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5F0" w:rsidRPr="00937452" w:rsidRDefault="00F135F0" w:rsidP="00F135F0">
      <w:pPr>
        <w:jc w:val="center"/>
        <w:rPr>
          <w:sz w:val="28"/>
          <w:szCs w:val="28"/>
          <w:lang w:val="uk-UA"/>
        </w:rPr>
      </w:pPr>
      <w:r w:rsidRPr="00937452">
        <w:rPr>
          <w:sz w:val="28"/>
          <w:szCs w:val="28"/>
          <w:lang w:val="uk-UA"/>
        </w:rPr>
        <w:t>МІНІСТЕРСТВО ОСВІТИ І НАУКИ УКРАЇНИ</w:t>
      </w:r>
    </w:p>
    <w:p w:rsidR="00F135F0" w:rsidRDefault="00F135F0" w:rsidP="00F135F0">
      <w:pPr>
        <w:jc w:val="center"/>
        <w:rPr>
          <w:sz w:val="28"/>
          <w:szCs w:val="28"/>
          <w:lang w:val="uk-UA"/>
        </w:rPr>
      </w:pPr>
      <w:r w:rsidRPr="00937452">
        <w:rPr>
          <w:sz w:val="28"/>
          <w:szCs w:val="28"/>
          <w:lang w:val="uk-UA"/>
        </w:rPr>
        <w:t>ЗАПОРІЗЬКИЙ НАЦІОНАЛЬНИЙ УНІВЕРСИТЕТ</w:t>
      </w:r>
    </w:p>
    <w:p w:rsidR="00F135F0" w:rsidRPr="00937452" w:rsidRDefault="00F135F0" w:rsidP="00F135F0">
      <w:pPr>
        <w:jc w:val="center"/>
        <w:rPr>
          <w:sz w:val="28"/>
          <w:szCs w:val="28"/>
          <w:lang w:val="uk-UA"/>
        </w:rPr>
      </w:pPr>
    </w:p>
    <w:p w:rsidR="00F135F0" w:rsidRDefault="00F135F0" w:rsidP="00F135F0">
      <w:pPr>
        <w:jc w:val="center"/>
        <w:rPr>
          <w:sz w:val="28"/>
          <w:szCs w:val="28"/>
          <w:lang w:val="uk-UA"/>
        </w:rPr>
      </w:pPr>
      <w:r w:rsidRPr="00EC7B01">
        <w:rPr>
          <w:sz w:val="28"/>
          <w:szCs w:val="28"/>
          <w:lang w:val="uk-UA"/>
        </w:rPr>
        <w:t>ЕКОНОМІЧНИЙ ФАКУЛЬТЕТ</w:t>
      </w:r>
    </w:p>
    <w:p w:rsidR="004E1DA0" w:rsidRPr="00937452" w:rsidRDefault="004E1DA0" w:rsidP="00F135F0">
      <w:pPr>
        <w:jc w:val="center"/>
        <w:rPr>
          <w:sz w:val="28"/>
          <w:szCs w:val="28"/>
          <w:lang w:val="uk-UA"/>
        </w:rPr>
      </w:pPr>
    </w:p>
    <w:p w:rsidR="00F135F0" w:rsidRPr="00937452" w:rsidRDefault="00F135F0" w:rsidP="00F135F0">
      <w:pPr>
        <w:jc w:val="center"/>
        <w:rPr>
          <w:sz w:val="28"/>
          <w:szCs w:val="28"/>
          <w:lang w:val="uk-UA"/>
        </w:rPr>
      </w:pPr>
      <w:r w:rsidRPr="00937452">
        <w:rPr>
          <w:sz w:val="28"/>
          <w:szCs w:val="28"/>
          <w:lang w:val="uk-UA"/>
        </w:rPr>
        <w:t>Кафедра міжнародної економіки, природних ресурсів та економіки міжнародного туризму</w:t>
      </w:r>
    </w:p>
    <w:p w:rsidR="00F135F0" w:rsidRPr="00937452" w:rsidRDefault="00F135F0" w:rsidP="00F135F0">
      <w:pPr>
        <w:jc w:val="center"/>
        <w:rPr>
          <w:sz w:val="28"/>
          <w:szCs w:val="28"/>
          <w:lang w:val="uk-UA"/>
        </w:rPr>
      </w:pPr>
    </w:p>
    <w:p w:rsidR="00F135F0" w:rsidRPr="00937452" w:rsidRDefault="00F135F0" w:rsidP="00F135F0">
      <w:pPr>
        <w:jc w:val="center"/>
        <w:rPr>
          <w:sz w:val="28"/>
          <w:szCs w:val="28"/>
          <w:lang w:val="uk-UA"/>
        </w:rPr>
      </w:pPr>
    </w:p>
    <w:p w:rsidR="00F135F0" w:rsidRPr="00937452" w:rsidRDefault="00F135F0" w:rsidP="00F135F0">
      <w:pPr>
        <w:jc w:val="center"/>
        <w:rPr>
          <w:sz w:val="28"/>
          <w:szCs w:val="28"/>
          <w:lang w:val="uk-UA"/>
        </w:rPr>
      </w:pPr>
    </w:p>
    <w:p w:rsidR="00F135F0" w:rsidRDefault="00F135F0" w:rsidP="00F135F0">
      <w:pPr>
        <w:jc w:val="center"/>
        <w:rPr>
          <w:sz w:val="28"/>
          <w:szCs w:val="28"/>
          <w:lang w:val="uk-UA"/>
        </w:rPr>
      </w:pPr>
    </w:p>
    <w:p w:rsidR="00E46D34" w:rsidRDefault="00E46D34" w:rsidP="00F135F0">
      <w:pPr>
        <w:jc w:val="center"/>
        <w:rPr>
          <w:sz w:val="28"/>
          <w:szCs w:val="28"/>
          <w:lang w:val="uk-UA"/>
        </w:rPr>
      </w:pPr>
    </w:p>
    <w:p w:rsidR="00E46D34" w:rsidRPr="00937452" w:rsidRDefault="00E46D34" w:rsidP="00F135F0">
      <w:pPr>
        <w:jc w:val="center"/>
        <w:rPr>
          <w:sz w:val="28"/>
          <w:szCs w:val="28"/>
          <w:lang w:val="uk-UA"/>
        </w:rPr>
      </w:pPr>
    </w:p>
    <w:p w:rsidR="00F135F0" w:rsidRPr="00937452" w:rsidRDefault="00F135F0" w:rsidP="00F135F0">
      <w:pPr>
        <w:jc w:val="center"/>
        <w:rPr>
          <w:b/>
          <w:sz w:val="28"/>
          <w:szCs w:val="28"/>
          <w:lang w:val="uk-UA"/>
        </w:rPr>
      </w:pPr>
    </w:p>
    <w:p w:rsidR="00F135F0" w:rsidRPr="004E1DA0" w:rsidRDefault="00F135F0" w:rsidP="00F135F0">
      <w:pPr>
        <w:jc w:val="center"/>
        <w:rPr>
          <w:b/>
          <w:color w:val="000000"/>
          <w:sz w:val="28"/>
          <w:szCs w:val="28"/>
          <w:lang w:val="uk-UA"/>
        </w:rPr>
      </w:pPr>
      <w:r>
        <w:rPr>
          <w:b/>
          <w:color w:val="000000"/>
          <w:sz w:val="28"/>
          <w:szCs w:val="28"/>
          <w:lang w:val="uk-UA"/>
        </w:rPr>
        <w:t>Кваліфікаційна робота</w:t>
      </w:r>
      <w:r w:rsidR="004E1DA0">
        <w:rPr>
          <w:b/>
          <w:color w:val="000000"/>
          <w:sz w:val="28"/>
          <w:szCs w:val="28"/>
          <w:lang w:val="uk-UA"/>
        </w:rPr>
        <w:t xml:space="preserve"> магістра</w:t>
      </w:r>
    </w:p>
    <w:p w:rsidR="00F135F0" w:rsidRDefault="00F135F0" w:rsidP="00F135F0">
      <w:pPr>
        <w:jc w:val="center"/>
        <w:rPr>
          <w:bCs/>
          <w:sz w:val="28"/>
          <w:szCs w:val="28"/>
          <w:lang w:val="uk-UA"/>
        </w:rPr>
      </w:pPr>
    </w:p>
    <w:p w:rsidR="00E46D34" w:rsidRDefault="00E46D34" w:rsidP="00F135F0">
      <w:pPr>
        <w:jc w:val="center"/>
        <w:rPr>
          <w:bCs/>
          <w:sz w:val="28"/>
          <w:szCs w:val="28"/>
          <w:lang w:val="uk-UA"/>
        </w:rPr>
      </w:pPr>
    </w:p>
    <w:p w:rsidR="00E46D34" w:rsidRPr="00D97261" w:rsidRDefault="00E46D34" w:rsidP="00F135F0">
      <w:pPr>
        <w:jc w:val="center"/>
        <w:rPr>
          <w:bCs/>
          <w:sz w:val="28"/>
          <w:szCs w:val="28"/>
          <w:lang w:val="uk-UA"/>
        </w:rPr>
      </w:pPr>
    </w:p>
    <w:p w:rsidR="00F135F0" w:rsidRPr="004E1DA0" w:rsidRDefault="00F135F0" w:rsidP="00F135F0">
      <w:pPr>
        <w:jc w:val="center"/>
        <w:rPr>
          <w:bCs/>
          <w:color w:val="000000"/>
          <w:sz w:val="28"/>
          <w:szCs w:val="28"/>
          <w:lang w:val="uk-UA"/>
        </w:rPr>
      </w:pPr>
      <w:r w:rsidRPr="004E1DA0">
        <w:rPr>
          <w:bCs/>
          <w:color w:val="000000"/>
          <w:sz w:val="28"/>
          <w:szCs w:val="28"/>
          <w:lang w:val="uk-UA"/>
        </w:rPr>
        <w:t>на тему «С</w:t>
      </w:r>
      <w:r w:rsidR="004E1DA0">
        <w:rPr>
          <w:bCs/>
          <w:color w:val="000000"/>
          <w:sz w:val="28"/>
          <w:szCs w:val="28"/>
          <w:lang w:val="uk-UA"/>
        </w:rPr>
        <w:t>УЧАСНІ ТЕНДЕНЦІЇ МІЖНАРОДНОГО ПОДІЛУ ПРАЦІ В УМОВАХ ГЛОБАЛІЗАЦІЇ</w:t>
      </w:r>
      <w:r w:rsidRPr="004E1DA0">
        <w:rPr>
          <w:bCs/>
          <w:color w:val="000000"/>
          <w:sz w:val="28"/>
          <w:szCs w:val="28"/>
          <w:lang w:val="uk-UA"/>
        </w:rPr>
        <w:t xml:space="preserve">» </w:t>
      </w:r>
    </w:p>
    <w:p w:rsidR="00F135F0" w:rsidRPr="00937452" w:rsidRDefault="00F135F0" w:rsidP="00F135F0">
      <w:pPr>
        <w:jc w:val="center"/>
        <w:rPr>
          <w:sz w:val="28"/>
          <w:szCs w:val="28"/>
          <w:lang w:val="uk-UA"/>
        </w:rPr>
      </w:pPr>
    </w:p>
    <w:p w:rsidR="00F135F0" w:rsidRPr="00937452" w:rsidRDefault="00F135F0" w:rsidP="00F135F0">
      <w:pPr>
        <w:jc w:val="center"/>
        <w:rPr>
          <w:sz w:val="28"/>
          <w:szCs w:val="28"/>
          <w:lang w:val="uk-UA"/>
        </w:rPr>
      </w:pPr>
    </w:p>
    <w:p w:rsidR="00F135F0" w:rsidRDefault="00F135F0" w:rsidP="00F135F0">
      <w:pPr>
        <w:jc w:val="center"/>
        <w:rPr>
          <w:sz w:val="28"/>
          <w:szCs w:val="28"/>
          <w:lang w:val="uk-UA"/>
        </w:rPr>
      </w:pPr>
    </w:p>
    <w:p w:rsidR="00E46D34" w:rsidRPr="00937452" w:rsidRDefault="00E46D34" w:rsidP="00F135F0">
      <w:pPr>
        <w:jc w:val="center"/>
        <w:rPr>
          <w:sz w:val="28"/>
          <w:szCs w:val="28"/>
          <w:lang w:val="uk-UA"/>
        </w:rPr>
      </w:pPr>
    </w:p>
    <w:p w:rsidR="00F135F0" w:rsidRPr="00937452" w:rsidRDefault="00F135F0" w:rsidP="00F135F0">
      <w:pPr>
        <w:jc w:val="center"/>
        <w:rPr>
          <w:sz w:val="28"/>
          <w:szCs w:val="28"/>
          <w:lang w:val="uk-UA"/>
        </w:rPr>
      </w:pPr>
    </w:p>
    <w:p w:rsidR="00F135F0" w:rsidRPr="00937452" w:rsidRDefault="00F135F0" w:rsidP="00E46D34">
      <w:pPr>
        <w:ind w:left="3686" w:right="-2"/>
        <w:jc w:val="both"/>
        <w:rPr>
          <w:sz w:val="28"/>
          <w:szCs w:val="28"/>
          <w:lang w:val="uk-UA"/>
        </w:rPr>
      </w:pPr>
      <w:r w:rsidRPr="00937452">
        <w:rPr>
          <w:sz w:val="28"/>
          <w:szCs w:val="28"/>
          <w:lang w:val="uk-UA"/>
        </w:rPr>
        <w:t>Викона</w:t>
      </w:r>
      <w:r>
        <w:rPr>
          <w:sz w:val="28"/>
          <w:szCs w:val="28"/>
          <w:lang w:val="uk-UA"/>
        </w:rPr>
        <w:t>ла</w:t>
      </w:r>
      <w:r w:rsidRPr="00937452">
        <w:rPr>
          <w:sz w:val="28"/>
          <w:szCs w:val="28"/>
          <w:lang w:val="uk-UA"/>
        </w:rPr>
        <w:t xml:space="preserve">: студентка </w:t>
      </w:r>
      <w:r w:rsidR="00C240E7">
        <w:rPr>
          <w:sz w:val="28"/>
          <w:szCs w:val="28"/>
          <w:lang w:val="en-GB"/>
        </w:rPr>
        <w:t>II</w:t>
      </w:r>
      <w:r>
        <w:rPr>
          <w:sz w:val="28"/>
          <w:szCs w:val="28"/>
          <w:lang w:val="uk-UA"/>
        </w:rPr>
        <w:t xml:space="preserve"> </w:t>
      </w:r>
      <w:r w:rsidRPr="00937452">
        <w:rPr>
          <w:sz w:val="28"/>
          <w:szCs w:val="28"/>
          <w:lang w:val="uk-UA"/>
        </w:rPr>
        <w:t xml:space="preserve">курсу, </w:t>
      </w:r>
      <w:r>
        <w:rPr>
          <w:sz w:val="28"/>
          <w:szCs w:val="28"/>
          <w:lang w:val="uk-UA"/>
        </w:rPr>
        <w:t>г</w:t>
      </w:r>
      <w:r w:rsidRPr="00937452">
        <w:rPr>
          <w:sz w:val="28"/>
          <w:szCs w:val="28"/>
          <w:lang w:val="uk-UA"/>
        </w:rPr>
        <w:t>рупи</w:t>
      </w:r>
      <w:r w:rsidR="00E46D34">
        <w:rPr>
          <w:sz w:val="28"/>
          <w:szCs w:val="28"/>
          <w:lang w:val="uk-UA"/>
        </w:rPr>
        <w:t xml:space="preserve"> </w:t>
      </w:r>
      <w:r>
        <w:rPr>
          <w:sz w:val="28"/>
          <w:szCs w:val="28"/>
          <w:lang w:val="uk-UA"/>
        </w:rPr>
        <w:t>8.0518-ме</w:t>
      </w:r>
      <w:r w:rsidR="00E46D34">
        <w:rPr>
          <w:sz w:val="28"/>
          <w:szCs w:val="28"/>
          <w:lang w:val="uk-UA"/>
        </w:rPr>
        <w:t xml:space="preserve">, </w:t>
      </w:r>
      <w:r w:rsidRPr="00937452">
        <w:rPr>
          <w:sz w:val="28"/>
          <w:szCs w:val="28"/>
          <w:lang w:val="uk-UA"/>
        </w:rPr>
        <w:t>спеціальності 051 «Економіка»</w:t>
      </w:r>
    </w:p>
    <w:p w:rsidR="00F135F0" w:rsidRPr="00937452" w:rsidRDefault="00F135F0" w:rsidP="00E46D34">
      <w:pPr>
        <w:ind w:left="3686" w:right="-2"/>
        <w:jc w:val="both"/>
        <w:rPr>
          <w:sz w:val="28"/>
          <w:szCs w:val="28"/>
          <w:lang w:val="uk-UA"/>
        </w:rPr>
      </w:pPr>
      <w:r w:rsidRPr="00937452">
        <w:rPr>
          <w:sz w:val="28"/>
          <w:szCs w:val="28"/>
          <w:lang w:val="uk-UA"/>
        </w:rPr>
        <w:t>освітньо</w:t>
      </w:r>
      <w:r w:rsidR="00E46D34">
        <w:rPr>
          <w:sz w:val="28"/>
          <w:szCs w:val="28"/>
          <w:lang w:val="uk-UA"/>
        </w:rPr>
        <w:t xml:space="preserve">ї </w:t>
      </w:r>
      <w:r w:rsidRPr="00937452">
        <w:rPr>
          <w:sz w:val="28"/>
          <w:szCs w:val="28"/>
          <w:lang w:val="uk-UA"/>
        </w:rPr>
        <w:t xml:space="preserve">програми </w:t>
      </w:r>
      <w:r w:rsidR="00E46D34">
        <w:rPr>
          <w:sz w:val="28"/>
          <w:szCs w:val="28"/>
          <w:lang w:val="uk-UA"/>
        </w:rPr>
        <w:t>«</w:t>
      </w:r>
      <w:r w:rsidRPr="00937452">
        <w:rPr>
          <w:sz w:val="28"/>
          <w:szCs w:val="28"/>
          <w:lang w:val="uk-UA"/>
        </w:rPr>
        <w:t>Міжнародна економіка</w:t>
      </w:r>
      <w:r w:rsidR="00E46D34">
        <w:rPr>
          <w:sz w:val="28"/>
          <w:szCs w:val="28"/>
          <w:lang w:val="uk-UA"/>
        </w:rPr>
        <w:t>»</w:t>
      </w:r>
    </w:p>
    <w:p w:rsidR="00F135F0" w:rsidRPr="00A02406" w:rsidRDefault="00E46D34" w:rsidP="00E46D34">
      <w:pPr>
        <w:tabs>
          <w:tab w:val="left" w:pos="8931"/>
          <w:tab w:val="left" w:pos="9214"/>
        </w:tabs>
        <w:ind w:left="3686" w:right="-2"/>
        <w:jc w:val="both"/>
        <w:rPr>
          <w:sz w:val="28"/>
          <w:szCs w:val="28"/>
          <w:lang w:val="uk-UA"/>
        </w:rPr>
      </w:pPr>
      <w:r w:rsidRPr="00E46D34">
        <w:rPr>
          <w:sz w:val="28"/>
          <w:szCs w:val="28"/>
          <w:lang w:val="uk-UA"/>
        </w:rPr>
        <w:t xml:space="preserve">Д. </w:t>
      </w:r>
      <w:proofErr w:type="spellStart"/>
      <w:r w:rsidRPr="00E46D34">
        <w:rPr>
          <w:sz w:val="28"/>
          <w:szCs w:val="28"/>
          <w:lang w:val="uk-UA"/>
        </w:rPr>
        <w:t>О.</w:t>
      </w:r>
      <w:r w:rsidR="00F135F0" w:rsidRPr="00A02406">
        <w:rPr>
          <w:sz w:val="28"/>
          <w:szCs w:val="28"/>
          <w:lang w:val="uk-UA"/>
        </w:rPr>
        <w:t>Чупилка</w:t>
      </w:r>
      <w:proofErr w:type="spellEnd"/>
      <w:r w:rsidRPr="00E46D34">
        <w:rPr>
          <w:sz w:val="28"/>
          <w:szCs w:val="28"/>
          <w:lang w:val="uk-UA"/>
        </w:rPr>
        <w:t xml:space="preserve"> </w:t>
      </w:r>
    </w:p>
    <w:p w:rsidR="00F135F0" w:rsidRPr="00937452" w:rsidRDefault="00F135F0" w:rsidP="00E46D34">
      <w:pPr>
        <w:ind w:left="3686" w:right="-2"/>
        <w:jc w:val="both"/>
        <w:rPr>
          <w:szCs w:val="18"/>
          <w:lang w:val="uk-UA"/>
        </w:rPr>
      </w:pPr>
      <w:r w:rsidRPr="00937452">
        <w:rPr>
          <w:szCs w:val="18"/>
          <w:lang w:val="uk-UA"/>
        </w:rPr>
        <w:t xml:space="preserve">    </w:t>
      </w:r>
    </w:p>
    <w:p w:rsidR="00F135F0" w:rsidRPr="00937452" w:rsidRDefault="00F135F0" w:rsidP="00E46D34">
      <w:pPr>
        <w:tabs>
          <w:tab w:val="left" w:pos="9072"/>
          <w:tab w:val="left" w:pos="9214"/>
        </w:tabs>
        <w:ind w:left="3686" w:right="-2"/>
        <w:jc w:val="both"/>
        <w:rPr>
          <w:sz w:val="28"/>
          <w:lang w:val="uk-UA"/>
        </w:rPr>
      </w:pPr>
    </w:p>
    <w:p w:rsidR="00F135F0" w:rsidRPr="00F822FF" w:rsidRDefault="00F135F0" w:rsidP="00E46D34">
      <w:pPr>
        <w:shd w:val="clear" w:color="auto" w:fill="FFFFFF"/>
        <w:spacing w:line="226" w:lineRule="auto"/>
        <w:ind w:left="3686" w:right="-2"/>
        <w:contextualSpacing/>
        <w:jc w:val="both"/>
        <w:rPr>
          <w:sz w:val="28"/>
          <w:szCs w:val="28"/>
          <w:lang w:val="uk-UA" w:eastAsia="ar-SA"/>
        </w:rPr>
      </w:pPr>
      <w:r w:rsidRPr="00F822FF">
        <w:rPr>
          <w:sz w:val="28"/>
          <w:lang w:val="uk-UA"/>
        </w:rPr>
        <w:t xml:space="preserve">Керівник: </w:t>
      </w:r>
      <w:proofErr w:type="spellStart"/>
      <w:r>
        <w:rPr>
          <w:spacing w:val="-2"/>
          <w:sz w:val="28"/>
          <w:szCs w:val="28"/>
          <w:lang w:val="uk-UA" w:eastAsia="ar-SA"/>
        </w:rPr>
        <w:t>к</w:t>
      </w:r>
      <w:r w:rsidR="00E46D34">
        <w:rPr>
          <w:spacing w:val="-2"/>
          <w:sz w:val="28"/>
          <w:szCs w:val="28"/>
          <w:lang w:val="uk-UA" w:eastAsia="ar-SA"/>
        </w:rPr>
        <w:t>.</w:t>
      </w:r>
      <w:r w:rsidRPr="00F822FF">
        <w:rPr>
          <w:spacing w:val="-2"/>
          <w:sz w:val="28"/>
          <w:szCs w:val="28"/>
          <w:lang w:val="uk-UA" w:eastAsia="ar-SA"/>
        </w:rPr>
        <w:t>е</w:t>
      </w:r>
      <w:r w:rsidR="00E46D34">
        <w:rPr>
          <w:spacing w:val="-2"/>
          <w:sz w:val="28"/>
          <w:szCs w:val="28"/>
          <w:lang w:val="uk-UA" w:eastAsia="ar-SA"/>
        </w:rPr>
        <w:t>.</w:t>
      </w:r>
      <w:r w:rsidRPr="00F822FF">
        <w:rPr>
          <w:spacing w:val="-2"/>
          <w:sz w:val="28"/>
          <w:szCs w:val="28"/>
          <w:lang w:val="uk-UA" w:eastAsia="ar-SA"/>
        </w:rPr>
        <w:t>н</w:t>
      </w:r>
      <w:proofErr w:type="spellEnd"/>
      <w:r w:rsidR="00E46D34">
        <w:rPr>
          <w:spacing w:val="-2"/>
          <w:sz w:val="28"/>
          <w:szCs w:val="28"/>
          <w:lang w:val="uk-UA" w:eastAsia="ar-SA"/>
        </w:rPr>
        <w:t>.</w:t>
      </w:r>
      <w:r w:rsidRPr="00F822FF">
        <w:rPr>
          <w:spacing w:val="-2"/>
          <w:sz w:val="28"/>
          <w:szCs w:val="28"/>
          <w:lang w:val="uk-UA" w:eastAsia="ar-SA"/>
        </w:rPr>
        <w:t>, доцент</w:t>
      </w:r>
      <w:r w:rsidR="00E46D34">
        <w:rPr>
          <w:spacing w:val="-2"/>
          <w:sz w:val="28"/>
          <w:szCs w:val="28"/>
          <w:lang w:val="uk-UA" w:eastAsia="ar-SA"/>
        </w:rPr>
        <w:t xml:space="preserve"> </w:t>
      </w:r>
      <w:r w:rsidR="00E46D34" w:rsidRPr="00F822FF">
        <w:rPr>
          <w:sz w:val="28"/>
          <w:szCs w:val="28"/>
          <w:lang w:val="uk-UA" w:eastAsia="ar-SA"/>
        </w:rPr>
        <w:t>А</w:t>
      </w:r>
      <w:r w:rsidR="00E46D34">
        <w:rPr>
          <w:sz w:val="28"/>
          <w:szCs w:val="28"/>
          <w:lang w:val="uk-UA" w:eastAsia="ar-SA"/>
        </w:rPr>
        <w:t>.</w:t>
      </w:r>
      <w:r w:rsidR="00E46D34" w:rsidRPr="00F822FF">
        <w:rPr>
          <w:sz w:val="28"/>
          <w:szCs w:val="28"/>
          <w:lang w:val="uk-UA" w:eastAsia="ar-SA"/>
        </w:rPr>
        <w:t xml:space="preserve"> </w:t>
      </w:r>
      <w:proofErr w:type="spellStart"/>
      <w:r w:rsidR="00E46D34" w:rsidRPr="00F822FF">
        <w:rPr>
          <w:sz w:val="28"/>
          <w:szCs w:val="28"/>
          <w:lang w:val="uk-UA" w:eastAsia="ar-SA"/>
        </w:rPr>
        <w:t>В</w:t>
      </w:r>
      <w:r w:rsidR="00E46D34">
        <w:rPr>
          <w:sz w:val="28"/>
          <w:szCs w:val="28"/>
          <w:lang w:val="uk-UA" w:eastAsia="ar-SA"/>
        </w:rPr>
        <w:t>.</w:t>
      </w:r>
      <w:r w:rsidRPr="00F822FF">
        <w:rPr>
          <w:sz w:val="28"/>
          <w:szCs w:val="28"/>
          <w:lang w:val="uk-UA" w:eastAsia="ar-SA"/>
        </w:rPr>
        <w:t>Переверзєва</w:t>
      </w:r>
      <w:proofErr w:type="spellEnd"/>
      <w:r w:rsidRPr="00F822FF">
        <w:rPr>
          <w:sz w:val="28"/>
          <w:szCs w:val="28"/>
          <w:lang w:val="uk-UA" w:eastAsia="ar-SA"/>
        </w:rPr>
        <w:t xml:space="preserve"> </w:t>
      </w:r>
    </w:p>
    <w:p w:rsidR="00F135F0" w:rsidRPr="00937452" w:rsidRDefault="00F135F0" w:rsidP="00E46D34">
      <w:pPr>
        <w:tabs>
          <w:tab w:val="left" w:pos="9072"/>
          <w:tab w:val="left" w:pos="9214"/>
        </w:tabs>
        <w:ind w:left="3686" w:right="-2"/>
        <w:jc w:val="both"/>
        <w:rPr>
          <w:szCs w:val="18"/>
          <w:lang w:val="uk-UA"/>
        </w:rPr>
      </w:pPr>
      <w:r w:rsidRPr="00937452">
        <w:rPr>
          <w:szCs w:val="18"/>
          <w:lang w:val="uk-UA"/>
        </w:rPr>
        <w:t xml:space="preserve"> </w:t>
      </w:r>
    </w:p>
    <w:p w:rsidR="00F135F0" w:rsidRPr="00937452" w:rsidRDefault="00F135F0" w:rsidP="00E46D34">
      <w:pPr>
        <w:tabs>
          <w:tab w:val="left" w:pos="8931"/>
        </w:tabs>
        <w:ind w:left="3686" w:right="-2"/>
        <w:jc w:val="both"/>
        <w:rPr>
          <w:sz w:val="28"/>
          <w:lang w:val="uk-UA"/>
        </w:rPr>
      </w:pPr>
    </w:p>
    <w:p w:rsidR="00F135F0" w:rsidRPr="002D12E5" w:rsidRDefault="00F135F0" w:rsidP="00E46D34">
      <w:pPr>
        <w:ind w:left="3686" w:right="-2"/>
        <w:jc w:val="both"/>
        <w:rPr>
          <w:color w:val="0D0D0D" w:themeColor="text1" w:themeTint="F2"/>
          <w:sz w:val="28"/>
          <w:szCs w:val="28"/>
          <w:lang w:val="uk-UA"/>
        </w:rPr>
      </w:pPr>
      <w:r w:rsidRPr="00BC1D0B">
        <w:rPr>
          <w:sz w:val="28"/>
          <w:lang w:val="uk-UA"/>
        </w:rPr>
        <w:t xml:space="preserve">Рецензент: </w:t>
      </w:r>
      <w:proofErr w:type="spellStart"/>
      <w:r w:rsidRPr="00BC1D0B">
        <w:rPr>
          <w:color w:val="0D0D0D" w:themeColor="text1" w:themeTint="F2"/>
          <w:sz w:val="28"/>
          <w:szCs w:val="28"/>
          <w:lang w:val="uk-UA"/>
        </w:rPr>
        <w:t>д</w:t>
      </w:r>
      <w:r w:rsidR="00E46D34">
        <w:rPr>
          <w:color w:val="0D0D0D" w:themeColor="text1" w:themeTint="F2"/>
          <w:sz w:val="28"/>
          <w:szCs w:val="28"/>
          <w:shd w:val="clear" w:color="auto" w:fill="FFFFFF"/>
          <w:lang w:val="uk-UA"/>
        </w:rPr>
        <w:t>.</w:t>
      </w:r>
      <w:r w:rsidRPr="00BC1D0B">
        <w:rPr>
          <w:color w:val="0D0D0D" w:themeColor="text1" w:themeTint="F2"/>
          <w:sz w:val="28"/>
          <w:szCs w:val="28"/>
          <w:shd w:val="clear" w:color="auto" w:fill="FFFFFF"/>
          <w:lang w:val="uk-UA"/>
        </w:rPr>
        <w:t>е</w:t>
      </w:r>
      <w:r w:rsidR="00E46D34">
        <w:rPr>
          <w:color w:val="0D0D0D" w:themeColor="text1" w:themeTint="F2"/>
          <w:sz w:val="28"/>
          <w:szCs w:val="28"/>
          <w:shd w:val="clear" w:color="auto" w:fill="FFFFFF"/>
          <w:lang w:val="uk-UA"/>
        </w:rPr>
        <w:t>.</w:t>
      </w:r>
      <w:r w:rsidRPr="00BC1D0B">
        <w:rPr>
          <w:color w:val="0D0D0D" w:themeColor="text1" w:themeTint="F2"/>
          <w:sz w:val="28"/>
          <w:szCs w:val="28"/>
          <w:shd w:val="clear" w:color="auto" w:fill="FFFFFF"/>
          <w:lang w:val="uk-UA"/>
        </w:rPr>
        <w:t>н</w:t>
      </w:r>
      <w:proofErr w:type="spellEnd"/>
      <w:r w:rsidR="00E46D34">
        <w:rPr>
          <w:color w:val="0D0D0D" w:themeColor="text1" w:themeTint="F2"/>
          <w:sz w:val="28"/>
          <w:szCs w:val="28"/>
          <w:shd w:val="clear" w:color="auto" w:fill="FFFFFF"/>
          <w:lang w:val="uk-UA"/>
        </w:rPr>
        <w:t>.</w:t>
      </w:r>
      <w:r w:rsidRPr="00BC1D0B">
        <w:rPr>
          <w:color w:val="0D0D0D" w:themeColor="text1" w:themeTint="F2"/>
          <w:sz w:val="28"/>
          <w:szCs w:val="28"/>
          <w:shd w:val="clear" w:color="auto" w:fill="FFFFFF"/>
          <w:lang w:val="uk-UA"/>
        </w:rPr>
        <w:t xml:space="preserve">, професор, </w:t>
      </w:r>
      <w:r w:rsidR="00E46D34" w:rsidRPr="00BC1D0B">
        <w:rPr>
          <w:rFonts w:eastAsia="Calibri"/>
          <w:color w:val="0D0D0D" w:themeColor="text1" w:themeTint="F2"/>
          <w:sz w:val="28"/>
          <w:szCs w:val="28"/>
          <w:lang w:val="uk-UA"/>
        </w:rPr>
        <w:t>Д.</w:t>
      </w:r>
      <w:r w:rsidR="00E46D34">
        <w:rPr>
          <w:rFonts w:eastAsia="Calibri"/>
          <w:color w:val="0D0D0D" w:themeColor="text1" w:themeTint="F2"/>
          <w:sz w:val="28"/>
          <w:szCs w:val="28"/>
          <w:lang w:val="uk-UA"/>
        </w:rPr>
        <w:t xml:space="preserve"> </w:t>
      </w:r>
      <w:proofErr w:type="spellStart"/>
      <w:r w:rsidR="00E46D34" w:rsidRPr="00BC1D0B">
        <w:rPr>
          <w:rFonts w:eastAsia="Calibri"/>
          <w:color w:val="0D0D0D" w:themeColor="text1" w:themeTint="F2"/>
          <w:sz w:val="28"/>
          <w:szCs w:val="28"/>
          <w:lang w:val="uk-UA"/>
        </w:rPr>
        <w:t>І.</w:t>
      </w:r>
      <w:r w:rsidRPr="00BC1D0B">
        <w:rPr>
          <w:rFonts w:eastAsia="Calibri"/>
          <w:color w:val="0D0D0D" w:themeColor="text1" w:themeTint="F2"/>
          <w:sz w:val="28"/>
          <w:szCs w:val="28"/>
          <w:lang w:val="uk-UA"/>
        </w:rPr>
        <w:t>Бамбіндра</w:t>
      </w:r>
      <w:proofErr w:type="spellEnd"/>
      <w:r w:rsidRPr="00BC1D0B">
        <w:rPr>
          <w:rFonts w:eastAsia="Calibri"/>
          <w:color w:val="0D0D0D" w:themeColor="text1" w:themeTint="F2"/>
          <w:sz w:val="28"/>
          <w:szCs w:val="28"/>
          <w:lang w:val="uk-UA"/>
        </w:rPr>
        <w:t xml:space="preserve"> </w:t>
      </w:r>
    </w:p>
    <w:p w:rsidR="00F135F0" w:rsidRPr="00937452" w:rsidRDefault="00F135F0" w:rsidP="00F135F0">
      <w:pPr>
        <w:tabs>
          <w:tab w:val="left" w:pos="8931"/>
        </w:tabs>
        <w:ind w:left="3544" w:firstLine="499"/>
        <w:rPr>
          <w:szCs w:val="18"/>
          <w:lang w:val="uk-UA"/>
        </w:rPr>
      </w:pPr>
    </w:p>
    <w:p w:rsidR="00F135F0" w:rsidRPr="00937452" w:rsidRDefault="00F135F0" w:rsidP="00F135F0">
      <w:pPr>
        <w:jc w:val="center"/>
        <w:rPr>
          <w:color w:val="000000"/>
          <w:sz w:val="28"/>
          <w:szCs w:val="28"/>
          <w:lang w:val="uk-UA"/>
        </w:rPr>
      </w:pPr>
    </w:p>
    <w:p w:rsidR="00F135F0" w:rsidRPr="00937452" w:rsidRDefault="00F135F0" w:rsidP="00F135F0">
      <w:pPr>
        <w:jc w:val="center"/>
        <w:rPr>
          <w:color w:val="000000"/>
          <w:sz w:val="28"/>
          <w:szCs w:val="28"/>
          <w:lang w:val="uk-UA"/>
        </w:rPr>
      </w:pPr>
    </w:p>
    <w:p w:rsidR="00F135F0" w:rsidRDefault="00F135F0" w:rsidP="00F135F0">
      <w:pPr>
        <w:jc w:val="center"/>
        <w:rPr>
          <w:color w:val="000000"/>
          <w:sz w:val="28"/>
          <w:szCs w:val="28"/>
          <w:lang w:val="uk-UA"/>
        </w:rPr>
      </w:pPr>
    </w:p>
    <w:p w:rsidR="00E46D34" w:rsidRDefault="00E46D34" w:rsidP="00F135F0">
      <w:pPr>
        <w:jc w:val="center"/>
        <w:rPr>
          <w:color w:val="000000"/>
          <w:sz w:val="28"/>
          <w:szCs w:val="28"/>
          <w:lang w:val="uk-UA"/>
        </w:rPr>
      </w:pPr>
    </w:p>
    <w:p w:rsidR="00E46D34" w:rsidRDefault="00E46D34" w:rsidP="00F135F0">
      <w:pPr>
        <w:jc w:val="center"/>
        <w:rPr>
          <w:color w:val="000000"/>
          <w:sz w:val="28"/>
          <w:szCs w:val="28"/>
          <w:lang w:val="uk-UA"/>
        </w:rPr>
      </w:pPr>
    </w:p>
    <w:p w:rsidR="00E46D34" w:rsidRPr="00937452" w:rsidRDefault="00E46D34" w:rsidP="00F135F0">
      <w:pPr>
        <w:jc w:val="center"/>
        <w:rPr>
          <w:color w:val="000000"/>
          <w:sz w:val="28"/>
          <w:szCs w:val="28"/>
          <w:lang w:val="uk-UA"/>
        </w:rPr>
      </w:pPr>
    </w:p>
    <w:p w:rsidR="007C1281" w:rsidRDefault="007C1281" w:rsidP="00F135F0">
      <w:pPr>
        <w:jc w:val="center"/>
        <w:rPr>
          <w:sz w:val="28"/>
          <w:szCs w:val="28"/>
          <w:lang w:val="uk-UA"/>
        </w:rPr>
      </w:pPr>
    </w:p>
    <w:p w:rsidR="00F135F0" w:rsidRPr="00937452" w:rsidRDefault="00F135F0" w:rsidP="00F135F0">
      <w:pPr>
        <w:jc w:val="center"/>
        <w:rPr>
          <w:sz w:val="28"/>
          <w:szCs w:val="28"/>
          <w:lang w:val="uk-UA"/>
        </w:rPr>
      </w:pPr>
      <w:r w:rsidRPr="00937452">
        <w:rPr>
          <w:sz w:val="28"/>
          <w:szCs w:val="28"/>
          <w:lang w:val="uk-UA"/>
        </w:rPr>
        <w:t>Запоріжжя</w:t>
      </w:r>
      <w:r w:rsidRPr="00937452">
        <w:rPr>
          <w:color w:val="000000"/>
          <w:sz w:val="28"/>
          <w:szCs w:val="28"/>
          <w:lang w:val="uk-UA"/>
        </w:rPr>
        <w:t xml:space="preserve"> </w:t>
      </w:r>
      <w:r w:rsidRPr="00937452">
        <w:rPr>
          <w:sz w:val="28"/>
          <w:szCs w:val="28"/>
          <w:lang w:val="uk-UA"/>
        </w:rPr>
        <w:t>20</w:t>
      </w:r>
      <w:r w:rsidR="00322CFA">
        <w:rPr>
          <w:sz w:val="28"/>
          <w:szCs w:val="28"/>
          <w:lang w:val="uk-UA"/>
        </w:rPr>
        <w:t>20</w:t>
      </w:r>
    </w:p>
    <w:p w:rsidR="00F135F0" w:rsidRDefault="00F135F0" w:rsidP="00F135F0">
      <w:pPr>
        <w:spacing w:line="360" w:lineRule="auto"/>
        <w:ind w:firstLine="709"/>
        <w:jc w:val="both"/>
        <w:rPr>
          <w:b/>
          <w:caps/>
          <w:lang w:val="uk-UA"/>
        </w:rPr>
      </w:pPr>
      <w:r w:rsidRPr="00937452">
        <w:rPr>
          <w:b/>
          <w:caps/>
          <w:lang w:val="uk-UA"/>
        </w:rPr>
        <w:br w:type="page"/>
      </w:r>
    </w:p>
    <w:p w:rsidR="00E46D34" w:rsidRPr="000270D3" w:rsidRDefault="00E46D34" w:rsidP="00E46D34">
      <w:pPr>
        <w:ind w:firstLine="709"/>
        <w:jc w:val="center"/>
        <w:rPr>
          <w:b/>
          <w:caps/>
          <w:sz w:val="28"/>
          <w:szCs w:val="28"/>
          <w:lang w:val="uk-UA"/>
        </w:rPr>
      </w:pPr>
      <w:bookmarkStart w:id="0" w:name="_GoBack"/>
      <w:r w:rsidRPr="000270D3">
        <w:rPr>
          <w:b/>
          <w:caps/>
          <w:sz w:val="28"/>
          <w:szCs w:val="28"/>
          <w:lang w:val="uk-UA"/>
        </w:rPr>
        <w:lastRenderedPageBreak/>
        <w:t>Міністерство освіти і науки України</w:t>
      </w:r>
    </w:p>
    <w:p w:rsidR="00E46D34" w:rsidRPr="000270D3" w:rsidRDefault="00E46D34" w:rsidP="00E46D34">
      <w:pPr>
        <w:ind w:firstLine="709"/>
        <w:jc w:val="center"/>
        <w:rPr>
          <w:b/>
          <w:caps/>
          <w:sz w:val="28"/>
          <w:szCs w:val="28"/>
          <w:lang w:val="uk-UA"/>
        </w:rPr>
      </w:pPr>
      <w:r w:rsidRPr="000270D3">
        <w:rPr>
          <w:b/>
          <w:caps/>
          <w:sz w:val="28"/>
          <w:szCs w:val="28"/>
          <w:lang w:val="uk-UA"/>
        </w:rPr>
        <w:t>Запор</w:t>
      </w:r>
      <w:r>
        <w:rPr>
          <w:b/>
          <w:caps/>
          <w:sz w:val="28"/>
          <w:szCs w:val="28"/>
          <w:lang w:val="uk-UA"/>
        </w:rPr>
        <w:t>ізький національний університет</w:t>
      </w:r>
    </w:p>
    <w:p w:rsidR="00E46D34" w:rsidRDefault="00E46D34" w:rsidP="00E46D34">
      <w:pPr>
        <w:rPr>
          <w:b/>
          <w:sz w:val="28"/>
          <w:szCs w:val="28"/>
          <w:lang w:val="uk-UA"/>
        </w:rPr>
      </w:pPr>
    </w:p>
    <w:p w:rsidR="00E46D34" w:rsidRDefault="00E46D34" w:rsidP="00E46D34">
      <w:pPr>
        <w:rPr>
          <w:sz w:val="28"/>
          <w:szCs w:val="28"/>
          <w:u w:val="single"/>
          <w:lang w:val="uk-UA"/>
        </w:rPr>
      </w:pPr>
      <w:r w:rsidRPr="001D45DB">
        <w:rPr>
          <w:sz w:val="28"/>
          <w:szCs w:val="28"/>
          <w:lang w:val="uk-UA"/>
        </w:rPr>
        <w:t>Факу</w:t>
      </w:r>
      <w:r>
        <w:rPr>
          <w:sz w:val="28"/>
          <w:szCs w:val="28"/>
          <w:lang w:val="uk-UA"/>
        </w:rPr>
        <w:t xml:space="preserve">льтет </w:t>
      </w:r>
      <w:r>
        <w:rPr>
          <w:sz w:val="28"/>
          <w:szCs w:val="28"/>
          <w:u w:val="single"/>
          <w:lang w:val="uk-UA"/>
        </w:rPr>
        <w:t>е</w:t>
      </w:r>
      <w:r w:rsidRPr="00F9706B">
        <w:rPr>
          <w:sz w:val="28"/>
          <w:szCs w:val="28"/>
          <w:u w:val="single"/>
          <w:lang w:val="uk-UA"/>
        </w:rPr>
        <w:t xml:space="preserve">кономічний </w:t>
      </w:r>
    </w:p>
    <w:p w:rsidR="00E46D34" w:rsidRPr="00F9706B" w:rsidRDefault="00E46D34" w:rsidP="00E46D34">
      <w:pPr>
        <w:jc w:val="both"/>
        <w:rPr>
          <w:sz w:val="28"/>
          <w:szCs w:val="28"/>
          <w:u w:val="single"/>
          <w:lang w:val="uk-UA"/>
        </w:rPr>
      </w:pPr>
      <w:r w:rsidRPr="001D45DB">
        <w:rPr>
          <w:sz w:val="28"/>
          <w:szCs w:val="28"/>
          <w:lang w:val="uk-UA"/>
        </w:rPr>
        <w:t>Кафедра</w:t>
      </w:r>
      <w:r>
        <w:rPr>
          <w:sz w:val="28"/>
          <w:szCs w:val="28"/>
          <w:lang w:val="uk-UA"/>
        </w:rPr>
        <w:t xml:space="preserve"> </w:t>
      </w:r>
      <w:r>
        <w:rPr>
          <w:sz w:val="28"/>
          <w:szCs w:val="28"/>
          <w:u w:val="single"/>
          <w:lang w:val="uk-UA"/>
        </w:rPr>
        <w:t>м</w:t>
      </w:r>
      <w:r w:rsidRPr="00F9706B">
        <w:rPr>
          <w:sz w:val="28"/>
          <w:szCs w:val="28"/>
          <w:u w:val="single"/>
          <w:lang w:val="uk-UA"/>
        </w:rPr>
        <w:t>іжнародної економіки, природних ресурсів та економіки міжнародного туризму</w:t>
      </w:r>
    </w:p>
    <w:p w:rsidR="00E46D34" w:rsidRPr="001D45DB" w:rsidRDefault="00E46D34" w:rsidP="00E46D34">
      <w:pPr>
        <w:jc w:val="both"/>
        <w:rPr>
          <w:sz w:val="28"/>
          <w:szCs w:val="28"/>
          <w:lang w:val="uk-UA"/>
        </w:rPr>
      </w:pPr>
      <w:r>
        <w:rPr>
          <w:sz w:val="28"/>
          <w:szCs w:val="28"/>
          <w:lang w:val="uk-UA"/>
        </w:rPr>
        <w:t xml:space="preserve">Рівень вищої освіти </w:t>
      </w:r>
      <w:r w:rsidRPr="00F9706B">
        <w:rPr>
          <w:sz w:val="28"/>
          <w:szCs w:val="28"/>
          <w:u w:val="single"/>
          <w:lang w:val="uk-UA"/>
        </w:rPr>
        <w:t>магістр</w:t>
      </w:r>
    </w:p>
    <w:p w:rsidR="00E46D34" w:rsidRDefault="00E46D34" w:rsidP="00E46D34">
      <w:pPr>
        <w:jc w:val="both"/>
        <w:rPr>
          <w:sz w:val="28"/>
          <w:szCs w:val="28"/>
          <w:u w:val="single"/>
          <w:lang w:val="uk-UA"/>
        </w:rPr>
      </w:pPr>
      <w:r>
        <w:rPr>
          <w:sz w:val="28"/>
          <w:szCs w:val="28"/>
          <w:lang w:val="uk-UA"/>
        </w:rPr>
        <w:t xml:space="preserve">Спеціальність </w:t>
      </w:r>
      <w:r>
        <w:rPr>
          <w:sz w:val="28"/>
          <w:szCs w:val="28"/>
          <w:u w:val="single"/>
          <w:lang w:val="uk-UA"/>
        </w:rPr>
        <w:t>051</w:t>
      </w:r>
      <w:r w:rsidRPr="000270D3">
        <w:rPr>
          <w:sz w:val="28"/>
          <w:szCs w:val="28"/>
          <w:u w:val="single"/>
          <w:lang w:val="uk-UA"/>
        </w:rPr>
        <w:t>«Економі</w:t>
      </w:r>
      <w:r>
        <w:rPr>
          <w:sz w:val="28"/>
          <w:szCs w:val="28"/>
          <w:u w:val="single"/>
          <w:lang w:val="uk-UA"/>
        </w:rPr>
        <w:t>ка</w:t>
      </w:r>
      <w:r w:rsidRPr="000270D3">
        <w:rPr>
          <w:sz w:val="28"/>
          <w:szCs w:val="28"/>
          <w:u w:val="single"/>
          <w:lang w:val="uk-UA"/>
        </w:rPr>
        <w:t>»</w:t>
      </w:r>
    </w:p>
    <w:p w:rsidR="00E46D34" w:rsidRPr="00A24A5F" w:rsidRDefault="00E46D34" w:rsidP="00E46D34">
      <w:pPr>
        <w:jc w:val="both"/>
        <w:rPr>
          <w:sz w:val="28"/>
          <w:szCs w:val="28"/>
          <w:lang w:val="uk-UA"/>
        </w:rPr>
      </w:pPr>
      <w:r w:rsidRPr="00A24A5F">
        <w:rPr>
          <w:sz w:val="28"/>
          <w:szCs w:val="28"/>
          <w:lang w:val="uk-UA"/>
        </w:rPr>
        <w:t>Освітня програма</w:t>
      </w:r>
      <w:r>
        <w:rPr>
          <w:sz w:val="28"/>
          <w:szCs w:val="28"/>
          <w:lang w:val="uk-UA"/>
        </w:rPr>
        <w:t xml:space="preserve"> </w:t>
      </w:r>
      <w:r w:rsidRPr="00E46D34">
        <w:rPr>
          <w:sz w:val="28"/>
          <w:szCs w:val="28"/>
          <w:u w:val="single"/>
          <w:lang w:val="uk-UA"/>
        </w:rPr>
        <w:t>«Міжнародна економіка»</w:t>
      </w:r>
    </w:p>
    <w:p w:rsidR="00E46D34" w:rsidRPr="001D45DB" w:rsidRDefault="00E46D34" w:rsidP="00E46D34">
      <w:pPr>
        <w:ind w:firstLine="709"/>
        <w:rPr>
          <w:sz w:val="28"/>
          <w:szCs w:val="28"/>
          <w:lang w:val="uk-UA"/>
        </w:rPr>
      </w:pPr>
    </w:p>
    <w:p w:rsidR="00E46D34" w:rsidRPr="001D45DB" w:rsidRDefault="00E46D34" w:rsidP="00E46D34">
      <w:pPr>
        <w:ind w:firstLine="709"/>
        <w:jc w:val="right"/>
        <w:rPr>
          <w:sz w:val="28"/>
          <w:szCs w:val="28"/>
          <w:lang w:val="uk-UA"/>
        </w:rPr>
      </w:pPr>
      <w:r w:rsidRPr="001D45DB">
        <w:rPr>
          <w:sz w:val="28"/>
          <w:szCs w:val="28"/>
          <w:lang w:val="uk-UA"/>
        </w:rPr>
        <w:t>ЗАТВЕРДЖУЮ:</w:t>
      </w:r>
    </w:p>
    <w:p w:rsidR="00E46D34" w:rsidRPr="001D45DB" w:rsidRDefault="00E46D34" w:rsidP="00E46D34">
      <w:pPr>
        <w:ind w:firstLine="709"/>
        <w:rPr>
          <w:sz w:val="28"/>
          <w:szCs w:val="28"/>
          <w:lang w:val="uk-UA"/>
        </w:rPr>
      </w:pPr>
    </w:p>
    <w:p w:rsidR="00E46D34" w:rsidRPr="001D45DB" w:rsidRDefault="00E46D34" w:rsidP="00E46D34">
      <w:pPr>
        <w:ind w:firstLine="709"/>
        <w:jc w:val="right"/>
        <w:rPr>
          <w:sz w:val="28"/>
          <w:szCs w:val="28"/>
          <w:lang w:val="uk-UA"/>
        </w:rPr>
      </w:pPr>
      <w:proofErr w:type="spellStart"/>
      <w:r>
        <w:rPr>
          <w:sz w:val="28"/>
          <w:szCs w:val="28"/>
          <w:lang w:val="uk-UA"/>
        </w:rPr>
        <w:t>Зав.кафедри</w:t>
      </w:r>
      <w:proofErr w:type="spellEnd"/>
      <w:r>
        <w:rPr>
          <w:sz w:val="28"/>
          <w:szCs w:val="28"/>
          <w:lang w:val="uk-UA"/>
        </w:rPr>
        <w:t>__</w:t>
      </w:r>
      <w:r w:rsidRPr="001D45DB">
        <w:rPr>
          <w:sz w:val="28"/>
          <w:szCs w:val="28"/>
          <w:lang w:val="uk-UA"/>
        </w:rPr>
        <w:t>____________</w:t>
      </w:r>
    </w:p>
    <w:p w:rsidR="00E46D34" w:rsidRDefault="00E46D34" w:rsidP="00E46D34">
      <w:pPr>
        <w:ind w:firstLine="709"/>
        <w:jc w:val="right"/>
        <w:rPr>
          <w:sz w:val="28"/>
          <w:szCs w:val="28"/>
          <w:lang w:val="uk-UA"/>
        </w:rPr>
      </w:pPr>
      <w:r w:rsidRPr="001D45DB">
        <w:rPr>
          <w:sz w:val="28"/>
          <w:szCs w:val="28"/>
          <w:lang w:val="uk-UA"/>
        </w:rPr>
        <w:t xml:space="preserve">________________________           </w:t>
      </w:r>
    </w:p>
    <w:p w:rsidR="00E46D34" w:rsidRPr="001D45DB" w:rsidRDefault="00E46D34" w:rsidP="00E46D34">
      <w:pPr>
        <w:ind w:firstLine="709"/>
        <w:jc w:val="right"/>
        <w:rPr>
          <w:sz w:val="28"/>
          <w:szCs w:val="28"/>
          <w:lang w:val="uk-UA"/>
        </w:rPr>
      </w:pPr>
      <w:r w:rsidRPr="001D45DB">
        <w:rPr>
          <w:sz w:val="28"/>
          <w:szCs w:val="28"/>
          <w:lang w:val="uk-UA"/>
        </w:rPr>
        <w:t xml:space="preserve">  «_</w:t>
      </w:r>
      <w:r>
        <w:rPr>
          <w:sz w:val="28"/>
          <w:szCs w:val="28"/>
          <w:lang w:val="uk-UA"/>
        </w:rPr>
        <w:t xml:space="preserve">__»_________________ </w:t>
      </w:r>
      <w:r w:rsidRPr="001D45DB">
        <w:rPr>
          <w:sz w:val="28"/>
          <w:szCs w:val="28"/>
          <w:lang w:val="uk-UA"/>
        </w:rPr>
        <w:t>р.</w:t>
      </w:r>
    </w:p>
    <w:p w:rsidR="00E46D34" w:rsidRPr="001D45DB" w:rsidRDefault="00E46D34" w:rsidP="00E46D34">
      <w:pPr>
        <w:ind w:firstLine="709"/>
        <w:jc w:val="center"/>
        <w:rPr>
          <w:b/>
          <w:sz w:val="28"/>
          <w:szCs w:val="28"/>
          <w:lang w:val="uk-UA"/>
        </w:rPr>
      </w:pPr>
    </w:p>
    <w:p w:rsidR="00E46D34" w:rsidRPr="001D45DB" w:rsidRDefault="00E46D34" w:rsidP="00E46D34">
      <w:pPr>
        <w:ind w:firstLine="709"/>
        <w:jc w:val="center"/>
        <w:rPr>
          <w:b/>
          <w:sz w:val="28"/>
          <w:szCs w:val="28"/>
          <w:lang w:val="uk-UA"/>
        </w:rPr>
      </w:pPr>
    </w:p>
    <w:p w:rsidR="00E46D34" w:rsidRPr="001D45DB" w:rsidRDefault="00E46D34" w:rsidP="00E46D34">
      <w:pPr>
        <w:jc w:val="center"/>
        <w:rPr>
          <w:b/>
          <w:sz w:val="28"/>
          <w:szCs w:val="28"/>
        </w:rPr>
      </w:pPr>
      <w:r w:rsidRPr="001D45DB">
        <w:rPr>
          <w:b/>
          <w:sz w:val="28"/>
          <w:szCs w:val="28"/>
          <w:lang w:val="uk-UA"/>
        </w:rPr>
        <w:t xml:space="preserve">З А В Д А Н </w:t>
      </w:r>
      <w:proofErr w:type="spellStart"/>
      <w:r w:rsidRPr="001D45DB">
        <w:rPr>
          <w:b/>
          <w:sz w:val="28"/>
          <w:szCs w:val="28"/>
          <w:lang w:val="uk-UA"/>
        </w:rPr>
        <w:t>Н</w:t>
      </w:r>
      <w:proofErr w:type="spellEnd"/>
      <w:r w:rsidRPr="001D45DB">
        <w:rPr>
          <w:b/>
          <w:sz w:val="28"/>
          <w:szCs w:val="28"/>
          <w:lang w:val="uk-UA"/>
        </w:rPr>
        <w:t xml:space="preserve"> Я</w:t>
      </w:r>
    </w:p>
    <w:p w:rsidR="00E46D34" w:rsidRPr="001D45DB" w:rsidRDefault="00E46D34" w:rsidP="00E46D34">
      <w:pPr>
        <w:pBdr>
          <w:bottom w:val="single" w:sz="12" w:space="1" w:color="auto"/>
        </w:pBdr>
        <w:ind w:firstLine="709"/>
        <w:jc w:val="center"/>
        <w:rPr>
          <w:b/>
          <w:sz w:val="28"/>
          <w:szCs w:val="28"/>
        </w:rPr>
      </w:pPr>
      <w:r w:rsidRPr="001D45DB">
        <w:rPr>
          <w:b/>
          <w:sz w:val="28"/>
          <w:szCs w:val="28"/>
          <w:lang w:val="uk-UA"/>
        </w:rPr>
        <w:t>НА КВАЛІФІКАЦІЙНУ РОБОТУ</w:t>
      </w:r>
      <w:r>
        <w:rPr>
          <w:b/>
          <w:sz w:val="28"/>
          <w:szCs w:val="28"/>
          <w:lang w:val="uk-UA"/>
        </w:rPr>
        <w:t xml:space="preserve"> МАГІСТРА</w:t>
      </w:r>
      <w:r w:rsidRPr="001D45DB">
        <w:rPr>
          <w:b/>
          <w:sz w:val="28"/>
          <w:szCs w:val="28"/>
          <w:lang w:val="uk-UA"/>
        </w:rPr>
        <w:t xml:space="preserve"> СТУДЕНТОВІ</w:t>
      </w:r>
    </w:p>
    <w:p w:rsidR="00E46D34" w:rsidRPr="00137A99" w:rsidRDefault="00E46D34" w:rsidP="00E46D34">
      <w:pPr>
        <w:pBdr>
          <w:bottom w:val="single" w:sz="12" w:space="1" w:color="auto"/>
        </w:pBdr>
        <w:ind w:firstLine="709"/>
        <w:jc w:val="center"/>
        <w:rPr>
          <w:bCs/>
          <w:sz w:val="28"/>
          <w:szCs w:val="28"/>
          <w:lang w:val="uk-UA"/>
        </w:rPr>
      </w:pPr>
      <w:proofErr w:type="spellStart"/>
      <w:r>
        <w:rPr>
          <w:bCs/>
          <w:sz w:val="28"/>
          <w:szCs w:val="28"/>
          <w:lang w:val="uk-UA"/>
        </w:rPr>
        <w:t>Чупилка</w:t>
      </w:r>
      <w:proofErr w:type="spellEnd"/>
      <w:r>
        <w:rPr>
          <w:bCs/>
          <w:sz w:val="28"/>
          <w:szCs w:val="28"/>
          <w:lang w:val="uk-UA"/>
        </w:rPr>
        <w:t xml:space="preserve"> Дар’я Олександрівна</w:t>
      </w:r>
    </w:p>
    <w:p w:rsidR="00E46D34" w:rsidRPr="001D45DB" w:rsidRDefault="00E46D34" w:rsidP="00E46D34">
      <w:pPr>
        <w:ind w:firstLine="709"/>
        <w:jc w:val="center"/>
        <w:rPr>
          <w:sz w:val="28"/>
          <w:szCs w:val="28"/>
          <w:lang w:val="uk-UA"/>
        </w:rPr>
      </w:pPr>
      <w:r w:rsidRPr="001D45DB">
        <w:rPr>
          <w:sz w:val="28"/>
          <w:szCs w:val="28"/>
          <w:lang w:val="uk-UA"/>
        </w:rPr>
        <w:t>(прізвище, ім’я, по-батькові)</w:t>
      </w:r>
    </w:p>
    <w:p w:rsidR="00E46D34" w:rsidRPr="001D45DB" w:rsidRDefault="00E46D34" w:rsidP="00E46D34">
      <w:pPr>
        <w:ind w:firstLine="709"/>
        <w:jc w:val="center"/>
        <w:rPr>
          <w:sz w:val="28"/>
          <w:szCs w:val="28"/>
          <w:lang w:val="uk-UA"/>
        </w:rPr>
      </w:pPr>
    </w:p>
    <w:p w:rsidR="00E46D34" w:rsidRDefault="00E46D34" w:rsidP="00E46D34">
      <w:pPr>
        <w:rPr>
          <w:sz w:val="28"/>
          <w:szCs w:val="28"/>
          <w:lang w:val="uk-UA"/>
        </w:rPr>
      </w:pPr>
      <w:r>
        <w:rPr>
          <w:sz w:val="28"/>
          <w:szCs w:val="28"/>
          <w:lang w:val="uk-UA"/>
        </w:rPr>
        <w:t xml:space="preserve">1.Тема роботи (проекту) </w:t>
      </w:r>
    </w:p>
    <w:p w:rsidR="00E46D34" w:rsidRDefault="00E46D34" w:rsidP="00E46D34">
      <w:pPr>
        <w:rPr>
          <w:sz w:val="28"/>
          <w:szCs w:val="28"/>
          <w:lang w:val="uk-UA"/>
        </w:rPr>
      </w:pPr>
      <w:r>
        <w:rPr>
          <w:sz w:val="28"/>
          <w:szCs w:val="28"/>
          <w:lang w:val="uk-UA"/>
        </w:rPr>
        <w:t>Сучасні тенденції міжнародного поділу праці в умовах глобалізації</w:t>
      </w:r>
    </w:p>
    <w:p w:rsidR="00E46D34" w:rsidRDefault="00E46D34" w:rsidP="00E46D34">
      <w:pPr>
        <w:rPr>
          <w:sz w:val="28"/>
          <w:szCs w:val="28"/>
          <w:lang w:val="uk-UA"/>
        </w:rPr>
      </w:pPr>
    </w:p>
    <w:p w:rsidR="00E46D34" w:rsidRPr="001D45DB" w:rsidRDefault="00E46D34" w:rsidP="00E46D34">
      <w:pPr>
        <w:rPr>
          <w:sz w:val="28"/>
          <w:szCs w:val="28"/>
          <w:lang w:val="uk-UA"/>
        </w:rPr>
      </w:pPr>
      <w:r>
        <w:rPr>
          <w:sz w:val="28"/>
          <w:szCs w:val="28"/>
          <w:lang w:val="uk-UA"/>
        </w:rPr>
        <w:t>керівник роботи (проекту) Переверзєва А.В.</w:t>
      </w:r>
    </w:p>
    <w:p w:rsidR="00E46D34" w:rsidRPr="001D45DB" w:rsidRDefault="00E46D34" w:rsidP="00E46D34">
      <w:pPr>
        <w:rPr>
          <w:sz w:val="28"/>
          <w:szCs w:val="28"/>
          <w:lang w:val="uk-UA"/>
        </w:rPr>
      </w:pPr>
      <w:r w:rsidRPr="001D45DB">
        <w:rPr>
          <w:sz w:val="28"/>
          <w:szCs w:val="28"/>
          <w:lang w:val="uk-UA"/>
        </w:rPr>
        <w:t xml:space="preserve">затверджена наказом </w:t>
      </w:r>
      <w:r w:rsidR="00FE2798">
        <w:rPr>
          <w:sz w:val="28"/>
          <w:szCs w:val="28"/>
          <w:lang w:val="uk-UA"/>
        </w:rPr>
        <w:t>ЗНУ</w:t>
      </w:r>
      <w:r w:rsidRPr="001D45DB">
        <w:rPr>
          <w:sz w:val="28"/>
          <w:szCs w:val="28"/>
          <w:lang w:val="uk-UA"/>
        </w:rPr>
        <w:t xml:space="preserve"> від</w:t>
      </w:r>
      <w:r>
        <w:rPr>
          <w:sz w:val="28"/>
          <w:szCs w:val="28"/>
          <w:lang w:val="uk-UA"/>
        </w:rPr>
        <w:t xml:space="preserve"> </w:t>
      </w:r>
      <w:r w:rsidRPr="001801D0">
        <w:rPr>
          <w:sz w:val="28"/>
          <w:szCs w:val="28"/>
          <w:lang w:val="uk-UA"/>
        </w:rPr>
        <w:t>«</w:t>
      </w:r>
      <w:r w:rsidRPr="001801D0">
        <w:rPr>
          <w:sz w:val="28"/>
          <w:szCs w:val="28"/>
        </w:rPr>
        <w:t>04</w:t>
      </w:r>
      <w:r w:rsidRPr="001801D0">
        <w:rPr>
          <w:sz w:val="28"/>
          <w:szCs w:val="28"/>
          <w:lang w:val="uk-UA"/>
        </w:rPr>
        <w:t>» липня 2019 р. № 1110-с</w:t>
      </w:r>
    </w:p>
    <w:p w:rsidR="00E46D34" w:rsidRDefault="00E46D34" w:rsidP="00E46D34">
      <w:pPr>
        <w:rPr>
          <w:sz w:val="28"/>
          <w:szCs w:val="28"/>
          <w:lang w:val="uk-UA"/>
        </w:rPr>
      </w:pPr>
    </w:p>
    <w:p w:rsidR="00E46D34" w:rsidRPr="001D45DB" w:rsidRDefault="00E46D34" w:rsidP="00E46D34">
      <w:pPr>
        <w:rPr>
          <w:sz w:val="28"/>
          <w:szCs w:val="28"/>
          <w:lang w:val="uk-UA"/>
        </w:rPr>
      </w:pPr>
      <w:r w:rsidRPr="001D45DB">
        <w:rPr>
          <w:sz w:val="28"/>
          <w:szCs w:val="28"/>
          <w:lang w:val="uk-UA"/>
        </w:rPr>
        <w:t xml:space="preserve">2. </w:t>
      </w:r>
      <w:r>
        <w:rPr>
          <w:sz w:val="28"/>
          <w:szCs w:val="28"/>
          <w:lang w:val="uk-UA"/>
        </w:rPr>
        <w:t>Строк подання</w:t>
      </w:r>
      <w:r w:rsidRPr="001D45DB">
        <w:rPr>
          <w:sz w:val="28"/>
          <w:szCs w:val="28"/>
          <w:lang w:val="uk-UA"/>
        </w:rPr>
        <w:t xml:space="preserve"> студентом </w:t>
      </w:r>
      <w:r>
        <w:rPr>
          <w:sz w:val="28"/>
          <w:szCs w:val="28"/>
          <w:lang w:val="uk-UA"/>
        </w:rPr>
        <w:t xml:space="preserve">роботи </w:t>
      </w:r>
      <w:r w:rsidRPr="001D45DB">
        <w:rPr>
          <w:sz w:val="28"/>
          <w:szCs w:val="28"/>
          <w:lang w:val="uk-UA"/>
        </w:rPr>
        <w:t>(</w:t>
      </w:r>
      <w:r>
        <w:rPr>
          <w:sz w:val="28"/>
          <w:szCs w:val="28"/>
          <w:lang w:val="uk-UA"/>
        </w:rPr>
        <w:t>проекту</w:t>
      </w:r>
      <w:r w:rsidRPr="001D45DB">
        <w:rPr>
          <w:sz w:val="28"/>
          <w:szCs w:val="28"/>
          <w:lang w:val="uk-UA"/>
        </w:rPr>
        <w:t>)</w:t>
      </w:r>
      <w:r>
        <w:rPr>
          <w:sz w:val="28"/>
          <w:szCs w:val="28"/>
          <w:lang w:val="uk-UA"/>
        </w:rPr>
        <w:t xml:space="preserve"> </w:t>
      </w:r>
      <w:r>
        <w:rPr>
          <w:sz w:val="28"/>
          <w:szCs w:val="28"/>
          <w:u w:val="single"/>
          <w:lang w:val="uk-UA"/>
        </w:rPr>
        <w:t>03</w:t>
      </w:r>
      <w:r w:rsidRPr="00AA5FC1">
        <w:rPr>
          <w:sz w:val="28"/>
          <w:szCs w:val="28"/>
          <w:u w:val="single"/>
          <w:lang w:val="uk-UA"/>
        </w:rPr>
        <w:t>.01.20</w:t>
      </w:r>
      <w:r>
        <w:rPr>
          <w:sz w:val="28"/>
          <w:szCs w:val="28"/>
          <w:u w:val="single"/>
          <w:lang w:val="uk-UA"/>
        </w:rPr>
        <w:t>20</w:t>
      </w:r>
    </w:p>
    <w:p w:rsidR="00E46D34" w:rsidRPr="001D45DB" w:rsidRDefault="00E46D34" w:rsidP="00E46D34">
      <w:pPr>
        <w:ind w:firstLine="709"/>
        <w:rPr>
          <w:sz w:val="28"/>
          <w:szCs w:val="28"/>
          <w:lang w:val="uk-UA"/>
        </w:rPr>
      </w:pPr>
    </w:p>
    <w:p w:rsidR="00E46D34" w:rsidRPr="001D45DB" w:rsidRDefault="00E46D34" w:rsidP="00E46D34">
      <w:pPr>
        <w:jc w:val="both"/>
        <w:rPr>
          <w:sz w:val="28"/>
          <w:szCs w:val="28"/>
          <w:lang w:val="uk-UA"/>
        </w:rPr>
      </w:pPr>
      <w:r w:rsidRPr="001D45DB">
        <w:rPr>
          <w:sz w:val="28"/>
          <w:szCs w:val="28"/>
          <w:lang w:val="uk-UA"/>
        </w:rPr>
        <w:t>3. Вихідні дані до роботи (проекту)</w:t>
      </w:r>
      <w:r>
        <w:rPr>
          <w:sz w:val="28"/>
          <w:szCs w:val="28"/>
          <w:lang w:val="uk-UA"/>
        </w:rPr>
        <w:t xml:space="preserve"> </w:t>
      </w:r>
      <w:r w:rsidRPr="00AA5FC1">
        <w:rPr>
          <w:sz w:val="28"/>
          <w:szCs w:val="28"/>
          <w:u w:val="single"/>
          <w:lang w:val="uk-UA"/>
        </w:rPr>
        <w:t>інформаційна база законодавчих та  нормативних урядових актів, матеріали державної служби статистики України, публікації у фахових журналах, електронні економічні публікації, Інтернет ресурси</w:t>
      </w:r>
    </w:p>
    <w:p w:rsidR="00E46D34" w:rsidRPr="001D45DB" w:rsidRDefault="00E46D34" w:rsidP="00E46D34">
      <w:pPr>
        <w:ind w:firstLine="709"/>
        <w:rPr>
          <w:kern w:val="16"/>
          <w:sz w:val="28"/>
          <w:szCs w:val="28"/>
          <w:lang w:val="uk-UA"/>
        </w:rPr>
      </w:pPr>
    </w:p>
    <w:p w:rsidR="00E46D34" w:rsidRPr="001D45DB" w:rsidRDefault="00E46D34" w:rsidP="00E46D34">
      <w:pPr>
        <w:jc w:val="both"/>
        <w:rPr>
          <w:kern w:val="16"/>
          <w:sz w:val="28"/>
          <w:szCs w:val="28"/>
          <w:lang w:val="uk-UA"/>
        </w:rPr>
      </w:pPr>
      <w:r w:rsidRPr="004C03D2">
        <w:rPr>
          <w:kern w:val="16"/>
          <w:sz w:val="28"/>
          <w:szCs w:val="28"/>
          <w:lang w:val="uk-UA"/>
        </w:rPr>
        <w:t>4. Зміст розрахунково-пояснювальної записки (перелік питань, що належить розробити)</w:t>
      </w:r>
    </w:p>
    <w:p w:rsidR="00E46D34" w:rsidRPr="001D45DB" w:rsidRDefault="00E46D34" w:rsidP="00E46D34">
      <w:pPr>
        <w:jc w:val="both"/>
        <w:rPr>
          <w:sz w:val="28"/>
          <w:szCs w:val="28"/>
          <w:lang w:val="uk-UA"/>
        </w:rPr>
      </w:pPr>
      <w:r>
        <w:rPr>
          <w:sz w:val="28"/>
          <w:szCs w:val="28"/>
          <w:lang w:val="uk-UA"/>
        </w:rPr>
        <w:t xml:space="preserve">Теоретичні основи </w:t>
      </w:r>
      <w:proofErr w:type="spellStart"/>
      <w:r>
        <w:rPr>
          <w:sz w:val="28"/>
          <w:szCs w:val="28"/>
          <w:lang w:val="uk-UA"/>
        </w:rPr>
        <w:t>міжнароднго</w:t>
      </w:r>
      <w:proofErr w:type="spellEnd"/>
      <w:r>
        <w:rPr>
          <w:sz w:val="28"/>
          <w:szCs w:val="28"/>
          <w:lang w:val="uk-UA"/>
        </w:rPr>
        <w:t xml:space="preserve"> поділу праці; Аналіз показників участі національної економіки в МПП; Напрями поглиблення участі МПП.</w:t>
      </w:r>
    </w:p>
    <w:p w:rsidR="00E46D34" w:rsidRDefault="00E46D34" w:rsidP="00E46D34">
      <w:pPr>
        <w:jc w:val="both"/>
        <w:rPr>
          <w:sz w:val="28"/>
          <w:szCs w:val="28"/>
          <w:lang w:val="uk-UA"/>
        </w:rPr>
      </w:pPr>
    </w:p>
    <w:p w:rsidR="00E46D34" w:rsidRDefault="00E46D34" w:rsidP="00E46D34">
      <w:pPr>
        <w:jc w:val="both"/>
        <w:rPr>
          <w:sz w:val="28"/>
          <w:szCs w:val="28"/>
          <w:lang w:val="uk-UA"/>
        </w:rPr>
      </w:pPr>
      <w:r w:rsidRPr="004817AB">
        <w:rPr>
          <w:sz w:val="28"/>
          <w:szCs w:val="28"/>
          <w:lang w:val="uk-UA"/>
        </w:rPr>
        <w:t>5. Перелік графічного матеріалу (з точним зазначенням обов’язкових креслень)</w:t>
      </w:r>
    </w:p>
    <w:p w:rsidR="00E46D34" w:rsidRPr="00C76636" w:rsidRDefault="00E46D34" w:rsidP="00E46D34">
      <w:pPr>
        <w:jc w:val="both"/>
        <w:rPr>
          <w:sz w:val="28"/>
          <w:szCs w:val="28"/>
          <w:lang w:val="uk-UA"/>
        </w:rPr>
      </w:pPr>
      <w:r>
        <w:rPr>
          <w:sz w:val="28"/>
          <w:szCs w:val="28"/>
          <w:lang w:val="uk-UA"/>
        </w:rPr>
        <w:t xml:space="preserve"> У графічному матеріалі (рис.1.1) визначено «Взаємозв’язок видів поділу праці», на рис. 2.1 показано « Взаємодія географічного поділу праці з міжнародною спеціалізацією, світовою структурою експорту та </w:t>
      </w:r>
      <w:bookmarkEnd w:id="0"/>
      <w:r>
        <w:rPr>
          <w:sz w:val="28"/>
          <w:szCs w:val="28"/>
          <w:lang w:val="uk-UA"/>
        </w:rPr>
        <w:lastRenderedPageBreak/>
        <w:t>міжнародними інвестиціями», у графічному матеріалі (таблиця 1.2) показано «Коефіцієнти темпів МПП», а в таблиці 1.3 «Класифікація показників, що характеризують участь країни в МПП», таблиця 2.4 «Динаміка валового внутрішнього продукту України, фактичні ціни, 2010-2016 рр.».</w:t>
      </w:r>
    </w:p>
    <w:p w:rsidR="00E46D34" w:rsidRDefault="00E46D34" w:rsidP="00E46D34">
      <w:pPr>
        <w:rPr>
          <w:sz w:val="28"/>
          <w:szCs w:val="28"/>
          <w:lang w:val="uk-UA"/>
        </w:rPr>
      </w:pPr>
    </w:p>
    <w:p w:rsidR="00E46D34" w:rsidRPr="001D45DB" w:rsidRDefault="00E46D34" w:rsidP="00E46D34">
      <w:pPr>
        <w:rPr>
          <w:sz w:val="28"/>
          <w:szCs w:val="28"/>
          <w:lang w:val="uk-UA"/>
        </w:rPr>
      </w:pPr>
      <w:r w:rsidRPr="001D45DB">
        <w:rPr>
          <w:sz w:val="28"/>
          <w:szCs w:val="28"/>
          <w:lang w:val="uk-UA"/>
        </w:rPr>
        <w:t xml:space="preserve">6. Консультанти </w:t>
      </w:r>
      <w:r>
        <w:rPr>
          <w:sz w:val="28"/>
          <w:szCs w:val="28"/>
          <w:lang w:val="uk-UA"/>
        </w:rPr>
        <w:t>розділів роботи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4152"/>
        <w:gridCol w:w="1936"/>
        <w:gridCol w:w="1766"/>
      </w:tblGrid>
      <w:tr w:rsidR="00E46D34" w:rsidRPr="00BC1D0B" w:rsidTr="00E46D34">
        <w:tc>
          <w:tcPr>
            <w:tcW w:w="797" w:type="pct"/>
            <w:vMerge w:val="restart"/>
            <w:vAlign w:val="center"/>
          </w:tcPr>
          <w:p w:rsidR="00E46D34" w:rsidRPr="00BC1D0B" w:rsidRDefault="00E46D34" w:rsidP="00E46D34">
            <w:pPr>
              <w:jc w:val="center"/>
              <w:rPr>
                <w:lang w:val="uk-UA"/>
              </w:rPr>
            </w:pPr>
            <w:r w:rsidRPr="00BC1D0B">
              <w:rPr>
                <w:lang w:val="uk-UA"/>
              </w:rPr>
              <w:t>Розділ</w:t>
            </w:r>
          </w:p>
        </w:tc>
        <w:tc>
          <w:tcPr>
            <w:tcW w:w="2222" w:type="pct"/>
            <w:vMerge w:val="restart"/>
            <w:vAlign w:val="center"/>
          </w:tcPr>
          <w:p w:rsidR="00E46D34" w:rsidRPr="00BC1D0B" w:rsidRDefault="00E46D34" w:rsidP="00E46D34">
            <w:pPr>
              <w:jc w:val="center"/>
              <w:rPr>
                <w:lang w:val="uk-UA"/>
              </w:rPr>
            </w:pPr>
            <w:r w:rsidRPr="00BC1D0B">
              <w:rPr>
                <w:lang w:val="uk-UA"/>
              </w:rPr>
              <w:t>ПІП, посада</w:t>
            </w:r>
          </w:p>
          <w:p w:rsidR="00E46D34" w:rsidRPr="00BC1D0B" w:rsidRDefault="00E46D34" w:rsidP="00E46D34">
            <w:pPr>
              <w:jc w:val="center"/>
              <w:rPr>
                <w:lang w:val="uk-UA"/>
              </w:rPr>
            </w:pPr>
            <w:r w:rsidRPr="00BC1D0B">
              <w:rPr>
                <w:lang w:val="uk-UA"/>
              </w:rPr>
              <w:t>консультанта</w:t>
            </w:r>
          </w:p>
        </w:tc>
        <w:tc>
          <w:tcPr>
            <w:tcW w:w="1981" w:type="pct"/>
            <w:gridSpan w:val="2"/>
            <w:vAlign w:val="center"/>
          </w:tcPr>
          <w:p w:rsidR="00E46D34" w:rsidRPr="00BC1D0B" w:rsidRDefault="00E46D34" w:rsidP="00E46D34">
            <w:pPr>
              <w:jc w:val="center"/>
              <w:rPr>
                <w:lang w:val="uk-UA"/>
              </w:rPr>
            </w:pPr>
            <w:r w:rsidRPr="00BC1D0B">
              <w:rPr>
                <w:lang w:val="uk-UA"/>
              </w:rPr>
              <w:t>Підпис, дата</w:t>
            </w:r>
          </w:p>
        </w:tc>
      </w:tr>
      <w:tr w:rsidR="00E46D34" w:rsidRPr="00BC1D0B" w:rsidTr="00E46D34">
        <w:tc>
          <w:tcPr>
            <w:tcW w:w="797" w:type="pct"/>
            <w:vMerge/>
            <w:vAlign w:val="center"/>
          </w:tcPr>
          <w:p w:rsidR="00E46D34" w:rsidRPr="00BC1D0B" w:rsidRDefault="00E46D34" w:rsidP="00E46D34">
            <w:pPr>
              <w:jc w:val="center"/>
              <w:rPr>
                <w:lang w:val="uk-UA"/>
              </w:rPr>
            </w:pPr>
          </w:p>
        </w:tc>
        <w:tc>
          <w:tcPr>
            <w:tcW w:w="2222" w:type="pct"/>
            <w:vMerge/>
            <w:vAlign w:val="center"/>
          </w:tcPr>
          <w:p w:rsidR="00E46D34" w:rsidRPr="00BC1D0B" w:rsidRDefault="00E46D34" w:rsidP="00E46D34">
            <w:pPr>
              <w:jc w:val="center"/>
              <w:rPr>
                <w:lang w:val="uk-UA"/>
              </w:rPr>
            </w:pPr>
          </w:p>
        </w:tc>
        <w:tc>
          <w:tcPr>
            <w:tcW w:w="1036" w:type="pct"/>
            <w:vAlign w:val="center"/>
          </w:tcPr>
          <w:p w:rsidR="00E46D34" w:rsidRPr="00BC1D0B" w:rsidRDefault="00E46D34" w:rsidP="00E46D34">
            <w:pPr>
              <w:jc w:val="center"/>
              <w:rPr>
                <w:lang w:val="uk-UA"/>
              </w:rPr>
            </w:pPr>
            <w:r w:rsidRPr="00BC1D0B">
              <w:rPr>
                <w:lang w:val="uk-UA"/>
              </w:rPr>
              <w:t>Завдання</w:t>
            </w:r>
          </w:p>
          <w:p w:rsidR="00E46D34" w:rsidRPr="00BC1D0B" w:rsidRDefault="00E46D34" w:rsidP="00E46D34">
            <w:pPr>
              <w:jc w:val="center"/>
              <w:rPr>
                <w:lang w:val="uk-UA"/>
              </w:rPr>
            </w:pPr>
            <w:r w:rsidRPr="00BC1D0B">
              <w:rPr>
                <w:lang w:val="uk-UA"/>
              </w:rPr>
              <w:t>видав</w:t>
            </w:r>
          </w:p>
        </w:tc>
        <w:tc>
          <w:tcPr>
            <w:tcW w:w="945" w:type="pct"/>
            <w:vAlign w:val="center"/>
          </w:tcPr>
          <w:p w:rsidR="00E46D34" w:rsidRPr="00BC1D0B" w:rsidRDefault="00E46D34" w:rsidP="00E46D34">
            <w:pPr>
              <w:jc w:val="center"/>
              <w:rPr>
                <w:lang w:val="uk-UA"/>
              </w:rPr>
            </w:pPr>
            <w:r w:rsidRPr="00BC1D0B">
              <w:rPr>
                <w:lang w:val="uk-UA"/>
              </w:rPr>
              <w:t>Завдання</w:t>
            </w:r>
          </w:p>
          <w:p w:rsidR="00E46D34" w:rsidRPr="00BC1D0B" w:rsidRDefault="00E46D34" w:rsidP="00E46D34">
            <w:pPr>
              <w:jc w:val="center"/>
              <w:rPr>
                <w:lang w:val="uk-UA"/>
              </w:rPr>
            </w:pPr>
            <w:r w:rsidRPr="00BC1D0B">
              <w:rPr>
                <w:lang w:val="uk-UA"/>
              </w:rPr>
              <w:t>прийняв</w:t>
            </w:r>
          </w:p>
        </w:tc>
      </w:tr>
      <w:tr w:rsidR="00E46D34" w:rsidRPr="00BC1D0B" w:rsidTr="00E46D34">
        <w:tc>
          <w:tcPr>
            <w:tcW w:w="797" w:type="pct"/>
          </w:tcPr>
          <w:p w:rsidR="00E46D34" w:rsidRPr="00BC1D0B" w:rsidRDefault="00E46D34" w:rsidP="00E46D34">
            <w:pPr>
              <w:rPr>
                <w:lang w:val="uk-UA"/>
              </w:rPr>
            </w:pPr>
            <w:r w:rsidRPr="00BC1D0B">
              <w:rPr>
                <w:lang w:val="uk-UA"/>
              </w:rPr>
              <w:t>Вступ</w:t>
            </w:r>
          </w:p>
        </w:tc>
        <w:tc>
          <w:tcPr>
            <w:tcW w:w="2222" w:type="pct"/>
          </w:tcPr>
          <w:p w:rsidR="00E46D34" w:rsidRPr="00BC1D0B" w:rsidRDefault="00E46D34" w:rsidP="00E46D34">
            <w:pPr>
              <w:rPr>
                <w:lang w:val="uk-UA"/>
              </w:rPr>
            </w:pPr>
            <w:proofErr w:type="spellStart"/>
            <w:r>
              <w:rPr>
                <w:lang w:val="uk-UA"/>
              </w:rPr>
              <w:t>к</w:t>
            </w:r>
            <w:r w:rsidRPr="00BC1D0B">
              <w:rPr>
                <w:lang w:val="uk-UA"/>
              </w:rPr>
              <w:t>.е.н</w:t>
            </w:r>
            <w:proofErr w:type="spellEnd"/>
            <w:r w:rsidRPr="00BC1D0B">
              <w:rPr>
                <w:lang w:val="uk-UA"/>
              </w:rPr>
              <w:t>., до</w:t>
            </w:r>
            <w:r>
              <w:rPr>
                <w:lang w:val="uk-UA"/>
              </w:rPr>
              <w:t>ц</w:t>
            </w:r>
            <w:r w:rsidRPr="00BC1D0B">
              <w:rPr>
                <w:lang w:val="uk-UA"/>
              </w:rPr>
              <w:t>ент Переверзєва А.В.</w:t>
            </w:r>
          </w:p>
        </w:tc>
        <w:tc>
          <w:tcPr>
            <w:tcW w:w="1036" w:type="pct"/>
          </w:tcPr>
          <w:p w:rsidR="00E46D34" w:rsidRPr="00BC1D0B" w:rsidRDefault="00E46D34" w:rsidP="00E46D34">
            <w:pPr>
              <w:rPr>
                <w:lang w:val="uk-UA"/>
              </w:rPr>
            </w:pPr>
            <w:r w:rsidRPr="00BC1D0B">
              <w:rPr>
                <w:lang w:val="uk-UA"/>
              </w:rPr>
              <w:t>20.09.2019</w:t>
            </w:r>
          </w:p>
        </w:tc>
        <w:tc>
          <w:tcPr>
            <w:tcW w:w="945" w:type="pct"/>
          </w:tcPr>
          <w:p w:rsidR="00E46D34" w:rsidRPr="00BC1D0B" w:rsidRDefault="00E46D34" w:rsidP="00E46D34">
            <w:pPr>
              <w:rPr>
                <w:lang w:val="uk-UA"/>
              </w:rPr>
            </w:pPr>
            <w:r w:rsidRPr="00BC1D0B">
              <w:rPr>
                <w:lang w:val="uk-UA"/>
              </w:rPr>
              <w:t>20.09.2019</w:t>
            </w:r>
          </w:p>
        </w:tc>
      </w:tr>
      <w:tr w:rsidR="00E46D34" w:rsidRPr="00BC1D0B" w:rsidTr="00E46D34">
        <w:tc>
          <w:tcPr>
            <w:tcW w:w="797" w:type="pct"/>
          </w:tcPr>
          <w:p w:rsidR="00E46D34" w:rsidRPr="00BC1D0B" w:rsidRDefault="00E46D34" w:rsidP="00E46D34">
            <w:pPr>
              <w:rPr>
                <w:lang w:val="uk-UA"/>
              </w:rPr>
            </w:pPr>
            <w:r w:rsidRPr="00BC1D0B">
              <w:rPr>
                <w:lang w:val="uk-UA"/>
              </w:rPr>
              <w:t xml:space="preserve"> І розділ</w:t>
            </w:r>
          </w:p>
        </w:tc>
        <w:tc>
          <w:tcPr>
            <w:tcW w:w="2222" w:type="pct"/>
          </w:tcPr>
          <w:p w:rsidR="00E46D34" w:rsidRPr="00BC1D0B" w:rsidRDefault="00E46D34" w:rsidP="00E46D34">
            <w:pPr>
              <w:rPr>
                <w:lang w:val="uk-UA"/>
              </w:rPr>
            </w:pPr>
            <w:proofErr w:type="spellStart"/>
            <w:r>
              <w:rPr>
                <w:lang w:val="uk-UA"/>
              </w:rPr>
              <w:t>к</w:t>
            </w:r>
            <w:r w:rsidRPr="00BC1D0B">
              <w:rPr>
                <w:lang w:val="uk-UA"/>
              </w:rPr>
              <w:t>.е.н</w:t>
            </w:r>
            <w:proofErr w:type="spellEnd"/>
            <w:r w:rsidRPr="00BC1D0B">
              <w:rPr>
                <w:lang w:val="uk-UA"/>
              </w:rPr>
              <w:t>., до</w:t>
            </w:r>
            <w:r>
              <w:rPr>
                <w:lang w:val="uk-UA"/>
              </w:rPr>
              <w:t>ц</w:t>
            </w:r>
            <w:r w:rsidRPr="00BC1D0B">
              <w:rPr>
                <w:lang w:val="uk-UA"/>
              </w:rPr>
              <w:t>ент Переверзєва А.В.</w:t>
            </w:r>
          </w:p>
        </w:tc>
        <w:tc>
          <w:tcPr>
            <w:tcW w:w="1036" w:type="pct"/>
          </w:tcPr>
          <w:p w:rsidR="00E46D34" w:rsidRPr="00BC1D0B" w:rsidRDefault="00E46D34" w:rsidP="00E46D34">
            <w:pPr>
              <w:rPr>
                <w:lang w:val="uk-UA"/>
              </w:rPr>
            </w:pPr>
            <w:r w:rsidRPr="00BC1D0B">
              <w:rPr>
                <w:lang w:val="uk-UA"/>
              </w:rPr>
              <w:t>16.10.2019</w:t>
            </w:r>
          </w:p>
        </w:tc>
        <w:tc>
          <w:tcPr>
            <w:tcW w:w="945" w:type="pct"/>
          </w:tcPr>
          <w:p w:rsidR="00E46D34" w:rsidRPr="00BC1D0B" w:rsidRDefault="00E46D34" w:rsidP="00E46D34">
            <w:pPr>
              <w:rPr>
                <w:lang w:val="uk-UA"/>
              </w:rPr>
            </w:pPr>
            <w:r w:rsidRPr="00BC1D0B">
              <w:rPr>
                <w:lang w:val="uk-UA"/>
              </w:rPr>
              <w:t>16.10.2019</w:t>
            </w:r>
          </w:p>
        </w:tc>
      </w:tr>
      <w:tr w:rsidR="00E46D34" w:rsidRPr="00BC1D0B" w:rsidTr="00E46D34">
        <w:tc>
          <w:tcPr>
            <w:tcW w:w="797" w:type="pct"/>
          </w:tcPr>
          <w:p w:rsidR="00E46D34" w:rsidRPr="00BC1D0B" w:rsidRDefault="00E46D34" w:rsidP="00E46D34">
            <w:pPr>
              <w:rPr>
                <w:lang w:val="uk-UA"/>
              </w:rPr>
            </w:pPr>
            <w:r w:rsidRPr="00BC1D0B">
              <w:rPr>
                <w:lang w:val="uk-UA"/>
              </w:rPr>
              <w:t>ІІ розділ</w:t>
            </w:r>
          </w:p>
        </w:tc>
        <w:tc>
          <w:tcPr>
            <w:tcW w:w="2222" w:type="pct"/>
          </w:tcPr>
          <w:p w:rsidR="00E46D34" w:rsidRPr="00BC1D0B" w:rsidRDefault="00E46D34" w:rsidP="00E46D34">
            <w:pPr>
              <w:rPr>
                <w:lang w:val="uk-UA"/>
              </w:rPr>
            </w:pPr>
            <w:proofErr w:type="spellStart"/>
            <w:r>
              <w:rPr>
                <w:lang w:val="uk-UA"/>
              </w:rPr>
              <w:t>к</w:t>
            </w:r>
            <w:r w:rsidRPr="00BC1D0B">
              <w:rPr>
                <w:lang w:val="uk-UA"/>
              </w:rPr>
              <w:t>.е.н</w:t>
            </w:r>
            <w:proofErr w:type="spellEnd"/>
            <w:r w:rsidRPr="00BC1D0B">
              <w:rPr>
                <w:lang w:val="uk-UA"/>
              </w:rPr>
              <w:t>., до</w:t>
            </w:r>
            <w:r>
              <w:rPr>
                <w:lang w:val="uk-UA"/>
              </w:rPr>
              <w:t>ц</w:t>
            </w:r>
            <w:r w:rsidRPr="00BC1D0B">
              <w:rPr>
                <w:lang w:val="uk-UA"/>
              </w:rPr>
              <w:t>ент Переверзєва А.В.</w:t>
            </w:r>
          </w:p>
        </w:tc>
        <w:tc>
          <w:tcPr>
            <w:tcW w:w="1036" w:type="pct"/>
          </w:tcPr>
          <w:p w:rsidR="00E46D34" w:rsidRPr="00BC1D0B" w:rsidRDefault="00E46D34" w:rsidP="00E46D34">
            <w:pPr>
              <w:rPr>
                <w:lang w:val="uk-UA"/>
              </w:rPr>
            </w:pPr>
            <w:r w:rsidRPr="00BC1D0B">
              <w:rPr>
                <w:lang w:val="uk-UA"/>
              </w:rPr>
              <w:t>20.11.2019</w:t>
            </w:r>
          </w:p>
        </w:tc>
        <w:tc>
          <w:tcPr>
            <w:tcW w:w="945" w:type="pct"/>
          </w:tcPr>
          <w:p w:rsidR="00E46D34" w:rsidRPr="00BC1D0B" w:rsidRDefault="00E46D34" w:rsidP="00E46D34">
            <w:pPr>
              <w:rPr>
                <w:lang w:val="uk-UA"/>
              </w:rPr>
            </w:pPr>
            <w:r w:rsidRPr="00BC1D0B">
              <w:rPr>
                <w:lang w:val="uk-UA"/>
              </w:rPr>
              <w:t>20.11.2019</w:t>
            </w:r>
          </w:p>
        </w:tc>
      </w:tr>
      <w:tr w:rsidR="00E46D34" w:rsidRPr="00BC1D0B" w:rsidTr="00E46D34">
        <w:tc>
          <w:tcPr>
            <w:tcW w:w="797" w:type="pct"/>
          </w:tcPr>
          <w:p w:rsidR="00E46D34" w:rsidRPr="00BC1D0B" w:rsidRDefault="00E46D34" w:rsidP="00E46D34">
            <w:pPr>
              <w:rPr>
                <w:lang w:val="uk-UA"/>
              </w:rPr>
            </w:pPr>
            <w:r w:rsidRPr="00BC1D0B">
              <w:rPr>
                <w:lang w:val="uk-UA"/>
              </w:rPr>
              <w:t>ІІІ розділ</w:t>
            </w:r>
          </w:p>
        </w:tc>
        <w:tc>
          <w:tcPr>
            <w:tcW w:w="2222" w:type="pct"/>
          </w:tcPr>
          <w:p w:rsidR="00E46D34" w:rsidRPr="00BC1D0B" w:rsidRDefault="00E46D34" w:rsidP="00E46D34">
            <w:pPr>
              <w:rPr>
                <w:lang w:val="uk-UA"/>
              </w:rPr>
            </w:pPr>
            <w:proofErr w:type="spellStart"/>
            <w:r>
              <w:rPr>
                <w:lang w:val="uk-UA"/>
              </w:rPr>
              <w:t>к</w:t>
            </w:r>
            <w:r w:rsidRPr="00BC1D0B">
              <w:rPr>
                <w:lang w:val="uk-UA"/>
              </w:rPr>
              <w:t>.е.н</w:t>
            </w:r>
            <w:proofErr w:type="spellEnd"/>
            <w:r w:rsidRPr="00BC1D0B">
              <w:rPr>
                <w:lang w:val="uk-UA"/>
              </w:rPr>
              <w:t>., до</w:t>
            </w:r>
            <w:r>
              <w:rPr>
                <w:lang w:val="uk-UA"/>
              </w:rPr>
              <w:t>ц</w:t>
            </w:r>
            <w:r w:rsidRPr="00BC1D0B">
              <w:rPr>
                <w:lang w:val="uk-UA"/>
              </w:rPr>
              <w:t>ент Переверзєва А.В.</w:t>
            </w:r>
          </w:p>
        </w:tc>
        <w:tc>
          <w:tcPr>
            <w:tcW w:w="1036" w:type="pct"/>
          </w:tcPr>
          <w:p w:rsidR="00E46D34" w:rsidRPr="00BC1D0B" w:rsidRDefault="00E46D34" w:rsidP="00E46D34">
            <w:pPr>
              <w:rPr>
                <w:lang w:val="uk-UA"/>
              </w:rPr>
            </w:pPr>
            <w:r w:rsidRPr="00BC1D0B">
              <w:rPr>
                <w:lang w:val="uk-UA"/>
              </w:rPr>
              <w:t>11.12.2019</w:t>
            </w:r>
          </w:p>
        </w:tc>
        <w:tc>
          <w:tcPr>
            <w:tcW w:w="945" w:type="pct"/>
          </w:tcPr>
          <w:p w:rsidR="00E46D34" w:rsidRPr="00BC1D0B" w:rsidRDefault="00E46D34" w:rsidP="00E46D34">
            <w:pPr>
              <w:rPr>
                <w:lang w:val="uk-UA"/>
              </w:rPr>
            </w:pPr>
            <w:r w:rsidRPr="00BC1D0B">
              <w:rPr>
                <w:lang w:val="uk-UA"/>
              </w:rPr>
              <w:t>11.12.2019</w:t>
            </w:r>
          </w:p>
        </w:tc>
      </w:tr>
      <w:tr w:rsidR="00E46D34" w:rsidRPr="00BC1D0B" w:rsidTr="00E46D34">
        <w:tc>
          <w:tcPr>
            <w:tcW w:w="797" w:type="pct"/>
          </w:tcPr>
          <w:p w:rsidR="00E46D34" w:rsidRPr="00BC1D0B" w:rsidRDefault="00E46D34" w:rsidP="00E46D34">
            <w:pPr>
              <w:rPr>
                <w:lang w:val="uk-UA"/>
              </w:rPr>
            </w:pPr>
            <w:r w:rsidRPr="00BC1D0B">
              <w:rPr>
                <w:lang w:val="uk-UA"/>
              </w:rPr>
              <w:t xml:space="preserve">Висновки </w:t>
            </w:r>
          </w:p>
        </w:tc>
        <w:tc>
          <w:tcPr>
            <w:tcW w:w="2222" w:type="pct"/>
          </w:tcPr>
          <w:p w:rsidR="00E46D34" w:rsidRPr="00BC1D0B" w:rsidRDefault="00E46D34" w:rsidP="00E46D34">
            <w:pPr>
              <w:rPr>
                <w:lang w:val="uk-UA"/>
              </w:rPr>
            </w:pPr>
            <w:proofErr w:type="spellStart"/>
            <w:r>
              <w:rPr>
                <w:lang w:val="uk-UA"/>
              </w:rPr>
              <w:t>к</w:t>
            </w:r>
            <w:r w:rsidRPr="00BC1D0B">
              <w:rPr>
                <w:lang w:val="uk-UA"/>
              </w:rPr>
              <w:t>.е.н</w:t>
            </w:r>
            <w:proofErr w:type="spellEnd"/>
            <w:r w:rsidRPr="00BC1D0B">
              <w:rPr>
                <w:lang w:val="uk-UA"/>
              </w:rPr>
              <w:t>., до</w:t>
            </w:r>
            <w:r>
              <w:rPr>
                <w:lang w:val="uk-UA"/>
              </w:rPr>
              <w:t>ц</w:t>
            </w:r>
            <w:r w:rsidRPr="00BC1D0B">
              <w:rPr>
                <w:lang w:val="uk-UA"/>
              </w:rPr>
              <w:t>ент Переверзєва А.В.</w:t>
            </w:r>
          </w:p>
        </w:tc>
        <w:tc>
          <w:tcPr>
            <w:tcW w:w="1036" w:type="pct"/>
          </w:tcPr>
          <w:p w:rsidR="00E46D34" w:rsidRPr="00BC1D0B" w:rsidRDefault="00E46D34" w:rsidP="00E46D34">
            <w:pPr>
              <w:rPr>
                <w:lang w:val="uk-UA"/>
              </w:rPr>
            </w:pPr>
            <w:r w:rsidRPr="00BC1D0B">
              <w:rPr>
                <w:lang w:val="uk-UA"/>
              </w:rPr>
              <w:t>17.12.2019</w:t>
            </w:r>
          </w:p>
        </w:tc>
        <w:tc>
          <w:tcPr>
            <w:tcW w:w="945" w:type="pct"/>
          </w:tcPr>
          <w:p w:rsidR="00E46D34" w:rsidRPr="00BC1D0B" w:rsidRDefault="00E46D34" w:rsidP="00E46D34">
            <w:pPr>
              <w:rPr>
                <w:lang w:val="uk-UA"/>
              </w:rPr>
            </w:pPr>
            <w:r w:rsidRPr="00BC1D0B">
              <w:rPr>
                <w:lang w:val="uk-UA"/>
              </w:rPr>
              <w:t>17.12.2019</w:t>
            </w:r>
          </w:p>
        </w:tc>
      </w:tr>
    </w:tbl>
    <w:p w:rsidR="00E46D34" w:rsidRDefault="00E46D34" w:rsidP="00E46D34">
      <w:pPr>
        <w:rPr>
          <w:sz w:val="28"/>
          <w:szCs w:val="28"/>
          <w:lang w:val="uk-UA"/>
        </w:rPr>
      </w:pPr>
    </w:p>
    <w:p w:rsidR="00E46D34" w:rsidRPr="001D45DB" w:rsidRDefault="00E46D34" w:rsidP="00E46D34">
      <w:pPr>
        <w:rPr>
          <w:sz w:val="28"/>
          <w:szCs w:val="28"/>
          <w:lang w:val="uk-UA"/>
        </w:rPr>
      </w:pPr>
      <w:r>
        <w:rPr>
          <w:sz w:val="28"/>
          <w:szCs w:val="28"/>
          <w:lang w:val="uk-UA"/>
        </w:rPr>
        <w:t>7. Дата видачі завдання 27</w:t>
      </w:r>
      <w:r w:rsidRPr="00244FAE">
        <w:rPr>
          <w:sz w:val="28"/>
          <w:szCs w:val="28"/>
          <w:lang w:val="uk-UA"/>
        </w:rPr>
        <w:t>.0</w:t>
      </w:r>
      <w:r>
        <w:rPr>
          <w:sz w:val="28"/>
          <w:szCs w:val="28"/>
          <w:lang w:val="uk-UA"/>
        </w:rPr>
        <w:t>6</w:t>
      </w:r>
      <w:r w:rsidRPr="00244FAE">
        <w:rPr>
          <w:sz w:val="28"/>
          <w:szCs w:val="28"/>
          <w:lang w:val="uk-UA"/>
        </w:rPr>
        <w:t>.201</w:t>
      </w:r>
      <w:r>
        <w:rPr>
          <w:sz w:val="28"/>
          <w:szCs w:val="28"/>
          <w:lang w:val="uk-UA"/>
        </w:rPr>
        <w:t>9</w:t>
      </w:r>
    </w:p>
    <w:p w:rsidR="00E46D34" w:rsidRDefault="00E46D34" w:rsidP="00E46D34">
      <w:pPr>
        <w:ind w:firstLine="709"/>
        <w:jc w:val="center"/>
        <w:rPr>
          <w:b/>
          <w:sz w:val="28"/>
          <w:szCs w:val="28"/>
          <w:lang w:val="uk-UA"/>
        </w:rPr>
      </w:pPr>
    </w:p>
    <w:p w:rsidR="00E46D34" w:rsidRDefault="00E46D34" w:rsidP="00E46D34">
      <w:pPr>
        <w:ind w:firstLine="709"/>
        <w:jc w:val="center"/>
        <w:rPr>
          <w:b/>
          <w:sz w:val="28"/>
          <w:szCs w:val="28"/>
          <w:lang w:val="uk-UA"/>
        </w:rPr>
      </w:pPr>
      <w:r w:rsidRPr="001D45DB">
        <w:rPr>
          <w:b/>
          <w:sz w:val="28"/>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053"/>
        <w:gridCol w:w="1936"/>
        <w:gridCol w:w="1489"/>
      </w:tblGrid>
      <w:tr w:rsidR="00E46D34" w:rsidRPr="00BC1D0B" w:rsidTr="00E46D34">
        <w:tc>
          <w:tcPr>
            <w:tcW w:w="463" w:type="pct"/>
          </w:tcPr>
          <w:p w:rsidR="00E46D34" w:rsidRPr="00BC1D0B" w:rsidRDefault="00E46D34" w:rsidP="00E46D34">
            <w:pPr>
              <w:rPr>
                <w:lang w:val="uk-UA"/>
              </w:rPr>
            </w:pPr>
            <w:r w:rsidRPr="00BC1D0B">
              <w:rPr>
                <w:lang w:val="uk-UA"/>
              </w:rPr>
              <w:t>№ з/п</w:t>
            </w:r>
          </w:p>
        </w:tc>
        <w:tc>
          <w:tcPr>
            <w:tcW w:w="2704" w:type="pct"/>
          </w:tcPr>
          <w:p w:rsidR="00E46D34" w:rsidRPr="00BC1D0B" w:rsidRDefault="00E46D34" w:rsidP="00E46D34">
            <w:pPr>
              <w:ind w:hanging="35"/>
              <w:jc w:val="center"/>
              <w:rPr>
                <w:lang w:val="uk-UA"/>
              </w:rPr>
            </w:pPr>
            <w:r w:rsidRPr="00BC1D0B">
              <w:rPr>
                <w:lang w:val="uk-UA"/>
              </w:rPr>
              <w:t>Назва етапів дипломного</w:t>
            </w:r>
          </w:p>
          <w:p w:rsidR="00E46D34" w:rsidRPr="00BC1D0B" w:rsidRDefault="00E46D34" w:rsidP="00E46D34">
            <w:pPr>
              <w:ind w:hanging="35"/>
              <w:jc w:val="center"/>
              <w:rPr>
                <w:b/>
                <w:lang w:val="uk-UA"/>
              </w:rPr>
            </w:pPr>
            <w:r w:rsidRPr="00BC1D0B">
              <w:rPr>
                <w:lang w:val="uk-UA"/>
              </w:rPr>
              <w:t>проекту (роботи)</w:t>
            </w:r>
          </w:p>
        </w:tc>
        <w:tc>
          <w:tcPr>
            <w:tcW w:w="1036" w:type="pct"/>
          </w:tcPr>
          <w:p w:rsidR="00E46D34" w:rsidRPr="00BC1D0B" w:rsidRDefault="00E46D34" w:rsidP="00E46D34">
            <w:pPr>
              <w:ind w:hanging="35"/>
              <w:jc w:val="center"/>
              <w:rPr>
                <w:lang w:val="uk-UA"/>
              </w:rPr>
            </w:pPr>
            <w:r w:rsidRPr="00BC1D0B">
              <w:rPr>
                <w:lang w:val="uk-UA"/>
              </w:rPr>
              <w:t>Термін виконання етапів</w:t>
            </w:r>
          </w:p>
          <w:p w:rsidR="00E46D34" w:rsidRPr="00BC1D0B" w:rsidRDefault="00E46D34" w:rsidP="00E46D34">
            <w:pPr>
              <w:ind w:hanging="35"/>
              <w:jc w:val="center"/>
              <w:rPr>
                <w:b/>
                <w:lang w:val="uk-UA"/>
              </w:rPr>
            </w:pPr>
            <w:r w:rsidRPr="00BC1D0B">
              <w:rPr>
                <w:lang w:val="uk-UA"/>
              </w:rPr>
              <w:t>проекту (роботи)</w:t>
            </w:r>
          </w:p>
        </w:tc>
        <w:tc>
          <w:tcPr>
            <w:tcW w:w="797" w:type="pct"/>
          </w:tcPr>
          <w:p w:rsidR="00E46D34" w:rsidRPr="00BC1D0B" w:rsidRDefault="00E46D34" w:rsidP="00E46D34">
            <w:pPr>
              <w:ind w:hanging="35"/>
              <w:jc w:val="center"/>
              <w:rPr>
                <w:lang w:val="uk-UA"/>
              </w:rPr>
            </w:pPr>
            <w:r w:rsidRPr="00BC1D0B">
              <w:rPr>
                <w:lang w:val="uk-UA"/>
              </w:rPr>
              <w:t>Примітка</w:t>
            </w:r>
          </w:p>
        </w:tc>
      </w:tr>
      <w:tr w:rsidR="00E46D34" w:rsidRPr="00BC1D0B" w:rsidTr="00E46D34">
        <w:tc>
          <w:tcPr>
            <w:tcW w:w="463" w:type="pct"/>
          </w:tcPr>
          <w:p w:rsidR="00E46D34" w:rsidRPr="00BC1D0B" w:rsidRDefault="00E46D34" w:rsidP="00E46D34">
            <w:pPr>
              <w:ind w:left="-754" w:firstLine="709"/>
              <w:jc w:val="center"/>
              <w:rPr>
                <w:lang w:val="uk-UA"/>
              </w:rPr>
            </w:pPr>
            <w:r w:rsidRPr="00BC1D0B">
              <w:rPr>
                <w:lang w:val="uk-UA"/>
              </w:rPr>
              <w:t>1</w:t>
            </w:r>
          </w:p>
        </w:tc>
        <w:tc>
          <w:tcPr>
            <w:tcW w:w="2704" w:type="pct"/>
          </w:tcPr>
          <w:p w:rsidR="00E46D34" w:rsidRPr="00BC1D0B" w:rsidRDefault="00E46D34" w:rsidP="00E46D34">
            <w:pPr>
              <w:ind w:left="-886" w:firstLine="886"/>
              <w:jc w:val="both"/>
              <w:rPr>
                <w:lang w:val="uk-UA"/>
              </w:rPr>
            </w:pPr>
            <w:r w:rsidRPr="00BC1D0B">
              <w:rPr>
                <w:lang w:val="uk-UA"/>
              </w:rPr>
              <w:t>Вибір теми</w:t>
            </w:r>
          </w:p>
        </w:tc>
        <w:tc>
          <w:tcPr>
            <w:tcW w:w="1036" w:type="pct"/>
          </w:tcPr>
          <w:p w:rsidR="00E46D34" w:rsidRPr="00BC1D0B" w:rsidRDefault="00E46D34" w:rsidP="00E46D34">
            <w:pPr>
              <w:ind w:left="-754" w:firstLine="709"/>
              <w:jc w:val="center"/>
              <w:rPr>
                <w:lang w:val="uk-UA"/>
              </w:rPr>
            </w:pPr>
            <w:r w:rsidRPr="00BC1D0B">
              <w:rPr>
                <w:lang w:val="uk-UA"/>
              </w:rPr>
              <w:t>20.06.2019</w:t>
            </w:r>
          </w:p>
        </w:tc>
        <w:tc>
          <w:tcPr>
            <w:tcW w:w="797" w:type="pct"/>
          </w:tcPr>
          <w:p w:rsidR="00E46D34" w:rsidRPr="00BC1D0B" w:rsidRDefault="00E46D34" w:rsidP="00E46D34">
            <w:pPr>
              <w:ind w:left="-754" w:firstLine="709"/>
              <w:jc w:val="center"/>
              <w:rPr>
                <w:lang w:val="uk-UA"/>
              </w:rPr>
            </w:pPr>
            <w:r w:rsidRPr="00BC1D0B">
              <w:rPr>
                <w:lang w:val="uk-UA"/>
              </w:rPr>
              <w:t>20.06.2019</w:t>
            </w:r>
          </w:p>
        </w:tc>
      </w:tr>
      <w:tr w:rsidR="00E46D34" w:rsidRPr="00BC1D0B" w:rsidTr="00E46D34">
        <w:tc>
          <w:tcPr>
            <w:tcW w:w="463" w:type="pct"/>
          </w:tcPr>
          <w:p w:rsidR="00E46D34" w:rsidRPr="00BC1D0B" w:rsidRDefault="00E46D34" w:rsidP="00E46D34">
            <w:pPr>
              <w:ind w:left="-754" w:firstLine="709"/>
              <w:jc w:val="center"/>
              <w:rPr>
                <w:lang w:val="uk-UA"/>
              </w:rPr>
            </w:pPr>
            <w:r w:rsidRPr="00BC1D0B">
              <w:rPr>
                <w:lang w:val="uk-UA"/>
              </w:rPr>
              <w:t>2</w:t>
            </w:r>
          </w:p>
        </w:tc>
        <w:tc>
          <w:tcPr>
            <w:tcW w:w="2704" w:type="pct"/>
          </w:tcPr>
          <w:p w:rsidR="00E46D34" w:rsidRPr="00BC1D0B" w:rsidRDefault="00E46D34" w:rsidP="00E46D34">
            <w:pPr>
              <w:ind w:left="-886" w:firstLine="886"/>
              <w:jc w:val="both"/>
              <w:rPr>
                <w:lang w:val="uk-UA"/>
              </w:rPr>
            </w:pPr>
            <w:r w:rsidRPr="00BC1D0B">
              <w:rPr>
                <w:lang w:val="uk-UA"/>
              </w:rPr>
              <w:t>Складання робочого плану</w:t>
            </w:r>
          </w:p>
        </w:tc>
        <w:tc>
          <w:tcPr>
            <w:tcW w:w="1036" w:type="pct"/>
          </w:tcPr>
          <w:p w:rsidR="00E46D34" w:rsidRPr="00BC1D0B" w:rsidRDefault="00E46D34" w:rsidP="00E46D34">
            <w:pPr>
              <w:ind w:left="-754" w:firstLine="709"/>
              <w:jc w:val="center"/>
              <w:rPr>
                <w:lang w:val="uk-UA"/>
              </w:rPr>
            </w:pPr>
            <w:r w:rsidRPr="00BC1D0B">
              <w:rPr>
                <w:lang w:val="uk-UA"/>
              </w:rPr>
              <w:t>29.06.2019</w:t>
            </w:r>
          </w:p>
        </w:tc>
        <w:tc>
          <w:tcPr>
            <w:tcW w:w="797" w:type="pct"/>
          </w:tcPr>
          <w:p w:rsidR="00E46D34" w:rsidRPr="00BC1D0B" w:rsidRDefault="00E46D34" w:rsidP="00E46D34">
            <w:pPr>
              <w:ind w:left="-754" w:firstLine="709"/>
              <w:jc w:val="center"/>
              <w:rPr>
                <w:lang w:val="uk-UA"/>
              </w:rPr>
            </w:pPr>
            <w:r w:rsidRPr="00BC1D0B">
              <w:rPr>
                <w:lang w:val="uk-UA"/>
              </w:rPr>
              <w:t>29.06.2019</w:t>
            </w:r>
          </w:p>
        </w:tc>
      </w:tr>
      <w:tr w:rsidR="00E46D34" w:rsidRPr="00BC1D0B" w:rsidTr="00E46D34">
        <w:tc>
          <w:tcPr>
            <w:tcW w:w="463" w:type="pct"/>
          </w:tcPr>
          <w:p w:rsidR="00E46D34" w:rsidRPr="00BC1D0B" w:rsidRDefault="00E46D34" w:rsidP="00E46D34">
            <w:pPr>
              <w:ind w:left="-754" w:firstLine="709"/>
              <w:jc w:val="center"/>
              <w:rPr>
                <w:lang w:val="uk-UA"/>
              </w:rPr>
            </w:pPr>
            <w:r w:rsidRPr="00BC1D0B">
              <w:rPr>
                <w:lang w:val="uk-UA"/>
              </w:rPr>
              <w:t>3</w:t>
            </w:r>
          </w:p>
        </w:tc>
        <w:tc>
          <w:tcPr>
            <w:tcW w:w="2704" w:type="pct"/>
          </w:tcPr>
          <w:p w:rsidR="00E46D34" w:rsidRPr="00BC1D0B" w:rsidRDefault="00E46D34" w:rsidP="00E46D34">
            <w:pPr>
              <w:ind w:left="-35" w:firstLine="35"/>
              <w:rPr>
                <w:lang w:val="uk-UA"/>
              </w:rPr>
            </w:pPr>
            <w:r w:rsidRPr="00BC1D0B">
              <w:rPr>
                <w:lang w:val="uk-UA"/>
              </w:rPr>
              <w:t>Підбір літератури та вивчення літературних джерел</w:t>
            </w:r>
          </w:p>
        </w:tc>
        <w:tc>
          <w:tcPr>
            <w:tcW w:w="1036" w:type="pct"/>
          </w:tcPr>
          <w:p w:rsidR="00E46D34" w:rsidRPr="00BC1D0B" w:rsidRDefault="00E46D34" w:rsidP="00E46D34">
            <w:pPr>
              <w:ind w:left="-754" w:firstLine="709"/>
              <w:jc w:val="center"/>
              <w:rPr>
                <w:lang w:val="uk-UA"/>
              </w:rPr>
            </w:pPr>
            <w:r w:rsidRPr="00BC1D0B">
              <w:rPr>
                <w:lang w:val="uk-UA"/>
              </w:rPr>
              <w:t>06.09.2019</w:t>
            </w:r>
          </w:p>
        </w:tc>
        <w:tc>
          <w:tcPr>
            <w:tcW w:w="797" w:type="pct"/>
          </w:tcPr>
          <w:p w:rsidR="00E46D34" w:rsidRPr="00BC1D0B" w:rsidRDefault="00E46D34" w:rsidP="00E46D34">
            <w:pPr>
              <w:ind w:left="-754" w:firstLine="709"/>
              <w:jc w:val="center"/>
              <w:rPr>
                <w:lang w:val="uk-UA"/>
              </w:rPr>
            </w:pPr>
            <w:r w:rsidRPr="00BC1D0B">
              <w:rPr>
                <w:lang w:val="uk-UA"/>
              </w:rPr>
              <w:t>06.09.2019</w:t>
            </w:r>
          </w:p>
        </w:tc>
      </w:tr>
      <w:tr w:rsidR="00E46D34" w:rsidRPr="00BC1D0B" w:rsidTr="00E46D34">
        <w:tc>
          <w:tcPr>
            <w:tcW w:w="463" w:type="pct"/>
          </w:tcPr>
          <w:p w:rsidR="00E46D34" w:rsidRPr="00BC1D0B" w:rsidRDefault="00E46D34" w:rsidP="00E46D34">
            <w:pPr>
              <w:ind w:left="-754" w:firstLine="709"/>
              <w:jc w:val="center"/>
              <w:rPr>
                <w:lang w:val="uk-UA"/>
              </w:rPr>
            </w:pPr>
            <w:r w:rsidRPr="00BC1D0B">
              <w:rPr>
                <w:lang w:val="uk-UA"/>
              </w:rPr>
              <w:t>4</w:t>
            </w:r>
          </w:p>
        </w:tc>
        <w:tc>
          <w:tcPr>
            <w:tcW w:w="2704" w:type="pct"/>
          </w:tcPr>
          <w:p w:rsidR="00E46D34" w:rsidRPr="00BC1D0B" w:rsidRDefault="00E46D34" w:rsidP="00E46D34">
            <w:pPr>
              <w:ind w:left="-886" w:firstLine="886"/>
              <w:jc w:val="both"/>
              <w:rPr>
                <w:lang w:val="uk-UA"/>
              </w:rPr>
            </w:pPr>
            <w:r w:rsidRPr="00BC1D0B">
              <w:rPr>
                <w:lang w:val="uk-UA"/>
              </w:rPr>
              <w:t>Складання плану</w:t>
            </w:r>
          </w:p>
        </w:tc>
        <w:tc>
          <w:tcPr>
            <w:tcW w:w="1036" w:type="pct"/>
          </w:tcPr>
          <w:p w:rsidR="00E46D34" w:rsidRPr="00BC1D0B" w:rsidRDefault="00E46D34" w:rsidP="00E46D34">
            <w:pPr>
              <w:ind w:left="-754" w:firstLine="709"/>
              <w:jc w:val="center"/>
              <w:rPr>
                <w:lang w:val="uk-UA"/>
              </w:rPr>
            </w:pPr>
            <w:r w:rsidRPr="00BC1D0B">
              <w:rPr>
                <w:lang w:val="uk-UA"/>
              </w:rPr>
              <w:t>11.09.2019</w:t>
            </w:r>
          </w:p>
        </w:tc>
        <w:tc>
          <w:tcPr>
            <w:tcW w:w="797" w:type="pct"/>
          </w:tcPr>
          <w:p w:rsidR="00E46D34" w:rsidRPr="00BC1D0B" w:rsidRDefault="00E46D34" w:rsidP="00E46D34">
            <w:pPr>
              <w:ind w:left="-754" w:firstLine="709"/>
              <w:jc w:val="center"/>
              <w:rPr>
                <w:lang w:val="uk-UA"/>
              </w:rPr>
            </w:pPr>
            <w:r w:rsidRPr="00BC1D0B">
              <w:rPr>
                <w:lang w:val="uk-UA"/>
              </w:rPr>
              <w:t>11.09.2019</w:t>
            </w:r>
          </w:p>
        </w:tc>
      </w:tr>
      <w:tr w:rsidR="00E46D34" w:rsidRPr="00BC1D0B" w:rsidTr="00E46D34">
        <w:tc>
          <w:tcPr>
            <w:tcW w:w="463" w:type="pct"/>
          </w:tcPr>
          <w:p w:rsidR="00E46D34" w:rsidRPr="00BC1D0B" w:rsidRDefault="00E46D34" w:rsidP="00E46D34">
            <w:pPr>
              <w:ind w:left="-754" w:firstLine="709"/>
              <w:jc w:val="center"/>
              <w:rPr>
                <w:lang w:val="uk-UA"/>
              </w:rPr>
            </w:pPr>
            <w:r w:rsidRPr="00BC1D0B">
              <w:rPr>
                <w:lang w:val="uk-UA"/>
              </w:rPr>
              <w:t>5</w:t>
            </w:r>
          </w:p>
        </w:tc>
        <w:tc>
          <w:tcPr>
            <w:tcW w:w="2704" w:type="pct"/>
          </w:tcPr>
          <w:p w:rsidR="00E46D34" w:rsidRPr="00BC1D0B" w:rsidRDefault="00E46D34" w:rsidP="00E46D34">
            <w:pPr>
              <w:ind w:left="-886" w:firstLine="886"/>
              <w:jc w:val="both"/>
              <w:rPr>
                <w:lang w:val="uk-UA"/>
              </w:rPr>
            </w:pPr>
            <w:r w:rsidRPr="00BC1D0B">
              <w:rPr>
                <w:lang w:val="uk-UA"/>
              </w:rPr>
              <w:t>Виконання вступу</w:t>
            </w:r>
          </w:p>
        </w:tc>
        <w:tc>
          <w:tcPr>
            <w:tcW w:w="1036" w:type="pct"/>
          </w:tcPr>
          <w:p w:rsidR="00E46D34" w:rsidRPr="00BC1D0B" w:rsidRDefault="00E46D34" w:rsidP="00E46D34">
            <w:pPr>
              <w:ind w:left="-754" w:firstLine="709"/>
              <w:jc w:val="center"/>
              <w:rPr>
                <w:lang w:val="uk-UA"/>
              </w:rPr>
            </w:pPr>
            <w:r w:rsidRPr="00BC1D0B">
              <w:rPr>
                <w:lang w:val="uk-UA"/>
              </w:rPr>
              <w:t>20.09.2019</w:t>
            </w:r>
          </w:p>
        </w:tc>
        <w:tc>
          <w:tcPr>
            <w:tcW w:w="797" w:type="pct"/>
          </w:tcPr>
          <w:p w:rsidR="00E46D34" w:rsidRPr="00BC1D0B" w:rsidRDefault="00E46D34" w:rsidP="00E46D34">
            <w:pPr>
              <w:ind w:left="-754" w:firstLine="709"/>
              <w:jc w:val="center"/>
              <w:rPr>
                <w:lang w:val="uk-UA"/>
              </w:rPr>
            </w:pPr>
            <w:r w:rsidRPr="00BC1D0B">
              <w:rPr>
                <w:lang w:val="uk-UA"/>
              </w:rPr>
              <w:t>20.09.2019</w:t>
            </w:r>
          </w:p>
        </w:tc>
      </w:tr>
      <w:tr w:rsidR="00E46D34" w:rsidRPr="00BC1D0B" w:rsidTr="00E46D34">
        <w:tc>
          <w:tcPr>
            <w:tcW w:w="463"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6</w:t>
            </w:r>
          </w:p>
        </w:tc>
        <w:tc>
          <w:tcPr>
            <w:tcW w:w="2704"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886" w:firstLine="886"/>
              <w:jc w:val="both"/>
              <w:rPr>
                <w:lang w:val="uk-UA"/>
              </w:rPr>
            </w:pPr>
            <w:r w:rsidRPr="00BC1D0B">
              <w:rPr>
                <w:lang w:val="uk-UA"/>
              </w:rPr>
              <w:t>Виконання розділу 1</w:t>
            </w:r>
          </w:p>
        </w:tc>
        <w:tc>
          <w:tcPr>
            <w:tcW w:w="1036"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16.10.2019</w:t>
            </w:r>
          </w:p>
        </w:tc>
        <w:tc>
          <w:tcPr>
            <w:tcW w:w="797"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16.10.2019</w:t>
            </w:r>
          </w:p>
        </w:tc>
      </w:tr>
      <w:tr w:rsidR="00E46D34" w:rsidRPr="00BC1D0B" w:rsidTr="00E46D34">
        <w:tc>
          <w:tcPr>
            <w:tcW w:w="463"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7</w:t>
            </w:r>
          </w:p>
        </w:tc>
        <w:tc>
          <w:tcPr>
            <w:tcW w:w="2704"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886" w:firstLine="886"/>
              <w:jc w:val="both"/>
              <w:rPr>
                <w:lang w:val="uk-UA"/>
              </w:rPr>
            </w:pPr>
            <w:r w:rsidRPr="00BC1D0B">
              <w:rPr>
                <w:lang w:val="uk-UA"/>
              </w:rPr>
              <w:t>Виконання розділу 2</w:t>
            </w:r>
          </w:p>
        </w:tc>
        <w:tc>
          <w:tcPr>
            <w:tcW w:w="1036"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19.11.2019</w:t>
            </w:r>
          </w:p>
        </w:tc>
        <w:tc>
          <w:tcPr>
            <w:tcW w:w="797"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19.11.2019</w:t>
            </w:r>
          </w:p>
        </w:tc>
      </w:tr>
      <w:tr w:rsidR="00E46D34" w:rsidRPr="00BC1D0B" w:rsidTr="00E46D34">
        <w:tc>
          <w:tcPr>
            <w:tcW w:w="463"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8</w:t>
            </w:r>
          </w:p>
        </w:tc>
        <w:tc>
          <w:tcPr>
            <w:tcW w:w="2704"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886" w:firstLine="886"/>
              <w:jc w:val="both"/>
              <w:rPr>
                <w:lang w:val="uk-UA"/>
              </w:rPr>
            </w:pPr>
            <w:r w:rsidRPr="00BC1D0B">
              <w:rPr>
                <w:lang w:val="uk-UA"/>
              </w:rPr>
              <w:t>Виконання розділу 3</w:t>
            </w:r>
          </w:p>
        </w:tc>
        <w:tc>
          <w:tcPr>
            <w:tcW w:w="1036"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11.12.2019</w:t>
            </w:r>
          </w:p>
        </w:tc>
        <w:tc>
          <w:tcPr>
            <w:tcW w:w="797"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11.12.2019</w:t>
            </w:r>
          </w:p>
        </w:tc>
      </w:tr>
      <w:tr w:rsidR="00E46D34" w:rsidRPr="00BC1D0B" w:rsidTr="00E46D34">
        <w:tc>
          <w:tcPr>
            <w:tcW w:w="463"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9</w:t>
            </w:r>
          </w:p>
        </w:tc>
        <w:tc>
          <w:tcPr>
            <w:tcW w:w="2704"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886" w:firstLine="886"/>
              <w:jc w:val="both"/>
              <w:rPr>
                <w:lang w:val="uk-UA"/>
              </w:rPr>
            </w:pPr>
            <w:r w:rsidRPr="00BC1D0B">
              <w:rPr>
                <w:lang w:val="uk-UA"/>
              </w:rPr>
              <w:t>Формулювання загальних висновків</w:t>
            </w:r>
          </w:p>
        </w:tc>
        <w:tc>
          <w:tcPr>
            <w:tcW w:w="1036"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17.12.2019</w:t>
            </w:r>
          </w:p>
        </w:tc>
        <w:tc>
          <w:tcPr>
            <w:tcW w:w="797"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17.12.2019</w:t>
            </w:r>
          </w:p>
        </w:tc>
      </w:tr>
      <w:tr w:rsidR="00E46D34" w:rsidRPr="00BC1D0B" w:rsidTr="00E46D34">
        <w:tc>
          <w:tcPr>
            <w:tcW w:w="463"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10</w:t>
            </w:r>
          </w:p>
        </w:tc>
        <w:tc>
          <w:tcPr>
            <w:tcW w:w="2704"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jc w:val="both"/>
              <w:rPr>
                <w:lang w:val="uk-UA"/>
              </w:rPr>
            </w:pPr>
            <w:r w:rsidRPr="00BC1D0B">
              <w:rPr>
                <w:lang w:val="uk-UA"/>
              </w:rPr>
              <w:t xml:space="preserve">Подання роботи на кафедру на </w:t>
            </w:r>
            <w:proofErr w:type="spellStart"/>
            <w:r w:rsidRPr="00BC1D0B">
              <w:rPr>
                <w:lang w:val="uk-UA"/>
              </w:rPr>
              <w:t>передзахист</w:t>
            </w:r>
            <w:proofErr w:type="spellEnd"/>
          </w:p>
        </w:tc>
        <w:tc>
          <w:tcPr>
            <w:tcW w:w="1036"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27.11.2019</w:t>
            </w:r>
          </w:p>
        </w:tc>
        <w:tc>
          <w:tcPr>
            <w:tcW w:w="797"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27.11.2019</w:t>
            </w:r>
          </w:p>
        </w:tc>
      </w:tr>
      <w:tr w:rsidR="00E46D34" w:rsidRPr="00BC1D0B" w:rsidTr="00E46D34">
        <w:tc>
          <w:tcPr>
            <w:tcW w:w="463"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11</w:t>
            </w:r>
          </w:p>
        </w:tc>
        <w:tc>
          <w:tcPr>
            <w:tcW w:w="2704"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886" w:firstLine="886"/>
              <w:jc w:val="both"/>
              <w:rPr>
                <w:lang w:val="uk-UA"/>
              </w:rPr>
            </w:pPr>
            <w:r w:rsidRPr="00BC1D0B">
              <w:rPr>
                <w:lang w:val="uk-UA"/>
              </w:rPr>
              <w:t>Попередній захист роботи на кафедрі</w:t>
            </w:r>
          </w:p>
        </w:tc>
        <w:tc>
          <w:tcPr>
            <w:tcW w:w="1036"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11.12.2019</w:t>
            </w:r>
          </w:p>
        </w:tc>
        <w:tc>
          <w:tcPr>
            <w:tcW w:w="797"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11.12.2019</w:t>
            </w:r>
          </w:p>
        </w:tc>
      </w:tr>
      <w:tr w:rsidR="00E46D34" w:rsidRPr="00BC1D0B" w:rsidTr="00E46D34">
        <w:tc>
          <w:tcPr>
            <w:tcW w:w="463"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12</w:t>
            </w:r>
          </w:p>
        </w:tc>
        <w:tc>
          <w:tcPr>
            <w:tcW w:w="2704"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35" w:firstLine="35"/>
              <w:jc w:val="both"/>
              <w:rPr>
                <w:lang w:val="uk-UA"/>
              </w:rPr>
            </w:pPr>
            <w:r w:rsidRPr="00BC1D0B">
              <w:rPr>
                <w:lang w:val="uk-UA"/>
              </w:rPr>
              <w:t xml:space="preserve">Оформлення роботи та проходження </w:t>
            </w:r>
            <w:proofErr w:type="spellStart"/>
            <w:r w:rsidRPr="00BC1D0B">
              <w:rPr>
                <w:lang w:val="uk-UA"/>
              </w:rPr>
              <w:t>нормоконтролю</w:t>
            </w:r>
            <w:proofErr w:type="spellEnd"/>
          </w:p>
        </w:tc>
        <w:tc>
          <w:tcPr>
            <w:tcW w:w="1036"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24.12.2019</w:t>
            </w:r>
          </w:p>
        </w:tc>
        <w:tc>
          <w:tcPr>
            <w:tcW w:w="797"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24.12.2019</w:t>
            </w:r>
          </w:p>
        </w:tc>
      </w:tr>
      <w:tr w:rsidR="00E46D34" w:rsidRPr="00BC1D0B" w:rsidTr="00E46D34">
        <w:tc>
          <w:tcPr>
            <w:tcW w:w="463"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13</w:t>
            </w:r>
          </w:p>
        </w:tc>
        <w:tc>
          <w:tcPr>
            <w:tcW w:w="2704"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886" w:firstLine="886"/>
              <w:jc w:val="both"/>
              <w:rPr>
                <w:lang w:val="uk-UA"/>
              </w:rPr>
            </w:pPr>
            <w:r w:rsidRPr="00BC1D0B">
              <w:rPr>
                <w:lang w:val="uk-UA"/>
              </w:rPr>
              <w:t>Одержання відгуку та рецензії</w:t>
            </w:r>
          </w:p>
        </w:tc>
        <w:tc>
          <w:tcPr>
            <w:tcW w:w="1036"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27.12.2019</w:t>
            </w:r>
          </w:p>
        </w:tc>
        <w:tc>
          <w:tcPr>
            <w:tcW w:w="797"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27.12.2019</w:t>
            </w:r>
          </w:p>
        </w:tc>
      </w:tr>
      <w:tr w:rsidR="00E46D34" w:rsidRPr="00BC1D0B" w:rsidTr="00E46D34">
        <w:tc>
          <w:tcPr>
            <w:tcW w:w="463"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14</w:t>
            </w:r>
          </w:p>
        </w:tc>
        <w:tc>
          <w:tcPr>
            <w:tcW w:w="2704"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35"/>
              <w:jc w:val="both"/>
              <w:rPr>
                <w:lang w:val="uk-UA"/>
              </w:rPr>
            </w:pPr>
            <w:r w:rsidRPr="00BC1D0B">
              <w:rPr>
                <w:lang w:val="uk-UA"/>
              </w:rPr>
              <w:t>Подання остаточного варіанту роботи на кафедру</w:t>
            </w:r>
          </w:p>
        </w:tc>
        <w:tc>
          <w:tcPr>
            <w:tcW w:w="1036"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03.01.2020</w:t>
            </w:r>
          </w:p>
        </w:tc>
        <w:tc>
          <w:tcPr>
            <w:tcW w:w="797" w:type="pct"/>
            <w:tcBorders>
              <w:top w:val="single" w:sz="4" w:space="0" w:color="auto"/>
              <w:left w:val="single" w:sz="4" w:space="0" w:color="auto"/>
              <w:bottom w:val="single" w:sz="4" w:space="0" w:color="auto"/>
              <w:right w:val="single" w:sz="4" w:space="0" w:color="auto"/>
            </w:tcBorders>
          </w:tcPr>
          <w:p w:rsidR="00E46D34" w:rsidRPr="00BC1D0B" w:rsidRDefault="00E46D34" w:rsidP="00E46D34">
            <w:pPr>
              <w:ind w:left="-754" w:firstLine="709"/>
              <w:jc w:val="center"/>
              <w:rPr>
                <w:lang w:val="uk-UA"/>
              </w:rPr>
            </w:pPr>
            <w:r w:rsidRPr="00BC1D0B">
              <w:rPr>
                <w:lang w:val="uk-UA"/>
              </w:rPr>
              <w:t>03.01.2020</w:t>
            </w:r>
          </w:p>
        </w:tc>
      </w:tr>
    </w:tbl>
    <w:p w:rsidR="00E46D34" w:rsidRDefault="00E46D34" w:rsidP="00E46D34">
      <w:pPr>
        <w:rPr>
          <w:b/>
          <w:sz w:val="28"/>
          <w:szCs w:val="28"/>
          <w:lang w:val="uk-UA"/>
        </w:rPr>
      </w:pPr>
    </w:p>
    <w:p w:rsidR="00E46D34" w:rsidRPr="001D45DB" w:rsidRDefault="00E46D34" w:rsidP="00E46D34">
      <w:pPr>
        <w:rPr>
          <w:b/>
          <w:sz w:val="28"/>
          <w:szCs w:val="28"/>
          <w:lang w:val="uk-UA"/>
        </w:rPr>
      </w:pPr>
      <w:r>
        <w:rPr>
          <w:b/>
          <w:sz w:val="28"/>
          <w:szCs w:val="28"/>
          <w:lang w:val="uk-UA"/>
        </w:rPr>
        <w:t xml:space="preserve"> </w:t>
      </w:r>
      <w:r w:rsidRPr="00A24A5F">
        <w:rPr>
          <w:sz w:val="28"/>
          <w:szCs w:val="28"/>
          <w:lang w:val="uk-UA"/>
        </w:rPr>
        <w:t xml:space="preserve">Студент – дипломник </w:t>
      </w:r>
      <w:r>
        <w:rPr>
          <w:b/>
          <w:sz w:val="28"/>
          <w:szCs w:val="28"/>
          <w:lang w:val="uk-UA"/>
        </w:rPr>
        <w:t xml:space="preserve">________________________ </w:t>
      </w:r>
      <w:r w:rsidRPr="00A24A5F">
        <w:rPr>
          <w:sz w:val="28"/>
          <w:szCs w:val="28"/>
          <w:lang w:val="uk-UA"/>
        </w:rPr>
        <w:t>ПІБ Дипломника</w:t>
      </w:r>
    </w:p>
    <w:p w:rsidR="00E46D34" w:rsidRDefault="00E46D34" w:rsidP="00E46D34">
      <w:pPr>
        <w:ind w:firstLine="709"/>
        <w:rPr>
          <w:lang w:val="uk-UA"/>
        </w:rPr>
      </w:pPr>
      <w:r>
        <w:rPr>
          <w:b/>
          <w:sz w:val="28"/>
          <w:szCs w:val="28"/>
          <w:lang w:val="uk-UA"/>
        </w:rPr>
        <w:t xml:space="preserve">                                              </w:t>
      </w:r>
      <w:r w:rsidRPr="001D45DB">
        <w:rPr>
          <w:b/>
          <w:sz w:val="28"/>
          <w:szCs w:val="28"/>
          <w:lang w:val="uk-UA"/>
        </w:rPr>
        <w:t xml:space="preserve">   </w:t>
      </w:r>
      <w:r w:rsidRPr="007B308F">
        <w:rPr>
          <w:lang w:val="uk-UA"/>
        </w:rPr>
        <w:t>(підпис)</w:t>
      </w:r>
    </w:p>
    <w:p w:rsidR="00E46D34" w:rsidRPr="00A24A5F" w:rsidRDefault="00E46D34" w:rsidP="00E46D34">
      <w:pPr>
        <w:rPr>
          <w:lang w:val="uk-UA"/>
        </w:rPr>
      </w:pPr>
      <w:r w:rsidRPr="00A24A5F">
        <w:rPr>
          <w:sz w:val="28"/>
          <w:szCs w:val="28"/>
          <w:lang w:val="uk-UA"/>
        </w:rPr>
        <w:t>Керівник проекту</w:t>
      </w:r>
      <w:r w:rsidRPr="001D45DB">
        <w:rPr>
          <w:b/>
          <w:sz w:val="28"/>
          <w:szCs w:val="28"/>
          <w:lang w:val="uk-UA"/>
        </w:rPr>
        <w:t xml:space="preserve"> </w:t>
      </w:r>
      <w:r w:rsidRPr="001D45DB">
        <w:rPr>
          <w:sz w:val="28"/>
          <w:szCs w:val="28"/>
          <w:lang w:val="uk-UA"/>
        </w:rPr>
        <w:t>__________________________</w:t>
      </w:r>
      <w:r w:rsidRPr="001D45DB">
        <w:rPr>
          <w:sz w:val="28"/>
          <w:szCs w:val="28"/>
        </w:rPr>
        <w:t>_</w:t>
      </w:r>
      <w:r w:rsidRPr="001D45DB">
        <w:rPr>
          <w:sz w:val="28"/>
          <w:szCs w:val="28"/>
          <w:lang w:val="uk-UA"/>
        </w:rPr>
        <w:t>_</w:t>
      </w:r>
      <w:r w:rsidRPr="00A24A5F">
        <w:rPr>
          <w:sz w:val="28"/>
          <w:szCs w:val="28"/>
          <w:lang w:val="uk-UA"/>
        </w:rPr>
        <w:t xml:space="preserve"> ПІБ Керівника</w:t>
      </w:r>
    </w:p>
    <w:p w:rsidR="00E46D34" w:rsidRPr="007B308F" w:rsidRDefault="00E46D34" w:rsidP="00E46D34">
      <w:pPr>
        <w:ind w:firstLine="709"/>
        <w:rPr>
          <w:lang w:val="uk-UA"/>
        </w:rPr>
      </w:pPr>
      <w:r w:rsidRPr="001D45DB">
        <w:rPr>
          <w:sz w:val="28"/>
          <w:szCs w:val="28"/>
          <w:lang w:val="uk-UA"/>
        </w:rPr>
        <w:t xml:space="preserve">                                   </w:t>
      </w:r>
      <w:r w:rsidRPr="001D45DB">
        <w:rPr>
          <w:sz w:val="28"/>
          <w:szCs w:val="28"/>
        </w:rPr>
        <w:t xml:space="preserve">     </w:t>
      </w:r>
      <w:r>
        <w:rPr>
          <w:sz w:val="28"/>
          <w:szCs w:val="28"/>
          <w:lang w:val="uk-UA"/>
        </w:rPr>
        <w:t xml:space="preserve">  </w:t>
      </w:r>
      <w:r>
        <w:rPr>
          <w:lang w:val="uk-UA"/>
        </w:rPr>
        <w:t>(підпис)</w:t>
      </w:r>
    </w:p>
    <w:p w:rsidR="00E46D34" w:rsidRDefault="00E46D34" w:rsidP="00E46D34">
      <w:pPr>
        <w:ind w:firstLine="1134"/>
        <w:rPr>
          <w:b/>
          <w:sz w:val="28"/>
          <w:szCs w:val="28"/>
          <w:lang w:val="uk-UA"/>
        </w:rPr>
      </w:pPr>
    </w:p>
    <w:p w:rsidR="00E46D34" w:rsidRDefault="00E46D34" w:rsidP="00E46D34">
      <w:pPr>
        <w:ind w:firstLine="1134"/>
        <w:rPr>
          <w:b/>
          <w:sz w:val="28"/>
          <w:szCs w:val="28"/>
          <w:lang w:val="uk-UA"/>
        </w:rPr>
      </w:pPr>
      <w:proofErr w:type="spellStart"/>
      <w:r>
        <w:rPr>
          <w:b/>
          <w:sz w:val="28"/>
          <w:szCs w:val="28"/>
          <w:lang w:val="uk-UA"/>
        </w:rPr>
        <w:t>Нормоконтроль</w:t>
      </w:r>
      <w:proofErr w:type="spellEnd"/>
      <w:r>
        <w:rPr>
          <w:b/>
          <w:sz w:val="28"/>
          <w:szCs w:val="28"/>
          <w:lang w:val="uk-UA"/>
        </w:rPr>
        <w:t xml:space="preserve"> пройдено</w:t>
      </w:r>
    </w:p>
    <w:p w:rsidR="00E46D34" w:rsidRPr="00EB7AA1" w:rsidRDefault="00E46D34" w:rsidP="00EB7AA1">
      <w:proofErr w:type="spellStart"/>
      <w:r w:rsidRPr="00851CE2">
        <w:rPr>
          <w:sz w:val="28"/>
          <w:szCs w:val="28"/>
          <w:lang w:val="uk-UA"/>
        </w:rPr>
        <w:t>Нормоконтролер</w:t>
      </w:r>
      <w:proofErr w:type="spellEnd"/>
      <w:r w:rsidRPr="00851CE2">
        <w:rPr>
          <w:sz w:val="28"/>
          <w:szCs w:val="28"/>
          <w:lang w:val="uk-UA"/>
        </w:rPr>
        <w:t xml:space="preserve"> _</w:t>
      </w:r>
      <w:r>
        <w:rPr>
          <w:sz w:val="28"/>
          <w:szCs w:val="28"/>
          <w:lang w:val="uk-UA"/>
        </w:rPr>
        <w:t xml:space="preserve">__________  Л.В. </w:t>
      </w:r>
      <w:proofErr w:type="spellStart"/>
      <w:r>
        <w:rPr>
          <w:sz w:val="28"/>
          <w:szCs w:val="28"/>
          <w:lang w:val="uk-UA"/>
        </w:rPr>
        <w:t>Худолєй</w:t>
      </w:r>
      <w:proofErr w:type="spellEnd"/>
    </w:p>
    <w:p w:rsidR="00747B9F" w:rsidRDefault="00FA3488" w:rsidP="00FA3488">
      <w:pPr>
        <w:spacing w:after="160" w:line="259" w:lineRule="auto"/>
        <w:rPr>
          <w:sz w:val="28"/>
          <w:szCs w:val="28"/>
          <w:lang w:val="uk-UA"/>
        </w:rPr>
      </w:pPr>
      <w:r>
        <w:rPr>
          <w:sz w:val="28"/>
          <w:szCs w:val="28"/>
          <w:lang w:val="uk-UA"/>
        </w:rPr>
        <w:br w:type="page"/>
      </w:r>
    </w:p>
    <w:p w:rsidR="00E46D34" w:rsidRDefault="00E46D34" w:rsidP="00E46D34">
      <w:pPr>
        <w:spacing w:line="360" w:lineRule="auto"/>
        <w:jc w:val="center"/>
        <w:rPr>
          <w:sz w:val="28"/>
          <w:szCs w:val="28"/>
          <w:lang w:val="uk-UA"/>
        </w:rPr>
      </w:pPr>
      <w:r>
        <w:rPr>
          <w:sz w:val="28"/>
          <w:szCs w:val="28"/>
          <w:lang w:val="uk-UA"/>
        </w:rPr>
        <w:lastRenderedPageBreak/>
        <w:t>РЕФЕРАТ</w:t>
      </w:r>
    </w:p>
    <w:p w:rsidR="00E46D34" w:rsidRPr="00BC1D0B" w:rsidRDefault="00E46D34" w:rsidP="00E46D34">
      <w:pPr>
        <w:spacing w:line="360" w:lineRule="auto"/>
        <w:jc w:val="center"/>
        <w:rPr>
          <w:sz w:val="20"/>
          <w:szCs w:val="20"/>
          <w:lang w:val="uk-UA"/>
        </w:rPr>
      </w:pPr>
    </w:p>
    <w:p w:rsidR="00E46D34" w:rsidRPr="00BC1D0B" w:rsidRDefault="00E46D34" w:rsidP="00E46D34">
      <w:pPr>
        <w:spacing w:line="360" w:lineRule="auto"/>
        <w:jc w:val="center"/>
        <w:rPr>
          <w:sz w:val="20"/>
          <w:szCs w:val="20"/>
          <w:lang w:val="uk-UA"/>
        </w:rPr>
      </w:pPr>
    </w:p>
    <w:p w:rsidR="00E46D34" w:rsidRPr="007C1281" w:rsidRDefault="00E46D34" w:rsidP="00E46D34">
      <w:pPr>
        <w:shd w:val="clear" w:color="auto" w:fill="FFFFFF"/>
        <w:autoSpaceDE w:val="0"/>
        <w:autoSpaceDN w:val="0"/>
        <w:adjustRightInd w:val="0"/>
        <w:spacing w:line="360" w:lineRule="auto"/>
        <w:ind w:firstLine="709"/>
        <w:jc w:val="both"/>
        <w:rPr>
          <w:color w:val="0D0D0D" w:themeColor="text1" w:themeTint="F2"/>
          <w:spacing w:val="-3"/>
          <w:sz w:val="28"/>
          <w:szCs w:val="28"/>
        </w:rPr>
      </w:pPr>
      <w:proofErr w:type="spellStart"/>
      <w:r w:rsidRPr="007C1281">
        <w:rPr>
          <w:color w:val="0D0D0D" w:themeColor="text1" w:themeTint="F2"/>
          <w:spacing w:val="-3"/>
          <w:sz w:val="28"/>
          <w:szCs w:val="28"/>
        </w:rPr>
        <w:t>Кваліфікаційна</w:t>
      </w:r>
      <w:proofErr w:type="spellEnd"/>
      <w:r w:rsidRPr="007C1281">
        <w:rPr>
          <w:color w:val="0D0D0D" w:themeColor="text1" w:themeTint="F2"/>
          <w:spacing w:val="-3"/>
          <w:sz w:val="28"/>
          <w:szCs w:val="28"/>
        </w:rPr>
        <w:t xml:space="preserve"> робота бакалавра:</w:t>
      </w:r>
      <w:r>
        <w:rPr>
          <w:color w:val="0D0D0D" w:themeColor="text1" w:themeTint="F2"/>
          <w:spacing w:val="-3"/>
          <w:sz w:val="28"/>
          <w:szCs w:val="28"/>
          <w:lang w:val="uk-UA"/>
        </w:rPr>
        <w:t xml:space="preserve"> </w:t>
      </w:r>
      <w:r w:rsidRPr="008F18DA">
        <w:rPr>
          <w:color w:val="000000" w:themeColor="text1"/>
          <w:spacing w:val="-3"/>
          <w:sz w:val="28"/>
          <w:szCs w:val="28"/>
          <w:lang w:val="uk-UA"/>
        </w:rPr>
        <w:t>1</w:t>
      </w:r>
      <w:r w:rsidR="00686F48">
        <w:rPr>
          <w:color w:val="000000" w:themeColor="text1"/>
          <w:spacing w:val="-3"/>
          <w:sz w:val="28"/>
          <w:szCs w:val="28"/>
          <w:lang w:val="uk-UA"/>
        </w:rPr>
        <w:t>09</w:t>
      </w:r>
      <w:r w:rsidRPr="008F18DA">
        <w:rPr>
          <w:color w:val="000000" w:themeColor="text1"/>
          <w:spacing w:val="-3"/>
          <w:sz w:val="28"/>
          <w:szCs w:val="28"/>
          <w:lang w:val="uk-UA"/>
        </w:rPr>
        <w:t xml:space="preserve"> </w:t>
      </w:r>
      <w:r w:rsidRPr="008F18DA">
        <w:rPr>
          <w:color w:val="000000" w:themeColor="text1"/>
          <w:spacing w:val="-3"/>
          <w:sz w:val="28"/>
          <w:szCs w:val="28"/>
        </w:rPr>
        <w:t>с.,</w:t>
      </w:r>
      <w:r w:rsidRPr="008F18DA">
        <w:rPr>
          <w:color w:val="000000" w:themeColor="text1"/>
          <w:spacing w:val="-3"/>
          <w:sz w:val="28"/>
          <w:szCs w:val="28"/>
          <w:lang w:val="uk-UA"/>
        </w:rPr>
        <w:t xml:space="preserve"> </w:t>
      </w:r>
      <w:r w:rsidRPr="007C1281">
        <w:rPr>
          <w:color w:val="0D0D0D" w:themeColor="text1" w:themeTint="F2"/>
          <w:spacing w:val="-3"/>
          <w:sz w:val="28"/>
          <w:szCs w:val="28"/>
          <w:lang w:val="uk-UA"/>
        </w:rPr>
        <w:t>5</w:t>
      </w:r>
      <w:r w:rsidRPr="007C1281">
        <w:rPr>
          <w:color w:val="0D0D0D" w:themeColor="text1" w:themeTint="F2"/>
          <w:spacing w:val="-3"/>
          <w:sz w:val="28"/>
          <w:szCs w:val="28"/>
        </w:rPr>
        <w:t xml:space="preserve"> рис., </w:t>
      </w:r>
      <w:r w:rsidRPr="007C1281">
        <w:rPr>
          <w:color w:val="0D0D0D" w:themeColor="text1" w:themeTint="F2"/>
          <w:spacing w:val="-3"/>
          <w:sz w:val="28"/>
          <w:szCs w:val="28"/>
          <w:lang w:val="uk-UA"/>
        </w:rPr>
        <w:t xml:space="preserve">13 </w:t>
      </w:r>
      <w:r w:rsidRPr="007C1281">
        <w:rPr>
          <w:color w:val="0D0D0D" w:themeColor="text1" w:themeTint="F2"/>
          <w:spacing w:val="-3"/>
          <w:sz w:val="28"/>
          <w:szCs w:val="28"/>
        </w:rPr>
        <w:t>табл.,</w:t>
      </w:r>
      <w:r w:rsidRPr="007C1281">
        <w:rPr>
          <w:color w:val="0D0D0D" w:themeColor="text1" w:themeTint="F2"/>
          <w:spacing w:val="-3"/>
          <w:sz w:val="28"/>
          <w:szCs w:val="28"/>
          <w:lang w:val="uk-UA"/>
        </w:rPr>
        <w:t xml:space="preserve"> 84</w:t>
      </w:r>
      <w:r w:rsidRPr="007C1281">
        <w:rPr>
          <w:color w:val="0D0D0D" w:themeColor="text1" w:themeTint="F2"/>
          <w:spacing w:val="-3"/>
          <w:sz w:val="28"/>
          <w:szCs w:val="28"/>
        </w:rPr>
        <w:t xml:space="preserve"> </w:t>
      </w:r>
      <w:proofErr w:type="spellStart"/>
      <w:r w:rsidRPr="007C1281">
        <w:rPr>
          <w:color w:val="0D0D0D" w:themeColor="text1" w:themeTint="F2"/>
          <w:spacing w:val="-3"/>
          <w:sz w:val="28"/>
          <w:szCs w:val="28"/>
        </w:rPr>
        <w:t>джерел</w:t>
      </w:r>
      <w:proofErr w:type="spellEnd"/>
      <w:r w:rsidRPr="007C1281">
        <w:rPr>
          <w:color w:val="0D0D0D" w:themeColor="text1" w:themeTint="F2"/>
          <w:spacing w:val="-3"/>
          <w:sz w:val="28"/>
          <w:szCs w:val="28"/>
        </w:rPr>
        <w:t>,</w:t>
      </w:r>
      <w:r w:rsidRPr="007C1281">
        <w:rPr>
          <w:color w:val="0D0D0D" w:themeColor="text1" w:themeTint="F2"/>
          <w:spacing w:val="-3"/>
          <w:sz w:val="28"/>
          <w:szCs w:val="28"/>
          <w:lang w:val="uk-UA"/>
        </w:rPr>
        <w:t xml:space="preserve"> 0</w:t>
      </w:r>
      <w:r w:rsidRPr="007C1281">
        <w:rPr>
          <w:color w:val="0D0D0D" w:themeColor="text1" w:themeTint="F2"/>
          <w:spacing w:val="-3"/>
          <w:sz w:val="28"/>
          <w:szCs w:val="28"/>
        </w:rPr>
        <w:t xml:space="preserve"> </w:t>
      </w:r>
      <w:proofErr w:type="spellStart"/>
      <w:r w:rsidRPr="007C1281">
        <w:rPr>
          <w:color w:val="0D0D0D" w:themeColor="text1" w:themeTint="F2"/>
          <w:spacing w:val="-3"/>
          <w:sz w:val="28"/>
          <w:szCs w:val="28"/>
        </w:rPr>
        <w:t>додатків</w:t>
      </w:r>
      <w:proofErr w:type="spellEnd"/>
      <w:r w:rsidRPr="007C1281">
        <w:rPr>
          <w:color w:val="0D0D0D" w:themeColor="text1" w:themeTint="F2"/>
          <w:spacing w:val="-3"/>
          <w:sz w:val="28"/>
          <w:szCs w:val="28"/>
        </w:rPr>
        <w:t>.</w:t>
      </w:r>
    </w:p>
    <w:p w:rsidR="00E46D34" w:rsidRPr="00EB2B58" w:rsidRDefault="00E46D34" w:rsidP="00E46D34">
      <w:pPr>
        <w:spacing w:line="360" w:lineRule="auto"/>
        <w:ind w:firstLine="709"/>
        <w:jc w:val="both"/>
        <w:rPr>
          <w:sz w:val="28"/>
          <w:szCs w:val="28"/>
        </w:rPr>
      </w:pPr>
      <w:proofErr w:type="spellStart"/>
      <w:r w:rsidRPr="009179C7">
        <w:rPr>
          <w:sz w:val="28"/>
          <w:szCs w:val="28"/>
        </w:rPr>
        <w:t>Об’єктом</w:t>
      </w:r>
      <w:proofErr w:type="spellEnd"/>
      <w:r w:rsidRPr="009179C7">
        <w:rPr>
          <w:sz w:val="28"/>
          <w:szCs w:val="28"/>
        </w:rPr>
        <w:t xml:space="preserve"> </w:t>
      </w:r>
      <w:proofErr w:type="spellStart"/>
      <w:r w:rsidRPr="009179C7">
        <w:rPr>
          <w:sz w:val="28"/>
          <w:szCs w:val="28"/>
        </w:rPr>
        <w:t>дослідження</w:t>
      </w:r>
      <w:proofErr w:type="spellEnd"/>
      <w:r w:rsidRPr="00EB2B58">
        <w:rPr>
          <w:sz w:val="28"/>
          <w:szCs w:val="28"/>
        </w:rPr>
        <w:t xml:space="preserve"> </w:t>
      </w:r>
      <w:r w:rsidRPr="00AC3723">
        <w:rPr>
          <w:noProof/>
          <w:sz w:val="28"/>
          <w:szCs w:val="28"/>
          <w:lang w:val="uk-UA"/>
        </w:rPr>
        <w:t xml:space="preserve">є </w:t>
      </w:r>
      <w:r>
        <w:rPr>
          <w:sz w:val="28"/>
          <w:szCs w:val="28"/>
          <w:lang w:val="uk-UA"/>
        </w:rPr>
        <w:t>п</w:t>
      </w:r>
      <w:r w:rsidRPr="007E3325">
        <w:rPr>
          <w:sz w:val="28"/>
          <w:szCs w:val="28"/>
          <w:lang w:val="uk-UA"/>
        </w:rPr>
        <w:t>роцес розвитку міжнародного поділу праці в умовах глобалізації</w:t>
      </w:r>
      <w:r>
        <w:rPr>
          <w:sz w:val="28"/>
          <w:szCs w:val="28"/>
          <w:lang w:val="uk-UA"/>
        </w:rPr>
        <w:t>.</w:t>
      </w:r>
    </w:p>
    <w:p w:rsidR="00E46D34" w:rsidRPr="00AC3723" w:rsidRDefault="00E46D34" w:rsidP="00E46D34">
      <w:pPr>
        <w:spacing w:line="360" w:lineRule="auto"/>
        <w:ind w:firstLine="709"/>
        <w:contextualSpacing/>
        <w:jc w:val="both"/>
        <w:rPr>
          <w:noProof/>
          <w:sz w:val="28"/>
          <w:szCs w:val="28"/>
          <w:lang w:val="uk-UA"/>
        </w:rPr>
      </w:pPr>
      <w:r w:rsidRPr="00AC3723">
        <w:rPr>
          <w:noProof/>
          <w:sz w:val="28"/>
          <w:szCs w:val="28"/>
          <w:lang w:val="uk-UA"/>
        </w:rPr>
        <w:t xml:space="preserve">Предметом дослідження </w:t>
      </w:r>
      <w:r>
        <w:rPr>
          <w:noProof/>
          <w:sz w:val="28"/>
          <w:szCs w:val="28"/>
          <w:lang w:val="uk-UA"/>
        </w:rPr>
        <w:t xml:space="preserve">є </w:t>
      </w:r>
      <w:r>
        <w:rPr>
          <w:sz w:val="28"/>
          <w:szCs w:val="28"/>
          <w:lang w:val="uk-UA"/>
        </w:rPr>
        <w:t>т</w:t>
      </w:r>
      <w:r w:rsidRPr="007E3325">
        <w:rPr>
          <w:sz w:val="28"/>
          <w:szCs w:val="28"/>
          <w:lang w:val="uk-UA"/>
        </w:rPr>
        <w:t>еоретичні, наукові та практичні</w:t>
      </w:r>
      <w:r>
        <w:rPr>
          <w:b/>
          <w:sz w:val="28"/>
          <w:szCs w:val="28"/>
          <w:lang w:val="uk-UA"/>
        </w:rPr>
        <w:t xml:space="preserve"> </w:t>
      </w:r>
      <w:r w:rsidRPr="007E3325">
        <w:rPr>
          <w:sz w:val="28"/>
          <w:szCs w:val="28"/>
          <w:lang w:val="uk-UA"/>
        </w:rPr>
        <w:t>аспекти роз</w:t>
      </w:r>
      <w:r>
        <w:rPr>
          <w:sz w:val="28"/>
          <w:szCs w:val="28"/>
          <w:lang w:val="uk-UA"/>
        </w:rPr>
        <w:t>витку міжнародного поділу праці.</w:t>
      </w:r>
    </w:p>
    <w:p w:rsidR="00E46D34" w:rsidRPr="00AC3723" w:rsidRDefault="00E46D34" w:rsidP="00E46D34">
      <w:pPr>
        <w:spacing w:line="360" w:lineRule="auto"/>
        <w:ind w:firstLine="709"/>
        <w:contextualSpacing/>
        <w:jc w:val="both"/>
        <w:rPr>
          <w:noProof/>
          <w:sz w:val="28"/>
          <w:szCs w:val="28"/>
          <w:lang w:val="uk-UA"/>
        </w:rPr>
      </w:pPr>
      <w:r w:rsidRPr="00AC3723">
        <w:rPr>
          <w:noProof/>
          <w:sz w:val="28"/>
          <w:szCs w:val="28"/>
          <w:lang w:val="uk-UA"/>
        </w:rPr>
        <w:t xml:space="preserve">Мета роботи – </w:t>
      </w:r>
      <w:r>
        <w:rPr>
          <w:noProof/>
          <w:sz w:val="28"/>
          <w:szCs w:val="28"/>
          <w:lang w:val="uk-UA"/>
        </w:rPr>
        <w:t xml:space="preserve">розкриття значимості міжнародного поділу праці та </w:t>
      </w:r>
      <w:r>
        <w:rPr>
          <w:sz w:val="28"/>
          <w:szCs w:val="28"/>
          <w:lang w:val="uk-UA"/>
        </w:rPr>
        <w:t xml:space="preserve">ретельний теоретичний опис його аспектів, </w:t>
      </w:r>
      <w:r w:rsidRPr="00D825ED">
        <w:rPr>
          <w:sz w:val="28"/>
          <w:szCs w:val="28"/>
          <w:lang w:val="uk-UA"/>
        </w:rPr>
        <w:t>вивчення нових тенденцій та особливостей міжнародного,</w:t>
      </w:r>
      <w:r>
        <w:rPr>
          <w:sz w:val="28"/>
          <w:szCs w:val="28"/>
          <w:lang w:val="uk-UA"/>
        </w:rPr>
        <w:t xml:space="preserve"> виявлення особливостей розвитку міжнародної торгівлі та її взаємозв’язок з поглибленням участі країн світу в МПП.</w:t>
      </w:r>
    </w:p>
    <w:p w:rsidR="00E46D34" w:rsidRPr="00BC1D0B" w:rsidRDefault="00E46D34" w:rsidP="00E46D34">
      <w:pPr>
        <w:shd w:val="clear" w:color="auto" w:fill="FFFFFF"/>
        <w:autoSpaceDE w:val="0"/>
        <w:autoSpaceDN w:val="0"/>
        <w:adjustRightInd w:val="0"/>
        <w:spacing w:line="360" w:lineRule="auto"/>
        <w:ind w:firstLine="709"/>
        <w:jc w:val="both"/>
        <w:rPr>
          <w:spacing w:val="-3"/>
          <w:sz w:val="28"/>
          <w:szCs w:val="28"/>
          <w:lang w:val="uk-UA"/>
        </w:rPr>
      </w:pPr>
      <w:r w:rsidRPr="00BC1D0B">
        <w:rPr>
          <w:spacing w:val="-3"/>
          <w:sz w:val="28"/>
          <w:szCs w:val="28"/>
          <w:lang w:val="uk-UA"/>
        </w:rPr>
        <w:t>У процесі дослідження отримано такі наукові результати:</w:t>
      </w:r>
      <w:r>
        <w:rPr>
          <w:spacing w:val="-3"/>
          <w:sz w:val="28"/>
          <w:szCs w:val="28"/>
          <w:lang w:val="uk-UA"/>
        </w:rPr>
        <w:t xml:space="preserve"> у</w:t>
      </w:r>
      <w:r w:rsidRPr="00BC1D0B">
        <w:rPr>
          <w:spacing w:val="-3"/>
          <w:sz w:val="28"/>
          <w:szCs w:val="28"/>
          <w:lang w:val="uk-UA"/>
        </w:rPr>
        <w:t>загальнен</w:t>
      </w:r>
      <w:r w:rsidRPr="004B416F">
        <w:rPr>
          <w:spacing w:val="-3"/>
          <w:sz w:val="28"/>
          <w:szCs w:val="28"/>
          <w:lang w:val="uk-UA"/>
        </w:rPr>
        <w:t>о рух міжнародного поділу праці, його значення та вплив на економічний розвиток країн</w:t>
      </w:r>
      <w:r w:rsidRPr="00BC1D0B">
        <w:rPr>
          <w:spacing w:val="-3"/>
          <w:sz w:val="28"/>
          <w:szCs w:val="28"/>
          <w:lang w:val="uk-UA"/>
        </w:rPr>
        <w:t>;</w:t>
      </w:r>
      <w:r>
        <w:rPr>
          <w:spacing w:val="-3"/>
          <w:sz w:val="28"/>
          <w:szCs w:val="28"/>
          <w:lang w:val="uk-UA"/>
        </w:rPr>
        <w:t xml:space="preserve"> п</w:t>
      </w:r>
      <w:r w:rsidRPr="00BC1D0B">
        <w:rPr>
          <w:spacing w:val="-3"/>
          <w:sz w:val="28"/>
          <w:szCs w:val="28"/>
          <w:lang w:val="uk-UA"/>
        </w:rPr>
        <w:t>роаналізован</w:t>
      </w:r>
      <w:r w:rsidRPr="004B416F">
        <w:rPr>
          <w:spacing w:val="-3"/>
          <w:sz w:val="28"/>
          <w:szCs w:val="28"/>
          <w:lang w:val="uk-UA"/>
        </w:rPr>
        <w:t>о особливість участі України в сучасному міжнародному поділі праці</w:t>
      </w:r>
      <w:r w:rsidRPr="00BC1D0B">
        <w:rPr>
          <w:spacing w:val="-3"/>
          <w:sz w:val="28"/>
          <w:szCs w:val="28"/>
          <w:lang w:val="uk-UA"/>
        </w:rPr>
        <w:t xml:space="preserve">; </w:t>
      </w:r>
      <w:r>
        <w:rPr>
          <w:spacing w:val="-3"/>
          <w:sz w:val="28"/>
          <w:szCs w:val="28"/>
          <w:lang w:val="uk-UA"/>
        </w:rPr>
        <w:t>с</w:t>
      </w:r>
      <w:r w:rsidRPr="00BC1D0B">
        <w:rPr>
          <w:spacing w:val="-3"/>
          <w:sz w:val="28"/>
          <w:szCs w:val="28"/>
          <w:lang w:val="uk-UA"/>
        </w:rPr>
        <w:t>истематизовано</w:t>
      </w:r>
      <w:r>
        <w:rPr>
          <w:spacing w:val="-3"/>
          <w:sz w:val="28"/>
          <w:szCs w:val="28"/>
          <w:lang w:val="uk-UA"/>
        </w:rPr>
        <w:t xml:space="preserve"> міжнародний поділ праці в період глобалізації економічного розвитку та участі України в ньому</w:t>
      </w:r>
      <w:r w:rsidRPr="00BC1D0B">
        <w:rPr>
          <w:spacing w:val="-3"/>
          <w:sz w:val="28"/>
          <w:szCs w:val="28"/>
          <w:lang w:val="uk-UA"/>
        </w:rPr>
        <w:t>;</w:t>
      </w:r>
      <w:r>
        <w:rPr>
          <w:spacing w:val="-3"/>
          <w:sz w:val="28"/>
          <w:szCs w:val="28"/>
          <w:lang w:val="uk-UA"/>
        </w:rPr>
        <w:t xml:space="preserve"> о</w:t>
      </w:r>
      <w:r w:rsidRPr="00BC1D0B">
        <w:rPr>
          <w:spacing w:val="-3"/>
          <w:sz w:val="28"/>
          <w:szCs w:val="28"/>
          <w:lang w:val="uk-UA"/>
        </w:rPr>
        <w:t>бґрунтован</w:t>
      </w:r>
      <w:r>
        <w:rPr>
          <w:spacing w:val="-3"/>
          <w:sz w:val="28"/>
          <w:szCs w:val="28"/>
          <w:lang w:val="uk-UA"/>
        </w:rPr>
        <w:t>о фактори, суть, напрями МПП та показники, які визначають участь країни в МПП</w:t>
      </w:r>
      <w:r w:rsidRPr="00BC1D0B">
        <w:rPr>
          <w:spacing w:val="-3"/>
          <w:sz w:val="28"/>
          <w:szCs w:val="28"/>
          <w:lang w:val="uk-UA"/>
        </w:rPr>
        <w:t>;</w:t>
      </w:r>
      <w:r>
        <w:rPr>
          <w:spacing w:val="-3"/>
          <w:sz w:val="28"/>
          <w:szCs w:val="28"/>
          <w:lang w:val="uk-UA"/>
        </w:rPr>
        <w:t xml:space="preserve"> у</w:t>
      </w:r>
      <w:r w:rsidRPr="00BC1D0B">
        <w:rPr>
          <w:spacing w:val="-3"/>
          <w:sz w:val="28"/>
          <w:szCs w:val="28"/>
          <w:lang w:val="uk-UA"/>
        </w:rPr>
        <w:t>досконалено</w:t>
      </w:r>
      <w:r>
        <w:rPr>
          <w:spacing w:val="-3"/>
          <w:sz w:val="28"/>
          <w:szCs w:val="28"/>
          <w:lang w:val="uk-UA"/>
        </w:rPr>
        <w:t xml:space="preserve"> управління виробництвом, структури підприємств та підвищення кооперації праці</w:t>
      </w:r>
      <w:r w:rsidRPr="00BC1D0B">
        <w:rPr>
          <w:spacing w:val="-3"/>
          <w:sz w:val="28"/>
          <w:szCs w:val="28"/>
          <w:lang w:val="uk-UA"/>
        </w:rPr>
        <w:t>;</w:t>
      </w:r>
      <w:r>
        <w:rPr>
          <w:spacing w:val="-3"/>
          <w:sz w:val="28"/>
          <w:szCs w:val="28"/>
          <w:lang w:val="uk-UA"/>
        </w:rPr>
        <w:t xml:space="preserve"> з</w:t>
      </w:r>
      <w:r w:rsidRPr="00BC1D0B">
        <w:rPr>
          <w:spacing w:val="-3"/>
          <w:sz w:val="28"/>
          <w:szCs w:val="28"/>
          <w:lang w:val="uk-UA"/>
        </w:rPr>
        <w:t>апропоновано</w:t>
      </w:r>
      <w:r>
        <w:rPr>
          <w:spacing w:val="-3"/>
          <w:sz w:val="28"/>
          <w:szCs w:val="28"/>
          <w:lang w:val="uk-UA"/>
        </w:rPr>
        <w:t xml:space="preserve"> використання новітніх технологій </w:t>
      </w:r>
      <w:r>
        <w:rPr>
          <w:sz w:val="28"/>
          <w:szCs w:val="28"/>
          <w:lang w:val="uk-UA"/>
        </w:rPr>
        <w:t>у виробництві, постійне оновлення асортименту продукції, підвищення її якості, а також раціональний розподіл ресурсів та фінансових коштів</w:t>
      </w:r>
      <w:r w:rsidRPr="00BC1D0B">
        <w:rPr>
          <w:spacing w:val="-3"/>
          <w:sz w:val="28"/>
          <w:szCs w:val="28"/>
          <w:lang w:val="uk-UA"/>
        </w:rPr>
        <w:t>.</w:t>
      </w:r>
    </w:p>
    <w:p w:rsidR="00E46D34" w:rsidRPr="00A561C8" w:rsidRDefault="00E46D34" w:rsidP="00E46D34">
      <w:pPr>
        <w:spacing w:line="360" w:lineRule="auto"/>
        <w:ind w:firstLine="709"/>
        <w:jc w:val="both"/>
        <w:rPr>
          <w:sz w:val="28"/>
          <w:szCs w:val="28"/>
          <w:lang w:val="uk-UA"/>
        </w:rPr>
      </w:pPr>
      <w:proofErr w:type="spellStart"/>
      <w:r w:rsidRPr="00A561C8">
        <w:rPr>
          <w:sz w:val="28"/>
          <w:szCs w:val="28"/>
        </w:rPr>
        <w:t>Методи</w:t>
      </w:r>
      <w:proofErr w:type="spellEnd"/>
      <w:r w:rsidRPr="00A561C8">
        <w:rPr>
          <w:sz w:val="28"/>
          <w:szCs w:val="28"/>
        </w:rPr>
        <w:t xml:space="preserve"> </w:t>
      </w:r>
      <w:proofErr w:type="spellStart"/>
      <w:r w:rsidRPr="00A561C8">
        <w:rPr>
          <w:sz w:val="28"/>
          <w:szCs w:val="28"/>
        </w:rPr>
        <w:t>дослідження</w:t>
      </w:r>
      <w:proofErr w:type="spellEnd"/>
      <w:r w:rsidRPr="00A561C8">
        <w:rPr>
          <w:sz w:val="28"/>
          <w:szCs w:val="28"/>
        </w:rPr>
        <w:t xml:space="preserve">: </w:t>
      </w:r>
      <w:r w:rsidRPr="00A561C8">
        <w:rPr>
          <w:sz w:val="28"/>
          <w:szCs w:val="28"/>
          <w:lang w:val="uk-UA"/>
        </w:rPr>
        <w:t>системно-структурний, описовий, історичний</w:t>
      </w:r>
      <w:r>
        <w:rPr>
          <w:sz w:val="28"/>
          <w:szCs w:val="28"/>
          <w:lang w:val="uk-UA"/>
        </w:rPr>
        <w:t xml:space="preserve">, </w:t>
      </w:r>
      <w:r w:rsidRPr="00A561C8">
        <w:rPr>
          <w:sz w:val="28"/>
          <w:szCs w:val="28"/>
          <w:lang w:val="uk-UA"/>
        </w:rPr>
        <w:t xml:space="preserve">метод аналізу та синтезу, математично-систематичний, </w:t>
      </w:r>
      <w:proofErr w:type="spellStart"/>
      <w:r w:rsidRPr="00A561C8">
        <w:rPr>
          <w:sz w:val="28"/>
          <w:szCs w:val="28"/>
          <w:lang w:val="uk-UA"/>
        </w:rPr>
        <w:t>дедукційно</w:t>
      </w:r>
      <w:proofErr w:type="spellEnd"/>
      <w:r w:rsidRPr="00A561C8">
        <w:rPr>
          <w:sz w:val="28"/>
          <w:szCs w:val="28"/>
          <w:lang w:val="uk-UA"/>
        </w:rPr>
        <w:t>-індукційний</w:t>
      </w:r>
      <w:r>
        <w:rPr>
          <w:sz w:val="28"/>
          <w:szCs w:val="28"/>
          <w:lang w:val="uk-UA"/>
        </w:rPr>
        <w:t xml:space="preserve"> та</w:t>
      </w:r>
      <w:r w:rsidRPr="00A561C8">
        <w:rPr>
          <w:sz w:val="28"/>
          <w:szCs w:val="28"/>
          <w:lang w:val="uk-UA"/>
        </w:rPr>
        <w:t xml:space="preserve"> </w:t>
      </w:r>
      <w:proofErr w:type="spellStart"/>
      <w:r w:rsidRPr="00A561C8">
        <w:rPr>
          <w:sz w:val="28"/>
          <w:szCs w:val="28"/>
          <w:lang w:val="uk-UA"/>
        </w:rPr>
        <w:t>абстрактно</w:t>
      </w:r>
      <w:proofErr w:type="spellEnd"/>
      <w:r w:rsidRPr="00A561C8">
        <w:rPr>
          <w:sz w:val="28"/>
          <w:szCs w:val="28"/>
          <w:lang w:val="uk-UA"/>
        </w:rPr>
        <w:t>-логічний</w:t>
      </w:r>
      <w:r>
        <w:rPr>
          <w:sz w:val="28"/>
          <w:szCs w:val="28"/>
          <w:lang w:val="uk-UA"/>
        </w:rPr>
        <w:t xml:space="preserve"> метод.</w:t>
      </w:r>
    </w:p>
    <w:p w:rsidR="00E46D34" w:rsidRDefault="00E46D34" w:rsidP="00E46D34">
      <w:pPr>
        <w:spacing w:line="360" w:lineRule="auto"/>
        <w:ind w:firstLine="709"/>
        <w:jc w:val="both"/>
        <w:rPr>
          <w:noProof/>
          <w:sz w:val="28"/>
          <w:szCs w:val="28"/>
          <w:lang w:val="uk-UA"/>
        </w:rPr>
      </w:pPr>
    </w:p>
    <w:p w:rsidR="00E46D34" w:rsidRPr="00BA5673" w:rsidRDefault="00E46D34" w:rsidP="00E46D34">
      <w:pPr>
        <w:spacing w:line="360" w:lineRule="auto"/>
        <w:ind w:firstLine="709"/>
        <w:jc w:val="both"/>
        <w:rPr>
          <w:caps/>
          <w:sz w:val="28"/>
          <w:szCs w:val="28"/>
        </w:rPr>
      </w:pPr>
      <w:r>
        <w:rPr>
          <w:noProof/>
          <w:sz w:val="28"/>
          <w:szCs w:val="28"/>
          <w:lang w:val="uk-UA"/>
        </w:rPr>
        <w:t>МІЖНАРОДНИЙ ПОДІЛ ПРАЦІ, ГЛОБАЛІЗАЦІЯ, МІЖНАРОДНЕ КООПЕРУВАННЯ, ІНТЕГРАЦІЯ, НАУКОВО-ТЕХНІЧНИЙ ПРОГРЕС</w:t>
      </w:r>
    </w:p>
    <w:p w:rsidR="00747B9F" w:rsidRPr="00BC3821" w:rsidRDefault="00747B9F" w:rsidP="00E46D34">
      <w:pPr>
        <w:jc w:val="center"/>
        <w:rPr>
          <w:sz w:val="28"/>
          <w:szCs w:val="28"/>
        </w:rPr>
      </w:pPr>
    </w:p>
    <w:p w:rsidR="00747B9F" w:rsidRPr="00BC3821" w:rsidRDefault="00FA3488" w:rsidP="00FA3488">
      <w:pPr>
        <w:spacing w:after="160" w:line="259" w:lineRule="auto"/>
        <w:rPr>
          <w:sz w:val="28"/>
          <w:szCs w:val="28"/>
        </w:rPr>
      </w:pPr>
      <w:r w:rsidRPr="00BC3821">
        <w:rPr>
          <w:sz w:val="28"/>
          <w:szCs w:val="28"/>
        </w:rPr>
        <w:br w:type="page"/>
      </w:r>
    </w:p>
    <w:p w:rsidR="00E46D34" w:rsidRDefault="00E46D34" w:rsidP="00E46D34">
      <w:pPr>
        <w:jc w:val="center"/>
        <w:rPr>
          <w:sz w:val="28"/>
          <w:szCs w:val="28"/>
          <w:lang w:val="en-GB"/>
        </w:rPr>
      </w:pPr>
      <w:r>
        <w:rPr>
          <w:sz w:val="28"/>
          <w:szCs w:val="28"/>
          <w:lang w:val="en-GB"/>
        </w:rPr>
        <w:lastRenderedPageBreak/>
        <w:t>SUMMARY</w:t>
      </w:r>
    </w:p>
    <w:p w:rsidR="00E46D34" w:rsidRDefault="00E46D34" w:rsidP="00E46D34">
      <w:pPr>
        <w:spacing w:line="360" w:lineRule="auto"/>
        <w:jc w:val="center"/>
        <w:rPr>
          <w:sz w:val="28"/>
          <w:szCs w:val="28"/>
          <w:lang w:val="en-GB"/>
        </w:rPr>
      </w:pPr>
    </w:p>
    <w:p w:rsidR="00E46D34" w:rsidRDefault="00E46D34" w:rsidP="00E46D34">
      <w:pPr>
        <w:spacing w:line="360" w:lineRule="auto"/>
        <w:jc w:val="center"/>
        <w:rPr>
          <w:sz w:val="28"/>
          <w:szCs w:val="28"/>
          <w:lang w:val="en-GB"/>
        </w:rPr>
      </w:pPr>
    </w:p>
    <w:p w:rsidR="00E46D34" w:rsidRPr="007C1281" w:rsidRDefault="00E46D34" w:rsidP="00E46D34">
      <w:pPr>
        <w:pStyle w:val="af0"/>
        <w:spacing w:line="360" w:lineRule="auto"/>
        <w:ind w:firstLine="709"/>
        <w:jc w:val="both"/>
        <w:rPr>
          <w:color w:val="0D0D0D" w:themeColor="text1" w:themeTint="F2"/>
          <w:sz w:val="28"/>
          <w:szCs w:val="28"/>
        </w:rPr>
      </w:pPr>
      <w:proofErr w:type="spellStart"/>
      <w:r w:rsidRPr="007C1281">
        <w:rPr>
          <w:color w:val="0D0D0D" w:themeColor="text1" w:themeTint="F2"/>
          <w:sz w:val="28"/>
          <w:szCs w:val="28"/>
        </w:rPr>
        <w:t>Qualification</w:t>
      </w:r>
      <w:proofErr w:type="spellEnd"/>
      <w:r w:rsidRPr="007C1281">
        <w:rPr>
          <w:color w:val="0D0D0D" w:themeColor="text1" w:themeTint="F2"/>
          <w:sz w:val="28"/>
          <w:szCs w:val="28"/>
        </w:rPr>
        <w:t xml:space="preserve"> </w:t>
      </w:r>
      <w:proofErr w:type="spellStart"/>
      <w:r w:rsidRPr="007C1281">
        <w:rPr>
          <w:color w:val="0D0D0D" w:themeColor="text1" w:themeTint="F2"/>
          <w:sz w:val="28"/>
          <w:szCs w:val="28"/>
        </w:rPr>
        <w:t>work</w:t>
      </w:r>
      <w:proofErr w:type="spellEnd"/>
      <w:r w:rsidRPr="007C1281">
        <w:rPr>
          <w:color w:val="0D0D0D" w:themeColor="text1" w:themeTint="F2"/>
          <w:sz w:val="28"/>
          <w:szCs w:val="28"/>
        </w:rPr>
        <w:t xml:space="preserve"> </w:t>
      </w:r>
      <w:proofErr w:type="spellStart"/>
      <w:r w:rsidRPr="007C1281">
        <w:rPr>
          <w:color w:val="0D0D0D" w:themeColor="text1" w:themeTint="F2"/>
          <w:sz w:val="28"/>
          <w:szCs w:val="28"/>
        </w:rPr>
        <w:t>of</w:t>
      </w:r>
      <w:proofErr w:type="spellEnd"/>
      <w:r w:rsidRPr="007C1281">
        <w:rPr>
          <w:color w:val="0D0D0D" w:themeColor="text1" w:themeTint="F2"/>
          <w:sz w:val="28"/>
          <w:szCs w:val="28"/>
        </w:rPr>
        <w:t xml:space="preserve"> </w:t>
      </w:r>
      <w:proofErr w:type="spellStart"/>
      <w:r w:rsidRPr="007C1281">
        <w:rPr>
          <w:color w:val="0D0D0D" w:themeColor="text1" w:themeTint="F2"/>
          <w:sz w:val="28"/>
          <w:szCs w:val="28"/>
        </w:rPr>
        <w:t>the</w:t>
      </w:r>
      <w:proofErr w:type="spellEnd"/>
      <w:r w:rsidRPr="007C1281">
        <w:rPr>
          <w:color w:val="0D0D0D" w:themeColor="text1" w:themeTint="F2"/>
          <w:sz w:val="28"/>
          <w:szCs w:val="28"/>
        </w:rPr>
        <w:t xml:space="preserve"> </w:t>
      </w:r>
      <w:proofErr w:type="spellStart"/>
      <w:r w:rsidRPr="007C1281">
        <w:rPr>
          <w:color w:val="0D0D0D" w:themeColor="text1" w:themeTint="F2"/>
          <w:sz w:val="28"/>
          <w:szCs w:val="28"/>
        </w:rPr>
        <w:t>bachelor</w:t>
      </w:r>
      <w:proofErr w:type="spellEnd"/>
      <w:r w:rsidRPr="007C1281">
        <w:rPr>
          <w:color w:val="0D0D0D" w:themeColor="text1" w:themeTint="F2"/>
          <w:sz w:val="28"/>
          <w:szCs w:val="28"/>
        </w:rPr>
        <w:t xml:space="preserve">: </w:t>
      </w:r>
      <w:r w:rsidRPr="008F18DA">
        <w:rPr>
          <w:color w:val="000000" w:themeColor="text1"/>
          <w:spacing w:val="-3"/>
          <w:sz w:val="28"/>
          <w:szCs w:val="28"/>
        </w:rPr>
        <w:t>1</w:t>
      </w:r>
      <w:r w:rsidR="00686F48" w:rsidRPr="00686F48">
        <w:rPr>
          <w:color w:val="000000" w:themeColor="text1"/>
          <w:spacing w:val="-3"/>
          <w:sz w:val="28"/>
          <w:szCs w:val="28"/>
          <w:lang w:val="en-US"/>
        </w:rPr>
        <w:t>09</w:t>
      </w:r>
      <w:r>
        <w:rPr>
          <w:color w:val="0D0D0D" w:themeColor="text1" w:themeTint="F2"/>
          <w:sz w:val="28"/>
          <w:szCs w:val="28"/>
        </w:rPr>
        <w:t xml:space="preserve"> </w:t>
      </w:r>
      <w:r w:rsidRPr="007C1281">
        <w:rPr>
          <w:color w:val="0D0D0D" w:themeColor="text1" w:themeTint="F2"/>
          <w:sz w:val="28"/>
          <w:szCs w:val="28"/>
          <w:lang w:val="en-US"/>
        </w:rPr>
        <w:t>pages</w:t>
      </w:r>
      <w:r w:rsidRPr="007C1281">
        <w:rPr>
          <w:color w:val="0D0D0D" w:themeColor="text1" w:themeTint="F2"/>
          <w:sz w:val="28"/>
          <w:szCs w:val="28"/>
        </w:rPr>
        <w:t xml:space="preserve">, 5 </w:t>
      </w:r>
      <w:r w:rsidRPr="007C1281">
        <w:rPr>
          <w:color w:val="0D0D0D" w:themeColor="text1" w:themeTint="F2"/>
          <w:sz w:val="28"/>
          <w:szCs w:val="28"/>
          <w:lang w:val="en-US"/>
        </w:rPr>
        <w:t>figures</w:t>
      </w:r>
      <w:r w:rsidRPr="007C1281">
        <w:rPr>
          <w:color w:val="0D0D0D" w:themeColor="text1" w:themeTint="F2"/>
          <w:sz w:val="28"/>
          <w:szCs w:val="28"/>
        </w:rPr>
        <w:t xml:space="preserve">, 13 </w:t>
      </w:r>
      <w:proofErr w:type="spellStart"/>
      <w:r w:rsidRPr="007C1281">
        <w:rPr>
          <w:color w:val="0D0D0D" w:themeColor="text1" w:themeTint="F2"/>
          <w:sz w:val="28"/>
          <w:szCs w:val="28"/>
        </w:rPr>
        <w:t>tabl</w:t>
      </w:r>
      <w:proofErr w:type="spellEnd"/>
      <w:r w:rsidRPr="007C1281">
        <w:rPr>
          <w:color w:val="0D0D0D" w:themeColor="text1" w:themeTint="F2"/>
          <w:sz w:val="28"/>
          <w:szCs w:val="28"/>
          <w:lang w:val="en-US"/>
        </w:rPr>
        <w:t>es</w:t>
      </w:r>
      <w:r w:rsidRPr="007C1281">
        <w:rPr>
          <w:color w:val="0D0D0D" w:themeColor="text1" w:themeTint="F2"/>
          <w:sz w:val="28"/>
          <w:szCs w:val="28"/>
        </w:rPr>
        <w:t xml:space="preserve">, 84 </w:t>
      </w:r>
      <w:proofErr w:type="spellStart"/>
      <w:r w:rsidRPr="007C1281">
        <w:rPr>
          <w:color w:val="0D0D0D" w:themeColor="text1" w:themeTint="F2"/>
          <w:sz w:val="28"/>
          <w:szCs w:val="28"/>
        </w:rPr>
        <w:t>sources</w:t>
      </w:r>
      <w:proofErr w:type="spellEnd"/>
      <w:r w:rsidRPr="007C1281">
        <w:rPr>
          <w:color w:val="0D0D0D" w:themeColor="text1" w:themeTint="F2"/>
          <w:sz w:val="28"/>
          <w:szCs w:val="28"/>
        </w:rPr>
        <w:t xml:space="preserve">, 0 </w:t>
      </w:r>
      <w:proofErr w:type="spellStart"/>
      <w:r w:rsidRPr="007C1281">
        <w:rPr>
          <w:color w:val="0D0D0D" w:themeColor="text1" w:themeTint="F2"/>
          <w:sz w:val="28"/>
          <w:szCs w:val="28"/>
        </w:rPr>
        <w:t>applications</w:t>
      </w:r>
      <w:proofErr w:type="spellEnd"/>
      <w:r w:rsidRPr="007C1281">
        <w:rPr>
          <w:color w:val="0D0D0D" w:themeColor="text1" w:themeTint="F2"/>
          <w:sz w:val="28"/>
          <w:szCs w:val="28"/>
        </w:rPr>
        <w:t>.</w:t>
      </w:r>
    </w:p>
    <w:p w:rsidR="00E46D34" w:rsidRPr="004019EE" w:rsidRDefault="00E46D34" w:rsidP="00E46D34">
      <w:pPr>
        <w:pStyle w:val="af0"/>
        <w:spacing w:line="360" w:lineRule="auto"/>
        <w:ind w:firstLine="709"/>
        <w:jc w:val="both"/>
        <w:rPr>
          <w:sz w:val="28"/>
          <w:szCs w:val="28"/>
        </w:rPr>
      </w:pPr>
      <w:proofErr w:type="spellStart"/>
      <w:r>
        <w:rPr>
          <w:sz w:val="28"/>
          <w:szCs w:val="28"/>
        </w:rPr>
        <w:t>The</w:t>
      </w:r>
      <w:proofErr w:type="spellEnd"/>
      <w:r>
        <w:rPr>
          <w:sz w:val="28"/>
          <w:szCs w:val="28"/>
        </w:rPr>
        <w:t xml:space="preserve"> </w:t>
      </w:r>
      <w:proofErr w:type="spellStart"/>
      <w:r>
        <w:rPr>
          <w:sz w:val="28"/>
          <w:szCs w:val="28"/>
        </w:rPr>
        <w:t>object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study</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sidRPr="004019EE">
        <w:rPr>
          <w:sz w:val="28"/>
          <w:szCs w:val="28"/>
        </w:rPr>
        <w:t>process</w:t>
      </w:r>
      <w:proofErr w:type="spellEnd"/>
      <w:r w:rsidRPr="004019EE">
        <w:rPr>
          <w:sz w:val="28"/>
          <w:szCs w:val="28"/>
        </w:rPr>
        <w:t xml:space="preserve"> </w:t>
      </w:r>
      <w:proofErr w:type="spellStart"/>
      <w:r w:rsidRPr="004019EE">
        <w:rPr>
          <w:sz w:val="28"/>
          <w:szCs w:val="28"/>
        </w:rPr>
        <w:t>of</w:t>
      </w:r>
      <w:proofErr w:type="spellEnd"/>
      <w:r w:rsidRPr="004019EE">
        <w:rPr>
          <w:sz w:val="28"/>
          <w:szCs w:val="28"/>
        </w:rPr>
        <w:t xml:space="preserve"> </w:t>
      </w:r>
      <w:proofErr w:type="spellStart"/>
      <w:r w:rsidRPr="004019EE">
        <w:rPr>
          <w:sz w:val="28"/>
          <w:szCs w:val="28"/>
        </w:rPr>
        <w:t>development</w:t>
      </w:r>
      <w:proofErr w:type="spellEnd"/>
      <w:r w:rsidRPr="004019EE">
        <w:rPr>
          <w:sz w:val="28"/>
          <w:szCs w:val="28"/>
        </w:rPr>
        <w:t xml:space="preserve"> </w:t>
      </w:r>
      <w:proofErr w:type="spellStart"/>
      <w:r w:rsidRPr="004019EE">
        <w:rPr>
          <w:sz w:val="28"/>
          <w:szCs w:val="28"/>
        </w:rPr>
        <w:t>of</w:t>
      </w:r>
      <w:proofErr w:type="spellEnd"/>
      <w:r w:rsidRPr="004019EE">
        <w:rPr>
          <w:sz w:val="28"/>
          <w:szCs w:val="28"/>
        </w:rPr>
        <w:t xml:space="preserve"> </w:t>
      </w:r>
      <w:proofErr w:type="spellStart"/>
      <w:r w:rsidRPr="004019EE">
        <w:rPr>
          <w:sz w:val="28"/>
          <w:szCs w:val="28"/>
        </w:rPr>
        <w:t>international</w:t>
      </w:r>
      <w:proofErr w:type="spellEnd"/>
      <w:r w:rsidRPr="004019EE">
        <w:rPr>
          <w:sz w:val="28"/>
          <w:szCs w:val="28"/>
        </w:rPr>
        <w:t xml:space="preserve"> </w:t>
      </w:r>
      <w:proofErr w:type="spellStart"/>
      <w:r w:rsidRPr="004019EE">
        <w:rPr>
          <w:sz w:val="28"/>
          <w:szCs w:val="28"/>
        </w:rPr>
        <w:t>division</w:t>
      </w:r>
      <w:proofErr w:type="spellEnd"/>
      <w:r w:rsidRPr="004019EE">
        <w:rPr>
          <w:sz w:val="28"/>
          <w:szCs w:val="28"/>
        </w:rPr>
        <w:t xml:space="preserve"> </w:t>
      </w:r>
      <w:proofErr w:type="spellStart"/>
      <w:r w:rsidRPr="004019EE">
        <w:rPr>
          <w:sz w:val="28"/>
          <w:szCs w:val="28"/>
        </w:rPr>
        <w:t>of</w:t>
      </w:r>
      <w:proofErr w:type="spellEnd"/>
      <w:r w:rsidRPr="004019EE">
        <w:rPr>
          <w:sz w:val="28"/>
          <w:szCs w:val="28"/>
        </w:rPr>
        <w:t xml:space="preserve"> </w:t>
      </w:r>
      <w:proofErr w:type="spellStart"/>
      <w:r w:rsidRPr="004019EE">
        <w:rPr>
          <w:sz w:val="28"/>
          <w:szCs w:val="28"/>
        </w:rPr>
        <w:t>labor</w:t>
      </w:r>
      <w:proofErr w:type="spellEnd"/>
      <w:r w:rsidRPr="004019EE">
        <w:rPr>
          <w:sz w:val="28"/>
          <w:szCs w:val="28"/>
        </w:rPr>
        <w:t xml:space="preserve"> </w:t>
      </w:r>
      <w:proofErr w:type="spellStart"/>
      <w:r w:rsidRPr="004019EE">
        <w:rPr>
          <w:sz w:val="28"/>
          <w:szCs w:val="28"/>
        </w:rPr>
        <w:t>in</w:t>
      </w:r>
      <w:proofErr w:type="spellEnd"/>
      <w:r w:rsidRPr="004019EE">
        <w:rPr>
          <w:sz w:val="28"/>
          <w:szCs w:val="28"/>
        </w:rPr>
        <w:t xml:space="preserve"> </w:t>
      </w:r>
      <w:proofErr w:type="spellStart"/>
      <w:r w:rsidRPr="004019EE">
        <w:rPr>
          <w:sz w:val="28"/>
          <w:szCs w:val="28"/>
        </w:rPr>
        <w:t>the</w:t>
      </w:r>
      <w:proofErr w:type="spellEnd"/>
      <w:r w:rsidRPr="004019EE">
        <w:rPr>
          <w:sz w:val="28"/>
          <w:szCs w:val="28"/>
        </w:rPr>
        <w:t xml:space="preserve"> </w:t>
      </w:r>
      <w:proofErr w:type="spellStart"/>
      <w:r w:rsidRPr="004019EE">
        <w:rPr>
          <w:sz w:val="28"/>
          <w:szCs w:val="28"/>
        </w:rPr>
        <w:t>conditions</w:t>
      </w:r>
      <w:proofErr w:type="spellEnd"/>
      <w:r w:rsidRPr="004019EE">
        <w:rPr>
          <w:sz w:val="28"/>
          <w:szCs w:val="28"/>
        </w:rPr>
        <w:t xml:space="preserve"> </w:t>
      </w:r>
      <w:proofErr w:type="spellStart"/>
      <w:r w:rsidRPr="004019EE">
        <w:rPr>
          <w:sz w:val="28"/>
          <w:szCs w:val="28"/>
        </w:rPr>
        <w:t>of</w:t>
      </w:r>
      <w:proofErr w:type="spellEnd"/>
      <w:r w:rsidRPr="004019EE">
        <w:rPr>
          <w:sz w:val="28"/>
          <w:szCs w:val="28"/>
        </w:rPr>
        <w:t xml:space="preserve"> </w:t>
      </w:r>
      <w:proofErr w:type="spellStart"/>
      <w:r w:rsidRPr="004019EE">
        <w:rPr>
          <w:sz w:val="28"/>
          <w:szCs w:val="28"/>
        </w:rPr>
        <w:t>globalization</w:t>
      </w:r>
      <w:proofErr w:type="spellEnd"/>
      <w:r w:rsidRPr="004019EE">
        <w:rPr>
          <w:sz w:val="28"/>
          <w:szCs w:val="28"/>
        </w:rPr>
        <w:t>.</w:t>
      </w:r>
    </w:p>
    <w:p w:rsidR="00E46D34" w:rsidRPr="00891274" w:rsidRDefault="00E46D34" w:rsidP="00E46D34">
      <w:pPr>
        <w:pStyle w:val="HTML"/>
        <w:spacing w:line="360" w:lineRule="auto"/>
        <w:ind w:firstLine="709"/>
        <w:jc w:val="both"/>
        <w:rPr>
          <w:rFonts w:ascii="Times New Roman" w:hAnsi="Times New Roman" w:cs="Times New Roman"/>
          <w:color w:val="222222"/>
          <w:sz w:val="28"/>
          <w:szCs w:val="28"/>
          <w:lang w:val="en-US"/>
        </w:rPr>
      </w:pPr>
      <w:r w:rsidRPr="00891274">
        <w:rPr>
          <w:rFonts w:ascii="Times New Roman" w:hAnsi="Times New Roman" w:cs="Times New Roman"/>
          <w:sz w:val="28"/>
          <w:szCs w:val="28"/>
          <w:lang w:val="en-US"/>
        </w:rPr>
        <w:t xml:space="preserve">The subject of the study is </w:t>
      </w:r>
      <w:r w:rsidRPr="00891274">
        <w:rPr>
          <w:rFonts w:ascii="Times New Roman" w:hAnsi="Times New Roman" w:cs="Times New Roman"/>
          <w:color w:val="222222"/>
          <w:sz w:val="28"/>
          <w:szCs w:val="28"/>
          <w:lang w:val="en"/>
        </w:rPr>
        <w:t>theoretical, scientific and practical aspects of the development of international division of labor.</w:t>
      </w:r>
    </w:p>
    <w:p w:rsidR="00E46D34" w:rsidRPr="00891274" w:rsidRDefault="00E46D34" w:rsidP="00E46D34">
      <w:pPr>
        <w:pStyle w:val="HTML"/>
        <w:spacing w:line="360" w:lineRule="auto"/>
        <w:ind w:firstLine="709"/>
        <w:jc w:val="both"/>
        <w:rPr>
          <w:rFonts w:ascii="Times New Roman" w:hAnsi="Times New Roman" w:cs="Times New Roman"/>
          <w:color w:val="222222"/>
          <w:sz w:val="28"/>
          <w:szCs w:val="28"/>
          <w:lang w:val="uk-UA"/>
        </w:rPr>
      </w:pPr>
      <w:bookmarkStart w:id="1" w:name="tw-target-text1"/>
      <w:bookmarkEnd w:id="1"/>
      <w:r w:rsidRPr="00891274">
        <w:rPr>
          <w:rFonts w:ascii="Times New Roman" w:hAnsi="Times New Roman" w:cs="Times New Roman"/>
          <w:sz w:val="28"/>
          <w:szCs w:val="28"/>
          <w:lang w:val="en-US"/>
        </w:rPr>
        <w:t>The purpose of the work is</w:t>
      </w:r>
      <w:r w:rsidRPr="00891274">
        <w:rPr>
          <w:rFonts w:ascii="Times New Roman" w:hAnsi="Times New Roman" w:cs="Times New Roman"/>
          <w:color w:val="222222"/>
          <w:sz w:val="28"/>
          <w:szCs w:val="28"/>
          <w:lang w:val="en"/>
        </w:rPr>
        <w:t xml:space="preserve"> disclosing the importance of international division of labor and a thorough theoretical description of its aspects, exploring new trends and features of international trade, identifying features of international trade development and its relationship with deepening participation of countries in the IDL</w:t>
      </w:r>
      <w:r>
        <w:rPr>
          <w:rFonts w:ascii="Times New Roman" w:hAnsi="Times New Roman" w:cs="Times New Roman"/>
          <w:color w:val="222222"/>
          <w:sz w:val="28"/>
          <w:szCs w:val="28"/>
          <w:lang w:val="uk-UA"/>
        </w:rPr>
        <w:t xml:space="preserve"> (</w:t>
      </w:r>
      <w:proofErr w:type="spellStart"/>
      <w:r w:rsidRPr="00891274">
        <w:rPr>
          <w:rFonts w:ascii="Times New Roman" w:hAnsi="Times New Roman" w:cs="Times New Roman"/>
          <w:color w:val="222222"/>
          <w:sz w:val="28"/>
          <w:szCs w:val="28"/>
          <w:lang w:val="uk-UA"/>
        </w:rPr>
        <w:t>international</w:t>
      </w:r>
      <w:proofErr w:type="spellEnd"/>
      <w:r w:rsidRPr="00891274">
        <w:rPr>
          <w:rFonts w:ascii="Times New Roman" w:hAnsi="Times New Roman" w:cs="Times New Roman"/>
          <w:color w:val="222222"/>
          <w:sz w:val="28"/>
          <w:szCs w:val="28"/>
          <w:lang w:val="uk-UA"/>
        </w:rPr>
        <w:t xml:space="preserve"> </w:t>
      </w:r>
      <w:proofErr w:type="spellStart"/>
      <w:r w:rsidRPr="00891274">
        <w:rPr>
          <w:rFonts w:ascii="Times New Roman" w:hAnsi="Times New Roman" w:cs="Times New Roman"/>
          <w:color w:val="222222"/>
          <w:sz w:val="28"/>
          <w:szCs w:val="28"/>
          <w:lang w:val="uk-UA"/>
        </w:rPr>
        <w:t>division</w:t>
      </w:r>
      <w:proofErr w:type="spellEnd"/>
      <w:r w:rsidRPr="00891274">
        <w:rPr>
          <w:rFonts w:ascii="Times New Roman" w:hAnsi="Times New Roman" w:cs="Times New Roman"/>
          <w:color w:val="222222"/>
          <w:sz w:val="28"/>
          <w:szCs w:val="28"/>
          <w:lang w:val="uk-UA"/>
        </w:rPr>
        <w:t xml:space="preserve"> </w:t>
      </w:r>
      <w:proofErr w:type="spellStart"/>
      <w:r w:rsidRPr="00891274">
        <w:rPr>
          <w:rFonts w:ascii="Times New Roman" w:hAnsi="Times New Roman" w:cs="Times New Roman"/>
          <w:color w:val="222222"/>
          <w:sz w:val="28"/>
          <w:szCs w:val="28"/>
          <w:lang w:val="uk-UA"/>
        </w:rPr>
        <w:t>of</w:t>
      </w:r>
      <w:proofErr w:type="spellEnd"/>
      <w:r w:rsidRPr="00891274">
        <w:rPr>
          <w:rFonts w:ascii="Times New Roman" w:hAnsi="Times New Roman" w:cs="Times New Roman"/>
          <w:color w:val="222222"/>
          <w:sz w:val="28"/>
          <w:szCs w:val="28"/>
          <w:lang w:val="uk-UA"/>
        </w:rPr>
        <w:t xml:space="preserve"> </w:t>
      </w:r>
      <w:proofErr w:type="spellStart"/>
      <w:r w:rsidRPr="00891274">
        <w:rPr>
          <w:rFonts w:ascii="Times New Roman" w:hAnsi="Times New Roman" w:cs="Times New Roman"/>
          <w:color w:val="222222"/>
          <w:sz w:val="28"/>
          <w:szCs w:val="28"/>
          <w:lang w:val="uk-UA"/>
        </w:rPr>
        <w:t>labor</w:t>
      </w:r>
      <w:proofErr w:type="spellEnd"/>
      <w:r>
        <w:rPr>
          <w:rFonts w:ascii="Times New Roman" w:hAnsi="Times New Roman" w:cs="Times New Roman"/>
          <w:color w:val="222222"/>
          <w:sz w:val="28"/>
          <w:szCs w:val="28"/>
          <w:lang w:val="uk-UA"/>
        </w:rPr>
        <w:t>).</w:t>
      </w:r>
    </w:p>
    <w:p w:rsidR="00E46D34" w:rsidRPr="00937452" w:rsidRDefault="00E46D34" w:rsidP="00E46D34">
      <w:pPr>
        <w:pStyle w:val="af0"/>
        <w:spacing w:line="360" w:lineRule="auto"/>
        <w:ind w:firstLine="709"/>
        <w:jc w:val="both"/>
        <w:rPr>
          <w:sz w:val="28"/>
          <w:szCs w:val="28"/>
        </w:rPr>
      </w:pPr>
      <w:proofErr w:type="spellStart"/>
      <w:r w:rsidRPr="00937452">
        <w:rPr>
          <w:sz w:val="28"/>
          <w:szCs w:val="28"/>
        </w:rPr>
        <w:t>In</w:t>
      </w:r>
      <w:proofErr w:type="spellEnd"/>
      <w:r w:rsidRPr="00937452">
        <w:rPr>
          <w:sz w:val="28"/>
          <w:szCs w:val="28"/>
        </w:rPr>
        <w:t xml:space="preserve"> </w:t>
      </w:r>
      <w:proofErr w:type="spellStart"/>
      <w:r w:rsidRPr="00937452">
        <w:rPr>
          <w:sz w:val="28"/>
          <w:szCs w:val="28"/>
        </w:rPr>
        <w:t>the</w:t>
      </w:r>
      <w:proofErr w:type="spellEnd"/>
      <w:r w:rsidRPr="00937452">
        <w:rPr>
          <w:sz w:val="28"/>
          <w:szCs w:val="28"/>
        </w:rPr>
        <w:t xml:space="preserve"> </w:t>
      </w:r>
      <w:proofErr w:type="spellStart"/>
      <w:r w:rsidRPr="00937452">
        <w:rPr>
          <w:sz w:val="28"/>
          <w:szCs w:val="28"/>
        </w:rPr>
        <w:t>process</w:t>
      </w:r>
      <w:proofErr w:type="spellEnd"/>
      <w:r w:rsidRPr="00937452">
        <w:rPr>
          <w:sz w:val="28"/>
          <w:szCs w:val="28"/>
        </w:rPr>
        <w:t xml:space="preserve"> </w:t>
      </w:r>
      <w:proofErr w:type="spellStart"/>
      <w:r w:rsidRPr="00937452">
        <w:rPr>
          <w:sz w:val="28"/>
          <w:szCs w:val="28"/>
        </w:rPr>
        <w:t>of</w:t>
      </w:r>
      <w:proofErr w:type="spellEnd"/>
      <w:r w:rsidRPr="00937452">
        <w:rPr>
          <w:sz w:val="28"/>
          <w:szCs w:val="28"/>
        </w:rPr>
        <w:t xml:space="preserve"> </w:t>
      </w:r>
      <w:proofErr w:type="spellStart"/>
      <w:r w:rsidRPr="00937452">
        <w:rPr>
          <w:sz w:val="28"/>
          <w:szCs w:val="28"/>
        </w:rPr>
        <w:t>research</w:t>
      </w:r>
      <w:proofErr w:type="spellEnd"/>
      <w:r w:rsidRPr="00937452">
        <w:rPr>
          <w:sz w:val="28"/>
          <w:szCs w:val="28"/>
        </w:rPr>
        <w:t xml:space="preserve">, </w:t>
      </w:r>
      <w:proofErr w:type="spellStart"/>
      <w:r w:rsidRPr="00937452">
        <w:rPr>
          <w:sz w:val="28"/>
          <w:szCs w:val="28"/>
        </w:rPr>
        <w:t>the</w:t>
      </w:r>
      <w:proofErr w:type="spellEnd"/>
      <w:r w:rsidRPr="00937452">
        <w:rPr>
          <w:sz w:val="28"/>
          <w:szCs w:val="28"/>
        </w:rPr>
        <w:t xml:space="preserve"> </w:t>
      </w:r>
      <w:proofErr w:type="spellStart"/>
      <w:r w:rsidRPr="00937452">
        <w:rPr>
          <w:sz w:val="28"/>
          <w:szCs w:val="28"/>
        </w:rPr>
        <w:t>following</w:t>
      </w:r>
      <w:proofErr w:type="spellEnd"/>
      <w:r w:rsidRPr="00937452">
        <w:rPr>
          <w:sz w:val="28"/>
          <w:szCs w:val="28"/>
        </w:rPr>
        <w:t xml:space="preserve"> </w:t>
      </w:r>
      <w:proofErr w:type="spellStart"/>
      <w:r w:rsidRPr="00937452">
        <w:rPr>
          <w:sz w:val="28"/>
          <w:szCs w:val="28"/>
        </w:rPr>
        <w:t>scientific</w:t>
      </w:r>
      <w:proofErr w:type="spellEnd"/>
      <w:r w:rsidRPr="00937452">
        <w:rPr>
          <w:sz w:val="28"/>
          <w:szCs w:val="28"/>
        </w:rPr>
        <w:t xml:space="preserve"> </w:t>
      </w:r>
      <w:proofErr w:type="spellStart"/>
      <w:r w:rsidRPr="00937452">
        <w:rPr>
          <w:sz w:val="28"/>
          <w:szCs w:val="28"/>
        </w:rPr>
        <w:t>results</w:t>
      </w:r>
      <w:proofErr w:type="spellEnd"/>
      <w:r w:rsidRPr="00937452">
        <w:rPr>
          <w:sz w:val="28"/>
          <w:szCs w:val="28"/>
        </w:rPr>
        <w:t xml:space="preserve"> </w:t>
      </w:r>
      <w:proofErr w:type="spellStart"/>
      <w:r w:rsidRPr="00937452">
        <w:rPr>
          <w:sz w:val="28"/>
          <w:szCs w:val="28"/>
        </w:rPr>
        <w:t>were</w:t>
      </w:r>
      <w:proofErr w:type="spellEnd"/>
      <w:r w:rsidRPr="00937452">
        <w:rPr>
          <w:sz w:val="28"/>
          <w:szCs w:val="28"/>
        </w:rPr>
        <w:t xml:space="preserve"> </w:t>
      </w:r>
      <w:proofErr w:type="spellStart"/>
      <w:r w:rsidRPr="00937452">
        <w:rPr>
          <w:sz w:val="28"/>
          <w:szCs w:val="28"/>
        </w:rPr>
        <w:t>obtained</w:t>
      </w:r>
      <w:proofErr w:type="spellEnd"/>
      <w:r w:rsidRPr="00937452">
        <w:rPr>
          <w:sz w:val="28"/>
          <w:szCs w:val="28"/>
        </w:rPr>
        <w:t>:</w:t>
      </w:r>
    </w:p>
    <w:p w:rsidR="00E46D34" w:rsidRPr="00937452" w:rsidRDefault="00E46D34" w:rsidP="00E46D34">
      <w:pPr>
        <w:pStyle w:val="af0"/>
        <w:spacing w:line="360" w:lineRule="auto"/>
        <w:ind w:firstLine="709"/>
        <w:jc w:val="both"/>
        <w:rPr>
          <w:sz w:val="28"/>
          <w:szCs w:val="28"/>
        </w:rPr>
      </w:pPr>
      <w:r w:rsidRPr="00937452">
        <w:rPr>
          <w:sz w:val="28"/>
          <w:szCs w:val="28"/>
        </w:rPr>
        <w:t>1)</w:t>
      </w:r>
      <w:r>
        <w:rPr>
          <w:sz w:val="28"/>
          <w:szCs w:val="28"/>
        </w:rPr>
        <w:t xml:space="preserve"> </w:t>
      </w:r>
      <w:proofErr w:type="spellStart"/>
      <w:r w:rsidRPr="00937452">
        <w:rPr>
          <w:sz w:val="28"/>
          <w:szCs w:val="28"/>
        </w:rPr>
        <w:t>generalized</w:t>
      </w:r>
      <w:proofErr w:type="spellEnd"/>
      <w:r>
        <w:rPr>
          <w:sz w:val="28"/>
          <w:szCs w:val="28"/>
        </w:rPr>
        <w:t xml:space="preserve"> </w:t>
      </w:r>
      <w:proofErr w:type="spellStart"/>
      <w:r w:rsidRPr="00C22C86">
        <w:rPr>
          <w:sz w:val="28"/>
          <w:szCs w:val="28"/>
        </w:rPr>
        <w:t>the</w:t>
      </w:r>
      <w:proofErr w:type="spellEnd"/>
      <w:r w:rsidRPr="00C22C86">
        <w:rPr>
          <w:sz w:val="28"/>
          <w:szCs w:val="28"/>
        </w:rPr>
        <w:t xml:space="preserve"> </w:t>
      </w:r>
      <w:proofErr w:type="spellStart"/>
      <w:r w:rsidRPr="00C22C86">
        <w:rPr>
          <w:sz w:val="28"/>
          <w:szCs w:val="28"/>
        </w:rPr>
        <w:t>movement</w:t>
      </w:r>
      <w:proofErr w:type="spellEnd"/>
      <w:r w:rsidRPr="00C22C86">
        <w:rPr>
          <w:sz w:val="28"/>
          <w:szCs w:val="28"/>
        </w:rPr>
        <w:t xml:space="preserve"> </w:t>
      </w:r>
      <w:proofErr w:type="spellStart"/>
      <w:r w:rsidRPr="00C22C86">
        <w:rPr>
          <w:sz w:val="28"/>
          <w:szCs w:val="28"/>
        </w:rPr>
        <w:t>of</w:t>
      </w:r>
      <w:proofErr w:type="spellEnd"/>
      <w:r w:rsidRPr="00C22C86">
        <w:rPr>
          <w:sz w:val="28"/>
          <w:szCs w:val="28"/>
        </w:rPr>
        <w:t xml:space="preserve"> </w:t>
      </w:r>
      <w:proofErr w:type="spellStart"/>
      <w:r w:rsidRPr="00C22C86">
        <w:rPr>
          <w:sz w:val="28"/>
          <w:szCs w:val="28"/>
        </w:rPr>
        <w:t>the</w:t>
      </w:r>
      <w:proofErr w:type="spellEnd"/>
      <w:r w:rsidRPr="00C22C86">
        <w:rPr>
          <w:sz w:val="28"/>
          <w:szCs w:val="28"/>
        </w:rPr>
        <w:t xml:space="preserve"> </w:t>
      </w:r>
      <w:proofErr w:type="spellStart"/>
      <w:r w:rsidRPr="00C22C86">
        <w:rPr>
          <w:sz w:val="28"/>
          <w:szCs w:val="28"/>
        </w:rPr>
        <w:t>international</w:t>
      </w:r>
      <w:proofErr w:type="spellEnd"/>
      <w:r w:rsidRPr="00C22C86">
        <w:rPr>
          <w:sz w:val="28"/>
          <w:szCs w:val="28"/>
        </w:rPr>
        <w:t xml:space="preserve"> </w:t>
      </w:r>
      <w:proofErr w:type="spellStart"/>
      <w:r w:rsidRPr="00C22C86">
        <w:rPr>
          <w:sz w:val="28"/>
          <w:szCs w:val="28"/>
        </w:rPr>
        <w:t>division</w:t>
      </w:r>
      <w:proofErr w:type="spellEnd"/>
      <w:r w:rsidRPr="00C22C86">
        <w:rPr>
          <w:sz w:val="28"/>
          <w:szCs w:val="28"/>
        </w:rPr>
        <w:t xml:space="preserve"> </w:t>
      </w:r>
      <w:proofErr w:type="spellStart"/>
      <w:r w:rsidRPr="00C22C86">
        <w:rPr>
          <w:sz w:val="28"/>
          <w:szCs w:val="28"/>
        </w:rPr>
        <w:t>of</w:t>
      </w:r>
      <w:proofErr w:type="spellEnd"/>
      <w:r w:rsidRPr="00C22C86">
        <w:rPr>
          <w:sz w:val="28"/>
          <w:szCs w:val="28"/>
        </w:rPr>
        <w:t xml:space="preserve"> </w:t>
      </w:r>
      <w:proofErr w:type="spellStart"/>
      <w:r w:rsidRPr="00C22C86">
        <w:rPr>
          <w:sz w:val="28"/>
          <w:szCs w:val="28"/>
        </w:rPr>
        <w:t>labor</w:t>
      </w:r>
      <w:proofErr w:type="spellEnd"/>
      <w:r w:rsidRPr="00C22C86">
        <w:rPr>
          <w:sz w:val="28"/>
          <w:szCs w:val="28"/>
        </w:rPr>
        <w:t xml:space="preserve">, </w:t>
      </w:r>
      <w:proofErr w:type="spellStart"/>
      <w:r w:rsidRPr="00C22C86">
        <w:rPr>
          <w:sz w:val="28"/>
          <w:szCs w:val="28"/>
        </w:rPr>
        <w:t>its</w:t>
      </w:r>
      <w:proofErr w:type="spellEnd"/>
      <w:r w:rsidRPr="00C22C86">
        <w:rPr>
          <w:sz w:val="28"/>
          <w:szCs w:val="28"/>
        </w:rPr>
        <w:t xml:space="preserve"> </w:t>
      </w:r>
      <w:proofErr w:type="spellStart"/>
      <w:r w:rsidRPr="00C22C86">
        <w:rPr>
          <w:sz w:val="28"/>
          <w:szCs w:val="28"/>
        </w:rPr>
        <w:t>importance</w:t>
      </w:r>
      <w:proofErr w:type="spellEnd"/>
      <w:r w:rsidRPr="00C22C86">
        <w:rPr>
          <w:sz w:val="28"/>
          <w:szCs w:val="28"/>
        </w:rPr>
        <w:t xml:space="preserve"> </w:t>
      </w:r>
      <w:proofErr w:type="spellStart"/>
      <w:r w:rsidRPr="00C22C86">
        <w:rPr>
          <w:sz w:val="28"/>
          <w:szCs w:val="28"/>
        </w:rPr>
        <w:t>and</w:t>
      </w:r>
      <w:proofErr w:type="spellEnd"/>
      <w:r w:rsidRPr="00C22C86">
        <w:rPr>
          <w:sz w:val="28"/>
          <w:szCs w:val="28"/>
        </w:rPr>
        <w:t xml:space="preserve"> </w:t>
      </w:r>
      <w:proofErr w:type="spellStart"/>
      <w:r w:rsidRPr="00C22C86">
        <w:rPr>
          <w:sz w:val="28"/>
          <w:szCs w:val="28"/>
        </w:rPr>
        <w:t>impact</w:t>
      </w:r>
      <w:proofErr w:type="spellEnd"/>
      <w:r w:rsidRPr="00C22C86">
        <w:rPr>
          <w:sz w:val="28"/>
          <w:szCs w:val="28"/>
        </w:rPr>
        <w:t xml:space="preserve"> </w:t>
      </w:r>
      <w:proofErr w:type="spellStart"/>
      <w:r w:rsidRPr="00C22C86">
        <w:rPr>
          <w:sz w:val="28"/>
          <w:szCs w:val="28"/>
        </w:rPr>
        <w:t>on</w:t>
      </w:r>
      <w:proofErr w:type="spellEnd"/>
      <w:r w:rsidRPr="00C22C86">
        <w:rPr>
          <w:sz w:val="28"/>
          <w:szCs w:val="28"/>
        </w:rPr>
        <w:t xml:space="preserve"> </w:t>
      </w:r>
      <w:proofErr w:type="spellStart"/>
      <w:r w:rsidRPr="00C22C86">
        <w:rPr>
          <w:sz w:val="28"/>
          <w:szCs w:val="28"/>
        </w:rPr>
        <w:t>the</w:t>
      </w:r>
      <w:proofErr w:type="spellEnd"/>
      <w:r w:rsidRPr="00C22C86">
        <w:rPr>
          <w:sz w:val="28"/>
          <w:szCs w:val="28"/>
        </w:rPr>
        <w:t xml:space="preserve"> </w:t>
      </w:r>
      <w:proofErr w:type="spellStart"/>
      <w:r w:rsidRPr="00C22C86">
        <w:rPr>
          <w:sz w:val="28"/>
          <w:szCs w:val="28"/>
        </w:rPr>
        <w:t>economic</w:t>
      </w:r>
      <w:proofErr w:type="spellEnd"/>
      <w:r w:rsidRPr="00C22C86">
        <w:rPr>
          <w:sz w:val="28"/>
          <w:szCs w:val="28"/>
        </w:rPr>
        <w:t xml:space="preserve"> </w:t>
      </w:r>
      <w:proofErr w:type="spellStart"/>
      <w:r w:rsidRPr="00C22C86">
        <w:rPr>
          <w:sz w:val="28"/>
          <w:szCs w:val="28"/>
        </w:rPr>
        <w:t>development</w:t>
      </w:r>
      <w:proofErr w:type="spellEnd"/>
      <w:r w:rsidRPr="00C22C86">
        <w:rPr>
          <w:sz w:val="28"/>
          <w:szCs w:val="28"/>
        </w:rPr>
        <w:t xml:space="preserve"> </w:t>
      </w:r>
      <w:proofErr w:type="spellStart"/>
      <w:r w:rsidRPr="00C22C86">
        <w:rPr>
          <w:sz w:val="28"/>
          <w:szCs w:val="28"/>
        </w:rPr>
        <w:t>of</w:t>
      </w:r>
      <w:proofErr w:type="spellEnd"/>
      <w:r w:rsidRPr="00C22C86">
        <w:rPr>
          <w:sz w:val="28"/>
          <w:szCs w:val="28"/>
        </w:rPr>
        <w:t xml:space="preserve"> </w:t>
      </w:r>
      <w:proofErr w:type="spellStart"/>
      <w:r w:rsidRPr="00C22C86">
        <w:rPr>
          <w:sz w:val="28"/>
          <w:szCs w:val="28"/>
        </w:rPr>
        <w:t>countries</w:t>
      </w:r>
      <w:proofErr w:type="spellEnd"/>
      <w:r>
        <w:rPr>
          <w:sz w:val="28"/>
          <w:szCs w:val="28"/>
        </w:rPr>
        <w:t>;</w:t>
      </w:r>
    </w:p>
    <w:p w:rsidR="00E46D34" w:rsidRPr="00937452" w:rsidRDefault="00E46D34" w:rsidP="00E46D34">
      <w:pPr>
        <w:pStyle w:val="af0"/>
        <w:spacing w:line="360" w:lineRule="auto"/>
        <w:ind w:firstLine="709"/>
        <w:jc w:val="both"/>
        <w:rPr>
          <w:sz w:val="28"/>
          <w:szCs w:val="28"/>
        </w:rPr>
      </w:pPr>
      <w:r w:rsidRPr="00937452">
        <w:rPr>
          <w:sz w:val="28"/>
          <w:szCs w:val="28"/>
        </w:rPr>
        <w:t xml:space="preserve">2) </w:t>
      </w:r>
      <w:proofErr w:type="spellStart"/>
      <w:r w:rsidRPr="00937452">
        <w:rPr>
          <w:sz w:val="28"/>
          <w:szCs w:val="28"/>
        </w:rPr>
        <w:t>analyzed</w:t>
      </w:r>
      <w:proofErr w:type="spellEnd"/>
      <w:r w:rsidRPr="00937452">
        <w:rPr>
          <w:sz w:val="28"/>
          <w:szCs w:val="28"/>
        </w:rPr>
        <w:t xml:space="preserve"> </w:t>
      </w:r>
      <w:proofErr w:type="spellStart"/>
      <w:r w:rsidRPr="00C22C86">
        <w:rPr>
          <w:sz w:val="28"/>
          <w:szCs w:val="28"/>
        </w:rPr>
        <w:t>the</w:t>
      </w:r>
      <w:proofErr w:type="spellEnd"/>
      <w:r w:rsidRPr="00C22C86">
        <w:rPr>
          <w:sz w:val="28"/>
          <w:szCs w:val="28"/>
        </w:rPr>
        <w:t xml:space="preserve"> </w:t>
      </w:r>
      <w:proofErr w:type="spellStart"/>
      <w:r w:rsidRPr="00C22C86">
        <w:rPr>
          <w:sz w:val="28"/>
          <w:szCs w:val="28"/>
        </w:rPr>
        <w:t>peculiarity</w:t>
      </w:r>
      <w:proofErr w:type="spellEnd"/>
      <w:r w:rsidRPr="00C22C86">
        <w:rPr>
          <w:sz w:val="28"/>
          <w:szCs w:val="28"/>
        </w:rPr>
        <w:t xml:space="preserve"> </w:t>
      </w:r>
      <w:proofErr w:type="spellStart"/>
      <w:r w:rsidRPr="00C22C86">
        <w:rPr>
          <w:sz w:val="28"/>
          <w:szCs w:val="28"/>
        </w:rPr>
        <w:t>of</w:t>
      </w:r>
      <w:proofErr w:type="spellEnd"/>
      <w:r w:rsidRPr="00C22C86">
        <w:rPr>
          <w:sz w:val="28"/>
          <w:szCs w:val="28"/>
        </w:rPr>
        <w:t xml:space="preserve"> </w:t>
      </w:r>
      <w:proofErr w:type="spellStart"/>
      <w:r w:rsidRPr="00C22C86">
        <w:rPr>
          <w:sz w:val="28"/>
          <w:szCs w:val="28"/>
        </w:rPr>
        <w:t>Ukraine's</w:t>
      </w:r>
      <w:proofErr w:type="spellEnd"/>
      <w:r w:rsidRPr="00C22C86">
        <w:rPr>
          <w:sz w:val="28"/>
          <w:szCs w:val="28"/>
        </w:rPr>
        <w:t xml:space="preserve"> </w:t>
      </w:r>
      <w:proofErr w:type="spellStart"/>
      <w:r w:rsidRPr="00C22C86">
        <w:rPr>
          <w:sz w:val="28"/>
          <w:szCs w:val="28"/>
        </w:rPr>
        <w:t>participation</w:t>
      </w:r>
      <w:proofErr w:type="spellEnd"/>
      <w:r w:rsidRPr="00C22C86">
        <w:rPr>
          <w:sz w:val="28"/>
          <w:szCs w:val="28"/>
        </w:rPr>
        <w:t xml:space="preserve"> </w:t>
      </w:r>
      <w:proofErr w:type="spellStart"/>
      <w:r w:rsidRPr="00C22C86">
        <w:rPr>
          <w:sz w:val="28"/>
          <w:szCs w:val="28"/>
        </w:rPr>
        <w:t>in</w:t>
      </w:r>
      <w:proofErr w:type="spellEnd"/>
      <w:r w:rsidRPr="00C22C86">
        <w:rPr>
          <w:sz w:val="28"/>
          <w:szCs w:val="28"/>
        </w:rPr>
        <w:t xml:space="preserve"> </w:t>
      </w:r>
      <w:proofErr w:type="spellStart"/>
      <w:r w:rsidRPr="00C22C86">
        <w:rPr>
          <w:sz w:val="28"/>
          <w:szCs w:val="28"/>
        </w:rPr>
        <w:t>the</w:t>
      </w:r>
      <w:proofErr w:type="spellEnd"/>
      <w:r w:rsidRPr="00C22C86">
        <w:rPr>
          <w:sz w:val="28"/>
          <w:szCs w:val="28"/>
        </w:rPr>
        <w:t xml:space="preserve"> </w:t>
      </w:r>
      <w:proofErr w:type="spellStart"/>
      <w:r w:rsidRPr="00C22C86">
        <w:rPr>
          <w:sz w:val="28"/>
          <w:szCs w:val="28"/>
        </w:rPr>
        <w:t>modern</w:t>
      </w:r>
      <w:proofErr w:type="spellEnd"/>
      <w:r w:rsidRPr="00C22C86">
        <w:rPr>
          <w:sz w:val="28"/>
          <w:szCs w:val="28"/>
        </w:rPr>
        <w:t xml:space="preserve"> </w:t>
      </w:r>
      <w:proofErr w:type="spellStart"/>
      <w:r w:rsidRPr="00C22C86">
        <w:rPr>
          <w:sz w:val="28"/>
          <w:szCs w:val="28"/>
        </w:rPr>
        <w:t>international</w:t>
      </w:r>
      <w:proofErr w:type="spellEnd"/>
      <w:r w:rsidRPr="00C22C86">
        <w:rPr>
          <w:sz w:val="28"/>
          <w:szCs w:val="28"/>
        </w:rPr>
        <w:t xml:space="preserve"> </w:t>
      </w:r>
      <w:proofErr w:type="spellStart"/>
      <w:r w:rsidRPr="00C22C86">
        <w:rPr>
          <w:sz w:val="28"/>
          <w:szCs w:val="28"/>
        </w:rPr>
        <w:t>division</w:t>
      </w:r>
      <w:proofErr w:type="spellEnd"/>
      <w:r w:rsidRPr="00C22C86">
        <w:rPr>
          <w:sz w:val="28"/>
          <w:szCs w:val="28"/>
        </w:rPr>
        <w:t xml:space="preserve"> </w:t>
      </w:r>
      <w:proofErr w:type="spellStart"/>
      <w:r w:rsidRPr="00C22C86">
        <w:rPr>
          <w:sz w:val="28"/>
          <w:szCs w:val="28"/>
        </w:rPr>
        <w:t>of</w:t>
      </w:r>
      <w:proofErr w:type="spellEnd"/>
      <w:r w:rsidRPr="00C22C86">
        <w:rPr>
          <w:sz w:val="28"/>
          <w:szCs w:val="28"/>
        </w:rPr>
        <w:t xml:space="preserve"> </w:t>
      </w:r>
      <w:proofErr w:type="spellStart"/>
      <w:r w:rsidRPr="00C22C86">
        <w:rPr>
          <w:sz w:val="28"/>
          <w:szCs w:val="28"/>
        </w:rPr>
        <w:t>labor</w:t>
      </w:r>
      <w:proofErr w:type="spellEnd"/>
      <w:r w:rsidRPr="00937452">
        <w:rPr>
          <w:sz w:val="28"/>
          <w:szCs w:val="28"/>
        </w:rPr>
        <w:t>;</w:t>
      </w:r>
    </w:p>
    <w:p w:rsidR="00E46D34" w:rsidRPr="00937452" w:rsidRDefault="00E46D34" w:rsidP="00E46D34">
      <w:pPr>
        <w:pStyle w:val="af0"/>
        <w:spacing w:line="360" w:lineRule="auto"/>
        <w:ind w:firstLine="709"/>
        <w:jc w:val="both"/>
        <w:rPr>
          <w:sz w:val="28"/>
          <w:szCs w:val="28"/>
        </w:rPr>
      </w:pPr>
      <w:r w:rsidRPr="00937452">
        <w:rPr>
          <w:sz w:val="28"/>
          <w:szCs w:val="28"/>
        </w:rPr>
        <w:t xml:space="preserve">3) </w:t>
      </w:r>
      <w:proofErr w:type="spellStart"/>
      <w:r w:rsidRPr="00937452">
        <w:rPr>
          <w:sz w:val="28"/>
          <w:szCs w:val="28"/>
        </w:rPr>
        <w:t>systematized</w:t>
      </w:r>
      <w:proofErr w:type="spellEnd"/>
      <w:r>
        <w:rPr>
          <w:sz w:val="28"/>
          <w:szCs w:val="28"/>
        </w:rPr>
        <w:t xml:space="preserve"> </w:t>
      </w:r>
      <w:proofErr w:type="spellStart"/>
      <w:r w:rsidRPr="00EE66CA">
        <w:rPr>
          <w:sz w:val="28"/>
          <w:szCs w:val="28"/>
        </w:rPr>
        <w:t>international</w:t>
      </w:r>
      <w:proofErr w:type="spellEnd"/>
      <w:r w:rsidRPr="00EE66CA">
        <w:rPr>
          <w:sz w:val="28"/>
          <w:szCs w:val="28"/>
        </w:rPr>
        <w:t xml:space="preserve"> </w:t>
      </w:r>
      <w:proofErr w:type="spellStart"/>
      <w:r w:rsidRPr="00EE66CA">
        <w:rPr>
          <w:sz w:val="28"/>
          <w:szCs w:val="28"/>
        </w:rPr>
        <w:t>division</w:t>
      </w:r>
      <w:proofErr w:type="spellEnd"/>
      <w:r w:rsidRPr="00EE66CA">
        <w:rPr>
          <w:sz w:val="28"/>
          <w:szCs w:val="28"/>
        </w:rPr>
        <w:t xml:space="preserve"> </w:t>
      </w:r>
      <w:proofErr w:type="spellStart"/>
      <w:r w:rsidRPr="00EE66CA">
        <w:rPr>
          <w:sz w:val="28"/>
          <w:szCs w:val="28"/>
        </w:rPr>
        <w:t>of</w:t>
      </w:r>
      <w:proofErr w:type="spellEnd"/>
      <w:r w:rsidRPr="00EE66CA">
        <w:rPr>
          <w:sz w:val="28"/>
          <w:szCs w:val="28"/>
        </w:rPr>
        <w:t xml:space="preserve"> </w:t>
      </w:r>
      <w:proofErr w:type="spellStart"/>
      <w:r w:rsidRPr="00EE66CA">
        <w:rPr>
          <w:sz w:val="28"/>
          <w:szCs w:val="28"/>
        </w:rPr>
        <w:t>labor</w:t>
      </w:r>
      <w:proofErr w:type="spellEnd"/>
      <w:r w:rsidRPr="00EE66CA">
        <w:rPr>
          <w:sz w:val="28"/>
          <w:szCs w:val="28"/>
        </w:rPr>
        <w:t xml:space="preserve"> </w:t>
      </w:r>
      <w:proofErr w:type="spellStart"/>
      <w:r w:rsidRPr="00EE66CA">
        <w:rPr>
          <w:sz w:val="28"/>
          <w:szCs w:val="28"/>
        </w:rPr>
        <w:t>in</w:t>
      </w:r>
      <w:proofErr w:type="spellEnd"/>
      <w:r w:rsidRPr="00EE66CA">
        <w:rPr>
          <w:sz w:val="28"/>
          <w:szCs w:val="28"/>
        </w:rPr>
        <w:t xml:space="preserve"> </w:t>
      </w:r>
      <w:proofErr w:type="spellStart"/>
      <w:r w:rsidRPr="00EE66CA">
        <w:rPr>
          <w:sz w:val="28"/>
          <w:szCs w:val="28"/>
        </w:rPr>
        <w:t>the</w:t>
      </w:r>
      <w:proofErr w:type="spellEnd"/>
      <w:r w:rsidRPr="00EE66CA">
        <w:rPr>
          <w:sz w:val="28"/>
          <w:szCs w:val="28"/>
        </w:rPr>
        <w:t xml:space="preserve"> </w:t>
      </w:r>
      <w:proofErr w:type="spellStart"/>
      <w:r w:rsidRPr="00EE66CA">
        <w:rPr>
          <w:sz w:val="28"/>
          <w:szCs w:val="28"/>
        </w:rPr>
        <w:t>period</w:t>
      </w:r>
      <w:proofErr w:type="spellEnd"/>
      <w:r w:rsidRPr="00EE66CA">
        <w:rPr>
          <w:sz w:val="28"/>
          <w:szCs w:val="28"/>
        </w:rPr>
        <w:t xml:space="preserve"> </w:t>
      </w:r>
      <w:proofErr w:type="spellStart"/>
      <w:r w:rsidRPr="00EE66CA">
        <w:rPr>
          <w:sz w:val="28"/>
          <w:szCs w:val="28"/>
        </w:rPr>
        <w:t>of</w:t>
      </w:r>
      <w:proofErr w:type="spellEnd"/>
      <w:r w:rsidRPr="00EE66CA">
        <w:rPr>
          <w:sz w:val="28"/>
          <w:szCs w:val="28"/>
        </w:rPr>
        <w:t xml:space="preserve"> </w:t>
      </w:r>
      <w:proofErr w:type="spellStart"/>
      <w:r w:rsidRPr="00EE66CA">
        <w:rPr>
          <w:sz w:val="28"/>
          <w:szCs w:val="28"/>
        </w:rPr>
        <w:t>globalization</w:t>
      </w:r>
      <w:proofErr w:type="spellEnd"/>
      <w:r w:rsidRPr="00EE66CA">
        <w:rPr>
          <w:sz w:val="28"/>
          <w:szCs w:val="28"/>
        </w:rPr>
        <w:t xml:space="preserve"> </w:t>
      </w:r>
      <w:proofErr w:type="spellStart"/>
      <w:r w:rsidRPr="00EE66CA">
        <w:rPr>
          <w:sz w:val="28"/>
          <w:szCs w:val="28"/>
        </w:rPr>
        <w:t>of</w:t>
      </w:r>
      <w:proofErr w:type="spellEnd"/>
      <w:r w:rsidRPr="00EE66CA">
        <w:rPr>
          <w:sz w:val="28"/>
          <w:szCs w:val="28"/>
        </w:rPr>
        <w:t xml:space="preserve"> </w:t>
      </w:r>
      <w:proofErr w:type="spellStart"/>
      <w:r w:rsidRPr="00EE66CA">
        <w:rPr>
          <w:sz w:val="28"/>
          <w:szCs w:val="28"/>
        </w:rPr>
        <w:t>economic</w:t>
      </w:r>
      <w:proofErr w:type="spellEnd"/>
      <w:r w:rsidRPr="00EE66CA">
        <w:rPr>
          <w:sz w:val="28"/>
          <w:szCs w:val="28"/>
        </w:rPr>
        <w:t xml:space="preserve"> </w:t>
      </w:r>
      <w:proofErr w:type="spellStart"/>
      <w:r w:rsidRPr="00EE66CA">
        <w:rPr>
          <w:sz w:val="28"/>
          <w:szCs w:val="28"/>
        </w:rPr>
        <w:t>development</w:t>
      </w:r>
      <w:proofErr w:type="spellEnd"/>
      <w:r w:rsidRPr="00EE66CA">
        <w:rPr>
          <w:sz w:val="28"/>
          <w:szCs w:val="28"/>
        </w:rPr>
        <w:t xml:space="preserve"> </w:t>
      </w:r>
      <w:proofErr w:type="spellStart"/>
      <w:r w:rsidRPr="00EE66CA">
        <w:rPr>
          <w:sz w:val="28"/>
          <w:szCs w:val="28"/>
        </w:rPr>
        <w:t>and</w:t>
      </w:r>
      <w:proofErr w:type="spellEnd"/>
      <w:r w:rsidRPr="00EE66CA">
        <w:rPr>
          <w:sz w:val="28"/>
          <w:szCs w:val="28"/>
        </w:rPr>
        <w:t xml:space="preserve"> </w:t>
      </w:r>
      <w:proofErr w:type="spellStart"/>
      <w:r w:rsidRPr="00EE66CA">
        <w:rPr>
          <w:sz w:val="28"/>
          <w:szCs w:val="28"/>
        </w:rPr>
        <w:t>Ukraine's</w:t>
      </w:r>
      <w:proofErr w:type="spellEnd"/>
      <w:r w:rsidRPr="00EE66CA">
        <w:rPr>
          <w:sz w:val="28"/>
          <w:szCs w:val="28"/>
        </w:rPr>
        <w:t xml:space="preserve"> </w:t>
      </w:r>
      <w:proofErr w:type="spellStart"/>
      <w:r w:rsidRPr="00EE66CA">
        <w:rPr>
          <w:sz w:val="28"/>
          <w:szCs w:val="28"/>
        </w:rPr>
        <w:t>participation</w:t>
      </w:r>
      <w:proofErr w:type="spellEnd"/>
      <w:r w:rsidRPr="00EE66CA">
        <w:rPr>
          <w:sz w:val="28"/>
          <w:szCs w:val="28"/>
        </w:rPr>
        <w:t xml:space="preserve"> </w:t>
      </w:r>
      <w:proofErr w:type="spellStart"/>
      <w:r w:rsidRPr="00EE66CA">
        <w:rPr>
          <w:sz w:val="28"/>
          <w:szCs w:val="28"/>
        </w:rPr>
        <w:t>in</w:t>
      </w:r>
      <w:proofErr w:type="spellEnd"/>
      <w:r w:rsidRPr="00EE66CA">
        <w:rPr>
          <w:sz w:val="28"/>
          <w:szCs w:val="28"/>
        </w:rPr>
        <w:t xml:space="preserve"> </w:t>
      </w:r>
      <w:proofErr w:type="spellStart"/>
      <w:r w:rsidRPr="00EE66CA">
        <w:rPr>
          <w:sz w:val="28"/>
          <w:szCs w:val="28"/>
        </w:rPr>
        <w:t>it</w:t>
      </w:r>
      <w:proofErr w:type="spellEnd"/>
      <w:r w:rsidRPr="00EE66CA">
        <w:rPr>
          <w:sz w:val="28"/>
          <w:szCs w:val="28"/>
        </w:rPr>
        <w:t>;</w:t>
      </w:r>
    </w:p>
    <w:p w:rsidR="00E46D34" w:rsidRPr="00937452" w:rsidRDefault="00E46D34" w:rsidP="00E46D34">
      <w:pPr>
        <w:pStyle w:val="af0"/>
        <w:spacing w:line="360" w:lineRule="auto"/>
        <w:ind w:firstLine="709"/>
        <w:jc w:val="both"/>
        <w:rPr>
          <w:sz w:val="28"/>
          <w:szCs w:val="28"/>
        </w:rPr>
      </w:pPr>
      <w:r w:rsidRPr="00937452">
        <w:rPr>
          <w:sz w:val="28"/>
          <w:szCs w:val="28"/>
        </w:rPr>
        <w:t xml:space="preserve">4) </w:t>
      </w:r>
      <w:proofErr w:type="spellStart"/>
      <w:r w:rsidRPr="00937452">
        <w:rPr>
          <w:sz w:val="28"/>
          <w:szCs w:val="28"/>
        </w:rPr>
        <w:t>substantiated</w:t>
      </w:r>
      <w:proofErr w:type="spellEnd"/>
      <w:r w:rsidRPr="00937452">
        <w:rPr>
          <w:sz w:val="28"/>
          <w:szCs w:val="28"/>
        </w:rPr>
        <w:t xml:space="preserve"> </w:t>
      </w:r>
      <w:proofErr w:type="spellStart"/>
      <w:r w:rsidRPr="00EE66CA">
        <w:rPr>
          <w:sz w:val="28"/>
          <w:szCs w:val="28"/>
        </w:rPr>
        <w:t>factors</w:t>
      </w:r>
      <w:proofErr w:type="spellEnd"/>
      <w:r w:rsidRPr="00EE66CA">
        <w:rPr>
          <w:sz w:val="28"/>
          <w:szCs w:val="28"/>
        </w:rPr>
        <w:t xml:space="preserve">, </w:t>
      </w:r>
      <w:proofErr w:type="spellStart"/>
      <w:r w:rsidRPr="00EE66CA">
        <w:rPr>
          <w:sz w:val="28"/>
          <w:szCs w:val="28"/>
        </w:rPr>
        <w:t>nature</w:t>
      </w:r>
      <w:proofErr w:type="spellEnd"/>
      <w:r w:rsidRPr="00EE66CA">
        <w:rPr>
          <w:sz w:val="28"/>
          <w:szCs w:val="28"/>
        </w:rPr>
        <w:t xml:space="preserve">, </w:t>
      </w:r>
      <w:proofErr w:type="spellStart"/>
      <w:r w:rsidRPr="00EE66CA">
        <w:rPr>
          <w:sz w:val="28"/>
          <w:szCs w:val="28"/>
        </w:rPr>
        <w:t>directions</w:t>
      </w:r>
      <w:proofErr w:type="spellEnd"/>
      <w:r w:rsidRPr="00EE66CA">
        <w:rPr>
          <w:sz w:val="28"/>
          <w:szCs w:val="28"/>
        </w:rPr>
        <w:t xml:space="preserve"> </w:t>
      </w:r>
      <w:proofErr w:type="spellStart"/>
      <w:r w:rsidRPr="00EE66CA">
        <w:rPr>
          <w:sz w:val="28"/>
          <w:szCs w:val="28"/>
        </w:rPr>
        <w:t>of</w:t>
      </w:r>
      <w:proofErr w:type="spellEnd"/>
      <w:r w:rsidRPr="00EE66CA">
        <w:rPr>
          <w:sz w:val="28"/>
          <w:szCs w:val="28"/>
        </w:rPr>
        <w:t xml:space="preserve"> </w:t>
      </w:r>
      <w:proofErr w:type="spellStart"/>
      <w:r w:rsidRPr="00EE66CA">
        <w:rPr>
          <w:sz w:val="28"/>
          <w:szCs w:val="28"/>
        </w:rPr>
        <w:t>the</w:t>
      </w:r>
      <w:proofErr w:type="spellEnd"/>
      <w:r w:rsidRPr="00EE66CA">
        <w:rPr>
          <w:sz w:val="28"/>
          <w:szCs w:val="28"/>
        </w:rPr>
        <w:t xml:space="preserve"> WFP </w:t>
      </w:r>
      <w:proofErr w:type="spellStart"/>
      <w:r w:rsidRPr="00EE66CA">
        <w:rPr>
          <w:sz w:val="28"/>
          <w:szCs w:val="28"/>
        </w:rPr>
        <w:t>and</w:t>
      </w:r>
      <w:proofErr w:type="spellEnd"/>
      <w:r w:rsidRPr="00EE66CA">
        <w:rPr>
          <w:sz w:val="28"/>
          <w:szCs w:val="28"/>
        </w:rPr>
        <w:t xml:space="preserve"> </w:t>
      </w:r>
      <w:proofErr w:type="spellStart"/>
      <w:r w:rsidRPr="00EE66CA">
        <w:rPr>
          <w:sz w:val="28"/>
          <w:szCs w:val="28"/>
        </w:rPr>
        <w:t>indicators</w:t>
      </w:r>
      <w:proofErr w:type="spellEnd"/>
      <w:r w:rsidRPr="00EE66CA">
        <w:rPr>
          <w:sz w:val="28"/>
          <w:szCs w:val="28"/>
        </w:rPr>
        <w:t xml:space="preserve"> </w:t>
      </w:r>
      <w:proofErr w:type="spellStart"/>
      <w:r w:rsidRPr="00EE66CA">
        <w:rPr>
          <w:sz w:val="28"/>
          <w:szCs w:val="28"/>
        </w:rPr>
        <w:t>that</w:t>
      </w:r>
      <w:proofErr w:type="spellEnd"/>
      <w:r w:rsidRPr="00EE66CA">
        <w:rPr>
          <w:sz w:val="28"/>
          <w:szCs w:val="28"/>
        </w:rPr>
        <w:t xml:space="preserve"> </w:t>
      </w:r>
      <w:proofErr w:type="spellStart"/>
      <w:r w:rsidRPr="00EE66CA">
        <w:rPr>
          <w:sz w:val="28"/>
          <w:szCs w:val="28"/>
        </w:rPr>
        <w:t>determine</w:t>
      </w:r>
      <w:proofErr w:type="spellEnd"/>
      <w:r w:rsidRPr="00EE66CA">
        <w:rPr>
          <w:sz w:val="28"/>
          <w:szCs w:val="28"/>
        </w:rPr>
        <w:t xml:space="preserve"> </w:t>
      </w:r>
      <w:proofErr w:type="spellStart"/>
      <w:r w:rsidRPr="00EE66CA">
        <w:rPr>
          <w:sz w:val="28"/>
          <w:szCs w:val="28"/>
        </w:rPr>
        <w:t>the</w:t>
      </w:r>
      <w:proofErr w:type="spellEnd"/>
      <w:r w:rsidRPr="00EE66CA">
        <w:rPr>
          <w:sz w:val="28"/>
          <w:szCs w:val="28"/>
        </w:rPr>
        <w:t xml:space="preserve"> </w:t>
      </w:r>
      <w:proofErr w:type="spellStart"/>
      <w:r w:rsidRPr="00EE66CA">
        <w:rPr>
          <w:sz w:val="28"/>
          <w:szCs w:val="28"/>
        </w:rPr>
        <w:t>country's</w:t>
      </w:r>
      <w:proofErr w:type="spellEnd"/>
      <w:r w:rsidRPr="00EE66CA">
        <w:rPr>
          <w:sz w:val="28"/>
          <w:szCs w:val="28"/>
        </w:rPr>
        <w:t xml:space="preserve"> </w:t>
      </w:r>
      <w:proofErr w:type="spellStart"/>
      <w:r w:rsidRPr="00EE66CA">
        <w:rPr>
          <w:sz w:val="28"/>
          <w:szCs w:val="28"/>
        </w:rPr>
        <w:t>participation</w:t>
      </w:r>
      <w:proofErr w:type="spellEnd"/>
      <w:r w:rsidRPr="00EE66CA">
        <w:rPr>
          <w:sz w:val="28"/>
          <w:szCs w:val="28"/>
        </w:rPr>
        <w:t xml:space="preserve"> </w:t>
      </w:r>
      <w:proofErr w:type="spellStart"/>
      <w:r w:rsidRPr="00EE66CA">
        <w:rPr>
          <w:sz w:val="28"/>
          <w:szCs w:val="28"/>
        </w:rPr>
        <w:t>in</w:t>
      </w:r>
      <w:proofErr w:type="spellEnd"/>
      <w:r w:rsidRPr="00EE66CA">
        <w:rPr>
          <w:sz w:val="28"/>
          <w:szCs w:val="28"/>
        </w:rPr>
        <w:t xml:space="preserve"> </w:t>
      </w:r>
      <w:proofErr w:type="spellStart"/>
      <w:r w:rsidRPr="00EE66CA">
        <w:rPr>
          <w:sz w:val="28"/>
          <w:szCs w:val="28"/>
        </w:rPr>
        <w:t>the</w:t>
      </w:r>
      <w:proofErr w:type="spellEnd"/>
      <w:r>
        <w:rPr>
          <w:sz w:val="28"/>
          <w:szCs w:val="28"/>
        </w:rPr>
        <w:t xml:space="preserve"> </w:t>
      </w:r>
      <w:r w:rsidRPr="00891274">
        <w:rPr>
          <w:color w:val="222222"/>
          <w:sz w:val="28"/>
          <w:szCs w:val="28"/>
          <w:lang w:val="en"/>
        </w:rPr>
        <w:t>IDL</w:t>
      </w:r>
      <w:r w:rsidRPr="00937452">
        <w:rPr>
          <w:sz w:val="28"/>
          <w:szCs w:val="28"/>
        </w:rPr>
        <w:t>;</w:t>
      </w:r>
    </w:p>
    <w:p w:rsidR="00E46D34" w:rsidRDefault="00E46D34" w:rsidP="00E46D34">
      <w:pPr>
        <w:pStyle w:val="af0"/>
        <w:spacing w:line="360" w:lineRule="auto"/>
        <w:ind w:firstLine="709"/>
        <w:jc w:val="both"/>
        <w:rPr>
          <w:sz w:val="28"/>
          <w:szCs w:val="28"/>
        </w:rPr>
      </w:pPr>
      <w:r w:rsidRPr="00937452">
        <w:rPr>
          <w:sz w:val="28"/>
          <w:szCs w:val="28"/>
        </w:rPr>
        <w:t xml:space="preserve">5) </w:t>
      </w:r>
      <w:proofErr w:type="spellStart"/>
      <w:r w:rsidRPr="00937452">
        <w:rPr>
          <w:sz w:val="28"/>
          <w:szCs w:val="28"/>
        </w:rPr>
        <w:t>improved</w:t>
      </w:r>
      <w:proofErr w:type="spellEnd"/>
      <w:r>
        <w:rPr>
          <w:sz w:val="28"/>
          <w:szCs w:val="28"/>
        </w:rPr>
        <w:t xml:space="preserve"> </w:t>
      </w:r>
      <w:proofErr w:type="spellStart"/>
      <w:r w:rsidRPr="00EE66CA">
        <w:rPr>
          <w:sz w:val="28"/>
          <w:szCs w:val="28"/>
        </w:rPr>
        <w:t>production</w:t>
      </w:r>
      <w:proofErr w:type="spellEnd"/>
      <w:r w:rsidRPr="00EE66CA">
        <w:rPr>
          <w:sz w:val="28"/>
          <w:szCs w:val="28"/>
        </w:rPr>
        <w:t xml:space="preserve"> </w:t>
      </w:r>
      <w:proofErr w:type="spellStart"/>
      <w:r w:rsidRPr="00EE66CA">
        <w:rPr>
          <w:sz w:val="28"/>
          <w:szCs w:val="28"/>
        </w:rPr>
        <w:t>management</w:t>
      </w:r>
      <w:proofErr w:type="spellEnd"/>
      <w:r w:rsidRPr="00EE66CA">
        <w:rPr>
          <w:sz w:val="28"/>
          <w:szCs w:val="28"/>
        </w:rPr>
        <w:t xml:space="preserve">, </w:t>
      </w:r>
      <w:proofErr w:type="spellStart"/>
      <w:r w:rsidRPr="00EE66CA">
        <w:rPr>
          <w:sz w:val="28"/>
          <w:szCs w:val="28"/>
        </w:rPr>
        <w:t>enterprise</w:t>
      </w:r>
      <w:proofErr w:type="spellEnd"/>
      <w:r w:rsidRPr="00EE66CA">
        <w:rPr>
          <w:sz w:val="28"/>
          <w:szCs w:val="28"/>
        </w:rPr>
        <w:t xml:space="preserve"> </w:t>
      </w:r>
      <w:proofErr w:type="spellStart"/>
      <w:r w:rsidRPr="00EE66CA">
        <w:rPr>
          <w:sz w:val="28"/>
          <w:szCs w:val="28"/>
        </w:rPr>
        <w:t>structures</w:t>
      </w:r>
      <w:proofErr w:type="spellEnd"/>
      <w:r w:rsidRPr="00EE66CA">
        <w:rPr>
          <w:sz w:val="28"/>
          <w:szCs w:val="28"/>
        </w:rPr>
        <w:t xml:space="preserve"> </w:t>
      </w:r>
      <w:proofErr w:type="spellStart"/>
      <w:r w:rsidRPr="00EE66CA">
        <w:rPr>
          <w:sz w:val="28"/>
          <w:szCs w:val="28"/>
        </w:rPr>
        <w:t>and</w:t>
      </w:r>
      <w:proofErr w:type="spellEnd"/>
      <w:r w:rsidRPr="00EE66CA">
        <w:rPr>
          <w:sz w:val="28"/>
          <w:szCs w:val="28"/>
        </w:rPr>
        <w:t xml:space="preserve"> </w:t>
      </w:r>
      <w:proofErr w:type="spellStart"/>
      <w:r w:rsidRPr="00EE66CA">
        <w:rPr>
          <w:sz w:val="28"/>
          <w:szCs w:val="28"/>
        </w:rPr>
        <w:t>increased</w:t>
      </w:r>
      <w:proofErr w:type="spellEnd"/>
      <w:r w:rsidRPr="00EE66CA">
        <w:rPr>
          <w:sz w:val="28"/>
          <w:szCs w:val="28"/>
        </w:rPr>
        <w:t xml:space="preserve"> </w:t>
      </w:r>
      <w:proofErr w:type="spellStart"/>
      <w:r w:rsidRPr="00EE66CA">
        <w:rPr>
          <w:sz w:val="28"/>
          <w:szCs w:val="28"/>
        </w:rPr>
        <w:t>labor</w:t>
      </w:r>
      <w:proofErr w:type="spellEnd"/>
      <w:r w:rsidRPr="00EE66CA">
        <w:rPr>
          <w:sz w:val="28"/>
          <w:szCs w:val="28"/>
        </w:rPr>
        <w:t xml:space="preserve"> </w:t>
      </w:r>
      <w:proofErr w:type="spellStart"/>
      <w:r w:rsidRPr="00EE66CA">
        <w:rPr>
          <w:sz w:val="28"/>
          <w:szCs w:val="28"/>
        </w:rPr>
        <w:t>cooperation</w:t>
      </w:r>
      <w:proofErr w:type="spellEnd"/>
      <w:r w:rsidRPr="00EE66CA">
        <w:rPr>
          <w:sz w:val="28"/>
          <w:szCs w:val="28"/>
        </w:rPr>
        <w:t>;</w:t>
      </w:r>
    </w:p>
    <w:p w:rsidR="00E46D34" w:rsidRDefault="00E46D34" w:rsidP="00E46D34">
      <w:pPr>
        <w:pStyle w:val="af0"/>
        <w:spacing w:line="360" w:lineRule="auto"/>
        <w:ind w:firstLine="709"/>
        <w:jc w:val="both"/>
        <w:rPr>
          <w:sz w:val="28"/>
          <w:szCs w:val="28"/>
        </w:rPr>
      </w:pPr>
      <w:r w:rsidRPr="00937452">
        <w:rPr>
          <w:sz w:val="28"/>
          <w:szCs w:val="28"/>
        </w:rPr>
        <w:t xml:space="preserve">6) </w:t>
      </w:r>
      <w:proofErr w:type="spellStart"/>
      <w:r w:rsidRPr="00937452">
        <w:rPr>
          <w:sz w:val="28"/>
          <w:szCs w:val="28"/>
        </w:rPr>
        <w:t>proposed</w:t>
      </w:r>
      <w:proofErr w:type="spellEnd"/>
      <w:r>
        <w:rPr>
          <w:sz w:val="28"/>
          <w:szCs w:val="28"/>
        </w:rPr>
        <w:t xml:space="preserve"> </w:t>
      </w:r>
      <w:proofErr w:type="spellStart"/>
      <w:r w:rsidRPr="00EE66CA">
        <w:rPr>
          <w:sz w:val="28"/>
          <w:szCs w:val="28"/>
        </w:rPr>
        <w:t>use</w:t>
      </w:r>
      <w:proofErr w:type="spellEnd"/>
      <w:r w:rsidRPr="00EE66CA">
        <w:rPr>
          <w:sz w:val="28"/>
          <w:szCs w:val="28"/>
        </w:rPr>
        <w:t xml:space="preserve"> </w:t>
      </w:r>
      <w:proofErr w:type="spellStart"/>
      <w:r w:rsidRPr="00EE66CA">
        <w:rPr>
          <w:sz w:val="28"/>
          <w:szCs w:val="28"/>
        </w:rPr>
        <w:t>of</w:t>
      </w:r>
      <w:proofErr w:type="spellEnd"/>
      <w:r w:rsidRPr="00EE66CA">
        <w:rPr>
          <w:sz w:val="28"/>
          <w:szCs w:val="28"/>
        </w:rPr>
        <w:t xml:space="preserve"> </w:t>
      </w:r>
      <w:proofErr w:type="spellStart"/>
      <w:r w:rsidRPr="00EE66CA">
        <w:rPr>
          <w:sz w:val="28"/>
          <w:szCs w:val="28"/>
        </w:rPr>
        <w:t>the</w:t>
      </w:r>
      <w:proofErr w:type="spellEnd"/>
      <w:r w:rsidRPr="00EE66CA">
        <w:rPr>
          <w:sz w:val="28"/>
          <w:szCs w:val="28"/>
        </w:rPr>
        <w:t xml:space="preserve"> </w:t>
      </w:r>
      <w:proofErr w:type="spellStart"/>
      <w:r w:rsidRPr="00EE66CA">
        <w:rPr>
          <w:sz w:val="28"/>
          <w:szCs w:val="28"/>
        </w:rPr>
        <w:t>latest</w:t>
      </w:r>
      <w:proofErr w:type="spellEnd"/>
      <w:r w:rsidRPr="00EE66CA">
        <w:rPr>
          <w:sz w:val="28"/>
          <w:szCs w:val="28"/>
        </w:rPr>
        <w:t xml:space="preserve"> </w:t>
      </w:r>
      <w:proofErr w:type="spellStart"/>
      <w:r w:rsidRPr="00EE66CA">
        <w:rPr>
          <w:sz w:val="28"/>
          <w:szCs w:val="28"/>
        </w:rPr>
        <w:t>technologies</w:t>
      </w:r>
      <w:proofErr w:type="spellEnd"/>
      <w:r w:rsidRPr="00EE66CA">
        <w:rPr>
          <w:sz w:val="28"/>
          <w:szCs w:val="28"/>
        </w:rPr>
        <w:t xml:space="preserve"> </w:t>
      </w:r>
      <w:proofErr w:type="spellStart"/>
      <w:r w:rsidRPr="00EE66CA">
        <w:rPr>
          <w:sz w:val="28"/>
          <w:szCs w:val="28"/>
        </w:rPr>
        <w:t>in</w:t>
      </w:r>
      <w:proofErr w:type="spellEnd"/>
      <w:r w:rsidRPr="00EE66CA">
        <w:rPr>
          <w:sz w:val="28"/>
          <w:szCs w:val="28"/>
        </w:rPr>
        <w:t xml:space="preserve"> </w:t>
      </w:r>
      <w:proofErr w:type="spellStart"/>
      <w:r w:rsidRPr="00EE66CA">
        <w:rPr>
          <w:sz w:val="28"/>
          <w:szCs w:val="28"/>
        </w:rPr>
        <w:t>production</w:t>
      </w:r>
      <w:proofErr w:type="spellEnd"/>
      <w:r w:rsidRPr="00EE66CA">
        <w:rPr>
          <w:sz w:val="28"/>
          <w:szCs w:val="28"/>
        </w:rPr>
        <w:t xml:space="preserve">, </w:t>
      </w:r>
      <w:proofErr w:type="spellStart"/>
      <w:r w:rsidRPr="00EE66CA">
        <w:rPr>
          <w:sz w:val="28"/>
          <w:szCs w:val="28"/>
        </w:rPr>
        <w:t>constant</w:t>
      </w:r>
      <w:proofErr w:type="spellEnd"/>
      <w:r w:rsidRPr="00EE66CA">
        <w:rPr>
          <w:sz w:val="28"/>
          <w:szCs w:val="28"/>
        </w:rPr>
        <w:t xml:space="preserve"> </w:t>
      </w:r>
      <w:proofErr w:type="spellStart"/>
      <w:r w:rsidRPr="00EE66CA">
        <w:rPr>
          <w:sz w:val="28"/>
          <w:szCs w:val="28"/>
        </w:rPr>
        <w:t>updating</w:t>
      </w:r>
      <w:proofErr w:type="spellEnd"/>
      <w:r w:rsidRPr="00EE66CA">
        <w:rPr>
          <w:sz w:val="28"/>
          <w:szCs w:val="28"/>
        </w:rPr>
        <w:t xml:space="preserve"> </w:t>
      </w:r>
      <w:proofErr w:type="spellStart"/>
      <w:r w:rsidRPr="00EE66CA">
        <w:rPr>
          <w:sz w:val="28"/>
          <w:szCs w:val="28"/>
        </w:rPr>
        <w:t>of</w:t>
      </w:r>
      <w:proofErr w:type="spellEnd"/>
      <w:r w:rsidRPr="00EE66CA">
        <w:rPr>
          <w:sz w:val="28"/>
          <w:szCs w:val="28"/>
        </w:rPr>
        <w:t xml:space="preserve"> </w:t>
      </w:r>
      <w:proofErr w:type="spellStart"/>
      <w:r w:rsidRPr="00EE66CA">
        <w:rPr>
          <w:sz w:val="28"/>
          <w:szCs w:val="28"/>
        </w:rPr>
        <w:t>the</w:t>
      </w:r>
      <w:proofErr w:type="spellEnd"/>
      <w:r w:rsidRPr="00EE66CA">
        <w:rPr>
          <w:sz w:val="28"/>
          <w:szCs w:val="28"/>
        </w:rPr>
        <w:t xml:space="preserve"> </w:t>
      </w:r>
      <w:proofErr w:type="spellStart"/>
      <w:r w:rsidRPr="00EE66CA">
        <w:rPr>
          <w:sz w:val="28"/>
          <w:szCs w:val="28"/>
        </w:rPr>
        <w:t>product</w:t>
      </w:r>
      <w:proofErr w:type="spellEnd"/>
      <w:r w:rsidRPr="00EE66CA">
        <w:rPr>
          <w:sz w:val="28"/>
          <w:szCs w:val="28"/>
        </w:rPr>
        <w:t xml:space="preserve"> </w:t>
      </w:r>
      <w:proofErr w:type="spellStart"/>
      <w:r w:rsidRPr="00EE66CA">
        <w:rPr>
          <w:sz w:val="28"/>
          <w:szCs w:val="28"/>
        </w:rPr>
        <w:t>range</w:t>
      </w:r>
      <w:proofErr w:type="spellEnd"/>
      <w:r w:rsidRPr="00EE66CA">
        <w:rPr>
          <w:sz w:val="28"/>
          <w:szCs w:val="28"/>
        </w:rPr>
        <w:t xml:space="preserve">, </w:t>
      </w:r>
      <w:proofErr w:type="spellStart"/>
      <w:r w:rsidRPr="00EE66CA">
        <w:rPr>
          <w:sz w:val="28"/>
          <w:szCs w:val="28"/>
        </w:rPr>
        <w:t>improvement</w:t>
      </w:r>
      <w:proofErr w:type="spellEnd"/>
      <w:r w:rsidRPr="00EE66CA">
        <w:rPr>
          <w:sz w:val="28"/>
          <w:szCs w:val="28"/>
        </w:rPr>
        <w:t xml:space="preserve"> </w:t>
      </w:r>
      <w:proofErr w:type="spellStart"/>
      <w:r w:rsidRPr="00EE66CA">
        <w:rPr>
          <w:sz w:val="28"/>
          <w:szCs w:val="28"/>
        </w:rPr>
        <w:t>of</w:t>
      </w:r>
      <w:proofErr w:type="spellEnd"/>
      <w:r w:rsidRPr="00EE66CA">
        <w:rPr>
          <w:sz w:val="28"/>
          <w:szCs w:val="28"/>
        </w:rPr>
        <w:t xml:space="preserve"> </w:t>
      </w:r>
      <w:proofErr w:type="spellStart"/>
      <w:r w:rsidRPr="00EE66CA">
        <w:rPr>
          <w:sz w:val="28"/>
          <w:szCs w:val="28"/>
        </w:rPr>
        <w:t>its</w:t>
      </w:r>
      <w:proofErr w:type="spellEnd"/>
      <w:r w:rsidRPr="00EE66CA">
        <w:rPr>
          <w:sz w:val="28"/>
          <w:szCs w:val="28"/>
        </w:rPr>
        <w:t xml:space="preserve"> </w:t>
      </w:r>
      <w:proofErr w:type="spellStart"/>
      <w:r w:rsidRPr="00EE66CA">
        <w:rPr>
          <w:sz w:val="28"/>
          <w:szCs w:val="28"/>
        </w:rPr>
        <w:t>quality</w:t>
      </w:r>
      <w:proofErr w:type="spellEnd"/>
      <w:r w:rsidRPr="00EE66CA">
        <w:rPr>
          <w:sz w:val="28"/>
          <w:szCs w:val="28"/>
        </w:rPr>
        <w:t xml:space="preserve">, </w:t>
      </w:r>
      <w:proofErr w:type="spellStart"/>
      <w:r w:rsidRPr="00EE66CA">
        <w:rPr>
          <w:sz w:val="28"/>
          <w:szCs w:val="28"/>
        </w:rPr>
        <w:t>as</w:t>
      </w:r>
      <w:proofErr w:type="spellEnd"/>
      <w:r w:rsidRPr="00EE66CA">
        <w:rPr>
          <w:sz w:val="28"/>
          <w:szCs w:val="28"/>
        </w:rPr>
        <w:t xml:space="preserve"> </w:t>
      </w:r>
      <w:proofErr w:type="spellStart"/>
      <w:r w:rsidRPr="00EE66CA">
        <w:rPr>
          <w:sz w:val="28"/>
          <w:szCs w:val="28"/>
        </w:rPr>
        <w:t>well</w:t>
      </w:r>
      <w:proofErr w:type="spellEnd"/>
      <w:r w:rsidRPr="00EE66CA">
        <w:rPr>
          <w:sz w:val="28"/>
          <w:szCs w:val="28"/>
        </w:rPr>
        <w:t xml:space="preserve"> </w:t>
      </w:r>
      <w:proofErr w:type="spellStart"/>
      <w:r w:rsidRPr="00EE66CA">
        <w:rPr>
          <w:sz w:val="28"/>
          <w:szCs w:val="28"/>
        </w:rPr>
        <w:t>as</w:t>
      </w:r>
      <w:proofErr w:type="spellEnd"/>
      <w:r w:rsidRPr="00EE66CA">
        <w:rPr>
          <w:sz w:val="28"/>
          <w:szCs w:val="28"/>
        </w:rPr>
        <w:t xml:space="preserve"> </w:t>
      </w:r>
      <w:proofErr w:type="spellStart"/>
      <w:r w:rsidRPr="00EE66CA">
        <w:rPr>
          <w:sz w:val="28"/>
          <w:szCs w:val="28"/>
        </w:rPr>
        <w:t>rational</w:t>
      </w:r>
      <w:proofErr w:type="spellEnd"/>
      <w:r w:rsidRPr="00EE66CA">
        <w:rPr>
          <w:sz w:val="28"/>
          <w:szCs w:val="28"/>
        </w:rPr>
        <w:t xml:space="preserve"> </w:t>
      </w:r>
      <w:proofErr w:type="spellStart"/>
      <w:r w:rsidRPr="00EE66CA">
        <w:rPr>
          <w:sz w:val="28"/>
          <w:szCs w:val="28"/>
        </w:rPr>
        <w:t>allocation</w:t>
      </w:r>
      <w:proofErr w:type="spellEnd"/>
      <w:r w:rsidRPr="00EE66CA">
        <w:rPr>
          <w:sz w:val="28"/>
          <w:szCs w:val="28"/>
        </w:rPr>
        <w:t xml:space="preserve"> </w:t>
      </w:r>
      <w:proofErr w:type="spellStart"/>
      <w:r w:rsidRPr="00EE66CA">
        <w:rPr>
          <w:sz w:val="28"/>
          <w:szCs w:val="28"/>
        </w:rPr>
        <w:t>of</w:t>
      </w:r>
      <w:proofErr w:type="spellEnd"/>
      <w:r w:rsidRPr="00EE66CA">
        <w:rPr>
          <w:sz w:val="28"/>
          <w:szCs w:val="28"/>
        </w:rPr>
        <w:t xml:space="preserve"> </w:t>
      </w:r>
      <w:proofErr w:type="spellStart"/>
      <w:r w:rsidRPr="00EE66CA">
        <w:rPr>
          <w:sz w:val="28"/>
          <w:szCs w:val="28"/>
        </w:rPr>
        <w:t>resources</w:t>
      </w:r>
      <w:proofErr w:type="spellEnd"/>
      <w:r w:rsidRPr="00EE66CA">
        <w:rPr>
          <w:sz w:val="28"/>
          <w:szCs w:val="28"/>
        </w:rPr>
        <w:t xml:space="preserve"> </w:t>
      </w:r>
      <w:proofErr w:type="spellStart"/>
      <w:r w:rsidRPr="00EE66CA">
        <w:rPr>
          <w:sz w:val="28"/>
          <w:szCs w:val="28"/>
        </w:rPr>
        <w:t>and</w:t>
      </w:r>
      <w:proofErr w:type="spellEnd"/>
      <w:r w:rsidRPr="00EE66CA">
        <w:rPr>
          <w:sz w:val="28"/>
          <w:szCs w:val="28"/>
        </w:rPr>
        <w:t xml:space="preserve"> </w:t>
      </w:r>
      <w:proofErr w:type="spellStart"/>
      <w:r w:rsidRPr="00EE66CA">
        <w:rPr>
          <w:sz w:val="28"/>
          <w:szCs w:val="28"/>
        </w:rPr>
        <w:t>financial</w:t>
      </w:r>
      <w:proofErr w:type="spellEnd"/>
      <w:r w:rsidRPr="00EE66CA">
        <w:rPr>
          <w:sz w:val="28"/>
          <w:szCs w:val="28"/>
        </w:rPr>
        <w:t xml:space="preserve"> </w:t>
      </w:r>
      <w:proofErr w:type="spellStart"/>
      <w:r w:rsidRPr="00EE66CA">
        <w:rPr>
          <w:sz w:val="28"/>
          <w:szCs w:val="28"/>
        </w:rPr>
        <w:t>resources</w:t>
      </w:r>
      <w:proofErr w:type="spellEnd"/>
      <w:r w:rsidRPr="00EE66CA">
        <w:rPr>
          <w:sz w:val="28"/>
          <w:szCs w:val="28"/>
        </w:rPr>
        <w:t>.</w:t>
      </w:r>
    </w:p>
    <w:p w:rsidR="00E46D34" w:rsidRPr="00624BB5" w:rsidRDefault="00E46D34" w:rsidP="00E4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222222"/>
          <w:sz w:val="28"/>
          <w:szCs w:val="28"/>
          <w:lang w:val="en-US"/>
        </w:rPr>
      </w:pPr>
      <w:r w:rsidRPr="00624BB5">
        <w:rPr>
          <w:color w:val="222222"/>
          <w:sz w:val="28"/>
          <w:szCs w:val="28"/>
          <w:lang w:val="en"/>
        </w:rPr>
        <w:t xml:space="preserve">Reports of international organizations, the work of foreign and Ukrainian scientists on the national economy, international division of labor, foreign economic </w:t>
      </w:r>
      <w:r w:rsidRPr="00624BB5">
        <w:rPr>
          <w:color w:val="222222"/>
          <w:sz w:val="28"/>
          <w:szCs w:val="28"/>
          <w:lang w:val="en"/>
        </w:rPr>
        <w:lastRenderedPageBreak/>
        <w:t>relations, international economic relations and the Ukrainian economy served as the information base for writing the classification work.</w:t>
      </w:r>
    </w:p>
    <w:p w:rsidR="00E46D34" w:rsidRPr="00937452" w:rsidRDefault="00E46D34" w:rsidP="00E46D34">
      <w:pPr>
        <w:pStyle w:val="af0"/>
        <w:spacing w:line="360" w:lineRule="auto"/>
        <w:ind w:firstLine="709"/>
        <w:jc w:val="both"/>
        <w:rPr>
          <w:sz w:val="28"/>
          <w:szCs w:val="28"/>
        </w:rPr>
      </w:pPr>
      <w:proofErr w:type="spellStart"/>
      <w:r w:rsidRPr="00937452">
        <w:rPr>
          <w:sz w:val="28"/>
          <w:szCs w:val="28"/>
        </w:rPr>
        <w:t>Methods</w:t>
      </w:r>
      <w:proofErr w:type="spellEnd"/>
      <w:r w:rsidRPr="00937452">
        <w:rPr>
          <w:sz w:val="28"/>
          <w:szCs w:val="28"/>
        </w:rPr>
        <w:t xml:space="preserve"> </w:t>
      </w:r>
      <w:proofErr w:type="spellStart"/>
      <w:r w:rsidRPr="00937452">
        <w:rPr>
          <w:sz w:val="28"/>
          <w:szCs w:val="28"/>
        </w:rPr>
        <w:t>of</w:t>
      </w:r>
      <w:proofErr w:type="spellEnd"/>
      <w:r w:rsidRPr="00937452">
        <w:rPr>
          <w:sz w:val="28"/>
          <w:szCs w:val="28"/>
        </w:rPr>
        <w:t xml:space="preserve"> </w:t>
      </w:r>
      <w:proofErr w:type="spellStart"/>
      <w:r w:rsidRPr="00937452">
        <w:rPr>
          <w:sz w:val="28"/>
          <w:szCs w:val="28"/>
        </w:rPr>
        <w:t>research</w:t>
      </w:r>
      <w:proofErr w:type="spellEnd"/>
      <w:r w:rsidRPr="00937452">
        <w:rPr>
          <w:sz w:val="28"/>
          <w:szCs w:val="28"/>
        </w:rPr>
        <w:t>:</w:t>
      </w:r>
      <w:r>
        <w:rPr>
          <w:sz w:val="28"/>
          <w:szCs w:val="28"/>
        </w:rPr>
        <w:t xml:space="preserve"> </w:t>
      </w:r>
      <w:proofErr w:type="spellStart"/>
      <w:r w:rsidRPr="004275EE">
        <w:rPr>
          <w:sz w:val="28"/>
          <w:szCs w:val="28"/>
        </w:rPr>
        <w:t>system-structural</w:t>
      </w:r>
      <w:proofErr w:type="spellEnd"/>
      <w:r w:rsidRPr="004275EE">
        <w:rPr>
          <w:sz w:val="28"/>
          <w:szCs w:val="28"/>
        </w:rPr>
        <w:t xml:space="preserve">, </w:t>
      </w:r>
      <w:proofErr w:type="spellStart"/>
      <w:r w:rsidRPr="004275EE">
        <w:rPr>
          <w:sz w:val="28"/>
          <w:szCs w:val="28"/>
        </w:rPr>
        <w:t>descriptive</w:t>
      </w:r>
      <w:proofErr w:type="spellEnd"/>
      <w:r w:rsidRPr="004275EE">
        <w:rPr>
          <w:sz w:val="28"/>
          <w:szCs w:val="28"/>
        </w:rPr>
        <w:t xml:space="preserve">, </w:t>
      </w:r>
      <w:proofErr w:type="spellStart"/>
      <w:r w:rsidRPr="004275EE">
        <w:rPr>
          <w:sz w:val="28"/>
          <w:szCs w:val="28"/>
        </w:rPr>
        <w:t>historical</w:t>
      </w:r>
      <w:proofErr w:type="spellEnd"/>
      <w:r w:rsidRPr="004275EE">
        <w:rPr>
          <w:sz w:val="28"/>
          <w:szCs w:val="28"/>
        </w:rPr>
        <w:t xml:space="preserve">, </w:t>
      </w:r>
      <w:proofErr w:type="spellStart"/>
      <w:r w:rsidRPr="004275EE">
        <w:rPr>
          <w:sz w:val="28"/>
          <w:szCs w:val="28"/>
        </w:rPr>
        <w:t>method</w:t>
      </w:r>
      <w:proofErr w:type="spellEnd"/>
      <w:r w:rsidRPr="004275EE">
        <w:rPr>
          <w:sz w:val="28"/>
          <w:szCs w:val="28"/>
        </w:rPr>
        <w:t xml:space="preserve"> </w:t>
      </w:r>
      <w:proofErr w:type="spellStart"/>
      <w:r w:rsidRPr="004275EE">
        <w:rPr>
          <w:sz w:val="28"/>
          <w:szCs w:val="28"/>
        </w:rPr>
        <w:t>of</w:t>
      </w:r>
      <w:proofErr w:type="spellEnd"/>
      <w:r w:rsidRPr="004275EE">
        <w:rPr>
          <w:sz w:val="28"/>
          <w:szCs w:val="28"/>
        </w:rPr>
        <w:t xml:space="preserve"> </w:t>
      </w:r>
      <w:proofErr w:type="spellStart"/>
      <w:r w:rsidRPr="004275EE">
        <w:rPr>
          <w:sz w:val="28"/>
          <w:szCs w:val="28"/>
        </w:rPr>
        <w:t>analysis</w:t>
      </w:r>
      <w:proofErr w:type="spellEnd"/>
      <w:r w:rsidRPr="004275EE">
        <w:rPr>
          <w:sz w:val="28"/>
          <w:szCs w:val="28"/>
        </w:rPr>
        <w:t xml:space="preserve"> </w:t>
      </w:r>
      <w:proofErr w:type="spellStart"/>
      <w:r w:rsidRPr="004275EE">
        <w:rPr>
          <w:sz w:val="28"/>
          <w:szCs w:val="28"/>
        </w:rPr>
        <w:t>and</w:t>
      </w:r>
      <w:proofErr w:type="spellEnd"/>
      <w:r w:rsidRPr="004275EE">
        <w:rPr>
          <w:sz w:val="28"/>
          <w:szCs w:val="28"/>
        </w:rPr>
        <w:t xml:space="preserve"> </w:t>
      </w:r>
      <w:proofErr w:type="spellStart"/>
      <w:r w:rsidRPr="004275EE">
        <w:rPr>
          <w:sz w:val="28"/>
          <w:szCs w:val="28"/>
        </w:rPr>
        <w:t>synthesis</w:t>
      </w:r>
      <w:proofErr w:type="spellEnd"/>
      <w:r w:rsidRPr="004275EE">
        <w:rPr>
          <w:sz w:val="28"/>
          <w:szCs w:val="28"/>
        </w:rPr>
        <w:t xml:space="preserve">, </w:t>
      </w:r>
      <w:proofErr w:type="spellStart"/>
      <w:r w:rsidRPr="004275EE">
        <w:rPr>
          <w:sz w:val="28"/>
          <w:szCs w:val="28"/>
        </w:rPr>
        <w:t>mathematical-systematic</w:t>
      </w:r>
      <w:proofErr w:type="spellEnd"/>
      <w:r w:rsidRPr="004275EE">
        <w:rPr>
          <w:sz w:val="28"/>
          <w:szCs w:val="28"/>
        </w:rPr>
        <w:t xml:space="preserve">, </w:t>
      </w:r>
      <w:proofErr w:type="spellStart"/>
      <w:r w:rsidRPr="004275EE">
        <w:rPr>
          <w:sz w:val="28"/>
          <w:szCs w:val="28"/>
        </w:rPr>
        <w:t>deduction-induction</w:t>
      </w:r>
      <w:proofErr w:type="spellEnd"/>
      <w:r w:rsidRPr="004275EE">
        <w:rPr>
          <w:sz w:val="28"/>
          <w:szCs w:val="28"/>
        </w:rPr>
        <w:t xml:space="preserve"> </w:t>
      </w:r>
      <w:proofErr w:type="spellStart"/>
      <w:r w:rsidRPr="004275EE">
        <w:rPr>
          <w:sz w:val="28"/>
          <w:szCs w:val="28"/>
        </w:rPr>
        <w:t>and</w:t>
      </w:r>
      <w:proofErr w:type="spellEnd"/>
      <w:r w:rsidRPr="004275EE">
        <w:rPr>
          <w:sz w:val="28"/>
          <w:szCs w:val="28"/>
        </w:rPr>
        <w:t xml:space="preserve"> </w:t>
      </w:r>
      <w:proofErr w:type="spellStart"/>
      <w:r w:rsidRPr="004275EE">
        <w:rPr>
          <w:sz w:val="28"/>
          <w:szCs w:val="28"/>
        </w:rPr>
        <w:t>abstract-logical</w:t>
      </w:r>
      <w:proofErr w:type="spellEnd"/>
      <w:r w:rsidRPr="004275EE">
        <w:rPr>
          <w:sz w:val="28"/>
          <w:szCs w:val="28"/>
        </w:rPr>
        <w:t xml:space="preserve"> </w:t>
      </w:r>
      <w:proofErr w:type="spellStart"/>
      <w:r w:rsidRPr="004275EE">
        <w:rPr>
          <w:sz w:val="28"/>
          <w:szCs w:val="28"/>
        </w:rPr>
        <w:t>method</w:t>
      </w:r>
      <w:proofErr w:type="spellEnd"/>
      <w:r w:rsidRPr="004275EE">
        <w:rPr>
          <w:sz w:val="28"/>
          <w:szCs w:val="28"/>
        </w:rPr>
        <w:t>.</w:t>
      </w:r>
    </w:p>
    <w:p w:rsidR="00E46D34" w:rsidRDefault="00E46D34" w:rsidP="00E46D34">
      <w:pPr>
        <w:pStyle w:val="af0"/>
        <w:spacing w:line="360" w:lineRule="auto"/>
        <w:ind w:firstLine="709"/>
        <w:jc w:val="both"/>
        <w:rPr>
          <w:sz w:val="28"/>
          <w:szCs w:val="28"/>
        </w:rPr>
      </w:pPr>
      <w:bookmarkStart w:id="2" w:name="tw-target-text2"/>
      <w:bookmarkEnd w:id="2"/>
      <w:proofErr w:type="spellStart"/>
      <w:r w:rsidRPr="00937452">
        <w:rPr>
          <w:sz w:val="28"/>
          <w:szCs w:val="28"/>
        </w:rPr>
        <w:t>The</w:t>
      </w:r>
      <w:proofErr w:type="spellEnd"/>
      <w:r w:rsidRPr="00937452">
        <w:rPr>
          <w:sz w:val="28"/>
          <w:szCs w:val="28"/>
        </w:rPr>
        <w:t xml:space="preserve"> </w:t>
      </w:r>
      <w:proofErr w:type="spellStart"/>
      <w:r w:rsidRPr="00937452">
        <w:rPr>
          <w:sz w:val="28"/>
          <w:szCs w:val="28"/>
        </w:rPr>
        <w:t>scientific</w:t>
      </w:r>
      <w:proofErr w:type="spellEnd"/>
      <w:r w:rsidRPr="00937452">
        <w:rPr>
          <w:sz w:val="28"/>
          <w:szCs w:val="28"/>
        </w:rPr>
        <w:t xml:space="preserve"> </w:t>
      </w:r>
      <w:proofErr w:type="spellStart"/>
      <w:r w:rsidRPr="00937452">
        <w:rPr>
          <w:sz w:val="28"/>
          <w:szCs w:val="28"/>
        </w:rPr>
        <w:t>novelty</w:t>
      </w:r>
      <w:proofErr w:type="spellEnd"/>
      <w:r w:rsidRPr="00937452">
        <w:rPr>
          <w:sz w:val="28"/>
          <w:szCs w:val="28"/>
        </w:rPr>
        <w:t xml:space="preserve"> </w:t>
      </w:r>
      <w:proofErr w:type="spellStart"/>
      <w:r w:rsidRPr="00937452">
        <w:rPr>
          <w:sz w:val="28"/>
          <w:szCs w:val="28"/>
        </w:rPr>
        <w:t>of</w:t>
      </w:r>
      <w:proofErr w:type="spellEnd"/>
      <w:r w:rsidRPr="00937452">
        <w:rPr>
          <w:sz w:val="28"/>
          <w:szCs w:val="28"/>
        </w:rPr>
        <w:t xml:space="preserve"> </w:t>
      </w:r>
      <w:proofErr w:type="spellStart"/>
      <w:r w:rsidRPr="00937452">
        <w:rPr>
          <w:sz w:val="28"/>
          <w:szCs w:val="28"/>
        </w:rPr>
        <w:t>the</w:t>
      </w:r>
      <w:proofErr w:type="spellEnd"/>
      <w:r w:rsidRPr="00937452">
        <w:rPr>
          <w:sz w:val="28"/>
          <w:szCs w:val="28"/>
        </w:rPr>
        <w:t xml:space="preserve"> </w:t>
      </w:r>
      <w:proofErr w:type="spellStart"/>
      <w:r w:rsidRPr="00937452">
        <w:rPr>
          <w:sz w:val="28"/>
          <w:szCs w:val="28"/>
        </w:rPr>
        <w:t>study</w:t>
      </w:r>
      <w:proofErr w:type="spellEnd"/>
      <w:r w:rsidRPr="00937452">
        <w:rPr>
          <w:sz w:val="28"/>
          <w:szCs w:val="28"/>
        </w:rPr>
        <w:t xml:space="preserve"> </w:t>
      </w:r>
      <w:proofErr w:type="spellStart"/>
      <w:r w:rsidRPr="00937452">
        <w:rPr>
          <w:sz w:val="28"/>
          <w:szCs w:val="28"/>
        </w:rPr>
        <w:t>is</w:t>
      </w:r>
      <w:proofErr w:type="spellEnd"/>
      <w:r w:rsidRPr="00937452">
        <w:rPr>
          <w:sz w:val="28"/>
          <w:szCs w:val="28"/>
        </w:rPr>
        <w:t xml:space="preserve"> </w:t>
      </w:r>
      <w:proofErr w:type="spellStart"/>
      <w:r w:rsidRPr="004275EE">
        <w:rPr>
          <w:sz w:val="28"/>
          <w:szCs w:val="28"/>
        </w:rPr>
        <w:t>substantiation</w:t>
      </w:r>
      <w:proofErr w:type="spellEnd"/>
      <w:r w:rsidRPr="004275EE">
        <w:rPr>
          <w:sz w:val="28"/>
          <w:szCs w:val="28"/>
        </w:rPr>
        <w:t xml:space="preserve">, </w:t>
      </w:r>
      <w:proofErr w:type="spellStart"/>
      <w:r w:rsidRPr="004275EE">
        <w:rPr>
          <w:sz w:val="28"/>
          <w:szCs w:val="28"/>
        </w:rPr>
        <w:t>clarification</w:t>
      </w:r>
      <w:proofErr w:type="spellEnd"/>
      <w:r w:rsidRPr="004275EE">
        <w:rPr>
          <w:sz w:val="28"/>
          <w:szCs w:val="28"/>
        </w:rPr>
        <w:t xml:space="preserve"> </w:t>
      </w:r>
      <w:proofErr w:type="spellStart"/>
      <w:r w:rsidRPr="004275EE">
        <w:rPr>
          <w:sz w:val="28"/>
          <w:szCs w:val="28"/>
        </w:rPr>
        <w:t>and</w:t>
      </w:r>
      <w:proofErr w:type="spellEnd"/>
      <w:r w:rsidRPr="004275EE">
        <w:rPr>
          <w:sz w:val="28"/>
          <w:szCs w:val="28"/>
        </w:rPr>
        <w:t xml:space="preserve"> </w:t>
      </w:r>
      <w:proofErr w:type="spellStart"/>
      <w:r w:rsidRPr="004275EE">
        <w:rPr>
          <w:sz w:val="28"/>
          <w:szCs w:val="28"/>
        </w:rPr>
        <w:t>theoretical</w:t>
      </w:r>
      <w:proofErr w:type="spellEnd"/>
      <w:r w:rsidRPr="004275EE">
        <w:rPr>
          <w:sz w:val="28"/>
          <w:szCs w:val="28"/>
        </w:rPr>
        <w:t xml:space="preserve"> </w:t>
      </w:r>
      <w:proofErr w:type="spellStart"/>
      <w:r w:rsidRPr="004275EE">
        <w:rPr>
          <w:sz w:val="28"/>
          <w:szCs w:val="28"/>
        </w:rPr>
        <w:t>content</w:t>
      </w:r>
      <w:proofErr w:type="spellEnd"/>
      <w:r w:rsidRPr="004275EE">
        <w:rPr>
          <w:sz w:val="28"/>
          <w:szCs w:val="28"/>
        </w:rPr>
        <w:t xml:space="preserve"> </w:t>
      </w:r>
      <w:proofErr w:type="spellStart"/>
      <w:r w:rsidRPr="004275EE">
        <w:rPr>
          <w:sz w:val="28"/>
          <w:szCs w:val="28"/>
        </w:rPr>
        <w:t>of</w:t>
      </w:r>
      <w:proofErr w:type="spellEnd"/>
      <w:r w:rsidRPr="004275EE">
        <w:rPr>
          <w:sz w:val="28"/>
          <w:szCs w:val="28"/>
        </w:rPr>
        <w:t xml:space="preserve"> WFP </w:t>
      </w:r>
      <w:proofErr w:type="spellStart"/>
      <w:r w:rsidRPr="004275EE">
        <w:rPr>
          <w:sz w:val="28"/>
          <w:szCs w:val="28"/>
        </w:rPr>
        <w:t>in</w:t>
      </w:r>
      <w:proofErr w:type="spellEnd"/>
      <w:r w:rsidRPr="004275EE">
        <w:rPr>
          <w:sz w:val="28"/>
          <w:szCs w:val="28"/>
        </w:rPr>
        <w:t xml:space="preserve"> </w:t>
      </w:r>
      <w:proofErr w:type="spellStart"/>
      <w:r w:rsidRPr="004275EE">
        <w:rPr>
          <w:sz w:val="28"/>
          <w:szCs w:val="28"/>
        </w:rPr>
        <w:t>the</w:t>
      </w:r>
      <w:proofErr w:type="spellEnd"/>
      <w:r w:rsidRPr="004275EE">
        <w:rPr>
          <w:sz w:val="28"/>
          <w:szCs w:val="28"/>
        </w:rPr>
        <w:t xml:space="preserve"> </w:t>
      </w:r>
      <w:proofErr w:type="spellStart"/>
      <w:r w:rsidRPr="004275EE">
        <w:rPr>
          <w:sz w:val="28"/>
          <w:szCs w:val="28"/>
        </w:rPr>
        <w:t>conditions</w:t>
      </w:r>
      <w:proofErr w:type="spellEnd"/>
      <w:r w:rsidRPr="004275EE">
        <w:rPr>
          <w:sz w:val="28"/>
          <w:szCs w:val="28"/>
        </w:rPr>
        <w:t xml:space="preserve"> </w:t>
      </w:r>
      <w:proofErr w:type="spellStart"/>
      <w:r w:rsidRPr="004275EE">
        <w:rPr>
          <w:sz w:val="28"/>
          <w:szCs w:val="28"/>
        </w:rPr>
        <w:t>of</w:t>
      </w:r>
      <w:proofErr w:type="spellEnd"/>
      <w:r w:rsidRPr="004275EE">
        <w:rPr>
          <w:sz w:val="28"/>
          <w:szCs w:val="28"/>
        </w:rPr>
        <w:t xml:space="preserve"> </w:t>
      </w:r>
      <w:proofErr w:type="spellStart"/>
      <w:r w:rsidRPr="004275EE">
        <w:rPr>
          <w:sz w:val="28"/>
          <w:szCs w:val="28"/>
        </w:rPr>
        <w:t>globalization</w:t>
      </w:r>
      <w:proofErr w:type="spellEnd"/>
      <w:r w:rsidRPr="004275EE">
        <w:rPr>
          <w:sz w:val="28"/>
          <w:szCs w:val="28"/>
        </w:rPr>
        <w:t>.</w:t>
      </w:r>
    </w:p>
    <w:p w:rsidR="00E46D34" w:rsidRDefault="00E46D34" w:rsidP="00E46D34">
      <w:pPr>
        <w:pStyle w:val="af0"/>
        <w:spacing w:line="360" w:lineRule="auto"/>
        <w:ind w:firstLine="709"/>
        <w:jc w:val="both"/>
        <w:rPr>
          <w:sz w:val="28"/>
          <w:szCs w:val="28"/>
        </w:rPr>
      </w:pPr>
    </w:p>
    <w:p w:rsidR="00E46D34" w:rsidRPr="00FA2142" w:rsidRDefault="00E46D34" w:rsidP="00E4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sz w:val="28"/>
          <w:szCs w:val="28"/>
          <w:lang w:val="en-US"/>
        </w:rPr>
      </w:pPr>
      <w:r w:rsidRPr="00FA2142">
        <w:rPr>
          <w:color w:val="222222"/>
          <w:sz w:val="28"/>
          <w:szCs w:val="28"/>
          <w:lang w:val="en"/>
        </w:rPr>
        <w:t>INTERNATIONAL LABOR DIVISION, GLOBALIZATION, INTERNATIONAL COOPERATION, INTEGRATION, SCIENTIFIC AND TECHNICAL PROGRESS</w:t>
      </w:r>
    </w:p>
    <w:p w:rsidR="00E46D34" w:rsidRPr="00FA2142" w:rsidRDefault="00E46D34" w:rsidP="00E46D34">
      <w:pPr>
        <w:pStyle w:val="af0"/>
        <w:spacing w:line="360" w:lineRule="auto"/>
        <w:ind w:firstLine="709"/>
        <w:jc w:val="both"/>
        <w:rPr>
          <w:sz w:val="28"/>
          <w:szCs w:val="28"/>
          <w:lang w:val="en-US"/>
        </w:rPr>
      </w:pPr>
    </w:p>
    <w:p w:rsidR="00E46D34" w:rsidRPr="004275EE" w:rsidRDefault="00E46D34" w:rsidP="00E46D34">
      <w:pPr>
        <w:pStyle w:val="af0"/>
        <w:spacing w:line="360" w:lineRule="auto"/>
        <w:ind w:firstLine="709"/>
        <w:jc w:val="both"/>
        <w:rPr>
          <w:sz w:val="28"/>
          <w:szCs w:val="28"/>
        </w:rPr>
      </w:pPr>
    </w:p>
    <w:p w:rsidR="00E46D34" w:rsidRDefault="00E46D34" w:rsidP="00E46D34">
      <w:pPr>
        <w:spacing w:after="160" w:line="259" w:lineRule="auto"/>
        <w:rPr>
          <w:sz w:val="28"/>
          <w:szCs w:val="28"/>
          <w:lang w:val="uk-UA"/>
        </w:rPr>
      </w:pPr>
      <w:r>
        <w:rPr>
          <w:sz w:val="28"/>
          <w:szCs w:val="28"/>
          <w:lang w:val="uk-UA"/>
        </w:rPr>
        <w:br w:type="page"/>
      </w:r>
    </w:p>
    <w:p w:rsidR="00F135F0" w:rsidRDefault="00F135F0" w:rsidP="00F135F0">
      <w:pPr>
        <w:spacing w:line="360" w:lineRule="auto"/>
        <w:jc w:val="center"/>
        <w:rPr>
          <w:sz w:val="28"/>
          <w:szCs w:val="28"/>
          <w:lang w:val="uk-UA"/>
        </w:rPr>
      </w:pPr>
      <w:r>
        <w:rPr>
          <w:sz w:val="28"/>
          <w:szCs w:val="28"/>
          <w:lang w:val="uk-UA"/>
        </w:rPr>
        <w:lastRenderedPageBreak/>
        <w:t>ЗМІСТ</w:t>
      </w:r>
    </w:p>
    <w:p w:rsidR="00BC1D0B" w:rsidRDefault="00BC1D0B" w:rsidP="00350B6C">
      <w:pPr>
        <w:spacing w:line="360" w:lineRule="auto"/>
        <w:ind w:right="-284"/>
        <w:jc w:val="both"/>
        <w:rPr>
          <w:sz w:val="28"/>
          <w:szCs w:val="28"/>
          <w:lang w:val="uk-UA"/>
        </w:rPr>
      </w:pPr>
    </w:p>
    <w:p w:rsidR="00BC1D0B" w:rsidRDefault="00BC1D0B" w:rsidP="00350B6C">
      <w:pPr>
        <w:spacing w:line="360" w:lineRule="auto"/>
        <w:ind w:right="-284"/>
        <w:jc w:val="both"/>
        <w:rPr>
          <w:sz w:val="28"/>
          <w:szCs w:val="28"/>
          <w:lang w:val="uk-UA"/>
        </w:rPr>
      </w:pPr>
    </w:p>
    <w:p w:rsidR="00BC1D0B" w:rsidRPr="00322CFA" w:rsidRDefault="00BC1D0B" w:rsidP="00350B6C">
      <w:pPr>
        <w:spacing w:line="360" w:lineRule="auto"/>
        <w:ind w:right="-284"/>
        <w:jc w:val="both"/>
        <w:rPr>
          <w:sz w:val="28"/>
          <w:szCs w:val="28"/>
          <w:lang w:val="uk-UA"/>
        </w:rPr>
      </w:pPr>
      <w:r>
        <w:rPr>
          <w:sz w:val="28"/>
          <w:szCs w:val="28"/>
          <w:lang w:val="uk-UA"/>
        </w:rPr>
        <w:t>ЗАВДАННЯ НА КВАЛІФІКАЦІЙНУ РОБОТУ</w:t>
      </w:r>
      <w:r w:rsidR="004C03D2">
        <w:rPr>
          <w:sz w:val="28"/>
          <w:szCs w:val="28"/>
          <w:lang w:val="uk-UA"/>
        </w:rPr>
        <w:t>………………</w:t>
      </w:r>
      <w:r w:rsidR="004C03D2" w:rsidRPr="00802DFA">
        <w:rPr>
          <w:sz w:val="28"/>
          <w:szCs w:val="28"/>
          <w:lang w:val="uk-UA"/>
        </w:rPr>
        <w:t>…</w:t>
      </w:r>
      <w:r w:rsidR="00802DFA" w:rsidRPr="00802DFA">
        <w:rPr>
          <w:sz w:val="28"/>
          <w:szCs w:val="28"/>
          <w:lang w:val="uk-UA"/>
        </w:rPr>
        <w:t>……</w:t>
      </w:r>
      <w:r w:rsidR="004C03D2" w:rsidRPr="00802DFA">
        <w:rPr>
          <w:sz w:val="28"/>
          <w:szCs w:val="28"/>
          <w:lang w:val="uk-UA"/>
        </w:rPr>
        <w:t>…………</w:t>
      </w:r>
      <w:r w:rsidR="00802DFA" w:rsidRPr="00322CFA">
        <w:rPr>
          <w:sz w:val="28"/>
          <w:szCs w:val="28"/>
          <w:lang w:val="uk-UA"/>
        </w:rPr>
        <w:t>...3</w:t>
      </w:r>
    </w:p>
    <w:p w:rsidR="00BC1D0B" w:rsidRPr="00394DEA" w:rsidRDefault="00BC1D0B" w:rsidP="00350B6C">
      <w:pPr>
        <w:spacing w:line="360" w:lineRule="auto"/>
        <w:ind w:right="-284"/>
        <w:jc w:val="both"/>
        <w:rPr>
          <w:sz w:val="28"/>
          <w:szCs w:val="28"/>
          <w:lang w:val="uk-UA"/>
        </w:rPr>
      </w:pPr>
      <w:r>
        <w:rPr>
          <w:sz w:val="28"/>
          <w:szCs w:val="28"/>
          <w:lang w:val="uk-UA"/>
        </w:rPr>
        <w:t>РЕФЕРАТ</w:t>
      </w:r>
      <w:r w:rsidR="004C03D2">
        <w:rPr>
          <w:sz w:val="28"/>
          <w:szCs w:val="28"/>
          <w:lang w:val="uk-UA"/>
        </w:rPr>
        <w:t>………………</w:t>
      </w:r>
      <w:r w:rsidR="004C03D2" w:rsidRPr="00DC508A">
        <w:rPr>
          <w:sz w:val="28"/>
          <w:szCs w:val="28"/>
        </w:rPr>
        <w:t>…………</w:t>
      </w:r>
      <w:r w:rsidR="00802DFA" w:rsidRPr="00802DFA">
        <w:rPr>
          <w:sz w:val="28"/>
          <w:szCs w:val="28"/>
        </w:rPr>
        <w:t>……………………………………………….</w:t>
      </w:r>
      <w:r w:rsidR="004C03D2" w:rsidRPr="00DC508A">
        <w:rPr>
          <w:sz w:val="28"/>
          <w:szCs w:val="28"/>
        </w:rPr>
        <w:t>…</w:t>
      </w:r>
      <w:r w:rsidR="00394DEA">
        <w:rPr>
          <w:sz w:val="28"/>
          <w:szCs w:val="28"/>
          <w:lang w:val="uk-UA"/>
        </w:rPr>
        <w:t>5</w:t>
      </w:r>
    </w:p>
    <w:p w:rsidR="00BC1D0B" w:rsidRPr="00394DEA" w:rsidRDefault="00FA585B" w:rsidP="00350B6C">
      <w:pPr>
        <w:spacing w:line="360" w:lineRule="auto"/>
        <w:ind w:right="-284"/>
        <w:jc w:val="both"/>
        <w:rPr>
          <w:sz w:val="28"/>
          <w:szCs w:val="28"/>
          <w:lang w:val="uk-UA"/>
        </w:rPr>
      </w:pPr>
      <w:r>
        <w:rPr>
          <w:sz w:val="28"/>
          <w:szCs w:val="28"/>
          <w:lang w:val="en-GB"/>
        </w:rPr>
        <w:t>SUMMARY</w:t>
      </w:r>
      <w:r w:rsidR="004C03D2">
        <w:rPr>
          <w:sz w:val="28"/>
          <w:szCs w:val="28"/>
          <w:lang w:val="uk-UA"/>
        </w:rPr>
        <w:t>………………</w:t>
      </w:r>
      <w:r w:rsidR="004C03D2" w:rsidRPr="00DC508A">
        <w:rPr>
          <w:sz w:val="28"/>
          <w:szCs w:val="28"/>
        </w:rPr>
        <w:t>……………</w:t>
      </w:r>
      <w:r w:rsidR="00802DFA" w:rsidRPr="0019319B">
        <w:rPr>
          <w:sz w:val="28"/>
          <w:szCs w:val="28"/>
        </w:rPr>
        <w:t>……………………………………………...</w:t>
      </w:r>
      <w:r w:rsidR="00394DEA">
        <w:rPr>
          <w:sz w:val="28"/>
          <w:szCs w:val="28"/>
          <w:lang w:val="uk-UA"/>
        </w:rPr>
        <w:t>6</w:t>
      </w:r>
    </w:p>
    <w:p w:rsidR="00BC1D0B" w:rsidRPr="00394DEA" w:rsidRDefault="00BC1D0B" w:rsidP="00350B6C">
      <w:pPr>
        <w:spacing w:line="360" w:lineRule="auto"/>
        <w:ind w:right="-284"/>
        <w:jc w:val="both"/>
        <w:rPr>
          <w:sz w:val="28"/>
          <w:szCs w:val="28"/>
          <w:lang w:val="uk-UA"/>
        </w:rPr>
      </w:pPr>
      <w:r>
        <w:rPr>
          <w:sz w:val="28"/>
          <w:szCs w:val="28"/>
          <w:lang w:val="uk-UA"/>
        </w:rPr>
        <w:t>ВСТУП</w:t>
      </w:r>
      <w:r w:rsidR="004C03D2">
        <w:rPr>
          <w:sz w:val="28"/>
          <w:szCs w:val="28"/>
          <w:lang w:val="uk-UA"/>
        </w:rPr>
        <w:t>………………</w:t>
      </w:r>
      <w:r w:rsidR="004C03D2" w:rsidRPr="00DC508A">
        <w:rPr>
          <w:sz w:val="28"/>
          <w:szCs w:val="28"/>
        </w:rPr>
        <w:t>……………</w:t>
      </w:r>
      <w:r w:rsidR="00802DFA" w:rsidRPr="00DC508A">
        <w:rPr>
          <w:sz w:val="28"/>
          <w:szCs w:val="28"/>
        </w:rPr>
        <w:t>………</w:t>
      </w:r>
      <w:r w:rsidR="00802DFA" w:rsidRPr="0019319B">
        <w:rPr>
          <w:sz w:val="28"/>
          <w:szCs w:val="28"/>
        </w:rPr>
        <w:t>………………………………….……….</w:t>
      </w:r>
      <w:r w:rsidR="00394DEA">
        <w:rPr>
          <w:sz w:val="28"/>
          <w:szCs w:val="28"/>
          <w:lang w:val="uk-UA"/>
        </w:rPr>
        <w:t>8</w:t>
      </w:r>
    </w:p>
    <w:p w:rsidR="00F135F0" w:rsidRDefault="00F135F0" w:rsidP="00350B6C">
      <w:pPr>
        <w:spacing w:line="360" w:lineRule="auto"/>
        <w:ind w:right="-284"/>
        <w:jc w:val="both"/>
        <w:rPr>
          <w:sz w:val="28"/>
          <w:szCs w:val="28"/>
          <w:lang w:val="uk-UA"/>
        </w:rPr>
      </w:pPr>
      <w:r>
        <w:rPr>
          <w:sz w:val="28"/>
          <w:szCs w:val="28"/>
          <w:lang w:val="uk-UA"/>
        </w:rPr>
        <w:t>1 ТЕОРЕТИЧНІ ОСНОВИ МІЖНАРОДНОГУ ПОДІЛУ ПРАЦІ</w:t>
      </w:r>
      <w:r w:rsidR="00350B6C">
        <w:rPr>
          <w:color w:val="0D0D0D" w:themeColor="text1" w:themeTint="F2"/>
          <w:sz w:val="28"/>
          <w:szCs w:val="28"/>
          <w:lang w:val="uk-UA"/>
        </w:rPr>
        <w:t>…………</w:t>
      </w:r>
      <w:r w:rsidR="00CF5CF1">
        <w:rPr>
          <w:color w:val="0D0D0D" w:themeColor="text1" w:themeTint="F2"/>
          <w:sz w:val="28"/>
          <w:szCs w:val="28"/>
          <w:lang w:val="uk-UA"/>
        </w:rPr>
        <w:t>….</w:t>
      </w:r>
      <w:r w:rsidR="00350B6C">
        <w:rPr>
          <w:color w:val="0D0D0D" w:themeColor="text1" w:themeTint="F2"/>
          <w:sz w:val="28"/>
          <w:szCs w:val="28"/>
          <w:lang w:val="uk-UA"/>
        </w:rPr>
        <w:t>…</w:t>
      </w:r>
      <w:r w:rsidR="00CF5CF1">
        <w:rPr>
          <w:sz w:val="28"/>
          <w:szCs w:val="28"/>
          <w:lang w:val="uk-UA"/>
        </w:rPr>
        <w:t>1</w:t>
      </w:r>
      <w:r w:rsidR="0019319B">
        <w:rPr>
          <w:sz w:val="28"/>
          <w:szCs w:val="28"/>
          <w:lang w:val="uk-UA"/>
        </w:rPr>
        <w:t>3</w:t>
      </w:r>
    </w:p>
    <w:p w:rsidR="00F135F0" w:rsidRPr="00CF5CF1" w:rsidRDefault="00F135F0" w:rsidP="00350B6C">
      <w:pPr>
        <w:spacing w:line="360" w:lineRule="auto"/>
        <w:ind w:right="-284"/>
        <w:jc w:val="both"/>
        <w:rPr>
          <w:sz w:val="28"/>
          <w:szCs w:val="28"/>
          <w:lang w:val="uk-UA"/>
        </w:rPr>
      </w:pPr>
      <w:r>
        <w:rPr>
          <w:sz w:val="28"/>
          <w:szCs w:val="28"/>
          <w:lang w:val="uk-UA"/>
        </w:rPr>
        <w:t xml:space="preserve">1.1 </w:t>
      </w:r>
      <w:r w:rsidRPr="00AB15E4">
        <w:rPr>
          <w:sz w:val="28"/>
          <w:szCs w:val="28"/>
          <w:lang w:val="uk-UA"/>
        </w:rPr>
        <w:t>Суть, напрями та фактори МПП</w:t>
      </w:r>
      <w:r w:rsidR="007C1281">
        <w:rPr>
          <w:sz w:val="28"/>
          <w:szCs w:val="28"/>
          <w:lang w:val="uk-UA"/>
        </w:rPr>
        <w:t>…………………</w:t>
      </w:r>
      <w:r w:rsidR="00DC508A">
        <w:rPr>
          <w:sz w:val="28"/>
          <w:szCs w:val="28"/>
          <w:lang w:val="uk-UA"/>
        </w:rPr>
        <w:t>…</w:t>
      </w:r>
      <w:r w:rsidR="00DC508A" w:rsidRPr="00DC508A">
        <w:rPr>
          <w:sz w:val="28"/>
          <w:szCs w:val="28"/>
        </w:rPr>
        <w:t>…………………</w:t>
      </w:r>
      <w:r w:rsidR="00CF5CF1">
        <w:rPr>
          <w:sz w:val="28"/>
          <w:szCs w:val="28"/>
          <w:lang w:val="uk-UA"/>
        </w:rPr>
        <w:t>…….</w:t>
      </w:r>
      <w:r w:rsidR="00DC508A" w:rsidRPr="00DC508A">
        <w:rPr>
          <w:sz w:val="28"/>
          <w:szCs w:val="28"/>
        </w:rPr>
        <w:t>….</w:t>
      </w:r>
      <w:r w:rsidR="00CF5CF1">
        <w:rPr>
          <w:sz w:val="28"/>
          <w:szCs w:val="28"/>
          <w:lang w:val="uk-UA"/>
        </w:rPr>
        <w:t>1</w:t>
      </w:r>
      <w:r w:rsidR="0019319B">
        <w:rPr>
          <w:sz w:val="28"/>
          <w:szCs w:val="28"/>
          <w:lang w:val="uk-UA"/>
        </w:rPr>
        <w:t>3</w:t>
      </w:r>
    </w:p>
    <w:p w:rsidR="00F135F0" w:rsidRPr="00DC508A" w:rsidRDefault="00F135F0" w:rsidP="00350B6C">
      <w:pPr>
        <w:spacing w:line="360" w:lineRule="auto"/>
        <w:ind w:right="-284"/>
        <w:jc w:val="both"/>
        <w:rPr>
          <w:sz w:val="28"/>
          <w:szCs w:val="28"/>
          <w:lang w:val="uk-UA"/>
        </w:rPr>
      </w:pPr>
      <w:r>
        <w:rPr>
          <w:sz w:val="28"/>
          <w:szCs w:val="28"/>
          <w:lang w:val="uk-UA"/>
        </w:rPr>
        <w:t>1.2 Сутність дефініції</w:t>
      </w:r>
      <w:r w:rsidR="00DC508A" w:rsidRPr="00DC508A">
        <w:rPr>
          <w:sz w:val="28"/>
          <w:szCs w:val="28"/>
          <w:lang w:val="uk-UA"/>
        </w:rPr>
        <w:t>…………………………………………………………</w:t>
      </w:r>
      <w:r w:rsidR="00CF5CF1">
        <w:rPr>
          <w:sz w:val="28"/>
          <w:szCs w:val="28"/>
          <w:lang w:val="uk-UA"/>
        </w:rPr>
        <w:t>…...</w:t>
      </w:r>
      <w:r w:rsidR="00DC508A" w:rsidRPr="00DC508A">
        <w:rPr>
          <w:sz w:val="28"/>
          <w:szCs w:val="28"/>
          <w:lang w:val="uk-UA"/>
        </w:rPr>
        <w:t>.</w:t>
      </w:r>
      <w:r w:rsidR="0019319B">
        <w:rPr>
          <w:sz w:val="28"/>
          <w:szCs w:val="28"/>
          <w:lang w:val="uk-UA"/>
        </w:rPr>
        <w:t>18</w:t>
      </w:r>
    </w:p>
    <w:p w:rsidR="00F135F0" w:rsidRPr="00DC508A" w:rsidRDefault="00F135F0" w:rsidP="00350B6C">
      <w:pPr>
        <w:spacing w:line="360" w:lineRule="auto"/>
        <w:ind w:right="-284"/>
        <w:jc w:val="both"/>
        <w:rPr>
          <w:sz w:val="28"/>
          <w:szCs w:val="28"/>
          <w:lang w:val="uk-UA"/>
        </w:rPr>
      </w:pPr>
      <w:r>
        <w:rPr>
          <w:sz w:val="28"/>
          <w:szCs w:val="28"/>
          <w:lang w:val="uk-UA"/>
        </w:rPr>
        <w:t xml:space="preserve">1.3 </w:t>
      </w:r>
      <w:r w:rsidRPr="00B70DCA">
        <w:rPr>
          <w:sz w:val="28"/>
          <w:szCs w:val="28"/>
          <w:lang w:val="uk-UA"/>
        </w:rPr>
        <w:t>Основні тенденції МПП</w:t>
      </w:r>
      <w:r w:rsidR="00DC508A" w:rsidRPr="00DC508A">
        <w:rPr>
          <w:sz w:val="28"/>
          <w:szCs w:val="28"/>
          <w:lang w:val="uk-UA"/>
        </w:rPr>
        <w:t>………………………………………………………</w:t>
      </w:r>
      <w:r w:rsidR="00CF5CF1">
        <w:rPr>
          <w:sz w:val="28"/>
          <w:szCs w:val="28"/>
          <w:lang w:val="uk-UA"/>
        </w:rPr>
        <w:t>...</w:t>
      </w:r>
      <w:r w:rsidR="0019319B">
        <w:rPr>
          <w:sz w:val="28"/>
          <w:szCs w:val="28"/>
          <w:lang w:val="uk-UA"/>
        </w:rPr>
        <w:t>29</w:t>
      </w:r>
    </w:p>
    <w:p w:rsidR="00F135F0" w:rsidRPr="00CF5CF1" w:rsidRDefault="00F135F0" w:rsidP="00350B6C">
      <w:pPr>
        <w:spacing w:line="360" w:lineRule="auto"/>
        <w:ind w:right="-284"/>
        <w:jc w:val="both"/>
        <w:rPr>
          <w:sz w:val="28"/>
          <w:szCs w:val="28"/>
          <w:lang w:val="uk-UA"/>
        </w:rPr>
      </w:pPr>
      <w:r>
        <w:rPr>
          <w:sz w:val="28"/>
          <w:szCs w:val="28"/>
          <w:lang w:val="uk-UA"/>
        </w:rPr>
        <w:t>Висновки до розділу 1</w:t>
      </w:r>
      <w:r w:rsidR="00DC508A" w:rsidRPr="00CF5CF1">
        <w:rPr>
          <w:sz w:val="28"/>
          <w:szCs w:val="28"/>
        </w:rPr>
        <w:t>…………………………………………………</w:t>
      </w:r>
      <w:r w:rsidR="00F41516" w:rsidRPr="00BC1D0B">
        <w:rPr>
          <w:sz w:val="28"/>
          <w:szCs w:val="28"/>
        </w:rPr>
        <w:t>…..</w:t>
      </w:r>
      <w:r w:rsidR="00DC508A" w:rsidRPr="00CF5CF1">
        <w:rPr>
          <w:sz w:val="28"/>
          <w:szCs w:val="28"/>
        </w:rPr>
        <w:t>……….</w:t>
      </w:r>
      <w:r w:rsidR="00CF5CF1">
        <w:rPr>
          <w:sz w:val="28"/>
          <w:szCs w:val="28"/>
          <w:lang w:val="uk-UA"/>
        </w:rPr>
        <w:t>3</w:t>
      </w:r>
      <w:r w:rsidR="0019319B">
        <w:rPr>
          <w:sz w:val="28"/>
          <w:szCs w:val="28"/>
          <w:lang w:val="uk-UA"/>
        </w:rPr>
        <w:t>4</w:t>
      </w:r>
    </w:p>
    <w:p w:rsidR="00F135F0" w:rsidRDefault="00F135F0" w:rsidP="00350B6C">
      <w:pPr>
        <w:spacing w:line="360" w:lineRule="auto"/>
        <w:ind w:right="-284"/>
        <w:jc w:val="both"/>
        <w:rPr>
          <w:sz w:val="28"/>
          <w:szCs w:val="28"/>
          <w:lang w:val="uk-UA"/>
        </w:rPr>
      </w:pPr>
      <w:r>
        <w:rPr>
          <w:sz w:val="28"/>
          <w:szCs w:val="28"/>
          <w:lang w:val="uk-UA"/>
        </w:rPr>
        <w:t>2 АНАЛІЗ ПОКАЗНИКІВ УЧАСТІ НАЦІОНАЛЬНОЇ ЕКОНОМІКИ В МПП</w:t>
      </w:r>
      <w:r w:rsidR="00CF5CF1">
        <w:rPr>
          <w:sz w:val="28"/>
          <w:szCs w:val="28"/>
          <w:lang w:val="uk-UA"/>
        </w:rPr>
        <w:t>…3</w:t>
      </w:r>
      <w:r w:rsidR="0019319B">
        <w:rPr>
          <w:sz w:val="28"/>
          <w:szCs w:val="28"/>
          <w:lang w:val="uk-UA"/>
        </w:rPr>
        <w:t>7</w:t>
      </w:r>
    </w:p>
    <w:p w:rsidR="00F135F0" w:rsidRPr="00CF5CF1" w:rsidRDefault="00F135F0" w:rsidP="00350B6C">
      <w:pPr>
        <w:spacing w:line="360" w:lineRule="auto"/>
        <w:ind w:right="-284"/>
        <w:jc w:val="both"/>
        <w:rPr>
          <w:b/>
          <w:bCs/>
          <w:sz w:val="28"/>
          <w:szCs w:val="28"/>
          <w:lang w:val="uk-UA"/>
        </w:rPr>
      </w:pPr>
      <w:r>
        <w:rPr>
          <w:sz w:val="28"/>
          <w:szCs w:val="28"/>
          <w:lang w:val="uk-UA"/>
        </w:rPr>
        <w:t>2.1 Оцінка відкритості національної економіки</w:t>
      </w:r>
      <w:r w:rsidR="00DC508A" w:rsidRPr="00CF5CF1">
        <w:rPr>
          <w:sz w:val="28"/>
          <w:szCs w:val="28"/>
          <w:lang w:val="uk-UA"/>
        </w:rPr>
        <w:t>……………………………</w:t>
      </w:r>
      <w:r w:rsidR="00F41516" w:rsidRPr="00F41516">
        <w:rPr>
          <w:sz w:val="28"/>
          <w:szCs w:val="28"/>
          <w:lang w:val="uk-UA"/>
        </w:rPr>
        <w:t>..</w:t>
      </w:r>
      <w:r w:rsidR="00DC508A" w:rsidRPr="00CF5CF1">
        <w:rPr>
          <w:sz w:val="28"/>
          <w:szCs w:val="28"/>
          <w:lang w:val="uk-UA"/>
        </w:rPr>
        <w:t>……</w:t>
      </w:r>
      <w:r w:rsidR="00CF5CF1">
        <w:rPr>
          <w:sz w:val="28"/>
          <w:szCs w:val="28"/>
          <w:lang w:val="uk-UA"/>
        </w:rPr>
        <w:t>3</w:t>
      </w:r>
      <w:r w:rsidR="0019319B">
        <w:rPr>
          <w:sz w:val="28"/>
          <w:szCs w:val="28"/>
          <w:lang w:val="uk-UA"/>
        </w:rPr>
        <w:t>7</w:t>
      </w:r>
    </w:p>
    <w:p w:rsidR="00F135F0" w:rsidRPr="00CF5CF1" w:rsidRDefault="00F135F0" w:rsidP="00350B6C">
      <w:pPr>
        <w:spacing w:line="360" w:lineRule="auto"/>
        <w:ind w:right="-284"/>
        <w:jc w:val="both"/>
        <w:rPr>
          <w:sz w:val="28"/>
          <w:szCs w:val="28"/>
          <w:lang w:val="uk-UA"/>
        </w:rPr>
      </w:pPr>
      <w:r>
        <w:rPr>
          <w:sz w:val="28"/>
          <w:szCs w:val="28"/>
          <w:lang w:val="uk-UA"/>
        </w:rPr>
        <w:t>2.2 Аналіз показників залучення економіки України до МПП</w:t>
      </w:r>
      <w:r w:rsidR="00DC508A" w:rsidRPr="00CF5CF1">
        <w:rPr>
          <w:sz w:val="28"/>
          <w:szCs w:val="28"/>
          <w:lang w:val="uk-UA"/>
        </w:rPr>
        <w:t>………</w:t>
      </w:r>
      <w:r w:rsidR="00F41516" w:rsidRPr="00F41516">
        <w:rPr>
          <w:sz w:val="28"/>
          <w:szCs w:val="28"/>
          <w:lang w:val="uk-UA"/>
        </w:rPr>
        <w:t>…….</w:t>
      </w:r>
      <w:r w:rsidR="00F41516" w:rsidRPr="00BC1D0B">
        <w:rPr>
          <w:sz w:val="28"/>
          <w:szCs w:val="28"/>
          <w:lang w:val="uk-UA"/>
        </w:rPr>
        <w:t>.</w:t>
      </w:r>
      <w:r w:rsidR="00DC508A" w:rsidRPr="00CF5CF1">
        <w:rPr>
          <w:sz w:val="28"/>
          <w:szCs w:val="28"/>
          <w:lang w:val="uk-UA"/>
        </w:rPr>
        <w:t>…….</w:t>
      </w:r>
      <w:r w:rsidR="00CF5CF1">
        <w:rPr>
          <w:sz w:val="28"/>
          <w:szCs w:val="28"/>
          <w:lang w:val="uk-UA"/>
        </w:rPr>
        <w:t>4</w:t>
      </w:r>
      <w:r w:rsidR="00C34D2B">
        <w:rPr>
          <w:sz w:val="28"/>
          <w:szCs w:val="28"/>
          <w:lang w:val="uk-UA"/>
        </w:rPr>
        <w:t>8</w:t>
      </w:r>
    </w:p>
    <w:p w:rsidR="00F135F0" w:rsidRPr="00CF5CF1" w:rsidRDefault="00F135F0" w:rsidP="00350B6C">
      <w:pPr>
        <w:spacing w:line="360" w:lineRule="auto"/>
        <w:ind w:right="-284"/>
        <w:jc w:val="both"/>
        <w:rPr>
          <w:sz w:val="28"/>
          <w:szCs w:val="28"/>
          <w:lang w:val="uk-UA"/>
        </w:rPr>
      </w:pPr>
      <w:r>
        <w:rPr>
          <w:sz w:val="28"/>
          <w:szCs w:val="28"/>
          <w:lang w:val="uk-UA"/>
        </w:rPr>
        <w:t>2.3 Проблеми участі України в МПП</w:t>
      </w:r>
      <w:r w:rsidR="00DC508A" w:rsidRPr="00DC508A">
        <w:rPr>
          <w:sz w:val="28"/>
          <w:szCs w:val="28"/>
        </w:rPr>
        <w:t>………………………………………</w:t>
      </w:r>
      <w:r w:rsidR="00F41516" w:rsidRPr="00F41516">
        <w:rPr>
          <w:sz w:val="28"/>
          <w:szCs w:val="28"/>
        </w:rPr>
        <w:t>...</w:t>
      </w:r>
      <w:r w:rsidR="00DC508A" w:rsidRPr="00DC508A">
        <w:rPr>
          <w:sz w:val="28"/>
          <w:szCs w:val="28"/>
        </w:rPr>
        <w:t>……</w:t>
      </w:r>
      <w:r w:rsidR="00CF5CF1">
        <w:rPr>
          <w:sz w:val="28"/>
          <w:szCs w:val="28"/>
          <w:lang w:val="uk-UA"/>
        </w:rPr>
        <w:t>5</w:t>
      </w:r>
      <w:r w:rsidR="00C34D2B">
        <w:rPr>
          <w:sz w:val="28"/>
          <w:szCs w:val="28"/>
          <w:lang w:val="uk-UA"/>
        </w:rPr>
        <w:t>6</w:t>
      </w:r>
    </w:p>
    <w:p w:rsidR="00F135F0" w:rsidRPr="00CF5CF1" w:rsidRDefault="00F135F0" w:rsidP="00350B6C">
      <w:pPr>
        <w:spacing w:line="360" w:lineRule="auto"/>
        <w:ind w:right="-284"/>
        <w:jc w:val="both"/>
        <w:rPr>
          <w:sz w:val="28"/>
          <w:szCs w:val="28"/>
          <w:lang w:val="uk-UA"/>
        </w:rPr>
      </w:pPr>
      <w:r>
        <w:rPr>
          <w:sz w:val="28"/>
          <w:szCs w:val="28"/>
          <w:lang w:val="uk-UA"/>
        </w:rPr>
        <w:t>Висновки до розділу 2</w:t>
      </w:r>
      <w:r w:rsidR="00DC508A" w:rsidRPr="00DC508A">
        <w:rPr>
          <w:sz w:val="28"/>
          <w:szCs w:val="28"/>
        </w:rPr>
        <w:t>……………………………………………………</w:t>
      </w:r>
      <w:r w:rsidR="00F41516" w:rsidRPr="00F41516">
        <w:rPr>
          <w:sz w:val="28"/>
          <w:szCs w:val="28"/>
        </w:rPr>
        <w:t>…..</w:t>
      </w:r>
      <w:r w:rsidR="00DC508A" w:rsidRPr="00DC508A">
        <w:rPr>
          <w:sz w:val="28"/>
          <w:szCs w:val="28"/>
        </w:rPr>
        <w:t>…….</w:t>
      </w:r>
      <w:r w:rsidR="0019319B">
        <w:rPr>
          <w:sz w:val="28"/>
          <w:szCs w:val="28"/>
          <w:lang w:val="uk-UA"/>
        </w:rPr>
        <w:t>6</w:t>
      </w:r>
      <w:r w:rsidR="00C34D2B">
        <w:rPr>
          <w:sz w:val="28"/>
          <w:szCs w:val="28"/>
          <w:lang w:val="uk-UA"/>
        </w:rPr>
        <w:t>4</w:t>
      </w:r>
    </w:p>
    <w:p w:rsidR="00F135F0" w:rsidRPr="00CF5CF1" w:rsidRDefault="00F135F0" w:rsidP="00350B6C">
      <w:pPr>
        <w:spacing w:line="360" w:lineRule="auto"/>
        <w:ind w:right="-284"/>
        <w:jc w:val="both"/>
        <w:rPr>
          <w:sz w:val="28"/>
          <w:szCs w:val="28"/>
          <w:lang w:val="uk-UA"/>
        </w:rPr>
      </w:pPr>
      <w:r>
        <w:rPr>
          <w:sz w:val="28"/>
          <w:szCs w:val="28"/>
          <w:lang w:val="uk-UA"/>
        </w:rPr>
        <w:t>3 НАПРЯМИ ПОГЛИБЛЕННЯ УЧАСТІ МПП</w:t>
      </w:r>
      <w:r w:rsidR="00DC508A" w:rsidRPr="00DC508A">
        <w:rPr>
          <w:sz w:val="28"/>
          <w:szCs w:val="28"/>
        </w:rPr>
        <w:t>……………………………</w:t>
      </w:r>
      <w:r w:rsidR="00F41516" w:rsidRPr="00F41516">
        <w:rPr>
          <w:sz w:val="28"/>
          <w:szCs w:val="28"/>
        </w:rPr>
        <w:t>..</w:t>
      </w:r>
      <w:r w:rsidR="00DC508A" w:rsidRPr="00DC508A">
        <w:rPr>
          <w:sz w:val="28"/>
          <w:szCs w:val="28"/>
        </w:rPr>
        <w:t>……</w:t>
      </w:r>
      <w:r w:rsidR="0019319B">
        <w:rPr>
          <w:sz w:val="28"/>
          <w:szCs w:val="28"/>
          <w:lang w:val="uk-UA"/>
        </w:rPr>
        <w:t>6</w:t>
      </w:r>
      <w:r w:rsidR="00C34D2B">
        <w:rPr>
          <w:sz w:val="28"/>
          <w:szCs w:val="28"/>
          <w:lang w:val="uk-UA"/>
        </w:rPr>
        <w:t>7</w:t>
      </w:r>
    </w:p>
    <w:p w:rsidR="00F135F0" w:rsidRPr="00CF5CF1" w:rsidRDefault="00F135F0" w:rsidP="00350B6C">
      <w:pPr>
        <w:spacing w:line="360" w:lineRule="auto"/>
        <w:ind w:right="-284"/>
        <w:jc w:val="both"/>
        <w:rPr>
          <w:sz w:val="28"/>
          <w:szCs w:val="28"/>
          <w:lang w:val="uk-UA"/>
        </w:rPr>
      </w:pPr>
      <w:r>
        <w:rPr>
          <w:sz w:val="28"/>
          <w:szCs w:val="28"/>
          <w:lang w:val="uk-UA"/>
        </w:rPr>
        <w:t>3.1 Зарубіжний досвід</w:t>
      </w:r>
      <w:r w:rsidR="00DC508A" w:rsidRPr="00DC508A">
        <w:rPr>
          <w:sz w:val="28"/>
          <w:szCs w:val="28"/>
        </w:rPr>
        <w:t>………………………………………………………</w:t>
      </w:r>
      <w:r w:rsidR="00F41516" w:rsidRPr="00F41516">
        <w:rPr>
          <w:sz w:val="28"/>
          <w:szCs w:val="28"/>
        </w:rPr>
        <w:t>…...</w:t>
      </w:r>
      <w:r w:rsidR="00DC508A" w:rsidRPr="00DC508A">
        <w:rPr>
          <w:sz w:val="28"/>
          <w:szCs w:val="28"/>
        </w:rPr>
        <w:t>….</w:t>
      </w:r>
      <w:r w:rsidR="0019319B">
        <w:rPr>
          <w:sz w:val="28"/>
          <w:szCs w:val="28"/>
          <w:lang w:val="uk-UA"/>
        </w:rPr>
        <w:t>6</w:t>
      </w:r>
      <w:r w:rsidR="00C34D2B">
        <w:rPr>
          <w:sz w:val="28"/>
          <w:szCs w:val="28"/>
          <w:lang w:val="uk-UA"/>
        </w:rPr>
        <w:t>7</w:t>
      </w:r>
    </w:p>
    <w:p w:rsidR="00F135F0" w:rsidRPr="00CF5CF1" w:rsidRDefault="00F135F0" w:rsidP="00350B6C">
      <w:pPr>
        <w:spacing w:line="360" w:lineRule="auto"/>
        <w:ind w:right="-284"/>
        <w:jc w:val="both"/>
        <w:rPr>
          <w:sz w:val="28"/>
          <w:szCs w:val="28"/>
          <w:lang w:val="uk-UA"/>
        </w:rPr>
      </w:pPr>
      <w:r>
        <w:rPr>
          <w:sz w:val="28"/>
          <w:szCs w:val="28"/>
          <w:lang w:val="uk-UA"/>
        </w:rPr>
        <w:t>3.2 Напрями поглиблення в МПП</w:t>
      </w:r>
      <w:r w:rsidR="00DC508A" w:rsidRPr="00DC508A">
        <w:rPr>
          <w:sz w:val="28"/>
          <w:szCs w:val="28"/>
        </w:rPr>
        <w:t>……………………………………………</w:t>
      </w:r>
      <w:r w:rsidR="00F41516" w:rsidRPr="00F41516">
        <w:rPr>
          <w:sz w:val="28"/>
          <w:szCs w:val="28"/>
        </w:rPr>
        <w:t>.</w:t>
      </w:r>
      <w:r w:rsidR="00DC508A" w:rsidRPr="00DC508A">
        <w:rPr>
          <w:sz w:val="28"/>
          <w:szCs w:val="28"/>
        </w:rPr>
        <w:t>……</w:t>
      </w:r>
      <w:r w:rsidR="0019319B">
        <w:rPr>
          <w:sz w:val="28"/>
          <w:szCs w:val="28"/>
          <w:lang w:val="uk-UA"/>
        </w:rPr>
        <w:t>8</w:t>
      </w:r>
      <w:r w:rsidR="00C34D2B">
        <w:rPr>
          <w:sz w:val="28"/>
          <w:szCs w:val="28"/>
          <w:lang w:val="uk-UA"/>
        </w:rPr>
        <w:t>0</w:t>
      </w:r>
    </w:p>
    <w:p w:rsidR="00F135F0" w:rsidRPr="00F41516" w:rsidRDefault="00F135F0" w:rsidP="00350B6C">
      <w:pPr>
        <w:spacing w:line="360" w:lineRule="auto"/>
        <w:ind w:right="-284"/>
        <w:jc w:val="both"/>
        <w:rPr>
          <w:sz w:val="28"/>
          <w:szCs w:val="28"/>
          <w:lang w:val="uk-UA"/>
        </w:rPr>
      </w:pPr>
      <w:r>
        <w:rPr>
          <w:sz w:val="28"/>
          <w:szCs w:val="28"/>
          <w:lang w:val="uk-UA"/>
        </w:rPr>
        <w:t>Висновки до розділу 3</w:t>
      </w:r>
      <w:r w:rsidR="00DC508A" w:rsidRPr="00DC508A">
        <w:rPr>
          <w:sz w:val="28"/>
          <w:szCs w:val="28"/>
        </w:rPr>
        <w:t>………………………………………………………</w:t>
      </w:r>
      <w:r w:rsidR="00F41516">
        <w:rPr>
          <w:sz w:val="28"/>
          <w:szCs w:val="28"/>
        </w:rPr>
        <w:t>…</w:t>
      </w:r>
      <w:r w:rsidR="00F41516" w:rsidRPr="00F41516">
        <w:rPr>
          <w:sz w:val="28"/>
          <w:szCs w:val="28"/>
        </w:rPr>
        <w:t>..</w:t>
      </w:r>
      <w:r w:rsidR="00DC508A" w:rsidRPr="00DC508A">
        <w:rPr>
          <w:sz w:val="28"/>
          <w:szCs w:val="28"/>
        </w:rPr>
        <w:t>….</w:t>
      </w:r>
      <w:r w:rsidR="00F41516">
        <w:rPr>
          <w:sz w:val="28"/>
          <w:szCs w:val="28"/>
          <w:lang w:val="uk-UA"/>
        </w:rPr>
        <w:t>9</w:t>
      </w:r>
      <w:r w:rsidR="00C34D2B">
        <w:rPr>
          <w:sz w:val="28"/>
          <w:szCs w:val="28"/>
          <w:lang w:val="uk-UA"/>
        </w:rPr>
        <w:t>0</w:t>
      </w:r>
    </w:p>
    <w:p w:rsidR="00F135F0" w:rsidRPr="00F41516" w:rsidRDefault="00F135F0" w:rsidP="00350B6C">
      <w:pPr>
        <w:spacing w:line="360" w:lineRule="auto"/>
        <w:ind w:right="-284"/>
        <w:jc w:val="both"/>
        <w:rPr>
          <w:sz w:val="28"/>
          <w:szCs w:val="28"/>
          <w:lang w:val="uk-UA"/>
        </w:rPr>
      </w:pPr>
      <w:r>
        <w:rPr>
          <w:sz w:val="28"/>
          <w:szCs w:val="28"/>
          <w:lang w:val="uk-UA"/>
        </w:rPr>
        <w:t>ВИСНОВКИ</w:t>
      </w:r>
      <w:r w:rsidR="00DC508A" w:rsidRPr="00DC508A">
        <w:rPr>
          <w:sz w:val="28"/>
          <w:szCs w:val="28"/>
        </w:rPr>
        <w:t>…………………………………………………………</w:t>
      </w:r>
      <w:r w:rsidR="00F41516" w:rsidRPr="00F41516">
        <w:rPr>
          <w:sz w:val="28"/>
          <w:szCs w:val="28"/>
        </w:rPr>
        <w:t>……………</w:t>
      </w:r>
      <w:r w:rsidR="0019319B">
        <w:rPr>
          <w:sz w:val="28"/>
          <w:szCs w:val="28"/>
          <w:lang w:val="uk-UA"/>
        </w:rPr>
        <w:t>...9</w:t>
      </w:r>
      <w:r w:rsidR="00C34D2B">
        <w:rPr>
          <w:sz w:val="28"/>
          <w:szCs w:val="28"/>
          <w:lang w:val="uk-UA"/>
        </w:rPr>
        <w:t>6</w:t>
      </w:r>
    </w:p>
    <w:p w:rsidR="00F135F0" w:rsidRPr="00F41516" w:rsidRDefault="00F135F0" w:rsidP="00350B6C">
      <w:pPr>
        <w:spacing w:line="360" w:lineRule="auto"/>
        <w:ind w:right="-284"/>
        <w:jc w:val="both"/>
        <w:rPr>
          <w:sz w:val="28"/>
          <w:szCs w:val="28"/>
          <w:lang w:val="uk-UA"/>
        </w:rPr>
      </w:pPr>
      <w:r>
        <w:rPr>
          <w:sz w:val="28"/>
          <w:szCs w:val="28"/>
          <w:lang w:val="uk-UA"/>
        </w:rPr>
        <w:t>СПИСОК ВИКОРИСТАНИХ ДЖЕРЕЛ</w:t>
      </w:r>
      <w:r w:rsidR="00DC508A" w:rsidRPr="00DC508A">
        <w:rPr>
          <w:sz w:val="28"/>
          <w:szCs w:val="28"/>
        </w:rPr>
        <w:t>…………………………………………</w:t>
      </w:r>
      <w:r w:rsidR="00F41516">
        <w:rPr>
          <w:sz w:val="28"/>
          <w:szCs w:val="28"/>
          <w:lang w:val="uk-UA"/>
        </w:rPr>
        <w:t>10</w:t>
      </w:r>
      <w:r w:rsidR="00C34D2B">
        <w:rPr>
          <w:sz w:val="28"/>
          <w:szCs w:val="28"/>
          <w:lang w:val="uk-UA"/>
        </w:rPr>
        <w:t>2</w:t>
      </w:r>
    </w:p>
    <w:p w:rsidR="0036138D" w:rsidRPr="005828B0" w:rsidRDefault="0036138D" w:rsidP="0036138D">
      <w:pPr>
        <w:spacing w:line="360" w:lineRule="auto"/>
        <w:ind w:right="-284"/>
        <w:jc w:val="both"/>
        <w:rPr>
          <w:sz w:val="28"/>
          <w:szCs w:val="28"/>
          <w:lang w:val="uk-UA"/>
        </w:rPr>
      </w:pPr>
      <w:r>
        <w:rPr>
          <w:sz w:val="28"/>
          <w:szCs w:val="28"/>
          <w:lang w:val="uk-UA"/>
        </w:rPr>
        <w:t>ДЕКЛАРАЦІЯ</w:t>
      </w:r>
      <w:r w:rsidR="00BC3821">
        <w:rPr>
          <w:sz w:val="28"/>
          <w:szCs w:val="28"/>
          <w:lang w:val="en-GB"/>
        </w:rPr>
        <w:t> </w:t>
      </w:r>
      <w:r w:rsidR="00BC3821">
        <w:rPr>
          <w:sz w:val="28"/>
          <w:szCs w:val="28"/>
          <w:lang w:val="uk-UA"/>
        </w:rPr>
        <w:t>АКАДЕМІЧНОЇ</w:t>
      </w:r>
      <w:r w:rsidR="00BC3821">
        <w:rPr>
          <w:sz w:val="28"/>
          <w:szCs w:val="28"/>
          <w:lang w:val="en-GB"/>
        </w:rPr>
        <w:t> </w:t>
      </w:r>
      <w:r w:rsidR="00BC3821">
        <w:rPr>
          <w:sz w:val="28"/>
          <w:szCs w:val="28"/>
          <w:lang w:val="uk-UA"/>
        </w:rPr>
        <w:t>ДОБРОЧЕСНОСТІ</w:t>
      </w:r>
      <w:r w:rsidRPr="005828B0">
        <w:rPr>
          <w:sz w:val="28"/>
          <w:szCs w:val="28"/>
          <w:lang w:val="uk-UA"/>
        </w:rPr>
        <w:t>…………</w:t>
      </w:r>
      <w:r w:rsidR="00BC3821" w:rsidRPr="009427A8">
        <w:rPr>
          <w:sz w:val="28"/>
          <w:szCs w:val="28"/>
        </w:rPr>
        <w:t>...</w:t>
      </w:r>
      <w:r w:rsidRPr="005828B0">
        <w:rPr>
          <w:sz w:val="28"/>
          <w:szCs w:val="28"/>
          <w:lang w:val="uk-UA"/>
        </w:rPr>
        <w:t>………………</w:t>
      </w:r>
      <w:r>
        <w:rPr>
          <w:sz w:val="28"/>
          <w:szCs w:val="28"/>
          <w:lang w:val="uk-UA"/>
        </w:rPr>
        <w:t>10</w:t>
      </w:r>
      <w:r w:rsidRPr="005828B0">
        <w:rPr>
          <w:sz w:val="28"/>
          <w:szCs w:val="28"/>
          <w:lang w:val="uk-UA"/>
        </w:rPr>
        <w:t>9</w:t>
      </w:r>
    </w:p>
    <w:p w:rsidR="00E220D8" w:rsidRDefault="00E220D8">
      <w:pPr>
        <w:spacing w:after="160" w:line="259" w:lineRule="auto"/>
        <w:rPr>
          <w:sz w:val="28"/>
          <w:szCs w:val="28"/>
          <w:lang w:val="uk-UA"/>
        </w:rPr>
      </w:pPr>
    </w:p>
    <w:p w:rsidR="00E220D8" w:rsidRDefault="00E220D8">
      <w:pPr>
        <w:spacing w:after="160" w:line="259" w:lineRule="auto"/>
        <w:rPr>
          <w:sz w:val="28"/>
          <w:szCs w:val="28"/>
          <w:lang w:val="uk-UA"/>
        </w:rPr>
      </w:pPr>
    </w:p>
    <w:p w:rsidR="00E220D8" w:rsidRDefault="00E220D8">
      <w:pPr>
        <w:spacing w:after="160" w:line="259" w:lineRule="auto"/>
        <w:rPr>
          <w:sz w:val="28"/>
          <w:szCs w:val="28"/>
          <w:lang w:val="uk-UA"/>
        </w:rPr>
      </w:pPr>
    </w:p>
    <w:p w:rsidR="00E220D8" w:rsidRDefault="00E220D8">
      <w:pPr>
        <w:spacing w:after="160" w:line="259" w:lineRule="auto"/>
        <w:rPr>
          <w:sz w:val="28"/>
          <w:szCs w:val="28"/>
          <w:lang w:val="uk-UA"/>
        </w:rPr>
      </w:pPr>
    </w:p>
    <w:p w:rsidR="00BC1D0B" w:rsidRDefault="00BC1D0B">
      <w:pPr>
        <w:spacing w:after="160" w:line="259" w:lineRule="auto"/>
        <w:rPr>
          <w:sz w:val="28"/>
          <w:szCs w:val="28"/>
          <w:lang w:val="uk-UA"/>
        </w:rPr>
      </w:pPr>
    </w:p>
    <w:p w:rsidR="00747B9F" w:rsidRDefault="00747B9F">
      <w:pPr>
        <w:spacing w:after="160" w:line="259" w:lineRule="auto"/>
        <w:rPr>
          <w:sz w:val="28"/>
          <w:szCs w:val="28"/>
          <w:lang w:val="uk-UA"/>
        </w:rPr>
      </w:pPr>
    </w:p>
    <w:p w:rsidR="00ED08E9" w:rsidRDefault="00ED08E9" w:rsidP="00BC1D0B">
      <w:pPr>
        <w:spacing w:line="360" w:lineRule="auto"/>
        <w:ind w:firstLine="709"/>
        <w:jc w:val="center"/>
        <w:rPr>
          <w:sz w:val="28"/>
          <w:szCs w:val="28"/>
          <w:lang w:val="uk-UA"/>
        </w:rPr>
      </w:pPr>
      <w:r>
        <w:rPr>
          <w:sz w:val="28"/>
          <w:szCs w:val="28"/>
          <w:lang w:val="uk-UA"/>
        </w:rPr>
        <w:lastRenderedPageBreak/>
        <w:t>ВСТУП</w:t>
      </w:r>
    </w:p>
    <w:p w:rsidR="00ED08E9" w:rsidRDefault="00ED08E9" w:rsidP="00BC1D0B">
      <w:pPr>
        <w:spacing w:line="360" w:lineRule="auto"/>
        <w:ind w:firstLine="709"/>
        <w:jc w:val="center"/>
        <w:rPr>
          <w:sz w:val="28"/>
          <w:szCs w:val="28"/>
          <w:lang w:val="uk-UA"/>
        </w:rPr>
      </w:pPr>
    </w:p>
    <w:p w:rsidR="00BC1D0B" w:rsidRDefault="00BC1D0B" w:rsidP="00BC1D0B">
      <w:pPr>
        <w:spacing w:line="360" w:lineRule="auto"/>
        <w:ind w:firstLine="709"/>
        <w:jc w:val="center"/>
        <w:rPr>
          <w:sz w:val="28"/>
          <w:szCs w:val="28"/>
          <w:lang w:val="uk-UA"/>
        </w:rPr>
      </w:pPr>
    </w:p>
    <w:p w:rsidR="00ED08E9" w:rsidRPr="00266724" w:rsidRDefault="00ED08E9" w:rsidP="00BC1D0B">
      <w:pPr>
        <w:pStyle w:val="a7"/>
        <w:spacing w:before="0" w:beforeAutospacing="0" w:after="0" w:afterAutospacing="0" w:line="360" w:lineRule="auto"/>
        <w:ind w:firstLine="709"/>
        <w:jc w:val="both"/>
        <w:rPr>
          <w:sz w:val="28"/>
          <w:szCs w:val="28"/>
          <w:lang w:val="uk-UA"/>
        </w:rPr>
      </w:pPr>
      <w:r w:rsidRPr="006A4D10">
        <w:rPr>
          <w:iCs/>
          <w:noProof/>
          <w:sz w:val="28"/>
          <w:szCs w:val="28"/>
          <w:lang w:val="uk-UA"/>
        </w:rPr>
        <w:t>Актуальність теми</w:t>
      </w:r>
      <w:r w:rsidRPr="006A4D10">
        <w:rPr>
          <w:noProof/>
          <w:sz w:val="28"/>
          <w:szCs w:val="28"/>
          <w:lang w:val="uk-UA"/>
        </w:rPr>
        <w:t>.</w:t>
      </w:r>
      <w:r w:rsidRPr="00266724">
        <w:rPr>
          <w:b/>
          <w:noProof/>
          <w:sz w:val="28"/>
          <w:szCs w:val="28"/>
          <w:lang w:val="uk-UA"/>
        </w:rPr>
        <w:t xml:space="preserve"> </w:t>
      </w:r>
      <w:proofErr w:type="spellStart"/>
      <w:r w:rsidRPr="00266724">
        <w:rPr>
          <w:sz w:val="28"/>
          <w:szCs w:val="28"/>
          <w:lang w:val="uk-UA"/>
        </w:rPr>
        <w:t>Міжнароднии</w:t>
      </w:r>
      <w:proofErr w:type="spellEnd"/>
      <w:r w:rsidRPr="00266724">
        <w:rPr>
          <w:sz w:val="28"/>
          <w:szCs w:val="28"/>
          <w:lang w:val="uk-UA"/>
        </w:rPr>
        <w:t xml:space="preserve">̆ поділ праці є вищим ступенем розвитку суспільного територіального поділу праці між </w:t>
      </w:r>
      <w:proofErr w:type="spellStart"/>
      <w:r w:rsidRPr="00266724">
        <w:rPr>
          <w:sz w:val="28"/>
          <w:szCs w:val="28"/>
          <w:lang w:val="uk-UA"/>
        </w:rPr>
        <w:t>країнами</w:t>
      </w:r>
      <w:proofErr w:type="spellEnd"/>
      <w:r w:rsidRPr="00266724">
        <w:rPr>
          <w:sz w:val="28"/>
          <w:szCs w:val="28"/>
          <w:lang w:val="uk-UA"/>
        </w:rPr>
        <w:t xml:space="preserve"> і веде до обміну результатами виробництва між ними в певних кількісних і якісних співвідношеннях. Усі країни світу так чи інакше залучені до міжнародного поділу праці. Слабке входження </w:t>
      </w:r>
      <w:proofErr w:type="spellStart"/>
      <w:r w:rsidRPr="00266724">
        <w:rPr>
          <w:sz w:val="28"/>
          <w:szCs w:val="28"/>
          <w:lang w:val="uk-UA"/>
        </w:rPr>
        <w:t>України</w:t>
      </w:r>
      <w:proofErr w:type="spellEnd"/>
      <w:r w:rsidRPr="00266724">
        <w:rPr>
          <w:sz w:val="28"/>
          <w:szCs w:val="28"/>
          <w:lang w:val="uk-UA"/>
        </w:rPr>
        <w:t xml:space="preserve"> в </w:t>
      </w:r>
      <w:proofErr w:type="spellStart"/>
      <w:r w:rsidRPr="00266724">
        <w:rPr>
          <w:sz w:val="28"/>
          <w:szCs w:val="28"/>
          <w:lang w:val="uk-UA"/>
        </w:rPr>
        <w:t>міжнароднии</w:t>
      </w:r>
      <w:proofErr w:type="spellEnd"/>
      <w:r w:rsidRPr="00266724">
        <w:rPr>
          <w:sz w:val="28"/>
          <w:szCs w:val="28"/>
          <w:lang w:val="uk-UA"/>
        </w:rPr>
        <w:t xml:space="preserve">̆ поділ праці не тільки не відповідає, а й суперечить </w:t>
      </w:r>
      <w:proofErr w:type="spellStart"/>
      <w:r w:rsidRPr="00266724">
        <w:rPr>
          <w:sz w:val="28"/>
          <w:szCs w:val="28"/>
          <w:lang w:val="uk-UA"/>
        </w:rPr>
        <w:t>їі</w:t>
      </w:r>
      <w:proofErr w:type="spellEnd"/>
      <w:r w:rsidRPr="00266724">
        <w:rPr>
          <w:sz w:val="28"/>
          <w:szCs w:val="28"/>
          <w:lang w:val="uk-UA"/>
        </w:rPr>
        <w:t xml:space="preserve">̈ національним інтересам, так як залишає економіку </w:t>
      </w:r>
      <w:proofErr w:type="spellStart"/>
      <w:r w:rsidRPr="00266724">
        <w:rPr>
          <w:sz w:val="28"/>
          <w:szCs w:val="28"/>
          <w:lang w:val="uk-UA"/>
        </w:rPr>
        <w:t>країни</w:t>
      </w:r>
      <w:proofErr w:type="spellEnd"/>
      <w:r w:rsidRPr="00266724">
        <w:rPr>
          <w:sz w:val="28"/>
          <w:szCs w:val="28"/>
          <w:lang w:val="uk-UA"/>
        </w:rPr>
        <w:t xml:space="preserve"> поза розвитком світових продуктивних сил, що призводить до виштовхування </w:t>
      </w:r>
      <w:proofErr w:type="spellStart"/>
      <w:r w:rsidRPr="00266724">
        <w:rPr>
          <w:sz w:val="28"/>
          <w:szCs w:val="28"/>
          <w:lang w:val="uk-UA"/>
        </w:rPr>
        <w:t>їі</w:t>
      </w:r>
      <w:proofErr w:type="spellEnd"/>
      <w:r w:rsidRPr="00266724">
        <w:rPr>
          <w:sz w:val="28"/>
          <w:szCs w:val="28"/>
          <w:lang w:val="uk-UA"/>
        </w:rPr>
        <w:t xml:space="preserve">̈ на узбіччя світового економічного прогресу. </w:t>
      </w:r>
    </w:p>
    <w:p w:rsidR="00ED08E9" w:rsidRPr="00BA0F90" w:rsidRDefault="00ED08E9" w:rsidP="00ED08E9">
      <w:pPr>
        <w:spacing w:line="360" w:lineRule="auto"/>
        <w:ind w:firstLine="709"/>
        <w:jc w:val="both"/>
        <w:rPr>
          <w:sz w:val="28"/>
          <w:szCs w:val="28"/>
          <w:lang w:val="uk-UA"/>
        </w:rPr>
      </w:pPr>
      <w:r>
        <w:rPr>
          <w:sz w:val="28"/>
          <w:szCs w:val="28"/>
          <w:lang w:val="uk-UA"/>
        </w:rPr>
        <w:t>Обстановка змінилася у 1991 році з досягненням незалежності України. Відбулися діяння активної участі міжнародного поділу праці в Україні: набуття великого перевороту економічних відносин; закони та укази Президента про зовнішньоекономічну діяльність та зв’язки, прийняття цього; наближення науково-технічного прогресу; глобальні проблеми людства та необхідність їх вирішення (екологічної проблеми, демографічної, продовольчої тощо); конструкція щодо сфери народного господарства; приєднання та поширення України в міжнародні організації. Україна має соціально-економічні, історичні, техніко-економічні природні засади для приєднання до міжнародного поділу праці.</w:t>
      </w:r>
    </w:p>
    <w:p w:rsidR="00ED08E9" w:rsidRPr="00266AE9" w:rsidRDefault="00ED08E9" w:rsidP="00ED08E9">
      <w:pPr>
        <w:pStyle w:val="a7"/>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Дуже значними чинниками, які допомагають утворювати цілісний організм світового господарства, є інтеграція (злиття економічних ряду країн). Інтеграція має відбуватися на основі принципів поваги державного суверенітету </w:t>
      </w:r>
    </w:p>
    <w:p w:rsidR="00ED08E9" w:rsidRPr="005231E3" w:rsidRDefault="00ED08E9" w:rsidP="00ED08E9">
      <w:pPr>
        <w:pStyle w:val="a7"/>
        <w:spacing w:before="0" w:beforeAutospacing="0" w:after="0" w:afterAutospacing="0" w:line="360" w:lineRule="auto"/>
        <w:ind w:firstLine="709"/>
        <w:jc w:val="both"/>
        <w:rPr>
          <w:color w:val="000000"/>
          <w:sz w:val="28"/>
          <w:szCs w:val="28"/>
          <w:lang w:val="uk-UA"/>
        </w:rPr>
      </w:pPr>
      <w:r>
        <w:rPr>
          <w:color w:val="000000"/>
          <w:sz w:val="28"/>
          <w:szCs w:val="28"/>
          <w:lang w:val="uk-UA"/>
        </w:rPr>
        <w:t>П</w:t>
      </w:r>
      <w:r w:rsidRPr="00322B3C">
        <w:rPr>
          <w:color w:val="000000"/>
          <w:sz w:val="28"/>
          <w:szCs w:val="28"/>
          <w:lang w:val="uk-UA"/>
        </w:rPr>
        <w:t xml:space="preserve">ід впливом процесів глобалізації та інформатизації </w:t>
      </w:r>
      <w:r>
        <w:rPr>
          <w:color w:val="000000"/>
          <w:sz w:val="28"/>
          <w:szCs w:val="28"/>
          <w:lang w:val="uk-UA"/>
        </w:rPr>
        <w:t>теперішній економічний розріст</w:t>
      </w:r>
      <w:r w:rsidRPr="00322B3C">
        <w:rPr>
          <w:color w:val="000000"/>
          <w:sz w:val="28"/>
          <w:szCs w:val="28"/>
          <w:lang w:val="uk-UA"/>
        </w:rPr>
        <w:t xml:space="preserve"> </w:t>
      </w:r>
      <w:r>
        <w:rPr>
          <w:color w:val="000000"/>
          <w:sz w:val="28"/>
          <w:szCs w:val="28"/>
          <w:lang w:val="uk-UA"/>
        </w:rPr>
        <w:t>засновує умови, які підштовхую</w:t>
      </w:r>
      <w:r w:rsidRPr="00322B3C">
        <w:rPr>
          <w:color w:val="000000"/>
          <w:sz w:val="28"/>
          <w:szCs w:val="28"/>
          <w:lang w:val="uk-UA"/>
        </w:rPr>
        <w:t xml:space="preserve">ть до </w:t>
      </w:r>
      <w:r>
        <w:rPr>
          <w:color w:val="000000"/>
          <w:sz w:val="28"/>
          <w:szCs w:val="28"/>
          <w:lang w:val="uk-UA"/>
        </w:rPr>
        <w:t xml:space="preserve">необхідності інтеграції країни до відкритої економіки, і чим </w:t>
      </w:r>
      <w:r w:rsidRPr="00322B3C">
        <w:rPr>
          <w:color w:val="000000"/>
          <w:sz w:val="28"/>
          <w:szCs w:val="28"/>
          <w:lang w:val="uk-UA"/>
        </w:rPr>
        <w:t xml:space="preserve">більшу </w:t>
      </w:r>
      <w:r>
        <w:rPr>
          <w:color w:val="000000"/>
          <w:sz w:val="28"/>
          <w:szCs w:val="28"/>
          <w:lang w:val="uk-UA"/>
        </w:rPr>
        <w:t xml:space="preserve">роль відіграє в світових господарських процесах та чим велике місце вона займає, тим конкурентоспроможною є її економіка. </w:t>
      </w:r>
    </w:p>
    <w:p w:rsidR="00ED08E9" w:rsidRPr="005E4261" w:rsidRDefault="00ED08E9" w:rsidP="00ED08E9">
      <w:pPr>
        <w:pStyle w:val="a7"/>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Як учасник МПП</w:t>
      </w:r>
      <w:r w:rsidRPr="005231E3">
        <w:rPr>
          <w:color w:val="000000"/>
          <w:sz w:val="28"/>
          <w:szCs w:val="28"/>
          <w:lang w:val="uk-UA"/>
        </w:rPr>
        <w:t>, Україна змагається до</w:t>
      </w:r>
      <w:r>
        <w:rPr>
          <w:color w:val="000000"/>
          <w:sz w:val="28"/>
          <w:szCs w:val="28"/>
          <w:lang w:val="uk-UA"/>
        </w:rPr>
        <w:t xml:space="preserve"> підняття</w:t>
      </w:r>
      <w:r w:rsidRPr="005231E3">
        <w:rPr>
          <w:color w:val="000000"/>
          <w:sz w:val="28"/>
          <w:szCs w:val="28"/>
          <w:lang w:val="uk-UA"/>
        </w:rPr>
        <w:t xml:space="preserve"> ефективності виробництва, </w:t>
      </w:r>
      <w:r>
        <w:rPr>
          <w:color w:val="000000"/>
          <w:sz w:val="28"/>
          <w:szCs w:val="28"/>
          <w:lang w:val="uk-UA"/>
        </w:rPr>
        <w:t>скорішого наближення та прискорення</w:t>
      </w:r>
      <w:r w:rsidRPr="00266AE9">
        <w:rPr>
          <w:color w:val="000000"/>
          <w:sz w:val="28"/>
          <w:szCs w:val="28"/>
        </w:rPr>
        <w:t> </w:t>
      </w:r>
      <w:r>
        <w:rPr>
          <w:color w:val="000000"/>
          <w:sz w:val="28"/>
          <w:szCs w:val="28"/>
          <w:lang w:val="uk-UA"/>
        </w:rPr>
        <w:t>росту науки і техніки, збільшення  рівня життя населення, яке має величезну важливість для</w:t>
      </w:r>
      <w:r w:rsidRPr="005231E3">
        <w:rPr>
          <w:color w:val="000000"/>
          <w:sz w:val="28"/>
          <w:szCs w:val="28"/>
          <w:lang w:val="uk-UA"/>
        </w:rPr>
        <w:t xml:space="preserve"> </w:t>
      </w:r>
      <w:r>
        <w:rPr>
          <w:color w:val="000000"/>
          <w:sz w:val="28"/>
          <w:szCs w:val="28"/>
          <w:lang w:val="uk-UA"/>
        </w:rPr>
        <w:t xml:space="preserve">економіки </w:t>
      </w:r>
      <w:r w:rsidRPr="005231E3">
        <w:rPr>
          <w:color w:val="000000"/>
          <w:sz w:val="28"/>
          <w:szCs w:val="28"/>
          <w:lang w:val="uk-UA"/>
        </w:rPr>
        <w:t xml:space="preserve">України. </w:t>
      </w:r>
      <w:r>
        <w:rPr>
          <w:color w:val="000000"/>
          <w:sz w:val="28"/>
          <w:szCs w:val="28"/>
          <w:lang w:val="uk-UA"/>
        </w:rPr>
        <w:t>Сьогоденний стан України у МПП має оригінальну структуру, яка визначається своєю складністю, що визначає актуальність обраної теми.</w:t>
      </w:r>
    </w:p>
    <w:p w:rsidR="00ED08E9" w:rsidRPr="00B264A4" w:rsidRDefault="00ED08E9" w:rsidP="00ED08E9">
      <w:pPr>
        <w:pStyle w:val="af"/>
        <w:spacing w:line="360" w:lineRule="auto"/>
        <w:ind w:firstLine="709"/>
        <w:jc w:val="both"/>
        <w:rPr>
          <w:sz w:val="28"/>
          <w:szCs w:val="28"/>
          <w:lang w:val="uk-UA"/>
        </w:rPr>
      </w:pPr>
      <w:r>
        <w:rPr>
          <w:sz w:val="28"/>
          <w:szCs w:val="28"/>
          <w:lang w:val="uk-UA"/>
        </w:rPr>
        <w:t xml:space="preserve">Жодна </w:t>
      </w:r>
      <w:r w:rsidRPr="00B264A4">
        <w:rPr>
          <w:sz w:val="28"/>
          <w:szCs w:val="28"/>
          <w:lang w:val="uk-UA"/>
        </w:rPr>
        <w:t xml:space="preserve">економічна країна не може бути сильною, якщо зовнішньоекономічною діяльністю суб’єкти господарювання не займаються. Міжнародний поділ праці фіксує самостійні галузі господарства  певних країн, визначаючи їх </w:t>
      </w:r>
      <w:r>
        <w:rPr>
          <w:sz w:val="28"/>
          <w:szCs w:val="28"/>
          <w:lang w:val="uk-UA"/>
        </w:rPr>
        <w:t>належність</w:t>
      </w:r>
      <w:r w:rsidRPr="00B264A4">
        <w:rPr>
          <w:sz w:val="28"/>
          <w:szCs w:val="28"/>
          <w:lang w:val="uk-UA"/>
        </w:rPr>
        <w:t xml:space="preserve"> до послуг, експорту товарів та господарську спеціалізацію. </w:t>
      </w:r>
      <w:r w:rsidRPr="008075EA">
        <w:rPr>
          <w:sz w:val="28"/>
          <w:szCs w:val="28"/>
          <w:lang w:val="uk-UA"/>
        </w:rPr>
        <w:t>Н</w:t>
      </w:r>
      <w:r w:rsidRPr="00B264A4">
        <w:rPr>
          <w:sz w:val="28"/>
          <w:szCs w:val="28"/>
          <w:lang w:val="uk-UA"/>
        </w:rPr>
        <w:t xml:space="preserve">овий </w:t>
      </w:r>
      <w:r w:rsidRPr="008075EA">
        <w:rPr>
          <w:sz w:val="28"/>
          <w:szCs w:val="28"/>
          <w:lang w:val="uk-UA"/>
        </w:rPr>
        <w:t xml:space="preserve">розвиток </w:t>
      </w:r>
      <w:r>
        <w:rPr>
          <w:sz w:val="28"/>
          <w:szCs w:val="28"/>
          <w:lang w:val="uk-UA"/>
        </w:rPr>
        <w:t>та збільшення експорту</w:t>
      </w:r>
      <w:r w:rsidRPr="008075EA">
        <w:rPr>
          <w:sz w:val="28"/>
          <w:szCs w:val="28"/>
          <w:lang w:val="uk-UA"/>
        </w:rPr>
        <w:t xml:space="preserve"> країни чи регіону призводить до експорту капіталу</w:t>
      </w:r>
      <w:r w:rsidRPr="00B264A4">
        <w:rPr>
          <w:sz w:val="28"/>
          <w:szCs w:val="28"/>
          <w:lang w:val="uk-UA"/>
        </w:rPr>
        <w:t xml:space="preserve"> та спеціалізації</w:t>
      </w:r>
      <w:r w:rsidRPr="008075EA">
        <w:rPr>
          <w:sz w:val="28"/>
          <w:szCs w:val="28"/>
          <w:lang w:val="uk-UA"/>
        </w:rPr>
        <w:t>, що насамперед виконує</w:t>
      </w:r>
      <w:r>
        <w:rPr>
          <w:sz w:val="28"/>
          <w:szCs w:val="28"/>
          <w:lang w:val="uk-UA"/>
        </w:rPr>
        <w:t xml:space="preserve"> пов</w:t>
      </w:r>
      <w:r w:rsidRPr="008075EA">
        <w:rPr>
          <w:sz w:val="28"/>
          <w:szCs w:val="28"/>
          <w:lang w:val="uk-UA"/>
        </w:rPr>
        <w:t>оротний вплив на</w:t>
      </w:r>
      <w:r>
        <w:rPr>
          <w:sz w:val="28"/>
          <w:szCs w:val="28"/>
          <w:lang w:val="uk-UA"/>
        </w:rPr>
        <w:t xml:space="preserve"> МПП</w:t>
      </w:r>
      <w:r w:rsidRPr="008075EA">
        <w:rPr>
          <w:sz w:val="28"/>
          <w:szCs w:val="28"/>
          <w:lang w:val="uk-UA"/>
        </w:rPr>
        <w:t>, через те що</w:t>
      </w:r>
      <w:r>
        <w:rPr>
          <w:sz w:val="28"/>
          <w:szCs w:val="28"/>
          <w:lang w:val="uk-UA"/>
        </w:rPr>
        <w:t xml:space="preserve"> змінює </w:t>
      </w:r>
      <w:r w:rsidRPr="008075EA">
        <w:rPr>
          <w:sz w:val="28"/>
          <w:szCs w:val="28"/>
          <w:lang w:val="uk-UA"/>
        </w:rPr>
        <w:t>географію виробництва товарів і послуг</w:t>
      </w:r>
      <w:r>
        <w:rPr>
          <w:sz w:val="28"/>
          <w:szCs w:val="28"/>
          <w:lang w:val="uk-UA"/>
        </w:rPr>
        <w:t xml:space="preserve"> у глобальному вимірюванні.</w:t>
      </w:r>
    </w:p>
    <w:p w:rsidR="00ED08E9" w:rsidRPr="00C74A5E" w:rsidRDefault="00ED08E9" w:rsidP="00ED08E9">
      <w:pPr>
        <w:spacing w:line="360" w:lineRule="auto"/>
        <w:ind w:firstLine="709"/>
        <w:jc w:val="both"/>
        <w:rPr>
          <w:sz w:val="28"/>
          <w:szCs w:val="28"/>
          <w:lang w:val="uk-UA"/>
        </w:rPr>
      </w:pPr>
      <w:r w:rsidRPr="00B264A4">
        <w:rPr>
          <w:sz w:val="28"/>
          <w:szCs w:val="28"/>
          <w:lang w:val="uk-UA"/>
        </w:rPr>
        <w:t>Питанням</w:t>
      </w:r>
      <w:r>
        <w:rPr>
          <w:sz w:val="28"/>
          <w:szCs w:val="28"/>
          <w:lang w:val="uk-UA"/>
        </w:rPr>
        <w:t xml:space="preserve"> щодо МПП продовжують залучатися такі вітчизняні та зарубіжні економісти</w:t>
      </w:r>
      <w:r w:rsidRPr="00B264A4">
        <w:rPr>
          <w:sz w:val="28"/>
          <w:szCs w:val="28"/>
          <w:lang w:val="uk-UA"/>
        </w:rPr>
        <w:t>,</w:t>
      </w:r>
      <w:r>
        <w:rPr>
          <w:sz w:val="28"/>
          <w:szCs w:val="28"/>
          <w:lang w:val="uk-UA"/>
        </w:rPr>
        <w:t xml:space="preserve"> </w:t>
      </w:r>
      <w:r w:rsidRPr="00B264A4">
        <w:rPr>
          <w:sz w:val="28"/>
          <w:szCs w:val="28"/>
          <w:lang w:val="uk-UA"/>
        </w:rPr>
        <w:t xml:space="preserve">як Г.Ю. </w:t>
      </w:r>
      <w:proofErr w:type="spellStart"/>
      <w:r w:rsidRPr="00B264A4">
        <w:rPr>
          <w:sz w:val="28"/>
          <w:szCs w:val="28"/>
          <w:lang w:val="uk-UA"/>
        </w:rPr>
        <w:t>Голубишина</w:t>
      </w:r>
      <w:proofErr w:type="spellEnd"/>
      <w:r w:rsidRPr="00BE0ED4">
        <w:rPr>
          <w:sz w:val="28"/>
          <w:szCs w:val="28"/>
          <w:lang w:val="uk-UA"/>
        </w:rPr>
        <w:t>,</w:t>
      </w:r>
      <w:r w:rsidRPr="00B264A4">
        <w:rPr>
          <w:sz w:val="28"/>
          <w:szCs w:val="28"/>
          <w:lang w:val="uk-UA"/>
        </w:rPr>
        <w:t xml:space="preserve"> Е.Ф. </w:t>
      </w:r>
      <w:proofErr w:type="spellStart"/>
      <w:r w:rsidRPr="00B264A4">
        <w:rPr>
          <w:sz w:val="28"/>
          <w:szCs w:val="28"/>
          <w:lang w:val="uk-UA"/>
        </w:rPr>
        <w:t>Авдокушин</w:t>
      </w:r>
      <w:proofErr w:type="spellEnd"/>
      <w:r w:rsidRPr="00BE0ED4">
        <w:rPr>
          <w:sz w:val="28"/>
          <w:szCs w:val="28"/>
          <w:lang w:val="uk-UA"/>
        </w:rPr>
        <w:t>,</w:t>
      </w:r>
      <w:r w:rsidRPr="00B264A4">
        <w:rPr>
          <w:sz w:val="28"/>
          <w:szCs w:val="28"/>
          <w:lang w:val="uk-UA"/>
        </w:rPr>
        <w:t xml:space="preserve"> </w:t>
      </w:r>
      <w:r w:rsidRPr="00BE0ED4">
        <w:rPr>
          <w:sz w:val="28"/>
          <w:szCs w:val="28"/>
        </w:rPr>
        <w:t> </w:t>
      </w:r>
      <w:r w:rsidRPr="00B264A4">
        <w:rPr>
          <w:sz w:val="28"/>
          <w:szCs w:val="28"/>
          <w:lang w:val="uk-UA"/>
        </w:rPr>
        <w:t xml:space="preserve">Г.Н. Климко, В.І. Павлюк, В.Я. </w:t>
      </w:r>
      <w:proofErr w:type="spellStart"/>
      <w:r w:rsidRPr="00B264A4">
        <w:rPr>
          <w:sz w:val="28"/>
          <w:szCs w:val="28"/>
          <w:lang w:val="uk-UA"/>
        </w:rPr>
        <w:t>Красильчук</w:t>
      </w:r>
      <w:proofErr w:type="spellEnd"/>
      <w:r w:rsidRPr="00B264A4">
        <w:rPr>
          <w:sz w:val="28"/>
          <w:szCs w:val="28"/>
          <w:lang w:val="uk-UA"/>
        </w:rPr>
        <w:t xml:space="preserve">, М.І. </w:t>
      </w:r>
      <w:proofErr w:type="spellStart"/>
      <w:r w:rsidRPr="00B264A4">
        <w:rPr>
          <w:sz w:val="28"/>
          <w:szCs w:val="28"/>
          <w:lang w:val="uk-UA"/>
        </w:rPr>
        <w:t>Дідківський</w:t>
      </w:r>
      <w:proofErr w:type="spellEnd"/>
      <w:r w:rsidRPr="00BE0ED4">
        <w:rPr>
          <w:sz w:val="28"/>
          <w:szCs w:val="28"/>
          <w:lang w:val="uk-UA"/>
        </w:rPr>
        <w:t>.</w:t>
      </w:r>
      <w:r>
        <w:rPr>
          <w:sz w:val="28"/>
          <w:szCs w:val="28"/>
          <w:lang w:val="uk-UA"/>
        </w:rPr>
        <w:t xml:space="preserve"> </w:t>
      </w:r>
      <w:r w:rsidRPr="00487A57">
        <w:rPr>
          <w:sz w:val="28"/>
          <w:szCs w:val="28"/>
          <w:lang w:val="uk-UA"/>
        </w:rPr>
        <w:t>Проблему участі країни в міжнародному поділі праці свого часу вивчали представники класичного напряму економічної науки А. Сміт та Д. Рікардо</w:t>
      </w:r>
      <w:r w:rsidRPr="00BE0ED4">
        <w:rPr>
          <w:sz w:val="28"/>
          <w:szCs w:val="28"/>
          <w:lang w:val="uk-UA"/>
        </w:rPr>
        <w:t xml:space="preserve"> </w:t>
      </w:r>
      <w:r w:rsidRPr="00487A57">
        <w:rPr>
          <w:sz w:val="28"/>
          <w:szCs w:val="28"/>
          <w:lang w:val="uk-UA"/>
        </w:rPr>
        <w:t>(теорія абсолютних та порівняльних переваг у міжнародній торгівлі)</w:t>
      </w:r>
      <w:r w:rsidRPr="00BE0ED4">
        <w:rPr>
          <w:sz w:val="28"/>
          <w:szCs w:val="28"/>
          <w:lang w:val="uk-UA"/>
        </w:rPr>
        <w:t>,</w:t>
      </w:r>
      <w:r w:rsidRPr="00487A57">
        <w:rPr>
          <w:sz w:val="28"/>
          <w:szCs w:val="28"/>
          <w:shd w:val="clear" w:color="auto" w:fill="FFFFFF"/>
          <w:lang w:val="uk-UA"/>
        </w:rPr>
        <w:t xml:space="preserve"> дослідженню проблем міжнародного поділу праці  присвячена велика кількість зарубіжних вчених</w:t>
      </w:r>
      <w:r w:rsidRPr="00BE0ED4">
        <w:rPr>
          <w:sz w:val="28"/>
          <w:szCs w:val="28"/>
          <w:shd w:val="clear" w:color="auto" w:fill="FFFFFF"/>
          <w:lang w:val="uk-UA"/>
        </w:rPr>
        <w:t>,</w:t>
      </w:r>
      <w:r>
        <w:rPr>
          <w:sz w:val="28"/>
          <w:szCs w:val="28"/>
          <w:shd w:val="clear" w:color="auto" w:fill="FFFFFF"/>
          <w:lang w:val="uk-UA"/>
        </w:rPr>
        <w:t xml:space="preserve"> </w:t>
      </w:r>
      <w:r w:rsidRPr="00BE0ED4">
        <w:rPr>
          <w:sz w:val="28"/>
          <w:szCs w:val="28"/>
          <w:shd w:val="clear" w:color="auto" w:fill="FFFFFF"/>
          <w:lang w:val="uk-UA"/>
        </w:rPr>
        <w:t xml:space="preserve">таких як </w:t>
      </w:r>
      <w:r w:rsidRPr="00487A57">
        <w:rPr>
          <w:sz w:val="28"/>
          <w:szCs w:val="28"/>
          <w:shd w:val="clear" w:color="auto" w:fill="FFFFFF"/>
          <w:lang w:val="uk-UA"/>
        </w:rPr>
        <w:t xml:space="preserve">М. Портера, </w:t>
      </w:r>
      <w:proofErr w:type="spellStart"/>
      <w:r w:rsidRPr="00487A57">
        <w:rPr>
          <w:sz w:val="28"/>
          <w:szCs w:val="28"/>
          <w:shd w:val="clear" w:color="auto" w:fill="FFFFFF"/>
          <w:lang w:val="uk-UA"/>
        </w:rPr>
        <w:t>Дж</w:t>
      </w:r>
      <w:proofErr w:type="spellEnd"/>
      <w:r w:rsidRPr="00487A57">
        <w:rPr>
          <w:sz w:val="28"/>
          <w:szCs w:val="28"/>
          <w:shd w:val="clear" w:color="auto" w:fill="FFFFFF"/>
          <w:lang w:val="uk-UA"/>
        </w:rPr>
        <w:t xml:space="preserve">. </w:t>
      </w:r>
      <w:proofErr w:type="spellStart"/>
      <w:r w:rsidRPr="00F37788">
        <w:rPr>
          <w:sz w:val="28"/>
          <w:szCs w:val="28"/>
          <w:shd w:val="clear" w:color="auto" w:fill="FFFFFF"/>
          <w:lang w:val="uk-UA"/>
        </w:rPr>
        <w:t>Джереффі</w:t>
      </w:r>
      <w:proofErr w:type="spellEnd"/>
      <w:r w:rsidRPr="00F37788">
        <w:rPr>
          <w:sz w:val="28"/>
          <w:szCs w:val="28"/>
          <w:shd w:val="clear" w:color="auto" w:fill="FFFFFF"/>
          <w:lang w:val="uk-UA"/>
        </w:rPr>
        <w:t xml:space="preserve">, М. </w:t>
      </w:r>
      <w:proofErr w:type="spellStart"/>
      <w:r w:rsidRPr="00F37788">
        <w:rPr>
          <w:sz w:val="28"/>
          <w:szCs w:val="28"/>
          <w:shd w:val="clear" w:color="auto" w:fill="FFFFFF"/>
          <w:lang w:val="uk-UA"/>
        </w:rPr>
        <w:t>Хеса</w:t>
      </w:r>
      <w:proofErr w:type="spellEnd"/>
      <w:r w:rsidRPr="00BE0ED4">
        <w:rPr>
          <w:sz w:val="28"/>
          <w:szCs w:val="28"/>
          <w:shd w:val="clear" w:color="auto" w:fill="FFFFFF"/>
          <w:lang w:val="uk-UA"/>
        </w:rPr>
        <w:t xml:space="preserve"> </w:t>
      </w:r>
      <w:r w:rsidRPr="00F37788">
        <w:rPr>
          <w:sz w:val="28"/>
          <w:szCs w:val="28"/>
          <w:lang w:val="uk-UA"/>
        </w:rPr>
        <w:t xml:space="preserve">М. Портер, К.Р. </w:t>
      </w:r>
      <w:proofErr w:type="spellStart"/>
      <w:r w:rsidRPr="00F37788">
        <w:rPr>
          <w:sz w:val="28"/>
          <w:szCs w:val="28"/>
          <w:lang w:val="uk-UA"/>
        </w:rPr>
        <w:t>Макконнелл</w:t>
      </w:r>
      <w:proofErr w:type="spellEnd"/>
      <w:r w:rsidRPr="00F37788">
        <w:rPr>
          <w:sz w:val="28"/>
          <w:szCs w:val="28"/>
          <w:lang w:val="uk-UA"/>
        </w:rPr>
        <w:t xml:space="preserve">, С.Л. </w:t>
      </w:r>
      <w:proofErr w:type="spellStart"/>
      <w:r w:rsidRPr="00F37788">
        <w:rPr>
          <w:sz w:val="28"/>
          <w:szCs w:val="28"/>
          <w:lang w:val="uk-UA"/>
        </w:rPr>
        <w:t>Брю</w:t>
      </w:r>
      <w:proofErr w:type="spellEnd"/>
      <w:r w:rsidRPr="00F37788">
        <w:rPr>
          <w:sz w:val="28"/>
          <w:szCs w:val="28"/>
          <w:lang w:val="uk-UA"/>
        </w:rPr>
        <w:t xml:space="preserve">, Ф. </w:t>
      </w:r>
      <w:proofErr w:type="spellStart"/>
      <w:r w:rsidRPr="00F37788">
        <w:rPr>
          <w:sz w:val="28"/>
          <w:szCs w:val="28"/>
          <w:lang w:val="uk-UA"/>
        </w:rPr>
        <w:t>Котлер</w:t>
      </w:r>
      <w:proofErr w:type="spellEnd"/>
      <w:r w:rsidRPr="00F37788">
        <w:rPr>
          <w:sz w:val="28"/>
          <w:szCs w:val="28"/>
          <w:lang w:val="uk-UA"/>
        </w:rPr>
        <w:t xml:space="preserve">, Б. </w:t>
      </w:r>
      <w:proofErr w:type="spellStart"/>
      <w:r w:rsidRPr="00F37788">
        <w:rPr>
          <w:sz w:val="28"/>
          <w:szCs w:val="28"/>
          <w:lang w:val="uk-UA"/>
        </w:rPr>
        <w:t>Олін</w:t>
      </w:r>
      <w:proofErr w:type="spellEnd"/>
      <w:r w:rsidRPr="00F37788">
        <w:rPr>
          <w:sz w:val="28"/>
          <w:szCs w:val="28"/>
          <w:lang w:val="uk-UA"/>
        </w:rPr>
        <w:t xml:space="preserve">, А. </w:t>
      </w:r>
      <w:proofErr w:type="spellStart"/>
      <w:r w:rsidRPr="00F37788">
        <w:rPr>
          <w:sz w:val="28"/>
          <w:szCs w:val="28"/>
          <w:lang w:val="uk-UA"/>
        </w:rPr>
        <w:t>Градов</w:t>
      </w:r>
      <w:proofErr w:type="spellEnd"/>
      <w:r w:rsidRPr="00F37788">
        <w:rPr>
          <w:sz w:val="28"/>
          <w:szCs w:val="28"/>
          <w:lang w:val="uk-UA"/>
        </w:rPr>
        <w:t xml:space="preserve">, Д. </w:t>
      </w:r>
      <w:proofErr w:type="spellStart"/>
      <w:r w:rsidRPr="00F37788">
        <w:rPr>
          <w:sz w:val="28"/>
          <w:szCs w:val="28"/>
          <w:lang w:val="uk-UA"/>
        </w:rPr>
        <w:t>Юданов</w:t>
      </w:r>
      <w:proofErr w:type="spellEnd"/>
      <w:r w:rsidRPr="00F37788">
        <w:rPr>
          <w:sz w:val="28"/>
          <w:szCs w:val="28"/>
          <w:lang w:val="uk-UA"/>
        </w:rPr>
        <w:t xml:space="preserve"> та ін.</w:t>
      </w:r>
      <w:r>
        <w:rPr>
          <w:sz w:val="28"/>
          <w:szCs w:val="28"/>
          <w:lang w:val="uk-UA"/>
        </w:rPr>
        <w:t xml:space="preserve"> </w:t>
      </w:r>
      <w:r w:rsidRPr="00BE0ED4">
        <w:rPr>
          <w:sz w:val="28"/>
          <w:szCs w:val="28"/>
          <w:lang w:val="uk-UA"/>
        </w:rPr>
        <w:t>,</w:t>
      </w:r>
      <w:r>
        <w:rPr>
          <w:sz w:val="28"/>
          <w:szCs w:val="28"/>
          <w:lang w:val="uk-UA"/>
        </w:rPr>
        <w:t xml:space="preserve"> </w:t>
      </w:r>
      <w:r w:rsidRPr="00BE0ED4">
        <w:rPr>
          <w:sz w:val="28"/>
          <w:szCs w:val="28"/>
          <w:lang w:val="uk-UA"/>
        </w:rPr>
        <w:t xml:space="preserve">які </w:t>
      </w:r>
      <w:r>
        <w:rPr>
          <w:sz w:val="28"/>
          <w:szCs w:val="28"/>
          <w:lang w:val="uk-UA"/>
        </w:rPr>
        <w:t>акцентують увагу, що важливим</w:t>
      </w:r>
      <w:r w:rsidRPr="00F37788">
        <w:rPr>
          <w:sz w:val="28"/>
          <w:szCs w:val="28"/>
          <w:lang w:val="uk-UA"/>
        </w:rPr>
        <w:t xml:space="preserve"> чином на</w:t>
      </w:r>
      <w:r>
        <w:rPr>
          <w:sz w:val="28"/>
          <w:szCs w:val="28"/>
          <w:lang w:val="uk-UA"/>
        </w:rPr>
        <w:t xml:space="preserve"> МПП впливають політичні чинники: розвиток державної властивості, міжнародні економічні функції</w:t>
      </w:r>
      <w:r w:rsidRPr="00F37788">
        <w:rPr>
          <w:sz w:val="28"/>
          <w:szCs w:val="28"/>
          <w:lang w:val="uk-UA"/>
        </w:rPr>
        <w:t xml:space="preserve"> в ООН і на світовій арені в цілому та ін. </w:t>
      </w:r>
      <w:r>
        <w:rPr>
          <w:sz w:val="28"/>
          <w:szCs w:val="28"/>
          <w:lang w:val="uk-UA"/>
        </w:rPr>
        <w:t xml:space="preserve">З процвітання </w:t>
      </w:r>
      <w:r w:rsidRPr="00F37788">
        <w:rPr>
          <w:sz w:val="28"/>
          <w:szCs w:val="28"/>
          <w:lang w:val="uk-UA"/>
        </w:rPr>
        <w:t>міжнародної торгівлі сп</w:t>
      </w:r>
      <w:r>
        <w:rPr>
          <w:sz w:val="28"/>
          <w:szCs w:val="28"/>
          <w:lang w:val="uk-UA"/>
        </w:rPr>
        <w:t>остерігається й рух</w:t>
      </w:r>
      <w:r w:rsidRPr="00F37788">
        <w:rPr>
          <w:sz w:val="28"/>
          <w:szCs w:val="28"/>
          <w:lang w:val="uk-UA"/>
        </w:rPr>
        <w:t xml:space="preserve"> теорії МПП.</w:t>
      </w:r>
    </w:p>
    <w:p w:rsidR="00ED08E9" w:rsidRDefault="00ED08E9" w:rsidP="00ED08E9">
      <w:pPr>
        <w:spacing w:line="360" w:lineRule="auto"/>
        <w:ind w:firstLine="709"/>
        <w:jc w:val="both"/>
        <w:rPr>
          <w:sz w:val="28"/>
          <w:szCs w:val="28"/>
          <w:lang w:val="uk-UA"/>
        </w:rPr>
      </w:pPr>
      <w:r w:rsidRPr="009317F8">
        <w:rPr>
          <w:sz w:val="28"/>
          <w:szCs w:val="28"/>
          <w:lang w:val="uk-UA"/>
        </w:rPr>
        <w:t>Роль в міжнарод</w:t>
      </w:r>
      <w:r>
        <w:rPr>
          <w:sz w:val="28"/>
          <w:szCs w:val="28"/>
          <w:lang w:val="uk-UA"/>
        </w:rPr>
        <w:t>ному поділі праці дає можливість</w:t>
      </w:r>
      <w:r w:rsidRPr="009317F8">
        <w:rPr>
          <w:sz w:val="28"/>
          <w:szCs w:val="28"/>
          <w:lang w:val="uk-UA"/>
        </w:rPr>
        <w:t xml:space="preserve"> будь-якій країні </w:t>
      </w:r>
      <w:r>
        <w:rPr>
          <w:sz w:val="28"/>
          <w:szCs w:val="28"/>
          <w:lang w:val="uk-UA"/>
        </w:rPr>
        <w:t>мати шлях до вивчення та оволоді</w:t>
      </w:r>
      <w:r w:rsidRPr="009317F8">
        <w:rPr>
          <w:sz w:val="28"/>
          <w:szCs w:val="28"/>
          <w:lang w:val="uk-UA"/>
        </w:rPr>
        <w:t>ння природних ресурсів світу, незал</w:t>
      </w:r>
      <w:r>
        <w:rPr>
          <w:sz w:val="28"/>
          <w:szCs w:val="28"/>
          <w:lang w:val="uk-UA"/>
        </w:rPr>
        <w:t>ежно від їх розташування</w:t>
      </w:r>
      <w:r w:rsidRPr="009317F8">
        <w:rPr>
          <w:sz w:val="28"/>
          <w:szCs w:val="28"/>
          <w:lang w:val="uk-UA"/>
        </w:rPr>
        <w:t xml:space="preserve">, дає право найбільш повно та з найменшими витратами </w:t>
      </w:r>
      <w:r>
        <w:rPr>
          <w:sz w:val="28"/>
          <w:szCs w:val="28"/>
          <w:lang w:val="uk-UA"/>
        </w:rPr>
        <w:lastRenderedPageBreak/>
        <w:t xml:space="preserve">покривати та </w:t>
      </w:r>
      <w:r w:rsidRPr="009317F8">
        <w:rPr>
          <w:sz w:val="28"/>
          <w:szCs w:val="28"/>
          <w:lang w:val="uk-UA"/>
        </w:rPr>
        <w:t>забезпечувати ними власні потреби. Індустрія, яка розвивалась, була тісно з'єднана з національними ринками, експортні товари виготовлялися із національної сировин</w:t>
      </w:r>
      <w:r>
        <w:rPr>
          <w:sz w:val="28"/>
          <w:szCs w:val="28"/>
          <w:lang w:val="uk-UA"/>
        </w:rPr>
        <w:t>и у маленькому об</w:t>
      </w:r>
      <w:r w:rsidRPr="005617CE">
        <w:rPr>
          <w:sz w:val="28"/>
          <w:szCs w:val="28"/>
          <w:lang w:val="uk-UA"/>
        </w:rPr>
        <w:t>’</w:t>
      </w:r>
      <w:r>
        <w:rPr>
          <w:sz w:val="28"/>
          <w:szCs w:val="28"/>
          <w:lang w:val="uk-UA"/>
        </w:rPr>
        <w:t>ємі, властиві</w:t>
      </w:r>
      <w:r w:rsidRPr="009317F8">
        <w:rPr>
          <w:sz w:val="28"/>
          <w:szCs w:val="28"/>
          <w:lang w:val="uk-UA"/>
        </w:rPr>
        <w:t xml:space="preserve"> для ручної праці.</w:t>
      </w:r>
    </w:p>
    <w:p w:rsidR="00ED08E9" w:rsidRDefault="00ED08E9" w:rsidP="00ED08E9">
      <w:pPr>
        <w:spacing w:line="360" w:lineRule="auto"/>
        <w:ind w:firstLine="709"/>
        <w:jc w:val="both"/>
        <w:rPr>
          <w:sz w:val="28"/>
          <w:szCs w:val="28"/>
          <w:lang w:val="uk-UA"/>
        </w:rPr>
      </w:pPr>
      <w:r w:rsidRPr="00740281">
        <w:rPr>
          <w:sz w:val="28"/>
          <w:szCs w:val="28"/>
          <w:lang w:val="uk-UA"/>
        </w:rPr>
        <w:t>Р</w:t>
      </w:r>
      <w:r>
        <w:rPr>
          <w:sz w:val="28"/>
          <w:szCs w:val="28"/>
          <w:lang w:val="uk-UA"/>
        </w:rPr>
        <w:t>ухом міжнародного поділу праці сприяє все більшій кількості приєднання</w:t>
      </w:r>
      <w:r w:rsidRPr="00740281">
        <w:rPr>
          <w:sz w:val="28"/>
          <w:szCs w:val="28"/>
          <w:lang w:val="uk-UA"/>
        </w:rPr>
        <w:t xml:space="preserve"> до нього країн різних рівнів економічного розвитку. Спеціалізація на вир</w:t>
      </w:r>
      <w:r>
        <w:rPr>
          <w:sz w:val="28"/>
          <w:szCs w:val="28"/>
          <w:lang w:val="uk-UA"/>
        </w:rPr>
        <w:t>обництві чітких</w:t>
      </w:r>
      <w:r w:rsidRPr="00740281">
        <w:rPr>
          <w:sz w:val="28"/>
          <w:szCs w:val="28"/>
          <w:lang w:val="uk-UA"/>
        </w:rPr>
        <w:t xml:space="preserve"> видів продукції сприяє розвитку зовнішньої торгівлі та підвищенню економічного добробуту як країн, так і окремих підприємств. </w:t>
      </w:r>
      <w:proofErr w:type="spellStart"/>
      <w:r w:rsidRPr="00740281">
        <w:rPr>
          <w:sz w:val="28"/>
          <w:szCs w:val="28"/>
        </w:rPr>
        <w:t>Це</w:t>
      </w:r>
      <w:proofErr w:type="spellEnd"/>
      <w:r w:rsidRPr="00740281">
        <w:rPr>
          <w:sz w:val="28"/>
          <w:szCs w:val="28"/>
        </w:rPr>
        <w:t xml:space="preserve"> </w:t>
      </w:r>
      <w:proofErr w:type="spellStart"/>
      <w:r w:rsidRPr="00740281">
        <w:rPr>
          <w:sz w:val="28"/>
          <w:szCs w:val="28"/>
        </w:rPr>
        <w:t>зумовило</w:t>
      </w:r>
      <w:proofErr w:type="spellEnd"/>
      <w:r w:rsidRPr="00740281">
        <w:rPr>
          <w:sz w:val="28"/>
          <w:szCs w:val="28"/>
        </w:rPr>
        <w:t xml:space="preserve"> </w:t>
      </w:r>
      <w:proofErr w:type="spellStart"/>
      <w:r w:rsidRPr="00740281">
        <w:rPr>
          <w:sz w:val="28"/>
          <w:szCs w:val="28"/>
        </w:rPr>
        <w:t>поглиблення</w:t>
      </w:r>
      <w:proofErr w:type="spellEnd"/>
      <w:r w:rsidRPr="00740281">
        <w:rPr>
          <w:sz w:val="28"/>
          <w:szCs w:val="28"/>
        </w:rPr>
        <w:t xml:space="preserve"> </w:t>
      </w:r>
      <w:proofErr w:type="spellStart"/>
      <w:r w:rsidRPr="00740281">
        <w:rPr>
          <w:sz w:val="28"/>
          <w:szCs w:val="28"/>
        </w:rPr>
        <w:t>наукових</w:t>
      </w:r>
      <w:proofErr w:type="spellEnd"/>
      <w:r w:rsidRPr="00740281">
        <w:rPr>
          <w:sz w:val="28"/>
          <w:szCs w:val="28"/>
        </w:rPr>
        <w:t xml:space="preserve"> </w:t>
      </w:r>
      <w:proofErr w:type="spellStart"/>
      <w:r w:rsidRPr="00740281">
        <w:rPr>
          <w:sz w:val="28"/>
          <w:szCs w:val="28"/>
        </w:rPr>
        <w:t>досліджень</w:t>
      </w:r>
      <w:proofErr w:type="spellEnd"/>
      <w:r w:rsidRPr="00740281">
        <w:rPr>
          <w:sz w:val="28"/>
          <w:szCs w:val="28"/>
        </w:rPr>
        <w:t xml:space="preserve"> МПП, </w:t>
      </w:r>
      <w:proofErr w:type="spellStart"/>
      <w:r w:rsidRPr="00740281">
        <w:rPr>
          <w:sz w:val="28"/>
          <w:szCs w:val="28"/>
        </w:rPr>
        <w:t>його</w:t>
      </w:r>
      <w:proofErr w:type="spellEnd"/>
      <w:r w:rsidRPr="00740281">
        <w:rPr>
          <w:sz w:val="28"/>
          <w:szCs w:val="28"/>
        </w:rPr>
        <w:t xml:space="preserve"> </w:t>
      </w:r>
      <w:proofErr w:type="spellStart"/>
      <w:r w:rsidRPr="00740281">
        <w:rPr>
          <w:sz w:val="28"/>
          <w:szCs w:val="28"/>
        </w:rPr>
        <w:t>теорій</w:t>
      </w:r>
      <w:proofErr w:type="spellEnd"/>
      <w:r w:rsidRPr="00740281">
        <w:rPr>
          <w:sz w:val="28"/>
          <w:szCs w:val="28"/>
        </w:rPr>
        <w:t xml:space="preserve"> та </w:t>
      </w:r>
      <w:proofErr w:type="spellStart"/>
      <w:r w:rsidRPr="00740281">
        <w:rPr>
          <w:sz w:val="28"/>
          <w:szCs w:val="28"/>
        </w:rPr>
        <w:t>методів</w:t>
      </w:r>
      <w:proofErr w:type="spellEnd"/>
      <w:r w:rsidRPr="00740281">
        <w:rPr>
          <w:sz w:val="28"/>
          <w:szCs w:val="28"/>
        </w:rPr>
        <w:t xml:space="preserve"> </w:t>
      </w:r>
      <w:proofErr w:type="spellStart"/>
      <w:r w:rsidRPr="00740281">
        <w:rPr>
          <w:sz w:val="28"/>
          <w:szCs w:val="28"/>
        </w:rPr>
        <w:t>оцінки</w:t>
      </w:r>
      <w:proofErr w:type="spellEnd"/>
      <w:r>
        <w:rPr>
          <w:sz w:val="28"/>
          <w:szCs w:val="28"/>
          <w:lang w:val="uk-UA"/>
        </w:rPr>
        <w:t xml:space="preserve">. </w:t>
      </w:r>
    </w:p>
    <w:p w:rsidR="00ED08E9" w:rsidRDefault="00ED08E9" w:rsidP="00ED08E9">
      <w:pPr>
        <w:spacing w:line="360" w:lineRule="auto"/>
        <w:ind w:firstLine="709"/>
        <w:jc w:val="both"/>
        <w:rPr>
          <w:sz w:val="28"/>
          <w:szCs w:val="28"/>
        </w:rPr>
      </w:pPr>
      <w:r>
        <w:rPr>
          <w:sz w:val="28"/>
          <w:szCs w:val="28"/>
          <w:lang w:val="uk-UA"/>
        </w:rPr>
        <w:t>Міжнародний поділ праці визначає</w:t>
      </w:r>
      <w:r w:rsidRPr="0089001F">
        <w:rPr>
          <w:sz w:val="28"/>
          <w:szCs w:val="28"/>
          <w:lang w:val="uk-UA"/>
        </w:rPr>
        <w:t>тьс</w:t>
      </w:r>
      <w:r>
        <w:rPr>
          <w:sz w:val="28"/>
          <w:szCs w:val="28"/>
          <w:lang w:val="uk-UA"/>
        </w:rPr>
        <w:t>я найвищим рівнем руху</w:t>
      </w:r>
      <w:r w:rsidRPr="0089001F">
        <w:rPr>
          <w:sz w:val="28"/>
          <w:szCs w:val="28"/>
          <w:lang w:val="uk-UA"/>
        </w:rPr>
        <w:t xml:space="preserve"> суспільного і територіального поділу праці між країнами та призводить  до обміну між ними</w:t>
      </w:r>
      <w:r>
        <w:rPr>
          <w:sz w:val="28"/>
          <w:szCs w:val="28"/>
          <w:lang w:val="uk-UA"/>
        </w:rPr>
        <w:t xml:space="preserve"> </w:t>
      </w:r>
      <w:r w:rsidRPr="0089001F">
        <w:rPr>
          <w:sz w:val="28"/>
          <w:szCs w:val="28"/>
          <w:lang w:val="uk-UA"/>
        </w:rPr>
        <w:t xml:space="preserve">результатами виробництва в якісних і кількісних співвідношеннях. </w:t>
      </w:r>
      <w:r>
        <w:rPr>
          <w:sz w:val="28"/>
          <w:szCs w:val="28"/>
          <w:lang w:val="uk-UA"/>
        </w:rPr>
        <w:t xml:space="preserve">Приєднання </w:t>
      </w:r>
      <w:r w:rsidRPr="0089001F">
        <w:rPr>
          <w:sz w:val="28"/>
          <w:szCs w:val="28"/>
          <w:lang w:val="uk-UA"/>
        </w:rPr>
        <w:t xml:space="preserve">України в </w:t>
      </w:r>
      <w:r>
        <w:rPr>
          <w:sz w:val="28"/>
          <w:szCs w:val="28"/>
          <w:lang w:val="uk-UA"/>
        </w:rPr>
        <w:t>МПП дуже слабке, воно не</w:t>
      </w:r>
      <w:r w:rsidRPr="0089001F">
        <w:rPr>
          <w:sz w:val="28"/>
          <w:szCs w:val="28"/>
          <w:lang w:val="uk-UA"/>
        </w:rPr>
        <w:t xml:space="preserve"> відпов</w:t>
      </w:r>
      <w:r>
        <w:rPr>
          <w:sz w:val="28"/>
          <w:szCs w:val="28"/>
          <w:lang w:val="uk-UA"/>
        </w:rPr>
        <w:t>ідає її національним інтересам та шкодить їм, тому що економіка</w:t>
      </w:r>
      <w:r w:rsidRPr="0089001F">
        <w:rPr>
          <w:sz w:val="28"/>
          <w:szCs w:val="28"/>
          <w:lang w:val="uk-UA"/>
        </w:rPr>
        <w:t xml:space="preserve"> країни</w:t>
      </w:r>
      <w:r>
        <w:rPr>
          <w:sz w:val="28"/>
          <w:szCs w:val="28"/>
          <w:lang w:val="uk-UA"/>
        </w:rPr>
        <w:t xml:space="preserve"> утримується</w:t>
      </w:r>
      <w:r w:rsidRPr="0089001F">
        <w:rPr>
          <w:sz w:val="28"/>
          <w:szCs w:val="28"/>
          <w:lang w:val="uk-UA"/>
        </w:rPr>
        <w:t xml:space="preserve"> поза розвитком с</w:t>
      </w:r>
      <w:r>
        <w:rPr>
          <w:sz w:val="28"/>
          <w:szCs w:val="28"/>
          <w:lang w:val="uk-UA"/>
        </w:rPr>
        <w:t>вітових продуктивних сил, головного спрямування</w:t>
      </w:r>
      <w:r w:rsidRPr="0089001F">
        <w:rPr>
          <w:sz w:val="28"/>
          <w:szCs w:val="28"/>
          <w:lang w:val="uk-UA"/>
        </w:rPr>
        <w:t xml:space="preserve"> сучасної науково-технічної революції, що спонукає до </w:t>
      </w:r>
      <w:proofErr w:type="spellStart"/>
      <w:r w:rsidRPr="0089001F">
        <w:rPr>
          <w:sz w:val="28"/>
          <w:szCs w:val="28"/>
          <w:lang w:val="uk-UA"/>
        </w:rPr>
        <w:t>виштовху</w:t>
      </w:r>
      <w:proofErr w:type="spellEnd"/>
      <w:r w:rsidRPr="0089001F">
        <w:rPr>
          <w:sz w:val="28"/>
          <w:szCs w:val="28"/>
          <w:lang w:val="uk-UA"/>
        </w:rPr>
        <w:t xml:space="preserve"> її на спад світового економічного прогресу. М</w:t>
      </w:r>
      <w:proofErr w:type="spellStart"/>
      <w:r w:rsidRPr="0089001F">
        <w:rPr>
          <w:sz w:val="28"/>
          <w:szCs w:val="28"/>
        </w:rPr>
        <w:t>іжнародний</w:t>
      </w:r>
      <w:proofErr w:type="spellEnd"/>
      <w:r w:rsidRPr="0089001F">
        <w:rPr>
          <w:sz w:val="28"/>
          <w:szCs w:val="28"/>
        </w:rPr>
        <w:t xml:space="preserve"> </w:t>
      </w:r>
      <w:proofErr w:type="spellStart"/>
      <w:r w:rsidRPr="0089001F">
        <w:rPr>
          <w:sz w:val="28"/>
          <w:szCs w:val="28"/>
        </w:rPr>
        <w:t>поділ</w:t>
      </w:r>
      <w:proofErr w:type="spellEnd"/>
      <w:r w:rsidRPr="0089001F">
        <w:rPr>
          <w:sz w:val="28"/>
          <w:szCs w:val="28"/>
        </w:rPr>
        <w:t xml:space="preserve"> </w:t>
      </w:r>
      <w:proofErr w:type="spellStart"/>
      <w:r w:rsidRPr="0089001F">
        <w:rPr>
          <w:sz w:val="28"/>
          <w:szCs w:val="28"/>
        </w:rPr>
        <w:t>праці</w:t>
      </w:r>
      <w:proofErr w:type="spellEnd"/>
      <w:r w:rsidRPr="0089001F">
        <w:rPr>
          <w:sz w:val="28"/>
          <w:szCs w:val="28"/>
        </w:rPr>
        <w:t xml:space="preserve"> </w:t>
      </w:r>
      <w:proofErr w:type="spellStart"/>
      <w:r w:rsidRPr="0089001F">
        <w:rPr>
          <w:sz w:val="28"/>
          <w:szCs w:val="28"/>
        </w:rPr>
        <w:t>відіграє</w:t>
      </w:r>
      <w:proofErr w:type="spellEnd"/>
      <w:r w:rsidRPr="0089001F">
        <w:rPr>
          <w:sz w:val="28"/>
          <w:szCs w:val="28"/>
        </w:rPr>
        <w:t xml:space="preserve"> </w:t>
      </w:r>
      <w:proofErr w:type="spellStart"/>
      <w:r w:rsidRPr="0089001F">
        <w:rPr>
          <w:sz w:val="28"/>
          <w:szCs w:val="28"/>
        </w:rPr>
        <w:t>значну</w:t>
      </w:r>
      <w:proofErr w:type="spellEnd"/>
      <w:r w:rsidRPr="0089001F">
        <w:rPr>
          <w:sz w:val="28"/>
          <w:szCs w:val="28"/>
        </w:rPr>
        <w:t xml:space="preserve"> </w:t>
      </w:r>
      <w:proofErr w:type="spellStart"/>
      <w:r w:rsidRPr="0089001F">
        <w:rPr>
          <w:sz w:val="28"/>
          <w:szCs w:val="28"/>
        </w:rPr>
        <w:t>важливість</w:t>
      </w:r>
      <w:proofErr w:type="spellEnd"/>
      <w:r w:rsidRPr="0089001F">
        <w:rPr>
          <w:sz w:val="28"/>
          <w:szCs w:val="28"/>
        </w:rPr>
        <w:t xml:space="preserve"> у </w:t>
      </w:r>
      <w:r>
        <w:rPr>
          <w:sz w:val="28"/>
          <w:szCs w:val="28"/>
          <w:lang w:val="uk-UA"/>
        </w:rPr>
        <w:t>процвітанні</w:t>
      </w:r>
      <w:r w:rsidRPr="0089001F">
        <w:rPr>
          <w:sz w:val="28"/>
          <w:szCs w:val="28"/>
          <w:lang w:val="uk-UA"/>
        </w:rPr>
        <w:t xml:space="preserve"> та </w:t>
      </w:r>
      <w:proofErr w:type="spellStart"/>
      <w:r w:rsidRPr="0089001F">
        <w:rPr>
          <w:sz w:val="28"/>
          <w:szCs w:val="28"/>
        </w:rPr>
        <w:t>становленні</w:t>
      </w:r>
      <w:proofErr w:type="spellEnd"/>
      <w:r w:rsidRPr="0089001F">
        <w:rPr>
          <w:sz w:val="28"/>
          <w:szCs w:val="28"/>
        </w:rPr>
        <w:t xml:space="preserve"> ринку </w:t>
      </w:r>
      <w:proofErr w:type="spellStart"/>
      <w:r w:rsidRPr="0089001F">
        <w:rPr>
          <w:sz w:val="28"/>
          <w:szCs w:val="28"/>
        </w:rPr>
        <w:t>праці</w:t>
      </w:r>
      <w:proofErr w:type="spellEnd"/>
      <w:r w:rsidRPr="0089001F">
        <w:rPr>
          <w:sz w:val="28"/>
          <w:szCs w:val="28"/>
        </w:rPr>
        <w:t xml:space="preserve"> в </w:t>
      </w:r>
      <w:proofErr w:type="spellStart"/>
      <w:r w:rsidRPr="0089001F">
        <w:rPr>
          <w:sz w:val="28"/>
          <w:szCs w:val="28"/>
        </w:rPr>
        <w:t>Україні</w:t>
      </w:r>
      <w:proofErr w:type="spellEnd"/>
      <w:r w:rsidRPr="0089001F">
        <w:rPr>
          <w:sz w:val="28"/>
          <w:szCs w:val="28"/>
        </w:rPr>
        <w:t xml:space="preserve"> та </w:t>
      </w:r>
      <w:proofErr w:type="spellStart"/>
      <w:r w:rsidRPr="0089001F">
        <w:rPr>
          <w:sz w:val="28"/>
          <w:szCs w:val="28"/>
        </w:rPr>
        <w:t>посилення</w:t>
      </w:r>
      <w:proofErr w:type="spellEnd"/>
      <w:r w:rsidRPr="0089001F">
        <w:rPr>
          <w:sz w:val="28"/>
          <w:szCs w:val="28"/>
        </w:rPr>
        <w:t xml:space="preserve"> </w:t>
      </w:r>
      <w:proofErr w:type="spellStart"/>
      <w:r w:rsidRPr="0089001F">
        <w:rPr>
          <w:sz w:val="28"/>
          <w:szCs w:val="28"/>
        </w:rPr>
        <w:t>соціально-трудових</w:t>
      </w:r>
      <w:proofErr w:type="spellEnd"/>
      <w:r w:rsidRPr="0089001F">
        <w:rPr>
          <w:sz w:val="28"/>
          <w:szCs w:val="28"/>
        </w:rPr>
        <w:t xml:space="preserve"> </w:t>
      </w:r>
      <w:proofErr w:type="spellStart"/>
      <w:r w:rsidRPr="0089001F">
        <w:rPr>
          <w:sz w:val="28"/>
          <w:szCs w:val="28"/>
        </w:rPr>
        <w:t>відносин</w:t>
      </w:r>
      <w:proofErr w:type="spellEnd"/>
      <w:r w:rsidRPr="0089001F">
        <w:rPr>
          <w:sz w:val="28"/>
          <w:szCs w:val="28"/>
        </w:rPr>
        <w:t xml:space="preserve">, особливо коли </w:t>
      </w:r>
      <w:proofErr w:type="spellStart"/>
      <w:r w:rsidRPr="0089001F">
        <w:rPr>
          <w:sz w:val="28"/>
          <w:szCs w:val="28"/>
        </w:rPr>
        <w:t>Україна</w:t>
      </w:r>
      <w:proofErr w:type="spellEnd"/>
      <w:r w:rsidRPr="0089001F">
        <w:rPr>
          <w:sz w:val="28"/>
          <w:szCs w:val="28"/>
        </w:rPr>
        <w:t xml:space="preserve"> стане </w:t>
      </w:r>
      <w:proofErr w:type="spellStart"/>
      <w:r w:rsidRPr="0089001F">
        <w:rPr>
          <w:sz w:val="28"/>
          <w:szCs w:val="28"/>
        </w:rPr>
        <w:t>асоційованим</w:t>
      </w:r>
      <w:proofErr w:type="spellEnd"/>
      <w:r w:rsidRPr="0089001F">
        <w:rPr>
          <w:sz w:val="28"/>
          <w:szCs w:val="28"/>
        </w:rPr>
        <w:t xml:space="preserve"> членом ЄС. </w:t>
      </w:r>
      <w:proofErr w:type="spellStart"/>
      <w:r w:rsidRPr="0089001F">
        <w:rPr>
          <w:sz w:val="28"/>
          <w:szCs w:val="28"/>
        </w:rPr>
        <w:t>Ефективна</w:t>
      </w:r>
      <w:proofErr w:type="spellEnd"/>
      <w:r w:rsidRPr="0089001F">
        <w:rPr>
          <w:sz w:val="28"/>
          <w:szCs w:val="28"/>
        </w:rPr>
        <w:t xml:space="preserve"> </w:t>
      </w:r>
      <w:proofErr w:type="spellStart"/>
      <w:r w:rsidRPr="0089001F">
        <w:rPr>
          <w:sz w:val="28"/>
          <w:szCs w:val="28"/>
        </w:rPr>
        <w:t>зайнятість</w:t>
      </w:r>
      <w:proofErr w:type="spellEnd"/>
      <w:r w:rsidRPr="0089001F">
        <w:rPr>
          <w:sz w:val="28"/>
          <w:szCs w:val="28"/>
        </w:rPr>
        <w:t xml:space="preserve"> </w:t>
      </w:r>
      <w:proofErr w:type="spellStart"/>
      <w:r w:rsidRPr="0089001F">
        <w:rPr>
          <w:sz w:val="28"/>
          <w:szCs w:val="28"/>
        </w:rPr>
        <w:t>населення</w:t>
      </w:r>
      <w:proofErr w:type="spellEnd"/>
      <w:r w:rsidRPr="0089001F">
        <w:rPr>
          <w:sz w:val="28"/>
          <w:szCs w:val="28"/>
        </w:rPr>
        <w:t xml:space="preserve"> припустить </w:t>
      </w:r>
      <w:proofErr w:type="spellStart"/>
      <w:r w:rsidRPr="0089001F">
        <w:rPr>
          <w:sz w:val="28"/>
          <w:szCs w:val="28"/>
        </w:rPr>
        <w:t>піддержувати</w:t>
      </w:r>
      <w:proofErr w:type="spellEnd"/>
      <w:r w:rsidRPr="0089001F">
        <w:rPr>
          <w:sz w:val="28"/>
          <w:szCs w:val="28"/>
        </w:rPr>
        <w:t xml:space="preserve"> </w:t>
      </w:r>
      <w:proofErr w:type="spellStart"/>
      <w:r w:rsidRPr="0089001F">
        <w:rPr>
          <w:sz w:val="28"/>
          <w:szCs w:val="28"/>
        </w:rPr>
        <w:t>гід</w:t>
      </w:r>
      <w:r>
        <w:rPr>
          <w:sz w:val="28"/>
          <w:szCs w:val="28"/>
        </w:rPr>
        <w:t>ний</w:t>
      </w:r>
      <w:proofErr w:type="spellEnd"/>
      <w:r>
        <w:rPr>
          <w:sz w:val="28"/>
          <w:szCs w:val="28"/>
        </w:rPr>
        <w:t xml:space="preserve"> </w:t>
      </w:r>
      <w:proofErr w:type="spellStart"/>
      <w:r>
        <w:rPr>
          <w:sz w:val="28"/>
          <w:szCs w:val="28"/>
        </w:rPr>
        <w:t>рівень</w:t>
      </w:r>
      <w:proofErr w:type="spellEnd"/>
      <w:r>
        <w:rPr>
          <w:sz w:val="28"/>
          <w:szCs w:val="28"/>
        </w:rPr>
        <w:t xml:space="preserve"> оплати </w:t>
      </w:r>
      <w:proofErr w:type="spellStart"/>
      <w:r>
        <w:rPr>
          <w:sz w:val="28"/>
          <w:szCs w:val="28"/>
        </w:rPr>
        <w:t>праці</w:t>
      </w:r>
      <w:proofErr w:type="spellEnd"/>
      <w:r>
        <w:rPr>
          <w:sz w:val="28"/>
          <w:szCs w:val="28"/>
        </w:rPr>
        <w:t xml:space="preserve"> на </w:t>
      </w:r>
      <w:proofErr w:type="spellStart"/>
      <w:r>
        <w:rPr>
          <w:sz w:val="28"/>
          <w:szCs w:val="28"/>
        </w:rPr>
        <w:t>основі</w:t>
      </w:r>
      <w:proofErr w:type="spellEnd"/>
      <w:r w:rsidRPr="0089001F">
        <w:rPr>
          <w:sz w:val="28"/>
          <w:szCs w:val="28"/>
        </w:rPr>
        <w:t xml:space="preserve"> </w:t>
      </w:r>
      <w:r w:rsidRPr="0089001F">
        <w:rPr>
          <w:sz w:val="28"/>
          <w:szCs w:val="28"/>
          <w:lang w:val="uk-UA"/>
        </w:rPr>
        <w:t xml:space="preserve">результативної </w:t>
      </w:r>
      <w:proofErr w:type="spellStart"/>
      <w:r w:rsidRPr="0089001F">
        <w:rPr>
          <w:sz w:val="28"/>
          <w:szCs w:val="28"/>
        </w:rPr>
        <w:t>відповідної</w:t>
      </w:r>
      <w:proofErr w:type="spellEnd"/>
      <w:r w:rsidRPr="0089001F">
        <w:rPr>
          <w:sz w:val="28"/>
          <w:szCs w:val="28"/>
        </w:rPr>
        <w:t xml:space="preserve"> </w:t>
      </w:r>
      <w:proofErr w:type="spellStart"/>
      <w:r w:rsidRPr="0089001F">
        <w:rPr>
          <w:sz w:val="28"/>
          <w:szCs w:val="28"/>
        </w:rPr>
        <w:t>кваліфікації</w:t>
      </w:r>
      <w:proofErr w:type="spellEnd"/>
      <w:r w:rsidRPr="0089001F">
        <w:rPr>
          <w:sz w:val="28"/>
          <w:szCs w:val="28"/>
        </w:rPr>
        <w:t>.</w:t>
      </w:r>
    </w:p>
    <w:p w:rsidR="00ED08E9" w:rsidRDefault="00ED08E9" w:rsidP="00ED08E9">
      <w:pPr>
        <w:spacing w:line="360" w:lineRule="auto"/>
        <w:ind w:firstLine="709"/>
        <w:jc w:val="both"/>
        <w:rPr>
          <w:sz w:val="28"/>
          <w:szCs w:val="28"/>
          <w:lang w:val="uk-UA"/>
        </w:rPr>
      </w:pPr>
      <w:r w:rsidRPr="00BC1D0B">
        <w:rPr>
          <w:sz w:val="28"/>
          <w:szCs w:val="28"/>
          <w:lang w:val="uk-UA"/>
        </w:rPr>
        <w:t xml:space="preserve">Мета і завдання дослідження. </w:t>
      </w:r>
      <w:r>
        <w:rPr>
          <w:sz w:val="28"/>
          <w:szCs w:val="28"/>
          <w:lang w:val="uk-UA"/>
        </w:rPr>
        <w:t xml:space="preserve">Метою кваліфікаційної роботи є ретельний теоретичний опис аспектів міжнародного поділу праці та розкриття його значимості, </w:t>
      </w:r>
      <w:r w:rsidRPr="00D825ED">
        <w:rPr>
          <w:sz w:val="28"/>
          <w:szCs w:val="28"/>
          <w:lang w:val="uk-UA"/>
        </w:rPr>
        <w:t>вивчення нових тенденцій та особливостей міжнародного поділу праці,</w:t>
      </w:r>
      <w:r>
        <w:rPr>
          <w:sz w:val="28"/>
          <w:szCs w:val="28"/>
          <w:lang w:val="uk-UA"/>
        </w:rPr>
        <w:t xml:space="preserve"> виявлення особливостей розвитку міжнародної торгівлі та її взаємозв’язок з поглибленням участі країн світу в МПП. </w:t>
      </w:r>
    </w:p>
    <w:p w:rsidR="00ED08E9" w:rsidRDefault="00ED08E9" w:rsidP="00ED08E9">
      <w:pPr>
        <w:spacing w:line="360" w:lineRule="auto"/>
        <w:ind w:firstLine="709"/>
        <w:jc w:val="both"/>
        <w:rPr>
          <w:sz w:val="28"/>
          <w:szCs w:val="28"/>
          <w:lang w:val="uk-UA"/>
        </w:rPr>
      </w:pPr>
      <w:r>
        <w:rPr>
          <w:sz w:val="28"/>
          <w:szCs w:val="28"/>
          <w:lang w:val="uk-UA"/>
        </w:rPr>
        <w:t>Із загальної мети випливають такі завдання дослідження:</w:t>
      </w:r>
    </w:p>
    <w:p w:rsidR="00ED08E9" w:rsidRDefault="00ED08E9" w:rsidP="00ED08E9">
      <w:pPr>
        <w:spacing w:line="360" w:lineRule="auto"/>
        <w:ind w:firstLine="709"/>
        <w:jc w:val="both"/>
        <w:rPr>
          <w:sz w:val="28"/>
          <w:szCs w:val="28"/>
          <w:lang w:val="uk-UA"/>
        </w:rPr>
      </w:pPr>
      <w:r>
        <w:rPr>
          <w:sz w:val="28"/>
          <w:szCs w:val="28"/>
          <w:lang w:val="uk-UA"/>
        </w:rPr>
        <w:t>− розглянути рух міжнародного поділу праці, його значення та вплив на економічний розвиток країн;</w:t>
      </w:r>
    </w:p>
    <w:p w:rsidR="00ED08E9" w:rsidRDefault="00ED08E9" w:rsidP="00ED08E9">
      <w:pPr>
        <w:spacing w:line="360" w:lineRule="auto"/>
        <w:ind w:firstLine="709"/>
        <w:jc w:val="both"/>
        <w:rPr>
          <w:sz w:val="28"/>
          <w:szCs w:val="28"/>
          <w:lang w:val="uk-UA"/>
        </w:rPr>
      </w:pPr>
      <w:r>
        <w:rPr>
          <w:sz w:val="28"/>
          <w:szCs w:val="28"/>
          <w:lang w:val="uk-UA"/>
        </w:rPr>
        <w:lastRenderedPageBreak/>
        <w:sym w:font="Symbol" w:char="F02D"/>
      </w:r>
      <w:r>
        <w:rPr>
          <w:sz w:val="28"/>
          <w:szCs w:val="28"/>
          <w:lang w:val="uk-UA"/>
        </w:rPr>
        <w:t xml:space="preserve"> виокремити фактори, суть та напрями міжнародного поділу праці;</w:t>
      </w:r>
    </w:p>
    <w:p w:rsidR="00ED08E9" w:rsidRDefault="00ED08E9" w:rsidP="00ED08E9">
      <w:pPr>
        <w:spacing w:line="360" w:lineRule="auto"/>
        <w:ind w:firstLine="709"/>
        <w:jc w:val="both"/>
        <w:rPr>
          <w:sz w:val="28"/>
          <w:szCs w:val="28"/>
          <w:lang w:val="uk-UA"/>
        </w:rPr>
      </w:pPr>
      <w:r>
        <w:rPr>
          <w:sz w:val="28"/>
          <w:szCs w:val="28"/>
          <w:lang w:val="uk-UA"/>
        </w:rPr>
        <w:t>− розкрити основні тенденції міжнародного поділу праці;</w:t>
      </w:r>
    </w:p>
    <w:p w:rsidR="00ED08E9" w:rsidRDefault="00ED08E9" w:rsidP="00ED08E9">
      <w:pPr>
        <w:spacing w:line="360" w:lineRule="auto"/>
        <w:ind w:firstLine="709"/>
        <w:jc w:val="both"/>
        <w:rPr>
          <w:sz w:val="28"/>
          <w:szCs w:val="28"/>
          <w:lang w:val="uk-UA"/>
        </w:rPr>
      </w:pPr>
      <w:r>
        <w:rPr>
          <w:sz w:val="28"/>
          <w:szCs w:val="28"/>
          <w:lang w:val="uk-UA"/>
        </w:rPr>
        <w:sym w:font="Symbol" w:char="F02D"/>
      </w:r>
      <w:r>
        <w:rPr>
          <w:sz w:val="28"/>
          <w:szCs w:val="28"/>
          <w:lang w:val="uk-UA"/>
        </w:rPr>
        <w:t> зробити аналіз показників, що визначають участь країни в міжнародному поділі праці, та їх вплив;</w:t>
      </w:r>
    </w:p>
    <w:p w:rsidR="00ED08E9" w:rsidRDefault="00ED08E9" w:rsidP="00ED08E9">
      <w:pPr>
        <w:spacing w:line="360" w:lineRule="auto"/>
        <w:ind w:firstLine="709"/>
        <w:jc w:val="both"/>
        <w:rPr>
          <w:sz w:val="28"/>
          <w:szCs w:val="28"/>
          <w:lang w:val="uk-UA"/>
        </w:rPr>
      </w:pPr>
      <w:r>
        <w:rPr>
          <w:sz w:val="28"/>
          <w:szCs w:val="28"/>
          <w:lang w:val="uk-UA"/>
        </w:rPr>
        <w:t>− розглянути міжнародний поділ праці в період глобалізації економічного розвитку та участі України у ньому;</w:t>
      </w:r>
    </w:p>
    <w:p w:rsidR="00ED08E9" w:rsidRDefault="00ED08E9" w:rsidP="00ED08E9">
      <w:pPr>
        <w:spacing w:line="360" w:lineRule="auto"/>
        <w:ind w:firstLine="709"/>
        <w:jc w:val="both"/>
        <w:rPr>
          <w:sz w:val="28"/>
          <w:szCs w:val="28"/>
          <w:lang w:val="uk-UA"/>
        </w:rPr>
      </w:pPr>
      <w:r>
        <w:rPr>
          <w:sz w:val="28"/>
          <w:szCs w:val="28"/>
          <w:lang w:val="uk-UA"/>
        </w:rPr>
        <w:sym w:font="Symbol" w:char="F02D"/>
      </w:r>
      <w:r>
        <w:rPr>
          <w:sz w:val="28"/>
          <w:szCs w:val="28"/>
          <w:lang w:val="uk-UA"/>
        </w:rPr>
        <w:t xml:space="preserve"> проаналізувати особливості участі України в сучасному міжнародному поділі праці;</w:t>
      </w:r>
    </w:p>
    <w:p w:rsidR="00ED08E9" w:rsidRDefault="00ED08E9" w:rsidP="00ED08E9">
      <w:pPr>
        <w:spacing w:line="360" w:lineRule="auto"/>
        <w:ind w:firstLine="709"/>
        <w:jc w:val="both"/>
        <w:rPr>
          <w:sz w:val="28"/>
          <w:szCs w:val="28"/>
          <w:lang w:val="uk-UA"/>
        </w:rPr>
      </w:pPr>
      <w:r>
        <w:rPr>
          <w:sz w:val="28"/>
          <w:szCs w:val="28"/>
          <w:lang w:val="uk-UA"/>
        </w:rPr>
        <w:t>− виявити особливості, які внесла науково-технічна революція в світовий, господарський розвиток України;</w:t>
      </w:r>
    </w:p>
    <w:p w:rsidR="00ED08E9" w:rsidRPr="00BC1D0B" w:rsidRDefault="00ED08E9" w:rsidP="00ED08E9">
      <w:pPr>
        <w:spacing w:line="360" w:lineRule="auto"/>
        <w:ind w:firstLine="709"/>
        <w:jc w:val="both"/>
        <w:rPr>
          <w:sz w:val="28"/>
          <w:szCs w:val="28"/>
          <w:lang w:val="uk-UA"/>
        </w:rPr>
      </w:pPr>
      <w:r w:rsidRPr="00BC1D0B">
        <w:rPr>
          <w:sz w:val="28"/>
          <w:szCs w:val="28"/>
          <w:lang w:val="uk-UA"/>
        </w:rPr>
        <w:t xml:space="preserve">Об’єкт дослідження. </w:t>
      </w:r>
      <w:r w:rsidRPr="00BC1D0B">
        <w:rPr>
          <w:sz w:val="28"/>
          <w:szCs w:val="28"/>
          <w:lang w:val="uk-UA"/>
        </w:rPr>
        <w:sym w:font="Symbol" w:char="F02D"/>
      </w:r>
      <w:r w:rsidRPr="00BC1D0B">
        <w:rPr>
          <w:sz w:val="28"/>
          <w:szCs w:val="28"/>
          <w:lang w:val="uk-UA"/>
        </w:rPr>
        <w:t xml:space="preserve"> Процес розвитку міжнародного поділу праці в умовах глобалізації.</w:t>
      </w:r>
    </w:p>
    <w:p w:rsidR="00ED08E9" w:rsidRPr="00BC1D0B" w:rsidRDefault="00ED08E9" w:rsidP="00ED08E9">
      <w:pPr>
        <w:spacing w:line="360" w:lineRule="auto"/>
        <w:ind w:firstLine="709"/>
        <w:jc w:val="both"/>
        <w:rPr>
          <w:sz w:val="28"/>
          <w:szCs w:val="28"/>
          <w:lang w:val="uk-UA"/>
        </w:rPr>
      </w:pPr>
      <w:r w:rsidRPr="00BC1D0B">
        <w:rPr>
          <w:sz w:val="28"/>
          <w:szCs w:val="28"/>
          <w:lang w:val="uk-UA"/>
        </w:rPr>
        <w:t xml:space="preserve">Предмет дослідження. </w:t>
      </w:r>
      <w:r w:rsidRPr="00BC1D0B">
        <w:rPr>
          <w:sz w:val="28"/>
          <w:szCs w:val="28"/>
          <w:lang w:val="uk-UA"/>
        </w:rPr>
        <w:sym w:font="Symbol" w:char="F02D"/>
      </w:r>
      <w:r w:rsidRPr="00BC1D0B">
        <w:rPr>
          <w:sz w:val="28"/>
          <w:szCs w:val="28"/>
          <w:lang w:val="uk-UA"/>
        </w:rPr>
        <w:t xml:space="preserve"> Теоретичні, наукові та практичні аспекти розвитку міжнародного поділу праці.</w:t>
      </w:r>
    </w:p>
    <w:p w:rsidR="00ED08E9" w:rsidRPr="00BC1D0B" w:rsidRDefault="00ED08E9" w:rsidP="00ED08E9">
      <w:pPr>
        <w:spacing w:line="360" w:lineRule="auto"/>
        <w:ind w:firstLine="709"/>
        <w:jc w:val="both"/>
        <w:rPr>
          <w:sz w:val="28"/>
          <w:szCs w:val="28"/>
          <w:lang w:val="uk-UA"/>
        </w:rPr>
      </w:pPr>
      <w:r w:rsidRPr="00BC1D0B">
        <w:rPr>
          <w:sz w:val="28"/>
          <w:szCs w:val="28"/>
          <w:lang w:val="uk-UA"/>
        </w:rPr>
        <w:t>Методи дослідження. Системно-структурний та описовий метод для класифікації основних теоретичних понять; історичний метод; метод узагальнення та порівняння; метод аналізу та синтезу</w:t>
      </w:r>
      <w:r w:rsidR="00712083">
        <w:rPr>
          <w:sz w:val="28"/>
          <w:szCs w:val="28"/>
          <w:lang w:val="uk-UA"/>
        </w:rPr>
        <w:t xml:space="preserve"> </w:t>
      </w:r>
      <w:r w:rsidR="00712083" w:rsidRPr="00871AD5">
        <w:rPr>
          <w:color w:val="000000"/>
          <w:sz w:val="28"/>
          <w:szCs w:val="28"/>
          <w:lang w:val="uk-UA"/>
        </w:rPr>
        <w:t>–</w:t>
      </w:r>
      <w:r w:rsidRPr="00BC1D0B">
        <w:rPr>
          <w:sz w:val="28"/>
          <w:szCs w:val="28"/>
          <w:lang w:val="uk-UA"/>
        </w:rPr>
        <w:t xml:space="preserve"> для дослідження сучасного стану міжнародного поділу праці; математично-систематичний для проведення детального аналізу міжнародного поділу праці та МПП в Україні; </w:t>
      </w:r>
    </w:p>
    <w:p w:rsidR="00ED08E9" w:rsidRPr="00BC1D0B" w:rsidRDefault="00ED08E9" w:rsidP="00ED08E9">
      <w:pPr>
        <w:spacing w:line="360" w:lineRule="auto"/>
        <w:jc w:val="both"/>
        <w:rPr>
          <w:sz w:val="28"/>
          <w:szCs w:val="28"/>
          <w:lang w:val="uk-UA"/>
        </w:rPr>
      </w:pPr>
      <w:proofErr w:type="spellStart"/>
      <w:r w:rsidRPr="00BC1D0B">
        <w:rPr>
          <w:sz w:val="28"/>
          <w:szCs w:val="28"/>
          <w:lang w:val="uk-UA"/>
        </w:rPr>
        <w:t>дедукційно</w:t>
      </w:r>
      <w:proofErr w:type="spellEnd"/>
      <w:r w:rsidRPr="00BC1D0B">
        <w:rPr>
          <w:sz w:val="28"/>
          <w:szCs w:val="28"/>
          <w:lang w:val="uk-UA"/>
        </w:rPr>
        <w:t xml:space="preserve">-індукційний метод; </w:t>
      </w:r>
      <w:proofErr w:type="spellStart"/>
      <w:r w:rsidRPr="00BC1D0B">
        <w:rPr>
          <w:sz w:val="28"/>
          <w:szCs w:val="28"/>
          <w:lang w:val="uk-UA"/>
        </w:rPr>
        <w:t>абстрактно</w:t>
      </w:r>
      <w:proofErr w:type="spellEnd"/>
      <w:r w:rsidRPr="00BC1D0B">
        <w:rPr>
          <w:sz w:val="28"/>
          <w:szCs w:val="28"/>
          <w:lang w:val="uk-UA"/>
        </w:rPr>
        <w:t>-логічний метод для теоретичного узагальнення і формування висновків.</w:t>
      </w:r>
    </w:p>
    <w:p w:rsidR="00ED08E9" w:rsidRDefault="00ED08E9" w:rsidP="00ED08E9">
      <w:pPr>
        <w:spacing w:line="360" w:lineRule="auto"/>
        <w:ind w:firstLine="709"/>
        <w:jc w:val="both"/>
        <w:rPr>
          <w:sz w:val="28"/>
          <w:szCs w:val="28"/>
          <w:lang w:val="uk-UA"/>
        </w:rPr>
      </w:pPr>
      <w:r w:rsidRPr="00BC1D0B">
        <w:rPr>
          <w:sz w:val="28"/>
          <w:szCs w:val="28"/>
          <w:lang w:val="uk-UA"/>
        </w:rPr>
        <w:t>Інформаційною базою для написання</w:t>
      </w:r>
      <w:r>
        <w:rPr>
          <w:sz w:val="28"/>
          <w:szCs w:val="28"/>
          <w:lang w:val="uk-UA"/>
        </w:rPr>
        <w:t xml:space="preserve"> класифікаційної роботи послужили доповіді міжнародних організацій, роботи зарубіжних та українських вчених з питань національної економіки, міжнародного поділу праці, зовнішньоекономічних </w:t>
      </w:r>
      <w:proofErr w:type="spellStart"/>
      <w:r>
        <w:rPr>
          <w:sz w:val="28"/>
          <w:szCs w:val="28"/>
          <w:lang w:val="uk-UA"/>
        </w:rPr>
        <w:t>зв’язків</w:t>
      </w:r>
      <w:proofErr w:type="spellEnd"/>
      <w:r>
        <w:rPr>
          <w:sz w:val="28"/>
          <w:szCs w:val="28"/>
          <w:lang w:val="uk-UA"/>
        </w:rPr>
        <w:t>, міжнародних економічних відносин та українського господарства.</w:t>
      </w:r>
    </w:p>
    <w:p w:rsidR="00ED08E9" w:rsidRPr="00BC1D0B" w:rsidRDefault="00ED08E9" w:rsidP="00ED08E9">
      <w:pPr>
        <w:spacing w:line="360" w:lineRule="auto"/>
        <w:ind w:firstLine="709"/>
        <w:jc w:val="both"/>
        <w:rPr>
          <w:sz w:val="28"/>
          <w:szCs w:val="28"/>
          <w:lang w:val="uk-UA"/>
        </w:rPr>
      </w:pPr>
      <w:r w:rsidRPr="00BC1D0B">
        <w:rPr>
          <w:bCs/>
          <w:sz w:val="28"/>
          <w:szCs w:val="28"/>
          <w:lang w:val="uk-UA"/>
        </w:rPr>
        <w:t xml:space="preserve">Наукова новизна </w:t>
      </w:r>
      <w:r w:rsidRPr="00BC1D0B">
        <w:rPr>
          <w:sz w:val="28"/>
          <w:szCs w:val="28"/>
          <w:lang w:val="uk-UA"/>
        </w:rPr>
        <w:t>полягає в обґрунтуванні, уточненні та теоретичному змісту МПП в умовах глобалізації.</w:t>
      </w:r>
    </w:p>
    <w:p w:rsidR="00ED08E9" w:rsidRDefault="00ED08E9" w:rsidP="00ED08E9">
      <w:pPr>
        <w:spacing w:line="360" w:lineRule="auto"/>
        <w:ind w:firstLine="709"/>
        <w:jc w:val="both"/>
        <w:rPr>
          <w:sz w:val="28"/>
          <w:szCs w:val="28"/>
          <w:lang w:val="uk-UA"/>
        </w:rPr>
      </w:pPr>
      <w:r w:rsidRPr="00BC1D0B">
        <w:rPr>
          <w:sz w:val="28"/>
          <w:szCs w:val="28"/>
          <w:lang w:val="uk-UA"/>
        </w:rPr>
        <w:t>Практичне значення отриманих результатів передбачає те, що полягає в розробці різних положень подальшого розвитку міжнародного</w:t>
      </w:r>
      <w:r>
        <w:rPr>
          <w:sz w:val="28"/>
          <w:szCs w:val="28"/>
          <w:lang w:val="uk-UA"/>
        </w:rPr>
        <w:t xml:space="preserve"> поділу праці </w:t>
      </w:r>
      <w:r>
        <w:rPr>
          <w:sz w:val="28"/>
          <w:szCs w:val="28"/>
          <w:lang w:val="uk-UA"/>
        </w:rPr>
        <w:lastRenderedPageBreak/>
        <w:t>задля підвищення ефективності виробництва та згуртованості двох процесів виробництва</w:t>
      </w:r>
      <w:r w:rsidRPr="0036356A">
        <w:rPr>
          <w:sz w:val="28"/>
          <w:szCs w:val="28"/>
          <w:lang w:val="uk-UA"/>
        </w:rPr>
        <w:t xml:space="preserve"> </w:t>
      </w:r>
      <w:r>
        <w:rPr>
          <w:sz w:val="28"/>
          <w:szCs w:val="28"/>
          <w:lang w:val="uk-UA"/>
        </w:rPr>
        <w:t xml:space="preserve">– його поділу та </w:t>
      </w:r>
      <w:r w:rsidRPr="0036356A">
        <w:rPr>
          <w:sz w:val="28"/>
          <w:szCs w:val="28"/>
          <w:lang w:val="uk-UA"/>
        </w:rPr>
        <w:t>об'єднання.</w:t>
      </w:r>
    </w:p>
    <w:p w:rsidR="00ED08E9" w:rsidRPr="000E2EA6" w:rsidRDefault="00ED08E9" w:rsidP="00ED08E9">
      <w:pPr>
        <w:spacing w:line="360" w:lineRule="auto"/>
        <w:ind w:firstLine="709"/>
        <w:jc w:val="both"/>
        <w:rPr>
          <w:sz w:val="28"/>
          <w:szCs w:val="28"/>
          <w:lang w:val="uk-UA"/>
        </w:rPr>
      </w:pPr>
      <w:r w:rsidRPr="00BC1D0B">
        <w:rPr>
          <w:sz w:val="28"/>
          <w:szCs w:val="28"/>
          <w:lang w:val="uk-UA"/>
        </w:rPr>
        <w:t>Основні положення та висновки кваліфікаційної роботи</w:t>
      </w:r>
      <w:r>
        <w:rPr>
          <w:b/>
          <w:sz w:val="28"/>
          <w:szCs w:val="28"/>
          <w:lang w:val="uk-UA"/>
        </w:rPr>
        <w:t xml:space="preserve"> </w:t>
      </w:r>
      <w:r>
        <w:rPr>
          <w:sz w:val="28"/>
          <w:szCs w:val="28"/>
          <w:lang w:val="uk-UA"/>
        </w:rPr>
        <w:t xml:space="preserve">доповідалися на економічному факультеті ЗНУ в монографії «Інтеграція освіти, науки і бізнесу» (Запоріжжя, 2019) та у тезах </w:t>
      </w:r>
      <w:r>
        <w:rPr>
          <w:sz w:val="28"/>
          <w:szCs w:val="28"/>
          <w:lang w:val="en-US"/>
        </w:rPr>
        <w:t>XIV</w:t>
      </w:r>
      <w:r w:rsidRPr="009C6CCF">
        <w:rPr>
          <w:sz w:val="28"/>
          <w:szCs w:val="28"/>
          <w:lang w:val="uk-UA"/>
        </w:rPr>
        <w:t xml:space="preserve"> </w:t>
      </w:r>
      <w:r>
        <w:rPr>
          <w:sz w:val="28"/>
          <w:szCs w:val="28"/>
          <w:lang w:val="uk-UA"/>
        </w:rPr>
        <w:t>міжнародної науково-практичної конференції «Виклики та перспективи розвитку нової економіки на світовому, державному та регіональному рівнях». В цих тезах та статті викладено основні положення МПП.</w:t>
      </w:r>
    </w:p>
    <w:p w:rsidR="00BC1D0B" w:rsidRDefault="00BC1D0B">
      <w:pPr>
        <w:spacing w:after="160" w:line="259" w:lineRule="auto"/>
        <w:rPr>
          <w:sz w:val="28"/>
          <w:szCs w:val="28"/>
          <w:lang w:val="uk-UA"/>
        </w:rPr>
      </w:pPr>
      <w:r>
        <w:rPr>
          <w:sz w:val="28"/>
          <w:szCs w:val="28"/>
          <w:lang w:val="uk-UA"/>
        </w:rPr>
        <w:br w:type="page"/>
      </w:r>
    </w:p>
    <w:p w:rsidR="006D2F19" w:rsidRDefault="00FC0D00" w:rsidP="00BC1D0B">
      <w:pPr>
        <w:spacing w:line="360" w:lineRule="auto"/>
        <w:ind w:firstLine="709"/>
        <w:jc w:val="center"/>
        <w:rPr>
          <w:sz w:val="28"/>
          <w:szCs w:val="28"/>
          <w:lang w:val="uk-UA"/>
        </w:rPr>
      </w:pPr>
      <w:r>
        <w:rPr>
          <w:sz w:val="28"/>
          <w:szCs w:val="28"/>
          <w:lang w:val="uk-UA"/>
        </w:rPr>
        <w:lastRenderedPageBreak/>
        <w:t xml:space="preserve">1 </w:t>
      </w:r>
      <w:r w:rsidR="00E81E3A">
        <w:rPr>
          <w:sz w:val="28"/>
          <w:szCs w:val="28"/>
          <w:lang w:val="uk-UA"/>
        </w:rPr>
        <w:t>ТЕОРЕТИЧНІ ОСНОВИ МІЖНАРОДНОГУ ПОДІЛУ ПРАЦІ</w:t>
      </w:r>
    </w:p>
    <w:p w:rsidR="00F52ED0" w:rsidRDefault="00F52ED0" w:rsidP="00F52ED0">
      <w:pPr>
        <w:spacing w:line="360" w:lineRule="auto"/>
        <w:ind w:firstLine="709"/>
        <w:jc w:val="both"/>
        <w:rPr>
          <w:sz w:val="28"/>
          <w:szCs w:val="28"/>
          <w:lang w:val="uk-UA"/>
        </w:rPr>
      </w:pPr>
    </w:p>
    <w:p w:rsidR="00F52ED0" w:rsidRDefault="00F52ED0" w:rsidP="00F52ED0">
      <w:pPr>
        <w:spacing w:line="360" w:lineRule="auto"/>
        <w:ind w:firstLine="709"/>
        <w:jc w:val="both"/>
        <w:rPr>
          <w:sz w:val="28"/>
          <w:szCs w:val="28"/>
          <w:lang w:val="uk-UA"/>
        </w:rPr>
      </w:pPr>
    </w:p>
    <w:p w:rsidR="00280934" w:rsidRDefault="00280934" w:rsidP="00280934">
      <w:pPr>
        <w:spacing w:line="360" w:lineRule="auto"/>
        <w:ind w:firstLine="709"/>
        <w:jc w:val="both"/>
        <w:rPr>
          <w:sz w:val="28"/>
          <w:szCs w:val="28"/>
          <w:lang w:val="uk-UA"/>
        </w:rPr>
      </w:pPr>
      <w:r>
        <w:rPr>
          <w:sz w:val="28"/>
          <w:szCs w:val="28"/>
          <w:lang w:val="uk-UA"/>
        </w:rPr>
        <w:t>1.1</w:t>
      </w:r>
      <w:r w:rsidRPr="00280934">
        <w:rPr>
          <w:sz w:val="28"/>
          <w:szCs w:val="28"/>
          <w:lang w:val="uk-UA"/>
        </w:rPr>
        <w:t xml:space="preserve"> Суть, </w:t>
      </w:r>
      <w:r>
        <w:rPr>
          <w:sz w:val="28"/>
          <w:szCs w:val="28"/>
          <w:lang w:val="uk-UA"/>
        </w:rPr>
        <w:t>напрями та фактори МПП</w:t>
      </w:r>
    </w:p>
    <w:p w:rsidR="00280934" w:rsidRDefault="00280934" w:rsidP="00280934">
      <w:pPr>
        <w:spacing w:line="360" w:lineRule="auto"/>
        <w:ind w:firstLine="709"/>
        <w:jc w:val="both"/>
        <w:rPr>
          <w:sz w:val="28"/>
          <w:szCs w:val="28"/>
          <w:lang w:val="uk-UA"/>
        </w:rPr>
      </w:pPr>
    </w:p>
    <w:p w:rsidR="00280934" w:rsidRDefault="00280934" w:rsidP="00280934">
      <w:pPr>
        <w:spacing w:line="360" w:lineRule="auto"/>
        <w:ind w:firstLine="709"/>
        <w:jc w:val="both"/>
        <w:rPr>
          <w:sz w:val="28"/>
          <w:szCs w:val="28"/>
          <w:lang w:val="uk-UA"/>
        </w:rPr>
      </w:pPr>
    </w:p>
    <w:p w:rsidR="00280934" w:rsidRDefault="00280934" w:rsidP="00280934">
      <w:pPr>
        <w:spacing w:line="360" w:lineRule="auto"/>
        <w:ind w:firstLine="709"/>
        <w:jc w:val="both"/>
        <w:rPr>
          <w:color w:val="000000" w:themeColor="text1"/>
          <w:sz w:val="28"/>
          <w:szCs w:val="28"/>
          <w:lang w:val="uk-UA"/>
        </w:rPr>
      </w:pPr>
      <w:r w:rsidRPr="004F6065">
        <w:rPr>
          <w:color w:val="000000" w:themeColor="text1"/>
          <w:sz w:val="28"/>
          <w:szCs w:val="28"/>
          <w:lang w:val="uk-UA"/>
        </w:rPr>
        <w:t>Мі</w:t>
      </w:r>
      <w:r>
        <w:rPr>
          <w:color w:val="000000" w:themeColor="text1"/>
          <w:sz w:val="28"/>
          <w:szCs w:val="28"/>
          <w:lang w:val="uk-UA"/>
        </w:rPr>
        <w:t>жнародний поділ праці – являє собою</w:t>
      </w:r>
      <w:r w:rsidRPr="004F6065">
        <w:rPr>
          <w:color w:val="000000" w:themeColor="text1"/>
          <w:sz w:val="28"/>
          <w:szCs w:val="28"/>
          <w:lang w:val="uk-UA"/>
        </w:rPr>
        <w:t xml:space="preserve"> ступінь розвитку суспільного територіального поділу праці між державами,</w:t>
      </w:r>
      <w:r w:rsidRPr="004F6065">
        <w:rPr>
          <w:color w:val="000000" w:themeColor="text1"/>
          <w:sz w:val="28"/>
          <w:szCs w:val="28"/>
          <w:shd w:val="clear" w:color="auto" w:fill="FDFEFF"/>
          <w:lang w:val="uk-UA"/>
        </w:rPr>
        <w:t xml:space="preserve"> інтернаціональна фо</w:t>
      </w:r>
      <w:r>
        <w:rPr>
          <w:color w:val="000000" w:themeColor="text1"/>
          <w:sz w:val="28"/>
          <w:szCs w:val="28"/>
          <w:shd w:val="clear" w:color="auto" w:fill="FDFEFF"/>
          <w:lang w:val="uk-UA"/>
        </w:rPr>
        <w:t>рма суспільного поділу праці, яка ґрунтується</w:t>
      </w:r>
      <w:r w:rsidRPr="004F6065">
        <w:rPr>
          <w:color w:val="000000" w:themeColor="text1"/>
          <w:sz w:val="28"/>
          <w:szCs w:val="28"/>
          <w:shd w:val="clear" w:color="auto" w:fill="FDFEFF"/>
          <w:lang w:val="uk-UA"/>
        </w:rPr>
        <w:t xml:space="preserve"> на спеціалізації та кооперації країн у виробництві товарів і послуг,</w:t>
      </w:r>
      <w:r w:rsidRPr="004F6065">
        <w:rPr>
          <w:color w:val="000000" w:themeColor="text1"/>
          <w:sz w:val="28"/>
          <w:szCs w:val="28"/>
          <w:shd w:val="clear" w:color="auto" w:fill="FDFEFF"/>
        </w:rPr>
        <w:t> </w:t>
      </w:r>
      <w:r>
        <w:rPr>
          <w:color w:val="000000" w:themeColor="text1"/>
          <w:sz w:val="28"/>
          <w:szCs w:val="28"/>
          <w:lang w:val="uk-UA"/>
        </w:rPr>
        <w:t>що забезпечує</w:t>
      </w:r>
      <w:r w:rsidRPr="004F6065">
        <w:rPr>
          <w:color w:val="000000" w:themeColor="text1"/>
          <w:sz w:val="28"/>
          <w:szCs w:val="28"/>
          <w:lang w:val="uk-UA"/>
        </w:rPr>
        <w:t xml:space="preserve"> стійку концентрацію виробництва певної продукції </w:t>
      </w:r>
      <w:r>
        <w:rPr>
          <w:color w:val="000000" w:themeColor="text1"/>
          <w:sz w:val="28"/>
          <w:szCs w:val="28"/>
          <w:lang w:val="uk-UA"/>
        </w:rPr>
        <w:t xml:space="preserve">в </w:t>
      </w:r>
      <w:r w:rsidRPr="004F6065">
        <w:rPr>
          <w:color w:val="000000" w:themeColor="text1"/>
          <w:sz w:val="28"/>
          <w:szCs w:val="28"/>
          <w:lang w:val="uk-UA"/>
        </w:rPr>
        <w:t xml:space="preserve">окремих країнах з метою подальшого взаємного обміну. </w:t>
      </w:r>
      <w:r>
        <w:rPr>
          <w:color w:val="000000" w:themeColor="text1"/>
          <w:sz w:val="28"/>
          <w:szCs w:val="28"/>
          <w:lang w:val="uk-UA"/>
        </w:rPr>
        <w:t>Прийняття світової організації світової економіки, де підприємства різних країн спеціалізуються на випуск та виготовлення товарів та послуг, а потім роблять обмін [1].</w:t>
      </w:r>
    </w:p>
    <w:p w:rsidR="00280934" w:rsidRPr="00C644EA" w:rsidRDefault="00280934" w:rsidP="00280934">
      <w:pPr>
        <w:spacing w:line="360" w:lineRule="auto"/>
        <w:ind w:firstLine="709"/>
        <w:jc w:val="both"/>
        <w:rPr>
          <w:sz w:val="28"/>
          <w:szCs w:val="28"/>
          <w:lang w:val="uk-UA"/>
        </w:rPr>
      </w:pPr>
      <w:r>
        <w:rPr>
          <w:sz w:val="28"/>
          <w:szCs w:val="28"/>
          <w:lang w:val="uk-UA"/>
        </w:rPr>
        <w:t xml:space="preserve">Міжнародний поділ праці (МПП) є основою міжнародних економічних відносин, який являється обміном результатами виробництва та обміном між країнами факторами у певних кількісних та якісних співвідношеннях. Розвиток та поглиблення МПП залежать від соціальних факторів, природних, політичних, національних правових умов. Головним фактором виникнення МПП є науково-технічний прогрес, розвиток виробництва, стан науки і техніки, що призводить до спеціалізації виробництва.  </w:t>
      </w:r>
    </w:p>
    <w:p w:rsidR="00280934" w:rsidRDefault="00182166" w:rsidP="00280934">
      <w:pPr>
        <w:spacing w:line="360" w:lineRule="auto"/>
        <w:ind w:firstLine="709"/>
        <w:jc w:val="both"/>
        <w:rPr>
          <w:sz w:val="28"/>
          <w:szCs w:val="28"/>
          <w:lang w:val="uk-UA"/>
        </w:rPr>
      </w:pPr>
      <w:r>
        <w:rPr>
          <w:sz w:val="28"/>
          <w:szCs w:val="28"/>
          <w:lang w:val="uk-UA"/>
        </w:rPr>
        <w:t>Територіальний поділ праці</w:t>
      </w:r>
      <w:r w:rsidR="009F3992">
        <w:rPr>
          <w:sz w:val="28"/>
          <w:szCs w:val="28"/>
          <w:lang w:val="uk-UA"/>
        </w:rPr>
        <w:t xml:space="preserve"> </w:t>
      </w:r>
      <w:r>
        <w:rPr>
          <w:sz w:val="28"/>
          <w:szCs w:val="28"/>
          <w:lang w:val="uk-UA"/>
        </w:rPr>
        <w:t xml:space="preserve">- другий випадок суспільного поділу, який має </w:t>
      </w:r>
      <w:r w:rsidR="004F1F9C">
        <w:rPr>
          <w:sz w:val="28"/>
          <w:szCs w:val="28"/>
          <w:lang w:val="uk-UA"/>
        </w:rPr>
        <w:t xml:space="preserve"> відносини:</w:t>
      </w:r>
    </w:p>
    <w:p w:rsidR="004F1F9C" w:rsidRDefault="004F1F9C" w:rsidP="00280934">
      <w:pPr>
        <w:spacing w:line="360" w:lineRule="auto"/>
        <w:ind w:firstLine="709"/>
        <w:jc w:val="both"/>
        <w:rPr>
          <w:sz w:val="28"/>
          <w:szCs w:val="28"/>
          <w:lang w:val="uk-UA"/>
        </w:rPr>
      </w:pPr>
      <w:r>
        <w:rPr>
          <w:sz w:val="28"/>
          <w:szCs w:val="28"/>
          <w:lang w:val="uk-UA"/>
        </w:rPr>
        <w:sym w:font="Symbol" w:char="F02D"/>
      </w:r>
      <w:r>
        <w:rPr>
          <w:sz w:val="28"/>
          <w:szCs w:val="28"/>
          <w:lang w:val="uk-UA"/>
        </w:rPr>
        <w:t xml:space="preserve"> загальний</w:t>
      </w:r>
      <w:r w:rsidR="00D41001">
        <w:rPr>
          <w:sz w:val="28"/>
          <w:szCs w:val="28"/>
          <w:lang w:val="uk-UA"/>
        </w:rPr>
        <w:t xml:space="preserve"> </w:t>
      </w:r>
      <w:r>
        <w:rPr>
          <w:sz w:val="28"/>
          <w:szCs w:val="28"/>
          <w:lang w:val="uk-UA"/>
        </w:rPr>
        <w:t>(</w:t>
      </w:r>
      <w:r w:rsidR="00C02D58">
        <w:rPr>
          <w:sz w:val="28"/>
          <w:szCs w:val="28"/>
          <w:lang w:val="uk-UA"/>
        </w:rPr>
        <w:t>поділ праці серед великими ділянками нематеріального та матеріального виробництва, як сільське господарство, промисловість,</w:t>
      </w:r>
      <w:r w:rsidR="00D41001">
        <w:rPr>
          <w:sz w:val="28"/>
          <w:szCs w:val="28"/>
          <w:lang w:val="uk-UA"/>
        </w:rPr>
        <w:t xml:space="preserve"> транспорт тощо</w:t>
      </w:r>
      <w:r w:rsidR="009F4D0A">
        <w:rPr>
          <w:sz w:val="28"/>
          <w:szCs w:val="28"/>
          <w:lang w:val="uk-UA"/>
        </w:rPr>
        <w:t>);</w:t>
      </w:r>
    </w:p>
    <w:p w:rsidR="004F1F9C" w:rsidRDefault="004F1F9C" w:rsidP="00280934">
      <w:pPr>
        <w:spacing w:line="360" w:lineRule="auto"/>
        <w:ind w:firstLine="709"/>
        <w:jc w:val="both"/>
        <w:rPr>
          <w:sz w:val="28"/>
          <w:szCs w:val="28"/>
          <w:lang w:val="uk-UA"/>
        </w:rPr>
      </w:pPr>
      <w:r>
        <w:rPr>
          <w:sz w:val="28"/>
          <w:szCs w:val="28"/>
          <w:lang w:val="uk-UA"/>
        </w:rPr>
        <w:sym w:font="Symbol" w:char="F02D"/>
      </w:r>
      <w:r>
        <w:rPr>
          <w:sz w:val="28"/>
          <w:szCs w:val="28"/>
          <w:lang w:val="uk-UA"/>
        </w:rPr>
        <w:t xml:space="preserve"> частковий</w:t>
      </w:r>
      <w:r w:rsidR="00E925E6">
        <w:rPr>
          <w:sz w:val="28"/>
          <w:szCs w:val="28"/>
          <w:lang w:val="uk-UA"/>
        </w:rPr>
        <w:t xml:space="preserve"> (поділ праці за галузями та підгалузями, наприклад землеробство, скотарство, важка та легка індустрія, </w:t>
      </w:r>
      <w:r w:rsidR="00A353A1">
        <w:rPr>
          <w:sz w:val="28"/>
          <w:szCs w:val="28"/>
          <w:lang w:val="uk-UA"/>
        </w:rPr>
        <w:t>автомобілебудування та металургія);</w:t>
      </w:r>
    </w:p>
    <w:p w:rsidR="004F1F9C" w:rsidRPr="0061177E" w:rsidRDefault="004F1F9C" w:rsidP="00280934">
      <w:pPr>
        <w:spacing w:line="360" w:lineRule="auto"/>
        <w:ind w:firstLine="709"/>
        <w:jc w:val="both"/>
        <w:rPr>
          <w:sz w:val="28"/>
          <w:szCs w:val="28"/>
          <w:lang w:val="uk-UA"/>
        </w:rPr>
      </w:pPr>
      <w:r>
        <w:rPr>
          <w:sz w:val="28"/>
          <w:szCs w:val="28"/>
          <w:lang w:val="uk-UA"/>
        </w:rPr>
        <w:lastRenderedPageBreak/>
        <w:sym w:font="Symbol" w:char="F02D"/>
      </w:r>
      <w:r>
        <w:rPr>
          <w:sz w:val="28"/>
          <w:szCs w:val="28"/>
          <w:lang w:val="uk-UA"/>
        </w:rPr>
        <w:t xml:space="preserve"> одиничний</w:t>
      </w:r>
      <w:r w:rsidR="00A353A1">
        <w:rPr>
          <w:sz w:val="28"/>
          <w:szCs w:val="28"/>
          <w:lang w:val="uk-UA"/>
        </w:rPr>
        <w:t xml:space="preserve"> (поділ праці в обсязі одного виробництва, яке пояснюється як низка </w:t>
      </w:r>
      <w:r w:rsidR="0061177E">
        <w:rPr>
          <w:sz w:val="28"/>
          <w:szCs w:val="28"/>
          <w:lang w:val="uk-UA"/>
        </w:rPr>
        <w:t>вироблення кінцевого товару).</w:t>
      </w:r>
    </w:p>
    <w:p w:rsidR="006B68AE" w:rsidRDefault="00996045" w:rsidP="00280934">
      <w:pPr>
        <w:spacing w:line="360" w:lineRule="auto"/>
        <w:ind w:firstLine="709"/>
        <w:jc w:val="both"/>
        <w:rPr>
          <w:sz w:val="28"/>
          <w:szCs w:val="28"/>
          <w:lang w:val="uk-UA"/>
        </w:rPr>
      </w:pPr>
      <w:r>
        <w:rPr>
          <w:sz w:val="28"/>
          <w:szCs w:val="28"/>
          <w:lang w:val="uk-UA"/>
        </w:rPr>
        <w:t>Виробничий процес, котрий поділяється на відносно незалежні фази, не може не зосереджуватися в роз’єднаних різновидах та період виробництва на певному просторі</w:t>
      </w:r>
      <w:r w:rsidR="00712083">
        <w:rPr>
          <w:sz w:val="28"/>
          <w:szCs w:val="28"/>
          <w:lang w:val="uk-UA"/>
        </w:rPr>
        <w:t xml:space="preserve"> </w:t>
      </w:r>
      <w:r w:rsidR="00712083" w:rsidRPr="00871AD5">
        <w:rPr>
          <w:color w:val="000000"/>
          <w:sz w:val="28"/>
          <w:szCs w:val="28"/>
          <w:lang w:val="uk-UA"/>
        </w:rPr>
        <w:t>–</w:t>
      </w:r>
      <w:r w:rsidR="0018139E">
        <w:rPr>
          <w:sz w:val="28"/>
          <w:szCs w:val="28"/>
          <w:lang w:val="uk-UA"/>
        </w:rPr>
        <w:t xml:space="preserve"> в окремих країнах та регіонах. Так і виникають два типи територіального поділу праці: </w:t>
      </w:r>
      <w:r w:rsidR="00AF5C0D">
        <w:rPr>
          <w:sz w:val="28"/>
          <w:szCs w:val="28"/>
          <w:lang w:val="uk-UA"/>
        </w:rPr>
        <w:t>міжнародний та міжрегіональний.</w:t>
      </w:r>
    </w:p>
    <w:p w:rsidR="0018139E" w:rsidRDefault="0018139E" w:rsidP="00280934">
      <w:pPr>
        <w:spacing w:line="360" w:lineRule="auto"/>
        <w:ind w:firstLine="709"/>
        <w:jc w:val="both"/>
        <w:rPr>
          <w:sz w:val="28"/>
          <w:szCs w:val="28"/>
          <w:lang w:val="uk-UA"/>
        </w:rPr>
      </w:pPr>
      <w:r>
        <w:rPr>
          <w:sz w:val="28"/>
          <w:szCs w:val="28"/>
          <w:lang w:val="uk-UA"/>
        </w:rPr>
        <w:t xml:space="preserve">Територіальні та функціональні види поділу праці </w:t>
      </w:r>
      <w:r w:rsidR="00AF5C0D">
        <w:rPr>
          <w:sz w:val="28"/>
          <w:szCs w:val="28"/>
          <w:lang w:val="uk-UA"/>
        </w:rPr>
        <w:t>створюють взаємовідношення у територіально-с</w:t>
      </w:r>
      <w:r w:rsidR="0061177E">
        <w:rPr>
          <w:sz w:val="28"/>
          <w:szCs w:val="28"/>
          <w:lang w:val="uk-UA"/>
        </w:rPr>
        <w:t xml:space="preserve">успільній організації (рис.1.1) </w:t>
      </w:r>
      <w:r w:rsidR="0061177E" w:rsidRPr="0061177E">
        <w:rPr>
          <w:sz w:val="28"/>
          <w:szCs w:val="28"/>
          <w:lang w:val="uk-UA"/>
        </w:rPr>
        <w:t>[</w:t>
      </w:r>
      <w:r w:rsidR="0061177E">
        <w:rPr>
          <w:sz w:val="28"/>
          <w:szCs w:val="28"/>
          <w:lang w:val="uk-UA"/>
        </w:rPr>
        <w:t>2</w:t>
      </w:r>
      <w:r w:rsidR="0061177E" w:rsidRPr="0061177E">
        <w:rPr>
          <w:sz w:val="28"/>
          <w:szCs w:val="28"/>
          <w:lang w:val="uk-UA"/>
        </w:rPr>
        <w:t>]</w:t>
      </w:r>
      <w:r w:rsidR="0061177E">
        <w:rPr>
          <w:sz w:val="28"/>
          <w:szCs w:val="28"/>
          <w:lang w:val="uk-UA"/>
        </w:rPr>
        <w:t>.</w:t>
      </w:r>
    </w:p>
    <w:p w:rsidR="00A353A1" w:rsidRPr="00466A67" w:rsidRDefault="00A353A1" w:rsidP="00280934">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99200" behindDoc="0" locked="0" layoutInCell="1" allowOverlap="1" wp14:anchorId="1F0030D8" wp14:editId="655E8623">
                <wp:simplePos x="0" y="0"/>
                <wp:positionH relativeFrom="column">
                  <wp:posOffset>914400</wp:posOffset>
                </wp:positionH>
                <wp:positionV relativeFrom="paragraph">
                  <wp:posOffset>180975</wp:posOffset>
                </wp:positionV>
                <wp:extent cx="3676650" cy="3619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67665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A353A1">
                            <w:pPr>
                              <w:jc w:val="center"/>
                              <w:rPr>
                                <w:lang w:val="uk-UA"/>
                              </w:rPr>
                            </w:pPr>
                            <w:r>
                              <w:rPr>
                                <w:color w:val="000000" w:themeColor="text1"/>
                                <w:lang w:val="uk-UA"/>
                              </w:rPr>
                              <w:t>МІЖРЕГІОНАЛЬНИЙ</w:t>
                            </w:r>
                            <w:r w:rsidRPr="00237CD3">
                              <w:rPr>
                                <w:color w:val="000000" w:themeColor="text1"/>
                                <w:lang w:val="uk-UA"/>
                              </w:rPr>
                              <w:t xml:space="preserve"> ПОДІЛ ПРАЦІ</w:t>
                            </w:r>
                          </w:p>
                          <w:p w:rsidR="00FE2798" w:rsidRPr="00F52BA7" w:rsidRDefault="00FE2798" w:rsidP="00A353A1">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030D8" id="Прямоугольник 6" o:spid="_x0000_s1026" style="position:absolute;left:0;text-align:left;margin-left:1in;margin-top:14.25pt;width:289.5pt;height:2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" fillcolor="white [3212]" strokecolor="black [3213]" strokeweight="1pt">
                <v:textbox>
                  <w:txbxContent>
                    <w:p w:rsidR="00FE2798" w:rsidRPr="0079501B" w:rsidRDefault="00FE2798" w:rsidP="00A353A1">
                      <w:pPr>
                        <w:jc w:val="center"/>
                        <w:rPr>
                          <w:lang w:val="uk-UA"/>
                        </w:rPr>
                      </w:pPr>
                      <w:r>
                        <w:rPr>
                          <w:color w:val="000000" w:themeColor="text1"/>
                          <w:lang w:val="uk-UA"/>
                        </w:rPr>
                        <w:t>МІЖРЕГІОНАЛЬНИЙ</w:t>
                      </w:r>
                      <w:r w:rsidRPr="00237CD3">
                        <w:rPr>
                          <w:color w:val="000000" w:themeColor="text1"/>
                          <w:lang w:val="uk-UA"/>
                        </w:rPr>
                        <w:t xml:space="preserve"> ПОДІЛ ПРАЦІ</w:t>
                      </w:r>
                    </w:p>
                    <w:p w:rsidR="00FE2798" w:rsidRPr="00F52BA7" w:rsidRDefault="00FE2798" w:rsidP="00A353A1">
                      <w:pPr>
                        <w:rPr>
                          <w:lang w:val="uk-UA"/>
                        </w:rPr>
                      </w:pPr>
                    </w:p>
                  </w:txbxContent>
                </v:textbox>
              </v:rect>
            </w:pict>
          </mc:Fallback>
        </mc:AlternateContent>
      </w:r>
    </w:p>
    <w:p w:rsidR="00280934" w:rsidRPr="00AF5C0D" w:rsidRDefault="00280934" w:rsidP="00280934">
      <w:pPr>
        <w:spacing w:line="360" w:lineRule="auto"/>
        <w:ind w:firstLine="709"/>
        <w:jc w:val="both"/>
        <w:rPr>
          <w:sz w:val="28"/>
          <w:szCs w:val="28"/>
          <w:lang w:val="uk-UA"/>
        </w:rPr>
      </w:pPr>
    </w:p>
    <w:p w:rsidR="00280934" w:rsidRPr="00F231FE" w:rsidRDefault="00304C3C" w:rsidP="00280934">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05344" behindDoc="0" locked="0" layoutInCell="1" allowOverlap="1" wp14:anchorId="0CDE3FE0" wp14:editId="45453736">
                <wp:simplePos x="0" y="0"/>
                <wp:positionH relativeFrom="column">
                  <wp:posOffset>4171950</wp:posOffset>
                </wp:positionH>
                <wp:positionV relativeFrom="paragraph">
                  <wp:posOffset>259080</wp:posOffset>
                </wp:positionV>
                <wp:extent cx="419100" cy="276225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419100" cy="2762250"/>
                        </a:xfrm>
                        <a:prstGeom prst="rect">
                          <a:avLst/>
                        </a:prstGeom>
                        <a:ln/>
                      </wps:spPr>
                      <wps:style>
                        <a:lnRef idx="2">
                          <a:schemeClr val="dk1"/>
                        </a:lnRef>
                        <a:fillRef idx="1">
                          <a:schemeClr val="lt1"/>
                        </a:fillRef>
                        <a:effectRef idx="0">
                          <a:schemeClr val="dk1"/>
                        </a:effectRef>
                        <a:fontRef idx="minor">
                          <a:schemeClr val="dk1"/>
                        </a:fontRef>
                      </wps:style>
                      <wps:txbx>
                        <w:txbxContent>
                          <w:p w:rsidR="00FE2798" w:rsidRDefault="00FE2798" w:rsidP="00304C3C">
                            <w:pPr>
                              <w:jc w:val="center"/>
                              <w:rPr>
                                <w:lang w:val="uk-UA"/>
                              </w:rPr>
                            </w:pPr>
                            <w:r>
                              <w:rPr>
                                <w:lang w:val="uk-UA"/>
                              </w:rPr>
                              <w:t>О</w:t>
                            </w:r>
                          </w:p>
                          <w:p w:rsidR="00FE2798" w:rsidRDefault="00FE2798" w:rsidP="00304C3C">
                            <w:pPr>
                              <w:jc w:val="center"/>
                              <w:rPr>
                                <w:lang w:val="uk-UA"/>
                              </w:rPr>
                            </w:pPr>
                            <w:r>
                              <w:rPr>
                                <w:lang w:val="uk-UA"/>
                              </w:rPr>
                              <w:t>Д</w:t>
                            </w:r>
                          </w:p>
                          <w:p w:rsidR="00FE2798" w:rsidRDefault="00FE2798" w:rsidP="00304C3C">
                            <w:pPr>
                              <w:jc w:val="center"/>
                              <w:rPr>
                                <w:lang w:val="uk-UA"/>
                              </w:rPr>
                            </w:pPr>
                            <w:r>
                              <w:rPr>
                                <w:lang w:val="uk-UA"/>
                              </w:rPr>
                              <w:t>И</w:t>
                            </w:r>
                          </w:p>
                          <w:p w:rsidR="00FE2798" w:rsidRDefault="00FE2798" w:rsidP="00304C3C">
                            <w:pPr>
                              <w:jc w:val="center"/>
                              <w:rPr>
                                <w:lang w:val="uk-UA"/>
                              </w:rPr>
                            </w:pPr>
                            <w:r>
                              <w:rPr>
                                <w:lang w:val="uk-UA"/>
                              </w:rPr>
                              <w:t>Н</w:t>
                            </w:r>
                          </w:p>
                          <w:p w:rsidR="00FE2798" w:rsidRDefault="00FE2798" w:rsidP="00304C3C">
                            <w:pPr>
                              <w:jc w:val="center"/>
                              <w:rPr>
                                <w:lang w:val="uk-UA"/>
                              </w:rPr>
                            </w:pPr>
                            <w:r>
                              <w:rPr>
                                <w:lang w:val="uk-UA"/>
                              </w:rPr>
                              <w:t>И</w:t>
                            </w:r>
                          </w:p>
                          <w:p w:rsidR="00FE2798" w:rsidRDefault="00FE2798" w:rsidP="00304C3C">
                            <w:pPr>
                              <w:jc w:val="center"/>
                              <w:rPr>
                                <w:lang w:val="uk-UA"/>
                              </w:rPr>
                            </w:pPr>
                            <w:r>
                              <w:rPr>
                                <w:lang w:val="uk-UA"/>
                              </w:rPr>
                              <w:t>Ч</w:t>
                            </w:r>
                          </w:p>
                          <w:p w:rsidR="00FE2798" w:rsidRDefault="00FE2798" w:rsidP="00304C3C">
                            <w:pPr>
                              <w:jc w:val="center"/>
                              <w:rPr>
                                <w:lang w:val="uk-UA"/>
                              </w:rPr>
                            </w:pPr>
                            <w:r>
                              <w:rPr>
                                <w:lang w:val="uk-UA"/>
                              </w:rPr>
                              <w:t>Н</w:t>
                            </w:r>
                          </w:p>
                          <w:p w:rsidR="00FE2798" w:rsidRDefault="00FE2798" w:rsidP="00304C3C">
                            <w:pPr>
                              <w:jc w:val="center"/>
                              <w:rPr>
                                <w:lang w:val="uk-UA"/>
                              </w:rPr>
                            </w:pPr>
                            <w:r>
                              <w:rPr>
                                <w:lang w:val="uk-UA"/>
                              </w:rPr>
                              <w:t>И</w:t>
                            </w:r>
                          </w:p>
                          <w:p w:rsidR="00FE2798" w:rsidRPr="00F52BA7" w:rsidRDefault="00FE2798" w:rsidP="00304C3C">
                            <w:pPr>
                              <w:jc w:val="center"/>
                              <w:rPr>
                                <w:lang w:val="uk-UA"/>
                              </w:rPr>
                            </w:pPr>
                            <w:r>
                              <w:rPr>
                                <w:lang w:val="uk-UA"/>
                              </w:rPr>
                              <w:t>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E3FE0" id="Прямоугольник 19" o:spid="_x0000_s1027" style="position:absolute;left:0;text-align:left;margin-left:328.5pt;margin-top:20.4pt;width:33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" fillcolor="white [3201]" strokecolor="black [3200]" strokeweight="1pt">
                <v:textbox>
                  <w:txbxContent>
                    <w:p w:rsidR="00FE2798" w:rsidRDefault="00FE2798" w:rsidP="00304C3C">
                      <w:pPr>
                        <w:jc w:val="center"/>
                        <w:rPr>
                          <w:lang w:val="uk-UA"/>
                        </w:rPr>
                      </w:pPr>
                      <w:r>
                        <w:rPr>
                          <w:lang w:val="uk-UA"/>
                        </w:rPr>
                        <w:t>О</w:t>
                      </w:r>
                    </w:p>
                    <w:p w:rsidR="00FE2798" w:rsidRDefault="00FE2798" w:rsidP="00304C3C">
                      <w:pPr>
                        <w:jc w:val="center"/>
                        <w:rPr>
                          <w:lang w:val="uk-UA"/>
                        </w:rPr>
                      </w:pPr>
                      <w:r>
                        <w:rPr>
                          <w:lang w:val="uk-UA"/>
                        </w:rPr>
                        <w:t>Д</w:t>
                      </w:r>
                    </w:p>
                    <w:p w:rsidR="00FE2798" w:rsidRDefault="00FE2798" w:rsidP="00304C3C">
                      <w:pPr>
                        <w:jc w:val="center"/>
                        <w:rPr>
                          <w:lang w:val="uk-UA"/>
                        </w:rPr>
                      </w:pPr>
                      <w:r>
                        <w:rPr>
                          <w:lang w:val="uk-UA"/>
                        </w:rPr>
                        <w:t>И</w:t>
                      </w:r>
                    </w:p>
                    <w:p w:rsidR="00FE2798" w:rsidRDefault="00FE2798" w:rsidP="00304C3C">
                      <w:pPr>
                        <w:jc w:val="center"/>
                        <w:rPr>
                          <w:lang w:val="uk-UA"/>
                        </w:rPr>
                      </w:pPr>
                      <w:r>
                        <w:rPr>
                          <w:lang w:val="uk-UA"/>
                        </w:rPr>
                        <w:t>Н</w:t>
                      </w:r>
                    </w:p>
                    <w:p w:rsidR="00FE2798" w:rsidRDefault="00FE2798" w:rsidP="00304C3C">
                      <w:pPr>
                        <w:jc w:val="center"/>
                        <w:rPr>
                          <w:lang w:val="uk-UA"/>
                        </w:rPr>
                      </w:pPr>
                      <w:r>
                        <w:rPr>
                          <w:lang w:val="uk-UA"/>
                        </w:rPr>
                        <w:t>И</w:t>
                      </w:r>
                    </w:p>
                    <w:p w:rsidR="00FE2798" w:rsidRDefault="00FE2798" w:rsidP="00304C3C">
                      <w:pPr>
                        <w:jc w:val="center"/>
                        <w:rPr>
                          <w:lang w:val="uk-UA"/>
                        </w:rPr>
                      </w:pPr>
                      <w:r>
                        <w:rPr>
                          <w:lang w:val="uk-UA"/>
                        </w:rPr>
                        <w:t>Ч</w:t>
                      </w:r>
                    </w:p>
                    <w:p w:rsidR="00FE2798" w:rsidRDefault="00FE2798" w:rsidP="00304C3C">
                      <w:pPr>
                        <w:jc w:val="center"/>
                        <w:rPr>
                          <w:lang w:val="uk-UA"/>
                        </w:rPr>
                      </w:pPr>
                      <w:r>
                        <w:rPr>
                          <w:lang w:val="uk-UA"/>
                        </w:rPr>
                        <w:t>Н</w:t>
                      </w:r>
                    </w:p>
                    <w:p w:rsidR="00FE2798" w:rsidRDefault="00FE2798" w:rsidP="00304C3C">
                      <w:pPr>
                        <w:jc w:val="center"/>
                        <w:rPr>
                          <w:lang w:val="uk-UA"/>
                        </w:rPr>
                      </w:pPr>
                      <w:r>
                        <w:rPr>
                          <w:lang w:val="uk-UA"/>
                        </w:rPr>
                        <w:t>И</w:t>
                      </w:r>
                    </w:p>
                    <w:p w:rsidR="00FE2798" w:rsidRPr="00F52BA7" w:rsidRDefault="00FE2798" w:rsidP="00304C3C">
                      <w:pPr>
                        <w:jc w:val="center"/>
                        <w:rPr>
                          <w:lang w:val="uk-UA"/>
                        </w:rPr>
                      </w:pPr>
                      <w:r>
                        <w:rPr>
                          <w:lang w:val="uk-UA"/>
                        </w:rPr>
                        <w:t>Й</w:t>
                      </w:r>
                    </w:p>
                  </w:txbxContent>
                </v:textbox>
              </v:rect>
            </w:pict>
          </mc:Fallback>
        </mc:AlternateContent>
      </w:r>
      <w:r>
        <w:rPr>
          <w:noProof/>
          <w:sz w:val="28"/>
          <w:szCs w:val="28"/>
        </w:rPr>
        <mc:AlternateContent>
          <mc:Choice Requires="wps">
            <w:drawing>
              <wp:anchor distT="0" distB="0" distL="114300" distR="114300" simplePos="0" relativeHeight="251703296" behindDoc="0" locked="0" layoutInCell="1" allowOverlap="1" wp14:anchorId="0B63ED5C" wp14:editId="139594A0">
                <wp:simplePos x="0" y="0"/>
                <wp:positionH relativeFrom="column">
                  <wp:posOffset>2562225</wp:posOffset>
                </wp:positionH>
                <wp:positionV relativeFrom="paragraph">
                  <wp:posOffset>266700</wp:posOffset>
                </wp:positionV>
                <wp:extent cx="419100" cy="27622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419100" cy="2762250"/>
                        </a:xfrm>
                        <a:prstGeom prst="rect">
                          <a:avLst/>
                        </a:prstGeom>
                        <a:ln/>
                      </wps:spPr>
                      <wps:style>
                        <a:lnRef idx="2">
                          <a:schemeClr val="dk1"/>
                        </a:lnRef>
                        <a:fillRef idx="1">
                          <a:schemeClr val="lt1"/>
                        </a:fillRef>
                        <a:effectRef idx="0">
                          <a:schemeClr val="dk1"/>
                        </a:effectRef>
                        <a:fontRef idx="minor">
                          <a:schemeClr val="dk1"/>
                        </a:fontRef>
                      </wps:style>
                      <wps:txbx>
                        <w:txbxContent>
                          <w:p w:rsidR="00FE2798" w:rsidRDefault="00FE2798" w:rsidP="00304C3C">
                            <w:pPr>
                              <w:jc w:val="center"/>
                              <w:rPr>
                                <w:lang w:val="uk-UA"/>
                              </w:rPr>
                            </w:pPr>
                            <w:r>
                              <w:rPr>
                                <w:lang w:val="uk-UA"/>
                              </w:rPr>
                              <w:t>Ч</w:t>
                            </w:r>
                          </w:p>
                          <w:p w:rsidR="00FE2798" w:rsidRDefault="00FE2798" w:rsidP="00304C3C">
                            <w:pPr>
                              <w:jc w:val="center"/>
                              <w:rPr>
                                <w:lang w:val="uk-UA"/>
                              </w:rPr>
                            </w:pPr>
                            <w:r>
                              <w:rPr>
                                <w:lang w:val="uk-UA"/>
                              </w:rPr>
                              <w:t>А</w:t>
                            </w:r>
                          </w:p>
                          <w:p w:rsidR="00FE2798" w:rsidRDefault="00FE2798" w:rsidP="00304C3C">
                            <w:pPr>
                              <w:jc w:val="center"/>
                              <w:rPr>
                                <w:lang w:val="uk-UA"/>
                              </w:rPr>
                            </w:pPr>
                            <w:r>
                              <w:rPr>
                                <w:lang w:val="uk-UA"/>
                              </w:rPr>
                              <w:t>С</w:t>
                            </w:r>
                          </w:p>
                          <w:p w:rsidR="00FE2798" w:rsidRDefault="00FE2798" w:rsidP="00304C3C">
                            <w:pPr>
                              <w:jc w:val="center"/>
                              <w:rPr>
                                <w:lang w:val="uk-UA"/>
                              </w:rPr>
                            </w:pPr>
                            <w:r>
                              <w:rPr>
                                <w:lang w:val="uk-UA"/>
                              </w:rPr>
                              <w:t>Т</w:t>
                            </w:r>
                          </w:p>
                          <w:p w:rsidR="00FE2798" w:rsidRDefault="00FE2798" w:rsidP="00304C3C">
                            <w:pPr>
                              <w:jc w:val="center"/>
                              <w:rPr>
                                <w:lang w:val="uk-UA"/>
                              </w:rPr>
                            </w:pPr>
                            <w:r>
                              <w:rPr>
                                <w:lang w:val="uk-UA"/>
                              </w:rPr>
                              <w:t>К</w:t>
                            </w:r>
                          </w:p>
                          <w:p w:rsidR="00FE2798" w:rsidRDefault="00FE2798" w:rsidP="00304C3C">
                            <w:pPr>
                              <w:jc w:val="center"/>
                              <w:rPr>
                                <w:lang w:val="uk-UA"/>
                              </w:rPr>
                            </w:pPr>
                            <w:r>
                              <w:rPr>
                                <w:lang w:val="uk-UA"/>
                              </w:rPr>
                              <w:t>О</w:t>
                            </w:r>
                          </w:p>
                          <w:p w:rsidR="00FE2798" w:rsidRDefault="00FE2798" w:rsidP="00304C3C">
                            <w:pPr>
                              <w:jc w:val="center"/>
                              <w:rPr>
                                <w:lang w:val="uk-UA"/>
                              </w:rPr>
                            </w:pPr>
                            <w:r>
                              <w:rPr>
                                <w:lang w:val="uk-UA"/>
                              </w:rPr>
                              <w:t>В</w:t>
                            </w:r>
                          </w:p>
                          <w:p w:rsidR="00FE2798" w:rsidRDefault="00FE2798" w:rsidP="00304C3C">
                            <w:pPr>
                              <w:jc w:val="center"/>
                              <w:rPr>
                                <w:lang w:val="uk-UA"/>
                              </w:rPr>
                            </w:pPr>
                            <w:r>
                              <w:rPr>
                                <w:lang w:val="uk-UA"/>
                              </w:rPr>
                              <w:t>И</w:t>
                            </w:r>
                          </w:p>
                          <w:p w:rsidR="00FE2798" w:rsidRPr="00F52BA7" w:rsidRDefault="00FE2798" w:rsidP="00304C3C">
                            <w:pPr>
                              <w:jc w:val="center"/>
                              <w:rPr>
                                <w:lang w:val="uk-UA"/>
                              </w:rPr>
                            </w:pPr>
                            <w:r>
                              <w:rPr>
                                <w:lang w:val="uk-UA"/>
                              </w:rPr>
                              <w:t>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3ED5C" id="Прямоугольник 18" o:spid="_x0000_s1028" style="position:absolute;left:0;text-align:left;margin-left:201.75pt;margin-top:21pt;width:33pt;height:21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" fillcolor="white [3201]" strokecolor="black [3200]" strokeweight="1pt">
                <v:textbox>
                  <w:txbxContent>
                    <w:p w:rsidR="00FE2798" w:rsidRDefault="00FE2798" w:rsidP="00304C3C">
                      <w:pPr>
                        <w:jc w:val="center"/>
                        <w:rPr>
                          <w:lang w:val="uk-UA"/>
                        </w:rPr>
                      </w:pPr>
                      <w:r>
                        <w:rPr>
                          <w:lang w:val="uk-UA"/>
                        </w:rPr>
                        <w:t>Ч</w:t>
                      </w:r>
                    </w:p>
                    <w:p w:rsidR="00FE2798" w:rsidRDefault="00FE2798" w:rsidP="00304C3C">
                      <w:pPr>
                        <w:jc w:val="center"/>
                        <w:rPr>
                          <w:lang w:val="uk-UA"/>
                        </w:rPr>
                      </w:pPr>
                      <w:r>
                        <w:rPr>
                          <w:lang w:val="uk-UA"/>
                        </w:rPr>
                        <w:t>А</w:t>
                      </w:r>
                    </w:p>
                    <w:p w:rsidR="00FE2798" w:rsidRDefault="00FE2798" w:rsidP="00304C3C">
                      <w:pPr>
                        <w:jc w:val="center"/>
                        <w:rPr>
                          <w:lang w:val="uk-UA"/>
                        </w:rPr>
                      </w:pPr>
                      <w:r>
                        <w:rPr>
                          <w:lang w:val="uk-UA"/>
                        </w:rPr>
                        <w:t>С</w:t>
                      </w:r>
                    </w:p>
                    <w:p w:rsidR="00FE2798" w:rsidRDefault="00FE2798" w:rsidP="00304C3C">
                      <w:pPr>
                        <w:jc w:val="center"/>
                        <w:rPr>
                          <w:lang w:val="uk-UA"/>
                        </w:rPr>
                      </w:pPr>
                      <w:r>
                        <w:rPr>
                          <w:lang w:val="uk-UA"/>
                        </w:rPr>
                        <w:t>Т</w:t>
                      </w:r>
                    </w:p>
                    <w:p w:rsidR="00FE2798" w:rsidRDefault="00FE2798" w:rsidP="00304C3C">
                      <w:pPr>
                        <w:jc w:val="center"/>
                        <w:rPr>
                          <w:lang w:val="uk-UA"/>
                        </w:rPr>
                      </w:pPr>
                      <w:r>
                        <w:rPr>
                          <w:lang w:val="uk-UA"/>
                        </w:rPr>
                        <w:t>К</w:t>
                      </w:r>
                    </w:p>
                    <w:p w:rsidR="00FE2798" w:rsidRDefault="00FE2798" w:rsidP="00304C3C">
                      <w:pPr>
                        <w:jc w:val="center"/>
                        <w:rPr>
                          <w:lang w:val="uk-UA"/>
                        </w:rPr>
                      </w:pPr>
                      <w:r>
                        <w:rPr>
                          <w:lang w:val="uk-UA"/>
                        </w:rPr>
                        <w:t>О</w:t>
                      </w:r>
                    </w:p>
                    <w:p w:rsidR="00FE2798" w:rsidRDefault="00FE2798" w:rsidP="00304C3C">
                      <w:pPr>
                        <w:jc w:val="center"/>
                        <w:rPr>
                          <w:lang w:val="uk-UA"/>
                        </w:rPr>
                      </w:pPr>
                      <w:r>
                        <w:rPr>
                          <w:lang w:val="uk-UA"/>
                        </w:rPr>
                        <w:t>В</w:t>
                      </w:r>
                    </w:p>
                    <w:p w:rsidR="00FE2798" w:rsidRDefault="00FE2798" w:rsidP="00304C3C">
                      <w:pPr>
                        <w:jc w:val="center"/>
                        <w:rPr>
                          <w:lang w:val="uk-UA"/>
                        </w:rPr>
                      </w:pPr>
                      <w:r>
                        <w:rPr>
                          <w:lang w:val="uk-UA"/>
                        </w:rPr>
                        <w:t>И</w:t>
                      </w:r>
                    </w:p>
                    <w:p w:rsidR="00FE2798" w:rsidRPr="00F52BA7" w:rsidRDefault="00FE2798" w:rsidP="00304C3C">
                      <w:pPr>
                        <w:jc w:val="center"/>
                        <w:rPr>
                          <w:lang w:val="uk-UA"/>
                        </w:rPr>
                      </w:pPr>
                      <w:r>
                        <w:rPr>
                          <w:lang w:val="uk-UA"/>
                        </w:rPr>
                        <w:t>Й</w:t>
                      </w:r>
                    </w:p>
                  </w:txbxContent>
                </v:textbox>
              </v:rect>
            </w:pict>
          </mc:Fallback>
        </mc:AlternateContent>
      </w:r>
      <w:r>
        <w:rPr>
          <w:noProof/>
          <w:sz w:val="28"/>
          <w:szCs w:val="28"/>
        </w:rPr>
        <mc:AlternateContent>
          <mc:Choice Requires="wps">
            <w:drawing>
              <wp:anchor distT="0" distB="0" distL="114300" distR="114300" simplePos="0" relativeHeight="251701248" behindDoc="0" locked="0" layoutInCell="1" allowOverlap="1" wp14:anchorId="57C8E726" wp14:editId="51588674">
                <wp:simplePos x="0" y="0"/>
                <wp:positionH relativeFrom="column">
                  <wp:posOffset>914400</wp:posOffset>
                </wp:positionH>
                <wp:positionV relativeFrom="paragraph">
                  <wp:posOffset>259080</wp:posOffset>
                </wp:positionV>
                <wp:extent cx="419100" cy="27622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419100" cy="2762250"/>
                        </a:xfrm>
                        <a:prstGeom prst="rect">
                          <a:avLst/>
                        </a:prstGeom>
                        <a:ln/>
                      </wps:spPr>
                      <wps:style>
                        <a:lnRef idx="2">
                          <a:schemeClr val="dk1"/>
                        </a:lnRef>
                        <a:fillRef idx="1">
                          <a:schemeClr val="lt1"/>
                        </a:fillRef>
                        <a:effectRef idx="0">
                          <a:schemeClr val="dk1"/>
                        </a:effectRef>
                        <a:fontRef idx="minor">
                          <a:schemeClr val="dk1"/>
                        </a:fontRef>
                      </wps:style>
                      <wps:txbx>
                        <w:txbxContent>
                          <w:p w:rsidR="00FE2798" w:rsidRDefault="00FE2798" w:rsidP="00304C3C">
                            <w:pPr>
                              <w:jc w:val="center"/>
                              <w:rPr>
                                <w:lang w:val="uk-UA"/>
                              </w:rPr>
                            </w:pPr>
                            <w:r>
                              <w:rPr>
                                <w:lang w:val="uk-UA"/>
                              </w:rPr>
                              <w:t>З</w:t>
                            </w:r>
                          </w:p>
                          <w:p w:rsidR="00FE2798" w:rsidRDefault="00FE2798" w:rsidP="00304C3C">
                            <w:pPr>
                              <w:jc w:val="center"/>
                              <w:rPr>
                                <w:lang w:val="uk-UA"/>
                              </w:rPr>
                            </w:pPr>
                            <w:r>
                              <w:rPr>
                                <w:lang w:val="uk-UA"/>
                              </w:rPr>
                              <w:t>А</w:t>
                            </w:r>
                          </w:p>
                          <w:p w:rsidR="00FE2798" w:rsidRDefault="00FE2798" w:rsidP="00304C3C">
                            <w:pPr>
                              <w:jc w:val="center"/>
                              <w:rPr>
                                <w:lang w:val="uk-UA"/>
                              </w:rPr>
                            </w:pPr>
                            <w:r>
                              <w:rPr>
                                <w:lang w:val="uk-UA"/>
                              </w:rPr>
                              <w:t>Г</w:t>
                            </w:r>
                          </w:p>
                          <w:p w:rsidR="00FE2798" w:rsidRDefault="00FE2798" w:rsidP="00304C3C">
                            <w:pPr>
                              <w:jc w:val="center"/>
                              <w:rPr>
                                <w:lang w:val="uk-UA"/>
                              </w:rPr>
                            </w:pPr>
                            <w:r>
                              <w:rPr>
                                <w:lang w:val="uk-UA"/>
                              </w:rPr>
                              <w:t>А</w:t>
                            </w:r>
                          </w:p>
                          <w:p w:rsidR="00FE2798" w:rsidRDefault="00FE2798" w:rsidP="00304C3C">
                            <w:pPr>
                              <w:jc w:val="center"/>
                              <w:rPr>
                                <w:lang w:val="uk-UA"/>
                              </w:rPr>
                            </w:pPr>
                            <w:r>
                              <w:rPr>
                                <w:lang w:val="uk-UA"/>
                              </w:rPr>
                              <w:t>Л</w:t>
                            </w:r>
                          </w:p>
                          <w:p w:rsidR="00FE2798" w:rsidRDefault="00FE2798" w:rsidP="00304C3C">
                            <w:pPr>
                              <w:jc w:val="center"/>
                              <w:rPr>
                                <w:lang w:val="uk-UA"/>
                              </w:rPr>
                            </w:pPr>
                            <w:r>
                              <w:rPr>
                                <w:lang w:val="uk-UA"/>
                              </w:rPr>
                              <w:t>Ь</w:t>
                            </w:r>
                          </w:p>
                          <w:p w:rsidR="00FE2798" w:rsidRDefault="00FE2798" w:rsidP="00304C3C">
                            <w:pPr>
                              <w:jc w:val="center"/>
                              <w:rPr>
                                <w:lang w:val="uk-UA"/>
                              </w:rPr>
                            </w:pPr>
                            <w:r>
                              <w:rPr>
                                <w:lang w:val="uk-UA"/>
                              </w:rPr>
                              <w:t>Н</w:t>
                            </w:r>
                          </w:p>
                          <w:p w:rsidR="00FE2798" w:rsidRDefault="00FE2798" w:rsidP="00304C3C">
                            <w:pPr>
                              <w:jc w:val="center"/>
                              <w:rPr>
                                <w:lang w:val="uk-UA"/>
                              </w:rPr>
                            </w:pPr>
                            <w:r>
                              <w:rPr>
                                <w:lang w:val="uk-UA"/>
                              </w:rPr>
                              <w:t>И</w:t>
                            </w:r>
                          </w:p>
                          <w:p w:rsidR="00FE2798" w:rsidRPr="00F52BA7" w:rsidRDefault="00FE2798" w:rsidP="00304C3C">
                            <w:pPr>
                              <w:jc w:val="center"/>
                              <w:rPr>
                                <w:lang w:val="uk-UA"/>
                              </w:rPr>
                            </w:pPr>
                            <w:r>
                              <w:rPr>
                                <w:lang w:val="uk-UA"/>
                              </w:rPr>
                              <w:t>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8E726" id="Прямоугольник 14" o:spid="_x0000_s1029" style="position:absolute;left:0;text-align:left;margin-left:1in;margin-top:20.4pt;width:33pt;height:21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" fillcolor="white [3201]" strokecolor="black [3200]" strokeweight="1pt">
                <v:textbox>
                  <w:txbxContent>
                    <w:p w:rsidR="00FE2798" w:rsidRDefault="00FE2798" w:rsidP="00304C3C">
                      <w:pPr>
                        <w:jc w:val="center"/>
                        <w:rPr>
                          <w:lang w:val="uk-UA"/>
                        </w:rPr>
                      </w:pPr>
                      <w:r>
                        <w:rPr>
                          <w:lang w:val="uk-UA"/>
                        </w:rPr>
                        <w:t>З</w:t>
                      </w:r>
                    </w:p>
                    <w:p w:rsidR="00FE2798" w:rsidRDefault="00FE2798" w:rsidP="00304C3C">
                      <w:pPr>
                        <w:jc w:val="center"/>
                        <w:rPr>
                          <w:lang w:val="uk-UA"/>
                        </w:rPr>
                      </w:pPr>
                      <w:r>
                        <w:rPr>
                          <w:lang w:val="uk-UA"/>
                        </w:rPr>
                        <w:t>А</w:t>
                      </w:r>
                    </w:p>
                    <w:p w:rsidR="00FE2798" w:rsidRDefault="00FE2798" w:rsidP="00304C3C">
                      <w:pPr>
                        <w:jc w:val="center"/>
                        <w:rPr>
                          <w:lang w:val="uk-UA"/>
                        </w:rPr>
                      </w:pPr>
                      <w:r>
                        <w:rPr>
                          <w:lang w:val="uk-UA"/>
                        </w:rPr>
                        <w:t>Г</w:t>
                      </w:r>
                    </w:p>
                    <w:p w:rsidR="00FE2798" w:rsidRDefault="00FE2798" w:rsidP="00304C3C">
                      <w:pPr>
                        <w:jc w:val="center"/>
                        <w:rPr>
                          <w:lang w:val="uk-UA"/>
                        </w:rPr>
                      </w:pPr>
                      <w:r>
                        <w:rPr>
                          <w:lang w:val="uk-UA"/>
                        </w:rPr>
                        <w:t>А</w:t>
                      </w:r>
                    </w:p>
                    <w:p w:rsidR="00FE2798" w:rsidRDefault="00FE2798" w:rsidP="00304C3C">
                      <w:pPr>
                        <w:jc w:val="center"/>
                        <w:rPr>
                          <w:lang w:val="uk-UA"/>
                        </w:rPr>
                      </w:pPr>
                      <w:r>
                        <w:rPr>
                          <w:lang w:val="uk-UA"/>
                        </w:rPr>
                        <w:t>Л</w:t>
                      </w:r>
                    </w:p>
                    <w:p w:rsidR="00FE2798" w:rsidRDefault="00FE2798" w:rsidP="00304C3C">
                      <w:pPr>
                        <w:jc w:val="center"/>
                        <w:rPr>
                          <w:lang w:val="uk-UA"/>
                        </w:rPr>
                      </w:pPr>
                      <w:r>
                        <w:rPr>
                          <w:lang w:val="uk-UA"/>
                        </w:rPr>
                        <w:t>Ь</w:t>
                      </w:r>
                    </w:p>
                    <w:p w:rsidR="00FE2798" w:rsidRDefault="00FE2798" w:rsidP="00304C3C">
                      <w:pPr>
                        <w:jc w:val="center"/>
                        <w:rPr>
                          <w:lang w:val="uk-UA"/>
                        </w:rPr>
                      </w:pPr>
                      <w:r>
                        <w:rPr>
                          <w:lang w:val="uk-UA"/>
                        </w:rPr>
                        <w:t>Н</w:t>
                      </w:r>
                    </w:p>
                    <w:p w:rsidR="00FE2798" w:rsidRDefault="00FE2798" w:rsidP="00304C3C">
                      <w:pPr>
                        <w:jc w:val="center"/>
                        <w:rPr>
                          <w:lang w:val="uk-UA"/>
                        </w:rPr>
                      </w:pPr>
                      <w:r>
                        <w:rPr>
                          <w:lang w:val="uk-UA"/>
                        </w:rPr>
                        <w:t>И</w:t>
                      </w:r>
                    </w:p>
                    <w:p w:rsidR="00FE2798" w:rsidRPr="00F52BA7" w:rsidRDefault="00FE2798" w:rsidP="00304C3C">
                      <w:pPr>
                        <w:jc w:val="center"/>
                        <w:rPr>
                          <w:lang w:val="uk-UA"/>
                        </w:rPr>
                      </w:pPr>
                      <w:r>
                        <w:rPr>
                          <w:lang w:val="uk-UA"/>
                        </w:rPr>
                        <w:t>Й</w:t>
                      </w:r>
                    </w:p>
                  </w:txbxContent>
                </v:textbox>
              </v:rect>
            </w:pict>
          </mc:Fallback>
        </mc:AlternateContent>
      </w:r>
    </w:p>
    <w:p w:rsidR="00280934" w:rsidRPr="00BF785E" w:rsidRDefault="00280934" w:rsidP="00280934">
      <w:pPr>
        <w:spacing w:line="360" w:lineRule="auto"/>
        <w:ind w:firstLine="709"/>
        <w:jc w:val="both"/>
        <w:rPr>
          <w:sz w:val="28"/>
          <w:szCs w:val="28"/>
          <w:lang w:val="uk-UA"/>
        </w:rPr>
      </w:pPr>
    </w:p>
    <w:p w:rsidR="00280934" w:rsidRPr="00BF785E" w:rsidRDefault="00280934" w:rsidP="00280934">
      <w:pPr>
        <w:spacing w:line="360" w:lineRule="auto"/>
        <w:ind w:firstLine="709"/>
        <w:jc w:val="both"/>
        <w:rPr>
          <w:sz w:val="28"/>
          <w:szCs w:val="28"/>
          <w:lang w:val="uk-UA"/>
        </w:rPr>
      </w:pPr>
    </w:p>
    <w:p w:rsidR="00280934" w:rsidRPr="00BF785E" w:rsidRDefault="00280934" w:rsidP="00280934">
      <w:pPr>
        <w:spacing w:line="360" w:lineRule="auto"/>
        <w:ind w:firstLine="709"/>
        <w:jc w:val="both"/>
        <w:rPr>
          <w:i/>
          <w:sz w:val="28"/>
          <w:szCs w:val="28"/>
          <w:lang w:val="uk-UA"/>
        </w:rPr>
      </w:pPr>
    </w:p>
    <w:p w:rsidR="00280934" w:rsidRPr="00BF785E" w:rsidRDefault="00280934" w:rsidP="00280934">
      <w:pPr>
        <w:spacing w:line="360" w:lineRule="auto"/>
        <w:ind w:firstLine="709"/>
        <w:jc w:val="both"/>
        <w:rPr>
          <w:sz w:val="28"/>
          <w:szCs w:val="28"/>
          <w:lang w:val="uk-UA"/>
        </w:rPr>
      </w:pPr>
    </w:p>
    <w:p w:rsidR="00280934" w:rsidRPr="00CD4306" w:rsidRDefault="00280934" w:rsidP="00280934">
      <w:pPr>
        <w:tabs>
          <w:tab w:val="left" w:pos="1710"/>
        </w:tabs>
        <w:spacing w:line="360" w:lineRule="auto"/>
        <w:ind w:firstLine="709"/>
        <w:jc w:val="both"/>
        <w:rPr>
          <w:sz w:val="28"/>
          <w:szCs w:val="28"/>
          <w:lang w:val="uk-UA"/>
        </w:rPr>
      </w:pPr>
      <w:r>
        <w:rPr>
          <w:sz w:val="28"/>
          <w:szCs w:val="28"/>
          <w:lang w:val="uk-UA"/>
        </w:rPr>
        <w:br/>
      </w:r>
    </w:p>
    <w:p w:rsidR="00280934" w:rsidRPr="007E4E98" w:rsidRDefault="00280934" w:rsidP="00280934">
      <w:pPr>
        <w:spacing w:line="360" w:lineRule="auto"/>
        <w:jc w:val="center"/>
        <w:rPr>
          <w:sz w:val="28"/>
          <w:szCs w:val="28"/>
          <w:lang w:val="uk-UA"/>
        </w:rPr>
      </w:pPr>
    </w:p>
    <w:p w:rsidR="00280934" w:rsidRDefault="00280934" w:rsidP="00280934">
      <w:pPr>
        <w:spacing w:line="360" w:lineRule="auto"/>
        <w:jc w:val="both"/>
        <w:rPr>
          <w:sz w:val="28"/>
          <w:szCs w:val="28"/>
          <w:lang w:val="uk-UA"/>
        </w:rPr>
      </w:pPr>
    </w:p>
    <w:p w:rsidR="00280934" w:rsidRDefault="006B68AE" w:rsidP="006B68AE">
      <w:pPr>
        <w:tabs>
          <w:tab w:val="left" w:pos="7710"/>
        </w:tabs>
        <w:spacing w:line="360" w:lineRule="auto"/>
        <w:jc w:val="both"/>
        <w:rPr>
          <w:sz w:val="28"/>
          <w:szCs w:val="28"/>
          <w:lang w:val="uk-UA"/>
        </w:rPr>
      </w:pPr>
      <w:r>
        <w:rPr>
          <w:sz w:val="28"/>
          <w:szCs w:val="28"/>
          <w:lang w:val="uk-UA"/>
        </w:rPr>
        <w:tab/>
      </w:r>
    </w:p>
    <w:p w:rsidR="00457905" w:rsidRDefault="00457905" w:rsidP="006B68AE">
      <w:pPr>
        <w:jc w:val="center"/>
        <w:rPr>
          <w:sz w:val="28"/>
          <w:szCs w:val="28"/>
          <w:lang w:val="uk-UA"/>
        </w:rPr>
      </w:pPr>
      <w:r>
        <w:rPr>
          <w:noProof/>
          <w:sz w:val="28"/>
          <w:szCs w:val="28"/>
        </w:rPr>
        <mc:AlternateContent>
          <mc:Choice Requires="wps">
            <w:drawing>
              <wp:anchor distT="0" distB="0" distL="114300" distR="114300" simplePos="0" relativeHeight="251707392" behindDoc="0" locked="0" layoutInCell="1" allowOverlap="1" wp14:anchorId="40E41A6C" wp14:editId="09D66666">
                <wp:simplePos x="0" y="0"/>
                <wp:positionH relativeFrom="column">
                  <wp:posOffset>978240</wp:posOffset>
                </wp:positionH>
                <wp:positionV relativeFrom="paragraph">
                  <wp:posOffset>145828</wp:posOffset>
                </wp:positionV>
                <wp:extent cx="3552825" cy="3619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552825"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304C3C">
                            <w:pPr>
                              <w:jc w:val="center"/>
                              <w:rPr>
                                <w:lang w:val="uk-UA"/>
                              </w:rPr>
                            </w:pPr>
                            <w:r>
                              <w:rPr>
                                <w:color w:val="000000" w:themeColor="text1"/>
                                <w:lang w:val="uk-UA"/>
                              </w:rPr>
                              <w:t>МІЖНАРОДНИЙ</w:t>
                            </w:r>
                            <w:r w:rsidRPr="00237CD3">
                              <w:rPr>
                                <w:color w:val="000000" w:themeColor="text1"/>
                                <w:lang w:val="uk-UA"/>
                              </w:rPr>
                              <w:t xml:space="preserve"> ПОДІЛ ПРАЦІ</w:t>
                            </w:r>
                            <w:r w:rsidRPr="00237CD3">
                              <w:rPr>
                                <w:lang w:val="uk-UA"/>
                              </w:rPr>
                              <w:t>МІМ</w:t>
                            </w:r>
                          </w:p>
                          <w:p w:rsidR="00FE2798" w:rsidRPr="00F52BA7" w:rsidRDefault="00FE2798" w:rsidP="00304C3C">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41A6C" id="Прямоугольник 20" o:spid="_x0000_s1030" style="position:absolute;left:0;text-align:left;margin-left:77.05pt;margin-top:11.5pt;width:279.7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" fillcolor="white [3212]" strokecolor="black [3213]" strokeweight="1pt">
                <v:textbox>
                  <w:txbxContent>
                    <w:p w:rsidR="00FE2798" w:rsidRPr="0079501B" w:rsidRDefault="00FE2798" w:rsidP="00304C3C">
                      <w:pPr>
                        <w:jc w:val="center"/>
                        <w:rPr>
                          <w:lang w:val="uk-UA"/>
                        </w:rPr>
                      </w:pPr>
                      <w:r>
                        <w:rPr>
                          <w:color w:val="000000" w:themeColor="text1"/>
                          <w:lang w:val="uk-UA"/>
                        </w:rPr>
                        <w:t>МІЖНАРОДНИЙ</w:t>
                      </w:r>
                      <w:r w:rsidRPr="00237CD3">
                        <w:rPr>
                          <w:color w:val="000000" w:themeColor="text1"/>
                          <w:lang w:val="uk-UA"/>
                        </w:rPr>
                        <w:t xml:space="preserve"> ПОДІЛ ПРАЦІ</w:t>
                      </w:r>
                      <w:r w:rsidRPr="00237CD3">
                        <w:rPr>
                          <w:lang w:val="uk-UA"/>
                        </w:rPr>
                        <w:t>МІМ</w:t>
                      </w:r>
                    </w:p>
                    <w:p w:rsidR="00FE2798" w:rsidRPr="00F52BA7" w:rsidRDefault="00FE2798" w:rsidP="00304C3C">
                      <w:pPr>
                        <w:rPr>
                          <w:lang w:val="uk-UA"/>
                        </w:rPr>
                      </w:pPr>
                    </w:p>
                  </w:txbxContent>
                </v:textbox>
              </v:rect>
            </w:pict>
          </mc:Fallback>
        </mc:AlternateContent>
      </w:r>
      <w:r w:rsidR="006B68AE">
        <w:rPr>
          <w:sz w:val="28"/>
          <w:szCs w:val="28"/>
          <w:lang w:val="uk-UA"/>
        </w:rPr>
        <w:br/>
      </w:r>
    </w:p>
    <w:p w:rsidR="00457905" w:rsidRDefault="00457905" w:rsidP="006B68AE">
      <w:pPr>
        <w:jc w:val="center"/>
        <w:rPr>
          <w:sz w:val="28"/>
          <w:szCs w:val="28"/>
          <w:lang w:val="uk-UA"/>
        </w:rPr>
      </w:pPr>
    </w:p>
    <w:p w:rsidR="006B68AE" w:rsidRDefault="00996045" w:rsidP="00F54D6A">
      <w:pPr>
        <w:spacing w:line="360" w:lineRule="auto"/>
        <w:jc w:val="center"/>
        <w:rPr>
          <w:sz w:val="28"/>
          <w:szCs w:val="28"/>
          <w:lang w:val="uk-UA"/>
        </w:rPr>
      </w:pPr>
      <w:r>
        <w:rPr>
          <w:sz w:val="28"/>
          <w:szCs w:val="28"/>
          <w:lang w:val="uk-UA"/>
        </w:rPr>
        <w:t>«Рисунок 1.1</w:t>
      </w:r>
      <w:r w:rsidR="006B68AE">
        <w:rPr>
          <w:sz w:val="28"/>
          <w:szCs w:val="28"/>
          <w:lang w:val="uk-UA"/>
        </w:rPr>
        <w:t xml:space="preserve"> − Взаємозв’язок видів поділу праці»</w:t>
      </w:r>
    </w:p>
    <w:p w:rsidR="006B68AE" w:rsidRPr="00F54D6A" w:rsidRDefault="006B68AE" w:rsidP="00F54D6A">
      <w:pPr>
        <w:spacing w:line="360" w:lineRule="auto"/>
        <w:ind w:firstLine="709"/>
        <w:jc w:val="both"/>
      </w:pPr>
      <w:r w:rsidRPr="00F54D6A">
        <w:rPr>
          <w:lang w:val="uk-UA"/>
        </w:rPr>
        <w:t xml:space="preserve">Джерело: Складено автором за даними </w:t>
      </w:r>
      <w:r w:rsidRPr="00F54D6A">
        <w:t>[</w:t>
      </w:r>
      <w:r w:rsidR="005926C2" w:rsidRPr="00F54D6A">
        <w:rPr>
          <w:lang w:val="uk-UA"/>
        </w:rPr>
        <w:t>2</w:t>
      </w:r>
      <w:r w:rsidRPr="00F54D6A">
        <w:rPr>
          <w:lang w:val="uk-UA"/>
        </w:rPr>
        <w:t>, с. 26</w:t>
      </w:r>
      <w:r w:rsidRPr="00F54D6A">
        <w:t>]</w:t>
      </w:r>
    </w:p>
    <w:p w:rsidR="00E014DA" w:rsidRPr="00E014DA" w:rsidRDefault="00E014DA" w:rsidP="00F54D6A">
      <w:pPr>
        <w:spacing w:line="360" w:lineRule="auto"/>
        <w:ind w:firstLine="709"/>
        <w:jc w:val="both"/>
        <w:rPr>
          <w:sz w:val="28"/>
          <w:szCs w:val="28"/>
        </w:rPr>
      </w:pPr>
    </w:p>
    <w:p w:rsidR="006B68AE" w:rsidRDefault="00B45755" w:rsidP="00E932FB">
      <w:pPr>
        <w:tabs>
          <w:tab w:val="left" w:pos="7710"/>
        </w:tabs>
        <w:spacing w:line="360" w:lineRule="auto"/>
        <w:ind w:firstLine="709"/>
        <w:jc w:val="both"/>
        <w:rPr>
          <w:sz w:val="28"/>
          <w:szCs w:val="28"/>
          <w:lang w:val="uk-UA"/>
        </w:rPr>
      </w:pPr>
      <w:r>
        <w:rPr>
          <w:sz w:val="28"/>
          <w:szCs w:val="28"/>
          <w:lang w:val="uk-UA"/>
        </w:rPr>
        <w:t>Як ми бачимо з рисунку 1.1 являє собою складовий елемент системи його</w:t>
      </w:r>
      <w:r w:rsidR="008602ED">
        <w:rPr>
          <w:sz w:val="28"/>
          <w:szCs w:val="28"/>
          <w:lang w:val="uk-UA"/>
        </w:rPr>
        <w:t xml:space="preserve"> суспільно-територіального товариства та є найвищим рівнем територіального поділу праці. Початком розвитку міжнародного ринку</w:t>
      </w:r>
      <w:r w:rsidR="00612459">
        <w:rPr>
          <w:sz w:val="28"/>
          <w:szCs w:val="28"/>
          <w:lang w:val="uk-UA"/>
        </w:rPr>
        <w:t>, інтеграційних процесів та світової системи господарства</w:t>
      </w:r>
      <w:r w:rsidR="008602ED">
        <w:rPr>
          <w:sz w:val="28"/>
          <w:szCs w:val="28"/>
          <w:lang w:val="uk-UA"/>
        </w:rPr>
        <w:t xml:space="preserve"> стала його поява</w:t>
      </w:r>
      <w:r w:rsidR="00612459">
        <w:rPr>
          <w:sz w:val="28"/>
          <w:szCs w:val="28"/>
          <w:lang w:val="uk-UA"/>
        </w:rPr>
        <w:t>.</w:t>
      </w:r>
    </w:p>
    <w:p w:rsidR="00E932FB" w:rsidRDefault="00E932FB" w:rsidP="00E932FB">
      <w:pPr>
        <w:tabs>
          <w:tab w:val="left" w:pos="7710"/>
        </w:tabs>
        <w:spacing w:line="360" w:lineRule="auto"/>
        <w:ind w:firstLine="709"/>
        <w:jc w:val="both"/>
        <w:rPr>
          <w:sz w:val="28"/>
          <w:szCs w:val="28"/>
          <w:lang w:val="uk-UA"/>
        </w:rPr>
      </w:pPr>
      <w:r>
        <w:rPr>
          <w:sz w:val="28"/>
          <w:szCs w:val="28"/>
          <w:lang w:val="uk-UA"/>
        </w:rPr>
        <w:lastRenderedPageBreak/>
        <w:t xml:space="preserve">Міжнародний поділ праці фіксує деякі галузі господарства за певними регіонами та країнами світу, визначаючи тим самим їх господарську підготовку та побудова експорту товарів і послуг. </w:t>
      </w:r>
    </w:p>
    <w:p w:rsidR="0072156F" w:rsidRDefault="0072156F" w:rsidP="00E932FB">
      <w:pPr>
        <w:tabs>
          <w:tab w:val="left" w:pos="7710"/>
        </w:tabs>
        <w:spacing w:line="360" w:lineRule="auto"/>
        <w:ind w:firstLine="709"/>
        <w:jc w:val="both"/>
        <w:rPr>
          <w:sz w:val="28"/>
          <w:szCs w:val="28"/>
          <w:lang w:val="uk-UA"/>
        </w:rPr>
      </w:pPr>
      <w:r>
        <w:rPr>
          <w:sz w:val="28"/>
          <w:szCs w:val="28"/>
          <w:lang w:val="uk-UA"/>
        </w:rPr>
        <w:t xml:space="preserve">Дальший розвиток та поглинання спеціалізації щодо експорту регіону чи країни приведе до експорту та спеціалізації капіталу, який робить поворотне діяння </w:t>
      </w:r>
      <w:r w:rsidR="001A5077">
        <w:rPr>
          <w:sz w:val="28"/>
          <w:szCs w:val="28"/>
          <w:lang w:val="uk-UA"/>
        </w:rPr>
        <w:t xml:space="preserve">на міжнародний поділ праці, тому що перетворює географію виробництва послуг та товарів у глобальному вимірі. (рис. 1.2) </w:t>
      </w:r>
    </w:p>
    <w:p w:rsidR="001A5077" w:rsidRDefault="00CE1AD8" w:rsidP="00E932FB">
      <w:pPr>
        <w:tabs>
          <w:tab w:val="left" w:pos="7710"/>
        </w:tabs>
        <w:spacing w:line="360" w:lineRule="auto"/>
        <w:ind w:firstLine="709"/>
        <w:jc w:val="both"/>
        <w:rPr>
          <w:sz w:val="28"/>
          <w:szCs w:val="28"/>
          <w:lang w:val="uk-UA"/>
        </w:rPr>
      </w:pPr>
      <w:r>
        <w:rPr>
          <w:noProof/>
        </w:rPr>
        <mc:AlternateContent>
          <mc:Choice Requires="wps">
            <w:drawing>
              <wp:anchor distT="0" distB="0" distL="114300" distR="114300" simplePos="0" relativeHeight="251709440" behindDoc="0" locked="0" layoutInCell="1" allowOverlap="1" wp14:anchorId="54140E48" wp14:editId="2074B966">
                <wp:simplePos x="0" y="0"/>
                <wp:positionH relativeFrom="column">
                  <wp:posOffset>1196341</wp:posOffset>
                </wp:positionH>
                <wp:positionV relativeFrom="paragraph">
                  <wp:posOffset>219075</wp:posOffset>
                </wp:positionV>
                <wp:extent cx="3333750" cy="3238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3333750"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Географічний поділ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40E48" id="Прямоугольник 11" o:spid="_x0000_s1031" style="position:absolute;left:0;text-align:left;margin-left:94.2pt;margin-top:17.25pt;width:262.5pt;height:25.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" fillcolor="white [3212]" strokecolor="black [3213]" strokeweight="1pt">
                <v:textbo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Географічний поділ праці</w:t>
                      </w:r>
                    </w:p>
                  </w:txbxContent>
                </v:textbox>
              </v:rect>
            </w:pict>
          </mc:Fallback>
        </mc:AlternateContent>
      </w:r>
    </w:p>
    <w:p w:rsidR="001A5077" w:rsidRPr="00B45755" w:rsidRDefault="00CE1AD8" w:rsidP="00E932FB">
      <w:pPr>
        <w:tabs>
          <w:tab w:val="left" w:pos="7710"/>
        </w:tabs>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2834640</wp:posOffset>
                </wp:positionH>
                <wp:positionV relativeFrom="paragraph">
                  <wp:posOffset>236220</wp:posOffset>
                </wp:positionV>
                <wp:extent cx="0" cy="15240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E0EE48" id="_x0000_t32" coordsize="21600,21600" o:spt="32" o:oned="t" path="m,l21600,21600e" filled="f">
                <v:path arrowok="t" fillok="f" o:connecttype="none"/>
                <o:lock v:ext="edit" shapetype="t"/>
              </v:shapetype>
              <v:shape id="Прямая со стрелкой 25" o:spid="_x0000_s1026" type="#_x0000_t32" style="position:absolute;margin-left:223.2pt;margin-top:18.6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" strokecolor="black [3200]" strokeweight=".5pt">
                <v:stroke endarrow="block" joinstyle="miter"/>
              </v:shape>
            </w:pict>
          </mc:Fallback>
        </mc:AlternateContent>
      </w:r>
    </w:p>
    <w:p w:rsidR="00280934" w:rsidRDefault="00B05EA8" w:rsidP="00280934">
      <w:pPr>
        <w:spacing w:line="360" w:lineRule="auto"/>
        <w:jc w:val="both"/>
        <w:rPr>
          <w:sz w:val="28"/>
          <w:szCs w:val="28"/>
          <w:lang w:val="uk-UA"/>
        </w:rPr>
      </w:pPr>
      <w:r>
        <w:rPr>
          <w:noProof/>
        </w:rPr>
        <mc:AlternateContent>
          <mc:Choice Requires="wps">
            <w:drawing>
              <wp:anchor distT="0" distB="0" distL="114300" distR="114300" simplePos="0" relativeHeight="251711488" behindDoc="0" locked="0" layoutInCell="1" allowOverlap="1" wp14:anchorId="4ED6541A" wp14:editId="0F653A99">
                <wp:simplePos x="0" y="0"/>
                <wp:positionH relativeFrom="column">
                  <wp:posOffset>1196341</wp:posOffset>
                </wp:positionH>
                <wp:positionV relativeFrom="paragraph">
                  <wp:posOffset>81915</wp:posOffset>
                </wp:positionV>
                <wp:extent cx="3333750" cy="32385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3333750"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Міжнародна спеціалізація господарства</w:t>
                            </w:r>
                          </w:p>
                          <w:p w:rsidR="00FE2798" w:rsidRDefault="00FE2798" w:rsidP="00CE1A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6541A" id="Прямоугольник 21" o:spid="_x0000_s1032" style="position:absolute;left:0;text-align:left;margin-left:94.2pt;margin-top:6.45pt;width:262.5pt;height:25.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" fillcolor="white [3212]" strokecolor="black [3213]" strokeweight="1pt">
                <v:textbo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Міжнародна спеціалізація господарства</w:t>
                      </w:r>
                    </w:p>
                    <w:p w:rsidR="00FE2798" w:rsidRDefault="00FE2798" w:rsidP="00CE1AD8"/>
                  </w:txbxContent>
                </v:textbox>
              </v:rect>
            </w:pict>
          </mc:Fallback>
        </mc:AlternateContent>
      </w:r>
    </w:p>
    <w:p w:rsidR="00280934" w:rsidRDefault="002C0271" w:rsidP="00280934">
      <w:pPr>
        <w:spacing w:line="360" w:lineRule="auto"/>
        <w:jc w:val="both"/>
        <w:rPr>
          <w:sz w:val="28"/>
          <w:szCs w:val="28"/>
          <w:lang w:val="uk-UA"/>
        </w:rPr>
      </w:pPr>
      <w:r>
        <w:rPr>
          <w:noProof/>
        </w:rPr>
        <mc:AlternateContent>
          <mc:Choice Requires="wps">
            <w:drawing>
              <wp:anchor distT="0" distB="0" distL="114300" distR="114300" simplePos="0" relativeHeight="251713536" behindDoc="0" locked="0" layoutInCell="1" allowOverlap="1" wp14:anchorId="0F74C409" wp14:editId="0D914A31">
                <wp:simplePos x="0" y="0"/>
                <wp:positionH relativeFrom="column">
                  <wp:posOffset>1196340</wp:posOffset>
                </wp:positionH>
                <wp:positionV relativeFrom="paragraph">
                  <wp:posOffset>254635</wp:posOffset>
                </wp:positionV>
                <wp:extent cx="3333750" cy="32385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3333750"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Товарна структура експорту товарів та послуг</w:t>
                            </w:r>
                          </w:p>
                          <w:p w:rsidR="00FE2798" w:rsidRDefault="00FE2798" w:rsidP="00CE1A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74C409" id="Прямоугольник 22" o:spid="_x0000_s1033" style="position:absolute;left:0;text-align:left;margin-left:94.2pt;margin-top:20.05pt;width:262.5pt;height:25.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" fillcolor="white [3212]" strokecolor="black [3213]" strokeweight="1pt">
                <v:textbo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Товарна структура експорту товарів та послуг</w:t>
                      </w:r>
                    </w:p>
                    <w:p w:rsidR="00FE2798" w:rsidRDefault="00FE2798" w:rsidP="00CE1AD8"/>
                  </w:txbxContent>
                </v:textbox>
              </v:rect>
            </w:pict>
          </mc:Fallback>
        </mc:AlternateContent>
      </w:r>
      <w:r>
        <w:rPr>
          <w:noProof/>
          <w:sz w:val="28"/>
          <w:szCs w:val="28"/>
        </w:rPr>
        <mc:AlternateContent>
          <mc:Choice Requires="wps">
            <w:drawing>
              <wp:anchor distT="0" distB="0" distL="114300" distR="114300" simplePos="0" relativeHeight="251720704" behindDoc="0" locked="0" layoutInCell="1" allowOverlap="1" wp14:anchorId="1CB0F323" wp14:editId="4B6C3E5C">
                <wp:simplePos x="0" y="0"/>
                <wp:positionH relativeFrom="column">
                  <wp:posOffset>2838450</wp:posOffset>
                </wp:positionH>
                <wp:positionV relativeFrom="paragraph">
                  <wp:posOffset>100965</wp:posOffset>
                </wp:positionV>
                <wp:extent cx="0" cy="152400"/>
                <wp:effectExtent l="7620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33D36B" id="_x0000_t32" coordsize="21600,21600" o:spt="32" o:oned="t" path="m,l21600,21600e" filled="f">
                <v:path arrowok="t" fillok="f" o:connecttype="none"/>
                <o:lock v:ext="edit" shapetype="t"/>
              </v:shapetype>
              <v:shape id="Прямая со стрелкой 29" o:spid="_x0000_s1026" type="#_x0000_t32" style="position:absolute;margin-left:223.5pt;margin-top:7.95pt;width:0;height:12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X0+AEAAP8DAAAOAAAAZHJzL2Uyb0RvYy54bWysU0uOEzEQ3SNxB8t70p0I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" strokecolor="black [3200]" strokeweight=".5pt">
                <v:stroke endarrow="block" joinstyle="miter"/>
              </v:shape>
            </w:pict>
          </mc:Fallback>
        </mc:AlternateContent>
      </w:r>
    </w:p>
    <w:p w:rsidR="00280934" w:rsidRDefault="00CE1AD8" w:rsidP="00280934">
      <w:pPr>
        <w:spacing w:line="360" w:lineRule="auto"/>
        <w:jc w:val="both"/>
        <w:rPr>
          <w:sz w:val="28"/>
          <w:szCs w:val="28"/>
          <w:lang w:val="uk-UA"/>
        </w:rPr>
      </w:pPr>
      <w:r>
        <w:rPr>
          <w:noProof/>
          <w:sz w:val="28"/>
          <w:szCs w:val="28"/>
        </w:rPr>
        <mc:AlternateContent>
          <mc:Choice Requires="wps">
            <w:drawing>
              <wp:anchor distT="0" distB="0" distL="114300" distR="114300" simplePos="0" relativeHeight="251722752" behindDoc="0" locked="0" layoutInCell="1" allowOverlap="1" wp14:anchorId="639DB06E" wp14:editId="33865589">
                <wp:simplePos x="0" y="0"/>
                <wp:positionH relativeFrom="column">
                  <wp:posOffset>2828925</wp:posOffset>
                </wp:positionH>
                <wp:positionV relativeFrom="paragraph">
                  <wp:posOffset>267335</wp:posOffset>
                </wp:positionV>
                <wp:extent cx="0" cy="15240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35A7BB" id="Прямая со стрелкой 30" o:spid="_x0000_s1026" type="#_x0000_t32" style="position:absolute;margin-left:222.75pt;margin-top:21.05pt;width:0;height:1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" strokecolor="black [3200]" strokeweight=".5pt">
                <v:stroke endarrow="block" joinstyle="miter"/>
              </v:shape>
            </w:pict>
          </mc:Fallback>
        </mc:AlternateContent>
      </w:r>
    </w:p>
    <w:p w:rsidR="00CE1AD8" w:rsidRDefault="002C0271" w:rsidP="00280934">
      <w:pPr>
        <w:spacing w:line="360" w:lineRule="auto"/>
        <w:jc w:val="both"/>
        <w:rPr>
          <w:sz w:val="28"/>
          <w:szCs w:val="28"/>
          <w:lang w:val="uk-UA"/>
        </w:rPr>
      </w:pPr>
      <w:r>
        <w:rPr>
          <w:noProof/>
        </w:rPr>
        <mc:AlternateContent>
          <mc:Choice Requires="wps">
            <w:drawing>
              <wp:anchor distT="0" distB="0" distL="114300" distR="114300" simplePos="0" relativeHeight="251717632" behindDoc="0" locked="0" layoutInCell="1" allowOverlap="1" wp14:anchorId="64842803" wp14:editId="3CFFDC0C">
                <wp:simplePos x="0" y="0"/>
                <wp:positionH relativeFrom="column">
                  <wp:posOffset>1196340</wp:posOffset>
                </wp:positionH>
                <wp:positionV relativeFrom="paragraph">
                  <wp:posOffset>111125</wp:posOffset>
                </wp:positionV>
                <wp:extent cx="3343275" cy="32385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334327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Міжнародні інвестиції</w:t>
                            </w:r>
                          </w:p>
                          <w:p w:rsidR="00FE2798" w:rsidRDefault="00FE2798" w:rsidP="00CE1A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842803" id="Прямоугольник 24" o:spid="_x0000_s1034" style="position:absolute;left:0;text-align:left;margin-left:94.2pt;margin-top:8.75pt;width:263.25pt;height:25.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" fillcolor="white [3212]" strokecolor="black [3213]" strokeweight="1pt">
                <v:textbo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Міжнародні інвестиції</w:t>
                      </w:r>
                    </w:p>
                    <w:p w:rsidR="00FE2798" w:rsidRDefault="00FE2798" w:rsidP="00CE1AD8"/>
                  </w:txbxContent>
                </v:textbox>
              </v:rect>
            </w:pict>
          </mc:Fallback>
        </mc:AlternateContent>
      </w:r>
    </w:p>
    <w:p w:rsidR="00CE1AD8" w:rsidRDefault="002C0271" w:rsidP="00133FC1">
      <w:pPr>
        <w:tabs>
          <w:tab w:val="left" w:pos="7545"/>
        </w:tabs>
        <w:spacing w:line="360" w:lineRule="auto"/>
        <w:jc w:val="both"/>
        <w:rPr>
          <w:sz w:val="28"/>
          <w:szCs w:val="28"/>
          <w:lang w:val="uk-UA"/>
        </w:rPr>
      </w:pPr>
      <w:r>
        <w:rPr>
          <w:noProof/>
        </w:rPr>
        <mc:AlternateContent>
          <mc:Choice Requires="wps">
            <w:drawing>
              <wp:anchor distT="0" distB="0" distL="114300" distR="114300" simplePos="0" relativeHeight="251715584" behindDoc="0" locked="0" layoutInCell="1" allowOverlap="1" wp14:anchorId="24DCDAB1" wp14:editId="47BE8DF2">
                <wp:simplePos x="0" y="0"/>
                <wp:positionH relativeFrom="column">
                  <wp:posOffset>1196340</wp:posOffset>
                </wp:positionH>
                <wp:positionV relativeFrom="paragraph">
                  <wp:posOffset>284479</wp:posOffset>
                </wp:positionV>
                <wp:extent cx="3343275" cy="4286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3343275"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Зміни географії виро</w:t>
                            </w:r>
                            <w:r>
                              <w:rPr>
                                <w:color w:val="0D0D0D" w:themeColor="text1" w:themeTint="F2"/>
                                <w:lang w:val="uk-UA"/>
                              </w:rPr>
                              <w:t>бництва товарів і послуг у світі</w:t>
                            </w:r>
                          </w:p>
                          <w:p w:rsidR="00FE2798" w:rsidRDefault="00FE2798" w:rsidP="00CE1A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CDAB1" id="Прямоугольник 23" o:spid="_x0000_s1035" style="position:absolute;left:0;text-align:left;margin-left:94.2pt;margin-top:22.4pt;width:263.2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" fillcolor="white [3212]" strokecolor="black [3213]" strokeweight="1pt">
                <v:textbox>
                  <w:txbxContent>
                    <w:p w:rsidR="00FE2798" w:rsidRPr="00B05EA8" w:rsidRDefault="00FE2798" w:rsidP="00B05EA8">
                      <w:pPr>
                        <w:jc w:val="center"/>
                        <w:rPr>
                          <w:color w:val="0D0D0D" w:themeColor="text1" w:themeTint="F2"/>
                          <w:lang w:val="uk-UA"/>
                        </w:rPr>
                      </w:pPr>
                      <w:r w:rsidRPr="00B05EA8">
                        <w:rPr>
                          <w:color w:val="0D0D0D" w:themeColor="text1" w:themeTint="F2"/>
                          <w:lang w:val="uk-UA"/>
                        </w:rPr>
                        <w:t>Зміни географії виро</w:t>
                      </w:r>
                      <w:r>
                        <w:rPr>
                          <w:color w:val="0D0D0D" w:themeColor="text1" w:themeTint="F2"/>
                          <w:lang w:val="uk-UA"/>
                        </w:rPr>
                        <w:t>бництва товарів і послуг у світі</w:t>
                      </w:r>
                    </w:p>
                    <w:p w:rsidR="00FE2798" w:rsidRDefault="00FE2798" w:rsidP="00CE1AD8"/>
                  </w:txbxContent>
                </v:textbox>
              </v:rect>
            </w:pict>
          </mc:Fallback>
        </mc:AlternateContent>
      </w:r>
      <w:r>
        <w:rPr>
          <w:noProof/>
          <w:sz w:val="28"/>
          <w:szCs w:val="28"/>
        </w:rPr>
        <mc:AlternateContent>
          <mc:Choice Requires="wps">
            <w:drawing>
              <wp:anchor distT="0" distB="0" distL="114300" distR="114300" simplePos="0" relativeHeight="251724800" behindDoc="0" locked="0" layoutInCell="1" allowOverlap="1" wp14:anchorId="18366B26" wp14:editId="7AB9434E">
                <wp:simplePos x="0" y="0"/>
                <wp:positionH relativeFrom="column">
                  <wp:posOffset>2838450</wp:posOffset>
                </wp:positionH>
                <wp:positionV relativeFrom="paragraph">
                  <wp:posOffset>133985</wp:posOffset>
                </wp:positionV>
                <wp:extent cx="0" cy="15240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3488E3" id="Прямая со стрелкой 31" o:spid="_x0000_s1026" type="#_x0000_t32" style="position:absolute;margin-left:223.5pt;margin-top:10.55pt;width:0;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" strokecolor="black [3200]" strokeweight=".5pt">
                <v:stroke endarrow="block" joinstyle="miter"/>
              </v:shape>
            </w:pict>
          </mc:Fallback>
        </mc:AlternateContent>
      </w:r>
      <w:r w:rsidR="00133FC1">
        <w:rPr>
          <w:sz w:val="28"/>
          <w:szCs w:val="28"/>
          <w:lang w:val="uk-UA"/>
        </w:rPr>
        <w:tab/>
      </w:r>
    </w:p>
    <w:p w:rsidR="00457905" w:rsidRDefault="00457905" w:rsidP="00133FC1">
      <w:pPr>
        <w:jc w:val="center"/>
        <w:rPr>
          <w:sz w:val="28"/>
          <w:szCs w:val="28"/>
          <w:lang w:val="uk-UA"/>
        </w:rPr>
      </w:pPr>
    </w:p>
    <w:p w:rsidR="002C0271" w:rsidRDefault="002C0271" w:rsidP="00133FC1">
      <w:pPr>
        <w:jc w:val="center"/>
        <w:rPr>
          <w:sz w:val="28"/>
          <w:szCs w:val="28"/>
          <w:lang w:val="uk-UA"/>
        </w:rPr>
      </w:pPr>
    </w:p>
    <w:p w:rsidR="002C0271" w:rsidRDefault="002C0271" w:rsidP="00133FC1">
      <w:pPr>
        <w:jc w:val="center"/>
        <w:rPr>
          <w:sz w:val="28"/>
          <w:szCs w:val="28"/>
          <w:lang w:val="uk-UA"/>
        </w:rPr>
      </w:pPr>
    </w:p>
    <w:p w:rsidR="00133FC1" w:rsidRDefault="00133FC1" w:rsidP="00F54D6A">
      <w:pPr>
        <w:spacing w:line="360" w:lineRule="auto"/>
        <w:jc w:val="center"/>
        <w:rPr>
          <w:sz w:val="28"/>
          <w:szCs w:val="28"/>
          <w:lang w:val="uk-UA"/>
        </w:rPr>
      </w:pPr>
      <w:r>
        <w:rPr>
          <w:sz w:val="28"/>
          <w:szCs w:val="28"/>
          <w:lang w:val="uk-UA"/>
        </w:rPr>
        <w:t>Рисунок 1.2 – Взаємодія географічного поділу праці з міжнародною спеціалізацією, світовою структурою експор</w:t>
      </w:r>
      <w:r w:rsidR="00194C61">
        <w:rPr>
          <w:sz w:val="28"/>
          <w:szCs w:val="28"/>
          <w:lang w:val="uk-UA"/>
        </w:rPr>
        <w:t>ту та міжнародними інвестиціями</w:t>
      </w:r>
    </w:p>
    <w:p w:rsidR="00133FC1" w:rsidRPr="0081636E" w:rsidRDefault="00133FC1" w:rsidP="00F54D6A">
      <w:pPr>
        <w:spacing w:line="360" w:lineRule="auto"/>
        <w:ind w:firstLine="709"/>
        <w:jc w:val="both"/>
        <w:rPr>
          <w:iCs/>
          <w:color w:val="000000" w:themeColor="text1"/>
        </w:rPr>
      </w:pPr>
      <w:r w:rsidRPr="0081636E">
        <w:rPr>
          <w:iCs/>
          <w:color w:val="000000" w:themeColor="text1"/>
          <w:lang w:val="uk-UA"/>
        </w:rPr>
        <w:t xml:space="preserve">Джерело: Складено автором за даними </w:t>
      </w:r>
      <w:r w:rsidRPr="0081636E">
        <w:rPr>
          <w:iCs/>
          <w:color w:val="000000" w:themeColor="text1"/>
        </w:rPr>
        <w:t>[</w:t>
      </w:r>
      <w:r w:rsidR="00710A5D" w:rsidRPr="0081636E">
        <w:rPr>
          <w:iCs/>
          <w:color w:val="000000" w:themeColor="text1"/>
          <w:lang w:val="uk-UA"/>
        </w:rPr>
        <w:t>2</w:t>
      </w:r>
      <w:r w:rsidRPr="0081636E">
        <w:rPr>
          <w:iCs/>
          <w:color w:val="000000" w:themeColor="text1"/>
        </w:rPr>
        <w:t>]</w:t>
      </w:r>
    </w:p>
    <w:p w:rsidR="00043E4C" w:rsidRPr="00194C61" w:rsidRDefault="00043E4C" w:rsidP="00F54D6A">
      <w:pPr>
        <w:spacing w:line="360" w:lineRule="auto"/>
        <w:ind w:firstLine="709"/>
        <w:jc w:val="both"/>
        <w:rPr>
          <w:i/>
          <w:color w:val="000000" w:themeColor="text1"/>
          <w:sz w:val="28"/>
          <w:szCs w:val="28"/>
        </w:rPr>
      </w:pPr>
    </w:p>
    <w:p w:rsidR="00710A5D" w:rsidRDefault="00710A5D" w:rsidP="00F54D6A">
      <w:pPr>
        <w:spacing w:line="360" w:lineRule="auto"/>
        <w:ind w:firstLine="709"/>
        <w:jc w:val="both"/>
        <w:rPr>
          <w:color w:val="0D0D0D" w:themeColor="text1" w:themeTint="F2"/>
          <w:sz w:val="28"/>
          <w:szCs w:val="28"/>
          <w:lang w:val="uk-UA"/>
        </w:rPr>
      </w:pPr>
      <w:r w:rsidRPr="00043E4C">
        <w:rPr>
          <w:color w:val="0D0D0D" w:themeColor="text1" w:themeTint="F2"/>
          <w:sz w:val="28"/>
          <w:szCs w:val="28"/>
          <w:lang w:val="uk-UA"/>
        </w:rPr>
        <w:t>Співучасть у міжнародному поділі праці</w:t>
      </w:r>
      <w:r w:rsidR="00043E4C" w:rsidRPr="00043E4C">
        <w:rPr>
          <w:color w:val="0D0D0D" w:themeColor="text1" w:themeTint="F2"/>
          <w:sz w:val="28"/>
          <w:szCs w:val="28"/>
          <w:lang w:val="uk-UA"/>
        </w:rPr>
        <w:t xml:space="preserve"> дає змогу кожній країні мати шлях до опанування природних ресурсів світу</w:t>
      </w:r>
      <w:r w:rsidR="00043E4C">
        <w:rPr>
          <w:color w:val="0D0D0D" w:themeColor="text1" w:themeTint="F2"/>
          <w:sz w:val="28"/>
          <w:szCs w:val="28"/>
          <w:lang w:val="uk-UA"/>
        </w:rPr>
        <w:t xml:space="preserve">, незважаючи від їх розташування, дає змогу </w:t>
      </w:r>
      <w:r w:rsidR="00D450B0">
        <w:rPr>
          <w:color w:val="0D0D0D" w:themeColor="text1" w:themeTint="F2"/>
          <w:sz w:val="28"/>
          <w:szCs w:val="28"/>
          <w:lang w:val="uk-UA"/>
        </w:rPr>
        <w:t>з маленькими витратами та найбільш повно убезпечувати ними свої потреби.</w:t>
      </w:r>
    </w:p>
    <w:p w:rsidR="00D67BD3" w:rsidRDefault="000A56C4" w:rsidP="00A47557">
      <w:pPr>
        <w:spacing w:line="360" w:lineRule="auto"/>
        <w:ind w:firstLine="709"/>
        <w:jc w:val="both"/>
        <w:rPr>
          <w:color w:val="0D0D0D" w:themeColor="text1" w:themeTint="F2"/>
          <w:sz w:val="28"/>
          <w:szCs w:val="28"/>
          <w:lang w:val="uk-UA"/>
        </w:rPr>
      </w:pPr>
      <w:r>
        <w:rPr>
          <w:color w:val="0D0D0D" w:themeColor="text1" w:themeTint="F2"/>
          <w:sz w:val="28"/>
          <w:szCs w:val="28"/>
          <w:lang w:val="uk-UA"/>
        </w:rPr>
        <w:t>Існує такі організаційні форми участі країн у МПП:</w:t>
      </w:r>
    </w:p>
    <w:p w:rsidR="000A56C4" w:rsidRDefault="000A56C4" w:rsidP="00A47557">
      <w:pPr>
        <w:spacing w:line="360" w:lineRule="auto"/>
        <w:ind w:firstLine="709"/>
        <w:jc w:val="both"/>
        <w:rPr>
          <w:color w:val="0D0D0D" w:themeColor="text1" w:themeTint="F2"/>
          <w:sz w:val="28"/>
          <w:szCs w:val="28"/>
          <w:lang w:val="uk-UA"/>
        </w:rPr>
      </w:pPr>
      <w:r>
        <w:rPr>
          <w:color w:val="0D0D0D" w:themeColor="text1" w:themeTint="F2"/>
          <w:sz w:val="28"/>
          <w:szCs w:val="28"/>
          <w:lang w:val="uk-UA"/>
        </w:rPr>
        <w:t>1) Політика автаркії (відказ країни від жодних різновидів економічних стосунків з іншими державами. В міжнародний відносинах такого придержувалися феодальні Японія, Китай та у ХХ столітті КНДР, Албанія та М’янми);</w:t>
      </w:r>
    </w:p>
    <w:p w:rsidR="000A56C4" w:rsidRDefault="000A56C4" w:rsidP="00A47557">
      <w:pPr>
        <w:spacing w:line="360" w:lineRule="auto"/>
        <w:ind w:firstLine="709"/>
        <w:jc w:val="both"/>
        <w:rPr>
          <w:color w:val="0D0D0D" w:themeColor="text1" w:themeTint="F2"/>
          <w:sz w:val="28"/>
          <w:szCs w:val="28"/>
          <w:lang w:val="uk-UA"/>
        </w:rPr>
      </w:pPr>
      <w:r>
        <w:rPr>
          <w:color w:val="0D0D0D" w:themeColor="text1" w:themeTint="F2"/>
          <w:sz w:val="28"/>
          <w:szCs w:val="28"/>
          <w:lang w:val="uk-UA"/>
        </w:rPr>
        <w:lastRenderedPageBreak/>
        <w:t xml:space="preserve">2) Політика вільної торгівлі (цілком відкриває </w:t>
      </w:r>
      <w:r w:rsidR="00D64026">
        <w:rPr>
          <w:color w:val="0D0D0D" w:themeColor="text1" w:themeTint="F2"/>
          <w:sz w:val="28"/>
          <w:szCs w:val="28"/>
          <w:lang w:val="uk-UA"/>
        </w:rPr>
        <w:t>внутрішній ринок для міжнародної торгівлі</w:t>
      </w:r>
      <w:r w:rsidR="00F7282C">
        <w:rPr>
          <w:color w:val="0D0D0D" w:themeColor="text1" w:themeTint="F2"/>
          <w:sz w:val="28"/>
          <w:szCs w:val="28"/>
          <w:lang w:val="uk-UA"/>
        </w:rPr>
        <w:t xml:space="preserve">. Прихильником такої політики була Велика Британія, у якої був пріоритет у виробничих технологіях та морських </w:t>
      </w:r>
      <w:r w:rsidR="000179CC">
        <w:rPr>
          <w:color w:val="0D0D0D" w:themeColor="text1" w:themeTint="F2"/>
          <w:sz w:val="28"/>
          <w:szCs w:val="28"/>
          <w:lang w:val="uk-UA"/>
        </w:rPr>
        <w:t>спілкуваннях відносно з другими країнами. Але її думка щодо відкритих для торгівлі кордонів</w:t>
      </w:r>
      <w:r w:rsidR="00A25A07">
        <w:rPr>
          <w:color w:val="0D0D0D" w:themeColor="text1" w:themeTint="F2"/>
          <w:sz w:val="28"/>
          <w:szCs w:val="28"/>
          <w:lang w:val="uk-UA"/>
        </w:rPr>
        <w:t xml:space="preserve"> не мала ніякої перемоги, тому що інші держави боялися великої конкуренції Великої Британії, яка мала велику змогу нашкодити виробництву їх національних економік сво</w:t>
      </w:r>
      <w:r w:rsidR="00FA47E0">
        <w:rPr>
          <w:color w:val="0D0D0D" w:themeColor="text1" w:themeTint="F2"/>
          <w:sz w:val="28"/>
          <w:szCs w:val="28"/>
          <w:lang w:val="uk-UA"/>
        </w:rPr>
        <w:t>їми висококонкурентними товарами</w:t>
      </w:r>
      <w:r w:rsidR="00A25A07">
        <w:rPr>
          <w:color w:val="0D0D0D" w:themeColor="text1" w:themeTint="F2"/>
          <w:sz w:val="28"/>
          <w:szCs w:val="28"/>
          <w:lang w:val="uk-UA"/>
        </w:rPr>
        <w:t>.</w:t>
      </w:r>
      <w:r w:rsidR="00FA47E0">
        <w:rPr>
          <w:color w:val="0D0D0D" w:themeColor="text1" w:themeTint="F2"/>
          <w:sz w:val="28"/>
          <w:szCs w:val="28"/>
          <w:lang w:val="uk-UA"/>
        </w:rPr>
        <w:t xml:space="preserve"> На сьогоднішній день правило вільної торгівлі намагаються запровадити в міжнародну практику за допомогою засобів Світової організації торгівлі (СОТ) країни, які мають високий рівень розвитку</w:t>
      </w:r>
      <w:r w:rsidR="00833820">
        <w:rPr>
          <w:color w:val="0D0D0D" w:themeColor="text1" w:themeTint="F2"/>
          <w:sz w:val="28"/>
          <w:szCs w:val="28"/>
          <w:lang w:val="uk-UA"/>
        </w:rPr>
        <w:t>);</w:t>
      </w:r>
    </w:p>
    <w:p w:rsidR="00833820" w:rsidRDefault="00833820" w:rsidP="00A17F7D">
      <w:pPr>
        <w:spacing w:line="360" w:lineRule="auto"/>
        <w:ind w:firstLine="709"/>
        <w:jc w:val="both"/>
        <w:rPr>
          <w:color w:val="0D0D0D" w:themeColor="text1" w:themeTint="F2"/>
          <w:sz w:val="28"/>
          <w:szCs w:val="28"/>
          <w:lang w:val="uk-UA"/>
        </w:rPr>
      </w:pPr>
      <w:r>
        <w:rPr>
          <w:color w:val="0D0D0D" w:themeColor="text1" w:themeTint="F2"/>
          <w:sz w:val="28"/>
          <w:szCs w:val="28"/>
          <w:lang w:val="uk-UA"/>
        </w:rPr>
        <w:t>3) Політика протекціонізму (</w:t>
      </w:r>
      <w:r w:rsidR="00D8031A">
        <w:rPr>
          <w:color w:val="0D0D0D" w:themeColor="text1" w:themeTint="F2"/>
          <w:sz w:val="28"/>
          <w:szCs w:val="28"/>
          <w:lang w:val="uk-UA"/>
        </w:rPr>
        <w:t>на сьогоднішній день дуже поширена, кожна країна обороняє свій внутрішній ринок від іноземної конкуренції за допомогою угод та митних тарифів. У зовнішньоекономічних зв’язках таку спрямованість одержав назву «ритмічної торговельної політики»</w:t>
      </w:r>
      <w:r w:rsidR="001C3F9F">
        <w:rPr>
          <w:color w:val="0D0D0D" w:themeColor="text1" w:themeTint="F2"/>
          <w:sz w:val="28"/>
          <w:szCs w:val="28"/>
          <w:lang w:val="uk-UA"/>
        </w:rPr>
        <w:t>, що єднає частини вільної торгівлі та протекціонізму</w:t>
      </w:r>
      <w:r w:rsidR="001C3F9F" w:rsidRPr="001C3F9F">
        <w:rPr>
          <w:color w:val="0D0D0D" w:themeColor="text1" w:themeTint="F2"/>
          <w:sz w:val="28"/>
          <w:szCs w:val="28"/>
          <w:lang w:val="uk-UA"/>
        </w:rPr>
        <w:t xml:space="preserve"> [</w:t>
      </w:r>
      <w:r w:rsidR="001C3F9F">
        <w:rPr>
          <w:color w:val="0D0D0D" w:themeColor="text1" w:themeTint="F2"/>
          <w:sz w:val="28"/>
          <w:szCs w:val="28"/>
          <w:lang w:val="uk-UA"/>
        </w:rPr>
        <w:t>3 с.65</w:t>
      </w:r>
      <w:r w:rsidR="001C3F9F" w:rsidRPr="001C3F9F">
        <w:rPr>
          <w:color w:val="0D0D0D" w:themeColor="text1" w:themeTint="F2"/>
          <w:sz w:val="28"/>
          <w:szCs w:val="28"/>
          <w:lang w:val="uk-UA"/>
        </w:rPr>
        <w:t>]</w:t>
      </w:r>
      <w:r w:rsidR="001C3F9F">
        <w:rPr>
          <w:color w:val="0D0D0D" w:themeColor="text1" w:themeTint="F2"/>
          <w:sz w:val="28"/>
          <w:szCs w:val="28"/>
          <w:lang w:val="uk-UA"/>
        </w:rPr>
        <w:t>.</w:t>
      </w:r>
    </w:p>
    <w:p w:rsidR="00A47557" w:rsidRDefault="00A47557" w:rsidP="00A17F7D">
      <w:pPr>
        <w:spacing w:line="360" w:lineRule="auto"/>
        <w:ind w:firstLine="709"/>
        <w:jc w:val="both"/>
        <w:rPr>
          <w:color w:val="000000"/>
          <w:sz w:val="28"/>
          <w:szCs w:val="28"/>
          <w:lang w:val="uk-UA"/>
        </w:rPr>
      </w:pPr>
      <w:r w:rsidRPr="00A17F7D">
        <w:rPr>
          <w:color w:val="0D0D0D" w:themeColor="text1" w:themeTint="F2"/>
          <w:sz w:val="28"/>
          <w:szCs w:val="28"/>
          <w:lang w:val="uk-UA"/>
        </w:rPr>
        <w:t>В усьому світі не існує ні однієї незалежної країни.</w:t>
      </w:r>
      <w:r w:rsidR="00E625C8" w:rsidRPr="00A17F7D">
        <w:rPr>
          <w:color w:val="0D0D0D" w:themeColor="text1" w:themeTint="F2"/>
          <w:sz w:val="28"/>
          <w:szCs w:val="28"/>
          <w:lang w:val="uk-UA"/>
        </w:rPr>
        <w:t xml:space="preserve"> Навіть самі розвинуті країни не можуть цілком самостійно убезпечити </w:t>
      </w:r>
      <w:r w:rsidR="00E625C8" w:rsidRPr="00A17F7D">
        <w:rPr>
          <w:color w:val="000000"/>
          <w:sz w:val="28"/>
          <w:szCs w:val="28"/>
          <w:lang w:val="uk-UA"/>
        </w:rPr>
        <w:t>умови</w:t>
      </w:r>
      <w:r w:rsidR="00E625C8" w:rsidRPr="00A17F7D">
        <w:rPr>
          <w:color w:val="000000"/>
          <w:sz w:val="28"/>
          <w:szCs w:val="28"/>
        </w:rPr>
        <w:t xml:space="preserve"> для </w:t>
      </w:r>
      <w:proofErr w:type="spellStart"/>
      <w:r w:rsidR="00E625C8" w:rsidRPr="00A17F7D">
        <w:rPr>
          <w:color w:val="000000"/>
          <w:sz w:val="28"/>
          <w:szCs w:val="28"/>
        </w:rPr>
        <w:t>ефективного</w:t>
      </w:r>
      <w:proofErr w:type="spellEnd"/>
      <w:r w:rsidR="00E625C8" w:rsidRPr="00A17F7D">
        <w:rPr>
          <w:color w:val="000000"/>
          <w:sz w:val="28"/>
          <w:szCs w:val="28"/>
        </w:rPr>
        <w:t xml:space="preserve"> </w:t>
      </w:r>
      <w:proofErr w:type="spellStart"/>
      <w:r w:rsidR="00E625C8" w:rsidRPr="00A17F7D">
        <w:rPr>
          <w:color w:val="000000"/>
          <w:sz w:val="28"/>
          <w:szCs w:val="28"/>
        </w:rPr>
        <w:t>виробництва</w:t>
      </w:r>
      <w:proofErr w:type="spellEnd"/>
      <w:r w:rsidR="00E625C8" w:rsidRPr="00A17F7D">
        <w:rPr>
          <w:color w:val="000000"/>
          <w:sz w:val="28"/>
          <w:szCs w:val="28"/>
        </w:rPr>
        <w:t xml:space="preserve"> </w:t>
      </w:r>
      <w:proofErr w:type="spellStart"/>
      <w:r w:rsidR="00E625C8" w:rsidRPr="00A17F7D">
        <w:rPr>
          <w:color w:val="000000"/>
          <w:sz w:val="28"/>
          <w:szCs w:val="28"/>
        </w:rPr>
        <w:t>всіх</w:t>
      </w:r>
      <w:proofErr w:type="spellEnd"/>
      <w:r w:rsidR="00E625C8" w:rsidRPr="00A17F7D">
        <w:rPr>
          <w:color w:val="000000"/>
          <w:sz w:val="28"/>
          <w:szCs w:val="28"/>
        </w:rPr>
        <w:t xml:space="preserve"> </w:t>
      </w:r>
      <w:proofErr w:type="spellStart"/>
      <w:r w:rsidR="00E625C8" w:rsidRPr="00A17F7D">
        <w:rPr>
          <w:color w:val="000000"/>
          <w:sz w:val="28"/>
          <w:szCs w:val="28"/>
        </w:rPr>
        <w:t>видів</w:t>
      </w:r>
      <w:proofErr w:type="spellEnd"/>
      <w:r w:rsidR="00E625C8" w:rsidRPr="00A17F7D">
        <w:rPr>
          <w:color w:val="000000"/>
          <w:sz w:val="28"/>
          <w:szCs w:val="28"/>
        </w:rPr>
        <w:t xml:space="preserve"> </w:t>
      </w:r>
      <w:proofErr w:type="spellStart"/>
      <w:r w:rsidR="00E625C8" w:rsidRPr="00A17F7D">
        <w:rPr>
          <w:color w:val="000000"/>
          <w:sz w:val="28"/>
          <w:szCs w:val="28"/>
        </w:rPr>
        <w:t>товарів</w:t>
      </w:r>
      <w:proofErr w:type="spellEnd"/>
      <w:r w:rsidR="00E625C8" w:rsidRPr="00A17F7D">
        <w:rPr>
          <w:color w:val="000000"/>
          <w:sz w:val="28"/>
          <w:szCs w:val="28"/>
        </w:rPr>
        <w:t xml:space="preserve"> та </w:t>
      </w:r>
      <w:proofErr w:type="spellStart"/>
      <w:r w:rsidR="00E625C8" w:rsidRPr="00A17F7D">
        <w:rPr>
          <w:color w:val="000000"/>
          <w:sz w:val="28"/>
          <w:szCs w:val="28"/>
        </w:rPr>
        <w:t>послуг</w:t>
      </w:r>
      <w:proofErr w:type="spellEnd"/>
      <w:r w:rsidR="00E625C8" w:rsidRPr="00A17F7D">
        <w:rPr>
          <w:color w:val="000000"/>
          <w:sz w:val="28"/>
          <w:szCs w:val="28"/>
        </w:rPr>
        <w:t xml:space="preserve">. </w:t>
      </w:r>
      <w:r w:rsidR="00E625C8" w:rsidRPr="00A17F7D">
        <w:rPr>
          <w:color w:val="000000"/>
          <w:sz w:val="28"/>
          <w:szCs w:val="28"/>
          <w:lang w:val="uk-UA"/>
        </w:rPr>
        <w:t>Всі ці</w:t>
      </w:r>
      <w:r w:rsidR="00E625C8" w:rsidRPr="00A17F7D">
        <w:rPr>
          <w:color w:val="000000"/>
          <w:sz w:val="28"/>
          <w:szCs w:val="28"/>
        </w:rPr>
        <w:t xml:space="preserve"> </w:t>
      </w:r>
      <w:proofErr w:type="spellStart"/>
      <w:r w:rsidR="00E625C8" w:rsidRPr="00A17F7D">
        <w:rPr>
          <w:color w:val="000000"/>
          <w:sz w:val="28"/>
          <w:szCs w:val="28"/>
        </w:rPr>
        <w:t>задачі</w:t>
      </w:r>
      <w:proofErr w:type="spellEnd"/>
      <w:r w:rsidR="00E625C8" w:rsidRPr="00A17F7D">
        <w:rPr>
          <w:color w:val="000000"/>
          <w:sz w:val="28"/>
          <w:szCs w:val="28"/>
        </w:rPr>
        <w:t xml:space="preserve"> </w:t>
      </w:r>
      <w:r w:rsidR="00E625C8" w:rsidRPr="00A17F7D">
        <w:rPr>
          <w:color w:val="000000"/>
          <w:sz w:val="28"/>
          <w:szCs w:val="28"/>
          <w:lang w:val="uk-UA"/>
        </w:rPr>
        <w:t xml:space="preserve">вирішуються </w:t>
      </w:r>
      <w:r w:rsidR="00E625C8" w:rsidRPr="00A17F7D">
        <w:rPr>
          <w:color w:val="000000"/>
          <w:sz w:val="28"/>
          <w:szCs w:val="28"/>
        </w:rPr>
        <w:t xml:space="preserve">за </w:t>
      </w:r>
      <w:proofErr w:type="spellStart"/>
      <w:r w:rsidR="00E625C8" w:rsidRPr="00A17F7D">
        <w:rPr>
          <w:color w:val="000000"/>
          <w:sz w:val="28"/>
          <w:szCs w:val="28"/>
        </w:rPr>
        <w:t>допомогою</w:t>
      </w:r>
      <w:proofErr w:type="spellEnd"/>
      <w:r w:rsidR="00E625C8" w:rsidRPr="00A17F7D">
        <w:rPr>
          <w:color w:val="000000"/>
          <w:sz w:val="28"/>
          <w:szCs w:val="28"/>
        </w:rPr>
        <w:t xml:space="preserve"> </w:t>
      </w:r>
      <w:proofErr w:type="spellStart"/>
      <w:r w:rsidR="00E625C8" w:rsidRPr="00A17F7D">
        <w:rPr>
          <w:color w:val="000000"/>
          <w:sz w:val="28"/>
          <w:szCs w:val="28"/>
        </w:rPr>
        <w:t>міжнародного</w:t>
      </w:r>
      <w:proofErr w:type="spellEnd"/>
      <w:r w:rsidR="00E625C8" w:rsidRPr="00A17F7D">
        <w:rPr>
          <w:color w:val="000000"/>
          <w:sz w:val="28"/>
          <w:szCs w:val="28"/>
        </w:rPr>
        <w:t xml:space="preserve"> </w:t>
      </w:r>
      <w:proofErr w:type="spellStart"/>
      <w:r w:rsidR="00E625C8" w:rsidRPr="00A17F7D">
        <w:rPr>
          <w:color w:val="000000"/>
          <w:sz w:val="28"/>
          <w:szCs w:val="28"/>
        </w:rPr>
        <w:t>співробітництва</w:t>
      </w:r>
      <w:proofErr w:type="spellEnd"/>
      <w:r w:rsidR="00E625C8" w:rsidRPr="00A17F7D">
        <w:rPr>
          <w:color w:val="000000"/>
          <w:sz w:val="28"/>
          <w:szCs w:val="28"/>
        </w:rPr>
        <w:t xml:space="preserve">, яке </w:t>
      </w:r>
      <w:proofErr w:type="spellStart"/>
      <w:r w:rsidR="00A17F7D" w:rsidRPr="00A17F7D">
        <w:rPr>
          <w:color w:val="000000"/>
          <w:sz w:val="28"/>
          <w:szCs w:val="28"/>
          <w:lang w:val="uk-UA"/>
        </w:rPr>
        <w:t>грунтується</w:t>
      </w:r>
      <w:proofErr w:type="spellEnd"/>
      <w:r w:rsidR="00A17F7D" w:rsidRPr="00A17F7D">
        <w:rPr>
          <w:color w:val="000000"/>
          <w:sz w:val="28"/>
          <w:szCs w:val="28"/>
          <w:lang w:val="uk-UA"/>
        </w:rPr>
        <w:t xml:space="preserve"> </w:t>
      </w:r>
      <w:r w:rsidR="00E625C8" w:rsidRPr="00A17F7D">
        <w:rPr>
          <w:color w:val="000000"/>
          <w:sz w:val="28"/>
          <w:szCs w:val="28"/>
        </w:rPr>
        <w:t>на</w:t>
      </w:r>
      <w:r w:rsidR="00A17F7D" w:rsidRPr="00A17F7D">
        <w:rPr>
          <w:color w:val="000000"/>
          <w:sz w:val="28"/>
          <w:szCs w:val="28"/>
        </w:rPr>
        <w:t xml:space="preserve"> </w:t>
      </w:r>
      <w:proofErr w:type="spellStart"/>
      <w:r w:rsidR="00A17F7D" w:rsidRPr="00A17F7D">
        <w:rPr>
          <w:color w:val="000000"/>
          <w:sz w:val="28"/>
          <w:szCs w:val="28"/>
        </w:rPr>
        <w:t>міжн</w:t>
      </w:r>
      <w:r w:rsidR="00A17F7D">
        <w:rPr>
          <w:color w:val="000000"/>
          <w:sz w:val="28"/>
          <w:szCs w:val="28"/>
        </w:rPr>
        <w:t>ародному</w:t>
      </w:r>
      <w:proofErr w:type="spellEnd"/>
      <w:r w:rsidR="00A17F7D">
        <w:rPr>
          <w:color w:val="000000"/>
          <w:sz w:val="28"/>
          <w:szCs w:val="28"/>
        </w:rPr>
        <w:t xml:space="preserve"> </w:t>
      </w:r>
      <w:proofErr w:type="spellStart"/>
      <w:r w:rsidR="00A17F7D">
        <w:rPr>
          <w:color w:val="000000"/>
          <w:sz w:val="28"/>
          <w:szCs w:val="28"/>
        </w:rPr>
        <w:t>поділі</w:t>
      </w:r>
      <w:proofErr w:type="spellEnd"/>
      <w:r w:rsidR="00A17F7D">
        <w:rPr>
          <w:color w:val="000000"/>
          <w:sz w:val="28"/>
          <w:szCs w:val="28"/>
        </w:rPr>
        <w:t xml:space="preserve"> </w:t>
      </w:r>
      <w:proofErr w:type="spellStart"/>
      <w:r w:rsidR="00A17F7D">
        <w:rPr>
          <w:color w:val="000000"/>
          <w:sz w:val="28"/>
          <w:szCs w:val="28"/>
        </w:rPr>
        <w:t>праці</w:t>
      </w:r>
      <w:proofErr w:type="spellEnd"/>
      <w:r w:rsidR="00A17F7D">
        <w:rPr>
          <w:color w:val="000000"/>
          <w:sz w:val="28"/>
          <w:szCs w:val="28"/>
        </w:rPr>
        <w:t xml:space="preserve"> та других</w:t>
      </w:r>
      <w:r w:rsidR="00A17F7D" w:rsidRPr="00A17F7D">
        <w:rPr>
          <w:color w:val="000000"/>
          <w:sz w:val="28"/>
          <w:szCs w:val="28"/>
        </w:rPr>
        <w:t xml:space="preserve"> </w:t>
      </w:r>
      <w:r w:rsidR="00A17F7D">
        <w:rPr>
          <w:color w:val="000000"/>
          <w:sz w:val="28"/>
          <w:szCs w:val="28"/>
          <w:lang w:val="uk-UA"/>
        </w:rPr>
        <w:t>чинників виробництва.</w:t>
      </w:r>
    </w:p>
    <w:p w:rsidR="00A17F7D" w:rsidRDefault="00A17F7D" w:rsidP="00A17F7D">
      <w:pPr>
        <w:spacing w:line="360" w:lineRule="auto"/>
        <w:ind w:firstLine="709"/>
        <w:jc w:val="both"/>
        <w:rPr>
          <w:color w:val="000000"/>
          <w:sz w:val="28"/>
          <w:szCs w:val="28"/>
          <w:lang w:val="uk-UA"/>
        </w:rPr>
      </w:pPr>
      <w:r w:rsidRPr="00A17F7D">
        <w:rPr>
          <w:color w:val="000000"/>
          <w:sz w:val="28"/>
          <w:szCs w:val="28"/>
          <w:lang w:val="uk-UA"/>
        </w:rPr>
        <w:t>Випадком з’явлення та розвитку міжнародної економіки є міжнародний поділ праці</w:t>
      </w:r>
      <w:r w:rsidR="002C763F">
        <w:rPr>
          <w:color w:val="000000"/>
          <w:sz w:val="28"/>
          <w:szCs w:val="28"/>
          <w:lang w:val="uk-UA"/>
        </w:rPr>
        <w:t xml:space="preserve"> в усіх</w:t>
      </w:r>
      <w:r w:rsidRPr="00A17F7D">
        <w:rPr>
          <w:color w:val="000000"/>
          <w:sz w:val="28"/>
          <w:szCs w:val="28"/>
          <w:lang w:val="uk-UA"/>
        </w:rPr>
        <w:t xml:space="preserve"> його призначених формах.</w:t>
      </w:r>
    </w:p>
    <w:p w:rsidR="00DC4239" w:rsidRDefault="00DC4239" w:rsidP="00A17F7D">
      <w:pPr>
        <w:spacing w:line="360" w:lineRule="auto"/>
        <w:ind w:firstLine="709"/>
        <w:jc w:val="both"/>
        <w:rPr>
          <w:color w:val="000000"/>
          <w:sz w:val="28"/>
          <w:szCs w:val="28"/>
          <w:lang w:val="uk-UA"/>
        </w:rPr>
      </w:pPr>
      <w:r>
        <w:rPr>
          <w:color w:val="000000"/>
          <w:sz w:val="28"/>
          <w:szCs w:val="28"/>
          <w:lang w:val="uk-UA"/>
        </w:rPr>
        <w:t>Найважливішим напрямком розвитку міжнародного поділу праці став розріст міжнародної спеціалізації та кооперування виробництва, що є чинниками МПП та виявляють його значимість.</w:t>
      </w:r>
    </w:p>
    <w:p w:rsidR="00702AF2" w:rsidRDefault="00B43581" w:rsidP="006E2B79">
      <w:pPr>
        <w:spacing w:line="360" w:lineRule="auto"/>
        <w:ind w:firstLine="709"/>
        <w:jc w:val="both"/>
        <w:rPr>
          <w:color w:val="0D0D0D" w:themeColor="text1" w:themeTint="F2"/>
          <w:sz w:val="28"/>
          <w:szCs w:val="28"/>
          <w:lang w:val="uk-UA"/>
        </w:rPr>
      </w:pPr>
      <w:r>
        <w:rPr>
          <w:color w:val="000000"/>
          <w:sz w:val="28"/>
          <w:szCs w:val="28"/>
          <w:lang w:val="uk-UA"/>
        </w:rPr>
        <w:t>На підставі технологічного та технічного поділу праці, п</w:t>
      </w:r>
      <w:r w:rsidR="00DF6FF8">
        <w:rPr>
          <w:color w:val="000000"/>
          <w:sz w:val="28"/>
          <w:szCs w:val="28"/>
          <w:lang w:val="uk-UA"/>
        </w:rPr>
        <w:t>ід взаємодією не тільки еконо</w:t>
      </w:r>
      <w:r>
        <w:rPr>
          <w:color w:val="000000"/>
          <w:sz w:val="28"/>
          <w:szCs w:val="28"/>
          <w:lang w:val="uk-UA"/>
        </w:rPr>
        <w:t>мічних, а також і політичних сил, МПП показує ступінь інтернаціоналізації продуктивних сил суспільства, рівень росту продукт</w:t>
      </w:r>
      <w:r w:rsidR="006E2B79">
        <w:rPr>
          <w:color w:val="000000"/>
          <w:sz w:val="28"/>
          <w:szCs w:val="28"/>
          <w:lang w:val="uk-UA"/>
        </w:rPr>
        <w:t xml:space="preserve">ивної сили праці, її ефективної дозрілості. Його головними формами є міжнародна спеціалізація та кооперація </w:t>
      </w:r>
      <w:r w:rsidR="00DA6F01">
        <w:rPr>
          <w:color w:val="0D0D0D" w:themeColor="text1" w:themeTint="F2"/>
          <w:sz w:val="28"/>
          <w:szCs w:val="28"/>
          <w:lang w:val="uk-UA"/>
        </w:rPr>
        <w:t>виробництва (рис.1.3)</w:t>
      </w:r>
    </w:p>
    <w:p w:rsidR="00280934" w:rsidRDefault="00280934" w:rsidP="00280934">
      <w:pPr>
        <w:spacing w:line="360" w:lineRule="auto"/>
        <w:jc w:val="both"/>
        <w:rPr>
          <w:sz w:val="28"/>
          <w:szCs w:val="28"/>
          <w:lang w:val="uk-UA"/>
        </w:rPr>
      </w:pPr>
      <w:r>
        <w:rPr>
          <w:noProof/>
        </w:rPr>
        <w:lastRenderedPageBreak/>
        <mc:AlternateContent>
          <mc:Choice Requires="wps">
            <w:drawing>
              <wp:anchor distT="0" distB="0" distL="114300" distR="114300" simplePos="0" relativeHeight="251687936" behindDoc="0" locked="0" layoutInCell="1" allowOverlap="1" wp14:anchorId="33527171" wp14:editId="7CD6C4E1">
                <wp:simplePos x="0" y="0"/>
                <wp:positionH relativeFrom="column">
                  <wp:posOffset>262890</wp:posOffset>
                </wp:positionH>
                <wp:positionV relativeFrom="paragraph">
                  <wp:posOffset>403225</wp:posOffset>
                </wp:positionV>
                <wp:extent cx="5305425" cy="3238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3054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280934">
                            <w:pPr>
                              <w:jc w:val="center"/>
                              <w:rPr>
                                <w:lang w:val="uk-UA"/>
                              </w:rPr>
                            </w:pPr>
                            <w:r w:rsidRPr="00237CD3">
                              <w:rPr>
                                <w:color w:val="000000" w:themeColor="text1"/>
                                <w:lang w:val="uk-UA"/>
                              </w:rPr>
                              <w:t>МІЖНАРОДНИЙ ПОДІЛ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7171" id="Прямоугольник 13" o:spid="_x0000_s1036" style="position:absolute;left:0;text-align:left;margin-left:20.7pt;margin-top:31.75pt;width:417.7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" fillcolor="white [3212]" strokecolor="black [3213]" strokeweight="1pt">
                <v:textbox>
                  <w:txbxContent>
                    <w:p w:rsidR="00FE2798" w:rsidRPr="0079501B" w:rsidRDefault="00FE2798" w:rsidP="00280934">
                      <w:pPr>
                        <w:jc w:val="center"/>
                        <w:rPr>
                          <w:lang w:val="uk-UA"/>
                        </w:rPr>
                      </w:pPr>
                      <w:r w:rsidRPr="00237CD3">
                        <w:rPr>
                          <w:color w:val="000000" w:themeColor="text1"/>
                          <w:lang w:val="uk-UA"/>
                        </w:rPr>
                        <w:t>МІЖНАРОДНИЙ ПОДІЛ ПРАЦІ</w:t>
                      </w:r>
                    </w:p>
                  </w:txbxContent>
                </v:textbox>
              </v:rect>
            </w:pict>
          </mc:Fallback>
        </mc:AlternateContent>
      </w:r>
    </w:p>
    <w:p w:rsidR="00280934" w:rsidRDefault="00280934" w:rsidP="00280934">
      <w:pPr>
        <w:spacing w:line="360" w:lineRule="auto"/>
        <w:ind w:firstLine="709"/>
        <w:jc w:val="both"/>
        <w:rPr>
          <w:sz w:val="28"/>
          <w:szCs w:val="28"/>
          <w:lang w:val="uk-UA"/>
        </w:rPr>
      </w:pPr>
    </w:p>
    <w:p w:rsidR="00280934" w:rsidRPr="00E46ED2" w:rsidRDefault="009130B5" w:rsidP="00280934">
      <w:pPr>
        <w:spacing w:line="360" w:lineRule="auto"/>
        <w:ind w:firstLine="709"/>
        <w:jc w:val="both"/>
        <w:rPr>
          <w:sz w:val="28"/>
          <w:szCs w:val="28"/>
          <w:lang w:val="uk-UA"/>
        </w:rPr>
      </w:pPr>
      <w:r>
        <w:rPr>
          <w:noProof/>
        </w:rPr>
        <mc:AlternateContent>
          <mc:Choice Requires="wps">
            <w:drawing>
              <wp:anchor distT="0" distB="0" distL="114300" distR="114300" simplePos="0" relativeHeight="251691008" behindDoc="0" locked="0" layoutInCell="1" allowOverlap="1" wp14:anchorId="4AD41409" wp14:editId="4511784F">
                <wp:simplePos x="0" y="0"/>
                <wp:positionH relativeFrom="column">
                  <wp:posOffset>3158298</wp:posOffset>
                </wp:positionH>
                <wp:positionV relativeFrom="paragraph">
                  <wp:posOffset>204116</wp:posOffset>
                </wp:positionV>
                <wp:extent cx="2409825" cy="323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4098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280934">
                            <w:pPr>
                              <w:jc w:val="center"/>
                              <w:rPr>
                                <w:lang w:val="uk-UA"/>
                              </w:rPr>
                            </w:pPr>
                            <w:r w:rsidRPr="0079501B">
                              <w:rPr>
                                <w:color w:val="000000" w:themeColor="text1"/>
                                <w:lang w:val="uk-UA"/>
                              </w:rPr>
                              <w:t>Міжнародна кооперація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41409" id="Прямоугольник 3" o:spid="_x0000_s1037" style="position:absolute;left:0;text-align:left;margin-left:248.7pt;margin-top:16.05pt;width:189.75pt;height:2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" fillcolor="white [3212]" strokecolor="black [3213]" strokeweight="1pt">
                <v:textbox>
                  <w:txbxContent>
                    <w:p w:rsidR="00FE2798" w:rsidRPr="0079501B" w:rsidRDefault="00FE2798" w:rsidP="00280934">
                      <w:pPr>
                        <w:jc w:val="center"/>
                        <w:rPr>
                          <w:lang w:val="uk-UA"/>
                        </w:rPr>
                      </w:pPr>
                      <w:r w:rsidRPr="0079501B">
                        <w:rPr>
                          <w:color w:val="000000" w:themeColor="text1"/>
                          <w:lang w:val="uk-UA"/>
                        </w:rPr>
                        <w:t>Міжнародна кооперація</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4A413CC6" wp14:editId="43C55C1C">
                <wp:simplePos x="0" y="0"/>
                <wp:positionH relativeFrom="column">
                  <wp:posOffset>262890</wp:posOffset>
                </wp:positionH>
                <wp:positionV relativeFrom="paragraph">
                  <wp:posOffset>204115</wp:posOffset>
                </wp:positionV>
                <wp:extent cx="2333625" cy="3238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3336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280934">
                            <w:pPr>
                              <w:rPr>
                                <w:lang w:val="uk-UA"/>
                              </w:rPr>
                            </w:pPr>
                            <w:r w:rsidRPr="0079501B">
                              <w:rPr>
                                <w:color w:val="000000" w:themeColor="text1"/>
                                <w:lang w:val="uk-UA"/>
                              </w:rPr>
                              <w:t>Міжнародна спеціалізація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413CC6" id="Прямоугольник 1" o:spid="_x0000_s1038" style="position:absolute;left:0;text-align:left;margin-left:20.7pt;margin-top:16.05pt;width:183.75pt;height:2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" fillcolor="white [3212]" strokecolor="black [3213]" strokeweight="1pt">
                <v:textbox>
                  <w:txbxContent>
                    <w:p w:rsidR="00FE2798" w:rsidRPr="0079501B" w:rsidRDefault="00FE2798" w:rsidP="00280934">
                      <w:pPr>
                        <w:rPr>
                          <w:lang w:val="uk-UA"/>
                        </w:rPr>
                      </w:pPr>
                      <w:r w:rsidRPr="0079501B">
                        <w:rPr>
                          <w:color w:val="000000" w:themeColor="text1"/>
                          <w:lang w:val="uk-UA"/>
                        </w:rPr>
                        <w:t>Міжнародна спеціалізація</w:t>
                      </w:r>
                    </w:p>
                  </w:txbxContent>
                </v:textbox>
              </v:rect>
            </w:pict>
          </mc:Fallback>
        </mc:AlternateContent>
      </w:r>
    </w:p>
    <w:p w:rsidR="00280934" w:rsidRDefault="009130B5" w:rsidP="00280934">
      <w:pPr>
        <w:spacing w:line="360" w:lineRule="auto"/>
        <w:ind w:firstLine="709"/>
        <w:jc w:val="both"/>
        <w:rPr>
          <w:color w:val="000000" w:themeColor="text1"/>
          <w:sz w:val="28"/>
          <w:szCs w:val="28"/>
          <w:lang w:val="uk-UA"/>
        </w:rPr>
      </w:pPr>
      <w:r>
        <w:rPr>
          <w:noProof/>
        </w:rPr>
        <mc:AlternateContent>
          <mc:Choice Requires="wps">
            <w:drawing>
              <wp:anchor distT="0" distB="0" distL="114300" distR="114300" simplePos="0" relativeHeight="251692032" behindDoc="0" locked="0" layoutInCell="1" allowOverlap="1" wp14:anchorId="5E43C5CA" wp14:editId="6907BAEF">
                <wp:simplePos x="0" y="0"/>
                <wp:positionH relativeFrom="column">
                  <wp:posOffset>3148965</wp:posOffset>
                </wp:positionH>
                <wp:positionV relativeFrom="paragraph">
                  <wp:posOffset>279813</wp:posOffset>
                </wp:positionV>
                <wp:extent cx="2419350" cy="3238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419350"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280934">
                            <w:pPr>
                              <w:jc w:val="center"/>
                              <w:rPr>
                                <w:lang w:val="uk-UA"/>
                              </w:rPr>
                            </w:pPr>
                            <w:r>
                              <w:rPr>
                                <w:color w:val="000000" w:themeColor="text1"/>
                                <w:lang w:val="uk-UA"/>
                              </w:rPr>
                              <w:t>Територіальна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43C5CA" id="Прямоугольник 4" o:spid="_x0000_s1039" style="position:absolute;left:0;text-align:left;margin-left:247.95pt;margin-top:22.05pt;width:190.5pt;height:25.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" fillcolor="white [3212]" strokecolor="black [3213]" strokeweight="1pt">
                <v:textbox>
                  <w:txbxContent>
                    <w:p w:rsidR="00FE2798" w:rsidRPr="0079501B" w:rsidRDefault="00FE2798" w:rsidP="00280934">
                      <w:pPr>
                        <w:jc w:val="center"/>
                        <w:rPr>
                          <w:lang w:val="uk-UA"/>
                        </w:rPr>
                      </w:pPr>
                      <w:r>
                        <w:rPr>
                          <w:color w:val="000000" w:themeColor="text1"/>
                          <w:lang w:val="uk-UA"/>
                        </w:rPr>
                        <w:t>Територіальна</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689B59E2" wp14:editId="2AD424FF">
                <wp:simplePos x="0" y="0"/>
                <wp:positionH relativeFrom="column">
                  <wp:posOffset>262890</wp:posOffset>
                </wp:positionH>
                <wp:positionV relativeFrom="paragraph">
                  <wp:posOffset>284687</wp:posOffset>
                </wp:positionV>
                <wp:extent cx="2333625" cy="3238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3336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280934">
                            <w:pPr>
                              <w:jc w:val="center"/>
                              <w:rPr>
                                <w:lang w:val="uk-UA"/>
                              </w:rPr>
                            </w:pPr>
                            <w:r w:rsidRPr="0079501B">
                              <w:rPr>
                                <w:color w:val="000000" w:themeColor="text1"/>
                                <w:lang w:val="uk-UA"/>
                              </w:rPr>
                              <w:t>Виробнича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9B59E2" id="Прямоугольник 2" o:spid="_x0000_s1040" style="position:absolute;left:0;text-align:left;margin-left:20.7pt;margin-top:22.4pt;width:183.75pt;height:2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" fillcolor="white [3212]" strokecolor="black [3213]" strokeweight="1pt">
                <v:textbox>
                  <w:txbxContent>
                    <w:p w:rsidR="00FE2798" w:rsidRPr="0079501B" w:rsidRDefault="00FE2798" w:rsidP="00280934">
                      <w:pPr>
                        <w:jc w:val="center"/>
                        <w:rPr>
                          <w:lang w:val="uk-UA"/>
                        </w:rPr>
                      </w:pPr>
                      <w:r w:rsidRPr="0079501B">
                        <w:rPr>
                          <w:color w:val="000000" w:themeColor="text1"/>
                          <w:lang w:val="uk-UA"/>
                        </w:rPr>
                        <w:t>Виробнича</w:t>
                      </w:r>
                    </w:p>
                  </w:txbxContent>
                </v:textbox>
              </v:rect>
            </w:pict>
          </mc:Fallback>
        </mc:AlternateContent>
      </w:r>
      <w:r w:rsidR="00280934">
        <w:rPr>
          <w:color w:val="000000" w:themeColor="text1"/>
          <w:sz w:val="28"/>
          <w:szCs w:val="28"/>
          <w:lang w:val="uk-UA"/>
        </w:rPr>
        <w:t xml:space="preserve"> </w:t>
      </w:r>
    </w:p>
    <w:p w:rsidR="00280934" w:rsidRDefault="009130B5" w:rsidP="00280934">
      <w:pPr>
        <w:tabs>
          <w:tab w:val="center" w:pos="4677"/>
        </w:tabs>
        <w:spacing w:line="360" w:lineRule="auto"/>
        <w:jc w:val="both"/>
        <w:rPr>
          <w:color w:val="000000" w:themeColor="text1"/>
          <w:sz w:val="28"/>
          <w:szCs w:val="28"/>
          <w:lang w:val="uk-UA"/>
        </w:rPr>
      </w:pPr>
      <w:r>
        <w:rPr>
          <w:noProof/>
        </w:rPr>
        <mc:AlternateContent>
          <mc:Choice Requires="wps">
            <w:drawing>
              <wp:anchor distT="0" distB="0" distL="114300" distR="114300" simplePos="0" relativeHeight="251693056" behindDoc="0" locked="0" layoutInCell="1" allowOverlap="1" wp14:anchorId="65809B54" wp14:editId="11D3D3F7">
                <wp:simplePos x="0" y="0"/>
                <wp:positionH relativeFrom="column">
                  <wp:posOffset>262890</wp:posOffset>
                </wp:positionH>
                <wp:positionV relativeFrom="paragraph">
                  <wp:posOffset>405765</wp:posOffset>
                </wp:positionV>
                <wp:extent cx="1285875" cy="3048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858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280934">
                            <w:pPr>
                              <w:rPr>
                                <w:color w:val="000000" w:themeColor="text1"/>
                                <w:lang w:val="uk-UA"/>
                              </w:rPr>
                            </w:pPr>
                            <w:r>
                              <w:rPr>
                                <w:color w:val="000000" w:themeColor="text1"/>
                                <w:lang w:val="uk-UA"/>
                              </w:rPr>
                              <w:t>Предметна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09B54" id="Прямоугольник 5" o:spid="_x0000_s1041" style="position:absolute;left:0;text-align:left;margin-left:20.7pt;margin-top:31.95pt;width:101.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" fillcolor="white [3212]" strokecolor="black [3213]" strokeweight="1pt">
                <v:textbox>
                  <w:txbxContent>
                    <w:p w:rsidR="00FE2798" w:rsidRPr="0079501B" w:rsidRDefault="00FE2798" w:rsidP="00280934">
                      <w:pPr>
                        <w:rPr>
                          <w:color w:val="000000" w:themeColor="text1"/>
                          <w:lang w:val="uk-UA"/>
                        </w:rPr>
                      </w:pPr>
                      <w:r>
                        <w:rPr>
                          <w:color w:val="000000" w:themeColor="text1"/>
                          <w:lang w:val="uk-UA"/>
                        </w:rPr>
                        <w:t>Предметна</w:t>
                      </w:r>
                    </w:p>
                  </w:txbxContent>
                </v:textbox>
              </v:rect>
            </w:pict>
          </mc:Fallback>
        </mc:AlternateContent>
      </w:r>
      <w:r w:rsidR="00280934">
        <w:rPr>
          <w:color w:val="000000" w:themeColor="text1"/>
          <w:sz w:val="28"/>
          <w:szCs w:val="28"/>
          <w:lang w:val="uk-UA"/>
        </w:rPr>
        <w:tab/>
      </w:r>
    </w:p>
    <w:p w:rsidR="00280934" w:rsidRPr="00F37788" w:rsidRDefault="009130B5" w:rsidP="00280934">
      <w:pPr>
        <w:spacing w:line="360" w:lineRule="auto"/>
        <w:ind w:firstLine="709"/>
        <w:jc w:val="both"/>
        <w:rPr>
          <w:sz w:val="28"/>
          <w:szCs w:val="28"/>
          <w:lang w:val="uk-UA"/>
        </w:rPr>
      </w:pPr>
      <w:r>
        <w:rPr>
          <w:noProof/>
        </w:rPr>
        <mc:AlternateContent>
          <mc:Choice Requires="wps">
            <w:drawing>
              <wp:anchor distT="0" distB="0" distL="114300" distR="114300" simplePos="0" relativeHeight="251695104" behindDoc="0" locked="0" layoutInCell="1" allowOverlap="1" wp14:anchorId="279C01B6" wp14:editId="26FA6A00">
                <wp:simplePos x="0" y="0"/>
                <wp:positionH relativeFrom="column">
                  <wp:posOffset>4158615</wp:posOffset>
                </wp:positionH>
                <wp:positionV relativeFrom="paragraph">
                  <wp:posOffset>90805</wp:posOffset>
                </wp:positionV>
                <wp:extent cx="1409700" cy="3048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4097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280934">
                            <w:pPr>
                              <w:rPr>
                                <w:color w:val="000000" w:themeColor="text1"/>
                                <w:lang w:val="uk-UA"/>
                              </w:rPr>
                            </w:pPr>
                            <w:r>
                              <w:rPr>
                                <w:color w:val="000000" w:themeColor="text1"/>
                                <w:lang w:val="uk-UA"/>
                              </w:rPr>
                              <w:t>Технологічна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C01B6" id="Прямоугольник 8" o:spid="_x0000_s1042" style="position:absolute;left:0;text-align:left;margin-left:327.45pt;margin-top:7.15pt;width:111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" fillcolor="white [3212]" strokecolor="black [3213]" strokeweight="1pt">
                <v:textbox>
                  <w:txbxContent>
                    <w:p w:rsidR="00FE2798" w:rsidRPr="0079501B" w:rsidRDefault="00FE2798" w:rsidP="00280934">
                      <w:pPr>
                        <w:rPr>
                          <w:color w:val="000000" w:themeColor="text1"/>
                          <w:lang w:val="uk-UA"/>
                        </w:rPr>
                      </w:pPr>
                      <w:r>
                        <w:rPr>
                          <w:color w:val="000000" w:themeColor="text1"/>
                          <w:lang w:val="uk-UA"/>
                        </w:rPr>
                        <w:t>Технологічна</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6FC15565" wp14:editId="66F5E3E6">
                <wp:simplePos x="0" y="0"/>
                <wp:positionH relativeFrom="column">
                  <wp:posOffset>2232025</wp:posOffset>
                </wp:positionH>
                <wp:positionV relativeFrom="paragraph">
                  <wp:posOffset>95885</wp:posOffset>
                </wp:positionV>
                <wp:extent cx="1476375" cy="3048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4763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280934">
                            <w:pPr>
                              <w:rPr>
                                <w:color w:val="000000" w:themeColor="text1"/>
                                <w:lang w:val="uk-UA"/>
                              </w:rPr>
                            </w:pPr>
                            <w:r>
                              <w:rPr>
                                <w:color w:val="000000" w:themeColor="text1"/>
                                <w:lang w:val="uk-UA"/>
                              </w:rPr>
                              <w:t>Подетальна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15565" id="Прямоугольник 7" o:spid="_x0000_s1043" style="position:absolute;left:0;text-align:left;margin-left:175.75pt;margin-top:7.55pt;width:116.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" fillcolor="white [3212]" strokecolor="black [3213]" strokeweight="1pt">
                <v:textbox>
                  <w:txbxContent>
                    <w:p w:rsidR="00FE2798" w:rsidRPr="0079501B" w:rsidRDefault="00FE2798" w:rsidP="00280934">
                      <w:pPr>
                        <w:rPr>
                          <w:color w:val="000000" w:themeColor="text1"/>
                          <w:lang w:val="uk-UA"/>
                        </w:rPr>
                      </w:pPr>
                      <w:r>
                        <w:rPr>
                          <w:color w:val="000000" w:themeColor="text1"/>
                          <w:lang w:val="uk-UA"/>
                        </w:rPr>
                        <w:t>Подетальна</w:t>
                      </w:r>
                    </w:p>
                  </w:txbxContent>
                </v:textbox>
              </v:rect>
            </w:pict>
          </mc:Fallback>
        </mc:AlternateContent>
      </w:r>
    </w:p>
    <w:p w:rsidR="00280934" w:rsidRDefault="009130B5" w:rsidP="00280934">
      <w:pPr>
        <w:spacing w:line="360" w:lineRule="auto"/>
        <w:ind w:firstLine="709"/>
        <w:jc w:val="both"/>
        <w:rPr>
          <w:sz w:val="28"/>
          <w:szCs w:val="28"/>
          <w:lang w:val="uk-UA"/>
        </w:rPr>
      </w:pPr>
      <w:r>
        <w:rPr>
          <w:noProof/>
        </w:rPr>
        <mc:AlternateContent>
          <mc:Choice Requires="wps">
            <w:drawing>
              <wp:anchor distT="0" distB="0" distL="114300" distR="114300" simplePos="0" relativeHeight="251697152" behindDoc="0" locked="0" layoutInCell="1" allowOverlap="1" wp14:anchorId="0234D117" wp14:editId="3F460D5D">
                <wp:simplePos x="0" y="0"/>
                <wp:positionH relativeFrom="column">
                  <wp:posOffset>3775621</wp:posOffset>
                </wp:positionH>
                <wp:positionV relativeFrom="paragraph">
                  <wp:posOffset>251785</wp:posOffset>
                </wp:positionV>
                <wp:extent cx="1800225" cy="933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800225"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Default="00FE2798" w:rsidP="00280934">
                            <w:pPr>
                              <w:rPr>
                                <w:color w:val="000000" w:themeColor="text1"/>
                                <w:lang w:val="uk-UA"/>
                              </w:rPr>
                            </w:pPr>
                            <w:r>
                              <w:rPr>
                                <w:color w:val="000000" w:themeColor="text1"/>
                                <w:lang w:val="uk-UA"/>
                              </w:rPr>
                              <w:t>- окремих країн</w:t>
                            </w:r>
                          </w:p>
                          <w:p w:rsidR="00FE2798" w:rsidRDefault="00FE2798" w:rsidP="00280934">
                            <w:pPr>
                              <w:rPr>
                                <w:color w:val="000000" w:themeColor="text1"/>
                                <w:lang w:val="uk-UA"/>
                              </w:rPr>
                            </w:pPr>
                            <w:r>
                              <w:rPr>
                                <w:color w:val="000000" w:themeColor="text1"/>
                                <w:lang w:val="uk-UA"/>
                              </w:rPr>
                              <w:t>- груп країн</w:t>
                            </w:r>
                          </w:p>
                          <w:p w:rsidR="00FE2798" w:rsidRPr="0079501B" w:rsidRDefault="00FE2798" w:rsidP="00280934">
                            <w:pPr>
                              <w:rPr>
                                <w:color w:val="000000" w:themeColor="text1"/>
                                <w:lang w:val="uk-UA"/>
                              </w:rPr>
                            </w:pPr>
                            <w:r>
                              <w:rPr>
                                <w:color w:val="000000" w:themeColor="text1"/>
                                <w:lang w:val="uk-UA"/>
                              </w:rPr>
                              <w:t>- регіонів 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D117" id="Прямоугольник 10" o:spid="_x0000_s1044" style="position:absolute;left:0;text-align:left;margin-left:297.3pt;margin-top:19.85pt;width:141.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" fillcolor="white [3212]" strokecolor="black [3213]" strokeweight="1pt">
                <v:textbox>
                  <w:txbxContent>
                    <w:p w:rsidR="00FE2798" w:rsidRDefault="00FE2798" w:rsidP="00280934">
                      <w:pPr>
                        <w:rPr>
                          <w:color w:val="000000" w:themeColor="text1"/>
                          <w:lang w:val="uk-UA"/>
                        </w:rPr>
                      </w:pPr>
                      <w:r>
                        <w:rPr>
                          <w:color w:val="000000" w:themeColor="text1"/>
                          <w:lang w:val="uk-UA"/>
                        </w:rPr>
                        <w:t>- окремих країн</w:t>
                      </w:r>
                    </w:p>
                    <w:p w:rsidR="00FE2798" w:rsidRDefault="00FE2798" w:rsidP="00280934">
                      <w:pPr>
                        <w:rPr>
                          <w:color w:val="000000" w:themeColor="text1"/>
                          <w:lang w:val="uk-UA"/>
                        </w:rPr>
                      </w:pPr>
                      <w:r>
                        <w:rPr>
                          <w:color w:val="000000" w:themeColor="text1"/>
                          <w:lang w:val="uk-UA"/>
                        </w:rPr>
                        <w:t>- груп країн</w:t>
                      </w:r>
                    </w:p>
                    <w:p w:rsidR="00FE2798" w:rsidRPr="0079501B" w:rsidRDefault="00FE2798" w:rsidP="00280934">
                      <w:pPr>
                        <w:rPr>
                          <w:color w:val="000000" w:themeColor="text1"/>
                          <w:lang w:val="uk-UA"/>
                        </w:rPr>
                      </w:pPr>
                      <w:r>
                        <w:rPr>
                          <w:color w:val="000000" w:themeColor="text1"/>
                          <w:lang w:val="uk-UA"/>
                        </w:rPr>
                        <w:t>- регіонів світу</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7D7B707E" wp14:editId="03977C1A">
                <wp:simplePos x="0" y="0"/>
                <wp:positionH relativeFrom="column">
                  <wp:posOffset>262890</wp:posOffset>
                </wp:positionH>
                <wp:positionV relativeFrom="paragraph">
                  <wp:posOffset>247620</wp:posOffset>
                </wp:positionV>
                <wp:extent cx="1695450" cy="9334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695450"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Default="00FE2798" w:rsidP="00280934">
                            <w:pPr>
                              <w:rPr>
                                <w:color w:val="000000" w:themeColor="text1"/>
                                <w:lang w:val="uk-UA"/>
                              </w:rPr>
                            </w:pPr>
                            <w:r>
                              <w:rPr>
                                <w:color w:val="000000" w:themeColor="text1"/>
                                <w:lang w:val="uk-UA"/>
                              </w:rPr>
                              <w:t>- міжгалузева</w:t>
                            </w:r>
                          </w:p>
                          <w:p w:rsidR="00FE2798" w:rsidRDefault="00FE2798" w:rsidP="00280934">
                            <w:pPr>
                              <w:rPr>
                                <w:color w:val="000000" w:themeColor="text1"/>
                                <w:lang w:val="uk-UA"/>
                              </w:rPr>
                            </w:pPr>
                            <w:r>
                              <w:rPr>
                                <w:color w:val="000000" w:themeColor="text1"/>
                                <w:lang w:val="uk-UA"/>
                              </w:rPr>
                              <w:t>- внутрішньогалузева</w:t>
                            </w:r>
                          </w:p>
                          <w:p w:rsidR="00FE2798" w:rsidRPr="0079501B" w:rsidRDefault="00FE2798" w:rsidP="00280934">
                            <w:pPr>
                              <w:rPr>
                                <w:color w:val="000000" w:themeColor="text1"/>
                                <w:lang w:val="uk-UA"/>
                              </w:rPr>
                            </w:pPr>
                            <w:r>
                              <w:rPr>
                                <w:color w:val="000000" w:themeColor="text1"/>
                                <w:lang w:val="uk-UA"/>
                              </w:rPr>
                              <w:t>-підприємств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B707E" id="Прямоугольник 9" o:spid="_x0000_s1045" style="position:absolute;left:0;text-align:left;margin-left:20.7pt;margin-top:19.5pt;width:133.5pt;height: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" fillcolor="white [3212]" strokecolor="black [3213]" strokeweight="1pt">
                <v:textbox>
                  <w:txbxContent>
                    <w:p w:rsidR="00FE2798" w:rsidRDefault="00FE2798" w:rsidP="00280934">
                      <w:pPr>
                        <w:rPr>
                          <w:color w:val="000000" w:themeColor="text1"/>
                          <w:lang w:val="uk-UA"/>
                        </w:rPr>
                      </w:pPr>
                      <w:r>
                        <w:rPr>
                          <w:color w:val="000000" w:themeColor="text1"/>
                          <w:lang w:val="uk-UA"/>
                        </w:rPr>
                        <w:t>- міжгалузева</w:t>
                      </w:r>
                    </w:p>
                    <w:p w:rsidR="00FE2798" w:rsidRDefault="00FE2798" w:rsidP="00280934">
                      <w:pPr>
                        <w:rPr>
                          <w:color w:val="000000" w:themeColor="text1"/>
                          <w:lang w:val="uk-UA"/>
                        </w:rPr>
                      </w:pPr>
                      <w:r>
                        <w:rPr>
                          <w:color w:val="000000" w:themeColor="text1"/>
                          <w:lang w:val="uk-UA"/>
                        </w:rPr>
                        <w:t>- внутрішньогалузева</w:t>
                      </w:r>
                    </w:p>
                    <w:p w:rsidR="00FE2798" w:rsidRPr="0079501B" w:rsidRDefault="00FE2798" w:rsidP="00280934">
                      <w:pPr>
                        <w:rPr>
                          <w:color w:val="000000" w:themeColor="text1"/>
                          <w:lang w:val="uk-UA"/>
                        </w:rPr>
                      </w:pPr>
                      <w:r>
                        <w:rPr>
                          <w:color w:val="000000" w:themeColor="text1"/>
                          <w:lang w:val="uk-UA"/>
                        </w:rPr>
                        <w:t>-підприємств</w:t>
                      </w:r>
                    </w:p>
                  </w:txbxContent>
                </v:textbox>
              </v:rect>
            </w:pict>
          </mc:Fallback>
        </mc:AlternateContent>
      </w:r>
    </w:p>
    <w:p w:rsidR="00280934" w:rsidRDefault="00280934" w:rsidP="00280934">
      <w:pPr>
        <w:spacing w:line="360" w:lineRule="auto"/>
        <w:jc w:val="both"/>
        <w:rPr>
          <w:sz w:val="28"/>
          <w:szCs w:val="28"/>
          <w:lang w:val="uk-UA"/>
        </w:rPr>
      </w:pPr>
    </w:p>
    <w:p w:rsidR="00280934" w:rsidRDefault="00280934" w:rsidP="00280934">
      <w:pPr>
        <w:spacing w:line="360" w:lineRule="auto"/>
        <w:jc w:val="both"/>
        <w:rPr>
          <w:sz w:val="28"/>
          <w:szCs w:val="28"/>
          <w:lang w:val="uk-UA"/>
        </w:rPr>
      </w:pPr>
    </w:p>
    <w:p w:rsidR="009130B5" w:rsidRDefault="009130B5" w:rsidP="00280934">
      <w:pPr>
        <w:spacing w:line="360" w:lineRule="auto"/>
        <w:jc w:val="both"/>
        <w:rPr>
          <w:sz w:val="28"/>
          <w:szCs w:val="28"/>
          <w:lang w:val="uk-UA"/>
        </w:rPr>
      </w:pPr>
    </w:p>
    <w:p w:rsidR="009130B5" w:rsidRDefault="009130B5" w:rsidP="00280934">
      <w:pPr>
        <w:spacing w:line="360" w:lineRule="auto"/>
        <w:jc w:val="both"/>
        <w:rPr>
          <w:sz w:val="28"/>
          <w:szCs w:val="28"/>
          <w:lang w:val="uk-UA"/>
        </w:rPr>
      </w:pPr>
    </w:p>
    <w:p w:rsidR="00280934" w:rsidRDefault="00280934" w:rsidP="00280934">
      <w:pPr>
        <w:spacing w:line="360" w:lineRule="auto"/>
        <w:jc w:val="both"/>
        <w:rPr>
          <w:sz w:val="28"/>
          <w:szCs w:val="28"/>
          <w:lang w:val="uk-UA"/>
        </w:rPr>
      </w:pPr>
      <w:r>
        <w:rPr>
          <w:sz w:val="28"/>
          <w:szCs w:val="28"/>
          <w:lang w:val="uk-UA"/>
        </w:rPr>
        <w:t>«Рисунок 1.</w:t>
      </w:r>
      <w:r w:rsidR="00DA6F01">
        <w:rPr>
          <w:sz w:val="28"/>
          <w:szCs w:val="28"/>
          <w:lang w:val="uk-UA"/>
        </w:rPr>
        <w:t>3 – Взаємозв’язок МПП, міжнародної кооперації та спеціалізації»</w:t>
      </w:r>
    </w:p>
    <w:p w:rsidR="00A47557" w:rsidRPr="0081636E" w:rsidRDefault="00A47557" w:rsidP="00A47557">
      <w:pPr>
        <w:ind w:firstLine="709"/>
        <w:jc w:val="both"/>
        <w:rPr>
          <w:iCs/>
        </w:rPr>
      </w:pPr>
      <w:r w:rsidRPr="0081636E">
        <w:rPr>
          <w:iCs/>
          <w:lang w:val="uk-UA"/>
        </w:rPr>
        <w:t xml:space="preserve">Джерело: Складено автором за даними </w:t>
      </w:r>
      <w:r w:rsidRPr="0081636E">
        <w:rPr>
          <w:iCs/>
        </w:rPr>
        <w:t>[</w:t>
      </w:r>
      <w:r w:rsidRPr="0081636E">
        <w:rPr>
          <w:iCs/>
          <w:lang w:val="uk-UA"/>
        </w:rPr>
        <w:t>2</w:t>
      </w:r>
      <w:r w:rsidRPr="0081636E">
        <w:rPr>
          <w:iCs/>
        </w:rPr>
        <w:t>]</w:t>
      </w:r>
    </w:p>
    <w:p w:rsidR="006B0610" w:rsidRDefault="006B0610" w:rsidP="00A47557">
      <w:pPr>
        <w:ind w:firstLine="709"/>
        <w:jc w:val="both"/>
        <w:rPr>
          <w:i/>
          <w:sz w:val="28"/>
          <w:szCs w:val="28"/>
        </w:rPr>
      </w:pPr>
    </w:p>
    <w:p w:rsidR="00A47557" w:rsidRDefault="006B0610" w:rsidP="006B0610">
      <w:pPr>
        <w:spacing w:line="360" w:lineRule="auto"/>
        <w:ind w:firstLine="709"/>
        <w:jc w:val="both"/>
        <w:rPr>
          <w:color w:val="000000"/>
          <w:sz w:val="28"/>
          <w:szCs w:val="28"/>
        </w:rPr>
      </w:pPr>
      <w:r w:rsidRPr="006B0610">
        <w:rPr>
          <w:sz w:val="28"/>
          <w:szCs w:val="28"/>
          <w:lang w:val="uk-UA"/>
        </w:rPr>
        <w:t>Міжнародна спеціалізація являє собою с</w:t>
      </w:r>
      <w:proofErr w:type="spellStart"/>
      <w:r w:rsidRPr="006B0610">
        <w:rPr>
          <w:color w:val="000000"/>
          <w:sz w:val="28"/>
          <w:szCs w:val="28"/>
        </w:rPr>
        <w:t>пеціалізацію</w:t>
      </w:r>
      <w:proofErr w:type="spellEnd"/>
      <w:r w:rsidRPr="006B0610">
        <w:rPr>
          <w:color w:val="000000"/>
          <w:sz w:val="28"/>
          <w:szCs w:val="28"/>
        </w:rPr>
        <w:t xml:space="preserve"> </w:t>
      </w:r>
      <w:proofErr w:type="spellStart"/>
      <w:r w:rsidRPr="006B0610">
        <w:rPr>
          <w:color w:val="000000"/>
          <w:sz w:val="28"/>
          <w:szCs w:val="28"/>
        </w:rPr>
        <w:t>підприємств</w:t>
      </w:r>
      <w:proofErr w:type="spellEnd"/>
      <w:r w:rsidRPr="006B0610">
        <w:rPr>
          <w:color w:val="000000"/>
          <w:sz w:val="28"/>
          <w:szCs w:val="28"/>
        </w:rPr>
        <w:t xml:space="preserve"> </w:t>
      </w:r>
      <w:proofErr w:type="spellStart"/>
      <w:r w:rsidRPr="006B0610">
        <w:rPr>
          <w:color w:val="000000"/>
          <w:sz w:val="28"/>
          <w:szCs w:val="28"/>
        </w:rPr>
        <w:t>різних</w:t>
      </w:r>
      <w:proofErr w:type="spellEnd"/>
      <w:r w:rsidRPr="006B0610">
        <w:rPr>
          <w:color w:val="000000"/>
          <w:sz w:val="28"/>
          <w:szCs w:val="28"/>
        </w:rPr>
        <w:t xml:space="preserve"> </w:t>
      </w:r>
      <w:proofErr w:type="spellStart"/>
      <w:r w:rsidRPr="006B0610">
        <w:rPr>
          <w:color w:val="000000"/>
          <w:sz w:val="28"/>
          <w:szCs w:val="28"/>
        </w:rPr>
        <w:t>країн</w:t>
      </w:r>
      <w:proofErr w:type="spellEnd"/>
      <w:r w:rsidRPr="006B0610">
        <w:rPr>
          <w:color w:val="000000"/>
          <w:sz w:val="28"/>
          <w:szCs w:val="28"/>
        </w:rPr>
        <w:t xml:space="preserve"> на </w:t>
      </w:r>
      <w:proofErr w:type="spellStart"/>
      <w:r w:rsidRPr="006B0610">
        <w:rPr>
          <w:color w:val="000000"/>
          <w:sz w:val="28"/>
          <w:szCs w:val="28"/>
        </w:rPr>
        <w:t>створюванні</w:t>
      </w:r>
      <w:proofErr w:type="spellEnd"/>
      <w:r w:rsidRPr="006B0610">
        <w:rPr>
          <w:color w:val="000000"/>
          <w:sz w:val="28"/>
          <w:szCs w:val="28"/>
        </w:rPr>
        <w:t xml:space="preserve"> </w:t>
      </w:r>
      <w:proofErr w:type="spellStart"/>
      <w:r w:rsidRPr="006B0610">
        <w:rPr>
          <w:color w:val="000000"/>
          <w:sz w:val="28"/>
          <w:szCs w:val="28"/>
        </w:rPr>
        <w:t>часткових</w:t>
      </w:r>
      <w:proofErr w:type="spellEnd"/>
      <w:r w:rsidRPr="006B0610">
        <w:rPr>
          <w:color w:val="000000"/>
          <w:sz w:val="28"/>
          <w:szCs w:val="28"/>
        </w:rPr>
        <w:t xml:space="preserve"> </w:t>
      </w:r>
      <w:proofErr w:type="spellStart"/>
      <w:r w:rsidRPr="006B0610">
        <w:rPr>
          <w:color w:val="000000"/>
          <w:sz w:val="28"/>
          <w:szCs w:val="28"/>
        </w:rPr>
        <w:t>продуктів</w:t>
      </w:r>
      <w:proofErr w:type="spellEnd"/>
      <w:r w:rsidRPr="006B0610">
        <w:rPr>
          <w:color w:val="000000"/>
          <w:sz w:val="28"/>
          <w:szCs w:val="28"/>
        </w:rPr>
        <w:t xml:space="preserve">, </w:t>
      </w:r>
      <w:proofErr w:type="spellStart"/>
      <w:r w:rsidRPr="006B0610">
        <w:rPr>
          <w:color w:val="000000"/>
          <w:sz w:val="28"/>
          <w:szCs w:val="28"/>
        </w:rPr>
        <w:t>поєднана</w:t>
      </w:r>
      <w:proofErr w:type="spellEnd"/>
      <w:r w:rsidRPr="006B0610">
        <w:rPr>
          <w:color w:val="000000"/>
          <w:sz w:val="28"/>
          <w:szCs w:val="28"/>
        </w:rPr>
        <w:t xml:space="preserve"> з </w:t>
      </w:r>
      <w:proofErr w:type="spellStart"/>
      <w:r w:rsidRPr="006B0610">
        <w:rPr>
          <w:color w:val="000000"/>
          <w:sz w:val="28"/>
          <w:szCs w:val="28"/>
        </w:rPr>
        <w:t>науково-технічною</w:t>
      </w:r>
      <w:proofErr w:type="spellEnd"/>
      <w:r w:rsidRPr="006B0610">
        <w:rPr>
          <w:color w:val="000000"/>
          <w:sz w:val="28"/>
          <w:szCs w:val="28"/>
        </w:rPr>
        <w:t xml:space="preserve"> </w:t>
      </w:r>
      <w:proofErr w:type="spellStart"/>
      <w:r w:rsidRPr="006B0610">
        <w:rPr>
          <w:color w:val="000000"/>
          <w:sz w:val="28"/>
          <w:szCs w:val="28"/>
        </w:rPr>
        <w:t>революцією</w:t>
      </w:r>
      <w:proofErr w:type="spellEnd"/>
      <w:r w:rsidRPr="006B0610">
        <w:rPr>
          <w:color w:val="000000"/>
          <w:sz w:val="28"/>
          <w:szCs w:val="28"/>
        </w:rPr>
        <w:t xml:space="preserve">, та </w:t>
      </w:r>
      <w:proofErr w:type="spellStart"/>
      <w:r w:rsidRPr="006B0610">
        <w:rPr>
          <w:color w:val="000000"/>
          <w:sz w:val="28"/>
          <w:szCs w:val="28"/>
        </w:rPr>
        <w:t>формується</w:t>
      </w:r>
      <w:proofErr w:type="spellEnd"/>
      <w:r w:rsidRPr="006B0610">
        <w:rPr>
          <w:color w:val="000000"/>
          <w:sz w:val="28"/>
          <w:szCs w:val="28"/>
        </w:rPr>
        <w:t xml:space="preserve"> за </w:t>
      </w:r>
      <w:proofErr w:type="spellStart"/>
      <w:r w:rsidRPr="006B0610">
        <w:rPr>
          <w:color w:val="000000"/>
          <w:sz w:val="28"/>
          <w:szCs w:val="28"/>
        </w:rPr>
        <w:t>двома</w:t>
      </w:r>
      <w:proofErr w:type="spellEnd"/>
      <w:r w:rsidRPr="006B0610">
        <w:rPr>
          <w:color w:val="000000"/>
          <w:sz w:val="28"/>
          <w:szCs w:val="28"/>
        </w:rPr>
        <w:t xml:space="preserve"> шляхами:</w:t>
      </w:r>
    </w:p>
    <w:p w:rsidR="005A3AD3" w:rsidRDefault="005A3AD3" w:rsidP="006B0610">
      <w:pPr>
        <w:spacing w:line="360" w:lineRule="auto"/>
        <w:ind w:firstLine="709"/>
        <w:jc w:val="both"/>
        <w:rPr>
          <w:color w:val="000000"/>
          <w:sz w:val="28"/>
          <w:szCs w:val="28"/>
          <w:lang w:val="uk-UA"/>
        </w:rPr>
      </w:pPr>
      <w:r>
        <w:rPr>
          <w:color w:val="000000"/>
          <w:sz w:val="28"/>
          <w:szCs w:val="28"/>
        </w:rPr>
        <w:t>−</w:t>
      </w:r>
      <w:r>
        <w:rPr>
          <w:color w:val="000000"/>
          <w:sz w:val="28"/>
          <w:szCs w:val="28"/>
          <w:lang w:val="uk-UA"/>
        </w:rPr>
        <w:t xml:space="preserve"> виробничий напрямок (міжгалузева спеціалізація, внутрішньогалузева та окремих підприємств);</w:t>
      </w:r>
    </w:p>
    <w:p w:rsidR="005A3AD3" w:rsidRDefault="005A3AD3" w:rsidP="009E75D3">
      <w:pPr>
        <w:spacing w:line="360" w:lineRule="auto"/>
        <w:ind w:firstLine="709"/>
        <w:jc w:val="both"/>
        <w:rPr>
          <w:color w:val="000000"/>
          <w:sz w:val="28"/>
          <w:szCs w:val="28"/>
        </w:rPr>
      </w:pPr>
      <w:r>
        <w:rPr>
          <w:color w:val="000000"/>
          <w:sz w:val="28"/>
          <w:szCs w:val="28"/>
          <w:lang w:val="uk-UA"/>
        </w:rPr>
        <w:t>− територіальний напрямок (</w:t>
      </w:r>
      <w:r w:rsidR="009E75D3">
        <w:rPr>
          <w:color w:val="000000"/>
          <w:sz w:val="28"/>
          <w:szCs w:val="28"/>
          <w:lang w:val="uk-UA"/>
        </w:rPr>
        <w:t xml:space="preserve"> спеціалізація окремих груп країн та регіонів на </w:t>
      </w:r>
      <w:r w:rsidR="009E75D3" w:rsidRPr="009E75D3">
        <w:rPr>
          <w:color w:val="000000"/>
          <w:sz w:val="28"/>
          <w:szCs w:val="28"/>
          <w:lang w:val="uk-UA"/>
        </w:rPr>
        <w:t>виробництві</w:t>
      </w:r>
      <w:r w:rsidR="009E75D3" w:rsidRPr="009E75D3">
        <w:rPr>
          <w:color w:val="000000"/>
          <w:sz w:val="28"/>
          <w:szCs w:val="28"/>
        </w:rPr>
        <w:t xml:space="preserve"> </w:t>
      </w:r>
      <w:proofErr w:type="spellStart"/>
      <w:r w:rsidR="009E75D3" w:rsidRPr="009E75D3">
        <w:rPr>
          <w:color w:val="000000"/>
          <w:sz w:val="28"/>
          <w:szCs w:val="28"/>
        </w:rPr>
        <w:t>товарів</w:t>
      </w:r>
      <w:proofErr w:type="spellEnd"/>
      <w:r w:rsidR="009E75D3" w:rsidRPr="009E75D3">
        <w:rPr>
          <w:color w:val="000000"/>
          <w:sz w:val="28"/>
          <w:szCs w:val="28"/>
        </w:rPr>
        <w:t xml:space="preserve"> для </w:t>
      </w:r>
      <w:proofErr w:type="spellStart"/>
      <w:r w:rsidR="009E75D3" w:rsidRPr="009E75D3">
        <w:rPr>
          <w:color w:val="000000"/>
          <w:sz w:val="28"/>
          <w:szCs w:val="28"/>
        </w:rPr>
        <w:t>світового</w:t>
      </w:r>
      <w:proofErr w:type="spellEnd"/>
      <w:r w:rsidR="009E75D3" w:rsidRPr="009E75D3">
        <w:rPr>
          <w:color w:val="000000"/>
          <w:sz w:val="28"/>
          <w:szCs w:val="28"/>
        </w:rPr>
        <w:t xml:space="preserve"> ринку.</w:t>
      </w:r>
    </w:p>
    <w:p w:rsidR="009E75D3" w:rsidRDefault="009E75D3" w:rsidP="00B258A4">
      <w:pPr>
        <w:spacing w:line="360" w:lineRule="auto"/>
        <w:ind w:firstLine="709"/>
        <w:jc w:val="both"/>
        <w:rPr>
          <w:color w:val="000000"/>
          <w:sz w:val="28"/>
          <w:szCs w:val="28"/>
          <w:lang w:val="uk-UA"/>
        </w:rPr>
      </w:pPr>
      <w:r>
        <w:rPr>
          <w:color w:val="000000"/>
          <w:sz w:val="28"/>
          <w:szCs w:val="28"/>
          <w:lang w:val="uk-UA"/>
        </w:rPr>
        <w:t>До основних видів міжнародної спеціалізації виробництва відносять:</w:t>
      </w:r>
    </w:p>
    <w:p w:rsidR="009E75D3" w:rsidRDefault="009E75D3" w:rsidP="00B258A4">
      <w:pPr>
        <w:spacing w:line="360" w:lineRule="auto"/>
        <w:ind w:firstLine="709"/>
        <w:jc w:val="both"/>
        <w:rPr>
          <w:sz w:val="28"/>
          <w:szCs w:val="28"/>
          <w:lang w:val="uk-UA"/>
        </w:rPr>
      </w:pPr>
      <w:r>
        <w:rPr>
          <w:sz w:val="28"/>
          <w:szCs w:val="28"/>
          <w:lang w:val="uk-UA"/>
        </w:rPr>
        <w:t>− предметну (виробництво товарів);</w:t>
      </w:r>
    </w:p>
    <w:p w:rsidR="009E75D3" w:rsidRDefault="009E75D3" w:rsidP="00B258A4">
      <w:pPr>
        <w:spacing w:line="360" w:lineRule="auto"/>
        <w:ind w:firstLine="709"/>
        <w:jc w:val="both"/>
        <w:rPr>
          <w:sz w:val="28"/>
          <w:szCs w:val="28"/>
          <w:lang w:val="uk-UA"/>
        </w:rPr>
      </w:pPr>
      <w:r>
        <w:rPr>
          <w:sz w:val="28"/>
          <w:szCs w:val="28"/>
          <w:lang w:val="uk-UA"/>
        </w:rPr>
        <w:t xml:space="preserve">− </w:t>
      </w:r>
      <w:proofErr w:type="spellStart"/>
      <w:r>
        <w:rPr>
          <w:sz w:val="28"/>
          <w:szCs w:val="28"/>
          <w:lang w:val="uk-UA"/>
        </w:rPr>
        <w:t>подетальну</w:t>
      </w:r>
      <w:proofErr w:type="spellEnd"/>
      <w:r>
        <w:rPr>
          <w:sz w:val="28"/>
          <w:szCs w:val="28"/>
          <w:lang w:val="uk-UA"/>
        </w:rPr>
        <w:t xml:space="preserve"> ( виробництво компонентів товарів);</w:t>
      </w:r>
    </w:p>
    <w:p w:rsidR="00BA1129" w:rsidRDefault="009E75D3" w:rsidP="00B258A4">
      <w:pPr>
        <w:spacing w:line="360" w:lineRule="auto"/>
        <w:ind w:firstLine="709"/>
        <w:jc w:val="both"/>
        <w:rPr>
          <w:sz w:val="28"/>
          <w:szCs w:val="28"/>
          <w:lang w:val="uk-UA"/>
        </w:rPr>
      </w:pPr>
      <w:r>
        <w:rPr>
          <w:sz w:val="28"/>
          <w:szCs w:val="28"/>
          <w:lang w:val="uk-UA"/>
        </w:rPr>
        <w:t>− технологічну (виконання відокремлених технологічних процесів).</w:t>
      </w:r>
    </w:p>
    <w:p w:rsidR="00BA1129" w:rsidRDefault="00B258A4" w:rsidP="00B258A4">
      <w:pPr>
        <w:pStyle w:val="a7"/>
        <w:spacing w:before="0" w:beforeAutospacing="0" w:after="0" w:afterAutospacing="0" w:line="360" w:lineRule="auto"/>
        <w:ind w:firstLine="709"/>
        <w:jc w:val="both"/>
        <w:rPr>
          <w:color w:val="000000"/>
          <w:sz w:val="28"/>
          <w:szCs w:val="28"/>
          <w:lang w:val="uk-UA"/>
        </w:rPr>
      </w:pPr>
      <w:r w:rsidRPr="00B258A4">
        <w:rPr>
          <w:color w:val="000000"/>
          <w:sz w:val="28"/>
          <w:szCs w:val="28"/>
          <w:lang w:val="uk-UA"/>
        </w:rPr>
        <w:t>Об'єктивним фундаментом</w:t>
      </w:r>
      <w:r w:rsidR="00BA1129" w:rsidRPr="00B258A4">
        <w:rPr>
          <w:color w:val="000000"/>
          <w:sz w:val="28"/>
          <w:szCs w:val="28"/>
        </w:rPr>
        <w:t> </w:t>
      </w:r>
      <w:r w:rsidR="00BA1129" w:rsidRPr="00B258A4">
        <w:rPr>
          <w:color w:val="000000"/>
          <w:sz w:val="28"/>
          <w:szCs w:val="28"/>
          <w:lang w:val="uk-UA"/>
        </w:rPr>
        <w:t>міжнародного кооперування виробництва</w:t>
      </w:r>
      <w:r w:rsidR="00BA1129" w:rsidRPr="00B258A4">
        <w:rPr>
          <w:color w:val="000000"/>
          <w:sz w:val="28"/>
          <w:szCs w:val="28"/>
        </w:rPr>
        <w:t> </w:t>
      </w:r>
      <w:r w:rsidR="00BA1129" w:rsidRPr="00B258A4">
        <w:rPr>
          <w:color w:val="000000"/>
          <w:sz w:val="28"/>
          <w:szCs w:val="28"/>
          <w:lang w:val="uk-UA"/>
        </w:rPr>
        <w:t xml:space="preserve">є </w:t>
      </w:r>
      <w:r w:rsidRPr="00B258A4">
        <w:rPr>
          <w:color w:val="000000"/>
          <w:sz w:val="28"/>
          <w:szCs w:val="28"/>
          <w:lang w:val="uk-UA"/>
        </w:rPr>
        <w:t>посилений ступінь розвитку продуктивних сил та процес міцних виробничих відношень між незалежними</w:t>
      </w:r>
      <w:r w:rsidR="00BA1129" w:rsidRPr="00B258A4">
        <w:rPr>
          <w:color w:val="000000"/>
          <w:sz w:val="28"/>
          <w:szCs w:val="28"/>
          <w:lang w:val="uk-UA"/>
        </w:rPr>
        <w:t xml:space="preserve"> підприємствами як усередині країн, так і на світовому рівні.</w:t>
      </w:r>
    </w:p>
    <w:p w:rsidR="00B258A4" w:rsidRPr="00DF3576" w:rsidRDefault="00B258A4" w:rsidP="00DF3576">
      <w:pPr>
        <w:pStyle w:val="a7"/>
        <w:spacing w:before="0" w:beforeAutospacing="0" w:after="0" w:afterAutospacing="0" w:line="360" w:lineRule="auto"/>
        <w:ind w:firstLine="709"/>
        <w:jc w:val="both"/>
        <w:rPr>
          <w:color w:val="000000"/>
          <w:sz w:val="28"/>
          <w:szCs w:val="28"/>
          <w:lang w:val="uk-UA"/>
        </w:rPr>
      </w:pPr>
      <w:r w:rsidRPr="00DF3576">
        <w:rPr>
          <w:color w:val="000000"/>
          <w:sz w:val="28"/>
          <w:szCs w:val="28"/>
          <w:lang w:val="uk-UA"/>
        </w:rPr>
        <w:t>Міжнародне кооперування визначається галуззю, областю діяльності та методом співпраці.</w:t>
      </w:r>
    </w:p>
    <w:p w:rsidR="00B258A4" w:rsidRPr="00DF3576" w:rsidRDefault="00B258A4" w:rsidP="00DF3576">
      <w:pPr>
        <w:pStyle w:val="a7"/>
        <w:spacing w:before="0" w:beforeAutospacing="0" w:after="0" w:afterAutospacing="0" w:line="360" w:lineRule="auto"/>
        <w:ind w:firstLine="709"/>
        <w:jc w:val="both"/>
        <w:rPr>
          <w:color w:val="000000"/>
          <w:sz w:val="28"/>
          <w:szCs w:val="28"/>
          <w:lang w:val="uk-UA"/>
        </w:rPr>
      </w:pPr>
      <w:r w:rsidRPr="00DF3576">
        <w:rPr>
          <w:color w:val="000000"/>
          <w:sz w:val="28"/>
          <w:szCs w:val="28"/>
          <w:lang w:val="uk-UA"/>
        </w:rPr>
        <w:lastRenderedPageBreak/>
        <w:t xml:space="preserve">Міжнародне кооперування </w:t>
      </w:r>
      <w:r w:rsidR="008A333C" w:rsidRPr="00DF3576">
        <w:rPr>
          <w:color w:val="000000"/>
          <w:sz w:val="28"/>
          <w:szCs w:val="28"/>
          <w:lang w:val="uk-UA"/>
        </w:rPr>
        <w:t>оточує такі галузі виробництва:</w:t>
      </w:r>
    </w:p>
    <w:p w:rsidR="008A333C" w:rsidRPr="00DF3576" w:rsidRDefault="008A333C" w:rsidP="00DF3576">
      <w:pPr>
        <w:pStyle w:val="a7"/>
        <w:spacing w:before="0" w:beforeAutospacing="0" w:after="0" w:afterAutospacing="0" w:line="360" w:lineRule="auto"/>
        <w:ind w:firstLine="709"/>
        <w:jc w:val="both"/>
        <w:rPr>
          <w:color w:val="000000"/>
          <w:sz w:val="28"/>
          <w:szCs w:val="28"/>
          <w:lang w:val="uk-UA"/>
        </w:rPr>
      </w:pPr>
      <w:r w:rsidRPr="00DF3576">
        <w:rPr>
          <w:color w:val="000000"/>
          <w:sz w:val="28"/>
          <w:szCs w:val="28"/>
          <w:lang w:val="uk-UA"/>
        </w:rPr>
        <w:t>− виробничо-технологічне співробітництво</w:t>
      </w:r>
      <w:r w:rsidR="005C3582" w:rsidRPr="00DF3576">
        <w:rPr>
          <w:color w:val="000000"/>
          <w:sz w:val="28"/>
          <w:szCs w:val="28"/>
          <w:lang w:val="uk-UA"/>
        </w:rPr>
        <w:t xml:space="preserve"> (</w:t>
      </w:r>
      <w:r w:rsidRPr="00DF3576">
        <w:rPr>
          <w:color w:val="000000"/>
          <w:sz w:val="28"/>
          <w:szCs w:val="28"/>
          <w:lang w:val="uk-UA"/>
        </w:rPr>
        <w:t xml:space="preserve">містить передачу ліцензій та прав власності; налаштування та опрацювання проектно-конструкторської документації; якість та рівень продукції; монтажні та будівельні роботи; покращення підприємств, які кооперуються; </w:t>
      </w:r>
      <w:r w:rsidR="005C3582" w:rsidRPr="00DF3576">
        <w:rPr>
          <w:color w:val="000000"/>
          <w:sz w:val="28"/>
          <w:szCs w:val="28"/>
          <w:lang w:val="uk-UA"/>
        </w:rPr>
        <w:t>поліпшувати управління виробництвом</w:t>
      </w:r>
      <w:r w:rsidRPr="00DF3576">
        <w:rPr>
          <w:color w:val="000000"/>
          <w:sz w:val="28"/>
          <w:szCs w:val="28"/>
          <w:lang w:val="uk-UA"/>
        </w:rPr>
        <w:t>);</w:t>
      </w:r>
    </w:p>
    <w:p w:rsidR="008A333C" w:rsidRPr="00DF3576" w:rsidRDefault="008A333C" w:rsidP="00DF3576">
      <w:pPr>
        <w:pStyle w:val="a7"/>
        <w:spacing w:before="0" w:beforeAutospacing="0" w:after="0" w:afterAutospacing="0" w:line="360" w:lineRule="auto"/>
        <w:ind w:firstLine="709"/>
        <w:jc w:val="both"/>
        <w:rPr>
          <w:color w:val="000000"/>
          <w:sz w:val="28"/>
          <w:szCs w:val="28"/>
          <w:lang w:val="uk-UA"/>
        </w:rPr>
      </w:pPr>
      <w:r w:rsidRPr="00DF3576">
        <w:rPr>
          <w:color w:val="000000"/>
          <w:sz w:val="28"/>
          <w:szCs w:val="28"/>
          <w:lang w:val="uk-UA"/>
        </w:rPr>
        <w:t xml:space="preserve">− </w:t>
      </w:r>
      <w:r w:rsidR="005C3582" w:rsidRPr="00DF3576">
        <w:rPr>
          <w:color w:val="000000"/>
          <w:sz w:val="28"/>
          <w:szCs w:val="28"/>
          <w:lang w:val="uk-UA"/>
        </w:rPr>
        <w:t>торговельно-економічні процеси, поєднуються з реалізацією кооперованої продукції;</w:t>
      </w:r>
    </w:p>
    <w:p w:rsidR="005C3582" w:rsidRPr="00DF3576" w:rsidRDefault="005C3582" w:rsidP="00DF3576">
      <w:pPr>
        <w:pStyle w:val="a7"/>
        <w:spacing w:before="0" w:beforeAutospacing="0" w:after="0" w:afterAutospacing="0" w:line="360" w:lineRule="auto"/>
        <w:ind w:firstLine="709"/>
        <w:jc w:val="both"/>
        <w:rPr>
          <w:color w:val="000000"/>
          <w:sz w:val="28"/>
          <w:szCs w:val="28"/>
          <w:lang w:val="uk-UA"/>
        </w:rPr>
      </w:pPr>
      <w:r w:rsidRPr="00DF3576">
        <w:rPr>
          <w:color w:val="000000"/>
          <w:sz w:val="28"/>
          <w:szCs w:val="28"/>
          <w:lang w:val="uk-UA"/>
        </w:rPr>
        <w:t>− обслуговування техніки після продажу.</w:t>
      </w:r>
    </w:p>
    <w:p w:rsidR="008A333C" w:rsidRPr="00DF3576" w:rsidRDefault="005C3582" w:rsidP="00DF3576">
      <w:pPr>
        <w:pStyle w:val="a7"/>
        <w:spacing w:before="0" w:beforeAutospacing="0" w:after="0" w:afterAutospacing="0" w:line="360" w:lineRule="auto"/>
        <w:ind w:firstLine="709"/>
        <w:jc w:val="both"/>
        <w:rPr>
          <w:color w:val="000000"/>
          <w:sz w:val="28"/>
          <w:szCs w:val="28"/>
          <w:lang w:val="uk-UA"/>
        </w:rPr>
      </w:pPr>
      <w:r w:rsidRPr="00DF3576">
        <w:rPr>
          <w:color w:val="000000"/>
          <w:sz w:val="28"/>
          <w:szCs w:val="28"/>
          <w:lang w:val="uk-UA"/>
        </w:rPr>
        <w:t xml:space="preserve">Використовуються такі методи </w:t>
      </w:r>
      <w:r w:rsidR="00B74B70" w:rsidRPr="00DF3576">
        <w:rPr>
          <w:color w:val="000000"/>
          <w:sz w:val="28"/>
          <w:szCs w:val="28"/>
          <w:lang w:val="uk-UA"/>
        </w:rPr>
        <w:t xml:space="preserve">при налагодженні </w:t>
      </w:r>
      <w:r w:rsidRPr="00DF3576">
        <w:rPr>
          <w:color w:val="000000"/>
          <w:sz w:val="28"/>
          <w:szCs w:val="28"/>
          <w:lang w:val="uk-UA"/>
        </w:rPr>
        <w:t>коопераційних відносин:</w:t>
      </w:r>
    </w:p>
    <w:p w:rsidR="005C3582" w:rsidRPr="00DF3576" w:rsidRDefault="005C3582" w:rsidP="00DF3576">
      <w:pPr>
        <w:pStyle w:val="a7"/>
        <w:spacing w:before="0" w:beforeAutospacing="0" w:after="0" w:afterAutospacing="0" w:line="360" w:lineRule="auto"/>
        <w:ind w:firstLine="709"/>
        <w:jc w:val="both"/>
        <w:rPr>
          <w:color w:val="0D0D0D" w:themeColor="text1" w:themeTint="F2"/>
          <w:sz w:val="28"/>
          <w:szCs w:val="28"/>
          <w:lang w:val="uk-UA"/>
        </w:rPr>
      </w:pPr>
      <w:r w:rsidRPr="00DF3576">
        <w:rPr>
          <w:color w:val="000000"/>
          <w:sz w:val="28"/>
          <w:szCs w:val="28"/>
          <w:lang w:val="uk-UA"/>
        </w:rPr>
        <w:t xml:space="preserve">− </w:t>
      </w:r>
      <w:r w:rsidRPr="00DF3576">
        <w:rPr>
          <w:color w:val="0D0D0D" w:themeColor="text1" w:themeTint="F2"/>
          <w:sz w:val="28"/>
          <w:szCs w:val="28"/>
          <w:lang w:val="uk-UA"/>
        </w:rPr>
        <w:t>виконання колективних програм, які виконуються у двох формах:</w:t>
      </w:r>
    </w:p>
    <w:p w:rsidR="005C3582" w:rsidRPr="00DF3576" w:rsidRDefault="005C3582" w:rsidP="00DF3576">
      <w:pPr>
        <w:pStyle w:val="a7"/>
        <w:spacing w:before="0" w:beforeAutospacing="0" w:after="0" w:afterAutospacing="0" w:line="360" w:lineRule="auto"/>
        <w:ind w:firstLine="709"/>
        <w:jc w:val="both"/>
        <w:rPr>
          <w:color w:val="0D0D0D" w:themeColor="text1" w:themeTint="F2"/>
          <w:sz w:val="28"/>
          <w:szCs w:val="28"/>
          <w:lang w:val="uk-UA"/>
        </w:rPr>
      </w:pPr>
      <w:r w:rsidRPr="00DF3576">
        <w:rPr>
          <w:color w:val="0D0D0D" w:themeColor="text1" w:themeTint="F2"/>
          <w:sz w:val="28"/>
          <w:szCs w:val="28"/>
          <w:lang w:val="uk-UA"/>
        </w:rPr>
        <w:t>1)</w:t>
      </w:r>
      <w:r w:rsidR="00F90C65" w:rsidRPr="00DF3576">
        <w:rPr>
          <w:color w:val="0D0D0D" w:themeColor="text1" w:themeTint="F2"/>
          <w:sz w:val="28"/>
          <w:szCs w:val="28"/>
          <w:lang w:val="uk-UA"/>
        </w:rPr>
        <w:t xml:space="preserve"> </w:t>
      </w:r>
      <w:r w:rsidR="00B74B70" w:rsidRPr="00DF3576">
        <w:rPr>
          <w:color w:val="0D0D0D" w:themeColor="text1" w:themeTint="F2"/>
          <w:sz w:val="28"/>
          <w:szCs w:val="28"/>
          <w:lang w:val="uk-UA"/>
        </w:rPr>
        <w:t>послідовне</w:t>
      </w:r>
      <w:r w:rsidR="00F90C65" w:rsidRPr="00DF3576">
        <w:rPr>
          <w:color w:val="0D0D0D" w:themeColor="text1" w:themeTint="F2"/>
          <w:sz w:val="28"/>
          <w:szCs w:val="28"/>
          <w:lang w:val="uk-UA"/>
        </w:rPr>
        <w:t xml:space="preserve"> виробниче кооперування</w:t>
      </w:r>
      <w:r w:rsidR="00B74B70" w:rsidRPr="00DF3576">
        <w:rPr>
          <w:color w:val="0D0D0D" w:themeColor="text1" w:themeTint="F2"/>
          <w:sz w:val="28"/>
          <w:szCs w:val="28"/>
          <w:lang w:val="uk-UA"/>
        </w:rPr>
        <w:t xml:space="preserve"> (здійснювання певних завдань виконувачем за дорученням замовника, що визначається обсягами, </w:t>
      </w:r>
      <w:r w:rsidR="00DF3576" w:rsidRPr="00DF3576">
        <w:rPr>
          <w:color w:val="0D0D0D" w:themeColor="text1" w:themeTint="F2"/>
          <w:sz w:val="28"/>
          <w:szCs w:val="28"/>
          <w:lang w:val="uk-UA"/>
        </w:rPr>
        <w:t xml:space="preserve">термінами, якістю виконання і </w:t>
      </w:r>
      <w:proofErr w:type="spellStart"/>
      <w:r w:rsidR="00DF3576" w:rsidRPr="00DF3576">
        <w:rPr>
          <w:color w:val="0D0D0D" w:themeColor="text1" w:themeTint="F2"/>
          <w:sz w:val="28"/>
          <w:szCs w:val="28"/>
          <w:lang w:val="uk-UA"/>
        </w:rPr>
        <w:t>т.</w:t>
      </w:r>
      <w:r w:rsidR="00B74B70" w:rsidRPr="00DF3576">
        <w:rPr>
          <w:color w:val="0D0D0D" w:themeColor="text1" w:themeTint="F2"/>
          <w:sz w:val="28"/>
          <w:szCs w:val="28"/>
          <w:lang w:val="uk-UA"/>
        </w:rPr>
        <w:t>д</w:t>
      </w:r>
      <w:proofErr w:type="spellEnd"/>
      <w:r w:rsidR="00B74B70" w:rsidRPr="00DF3576">
        <w:rPr>
          <w:color w:val="0D0D0D" w:themeColor="text1" w:themeTint="F2"/>
          <w:sz w:val="28"/>
          <w:szCs w:val="28"/>
          <w:lang w:val="uk-UA"/>
        </w:rPr>
        <w:t>.);</w:t>
      </w:r>
    </w:p>
    <w:p w:rsidR="00B74B70" w:rsidRPr="00DF3576" w:rsidRDefault="00B74B70" w:rsidP="00DF3576">
      <w:pPr>
        <w:pStyle w:val="a7"/>
        <w:spacing w:before="0" w:beforeAutospacing="0" w:after="0" w:afterAutospacing="0" w:line="360" w:lineRule="auto"/>
        <w:ind w:firstLine="709"/>
        <w:jc w:val="both"/>
        <w:rPr>
          <w:color w:val="0D0D0D" w:themeColor="text1" w:themeTint="F2"/>
          <w:sz w:val="28"/>
          <w:szCs w:val="28"/>
          <w:lang w:val="uk-UA"/>
        </w:rPr>
      </w:pPr>
      <w:r w:rsidRPr="00DF3576">
        <w:rPr>
          <w:color w:val="0D0D0D" w:themeColor="text1" w:themeTint="F2"/>
          <w:sz w:val="28"/>
          <w:szCs w:val="28"/>
          <w:lang w:val="uk-UA"/>
        </w:rPr>
        <w:t>2) колективне виробництво.</w:t>
      </w:r>
    </w:p>
    <w:p w:rsidR="00B74B70" w:rsidRPr="00DF3576" w:rsidRDefault="00B74B70" w:rsidP="00DF3576">
      <w:pPr>
        <w:pStyle w:val="a7"/>
        <w:spacing w:before="0" w:beforeAutospacing="0" w:after="0" w:afterAutospacing="0" w:line="360" w:lineRule="auto"/>
        <w:ind w:firstLine="709"/>
        <w:jc w:val="both"/>
        <w:rPr>
          <w:color w:val="0D0D0D" w:themeColor="text1" w:themeTint="F2"/>
          <w:sz w:val="28"/>
          <w:szCs w:val="28"/>
          <w:lang w:val="uk-UA"/>
        </w:rPr>
      </w:pPr>
      <w:r w:rsidRPr="00DF3576">
        <w:rPr>
          <w:color w:val="0D0D0D" w:themeColor="text1" w:themeTint="F2"/>
          <w:sz w:val="28"/>
          <w:szCs w:val="28"/>
          <w:lang w:val="uk-UA"/>
        </w:rPr>
        <w:t>− спеціалізація в договірній організованості (роз’єднання виробничих програм між партнерами виробничого кооперування, яке дає змогу викреслювати або знизити копіювання виробництва та пряму конкуренцію на ринку);</w:t>
      </w:r>
    </w:p>
    <w:p w:rsidR="00B74B70" w:rsidRPr="00DF3576" w:rsidRDefault="00B74B70" w:rsidP="00DF3576">
      <w:pPr>
        <w:pStyle w:val="a7"/>
        <w:spacing w:before="0" w:beforeAutospacing="0" w:after="0" w:afterAutospacing="0" w:line="360" w:lineRule="auto"/>
        <w:ind w:firstLine="709"/>
        <w:jc w:val="both"/>
        <w:rPr>
          <w:color w:val="0D0D0D" w:themeColor="text1" w:themeTint="F2"/>
          <w:sz w:val="28"/>
          <w:szCs w:val="28"/>
          <w:lang w:val="uk-UA"/>
        </w:rPr>
      </w:pPr>
      <w:r w:rsidRPr="00DF3576">
        <w:rPr>
          <w:color w:val="0D0D0D" w:themeColor="text1" w:themeTint="F2"/>
          <w:sz w:val="28"/>
          <w:szCs w:val="28"/>
          <w:lang w:val="uk-UA"/>
        </w:rPr>
        <w:t>− вироблення групових підприємств (</w:t>
      </w:r>
      <w:r w:rsidR="00DF3576" w:rsidRPr="00DF3576">
        <w:rPr>
          <w:color w:val="0D0D0D" w:themeColor="text1" w:themeTint="F2"/>
          <w:sz w:val="28"/>
          <w:szCs w:val="28"/>
          <w:lang w:val="uk-UA"/>
        </w:rPr>
        <w:t xml:space="preserve"> з’єднання грошей кількох учасників за для виконання окремих, взаємно погоджених задач та цілей).</w:t>
      </w:r>
    </w:p>
    <w:p w:rsidR="00BA1129" w:rsidRPr="00BA1129" w:rsidRDefault="00BA1129" w:rsidP="009E75D3">
      <w:pPr>
        <w:spacing w:line="360" w:lineRule="auto"/>
        <w:ind w:firstLine="709"/>
        <w:jc w:val="both"/>
        <w:rPr>
          <w:sz w:val="28"/>
          <w:szCs w:val="28"/>
        </w:rPr>
      </w:pPr>
    </w:p>
    <w:p w:rsidR="00280934" w:rsidRDefault="00280934" w:rsidP="00DF3576">
      <w:pPr>
        <w:spacing w:line="360" w:lineRule="auto"/>
        <w:jc w:val="both"/>
        <w:rPr>
          <w:sz w:val="28"/>
          <w:szCs w:val="28"/>
          <w:lang w:val="uk-UA"/>
        </w:rPr>
      </w:pPr>
    </w:p>
    <w:p w:rsidR="00F52ED0" w:rsidRDefault="00280934" w:rsidP="00F52ED0">
      <w:pPr>
        <w:spacing w:line="360" w:lineRule="auto"/>
        <w:ind w:firstLine="709"/>
        <w:jc w:val="both"/>
        <w:rPr>
          <w:sz w:val="28"/>
          <w:szCs w:val="28"/>
          <w:lang w:val="uk-UA"/>
        </w:rPr>
      </w:pPr>
      <w:r>
        <w:rPr>
          <w:sz w:val="28"/>
          <w:szCs w:val="28"/>
          <w:lang w:val="uk-UA"/>
        </w:rPr>
        <w:t>1.2</w:t>
      </w:r>
      <w:r w:rsidR="007D51F6">
        <w:rPr>
          <w:sz w:val="28"/>
          <w:szCs w:val="28"/>
          <w:lang w:val="uk-UA"/>
        </w:rPr>
        <w:t xml:space="preserve"> </w:t>
      </w:r>
      <w:r w:rsidR="00F52ED0">
        <w:rPr>
          <w:sz w:val="28"/>
          <w:szCs w:val="28"/>
          <w:lang w:val="uk-UA"/>
        </w:rPr>
        <w:t xml:space="preserve"> </w:t>
      </w:r>
      <w:r w:rsidR="00B21ECD">
        <w:rPr>
          <w:sz w:val="28"/>
          <w:szCs w:val="28"/>
          <w:lang w:val="uk-UA"/>
        </w:rPr>
        <w:t>Сутність дефініції</w:t>
      </w:r>
    </w:p>
    <w:p w:rsidR="007D51F6" w:rsidRDefault="007D51F6" w:rsidP="00F52ED0">
      <w:pPr>
        <w:spacing w:line="360" w:lineRule="auto"/>
        <w:ind w:firstLine="709"/>
        <w:jc w:val="both"/>
        <w:rPr>
          <w:sz w:val="28"/>
          <w:szCs w:val="28"/>
          <w:lang w:val="uk-UA"/>
        </w:rPr>
      </w:pPr>
    </w:p>
    <w:p w:rsidR="007D51F6" w:rsidRDefault="007D51F6" w:rsidP="00F52ED0">
      <w:pPr>
        <w:spacing w:line="360" w:lineRule="auto"/>
        <w:ind w:firstLine="709"/>
        <w:jc w:val="both"/>
        <w:rPr>
          <w:sz w:val="28"/>
          <w:szCs w:val="28"/>
          <w:lang w:val="uk-UA"/>
        </w:rPr>
      </w:pPr>
    </w:p>
    <w:p w:rsidR="0034343B" w:rsidRDefault="00656D67" w:rsidP="00A20D4F">
      <w:pPr>
        <w:spacing w:line="360" w:lineRule="auto"/>
        <w:ind w:firstLine="709"/>
        <w:jc w:val="both"/>
        <w:rPr>
          <w:sz w:val="28"/>
          <w:szCs w:val="28"/>
          <w:lang w:val="uk-UA"/>
        </w:rPr>
      </w:pPr>
      <w:r>
        <w:rPr>
          <w:sz w:val="28"/>
          <w:szCs w:val="28"/>
          <w:lang w:val="uk-UA"/>
        </w:rPr>
        <w:t xml:space="preserve">У 2 половині ХХ ст. зростаюча взаємозалежність державних господарств і єдність вселенської фінансової системи вступили до нової фази, яка характеризується подальшим поглибленням міжнародного поділу праці, </w:t>
      </w:r>
      <w:r>
        <w:rPr>
          <w:sz w:val="28"/>
          <w:szCs w:val="28"/>
          <w:lang w:val="uk-UA"/>
        </w:rPr>
        <w:lastRenderedPageBreak/>
        <w:t>активним розвитком міждержавної спеціалізації і кооперування виробництва на рівні компаній та підприємств, власне що було викликано належними життєвими обставинами:</w:t>
      </w:r>
    </w:p>
    <w:p w:rsidR="00656D67" w:rsidRPr="00656D67" w:rsidRDefault="00656D67" w:rsidP="00A20D4F">
      <w:pPr>
        <w:spacing w:line="360" w:lineRule="auto"/>
        <w:ind w:firstLine="709"/>
        <w:jc w:val="both"/>
        <w:rPr>
          <w:sz w:val="28"/>
          <w:szCs w:val="28"/>
          <w:lang w:val="uk-UA"/>
        </w:rPr>
      </w:pPr>
      <w:r>
        <w:rPr>
          <w:sz w:val="28"/>
          <w:szCs w:val="28"/>
          <w:lang w:val="uk-UA"/>
        </w:rPr>
        <w:t xml:space="preserve">– </w:t>
      </w:r>
      <w:r w:rsidR="00606513">
        <w:rPr>
          <w:sz w:val="28"/>
          <w:szCs w:val="28"/>
          <w:lang w:val="uk-UA"/>
        </w:rPr>
        <w:t>випереджаючий</w:t>
      </w:r>
      <w:r w:rsidRPr="00656D67">
        <w:rPr>
          <w:sz w:val="28"/>
          <w:szCs w:val="28"/>
          <w:lang w:val="uk-UA"/>
        </w:rPr>
        <w:t xml:space="preserve"> підйомом обробної промисловості</w:t>
      </w:r>
      <w:r w:rsidR="00D11437">
        <w:rPr>
          <w:sz w:val="28"/>
          <w:szCs w:val="28"/>
          <w:lang w:val="uk-UA"/>
        </w:rPr>
        <w:t>;</w:t>
      </w:r>
    </w:p>
    <w:p w:rsidR="00656D67" w:rsidRDefault="00656D67" w:rsidP="00A20D4F">
      <w:pPr>
        <w:spacing w:line="360" w:lineRule="auto"/>
        <w:ind w:firstLine="709"/>
        <w:jc w:val="both"/>
        <w:rPr>
          <w:sz w:val="28"/>
          <w:szCs w:val="28"/>
          <w:lang w:val="uk-UA"/>
        </w:rPr>
      </w:pPr>
      <w:r>
        <w:rPr>
          <w:sz w:val="28"/>
          <w:szCs w:val="28"/>
          <w:lang w:val="uk-UA"/>
        </w:rPr>
        <w:t>– у</w:t>
      </w:r>
      <w:r w:rsidRPr="00656D67">
        <w:rPr>
          <w:sz w:val="28"/>
          <w:szCs w:val="28"/>
          <w:lang w:val="uk-UA"/>
        </w:rPr>
        <w:t>досконаленням міжнародної транспортної структури на базі ТНК</w:t>
      </w:r>
      <w:r w:rsidR="00D11437">
        <w:rPr>
          <w:sz w:val="28"/>
          <w:szCs w:val="28"/>
          <w:lang w:val="uk-UA"/>
        </w:rPr>
        <w:t>;</w:t>
      </w:r>
    </w:p>
    <w:p w:rsidR="00656D67" w:rsidRDefault="00656D67" w:rsidP="00A20D4F">
      <w:pPr>
        <w:spacing w:line="360" w:lineRule="auto"/>
        <w:ind w:firstLine="709"/>
        <w:jc w:val="both"/>
        <w:rPr>
          <w:sz w:val="28"/>
          <w:szCs w:val="28"/>
          <w:lang w:val="uk-UA"/>
        </w:rPr>
      </w:pPr>
      <w:r>
        <w:rPr>
          <w:sz w:val="28"/>
          <w:szCs w:val="28"/>
          <w:lang w:val="uk-UA"/>
        </w:rPr>
        <w:t>–</w:t>
      </w:r>
      <w:r w:rsidR="001D2363">
        <w:rPr>
          <w:sz w:val="28"/>
          <w:szCs w:val="28"/>
          <w:lang w:val="uk-UA"/>
        </w:rPr>
        <w:t> </w:t>
      </w:r>
      <w:r>
        <w:rPr>
          <w:sz w:val="28"/>
          <w:szCs w:val="28"/>
          <w:lang w:val="uk-UA"/>
        </w:rPr>
        <w:t>крізь інформаційну революцію на основі буйного становлення електроніки, кібернетики, впровадження галактичних супутників зв’язку трапився переворот в засобах телекомунікацій</w:t>
      </w:r>
      <w:r w:rsidR="00D11437">
        <w:rPr>
          <w:sz w:val="28"/>
          <w:szCs w:val="28"/>
          <w:lang w:val="uk-UA"/>
        </w:rPr>
        <w:t>;</w:t>
      </w:r>
    </w:p>
    <w:p w:rsidR="00656D67" w:rsidRDefault="00656D67" w:rsidP="00A20D4F">
      <w:pPr>
        <w:spacing w:line="360" w:lineRule="auto"/>
        <w:ind w:firstLine="709"/>
        <w:jc w:val="both"/>
        <w:rPr>
          <w:sz w:val="28"/>
          <w:szCs w:val="28"/>
          <w:lang w:val="uk-UA"/>
        </w:rPr>
      </w:pPr>
      <w:r>
        <w:rPr>
          <w:sz w:val="28"/>
          <w:szCs w:val="28"/>
          <w:lang w:val="uk-UA"/>
        </w:rPr>
        <w:t>– важливим стрибком в розвитку ТНК, які з</w:t>
      </w:r>
      <w:r w:rsidR="00D11437">
        <w:rPr>
          <w:sz w:val="28"/>
          <w:szCs w:val="28"/>
          <w:lang w:val="uk-UA"/>
        </w:rPr>
        <w:t>’явилися ще на початку століття;</w:t>
      </w:r>
      <w:r>
        <w:rPr>
          <w:sz w:val="28"/>
          <w:szCs w:val="28"/>
          <w:lang w:val="uk-UA"/>
        </w:rPr>
        <w:t xml:space="preserve"> </w:t>
      </w:r>
    </w:p>
    <w:p w:rsidR="00656D67" w:rsidRDefault="00656D67" w:rsidP="00A20D4F">
      <w:pPr>
        <w:spacing w:line="360" w:lineRule="auto"/>
        <w:ind w:firstLine="709"/>
        <w:jc w:val="both"/>
        <w:rPr>
          <w:sz w:val="28"/>
          <w:szCs w:val="28"/>
          <w:lang w:val="uk-UA"/>
        </w:rPr>
      </w:pPr>
      <w:r>
        <w:rPr>
          <w:sz w:val="28"/>
          <w:szCs w:val="28"/>
          <w:lang w:val="uk-UA"/>
        </w:rPr>
        <w:t>– високоякісними змінами в сфері міжнаро</w:t>
      </w:r>
      <w:r w:rsidR="00D11437">
        <w:rPr>
          <w:sz w:val="28"/>
          <w:szCs w:val="28"/>
          <w:lang w:val="uk-UA"/>
        </w:rPr>
        <w:t>дного ринку позикових капіталів.</w:t>
      </w:r>
    </w:p>
    <w:p w:rsidR="00656D67" w:rsidRPr="00A256D8" w:rsidRDefault="00524C06" w:rsidP="00A20D4F">
      <w:pPr>
        <w:spacing w:line="360" w:lineRule="auto"/>
        <w:ind w:firstLine="709"/>
        <w:jc w:val="both"/>
        <w:rPr>
          <w:sz w:val="28"/>
          <w:szCs w:val="28"/>
          <w:lang w:val="uk-UA"/>
        </w:rPr>
      </w:pPr>
      <w:r>
        <w:rPr>
          <w:sz w:val="28"/>
          <w:szCs w:val="28"/>
          <w:lang w:val="uk-UA"/>
        </w:rPr>
        <w:t>Всі ці порушення в сферах комунікацій, виробництва, торгівлі, закордонного інвестування і грошей зробили міжнародну економіку в цілу, масову систему, об’єднану не т</w:t>
      </w:r>
      <w:r w:rsidR="00137DA1">
        <w:rPr>
          <w:sz w:val="28"/>
          <w:szCs w:val="28"/>
          <w:lang w:val="uk-UA"/>
        </w:rPr>
        <w:t>і</w:t>
      </w:r>
      <w:r>
        <w:rPr>
          <w:sz w:val="28"/>
          <w:szCs w:val="28"/>
          <w:lang w:val="uk-UA"/>
        </w:rPr>
        <w:t xml:space="preserve">льки міжнародним поділом праці, а і </w:t>
      </w:r>
      <w:r w:rsidR="00606513">
        <w:rPr>
          <w:sz w:val="28"/>
          <w:szCs w:val="28"/>
          <w:lang w:val="uk-UA"/>
        </w:rPr>
        <w:t xml:space="preserve">великими за власними масштабами </w:t>
      </w:r>
      <w:r w:rsidR="00137DA1">
        <w:rPr>
          <w:sz w:val="28"/>
          <w:szCs w:val="28"/>
          <w:lang w:val="uk-UA"/>
        </w:rPr>
        <w:t>виробничо-збутовими структурами, масової економічної системи і планетарно-інформаційною мережею</w:t>
      </w:r>
      <w:r w:rsidR="00A256D8">
        <w:rPr>
          <w:sz w:val="28"/>
          <w:szCs w:val="28"/>
          <w:lang w:val="uk-UA"/>
        </w:rPr>
        <w:t>.</w:t>
      </w:r>
    </w:p>
    <w:p w:rsidR="00A43D41" w:rsidRPr="00656D67" w:rsidRDefault="00A43D41" w:rsidP="00A20D4F">
      <w:pPr>
        <w:spacing w:line="360" w:lineRule="auto"/>
        <w:ind w:firstLine="709"/>
        <w:jc w:val="both"/>
        <w:rPr>
          <w:sz w:val="28"/>
          <w:szCs w:val="28"/>
          <w:lang w:val="uk-UA"/>
        </w:rPr>
      </w:pPr>
      <w:r w:rsidRPr="00A43D41">
        <w:rPr>
          <w:sz w:val="28"/>
          <w:szCs w:val="28"/>
          <w:lang w:val="uk-UA"/>
        </w:rPr>
        <w:t xml:space="preserve">Жодна економіка країни не може процвітати та бути здоровою, якщо  зовнішньоекономічною діяльністю не займаються суб’єкти господарювання. Участь країни в світовому господарстві та міжнародній торгівлі є необхідною часткою для її ефективного функціонування. Іншими словами, зовнішньоекономічна діяльність та її внутрішній стан залежать від ефективності економіки. Г.Ю. </w:t>
      </w:r>
      <w:proofErr w:type="spellStart"/>
      <w:r w:rsidRPr="00A43D41">
        <w:rPr>
          <w:sz w:val="28"/>
          <w:szCs w:val="28"/>
          <w:lang w:val="uk-UA"/>
        </w:rPr>
        <w:t>Голубишина</w:t>
      </w:r>
      <w:proofErr w:type="spellEnd"/>
      <w:r w:rsidRPr="00A43D41">
        <w:rPr>
          <w:sz w:val="28"/>
          <w:szCs w:val="28"/>
          <w:lang w:val="uk-UA"/>
        </w:rPr>
        <w:t xml:space="preserve"> стверджує: «Загальний стан економіки як у дзеркалі, відображається у зо</w:t>
      </w:r>
      <w:r w:rsidR="00F618AA">
        <w:rPr>
          <w:sz w:val="28"/>
          <w:szCs w:val="28"/>
          <w:lang w:val="uk-UA"/>
        </w:rPr>
        <w:t>внішньоекономічних зв’язках»</w:t>
      </w:r>
      <w:r w:rsidRPr="00A43D41">
        <w:rPr>
          <w:sz w:val="28"/>
          <w:szCs w:val="28"/>
          <w:lang w:val="uk-UA"/>
        </w:rPr>
        <w:t xml:space="preserve">, а В.В. </w:t>
      </w:r>
      <w:proofErr w:type="spellStart"/>
      <w:r w:rsidRPr="00A43D41">
        <w:rPr>
          <w:sz w:val="28"/>
          <w:szCs w:val="28"/>
          <w:lang w:val="uk-UA"/>
        </w:rPr>
        <w:t>Рокоча</w:t>
      </w:r>
      <w:proofErr w:type="spellEnd"/>
      <w:r w:rsidRPr="00A43D41">
        <w:rPr>
          <w:sz w:val="28"/>
          <w:szCs w:val="28"/>
          <w:lang w:val="uk-UA"/>
        </w:rPr>
        <w:t xml:space="preserve"> дає таке поняття, як: «Міжнародно торгівля – це найрозвинутіша</w:t>
      </w:r>
      <w:r w:rsidR="00CC7048">
        <w:rPr>
          <w:sz w:val="28"/>
          <w:szCs w:val="28"/>
          <w:lang w:val="uk-UA"/>
        </w:rPr>
        <w:t xml:space="preserve"> форма національних економік» [4</w:t>
      </w:r>
      <w:r w:rsidRPr="00A43D41">
        <w:rPr>
          <w:sz w:val="28"/>
          <w:szCs w:val="28"/>
          <w:lang w:val="uk-UA"/>
        </w:rPr>
        <w:t xml:space="preserve"> с. 43].</w:t>
      </w:r>
    </w:p>
    <w:p w:rsidR="00802FD3" w:rsidRPr="0097785D" w:rsidRDefault="003204E4" w:rsidP="0097785D">
      <w:pPr>
        <w:spacing w:line="360" w:lineRule="auto"/>
        <w:ind w:firstLine="709"/>
        <w:jc w:val="both"/>
        <w:rPr>
          <w:sz w:val="28"/>
          <w:szCs w:val="28"/>
          <w:lang w:val="uk-UA"/>
        </w:rPr>
      </w:pPr>
      <w:r>
        <w:rPr>
          <w:sz w:val="28"/>
          <w:szCs w:val="28"/>
          <w:lang w:val="uk-UA"/>
        </w:rPr>
        <w:t xml:space="preserve">Потрібно розпочинати с того, що ще з сім’ї починається розподіл праці. Аристотель, наприклад, у трактаті «Політика» твердить, що сім’я є головним елементом держави </w:t>
      </w:r>
      <w:r w:rsidR="00662C66">
        <w:rPr>
          <w:sz w:val="28"/>
          <w:szCs w:val="28"/>
          <w:lang w:val="uk-UA"/>
        </w:rPr>
        <w:t>та багатосторонньо аналізува</w:t>
      </w:r>
      <w:r w:rsidR="00173BA5">
        <w:rPr>
          <w:sz w:val="28"/>
          <w:szCs w:val="28"/>
          <w:lang w:val="uk-UA"/>
        </w:rPr>
        <w:t>вши її , автор переходить щодо</w:t>
      </w:r>
      <w:r w:rsidR="000E5325">
        <w:rPr>
          <w:sz w:val="28"/>
          <w:szCs w:val="28"/>
          <w:lang w:val="uk-UA"/>
        </w:rPr>
        <w:t xml:space="preserve"> питань багатства та власності </w:t>
      </w:r>
      <w:r w:rsidR="000E5325" w:rsidRPr="000E5325">
        <w:rPr>
          <w:sz w:val="28"/>
          <w:szCs w:val="28"/>
        </w:rPr>
        <w:t>[</w:t>
      </w:r>
      <w:r w:rsidR="00CC7048">
        <w:rPr>
          <w:sz w:val="28"/>
          <w:szCs w:val="28"/>
          <w:lang w:val="uk-UA"/>
        </w:rPr>
        <w:t>5</w:t>
      </w:r>
      <w:r w:rsidR="000E5325">
        <w:rPr>
          <w:sz w:val="28"/>
          <w:szCs w:val="28"/>
          <w:lang w:val="uk-UA"/>
        </w:rPr>
        <w:t>, с. 44</w:t>
      </w:r>
      <w:r w:rsidR="000E5325" w:rsidRPr="000E5325">
        <w:rPr>
          <w:sz w:val="28"/>
          <w:szCs w:val="28"/>
        </w:rPr>
        <w:t>]</w:t>
      </w:r>
      <w:r w:rsidR="000E5325">
        <w:rPr>
          <w:sz w:val="28"/>
          <w:szCs w:val="28"/>
          <w:lang w:val="uk-UA"/>
        </w:rPr>
        <w:t xml:space="preserve">. </w:t>
      </w:r>
      <w:r w:rsidR="0063206E">
        <w:rPr>
          <w:sz w:val="28"/>
          <w:szCs w:val="28"/>
          <w:lang w:val="uk-UA"/>
        </w:rPr>
        <w:t>Словами автора, сім’я я</w:t>
      </w:r>
      <w:r w:rsidR="005225BC">
        <w:rPr>
          <w:sz w:val="28"/>
          <w:szCs w:val="28"/>
          <w:lang w:val="uk-UA"/>
        </w:rPr>
        <w:t xml:space="preserve">вляється </w:t>
      </w:r>
      <w:r w:rsidR="005225BC">
        <w:rPr>
          <w:sz w:val="28"/>
          <w:szCs w:val="28"/>
          <w:lang w:val="uk-UA"/>
        </w:rPr>
        <w:lastRenderedPageBreak/>
        <w:t>першим джерелом заснуван</w:t>
      </w:r>
      <w:r w:rsidR="0063206E">
        <w:rPr>
          <w:sz w:val="28"/>
          <w:szCs w:val="28"/>
          <w:lang w:val="uk-UA"/>
        </w:rPr>
        <w:t>ня цих економічних понять. Наприклад, якщо землероби ст</w:t>
      </w:r>
      <w:r w:rsidR="00606513">
        <w:rPr>
          <w:sz w:val="28"/>
          <w:szCs w:val="28"/>
          <w:lang w:val="uk-UA"/>
        </w:rPr>
        <w:t>ворюють певну продукцію (товар)</w:t>
      </w:r>
      <w:r w:rsidR="005225BC">
        <w:rPr>
          <w:sz w:val="28"/>
          <w:szCs w:val="28"/>
          <w:lang w:val="uk-UA"/>
        </w:rPr>
        <w:t>, то для цього необхідно знаряддя праці, яке створюють</w:t>
      </w:r>
      <w:r w:rsidR="0063206E">
        <w:rPr>
          <w:sz w:val="28"/>
          <w:szCs w:val="28"/>
          <w:lang w:val="uk-UA"/>
        </w:rPr>
        <w:t xml:space="preserve"> ремісники. Це означає, що дві </w:t>
      </w:r>
      <w:r w:rsidR="00606513">
        <w:rPr>
          <w:sz w:val="28"/>
          <w:szCs w:val="28"/>
          <w:lang w:val="uk-UA"/>
        </w:rPr>
        <w:t>сім’ї</w:t>
      </w:r>
      <w:r w:rsidR="0063206E">
        <w:rPr>
          <w:sz w:val="28"/>
          <w:szCs w:val="28"/>
          <w:lang w:val="uk-UA"/>
        </w:rPr>
        <w:t xml:space="preserve"> </w:t>
      </w:r>
      <w:r w:rsidR="00FC4C14">
        <w:rPr>
          <w:sz w:val="28"/>
          <w:szCs w:val="28"/>
          <w:lang w:val="uk-UA"/>
        </w:rPr>
        <w:t>накопичують багатство,</w:t>
      </w:r>
      <w:r w:rsidR="0063206E">
        <w:rPr>
          <w:sz w:val="28"/>
          <w:szCs w:val="28"/>
          <w:lang w:val="uk-UA"/>
        </w:rPr>
        <w:t xml:space="preserve"> задовольняють потреби один одного</w:t>
      </w:r>
      <w:r w:rsidR="00FC4C14">
        <w:rPr>
          <w:sz w:val="28"/>
          <w:szCs w:val="28"/>
          <w:lang w:val="uk-UA"/>
        </w:rPr>
        <w:t>, здійснюють обмін , який є результатом поділу праці.</w:t>
      </w:r>
      <w:r w:rsidR="00AD79C9">
        <w:rPr>
          <w:sz w:val="28"/>
          <w:szCs w:val="28"/>
          <w:lang w:val="uk-UA"/>
        </w:rPr>
        <w:t xml:space="preserve"> Держава сьогодні, це не просто місто, як у часи </w:t>
      </w:r>
      <w:proofErr w:type="spellStart"/>
      <w:r w:rsidR="00AD79C9">
        <w:rPr>
          <w:sz w:val="28"/>
          <w:szCs w:val="28"/>
          <w:lang w:val="uk-UA"/>
        </w:rPr>
        <w:t>Арістотеля</w:t>
      </w:r>
      <w:proofErr w:type="spellEnd"/>
      <w:r w:rsidR="00AD79C9">
        <w:rPr>
          <w:sz w:val="28"/>
          <w:szCs w:val="28"/>
          <w:lang w:val="uk-UA"/>
        </w:rPr>
        <w:t xml:space="preserve"> та суб’єкти господарювання не окремі сім’ї , а підприємство та збагачення суспільства залежить від поділу праці на великих територіях.</w:t>
      </w:r>
      <w:r w:rsidR="006C7206">
        <w:rPr>
          <w:sz w:val="28"/>
          <w:szCs w:val="28"/>
          <w:lang w:val="uk-UA"/>
        </w:rPr>
        <w:t xml:space="preserve"> Найголовнішим напрямком міжнародного поділу праці є кооперування виробництва та поширення міжнародної спе</w:t>
      </w:r>
      <w:r w:rsidR="005225BC">
        <w:rPr>
          <w:sz w:val="28"/>
          <w:szCs w:val="28"/>
          <w:lang w:val="uk-UA"/>
        </w:rPr>
        <w:t>ціалізації, що являється формою</w:t>
      </w:r>
      <w:r w:rsidR="006C7206">
        <w:rPr>
          <w:sz w:val="28"/>
          <w:szCs w:val="28"/>
          <w:lang w:val="uk-UA"/>
        </w:rPr>
        <w:t xml:space="preserve"> міжнародного поділу пр</w:t>
      </w:r>
      <w:r w:rsidR="002C2BB6">
        <w:rPr>
          <w:sz w:val="28"/>
          <w:szCs w:val="28"/>
          <w:lang w:val="uk-UA"/>
        </w:rPr>
        <w:t xml:space="preserve">аці та виявляють його сутність </w:t>
      </w:r>
      <w:r w:rsidR="002C2BB6" w:rsidRPr="002C2BB6">
        <w:rPr>
          <w:sz w:val="28"/>
          <w:szCs w:val="28"/>
          <w:lang w:val="uk-UA"/>
        </w:rPr>
        <w:t>[</w:t>
      </w:r>
      <w:r w:rsidR="002C2BB6">
        <w:rPr>
          <w:sz w:val="28"/>
          <w:szCs w:val="28"/>
          <w:lang w:val="uk-UA"/>
        </w:rPr>
        <w:t>20</w:t>
      </w:r>
      <w:r w:rsidR="002C2BB6" w:rsidRPr="002C2BB6">
        <w:rPr>
          <w:sz w:val="28"/>
          <w:szCs w:val="28"/>
          <w:lang w:val="uk-UA"/>
        </w:rPr>
        <w:t>]</w:t>
      </w:r>
      <w:r w:rsidR="002C2BB6">
        <w:rPr>
          <w:sz w:val="28"/>
          <w:szCs w:val="28"/>
          <w:lang w:val="uk-UA"/>
        </w:rPr>
        <w:t xml:space="preserve">. </w:t>
      </w:r>
      <w:r w:rsidR="0034343B">
        <w:rPr>
          <w:sz w:val="28"/>
          <w:szCs w:val="28"/>
          <w:lang w:val="uk-UA"/>
        </w:rPr>
        <w:t>Саме тому</w:t>
      </w:r>
      <w:r w:rsidR="00551C9B">
        <w:rPr>
          <w:sz w:val="28"/>
          <w:szCs w:val="28"/>
          <w:lang w:val="uk-UA"/>
        </w:rPr>
        <w:t xml:space="preserve"> територіальний поділ праці поділяється на: міжрегіональний (між регіонами окремої країни)</w:t>
      </w:r>
      <w:r w:rsidR="006C7206">
        <w:rPr>
          <w:sz w:val="28"/>
          <w:szCs w:val="28"/>
          <w:lang w:val="uk-UA"/>
        </w:rPr>
        <w:t xml:space="preserve"> і</w:t>
      </w:r>
      <w:r w:rsidR="00551C9B">
        <w:rPr>
          <w:sz w:val="28"/>
          <w:szCs w:val="28"/>
          <w:lang w:val="uk-UA"/>
        </w:rPr>
        <w:t xml:space="preserve"> міжнар</w:t>
      </w:r>
      <w:r w:rsidR="00F52BA7">
        <w:rPr>
          <w:sz w:val="28"/>
          <w:szCs w:val="28"/>
          <w:lang w:val="uk-UA"/>
        </w:rPr>
        <w:t>одний (між різними країнами)</w:t>
      </w:r>
      <w:r w:rsidR="003D535D">
        <w:rPr>
          <w:sz w:val="28"/>
          <w:szCs w:val="28"/>
          <w:lang w:val="uk-UA"/>
        </w:rPr>
        <w:t xml:space="preserve"> </w:t>
      </w:r>
      <w:r w:rsidR="00996045">
        <w:rPr>
          <w:sz w:val="28"/>
          <w:szCs w:val="28"/>
          <w:lang w:val="uk-UA"/>
        </w:rPr>
        <w:t>(рис.1.1</w:t>
      </w:r>
      <w:r w:rsidR="00162F9A" w:rsidRPr="006C7206">
        <w:rPr>
          <w:sz w:val="28"/>
          <w:szCs w:val="28"/>
          <w:lang w:val="uk-UA"/>
        </w:rPr>
        <w:t>)</w:t>
      </w:r>
      <w:r w:rsidR="00C3460C">
        <w:rPr>
          <w:sz w:val="28"/>
          <w:szCs w:val="28"/>
          <w:lang w:val="uk-UA"/>
        </w:rPr>
        <w:t xml:space="preserve"> </w:t>
      </w:r>
      <w:r w:rsidR="00C3460C" w:rsidRPr="006C7206">
        <w:rPr>
          <w:sz w:val="28"/>
          <w:szCs w:val="28"/>
          <w:lang w:val="uk-UA"/>
        </w:rPr>
        <w:t>[</w:t>
      </w:r>
      <w:r w:rsidR="005926C2">
        <w:rPr>
          <w:sz w:val="28"/>
          <w:szCs w:val="28"/>
          <w:lang w:val="uk-UA"/>
        </w:rPr>
        <w:t>2</w:t>
      </w:r>
      <w:r w:rsidR="00C3460C" w:rsidRPr="006C7206">
        <w:rPr>
          <w:sz w:val="28"/>
          <w:szCs w:val="28"/>
          <w:lang w:val="uk-UA"/>
        </w:rPr>
        <w:t>]</w:t>
      </w:r>
      <w:r w:rsidR="00C3460C">
        <w:rPr>
          <w:sz w:val="28"/>
          <w:szCs w:val="28"/>
          <w:lang w:val="uk-UA"/>
        </w:rPr>
        <w:t>.</w:t>
      </w:r>
    </w:p>
    <w:p w:rsidR="00802FD3" w:rsidRDefault="004508C1" w:rsidP="00A20D4F">
      <w:pPr>
        <w:spacing w:line="360" w:lineRule="auto"/>
        <w:ind w:firstLine="709"/>
        <w:jc w:val="both"/>
        <w:rPr>
          <w:sz w:val="28"/>
          <w:szCs w:val="28"/>
          <w:lang w:val="uk-UA"/>
        </w:rPr>
      </w:pPr>
      <w:r>
        <w:rPr>
          <w:sz w:val="28"/>
          <w:szCs w:val="28"/>
          <w:lang w:val="uk-UA"/>
        </w:rPr>
        <w:t xml:space="preserve">Міжнародний поділ праці виник в </w:t>
      </w:r>
      <w:r>
        <w:rPr>
          <w:sz w:val="28"/>
          <w:szCs w:val="28"/>
          <w:lang w:val="en-US"/>
        </w:rPr>
        <w:t>XVII</w:t>
      </w:r>
      <w:r w:rsidRPr="004508C1">
        <w:rPr>
          <w:sz w:val="28"/>
          <w:szCs w:val="28"/>
        </w:rPr>
        <w:t>-</w:t>
      </w:r>
      <w:r>
        <w:rPr>
          <w:sz w:val="28"/>
          <w:szCs w:val="28"/>
          <w:lang w:val="en-US"/>
        </w:rPr>
        <w:t>XVIII</w:t>
      </w:r>
      <w:r w:rsidRPr="004508C1">
        <w:rPr>
          <w:sz w:val="28"/>
          <w:szCs w:val="28"/>
        </w:rPr>
        <w:t xml:space="preserve"> </w:t>
      </w:r>
      <w:r>
        <w:rPr>
          <w:sz w:val="28"/>
          <w:szCs w:val="28"/>
          <w:lang w:val="uk-UA"/>
        </w:rPr>
        <w:t xml:space="preserve">ст. – в мануфактурний період розвитку капіталізму та став головним фундаментом щодо виходу об’єктів господарювання за межі національних ринків. А. Сміт в історії економічної думки самий перший </w:t>
      </w:r>
      <w:r w:rsidR="007E4E98">
        <w:rPr>
          <w:sz w:val="28"/>
          <w:szCs w:val="28"/>
          <w:lang w:val="uk-UA"/>
        </w:rPr>
        <w:t>хто поєднав появу грошей з посиленням поділу праці та визнавав, що результатом цього посилення є прогрес промисловості та торгівлі</w:t>
      </w:r>
      <w:r w:rsidR="00EC4C70">
        <w:rPr>
          <w:sz w:val="28"/>
          <w:szCs w:val="28"/>
          <w:lang w:val="uk-UA"/>
        </w:rPr>
        <w:t>, який допомагає</w:t>
      </w:r>
      <w:r w:rsidR="00023D90">
        <w:rPr>
          <w:sz w:val="28"/>
          <w:szCs w:val="28"/>
          <w:lang w:val="uk-UA"/>
        </w:rPr>
        <w:t xml:space="preserve"> добробуту нації та</w:t>
      </w:r>
      <w:r w:rsidR="00EC4C70">
        <w:rPr>
          <w:sz w:val="28"/>
          <w:szCs w:val="28"/>
          <w:lang w:val="uk-UA"/>
        </w:rPr>
        <w:t xml:space="preserve"> економії робочого часу. До речі, французький економіст Прудон, який являються критиком класичної школи, який створив свою особисту теорію праці, де останній сприяє як збільшення багатства, так і знижування матеріального стану працюючих, </w:t>
      </w:r>
      <w:r w:rsidR="00A22D9E">
        <w:rPr>
          <w:sz w:val="28"/>
          <w:szCs w:val="28"/>
          <w:lang w:val="uk-UA"/>
        </w:rPr>
        <w:t>інакше кажучи має «гарні» (зріст продуктивності праці на основі механізації) та «погані» ( ріст безробіття через запровадження нової техніки) сторони, останні має усувати суспільство, бо якраз поділ праці є фундаментом ек</w:t>
      </w:r>
      <w:r w:rsidR="00C915CA">
        <w:rPr>
          <w:sz w:val="28"/>
          <w:szCs w:val="28"/>
          <w:lang w:val="uk-UA"/>
        </w:rPr>
        <w:t xml:space="preserve">ономічного розвитку суспільства </w:t>
      </w:r>
      <w:r w:rsidR="00CC7048">
        <w:rPr>
          <w:sz w:val="28"/>
          <w:szCs w:val="28"/>
          <w:lang w:val="uk-UA"/>
        </w:rPr>
        <w:t>[7</w:t>
      </w:r>
      <w:r w:rsidR="00C915CA">
        <w:rPr>
          <w:sz w:val="28"/>
          <w:szCs w:val="28"/>
          <w:lang w:val="uk-UA"/>
        </w:rPr>
        <w:t xml:space="preserve">, </w:t>
      </w:r>
      <w:r w:rsidR="00C915CA" w:rsidRPr="00C915CA">
        <w:rPr>
          <w:sz w:val="28"/>
          <w:szCs w:val="28"/>
          <w:lang w:val="uk-UA"/>
        </w:rPr>
        <w:t>с.449, 458-459].</w:t>
      </w:r>
    </w:p>
    <w:p w:rsidR="00023D90" w:rsidRDefault="00023D90" w:rsidP="00A20D4F">
      <w:pPr>
        <w:spacing w:line="360" w:lineRule="auto"/>
        <w:ind w:firstLine="709"/>
        <w:jc w:val="both"/>
        <w:rPr>
          <w:sz w:val="28"/>
          <w:szCs w:val="28"/>
          <w:lang w:val="uk-UA"/>
        </w:rPr>
      </w:pPr>
      <w:r>
        <w:rPr>
          <w:sz w:val="28"/>
          <w:szCs w:val="28"/>
          <w:lang w:val="uk-UA"/>
        </w:rPr>
        <w:t xml:space="preserve">Шведський економіст </w:t>
      </w:r>
      <w:proofErr w:type="spellStart"/>
      <w:r>
        <w:rPr>
          <w:sz w:val="28"/>
          <w:szCs w:val="28"/>
          <w:lang w:val="uk-UA"/>
        </w:rPr>
        <w:t>Б.Олін</w:t>
      </w:r>
      <w:proofErr w:type="spellEnd"/>
      <w:r>
        <w:rPr>
          <w:sz w:val="28"/>
          <w:szCs w:val="28"/>
          <w:lang w:val="uk-UA"/>
        </w:rPr>
        <w:t xml:space="preserve"> припускав, що присутність чинників виробництва та ефективність застосовування останніх передбачають місце країни у міжнародному поділі праці. </w:t>
      </w:r>
      <w:r w:rsidR="00981907">
        <w:rPr>
          <w:sz w:val="28"/>
          <w:szCs w:val="28"/>
          <w:lang w:val="uk-UA"/>
        </w:rPr>
        <w:t>Ці країни продають товари, які дають можливість виготовляти при зручних та сприятливих факторах виробництва і, які будуть порівня</w:t>
      </w:r>
      <w:r w:rsidR="00CD4306">
        <w:rPr>
          <w:sz w:val="28"/>
          <w:szCs w:val="28"/>
          <w:lang w:val="uk-UA"/>
        </w:rPr>
        <w:t xml:space="preserve">но дешевшими (це забезпеченість землею, працею, </w:t>
      </w:r>
      <w:r w:rsidR="00CD4306">
        <w:rPr>
          <w:sz w:val="28"/>
          <w:szCs w:val="28"/>
          <w:lang w:val="uk-UA"/>
        </w:rPr>
        <w:lastRenderedPageBreak/>
        <w:t xml:space="preserve">грошима, підприємствами, а також їх розмірами, системою оподаткування, управління та непрямий податок) </w:t>
      </w:r>
      <w:r w:rsidR="00CD4306" w:rsidRPr="00CD4306">
        <w:rPr>
          <w:sz w:val="28"/>
          <w:szCs w:val="28"/>
          <w:lang w:val="uk-UA"/>
        </w:rPr>
        <w:t>[</w:t>
      </w:r>
      <w:r w:rsidR="00CC7048">
        <w:rPr>
          <w:sz w:val="28"/>
          <w:szCs w:val="28"/>
          <w:lang w:val="uk-UA"/>
        </w:rPr>
        <w:t>8</w:t>
      </w:r>
      <w:r w:rsidR="00CD4306">
        <w:rPr>
          <w:sz w:val="28"/>
          <w:szCs w:val="28"/>
          <w:lang w:val="uk-UA"/>
        </w:rPr>
        <w:t>, с. 27</w:t>
      </w:r>
      <w:r w:rsidR="00CD4306" w:rsidRPr="00CD4306">
        <w:rPr>
          <w:sz w:val="28"/>
          <w:szCs w:val="28"/>
          <w:lang w:val="uk-UA"/>
        </w:rPr>
        <w:t>].</w:t>
      </w:r>
    </w:p>
    <w:p w:rsidR="00A20D4F" w:rsidRDefault="00A20D4F" w:rsidP="00466BD3">
      <w:pPr>
        <w:spacing w:line="360" w:lineRule="auto"/>
        <w:ind w:firstLine="709"/>
        <w:jc w:val="both"/>
        <w:rPr>
          <w:sz w:val="28"/>
          <w:szCs w:val="28"/>
          <w:lang w:val="uk-UA"/>
        </w:rPr>
      </w:pPr>
      <w:r>
        <w:rPr>
          <w:sz w:val="28"/>
          <w:szCs w:val="28"/>
          <w:lang w:val="uk-UA"/>
        </w:rPr>
        <w:t>З процвітанням міжнародної торгівлі також процвітає теорія міжнародного поділу праці.</w:t>
      </w:r>
      <w:r w:rsidR="001A1315">
        <w:rPr>
          <w:sz w:val="28"/>
          <w:szCs w:val="28"/>
          <w:lang w:val="uk-UA"/>
        </w:rPr>
        <w:t xml:space="preserve"> Західні теорії осучаснення міжнародного поділу праці поділяють на: різновиди побудування « взаємозалежності країн» та точні характеристики щодо зміни існуючої моделі МПП.</w:t>
      </w:r>
      <w:r w:rsidR="00466BD3">
        <w:rPr>
          <w:sz w:val="28"/>
          <w:szCs w:val="28"/>
          <w:lang w:val="uk-UA"/>
        </w:rPr>
        <w:t xml:space="preserve"> Взаємозалежністю займався Р. Купер. </w:t>
      </w:r>
      <w:r w:rsidR="00466BD3" w:rsidRPr="00466BD3">
        <w:rPr>
          <w:sz w:val="28"/>
          <w:szCs w:val="28"/>
          <w:lang w:val="uk-UA"/>
        </w:rPr>
        <w:t>Відомості побудування  стали фундаментом для теорій модернізації МПП, значимість їх полягає у відказі країн, що розвиваються від протекціонізму та результативному пі</w:t>
      </w:r>
      <w:r w:rsidR="00CC7048">
        <w:rPr>
          <w:sz w:val="28"/>
          <w:szCs w:val="28"/>
          <w:lang w:val="uk-UA"/>
        </w:rPr>
        <w:t>дпряганні іноземного капіталу [9</w:t>
      </w:r>
      <w:r w:rsidR="00466BD3" w:rsidRPr="00466BD3">
        <w:rPr>
          <w:sz w:val="28"/>
          <w:szCs w:val="28"/>
          <w:lang w:val="uk-UA"/>
        </w:rPr>
        <w:t>, с.52].</w:t>
      </w:r>
    </w:p>
    <w:p w:rsidR="00A14CD9" w:rsidRPr="006C6AFD" w:rsidRDefault="00D9768B" w:rsidP="00D9768B">
      <w:pPr>
        <w:spacing w:line="360" w:lineRule="auto"/>
        <w:ind w:firstLine="709"/>
        <w:jc w:val="both"/>
        <w:rPr>
          <w:sz w:val="28"/>
          <w:szCs w:val="28"/>
          <w:lang w:val="uk-UA"/>
        </w:rPr>
      </w:pPr>
      <w:r w:rsidRPr="006C6AFD">
        <w:rPr>
          <w:sz w:val="28"/>
          <w:szCs w:val="28"/>
        </w:rPr>
        <w:t>МПП</w:t>
      </w:r>
      <w:r w:rsidRPr="006C6AFD">
        <w:rPr>
          <w:sz w:val="28"/>
          <w:szCs w:val="28"/>
          <w:lang w:val="uk-UA"/>
        </w:rPr>
        <w:t xml:space="preserve"> властивий</w:t>
      </w:r>
      <w:r w:rsidRPr="006C6AFD">
        <w:rPr>
          <w:sz w:val="28"/>
          <w:szCs w:val="28"/>
        </w:rPr>
        <w:t xml:space="preserve"> і </w:t>
      </w:r>
      <w:proofErr w:type="spellStart"/>
      <w:r w:rsidRPr="006C6AFD">
        <w:rPr>
          <w:sz w:val="28"/>
          <w:szCs w:val="28"/>
        </w:rPr>
        <w:t>між</w:t>
      </w:r>
      <w:proofErr w:type="spellEnd"/>
      <w:r w:rsidRPr="006C6AFD">
        <w:rPr>
          <w:sz w:val="28"/>
          <w:szCs w:val="28"/>
        </w:rPr>
        <w:t xml:space="preserve"> </w:t>
      </w:r>
      <w:proofErr w:type="spellStart"/>
      <w:r w:rsidR="00606513">
        <w:rPr>
          <w:sz w:val="28"/>
          <w:szCs w:val="28"/>
        </w:rPr>
        <w:t>регі</w:t>
      </w:r>
      <w:r w:rsidR="00606513" w:rsidRPr="006C6AFD">
        <w:rPr>
          <w:sz w:val="28"/>
          <w:szCs w:val="28"/>
        </w:rPr>
        <w:t>онами</w:t>
      </w:r>
      <w:proofErr w:type="spellEnd"/>
      <w:r w:rsidRPr="006C6AFD">
        <w:rPr>
          <w:sz w:val="28"/>
          <w:szCs w:val="28"/>
        </w:rPr>
        <w:t xml:space="preserve">. </w:t>
      </w:r>
      <w:r w:rsidRPr="006C6AFD">
        <w:rPr>
          <w:sz w:val="28"/>
          <w:szCs w:val="28"/>
          <w:lang w:val="uk-UA"/>
        </w:rPr>
        <w:t>Цьому</w:t>
      </w:r>
      <w:r w:rsidR="00D657CE" w:rsidRPr="006C6AFD">
        <w:rPr>
          <w:sz w:val="28"/>
          <w:szCs w:val="28"/>
          <w:lang w:val="uk-UA"/>
        </w:rPr>
        <w:t xml:space="preserve"> є підтвердження щодо формулюва</w:t>
      </w:r>
      <w:r w:rsidRPr="006C6AFD">
        <w:rPr>
          <w:sz w:val="28"/>
          <w:szCs w:val="28"/>
          <w:lang w:val="uk-UA"/>
        </w:rPr>
        <w:t xml:space="preserve">ння економіста </w:t>
      </w:r>
      <w:proofErr w:type="spellStart"/>
      <w:r w:rsidR="00D657CE" w:rsidRPr="006C6AFD">
        <w:rPr>
          <w:sz w:val="28"/>
          <w:szCs w:val="28"/>
        </w:rPr>
        <w:t>Гірша</w:t>
      </w:r>
      <w:proofErr w:type="spellEnd"/>
      <w:r w:rsidR="00D657CE" w:rsidRPr="006C6AFD">
        <w:rPr>
          <w:sz w:val="28"/>
          <w:szCs w:val="28"/>
        </w:rPr>
        <w:t xml:space="preserve"> “</w:t>
      </w:r>
      <w:proofErr w:type="spellStart"/>
      <w:r w:rsidR="00D657CE" w:rsidRPr="006C6AFD">
        <w:rPr>
          <w:sz w:val="28"/>
          <w:szCs w:val="28"/>
        </w:rPr>
        <w:t>Пошук</w:t>
      </w:r>
      <w:proofErr w:type="spellEnd"/>
      <w:r w:rsidR="00D657CE" w:rsidRPr="006C6AFD">
        <w:rPr>
          <w:sz w:val="28"/>
          <w:szCs w:val="28"/>
        </w:rPr>
        <w:t xml:space="preserve"> </w:t>
      </w:r>
      <w:proofErr w:type="spellStart"/>
      <w:r w:rsidR="00D657CE" w:rsidRPr="006C6AFD">
        <w:rPr>
          <w:sz w:val="28"/>
          <w:szCs w:val="28"/>
        </w:rPr>
        <w:t>власної</w:t>
      </w:r>
      <w:proofErr w:type="spellEnd"/>
      <w:r w:rsidR="00D657CE" w:rsidRPr="006C6AFD">
        <w:rPr>
          <w:sz w:val="28"/>
          <w:szCs w:val="28"/>
        </w:rPr>
        <w:t xml:space="preserve"> </w:t>
      </w:r>
      <w:proofErr w:type="spellStart"/>
      <w:r w:rsidR="00D657CE" w:rsidRPr="006C6AFD">
        <w:rPr>
          <w:sz w:val="28"/>
          <w:szCs w:val="28"/>
        </w:rPr>
        <w:t>професії</w:t>
      </w:r>
      <w:proofErr w:type="spellEnd"/>
      <w:r w:rsidRPr="006C6AFD">
        <w:rPr>
          <w:sz w:val="28"/>
          <w:szCs w:val="28"/>
        </w:rPr>
        <w:t xml:space="preserve"> </w:t>
      </w:r>
      <w:proofErr w:type="spellStart"/>
      <w:r w:rsidRPr="006C6AFD">
        <w:rPr>
          <w:sz w:val="28"/>
          <w:szCs w:val="28"/>
        </w:rPr>
        <w:t>регіону</w:t>
      </w:r>
      <w:proofErr w:type="spellEnd"/>
      <w:r w:rsidRPr="006C6AFD">
        <w:rPr>
          <w:sz w:val="28"/>
          <w:szCs w:val="28"/>
        </w:rPr>
        <w:t>” (1964 р.).</w:t>
      </w:r>
      <w:r w:rsidR="00756E50" w:rsidRPr="006C6AFD">
        <w:rPr>
          <w:sz w:val="28"/>
          <w:szCs w:val="28"/>
          <w:lang w:val="uk-UA"/>
        </w:rPr>
        <w:t xml:space="preserve"> Також</w:t>
      </w:r>
      <w:r w:rsidRPr="006C6AFD">
        <w:rPr>
          <w:sz w:val="28"/>
          <w:szCs w:val="28"/>
          <w:lang w:val="uk-UA"/>
        </w:rPr>
        <w:t xml:space="preserve"> </w:t>
      </w:r>
      <w:proofErr w:type="spellStart"/>
      <w:r w:rsidRPr="006C6AFD">
        <w:rPr>
          <w:sz w:val="28"/>
          <w:szCs w:val="28"/>
          <w:lang w:val="uk-UA"/>
        </w:rPr>
        <w:t>Хорс</w:t>
      </w:r>
      <w:proofErr w:type="spellEnd"/>
      <w:r w:rsidRPr="006C6AFD">
        <w:rPr>
          <w:sz w:val="28"/>
          <w:szCs w:val="28"/>
          <w:lang w:val="uk-UA"/>
        </w:rPr>
        <w:t xml:space="preserve"> </w:t>
      </w:r>
      <w:proofErr w:type="spellStart"/>
      <w:r w:rsidRPr="006C6AFD">
        <w:rPr>
          <w:sz w:val="28"/>
          <w:szCs w:val="28"/>
          <w:lang w:val="uk-UA"/>
        </w:rPr>
        <w:t>Ціммерман</w:t>
      </w:r>
      <w:proofErr w:type="spellEnd"/>
      <w:r w:rsidR="00756E50" w:rsidRPr="006C6AFD">
        <w:rPr>
          <w:sz w:val="28"/>
          <w:szCs w:val="28"/>
          <w:lang w:val="uk-UA"/>
        </w:rPr>
        <w:t xml:space="preserve"> (німецький ек</w:t>
      </w:r>
      <w:r w:rsidR="00606513">
        <w:rPr>
          <w:sz w:val="28"/>
          <w:szCs w:val="28"/>
          <w:lang w:val="uk-UA"/>
        </w:rPr>
        <w:t>о</w:t>
      </w:r>
      <w:r w:rsidR="00756E50" w:rsidRPr="006C6AFD">
        <w:rPr>
          <w:sz w:val="28"/>
          <w:szCs w:val="28"/>
          <w:lang w:val="uk-UA"/>
        </w:rPr>
        <w:t>номіст)</w:t>
      </w:r>
      <w:r w:rsidR="00A14CD9" w:rsidRPr="006C6AFD">
        <w:rPr>
          <w:sz w:val="28"/>
          <w:szCs w:val="28"/>
          <w:lang w:val="uk-UA"/>
        </w:rPr>
        <w:t xml:space="preserve"> у своєму повідомленні </w:t>
      </w:r>
      <w:r w:rsidRPr="006C6AFD">
        <w:rPr>
          <w:sz w:val="28"/>
          <w:szCs w:val="28"/>
          <w:lang w:val="uk-UA"/>
        </w:rPr>
        <w:t xml:space="preserve"> </w:t>
      </w:r>
      <w:r w:rsidR="00A14CD9" w:rsidRPr="006C6AFD">
        <w:rPr>
          <w:sz w:val="28"/>
          <w:szCs w:val="28"/>
          <w:lang w:val="uk-UA"/>
        </w:rPr>
        <w:t>заявив, що в Європі треба дожидатися конк</w:t>
      </w:r>
      <w:r w:rsidR="00CC7048">
        <w:rPr>
          <w:sz w:val="28"/>
          <w:szCs w:val="28"/>
          <w:lang w:val="uk-UA"/>
        </w:rPr>
        <w:t>уренцію регіонів, а не держав [10</w:t>
      </w:r>
      <w:r w:rsidRPr="006C6AFD">
        <w:rPr>
          <w:sz w:val="28"/>
          <w:szCs w:val="28"/>
          <w:lang w:val="uk-UA"/>
        </w:rPr>
        <w:t>]</w:t>
      </w:r>
      <w:r w:rsidR="00A14CD9" w:rsidRPr="006C6AFD">
        <w:rPr>
          <w:sz w:val="28"/>
          <w:szCs w:val="28"/>
          <w:lang w:val="uk-UA"/>
        </w:rPr>
        <w:t>.</w:t>
      </w:r>
    </w:p>
    <w:p w:rsidR="00D9768B" w:rsidRDefault="00D9768B" w:rsidP="00D9768B">
      <w:pPr>
        <w:spacing w:line="360" w:lineRule="auto"/>
        <w:ind w:firstLine="709"/>
        <w:jc w:val="both"/>
        <w:rPr>
          <w:sz w:val="28"/>
          <w:szCs w:val="28"/>
          <w:lang w:val="uk-UA"/>
        </w:rPr>
      </w:pPr>
      <w:r w:rsidRPr="006C6AFD">
        <w:rPr>
          <w:sz w:val="28"/>
          <w:szCs w:val="28"/>
          <w:lang w:val="uk-UA"/>
        </w:rPr>
        <w:t>МПП</w:t>
      </w:r>
      <w:r w:rsidR="00A14CD9" w:rsidRPr="006C6AFD">
        <w:rPr>
          <w:sz w:val="28"/>
          <w:szCs w:val="28"/>
          <w:lang w:val="uk-UA"/>
        </w:rPr>
        <w:t xml:space="preserve"> та його питанням</w:t>
      </w:r>
      <w:r w:rsidR="00F92A0B">
        <w:rPr>
          <w:sz w:val="28"/>
          <w:szCs w:val="28"/>
          <w:lang w:val="uk-UA"/>
        </w:rPr>
        <w:t xml:space="preserve"> </w:t>
      </w:r>
      <w:r w:rsidR="00A14CD9" w:rsidRPr="006C6AFD">
        <w:rPr>
          <w:sz w:val="28"/>
          <w:szCs w:val="28"/>
          <w:lang w:val="uk-UA"/>
        </w:rPr>
        <w:t xml:space="preserve">ще займаються вітчизняні та зарубіжні економісти. Наприклад, що важливим у русі міжнародного поділу праці є те, що всякий партнер відшукує та знаходить </w:t>
      </w:r>
      <w:r w:rsidR="00EF119D" w:rsidRPr="006C6AFD">
        <w:rPr>
          <w:sz w:val="28"/>
          <w:szCs w:val="28"/>
          <w:lang w:val="uk-UA"/>
        </w:rPr>
        <w:t>вигоду та економічний інтерес від участі в міжнародному поділі праці,</w:t>
      </w:r>
      <w:r w:rsidR="00864529" w:rsidRPr="006C6AFD">
        <w:rPr>
          <w:sz w:val="28"/>
          <w:szCs w:val="28"/>
          <w:lang w:val="uk-UA"/>
        </w:rPr>
        <w:t xml:space="preserve"> визначає</w:t>
      </w:r>
      <w:r w:rsidRPr="006C6AFD">
        <w:rPr>
          <w:sz w:val="28"/>
          <w:szCs w:val="28"/>
          <w:lang w:val="uk-UA"/>
        </w:rPr>
        <w:t xml:space="preserve"> </w:t>
      </w:r>
      <w:proofErr w:type="spellStart"/>
      <w:r w:rsidRPr="006C6AFD">
        <w:rPr>
          <w:sz w:val="28"/>
          <w:szCs w:val="28"/>
          <w:lang w:val="uk-UA"/>
        </w:rPr>
        <w:t>Авдокушин</w:t>
      </w:r>
      <w:proofErr w:type="spellEnd"/>
      <w:r w:rsidRPr="006C6AFD">
        <w:rPr>
          <w:sz w:val="28"/>
          <w:szCs w:val="28"/>
          <w:lang w:val="uk-UA"/>
        </w:rPr>
        <w:t xml:space="preserve"> Е.Ф. </w:t>
      </w:r>
      <w:r w:rsidR="00CC7048">
        <w:rPr>
          <w:sz w:val="28"/>
          <w:szCs w:val="28"/>
          <w:lang w:val="uk-UA"/>
        </w:rPr>
        <w:t>[9</w:t>
      </w:r>
      <w:r w:rsidRPr="006C6AFD">
        <w:rPr>
          <w:sz w:val="28"/>
          <w:szCs w:val="28"/>
          <w:lang w:val="uk-UA"/>
        </w:rPr>
        <w:t>, с</w:t>
      </w:r>
      <w:r w:rsidR="00864529" w:rsidRPr="006C6AFD">
        <w:rPr>
          <w:sz w:val="28"/>
          <w:szCs w:val="28"/>
          <w:lang w:val="uk-UA"/>
        </w:rPr>
        <w:t xml:space="preserve">.43], а </w:t>
      </w:r>
      <w:proofErr w:type="spellStart"/>
      <w:r w:rsidR="00864529" w:rsidRPr="006C6AFD">
        <w:rPr>
          <w:sz w:val="28"/>
          <w:szCs w:val="28"/>
          <w:lang w:val="uk-UA"/>
        </w:rPr>
        <w:t>Голубишина</w:t>
      </w:r>
      <w:proofErr w:type="spellEnd"/>
      <w:r w:rsidR="00864529" w:rsidRPr="006C6AFD">
        <w:rPr>
          <w:sz w:val="28"/>
          <w:szCs w:val="28"/>
          <w:lang w:val="uk-UA"/>
        </w:rPr>
        <w:t xml:space="preserve"> Г.Ю. визначає ,що рівень долучення у міжнародному поділі праці підлеглий до розв’язання </w:t>
      </w:r>
      <w:r w:rsidR="006C6AFD" w:rsidRPr="006C6AFD">
        <w:rPr>
          <w:sz w:val="28"/>
          <w:szCs w:val="28"/>
          <w:lang w:val="uk-UA"/>
        </w:rPr>
        <w:t xml:space="preserve">багатьох </w:t>
      </w:r>
      <w:r w:rsidRPr="006C6AFD">
        <w:rPr>
          <w:sz w:val="28"/>
          <w:szCs w:val="28"/>
          <w:lang w:val="uk-UA"/>
        </w:rPr>
        <w:t>п</w:t>
      </w:r>
      <w:r w:rsidR="00CC7048">
        <w:rPr>
          <w:sz w:val="28"/>
          <w:szCs w:val="28"/>
          <w:lang w:val="uk-UA"/>
        </w:rPr>
        <w:t>роблем української економіки” [6</w:t>
      </w:r>
      <w:r w:rsidRPr="006C6AFD">
        <w:rPr>
          <w:sz w:val="28"/>
          <w:szCs w:val="28"/>
          <w:lang w:val="uk-UA"/>
        </w:rPr>
        <w:t>, с.1].</w:t>
      </w:r>
    </w:p>
    <w:p w:rsidR="00853098" w:rsidRDefault="00853098" w:rsidP="00853098">
      <w:pPr>
        <w:spacing w:line="360" w:lineRule="auto"/>
        <w:ind w:firstLine="709"/>
        <w:jc w:val="both"/>
        <w:rPr>
          <w:sz w:val="28"/>
          <w:szCs w:val="28"/>
        </w:rPr>
      </w:pPr>
      <w:r w:rsidRPr="00545206">
        <w:rPr>
          <w:sz w:val="28"/>
          <w:szCs w:val="28"/>
          <w:lang w:val="uk-UA"/>
        </w:rPr>
        <w:t xml:space="preserve">Через те що суб'єкти господарювання наділені чинниками виробництва, то вони зосереджені на тому, щоб виробляти різну продукцію і досягши високої продуктивності праці, обмінюються нею з іншими суб'єктами. </w:t>
      </w:r>
      <w:r w:rsidR="00416C61" w:rsidRPr="00545206">
        <w:rPr>
          <w:sz w:val="28"/>
          <w:szCs w:val="28"/>
        </w:rPr>
        <w:t>І</w:t>
      </w:r>
      <w:proofErr w:type="spellStart"/>
      <w:r w:rsidRPr="00545206">
        <w:rPr>
          <w:sz w:val="28"/>
          <w:szCs w:val="28"/>
          <w:lang w:val="uk-UA"/>
        </w:rPr>
        <w:t>ншими</w:t>
      </w:r>
      <w:proofErr w:type="spellEnd"/>
      <w:r w:rsidRPr="00545206">
        <w:rPr>
          <w:sz w:val="28"/>
          <w:szCs w:val="28"/>
          <w:lang w:val="uk-UA"/>
        </w:rPr>
        <w:t xml:space="preserve"> словами</w:t>
      </w:r>
      <w:r w:rsidRPr="00545206">
        <w:rPr>
          <w:sz w:val="28"/>
          <w:szCs w:val="28"/>
        </w:rPr>
        <w:t xml:space="preserve">, </w:t>
      </w:r>
      <w:r w:rsidR="00416C61" w:rsidRPr="00545206">
        <w:rPr>
          <w:sz w:val="28"/>
          <w:szCs w:val="28"/>
          <w:lang w:val="uk-UA"/>
        </w:rPr>
        <w:t xml:space="preserve">спершу було </w:t>
      </w:r>
      <w:proofErr w:type="gramStart"/>
      <w:r w:rsidR="00416C61" w:rsidRPr="00545206">
        <w:rPr>
          <w:sz w:val="28"/>
          <w:szCs w:val="28"/>
          <w:lang w:val="uk-UA"/>
        </w:rPr>
        <w:t xml:space="preserve">зародження </w:t>
      </w:r>
      <w:r w:rsidRPr="00545206">
        <w:rPr>
          <w:sz w:val="28"/>
          <w:szCs w:val="28"/>
        </w:rPr>
        <w:t xml:space="preserve"> </w:t>
      </w:r>
      <w:proofErr w:type="spellStart"/>
      <w:r w:rsidRPr="00545206">
        <w:rPr>
          <w:sz w:val="28"/>
          <w:szCs w:val="28"/>
        </w:rPr>
        <w:t>поділ</w:t>
      </w:r>
      <w:proofErr w:type="spellEnd"/>
      <w:r w:rsidR="00416C61" w:rsidRPr="00545206">
        <w:rPr>
          <w:sz w:val="28"/>
          <w:szCs w:val="28"/>
          <w:lang w:val="uk-UA"/>
        </w:rPr>
        <w:t>у</w:t>
      </w:r>
      <w:proofErr w:type="gramEnd"/>
      <w:r w:rsidRPr="00545206">
        <w:rPr>
          <w:sz w:val="28"/>
          <w:szCs w:val="28"/>
        </w:rPr>
        <w:t xml:space="preserve"> </w:t>
      </w:r>
      <w:proofErr w:type="spellStart"/>
      <w:r w:rsidRPr="00545206">
        <w:rPr>
          <w:sz w:val="28"/>
          <w:szCs w:val="28"/>
        </w:rPr>
        <w:t>праці</w:t>
      </w:r>
      <w:proofErr w:type="spellEnd"/>
      <w:r w:rsidRPr="00545206">
        <w:rPr>
          <w:sz w:val="28"/>
          <w:szCs w:val="28"/>
        </w:rPr>
        <w:t xml:space="preserve"> </w:t>
      </w:r>
      <w:r w:rsidR="00416C61" w:rsidRPr="00545206">
        <w:rPr>
          <w:sz w:val="28"/>
          <w:szCs w:val="28"/>
        </w:rPr>
        <w:t xml:space="preserve">в межах </w:t>
      </w:r>
      <w:proofErr w:type="spellStart"/>
      <w:r w:rsidR="00416C61" w:rsidRPr="00545206">
        <w:rPr>
          <w:sz w:val="28"/>
          <w:szCs w:val="28"/>
        </w:rPr>
        <w:t>країни</w:t>
      </w:r>
      <w:proofErr w:type="spellEnd"/>
      <w:r w:rsidR="00416C61" w:rsidRPr="00545206">
        <w:rPr>
          <w:sz w:val="28"/>
          <w:szCs w:val="28"/>
        </w:rPr>
        <w:t xml:space="preserve">, а </w:t>
      </w:r>
      <w:proofErr w:type="spellStart"/>
      <w:r w:rsidRPr="00545206">
        <w:rPr>
          <w:sz w:val="28"/>
          <w:szCs w:val="28"/>
        </w:rPr>
        <w:t>потім</w:t>
      </w:r>
      <w:proofErr w:type="spellEnd"/>
      <w:r w:rsidRPr="00545206">
        <w:rPr>
          <w:sz w:val="28"/>
          <w:szCs w:val="28"/>
        </w:rPr>
        <w:t xml:space="preserve"> — </w:t>
      </w:r>
      <w:proofErr w:type="spellStart"/>
      <w:r w:rsidRPr="00545206">
        <w:rPr>
          <w:sz w:val="28"/>
          <w:szCs w:val="28"/>
        </w:rPr>
        <w:t>між</w:t>
      </w:r>
      <w:proofErr w:type="spellEnd"/>
      <w:r w:rsidRPr="00545206">
        <w:rPr>
          <w:sz w:val="28"/>
          <w:szCs w:val="28"/>
        </w:rPr>
        <w:t xml:space="preserve"> </w:t>
      </w:r>
      <w:proofErr w:type="spellStart"/>
      <w:r w:rsidRPr="00545206">
        <w:rPr>
          <w:sz w:val="28"/>
          <w:szCs w:val="28"/>
        </w:rPr>
        <w:t>країнами</w:t>
      </w:r>
      <w:proofErr w:type="spellEnd"/>
      <w:r w:rsidRPr="00545206">
        <w:rPr>
          <w:sz w:val="28"/>
          <w:szCs w:val="28"/>
        </w:rPr>
        <w:t xml:space="preserve">. </w:t>
      </w:r>
      <w:r w:rsidR="009912E7">
        <w:rPr>
          <w:sz w:val="28"/>
          <w:szCs w:val="28"/>
          <w:lang w:val="uk-UA"/>
        </w:rPr>
        <w:t>Виокремлюють</w:t>
      </w:r>
      <w:r w:rsidR="00545206">
        <w:rPr>
          <w:sz w:val="28"/>
          <w:szCs w:val="28"/>
          <w:lang w:val="uk-UA"/>
        </w:rPr>
        <w:t xml:space="preserve"> голов</w:t>
      </w:r>
      <w:r w:rsidR="00545206" w:rsidRPr="00545206">
        <w:rPr>
          <w:sz w:val="28"/>
          <w:szCs w:val="28"/>
          <w:lang w:val="uk-UA"/>
        </w:rPr>
        <w:t xml:space="preserve">ні три фактори, </w:t>
      </w:r>
      <w:proofErr w:type="spellStart"/>
      <w:r w:rsidR="00545206" w:rsidRPr="00545206">
        <w:rPr>
          <w:sz w:val="28"/>
          <w:szCs w:val="28"/>
        </w:rPr>
        <w:t>які</w:t>
      </w:r>
      <w:proofErr w:type="spellEnd"/>
      <w:r w:rsidR="00545206" w:rsidRPr="00545206">
        <w:rPr>
          <w:sz w:val="28"/>
          <w:szCs w:val="28"/>
        </w:rPr>
        <w:t xml:space="preserve"> </w:t>
      </w:r>
      <w:proofErr w:type="spellStart"/>
      <w:r w:rsidR="00545206" w:rsidRPr="00545206">
        <w:rPr>
          <w:sz w:val="28"/>
          <w:szCs w:val="28"/>
        </w:rPr>
        <w:t>впливають</w:t>
      </w:r>
      <w:proofErr w:type="spellEnd"/>
      <w:r w:rsidR="00545206" w:rsidRPr="00545206">
        <w:rPr>
          <w:sz w:val="28"/>
          <w:szCs w:val="28"/>
        </w:rPr>
        <w:t xml:space="preserve"> на </w:t>
      </w:r>
      <w:proofErr w:type="spellStart"/>
      <w:r w:rsidR="00545206" w:rsidRPr="00545206">
        <w:rPr>
          <w:sz w:val="28"/>
          <w:szCs w:val="28"/>
        </w:rPr>
        <w:t>утворення</w:t>
      </w:r>
      <w:proofErr w:type="spellEnd"/>
      <w:r w:rsidR="00545206" w:rsidRPr="00545206">
        <w:rPr>
          <w:sz w:val="28"/>
          <w:szCs w:val="28"/>
        </w:rPr>
        <w:t xml:space="preserve"> </w:t>
      </w:r>
      <w:proofErr w:type="spellStart"/>
      <w:r w:rsidR="00545206" w:rsidRPr="00545206">
        <w:rPr>
          <w:sz w:val="28"/>
          <w:szCs w:val="28"/>
        </w:rPr>
        <w:t>міжнародног</w:t>
      </w:r>
      <w:proofErr w:type="spellEnd"/>
      <w:r w:rsidR="00545206" w:rsidRPr="00545206">
        <w:rPr>
          <w:sz w:val="28"/>
          <w:szCs w:val="28"/>
          <w:lang w:val="uk-UA"/>
        </w:rPr>
        <w:t>о</w:t>
      </w:r>
      <w:r w:rsidR="00545206" w:rsidRPr="00545206">
        <w:rPr>
          <w:sz w:val="28"/>
          <w:szCs w:val="28"/>
        </w:rPr>
        <w:t xml:space="preserve"> </w:t>
      </w:r>
      <w:proofErr w:type="spellStart"/>
      <w:r w:rsidR="00545206" w:rsidRPr="00545206">
        <w:rPr>
          <w:sz w:val="28"/>
          <w:szCs w:val="28"/>
        </w:rPr>
        <w:t>поділу</w:t>
      </w:r>
      <w:proofErr w:type="spellEnd"/>
      <w:r w:rsidR="00545206" w:rsidRPr="00545206">
        <w:rPr>
          <w:sz w:val="28"/>
          <w:szCs w:val="28"/>
        </w:rPr>
        <w:t xml:space="preserve"> </w:t>
      </w:r>
      <w:proofErr w:type="spellStart"/>
      <w:r w:rsidR="00545206" w:rsidRPr="00545206">
        <w:rPr>
          <w:sz w:val="28"/>
          <w:szCs w:val="28"/>
        </w:rPr>
        <w:t>праці</w:t>
      </w:r>
      <w:proofErr w:type="spellEnd"/>
      <w:r w:rsidRPr="00545206">
        <w:rPr>
          <w:sz w:val="28"/>
          <w:szCs w:val="28"/>
        </w:rPr>
        <w:t xml:space="preserve"> та </w:t>
      </w:r>
      <w:r w:rsidR="00545206" w:rsidRPr="00545206">
        <w:rPr>
          <w:sz w:val="28"/>
          <w:szCs w:val="28"/>
          <w:lang w:val="uk-UA"/>
        </w:rPr>
        <w:t xml:space="preserve">рівень </w:t>
      </w:r>
      <w:proofErr w:type="spellStart"/>
      <w:r w:rsidR="00545206" w:rsidRPr="00545206">
        <w:rPr>
          <w:sz w:val="28"/>
          <w:szCs w:val="28"/>
        </w:rPr>
        <w:t>втягнення</w:t>
      </w:r>
      <w:proofErr w:type="spellEnd"/>
      <w:r w:rsidR="00545206" w:rsidRPr="00545206">
        <w:rPr>
          <w:sz w:val="28"/>
          <w:szCs w:val="28"/>
        </w:rPr>
        <w:t xml:space="preserve"> до </w:t>
      </w:r>
      <w:proofErr w:type="spellStart"/>
      <w:r w:rsidR="00545206" w:rsidRPr="00545206">
        <w:rPr>
          <w:sz w:val="28"/>
          <w:szCs w:val="28"/>
        </w:rPr>
        <w:t>нього</w:t>
      </w:r>
      <w:proofErr w:type="spellEnd"/>
      <w:r w:rsidR="00545206" w:rsidRPr="00545206">
        <w:rPr>
          <w:sz w:val="28"/>
          <w:szCs w:val="28"/>
        </w:rPr>
        <w:t xml:space="preserve"> </w:t>
      </w:r>
      <w:proofErr w:type="spellStart"/>
      <w:r w:rsidR="00545206" w:rsidRPr="00545206">
        <w:rPr>
          <w:sz w:val="28"/>
          <w:szCs w:val="28"/>
        </w:rPr>
        <w:t>різних</w:t>
      </w:r>
      <w:proofErr w:type="spellEnd"/>
      <w:r w:rsidRPr="00545206">
        <w:rPr>
          <w:sz w:val="28"/>
          <w:szCs w:val="28"/>
        </w:rPr>
        <w:t xml:space="preserve"> </w:t>
      </w:r>
      <w:proofErr w:type="spellStart"/>
      <w:r w:rsidRPr="00545206">
        <w:rPr>
          <w:sz w:val="28"/>
          <w:szCs w:val="28"/>
        </w:rPr>
        <w:t>країн</w:t>
      </w:r>
      <w:proofErr w:type="spellEnd"/>
      <w:r w:rsidRPr="00545206">
        <w:rPr>
          <w:sz w:val="28"/>
          <w:szCs w:val="28"/>
        </w:rPr>
        <w:t>:</w:t>
      </w:r>
    </w:p>
    <w:p w:rsidR="00545206" w:rsidRPr="008143E3" w:rsidRDefault="009912E7" w:rsidP="00853098">
      <w:pPr>
        <w:spacing w:line="360" w:lineRule="auto"/>
        <w:ind w:firstLine="709"/>
        <w:jc w:val="both"/>
        <w:rPr>
          <w:sz w:val="28"/>
          <w:szCs w:val="28"/>
        </w:rPr>
      </w:pPr>
      <w:r w:rsidRPr="008143E3">
        <w:rPr>
          <w:sz w:val="28"/>
          <w:szCs w:val="28"/>
        </w:rPr>
        <w:sym w:font="Symbol" w:char="F02D"/>
      </w:r>
      <w:r w:rsidRPr="008143E3">
        <w:rPr>
          <w:sz w:val="28"/>
          <w:szCs w:val="28"/>
          <w:lang w:val="uk-UA"/>
        </w:rPr>
        <w:t xml:space="preserve"> </w:t>
      </w:r>
      <w:r w:rsidRPr="008143E3">
        <w:rPr>
          <w:sz w:val="28"/>
          <w:szCs w:val="28"/>
        </w:rPr>
        <w:t>природно-</w:t>
      </w:r>
      <w:r w:rsidR="003A2396" w:rsidRPr="008143E3">
        <w:rPr>
          <w:sz w:val="28"/>
          <w:szCs w:val="28"/>
          <w:lang w:val="uk-UA"/>
        </w:rPr>
        <w:t>географічні</w:t>
      </w:r>
      <w:r w:rsidRPr="008143E3">
        <w:rPr>
          <w:sz w:val="28"/>
          <w:szCs w:val="28"/>
        </w:rPr>
        <w:t xml:space="preserve"> (</w:t>
      </w:r>
      <w:r w:rsidR="003A2396" w:rsidRPr="008143E3">
        <w:rPr>
          <w:sz w:val="28"/>
          <w:szCs w:val="28"/>
          <w:lang w:val="uk-UA"/>
        </w:rPr>
        <w:t>чисельність населення</w:t>
      </w:r>
      <w:r w:rsidRPr="008143E3">
        <w:rPr>
          <w:sz w:val="28"/>
          <w:szCs w:val="28"/>
        </w:rPr>
        <w:t>,</w:t>
      </w:r>
      <w:r w:rsidRPr="008143E3">
        <w:rPr>
          <w:sz w:val="28"/>
          <w:szCs w:val="28"/>
          <w:lang w:val="uk-UA"/>
        </w:rPr>
        <w:t xml:space="preserve"> простір,</w:t>
      </w:r>
      <w:r w:rsidR="003A2396" w:rsidRPr="008143E3">
        <w:rPr>
          <w:sz w:val="28"/>
          <w:szCs w:val="28"/>
        </w:rPr>
        <w:t xml:space="preserve"> </w:t>
      </w:r>
      <w:proofErr w:type="spellStart"/>
      <w:r w:rsidR="003A2396" w:rsidRPr="008143E3">
        <w:rPr>
          <w:sz w:val="28"/>
          <w:szCs w:val="28"/>
        </w:rPr>
        <w:t>кліматичні</w:t>
      </w:r>
      <w:proofErr w:type="spellEnd"/>
      <w:r w:rsidRPr="008143E3">
        <w:rPr>
          <w:sz w:val="28"/>
          <w:szCs w:val="28"/>
          <w:lang w:val="uk-UA"/>
        </w:rPr>
        <w:t xml:space="preserve"> умови</w:t>
      </w:r>
      <w:r w:rsidRPr="008143E3">
        <w:rPr>
          <w:sz w:val="28"/>
          <w:szCs w:val="28"/>
        </w:rPr>
        <w:t xml:space="preserve">, </w:t>
      </w:r>
      <w:r w:rsidR="003A2396" w:rsidRPr="008143E3">
        <w:rPr>
          <w:sz w:val="28"/>
          <w:szCs w:val="28"/>
          <w:lang w:val="uk-UA"/>
        </w:rPr>
        <w:t xml:space="preserve">природні ресурси </w:t>
      </w:r>
      <w:r w:rsidR="003A2396" w:rsidRPr="008143E3">
        <w:rPr>
          <w:sz w:val="28"/>
          <w:szCs w:val="28"/>
        </w:rPr>
        <w:t xml:space="preserve">та </w:t>
      </w:r>
      <w:proofErr w:type="spellStart"/>
      <w:r w:rsidR="003A2396" w:rsidRPr="008143E3">
        <w:rPr>
          <w:sz w:val="28"/>
          <w:szCs w:val="28"/>
        </w:rPr>
        <w:t>ін</w:t>
      </w:r>
      <w:proofErr w:type="spellEnd"/>
      <w:r w:rsidRPr="008143E3">
        <w:rPr>
          <w:sz w:val="28"/>
          <w:szCs w:val="28"/>
        </w:rPr>
        <w:t>.);</w:t>
      </w:r>
    </w:p>
    <w:p w:rsidR="0096428D" w:rsidRPr="008143E3" w:rsidRDefault="0096428D" w:rsidP="0096428D">
      <w:pPr>
        <w:spacing w:line="360" w:lineRule="auto"/>
        <w:ind w:firstLine="709"/>
        <w:jc w:val="both"/>
        <w:rPr>
          <w:sz w:val="28"/>
          <w:szCs w:val="28"/>
          <w:lang w:val="uk-UA"/>
        </w:rPr>
      </w:pPr>
      <w:r w:rsidRPr="008143E3">
        <w:rPr>
          <w:sz w:val="28"/>
          <w:szCs w:val="28"/>
        </w:rPr>
        <w:sym w:font="Symbol" w:char="F02D"/>
      </w:r>
      <w:r w:rsidRPr="008143E3">
        <w:rPr>
          <w:sz w:val="28"/>
          <w:szCs w:val="28"/>
          <w:lang w:val="uk-UA"/>
        </w:rPr>
        <w:t> </w:t>
      </w:r>
      <w:proofErr w:type="spellStart"/>
      <w:r w:rsidRPr="008143E3">
        <w:rPr>
          <w:sz w:val="28"/>
          <w:szCs w:val="28"/>
        </w:rPr>
        <w:t>науково-технічний</w:t>
      </w:r>
      <w:proofErr w:type="spellEnd"/>
      <w:r w:rsidRPr="008143E3">
        <w:rPr>
          <w:sz w:val="28"/>
          <w:szCs w:val="28"/>
        </w:rPr>
        <w:t xml:space="preserve"> </w:t>
      </w:r>
      <w:proofErr w:type="spellStart"/>
      <w:r w:rsidRPr="008143E3">
        <w:rPr>
          <w:sz w:val="28"/>
          <w:szCs w:val="28"/>
        </w:rPr>
        <w:t>прогрес</w:t>
      </w:r>
      <w:proofErr w:type="spellEnd"/>
      <w:r w:rsidRPr="008143E3">
        <w:rPr>
          <w:sz w:val="28"/>
          <w:szCs w:val="28"/>
        </w:rPr>
        <w:t xml:space="preserve"> (</w:t>
      </w:r>
      <w:r w:rsidRPr="008143E3">
        <w:rPr>
          <w:sz w:val="28"/>
          <w:szCs w:val="28"/>
          <w:lang w:val="uk-UA"/>
        </w:rPr>
        <w:t xml:space="preserve">підштовхування швидкості </w:t>
      </w:r>
      <w:r w:rsidRPr="008143E3">
        <w:rPr>
          <w:sz w:val="28"/>
          <w:szCs w:val="28"/>
        </w:rPr>
        <w:t xml:space="preserve">морального </w:t>
      </w:r>
      <w:proofErr w:type="spellStart"/>
      <w:r w:rsidRPr="008143E3">
        <w:rPr>
          <w:sz w:val="28"/>
          <w:szCs w:val="28"/>
        </w:rPr>
        <w:t>зносу</w:t>
      </w:r>
      <w:proofErr w:type="spellEnd"/>
      <w:r w:rsidRPr="008143E3">
        <w:rPr>
          <w:sz w:val="28"/>
          <w:szCs w:val="28"/>
        </w:rPr>
        <w:t xml:space="preserve">, </w:t>
      </w:r>
      <w:proofErr w:type="spellStart"/>
      <w:r w:rsidRPr="008143E3">
        <w:rPr>
          <w:sz w:val="28"/>
          <w:szCs w:val="28"/>
          <w:lang w:val="uk-UA"/>
        </w:rPr>
        <w:t>посиленн</w:t>
      </w:r>
      <w:proofErr w:type="spellEnd"/>
      <w:r w:rsidRPr="008143E3">
        <w:rPr>
          <w:sz w:val="28"/>
          <w:szCs w:val="28"/>
        </w:rPr>
        <w:t xml:space="preserve">я </w:t>
      </w:r>
      <w:r w:rsidR="00111A70">
        <w:rPr>
          <w:sz w:val="28"/>
          <w:szCs w:val="28"/>
          <w:lang w:val="uk-UA"/>
        </w:rPr>
        <w:t>о</w:t>
      </w:r>
      <w:r w:rsidRPr="008143E3">
        <w:rPr>
          <w:sz w:val="28"/>
          <w:szCs w:val="28"/>
          <w:lang w:val="uk-UA"/>
        </w:rPr>
        <w:t xml:space="preserve">птимальних та </w:t>
      </w:r>
      <w:proofErr w:type="spellStart"/>
      <w:r w:rsidRPr="008143E3">
        <w:rPr>
          <w:sz w:val="28"/>
          <w:szCs w:val="28"/>
        </w:rPr>
        <w:t>мінімальних</w:t>
      </w:r>
      <w:proofErr w:type="spellEnd"/>
      <w:r w:rsidRPr="008143E3">
        <w:rPr>
          <w:sz w:val="28"/>
          <w:szCs w:val="28"/>
        </w:rPr>
        <w:t xml:space="preserve"> </w:t>
      </w:r>
      <w:r w:rsidRPr="008143E3">
        <w:rPr>
          <w:sz w:val="28"/>
          <w:szCs w:val="28"/>
          <w:lang w:val="uk-UA"/>
        </w:rPr>
        <w:t xml:space="preserve">обсягів </w:t>
      </w:r>
      <w:r w:rsidR="003A2396" w:rsidRPr="008143E3">
        <w:rPr>
          <w:sz w:val="28"/>
          <w:szCs w:val="28"/>
          <w:lang w:val="uk-UA"/>
        </w:rPr>
        <w:t>виробництв та підприємств</w:t>
      </w:r>
      <w:r w:rsidR="003A2396" w:rsidRPr="008143E3">
        <w:rPr>
          <w:sz w:val="28"/>
          <w:szCs w:val="28"/>
        </w:rPr>
        <w:t xml:space="preserve">, </w:t>
      </w:r>
      <w:proofErr w:type="spellStart"/>
      <w:r w:rsidR="003A2396" w:rsidRPr="008143E3">
        <w:rPr>
          <w:sz w:val="28"/>
          <w:szCs w:val="28"/>
        </w:rPr>
        <w:t>технологічна</w:t>
      </w:r>
      <w:proofErr w:type="spellEnd"/>
      <w:r w:rsidRPr="008143E3">
        <w:rPr>
          <w:sz w:val="28"/>
          <w:szCs w:val="28"/>
        </w:rPr>
        <w:t xml:space="preserve"> </w:t>
      </w:r>
      <w:r w:rsidR="003A2396" w:rsidRPr="008143E3">
        <w:rPr>
          <w:sz w:val="28"/>
          <w:szCs w:val="28"/>
          <w:lang w:val="uk-UA"/>
        </w:rPr>
        <w:t xml:space="preserve">зміна </w:t>
      </w:r>
      <w:r w:rsidRPr="008143E3">
        <w:rPr>
          <w:sz w:val="28"/>
          <w:szCs w:val="28"/>
        </w:rPr>
        <w:t xml:space="preserve">та </w:t>
      </w:r>
      <w:proofErr w:type="spellStart"/>
      <w:r w:rsidRPr="008143E3">
        <w:rPr>
          <w:sz w:val="28"/>
          <w:szCs w:val="28"/>
        </w:rPr>
        <w:t>ін</w:t>
      </w:r>
      <w:proofErr w:type="spellEnd"/>
      <w:r w:rsidRPr="008143E3">
        <w:rPr>
          <w:sz w:val="28"/>
          <w:szCs w:val="28"/>
        </w:rPr>
        <w:t>.);</w:t>
      </w:r>
    </w:p>
    <w:p w:rsidR="009912E7" w:rsidRDefault="009912E7" w:rsidP="00853098">
      <w:pPr>
        <w:spacing w:line="360" w:lineRule="auto"/>
        <w:ind w:firstLine="709"/>
        <w:jc w:val="both"/>
        <w:rPr>
          <w:sz w:val="28"/>
          <w:szCs w:val="28"/>
          <w:lang w:val="uk-UA"/>
        </w:rPr>
      </w:pPr>
      <w:r w:rsidRPr="008143E3">
        <w:rPr>
          <w:sz w:val="28"/>
          <w:szCs w:val="28"/>
        </w:rPr>
        <w:lastRenderedPageBreak/>
        <w:sym w:font="Symbol" w:char="F02D"/>
      </w:r>
      <w:r w:rsidR="008143E3">
        <w:rPr>
          <w:sz w:val="28"/>
          <w:szCs w:val="28"/>
          <w:lang w:val="uk-UA"/>
        </w:rPr>
        <w:t> </w:t>
      </w:r>
      <w:r w:rsidRPr="008143E3">
        <w:rPr>
          <w:sz w:val="28"/>
          <w:szCs w:val="28"/>
          <w:lang w:val="uk-UA"/>
        </w:rPr>
        <w:t xml:space="preserve">соціально-економічні (науково-технічний потенціал, </w:t>
      </w:r>
      <w:r w:rsidR="008143E3" w:rsidRPr="008143E3">
        <w:rPr>
          <w:sz w:val="28"/>
          <w:szCs w:val="28"/>
          <w:lang w:val="uk-UA"/>
        </w:rPr>
        <w:t xml:space="preserve">розмір виробництва, швидкість утворення </w:t>
      </w:r>
      <w:r w:rsidRPr="008143E3">
        <w:rPr>
          <w:sz w:val="28"/>
          <w:szCs w:val="28"/>
          <w:lang w:val="uk-UA"/>
        </w:rPr>
        <w:t>соціальної</w:t>
      </w:r>
      <w:r w:rsidR="008143E3" w:rsidRPr="008143E3">
        <w:rPr>
          <w:sz w:val="28"/>
          <w:szCs w:val="28"/>
          <w:lang w:val="uk-UA"/>
        </w:rPr>
        <w:t xml:space="preserve"> та виробничої</w:t>
      </w:r>
      <w:r w:rsidRPr="008143E3">
        <w:rPr>
          <w:sz w:val="28"/>
          <w:szCs w:val="28"/>
          <w:lang w:val="uk-UA"/>
        </w:rPr>
        <w:t xml:space="preserve"> інфраструктури, </w:t>
      </w:r>
      <w:r w:rsidR="008143E3" w:rsidRPr="008143E3">
        <w:rPr>
          <w:sz w:val="28"/>
          <w:szCs w:val="28"/>
          <w:lang w:val="uk-UA"/>
        </w:rPr>
        <w:t xml:space="preserve">надзвичайність </w:t>
      </w:r>
      <w:r w:rsidRPr="008143E3">
        <w:rPr>
          <w:sz w:val="28"/>
          <w:szCs w:val="28"/>
          <w:lang w:val="uk-UA"/>
        </w:rPr>
        <w:t>історичного розвитку, зовніш</w:t>
      </w:r>
      <w:r w:rsidR="0096428D" w:rsidRPr="008143E3">
        <w:rPr>
          <w:sz w:val="28"/>
          <w:szCs w:val="28"/>
          <w:lang w:val="uk-UA"/>
        </w:rPr>
        <w:t>ньоекономічних</w:t>
      </w:r>
      <w:r w:rsidR="008143E3" w:rsidRPr="008143E3">
        <w:rPr>
          <w:sz w:val="28"/>
          <w:szCs w:val="28"/>
          <w:lang w:val="uk-UA"/>
        </w:rPr>
        <w:t xml:space="preserve"> та виробничих</w:t>
      </w:r>
      <w:r w:rsidR="0096428D" w:rsidRPr="008143E3">
        <w:rPr>
          <w:sz w:val="28"/>
          <w:szCs w:val="28"/>
          <w:lang w:val="uk-UA"/>
        </w:rPr>
        <w:t xml:space="preserve"> традицій та ін.) </w:t>
      </w:r>
      <w:r w:rsidR="00CC7048">
        <w:rPr>
          <w:sz w:val="28"/>
          <w:szCs w:val="28"/>
          <w:lang w:val="uk-UA"/>
        </w:rPr>
        <w:t>[11</w:t>
      </w:r>
      <w:r w:rsidR="0096428D" w:rsidRPr="008143E3">
        <w:rPr>
          <w:sz w:val="28"/>
          <w:szCs w:val="28"/>
          <w:lang w:val="uk-UA"/>
        </w:rPr>
        <w:t>, с.31].</w:t>
      </w:r>
    </w:p>
    <w:p w:rsidR="00606513" w:rsidRDefault="00606513" w:rsidP="00606513">
      <w:pPr>
        <w:spacing w:line="360" w:lineRule="auto"/>
        <w:ind w:firstLine="709"/>
        <w:jc w:val="both"/>
        <w:rPr>
          <w:sz w:val="28"/>
          <w:szCs w:val="28"/>
        </w:rPr>
      </w:pPr>
      <w:r w:rsidRPr="00DA4BF7">
        <w:rPr>
          <w:sz w:val="28"/>
          <w:szCs w:val="28"/>
          <w:lang w:val="uk-UA"/>
        </w:rPr>
        <w:t>На сьогоднішній день не тільки природно-географічні та суспільні розбіжності призначують місце у міжнародному поділі праці, а також</w:t>
      </w:r>
      <w:r w:rsidR="00662C66">
        <w:rPr>
          <w:sz w:val="28"/>
          <w:szCs w:val="28"/>
          <w:lang w:val="uk-UA"/>
        </w:rPr>
        <w:t xml:space="preserve"> ступінь спеціальності</w:t>
      </w:r>
      <w:r w:rsidRPr="00DA4BF7">
        <w:rPr>
          <w:sz w:val="28"/>
          <w:szCs w:val="28"/>
          <w:lang w:val="uk-UA"/>
        </w:rPr>
        <w:t xml:space="preserve"> робітників та їх засобів праці. </w:t>
      </w:r>
      <w:r w:rsidR="00A16DD0" w:rsidRPr="00DA4BF7">
        <w:rPr>
          <w:sz w:val="28"/>
          <w:szCs w:val="28"/>
          <w:lang w:val="uk-UA"/>
        </w:rPr>
        <w:t xml:space="preserve">На думку </w:t>
      </w:r>
      <w:proofErr w:type="spellStart"/>
      <w:r w:rsidR="00A16DD0" w:rsidRPr="00DA4BF7">
        <w:rPr>
          <w:sz w:val="28"/>
          <w:szCs w:val="28"/>
          <w:lang w:val="uk-UA"/>
        </w:rPr>
        <w:t>Б.Губського</w:t>
      </w:r>
      <w:proofErr w:type="spellEnd"/>
      <w:r w:rsidR="00A16DD0" w:rsidRPr="00DA4BF7">
        <w:rPr>
          <w:sz w:val="28"/>
          <w:szCs w:val="28"/>
          <w:lang w:val="uk-UA"/>
        </w:rPr>
        <w:t>, засоби</w:t>
      </w:r>
      <w:r w:rsidR="00662C66">
        <w:rPr>
          <w:sz w:val="28"/>
          <w:szCs w:val="28"/>
          <w:lang w:val="uk-UA"/>
        </w:rPr>
        <w:t xml:space="preserve"> праці мають вирішальне розуміння</w:t>
      </w:r>
      <w:r w:rsidR="00A16DD0" w:rsidRPr="00DA4BF7">
        <w:rPr>
          <w:sz w:val="28"/>
          <w:szCs w:val="28"/>
          <w:lang w:val="uk-UA"/>
        </w:rPr>
        <w:t xml:space="preserve"> </w:t>
      </w:r>
      <w:r w:rsidR="00CC7048">
        <w:rPr>
          <w:sz w:val="28"/>
          <w:szCs w:val="28"/>
        </w:rPr>
        <w:t>[12</w:t>
      </w:r>
      <w:r w:rsidRPr="00DA4BF7">
        <w:rPr>
          <w:sz w:val="28"/>
          <w:szCs w:val="28"/>
        </w:rPr>
        <w:t>, с.10-1</w:t>
      </w:r>
      <w:r w:rsidR="004A4685" w:rsidRPr="00DA4BF7">
        <w:rPr>
          <w:sz w:val="28"/>
          <w:szCs w:val="28"/>
        </w:rPr>
        <w:t xml:space="preserve">3]. МПП </w:t>
      </w:r>
      <w:proofErr w:type="spellStart"/>
      <w:r w:rsidR="004A4685" w:rsidRPr="00DA4BF7">
        <w:rPr>
          <w:sz w:val="28"/>
          <w:szCs w:val="28"/>
        </w:rPr>
        <w:t>грунтувався</w:t>
      </w:r>
      <w:proofErr w:type="spellEnd"/>
      <w:r w:rsidRPr="00DA4BF7">
        <w:rPr>
          <w:sz w:val="28"/>
          <w:szCs w:val="28"/>
        </w:rPr>
        <w:t xml:space="preserve"> на </w:t>
      </w:r>
      <w:proofErr w:type="spellStart"/>
      <w:r w:rsidRPr="00DA4BF7">
        <w:rPr>
          <w:sz w:val="28"/>
          <w:szCs w:val="28"/>
        </w:rPr>
        <w:t>наділен</w:t>
      </w:r>
      <w:r w:rsidR="004A4685" w:rsidRPr="00DA4BF7">
        <w:rPr>
          <w:sz w:val="28"/>
          <w:szCs w:val="28"/>
        </w:rPr>
        <w:t>ос</w:t>
      </w:r>
      <w:r w:rsidR="0097785D">
        <w:rPr>
          <w:sz w:val="28"/>
          <w:szCs w:val="28"/>
        </w:rPr>
        <w:t>ті</w:t>
      </w:r>
      <w:proofErr w:type="spellEnd"/>
      <w:r w:rsidR="0097785D">
        <w:rPr>
          <w:sz w:val="28"/>
          <w:szCs w:val="28"/>
        </w:rPr>
        <w:t xml:space="preserve"> </w:t>
      </w:r>
      <w:proofErr w:type="spellStart"/>
      <w:r w:rsidR="0097785D">
        <w:rPr>
          <w:sz w:val="28"/>
          <w:szCs w:val="28"/>
        </w:rPr>
        <w:t>країн</w:t>
      </w:r>
      <w:proofErr w:type="spellEnd"/>
      <w:r w:rsidR="0097785D">
        <w:rPr>
          <w:sz w:val="28"/>
          <w:szCs w:val="28"/>
        </w:rPr>
        <w:t xml:space="preserve"> </w:t>
      </w:r>
      <w:proofErr w:type="spellStart"/>
      <w:r w:rsidR="0097785D">
        <w:rPr>
          <w:sz w:val="28"/>
          <w:szCs w:val="28"/>
        </w:rPr>
        <w:t>природними</w:t>
      </w:r>
      <w:proofErr w:type="spellEnd"/>
      <w:r w:rsidR="0097785D">
        <w:rPr>
          <w:sz w:val="28"/>
          <w:szCs w:val="28"/>
        </w:rPr>
        <w:t xml:space="preserve"> ресурсами (</w:t>
      </w:r>
      <w:proofErr w:type="spellStart"/>
      <w:r w:rsidR="004A4685" w:rsidRPr="00DA4BF7">
        <w:rPr>
          <w:sz w:val="28"/>
          <w:szCs w:val="28"/>
        </w:rPr>
        <w:t>лісними</w:t>
      </w:r>
      <w:proofErr w:type="spellEnd"/>
      <w:r w:rsidR="004A4685" w:rsidRPr="00DA4BF7">
        <w:rPr>
          <w:sz w:val="28"/>
          <w:szCs w:val="28"/>
        </w:rPr>
        <w:t xml:space="preserve"> р</w:t>
      </w:r>
      <w:r w:rsidR="00D2230C" w:rsidRPr="00DA4BF7">
        <w:rPr>
          <w:sz w:val="28"/>
          <w:szCs w:val="28"/>
        </w:rPr>
        <w:t xml:space="preserve">есурсами, </w:t>
      </w:r>
      <w:proofErr w:type="spellStart"/>
      <w:r w:rsidR="00D2230C" w:rsidRPr="00DA4BF7">
        <w:rPr>
          <w:sz w:val="28"/>
          <w:szCs w:val="28"/>
        </w:rPr>
        <w:t>кліматичними</w:t>
      </w:r>
      <w:proofErr w:type="spellEnd"/>
      <w:r w:rsidR="00D2230C" w:rsidRPr="00DA4BF7">
        <w:rPr>
          <w:sz w:val="28"/>
          <w:szCs w:val="28"/>
        </w:rPr>
        <w:t xml:space="preserve"> </w:t>
      </w:r>
      <w:proofErr w:type="spellStart"/>
      <w:r w:rsidR="00D2230C" w:rsidRPr="00DA4BF7">
        <w:rPr>
          <w:sz w:val="28"/>
          <w:szCs w:val="28"/>
        </w:rPr>
        <w:t>умовами</w:t>
      </w:r>
      <w:proofErr w:type="spellEnd"/>
      <w:r w:rsidR="00D2230C" w:rsidRPr="00DA4BF7">
        <w:rPr>
          <w:sz w:val="28"/>
          <w:szCs w:val="28"/>
        </w:rPr>
        <w:t xml:space="preserve">, грунтами </w:t>
      </w:r>
      <w:r w:rsidRPr="00DA4BF7">
        <w:rPr>
          <w:sz w:val="28"/>
          <w:szCs w:val="28"/>
        </w:rPr>
        <w:t xml:space="preserve">та </w:t>
      </w:r>
      <w:proofErr w:type="spellStart"/>
      <w:r w:rsidRPr="00DA4BF7">
        <w:rPr>
          <w:sz w:val="28"/>
          <w:szCs w:val="28"/>
        </w:rPr>
        <w:t>ін</w:t>
      </w:r>
      <w:proofErr w:type="spellEnd"/>
      <w:r w:rsidRPr="00DA4BF7">
        <w:rPr>
          <w:sz w:val="28"/>
          <w:szCs w:val="28"/>
        </w:rPr>
        <w:t>.</w:t>
      </w:r>
      <w:r w:rsidR="00D2230C" w:rsidRPr="00DA4BF7">
        <w:rPr>
          <w:sz w:val="28"/>
          <w:szCs w:val="28"/>
          <w:lang w:val="uk-UA"/>
        </w:rPr>
        <w:t>)</w:t>
      </w:r>
      <w:r w:rsidRPr="00DA4BF7">
        <w:rPr>
          <w:sz w:val="28"/>
          <w:szCs w:val="28"/>
        </w:rPr>
        <w:t xml:space="preserve"> до </w:t>
      </w:r>
      <w:proofErr w:type="spellStart"/>
      <w:r w:rsidRPr="00DA4BF7">
        <w:rPr>
          <w:sz w:val="28"/>
          <w:szCs w:val="28"/>
        </w:rPr>
        <w:t>промислового</w:t>
      </w:r>
      <w:proofErr w:type="spellEnd"/>
      <w:r w:rsidRPr="00DA4BF7">
        <w:rPr>
          <w:sz w:val="28"/>
          <w:szCs w:val="28"/>
        </w:rPr>
        <w:t xml:space="preserve"> перевороту (</w:t>
      </w:r>
      <w:proofErr w:type="spellStart"/>
      <w:r w:rsidRPr="00DA4BF7">
        <w:rPr>
          <w:sz w:val="28"/>
          <w:szCs w:val="28"/>
        </w:rPr>
        <w:t>кінець</w:t>
      </w:r>
      <w:proofErr w:type="spellEnd"/>
      <w:r w:rsidRPr="00DA4BF7">
        <w:rPr>
          <w:sz w:val="28"/>
          <w:szCs w:val="28"/>
        </w:rPr>
        <w:t xml:space="preserve"> XVIII – пе</w:t>
      </w:r>
      <w:r w:rsidR="00D2230C" w:rsidRPr="00DA4BF7">
        <w:rPr>
          <w:sz w:val="28"/>
          <w:szCs w:val="28"/>
        </w:rPr>
        <w:t xml:space="preserve">рша половина XIX ст.), а </w:t>
      </w:r>
      <w:proofErr w:type="spellStart"/>
      <w:r w:rsidR="00D2230C" w:rsidRPr="00DA4BF7">
        <w:rPr>
          <w:sz w:val="28"/>
          <w:szCs w:val="28"/>
        </w:rPr>
        <w:t>пізніше</w:t>
      </w:r>
      <w:proofErr w:type="spellEnd"/>
      <w:r w:rsidR="00D2230C" w:rsidRPr="00DA4BF7">
        <w:rPr>
          <w:sz w:val="28"/>
          <w:szCs w:val="28"/>
        </w:rPr>
        <w:t xml:space="preserve"> </w:t>
      </w:r>
      <w:proofErr w:type="spellStart"/>
      <w:r w:rsidR="00D2230C" w:rsidRPr="00DA4BF7">
        <w:rPr>
          <w:sz w:val="28"/>
          <w:szCs w:val="28"/>
        </w:rPr>
        <w:t>збільшилась</w:t>
      </w:r>
      <w:proofErr w:type="spellEnd"/>
      <w:r w:rsidR="00D2230C" w:rsidRPr="00DA4BF7">
        <w:rPr>
          <w:sz w:val="28"/>
          <w:szCs w:val="28"/>
        </w:rPr>
        <w:t xml:space="preserve"> </w:t>
      </w:r>
      <w:proofErr w:type="spellStart"/>
      <w:r w:rsidR="00D2230C" w:rsidRPr="00DA4BF7">
        <w:rPr>
          <w:sz w:val="28"/>
          <w:szCs w:val="28"/>
        </w:rPr>
        <w:t>спеціалізація</w:t>
      </w:r>
      <w:proofErr w:type="spellEnd"/>
      <w:r w:rsidR="00D2230C" w:rsidRPr="00DA4BF7">
        <w:rPr>
          <w:sz w:val="28"/>
          <w:szCs w:val="28"/>
        </w:rPr>
        <w:t xml:space="preserve">, яка </w:t>
      </w:r>
      <w:proofErr w:type="spellStart"/>
      <w:r w:rsidR="00D2230C" w:rsidRPr="00DA4BF7">
        <w:rPr>
          <w:sz w:val="28"/>
          <w:szCs w:val="28"/>
        </w:rPr>
        <w:t>базувалась</w:t>
      </w:r>
      <w:proofErr w:type="spellEnd"/>
      <w:r w:rsidR="00D2230C" w:rsidRPr="00DA4BF7">
        <w:rPr>
          <w:sz w:val="28"/>
          <w:szCs w:val="28"/>
        </w:rPr>
        <w:t xml:space="preserve"> </w:t>
      </w:r>
      <w:r w:rsidRPr="00DA4BF7">
        <w:rPr>
          <w:sz w:val="28"/>
          <w:szCs w:val="28"/>
        </w:rPr>
        <w:t xml:space="preserve"> </w:t>
      </w:r>
      <w:proofErr w:type="spellStart"/>
      <w:r w:rsidRPr="00DA4BF7">
        <w:rPr>
          <w:sz w:val="28"/>
          <w:szCs w:val="28"/>
        </w:rPr>
        <w:t>ін</w:t>
      </w:r>
      <w:r w:rsidR="00D2230C" w:rsidRPr="00DA4BF7">
        <w:rPr>
          <w:sz w:val="28"/>
          <w:szCs w:val="28"/>
          <w:lang w:val="uk-UA"/>
        </w:rPr>
        <w:t>ак</w:t>
      </w:r>
      <w:r w:rsidR="00D2230C" w:rsidRPr="00DA4BF7">
        <w:rPr>
          <w:sz w:val="28"/>
          <w:szCs w:val="28"/>
        </w:rPr>
        <w:t>шими</w:t>
      </w:r>
      <w:proofErr w:type="spellEnd"/>
      <w:r w:rsidR="00D2230C" w:rsidRPr="00DA4BF7">
        <w:rPr>
          <w:sz w:val="28"/>
          <w:szCs w:val="28"/>
        </w:rPr>
        <w:t xml:space="preserve"> </w:t>
      </w:r>
      <w:proofErr w:type="spellStart"/>
      <w:r w:rsidR="00D2230C" w:rsidRPr="00DA4BF7">
        <w:rPr>
          <w:sz w:val="28"/>
          <w:szCs w:val="28"/>
        </w:rPr>
        <w:t>чинник</w:t>
      </w:r>
      <w:r w:rsidRPr="00DA4BF7">
        <w:rPr>
          <w:sz w:val="28"/>
          <w:szCs w:val="28"/>
        </w:rPr>
        <w:t>ами</w:t>
      </w:r>
      <w:proofErr w:type="spellEnd"/>
      <w:r w:rsidRPr="00DA4BF7">
        <w:rPr>
          <w:sz w:val="28"/>
          <w:szCs w:val="28"/>
        </w:rPr>
        <w:t xml:space="preserve"> </w:t>
      </w:r>
      <w:proofErr w:type="spellStart"/>
      <w:r w:rsidRPr="00DA4BF7">
        <w:rPr>
          <w:sz w:val="28"/>
          <w:szCs w:val="28"/>
        </w:rPr>
        <w:t>виробництва</w:t>
      </w:r>
      <w:proofErr w:type="spellEnd"/>
      <w:r w:rsidRPr="00DA4BF7">
        <w:rPr>
          <w:sz w:val="28"/>
          <w:szCs w:val="28"/>
        </w:rPr>
        <w:t xml:space="preserve"> </w:t>
      </w:r>
      <w:r w:rsidR="00D2230C" w:rsidRPr="00DA4BF7">
        <w:rPr>
          <w:sz w:val="28"/>
          <w:szCs w:val="28"/>
        </w:rPr>
        <w:t xml:space="preserve">на </w:t>
      </w:r>
      <w:proofErr w:type="spellStart"/>
      <w:r w:rsidR="00D2230C" w:rsidRPr="00DA4BF7">
        <w:rPr>
          <w:sz w:val="28"/>
          <w:szCs w:val="28"/>
        </w:rPr>
        <w:t>в</w:t>
      </w:r>
      <w:r w:rsidR="00B312D9">
        <w:rPr>
          <w:sz w:val="28"/>
          <w:szCs w:val="28"/>
        </w:rPr>
        <w:t>ідмінностях</w:t>
      </w:r>
      <w:proofErr w:type="spellEnd"/>
      <w:r w:rsidR="00B312D9">
        <w:rPr>
          <w:sz w:val="28"/>
          <w:szCs w:val="28"/>
        </w:rPr>
        <w:t xml:space="preserve"> </w:t>
      </w:r>
      <w:proofErr w:type="spellStart"/>
      <w:r w:rsidR="00B312D9">
        <w:rPr>
          <w:sz w:val="28"/>
          <w:szCs w:val="28"/>
        </w:rPr>
        <w:t>наділеності</w:t>
      </w:r>
      <w:proofErr w:type="spellEnd"/>
      <w:r w:rsidR="00B312D9">
        <w:rPr>
          <w:sz w:val="28"/>
          <w:szCs w:val="28"/>
        </w:rPr>
        <w:t xml:space="preserve"> </w:t>
      </w:r>
      <w:proofErr w:type="spellStart"/>
      <w:r w:rsidR="00B312D9">
        <w:rPr>
          <w:sz w:val="28"/>
          <w:szCs w:val="28"/>
        </w:rPr>
        <w:t>країн</w:t>
      </w:r>
      <w:proofErr w:type="spellEnd"/>
      <w:r w:rsidR="00B312D9">
        <w:rPr>
          <w:sz w:val="28"/>
          <w:szCs w:val="28"/>
        </w:rPr>
        <w:t xml:space="preserve"> (</w:t>
      </w:r>
      <w:proofErr w:type="spellStart"/>
      <w:r w:rsidR="00D2230C" w:rsidRPr="00DA4BF7">
        <w:rPr>
          <w:sz w:val="28"/>
          <w:szCs w:val="28"/>
        </w:rPr>
        <w:t>працею</w:t>
      </w:r>
      <w:proofErr w:type="spellEnd"/>
      <w:r w:rsidR="00D2230C" w:rsidRPr="00DA4BF7">
        <w:rPr>
          <w:sz w:val="28"/>
          <w:szCs w:val="28"/>
        </w:rPr>
        <w:t xml:space="preserve">, </w:t>
      </w:r>
      <w:proofErr w:type="spellStart"/>
      <w:r w:rsidR="00D2230C" w:rsidRPr="00DA4BF7">
        <w:rPr>
          <w:sz w:val="28"/>
          <w:szCs w:val="28"/>
        </w:rPr>
        <w:t>знаннями</w:t>
      </w:r>
      <w:proofErr w:type="spellEnd"/>
      <w:r w:rsidR="00D2230C" w:rsidRPr="00DA4BF7">
        <w:rPr>
          <w:sz w:val="28"/>
          <w:szCs w:val="28"/>
        </w:rPr>
        <w:t xml:space="preserve">, </w:t>
      </w:r>
      <w:proofErr w:type="spellStart"/>
      <w:r w:rsidR="00D2230C" w:rsidRPr="00DA4BF7">
        <w:rPr>
          <w:sz w:val="28"/>
          <w:szCs w:val="28"/>
        </w:rPr>
        <w:t>грошима</w:t>
      </w:r>
      <w:proofErr w:type="spellEnd"/>
      <w:r w:rsidR="00D2230C" w:rsidRPr="00DA4BF7">
        <w:rPr>
          <w:sz w:val="28"/>
          <w:szCs w:val="28"/>
        </w:rPr>
        <w:t>,</w:t>
      </w:r>
      <w:r w:rsidRPr="00DA4BF7">
        <w:rPr>
          <w:sz w:val="28"/>
          <w:szCs w:val="28"/>
        </w:rPr>
        <w:t xml:space="preserve"> </w:t>
      </w:r>
      <w:proofErr w:type="spellStart"/>
      <w:r w:rsidRPr="00DA4BF7">
        <w:rPr>
          <w:sz w:val="28"/>
          <w:szCs w:val="28"/>
        </w:rPr>
        <w:t>підприємницькими</w:t>
      </w:r>
      <w:proofErr w:type="spellEnd"/>
      <w:r w:rsidRPr="00DA4BF7">
        <w:rPr>
          <w:sz w:val="28"/>
          <w:szCs w:val="28"/>
        </w:rPr>
        <w:t xml:space="preserve"> </w:t>
      </w:r>
      <w:proofErr w:type="spellStart"/>
      <w:r w:rsidRPr="00DA4BF7">
        <w:rPr>
          <w:sz w:val="28"/>
          <w:szCs w:val="28"/>
        </w:rPr>
        <w:t>здібностями</w:t>
      </w:r>
      <w:proofErr w:type="spellEnd"/>
      <w:r w:rsidR="00D2230C" w:rsidRPr="00DA4BF7">
        <w:rPr>
          <w:sz w:val="28"/>
          <w:szCs w:val="28"/>
          <w:lang w:val="uk-UA"/>
        </w:rPr>
        <w:t xml:space="preserve">) </w:t>
      </w:r>
      <w:r w:rsidR="00CC7048">
        <w:rPr>
          <w:sz w:val="28"/>
          <w:szCs w:val="28"/>
        </w:rPr>
        <w:t>[13</w:t>
      </w:r>
      <w:r w:rsidRPr="00DA4BF7">
        <w:rPr>
          <w:sz w:val="28"/>
          <w:szCs w:val="28"/>
        </w:rPr>
        <w:t xml:space="preserve">, с.37-38]. До </w:t>
      </w:r>
      <w:proofErr w:type="spellStart"/>
      <w:r w:rsidR="002A79AA" w:rsidRPr="00DA4BF7">
        <w:rPr>
          <w:sz w:val="28"/>
          <w:szCs w:val="28"/>
        </w:rPr>
        <w:t>середини</w:t>
      </w:r>
      <w:proofErr w:type="spellEnd"/>
      <w:r w:rsidR="002A79AA" w:rsidRPr="00DA4BF7">
        <w:rPr>
          <w:sz w:val="28"/>
          <w:szCs w:val="28"/>
        </w:rPr>
        <w:t xml:space="preserve"> ХІХ ст. </w:t>
      </w:r>
      <w:proofErr w:type="spellStart"/>
      <w:r w:rsidR="002A79AA" w:rsidRPr="00DA4BF7">
        <w:rPr>
          <w:sz w:val="28"/>
          <w:szCs w:val="28"/>
        </w:rPr>
        <w:t>традиційний</w:t>
      </w:r>
      <w:proofErr w:type="spellEnd"/>
      <w:r w:rsidR="002A79AA" w:rsidRPr="00DA4BF7">
        <w:rPr>
          <w:sz w:val="28"/>
          <w:szCs w:val="28"/>
        </w:rPr>
        <w:t xml:space="preserve"> </w:t>
      </w:r>
      <w:proofErr w:type="spellStart"/>
      <w:r w:rsidR="002A79AA" w:rsidRPr="00DA4BF7">
        <w:rPr>
          <w:sz w:val="28"/>
          <w:szCs w:val="28"/>
        </w:rPr>
        <w:t>розподіл</w:t>
      </w:r>
      <w:proofErr w:type="spellEnd"/>
      <w:r w:rsidR="002A79AA" w:rsidRPr="00DA4BF7">
        <w:rPr>
          <w:sz w:val="28"/>
          <w:szCs w:val="28"/>
        </w:rPr>
        <w:t xml:space="preserve"> </w:t>
      </w:r>
      <w:proofErr w:type="spellStart"/>
      <w:r w:rsidR="002A79AA" w:rsidRPr="00DA4BF7">
        <w:rPr>
          <w:sz w:val="28"/>
          <w:szCs w:val="28"/>
        </w:rPr>
        <w:t>праці</w:t>
      </w:r>
      <w:proofErr w:type="spellEnd"/>
      <w:r w:rsidR="002A79AA" w:rsidRPr="00DA4BF7">
        <w:rPr>
          <w:sz w:val="28"/>
          <w:szCs w:val="28"/>
        </w:rPr>
        <w:t xml:space="preserve"> в</w:t>
      </w:r>
      <w:proofErr w:type="spellStart"/>
      <w:r w:rsidR="002A79AA" w:rsidRPr="00DA4BF7">
        <w:rPr>
          <w:sz w:val="28"/>
          <w:szCs w:val="28"/>
          <w:lang w:val="uk-UA"/>
        </w:rPr>
        <w:t>иник</w:t>
      </w:r>
      <w:proofErr w:type="spellEnd"/>
      <w:r w:rsidR="002A79AA" w:rsidRPr="00DA4BF7">
        <w:rPr>
          <w:sz w:val="28"/>
          <w:szCs w:val="28"/>
        </w:rPr>
        <w:t xml:space="preserve"> та </w:t>
      </w:r>
      <w:proofErr w:type="spellStart"/>
      <w:r w:rsidR="002A79AA" w:rsidRPr="00DA4BF7">
        <w:rPr>
          <w:sz w:val="28"/>
          <w:szCs w:val="28"/>
        </w:rPr>
        <w:t>існував</w:t>
      </w:r>
      <w:proofErr w:type="spellEnd"/>
      <w:r w:rsidR="002A79AA" w:rsidRPr="00DA4BF7">
        <w:rPr>
          <w:sz w:val="28"/>
          <w:szCs w:val="28"/>
        </w:rPr>
        <w:t xml:space="preserve"> </w:t>
      </w:r>
      <w:proofErr w:type="spellStart"/>
      <w:r w:rsidR="002A79AA" w:rsidRPr="00DA4BF7">
        <w:rPr>
          <w:sz w:val="28"/>
          <w:szCs w:val="28"/>
        </w:rPr>
        <w:t>близько</w:t>
      </w:r>
      <w:proofErr w:type="spellEnd"/>
      <w:r w:rsidRPr="00DA4BF7">
        <w:rPr>
          <w:sz w:val="28"/>
          <w:szCs w:val="28"/>
        </w:rPr>
        <w:t xml:space="preserve"> до </w:t>
      </w:r>
      <w:proofErr w:type="spellStart"/>
      <w:r w:rsidRPr="00DA4BF7">
        <w:rPr>
          <w:sz w:val="28"/>
          <w:szCs w:val="28"/>
        </w:rPr>
        <w:t>Другої</w:t>
      </w:r>
      <w:proofErr w:type="spellEnd"/>
      <w:r w:rsidRPr="00DA4BF7">
        <w:rPr>
          <w:sz w:val="28"/>
          <w:szCs w:val="28"/>
        </w:rPr>
        <w:t xml:space="preserve"> </w:t>
      </w:r>
      <w:proofErr w:type="spellStart"/>
      <w:r w:rsidRPr="00DA4BF7">
        <w:rPr>
          <w:sz w:val="28"/>
          <w:szCs w:val="28"/>
        </w:rPr>
        <w:t>світової</w:t>
      </w:r>
      <w:proofErr w:type="spellEnd"/>
      <w:r w:rsidRPr="00DA4BF7">
        <w:rPr>
          <w:sz w:val="28"/>
          <w:szCs w:val="28"/>
        </w:rPr>
        <w:t xml:space="preserve"> </w:t>
      </w:r>
      <w:proofErr w:type="spellStart"/>
      <w:r w:rsidRPr="00DA4BF7">
        <w:rPr>
          <w:sz w:val="28"/>
          <w:szCs w:val="28"/>
        </w:rPr>
        <w:t>війни</w:t>
      </w:r>
      <w:proofErr w:type="spellEnd"/>
      <w:r w:rsidR="002A79AA" w:rsidRPr="00DA4BF7">
        <w:rPr>
          <w:sz w:val="28"/>
          <w:szCs w:val="28"/>
        </w:rPr>
        <w:t xml:space="preserve">, </w:t>
      </w:r>
      <w:proofErr w:type="spellStart"/>
      <w:r w:rsidR="002A79AA" w:rsidRPr="00DA4BF7">
        <w:rPr>
          <w:sz w:val="28"/>
          <w:szCs w:val="28"/>
        </w:rPr>
        <w:t>який</w:t>
      </w:r>
      <w:proofErr w:type="spellEnd"/>
      <w:r w:rsidR="002A79AA" w:rsidRPr="00DA4BF7">
        <w:rPr>
          <w:sz w:val="28"/>
          <w:szCs w:val="28"/>
        </w:rPr>
        <w:t xml:space="preserve"> </w:t>
      </w:r>
      <w:proofErr w:type="spellStart"/>
      <w:r w:rsidR="002A79AA" w:rsidRPr="00DA4BF7">
        <w:rPr>
          <w:sz w:val="28"/>
          <w:szCs w:val="28"/>
        </w:rPr>
        <w:t>за</w:t>
      </w:r>
      <w:r w:rsidRPr="00DA4BF7">
        <w:rPr>
          <w:sz w:val="28"/>
          <w:szCs w:val="28"/>
        </w:rPr>
        <w:t>сновується</w:t>
      </w:r>
      <w:proofErr w:type="spellEnd"/>
      <w:r w:rsidRPr="00DA4BF7">
        <w:rPr>
          <w:sz w:val="28"/>
          <w:szCs w:val="28"/>
        </w:rPr>
        <w:t xml:space="preserve"> на </w:t>
      </w:r>
      <w:proofErr w:type="spellStart"/>
      <w:r w:rsidRPr="00DA4BF7">
        <w:rPr>
          <w:sz w:val="28"/>
          <w:szCs w:val="28"/>
        </w:rPr>
        <w:t>міжгалузевій</w:t>
      </w:r>
      <w:proofErr w:type="spellEnd"/>
      <w:r w:rsidRPr="00DA4BF7">
        <w:rPr>
          <w:sz w:val="28"/>
          <w:szCs w:val="28"/>
        </w:rPr>
        <w:t xml:space="preserve"> </w:t>
      </w:r>
      <w:proofErr w:type="spellStart"/>
      <w:r w:rsidRPr="00DA4BF7">
        <w:rPr>
          <w:sz w:val="28"/>
          <w:szCs w:val="28"/>
        </w:rPr>
        <w:t>спеціалізації</w:t>
      </w:r>
      <w:proofErr w:type="spellEnd"/>
      <w:r w:rsidRPr="00DA4BF7">
        <w:rPr>
          <w:sz w:val="28"/>
          <w:szCs w:val="28"/>
        </w:rPr>
        <w:t xml:space="preserve">. А </w:t>
      </w:r>
      <w:r w:rsidR="000515CF" w:rsidRPr="00DA4BF7">
        <w:rPr>
          <w:sz w:val="28"/>
          <w:szCs w:val="28"/>
          <w:lang w:val="uk-UA"/>
        </w:rPr>
        <w:t xml:space="preserve">згодом </w:t>
      </w:r>
      <w:proofErr w:type="spellStart"/>
      <w:r w:rsidR="000515CF" w:rsidRPr="00DA4BF7">
        <w:rPr>
          <w:sz w:val="28"/>
          <w:szCs w:val="28"/>
        </w:rPr>
        <w:t>під</w:t>
      </w:r>
      <w:proofErr w:type="spellEnd"/>
      <w:r w:rsidR="000515CF" w:rsidRPr="00DA4BF7">
        <w:rPr>
          <w:sz w:val="28"/>
          <w:szCs w:val="28"/>
        </w:rPr>
        <w:t xml:space="preserve"> </w:t>
      </w:r>
      <w:proofErr w:type="spellStart"/>
      <w:r w:rsidR="000515CF" w:rsidRPr="00DA4BF7">
        <w:rPr>
          <w:sz w:val="28"/>
          <w:szCs w:val="28"/>
        </w:rPr>
        <w:t>діянням</w:t>
      </w:r>
      <w:proofErr w:type="spellEnd"/>
      <w:r w:rsidR="000515CF" w:rsidRPr="00DA4BF7">
        <w:rPr>
          <w:sz w:val="28"/>
          <w:szCs w:val="28"/>
          <w:lang w:val="uk-UA"/>
        </w:rPr>
        <w:t xml:space="preserve"> науково-технічного прогресу</w:t>
      </w:r>
      <w:r w:rsidR="00DA4BF7">
        <w:rPr>
          <w:sz w:val="28"/>
          <w:szCs w:val="28"/>
          <w:lang w:val="uk-UA"/>
        </w:rPr>
        <w:t xml:space="preserve"> (НТП)</w:t>
      </w:r>
      <w:r w:rsidR="000515CF" w:rsidRPr="00DA4BF7">
        <w:rPr>
          <w:sz w:val="28"/>
          <w:szCs w:val="28"/>
        </w:rPr>
        <w:t xml:space="preserve"> став </w:t>
      </w:r>
      <w:proofErr w:type="spellStart"/>
      <w:r w:rsidR="000515CF" w:rsidRPr="00DA4BF7">
        <w:rPr>
          <w:sz w:val="28"/>
          <w:szCs w:val="28"/>
        </w:rPr>
        <w:t>створюватися</w:t>
      </w:r>
      <w:proofErr w:type="spellEnd"/>
      <w:r w:rsidR="000515CF" w:rsidRPr="00DA4BF7">
        <w:rPr>
          <w:sz w:val="28"/>
          <w:szCs w:val="28"/>
        </w:rPr>
        <w:t xml:space="preserve"> </w:t>
      </w:r>
      <w:proofErr w:type="spellStart"/>
      <w:r w:rsidR="000515CF" w:rsidRPr="00DA4BF7">
        <w:rPr>
          <w:sz w:val="28"/>
          <w:szCs w:val="28"/>
        </w:rPr>
        <w:t>сучасний</w:t>
      </w:r>
      <w:proofErr w:type="spellEnd"/>
      <w:r w:rsidR="000515CF" w:rsidRPr="00DA4BF7">
        <w:rPr>
          <w:sz w:val="28"/>
          <w:szCs w:val="28"/>
        </w:rPr>
        <w:t xml:space="preserve"> </w:t>
      </w:r>
      <w:proofErr w:type="spellStart"/>
      <w:r w:rsidR="000515CF" w:rsidRPr="00DA4BF7">
        <w:rPr>
          <w:sz w:val="28"/>
          <w:szCs w:val="28"/>
        </w:rPr>
        <w:t>міжнародний</w:t>
      </w:r>
      <w:proofErr w:type="spellEnd"/>
      <w:r w:rsidR="000515CF" w:rsidRPr="00DA4BF7">
        <w:rPr>
          <w:sz w:val="28"/>
          <w:szCs w:val="28"/>
        </w:rPr>
        <w:t xml:space="preserve"> </w:t>
      </w:r>
      <w:proofErr w:type="spellStart"/>
      <w:r w:rsidR="000515CF" w:rsidRPr="00DA4BF7">
        <w:rPr>
          <w:sz w:val="28"/>
          <w:szCs w:val="28"/>
        </w:rPr>
        <w:t>поділ</w:t>
      </w:r>
      <w:proofErr w:type="spellEnd"/>
      <w:r w:rsidR="000515CF" w:rsidRPr="00DA4BF7">
        <w:rPr>
          <w:sz w:val="28"/>
          <w:szCs w:val="28"/>
        </w:rPr>
        <w:t xml:space="preserve"> </w:t>
      </w:r>
      <w:proofErr w:type="spellStart"/>
      <w:r w:rsidR="000515CF" w:rsidRPr="00DA4BF7">
        <w:rPr>
          <w:sz w:val="28"/>
          <w:szCs w:val="28"/>
        </w:rPr>
        <w:t>праці</w:t>
      </w:r>
      <w:proofErr w:type="spellEnd"/>
      <w:r w:rsidR="000515CF" w:rsidRPr="00DA4BF7">
        <w:rPr>
          <w:sz w:val="28"/>
          <w:szCs w:val="28"/>
        </w:rPr>
        <w:t xml:space="preserve">, </w:t>
      </w:r>
      <w:proofErr w:type="spellStart"/>
      <w:r w:rsidR="000515CF" w:rsidRPr="00DA4BF7">
        <w:rPr>
          <w:sz w:val="28"/>
          <w:szCs w:val="28"/>
        </w:rPr>
        <w:t>яких</w:t>
      </w:r>
      <w:proofErr w:type="spellEnd"/>
      <w:r w:rsidR="00F70E2B" w:rsidRPr="00DA4BF7">
        <w:rPr>
          <w:sz w:val="28"/>
          <w:szCs w:val="28"/>
        </w:rPr>
        <w:t xml:space="preserve"> </w:t>
      </w:r>
      <w:proofErr w:type="spellStart"/>
      <w:r w:rsidR="00F70E2B" w:rsidRPr="00DA4BF7">
        <w:rPr>
          <w:sz w:val="28"/>
          <w:szCs w:val="28"/>
        </w:rPr>
        <w:t>формулюється</w:t>
      </w:r>
      <w:proofErr w:type="spellEnd"/>
      <w:r w:rsidR="00F70E2B" w:rsidRPr="00DA4BF7">
        <w:rPr>
          <w:sz w:val="28"/>
          <w:szCs w:val="28"/>
        </w:rPr>
        <w:t xml:space="preserve"> широкою</w:t>
      </w:r>
      <w:r w:rsidRPr="00DA4BF7">
        <w:rPr>
          <w:sz w:val="28"/>
          <w:szCs w:val="28"/>
        </w:rPr>
        <w:t xml:space="preserve"> </w:t>
      </w:r>
      <w:proofErr w:type="spellStart"/>
      <w:r w:rsidRPr="00DA4BF7">
        <w:rPr>
          <w:sz w:val="28"/>
          <w:szCs w:val="28"/>
        </w:rPr>
        <w:t>спеціалізацією</w:t>
      </w:r>
      <w:proofErr w:type="spellEnd"/>
      <w:r w:rsidRPr="00DA4BF7">
        <w:rPr>
          <w:sz w:val="28"/>
          <w:szCs w:val="28"/>
        </w:rPr>
        <w:t xml:space="preserve"> </w:t>
      </w:r>
      <w:proofErr w:type="spellStart"/>
      <w:r w:rsidRPr="00DA4BF7">
        <w:rPr>
          <w:sz w:val="28"/>
          <w:szCs w:val="28"/>
        </w:rPr>
        <w:t>промислового</w:t>
      </w:r>
      <w:proofErr w:type="spellEnd"/>
      <w:r w:rsidRPr="00DA4BF7">
        <w:rPr>
          <w:sz w:val="28"/>
          <w:szCs w:val="28"/>
        </w:rPr>
        <w:t xml:space="preserve"> </w:t>
      </w:r>
      <w:proofErr w:type="spellStart"/>
      <w:r w:rsidRPr="00DA4BF7">
        <w:rPr>
          <w:sz w:val="28"/>
          <w:szCs w:val="28"/>
        </w:rPr>
        <w:t>виробництва</w:t>
      </w:r>
      <w:proofErr w:type="spellEnd"/>
      <w:r w:rsidRPr="00DA4BF7">
        <w:rPr>
          <w:sz w:val="28"/>
          <w:szCs w:val="28"/>
        </w:rPr>
        <w:t xml:space="preserve">, </w:t>
      </w:r>
      <w:r w:rsidR="00F70E2B" w:rsidRPr="00DA4BF7">
        <w:rPr>
          <w:sz w:val="28"/>
          <w:szCs w:val="28"/>
          <w:lang w:val="uk-UA"/>
        </w:rPr>
        <w:t xml:space="preserve">де </w:t>
      </w:r>
      <w:proofErr w:type="spellStart"/>
      <w:r w:rsidR="00F70E2B" w:rsidRPr="00DA4BF7">
        <w:rPr>
          <w:sz w:val="28"/>
          <w:szCs w:val="28"/>
        </w:rPr>
        <w:t>посилюється</w:t>
      </w:r>
      <w:proofErr w:type="spellEnd"/>
      <w:r w:rsidR="00F70E2B" w:rsidRPr="00DA4BF7">
        <w:rPr>
          <w:sz w:val="28"/>
          <w:szCs w:val="28"/>
        </w:rPr>
        <w:t xml:space="preserve"> </w:t>
      </w:r>
      <w:proofErr w:type="spellStart"/>
      <w:r w:rsidR="00F70E2B" w:rsidRPr="00DA4BF7">
        <w:rPr>
          <w:sz w:val="28"/>
          <w:szCs w:val="28"/>
        </w:rPr>
        <w:t>важливість</w:t>
      </w:r>
      <w:proofErr w:type="spellEnd"/>
      <w:r w:rsidRPr="00DA4BF7">
        <w:rPr>
          <w:sz w:val="28"/>
          <w:szCs w:val="28"/>
        </w:rPr>
        <w:t xml:space="preserve"> </w:t>
      </w:r>
      <w:proofErr w:type="spellStart"/>
      <w:r w:rsidRPr="00DA4BF7">
        <w:rPr>
          <w:sz w:val="28"/>
          <w:szCs w:val="28"/>
        </w:rPr>
        <w:t>внутрішньогалузевої</w:t>
      </w:r>
      <w:proofErr w:type="spellEnd"/>
      <w:r w:rsidRPr="00DA4BF7">
        <w:rPr>
          <w:sz w:val="28"/>
          <w:szCs w:val="28"/>
        </w:rPr>
        <w:t xml:space="preserve"> </w:t>
      </w:r>
      <w:proofErr w:type="spellStart"/>
      <w:r w:rsidRPr="00DA4BF7">
        <w:rPr>
          <w:sz w:val="28"/>
          <w:szCs w:val="28"/>
        </w:rPr>
        <w:t>спеціалізації</w:t>
      </w:r>
      <w:proofErr w:type="spellEnd"/>
      <w:r w:rsidRPr="00DA4BF7">
        <w:rPr>
          <w:sz w:val="28"/>
          <w:szCs w:val="28"/>
        </w:rPr>
        <w:t xml:space="preserve">, а </w:t>
      </w:r>
      <w:r w:rsidR="00F70E2B" w:rsidRPr="00DA4BF7">
        <w:rPr>
          <w:sz w:val="28"/>
          <w:szCs w:val="28"/>
          <w:lang w:val="uk-UA"/>
        </w:rPr>
        <w:t xml:space="preserve">скорочується </w:t>
      </w:r>
      <w:proofErr w:type="spellStart"/>
      <w:r w:rsidR="00CC7048">
        <w:rPr>
          <w:sz w:val="28"/>
          <w:szCs w:val="28"/>
        </w:rPr>
        <w:t>міжгалузевої</w:t>
      </w:r>
      <w:proofErr w:type="spellEnd"/>
      <w:r w:rsidR="00CC7048">
        <w:rPr>
          <w:sz w:val="28"/>
          <w:szCs w:val="28"/>
        </w:rPr>
        <w:t xml:space="preserve"> [14</w:t>
      </w:r>
      <w:r w:rsidRPr="00DA4BF7">
        <w:rPr>
          <w:sz w:val="28"/>
          <w:szCs w:val="28"/>
        </w:rPr>
        <w:t>, с.40].</w:t>
      </w:r>
    </w:p>
    <w:p w:rsidR="00A46096" w:rsidRPr="00550EC1" w:rsidRDefault="00DA4BF7" w:rsidP="00DA4BF7">
      <w:pPr>
        <w:spacing w:line="360" w:lineRule="auto"/>
        <w:ind w:firstLine="709"/>
        <w:jc w:val="both"/>
        <w:rPr>
          <w:sz w:val="28"/>
          <w:szCs w:val="28"/>
        </w:rPr>
      </w:pPr>
      <w:r w:rsidRPr="00550EC1">
        <w:rPr>
          <w:sz w:val="28"/>
          <w:szCs w:val="28"/>
          <w:lang w:val="uk-UA"/>
        </w:rPr>
        <w:t xml:space="preserve">В </w:t>
      </w:r>
      <w:proofErr w:type="spellStart"/>
      <w:r w:rsidRPr="00550EC1">
        <w:rPr>
          <w:sz w:val="28"/>
          <w:szCs w:val="28"/>
        </w:rPr>
        <w:t>наслідку</w:t>
      </w:r>
      <w:proofErr w:type="spellEnd"/>
      <w:r w:rsidRPr="00550EC1">
        <w:rPr>
          <w:sz w:val="28"/>
          <w:szCs w:val="28"/>
        </w:rPr>
        <w:t xml:space="preserve"> </w:t>
      </w:r>
      <w:proofErr w:type="spellStart"/>
      <w:r w:rsidRPr="00550EC1">
        <w:rPr>
          <w:sz w:val="28"/>
          <w:szCs w:val="28"/>
        </w:rPr>
        <w:t>науково-технічного</w:t>
      </w:r>
      <w:proofErr w:type="spellEnd"/>
      <w:r w:rsidRPr="00550EC1">
        <w:rPr>
          <w:sz w:val="28"/>
          <w:szCs w:val="28"/>
        </w:rPr>
        <w:t xml:space="preserve"> </w:t>
      </w:r>
      <w:proofErr w:type="spellStart"/>
      <w:r w:rsidRPr="00550EC1">
        <w:rPr>
          <w:sz w:val="28"/>
          <w:szCs w:val="28"/>
        </w:rPr>
        <w:t>пр</w:t>
      </w:r>
      <w:r w:rsidR="00D069FE">
        <w:rPr>
          <w:sz w:val="28"/>
          <w:szCs w:val="28"/>
        </w:rPr>
        <w:t>о</w:t>
      </w:r>
      <w:r w:rsidRPr="00550EC1">
        <w:rPr>
          <w:sz w:val="28"/>
          <w:szCs w:val="28"/>
        </w:rPr>
        <w:t>гресу</w:t>
      </w:r>
      <w:proofErr w:type="spellEnd"/>
      <w:r w:rsidRPr="00550EC1">
        <w:rPr>
          <w:sz w:val="28"/>
          <w:szCs w:val="28"/>
        </w:rPr>
        <w:t xml:space="preserve"> в </w:t>
      </w:r>
      <w:proofErr w:type="spellStart"/>
      <w:r w:rsidRPr="00550EC1">
        <w:rPr>
          <w:sz w:val="28"/>
          <w:szCs w:val="28"/>
        </w:rPr>
        <w:t>загальному</w:t>
      </w:r>
      <w:proofErr w:type="spellEnd"/>
      <w:r w:rsidRPr="00550EC1">
        <w:rPr>
          <w:sz w:val="28"/>
          <w:szCs w:val="28"/>
        </w:rPr>
        <w:t xml:space="preserve"> МПП </w:t>
      </w:r>
      <w:proofErr w:type="spellStart"/>
      <w:r w:rsidRPr="00550EC1">
        <w:rPr>
          <w:sz w:val="28"/>
          <w:szCs w:val="28"/>
        </w:rPr>
        <w:t>скоротились</w:t>
      </w:r>
      <w:proofErr w:type="spellEnd"/>
      <w:r w:rsidRPr="00550EC1">
        <w:rPr>
          <w:sz w:val="28"/>
          <w:szCs w:val="28"/>
        </w:rPr>
        <w:t xml:space="preserve"> </w:t>
      </w:r>
      <w:proofErr w:type="spellStart"/>
      <w:r w:rsidRPr="00550EC1">
        <w:rPr>
          <w:sz w:val="28"/>
          <w:szCs w:val="28"/>
        </w:rPr>
        <w:t>частини</w:t>
      </w:r>
      <w:proofErr w:type="spellEnd"/>
      <w:r w:rsidRPr="00550EC1">
        <w:rPr>
          <w:sz w:val="28"/>
          <w:szCs w:val="28"/>
        </w:rPr>
        <w:t xml:space="preserve"> </w:t>
      </w:r>
      <w:proofErr w:type="spellStart"/>
      <w:r w:rsidRPr="00550EC1">
        <w:rPr>
          <w:sz w:val="28"/>
          <w:szCs w:val="28"/>
        </w:rPr>
        <w:t>сільського</w:t>
      </w:r>
      <w:proofErr w:type="spellEnd"/>
      <w:r w:rsidRPr="00550EC1">
        <w:rPr>
          <w:sz w:val="28"/>
          <w:szCs w:val="28"/>
        </w:rPr>
        <w:t xml:space="preserve"> </w:t>
      </w:r>
      <w:proofErr w:type="spellStart"/>
      <w:r w:rsidRPr="00550EC1">
        <w:rPr>
          <w:sz w:val="28"/>
          <w:szCs w:val="28"/>
        </w:rPr>
        <w:t>господарства</w:t>
      </w:r>
      <w:proofErr w:type="spellEnd"/>
      <w:r w:rsidRPr="00550EC1">
        <w:rPr>
          <w:sz w:val="28"/>
          <w:szCs w:val="28"/>
        </w:rPr>
        <w:t xml:space="preserve"> та </w:t>
      </w:r>
      <w:r w:rsidRPr="00550EC1">
        <w:rPr>
          <w:sz w:val="28"/>
          <w:szCs w:val="28"/>
          <w:lang w:val="uk-UA"/>
        </w:rPr>
        <w:t>ви</w:t>
      </w:r>
      <w:proofErr w:type="spellStart"/>
      <w:r w:rsidRPr="00550EC1">
        <w:rPr>
          <w:sz w:val="28"/>
          <w:szCs w:val="28"/>
        </w:rPr>
        <w:t>добувної</w:t>
      </w:r>
      <w:proofErr w:type="spellEnd"/>
      <w:r w:rsidRPr="00550EC1">
        <w:rPr>
          <w:sz w:val="28"/>
          <w:szCs w:val="28"/>
        </w:rPr>
        <w:t xml:space="preserve"> </w:t>
      </w:r>
      <w:proofErr w:type="spellStart"/>
      <w:r w:rsidRPr="00550EC1">
        <w:rPr>
          <w:sz w:val="28"/>
          <w:szCs w:val="28"/>
        </w:rPr>
        <w:t>промисловості</w:t>
      </w:r>
      <w:proofErr w:type="spellEnd"/>
      <w:r w:rsidRPr="00550EC1">
        <w:rPr>
          <w:sz w:val="28"/>
          <w:szCs w:val="28"/>
        </w:rPr>
        <w:t xml:space="preserve">, а </w:t>
      </w:r>
      <w:r w:rsidRPr="00550EC1">
        <w:rPr>
          <w:sz w:val="28"/>
          <w:szCs w:val="28"/>
          <w:lang w:val="uk-UA"/>
        </w:rPr>
        <w:t xml:space="preserve">помножилась </w:t>
      </w:r>
      <w:proofErr w:type="spellStart"/>
      <w:r w:rsidRPr="00550EC1">
        <w:rPr>
          <w:sz w:val="28"/>
          <w:szCs w:val="28"/>
        </w:rPr>
        <w:t>частина</w:t>
      </w:r>
      <w:proofErr w:type="spellEnd"/>
      <w:r w:rsidRPr="00550EC1">
        <w:rPr>
          <w:sz w:val="28"/>
          <w:szCs w:val="28"/>
        </w:rPr>
        <w:t xml:space="preserve"> </w:t>
      </w:r>
      <w:proofErr w:type="spellStart"/>
      <w:r w:rsidRPr="00550EC1">
        <w:rPr>
          <w:sz w:val="28"/>
          <w:szCs w:val="28"/>
        </w:rPr>
        <w:t>обробної</w:t>
      </w:r>
      <w:proofErr w:type="spellEnd"/>
      <w:r w:rsidRPr="00550EC1">
        <w:rPr>
          <w:sz w:val="28"/>
          <w:szCs w:val="28"/>
        </w:rPr>
        <w:t xml:space="preserve"> </w:t>
      </w:r>
      <w:proofErr w:type="spellStart"/>
      <w:r w:rsidRPr="00550EC1">
        <w:rPr>
          <w:sz w:val="28"/>
          <w:szCs w:val="28"/>
        </w:rPr>
        <w:t>п</w:t>
      </w:r>
      <w:r w:rsidR="00982CA0" w:rsidRPr="00550EC1">
        <w:rPr>
          <w:sz w:val="28"/>
          <w:szCs w:val="28"/>
        </w:rPr>
        <w:t>ромисловості</w:t>
      </w:r>
      <w:proofErr w:type="spellEnd"/>
      <w:r w:rsidR="00982CA0" w:rsidRPr="00550EC1">
        <w:rPr>
          <w:sz w:val="28"/>
          <w:szCs w:val="28"/>
        </w:rPr>
        <w:t xml:space="preserve">. </w:t>
      </w:r>
      <w:r w:rsidR="00982CA0" w:rsidRPr="00550EC1">
        <w:rPr>
          <w:sz w:val="28"/>
          <w:szCs w:val="28"/>
          <w:lang w:val="uk-UA"/>
        </w:rPr>
        <w:t xml:space="preserve">У </w:t>
      </w:r>
      <w:proofErr w:type="spellStart"/>
      <w:r w:rsidR="00982CA0" w:rsidRPr="00550EC1">
        <w:rPr>
          <w:sz w:val="28"/>
          <w:szCs w:val="28"/>
        </w:rPr>
        <w:t>частковому</w:t>
      </w:r>
      <w:proofErr w:type="spellEnd"/>
      <w:r w:rsidR="00982CA0" w:rsidRPr="00550EC1">
        <w:rPr>
          <w:sz w:val="28"/>
          <w:szCs w:val="28"/>
        </w:rPr>
        <w:t xml:space="preserve"> МПП </w:t>
      </w:r>
      <w:proofErr w:type="spellStart"/>
      <w:r w:rsidR="00982CA0" w:rsidRPr="00550EC1">
        <w:rPr>
          <w:sz w:val="28"/>
          <w:szCs w:val="28"/>
        </w:rPr>
        <w:t>розпочалось</w:t>
      </w:r>
      <w:proofErr w:type="spellEnd"/>
      <w:r w:rsidRPr="00550EC1">
        <w:rPr>
          <w:sz w:val="28"/>
          <w:szCs w:val="28"/>
        </w:rPr>
        <w:t xml:space="preserve"> </w:t>
      </w:r>
      <w:r w:rsidR="00982CA0" w:rsidRPr="00550EC1">
        <w:rPr>
          <w:sz w:val="28"/>
          <w:szCs w:val="28"/>
          <w:lang w:val="uk-UA"/>
        </w:rPr>
        <w:t xml:space="preserve">формування </w:t>
      </w:r>
      <w:proofErr w:type="spellStart"/>
      <w:r w:rsidR="00982CA0" w:rsidRPr="00550EC1">
        <w:rPr>
          <w:sz w:val="28"/>
          <w:szCs w:val="28"/>
        </w:rPr>
        <w:t>внутрішньогалузевого</w:t>
      </w:r>
      <w:proofErr w:type="spellEnd"/>
      <w:r w:rsidRPr="00550EC1">
        <w:rPr>
          <w:sz w:val="28"/>
          <w:szCs w:val="28"/>
        </w:rPr>
        <w:t xml:space="preserve"> </w:t>
      </w:r>
      <w:proofErr w:type="spellStart"/>
      <w:r w:rsidRPr="00550EC1">
        <w:rPr>
          <w:sz w:val="28"/>
          <w:szCs w:val="28"/>
        </w:rPr>
        <w:t>поділ</w:t>
      </w:r>
      <w:proofErr w:type="spellEnd"/>
      <w:r w:rsidR="00982CA0" w:rsidRPr="00550EC1">
        <w:rPr>
          <w:sz w:val="28"/>
          <w:szCs w:val="28"/>
          <w:lang w:val="uk-UA"/>
        </w:rPr>
        <w:t>у</w:t>
      </w:r>
      <w:r w:rsidR="00D16EA8" w:rsidRPr="00550EC1">
        <w:rPr>
          <w:sz w:val="28"/>
          <w:szCs w:val="28"/>
        </w:rPr>
        <w:t xml:space="preserve"> </w:t>
      </w:r>
      <w:proofErr w:type="spellStart"/>
      <w:r w:rsidR="00D16EA8" w:rsidRPr="00550EC1">
        <w:rPr>
          <w:sz w:val="28"/>
          <w:szCs w:val="28"/>
        </w:rPr>
        <w:t>праці</w:t>
      </w:r>
      <w:proofErr w:type="spellEnd"/>
      <w:r w:rsidR="00D16EA8" w:rsidRPr="00550EC1">
        <w:rPr>
          <w:sz w:val="28"/>
          <w:szCs w:val="28"/>
        </w:rPr>
        <w:t xml:space="preserve">, </w:t>
      </w:r>
      <w:proofErr w:type="spellStart"/>
      <w:r w:rsidR="00D16EA8" w:rsidRPr="00550EC1">
        <w:rPr>
          <w:sz w:val="28"/>
          <w:szCs w:val="28"/>
        </w:rPr>
        <w:t>збільшення</w:t>
      </w:r>
      <w:proofErr w:type="spellEnd"/>
      <w:r w:rsidR="00D16EA8" w:rsidRPr="00550EC1">
        <w:rPr>
          <w:sz w:val="28"/>
          <w:szCs w:val="28"/>
        </w:rPr>
        <w:t xml:space="preserve"> </w:t>
      </w:r>
      <w:proofErr w:type="spellStart"/>
      <w:r w:rsidR="00D16EA8" w:rsidRPr="00550EC1">
        <w:rPr>
          <w:sz w:val="28"/>
          <w:szCs w:val="28"/>
        </w:rPr>
        <w:t>серійного</w:t>
      </w:r>
      <w:proofErr w:type="spellEnd"/>
      <w:r w:rsidRPr="00550EC1">
        <w:rPr>
          <w:sz w:val="28"/>
          <w:szCs w:val="28"/>
        </w:rPr>
        <w:t xml:space="preserve"> </w:t>
      </w:r>
      <w:proofErr w:type="spellStart"/>
      <w:r w:rsidRPr="00550EC1">
        <w:rPr>
          <w:sz w:val="28"/>
          <w:szCs w:val="28"/>
        </w:rPr>
        <w:t>випуск</w:t>
      </w:r>
      <w:proofErr w:type="spellEnd"/>
      <w:r w:rsidR="00D16EA8" w:rsidRPr="00550EC1">
        <w:rPr>
          <w:sz w:val="28"/>
          <w:szCs w:val="28"/>
          <w:lang w:val="uk-UA"/>
        </w:rPr>
        <w:t>у</w:t>
      </w:r>
      <w:r w:rsidR="00D16EA8" w:rsidRPr="00550EC1">
        <w:rPr>
          <w:sz w:val="28"/>
          <w:szCs w:val="28"/>
        </w:rPr>
        <w:t xml:space="preserve"> </w:t>
      </w:r>
      <w:proofErr w:type="spellStart"/>
      <w:r w:rsidR="00D16EA8" w:rsidRPr="00550EC1">
        <w:rPr>
          <w:sz w:val="28"/>
          <w:szCs w:val="28"/>
        </w:rPr>
        <w:t>товарів</w:t>
      </w:r>
      <w:proofErr w:type="spellEnd"/>
      <w:r w:rsidR="00D16EA8" w:rsidRPr="00550EC1">
        <w:rPr>
          <w:sz w:val="28"/>
          <w:szCs w:val="28"/>
        </w:rPr>
        <w:t xml:space="preserve">, </w:t>
      </w:r>
      <w:proofErr w:type="spellStart"/>
      <w:r w:rsidR="00D16EA8" w:rsidRPr="00550EC1">
        <w:rPr>
          <w:sz w:val="28"/>
          <w:szCs w:val="28"/>
        </w:rPr>
        <w:t>високоякісної</w:t>
      </w:r>
      <w:proofErr w:type="spellEnd"/>
      <w:r w:rsidRPr="00550EC1">
        <w:rPr>
          <w:sz w:val="28"/>
          <w:szCs w:val="28"/>
        </w:rPr>
        <w:t xml:space="preserve"> </w:t>
      </w:r>
      <w:proofErr w:type="spellStart"/>
      <w:r w:rsidRPr="00550EC1">
        <w:rPr>
          <w:sz w:val="28"/>
          <w:szCs w:val="28"/>
        </w:rPr>
        <w:t>продукції</w:t>
      </w:r>
      <w:proofErr w:type="spellEnd"/>
      <w:r w:rsidRPr="00550EC1">
        <w:rPr>
          <w:sz w:val="28"/>
          <w:szCs w:val="28"/>
        </w:rPr>
        <w:t>,</w:t>
      </w:r>
      <w:r w:rsidR="00D16EA8" w:rsidRPr="00550EC1">
        <w:rPr>
          <w:sz w:val="28"/>
          <w:szCs w:val="28"/>
          <w:lang w:val="uk-UA"/>
        </w:rPr>
        <w:t xml:space="preserve"> продуктивності </w:t>
      </w:r>
      <w:r w:rsidR="005158E3" w:rsidRPr="00550EC1">
        <w:rPr>
          <w:sz w:val="28"/>
          <w:szCs w:val="28"/>
          <w:lang w:val="uk-UA"/>
        </w:rPr>
        <w:t>праці,</w:t>
      </w:r>
      <w:r w:rsidRPr="00550EC1">
        <w:rPr>
          <w:sz w:val="28"/>
          <w:szCs w:val="28"/>
        </w:rPr>
        <w:t xml:space="preserve"> </w:t>
      </w:r>
      <w:proofErr w:type="spellStart"/>
      <w:r w:rsidRPr="00550EC1">
        <w:rPr>
          <w:sz w:val="28"/>
          <w:szCs w:val="28"/>
        </w:rPr>
        <w:t>поділ</w:t>
      </w:r>
      <w:proofErr w:type="spellEnd"/>
      <w:r w:rsidRPr="00550EC1">
        <w:rPr>
          <w:sz w:val="28"/>
          <w:szCs w:val="28"/>
        </w:rPr>
        <w:t xml:space="preserve"> </w:t>
      </w:r>
      <w:proofErr w:type="spellStart"/>
      <w:r w:rsidRPr="00550EC1">
        <w:rPr>
          <w:sz w:val="28"/>
          <w:szCs w:val="28"/>
        </w:rPr>
        <w:t>праці</w:t>
      </w:r>
      <w:proofErr w:type="spellEnd"/>
      <w:r w:rsidR="005158E3" w:rsidRPr="00550EC1">
        <w:rPr>
          <w:sz w:val="28"/>
          <w:szCs w:val="28"/>
          <w:lang w:val="uk-UA"/>
        </w:rPr>
        <w:t xml:space="preserve"> між фірмами</w:t>
      </w:r>
      <w:r w:rsidRPr="00550EC1">
        <w:rPr>
          <w:sz w:val="28"/>
          <w:szCs w:val="28"/>
        </w:rPr>
        <w:t xml:space="preserve"> (</w:t>
      </w:r>
      <w:r w:rsidR="005158E3" w:rsidRPr="00550EC1">
        <w:rPr>
          <w:sz w:val="28"/>
          <w:szCs w:val="28"/>
          <w:lang w:val="uk-UA"/>
        </w:rPr>
        <w:t xml:space="preserve">збут, цілісне постачання, </w:t>
      </w:r>
      <w:proofErr w:type="spellStart"/>
      <w:r w:rsidR="00581432" w:rsidRPr="00550EC1">
        <w:rPr>
          <w:sz w:val="28"/>
          <w:szCs w:val="28"/>
        </w:rPr>
        <w:t>колективні</w:t>
      </w:r>
      <w:proofErr w:type="spellEnd"/>
      <w:r w:rsidR="00581432" w:rsidRPr="00550EC1">
        <w:rPr>
          <w:sz w:val="28"/>
          <w:szCs w:val="28"/>
        </w:rPr>
        <w:t xml:space="preserve"> </w:t>
      </w:r>
      <w:proofErr w:type="spellStart"/>
      <w:r w:rsidR="00581432" w:rsidRPr="00550EC1">
        <w:rPr>
          <w:sz w:val="28"/>
          <w:szCs w:val="28"/>
        </w:rPr>
        <w:t>інвестиції</w:t>
      </w:r>
      <w:proofErr w:type="spellEnd"/>
      <w:r w:rsidR="00CC7048">
        <w:rPr>
          <w:sz w:val="28"/>
          <w:szCs w:val="28"/>
        </w:rPr>
        <w:t xml:space="preserve"> та </w:t>
      </w:r>
      <w:proofErr w:type="spellStart"/>
      <w:r w:rsidR="00CC7048">
        <w:rPr>
          <w:sz w:val="28"/>
          <w:szCs w:val="28"/>
        </w:rPr>
        <w:t>ін</w:t>
      </w:r>
      <w:proofErr w:type="spellEnd"/>
      <w:r w:rsidR="00CC7048">
        <w:rPr>
          <w:sz w:val="28"/>
          <w:szCs w:val="28"/>
        </w:rPr>
        <w:t>.) [15</w:t>
      </w:r>
      <w:r w:rsidR="0055253F" w:rsidRPr="00550EC1">
        <w:rPr>
          <w:sz w:val="28"/>
          <w:szCs w:val="28"/>
        </w:rPr>
        <w:t xml:space="preserve">, с.31]. </w:t>
      </w:r>
      <w:proofErr w:type="spellStart"/>
      <w:r w:rsidR="0055253F" w:rsidRPr="00550EC1">
        <w:rPr>
          <w:sz w:val="28"/>
          <w:szCs w:val="28"/>
        </w:rPr>
        <w:t>Інакше</w:t>
      </w:r>
      <w:proofErr w:type="spellEnd"/>
      <w:r w:rsidR="0055253F" w:rsidRPr="00550EC1">
        <w:rPr>
          <w:sz w:val="28"/>
          <w:szCs w:val="28"/>
        </w:rPr>
        <w:t xml:space="preserve"> </w:t>
      </w:r>
      <w:proofErr w:type="spellStart"/>
      <w:r w:rsidR="0055253F" w:rsidRPr="00550EC1">
        <w:rPr>
          <w:sz w:val="28"/>
          <w:szCs w:val="28"/>
        </w:rPr>
        <w:t>кажучи</w:t>
      </w:r>
      <w:proofErr w:type="spellEnd"/>
      <w:r w:rsidR="0055253F" w:rsidRPr="00550EC1">
        <w:rPr>
          <w:sz w:val="28"/>
          <w:szCs w:val="28"/>
        </w:rPr>
        <w:t xml:space="preserve">, </w:t>
      </w:r>
      <w:proofErr w:type="spellStart"/>
      <w:r w:rsidR="0055253F" w:rsidRPr="00550EC1">
        <w:rPr>
          <w:sz w:val="28"/>
          <w:szCs w:val="28"/>
        </w:rPr>
        <w:t>міжнародний</w:t>
      </w:r>
      <w:proofErr w:type="spellEnd"/>
      <w:r w:rsidR="0055253F" w:rsidRPr="00550EC1">
        <w:rPr>
          <w:sz w:val="28"/>
          <w:szCs w:val="28"/>
        </w:rPr>
        <w:t xml:space="preserve"> </w:t>
      </w:r>
      <w:proofErr w:type="spellStart"/>
      <w:r w:rsidR="0055253F" w:rsidRPr="00550EC1">
        <w:rPr>
          <w:sz w:val="28"/>
          <w:szCs w:val="28"/>
        </w:rPr>
        <w:t>поділ</w:t>
      </w:r>
      <w:proofErr w:type="spellEnd"/>
      <w:r w:rsidR="0055253F" w:rsidRPr="00550EC1">
        <w:rPr>
          <w:sz w:val="28"/>
          <w:szCs w:val="28"/>
        </w:rPr>
        <w:t xml:space="preserve"> </w:t>
      </w:r>
      <w:proofErr w:type="spellStart"/>
      <w:r w:rsidR="0055253F" w:rsidRPr="00550EC1">
        <w:rPr>
          <w:sz w:val="28"/>
          <w:szCs w:val="28"/>
        </w:rPr>
        <w:t>праці</w:t>
      </w:r>
      <w:proofErr w:type="spellEnd"/>
      <w:r w:rsidR="00BC7F11" w:rsidRPr="00550EC1">
        <w:rPr>
          <w:sz w:val="28"/>
          <w:szCs w:val="28"/>
        </w:rPr>
        <w:t xml:space="preserve"> </w:t>
      </w:r>
      <w:proofErr w:type="spellStart"/>
      <w:r w:rsidR="00BC7F11" w:rsidRPr="00550EC1">
        <w:rPr>
          <w:sz w:val="28"/>
          <w:szCs w:val="28"/>
        </w:rPr>
        <w:t>перемінювався</w:t>
      </w:r>
      <w:proofErr w:type="spellEnd"/>
      <w:r w:rsidR="00BC7F11" w:rsidRPr="00550EC1">
        <w:rPr>
          <w:sz w:val="28"/>
          <w:szCs w:val="28"/>
        </w:rPr>
        <w:t xml:space="preserve"> </w:t>
      </w:r>
      <w:proofErr w:type="spellStart"/>
      <w:r w:rsidR="00BC7F11" w:rsidRPr="00550EC1">
        <w:rPr>
          <w:sz w:val="28"/>
          <w:szCs w:val="28"/>
        </w:rPr>
        <w:t>від</w:t>
      </w:r>
      <w:proofErr w:type="spellEnd"/>
      <w:r w:rsidR="00BC7F11" w:rsidRPr="00550EC1">
        <w:rPr>
          <w:sz w:val="28"/>
          <w:szCs w:val="28"/>
        </w:rPr>
        <w:t xml:space="preserve"> </w:t>
      </w:r>
      <w:r w:rsidR="00BC7F11" w:rsidRPr="00550EC1">
        <w:rPr>
          <w:sz w:val="28"/>
          <w:szCs w:val="28"/>
          <w:lang w:val="uk-UA"/>
        </w:rPr>
        <w:t>обороту</w:t>
      </w:r>
      <w:r w:rsidR="00A46096" w:rsidRPr="00550EC1">
        <w:rPr>
          <w:sz w:val="28"/>
          <w:szCs w:val="28"/>
        </w:rPr>
        <w:t xml:space="preserve"> </w:t>
      </w:r>
      <w:proofErr w:type="spellStart"/>
      <w:r w:rsidR="00A46096" w:rsidRPr="00550EC1">
        <w:rPr>
          <w:sz w:val="28"/>
          <w:szCs w:val="28"/>
        </w:rPr>
        <w:t>зовнішніх</w:t>
      </w:r>
      <w:proofErr w:type="spellEnd"/>
      <w:r w:rsidR="00A46096" w:rsidRPr="00550EC1">
        <w:rPr>
          <w:sz w:val="28"/>
          <w:szCs w:val="28"/>
        </w:rPr>
        <w:t xml:space="preserve"> умов. </w:t>
      </w:r>
    </w:p>
    <w:p w:rsidR="00E07AC7" w:rsidRPr="00550EC1" w:rsidRDefault="00A46096" w:rsidP="00DA4BF7">
      <w:pPr>
        <w:spacing w:line="360" w:lineRule="auto"/>
        <w:ind w:firstLine="709"/>
        <w:jc w:val="both"/>
        <w:rPr>
          <w:sz w:val="28"/>
          <w:szCs w:val="28"/>
        </w:rPr>
      </w:pPr>
      <w:r w:rsidRPr="00550EC1">
        <w:rPr>
          <w:sz w:val="28"/>
          <w:szCs w:val="28"/>
        </w:rPr>
        <w:t>П</w:t>
      </w:r>
      <w:r w:rsidRPr="00550EC1">
        <w:rPr>
          <w:sz w:val="28"/>
          <w:szCs w:val="28"/>
          <w:lang w:val="uk-UA"/>
        </w:rPr>
        <w:t>о</w:t>
      </w:r>
      <w:r w:rsidRPr="00550EC1">
        <w:rPr>
          <w:sz w:val="28"/>
          <w:szCs w:val="28"/>
        </w:rPr>
        <w:t xml:space="preserve">значимо, </w:t>
      </w:r>
      <w:proofErr w:type="spellStart"/>
      <w:r w:rsidRPr="00550EC1">
        <w:rPr>
          <w:sz w:val="28"/>
          <w:szCs w:val="28"/>
        </w:rPr>
        <w:t>що</w:t>
      </w:r>
      <w:proofErr w:type="spellEnd"/>
      <w:r w:rsidRPr="00550EC1">
        <w:rPr>
          <w:sz w:val="28"/>
          <w:szCs w:val="28"/>
        </w:rPr>
        <w:t xml:space="preserve"> МПП </w:t>
      </w:r>
      <w:proofErr w:type="spellStart"/>
      <w:r w:rsidRPr="00550EC1">
        <w:rPr>
          <w:sz w:val="28"/>
          <w:szCs w:val="28"/>
        </w:rPr>
        <w:t>виявляється</w:t>
      </w:r>
      <w:proofErr w:type="spellEnd"/>
      <w:r w:rsidRPr="00550EC1">
        <w:rPr>
          <w:sz w:val="28"/>
          <w:szCs w:val="28"/>
        </w:rPr>
        <w:t xml:space="preserve"> в </w:t>
      </w:r>
      <w:proofErr w:type="spellStart"/>
      <w:r w:rsidRPr="00550EC1">
        <w:rPr>
          <w:sz w:val="28"/>
          <w:szCs w:val="28"/>
        </w:rPr>
        <w:t>поєднанні</w:t>
      </w:r>
      <w:proofErr w:type="spellEnd"/>
      <w:r w:rsidRPr="00550EC1">
        <w:rPr>
          <w:sz w:val="28"/>
          <w:szCs w:val="28"/>
        </w:rPr>
        <w:t xml:space="preserve"> </w:t>
      </w:r>
      <w:proofErr w:type="spellStart"/>
      <w:r w:rsidRPr="00550EC1">
        <w:rPr>
          <w:sz w:val="28"/>
          <w:szCs w:val="28"/>
        </w:rPr>
        <w:t>двох</w:t>
      </w:r>
      <w:proofErr w:type="spellEnd"/>
      <w:r w:rsidRPr="00550EC1">
        <w:rPr>
          <w:sz w:val="28"/>
          <w:szCs w:val="28"/>
        </w:rPr>
        <w:t xml:space="preserve"> </w:t>
      </w:r>
      <w:proofErr w:type="spellStart"/>
      <w:r w:rsidRPr="00550EC1">
        <w:rPr>
          <w:sz w:val="28"/>
          <w:szCs w:val="28"/>
        </w:rPr>
        <w:t>процесів</w:t>
      </w:r>
      <w:proofErr w:type="spellEnd"/>
      <w:r w:rsidRPr="00550EC1">
        <w:rPr>
          <w:sz w:val="28"/>
          <w:szCs w:val="28"/>
        </w:rPr>
        <w:t xml:space="preserve">: </w:t>
      </w:r>
      <w:proofErr w:type="spellStart"/>
      <w:r w:rsidRPr="00550EC1">
        <w:rPr>
          <w:sz w:val="28"/>
          <w:szCs w:val="28"/>
        </w:rPr>
        <w:t>особистого</w:t>
      </w:r>
      <w:proofErr w:type="spellEnd"/>
      <w:r w:rsidR="00D069FE">
        <w:rPr>
          <w:sz w:val="28"/>
          <w:szCs w:val="28"/>
        </w:rPr>
        <w:t xml:space="preserve"> </w:t>
      </w:r>
      <w:r w:rsidRPr="00550EC1">
        <w:rPr>
          <w:sz w:val="28"/>
          <w:szCs w:val="28"/>
        </w:rPr>
        <w:t>(</w:t>
      </w:r>
      <w:proofErr w:type="spellStart"/>
      <w:r w:rsidRPr="00550EC1">
        <w:rPr>
          <w:sz w:val="28"/>
          <w:szCs w:val="28"/>
        </w:rPr>
        <w:t>власного</w:t>
      </w:r>
      <w:proofErr w:type="spellEnd"/>
      <w:r w:rsidRPr="00550EC1">
        <w:rPr>
          <w:sz w:val="28"/>
          <w:szCs w:val="28"/>
        </w:rPr>
        <w:t>)</w:t>
      </w:r>
      <w:r w:rsidR="00DA4BF7" w:rsidRPr="00550EC1">
        <w:rPr>
          <w:sz w:val="28"/>
          <w:szCs w:val="28"/>
        </w:rPr>
        <w:t xml:space="preserve"> </w:t>
      </w:r>
      <w:proofErr w:type="spellStart"/>
      <w:r w:rsidR="00DA4BF7" w:rsidRPr="00550EC1">
        <w:rPr>
          <w:sz w:val="28"/>
          <w:szCs w:val="28"/>
        </w:rPr>
        <w:t>поділ</w:t>
      </w:r>
      <w:proofErr w:type="spellEnd"/>
      <w:r w:rsidRPr="00550EC1">
        <w:rPr>
          <w:sz w:val="28"/>
          <w:szCs w:val="28"/>
          <w:lang w:val="uk-UA"/>
        </w:rPr>
        <w:t>у</w:t>
      </w:r>
      <w:r w:rsidR="00DA4BF7" w:rsidRPr="00550EC1">
        <w:rPr>
          <w:sz w:val="28"/>
          <w:szCs w:val="28"/>
        </w:rPr>
        <w:t xml:space="preserve"> (</w:t>
      </w:r>
      <w:proofErr w:type="spellStart"/>
      <w:r w:rsidR="00DA4BF7" w:rsidRPr="00550EC1">
        <w:rPr>
          <w:sz w:val="28"/>
          <w:szCs w:val="28"/>
        </w:rPr>
        <w:t>спеціалізація</w:t>
      </w:r>
      <w:proofErr w:type="spellEnd"/>
      <w:r w:rsidR="00E07AC7" w:rsidRPr="00550EC1">
        <w:rPr>
          <w:sz w:val="28"/>
          <w:szCs w:val="28"/>
        </w:rPr>
        <w:t xml:space="preserve">) та </w:t>
      </w:r>
      <w:proofErr w:type="spellStart"/>
      <w:r w:rsidR="00E07AC7" w:rsidRPr="00550EC1">
        <w:rPr>
          <w:sz w:val="28"/>
          <w:szCs w:val="28"/>
        </w:rPr>
        <w:t>об'єднання</w:t>
      </w:r>
      <w:proofErr w:type="spellEnd"/>
      <w:r w:rsidR="00E07AC7" w:rsidRPr="00550EC1">
        <w:rPr>
          <w:sz w:val="28"/>
          <w:szCs w:val="28"/>
        </w:rPr>
        <w:t xml:space="preserve"> (</w:t>
      </w:r>
      <w:proofErr w:type="spellStart"/>
      <w:r w:rsidR="00E07AC7" w:rsidRPr="00550EC1">
        <w:rPr>
          <w:sz w:val="28"/>
          <w:szCs w:val="28"/>
        </w:rPr>
        <w:t>кооперація</w:t>
      </w:r>
      <w:proofErr w:type="spellEnd"/>
      <w:r w:rsidR="00E07AC7" w:rsidRPr="00550EC1">
        <w:rPr>
          <w:sz w:val="28"/>
          <w:szCs w:val="28"/>
        </w:rPr>
        <w:t>). В</w:t>
      </w:r>
      <w:proofErr w:type="spellStart"/>
      <w:r w:rsidR="00E07AC7" w:rsidRPr="00550EC1">
        <w:rPr>
          <w:sz w:val="28"/>
          <w:szCs w:val="28"/>
          <w:lang w:val="uk-UA"/>
        </w:rPr>
        <w:t>ідрі</w:t>
      </w:r>
      <w:r w:rsidR="00DA4BF7" w:rsidRPr="00550EC1">
        <w:rPr>
          <w:sz w:val="28"/>
          <w:szCs w:val="28"/>
        </w:rPr>
        <w:t>зняють</w:t>
      </w:r>
      <w:proofErr w:type="spellEnd"/>
      <w:r w:rsidR="00DA4BF7" w:rsidRPr="00550EC1">
        <w:rPr>
          <w:sz w:val="28"/>
          <w:szCs w:val="28"/>
        </w:rPr>
        <w:t xml:space="preserve"> два </w:t>
      </w:r>
      <w:proofErr w:type="spellStart"/>
      <w:r w:rsidR="00DA4BF7" w:rsidRPr="00550EC1">
        <w:rPr>
          <w:sz w:val="28"/>
          <w:szCs w:val="28"/>
        </w:rPr>
        <w:t>напрями</w:t>
      </w:r>
      <w:proofErr w:type="spellEnd"/>
      <w:r w:rsidR="00DA4BF7" w:rsidRPr="00550EC1">
        <w:rPr>
          <w:sz w:val="28"/>
          <w:szCs w:val="28"/>
        </w:rPr>
        <w:t xml:space="preserve"> </w:t>
      </w:r>
      <w:proofErr w:type="spellStart"/>
      <w:r w:rsidR="00DA4BF7" w:rsidRPr="00550EC1">
        <w:rPr>
          <w:sz w:val="28"/>
          <w:szCs w:val="28"/>
        </w:rPr>
        <w:t>спеціалізації</w:t>
      </w:r>
      <w:proofErr w:type="spellEnd"/>
      <w:r w:rsidR="00DA4BF7" w:rsidRPr="00550EC1">
        <w:rPr>
          <w:sz w:val="28"/>
          <w:szCs w:val="28"/>
        </w:rPr>
        <w:t xml:space="preserve">: </w:t>
      </w:r>
      <w:proofErr w:type="spellStart"/>
      <w:r w:rsidR="00DA4BF7" w:rsidRPr="00550EC1">
        <w:rPr>
          <w:sz w:val="28"/>
          <w:szCs w:val="28"/>
        </w:rPr>
        <w:t>виробнича</w:t>
      </w:r>
      <w:proofErr w:type="spellEnd"/>
      <w:r w:rsidR="00DA4BF7" w:rsidRPr="00550EC1">
        <w:rPr>
          <w:sz w:val="28"/>
          <w:szCs w:val="28"/>
        </w:rPr>
        <w:t xml:space="preserve"> та </w:t>
      </w:r>
      <w:proofErr w:type="spellStart"/>
      <w:r w:rsidR="00DA4BF7" w:rsidRPr="00550EC1">
        <w:rPr>
          <w:sz w:val="28"/>
          <w:szCs w:val="28"/>
        </w:rPr>
        <w:t>територіальна</w:t>
      </w:r>
      <w:proofErr w:type="spellEnd"/>
      <w:r w:rsidR="00DA4BF7" w:rsidRPr="00550EC1">
        <w:rPr>
          <w:sz w:val="28"/>
          <w:szCs w:val="28"/>
        </w:rPr>
        <w:t xml:space="preserve">. </w:t>
      </w:r>
      <w:r w:rsidR="00E07AC7" w:rsidRPr="00550EC1">
        <w:rPr>
          <w:sz w:val="28"/>
          <w:szCs w:val="28"/>
          <w:lang w:val="uk-UA"/>
        </w:rPr>
        <w:t xml:space="preserve">Виробничу </w:t>
      </w:r>
      <w:proofErr w:type="spellStart"/>
      <w:r w:rsidR="00DA4BF7" w:rsidRPr="00550EC1">
        <w:rPr>
          <w:sz w:val="28"/>
          <w:szCs w:val="28"/>
        </w:rPr>
        <w:t>спеціалізацію</w:t>
      </w:r>
      <w:proofErr w:type="spellEnd"/>
      <w:r w:rsidR="00DA4BF7" w:rsidRPr="00550EC1">
        <w:rPr>
          <w:sz w:val="28"/>
          <w:szCs w:val="28"/>
        </w:rPr>
        <w:t xml:space="preserve"> </w:t>
      </w:r>
      <w:r w:rsidR="00E07AC7" w:rsidRPr="00550EC1">
        <w:rPr>
          <w:sz w:val="28"/>
          <w:szCs w:val="28"/>
          <w:lang w:val="uk-UA"/>
        </w:rPr>
        <w:lastRenderedPageBreak/>
        <w:t xml:space="preserve">розділять </w:t>
      </w:r>
      <w:r w:rsidR="00DA4BF7" w:rsidRPr="00550EC1">
        <w:rPr>
          <w:sz w:val="28"/>
          <w:szCs w:val="28"/>
        </w:rPr>
        <w:t xml:space="preserve">на: </w:t>
      </w:r>
      <w:proofErr w:type="spellStart"/>
      <w:r w:rsidR="00DA4BF7" w:rsidRPr="00550EC1">
        <w:rPr>
          <w:sz w:val="28"/>
          <w:szCs w:val="28"/>
        </w:rPr>
        <w:t>міжгалузеву</w:t>
      </w:r>
      <w:proofErr w:type="spellEnd"/>
      <w:r w:rsidR="00DA4BF7" w:rsidRPr="00550EC1">
        <w:rPr>
          <w:sz w:val="28"/>
          <w:szCs w:val="28"/>
        </w:rPr>
        <w:t xml:space="preserve">, </w:t>
      </w:r>
      <w:proofErr w:type="spellStart"/>
      <w:r w:rsidR="00DA4BF7" w:rsidRPr="00550EC1">
        <w:rPr>
          <w:sz w:val="28"/>
          <w:szCs w:val="28"/>
        </w:rPr>
        <w:t>внутрішньогалузеву</w:t>
      </w:r>
      <w:proofErr w:type="spellEnd"/>
      <w:r w:rsidR="00DA4BF7" w:rsidRPr="00550EC1">
        <w:rPr>
          <w:sz w:val="28"/>
          <w:szCs w:val="28"/>
        </w:rPr>
        <w:t xml:space="preserve"> та </w:t>
      </w:r>
      <w:proofErr w:type="spellStart"/>
      <w:r w:rsidR="00DA4BF7" w:rsidRPr="00550EC1">
        <w:rPr>
          <w:sz w:val="28"/>
          <w:szCs w:val="28"/>
        </w:rPr>
        <w:t>спеціалізацію</w:t>
      </w:r>
      <w:proofErr w:type="spellEnd"/>
      <w:r w:rsidR="00DA4BF7" w:rsidRPr="00550EC1">
        <w:rPr>
          <w:sz w:val="28"/>
          <w:szCs w:val="28"/>
        </w:rPr>
        <w:t xml:space="preserve"> </w:t>
      </w:r>
      <w:proofErr w:type="spellStart"/>
      <w:r w:rsidR="00DA4BF7" w:rsidRPr="00550EC1">
        <w:rPr>
          <w:sz w:val="28"/>
          <w:szCs w:val="28"/>
        </w:rPr>
        <w:t>окремих</w:t>
      </w:r>
      <w:proofErr w:type="spellEnd"/>
      <w:r w:rsidR="00DA4BF7" w:rsidRPr="00550EC1">
        <w:rPr>
          <w:sz w:val="28"/>
          <w:szCs w:val="28"/>
        </w:rPr>
        <w:t xml:space="preserve"> </w:t>
      </w:r>
      <w:proofErr w:type="spellStart"/>
      <w:r w:rsidR="00DA4BF7" w:rsidRPr="00550EC1">
        <w:rPr>
          <w:sz w:val="28"/>
          <w:szCs w:val="28"/>
        </w:rPr>
        <w:t>компаній</w:t>
      </w:r>
      <w:proofErr w:type="spellEnd"/>
      <w:r w:rsidR="00DA4BF7" w:rsidRPr="00550EC1">
        <w:rPr>
          <w:sz w:val="28"/>
          <w:szCs w:val="28"/>
        </w:rPr>
        <w:t xml:space="preserve">. </w:t>
      </w:r>
      <w:r w:rsidR="00E07AC7" w:rsidRPr="00550EC1">
        <w:rPr>
          <w:sz w:val="28"/>
          <w:szCs w:val="28"/>
          <w:lang w:val="uk-UA"/>
        </w:rPr>
        <w:t xml:space="preserve">Існують такі </w:t>
      </w:r>
      <w:proofErr w:type="spellStart"/>
      <w:r w:rsidR="00DA4BF7" w:rsidRPr="00550EC1">
        <w:rPr>
          <w:sz w:val="28"/>
          <w:szCs w:val="28"/>
        </w:rPr>
        <w:t>етапи</w:t>
      </w:r>
      <w:proofErr w:type="spellEnd"/>
      <w:r w:rsidR="00DA4BF7" w:rsidRPr="00550EC1">
        <w:rPr>
          <w:sz w:val="28"/>
          <w:szCs w:val="28"/>
        </w:rPr>
        <w:t xml:space="preserve"> </w:t>
      </w:r>
      <w:proofErr w:type="spellStart"/>
      <w:r w:rsidR="00DA4BF7" w:rsidRPr="00550EC1">
        <w:rPr>
          <w:sz w:val="28"/>
          <w:szCs w:val="28"/>
        </w:rPr>
        <w:t>розвитку</w:t>
      </w:r>
      <w:proofErr w:type="spellEnd"/>
      <w:r w:rsidR="00DA4BF7" w:rsidRPr="00550EC1">
        <w:rPr>
          <w:sz w:val="28"/>
          <w:szCs w:val="28"/>
        </w:rPr>
        <w:t xml:space="preserve"> </w:t>
      </w:r>
      <w:proofErr w:type="spellStart"/>
      <w:r w:rsidR="00DA4BF7" w:rsidRPr="00550EC1">
        <w:rPr>
          <w:sz w:val="28"/>
          <w:szCs w:val="28"/>
        </w:rPr>
        <w:t>міжнародної</w:t>
      </w:r>
      <w:proofErr w:type="spellEnd"/>
      <w:r w:rsidR="00DA4BF7" w:rsidRPr="00550EC1">
        <w:rPr>
          <w:sz w:val="28"/>
          <w:szCs w:val="28"/>
        </w:rPr>
        <w:t xml:space="preserve"> </w:t>
      </w:r>
      <w:proofErr w:type="spellStart"/>
      <w:r w:rsidR="00DA4BF7" w:rsidRPr="00550EC1">
        <w:rPr>
          <w:sz w:val="28"/>
          <w:szCs w:val="28"/>
        </w:rPr>
        <w:t>спеціалізації</w:t>
      </w:r>
      <w:proofErr w:type="spellEnd"/>
      <w:r w:rsidR="00DA4BF7" w:rsidRPr="00550EC1">
        <w:rPr>
          <w:sz w:val="28"/>
          <w:szCs w:val="28"/>
        </w:rPr>
        <w:t>:</w:t>
      </w:r>
    </w:p>
    <w:p w:rsidR="00E07AC7" w:rsidRPr="00550EC1" w:rsidRDefault="0097785D" w:rsidP="00DA4BF7">
      <w:pPr>
        <w:spacing w:line="360" w:lineRule="auto"/>
        <w:ind w:firstLine="709"/>
        <w:jc w:val="both"/>
        <w:rPr>
          <w:sz w:val="28"/>
          <w:szCs w:val="28"/>
        </w:rPr>
      </w:pPr>
      <w:r>
        <w:rPr>
          <w:sz w:val="28"/>
          <w:szCs w:val="28"/>
        </w:rPr>
        <w:t xml:space="preserve"> − </w:t>
      </w:r>
      <w:r w:rsidR="00DA4BF7" w:rsidRPr="00550EC1">
        <w:rPr>
          <w:sz w:val="28"/>
          <w:szCs w:val="28"/>
        </w:rPr>
        <w:t>30-ті роки ХХ ст.</w:t>
      </w:r>
      <w:r>
        <w:rPr>
          <w:sz w:val="28"/>
          <w:szCs w:val="28"/>
          <w:lang w:val="uk-UA"/>
        </w:rPr>
        <w:t xml:space="preserve"> </w:t>
      </w:r>
      <w:r w:rsidR="00E07AC7" w:rsidRPr="00550EC1">
        <w:rPr>
          <w:sz w:val="28"/>
          <w:szCs w:val="28"/>
          <w:lang w:val="uk-UA"/>
        </w:rPr>
        <w:t>розвинуті країни</w:t>
      </w:r>
      <w:r w:rsidR="00DA4BF7" w:rsidRPr="00550EC1">
        <w:rPr>
          <w:sz w:val="28"/>
          <w:szCs w:val="28"/>
        </w:rPr>
        <w:t xml:space="preserve"> </w:t>
      </w:r>
      <w:proofErr w:type="spellStart"/>
      <w:r w:rsidR="002473D8" w:rsidRPr="00550EC1">
        <w:rPr>
          <w:sz w:val="28"/>
          <w:szCs w:val="28"/>
        </w:rPr>
        <w:t>конкретизувалися</w:t>
      </w:r>
      <w:proofErr w:type="spellEnd"/>
      <w:r w:rsidR="00DA4BF7" w:rsidRPr="00550EC1">
        <w:rPr>
          <w:sz w:val="28"/>
          <w:szCs w:val="28"/>
        </w:rPr>
        <w:t xml:space="preserve"> на </w:t>
      </w:r>
      <w:proofErr w:type="spellStart"/>
      <w:r w:rsidR="00DA4BF7" w:rsidRPr="00550EC1">
        <w:rPr>
          <w:sz w:val="28"/>
          <w:szCs w:val="28"/>
        </w:rPr>
        <w:t>виробництві</w:t>
      </w:r>
      <w:proofErr w:type="spellEnd"/>
      <w:r w:rsidR="002473D8" w:rsidRPr="00550EC1">
        <w:rPr>
          <w:sz w:val="28"/>
          <w:szCs w:val="28"/>
        </w:rPr>
        <w:t xml:space="preserve"> </w:t>
      </w:r>
      <w:proofErr w:type="spellStart"/>
      <w:r w:rsidR="002473D8" w:rsidRPr="00550EC1">
        <w:rPr>
          <w:sz w:val="28"/>
          <w:szCs w:val="28"/>
        </w:rPr>
        <w:t>обробної</w:t>
      </w:r>
      <w:proofErr w:type="spellEnd"/>
      <w:r w:rsidR="002473D8" w:rsidRPr="00550EC1">
        <w:rPr>
          <w:sz w:val="28"/>
          <w:szCs w:val="28"/>
        </w:rPr>
        <w:t xml:space="preserve"> </w:t>
      </w:r>
      <w:proofErr w:type="spellStart"/>
      <w:r w:rsidR="002473D8" w:rsidRPr="00550EC1">
        <w:rPr>
          <w:sz w:val="28"/>
          <w:szCs w:val="28"/>
        </w:rPr>
        <w:t>промисловості</w:t>
      </w:r>
      <w:proofErr w:type="spellEnd"/>
      <w:r w:rsidR="008B6470" w:rsidRPr="00550EC1">
        <w:rPr>
          <w:sz w:val="28"/>
          <w:szCs w:val="28"/>
        </w:rPr>
        <w:t xml:space="preserve">, а </w:t>
      </w:r>
      <w:proofErr w:type="spellStart"/>
      <w:r w:rsidR="008B6470" w:rsidRPr="00550EC1">
        <w:rPr>
          <w:sz w:val="28"/>
          <w:szCs w:val="28"/>
        </w:rPr>
        <w:t>країни</w:t>
      </w:r>
      <w:proofErr w:type="spellEnd"/>
      <w:r w:rsidR="008B6470" w:rsidRPr="00550EC1">
        <w:rPr>
          <w:sz w:val="28"/>
          <w:szCs w:val="28"/>
        </w:rPr>
        <w:t xml:space="preserve">, </w:t>
      </w:r>
      <w:proofErr w:type="spellStart"/>
      <w:r w:rsidR="008B6470" w:rsidRPr="00550EC1">
        <w:rPr>
          <w:sz w:val="28"/>
          <w:szCs w:val="28"/>
        </w:rPr>
        <w:t>які</w:t>
      </w:r>
      <w:proofErr w:type="spellEnd"/>
      <w:r w:rsidR="00DA4BF7" w:rsidRPr="00550EC1">
        <w:rPr>
          <w:sz w:val="28"/>
          <w:szCs w:val="28"/>
        </w:rPr>
        <w:t xml:space="preserve"> </w:t>
      </w:r>
      <w:proofErr w:type="spellStart"/>
      <w:r w:rsidR="00DA4BF7" w:rsidRPr="00550EC1">
        <w:rPr>
          <w:sz w:val="28"/>
          <w:szCs w:val="28"/>
        </w:rPr>
        <w:t>ро</w:t>
      </w:r>
      <w:r w:rsidR="00EB5C53">
        <w:rPr>
          <w:sz w:val="28"/>
          <w:szCs w:val="28"/>
        </w:rPr>
        <w:t>звиваються</w:t>
      </w:r>
      <w:proofErr w:type="spellEnd"/>
      <w:r w:rsidR="008B6470" w:rsidRPr="00550EC1">
        <w:rPr>
          <w:sz w:val="28"/>
          <w:szCs w:val="28"/>
        </w:rPr>
        <w:t xml:space="preserve"> на </w:t>
      </w:r>
      <w:proofErr w:type="spellStart"/>
      <w:r w:rsidR="008B6470" w:rsidRPr="00550EC1">
        <w:rPr>
          <w:sz w:val="28"/>
          <w:szCs w:val="28"/>
        </w:rPr>
        <w:t>добувній</w:t>
      </w:r>
      <w:proofErr w:type="spellEnd"/>
      <w:r w:rsidR="008B6470" w:rsidRPr="00550EC1">
        <w:rPr>
          <w:sz w:val="28"/>
          <w:szCs w:val="28"/>
        </w:rPr>
        <w:t xml:space="preserve"> </w:t>
      </w:r>
      <w:proofErr w:type="spellStart"/>
      <w:r w:rsidR="008B6470" w:rsidRPr="00550EC1">
        <w:rPr>
          <w:sz w:val="28"/>
          <w:szCs w:val="28"/>
        </w:rPr>
        <w:t>промисловості</w:t>
      </w:r>
      <w:proofErr w:type="spellEnd"/>
      <w:r w:rsidR="00DA4BF7" w:rsidRPr="00550EC1">
        <w:rPr>
          <w:sz w:val="28"/>
          <w:szCs w:val="28"/>
        </w:rPr>
        <w:t>;</w:t>
      </w:r>
    </w:p>
    <w:p w:rsidR="00E07AC7" w:rsidRPr="00550EC1" w:rsidRDefault="00DA4BF7" w:rsidP="00DA4BF7">
      <w:pPr>
        <w:spacing w:line="360" w:lineRule="auto"/>
        <w:ind w:firstLine="709"/>
        <w:jc w:val="both"/>
        <w:rPr>
          <w:sz w:val="28"/>
          <w:szCs w:val="28"/>
          <w:lang w:val="uk-UA"/>
        </w:rPr>
      </w:pPr>
      <w:r w:rsidRPr="00550EC1">
        <w:rPr>
          <w:sz w:val="28"/>
          <w:szCs w:val="28"/>
        </w:rPr>
        <w:t xml:space="preserve"> − в 1950-1960-ті роки </w:t>
      </w:r>
      <w:proofErr w:type="spellStart"/>
      <w:r w:rsidRPr="00550EC1">
        <w:rPr>
          <w:sz w:val="28"/>
          <w:szCs w:val="28"/>
        </w:rPr>
        <w:t>міжгал</w:t>
      </w:r>
      <w:r w:rsidR="00135846" w:rsidRPr="00550EC1">
        <w:rPr>
          <w:sz w:val="28"/>
          <w:szCs w:val="28"/>
        </w:rPr>
        <w:t>узева</w:t>
      </w:r>
      <w:proofErr w:type="spellEnd"/>
      <w:r w:rsidR="00135846" w:rsidRPr="00550EC1">
        <w:rPr>
          <w:sz w:val="28"/>
          <w:szCs w:val="28"/>
        </w:rPr>
        <w:t xml:space="preserve"> </w:t>
      </w:r>
      <w:proofErr w:type="spellStart"/>
      <w:r w:rsidR="00135846" w:rsidRPr="00550EC1">
        <w:rPr>
          <w:sz w:val="28"/>
          <w:szCs w:val="28"/>
        </w:rPr>
        <w:t>спеціалізація</w:t>
      </w:r>
      <w:proofErr w:type="spellEnd"/>
      <w:r w:rsidR="00135846" w:rsidRPr="00550EC1">
        <w:rPr>
          <w:sz w:val="28"/>
          <w:szCs w:val="28"/>
        </w:rPr>
        <w:t xml:space="preserve"> </w:t>
      </w:r>
      <w:proofErr w:type="spellStart"/>
      <w:r w:rsidR="00135846" w:rsidRPr="00550EC1">
        <w:rPr>
          <w:sz w:val="28"/>
          <w:szCs w:val="28"/>
        </w:rPr>
        <w:t>вже</w:t>
      </w:r>
      <w:proofErr w:type="spellEnd"/>
      <w:r w:rsidR="00135846" w:rsidRPr="00550EC1">
        <w:rPr>
          <w:sz w:val="28"/>
          <w:szCs w:val="28"/>
        </w:rPr>
        <w:t xml:space="preserve"> </w:t>
      </w:r>
      <w:proofErr w:type="spellStart"/>
      <w:r w:rsidR="00135846" w:rsidRPr="00550EC1">
        <w:rPr>
          <w:sz w:val="28"/>
          <w:szCs w:val="28"/>
        </w:rPr>
        <w:t>займала</w:t>
      </w:r>
      <w:proofErr w:type="spellEnd"/>
      <w:r w:rsidR="00135846" w:rsidRPr="00550EC1">
        <w:rPr>
          <w:sz w:val="28"/>
          <w:szCs w:val="28"/>
        </w:rPr>
        <w:t xml:space="preserve"> головне </w:t>
      </w:r>
      <w:proofErr w:type="spellStart"/>
      <w:r w:rsidR="00135846" w:rsidRPr="00550EC1">
        <w:rPr>
          <w:sz w:val="28"/>
          <w:szCs w:val="28"/>
        </w:rPr>
        <w:t>місце</w:t>
      </w:r>
      <w:proofErr w:type="spellEnd"/>
      <w:r w:rsidR="00135846" w:rsidRPr="00550EC1">
        <w:rPr>
          <w:sz w:val="28"/>
          <w:szCs w:val="28"/>
        </w:rPr>
        <w:t xml:space="preserve">, але на </w:t>
      </w:r>
      <w:proofErr w:type="spellStart"/>
      <w:r w:rsidR="00135846" w:rsidRPr="00550EC1">
        <w:rPr>
          <w:sz w:val="28"/>
          <w:szCs w:val="28"/>
        </w:rPr>
        <w:t>ступені</w:t>
      </w:r>
      <w:proofErr w:type="spellEnd"/>
      <w:r w:rsidRPr="00550EC1">
        <w:rPr>
          <w:sz w:val="28"/>
          <w:szCs w:val="28"/>
        </w:rPr>
        <w:t xml:space="preserve"> </w:t>
      </w:r>
      <w:proofErr w:type="spellStart"/>
      <w:r w:rsidRPr="00550EC1">
        <w:rPr>
          <w:sz w:val="28"/>
          <w:szCs w:val="28"/>
        </w:rPr>
        <w:t>первинних</w:t>
      </w:r>
      <w:proofErr w:type="spellEnd"/>
      <w:r w:rsidRPr="00550EC1">
        <w:rPr>
          <w:sz w:val="28"/>
          <w:szCs w:val="28"/>
        </w:rPr>
        <w:t xml:space="preserve"> </w:t>
      </w:r>
      <w:proofErr w:type="spellStart"/>
      <w:r w:rsidRPr="00550EC1">
        <w:rPr>
          <w:sz w:val="28"/>
          <w:szCs w:val="28"/>
        </w:rPr>
        <w:t>галузей</w:t>
      </w:r>
      <w:proofErr w:type="spellEnd"/>
      <w:r w:rsidRPr="00550EC1">
        <w:rPr>
          <w:sz w:val="28"/>
          <w:szCs w:val="28"/>
        </w:rPr>
        <w:t xml:space="preserve"> (</w:t>
      </w:r>
      <w:r w:rsidR="00135846" w:rsidRPr="00550EC1">
        <w:rPr>
          <w:sz w:val="28"/>
          <w:szCs w:val="28"/>
          <w:lang w:val="uk-UA"/>
        </w:rPr>
        <w:t xml:space="preserve">виробництво взуття, </w:t>
      </w:r>
      <w:r w:rsidR="00E45316">
        <w:rPr>
          <w:sz w:val="28"/>
          <w:szCs w:val="28"/>
          <w:lang w:val="uk-UA"/>
        </w:rPr>
        <w:t>будування транспорту</w:t>
      </w:r>
      <w:r w:rsidR="00135846" w:rsidRPr="00550EC1">
        <w:rPr>
          <w:sz w:val="28"/>
          <w:szCs w:val="28"/>
          <w:lang w:val="uk-UA"/>
        </w:rPr>
        <w:t>, автомобілебудування, годинників, синтетичних барвників та інше);</w:t>
      </w:r>
    </w:p>
    <w:p w:rsidR="00DA4BF7" w:rsidRPr="00550EC1" w:rsidRDefault="00DA4BF7" w:rsidP="00DA4BF7">
      <w:pPr>
        <w:spacing w:line="360" w:lineRule="auto"/>
        <w:ind w:firstLine="709"/>
        <w:jc w:val="both"/>
        <w:rPr>
          <w:sz w:val="28"/>
          <w:szCs w:val="28"/>
          <w:lang w:val="uk-UA"/>
        </w:rPr>
      </w:pPr>
      <w:r w:rsidRPr="00550EC1">
        <w:rPr>
          <w:sz w:val="28"/>
          <w:szCs w:val="28"/>
          <w:lang w:val="uk-UA"/>
        </w:rPr>
        <w:t xml:space="preserve"> −</w:t>
      </w:r>
      <w:r w:rsidR="00614F86">
        <w:rPr>
          <w:sz w:val="28"/>
          <w:szCs w:val="28"/>
          <w:lang w:val="uk-UA"/>
        </w:rPr>
        <w:t xml:space="preserve"> в 1970-1980-ті роки – головну посаду</w:t>
      </w:r>
      <w:r w:rsidRPr="00550EC1">
        <w:rPr>
          <w:sz w:val="28"/>
          <w:szCs w:val="28"/>
          <w:lang w:val="uk-UA"/>
        </w:rPr>
        <w:t xml:space="preserve"> </w:t>
      </w:r>
      <w:r w:rsidR="00445447" w:rsidRPr="00550EC1">
        <w:rPr>
          <w:sz w:val="28"/>
          <w:szCs w:val="28"/>
          <w:lang w:val="uk-UA"/>
        </w:rPr>
        <w:t xml:space="preserve">займала </w:t>
      </w:r>
      <w:r w:rsidRPr="00550EC1">
        <w:rPr>
          <w:sz w:val="28"/>
          <w:szCs w:val="28"/>
          <w:lang w:val="uk-UA"/>
        </w:rPr>
        <w:t>внутрішньогалузева спеціалізація і міжнародний обмін</w:t>
      </w:r>
      <w:r w:rsidR="00445447" w:rsidRPr="00550EC1">
        <w:rPr>
          <w:sz w:val="28"/>
          <w:szCs w:val="28"/>
          <w:lang w:val="uk-UA"/>
        </w:rPr>
        <w:t xml:space="preserve"> схожими товарами</w:t>
      </w:r>
      <w:r w:rsidRPr="00550EC1">
        <w:rPr>
          <w:sz w:val="28"/>
          <w:szCs w:val="28"/>
          <w:lang w:val="uk-UA"/>
        </w:rPr>
        <w:t xml:space="preserve">. </w:t>
      </w:r>
      <w:r w:rsidR="00491932">
        <w:rPr>
          <w:sz w:val="28"/>
          <w:szCs w:val="28"/>
          <w:lang w:val="uk-UA"/>
        </w:rPr>
        <w:t>Заміна</w:t>
      </w:r>
      <w:r w:rsidR="00E6417F" w:rsidRPr="00550EC1">
        <w:rPr>
          <w:sz w:val="28"/>
          <w:szCs w:val="28"/>
          <w:lang w:val="uk-UA"/>
        </w:rPr>
        <w:t xml:space="preserve"> </w:t>
      </w:r>
      <w:proofErr w:type="spellStart"/>
      <w:r w:rsidR="00E6417F" w:rsidRPr="00550EC1">
        <w:rPr>
          <w:sz w:val="28"/>
          <w:szCs w:val="28"/>
          <w:lang w:val="uk-UA"/>
        </w:rPr>
        <w:t>доповнюючими</w:t>
      </w:r>
      <w:proofErr w:type="spellEnd"/>
      <w:r w:rsidRPr="00550EC1">
        <w:rPr>
          <w:sz w:val="28"/>
          <w:szCs w:val="28"/>
          <w:lang w:val="uk-UA"/>
        </w:rPr>
        <w:t xml:space="preserve"> </w:t>
      </w:r>
      <w:r w:rsidR="00491932">
        <w:rPr>
          <w:sz w:val="28"/>
          <w:szCs w:val="28"/>
          <w:lang w:val="uk-UA"/>
        </w:rPr>
        <w:t>елементами мала велике</w:t>
      </w:r>
      <w:r w:rsidR="00CC7048">
        <w:rPr>
          <w:sz w:val="28"/>
          <w:szCs w:val="28"/>
          <w:lang w:val="uk-UA"/>
        </w:rPr>
        <w:t xml:space="preserve"> значення [16</w:t>
      </w:r>
      <w:r w:rsidR="00E6417F" w:rsidRPr="00550EC1">
        <w:rPr>
          <w:sz w:val="28"/>
          <w:szCs w:val="28"/>
          <w:lang w:val="uk-UA"/>
        </w:rPr>
        <w:t>, с.13]. В</w:t>
      </w:r>
      <w:r w:rsidR="008B786C" w:rsidRPr="00550EC1">
        <w:rPr>
          <w:sz w:val="28"/>
          <w:szCs w:val="28"/>
          <w:lang w:val="uk-UA"/>
        </w:rPr>
        <w:t xml:space="preserve"> наслідку </w:t>
      </w:r>
      <w:proofErr w:type="spellStart"/>
      <w:r w:rsidR="008B786C" w:rsidRPr="00550EC1">
        <w:rPr>
          <w:sz w:val="28"/>
          <w:szCs w:val="28"/>
          <w:lang w:val="uk-UA"/>
        </w:rPr>
        <w:t>розрісту</w:t>
      </w:r>
      <w:proofErr w:type="spellEnd"/>
      <w:r w:rsidR="008B786C" w:rsidRPr="00550EC1">
        <w:rPr>
          <w:sz w:val="28"/>
          <w:szCs w:val="28"/>
          <w:lang w:val="uk-UA"/>
        </w:rPr>
        <w:t xml:space="preserve"> МПП</w:t>
      </w:r>
      <w:r w:rsidRPr="00550EC1">
        <w:rPr>
          <w:sz w:val="28"/>
          <w:szCs w:val="28"/>
          <w:lang w:val="uk-UA"/>
        </w:rPr>
        <w:t xml:space="preserve"> в міжнародній спе</w:t>
      </w:r>
      <w:r w:rsidR="008B786C" w:rsidRPr="00550EC1">
        <w:rPr>
          <w:sz w:val="28"/>
          <w:szCs w:val="28"/>
          <w:lang w:val="uk-UA"/>
        </w:rPr>
        <w:t>ціалізації виробництва з’являються такі значення</w:t>
      </w:r>
      <w:r w:rsidRPr="00550EC1">
        <w:rPr>
          <w:sz w:val="28"/>
          <w:szCs w:val="28"/>
          <w:lang w:val="uk-UA"/>
        </w:rPr>
        <w:t>: «</w:t>
      </w:r>
      <w:r w:rsidR="00B312D9" w:rsidRPr="00550EC1">
        <w:rPr>
          <w:sz w:val="28"/>
          <w:szCs w:val="28"/>
          <w:lang w:val="uk-UA"/>
        </w:rPr>
        <w:t>міжнародно спеціалізована</w:t>
      </w:r>
      <w:r w:rsidRPr="00550EC1">
        <w:rPr>
          <w:sz w:val="28"/>
          <w:szCs w:val="28"/>
          <w:lang w:val="uk-UA"/>
        </w:rPr>
        <w:t xml:space="preserve"> галузь» (</w:t>
      </w:r>
      <w:r w:rsidR="008B786C" w:rsidRPr="00550EC1">
        <w:rPr>
          <w:sz w:val="28"/>
          <w:szCs w:val="28"/>
          <w:lang w:val="uk-UA"/>
        </w:rPr>
        <w:t>це</w:t>
      </w:r>
      <w:r w:rsidRPr="00550EC1">
        <w:rPr>
          <w:sz w:val="28"/>
          <w:szCs w:val="28"/>
          <w:lang w:val="uk-UA"/>
        </w:rPr>
        <w:t xml:space="preserve"> галузі, які </w:t>
      </w:r>
      <w:r w:rsidR="008B786C" w:rsidRPr="00550EC1">
        <w:rPr>
          <w:sz w:val="28"/>
          <w:szCs w:val="28"/>
          <w:lang w:val="uk-UA"/>
        </w:rPr>
        <w:t xml:space="preserve">займають саме активне </w:t>
      </w:r>
      <w:r w:rsidR="00240AB2" w:rsidRPr="00550EC1">
        <w:rPr>
          <w:sz w:val="28"/>
          <w:szCs w:val="28"/>
          <w:lang w:val="uk-UA"/>
        </w:rPr>
        <w:t>залучення</w:t>
      </w:r>
      <w:r w:rsidRPr="00550EC1">
        <w:rPr>
          <w:sz w:val="28"/>
          <w:szCs w:val="28"/>
          <w:lang w:val="uk-UA"/>
        </w:rPr>
        <w:t xml:space="preserve"> в МПП), «</w:t>
      </w:r>
      <w:r w:rsidR="00B312D9" w:rsidRPr="00550EC1">
        <w:rPr>
          <w:sz w:val="28"/>
          <w:szCs w:val="28"/>
          <w:lang w:val="uk-UA"/>
        </w:rPr>
        <w:t>міжнародно спеціалізована</w:t>
      </w:r>
      <w:r w:rsidRPr="00550EC1">
        <w:rPr>
          <w:sz w:val="28"/>
          <w:szCs w:val="28"/>
          <w:lang w:val="uk-UA"/>
        </w:rPr>
        <w:t xml:space="preserve"> продукція» (</w:t>
      </w:r>
      <w:r w:rsidR="00240AB2" w:rsidRPr="00550EC1">
        <w:rPr>
          <w:sz w:val="28"/>
          <w:szCs w:val="28"/>
          <w:lang w:val="uk-UA"/>
        </w:rPr>
        <w:t>яка являється предметом домовленості щодо поділу</w:t>
      </w:r>
      <w:r w:rsidRPr="00550EC1">
        <w:rPr>
          <w:sz w:val="28"/>
          <w:szCs w:val="28"/>
          <w:lang w:val="uk-UA"/>
        </w:rPr>
        <w:t xml:space="preserve"> виробничих програм, </w:t>
      </w:r>
      <w:r w:rsidR="00B312D9">
        <w:rPr>
          <w:sz w:val="28"/>
          <w:szCs w:val="28"/>
          <w:lang w:val="uk-UA"/>
        </w:rPr>
        <w:t xml:space="preserve">забезпечує </w:t>
      </w:r>
      <w:r w:rsidRPr="00550EC1">
        <w:rPr>
          <w:sz w:val="28"/>
          <w:szCs w:val="28"/>
          <w:lang w:val="uk-UA"/>
        </w:rPr>
        <w:t xml:space="preserve">світовий ринок, </w:t>
      </w:r>
      <w:r w:rsidR="00240AB2" w:rsidRPr="00550EC1">
        <w:rPr>
          <w:sz w:val="28"/>
          <w:szCs w:val="28"/>
          <w:lang w:val="uk-UA"/>
        </w:rPr>
        <w:t>навіть якщо виробляється тільки</w:t>
      </w:r>
      <w:r w:rsidRPr="00550EC1">
        <w:rPr>
          <w:sz w:val="28"/>
          <w:szCs w:val="28"/>
          <w:lang w:val="uk-UA"/>
        </w:rPr>
        <w:t xml:space="preserve"> в кількох країнах).</w:t>
      </w:r>
    </w:p>
    <w:p w:rsidR="008143E3" w:rsidRPr="008B7974" w:rsidRDefault="00451FA3" w:rsidP="00451FA3">
      <w:pPr>
        <w:spacing w:line="360" w:lineRule="auto"/>
        <w:ind w:firstLine="709"/>
        <w:jc w:val="both"/>
        <w:rPr>
          <w:color w:val="0D0D0D" w:themeColor="text1" w:themeTint="F2"/>
          <w:sz w:val="28"/>
          <w:szCs w:val="28"/>
          <w:lang w:val="uk-UA"/>
        </w:rPr>
      </w:pPr>
      <w:r w:rsidRPr="008B7974">
        <w:rPr>
          <w:color w:val="0D0D0D" w:themeColor="text1" w:themeTint="F2"/>
          <w:sz w:val="28"/>
          <w:szCs w:val="28"/>
          <w:lang w:val="uk-UA"/>
        </w:rPr>
        <w:t xml:space="preserve">В підсумку розвитку МПП в міжнародній виробничій спеціалізації трапляються нові погляди: «міжнародно спеціалізована галузь» (означає галузі, які беруть </w:t>
      </w:r>
      <w:r w:rsidR="00E12E0F" w:rsidRPr="008B7974">
        <w:rPr>
          <w:color w:val="0D0D0D" w:themeColor="text1" w:themeTint="F2"/>
          <w:sz w:val="28"/>
          <w:szCs w:val="28"/>
          <w:lang w:val="uk-UA"/>
        </w:rPr>
        <w:t>активне с</w:t>
      </w:r>
      <w:r w:rsidRPr="008B7974">
        <w:rPr>
          <w:color w:val="0D0D0D" w:themeColor="text1" w:themeTint="F2"/>
          <w:sz w:val="28"/>
          <w:szCs w:val="28"/>
          <w:lang w:val="uk-UA"/>
        </w:rPr>
        <w:t>півробітництво в МПП), «міжнародно спеціалізована продукція» (що є об’єктом</w:t>
      </w:r>
      <w:r w:rsidR="00E12E0F" w:rsidRPr="008B7974">
        <w:rPr>
          <w:color w:val="0D0D0D" w:themeColor="text1" w:themeTint="F2"/>
          <w:sz w:val="28"/>
          <w:szCs w:val="28"/>
          <w:lang w:val="uk-UA"/>
        </w:rPr>
        <w:t xml:space="preserve"> договору</w:t>
      </w:r>
      <w:r w:rsidRPr="008B7974">
        <w:rPr>
          <w:color w:val="0D0D0D" w:themeColor="text1" w:themeTint="F2"/>
          <w:sz w:val="28"/>
          <w:szCs w:val="28"/>
          <w:lang w:val="uk-UA"/>
        </w:rPr>
        <w:t xml:space="preserve"> </w:t>
      </w:r>
      <w:r w:rsidR="00E12E0F" w:rsidRPr="008B7974">
        <w:rPr>
          <w:color w:val="0D0D0D" w:themeColor="text1" w:themeTint="F2"/>
          <w:sz w:val="28"/>
          <w:szCs w:val="28"/>
          <w:lang w:val="uk-UA"/>
        </w:rPr>
        <w:t>про поділ виробничих програм, вдовольняє світовий ринок, але створюється тільки в декількох</w:t>
      </w:r>
      <w:r w:rsidR="00CC7048">
        <w:rPr>
          <w:color w:val="0D0D0D" w:themeColor="text1" w:themeTint="F2"/>
          <w:sz w:val="28"/>
          <w:szCs w:val="28"/>
          <w:lang w:val="uk-UA"/>
        </w:rPr>
        <w:t xml:space="preserve"> країнах) [17</w:t>
      </w:r>
      <w:r w:rsidR="008B7974" w:rsidRPr="008B7974">
        <w:rPr>
          <w:color w:val="0D0D0D" w:themeColor="text1" w:themeTint="F2"/>
          <w:sz w:val="28"/>
          <w:szCs w:val="28"/>
          <w:lang w:val="uk-UA"/>
        </w:rPr>
        <w:t>, с.11-17].</w:t>
      </w:r>
    </w:p>
    <w:p w:rsidR="00111A70" w:rsidRDefault="008B7974" w:rsidP="00C331D0">
      <w:pPr>
        <w:spacing w:line="360" w:lineRule="auto"/>
        <w:ind w:firstLine="709"/>
        <w:jc w:val="both"/>
        <w:rPr>
          <w:sz w:val="28"/>
          <w:szCs w:val="28"/>
          <w:lang w:val="uk-UA"/>
        </w:rPr>
      </w:pPr>
      <w:r w:rsidRPr="00C331D0">
        <w:rPr>
          <w:sz w:val="28"/>
          <w:szCs w:val="28"/>
          <w:lang w:val="uk-UA"/>
        </w:rPr>
        <w:t xml:space="preserve">В підсумку обміну та спеціалізації  елементів </w:t>
      </w:r>
      <w:r w:rsidR="007C1511" w:rsidRPr="00C331D0">
        <w:rPr>
          <w:sz w:val="28"/>
          <w:szCs w:val="28"/>
          <w:lang w:val="uk-UA"/>
        </w:rPr>
        <w:t>МПП – підприємств різноманітних</w:t>
      </w:r>
      <w:r w:rsidR="00F344AB" w:rsidRPr="00C331D0">
        <w:rPr>
          <w:sz w:val="28"/>
          <w:szCs w:val="28"/>
          <w:lang w:val="uk-UA"/>
        </w:rPr>
        <w:t xml:space="preserve"> країн – здійсню</w:t>
      </w:r>
      <w:r w:rsidR="00107F0F" w:rsidRPr="00C331D0">
        <w:rPr>
          <w:sz w:val="28"/>
          <w:szCs w:val="28"/>
          <w:lang w:val="uk-UA"/>
        </w:rPr>
        <w:t>ється формулювання</w:t>
      </w:r>
      <w:r w:rsidRPr="00C331D0">
        <w:rPr>
          <w:sz w:val="28"/>
          <w:szCs w:val="28"/>
          <w:lang w:val="uk-UA"/>
        </w:rPr>
        <w:t xml:space="preserve"> праці в</w:t>
      </w:r>
      <w:r w:rsidR="00F344AB" w:rsidRPr="00C331D0">
        <w:rPr>
          <w:sz w:val="28"/>
          <w:szCs w:val="28"/>
          <w:lang w:val="uk-UA"/>
        </w:rPr>
        <w:t xml:space="preserve"> світовому та</w:t>
      </w:r>
      <w:r w:rsidRPr="00C331D0">
        <w:rPr>
          <w:sz w:val="28"/>
          <w:szCs w:val="28"/>
          <w:lang w:val="uk-UA"/>
        </w:rPr>
        <w:t xml:space="preserve"> регіональному масштабі й вона втрач</w:t>
      </w:r>
      <w:r w:rsidR="00107F0F" w:rsidRPr="00C331D0">
        <w:rPr>
          <w:sz w:val="28"/>
          <w:szCs w:val="28"/>
          <w:lang w:val="uk-UA"/>
        </w:rPr>
        <w:t>ає відокремлення та національний характер. Іншими словами</w:t>
      </w:r>
      <w:r w:rsidRPr="00C331D0">
        <w:rPr>
          <w:sz w:val="28"/>
          <w:szCs w:val="28"/>
          <w:lang w:val="uk-UA"/>
        </w:rPr>
        <w:t>, інтернаціо</w:t>
      </w:r>
      <w:r w:rsidR="00CC189D" w:rsidRPr="00C331D0">
        <w:rPr>
          <w:sz w:val="28"/>
          <w:szCs w:val="28"/>
          <w:lang w:val="uk-UA"/>
        </w:rPr>
        <w:t>налізується процес виробництва,</w:t>
      </w:r>
      <w:r w:rsidRPr="00C331D0">
        <w:rPr>
          <w:sz w:val="28"/>
          <w:szCs w:val="28"/>
          <w:lang w:val="uk-UA"/>
        </w:rPr>
        <w:t xml:space="preserve"> це </w:t>
      </w:r>
      <w:r w:rsidR="00CC189D" w:rsidRPr="00C331D0">
        <w:rPr>
          <w:sz w:val="28"/>
          <w:szCs w:val="28"/>
          <w:lang w:val="uk-UA"/>
        </w:rPr>
        <w:t xml:space="preserve">виявляється </w:t>
      </w:r>
      <w:r w:rsidRPr="00C331D0">
        <w:rPr>
          <w:sz w:val="28"/>
          <w:szCs w:val="28"/>
          <w:lang w:val="uk-UA"/>
        </w:rPr>
        <w:t xml:space="preserve">в тому, що </w:t>
      </w:r>
      <w:r w:rsidR="00CC189D" w:rsidRPr="00C331D0">
        <w:rPr>
          <w:sz w:val="28"/>
          <w:szCs w:val="28"/>
          <w:lang w:val="uk-UA"/>
        </w:rPr>
        <w:t>в результаті МПП установлює</w:t>
      </w:r>
      <w:r w:rsidRPr="00C331D0">
        <w:rPr>
          <w:sz w:val="28"/>
          <w:szCs w:val="28"/>
          <w:lang w:val="uk-UA"/>
        </w:rPr>
        <w:t xml:space="preserve"> зв’язок між </w:t>
      </w:r>
      <w:r w:rsidR="00CC189D" w:rsidRPr="00C331D0">
        <w:rPr>
          <w:sz w:val="28"/>
          <w:szCs w:val="28"/>
          <w:lang w:val="uk-UA"/>
        </w:rPr>
        <w:t xml:space="preserve">декількома </w:t>
      </w:r>
      <w:r w:rsidRPr="00C331D0">
        <w:rPr>
          <w:sz w:val="28"/>
          <w:szCs w:val="28"/>
          <w:lang w:val="uk-UA"/>
        </w:rPr>
        <w:t xml:space="preserve">національними економіками. </w:t>
      </w:r>
      <w:r w:rsidR="00CC189D" w:rsidRPr="00C331D0">
        <w:rPr>
          <w:sz w:val="28"/>
          <w:szCs w:val="28"/>
        </w:rPr>
        <w:t xml:space="preserve">В </w:t>
      </w:r>
      <w:proofErr w:type="spellStart"/>
      <w:r w:rsidR="00CC189D" w:rsidRPr="00C331D0">
        <w:rPr>
          <w:sz w:val="28"/>
          <w:szCs w:val="28"/>
        </w:rPr>
        <w:t>наслідку</w:t>
      </w:r>
      <w:proofErr w:type="spellEnd"/>
      <w:r w:rsidR="00CC189D" w:rsidRPr="00C331D0">
        <w:rPr>
          <w:sz w:val="28"/>
          <w:szCs w:val="28"/>
        </w:rPr>
        <w:t xml:space="preserve"> </w:t>
      </w:r>
      <w:proofErr w:type="spellStart"/>
      <w:r w:rsidR="00CC189D" w:rsidRPr="00C331D0">
        <w:rPr>
          <w:sz w:val="28"/>
          <w:szCs w:val="28"/>
        </w:rPr>
        <w:t>їх</w:t>
      </w:r>
      <w:proofErr w:type="spellEnd"/>
      <w:r w:rsidR="00CC189D" w:rsidRPr="00C331D0">
        <w:rPr>
          <w:sz w:val="28"/>
          <w:szCs w:val="28"/>
        </w:rPr>
        <w:t xml:space="preserve"> </w:t>
      </w:r>
      <w:proofErr w:type="spellStart"/>
      <w:r w:rsidR="00CC189D" w:rsidRPr="00C331D0">
        <w:rPr>
          <w:sz w:val="28"/>
          <w:szCs w:val="28"/>
        </w:rPr>
        <w:t>виникнення</w:t>
      </w:r>
      <w:proofErr w:type="spellEnd"/>
      <w:r w:rsidRPr="00C331D0">
        <w:rPr>
          <w:sz w:val="28"/>
          <w:szCs w:val="28"/>
        </w:rPr>
        <w:t xml:space="preserve">, </w:t>
      </w:r>
      <w:proofErr w:type="spellStart"/>
      <w:r w:rsidRPr="00C331D0">
        <w:rPr>
          <w:sz w:val="28"/>
          <w:szCs w:val="28"/>
        </w:rPr>
        <w:t>національні</w:t>
      </w:r>
      <w:proofErr w:type="spellEnd"/>
      <w:r w:rsidRPr="00C331D0">
        <w:rPr>
          <w:sz w:val="28"/>
          <w:szCs w:val="28"/>
        </w:rPr>
        <w:t xml:space="preserve"> </w:t>
      </w:r>
      <w:proofErr w:type="spellStart"/>
      <w:r w:rsidRPr="00C331D0">
        <w:rPr>
          <w:sz w:val="28"/>
          <w:szCs w:val="28"/>
        </w:rPr>
        <w:t>народногосподарські</w:t>
      </w:r>
      <w:proofErr w:type="spellEnd"/>
      <w:r w:rsidRPr="00C331D0">
        <w:rPr>
          <w:sz w:val="28"/>
          <w:szCs w:val="28"/>
        </w:rPr>
        <w:t xml:space="preserve"> </w:t>
      </w:r>
      <w:proofErr w:type="spellStart"/>
      <w:r w:rsidRPr="00C331D0">
        <w:rPr>
          <w:sz w:val="28"/>
          <w:szCs w:val="28"/>
        </w:rPr>
        <w:t>стр</w:t>
      </w:r>
      <w:r w:rsidR="00CC189D" w:rsidRPr="00C331D0">
        <w:rPr>
          <w:sz w:val="28"/>
          <w:szCs w:val="28"/>
        </w:rPr>
        <w:t>уктури</w:t>
      </w:r>
      <w:proofErr w:type="spellEnd"/>
      <w:r w:rsidR="00CC189D" w:rsidRPr="00C331D0">
        <w:rPr>
          <w:sz w:val="28"/>
          <w:szCs w:val="28"/>
        </w:rPr>
        <w:t xml:space="preserve"> </w:t>
      </w:r>
      <w:proofErr w:type="spellStart"/>
      <w:r w:rsidR="00CC189D" w:rsidRPr="00C331D0">
        <w:rPr>
          <w:sz w:val="28"/>
          <w:szCs w:val="28"/>
        </w:rPr>
        <w:t>визнають</w:t>
      </w:r>
      <w:proofErr w:type="spellEnd"/>
      <w:r w:rsidR="00CC189D" w:rsidRPr="00C331D0">
        <w:rPr>
          <w:sz w:val="28"/>
          <w:szCs w:val="28"/>
        </w:rPr>
        <w:t xml:space="preserve"> двоякий </w:t>
      </w:r>
      <w:proofErr w:type="spellStart"/>
      <w:r w:rsidR="00CC189D" w:rsidRPr="00C331D0">
        <w:rPr>
          <w:sz w:val="28"/>
          <w:szCs w:val="28"/>
        </w:rPr>
        <w:t>зовнішній</w:t>
      </w:r>
      <w:proofErr w:type="spellEnd"/>
      <w:r w:rsidR="00CC189D" w:rsidRPr="00C331D0">
        <w:rPr>
          <w:sz w:val="28"/>
          <w:szCs w:val="28"/>
        </w:rPr>
        <w:t xml:space="preserve"> </w:t>
      </w:r>
      <w:proofErr w:type="spellStart"/>
      <w:r w:rsidR="00CC189D" w:rsidRPr="00C331D0">
        <w:rPr>
          <w:sz w:val="28"/>
          <w:szCs w:val="28"/>
        </w:rPr>
        <w:t>вплив</w:t>
      </w:r>
      <w:proofErr w:type="spellEnd"/>
      <w:r w:rsidR="00CC189D" w:rsidRPr="00C331D0">
        <w:rPr>
          <w:sz w:val="28"/>
          <w:szCs w:val="28"/>
        </w:rPr>
        <w:t xml:space="preserve">. </w:t>
      </w:r>
      <w:proofErr w:type="spellStart"/>
      <w:r w:rsidR="00CC189D" w:rsidRPr="00C331D0">
        <w:rPr>
          <w:sz w:val="28"/>
          <w:szCs w:val="28"/>
        </w:rPr>
        <w:t>По-</w:t>
      </w:r>
      <w:r w:rsidR="00CC189D" w:rsidRPr="00C331D0">
        <w:rPr>
          <w:sz w:val="28"/>
          <w:szCs w:val="28"/>
        </w:rPr>
        <w:lastRenderedPageBreak/>
        <w:t>перше</w:t>
      </w:r>
      <w:proofErr w:type="spellEnd"/>
      <w:r w:rsidR="00CC189D" w:rsidRPr="00C331D0">
        <w:rPr>
          <w:sz w:val="28"/>
          <w:szCs w:val="28"/>
        </w:rPr>
        <w:t xml:space="preserve">, </w:t>
      </w:r>
      <w:proofErr w:type="spellStart"/>
      <w:r w:rsidR="00CC189D" w:rsidRPr="00C331D0">
        <w:rPr>
          <w:sz w:val="28"/>
          <w:szCs w:val="28"/>
        </w:rPr>
        <w:t>країна</w:t>
      </w:r>
      <w:proofErr w:type="spellEnd"/>
      <w:r w:rsidR="00CC189D" w:rsidRPr="00C331D0">
        <w:rPr>
          <w:sz w:val="28"/>
          <w:szCs w:val="28"/>
        </w:rPr>
        <w:t xml:space="preserve"> </w:t>
      </w:r>
      <w:proofErr w:type="spellStart"/>
      <w:r w:rsidR="00CC189D" w:rsidRPr="00C331D0">
        <w:rPr>
          <w:sz w:val="28"/>
          <w:szCs w:val="28"/>
        </w:rPr>
        <w:t>заохочує</w:t>
      </w:r>
      <w:proofErr w:type="spellEnd"/>
      <w:r w:rsidR="00CC189D" w:rsidRPr="00C331D0">
        <w:rPr>
          <w:sz w:val="28"/>
          <w:szCs w:val="28"/>
        </w:rPr>
        <w:t xml:space="preserve"> </w:t>
      </w:r>
      <w:proofErr w:type="spellStart"/>
      <w:r w:rsidR="00CC189D" w:rsidRPr="00C331D0">
        <w:rPr>
          <w:sz w:val="28"/>
          <w:szCs w:val="28"/>
        </w:rPr>
        <w:t>процвітання</w:t>
      </w:r>
      <w:proofErr w:type="spellEnd"/>
      <w:r w:rsidR="00CC189D" w:rsidRPr="00C331D0">
        <w:rPr>
          <w:sz w:val="28"/>
          <w:szCs w:val="28"/>
        </w:rPr>
        <w:t xml:space="preserve"> </w:t>
      </w:r>
      <w:proofErr w:type="spellStart"/>
      <w:r w:rsidR="00CC189D" w:rsidRPr="00C331D0">
        <w:rPr>
          <w:sz w:val="28"/>
          <w:szCs w:val="28"/>
        </w:rPr>
        <w:t>галузей</w:t>
      </w:r>
      <w:proofErr w:type="spellEnd"/>
      <w:r w:rsidR="00CC189D" w:rsidRPr="00C331D0">
        <w:rPr>
          <w:sz w:val="28"/>
          <w:szCs w:val="28"/>
        </w:rPr>
        <w:t xml:space="preserve"> для </w:t>
      </w:r>
      <w:proofErr w:type="spellStart"/>
      <w:r w:rsidR="00CC189D" w:rsidRPr="00C331D0">
        <w:rPr>
          <w:sz w:val="28"/>
          <w:szCs w:val="28"/>
        </w:rPr>
        <w:t>яких</w:t>
      </w:r>
      <w:proofErr w:type="spellEnd"/>
      <w:r w:rsidR="00CC189D" w:rsidRPr="00C331D0">
        <w:rPr>
          <w:sz w:val="28"/>
          <w:szCs w:val="28"/>
        </w:rPr>
        <w:t xml:space="preserve"> </w:t>
      </w:r>
      <w:proofErr w:type="spellStart"/>
      <w:r w:rsidR="00CC189D" w:rsidRPr="00C331D0">
        <w:rPr>
          <w:sz w:val="28"/>
          <w:szCs w:val="28"/>
        </w:rPr>
        <w:t>має</w:t>
      </w:r>
      <w:proofErr w:type="spellEnd"/>
      <w:r w:rsidR="00CC189D" w:rsidRPr="00C331D0">
        <w:rPr>
          <w:sz w:val="28"/>
          <w:szCs w:val="28"/>
        </w:rPr>
        <w:t xml:space="preserve"> </w:t>
      </w:r>
      <w:proofErr w:type="spellStart"/>
      <w:r w:rsidR="00CC189D" w:rsidRPr="00C331D0">
        <w:rPr>
          <w:sz w:val="28"/>
          <w:szCs w:val="28"/>
        </w:rPr>
        <w:t>гарні</w:t>
      </w:r>
      <w:proofErr w:type="spellEnd"/>
      <w:r w:rsidRPr="00C331D0">
        <w:rPr>
          <w:sz w:val="28"/>
          <w:szCs w:val="28"/>
        </w:rPr>
        <w:t xml:space="preserve"> </w:t>
      </w:r>
      <w:proofErr w:type="spellStart"/>
      <w:r w:rsidRPr="00C331D0">
        <w:rPr>
          <w:sz w:val="28"/>
          <w:szCs w:val="28"/>
        </w:rPr>
        <w:t>умови</w:t>
      </w:r>
      <w:proofErr w:type="spellEnd"/>
      <w:r w:rsidRPr="00C331D0">
        <w:rPr>
          <w:sz w:val="28"/>
          <w:szCs w:val="28"/>
        </w:rPr>
        <w:t xml:space="preserve">, а </w:t>
      </w:r>
      <w:proofErr w:type="spellStart"/>
      <w:r w:rsidRPr="00C331D0">
        <w:rPr>
          <w:sz w:val="28"/>
          <w:szCs w:val="28"/>
        </w:rPr>
        <w:t>це</w:t>
      </w:r>
      <w:proofErr w:type="spellEnd"/>
      <w:r w:rsidR="00CC189D" w:rsidRPr="00C331D0">
        <w:rPr>
          <w:sz w:val="28"/>
          <w:szCs w:val="28"/>
          <w:lang w:val="uk-UA"/>
        </w:rPr>
        <w:t xml:space="preserve"> вже</w:t>
      </w:r>
      <w:r w:rsidR="00CC189D" w:rsidRPr="00C331D0">
        <w:rPr>
          <w:sz w:val="28"/>
          <w:szCs w:val="28"/>
        </w:rPr>
        <w:t xml:space="preserve"> </w:t>
      </w:r>
      <w:proofErr w:type="spellStart"/>
      <w:r w:rsidR="00CC189D" w:rsidRPr="00C331D0">
        <w:rPr>
          <w:sz w:val="28"/>
          <w:szCs w:val="28"/>
        </w:rPr>
        <w:t>допомагає</w:t>
      </w:r>
      <w:proofErr w:type="spellEnd"/>
      <w:r w:rsidR="00CC189D" w:rsidRPr="00C331D0">
        <w:rPr>
          <w:sz w:val="28"/>
          <w:szCs w:val="28"/>
        </w:rPr>
        <w:t xml:space="preserve"> </w:t>
      </w:r>
      <w:r w:rsidR="00CC189D" w:rsidRPr="00C331D0">
        <w:rPr>
          <w:sz w:val="28"/>
          <w:szCs w:val="28"/>
          <w:lang w:val="uk-UA"/>
        </w:rPr>
        <w:t xml:space="preserve">щодо </w:t>
      </w:r>
      <w:proofErr w:type="spellStart"/>
      <w:r w:rsidR="00532BE4" w:rsidRPr="00C331D0">
        <w:rPr>
          <w:sz w:val="28"/>
          <w:szCs w:val="28"/>
        </w:rPr>
        <w:t>зростанню</w:t>
      </w:r>
      <w:proofErr w:type="spellEnd"/>
      <w:r w:rsidR="00532BE4" w:rsidRPr="00C331D0">
        <w:rPr>
          <w:sz w:val="28"/>
          <w:szCs w:val="28"/>
        </w:rPr>
        <w:t xml:space="preserve"> масштабу </w:t>
      </w:r>
      <w:proofErr w:type="spellStart"/>
      <w:r w:rsidR="00532BE4" w:rsidRPr="00C331D0">
        <w:rPr>
          <w:sz w:val="28"/>
          <w:szCs w:val="28"/>
        </w:rPr>
        <w:t>виробництва</w:t>
      </w:r>
      <w:proofErr w:type="spellEnd"/>
      <w:r w:rsidR="00532BE4" w:rsidRPr="00C331D0">
        <w:rPr>
          <w:sz w:val="28"/>
          <w:szCs w:val="28"/>
        </w:rPr>
        <w:t xml:space="preserve"> та</w:t>
      </w:r>
      <w:r w:rsidRPr="00C331D0">
        <w:rPr>
          <w:sz w:val="28"/>
          <w:szCs w:val="28"/>
        </w:rPr>
        <w:t xml:space="preserve"> </w:t>
      </w:r>
      <w:proofErr w:type="spellStart"/>
      <w:r w:rsidRPr="00C331D0">
        <w:rPr>
          <w:sz w:val="28"/>
          <w:szCs w:val="28"/>
        </w:rPr>
        <w:t>дає</w:t>
      </w:r>
      <w:proofErr w:type="spellEnd"/>
      <w:r w:rsidRPr="00C331D0">
        <w:rPr>
          <w:sz w:val="28"/>
          <w:szCs w:val="28"/>
        </w:rPr>
        <w:t xml:space="preserve"> </w:t>
      </w:r>
      <w:r w:rsidR="00532BE4" w:rsidRPr="00C331D0">
        <w:rPr>
          <w:sz w:val="28"/>
          <w:szCs w:val="28"/>
          <w:lang w:val="uk-UA"/>
        </w:rPr>
        <w:t xml:space="preserve">змогу </w:t>
      </w:r>
      <w:proofErr w:type="spellStart"/>
      <w:r w:rsidRPr="00C331D0">
        <w:rPr>
          <w:sz w:val="28"/>
          <w:szCs w:val="28"/>
        </w:rPr>
        <w:t>задовольнити</w:t>
      </w:r>
      <w:proofErr w:type="spellEnd"/>
      <w:r w:rsidRPr="00C331D0">
        <w:rPr>
          <w:sz w:val="28"/>
          <w:szCs w:val="28"/>
        </w:rPr>
        <w:t xml:space="preserve"> </w:t>
      </w:r>
      <w:proofErr w:type="spellStart"/>
      <w:r w:rsidRPr="00C331D0">
        <w:rPr>
          <w:sz w:val="28"/>
          <w:szCs w:val="28"/>
        </w:rPr>
        <w:t>зовнішню</w:t>
      </w:r>
      <w:proofErr w:type="spellEnd"/>
      <w:r w:rsidR="00532BE4" w:rsidRPr="00C331D0">
        <w:rPr>
          <w:sz w:val="28"/>
          <w:szCs w:val="28"/>
          <w:lang w:val="uk-UA"/>
        </w:rPr>
        <w:t xml:space="preserve"> та внутрішню</w:t>
      </w:r>
      <w:r w:rsidRPr="00C331D0">
        <w:rPr>
          <w:sz w:val="28"/>
          <w:szCs w:val="28"/>
        </w:rPr>
        <w:t xml:space="preserve"> потребу. </w:t>
      </w:r>
      <w:proofErr w:type="spellStart"/>
      <w:proofErr w:type="gramStart"/>
      <w:r w:rsidRPr="00C331D0">
        <w:rPr>
          <w:sz w:val="28"/>
          <w:szCs w:val="28"/>
        </w:rPr>
        <w:t>По-друге</w:t>
      </w:r>
      <w:proofErr w:type="spellEnd"/>
      <w:proofErr w:type="gramEnd"/>
      <w:r w:rsidRPr="00C331D0">
        <w:rPr>
          <w:sz w:val="28"/>
          <w:szCs w:val="28"/>
        </w:rPr>
        <w:t xml:space="preserve">, </w:t>
      </w:r>
      <w:proofErr w:type="spellStart"/>
      <w:r w:rsidRPr="00C331D0">
        <w:rPr>
          <w:sz w:val="28"/>
          <w:szCs w:val="28"/>
        </w:rPr>
        <w:t>країна</w:t>
      </w:r>
      <w:proofErr w:type="spellEnd"/>
      <w:r w:rsidRPr="00C331D0">
        <w:rPr>
          <w:sz w:val="28"/>
          <w:szCs w:val="28"/>
        </w:rPr>
        <w:t xml:space="preserve"> </w:t>
      </w:r>
      <w:proofErr w:type="spellStart"/>
      <w:r w:rsidRPr="00C331D0">
        <w:rPr>
          <w:sz w:val="28"/>
          <w:szCs w:val="28"/>
        </w:rPr>
        <w:t>може</w:t>
      </w:r>
      <w:proofErr w:type="spellEnd"/>
      <w:r w:rsidRPr="00C331D0">
        <w:rPr>
          <w:sz w:val="28"/>
          <w:szCs w:val="28"/>
        </w:rPr>
        <w:t xml:space="preserve"> </w:t>
      </w:r>
      <w:proofErr w:type="spellStart"/>
      <w:r w:rsidRPr="00C331D0">
        <w:rPr>
          <w:sz w:val="28"/>
          <w:szCs w:val="28"/>
        </w:rPr>
        <w:t>задовольни</w:t>
      </w:r>
      <w:r w:rsidR="00532BE4" w:rsidRPr="00C331D0">
        <w:rPr>
          <w:sz w:val="28"/>
          <w:szCs w:val="28"/>
        </w:rPr>
        <w:t>ти</w:t>
      </w:r>
      <w:proofErr w:type="spellEnd"/>
      <w:r w:rsidR="00532BE4" w:rsidRPr="00C331D0">
        <w:rPr>
          <w:sz w:val="28"/>
          <w:szCs w:val="28"/>
        </w:rPr>
        <w:t xml:space="preserve"> попит </w:t>
      </w:r>
      <w:proofErr w:type="spellStart"/>
      <w:r w:rsidR="00532BE4" w:rsidRPr="00C331D0">
        <w:rPr>
          <w:sz w:val="28"/>
          <w:szCs w:val="28"/>
        </w:rPr>
        <w:t>внутрішнього</w:t>
      </w:r>
      <w:proofErr w:type="spellEnd"/>
      <w:r w:rsidR="00532BE4" w:rsidRPr="00C331D0">
        <w:rPr>
          <w:sz w:val="28"/>
          <w:szCs w:val="28"/>
        </w:rPr>
        <w:t xml:space="preserve"> </w:t>
      </w:r>
      <w:proofErr w:type="spellStart"/>
      <w:r w:rsidR="00532BE4" w:rsidRPr="00C331D0">
        <w:rPr>
          <w:sz w:val="28"/>
          <w:szCs w:val="28"/>
        </w:rPr>
        <w:t>покупця</w:t>
      </w:r>
      <w:proofErr w:type="spellEnd"/>
      <w:r w:rsidRPr="00C331D0">
        <w:rPr>
          <w:sz w:val="28"/>
          <w:szCs w:val="28"/>
        </w:rPr>
        <w:t xml:space="preserve">, </w:t>
      </w:r>
      <w:proofErr w:type="spellStart"/>
      <w:r w:rsidRPr="00C331D0">
        <w:rPr>
          <w:sz w:val="28"/>
          <w:szCs w:val="28"/>
        </w:rPr>
        <w:t>від</w:t>
      </w:r>
      <w:r w:rsidR="00532BE4" w:rsidRPr="00C331D0">
        <w:rPr>
          <w:sz w:val="28"/>
          <w:szCs w:val="28"/>
          <w:lang w:val="uk-UA"/>
        </w:rPr>
        <w:t>ректися</w:t>
      </w:r>
      <w:proofErr w:type="spellEnd"/>
      <w:r w:rsidR="00532BE4" w:rsidRPr="00C331D0">
        <w:rPr>
          <w:sz w:val="28"/>
          <w:szCs w:val="28"/>
        </w:rPr>
        <w:t xml:space="preserve"> </w:t>
      </w:r>
      <w:proofErr w:type="spellStart"/>
      <w:r w:rsidR="00532BE4" w:rsidRPr="00C331D0">
        <w:rPr>
          <w:sz w:val="28"/>
          <w:szCs w:val="28"/>
        </w:rPr>
        <w:t>від</w:t>
      </w:r>
      <w:proofErr w:type="spellEnd"/>
      <w:r w:rsidR="00532BE4" w:rsidRPr="00C331D0">
        <w:rPr>
          <w:sz w:val="28"/>
          <w:szCs w:val="28"/>
        </w:rPr>
        <w:t xml:space="preserve"> </w:t>
      </w:r>
      <w:proofErr w:type="spellStart"/>
      <w:r w:rsidR="00532BE4" w:rsidRPr="00C331D0">
        <w:rPr>
          <w:sz w:val="28"/>
          <w:szCs w:val="28"/>
        </w:rPr>
        <w:t>виробництва</w:t>
      </w:r>
      <w:proofErr w:type="spellEnd"/>
      <w:r w:rsidR="00532BE4" w:rsidRPr="00C331D0">
        <w:rPr>
          <w:sz w:val="28"/>
          <w:szCs w:val="28"/>
        </w:rPr>
        <w:t xml:space="preserve"> </w:t>
      </w:r>
      <w:proofErr w:type="spellStart"/>
      <w:r w:rsidR="00532BE4" w:rsidRPr="00C331D0">
        <w:rPr>
          <w:sz w:val="28"/>
          <w:szCs w:val="28"/>
        </w:rPr>
        <w:t>товарів</w:t>
      </w:r>
      <w:proofErr w:type="spellEnd"/>
      <w:r w:rsidR="00532BE4" w:rsidRPr="00C331D0">
        <w:rPr>
          <w:sz w:val="28"/>
          <w:szCs w:val="28"/>
        </w:rPr>
        <w:t xml:space="preserve"> (тому </w:t>
      </w:r>
      <w:proofErr w:type="spellStart"/>
      <w:r w:rsidR="00532BE4" w:rsidRPr="00C331D0">
        <w:rPr>
          <w:sz w:val="28"/>
          <w:szCs w:val="28"/>
        </w:rPr>
        <w:t>що</w:t>
      </w:r>
      <w:proofErr w:type="spellEnd"/>
      <w:r w:rsidR="00532BE4" w:rsidRPr="00C331D0">
        <w:rPr>
          <w:sz w:val="28"/>
          <w:szCs w:val="28"/>
        </w:rPr>
        <w:t xml:space="preserve"> </w:t>
      </w:r>
      <w:proofErr w:type="spellStart"/>
      <w:r w:rsidR="00532BE4" w:rsidRPr="00C331D0">
        <w:rPr>
          <w:sz w:val="28"/>
          <w:szCs w:val="28"/>
        </w:rPr>
        <w:t>немає</w:t>
      </w:r>
      <w:proofErr w:type="spellEnd"/>
      <w:r w:rsidR="00532BE4" w:rsidRPr="00C331D0">
        <w:rPr>
          <w:sz w:val="28"/>
          <w:szCs w:val="28"/>
        </w:rPr>
        <w:t xml:space="preserve"> </w:t>
      </w:r>
      <w:proofErr w:type="spellStart"/>
      <w:r w:rsidR="00532BE4" w:rsidRPr="00C331D0">
        <w:rPr>
          <w:sz w:val="28"/>
          <w:szCs w:val="28"/>
        </w:rPr>
        <w:t>зручних</w:t>
      </w:r>
      <w:proofErr w:type="spellEnd"/>
      <w:r w:rsidR="005019B6" w:rsidRPr="00C331D0">
        <w:rPr>
          <w:sz w:val="28"/>
          <w:szCs w:val="28"/>
          <w:lang w:val="uk-UA"/>
        </w:rPr>
        <w:t xml:space="preserve"> для цього</w:t>
      </w:r>
      <w:r w:rsidR="00532BE4" w:rsidRPr="00C331D0">
        <w:rPr>
          <w:sz w:val="28"/>
          <w:szCs w:val="28"/>
        </w:rPr>
        <w:t xml:space="preserve"> </w:t>
      </w:r>
      <w:proofErr w:type="spellStart"/>
      <w:r w:rsidR="00532BE4" w:rsidRPr="00C331D0">
        <w:rPr>
          <w:sz w:val="28"/>
          <w:szCs w:val="28"/>
        </w:rPr>
        <w:t>умо</w:t>
      </w:r>
      <w:proofErr w:type="spellEnd"/>
      <w:r w:rsidR="00532BE4" w:rsidRPr="00C331D0">
        <w:rPr>
          <w:sz w:val="28"/>
          <w:szCs w:val="28"/>
          <w:lang w:val="uk-UA"/>
        </w:rPr>
        <w:t>в</w:t>
      </w:r>
      <w:r w:rsidR="00532BE4" w:rsidRPr="00C331D0">
        <w:rPr>
          <w:sz w:val="28"/>
          <w:szCs w:val="28"/>
        </w:rPr>
        <w:t>)</w:t>
      </w:r>
      <w:r w:rsidRPr="00C331D0">
        <w:rPr>
          <w:sz w:val="28"/>
          <w:szCs w:val="28"/>
        </w:rPr>
        <w:t xml:space="preserve"> за </w:t>
      </w:r>
      <w:proofErr w:type="spellStart"/>
      <w:r w:rsidRPr="00C331D0">
        <w:rPr>
          <w:sz w:val="28"/>
          <w:szCs w:val="28"/>
        </w:rPr>
        <w:t>рахунок</w:t>
      </w:r>
      <w:proofErr w:type="spellEnd"/>
      <w:r w:rsidRPr="00C331D0">
        <w:rPr>
          <w:sz w:val="28"/>
          <w:szCs w:val="28"/>
        </w:rPr>
        <w:t xml:space="preserve"> </w:t>
      </w:r>
      <w:proofErr w:type="spellStart"/>
      <w:r w:rsidRPr="00C331D0">
        <w:rPr>
          <w:sz w:val="28"/>
          <w:szCs w:val="28"/>
        </w:rPr>
        <w:t>імпорту</w:t>
      </w:r>
      <w:proofErr w:type="spellEnd"/>
      <w:r w:rsidRPr="00C331D0">
        <w:rPr>
          <w:sz w:val="28"/>
          <w:szCs w:val="28"/>
        </w:rPr>
        <w:t xml:space="preserve">. </w:t>
      </w:r>
      <w:r w:rsidR="005019B6" w:rsidRPr="00C331D0">
        <w:rPr>
          <w:sz w:val="28"/>
          <w:szCs w:val="28"/>
          <w:lang w:val="uk-UA"/>
        </w:rPr>
        <w:t xml:space="preserve">Взаємовідношення </w:t>
      </w:r>
      <w:proofErr w:type="spellStart"/>
      <w:r w:rsidR="005019B6" w:rsidRPr="00C331D0">
        <w:rPr>
          <w:sz w:val="28"/>
          <w:szCs w:val="28"/>
        </w:rPr>
        <w:t>народногосподарських</w:t>
      </w:r>
      <w:proofErr w:type="spellEnd"/>
      <w:r w:rsidR="005019B6" w:rsidRPr="00C331D0">
        <w:rPr>
          <w:sz w:val="28"/>
          <w:szCs w:val="28"/>
        </w:rPr>
        <w:t xml:space="preserve"> структур </w:t>
      </w:r>
      <w:r w:rsidR="00C74883" w:rsidRPr="00C331D0">
        <w:rPr>
          <w:sz w:val="28"/>
          <w:szCs w:val="28"/>
          <w:lang w:val="uk-UA"/>
        </w:rPr>
        <w:t>ґрунтується</w:t>
      </w:r>
      <w:r w:rsidR="005019B6" w:rsidRPr="00C331D0">
        <w:rPr>
          <w:sz w:val="28"/>
          <w:szCs w:val="28"/>
        </w:rPr>
        <w:t xml:space="preserve"> на </w:t>
      </w:r>
      <w:proofErr w:type="spellStart"/>
      <w:r w:rsidR="005019B6" w:rsidRPr="00C331D0">
        <w:rPr>
          <w:sz w:val="28"/>
          <w:szCs w:val="28"/>
        </w:rPr>
        <w:t>предметній</w:t>
      </w:r>
      <w:proofErr w:type="spellEnd"/>
      <w:r w:rsidR="005019B6" w:rsidRPr="00C331D0">
        <w:rPr>
          <w:sz w:val="28"/>
          <w:szCs w:val="28"/>
        </w:rPr>
        <w:t xml:space="preserve"> </w:t>
      </w:r>
      <w:proofErr w:type="spellStart"/>
      <w:r w:rsidR="005019B6" w:rsidRPr="00C331D0">
        <w:rPr>
          <w:sz w:val="28"/>
          <w:szCs w:val="28"/>
        </w:rPr>
        <w:t>спе</w:t>
      </w:r>
      <w:r w:rsidR="00CC7048">
        <w:rPr>
          <w:sz w:val="28"/>
          <w:szCs w:val="28"/>
        </w:rPr>
        <w:t>ціалізації</w:t>
      </w:r>
      <w:proofErr w:type="spellEnd"/>
      <w:r w:rsidR="00F54D6A">
        <w:rPr>
          <w:sz w:val="28"/>
          <w:szCs w:val="28"/>
          <w:lang w:val="uk-UA"/>
        </w:rPr>
        <w:t> </w:t>
      </w:r>
      <w:r w:rsidR="00CC7048">
        <w:rPr>
          <w:sz w:val="28"/>
          <w:szCs w:val="28"/>
        </w:rPr>
        <w:t>[4</w:t>
      </w:r>
      <w:r w:rsidR="005019B6" w:rsidRPr="00C331D0">
        <w:rPr>
          <w:sz w:val="28"/>
          <w:szCs w:val="28"/>
        </w:rPr>
        <w:t>,</w:t>
      </w:r>
      <w:r w:rsidR="00F54D6A">
        <w:rPr>
          <w:sz w:val="28"/>
          <w:szCs w:val="28"/>
          <w:lang w:val="uk-UA"/>
        </w:rPr>
        <w:t> </w:t>
      </w:r>
      <w:r w:rsidR="005019B6" w:rsidRPr="00C331D0">
        <w:rPr>
          <w:sz w:val="28"/>
          <w:szCs w:val="28"/>
        </w:rPr>
        <w:t>с.43-45].</w:t>
      </w:r>
      <w:r w:rsidR="00C331D0">
        <w:rPr>
          <w:sz w:val="28"/>
          <w:szCs w:val="28"/>
          <w:lang w:val="uk-UA"/>
        </w:rPr>
        <w:t xml:space="preserve"> </w:t>
      </w:r>
    </w:p>
    <w:p w:rsidR="00C74883" w:rsidRPr="00C331D0" w:rsidRDefault="005019B6" w:rsidP="00C331D0">
      <w:pPr>
        <w:spacing w:line="360" w:lineRule="auto"/>
        <w:ind w:firstLine="709"/>
        <w:jc w:val="both"/>
        <w:rPr>
          <w:sz w:val="28"/>
          <w:szCs w:val="28"/>
        </w:rPr>
      </w:pPr>
      <w:r w:rsidRPr="00C331D0">
        <w:rPr>
          <w:sz w:val="28"/>
          <w:szCs w:val="28"/>
          <w:lang w:val="uk-UA"/>
        </w:rPr>
        <w:t>Існує</w:t>
      </w:r>
      <w:r w:rsidRPr="00C331D0">
        <w:rPr>
          <w:sz w:val="28"/>
          <w:szCs w:val="28"/>
        </w:rPr>
        <w:t xml:space="preserve"> </w:t>
      </w:r>
      <w:proofErr w:type="spellStart"/>
      <w:r w:rsidRPr="00C331D0">
        <w:rPr>
          <w:sz w:val="28"/>
          <w:szCs w:val="28"/>
        </w:rPr>
        <w:t>такі</w:t>
      </w:r>
      <w:proofErr w:type="spellEnd"/>
      <w:r w:rsidR="008B7974" w:rsidRPr="00C331D0">
        <w:rPr>
          <w:sz w:val="28"/>
          <w:szCs w:val="28"/>
        </w:rPr>
        <w:t xml:space="preserve"> </w:t>
      </w:r>
      <w:proofErr w:type="spellStart"/>
      <w:r w:rsidR="008B7974" w:rsidRPr="00C331D0">
        <w:rPr>
          <w:sz w:val="28"/>
          <w:szCs w:val="28"/>
        </w:rPr>
        <w:t>типи</w:t>
      </w:r>
      <w:proofErr w:type="spellEnd"/>
      <w:r w:rsidR="008B7974" w:rsidRPr="00C331D0">
        <w:rPr>
          <w:sz w:val="28"/>
          <w:szCs w:val="28"/>
        </w:rPr>
        <w:t xml:space="preserve"> </w:t>
      </w:r>
      <w:proofErr w:type="spellStart"/>
      <w:r w:rsidR="008B7974" w:rsidRPr="00C331D0">
        <w:rPr>
          <w:sz w:val="28"/>
          <w:szCs w:val="28"/>
        </w:rPr>
        <w:t>спеціалізації</w:t>
      </w:r>
      <w:proofErr w:type="spellEnd"/>
      <w:r w:rsidR="008B7974" w:rsidRPr="00C331D0">
        <w:rPr>
          <w:sz w:val="28"/>
          <w:szCs w:val="28"/>
        </w:rPr>
        <w:t xml:space="preserve">: </w:t>
      </w:r>
    </w:p>
    <w:p w:rsidR="00C74883" w:rsidRPr="00C331D0" w:rsidRDefault="00C74883" w:rsidP="00C331D0">
      <w:pPr>
        <w:spacing w:line="360" w:lineRule="auto"/>
        <w:ind w:firstLine="709"/>
        <w:jc w:val="both"/>
        <w:rPr>
          <w:sz w:val="28"/>
          <w:szCs w:val="28"/>
          <w:lang w:val="uk-UA"/>
        </w:rPr>
      </w:pPr>
      <w:r w:rsidRPr="00C331D0">
        <w:rPr>
          <w:sz w:val="28"/>
          <w:szCs w:val="28"/>
        </w:rPr>
        <w:t>−</w:t>
      </w:r>
      <w:r w:rsidRPr="00C331D0">
        <w:rPr>
          <w:sz w:val="28"/>
          <w:szCs w:val="28"/>
          <w:lang w:val="uk-UA"/>
        </w:rPr>
        <w:t xml:space="preserve"> </w:t>
      </w:r>
      <w:r w:rsidRPr="00C331D0">
        <w:rPr>
          <w:sz w:val="28"/>
          <w:szCs w:val="28"/>
        </w:rPr>
        <w:t>п</w:t>
      </w:r>
      <w:r w:rsidR="008B7974" w:rsidRPr="00C331D0">
        <w:rPr>
          <w:sz w:val="28"/>
          <w:szCs w:val="28"/>
        </w:rPr>
        <w:t>редметна</w:t>
      </w:r>
      <w:r w:rsidRPr="00C331D0">
        <w:rPr>
          <w:sz w:val="28"/>
          <w:szCs w:val="28"/>
          <w:lang w:val="uk-UA"/>
        </w:rPr>
        <w:t xml:space="preserve"> спеціалізація (яка ґрунтується на виробленні певного роду продукції);</w:t>
      </w:r>
    </w:p>
    <w:p w:rsidR="00C74883" w:rsidRPr="00C331D0" w:rsidRDefault="00C74883" w:rsidP="00C331D0">
      <w:pPr>
        <w:spacing w:line="360" w:lineRule="auto"/>
        <w:ind w:firstLine="709"/>
        <w:jc w:val="both"/>
        <w:rPr>
          <w:sz w:val="28"/>
          <w:szCs w:val="28"/>
        </w:rPr>
      </w:pPr>
      <w:r w:rsidRPr="00C331D0">
        <w:rPr>
          <w:sz w:val="28"/>
          <w:szCs w:val="28"/>
        </w:rPr>
        <w:t>−</w:t>
      </w:r>
      <w:r w:rsidR="00D069FE">
        <w:rPr>
          <w:sz w:val="28"/>
          <w:szCs w:val="28"/>
          <w:lang w:val="uk-UA"/>
        </w:rPr>
        <w:t> </w:t>
      </w:r>
      <w:proofErr w:type="spellStart"/>
      <w:r w:rsidRPr="00C331D0">
        <w:rPr>
          <w:sz w:val="28"/>
          <w:szCs w:val="28"/>
        </w:rPr>
        <w:t>подетальна</w:t>
      </w:r>
      <w:proofErr w:type="spellEnd"/>
      <w:r w:rsidR="008B7974" w:rsidRPr="00C331D0">
        <w:rPr>
          <w:sz w:val="28"/>
          <w:szCs w:val="28"/>
        </w:rPr>
        <w:t xml:space="preserve"> </w:t>
      </w:r>
      <w:proofErr w:type="spellStart"/>
      <w:r w:rsidR="008B7974" w:rsidRPr="00C331D0">
        <w:rPr>
          <w:sz w:val="28"/>
          <w:szCs w:val="28"/>
        </w:rPr>
        <w:t>спеціалізація</w:t>
      </w:r>
      <w:proofErr w:type="spellEnd"/>
      <w:r w:rsidRPr="00C331D0">
        <w:rPr>
          <w:sz w:val="28"/>
          <w:szCs w:val="28"/>
          <w:lang w:val="uk-UA"/>
        </w:rPr>
        <w:t xml:space="preserve"> (ґрунтується на виробленні </w:t>
      </w:r>
      <w:proofErr w:type="spellStart"/>
      <w:r w:rsidRPr="00C331D0">
        <w:rPr>
          <w:sz w:val="28"/>
          <w:szCs w:val="28"/>
        </w:rPr>
        <w:t>окремих</w:t>
      </w:r>
      <w:proofErr w:type="spellEnd"/>
      <w:r w:rsidRPr="00C331D0">
        <w:rPr>
          <w:sz w:val="28"/>
          <w:szCs w:val="28"/>
        </w:rPr>
        <w:t xml:space="preserve"> </w:t>
      </w:r>
      <w:proofErr w:type="spellStart"/>
      <w:r w:rsidRPr="00C331D0">
        <w:rPr>
          <w:sz w:val="28"/>
          <w:szCs w:val="28"/>
        </w:rPr>
        <w:t>елементів</w:t>
      </w:r>
      <w:proofErr w:type="spellEnd"/>
      <w:r w:rsidRPr="00C331D0">
        <w:rPr>
          <w:sz w:val="28"/>
          <w:szCs w:val="28"/>
        </w:rPr>
        <w:t xml:space="preserve"> </w:t>
      </w:r>
      <w:proofErr w:type="spellStart"/>
      <w:r w:rsidRPr="00C331D0">
        <w:rPr>
          <w:sz w:val="28"/>
          <w:szCs w:val="28"/>
        </w:rPr>
        <w:t>чи</w:t>
      </w:r>
      <w:proofErr w:type="spellEnd"/>
      <w:r w:rsidRPr="00C331D0">
        <w:rPr>
          <w:sz w:val="28"/>
          <w:szCs w:val="28"/>
        </w:rPr>
        <w:t xml:space="preserve"> </w:t>
      </w:r>
      <w:proofErr w:type="spellStart"/>
      <w:r w:rsidRPr="00C331D0">
        <w:rPr>
          <w:sz w:val="28"/>
          <w:szCs w:val="28"/>
        </w:rPr>
        <w:t>комплектів</w:t>
      </w:r>
      <w:proofErr w:type="spellEnd"/>
      <w:r w:rsidRPr="00C331D0">
        <w:rPr>
          <w:sz w:val="28"/>
          <w:szCs w:val="28"/>
        </w:rPr>
        <w:t xml:space="preserve"> </w:t>
      </w:r>
      <w:proofErr w:type="spellStart"/>
      <w:r w:rsidRPr="00C331D0">
        <w:rPr>
          <w:sz w:val="28"/>
          <w:szCs w:val="28"/>
        </w:rPr>
        <w:t>продукції</w:t>
      </w:r>
      <w:proofErr w:type="spellEnd"/>
      <w:r w:rsidRPr="00C331D0">
        <w:rPr>
          <w:sz w:val="28"/>
          <w:szCs w:val="28"/>
          <w:lang w:val="uk-UA"/>
        </w:rPr>
        <w:t>)</w:t>
      </w:r>
      <w:r w:rsidRPr="00C331D0">
        <w:rPr>
          <w:sz w:val="28"/>
          <w:szCs w:val="28"/>
        </w:rPr>
        <w:t>;</w:t>
      </w:r>
    </w:p>
    <w:p w:rsidR="00545206" w:rsidRDefault="00C74883" w:rsidP="00C331D0">
      <w:pPr>
        <w:spacing w:line="360" w:lineRule="auto"/>
        <w:ind w:firstLine="709"/>
        <w:jc w:val="both"/>
        <w:rPr>
          <w:sz w:val="28"/>
          <w:szCs w:val="28"/>
        </w:rPr>
      </w:pPr>
      <w:r w:rsidRPr="00C331D0">
        <w:rPr>
          <w:sz w:val="28"/>
          <w:szCs w:val="28"/>
        </w:rPr>
        <w:t>−</w:t>
      </w:r>
      <w:r w:rsidRPr="00C331D0">
        <w:rPr>
          <w:sz w:val="28"/>
          <w:szCs w:val="28"/>
          <w:lang w:val="uk-UA"/>
        </w:rPr>
        <w:t> </w:t>
      </w:r>
      <w:proofErr w:type="spellStart"/>
      <w:r w:rsidRPr="00C331D0">
        <w:rPr>
          <w:sz w:val="28"/>
          <w:szCs w:val="28"/>
        </w:rPr>
        <w:t>технологічна</w:t>
      </w:r>
      <w:proofErr w:type="spellEnd"/>
      <w:r w:rsidR="008B7974" w:rsidRPr="00C331D0">
        <w:rPr>
          <w:sz w:val="28"/>
          <w:szCs w:val="28"/>
        </w:rPr>
        <w:t xml:space="preserve"> </w:t>
      </w:r>
      <w:r w:rsidRPr="00C331D0">
        <w:rPr>
          <w:sz w:val="28"/>
          <w:szCs w:val="28"/>
          <w:lang w:val="uk-UA"/>
        </w:rPr>
        <w:t>(</w:t>
      </w:r>
      <w:proofErr w:type="spellStart"/>
      <w:r w:rsidR="008B7974" w:rsidRPr="00C331D0">
        <w:rPr>
          <w:sz w:val="28"/>
          <w:szCs w:val="28"/>
        </w:rPr>
        <w:t>стадійна</w:t>
      </w:r>
      <w:proofErr w:type="spellEnd"/>
      <w:r w:rsidRPr="00C331D0">
        <w:rPr>
          <w:sz w:val="28"/>
          <w:szCs w:val="28"/>
          <w:lang w:val="uk-UA"/>
        </w:rPr>
        <w:t>)</w:t>
      </w:r>
      <w:r w:rsidR="008B7974" w:rsidRPr="00C331D0">
        <w:rPr>
          <w:sz w:val="28"/>
          <w:szCs w:val="28"/>
        </w:rPr>
        <w:t xml:space="preserve"> </w:t>
      </w:r>
      <w:proofErr w:type="spellStart"/>
      <w:r w:rsidR="008B7974" w:rsidRPr="00C331D0">
        <w:rPr>
          <w:sz w:val="28"/>
          <w:szCs w:val="28"/>
        </w:rPr>
        <w:t>спеціалізація</w:t>
      </w:r>
      <w:proofErr w:type="spellEnd"/>
      <w:r w:rsidRPr="00C331D0">
        <w:rPr>
          <w:sz w:val="28"/>
          <w:szCs w:val="28"/>
          <w:lang w:val="uk-UA"/>
        </w:rPr>
        <w:t xml:space="preserve"> (ґрунтується</w:t>
      </w:r>
      <w:r w:rsidRPr="00C331D0">
        <w:rPr>
          <w:sz w:val="28"/>
          <w:szCs w:val="28"/>
        </w:rPr>
        <w:t xml:space="preserve"> на тому, </w:t>
      </w:r>
      <w:proofErr w:type="spellStart"/>
      <w:r w:rsidRPr="00C331D0">
        <w:rPr>
          <w:sz w:val="28"/>
          <w:szCs w:val="28"/>
        </w:rPr>
        <w:t>щоб</w:t>
      </w:r>
      <w:proofErr w:type="spellEnd"/>
      <w:r w:rsidRPr="00C331D0">
        <w:rPr>
          <w:sz w:val="28"/>
          <w:szCs w:val="28"/>
        </w:rPr>
        <w:t xml:space="preserve"> </w:t>
      </w:r>
      <w:proofErr w:type="spellStart"/>
      <w:r w:rsidRPr="00C331D0">
        <w:rPr>
          <w:sz w:val="28"/>
          <w:szCs w:val="28"/>
        </w:rPr>
        <w:t>реалізувати</w:t>
      </w:r>
      <w:proofErr w:type="spellEnd"/>
      <w:r w:rsidRPr="00C331D0">
        <w:rPr>
          <w:sz w:val="28"/>
          <w:szCs w:val="28"/>
          <w:lang w:val="uk-UA"/>
        </w:rPr>
        <w:t xml:space="preserve"> технологічні процеси або</w:t>
      </w:r>
      <w:r w:rsidR="00CC7048">
        <w:rPr>
          <w:sz w:val="28"/>
          <w:szCs w:val="28"/>
        </w:rPr>
        <w:t xml:space="preserve"> </w:t>
      </w:r>
      <w:proofErr w:type="spellStart"/>
      <w:r w:rsidR="00CC7048">
        <w:rPr>
          <w:sz w:val="28"/>
          <w:szCs w:val="28"/>
        </w:rPr>
        <w:t>окремі</w:t>
      </w:r>
      <w:proofErr w:type="spellEnd"/>
      <w:r w:rsidR="00CC7048">
        <w:rPr>
          <w:sz w:val="28"/>
          <w:szCs w:val="28"/>
        </w:rPr>
        <w:t xml:space="preserve"> </w:t>
      </w:r>
      <w:proofErr w:type="spellStart"/>
      <w:r w:rsidR="00CC7048">
        <w:rPr>
          <w:sz w:val="28"/>
          <w:szCs w:val="28"/>
        </w:rPr>
        <w:t>операції</w:t>
      </w:r>
      <w:proofErr w:type="spellEnd"/>
      <w:r w:rsidR="00CC7048">
        <w:rPr>
          <w:sz w:val="28"/>
          <w:szCs w:val="28"/>
        </w:rPr>
        <w:t>) [14</w:t>
      </w:r>
      <w:r w:rsidR="008B7974" w:rsidRPr="00C331D0">
        <w:rPr>
          <w:sz w:val="28"/>
          <w:szCs w:val="28"/>
        </w:rPr>
        <w:t>, с.39-40].</w:t>
      </w:r>
    </w:p>
    <w:p w:rsidR="00C331D0" w:rsidRPr="00F5336C" w:rsidRDefault="00C331D0" w:rsidP="00F5336C">
      <w:pPr>
        <w:spacing w:line="360" w:lineRule="auto"/>
        <w:ind w:firstLine="709"/>
        <w:jc w:val="both"/>
        <w:rPr>
          <w:sz w:val="28"/>
          <w:szCs w:val="28"/>
        </w:rPr>
      </w:pPr>
      <w:r w:rsidRPr="00F5336C">
        <w:rPr>
          <w:sz w:val="28"/>
          <w:szCs w:val="28"/>
          <w:lang w:val="uk-UA"/>
        </w:rPr>
        <w:t>Процес</w:t>
      </w:r>
      <w:r w:rsidRPr="00F5336C">
        <w:rPr>
          <w:sz w:val="28"/>
          <w:szCs w:val="28"/>
        </w:rPr>
        <w:t xml:space="preserve"> </w:t>
      </w:r>
      <w:proofErr w:type="spellStart"/>
      <w:r w:rsidRPr="00F5336C">
        <w:rPr>
          <w:sz w:val="28"/>
          <w:szCs w:val="28"/>
        </w:rPr>
        <w:t>міжнародної</w:t>
      </w:r>
      <w:proofErr w:type="spellEnd"/>
      <w:r w:rsidRPr="00F5336C">
        <w:rPr>
          <w:sz w:val="28"/>
          <w:szCs w:val="28"/>
        </w:rPr>
        <w:t xml:space="preserve"> </w:t>
      </w:r>
      <w:proofErr w:type="spellStart"/>
      <w:r w:rsidRPr="00F5336C">
        <w:rPr>
          <w:sz w:val="28"/>
          <w:szCs w:val="28"/>
        </w:rPr>
        <w:t>виробничої</w:t>
      </w:r>
      <w:proofErr w:type="spellEnd"/>
      <w:r w:rsidRPr="00F5336C">
        <w:rPr>
          <w:sz w:val="28"/>
          <w:szCs w:val="28"/>
        </w:rPr>
        <w:t xml:space="preserve"> </w:t>
      </w:r>
      <w:proofErr w:type="spellStart"/>
      <w:r w:rsidRPr="00F5336C">
        <w:rPr>
          <w:sz w:val="28"/>
          <w:szCs w:val="28"/>
        </w:rPr>
        <w:t>кооперації</w:t>
      </w:r>
      <w:proofErr w:type="spellEnd"/>
      <w:r w:rsidRPr="00F5336C">
        <w:rPr>
          <w:sz w:val="28"/>
          <w:szCs w:val="28"/>
        </w:rPr>
        <w:t xml:space="preserve"> </w:t>
      </w:r>
      <w:proofErr w:type="spellStart"/>
      <w:r w:rsidRPr="00F5336C">
        <w:rPr>
          <w:sz w:val="28"/>
          <w:szCs w:val="28"/>
        </w:rPr>
        <w:t>визначають</w:t>
      </w:r>
      <w:proofErr w:type="spellEnd"/>
      <w:r w:rsidRPr="00F5336C">
        <w:rPr>
          <w:sz w:val="28"/>
          <w:szCs w:val="28"/>
        </w:rPr>
        <w:t xml:space="preserve"> </w:t>
      </w:r>
      <w:r w:rsidRPr="00F5336C">
        <w:rPr>
          <w:sz w:val="28"/>
          <w:szCs w:val="28"/>
          <w:lang w:val="uk-UA"/>
        </w:rPr>
        <w:t>всі ці вищезгадані типи спеціалізації (</w:t>
      </w:r>
      <w:r w:rsidRPr="00F5336C">
        <w:rPr>
          <w:sz w:val="28"/>
          <w:szCs w:val="28"/>
        </w:rPr>
        <w:t xml:space="preserve">предметна, </w:t>
      </w:r>
      <w:proofErr w:type="spellStart"/>
      <w:r w:rsidRPr="00F5336C">
        <w:rPr>
          <w:sz w:val="28"/>
          <w:szCs w:val="28"/>
        </w:rPr>
        <w:t>подетальна</w:t>
      </w:r>
      <w:proofErr w:type="spellEnd"/>
      <w:r w:rsidRPr="00F5336C">
        <w:rPr>
          <w:sz w:val="28"/>
          <w:szCs w:val="28"/>
        </w:rPr>
        <w:t xml:space="preserve"> та </w:t>
      </w:r>
      <w:proofErr w:type="spellStart"/>
      <w:r w:rsidRPr="00F5336C">
        <w:rPr>
          <w:sz w:val="28"/>
          <w:szCs w:val="28"/>
        </w:rPr>
        <w:t>технологічна</w:t>
      </w:r>
      <w:proofErr w:type="spellEnd"/>
      <w:r w:rsidRPr="00F5336C">
        <w:rPr>
          <w:sz w:val="28"/>
          <w:szCs w:val="28"/>
          <w:lang w:val="uk-UA"/>
        </w:rPr>
        <w:t>)</w:t>
      </w:r>
      <w:r w:rsidRPr="00F5336C">
        <w:rPr>
          <w:sz w:val="28"/>
          <w:szCs w:val="28"/>
        </w:rPr>
        <w:t xml:space="preserve">. </w:t>
      </w:r>
      <w:r w:rsidRPr="00F5336C">
        <w:rPr>
          <w:sz w:val="28"/>
          <w:szCs w:val="28"/>
          <w:lang w:val="uk-UA"/>
        </w:rPr>
        <w:t xml:space="preserve">Також </w:t>
      </w:r>
      <w:proofErr w:type="spellStart"/>
      <w:r w:rsidRPr="00F5336C">
        <w:rPr>
          <w:sz w:val="28"/>
          <w:szCs w:val="28"/>
        </w:rPr>
        <w:t>вирізняють</w:t>
      </w:r>
      <w:proofErr w:type="spellEnd"/>
      <w:r w:rsidRPr="00F5336C">
        <w:rPr>
          <w:sz w:val="28"/>
          <w:szCs w:val="28"/>
        </w:rPr>
        <w:t xml:space="preserve"> три </w:t>
      </w:r>
      <w:proofErr w:type="spellStart"/>
      <w:r w:rsidRPr="00F5336C">
        <w:rPr>
          <w:sz w:val="28"/>
          <w:szCs w:val="28"/>
        </w:rPr>
        <w:t>головні</w:t>
      </w:r>
      <w:proofErr w:type="spellEnd"/>
      <w:r w:rsidR="008A356E">
        <w:rPr>
          <w:sz w:val="28"/>
          <w:szCs w:val="28"/>
        </w:rPr>
        <w:t xml:space="preserve"> </w:t>
      </w:r>
      <w:r w:rsidR="008A356E">
        <w:rPr>
          <w:sz w:val="28"/>
          <w:szCs w:val="28"/>
          <w:lang w:val="uk-UA"/>
        </w:rPr>
        <w:t>моделі</w:t>
      </w:r>
      <w:r w:rsidRPr="00F5336C">
        <w:rPr>
          <w:sz w:val="28"/>
          <w:szCs w:val="28"/>
        </w:rPr>
        <w:t xml:space="preserve"> </w:t>
      </w:r>
      <w:proofErr w:type="spellStart"/>
      <w:r w:rsidRPr="00F5336C">
        <w:rPr>
          <w:sz w:val="28"/>
          <w:szCs w:val="28"/>
        </w:rPr>
        <w:t>кооперування</w:t>
      </w:r>
      <w:proofErr w:type="spellEnd"/>
      <w:r w:rsidRPr="00F5336C">
        <w:rPr>
          <w:sz w:val="28"/>
          <w:szCs w:val="28"/>
        </w:rPr>
        <w:t xml:space="preserve">: </w:t>
      </w:r>
    </w:p>
    <w:p w:rsidR="00C331D0" w:rsidRPr="00F5336C" w:rsidRDefault="00C331D0" w:rsidP="00F5336C">
      <w:pPr>
        <w:spacing w:line="360" w:lineRule="auto"/>
        <w:ind w:firstLine="709"/>
        <w:jc w:val="both"/>
        <w:rPr>
          <w:sz w:val="28"/>
          <w:szCs w:val="28"/>
        </w:rPr>
      </w:pPr>
      <w:r w:rsidRPr="00F5336C">
        <w:rPr>
          <w:sz w:val="28"/>
          <w:szCs w:val="28"/>
        </w:rPr>
        <w:t>−</w:t>
      </w:r>
      <w:r w:rsidR="008A356E">
        <w:rPr>
          <w:sz w:val="28"/>
          <w:szCs w:val="28"/>
        </w:rPr>
        <w:t xml:space="preserve"> </w:t>
      </w:r>
      <w:proofErr w:type="spellStart"/>
      <w:r w:rsidR="008A356E">
        <w:rPr>
          <w:sz w:val="28"/>
          <w:szCs w:val="28"/>
        </w:rPr>
        <w:t>втілювання</w:t>
      </w:r>
      <w:proofErr w:type="spellEnd"/>
      <w:r w:rsidR="008A356E">
        <w:rPr>
          <w:sz w:val="28"/>
          <w:szCs w:val="28"/>
        </w:rPr>
        <w:t xml:space="preserve"> </w:t>
      </w:r>
      <w:proofErr w:type="spellStart"/>
      <w:r w:rsidR="008A356E">
        <w:rPr>
          <w:sz w:val="28"/>
          <w:szCs w:val="28"/>
        </w:rPr>
        <w:t>сукупного</w:t>
      </w:r>
      <w:proofErr w:type="spellEnd"/>
      <w:r w:rsidR="008A356E">
        <w:rPr>
          <w:sz w:val="28"/>
          <w:szCs w:val="28"/>
        </w:rPr>
        <w:t xml:space="preserve"> плану, </w:t>
      </w:r>
      <w:proofErr w:type="spellStart"/>
      <w:r w:rsidR="008A356E">
        <w:rPr>
          <w:sz w:val="28"/>
          <w:szCs w:val="28"/>
        </w:rPr>
        <w:t>який</w:t>
      </w:r>
      <w:proofErr w:type="spellEnd"/>
      <w:r w:rsidR="00DE4D06" w:rsidRPr="00F5336C">
        <w:rPr>
          <w:sz w:val="28"/>
          <w:szCs w:val="28"/>
        </w:rPr>
        <w:t xml:space="preserve"> </w:t>
      </w:r>
      <w:r w:rsidR="00DE4D06" w:rsidRPr="00F5336C">
        <w:rPr>
          <w:sz w:val="28"/>
          <w:szCs w:val="28"/>
          <w:lang w:val="uk-UA"/>
        </w:rPr>
        <w:t>зді</w:t>
      </w:r>
      <w:r w:rsidR="008A356E">
        <w:rPr>
          <w:sz w:val="28"/>
          <w:szCs w:val="28"/>
          <w:lang w:val="uk-UA"/>
        </w:rPr>
        <w:t>йснює</w:t>
      </w:r>
      <w:r w:rsidR="00DE4D06" w:rsidRPr="00F5336C">
        <w:rPr>
          <w:sz w:val="28"/>
          <w:szCs w:val="28"/>
          <w:lang w:val="uk-UA"/>
        </w:rPr>
        <w:t>ться</w:t>
      </w:r>
      <w:r w:rsidR="007202C1" w:rsidRPr="00F5336C">
        <w:rPr>
          <w:sz w:val="28"/>
          <w:szCs w:val="28"/>
        </w:rPr>
        <w:t xml:space="preserve"> у </w:t>
      </w:r>
      <w:proofErr w:type="spellStart"/>
      <w:r w:rsidR="007202C1" w:rsidRPr="00F5336C">
        <w:rPr>
          <w:sz w:val="28"/>
          <w:szCs w:val="28"/>
        </w:rPr>
        <w:t>двох</w:t>
      </w:r>
      <w:proofErr w:type="spellEnd"/>
      <w:r w:rsidR="007202C1" w:rsidRPr="00F5336C">
        <w:rPr>
          <w:sz w:val="28"/>
          <w:szCs w:val="28"/>
        </w:rPr>
        <w:t xml:space="preserve"> формах:</w:t>
      </w:r>
    </w:p>
    <w:p w:rsidR="00C331D0" w:rsidRPr="00F5336C" w:rsidRDefault="00C331D0" w:rsidP="00F5336C">
      <w:pPr>
        <w:spacing w:line="360" w:lineRule="auto"/>
        <w:ind w:firstLine="709"/>
        <w:jc w:val="both"/>
        <w:rPr>
          <w:sz w:val="28"/>
          <w:szCs w:val="28"/>
        </w:rPr>
      </w:pPr>
      <w:r w:rsidRPr="00F5336C">
        <w:rPr>
          <w:sz w:val="28"/>
          <w:szCs w:val="28"/>
        </w:rPr>
        <w:t xml:space="preserve">а) </w:t>
      </w:r>
      <w:proofErr w:type="spellStart"/>
      <w:r w:rsidRPr="00F5336C">
        <w:rPr>
          <w:sz w:val="28"/>
          <w:szCs w:val="28"/>
        </w:rPr>
        <w:t>пі</w:t>
      </w:r>
      <w:r w:rsidR="00DE4D06" w:rsidRPr="00F5336C">
        <w:rPr>
          <w:sz w:val="28"/>
          <w:szCs w:val="28"/>
        </w:rPr>
        <w:t>дрядне</w:t>
      </w:r>
      <w:proofErr w:type="spellEnd"/>
      <w:r w:rsidR="00DE4D06" w:rsidRPr="00F5336C">
        <w:rPr>
          <w:sz w:val="28"/>
          <w:szCs w:val="28"/>
        </w:rPr>
        <w:t xml:space="preserve"> </w:t>
      </w:r>
      <w:proofErr w:type="spellStart"/>
      <w:r w:rsidR="00DE4D06" w:rsidRPr="00F5336C">
        <w:rPr>
          <w:sz w:val="28"/>
          <w:szCs w:val="28"/>
        </w:rPr>
        <w:t>кооперування</w:t>
      </w:r>
      <w:proofErr w:type="spellEnd"/>
      <w:r w:rsidR="00DE4D06" w:rsidRPr="00F5336C">
        <w:rPr>
          <w:sz w:val="28"/>
          <w:szCs w:val="28"/>
        </w:rPr>
        <w:t xml:space="preserve"> (</w:t>
      </w:r>
      <w:proofErr w:type="spellStart"/>
      <w:r w:rsidR="00DE4D06" w:rsidRPr="00F5336C">
        <w:rPr>
          <w:sz w:val="28"/>
          <w:szCs w:val="28"/>
        </w:rPr>
        <w:t>виконавець</w:t>
      </w:r>
      <w:proofErr w:type="spellEnd"/>
      <w:r w:rsidR="008A356E">
        <w:rPr>
          <w:sz w:val="28"/>
          <w:szCs w:val="28"/>
        </w:rPr>
        <w:t xml:space="preserve"> </w:t>
      </w:r>
      <w:proofErr w:type="spellStart"/>
      <w:r w:rsidR="008A356E">
        <w:rPr>
          <w:sz w:val="28"/>
          <w:szCs w:val="28"/>
        </w:rPr>
        <w:t>здійснює</w:t>
      </w:r>
      <w:proofErr w:type="spellEnd"/>
      <w:r w:rsidR="008A356E">
        <w:rPr>
          <w:sz w:val="28"/>
          <w:szCs w:val="28"/>
        </w:rPr>
        <w:t xml:space="preserve"> </w:t>
      </w:r>
      <w:proofErr w:type="spellStart"/>
      <w:r w:rsidR="008A356E">
        <w:rPr>
          <w:sz w:val="28"/>
          <w:szCs w:val="28"/>
        </w:rPr>
        <w:t>конкретні</w:t>
      </w:r>
      <w:proofErr w:type="spellEnd"/>
      <w:r w:rsidR="00837733" w:rsidRPr="00F5336C">
        <w:rPr>
          <w:sz w:val="28"/>
          <w:szCs w:val="28"/>
        </w:rPr>
        <w:t xml:space="preserve"> </w:t>
      </w:r>
      <w:proofErr w:type="spellStart"/>
      <w:r w:rsidR="00837733" w:rsidRPr="00F5336C">
        <w:rPr>
          <w:sz w:val="28"/>
          <w:szCs w:val="28"/>
        </w:rPr>
        <w:t>завдання</w:t>
      </w:r>
      <w:proofErr w:type="spellEnd"/>
      <w:r w:rsidR="007202C1" w:rsidRPr="00F5336C">
        <w:rPr>
          <w:sz w:val="28"/>
          <w:szCs w:val="28"/>
        </w:rPr>
        <w:t xml:space="preserve"> </w:t>
      </w:r>
      <w:proofErr w:type="spellStart"/>
      <w:r w:rsidR="007202C1" w:rsidRPr="00F5336C">
        <w:rPr>
          <w:sz w:val="28"/>
          <w:szCs w:val="28"/>
        </w:rPr>
        <w:t>замовника</w:t>
      </w:r>
      <w:proofErr w:type="spellEnd"/>
      <w:r w:rsidR="007202C1" w:rsidRPr="00F5336C">
        <w:rPr>
          <w:sz w:val="28"/>
          <w:szCs w:val="28"/>
        </w:rPr>
        <w:t xml:space="preserve"> з </w:t>
      </w:r>
      <w:proofErr w:type="spellStart"/>
      <w:r w:rsidR="007202C1" w:rsidRPr="00F5336C">
        <w:rPr>
          <w:sz w:val="28"/>
          <w:szCs w:val="28"/>
        </w:rPr>
        <w:t>виробництва</w:t>
      </w:r>
      <w:proofErr w:type="spellEnd"/>
      <w:r w:rsidR="007202C1" w:rsidRPr="00F5336C">
        <w:rPr>
          <w:sz w:val="28"/>
          <w:szCs w:val="28"/>
        </w:rPr>
        <w:t>)</w:t>
      </w:r>
    </w:p>
    <w:p w:rsidR="00C331D0" w:rsidRPr="00F5336C" w:rsidRDefault="007202C1" w:rsidP="00F5336C">
      <w:pPr>
        <w:spacing w:line="360" w:lineRule="auto"/>
        <w:ind w:firstLine="709"/>
        <w:jc w:val="both"/>
        <w:rPr>
          <w:sz w:val="28"/>
          <w:szCs w:val="28"/>
        </w:rPr>
      </w:pPr>
      <w:r w:rsidRPr="00F5336C">
        <w:rPr>
          <w:sz w:val="28"/>
          <w:szCs w:val="28"/>
        </w:rPr>
        <w:t>б) </w:t>
      </w:r>
      <w:proofErr w:type="spellStart"/>
      <w:r w:rsidR="00837733" w:rsidRPr="00F5336C">
        <w:rPr>
          <w:sz w:val="28"/>
          <w:szCs w:val="28"/>
        </w:rPr>
        <w:t>організ</w:t>
      </w:r>
      <w:r w:rsidRPr="00F5336C">
        <w:rPr>
          <w:sz w:val="28"/>
          <w:szCs w:val="28"/>
        </w:rPr>
        <w:t>ація</w:t>
      </w:r>
      <w:proofErr w:type="spellEnd"/>
      <w:r w:rsidRPr="00F5336C">
        <w:rPr>
          <w:sz w:val="28"/>
          <w:szCs w:val="28"/>
        </w:rPr>
        <w:t xml:space="preserve"> </w:t>
      </w:r>
      <w:proofErr w:type="spellStart"/>
      <w:r w:rsidRPr="00F5336C">
        <w:rPr>
          <w:sz w:val="28"/>
          <w:szCs w:val="28"/>
        </w:rPr>
        <w:t>загального</w:t>
      </w:r>
      <w:proofErr w:type="spellEnd"/>
      <w:r w:rsidRPr="00F5336C">
        <w:rPr>
          <w:sz w:val="28"/>
          <w:szCs w:val="28"/>
        </w:rPr>
        <w:t xml:space="preserve"> </w:t>
      </w:r>
      <w:proofErr w:type="spellStart"/>
      <w:r w:rsidRPr="00F5336C">
        <w:rPr>
          <w:sz w:val="28"/>
          <w:szCs w:val="28"/>
        </w:rPr>
        <w:t>виробництва</w:t>
      </w:r>
      <w:proofErr w:type="spellEnd"/>
      <w:r w:rsidRPr="00F5336C">
        <w:rPr>
          <w:sz w:val="28"/>
          <w:szCs w:val="28"/>
        </w:rPr>
        <w:t xml:space="preserve"> (де </w:t>
      </w:r>
      <w:proofErr w:type="spellStart"/>
      <w:r w:rsidRPr="00F5336C">
        <w:rPr>
          <w:sz w:val="28"/>
          <w:szCs w:val="28"/>
        </w:rPr>
        <w:t>партнери</w:t>
      </w:r>
      <w:proofErr w:type="spellEnd"/>
      <w:r w:rsidRPr="00F5336C">
        <w:rPr>
          <w:sz w:val="28"/>
          <w:szCs w:val="28"/>
        </w:rPr>
        <w:t xml:space="preserve"> </w:t>
      </w:r>
      <w:proofErr w:type="spellStart"/>
      <w:r w:rsidRPr="00F5336C">
        <w:rPr>
          <w:sz w:val="28"/>
          <w:szCs w:val="28"/>
        </w:rPr>
        <w:t>по</w:t>
      </w:r>
      <w:r w:rsidR="00C331D0" w:rsidRPr="00F5336C">
        <w:rPr>
          <w:sz w:val="28"/>
          <w:szCs w:val="28"/>
        </w:rPr>
        <w:t>єдну</w:t>
      </w:r>
      <w:r w:rsidRPr="00F5336C">
        <w:rPr>
          <w:sz w:val="28"/>
          <w:szCs w:val="28"/>
        </w:rPr>
        <w:t>ють</w:t>
      </w:r>
      <w:proofErr w:type="spellEnd"/>
      <w:r w:rsidRPr="00F5336C">
        <w:rPr>
          <w:sz w:val="28"/>
          <w:szCs w:val="28"/>
        </w:rPr>
        <w:t xml:space="preserve"> </w:t>
      </w:r>
      <w:proofErr w:type="spellStart"/>
      <w:r w:rsidRPr="00F5336C">
        <w:rPr>
          <w:sz w:val="28"/>
          <w:szCs w:val="28"/>
        </w:rPr>
        <w:t>свої</w:t>
      </w:r>
      <w:proofErr w:type="spellEnd"/>
      <w:r w:rsidRPr="00F5336C">
        <w:rPr>
          <w:sz w:val="28"/>
          <w:szCs w:val="28"/>
        </w:rPr>
        <w:t xml:space="preserve"> </w:t>
      </w:r>
      <w:proofErr w:type="spellStart"/>
      <w:r w:rsidRPr="00F5336C">
        <w:rPr>
          <w:sz w:val="28"/>
          <w:szCs w:val="28"/>
        </w:rPr>
        <w:t>резерви</w:t>
      </w:r>
      <w:proofErr w:type="spellEnd"/>
      <w:r w:rsidRPr="00F5336C">
        <w:rPr>
          <w:sz w:val="28"/>
          <w:szCs w:val="28"/>
        </w:rPr>
        <w:t xml:space="preserve"> і </w:t>
      </w:r>
      <w:proofErr w:type="spellStart"/>
      <w:r w:rsidRPr="00F5336C">
        <w:rPr>
          <w:sz w:val="28"/>
          <w:szCs w:val="28"/>
        </w:rPr>
        <w:t>кожний</w:t>
      </w:r>
      <w:proofErr w:type="spellEnd"/>
      <w:r w:rsidRPr="00F5336C">
        <w:rPr>
          <w:sz w:val="28"/>
          <w:szCs w:val="28"/>
        </w:rPr>
        <w:t xml:space="preserve"> </w:t>
      </w:r>
      <w:proofErr w:type="spellStart"/>
      <w:r w:rsidRPr="00F5336C">
        <w:rPr>
          <w:sz w:val="28"/>
          <w:szCs w:val="28"/>
        </w:rPr>
        <w:t>відповідає</w:t>
      </w:r>
      <w:proofErr w:type="spellEnd"/>
      <w:r w:rsidRPr="00F5336C">
        <w:rPr>
          <w:sz w:val="28"/>
          <w:szCs w:val="28"/>
        </w:rPr>
        <w:t xml:space="preserve"> за </w:t>
      </w:r>
      <w:r w:rsidR="008A356E">
        <w:rPr>
          <w:sz w:val="28"/>
          <w:szCs w:val="28"/>
          <w:lang w:val="uk-UA"/>
        </w:rPr>
        <w:t>готовність</w:t>
      </w:r>
      <w:r w:rsidRPr="00F5336C">
        <w:rPr>
          <w:sz w:val="28"/>
          <w:szCs w:val="28"/>
        </w:rPr>
        <w:t xml:space="preserve"> </w:t>
      </w:r>
      <w:proofErr w:type="spellStart"/>
      <w:r w:rsidRPr="00F5336C">
        <w:rPr>
          <w:sz w:val="28"/>
          <w:szCs w:val="28"/>
        </w:rPr>
        <w:t>певного</w:t>
      </w:r>
      <w:proofErr w:type="spellEnd"/>
      <w:r w:rsidRPr="00F5336C">
        <w:rPr>
          <w:sz w:val="28"/>
          <w:szCs w:val="28"/>
        </w:rPr>
        <w:t xml:space="preserve"> </w:t>
      </w:r>
      <w:proofErr w:type="spellStart"/>
      <w:r w:rsidRPr="00F5336C">
        <w:rPr>
          <w:sz w:val="28"/>
          <w:szCs w:val="28"/>
        </w:rPr>
        <w:t>елементу</w:t>
      </w:r>
      <w:proofErr w:type="spellEnd"/>
      <w:r w:rsidRPr="00F5336C">
        <w:rPr>
          <w:sz w:val="28"/>
          <w:szCs w:val="28"/>
        </w:rPr>
        <w:t xml:space="preserve"> </w:t>
      </w:r>
      <w:proofErr w:type="spellStart"/>
      <w:r w:rsidRPr="00F5336C">
        <w:rPr>
          <w:sz w:val="28"/>
          <w:szCs w:val="28"/>
        </w:rPr>
        <w:t>виробу</w:t>
      </w:r>
      <w:proofErr w:type="spellEnd"/>
      <w:r w:rsidRPr="00F5336C">
        <w:rPr>
          <w:sz w:val="28"/>
          <w:szCs w:val="28"/>
        </w:rPr>
        <w:t>)</w:t>
      </w:r>
    </w:p>
    <w:p w:rsidR="00C331D0" w:rsidRPr="00F5336C" w:rsidRDefault="00C331D0" w:rsidP="00F5336C">
      <w:pPr>
        <w:spacing w:line="360" w:lineRule="auto"/>
        <w:ind w:firstLine="709"/>
        <w:jc w:val="both"/>
        <w:rPr>
          <w:sz w:val="28"/>
          <w:szCs w:val="28"/>
        </w:rPr>
      </w:pPr>
      <w:r w:rsidRPr="00F5336C">
        <w:rPr>
          <w:sz w:val="28"/>
          <w:szCs w:val="28"/>
        </w:rPr>
        <w:t>−</w:t>
      </w:r>
      <w:r w:rsidR="007202C1" w:rsidRPr="00F5336C">
        <w:rPr>
          <w:sz w:val="28"/>
          <w:szCs w:val="28"/>
        </w:rPr>
        <w:t xml:space="preserve"> </w:t>
      </w:r>
      <w:proofErr w:type="spellStart"/>
      <w:r w:rsidR="007202C1" w:rsidRPr="00F5336C">
        <w:rPr>
          <w:sz w:val="28"/>
          <w:szCs w:val="28"/>
        </w:rPr>
        <w:t>договірна</w:t>
      </w:r>
      <w:proofErr w:type="spellEnd"/>
      <w:r w:rsidR="007202C1" w:rsidRPr="00F5336C">
        <w:rPr>
          <w:sz w:val="28"/>
          <w:szCs w:val="28"/>
        </w:rPr>
        <w:t xml:space="preserve"> </w:t>
      </w:r>
      <w:proofErr w:type="spellStart"/>
      <w:r w:rsidR="007202C1" w:rsidRPr="00F5336C">
        <w:rPr>
          <w:sz w:val="28"/>
          <w:szCs w:val="28"/>
        </w:rPr>
        <w:t>спеціалізація</w:t>
      </w:r>
      <w:proofErr w:type="spellEnd"/>
      <w:r w:rsidR="007202C1" w:rsidRPr="00F5336C">
        <w:rPr>
          <w:sz w:val="28"/>
          <w:szCs w:val="28"/>
        </w:rPr>
        <w:t xml:space="preserve"> (для </w:t>
      </w:r>
      <w:proofErr w:type="spellStart"/>
      <w:r w:rsidR="007202C1" w:rsidRPr="00F5336C">
        <w:rPr>
          <w:sz w:val="28"/>
          <w:szCs w:val="28"/>
        </w:rPr>
        <w:t>попередження</w:t>
      </w:r>
      <w:proofErr w:type="spellEnd"/>
      <w:r w:rsidR="00014154" w:rsidRPr="00F5336C">
        <w:rPr>
          <w:sz w:val="28"/>
          <w:szCs w:val="28"/>
        </w:rPr>
        <w:t xml:space="preserve"> </w:t>
      </w:r>
      <w:proofErr w:type="spellStart"/>
      <w:r w:rsidR="00014154" w:rsidRPr="00F5336C">
        <w:rPr>
          <w:sz w:val="28"/>
          <w:szCs w:val="28"/>
        </w:rPr>
        <w:t>конкуренції</w:t>
      </w:r>
      <w:proofErr w:type="spellEnd"/>
      <w:r w:rsidR="00014154" w:rsidRPr="00F5336C">
        <w:rPr>
          <w:sz w:val="28"/>
          <w:szCs w:val="28"/>
        </w:rPr>
        <w:t xml:space="preserve"> </w:t>
      </w:r>
      <w:proofErr w:type="spellStart"/>
      <w:r w:rsidR="00014154" w:rsidRPr="00F5336C">
        <w:rPr>
          <w:sz w:val="28"/>
          <w:szCs w:val="28"/>
        </w:rPr>
        <w:t>між</w:t>
      </w:r>
      <w:proofErr w:type="spellEnd"/>
      <w:r w:rsidR="00014154" w:rsidRPr="00F5336C">
        <w:rPr>
          <w:sz w:val="28"/>
          <w:szCs w:val="28"/>
        </w:rPr>
        <w:t xml:space="preserve"> партнерами, </w:t>
      </w:r>
      <w:proofErr w:type="spellStart"/>
      <w:r w:rsidR="00014154" w:rsidRPr="00F5336C">
        <w:rPr>
          <w:sz w:val="28"/>
          <w:szCs w:val="28"/>
        </w:rPr>
        <w:t>кожний</w:t>
      </w:r>
      <w:proofErr w:type="spellEnd"/>
      <w:r w:rsidRPr="00F5336C">
        <w:rPr>
          <w:sz w:val="28"/>
          <w:szCs w:val="28"/>
        </w:rPr>
        <w:t xml:space="preserve"> </w:t>
      </w:r>
      <w:r w:rsidR="00014154" w:rsidRPr="00F5336C">
        <w:rPr>
          <w:sz w:val="28"/>
          <w:szCs w:val="28"/>
          <w:lang w:val="uk-UA"/>
        </w:rPr>
        <w:t xml:space="preserve">несе </w:t>
      </w:r>
      <w:proofErr w:type="spellStart"/>
      <w:r w:rsidR="00014154" w:rsidRPr="00F5336C">
        <w:rPr>
          <w:sz w:val="28"/>
          <w:szCs w:val="28"/>
        </w:rPr>
        <w:t>відповідальність</w:t>
      </w:r>
      <w:proofErr w:type="spellEnd"/>
      <w:r w:rsidR="00014154" w:rsidRPr="00F5336C">
        <w:rPr>
          <w:sz w:val="28"/>
          <w:szCs w:val="28"/>
        </w:rPr>
        <w:t xml:space="preserve"> за </w:t>
      </w:r>
      <w:proofErr w:type="spellStart"/>
      <w:r w:rsidR="00014154" w:rsidRPr="00F5336C">
        <w:rPr>
          <w:sz w:val="28"/>
          <w:szCs w:val="28"/>
        </w:rPr>
        <w:t>окремий</w:t>
      </w:r>
      <w:proofErr w:type="spellEnd"/>
      <w:r w:rsidR="00014154" w:rsidRPr="00F5336C">
        <w:rPr>
          <w:sz w:val="28"/>
          <w:szCs w:val="28"/>
        </w:rPr>
        <w:t xml:space="preserve"> </w:t>
      </w:r>
      <w:proofErr w:type="spellStart"/>
      <w:r w:rsidR="00014154" w:rsidRPr="00F5336C">
        <w:rPr>
          <w:sz w:val="28"/>
          <w:szCs w:val="28"/>
        </w:rPr>
        <w:t>кінцевий</w:t>
      </w:r>
      <w:proofErr w:type="spellEnd"/>
      <w:r w:rsidR="00014154" w:rsidRPr="00F5336C">
        <w:rPr>
          <w:sz w:val="28"/>
          <w:szCs w:val="28"/>
        </w:rPr>
        <w:t xml:space="preserve"> продукт);</w:t>
      </w:r>
    </w:p>
    <w:p w:rsidR="00014154" w:rsidRPr="00F5336C" w:rsidRDefault="00C331D0" w:rsidP="00F5336C">
      <w:pPr>
        <w:spacing w:line="360" w:lineRule="auto"/>
        <w:ind w:firstLine="709"/>
        <w:jc w:val="both"/>
        <w:rPr>
          <w:sz w:val="28"/>
          <w:szCs w:val="28"/>
        </w:rPr>
      </w:pPr>
      <w:r w:rsidRPr="00F5336C">
        <w:rPr>
          <w:sz w:val="28"/>
          <w:szCs w:val="28"/>
        </w:rPr>
        <w:t>−</w:t>
      </w:r>
      <w:r w:rsidRPr="00F5336C">
        <w:rPr>
          <w:sz w:val="28"/>
          <w:szCs w:val="28"/>
          <w:lang w:val="uk-UA"/>
        </w:rPr>
        <w:t xml:space="preserve"> </w:t>
      </w:r>
      <w:proofErr w:type="spellStart"/>
      <w:r w:rsidR="00F5336C" w:rsidRPr="00F5336C">
        <w:rPr>
          <w:sz w:val="28"/>
          <w:szCs w:val="28"/>
        </w:rPr>
        <w:t>утворення</w:t>
      </w:r>
      <w:proofErr w:type="spellEnd"/>
      <w:r w:rsidR="00F5336C" w:rsidRPr="00F5336C">
        <w:rPr>
          <w:sz w:val="28"/>
          <w:szCs w:val="28"/>
        </w:rPr>
        <w:t xml:space="preserve"> </w:t>
      </w:r>
      <w:proofErr w:type="spellStart"/>
      <w:r w:rsidR="00F5336C" w:rsidRPr="00F5336C">
        <w:rPr>
          <w:sz w:val="28"/>
          <w:szCs w:val="28"/>
        </w:rPr>
        <w:t>колективних</w:t>
      </w:r>
      <w:proofErr w:type="spellEnd"/>
      <w:r w:rsidRPr="00F5336C">
        <w:rPr>
          <w:sz w:val="28"/>
          <w:szCs w:val="28"/>
        </w:rPr>
        <w:t xml:space="preserve"> </w:t>
      </w:r>
      <w:proofErr w:type="spellStart"/>
      <w:r w:rsidRPr="00F5336C">
        <w:rPr>
          <w:sz w:val="28"/>
          <w:szCs w:val="28"/>
        </w:rPr>
        <w:t>підприє</w:t>
      </w:r>
      <w:r w:rsidR="00F5336C" w:rsidRPr="00F5336C">
        <w:rPr>
          <w:sz w:val="28"/>
          <w:szCs w:val="28"/>
        </w:rPr>
        <w:t>мств</w:t>
      </w:r>
      <w:proofErr w:type="spellEnd"/>
      <w:r w:rsidR="00F5336C" w:rsidRPr="00F5336C">
        <w:rPr>
          <w:sz w:val="28"/>
          <w:szCs w:val="28"/>
        </w:rPr>
        <w:t xml:space="preserve"> (</w:t>
      </w:r>
      <w:proofErr w:type="spellStart"/>
      <w:r w:rsidR="00F5336C" w:rsidRPr="00F5336C">
        <w:rPr>
          <w:sz w:val="28"/>
          <w:szCs w:val="28"/>
        </w:rPr>
        <w:t>які</w:t>
      </w:r>
      <w:proofErr w:type="spellEnd"/>
      <w:r w:rsidR="00F5336C" w:rsidRPr="00F5336C">
        <w:rPr>
          <w:sz w:val="28"/>
          <w:szCs w:val="28"/>
        </w:rPr>
        <w:t xml:space="preserve"> </w:t>
      </w:r>
      <w:proofErr w:type="spellStart"/>
      <w:r w:rsidR="00F5336C" w:rsidRPr="00F5336C">
        <w:rPr>
          <w:sz w:val="28"/>
          <w:szCs w:val="28"/>
        </w:rPr>
        <w:t>виконуються</w:t>
      </w:r>
      <w:proofErr w:type="spellEnd"/>
      <w:r w:rsidRPr="00F5336C">
        <w:rPr>
          <w:sz w:val="28"/>
          <w:szCs w:val="28"/>
        </w:rPr>
        <w:t xml:space="preserve"> на </w:t>
      </w:r>
      <w:proofErr w:type="spellStart"/>
      <w:r w:rsidRPr="00F5336C">
        <w:rPr>
          <w:sz w:val="28"/>
          <w:szCs w:val="28"/>
        </w:rPr>
        <w:t>пайовій</w:t>
      </w:r>
      <w:proofErr w:type="spellEnd"/>
      <w:r w:rsidRPr="00F5336C">
        <w:rPr>
          <w:sz w:val="28"/>
          <w:szCs w:val="28"/>
        </w:rPr>
        <w:t xml:space="preserve"> </w:t>
      </w:r>
      <w:proofErr w:type="spellStart"/>
      <w:r w:rsidRPr="00F5336C">
        <w:rPr>
          <w:sz w:val="28"/>
          <w:szCs w:val="28"/>
        </w:rPr>
        <w:t>основі</w:t>
      </w:r>
      <w:proofErr w:type="spellEnd"/>
      <w:r w:rsidR="00F5336C" w:rsidRPr="00F5336C">
        <w:rPr>
          <w:sz w:val="28"/>
          <w:szCs w:val="28"/>
        </w:rPr>
        <w:t xml:space="preserve"> та у </w:t>
      </w:r>
      <w:proofErr w:type="spellStart"/>
      <w:r w:rsidR="00F5336C" w:rsidRPr="00F5336C">
        <w:rPr>
          <w:sz w:val="28"/>
          <w:szCs w:val="28"/>
        </w:rPr>
        <w:t>згоді</w:t>
      </w:r>
      <w:proofErr w:type="spellEnd"/>
      <w:r w:rsidR="00F5336C" w:rsidRPr="00F5336C">
        <w:rPr>
          <w:sz w:val="28"/>
          <w:szCs w:val="28"/>
        </w:rPr>
        <w:t xml:space="preserve"> з контрактом</w:t>
      </w:r>
      <w:r w:rsidRPr="00F5336C">
        <w:rPr>
          <w:sz w:val="28"/>
          <w:szCs w:val="28"/>
        </w:rPr>
        <w:t xml:space="preserve"> </w:t>
      </w:r>
      <w:r w:rsidR="00F5336C" w:rsidRPr="00F5336C">
        <w:rPr>
          <w:sz w:val="28"/>
          <w:szCs w:val="28"/>
          <w:lang w:val="uk-UA"/>
        </w:rPr>
        <w:t xml:space="preserve">відповідають </w:t>
      </w:r>
      <w:proofErr w:type="spellStart"/>
      <w:r w:rsidR="00F5336C" w:rsidRPr="00F5336C">
        <w:rPr>
          <w:sz w:val="28"/>
          <w:szCs w:val="28"/>
        </w:rPr>
        <w:t>щодо</w:t>
      </w:r>
      <w:proofErr w:type="spellEnd"/>
      <w:r w:rsidR="00F5336C" w:rsidRPr="00F5336C">
        <w:rPr>
          <w:sz w:val="28"/>
          <w:szCs w:val="28"/>
        </w:rPr>
        <w:t xml:space="preserve"> </w:t>
      </w:r>
      <w:proofErr w:type="spellStart"/>
      <w:r w:rsidR="00F5336C" w:rsidRPr="00F5336C">
        <w:rPr>
          <w:sz w:val="28"/>
          <w:szCs w:val="28"/>
        </w:rPr>
        <w:t>заг</w:t>
      </w:r>
      <w:r w:rsidR="00CC7048">
        <w:rPr>
          <w:sz w:val="28"/>
          <w:szCs w:val="28"/>
        </w:rPr>
        <w:t>рози</w:t>
      </w:r>
      <w:proofErr w:type="spellEnd"/>
      <w:r w:rsidR="00CC7048">
        <w:rPr>
          <w:sz w:val="28"/>
          <w:szCs w:val="28"/>
        </w:rPr>
        <w:t xml:space="preserve">, </w:t>
      </w:r>
      <w:proofErr w:type="spellStart"/>
      <w:r w:rsidR="00CC7048">
        <w:rPr>
          <w:sz w:val="28"/>
          <w:szCs w:val="28"/>
        </w:rPr>
        <w:t>поділу</w:t>
      </w:r>
      <w:proofErr w:type="spellEnd"/>
      <w:r w:rsidR="00CC7048">
        <w:rPr>
          <w:sz w:val="28"/>
          <w:szCs w:val="28"/>
        </w:rPr>
        <w:t xml:space="preserve"> </w:t>
      </w:r>
      <w:proofErr w:type="spellStart"/>
      <w:r w:rsidR="00CC7048">
        <w:rPr>
          <w:sz w:val="28"/>
          <w:szCs w:val="28"/>
        </w:rPr>
        <w:t>прибутку</w:t>
      </w:r>
      <w:proofErr w:type="spellEnd"/>
      <w:r w:rsidR="00CC7048">
        <w:rPr>
          <w:sz w:val="28"/>
          <w:szCs w:val="28"/>
        </w:rPr>
        <w:t xml:space="preserve"> та </w:t>
      </w:r>
      <w:proofErr w:type="spellStart"/>
      <w:r w:rsidR="00CC7048">
        <w:rPr>
          <w:sz w:val="28"/>
          <w:szCs w:val="28"/>
        </w:rPr>
        <w:t>ін</w:t>
      </w:r>
      <w:proofErr w:type="spellEnd"/>
      <w:r w:rsidR="00CC7048">
        <w:rPr>
          <w:sz w:val="28"/>
          <w:szCs w:val="28"/>
        </w:rPr>
        <w:t>. [17</w:t>
      </w:r>
      <w:r w:rsidRPr="00F5336C">
        <w:rPr>
          <w:sz w:val="28"/>
          <w:szCs w:val="28"/>
        </w:rPr>
        <w:t xml:space="preserve">, с.16]. </w:t>
      </w:r>
    </w:p>
    <w:p w:rsidR="00ED00B4" w:rsidRPr="00A266DA" w:rsidRDefault="00A74DB7" w:rsidP="00A266DA">
      <w:pPr>
        <w:spacing w:line="360" w:lineRule="auto"/>
        <w:ind w:firstLine="709"/>
        <w:jc w:val="both"/>
        <w:rPr>
          <w:sz w:val="28"/>
          <w:szCs w:val="28"/>
          <w:lang w:val="uk-UA"/>
        </w:rPr>
      </w:pPr>
      <w:r w:rsidRPr="00A266DA">
        <w:rPr>
          <w:sz w:val="28"/>
          <w:szCs w:val="28"/>
        </w:rPr>
        <w:t xml:space="preserve">В.П. </w:t>
      </w:r>
      <w:proofErr w:type="spellStart"/>
      <w:r w:rsidRPr="00A266DA">
        <w:rPr>
          <w:sz w:val="28"/>
          <w:szCs w:val="28"/>
        </w:rPr>
        <w:t>Воронін</w:t>
      </w:r>
      <w:proofErr w:type="spellEnd"/>
      <w:r w:rsidRPr="00A266DA">
        <w:rPr>
          <w:sz w:val="28"/>
          <w:szCs w:val="28"/>
        </w:rPr>
        <w:t xml:space="preserve"> </w:t>
      </w:r>
      <w:r w:rsidR="00C331D0" w:rsidRPr="00A266DA">
        <w:rPr>
          <w:sz w:val="28"/>
          <w:szCs w:val="28"/>
        </w:rPr>
        <w:t xml:space="preserve">з </w:t>
      </w:r>
      <w:r w:rsidRPr="00A266DA">
        <w:rPr>
          <w:sz w:val="28"/>
          <w:szCs w:val="28"/>
          <w:lang w:val="uk-UA"/>
        </w:rPr>
        <w:t xml:space="preserve">іншими </w:t>
      </w:r>
      <w:r w:rsidRPr="00A266DA">
        <w:rPr>
          <w:sz w:val="28"/>
          <w:szCs w:val="28"/>
        </w:rPr>
        <w:t xml:space="preserve">авторами </w:t>
      </w:r>
      <w:proofErr w:type="spellStart"/>
      <w:r w:rsidRPr="00A266DA">
        <w:rPr>
          <w:sz w:val="28"/>
          <w:szCs w:val="28"/>
        </w:rPr>
        <w:t>ви</w:t>
      </w:r>
      <w:r w:rsidR="00C331D0" w:rsidRPr="00A266DA">
        <w:rPr>
          <w:sz w:val="28"/>
          <w:szCs w:val="28"/>
        </w:rPr>
        <w:t>значає</w:t>
      </w:r>
      <w:proofErr w:type="spellEnd"/>
      <w:r w:rsidR="00C331D0" w:rsidRPr="00A266DA">
        <w:rPr>
          <w:sz w:val="28"/>
          <w:szCs w:val="28"/>
        </w:rPr>
        <w:t xml:space="preserve">, </w:t>
      </w:r>
      <w:proofErr w:type="spellStart"/>
      <w:r w:rsidR="00C331D0" w:rsidRPr="00A266DA">
        <w:rPr>
          <w:sz w:val="28"/>
          <w:szCs w:val="28"/>
        </w:rPr>
        <w:t>що</w:t>
      </w:r>
      <w:proofErr w:type="spellEnd"/>
      <w:r w:rsidR="00C331D0" w:rsidRPr="00A266DA">
        <w:rPr>
          <w:sz w:val="28"/>
          <w:szCs w:val="28"/>
        </w:rPr>
        <w:t xml:space="preserve"> </w:t>
      </w:r>
      <w:proofErr w:type="spellStart"/>
      <w:r w:rsidR="00C331D0" w:rsidRPr="00A266DA">
        <w:rPr>
          <w:sz w:val="28"/>
          <w:szCs w:val="28"/>
        </w:rPr>
        <w:t>міжнародна</w:t>
      </w:r>
      <w:proofErr w:type="spellEnd"/>
      <w:r w:rsidR="00C331D0" w:rsidRPr="00A266DA">
        <w:rPr>
          <w:sz w:val="28"/>
          <w:szCs w:val="28"/>
        </w:rPr>
        <w:t xml:space="preserve"> </w:t>
      </w:r>
      <w:proofErr w:type="spellStart"/>
      <w:r w:rsidR="00C331D0" w:rsidRPr="00A266DA">
        <w:rPr>
          <w:sz w:val="28"/>
          <w:szCs w:val="28"/>
        </w:rPr>
        <w:t>кооперація</w:t>
      </w:r>
      <w:proofErr w:type="spellEnd"/>
      <w:r w:rsidRPr="00A266DA">
        <w:rPr>
          <w:sz w:val="28"/>
          <w:szCs w:val="28"/>
          <w:lang w:val="uk-UA"/>
        </w:rPr>
        <w:t xml:space="preserve"> </w:t>
      </w:r>
      <w:r w:rsidRPr="00A266DA">
        <w:rPr>
          <w:sz w:val="28"/>
          <w:szCs w:val="28"/>
        </w:rPr>
        <w:t xml:space="preserve">за </w:t>
      </w:r>
      <w:proofErr w:type="spellStart"/>
      <w:r w:rsidRPr="00A266DA">
        <w:rPr>
          <w:sz w:val="28"/>
          <w:szCs w:val="28"/>
        </w:rPr>
        <w:t>економічною</w:t>
      </w:r>
      <w:proofErr w:type="spellEnd"/>
      <w:r w:rsidRPr="00A266DA">
        <w:rPr>
          <w:sz w:val="28"/>
          <w:szCs w:val="28"/>
        </w:rPr>
        <w:t xml:space="preserve"> природою</w:t>
      </w:r>
      <w:r w:rsidRPr="00A266DA">
        <w:rPr>
          <w:sz w:val="28"/>
          <w:szCs w:val="28"/>
          <w:lang w:val="uk-UA"/>
        </w:rPr>
        <w:t xml:space="preserve"> </w:t>
      </w:r>
      <w:r w:rsidRPr="00A266DA">
        <w:rPr>
          <w:sz w:val="28"/>
          <w:szCs w:val="28"/>
        </w:rPr>
        <w:t xml:space="preserve">– </w:t>
      </w:r>
      <w:proofErr w:type="spellStart"/>
      <w:r w:rsidR="00C331D0" w:rsidRPr="00A266DA">
        <w:rPr>
          <w:sz w:val="28"/>
          <w:szCs w:val="28"/>
        </w:rPr>
        <w:t>це</w:t>
      </w:r>
      <w:proofErr w:type="spellEnd"/>
      <w:r w:rsidR="00C331D0" w:rsidRPr="00A266DA">
        <w:rPr>
          <w:sz w:val="28"/>
          <w:szCs w:val="28"/>
        </w:rPr>
        <w:t xml:space="preserve"> </w:t>
      </w:r>
      <w:proofErr w:type="spellStart"/>
      <w:r w:rsidRPr="00A266DA">
        <w:rPr>
          <w:sz w:val="28"/>
          <w:szCs w:val="28"/>
          <w:lang w:val="uk-UA"/>
        </w:rPr>
        <w:t>промислов</w:t>
      </w:r>
      <w:proofErr w:type="spellEnd"/>
      <w:r w:rsidRPr="00A266DA">
        <w:rPr>
          <w:sz w:val="28"/>
          <w:szCs w:val="28"/>
        </w:rPr>
        <w:t xml:space="preserve">а сила, яка </w:t>
      </w:r>
      <w:proofErr w:type="spellStart"/>
      <w:r w:rsidRPr="00A266DA">
        <w:rPr>
          <w:sz w:val="28"/>
          <w:szCs w:val="28"/>
        </w:rPr>
        <w:t>позволя</w:t>
      </w:r>
      <w:r w:rsidR="00C331D0" w:rsidRPr="00A266DA">
        <w:rPr>
          <w:sz w:val="28"/>
          <w:szCs w:val="28"/>
        </w:rPr>
        <w:t>є</w:t>
      </w:r>
      <w:proofErr w:type="spellEnd"/>
      <w:r w:rsidR="00C331D0" w:rsidRPr="00A266DA">
        <w:rPr>
          <w:sz w:val="28"/>
          <w:szCs w:val="28"/>
        </w:rPr>
        <w:t xml:space="preserve"> </w:t>
      </w:r>
      <w:proofErr w:type="spellStart"/>
      <w:r w:rsidR="00C331D0" w:rsidRPr="00A266DA">
        <w:rPr>
          <w:sz w:val="28"/>
          <w:szCs w:val="28"/>
        </w:rPr>
        <w:t>дося</w:t>
      </w:r>
      <w:r w:rsidRPr="00A266DA">
        <w:rPr>
          <w:sz w:val="28"/>
          <w:szCs w:val="28"/>
        </w:rPr>
        <w:t>гнути</w:t>
      </w:r>
      <w:proofErr w:type="spellEnd"/>
      <w:r w:rsidR="00C331D0" w:rsidRPr="00A266DA">
        <w:rPr>
          <w:sz w:val="28"/>
          <w:szCs w:val="28"/>
        </w:rPr>
        <w:t xml:space="preserve"> </w:t>
      </w:r>
      <w:proofErr w:type="spellStart"/>
      <w:r w:rsidR="00C331D0" w:rsidRPr="00A266DA">
        <w:rPr>
          <w:sz w:val="28"/>
          <w:szCs w:val="28"/>
        </w:rPr>
        <w:t>по</w:t>
      </w:r>
      <w:r w:rsidR="002B3C34" w:rsidRPr="00A266DA">
        <w:rPr>
          <w:sz w:val="28"/>
          <w:szCs w:val="28"/>
        </w:rPr>
        <w:t>ставленого</w:t>
      </w:r>
      <w:proofErr w:type="spellEnd"/>
      <w:r w:rsidR="002B3C34" w:rsidRPr="00A266DA">
        <w:rPr>
          <w:sz w:val="28"/>
          <w:szCs w:val="28"/>
        </w:rPr>
        <w:t xml:space="preserve"> </w:t>
      </w:r>
      <w:proofErr w:type="spellStart"/>
      <w:r w:rsidR="002B3C34" w:rsidRPr="00A266DA">
        <w:rPr>
          <w:sz w:val="28"/>
          <w:szCs w:val="28"/>
        </w:rPr>
        <w:t>суспільного</w:t>
      </w:r>
      <w:proofErr w:type="spellEnd"/>
      <w:r w:rsidR="002B3C34" w:rsidRPr="00A266DA">
        <w:rPr>
          <w:sz w:val="28"/>
          <w:szCs w:val="28"/>
        </w:rPr>
        <w:t xml:space="preserve"> </w:t>
      </w:r>
      <w:proofErr w:type="spellStart"/>
      <w:r w:rsidR="002B3C34" w:rsidRPr="00A266DA">
        <w:rPr>
          <w:sz w:val="28"/>
          <w:szCs w:val="28"/>
        </w:rPr>
        <w:t>прибуткового</w:t>
      </w:r>
      <w:proofErr w:type="spellEnd"/>
      <w:r w:rsidR="00C331D0" w:rsidRPr="00A266DA">
        <w:rPr>
          <w:sz w:val="28"/>
          <w:szCs w:val="28"/>
        </w:rPr>
        <w:t xml:space="preserve"> </w:t>
      </w:r>
      <w:r w:rsidR="002B3C34" w:rsidRPr="00A266DA">
        <w:rPr>
          <w:sz w:val="28"/>
          <w:szCs w:val="28"/>
          <w:lang w:val="uk-UA"/>
        </w:rPr>
        <w:t xml:space="preserve">наслідку </w:t>
      </w:r>
      <w:r w:rsidR="00C102DE" w:rsidRPr="00A266DA">
        <w:rPr>
          <w:sz w:val="28"/>
          <w:szCs w:val="28"/>
        </w:rPr>
        <w:t xml:space="preserve">в </w:t>
      </w:r>
      <w:proofErr w:type="spellStart"/>
      <w:r w:rsidR="00C102DE" w:rsidRPr="00A266DA">
        <w:rPr>
          <w:sz w:val="28"/>
          <w:szCs w:val="28"/>
        </w:rPr>
        <w:t>сфері</w:t>
      </w:r>
      <w:proofErr w:type="spellEnd"/>
      <w:r w:rsidR="00C102DE" w:rsidRPr="00A266DA">
        <w:rPr>
          <w:sz w:val="28"/>
          <w:szCs w:val="28"/>
        </w:rPr>
        <w:t xml:space="preserve"> </w:t>
      </w:r>
      <w:proofErr w:type="spellStart"/>
      <w:r w:rsidR="00C102DE" w:rsidRPr="00A266DA">
        <w:rPr>
          <w:sz w:val="28"/>
          <w:szCs w:val="28"/>
        </w:rPr>
        <w:t>виробництва</w:t>
      </w:r>
      <w:proofErr w:type="spellEnd"/>
      <w:r w:rsidR="00C331D0" w:rsidRPr="00A266DA">
        <w:rPr>
          <w:sz w:val="28"/>
          <w:szCs w:val="28"/>
        </w:rPr>
        <w:t xml:space="preserve">, </w:t>
      </w:r>
      <w:proofErr w:type="spellStart"/>
      <w:r w:rsidR="00C331D0" w:rsidRPr="00A266DA">
        <w:rPr>
          <w:sz w:val="28"/>
          <w:szCs w:val="28"/>
        </w:rPr>
        <w:lastRenderedPageBreak/>
        <w:t>наукових</w:t>
      </w:r>
      <w:proofErr w:type="spellEnd"/>
      <w:r w:rsidR="00C331D0" w:rsidRPr="00A266DA">
        <w:rPr>
          <w:sz w:val="28"/>
          <w:szCs w:val="28"/>
        </w:rPr>
        <w:t xml:space="preserve"> </w:t>
      </w:r>
      <w:proofErr w:type="spellStart"/>
      <w:r w:rsidR="00C331D0" w:rsidRPr="00A266DA">
        <w:rPr>
          <w:sz w:val="28"/>
          <w:szCs w:val="28"/>
        </w:rPr>
        <w:t>досл</w:t>
      </w:r>
      <w:r w:rsidR="00C102DE" w:rsidRPr="00A266DA">
        <w:rPr>
          <w:sz w:val="28"/>
          <w:szCs w:val="28"/>
        </w:rPr>
        <w:t>іджень</w:t>
      </w:r>
      <w:proofErr w:type="spellEnd"/>
      <w:r w:rsidR="00C102DE" w:rsidRPr="00A266DA">
        <w:rPr>
          <w:sz w:val="28"/>
          <w:szCs w:val="28"/>
        </w:rPr>
        <w:t xml:space="preserve">, </w:t>
      </w:r>
      <w:proofErr w:type="spellStart"/>
      <w:r w:rsidR="00C102DE" w:rsidRPr="00A266DA">
        <w:rPr>
          <w:sz w:val="28"/>
          <w:szCs w:val="28"/>
        </w:rPr>
        <w:t>реалізації</w:t>
      </w:r>
      <w:proofErr w:type="spellEnd"/>
      <w:r w:rsidR="00C102DE" w:rsidRPr="00A266DA">
        <w:rPr>
          <w:sz w:val="28"/>
          <w:szCs w:val="28"/>
        </w:rPr>
        <w:t xml:space="preserve"> при </w:t>
      </w:r>
      <w:r w:rsidR="00C102DE" w:rsidRPr="00A266DA">
        <w:rPr>
          <w:sz w:val="28"/>
          <w:szCs w:val="28"/>
          <w:lang w:val="uk-UA"/>
        </w:rPr>
        <w:t>мінімальних</w:t>
      </w:r>
      <w:r w:rsidR="005A7DC7" w:rsidRPr="00A266DA">
        <w:rPr>
          <w:sz w:val="28"/>
          <w:szCs w:val="28"/>
        </w:rPr>
        <w:t xml:space="preserve"> </w:t>
      </w:r>
      <w:proofErr w:type="spellStart"/>
      <w:r w:rsidR="005A7DC7" w:rsidRPr="00A266DA">
        <w:rPr>
          <w:sz w:val="28"/>
          <w:szCs w:val="28"/>
        </w:rPr>
        <w:t>витратах</w:t>
      </w:r>
      <w:proofErr w:type="spellEnd"/>
      <w:r w:rsidR="005A7DC7" w:rsidRPr="00A266DA">
        <w:rPr>
          <w:sz w:val="28"/>
          <w:szCs w:val="28"/>
        </w:rPr>
        <w:t xml:space="preserve"> </w:t>
      </w:r>
      <w:proofErr w:type="spellStart"/>
      <w:r w:rsidR="005A7DC7" w:rsidRPr="00A266DA">
        <w:rPr>
          <w:sz w:val="28"/>
          <w:szCs w:val="28"/>
        </w:rPr>
        <w:t>праці</w:t>
      </w:r>
      <w:proofErr w:type="spellEnd"/>
      <w:r w:rsidR="005A7DC7" w:rsidRPr="00A266DA">
        <w:rPr>
          <w:sz w:val="28"/>
          <w:szCs w:val="28"/>
        </w:rPr>
        <w:t xml:space="preserve">, </w:t>
      </w:r>
      <w:proofErr w:type="spellStart"/>
      <w:r w:rsidR="005A7DC7" w:rsidRPr="00A266DA">
        <w:rPr>
          <w:sz w:val="28"/>
          <w:szCs w:val="28"/>
        </w:rPr>
        <w:t>відносно</w:t>
      </w:r>
      <w:proofErr w:type="spellEnd"/>
      <w:r w:rsidR="005A7DC7" w:rsidRPr="00A266DA">
        <w:rPr>
          <w:sz w:val="28"/>
          <w:szCs w:val="28"/>
        </w:rPr>
        <w:t xml:space="preserve"> тих, </w:t>
      </w:r>
      <w:proofErr w:type="spellStart"/>
      <w:r w:rsidR="005A7DC7" w:rsidRPr="00A266DA">
        <w:rPr>
          <w:sz w:val="28"/>
          <w:szCs w:val="28"/>
        </w:rPr>
        <w:t>які</w:t>
      </w:r>
      <w:proofErr w:type="spellEnd"/>
      <w:r w:rsidR="005A7DC7" w:rsidRPr="00A266DA">
        <w:rPr>
          <w:sz w:val="28"/>
          <w:szCs w:val="28"/>
        </w:rPr>
        <w:t xml:space="preserve"> </w:t>
      </w:r>
      <w:proofErr w:type="spellStart"/>
      <w:r w:rsidR="005A7DC7" w:rsidRPr="00A266DA">
        <w:rPr>
          <w:sz w:val="28"/>
          <w:szCs w:val="28"/>
        </w:rPr>
        <w:t>потріб</w:t>
      </w:r>
      <w:r w:rsidR="00C331D0" w:rsidRPr="00A266DA">
        <w:rPr>
          <w:sz w:val="28"/>
          <w:szCs w:val="28"/>
        </w:rPr>
        <w:t>ні</w:t>
      </w:r>
      <w:proofErr w:type="spellEnd"/>
      <w:r w:rsidR="00C331D0" w:rsidRPr="00A266DA">
        <w:rPr>
          <w:sz w:val="28"/>
          <w:szCs w:val="28"/>
        </w:rPr>
        <w:t xml:space="preserve"> для </w:t>
      </w:r>
      <w:proofErr w:type="spellStart"/>
      <w:r w:rsidR="00C331D0" w:rsidRPr="00A266DA">
        <w:rPr>
          <w:sz w:val="28"/>
          <w:szCs w:val="28"/>
        </w:rPr>
        <w:t>досягнення</w:t>
      </w:r>
      <w:proofErr w:type="spellEnd"/>
      <w:r w:rsidR="00C331D0" w:rsidRPr="00A266DA">
        <w:rPr>
          <w:sz w:val="28"/>
          <w:szCs w:val="28"/>
        </w:rPr>
        <w:t xml:space="preserve"> того ж</w:t>
      </w:r>
      <w:r w:rsidR="005A7DC7" w:rsidRPr="00A266DA">
        <w:rPr>
          <w:sz w:val="28"/>
          <w:szCs w:val="28"/>
          <w:lang w:val="uk-UA"/>
        </w:rPr>
        <w:t xml:space="preserve"> самого</w:t>
      </w:r>
      <w:r w:rsidR="005A7DC7" w:rsidRPr="00A266DA">
        <w:rPr>
          <w:sz w:val="28"/>
          <w:szCs w:val="28"/>
        </w:rPr>
        <w:t xml:space="preserve"> результату за умов </w:t>
      </w:r>
      <w:proofErr w:type="spellStart"/>
      <w:r w:rsidR="005A7DC7" w:rsidRPr="00A266DA">
        <w:rPr>
          <w:sz w:val="28"/>
          <w:szCs w:val="28"/>
        </w:rPr>
        <w:t>якщо</w:t>
      </w:r>
      <w:proofErr w:type="spellEnd"/>
      <w:r w:rsidR="005A7DC7" w:rsidRPr="00A266DA">
        <w:rPr>
          <w:sz w:val="28"/>
          <w:szCs w:val="28"/>
        </w:rPr>
        <w:t xml:space="preserve"> </w:t>
      </w:r>
      <w:proofErr w:type="spellStart"/>
      <w:r w:rsidR="00CC7048">
        <w:rPr>
          <w:sz w:val="28"/>
          <w:szCs w:val="28"/>
        </w:rPr>
        <w:t>партнери</w:t>
      </w:r>
      <w:proofErr w:type="spellEnd"/>
      <w:r w:rsidR="00CC7048">
        <w:rPr>
          <w:sz w:val="28"/>
          <w:szCs w:val="28"/>
        </w:rPr>
        <w:t xml:space="preserve"> </w:t>
      </w:r>
      <w:proofErr w:type="spellStart"/>
      <w:r w:rsidR="00CC7048">
        <w:rPr>
          <w:sz w:val="28"/>
          <w:szCs w:val="28"/>
        </w:rPr>
        <w:t>впливають</w:t>
      </w:r>
      <w:proofErr w:type="spellEnd"/>
      <w:r w:rsidR="00CC7048">
        <w:rPr>
          <w:sz w:val="28"/>
          <w:szCs w:val="28"/>
        </w:rPr>
        <w:t xml:space="preserve"> </w:t>
      </w:r>
      <w:proofErr w:type="spellStart"/>
      <w:r w:rsidR="00CC7048">
        <w:rPr>
          <w:sz w:val="28"/>
          <w:szCs w:val="28"/>
        </w:rPr>
        <w:t>поодинці</w:t>
      </w:r>
      <w:proofErr w:type="spellEnd"/>
      <w:r w:rsidR="00CC7048">
        <w:rPr>
          <w:sz w:val="28"/>
          <w:szCs w:val="28"/>
        </w:rPr>
        <w:t>” [16</w:t>
      </w:r>
      <w:r w:rsidR="00D86F34" w:rsidRPr="00A266DA">
        <w:rPr>
          <w:sz w:val="28"/>
          <w:szCs w:val="28"/>
        </w:rPr>
        <w:t>, с.13].</w:t>
      </w:r>
      <w:r w:rsidR="00D86F34" w:rsidRPr="00A266DA">
        <w:rPr>
          <w:sz w:val="28"/>
          <w:szCs w:val="28"/>
          <w:lang w:val="uk-UA"/>
        </w:rPr>
        <w:t xml:space="preserve"> С</w:t>
      </w:r>
      <w:r w:rsidR="00C331D0" w:rsidRPr="00A266DA">
        <w:rPr>
          <w:sz w:val="28"/>
          <w:szCs w:val="28"/>
          <w:lang w:val="uk-UA"/>
        </w:rPr>
        <w:t>віт</w:t>
      </w:r>
      <w:r w:rsidR="00D86F34" w:rsidRPr="00A266DA">
        <w:rPr>
          <w:sz w:val="28"/>
          <w:szCs w:val="28"/>
          <w:lang w:val="uk-UA"/>
        </w:rPr>
        <w:t>ове господарювання розпізнає</w:t>
      </w:r>
      <w:r w:rsidR="00C331D0" w:rsidRPr="00A266DA">
        <w:rPr>
          <w:sz w:val="28"/>
          <w:szCs w:val="28"/>
          <w:lang w:val="uk-UA"/>
        </w:rPr>
        <w:t xml:space="preserve"> такі </w:t>
      </w:r>
      <w:r w:rsidR="00D86F34" w:rsidRPr="00A266DA">
        <w:rPr>
          <w:sz w:val="28"/>
          <w:szCs w:val="28"/>
          <w:lang w:val="uk-UA"/>
        </w:rPr>
        <w:t xml:space="preserve">властиві типи </w:t>
      </w:r>
      <w:r w:rsidR="00C331D0" w:rsidRPr="00A266DA">
        <w:rPr>
          <w:sz w:val="28"/>
          <w:szCs w:val="28"/>
          <w:lang w:val="uk-UA"/>
        </w:rPr>
        <w:t xml:space="preserve">кооперування: </w:t>
      </w:r>
    </w:p>
    <w:p w:rsidR="00ED00B4" w:rsidRPr="00A266DA" w:rsidRDefault="00C331D0" w:rsidP="00A266DA">
      <w:pPr>
        <w:spacing w:line="360" w:lineRule="auto"/>
        <w:ind w:firstLine="709"/>
        <w:jc w:val="both"/>
        <w:rPr>
          <w:sz w:val="28"/>
          <w:szCs w:val="28"/>
          <w:lang w:val="uk-UA"/>
        </w:rPr>
      </w:pPr>
      <w:r w:rsidRPr="00A266DA">
        <w:rPr>
          <w:sz w:val="28"/>
          <w:szCs w:val="28"/>
          <w:lang w:val="uk-UA"/>
        </w:rPr>
        <w:t>−</w:t>
      </w:r>
      <w:r w:rsidR="00905191" w:rsidRPr="00A266DA">
        <w:rPr>
          <w:sz w:val="28"/>
          <w:szCs w:val="28"/>
          <w:lang w:val="uk-UA"/>
        </w:rPr>
        <w:t xml:space="preserve"> за типами (науково-технічне ,економічне, виробниче, галузь збуту та ін.)</w:t>
      </w:r>
      <w:r w:rsidRPr="00A266DA">
        <w:rPr>
          <w:sz w:val="28"/>
          <w:szCs w:val="28"/>
          <w:lang w:val="uk-UA"/>
        </w:rPr>
        <w:t xml:space="preserve">; </w:t>
      </w:r>
    </w:p>
    <w:p w:rsidR="00ED00B4" w:rsidRPr="00A266DA" w:rsidRDefault="00C331D0" w:rsidP="00A266DA">
      <w:pPr>
        <w:spacing w:line="360" w:lineRule="auto"/>
        <w:ind w:firstLine="709"/>
        <w:jc w:val="both"/>
        <w:rPr>
          <w:sz w:val="28"/>
          <w:szCs w:val="28"/>
          <w:lang w:val="uk-UA"/>
        </w:rPr>
      </w:pPr>
      <w:r w:rsidRPr="00A266DA">
        <w:rPr>
          <w:sz w:val="28"/>
          <w:szCs w:val="28"/>
          <w:lang w:val="uk-UA"/>
        </w:rPr>
        <w:t>−</w:t>
      </w:r>
      <w:r w:rsidR="00905191" w:rsidRPr="00A266DA">
        <w:rPr>
          <w:sz w:val="28"/>
          <w:szCs w:val="28"/>
          <w:lang w:val="uk-UA"/>
        </w:rPr>
        <w:t xml:space="preserve"> за стадіями (підготовча</w:t>
      </w:r>
      <w:r w:rsidRPr="00A266DA">
        <w:rPr>
          <w:sz w:val="28"/>
          <w:szCs w:val="28"/>
          <w:lang w:val="uk-UA"/>
        </w:rPr>
        <w:t>,</w:t>
      </w:r>
      <w:r w:rsidR="00905191" w:rsidRPr="00A266DA">
        <w:rPr>
          <w:sz w:val="28"/>
          <w:szCs w:val="28"/>
          <w:lang w:val="uk-UA"/>
        </w:rPr>
        <w:t xml:space="preserve"> комерційна, виробнича)</w:t>
      </w:r>
      <w:r w:rsidRPr="00A266DA">
        <w:rPr>
          <w:sz w:val="28"/>
          <w:szCs w:val="28"/>
          <w:lang w:val="uk-UA"/>
        </w:rPr>
        <w:t xml:space="preserve">; </w:t>
      </w:r>
    </w:p>
    <w:p w:rsidR="00360EC0" w:rsidRPr="00A266DA" w:rsidRDefault="00360EC0" w:rsidP="00A266DA">
      <w:pPr>
        <w:spacing w:line="360" w:lineRule="auto"/>
        <w:ind w:firstLine="709"/>
        <w:jc w:val="both"/>
        <w:rPr>
          <w:sz w:val="28"/>
          <w:szCs w:val="28"/>
          <w:lang w:val="uk-UA"/>
        </w:rPr>
      </w:pPr>
      <w:r w:rsidRPr="00A266DA">
        <w:rPr>
          <w:sz w:val="28"/>
          <w:szCs w:val="28"/>
          <w:lang w:val="uk-UA"/>
        </w:rPr>
        <w:t>−</w:t>
      </w:r>
      <w:r w:rsidR="006A0195" w:rsidRPr="00A266DA">
        <w:rPr>
          <w:sz w:val="28"/>
          <w:szCs w:val="28"/>
          <w:lang w:val="uk-UA"/>
        </w:rPr>
        <w:t xml:space="preserve"> за будовою взаємозв’язків ( всередині фірми , в</w:t>
      </w:r>
      <w:r w:rsidR="00806AC1" w:rsidRPr="00A266DA">
        <w:rPr>
          <w:sz w:val="28"/>
          <w:szCs w:val="28"/>
          <w:lang w:val="uk-UA"/>
        </w:rPr>
        <w:t>с</w:t>
      </w:r>
      <w:r w:rsidR="006A0195" w:rsidRPr="00A266DA">
        <w:rPr>
          <w:sz w:val="28"/>
          <w:szCs w:val="28"/>
          <w:lang w:val="uk-UA"/>
        </w:rPr>
        <w:t>ередині галузі та</w:t>
      </w:r>
      <w:r w:rsidRPr="00A266DA">
        <w:rPr>
          <w:sz w:val="28"/>
          <w:szCs w:val="28"/>
          <w:lang w:val="uk-UA"/>
        </w:rPr>
        <w:t xml:space="preserve"> міжгалузеве, горизонтальне, вертикальне, змішане</w:t>
      </w:r>
      <w:r w:rsidR="006A0195" w:rsidRPr="00A266DA">
        <w:rPr>
          <w:sz w:val="28"/>
          <w:szCs w:val="28"/>
          <w:lang w:val="uk-UA"/>
        </w:rPr>
        <w:t>)</w:t>
      </w:r>
      <w:r w:rsidRPr="00A266DA">
        <w:rPr>
          <w:sz w:val="28"/>
          <w:szCs w:val="28"/>
          <w:lang w:val="uk-UA"/>
        </w:rPr>
        <w:t xml:space="preserve">; </w:t>
      </w:r>
    </w:p>
    <w:p w:rsidR="00ED00B4" w:rsidRPr="00A266DA" w:rsidRDefault="00C331D0" w:rsidP="00A266DA">
      <w:pPr>
        <w:spacing w:line="360" w:lineRule="auto"/>
        <w:ind w:firstLine="709"/>
        <w:jc w:val="both"/>
        <w:rPr>
          <w:sz w:val="28"/>
          <w:szCs w:val="28"/>
          <w:lang w:val="uk-UA"/>
        </w:rPr>
      </w:pPr>
      <w:r w:rsidRPr="00A266DA">
        <w:rPr>
          <w:sz w:val="28"/>
          <w:szCs w:val="28"/>
          <w:lang w:val="uk-UA"/>
        </w:rPr>
        <w:t>−</w:t>
      </w:r>
      <w:r w:rsidR="00360EC0" w:rsidRPr="00A266DA">
        <w:rPr>
          <w:sz w:val="28"/>
          <w:szCs w:val="28"/>
          <w:lang w:val="uk-UA"/>
        </w:rPr>
        <w:t xml:space="preserve"> за методами, які використовуються (</w:t>
      </w:r>
      <w:r w:rsidR="006A0195" w:rsidRPr="00A266DA">
        <w:rPr>
          <w:sz w:val="28"/>
          <w:szCs w:val="28"/>
          <w:lang w:val="uk-UA"/>
        </w:rPr>
        <w:t xml:space="preserve">утворення колективного плану, підприємств та </w:t>
      </w:r>
      <w:r w:rsidRPr="00A266DA">
        <w:rPr>
          <w:sz w:val="28"/>
          <w:szCs w:val="28"/>
          <w:lang w:val="uk-UA"/>
        </w:rPr>
        <w:t>договірна спеціалізація</w:t>
      </w:r>
      <w:r w:rsidR="006A0195" w:rsidRPr="00A266DA">
        <w:rPr>
          <w:sz w:val="28"/>
          <w:szCs w:val="28"/>
          <w:lang w:val="uk-UA"/>
        </w:rPr>
        <w:t>)</w:t>
      </w:r>
      <w:r w:rsidRPr="00A266DA">
        <w:rPr>
          <w:sz w:val="28"/>
          <w:szCs w:val="28"/>
          <w:lang w:val="uk-UA"/>
        </w:rPr>
        <w:t xml:space="preserve">; </w:t>
      </w:r>
    </w:p>
    <w:p w:rsidR="006A0195" w:rsidRPr="00A266DA" w:rsidRDefault="00360EC0" w:rsidP="00A266DA">
      <w:pPr>
        <w:spacing w:line="360" w:lineRule="auto"/>
        <w:ind w:firstLine="709"/>
        <w:jc w:val="both"/>
        <w:rPr>
          <w:sz w:val="28"/>
          <w:szCs w:val="28"/>
          <w:lang w:val="uk-UA"/>
        </w:rPr>
      </w:pPr>
      <w:r w:rsidRPr="00A266DA">
        <w:rPr>
          <w:sz w:val="28"/>
          <w:szCs w:val="28"/>
          <w:lang w:val="uk-UA"/>
        </w:rPr>
        <w:t>−</w:t>
      </w:r>
      <w:r w:rsidR="006A0195" w:rsidRPr="00A266DA">
        <w:rPr>
          <w:sz w:val="28"/>
          <w:szCs w:val="28"/>
          <w:lang w:val="uk-UA"/>
        </w:rPr>
        <w:t xml:space="preserve"> за кількістю суб’єктів (двостороннє та </w:t>
      </w:r>
      <w:r w:rsidRPr="00A266DA">
        <w:rPr>
          <w:sz w:val="28"/>
          <w:szCs w:val="28"/>
          <w:lang w:val="uk-UA"/>
        </w:rPr>
        <w:t>багатостороннє</w:t>
      </w:r>
      <w:r w:rsidR="006A0195" w:rsidRPr="00A266DA">
        <w:rPr>
          <w:sz w:val="28"/>
          <w:szCs w:val="28"/>
          <w:lang w:val="uk-UA"/>
        </w:rPr>
        <w:t>)</w:t>
      </w:r>
      <w:r w:rsidRPr="00A266DA">
        <w:rPr>
          <w:sz w:val="28"/>
          <w:szCs w:val="28"/>
          <w:lang w:val="uk-UA"/>
        </w:rPr>
        <w:t>;</w:t>
      </w:r>
    </w:p>
    <w:p w:rsidR="00360EC0" w:rsidRPr="00A266DA" w:rsidRDefault="00360EC0" w:rsidP="00A266DA">
      <w:pPr>
        <w:spacing w:line="360" w:lineRule="auto"/>
        <w:ind w:firstLine="709"/>
        <w:jc w:val="both"/>
        <w:rPr>
          <w:sz w:val="28"/>
          <w:szCs w:val="28"/>
          <w:lang w:val="uk-UA"/>
        </w:rPr>
      </w:pPr>
      <w:r w:rsidRPr="00A266DA">
        <w:rPr>
          <w:sz w:val="28"/>
          <w:szCs w:val="28"/>
          <w:lang w:val="uk-UA"/>
        </w:rPr>
        <w:t xml:space="preserve"> − за кількістю об’єктів </w:t>
      </w:r>
      <w:r w:rsidR="006A0195" w:rsidRPr="00A266DA">
        <w:rPr>
          <w:sz w:val="28"/>
          <w:szCs w:val="28"/>
          <w:lang w:val="uk-UA"/>
        </w:rPr>
        <w:t>(</w:t>
      </w:r>
      <w:proofErr w:type="spellStart"/>
      <w:r w:rsidR="006A0195" w:rsidRPr="00A266DA">
        <w:rPr>
          <w:sz w:val="28"/>
          <w:szCs w:val="28"/>
          <w:lang w:val="uk-UA"/>
        </w:rPr>
        <w:t>двопредметне</w:t>
      </w:r>
      <w:proofErr w:type="spellEnd"/>
      <w:r w:rsidR="006A0195" w:rsidRPr="00A266DA">
        <w:rPr>
          <w:sz w:val="28"/>
          <w:szCs w:val="28"/>
          <w:lang w:val="uk-UA"/>
        </w:rPr>
        <w:t xml:space="preserve"> та</w:t>
      </w:r>
      <w:r w:rsidRPr="00A266DA">
        <w:rPr>
          <w:sz w:val="28"/>
          <w:szCs w:val="28"/>
          <w:lang w:val="uk-UA"/>
        </w:rPr>
        <w:t xml:space="preserve"> багатопредметне</w:t>
      </w:r>
      <w:r w:rsidR="006A0195" w:rsidRPr="00A266DA">
        <w:rPr>
          <w:sz w:val="28"/>
          <w:szCs w:val="28"/>
          <w:lang w:val="uk-UA"/>
        </w:rPr>
        <w:t>);</w:t>
      </w:r>
    </w:p>
    <w:p w:rsidR="00ED00B4" w:rsidRPr="00A266DA" w:rsidRDefault="00C331D0" w:rsidP="00A266DA">
      <w:pPr>
        <w:spacing w:line="360" w:lineRule="auto"/>
        <w:ind w:firstLine="709"/>
        <w:jc w:val="both"/>
        <w:rPr>
          <w:sz w:val="28"/>
          <w:szCs w:val="28"/>
          <w:lang w:val="uk-UA"/>
        </w:rPr>
      </w:pPr>
      <w:r w:rsidRPr="00A266DA">
        <w:rPr>
          <w:sz w:val="28"/>
          <w:szCs w:val="28"/>
          <w:lang w:val="uk-UA"/>
        </w:rPr>
        <w:t>−</w:t>
      </w:r>
      <w:r w:rsidR="00806AC1" w:rsidRPr="00A266DA">
        <w:rPr>
          <w:sz w:val="28"/>
          <w:szCs w:val="28"/>
          <w:lang w:val="uk-UA"/>
        </w:rPr>
        <w:t xml:space="preserve"> за територіальним охопленням (серед</w:t>
      </w:r>
      <w:r w:rsidRPr="00A266DA">
        <w:rPr>
          <w:sz w:val="28"/>
          <w:szCs w:val="28"/>
          <w:lang w:val="uk-UA"/>
        </w:rPr>
        <w:t xml:space="preserve"> </w:t>
      </w:r>
      <w:r w:rsidR="00806AC1" w:rsidRPr="00A266DA">
        <w:rPr>
          <w:sz w:val="28"/>
          <w:szCs w:val="28"/>
          <w:lang w:val="uk-UA"/>
        </w:rPr>
        <w:t>двома і більше країнами, всередині</w:t>
      </w:r>
      <w:r w:rsidRPr="00A266DA">
        <w:rPr>
          <w:sz w:val="28"/>
          <w:szCs w:val="28"/>
          <w:lang w:val="uk-UA"/>
        </w:rPr>
        <w:t xml:space="preserve"> регіону, між</w:t>
      </w:r>
      <w:r w:rsidR="00806AC1" w:rsidRPr="00A266DA">
        <w:rPr>
          <w:sz w:val="28"/>
          <w:szCs w:val="28"/>
          <w:lang w:val="uk-UA"/>
        </w:rPr>
        <w:t xml:space="preserve"> регіонами</w:t>
      </w:r>
      <w:r w:rsidRPr="00A266DA">
        <w:rPr>
          <w:sz w:val="28"/>
          <w:szCs w:val="28"/>
          <w:lang w:val="uk-UA"/>
        </w:rPr>
        <w:t>, всес</w:t>
      </w:r>
      <w:r w:rsidR="006A0195" w:rsidRPr="00A266DA">
        <w:rPr>
          <w:sz w:val="28"/>
          <w:szCs w:val="28"/>
          <w:lang w:val="uk-UA"/>
        </w:rPr>
        <w:t>вітнє).</w:t>
      </w:r>
    </w:p>
    <w:p w:rsidR="00ED55CC" w:rsidRPr="00A266DA" w:rsidRDefault="001D1E74" w:rsidP="00A266DA">
      <w:pPr>
        <w:spacing w:line="360" w:lineRule="auto"/>
        <w:ind w:firstLine="709"/>
        <w:jc w:val="both"/>
        <w:rPr>
          <w:sz w:val="28"/>
          <w:szCs w:val="28"/>
          <w:lang w:val="uk-UA"/>
        </w:rPr>
      </w:pPr>
      <w:r w:rsidRPr="00A266DA">
        <w:rPr>
          <w:sz w:val="28"/>
          <w:szCs w:val="28"/>
          <w:lang w:val="uk-UA"/>
        </w:rPr>
        <w:t>Міжнародне кооперування включа</w:t>
      </w:r>
      <w:r w:rsidR="00C331D0" w:rsidRPr="00A266DA">
        <w:rPr>
          <w:sz w:val="28"/>
          <w:szCs w:val="28"/>
          <w:lang w:val="uk-UA"/>
        </w:rPr>
        <w:t>є вир</w:t>
      </w:r>
      <w:r w:rsidR="00237EFC" w:rsidRPr="00A266DA">
        <w:rPr>
          <w:sz w:val="28"/>
          <w:szCs w:val="28"/>
          <w:lang w:val="uk-UA"/>
        </w:rPr>
        <w:t xml:space="preserve">обничо-технічну співпрацю, до того </w:t>
      </w:r>
      <w:r w:rsidR="00C331D0" w:rsidRPr="00A266DA">
        <w:rPr>
          <w:sz w:val="28"/>
          <w:szCs w:val="28"/>
          <w:lang w:val="uk-UA"/>
        </w:rPr>
        <w:t>ж сп</w:t>
      </w:r>
      <w:r w:rsidR="00237EFC" w:rsidRPr="00A266DA">
        <w:rPr>
          <w:sz w:val="28"/>
          <w:szCs w:val="28"/>
          <w:lang w:val="uk-UA"/>
        </w:rPr>
        <w:t>івпрацю у галузі здійснювання</w:t>
      </w:r>
      <w:r w:rsidR="00C331D0" w:rsidRPr="00A266DA">
        <w:rPr>
          <w:sz w:val="28"/>
          <w:szCs w:val="28"/>
          <w:lang w:val="uk-UA"/>
        </w:rPr>
        <w:t xml:space="preserve"> та обслуговування кооперованої продукц</w:t>
      </w:r>
      <w:r w:rsidR="00CC7048">
        <w:rPr>
          <w:sz w:val="28"/>
          <w:szCs w:val="28"/>
          <w:lang w:val="uk-UA"/>
        </w:rPr>
        <w:t>ії [17</w:t>
      </w:r>
      <w:r w:rsidR="00C331D0" w:rsidRPr="00A266DA">
        <w:rPr>
          <w:sz w:val="28"/>
          <w:szCs w:val="28"/>
          <w:lang w:val="uk-UA"/>
        </w:rPr>
        <w:t xml:space="preserve">, с.17]. </w:t>
      </w:r>
      <w:r w:rsidR="00C70C51" w:rsidRPr="00A266DA">
        <w:rPr>
          <w:sz w:val="28"/>
          <w:szCs w:val="28"/>
          <w:lang w:val="uk-UA"/>
        </w:rPr>
        <w:t>Авжеж, міжнародна кооперація впливає на виробництво і на використ</w:t>
      </w:r>
      <w:r w:rsidR="00C331D0" w:rsidRPr="00A266DA">
        <w:rPr>
          <w:sz w:val="28"/>
          <w:szCs w:val="28"/>
          <w:lang w:val="uk-UA"/>
        </w:rPr>
        <w:t xml:space="preserve">ання: </w:t>
      </w:r>
    </w:p>
    <w:p w:rsidR="00ED55CC" w:rsidRPr="00A266DA" w:rsidRDefault="00C331D0" w:rsidP="00A266DA">
      <w:pPr>
        <w:spacing w:line="360" w:lineRule="auto"/>
        <w:ind w:firstLine="709"/>
        <w:jc w:val="both"/>
        <w:rPr>
          <w:sz w:val="28"/>
          <w:szCs w:val="28"/>
          <w:lang w:val="uk-UA"/>
        </w:rPr>
      </w:pPr>
      <w:r w:rsidRPr="00A266DA">
        <w:rPr>
          <w:sz w:val="28"/>
          <w:szCs w:val="28"/>
          <w:lang w:val="uk-UA"/>
        </w:rPr>
        <w:t>−</w:t>
      </w:r>
      <w:r w:rsidR="00B21AA9" w:rsidRPr="00A266DA">
        <w:rPr>
          <w:sz w:val="28"/>
          <w:szCs w:val="28"/>
          <w:lang w:val="uk-UA"/>
        </w:rPr>
        <w:t xml:space="preserve"> об’єднання</w:t>
      </w:r>
      <w:r w:rsidR="0047511E" w:rsidRPr="00A266DA">
        <w:rPr>
          <w:sz w:val="28"/>
          <w:szCs w:val="28"/>
          <w:lang w:val="uk-UA"/>
        </w:rPr>
        <w:t xml:space="preserve"> інновації за надаванням ринкових методів, також опрацьовування, дослідження, виробництва, продаж товарів</w:t>
      </w:r>
      <w:r w:rsidRPr="00A266DA">
        <w:rPr>
          <w:sz w:val="28"/>
          <w:szCs w:val="28"/>
          <w:lang w:val="uk-UA"/>
        </w:rPr>
        <w:t>;</w:t>
      </w:r>
    </w:p>
    <w:p w:rsidR="00ED55CC" w:rsidRPr="00A266DA" w:rsidRDefault="00C331D0" w:rsidP="00A266DA">
      <w:pPr>
        <w:spacing w:line="360" w:lineRule="auto"/>
        <w:ind w:firstLine="709"/>
        <w:jc w:val="both"/>
        <w:rPr>
          <w:sz w:val="28"/>
          <w:szCs w:val="28"/>
          <w:lang w:val="uk-UA"/>
        </w:rPr>
      </w:pPr>
      <w:r w:rsidRPr="00A266DA">
        <w:rPr>
          <w:sz w:val="28"/>
          <w:szCs w:val="28"/>
          <w:lang w:val="uk-UA"/>
        </w:rPr>
        <w:t>−</w:t>
      </w:r>
      <w:r w:rsidR="00663435" w:rsidRPr="00A266DA">
        <w:rPr>
          <w:sz w:val="28"/>
          <w:szCs w:val="28"/>
          <w:lang w:val="uk-UA"/>
        </w:rPr>
        <w:t xml:space="preserve"> зміцнює рух інновацій та суперництво, допомагає прискорювати</w:t>
      </w:r>
      <w:r w:rsidRPr="00A266DA">
        <w:rPr>
          <w:sz w:val="28"/>
          <w:szCs w:val="28"/>
          <w:lang w:val="uk-UA"/>
        </w:rPr>
        <w:t xml:space="preserve"> </w:t>
      </w:r>
      <w:r w:rsidR="00663435" w:rsidRPr="00A266DA">
        <w:rPr>
          <w:sz w:val="28"/>
          <w:szCs w:val="28"/>
          <w:lang w:val="uk-UA"/>
        </w:rPr>
        <w:t>науково-технічний прогрес</w:t>
      </w:r>
      <w:r w:rsidRPr="00A266DA">
        <w:rPr>
          <w:sz w:val="28"/>
          <w:szCs w:val="28"/>
          <w:lang w:val="uk-UA"/>
        </w:rPr>
        <w:t xml:space="preserve">; </w:t>
      </w:r>
    </w:p>
    <w:p w:rsidR="00E84249" w:rsidRPr="00A266DA" w:rsidRDefault="00C331D0" w:rsidP="00A266DA">
      <w:pPr>
        <w:spacing w:line="360" w:lineRule="auto"/>
        <w:ind w:firstLine="709"/>
        <w:jc w:val="both"/>
        <w:rPr>
          <w:sz w:val="28"/>
          <w:szCs w:val="28"/>
          <w:lang w:val="uk-UA"/>
        </w:rPr>
      </w:pPr>
      <w:r w:rsidRPr="00A266DA">
        <w:rPr>
          <w:sz w:val="28"/>
          <w:szCs w:val="28"/>
          <w:lang w:val="uk-UA"/>
        </w:rPr>
        <w:t>−</w:t>
      </w:r>
      <w:r w:rsidR="00E937FE" w:rsidRPr="00A266DA">
        <w:rPr>
          <w:sz w:val="28"/>
          <w:szCs w:val="28"/>
          <w:lang w:val="uk-UA"/>
        </w:rPr>
        <w:t xml:space="preserve"> послаблює</w:t>
      </w:r>
      <w:r w:rsidRPr="00A266DA">
        <w:rPr>
          <w:sz w:val="28"/>
          <w:szCs w:val="28"/>
          <w:lang w:val="uk-UA"/>
        </w:rPr>
        <w:t xml:space="preserve"> інвестиц</w:t>
      </w:r>
      <w:r w:rsidR="00E937FE" w:rsidRPr="00A266DA">
        <w:rPr>
          <w:sz w:val="28"/>
          <w:szCs w:val="28"/>
          <w:lang w:val="uk-UA"/>
        </w:rPr>
        <w:t xml:space="preserve">ійні та науково-технічні затрати, відносно новому виробництву, послаблює витрати повсякденного виробництва, розкриваючи цим результат економії, який </w:t>
      </w:r>
      <w:r w:rsidRPr="00A266DA">
        <w:rPr>
          <w:sz w:val="28"/>
          <w:szCs w:val="28"/>
          <w:lang w:val="uk-UA"/>
        </w:rPr>
        <w:t>від</w:t>
      </w:r>
      <w:r w:rsidR="00E84249" w:rsidRPr="00A266DA">
        <w:rPr>
          <w:sz w:val="28"/>
          <w:szCs w:val="28"/>
          <w:lang w:val="uk-UA"/>
        </w:rPr>
        <w:t>творюється</w:t>
      </w:r>
      <w:r w:rsidRPr="00A266DA">
        <w:rPr>
          <w:sz w:val="28"/>
          <w:szCs w:val="28"/>
          <w:lang w:val="uk-UA"/>
        </w:rPr>
        <w:t xml:space="preserve"> на стані національної економіки;</w:t>
      </w:r>
    </w:p>
    <w:p w:rsidR="00C331D0" w:rsidRDefault="00C331D0" w:rsidP="00A266DA">
      <w:pPr>
        <w:spacing w:line="360" w:lineRule="auto"/>
        <w:ind w:firstLine="709"/>
        <w:jc w:val="both"/>
        <w:rPr>
          <w:sz w:val="28"/>
          <w:szCs w:val="28"/>
          <w:lang w:val="uk-UA"/>
        </w:rPr>
      </w:pPr>
      <w:r w:rsidRPr="00A266DA">
        <w:rPr>
          <w:sz w:val="28"/>
          <w:szCs w:val="28"/>
          <w:lang w:val="uk-UA"/>
        </w:rPr>
        <w:t>−</w:t>
      </w:r>
      <w:r w:rsidR="00E84249" w:rsidRPr="00A266DA">
        <w:rPr>
          <w:sz w:val="28"/>
          <w:szCs w:val="28"/>
          <w:lang w:val="uk-UA"/>
        </w:rPr>
        <w:t xml:space="preserve"> посилює сьогоденну</w:t>
      </w:r>
      <w:r w:rsidRPr="00A266DA">
        <w:rPr>
          <w:sz w:val="28"/>
          <w:szCs w:val="28"/>
          <w:lang w:val="uk-UA"/>
        </w:rPr>
        <w:t xml:space="preserve"> підприємницьку діяльність.</w:t>
      </w:r>
    </w:p>
    <w:p w:rsidR="00744C2F" w:rsidRDefault="00744C2F" w:rsidP="00744C2F">
      <w:pPr>
        <w:spacing w:line="360" w:lineRule="auto"/>
        <w:ind w:firstLine="709"/>
        <w:jc w:val="both"/>
        <w:rPr>
          <w:sz w:val="28"/>
          <w:szCs w:val="28"/>
          <w:lang w:val="uk-UA"/>
        </w:rPr>
      </w:pPr>
      <w:r w:rsidRPr="002A7F4D">
        <w:rPr>
          <w:sz w:val="28"/>
          <w:szCs w:val="28"/>
          <w:lang w:val="uk-UA"/>
        </w:rPr>
        <w:t>Вчені допускають,</w:t>
      </w:r>
      <w:r w:rsidR="00552D79" w:rsidRPr="002A7F4D">
        <w:rPr>
          <w:sz w:val="28"/>
          <w:szCs w:val="28"/>
          <w:lang w:val="uk-UA"/>
        </w:rPr>
        <w:t xml:space="preserve"> що результативному</w:t>
      </w:r>
      <w:r w:rsidRPr="002A7F4D">
        <w:rPr>
          <w:sz w:val="28"/>
          <w:szCs w:val="28"/>
          <w:lang w:val="uk-UA"/>
        </w:rPr>
        <w:t xml:space="preserve"> функціонуванню</w:t>
      </w:r>
      <w:r w:rsidR="00552D79" w:rsidRPr="002A7F4D">
        <w:rPr>
          <w:sz w:val="28"/>
          <w:szCs w:val="28"/>
          <w:lang w:val="uk-UA"/>
        </w:rPr>
        <w:t xml:space="preserve"> та розвитку</w:t>
      </w:r>
      <w:r w:rsidRPr="002A7F4D">
        <w:rPr>
          <w:sz w:val="28"/>
          <w:szCs w:val="28"/>
          <w:lang w:val="uk-UA"/>
        </w:rPr>
        <w:t xml:space="preserve"> міжнародної </w:t>
      </w:r>
      <w:r w:rsidR="00552D79" w:rsidRPr="002A7F4D">
        <w:rPr>
          <w:sz w:val="28"/>
          <w:szCs w:val="28"/>
          <w:lang w:val="uk-UA"/>
        </w:rPr>
        <w:t>кооперації заважають такі чинники</w:t>
      </w:r>
      <w:r w:rsidRPr="002A7F4D">
        <w:rPr>
          <w:sz w:val="28"/>
          <w:szCs w:val="28"/>
          <w:lang w:val="uk-UA"/>
        </w:rPr>
        <w:t>: організаційно-фінансовий,</w:t>
      </w:r>
      <w:r w:rsidR="00552D79" w:rsidRPr="002A7F4D">
        <w:rPr>
          <w:sz w:val="28"/>
          <w:szCs w:val="28"/>
          <w:lang w:val="uk-UA"/>
        </w:rPr>
        <w:t xml:space="preserve"> правовий,</w:t>
      </w:r>
      <w:r w:rsidRPr="002A7F4D">
        <w:rPr>
          <w:sz w:val="28"/>
          <w:szCs w:val="28"/>
          <w:lang w:val="uk-UA"/>
        </w:rPr>
        <w:t xml:space="preserve"> виробничий, </w:t>
      </w:r>
      <w:r w:rsidR="00552D79" w:rsidRPr="002A7F4D">
        <w:rPr>
          <w:sz w:val="28"/>
          <w:szCs w:val="28"/>
          <w:lang w:val="uk-UA"/>
        </w:rPr>
        <w:t xml:space="preserve">екологічний, </w:t>
      </w:r>
      <w:r w:rsidRPr="002A7F4D">
        <w:rPr>
          <w:sz w:val="28"/>
          <w:szCs w:val="28"/>
          <w:lang w:val="uk-UA"/>
        </w:rPr>
        <w:t>соціально</w:t>
      </w:r>
      <w:r w:rsidR="00552D79" w:rsidRPr="002A7F4D">
        <w:rPr>
          <w:sz w:val="28"/>
          <w:szCs w:val="28"/>
          <w:lang w:val="uk-UA"/>
        </w:rPr>
        <w:t>-суспільний, фактор-</w:t>
      </w:r>
      <w:r w:rsidRPr="002A7F4D">
        <w:rPr>
          <w:sz w:val="28"/>
          <w:szCs w:val="28"/>
          <w:lang w:val="uk-UA"/>
        </w:rPr>
        <w:lastRenderedPageBreak/>
        <w:t>менеджмент та ін.</w:t>
      </w:r>
      <w:r w:rsidR="00552D79" w:rsidRPr="002A7F4D">
        <w:rPr>
          <w:sz w:val="28"/>
          <w:szCs w:val="28"/>
          <w:lang w:val="uk-UA"/>
        </w:rPr>
        <w:t xml:space="preserve"> В теперішні часи транснаціональні корпорації (ТНК) </w:t>
      </w:r>
      <w:r w:rsidR="0002665A" w:rsidRPr="002A7F4D">
        <w:rPr>
          <w:sz w:val="28"/>
          <w:szCs w:val="28"/>
          <w:lang w:val="uk-UA"/>
        </w:rPr>
        <w:t xml:space="preserve">завоювали важливе значення у світовому господарстві. </w:t>
      </w:r>
      <w:r w:rsidRPr="002A7F4D">
        <w:rPr>
          <w:sz w:val="28"/>
          <w:szCs w:val="28"/>
          <w:lang w:val="uk-UA"/>
        </w:rPr>
        <w:t>Міжнародна</w:t>
      </w:r>
      <w:r w:rsidR="0002665A" w:rsidRPr="002A7F4D">
        <w:rPr>
          <w:sz w:val="28"/>
          <w:szCs w:val="28"/>
          <w:lang w:val="uk-UA"/>
        </w:rPr>
        <w:t xml:space="preserve"> виробнича кооперація праці повинна допомагати зростанню</w:t>
      </w:r>
      <w:r w:rsidRPr="002A7F4D">
        <w:rPr>
          <w:sz w:val="28"/>
          <w:szCs w:val="28"/>
          <w:lang w:val="uk-UA"/>
        </w:rPr>
        <w:t xml:space="preserve"> виробничих матеріальних благ при вищій продуктивності </w:t>
      </w:r>
      <w:r w:rsidR="0002665A" w:rsidRPr="002A7F4D">
        <w:rPr>
          <w:sz w:val="28"/>
          <w:szCs w:val="28"/>
          <w:lang w:val="uk-UA"/>
        </w:rPr>
        <w:t>праці, до того ж</w:t>
      </w:r>
      <w:r w:rsidRPr="002A7F4D">
        <w:rPr>
          <w:sz w:val="28"/>
          <w:szCs w:val="28"/>
          <w:lang w:val="uk-UA"/>
        </w:rPr>
        <w:t xml:space="preserve"> </w:t>
      </w:r>
      <w:r w:rsidR="00C83025" w:rsidRPr="002A7F4D">
        <w:rPr>
          <w:sz w:val="28"/>
          <w:szCs w:val="28"/>
          <w:lang w:val="uk-UA"/>
        </w:rPr>
        <w:t>виконувати завдання, які неможливо виконати без з’єднання зусиль декількох</w:t>
      </w:r>
      <w:r w:rsidR="002A7F4D" w:rsidRPr="002A7F4D">
        <w:rPr>
          <w:sz w:val="28"/>
          <w:szCs w:val="28"/>
          <w:lang w:val="uk-UA"/>
        </w:rPr>
        <w:t xml:space="preserve"> країн. Це являється найва</w:t>
      </w:r>
      <w:r w:rsidR="00CC7048">
        <w:rPr>
          <w:sz w:val="28"/>
          <w:szCs w:val="28"/>
          <w:lang w:val="uk-UA"/>
        </w:rPr>
        <w:t>жливішою функцією кооперації [16</w:t>
      </w:r>
      <w:r w:rsidRPr="002A7F4D">
        <w:rPr>
          <w:sz w:val="28"/>
          <w:szCs w:val="28"/>
          <w:lang w:val="uk-UA"/>
        </w:rPr>
        <w:t xml:space="preserve">, </w:t>
      </w:r>
      <w:r w:rsidRPr="002A7F4D">
        <w:rPr>
          <w:sz w:val="28"/>
          <w:szCs w:val="28"/>
        </w:rPr>
        <w:t>c</w:t>
      </w:r>
      <w:r w:rsidRPr="002A7F4D">
        <w:rPr>
          <w:sz w:val="28"/>
          <w:szCs w:val="28"/>
          <w:lang w:val="uk-UA"/>
        </w:rPr>
        <w:t>.13-15].</w:t>
      </w:r>
    </w:p>
    <w:p w:rsidR="002A7F4D" w:rsidRDefault="00187A33" w:rsidP="00187A33">
      <w:pPr>
        <w:spacing w:line="360" w:lineRule="auto"/>
        <w:ind w:firstLine="709"/>
        <w:jc w:val="both"/>
        <w:rPr>
          <w:sz w:val="28"/>
          <w:szCs w:val="28"/>
        </w:rPr>
      </w:pPr>
      <w:r w:rsidRPr="003F4DC4">
        <w:rPr>
          <w:sz w:val="28"/>
          <w:szCs w:val="28"/>
          <w:lang w:val="uk-UA"/>
        </w:rPr>
        <w:t xml:space="preserve">Головним </w:t>
      </w:r>
      <w:r w:rsidR="0036142E">
        <w:rPr>
          <w:sz w:val="28"/>
          <w:szCs w:val="28"/>
          <w:lang w:val="uk-UA"/>
        </w:rPr>
        <w:t xml:space="preserve">фактором є те, що в </w:t>
      </w:r>
      <w:r w:rsidRPr="003F4DC4">
        <w:rPr>
          <w:sz w:val="28"/>
          <w:szCs w:val="28"/>
          <w:lang w:val="uk-UA"/>
        </w:rPr>
        <w:t>наслідку підсилення внутрішньогалузевого поділу праці, індустріальні країни посилюють економічний обмін між собою. Я</w:t>
      </w:r>
      <w:proofErr w:type="spellStart"/>
      <w:r w:rsidRPr="003F4DC4">
        <w:rPr>
          <w:sz w:val="28"/>
          <w:szCs w:val="28"/>
        </w:rPr>
        <w:t>кщо</w:t>
      </w:r>
      <w:proofErr w:type="spellEnd"/>
      <w:r w:rsidRPr="003F4DC4">
        <w:rPr>
          <w:sz w:val="28"/>
          <w:szCs w:val="28"/>
        </w:rPr>
        <w:t xml:space="preserve"> з </w:t>
      </w:r>
      <w:proofErr w:type="spellStart"/>
      <w:r w:rsidRPr="003F4DC4">
        <w:rPr>
          <w:sz w:val="28"/>
          <w:szCs w:val="28"/>
        </w:rPr>
        <w:t>цих</w:t>
      </w:r>
      <w:proofErr w:type="spellEnd"/>
      <w:r w:rsidRPr="003F4DC4">
        <w:rPr>
          <w:sz w:val="28"/>
          <w:szCs w:val="28"/>
        </w:rPr>
        <w:t xml:space="preserve"> </w:t>
      </w:r>
      <w:proofErr w:type="spellStart"/>
      <w:r w:rsidRPr="003F4DC4">
        <w:rPr>
          <w:sz w:val="28"/>
          <w:szCs w:val="28"/>
        </w:rPr>
        <w:t>країн</w:t>
      </w:r>
      <w:proofErr w:type="spellEnd"/>
      <w:r w:rsidRPr="003F4DC4">
        <w:rPr>
          <w:sz w:val="28"/>
          <w:szCs w:val="28"/>
        </w:rPr>
        <w:t xml:space="preserve"> в 1980 р. </w:t>
      </w:r>
      <w:r w:rsidR="0036142E">
        <w:rPr>
          <w:sz w:val="28"/>
          <w:szCs w:val="28"/>
        </w:rPr>
        <w:t>п</w:t>
      </w:r>
      <w:proofErr w:type="spellStart"/>
      <w:r w:rsidRPr="003F4DC4">
        <w:rPr>
          <w:sz w:val="28"/>
          <w:szCs w:val="28"/>
          <w:lang w:val="uk-UA"/>
        </w:rPr>
        <w:t>рибувало</w:t>
      </w:r>
      <w:proofErr w:type="spellEnd"/>
      <w:r w:rsidRPr="003F4DC4">
        <w:rPr>
          <w:sz w:val="28"/>
          <w:szCs w:val="28"/>
          <w:lang w:val="uk-UA"/>
        </w:rPr>
        <w:t xml:space="preserve"> близько</w:t>
      </w:r>
      <w:r w:rsidRPr="003F4DC4">
        <w:rPr>
          <w:sz w:val="28"/>
          <w:szCs w:val="28"/>
        </w:rPr>
        <w:t xml:space="preserve"> 66,7% </w:t>
      </w:r>
      <w:proofErr w:type="spellStart"/>
      <w:r w:rsidRPr="003F4DC4">
        <w:rPr>
          <w:sz w:val="28"/>
          <w:szCs w:val="28"/>
        </w:rPr>
        <w:t>імпорту</w:t>
      </w:r>
      <w:proofErr w:type="spellEnd"/>
      <w:r w:rsidRPr="003F4DC4">
        <w:rPr>
          <w:sz w:val="28"/>
          <w:szCs w:val="28"/>
        </w:rPr>
        <w:t xml:space="preserve"> до таких же </w:t>
      </w:r>
      <w:proofErr w:type="spellStart"/>
      <w:r w:rsidRPr="003F4DC4">
        <w:rPr>
          <w:sz w:val="28"/>
          <w:szCs w:val="28"/>
        </w:rPr>
        <w:t>країн</w:t>
      </w:r>
      <w:proofErr w:type="spellEnd"/>
      <w:r w:rsidRPr="003F4DC4">
        <w:rPr>
          <w:sz w:val="28"/>
          <w:szCs w:val="28"/>
        </w:rPr>
        <w:t>, то в 1991 р. 77,3%. О</w:t>
      </w:r>
      <w:proofErr w:type="spellStart"/>
      <w:r w:rsidRPr="003F4DC4">
        <w:rPr>
          <w:sz w:val="28"/>
          <w:szCs w:val="28"/>
          <w:lang w:val="uk-UA"/>
        </w:rPr>
        <w:t>днак</w:t>
      </w:r>
      <w:proofErr w:type="spellEnd"/>
      <w:r w:rsidRPr="003F4DC4">
        <w:rPr>
          <w:sz w:val="28"/>
          <w:szCs w:val="28"/>
        </w:rPr>
        <w:t xml:space="preserve"> </w:t>
      </w:r>
      <w:proofErr w:type="spellStart"/>
      <w:r w:rsidRPr="003F4DC4">
        <w:rPr>
          <w:sz w:val="28"/>
          <w:szCs w:val="28"/>
        </w:rPr>
        <w:t>цей</w:t>
      </w:r>
      <w:proofErr w:type="spellEnd"/>
      <w:r w:rsidRPr="003F4DC4">
        <w:rPr>
          <w:sz w:val="28"/>
          <w:szCs w:val="28"/>
        </w:rPr>
        <w:t xml:space="preserve"> </w:t>
      </w:r>
      <w:r w:rsidRPr="003F4DC4">
        <w:rPr>
          <w:sz w:val="28"/>
          <w:szCs w:val="28"/>
          <w:lang w:val="uk-UA"/>
        </w:rPr>
        <w:t xml:space="preserve">напрям </w:t>
      </w:r>
      <w:r w:rsidRPr="003F4DC4">
        <w:rPr>
          <w:sz w:val="28"/>
          <w:szCs w:val="28"/>
        </w:rPr>
        <w:t xml:space="preserve">не </w:t>
      </w:r>
      <w:proofErr w:type="spellStart"/>
      <w:r w:rsidRPr="003F4DC4">
        <w:rPr>
          <w:sz w:val="28"/>
          <w:szCs w:val="28"/>
        </w:rPr>
        <w:t>дія</w:t>
      </w:r>
      <w:proofErr w:type="spellEnd"/>
      <w:r w:rsidRPr="003F4DC4">
        <w:rPr>
          <w:sz w:val="28"/>
          <w:szCs w:val="28"/>
        </w:rPr>
        <w:t xml:space="preserve"> </w:t>
      </w:r>
      <w:proofErr w:type="spellStart"/>
      <w:r w:rsidRPr="003F4DC4">
        <w:rPr>
          <w:sz w:val="28"/>
          <w:szCs w:val="28"/>
        </w:rPr>
        <w:t>відверто</w:t>
      </w:r>
      <w:proofErr w:type="spellEnd"/>
      <w:r w:rsidRPr="003F4DC4">
        <w:rPr>
          <w:sz w:val="28"/>
          <w:szCs w:val="28"/>
        </w:rPr>
        <w:t xml:space="preserve">, на </w:t>
      </w:r>
      <w:proofErr w:type="spellStart"/>
      <w:r w:rsidRPr="003F4DC4">
        <w:rPr>
          <w:sz w:val="28"/>
          <w:szCs w:val="28"/>
        </w:rPr>
        <w:t>неї</w:t>
      </w:r>
      <w:proofErr w:type="spellEnd"/>
      <w:r w:rsidRPr="003F4DC4">
        <w:rPr>
          <w:sz w:val="28"/>
          <w:szCs w:val="28"/>
        </w:rPr>
        <w:t xml:space="preserve"> </w:t>
      </w:r>
      <w:proofErr w:type="spellStart"/>
      <w:r w:rsidRPr="003F4DC4">
        <w:rPr>
          <w:sz w:val="28"/>
          <w:szCs w:val="28"/>
        </w:rPr>
        <w:t>діє</w:t>
      </w:r>
      <w:proofErr w:type="spellEnd"/>
      <w:r w:rsidRPr="003F4DC4">
        <w:rPr>
          <w:sz w:val="28"/>
          <w:szCs w:val="28"/>
        </w:rPr>
        <w:t xml:space="preserve"> ряд </w:t>
      </w:r>
      <w:proofErr w:type="spellStart"/>
      <w:r w:rsidRPr="003F4DC4">
        <w:rPr>
          <w:sz w:val="28"/>
          <w:szCs w:val="28"/>
        </w:rPr>
        <w:t>факторів</w:t>
      </w:r>
      <w:proofErr w:type="spellEnd"/>
      <w:r w:rsidRPr="003F4DC4">
        <w:rPr>
          <w:sz w:val="28"/>
          <w:szCs w:val="28"/>
        </w:rPr>
        <w:t xml:space="preserve">. В </w:t>
      </w:r>
      <w:proofErr w:type="spellStart"/>
      <w:r w:rsidRPr="003F4DC4">
        <w:rPr>
          <w:sz w:val="28"/>
          <w:szCs w:val="28"/>
        </w:rPr>
        <w:t>наслідку</w:t>
      </w:r>
      <w:proofErr w:type="spellEnd"/>
      <w:r w:rsidRPr="003F4DC4">
        <w:rPr>
          <w:sz w:val="28"/>
          <w:szCs w:val="28"/>
        </w:rPr>
        <w:t xml:space="preserve"> </w:t>
      </w:r>
      <w:r w:rsidRPr="003F4DC4">
        <w:rPr>
          <w:sz w:val="28"/>
          <w:szCs w:val="28"/>
          <w:lang w:val="uk-UA"/>
        </w:rPr>
        <w:t xml:space="preserve">посилювання </w:t>
      </w:r>
      <w:r w:rsidRPr="003F4DC4">
        <w:rPr>
          <w:sz w:val="28"/>
          <w:szCs w:val="28"/>
        </w:rPr>
        <w:t xml:space="preserve">МПП </w:t>
      </w:r>
      <w:proofErr w:type="spellStart"/>
      <w:r w:rsidRPr="003F4DC4">
        <w:rPr>
          <w:sz w:val="28"/>
          <w:szCs w:val="28"/>
        </w:rPr>
        <w:t>збільшується</w:t>
      </w:r>
      <w:proofErr w:type="spellEnd"/>
      <w:r w:rsidRPr="003F4DC4">
        <w:rPr>
          <w:sz w:val="28"/>
          <w:szCs w:val="28"/>
        </w:rPr>
        <w:t xml:space="preserve"> </w:t>
      </w:r>
      <w:proofErr w:type="spellStart"/>
      <w:r w:rsidRPr="003F4DC4">
        <w:rPr>
          <w:sz w:val="28"/>
          <w:szCs w:val="28"/>
        </w:rPr>
        <w:t>важливість</w:t>
      </w:r>
      <w:proofErr w:type="spellEnd"/>
      <w:r w:rsidRPr="003F4DC4">
        <w:rPr>
          <w:sz w:val="28"/>
          <w:szCs w:val="28"/>
        </w:rPr>
        <w:t xml:space="preserve"> </w:t>
      </w:r>
      <w:proofErr w:type="spellStart"/>
      <w:r w:rsidRPr="003F4DC4">
        <w:rPr>
          <w:sz w:val="28"/>
          <w:szCs w:val="28"/>
        </w:rPr>
        <w:t>міжнародної</w:t>
      </w:r>
      <w:proofErr w:type="spellEnd"/>
      <w:r w:rsidRPr="003F4DC4">
        <w:rPr>
          <w:sz w:val="28"/>
          <w:szCs w:val="28"/>
        </w:rPr>
        <w:t xml:space="preserve"> </w:t>
      </w:r>
      <w:proofErr w:type="spellStart"/>
      <w:r w:rsidRPr="003F4DC4">
        <w:rPr>
          <w:sz w:val="28"/>
          <w:szCs w:val="28"/>
        </w:rPr>
        <w:t>торгівлі</w:t>
      </w:r>
      <w:proofErr w:type="spellEnd"/>
      <w:r w:rsidRPr="003F4DC4">
        <w:rPr>
          <w:sz w:val="28"/>
          <w:szCs w:val="28"/>
        </w:rPr>
        <w:t xml:space="preserve">, про </w:t>
      </w:r>
      <w:proofErr w:type="spellStart"/>
      <w:r w:rsidRPr="003F4DC4">
        <w:rPr>
          <w:sz w:val="28"/>
          <w:szCs w:val="28"/>
        </w:rPr>
        <w:t>що</w:t>
      </w:r>
      <w:proofErr w:type="spellEnd"/>
      <w:r w:rsidRPr="003F4DC4">
        <w:rPr>
          <w:sz w:val="28"/>
          <w:szCs w:val="28"/>
          <w:lang w:val="uk-UA"/>
        </w:rPr>
        <w:t xml:space="preserve"> засвідчує</w:t>
      </w:r>
      <w:r w:rsidRPr="003F4DC4">
        <w:rPr>
          <w:sz w:val="28"/>
          <w:szCs w:val="28"/>
        </w:rPr>
        <w:t xml:space="preserve"> </w:t>
      </w:r>
      <w:proofErr w:type="spellStart"/>
      <w:r w:rsidRPr="003F4DC4">
        <w:rPr>
          <w:sz w:val="28"/>
          <w:szCs w:val="28"/>
        </w:rPr>
        <w:t>швидке</w:t>
      </w:r>
      <w:proofErr w:type="spellEnd"/>
      <w:r w:rsidRPr="003F4DC4">
        <w:rPr>
          <w:sz w:val="28"/>
          <w:szCs w:val="28"/>
        </w:rPr>
        <w:t xml:space="preserve"> </w:t>
      </w:r>
      <w:proofErr w:type="spellStart"/>
      <w:r w:rsidRPr="003F4DC4">
        <w:rPr>
          <w:sz w:val="28"/>
          <w:szCs w:val="28"/>
        </w:rPr>
        <w:t>збільшення</w:t>
      </w:r>
      <w:proofErr w:type="spellEnd"/>
      <w:r w:rsidRPr="003F4DC4">
        <w:rPr>
          <w:sz w:val="28"/>
          <w:szCs w:val="28"/>
        </w:rPr>
        <w:t xml:space="preserve"> </w:t>
      </w:r>
      <w:proofErr w:type="spellStart"/>
      <w:r w:rsidRPr="003F4DC4">
        <w:rPr>
          <w:sz w:val="28"/>
          <w:szCs w:val="28"/>
        </w:rPr>
        <w:t>квоти</w:t>
      </w:r>
      <w:proofErr w:type="spellEnd"/>
      <w:r w:rsidRPr="003F4DC4">
        <w:rPr>
          <w:sz w:val="28"/>
          <w:szCs w:val="28"/>
        </w:rPr>
        <w:t xml:space="preserve"> з 10,9 % в 19</w:t>
      </w:r>
      <w:r w:rsidR="00DF3576">
        <w:rPr>
          <w:sz w:val="28"/>
          <w:szCs w:val="28"/>
        </w:rPr>
        <w:t xml:space="preserve">70 р. до 14% </w:t>
      </w:r>
      <w:r w:rsidRPr="003F4DC4">
        <w:rPr>
          <w:sz w:val="28"/>
          <w:szCs w:val="28"/>
        </w:rPr>
        <w:t xml:space="preserve">ВВП </w:t>
      </w:r>
      <w:proofErr w:type="spellStart"/>
      <w:r w:rsidRPr="003F4DC4">
        <w:rPr>
          <w:sz w:val="28"/>
          <w:szCs w:val="28"/>
        </w:rPr>
        <w:t>усього</w:t>
      </w:r>
      <w:proofErr w:type="spellEnd"/>
      <w:r w:rsidRPr="003F4DC4">
        <w:rPr>
          <w:sz w:val="28"/>
          <w:szCs w:val="28"/>
        </w:rPr>
        <w:t xml:space="preserve"> </w:t>
      </w:r>
      <w:proofErr w:type="spellStart"/>
      <w:r w:rsidRPr="003F4DC4">
        <w:rPr>
          <w:sz w:val="28"/>
          <w:szCs w:val="28"/>
        </w:rPr>
        <w:t>світу</w:t>
      </w:r>
      <w:proofErr w:type="spellEnd"/>
      <w:r w:rsidRPr="003F4DC4">
        <w:rPr>
          <w:sz w:val="28"/>
          <w:szCs w:val="28"/>
        </w:rPr>
        <w:t xml:space="preserve"> в 1990 р., </w:t>
      </w:r>
      <w:proofErr w:type="spellStart"/>
      <w:r w:rsidRPr="003F4DC4">
        <w:rPr>
          <w:sz w:val="28"/>
          <w:szCs w:val="28"/>
        </w:rPr>
        <w:t>також</w:t>
      </w:r>
      <w:proofErr w:type="spellEnd"/>
      <w:r w:rsidRPr="003F4DC4">
        <w:rPr>
          <w:sz w:val="28"/>
          <w:szCs w:val="28"/>
        </w:rPr>
        <w:t xml:space="preserve"> з 12,3 до 17,8 ВВП </w:t>
      </w:r>
      <w:proofErr w:type="spellStart"/>
      <w:r w:rsidRPr="003F4DC4">
        <w:rPr>
          <w:sz w:val="28"/>
          <w:szCs w:val="28"/>
        </w:rPr>
        <w:t>промислово</w:t>
      </w:r>
      <w:proofErr w:type="spellEnd"/>
      <w:r w:rsidRPr="003F4DC4">
        <w:rPr>
          <w:sz w:val="28"/>
          <w:szCs w:val="28"/>
        </w:rPr>
        <w:t xml:space="preserve"> </w:t>
      </w:r>
      <w:proofErr w:type="spellStart"/>
      <w:r w:rsidRPr="003F4DC4">
        <w:rPr>
          <w:sz w:val="28"/>
          <w:szCs w:val="28"/>
        </w:rPr>
        <w:t>розвинених</w:t>
      </w:r>
      <w:proofErr w:type="spellEnd"/>
      <w:r w:rsidRPr="003F4DC4">
        <w:rPr>
          <w:sz w:val="28"/>
          <w:szCs w:val="28"/>
        </w:rPr>
        <w:t xml:space="preserve"> </w:t>
      </w:r>
      <w:proofErr w:type="spellStart"/>
      <w:r w:rsidRPr="003F4DC4">
        <w:rPr>
          <w:sz w:val="28"/>
          <w:szCs w:val="28"/>
        </w:rPr>
        <w:t>країн</w:t>
      </w:r>
      <w:proofErr w:type="spellEnd"/>
      <w:r w:rsidRPr="003F4DC4">
        <w:rPr>
          <w:sz w:val="28"/>
          <w:szCs w:val="28"/>
        </w:rPr>
        <w:t xml:space="preserve">. </w:t>
      </w:r>
      <w:r w:rsidR="003F4DC4" w:rsidRPr="003F4DC4">
        <w:rPr>
          <w:sz w:val="28"/>
          <w:szCs w:val="28"/>
          <w:lang w:val="uk-UA"/>
        </w:rPr>
        <w:t xml:space="preserve">Важливим </w:t>
      </w:r>
      <w:r w:rsidRPr="003F4DC4">
        <w:rPr>
          <w:sz w:val="28"/>
          <w:szCs w:val="28"/>
        </w:rPr>
        <w:t>мо</w:t>
      </w:r>
      <w:r w:rsidR="003F4DC4" w:rsidRPr="003F4DC4">
        <w:rPr>
          <w:sz w:val="28"/>
          <w:szCs w:val="28"/>
        </w:rPr>
        <w:t xml:space="preserve">ментом є те, </w:t>
      </w:r>
      <w:proofErr w:type="spellStart"/>
      <w:r w:rsidR="003F4DC4" w:rsidRPr="003F4DC4">
        <w:rPr>
          <w:sz w:val="28"/>
          <w:szCs w:val="28"/>
        </w:rPr>
        <w:t>що</w:t>
      </w:r>
      <w:proofErr w:type="spellEnd"/>
      <w:r w:rsidR="003F4DC4" w:rsidRPr="003F4DC4">
        <w:rPr>
          <w:sz w:val="28"/>
          <w:szCs w:val="28"/>
        </w:rPr>
        <w:t xml:space="preserve"> </w:t>
      </w:r>
      <w:proofErr w:type="spellStart"/>
      <w:r w:rsidR="003F4DC4" w:rsidRPr="003F4DC4">
        <w:rPr>
          <w:sz w:val="28"/>
          <w:szCs w:val="28"/>
        </w:rPr>
        <w:t>саме</w:t>
      </w:r>
      <w:proofErr w:type="spellEnd"/>
      <w:r w:rsidR="003F4DC4" w:rsidRPr="003F4DC4">
        <w:rPr>
          <w:sz w:val="28"/>
          <w:szCs w:val="28"/>
        </w:rPr>
        <w:t xml:space="preserve"> МПП </w:t>
      </w:r>
      <w:proofErr w:type="spellStart"/>
      <w:r w:rsidR="003F4DC4" w:rsidRPr="003F4DC4">
        <w:rPr>
          <w:sz w:val="28"/>
          <w:szCs w:val="28"/>
        </w:rPr>
        <w:t>винаходить</w:t>
      </w:r>
      <w:proofErr w:type="spellEnd"/>
      <w:r w:rsidRPr="003F4DC4">
        <w:rPr>
          <w:sz w:val="28"/>
          <w:szCs w:val="28"/>
        </w:rPr>
        <w:t xml:space="preserve"> </w:t>
      </w:r>
      <w:proofErr w:type="spellStart"/>
      <w:r w:rsidR="003F4DC4" w:rsidRPr="003F4DC4">
        <w:rPr>
          <w:sz w:val="28"/>
          <w:szCs w:val="28"/>
        </w:rPr>
        <w:t>справж</w:t>
      </w:r>
      <w:r w:rsidRPr="003F4DC4">
        <w:rPr>
          <w:sz w:val="28"/>
          <w:szCs w:val="28"/>
        </w:rPr>
        <w:t>ні</w:t>
      </w:r>
      <w:proofErr w:type="spellEnd"/>
      <w:r w:rsidRPr="003F4DC4">
        <w:rPr>
          <w:sz w:val="28"/>
          <w:szCs w:val="28"/>
        </w:rPr>
        <w:t xml:space="preserve"> </w:t>
      </w:r>
      <w:proofErr w:type="spellStart"/>
      <w:r w:rsidRPr="003F4DC4">
        <w:rPr>
          <w:sz w:val="28"/>
          <w:szCs w:val="28"/>
        </w:rPr>
        <w:t>пере</w:t>
      </w:r>
      <w:r w:rsidR="00CC7048">
        <w:rPr>
          <w:sz w:val="28"/>
          <w:szCs w:val="28"/>
        </w:rPr>
        <w:t>думови</w:t>
      </w:r>
      <w:proofErr w:type="spellEnd"/>
      <w:r w:rsidR="00CC7048">
        <w:rPr>
          <w:sz w:val="28"/>
          <w:szCs w:val="28"/>
        </w:rPr>
        <w:t xml:space="preserve"> </w:t>
      </w:r>
      <w:proofErr w:type="spellStart"/>
      <w:r w:rsidR="00CC7048">
        <w:rPr>
          <w:sz w:val="28"/>
          <w:szCs w:val="28"/>
        </w:rPr>
        <w:t>здійснення</w:t>
      </w:r>
      <w:proofErr w:type="spellEnd"/>
      <w:r w:rsidR="00CC7048">
        <w:rPr>
          <w:sz w:val="28"/>
          <w:szCs w:val="28"/>
        </w:rPr>
        <w:t xml:space="preserve"> </w:t>
      </w:r>
      <w:proofErr w:type="spellStart"/>
      <w:r w:rsidR="00CC7048">
        <w:rPr>
          <w:sz w:val="28"/>
          <w:szCs w:val="28"/>
        </w:rPr>
        <w:t>інтеграції</w:t>
      </w:r>
      <w:proofErr w:type="spellEnd"/>
      <w:r w:rsidR="00CC7048">
        <w:rPr>
          <w:sz w:val="28"/>
          <w:szCs w:val="28"/>
        </w:rPr>
        <w:t xml:space="preserve"> [18</w:t>
      </w:r>
      <w:r w:rsidRPr="003F4DC4">
        <w:rPr>
          <w:sz w:val="28"/>
          <w:szCs w:val="28"/>
        </w:rPr>
        <w:t>, с.25-26].</w:t>
      </w:r>
    </w:p>
    <w:p w:rsidR="003F4DC4" w:rsidRDefault="00216399" w:rsidP="00216399">
      <w:pPr>
        <w:spacing w:line="360" w:lineRule="auto"/>
        <w:ind w:firstLine="709"/>
        <w:jc w:val="both"/>
        <w:rPr>
          <w:sz w:val="28"/>
          <w:szCs w:val="28"/>
        </w:rPr>
      </w:pPr>
      <w:r w:rsidRPr="00216399">
        <w:rPr>
          <w:sz w:val="28"/>
          <w:szCs w:val="28"/>
          <w:lang w:val="uk-UA"/>
        </w:rPr>
        <w:t>Відносно цього</w:t>
      </w:r>
      <w:r w:rsidRPr="00216399">
        <w:rPr>
          <w:sz w:val="28"/>
          <w:szCs w:val="28"/>
        </w:rPr>
        <w:t xml:space="preserve"> В.Е. </w:t>
      </w:r>
      <w:proofErr w:type="spellStart"/>
      <w:r w:rsidRPr="00216399">
        <w:rPr>
          <w:sz w:val="28"/>
          <w:szCs w:val="28"/>
        </w:rPr>
        <w:t>Рибалкін</w:t>
      </w:r>
      <w:proofErr w:type="spellEnd"/>
      <w:r w:rsidRPr="00216399">
        <w:rPr>
          <w:sz w:val="28"/>
          <w:szCs w:val="28"/>
        </w:rPr>
        <w:t xml:space="preserve"> </w:t>
      </w:r>
      <w:proofErr w:type="spellStart"/>
      <w:r w:rsidRPr="00216399">
        <w:rPr>
          <w:sz w:val="28"/>
          <w:szCs w:val="28"/>
        </w:rPr>
        <w:t>визначає</w:t>
      </w:r>
      <w:proofErr w:type="spellEnd"/>
      <w:r w:rsidRPr="00216399">
        <w:rPr>
          <w:sz w:val="28"/>
          <w:szCs w:val="28"/>
        </w:rPr>
        <w:t>: “</w:t>
      </w:r>
      <w:proofErr w:type="spellStart"/>
      <w:r w:rsidRPr="00216399">
        <w:rPr>
          <w:sz w:val="28"/>
          <w:szCs w:val="28"/>
        </w:rPr>
        <w:t>Питання</w:t>
      </w:r>
      <w:proofErr w:type="spellEnd"/>
      <w:r w:rsidRPr="00216399">
        <w:rPr>
          <w:sz w:val="28"/>
          <w:szCs w:val="28"/>
        </w:rPr>
        <w:t xml:space="preserve"> </w:t>
      </w:r>
      <w:proofErr w:type="spellStart"/>
      <w:r w:rsidRPr="00216399">
        <w:rPr>
          <w:sz w:val="28"/>
          <w:szCs w:val="28"/>
        </w:rPr>
        <w:t>щодо</w:t>
      </w:r>
      <w:proofErr w:type="spellEnd"/>
      <w:r w:rsidRPr="00216399">
        <w:rPr>
          <w:sz w:val="28"/>
          <w:szCs w:val="28"/>
        </w:rPr>
        <w:t xml:space="preserve"> </w:t>
      </w:r>
      <w:r w:rsidRPr="00216399">
        <w:rPr>
          <w:sz w:val="28"/>
          <w:szCs w:val="28"/>
          <w:lang w:val="uk-UA"/>
        </w:rPr>
        <w:t xml:space="preserve">міжнародного поділу праці </w:t>
      </w:r>
      <w:r w:rsidR="00A91E75">
        <w:rPr>
          <w:sz w:val="28"/>
          <w:szCs w:val="28"/>
          <w:lang w:val="uk-UA"/>
        </w:rPr>
        <w:t>і</w:t>
      </w:r>
      <w:r w:rsidRPr="00216399">
        <w:rPr>
          <w:sz w:val="28"/>
          <w:szCs w:val="28"/>
          <w:lang w:val="uk-UA"/>
        </w:rPr>
        <w:t xml:space="preserve"> теорії міжнародної торгівлі стали предметом більш</w:t>
      </w:r>
      <w:r w:rsidRPr="00216399">
        <w:rPr>
          <w:sz w:val="28"/>
          <w:szCs w:val="28"/>
        </w:rPr>
        <w:t xml:space="preserve"> теории международной торговли стали предметом </w:t>
      </w:r>
      <w:r w:rsidRPr="00216399">
        <w:rPr>
          <w:sz w:val="28"/>
          <w:szCs w:val="28"/>
          <w:lang w:val="uk-UA"/>
        </w:rPr>
        <w:t>більш жвавого обговорення також в зв’язку зі створенням різних регіональних зовнішньоторговельних об’єднань і, зокрема, так званого «спільного ринку» і «зони вільного обміну» у Європі</w:t>
      </w:r>
      <w:r w:rsidR="00F54D6A">
        <w:rPr>
          <w:sz w:val="28"/>
          <w:szCs w:val="28"/>
          <w:lang w:val="uk-UA"/>
        </w:rPr>
        <w:t> </w:t>
      </w:r>
      <w:r w:rsidR="00CC7048">
        <w:rPr>
          <w:sz w:val="28"/>
          <w:szCs w:val="28"/>
        </w:rPr>
        <w:t>[8</w:t>
      </w:r>
      <w:r w:rsidRPr="00216399">
        <w:rPr>
          <w:sz w:val="28"/>
          <w:szCs w:val="28"/>
        </w:rPr>
        <w:t>,</w:t>
      </w:r>
      <w:r w:rsidR="00F54D6A">
        <w:rPr>
          <w:sz w:val="28"/>
          <w:szCs w:val="28"/>
          <w:lang w:val="uk-UA"/>
        </w:rPr>
        <w:t> </w:t>
      </w:r>
      <w:r w:rsidRPr="00216399">
        <w:rPr>
          <w:sz w:val="28"/>
          <w:szCs w:val="28"/>
        </w:rPr>
        <w:t>с.61].</w:t>
      </w:r>
    </w:p>
    <w:p w:rsidR="00565050" w:rsidRPr="0036142E" w:rsidRDefault="00565050" w:rsidP="005466C4">
      <w:pPr>
        <w:spacing w:line="360" w:lineRule="auto"/>
        <w:ind w:firstLine="709"/>
        <w:jc w:val="both"/>
        <w:rPr>
          <w:sz w:val="28"/>
          <w:szCs w:val="28"/>
        </w:rPr>
      </w:pPr>
      <w:r w:rsidRPr="0036142E">
        <w:rPr>
          <w:sz w:val="28"/>
          <w:szCs w:val="28"/>
          <w:lang w:val="uk-UA"/>
        </w:rPr>
        <w:t xml:space="preserve">Виділимо головні </w:t>
      </w:r>
      <w:proofErr w:type="spellStart"/>
      <w:r w:rsidRPr="0036142E">
        <w:rPr>
          <w:sz w:val="28"/>
          <w:szCs w:val="28"/>
        </w:rPr>
        <w:t>чинники</w:t>
      </w:r>
      <w:proofErr w:type="spellEnd"/>
      <w:r w:rsidRPr="0036142E">
        <w:rPr>
          <w:sz w:val="28"/>
          <w:szCs w:val="28"/>
        </w:rPr>
        <w:t xml:space="preserve">, </w:t>
      </w:r>
      <w:proofErr w:type="spellStart"/>
      <w:r w:rsidRPr="0036142E">
        <w:rPr>
          <w:sz w:val="28"/>
          <w:szCs w:val="28"/>
        </w:rPr>
        <w:t>які</w:t>
      </w:r>
      <w:proofErr w:type="spellEnd"/>
      <w:r w:rsidRPr="0036142E">
        <w:rPr>
          <w:sz w:val="28"/>
          <w:szCs w:val="28"/>
        </w:rPr>
        <w:t xml:space="preserve"> </w:t>
      </w:r>
      <w:proofErr w:type="spellStart"/>
      <w:r w:rsidRPr="0036142E">
        <w:rPr>
          <w:sz w:val="28"/>
          <w:szCs w:val="28"/>
        </w:rPr>
        <w:t>спомагають</w:t>
      </w:r>
      <w:proofErr w:type="spellEnd"/>
      <w:r w:rsidR="005466C4" w:rsidRPr="0036142E">
        <w:rPr>
          <w:sz w:val="28"/>
          <w:szCs w:val="28"/>
        </w:rPr>
        <w:t xml:space="preserve"> </w:t>
      </w:r>
      <w:proofErr w:type="spellStart"/>
      <w:r w:rsidR="005466C4" w:rsidRPr="0036142E">
        <w:rPr>
          <w:sz w:val="28"/>
          <w:szCs w:val="28"/>
        </w:rPr>
        <w:t>участі</w:t>
      </w:r>
      <w:proofErr w:type="spellEnd"/>
      <w:r w:rsidR="005466C4" w:rsidRPr="0036142E">
        <w:rPr>
          <w:sz w:val="28"/>
          <w:szCs w:val="28"/>
        </w:rPr>
        <w:t xml:space="preserve"> </w:t>
      </w:r>
      <w:proofErr w:type="spellStart"/>
      <w:r w:rsidR="005466C4" w:rsidRPr="0036142E">
        <w:rPr>
          <w:sz w:val="28"/>
          <w:szCs w:val="28"/>
        </w:rPr>
        <w:t>країн</w:t>
      </w:r>
      <w:proofErr w:type="spellEnd"/>
      <w:r w:rsidR="005466C4" w:rsidRPr="0036142E">
        <w:rPr>
          <w:sz w:val="28"/>
          <w:szCs w:val="28"/>
        </w:rPr>
        <w:t xml:space="preserve"> в МПП: </w:t>
      </w:r>
    </w:p>
    <w:p w:rsidR="00565050" w:rsidRPr="0036142E" w:rsidRDefault="00565050" w:rsidP="005466C4">
      <w:pPr>
        <w:spacing w:line="360" w:lineRule="auto"/>
        <w:ind w:firstLine="709"/>
        <w:jc w:val="both"/>
        <w:rPr>
          <w:sz w:val="28"/>
          <w:szCs w:val="28"/>
        </w:rPr>
      </w:pPr>
      <w:r w:rsidRPr="0036142E">
        <w:rPr>
          <w:sz w:val="28"/>
          <w:szCs w:val="28"/>
        </w:rPr>
        <w:sym w:font="Symbol" w:char="F02D"/>
      </w:r>
      <w:r w:rsidRPr="0036142E">
        <w:rPr>
          <w:sz w:val="28"/>
          <w:szCs w:val="28"/>
          <w:lang w:val="uk-UA"/>
        </w:rPr>
        <w:t xml:space="preserve"> </w:t>
      </w:r>
      <w:proofErr w:type="spellStart"/>
      <w:r w:rsidR="00EF354F" w:rsidRPr="0036142E">
        <w:rPr>
          <w:sz w:val="28"/>
          <w:szCs w:val="28"/>
        </w:rPr>
        <w:t>внутрішній</w:t>
      </w:r>
      <w:proofErr w:type="spellEnd"/>
      <w:r w:rsidR="00EF354F" w:rsidRPr="0036142E">
        <w:rPr>
          <w:sz w:val="28"/>
          <w:szCs w:val="28"/>
        </w:rPr>
        <w:t xml:space="preserve"> </w:t>
      </w:r>
      <w:proofErr w:type="spellStart"/>
      <w:r w:rsidR="00EF354F" w:rsidRPr="0036142E">
        <w:rPr>
          <w:sz w:val="28"/>
          <w:szCs w:val="28"/>
        </w:rPr>
        <w:t>ринок</w:t>
      </w:r>
      <w:proofErr w:type="spellEnd"/>
      <w:r w:rsidR="005466C4" w:rsidRPr="0036142E">
        <w:rPr>
          <w:sz w:val="28"/>
          <w:szCs w:val="28"/>
        </w:rPr>
        <w:t xml:space="preserve"> </w:t>
      </w:r>
      <w:proofErr w:type="spellStart"/>
      <w:r w:rsidR="005466C4" w:rsidRPr="0036142E">
        <w:rPr>
          <w:sz w:val="28"/>
          <w:szCs w:val="28"/>
        </w:rPr>
        <w:t>країни</w:t>
      </w:r>
      <w:proofErr w:type="spellEnd"/>
      <w:r w:rsidR="00EF354F" w:rsidRPr="0036142E">
        <w:rPr>
          <w:sz w:val="28"/>
          <w:szCs w:val="28"/>
          <w:lang w:val="uk-UA"/>
        </w:rPr>
        <w:t xml:space="preserve"> та його об’єм (</w:t>
      </w:r>
      <w:r w:rsidR="0097785D">
        <w:rPr>
          <w:sz w:val="28"/>
          <w:szCs w:val="28"/>
        </w:rPr>
        <w:t>в</w:t>
      </w:r>
      <w:r w:rsidR="00EF354F" w:rsidRPr="0036142E">
        <w:rPr>
          <w:sz w:val="28"/>
          <w:szCs w:val="28"/>
        </w:rPr>
        <w:t xml:space="preserve">еликим </w:t>
      </w:r>
      <w:proofErr w:type="spellStart"/>
      <w:r w:rsidR="00EF354F" w:rsidRPr="0036142E">
        <w:rPr>
          <w:sz w:val="28"/>
          <w:szCs w:val="28"/>
        </w:rPr>
        <w:t>країнам</w:t>
      </w:r>
      <w:proofErr w:type="spellEnd"/>
      <w:r w:rsidR="00EF354F" w:rsidRPr="0036142E">
        <w:rPr>
          <w:sz w:val="28"/>
          <w:szCs w:val="28"/>
        </w:rPr>
        <w:t xml:space="preserve">, </w:t>
      </w:r>
      <w:proofErr w:type="spellStart"/>
      <w:r w:rsidR="00EF354F" w:rsidRPr="0036142E">
        <w:rPr>
          <w:sz w:val="28"/>
          <w:szCs w:val="28"/>
        </w:rPr>
        <w:t>які</w:t>
      </w:r>
      <w:proofErr w:type="spellEnd"/>
      <w:r w:rsidR="005466C4" w:rsidRPr="0036142E">
        <w:rPr>
          <w:sz w:val="28"/>
          <w:szCs w:val="28"/>
        </w:rPr>
        <w:t xml:space="preserve"> </w:t>
      </w:r>
      <w:proofErr w:type="spellStart"/>
      <w:r w:rsidR="005466C4" w:rsidRPr="0036142E">
        <w:rPr>
          <w:sz w:val="28"/>
          <w:szCs w:val="28"/>
        </w:rPr>
        <w:t>мають</w:t>
      </w:r>
      <w:proofErr w:type="spellEnd"/>
      <w:r w:rsidR="005466C4" w:rsidRPr="0036142E">
        <w:rPr>
          <w:sz w:val="28"/>
          <w:szCs w:val="28"/>
        </w:rPr>
        <w:t xml:space="preserve"> </w:t>
      </w:r>
      <w:proofErr w:type="spellStart"/>
      <w:r w:rsidR="005466C4" w:rsidRPr="0036142E">
        <w:rPr>
          <w:sz w:val="28"/>
          <w:szCs w:val="28"/>
        </w:rPr>
        <w:t>розвинені</w:t>
      </w:r>
      <w:proofErr w:type="spellEnd"/>
      <w:r w:rsidR="005466C4" w:rsidRPr="0036142E">
        <w:rPr>
          <w:sz w:val="28"/>
          <w:szCs w:val="28"/>
        </w:rPr>
        <w:t xml:space="preserve"> ринки, </w:t>
      </w:r>
      <w:r w:rsidR="00EF354F" w:rsidRPr="0036142E">
        <w:rPr>
          <w:sz w:val="28"/>
          <w:szCs w:val="28"/>
        </w:rPr>
        <w:t xml:space="preserve">легко </w:t>
      </w:r>
      <w:proofErr w:type="spellStart"/>
      <w:r w:rsidR="00EF354F" w:rsidRPr="0036142E">
        <w:rPr>
          <w:sz w:val="28"/>
          <w:szCs w:val="28"/>
        </w:rPr>
        <w:t>відшукати</w:t>
      </w:r>
      <w:proofErr w:type="spellEnd"/>
      <w:r w:rsidR="00EF354F" w:rsidRPr="0036142E">
        <w:rPr>
          <w:sz w:val="28"/>
          <w:szCs w:val="28"/>
        </w:rPr>
        <w:t xml:space="preserve"> по</w:t>
      </w:r>
      <w:proofErr w:type="spellStart"/>
      <w:r w:rsidR="00EF354F" w:rsidRPr="0036142E">
        <w:rPr>
          <w:sz w:val="28"/>
          <w:szCs w:val="28"/>
          <w:lang w:val="uk-UA"/>
        </w:rPr>
        <w:t>трібн</w:t>
      </w:r>
      <w:proofErr w:type="spellEnd"/>
      <w:r w:rsidR="005466C4" w:rsidRPr="0036142E">
        <w:rPr>
          <w:sz w:val="28"/>
          <w:szCs w:val="28"/>
        </w:rPr>
        <w:t xml:space="preserve">і </w:t>
      </w:r>
      <w:proofErr w:type="spellStart"/>
      <w:r w:rsidR="005466C4" w:rsidRPr="0036142E">
        <w:rPr>
          <w:sz w:val="28"/>
          <w:szCs w:val="28"/>
        </w:rPr>
        <w:t>фактори</w:t>
      </w:r>
      <w:proofErr w:type="spellEnd"/>
      <w:r w:rsidR="005466C4" w:rsidRPr="0036142E">
        <w:rPr>
          <w:sz w:val="28"/>
          <w:szCs w:val="28"/>
        </w:rPr>
        <w:t xml:space="preserve"> </w:t>
      </w:r>
      <w:proofErr w:type="spellStart"/>
      <w:r w:rsidR="005466C4" w:rsidRPr="0036142E">
        <w:rPr>
          <w:sz w:val="28"/>
          <w:szCs w:val="28"/>
        </w:rPr>
        <w:t>вироб</w:t>
      </w:r>
      <w:r w:rsidR="002519CA" w:rsidRPr="0036142E">
        <w:rPr>
          <w:sz w:val="28"/>
          <w:szCs w:val="28"/>
        </w:rPr>
        <w:t>ництва</w:t>
      </w:r>
      <w:proofErr w:type="spellEnd"/>
      <w:r w:rsidR="002519CA" w:rsidRPr="0036142E">
        <w:rPr>
          <w:sz w:val="28"/>
          <w:szCs w:val="28"/>
        </w:rPr>
        <w:t xml:space="preserve"> та </w:t>
      </w:r>
      <w:proofErr w:type="spellStart"/>
      <w:r w:rsidR="002519CA" w:rsidRPr="0036142E">
        <w:rPr>
          <w:sz w:val="28"/>
          <w:szCs w:val="28"/>
        </w:rPr>
        <w:t>споживчі</w:t>
      </w:r>
      <w:proofErr w:type="spellEnd"/>
      <w:r w:rsidR="002519CA" w:rsidRPr="0036142E">
        <w:rPr>
          <w:sz w:val="28"/>
          <w:szCs w:val="28"/>
        </w:rPr>
        <w:t xml:space="preserve"> </w:t>
      </w:r>
      <w:proofErr w:type="spellStart"/>
      <w:r w:rsidR="002519CA" w:rsidRPr="0036142E">
        <w:rPr>
          <w:sz w:val="28"/>
          <w:szCs w:val="28"/>
        </w:rPr>
        <w:t>товари</w:t>
      </w:r>
      <w:proofErr w:type="spellEnd"/>
      <w:r w:rsidR="002519CA" w:rsidRPr="0036142E">
        <w:rPr>
          <w:sz w:val="28"/>
          <w:szCs w:val="28"/>
        </w:rPr>
        <w:t>. І</w:t>
      </w:r>
      <w:proofErr w:type="spellStart"/>
      <w:r w:rsidR="002519CA" w:rsidRPr="0036142E">
        <w:rPr>
          <w:sz w:val="28"/>
          <w:szCs w:val="28"/>
          <w:lang w:val="uk-UA"/>
        </w:rPr>
        <w:t>накше</w:t>
      </w:r>
      <w:proofErr w:type="spellEnd"/>
      <w:r w:rsidR="005466C4" w:rsidRPr="0036142E">
        <w:rPr>
          <w:sz w:val="28"/>
          <w:szCs w:val="28"/>
        </w:rPr>
        <w:t xml:space="preserve">, вони не </w:t>
      </w:r>
      <w:proofErr w:type="spellStart"/>
      <w:r w:rsidR="005466C4" w:rsidRPr="0036142E">
        <w:rPr>
          <w:sz w:val="28"/>
          <w:szCs w:val="28"/>
        </w:rPr>
        <w:t>відчувають</w:t>
      </w:r>
      <w:proofErr w:type="spellEnd"/>
      <w:r w:rsidR="005466C4" w:rsidRPr="0036142E">
        <w:rPr>
          <w:sz w:val="28"/>
          <w:szCs w:val="28"/>
        </w:rPr>
        <w:t xml:space="preserve"> </w:t>
      </w:r>
      <w:proofErr w:type="spellStart"/>
      <w:r w:rsidR="005466C4" w:rsidRPr="0036142E">
        <w:rPr>
          <w:sz w:val="28"/>
          <w:szCs w:val="28"/>
        </w:rPr>
        <w:t>великої</w:t>
      </w:r>
      <w:proofErr w:type="spellEnd"/>
      <w:r w:rsidR="005466C4" w:rsidRPr="0036142E">
        <w:rPr>
          <w:sz w:val="28"/>
          <w:szCs w:val="28"/>
        </w:rPr>
        <w:t xml:space="preserve"> потреби в </w:t>
      </w:r>
      <w:proofErr w:type="spellStart"/>
      <w:r w:rsidR="005466C4" w:rsidRPr="0036142E">
        <w:rPr>
          <w:sz w:val="28"/>
          <w:szCs w:val="28"/>
        </w:rPr>
        <w:t>міжнародній</w:t>
      </w:r>
      <w:proofErr w:type="spellEnd"/>
      <w:r w:rsidR="005466C4" w:rsidRPr="0036142E">
        <w:rPr>
          <w:sz w:val="28"/>
          <w:szCs w:val="28"/>
        </w:rPr>
        <w:t xml:space="preserve"> </w:t>
      </w:r>
      <w:proofErr w:type="spellStart"/>
      <w:r w:rsidR="005466C4" w:rsidRPr="0036142E">
        <w:rPr>
          <w:sz w:val="28"/>
          <w:szCs w:val="28"/>
        </w:rPr>
        <w:t>спеціалізац</w:t>
      </w:r>
      <w:r w:rsidR="002519CA" w:rsidRPr="0036142E">
        <w:rPr>
          <w:sz w:val="28"/>
          <w:szCs w:val="28"/>
        </w:rPr>
        <w:t>ії</w:t>
      </w:r>
      <w:proofErr w:type="spellEnd"/>
      <w:r w:rsidR="002519CA" w:rsidRPr="0036142E">
        <w:rPr>
          <w:sz w:val="28"/>
          <w:szCs w:val="28"/>
        </w:rPr>
        <w:t xml:space="preserve"> та </w:t>
      </w:r>
      <w:proofErr w:type="spellStart"/>
      <w:r w:rsidR="002519CA" w:rsidRPr="0036142E">
        <w:rPr>
          <w:sz w:val="28"/>
          <w:szCs w:val="28"/>
        </w:rPr>
        <w:t>обміні</w:t>
      </w:r>
      <w:proofErr w:type="spellEnd"/>
      <w:r w:rsidR="002519CA" w:rsidRPr="0036142E">
        <w:rPr>
          <w:sz w:val="28"/>
          <w:szCs w:val="28"/>
        </w:rPr>
        <w:t>, але</w:t>
      </w:r>
      <w:r w:rsidR="005466C4" w:rsidRPr="0036142E">
        <w:rPr>
          <w:sz w:val="28"/>
          <w:szCs w:val="28"/>
        </w:rPr>
        <w:t xml:space="preserve">, </w:t>
      </w:r>
      <w:proofErr w:type="spellStart"/>
      <w:r w:rsidR="005466C4" w:rsidRPr="0036142E">
        <w:rPr>
          <w:sz w:val="28"/>
          <w:szCs w:val="28"/>
        </w:rPr>
        <w:t>такі</w:t>
      </w:r>
      <w:proofErr w:type="spellEnd"/>
      <w:r w:rsidR="005466C4" w:rsidRPr="0036142E">
        <w:rPr>
          <w:sz w:val="28"/>
          <w:szCs w:val="28"/>
        </w:rPr>
        <w:t xml:space="preserve"> </w:t>
      </w:r>
      <w:r w:rsidR="002519CA" w:rsidRPr="0036142E">
        <w:rPr>
          <w:sz w:val="28"/>
          <w:szCs w:val="28"/>
          <w:lang w:val="uk-UA"/>
        </w:rPr>
        <w:t xml:space="preserve">у таких </w:t>
      </w:r>
      <w:proofErr w:type="spellStart"/>
      <w:r w:rsidR="005466C4" w:rsidRPr="0036142E">
        <w:rPr>
          <w:sz w:val="28"/>
          <w:szCs w:val="28"/>
        </w:rPr>
        <w:t>к</w:t>
      </w:r>
      <w:r w:rsidR="002519CA" w:rsidRPr="0036142E">
        <w:rPr>
          <w:sz w:val="28"/>
          <w:szCs w:val="28"/>
        </w:rPr>
        <w:t>раїн</w:t>
      </w:r>
      <w:proofErr w:type="spellEnd"/>
      <w:r w:rsidR="002519CA" w:rsidRPr="0036142E">
        <w:rPr>
          <w:sz w:val="28"/>
          <w:szCs w:val="28"/>
        </w:rPr>
        <w:t xml:space="preserve"> є великий попит і </w:t>
      </w:r>
      <w:proofErr w:type="spellStart"/>
      <w:r w:rsidR="002519CA" w:rsidRPr="0036142E">
        <w:rPr>
          <w:sz w:val="28"/>
          <w:szCs w:val="28"/>
        </w:rPr>
        <w:t>це</w:t>
      </w:r>
      <w:proofErr w:type="spellEnd"/>
      <w:r w:rsidR="002519CA" w:rsidRPr="0036142E">
        <w:rPr>
          <w:sz w:val="28"/>
          <w:szCs w:val="28"/>
        </w:rPr>
        <w:t xml:space="preserve"> </w:t>
      </w:r>
      <w:proofErr w:type="spellStart"/>
      <w:r w:rsidR="002519CA" w:rsidRPr="0036142E">
        <w:rPr>
          <w:sz w:val="28"/>
          <w:szCs w:val="28"/>
        </w:rPr>
        <w:t>домомагає</w:t>
      </w:r>
      <w:proofErr w:type="spellEnd"/>
      <w:r w:rsidR="002519CA" w:rsidRPr="0036142E">
        <w:rPr>
          <w:sz w:val="28"/>
          <w:szCs w:val="28"/>
        </w:rPr>
        <w:t xml:space="preserve"> </w:t>
      </w:r>
      <w:proofErr w:type="spellStart"/>
      <w:r w:rsidR="005466C4" w:rsidRPr="0036142E">
        <w:rPr>
          <w:sz w:val="28"/>
          <w:szCs w:val="28"/>
        </w:rPr>
        <w:t>імпорту</w:t>
      </w:r>
      <w:proofErr w:type="spellEnd"/>
      <w:r w:rsidR="005466C4" w:rsidRPr="0036142E">
        <w:rPr>
          <w:sz w:val="28"/>
          <w:szCs w:val="28"/>
        </w:rPr>
        <w:t xml:space="preserve"> </w:t>
      </w:r>
      <w:proofErr w:type="spellStart"/>
      <w:r w:rsidR="005466C4" w:rsidRPr="0036142E">
        <w:rPr>
          <w:sz w:val="28"/>
          <w:szCs w:val="28"/>
        </w:rPr>
        <w:t>продукції</w:t>
      </w:r>
      <w:proofErr w:type="spellEnd"/>
      <w:r w:rsidR="005466C4" w:rsidRPr="0036142E">
        <w:rPr>
          <w:sz w:val="28"/>
          <w:szCs w:val="28"/>
        </w:rPr>
        <w:t xml:space="preserve">, </w:t>
      </w:r>
      <w:proofErr w:type="spellStart"/>
      <w:r w:rsidR="005466C4" w:rsidRPr="0036142E">
        <w:rPr>
          <w:sz w:val="28"/>
          <w:szCs w:val="28"/>
        </w:rPr>
        <w:t>що</w:t>
      </w:r>
      <w:proofErr w:type="spellEnd"/>
      <w:r w:rsidR="005466C4" w:rsidRPr="0036142E">
        <w:rPr>
          <w:sz w:val="28"/>
          <w:szCs w:val="28"/>
        </w:rPr>
        <w:t xml:space="preserve"> </w:t>
      </w:r>
      <w:proofErr w:type="spellStart"/>
      <w:r w:rsidR="005466C4" w:rsidRPr="0036142E">
        <w:rPr>
          <w:sz w:val="28"/>
          <w:szCs w:val="28"/>
        </w:rPr>
        <w:t>можливе</w:t>
      </w:r>
      <w:proofErr w:type="spellEnd"/>
      <w:r w:rsidR="005466C4" w:rsidRPr="0036142E">
        <w:rPr>
          <w:sz w:val="28"/>
          <w:szCs w:val="28"/>
        </w:rPr>
        <w:t xml:space="preserve"> за </w:t>
      </w:r>
      <w:proofErr w:type="spellStart"/>
      <w:r w:rsidR="005466C4" w:rsidRPr="0036142E">
        <w:rPr>
          <w:sz w:val="28"/>
          <w:szCs w:val="28"/>
        </w:rPr>
        <w:t>р</w:t>
      </w:r>
      <w:r w:rsidR="002519CA" w:rsidRPr="0036142E">
        <w:rPr>
          <w:sz w:val="28"/>
          <w:szCs w:val="28"/>
        </w:rPr>
        <w:t>ахунок</w:t>
      </w:r>
      <w:proofErr w:type="spellEnd"/>
      <w:r w:rsidR="002519CA" w:rsidRPr="0036142E">
        <w:rPr>
          <w:sz w:val="28"/>
          <w:szCs w:val="28"/>
        </w:rPr>
        <w:t xml:space="preserve"> </w:t>
      </w:r>
      <w:proofErr w:type="spellStart"/>
      <w:r w:rsidR="002519CA" w:rsidRPr="0036142E">
        <w:rPr>
          <w:sz w:val="28"/>
          <w:szCs w:val="28"/>
        </w:rPr>
        <w:t>здійснення</w:t>
      </w:r>
      <w:proofErr w:type="spellEnd"/>
      <w:r w:rsidR="002519CA" w:rsidRPr="0036142E">
        <w:rPr>
          <w:sz w:val="28"/>
          <w:szCs w:val="28"/>
        </w:rPr>
        <w:t xml:space="preserve"> </w:t>
      </w:r>
      <w:proofErr w:type="spellStart"/>
      <w:r w:rsidR="002519CA" w:rsidRPr="0036142E">
        <w:rPr>
          <w:sz w:val="28"/>
          <w:szCs w:val="28"/>
        </w:rPr>
        <w:t>спеціалізації</w:t>
      </w:r>
      <w:proofErr w:type="spellEnd"/>
      <w:r w:rsidR="002519CA" w:rsidRPr="0036142E">
        <w:rPr>
          <w:sz w:val="28"/>
          <w:szCs w:val="28"/>
        </w:rPr>
        <w:t>);</w:t>
      </w:r>
      <w:r w:rsidR="005466C4" w:rsidRPr="0036142E">
        <w:rPr>
          <w:sz w:val="28"/>
          <w:szCs w:val="28"/>
        </w:rPr>
        <w:t xml:space="preserve"> </w:t>
      </w:r>
    </w:p>
    <w:p w:rsidR="00565050" w:rsidRPr="0036142E" w:rsidRDefault="00565050" w:rsidP="005466C4">
      <w:pPr>
        <w:spacing w:line="360" w:lineRule="auto"/>
        <w:ind w:firstLine="709"/>
        <w:jc w:val="both"/>
        <w:rPr>
          <w:sz w:val="28"/>
          <w:szCs w:val="28"/>
        </w:rPr>
      </w:pPr>
      <w:r w:rsidRPr="0036142E">
        <w:rPr>
          <w:sz w:val="28"/>
          <w:szCs w:val="28"/>
        </w:rPr>
        <w:sym w:font="Symbol" w:char="F02D"/>
      </w:r>
      <w:r w:rsidRPr="0036142E">
        <w:rPr>
          <w:sz w:val="28"/>
          <w:szCs w:val="28"/>
          <w:lang w:val="uk-UA"/>
        </w:rPr>
        <w:t xml:space="preserve"> </w:t>
      </w:r>
      <w:proofErr w:type="spellStart"/>
      <w:r w:rsidR="002519CA" w:rsidRPr="0036142E">
        <w:rPr>
          <w:sz w:val="28"/>
          <w:szCs w:val="28"/>
        </w:rPr>
        <w:t>ступінь</w:t>
      </w:r>
      <w:proofErr w:type="spellEnd"/>
      <w:r w:rsidR="002519CA" w:rsidRPr="0036142E">
        <w:rPr>
          <w:sz w:val="28"/>
          <w:szCs w:val="28"/>
        </w:rPr>
        <w:t xml:space="preserve"> </w:t>
      </w:r>
      <w:proofErr w:type="spellStart"/>
      <w:r w:rsidR="002519CA" w:rsidRPr="0036142E">
        <w:rPr>
          <w:sz w:val="28"/>
          <w:szCs w:val="28"/>
        </w:rPr>
        <w:t>економічного</w:t>
      </w:r>
      <w:proofErr w:type="spellEnd"/>
      <w:r w:rsidR="002519CA" w:rsidRPr="0036142E">
        <w:rPr>
          <w:sz w:val="28"/>
          <w:szCs w:val="28"/>
        </w:rPr>
        <w:t xml:space="preserve"> </w:t>
      </w:r>
      <w:proofErr w:type="spellStart"/>
      <w:r w:rsidR="002519CA" w:rsidRPr="0036142E">
        <w:rPr>
          <w:sz w:val="28"/>
          <w:szCs w:val="28"/>
        </w:rPr>
        <w:t>розрісту</w:t>
      </w:r>
      <w:proofErr w:type="spellEnd"/>
      <w:r w:rsidR="002519CA" w:rsidRPr="0036142E">
        <w:rPr>
          <w:sz w:val="28"/>
          <w:szCs w:val="28"/>
        </w:rPr>
        <w:t xml:space="preserve"> </w:t>
      </w:r>
      <w:proofErr w:type="spellStart"/>
      <w:r w:rsidR="002519CA" w:rsidRPr="0036142E">
        <w:rPr>
          <w:sz w:val="28"/>
          <w:szCs w:val="28"/>
        </w:rPr>
        <w:t>країни</w:t>
      </w:r>
      <w:proofErr w:type="spellEnd"/>
      <w:r w:rsidR="002519CA" w:rsidRPr="0036142E">
        <w:rPr>
          <w:sz w:val="28"/>
          <w:szCs w:val="28"/>
          <w:lang w:val="uk-UA"/>
        </w:rPr>
        <w:t xml:space="preserve"> (</w:t>
      </w:r>
      <w:proofErr w:type="spellStart"/>
      <w:r w:rsidR="002519CA" w:rsidRPr="0036142E">
        <w:rPr>
          <w:sz w:val="28"/>
          <w:szCs w:val="28"/>
        </w:rPr>
        <w:t>країна</w:t>
      </w:r>
      <w:proofErr w:type="spellEnd"/>
      <w:r w:rsidR="002519CA" w:rsidRPr="0036142E">
        <w:rPr>
          <w:sz w:val="28"/>
          <w:szCs w:val="28"/>
        </w:rPr>
        <w:t xml:space="preserve"> з маленьким </w:t>
      </w:r>
      <w:proofErr w:type="spellStart"/>
      <w:r w:rsidR="002519CA" w:rsidRPr="0036142E">
        <w:rPr>
          <w:sz w:val="28"/>
          <w:szCs w:val="28"/>
        </w:rPr>
        <w:t>економічним</w:t>
      </w:r>
      <w:proofErr w:type="spellEnd"/>
      <w:r w:rsidR="002519CA" w:rsidRPr="0036142E">
        <w:rPr>
          <w:sz w:val="28"/>
          <w:szCs w:val="28"/>
        </w:rPr>
        <w:t xml:space="preserve"> </w:t>
      </w:r>
      <w:proofErr w:type="spellStart"/>
      <w:r w:rsidR="002519CA" w:rsidRPr="0036142E">
        <w:rPr>
          <w:sz w:val="28"/>
          <w:szCs w:val="28"/>
        </w:rPr>
        <w:t>потенціалом</w:t>
      </w:r>
      <w:proofErr w:type="spellEnd"/>
      <w:r w:rsidR="002519CA" w:rsidRPr="0036142E">
        <w:rPr>
          <w:sz w:val="28"/>
          <w:szCs w:val="28"/>
        </w:rPr>
        <w:t xml:space="preserve"> </w:t>
      </w:r>
      <w:proofErr w:type="spellStart"/>
      <w:r w:rsidR="002519CA" w:rsidRPr="0036142E">
        <w:rPr>
          <w:sz w:val="28"/>
          <w:szCs w:val="28"/>
        </w:rPr>
        <w:t>постійно</w:t>
      </w:r>
      <w:proofErr w:type="spellEnd"/>
      <w:r w:rsidR="002519CA" w:rsidRPr="0036142E">
        <w:rPr>
          <w:sz w:val="28"/>
          <w:szCs w:val="28"/>
        </w:rPr>
        <w:t xml:space="preserve"> </w:t>
      </w:r>
      <w:proofErr w:type="spellStart"/>
      <w:r w:rsidR="002519CA" w:rsidRPr="0036142E">
        <w:rPr>
          <w:sz w:val="28"/>
          <w:szCs w:val="28"/>
        </w:rPr>
        <w:t>має</w:t>
      </w:r>
      <w:proofErr w:type="spellEnd"/>
      <w:r w:rsidR="002519CA" w:rsidRPr="0036142E">
        <w:rPr>
          <w:sz w:val="28"/>
          <w:szCs w:val="28"/>
        </w:rPr>
        <w:t xml:space="preserve"> </w:t>
      </w:r>
      <w:proofErr w:type="spellStart"/>
      <w:r w:rsidR="002519CA" w:rsidRPr="0036142E">
        <w:rPr>
          <w:sz w:val="28"/>
          <w:szCs w:val="28"/>
        </w:rPr>
        <w:t>велику</w:t>
      </w:r>
      <w:proofErr w:type="spellEnd"/>
      <w:r w:rsidR="002519CA" w:rsidRPr="0036142E">
        <w:rPr>
          <w:sz w:val="28"/>
          <w:szCs w:val="28"/>
        </w:rPr>
        <w:t xml:space="preserve"> потребу </w:t>
      </w:r>
      <w:proofErr w:type="spellStart"/>
      <w:r w:rsidR="002519CA" w:rsidRPr="0036142E">
        <w:rPr>
          <w:sz w:val="28"/>
          <w:szCs w:val="28"/>
        </w:rPr>
        <w:t>участі</w:t>
      </w:r>
      <w:proofErr w:type="spellEnd"/>
      <w:r w:rsidR="002519CA" w:rsidRPr="0036142E">
        <w:rPr>
          <w:sz w:val="28"/>
          <w:szCs w:val="28"/>
        </w:rPr>
        <w:t xml:space="preserve"> у МПП);</w:t>
      </w:r>
    </w:p>
    <w:p w:rsidR="00565050" w:rsidRPr="0036142E" w:rsidRDefault="00565050" w:rsidP="005466C4">
      <w:pPr>
        <w:spacing w:line="360" w:lineRule="auto"/>
        <w:ind w:firstLine="709"/>
        <w:jc w:val="both"/>
        <w:rPr>
          <w:sz w:val="28"/>
          <w:szCs w:val="28"/>
        </w:rPr>
      </w:pPr>
      <w:r w:rsidRPr="0036142E">
        <w:rPr>
          <w:sz w:val="28"/>
          <w:szCs w:val="28"/>
        </w:rPr>
        <w:lastRenderedPageBreak/>
        <w:sym w:font="Symbol" w:char="F02D"/>
      </w:r>
      <w:r w:rsidRPr="0036142E">
        <w:rPr>
          <w:sz w:val="28"/>
          <w:szCs w:val="28"/>
          <w:lang w:val="uk-UA"/>
        </w:rPr>
        <w:t> </w:t>
      </w:r>
      <w:proofErr w:type="spellStart"/>
      <w:r w:rsidR="00F31CE4" w:rsidRPr="0036142E">
        <w:rPr>
          <w:sz w:val="28"/>
          <w:szCs w:val="28"/>
        </w:rPr>
        <w:t>постачання</w:t>
      </w:r>
      <w:proofErr w:type="spellEnd"/>
      <w:r w:rsidR="005466C4" w:rsidRPr="0036142E">
        <w:rPr>
          <w:sz w:val="28"/>
          <w:szCs w:val="28"/>
        </w:rPr>
        <w:t xml:space="preserve"> </w:t>
      </w:r>
      <w:proofErr w:type="spellStart"/>
      <w:r w:rsidR="005466C4" w:rsidRPr="0036142E">
        <w:rPr>
          <w:sz w:val="28"/>
          <w:szCs w:val="28"/>
        </w:rPr>
        <w:t>природними</w:t>
      </w:r>
      <w:proofErr w:type="spellEnd"/>
      <w:r w:rsidR="005466C4" w:rsidRPr="0036142E">
        <w:rPr>
          <w:sz w:val="28"/>
          <w:szCs w:val="28"/>
        </w:rPr>
        <w:t xml:space="preserve"> ре</w:t>
      </w:r>
      <w:r w:rsidR="00F31CE4" w:rsidRPr="0036142E">
        <w:rPr>
          <w:sz w:val="28"/>
          <w:szCs w:val="28"/>
        </w:rPr>
        <w:t>сурсами (</w:t>
      </w:r>
      <w:proofErr w:type="spellStart"/>
      <w:r w:rsidR="00F31CE4" w:rsidRPr="0036142E">
        <w:rPr>
          <w:sz w:val="28"/>
          <w:szCs w:val="28"/>
        </w:rPr>
        <w:t>потрібність</w:t>
      </w:r>
      <w:proofErr w:type="spellEnd"/>
      <w:r w:rsidR="00F31CE4" w:rsidRPr="0036142E">
        <w:rPr>
          <w:sz w:val="28"/>
          <w:szCs w:val="28"/>
        </w:rPr>
        <w:t xml:space="preserve"> </w:t>
      </w:r>
      <w:proofErr w:type="spellStart"/>
      <w:r w:rsidR="00F31CE4" w:rsidRPr="0036142E">
        <w:rPr>
          <w:sz w:val="28"/>
          <w:szCs w:val="28"/>
        </w:rPr>
        <w:t>участі</w:t>
      </w:r>
      <w:proofErr w:type="spellEnd"/>
      <w:r w:rsidR="00F31CE4" w:rsidRPr="0036142E">
        <w:rPr>
          <w:sz w:val="28"/>
          <w:szCs w:val="28"/>
        </w:rPr>
        <w:t xml:space="preserve"> </w:t>
      </w:r>
      <w:proofErr w:type="spellStart"/>
      <w:r w:rsidR="00F31CE4" w:rsidRPr="0036142E">
        <w:rPr>
          <w:sz w:val="28"/>
          <w:szCs w:val="28"/>
        </w:rPr>
        <w:t>країни</w:t>
      </w:r>
      <w:proofErr w:type="spellEnd"/>
      <w:r w:rsidR="00F31CE4" w:rsidRPr="0036142E">
        <w:rPr>
          <w:sz w:val="28"/>
          <w:szCs w:val="28"/>
        </w:rPr>
        <w:t xml:space="preserve"> у МПП </w:t>
      </w:r>
      <w:proofErr w:type="spellStart"/>
      <w:r w:rsidR="00F31CE4" w:rsidRPr="0036142E">
        <w:rPr>
          <w:sz w:val="28"/>
          <w:szCs w:val="28"/>
        </w:rPr>
        <w:t>постійно</w:t>
      </w:r>
      <w:proofErr w:type="spellEnd"/>
      <w:r w:rsidR="00F31CE4" w:rsidRPr="0036142E">
        <w:rPr>
          <w:sz w:val="28"/>
          <w:szCs w:val="28"/>
        </w:rPr>
        <w:t xml:space="preserve"> </w:t>
      </w:r>
      <w:proofErr w:type="spellStart"/>
      <w:r w:rsidR="00F31CE4" w:rsidRPr="0036142E">
        <w:rPr>
          <w:sz w:val="28"/>
          <w:szCs w:val="28"/>
        </w:rPr>
        <w:t>утримується</w:t>
      </w:r>
      <w:proofErr w:type="spellEnd"/>
      <w:r w:rsidR="00F31CE4" w:rsidRPr="0036142E">
        <w:rPr>
          <w:sz w:val="28"/>
          <w:szCs w:val="28"/>
        </w:rPr>
        <w:t xml:space="preserve"> при</w:t>
      </w:r>
      <w:r w:rsidR="005466C4" w:rsidRPr="0036142E">
        <w:rPr>
          <w:sz w:val="28"/>
          <w:szCs w:val="28"/>
        </w:rPr>
        <w:t xml:space="preserve"> </w:t>
      </w:r>
      <w:proofErr w:type="spellStart"/>
      <w:r w:rsidR="005466C4" w:rsidRPr="0036142E">
        <w:rPr>
          <w:sz w:val="28"/>
          <w:szCs w:val="28"/>
        </w:rPr>
        <w:t>забезпеченні</w:t>
      </w:r>
      <w:proofErr w:type="spellEnd"/>
      <w:r w:rsidR="005466C4" w:rsidRPr="0036142E">
        <w:rPr>
          <w:sz w:val="28"/>
          <w:szCs w:val="28"/>
        </w:rPr>
        <w:t xml:space="preserve"> </w:t>
      </w:r>
      <w:proofErr w:type="spellStart"/>
      <w:r w:rsidR="005466C4" w:rsidRPr="0036142E">
        <w:rPr>
          <w:sz w:val="28"/>
          <w:szCs w:val="28"/>
        </w:rPr>
        <w:t>країни</w:t>
      </w:r>
      <w:proofErr w:type="spellEnd"/>
      <w:r w:rsidR="005466C4" w:rsidRPr="0036142E">
        <w:rPr>
          <w:sz w:val="28"/>
          <w:szCs w:val="28"/>
        </w:rPr>
        <w:t xml:space="preserve"> </w:t>
      </w:r>
      <w:proofErr w:type="spellStart"/>
      <w:r w:rsidR="005466C4" w:rsidRPr="0036142E">
        <w:rPr>
          <w:sz w:val="28"/>
          <w:szCs w:val="28"/>
        </w:rPr>
        <w:t>природни</w:t>
      </w:r>
      <w:r w:rsidR="00F31CE4" w:rsidRPr="0036142E">
        <w:rPr>
          <w:sz w:val="28"/>
          <w:szCs w:val="28"/>
        </w:rPr>
        <w:t>ми</w:t>
      </w:r>
      <w:proofErr w:type="spellEnd"/>
      <w:r w:rsidR="00F31CE4" w:rsidRPr="0036142E">
        <w:rPr>
          <w:sz w:val="28"/>
          <w:szCs w:val="28"/>
        </w:rPr>
        <w:t xml:space="preserve"> ресурсами </w:t>
      </w:r>
      <w:proofErr w:type="spellStart"/>
      <w:r w:rsidR="00F31CE4" w:rsidRPr="0036142E">
        <w:rPr>
          <w:sz w:val="28"/>
          <w:szCs w:val="28"/>
        </w:rPr>
        <w:t>чи</w:t>
      </w:r>
      <w:proofErr w:type="spellEnd"/>
      <w:r w:rsidR="00F31CE4" w:rsidRPr="0036142E">
        <w:rPr>
          <w:sz w:val="28"/>
          <w:szCs w:val="28"/>
        </w:rPr>
        <w:t xml:space="preserve"> при </w:t>
      </w:r>
      <w:proofErr w:type="spellStart"/>
      <w:r w:rsidR="00F31CE4" w:rsidRPr="0036142E">
        <w:rPr>
          <w:sz w:val="28"/>
          <w:szCs w:val="28"/>
        </w:rPr>
        <w:t>його</w:t>
      </w:r>
      <w:proofErr w:type="spellEnd"/>
      <w:r w:rsidR="00F31CE4" w:rsidRPr="0036142E">
        <w:rPr>
          <w:sz w:val="28"/>
          <w:szCs w:val="28"/>
        </w:rPr>
        <w:t xml:space="preserve"> </w:t>
      </w:r>
      <w:proofErr w:type="spellStart"/>
      <w:r w:rsidR="00F31CE4" w:rsidRPr="0036142E">
        <w:rPr>
          <w:sz w:val="28"/>
          <w:szCs w:val="28"/>
        </w:rPr>
        <w:t>дефіциті</w:t>
      </w:r>
      <w:proofErr w:type="spellEnd"/>
      <w:r w:rsidR="00F31CE4" w:rsidRPr="0036142E">
        <w:rPr>
          <w:sz w:val="28"/>
          <w:szCs w:val="28"/>
        </w:rPr>
        <w:t>);</w:t>
      </w:r>
      <w:r w:rsidR="005466C4" w:rsidRPr="0036142E">
        <w:rPr>
          <w:sz w:val="28"/>
          <w:szCs w:val="28"/>
        </w:rPr>
        <w:t xml:space="preserve"> </w:t>
      </w:r>
    </w:p>
    <w:p w:rsidR="00AF6412" w:rsidRPr="0036142E" w:rsidRDefault="00565050" w:rsidP="005466C4">
      <w:pPr>
        <w:spacing w:line="360" w:lineRule="auto"/>
        <w:ind w:firstLine="709"/>
        <w:jc w:val="both"/>
        <w:rPr>
          <w:sz w:val="28"/>
          <w:szCs w:val="28"/>
        </w:rPr>
      </w:pPr>
      <w:r w:rsidRPr="0036142E">
        <w:rPr>
          <w:sz w:val="28"/>
          <w:szCs w:val="28"/>
        </w:rPr>
        <w:sym w:font="Symbol" w:char="F02D"/>
      </w:r>
      <w:r w:rsidRPr="0036142E">
        <w:rPr>
          <w:sz w:val="28"/>
          <w:szCs w:val="28"/>
          <w:lang w:val="uk-UA"/>
        </w:rPr>
        <w:t xml:space="preserve"> </w:t>
      </w:r>
      <w:proofErr w:type="spellStart"/>
      <w:r w:rsidR="008F6DF2" w:rsidRPr="0036142E">
        <w:rPr>
          <w:sz w:val="28"/>
          <w:szCs w:val="28"/>
        </w:rPr>
        <w:t>питома</w:t>
      </w:r>
      <w:proofErr w:type="spellEnd"/>
      <w:r w:rsidR="008F6DF2" w:rsidRPr="0036142E">
        <w:rPr>
          <w:sz w:val="28"/>
          <w:szCs w:val="28"/>
        </w:rPr>
        <w:t xml:space="preserve"> вага в </w:t>
      </w:r>
      <w:proofErr w:type="spellStart"/>
      <w:r w:rsidR="008F6DF2" w:rsidRPr="0036142E">
        <w:rPr>
          <w:sz w:val="28"/>
          <w:szCs w:val="28"/>
        </w:rPr>
        <w:t>побудови</w:t>
      </w:r>
      <w:proofErr w:type="spellEnd"/>
      <w:r w:rsidR="008F6DF2" w:rsidRPr="0036142E">
        <w:rPr>
          <w:sz w:val="28"/>
          <w:szCs w:val="28"/>
        </w:rPr>
        <w:t xml:space="preserve"> </w:t>
      </w:r>
      <w:proofErr w:type="spellStart"/>
      <w:r w:rsidR="008F6DF2" w:rsidRPr="0036142E">
        <w:rPr>
          <w:sz w:val="28"/>
          <w:szCs w:val="28"/>
        </w:rPr>
        <w:t>економіки</w:t>
      </w:r>
      <w:proofErr w:type="spellEnd"/>
      <w:r w:rsidR="008F6DF2" w:rsidRPr="0036142E">
        <w:rPr>
          <w:sz w:val="28"/>
          <w:szCs w:val="28"/>
        </w:rPr>
        <w:t xml:space="preserve"> </w:t>
      </w:r>
      <w:proofErr w:type="spellStart"/>
      <w:r w:rsidR="008F6DF2" w:rsidRPr="0036142E">
        <w:rPr>
          <w:sz w:val="28"/>
          <w:szCs w:val="28"/>
        </w:rPr>
        <w:t>держави</w:t>
      </w:r>
      <w:proofErr w:type="spellEnd"/>
      <w:r w:rsidR="008F6DF2" w:rsidRPr="0036142E">
        <w:rPr>
          <w:sz w:val="28"/>
          <w:szCs w:val="28"/>
        </w:rPr>
        <w:t xml:space="preserve"> </w:t>
      </w:r>
      <w:proofErr w:type="spellStart"/>
      <w:r w:rsidR="008F6DF2" w:rsidRPr="0036142E">
        <w:rPr>
          <w:sz w:val="28"/>
          <w:szCs w:val="28"/>
        </w:rPr>
        <w:t>типових</w:t>
      </w:r>
      <w:proofErr w:type="spellEnd"/>
      <w:r w:rsidR="008F6DF2" w:rsidRPr="0036142E">
        <w:rPr>
          <w:sz w:val="28"/>
          <w:szCs w:val="28"/>
        </w:rPr>
        <w:t xml:space="preserve"> </w:t>
      </w:r>
      <w:proofErr w:type="spellStart"/>
      <w:r w:rsidR="008F6DF2" w:rsidRPr="0036142E">
        <w:rPr>
          <w:sz w:val="28"/>
          <w:szCs w:val="28"/>
        </w:rPr>
        <w:t>галузей</w:t>
      </w:r>
      <w:proofErr w:type="spellEnd"/>
      <w:r w:rsidR="008F6DF2" w:rsidRPr="0036142E">
        <w:rPr>
          <w:sz w:val="28"/>
          <w:szCs w:val="28"/>
        </w:rPr>
        <w:t xml:space="preserve"> </w:t>
      </w:r>
      <w:proofErr w:type="spellStart"/>
      <w:r w:rsidR="008F6DF2" w:rsidRPr="0036142E">
        <w:rPr>
          <w:sz w:val="28"/>
          <w:szCs w:val="28"/>
        </w:rPr>
        <w:t>промисловості</w:t>
      </w:r>
      <w:proofErr w:type="spellEnd"/>
      <w:r w:rsidR="008F6DF2" w:rsidRPr="0036142E">
        <w:rPr>
          <w:sz w:val="28"/>
          <w:szCs w:val="28"/>
        </w:rPr>
        <w:t xml:space="preserve"> (</w:t>
      </w:r>
      <w:proofErr w:type="spellStart"/>
      <w:r w:rsidR="005466C4" w:rsidRPr="0036142E">
        <w:rPr>
          <w:sz w:val="28"/>
          <w:szCs w:val="28"/>
        </w:rPr>
        <w:t>чим</w:t>
      </w:r>
      <w:proofErr w:type="spellEnd"/>
      <w:r w:rsidR="005466C4" w:rsidRPr="0036142E">
        <w:rPr>
          <w:sz w:val="28"/>
          <w:szCs w:val="28"/>
        </w:rPr>
        <w:t xml:space="preserve"> </w:t>
      </w:r>
      <w:proofErr w:type="spellStart"/>
      <w:r w:rsidR="005466C4" w:rsidRPr="0036142E">
        <w:rPr>
          <w:sz w:val="28"/>
          <w:szCs w:val="28"/>
        </w:rPr>
        <w:t>більша</w:t>
      </w:r>
      <w:proofErr w:type="spellEnd"/>
      <w:r w:rsidR="005466C4" w:rsidRPr="0036142E">
        <w:rPr>
          <w:sz w:val="28"/>
          <w:szCs w:val="28"/>
        </w:rPr>
        <w:t xml:space="preserve"> </w:t>
      </w:r>
      <w:proofErr w:type="spellStart"/>
      <w:r w:rsidR="005466C4" w:rsidRPr="0036142E">
        <w:rPr>
          <w:sz w:val="28"/>
          <w:szCs w:val="28"/>
        </w:rPr>
        <w:t>питома</w:t>
      </w:r>
      <w:proofErr w:type="spellEnd"/>
      <w:r w:rsidR="005466C4" w:rsidRPr="0036142E">
        <w:rPr>
          <w:sz w:val="28"/>
          <w:szCs w:val="28"/>
        </w:rPr>
        <w:t xml:space="preserve"> вага </w:t>
      </w:r>
      <w:r w:rsidR="00AF6412" w:rsidRPr="0036142E">
        <w:rPr>
          <w:sz w:val="28"/>
          <w:szCs w:val="28"/>
          <w:lang w:val="uk-UA"/>
        </w:rPr>
        <w:t xml:space="preserve">металургійної, </w:t>
      </w:r>
      <w:proofErr w:type="spellStart"/>
      <w:r w:rsidR="005466C4" w:rsidRPr="0036142E">
        <w:rPr>
          <w:sz w:val="28"/>
          <w:szCs w:val="28"/>
        </w:rPr>
        <w:t>енергет</w:t>
      </w:r>
      <w:r w:rsidR="00AF6412" w:rsidRPr="0036142E">
        <w:rPr>
          <w:sz w:val="28"/>
          <w:szCs w:val="28"/>
        </w:rPr>
        <w:t>ичної</w:t>
      </w:r>
      <w:proofErr w:type="spellEnd"/>
      <w:r w:rsidR="005466C4" w:rsidRPr="0036142E">
        <w:rPr>
          <w:sz w:val="28"/>
          <w:szCs w:val="28"/>
        </w:rPr>
        <w:t xml:space="preserve"> </w:t>
      </w:r>
      <w:r w:rsidR="00AF6412" w:rsidRPr="0036142E">
        <w:rPr>
          <w:sz w:val="28"/>
          <w:szCs w:val="28"/>
        </w:rPr>
        <w:t xml:space="preserve">та </w:t>
      </w:r>
      <w:proofErr w:type="spellStart"/>
      <w:r w:rsidR="00AF6412" w:rsidRPr="0036142E">
        <w:rPr>
          <w:sz w:val="28"/>
          <w:szCs w:val="28"/>
        </w:rPr>
        <w:t>інакших</w:t>
      </w:r>
      <w:proofErr w:type="spellEnd"/>
      <w:r w:rsidR="005466C4" w:rsidRPr="0036142E">
        <w:rPr>
          <w:sz w:val="28"/>
          <w:szCs w:val="28"/>
        </w:rPr>
        <w:t xml:space="preserve"> </w:t>
      </w:r>
      <w:proofErr w:type="spellStart"/>
      <w:r w:rsidR="005466C4" w:rsidRPr="0036142E">
        <w:rPr>
          <w:sz w:val="28"/>
          <w:szCs w:val="28"/>
        </w:rPr>
        <w:t>базови</w:t>
      </w:r>
      <w:r w:rsidR="00AF6412" w:rsidRPr="0036142E">
        <w:rPr>
          <w:sz w:val="28"/>
          <w:szCs w:val="28"/>
        </w:rPr>
        <w:t>х</w:t>
      </w:r>
      <w:proofErr w:type="spellEnd"/>
      <w:r w:rsidR="00AF6412" w:rsidRPr="0036142E">
        <w:rPr>
          <w:sz w:val="28"/>
          <w:szCs w:val="28"/>
        </w:rPr>
        <w:t xml:space="preserve"> </w:t>
      </w:r>
      <w:proofErr w:type="spellStart"/>
      <w:r w:rsidR="00AF6412" w:rsidRPr="0036142E">
        <w:rPr>
          <w:sz w:val="28"/>
          <w:szCs w:val="28"/>
        </w:rPr>
        <w:t>галузей</w:t>
      </w:r>
      <w:proofErr w:type="spellEnd"/>
      <w:r w:rsidR="00AF6412" w:rsidRPr="0036142E">
        <w:rPr>
          <w:sz w:val="28"/>
          <w:szCs w:val="28"/>
        </w:rPr>
        <w:t xml:space="preserve"> в </w:t>
      </w:r>
      <w:proofErr w:type="spellStart"/>
      <w:r w:rsidR="00AF6412" w:rsidRPr="0036142E">
        <w:rPr>
          <w:sz w:val="28"/>
          <w:szCs w:val="28"/>
        </w:rPr>
        <w:t>економіці</w:t>
      </w:r>
      <w:proofErr w:type="spellEnd"/>
      <w:r w:rsidR="00AF6412" w:rsidRPr="0036142E">
        <w:rPr>
          <w:sz w:val="28"/>
          <w:szCs w:val="28"/>
        </w:rPr>
        <w:t xml:space="preserve">, </w:t>
      </w:r>
      <w:proofErr w:type="spellStart"/>
      <w:r w:rsidR="00AF6412" w:rsidRPr="0036142E">
        <w:rPr>
          <w:sz w:val="28"/>
          <w:szCs w:val="28"/>
        </w:rPr>
        <w:t>тим</w:t>
      </w:r>
      <w:proofErr w:type="spellEnd"/>
      <w:r w:rsidR="00AF6412" w:rsidRPr="0036142E">
        <w:rPr>
          <w:sz w:val="28"/>
          <w:szCs w:val="28"/>
        </w:rPr>
        <w:t xml:space="preserve"> в </w:t>
      </w:r>
      <w:proofErr w:type="spellStart"/>
      <w:r w:rsidR="00AF6412" w:rsidRPr="0036142E">
        <w:rPr>
          <w:sz w:val="28"/>
          <w:szCs w:val="28"/>
        </w:rPr>
        <w:t>менший</w:t>
      </w:r>
      <w:proofErr w:type="spellEnd"/>
      <w:r w:rsidR="00AF6412" w:rsidRPr="0036142E">
        <w:rPr>
          <w:sz w:val="28"/>
          <w:szCs w:val="28"/>
        </w:rPr>
        <w:t xml:space="preserve"> </w:t>
      </w:r>
      <w:proofErr w:type="spellStart"/>
      <w:r w:rsidR="00AF6412" w:rsidRPr="0036142E">
        <w:rPr>
          <w:sz w:val="28"/>
          <w:szCs w:val="28"/>
        </w:rPr>
        <w:t>мірі</w:t>
      </w:r>
      <w:proofErr w:type="spellEnd"/>
      <w:r w:rsidR="005466C4" w:rsidRPr="0036142E">
        <w:rPr>
          <w:sz w:val="28"/>
          <w:szCs w:val="28"/>
        </w:rPr>
        <w:t xml:space="preserve"> вона </w:t>
      </w:r>
      <w:proofErr w:type="spellStart"/>
      <w:r w:rsidR="005466C4" w:rsidRPr="0036142E">
        <w:rPr>
          <w:sz w:val="28"/>
          <w:szCs w:val="28"/>
        </w:rPr>
        <w:t>бере</w:t>
      </w:r>
      <w:proofErr w:type="spellEnd"/>
      <w:r w:rsidR="005466C4" w:rsidRPr="0036142E">
        <w:rPr>
          <w:sz w:val="28"/>
          <w:szCs w:val="28"/>
        </w:rPr>
        <w:t xml:space="preserve"> участь у МПП.</w:t>
      </w:r>
    </w:p>
    <w:p w:rsidR="00CC4F24" w:rsidRDefault="00AF6412" w:rsidP="005466C4">
      <w:pPr>
        <w:spacing w:line="360" w:lineRule="auto"/>
        <w:ind w:firstLine="709"/>
        <w:jc w:val="both"/>
        <w:rPr>
          <w:sz w:val="28"/>
          <w:szCs w:val="28"/>
        </w:rPr>
      </w:pPr>
      <w:proofErr w:type="spellStart"/>
      <w:r w:rsidRPr="0036142E">
        <w:rPr>
          <w:sz w:val="28"/>
          <w:szCs w:val="28"/>
          <w:lang w:val="uk-UA"/>
        </w:rPr>
        <w:t>Відображен</w:t>
      </w:r>
      <w:proofErr w:type="spellEnd"/>
      <w:r w:rsidRPr="0036142E">
        <w:rPr>
          <w:sz w:val="28"/>
          <w:szCs w:val="28"/>
        </w:rPr>
        <w:t xml:space="preserve">і </w:t>
      </w:r>
      <w:proofErr w:type="spellStart"/>
      <w:r w:rsidRPr="0036142E">
        <w:rPr>
          <w:sz w:val="28"/>
          <w:szCs w:val="28"/>
        </w:rPr>
        <w:t>чинники</w:t>
      </w:r>
      <w:proofErr w:type="spellEnd"/>
      <w:r w:rsidR="005466C4" w:rsidRPr="0036142E">
        <w:rPr>
          <w:sz w:val="28"/>
          <w:szCs w:val="28"/>
        </w:rPr>
        <w:t xml:space="preserve"> не є </w:t>
      </w:r>
      <w:proofErr w:type="spellStart"/>
      <w:r w:rsidR="005466C4" w:rsidRPr="0036142E">
        <w:rPr>
          <w:sz w:val="28"/>
          <w:szCs w:val="28"/>
        </w:rPr>
        <w:t>абсолютними</w:t>
      </w:r>
      <w:proofErr w:type="spellEnd"/>
      <w:r w:rsidR="005466C4" w:rsidRPr="0036142E">
        <w:rPr>
          <w:sz w:val="28"/>
          <w:szCs w:val="28"/>
        </w:rPr>
        <w:t xml:space="preserve">, </w:t>
      </w:r>
      <w:r w:rsidRPr="0036142E">
        <w:rPr>
          <w:sz w:val="28"/>
          <w:szCs w:val="28"/>
          <w:lang w:val="uk-UA"/>
        </w:rPr>
        <w:t xml:space="preserve">тому </w:t>
      </w:r>
      <w:proofErr w:type="spellStart"/>
      <w:r w:rsidR="005466C4" w:rsidRPr="0036142E">
        <w:rPr>
          <w:sz w:val="28"/>
          <w:szCs w:val="28"/>
        </w:rPr>
        <w:t>їх</w:t>
      </w:r>
      <w:proofErr w:type="spellEnd"/>
      <w:r w:rsidRPr="0036142E">
        <w:rPr>
          <w:sz w:val="28"/>
          <w:szCs w:val="28"/>
        </w:rPr>
        <w:t xml:space="preserve"> </w:t>
      </w:r>
      <w:proofErr w:type="spellStart"/>
      <w:r w:rsidRPr="0036142E">
        <w:rPr>
          <w:sz w:val="28"/>
          <w:szCs w:val="28"/>
        </w:rPr>
        <w:t>вплив</w:t>
      </w:r>
      <w:proofErr w:type="spellEnd"/>
      <w:r w:rsidRPr="0036142E">
        <w:rPr>
          <w:sz w:val="28"/>
          <w:szCs w:val="28"/>
        </w:rPr>
        <w:t xml:space="preserve"> </w:t>
      </w:r>
      <w:proofErr w:type="spellStart"/>
      <w:r w:rsidRPr="0036142E">
        <w:rPr>
          <w:sz w:val="28"/>
          <w:szCs w:val="28"/>
        </w:rPr>
        <w:t>може</w:t>
      </w:r>
      <w:proofErr w:type="spellEnd"/>
      <w:r w:rsidRPr="0036142E">
        <w:rPr>
          <w:sz w:val="28"/>
          <w:szCs w:val="28"/>
        </w:rPr>
        <w:t xml:space="preserve"> бути </w:t>
      </w:r>
      <w:proofErr w:type="spellStart"/>
      <w:r w:rsidRPr="0036142E">
        <w:rPr>
          <w:sz w:val="28"/>
          <w:szCs w:val="28"/>
        </w:rPr>
        <w:t>зменшений</w:t>
      </w:r>
      <w:proofErr w:type="spellEnd"/>
      <w:r w:rsidRPr="0036142E">
        <w:rPr>
          <w:sz w:val="28"/>
          <w:szCs w:val="28"/>
        </w:rPr>
        <w:t xml:space="preserve"> (</w:t>
      </w:r>
      <w:proofErr w:type="spellStart"/>
      <w:r w:rsidRPr="0036142E">
        <w:rPr>
          <w:sz w:val="28"/>
          <w:szCs w:val="28"/>
        </w:rPr>
        <w:t>наприклад</w:t>
      </w:r>
      <w:proofErr w:type="spellEnd"/>
      <w:r w:rsidRPr="0036142E">
        <w:rPr>
          <w:sz w:val="28"/>
          <w:szCs w:val="28"/>
        </w:rPr>
        <w:t xml:space="preserve">, </w:t>
      </w:r>
      <w:proofErr w:type="spellStart"/>
      <w:r w:rsidRPr="0036142E">
        <w:rPr>
          <w:sz w:val="28"/>
          <w:szCs w:val="28"/>
        </w:rPr>
        <w:t>звуження</w:t>
      </w:r>
      <w:proofErr w:type="spellEnd"/>
      <w:r w:rsidRPr="0036142E">
        <w:rPr>
          <w:sz w:val="28"/>
          <w:szCs w:val="28"/>
        </w:rPr>
        <w:t xml:space="preserve"> </w:t>
      </w:r>
      <w:proofErr w:type="spellStart"/>
      <w:r w:rsidRPr="0036142E">
        <w:rPr>
          <w:sz w:val="28"/>
          <w:szCs w:val="28"/>
        </w:rPr>
        <w:t>імпорту</w:t>
      </w:r>
      <w:proofErr w:type="spellEnd"/>
      <w:r w:rsidRPr="0036142E">
        <w:rPr>
          <w:sz w:val="28"/>
          <w:szCs w:val="28"/>
        </w:rPr>
        <w:t xml:space="preserve"> </w:t>
      </w:r>
      <w:proofErr w:type="spellStart"/>
      <w:r w:rsidRPr="0036142E">
        <w:rPr>
          <w:sz w:val="28"/>
          <w:szCs w:val="28"/>
        </w:rPr>
        <w:t>чи</w:t>
      </w:r>
      <w:proofErr w:type="spellEnd"/>
      <w:r w:rsidRPr="0036142E">
        <w:rPr>
          <w:sz w:val="28"/>
          <w:szCs w:val="28"/>
        </w:rPr>
        <w:t xml:space="preserve"> </w:t>
      </w:r>
      <w:proofErr w:type="spellStart"/>
      <w:r w:rsidRPr="0036142E">
        <w:rPr>
          <w:sz w:val="28"/>
          <w:szCs w:val="28"/>
        </w:rPr>
        <w:t>переінакшення</w:t>
      </w:r>
      <w:proofErr w:type="spellEnd"/>
      <w:r w:rsidR="00CC7048">
        <w:rPr>
          <w:sz w:val="28"/>
          <w:szCs w:val="28"/>
        </w:rPr>
        <w:t xml:space="preserve"> </w:t>
      </w:r>
      <w:proofErr w:type="spellStart"/>
      <w:r w:rsidR="00CC7048">
        <w:rPr>
          <w:sz w:val="28"/>
          <w:szCs w:val="28"/>
        </w:rPr>
        <w:t>міжнародної</w:t>
      </w:r>
      <w:proofErr w:type="spellEnd"/>
      <w:r w:rsidR="00CC7048">
        <w:rPr>
          <w:sz w:val="28"/>
          <w:szCs w:val="28"/>
        </w:rPr>
        <w:t xml:space="preserve"> </w:t>
      </w:r>
      <w:proofErr w:type="spellStart"/>
      <w:r w:rsidR="00CC7048">
        <w:rPr>
          <w:sz w:val="28"/>
          <w:szCs w:val="28"/>
        </w:rPr>
        <w:t>конкуренції</w:t>
      </w:r>
      <w:proofErr w:type="spellEnd"/>
      <w:r w:rsidR="00CC7048">
        <w:rPr>
          <w:sz w:val="28"/>
          <w:szCs w:val="28"/>
        </w:rPr>
        <w:t>) [12</w:t>
      </w:r>
      <w:r w:rsidR="005466C4" w:rsidRPr="0036142E">
        <w:rPr>
          <w:sz w:val="28"/>
          <w:szCs w:val="28"/>
        </w:rPr>
        <w:t xml:space="preserve">, c.42-43]. Разом з </w:t>
      </w:r>
      <w:proofErr w:type="spellStart"/>
      <w:r w:rsidR="005466C4" w:rsidRPr="0036142E">
        <w:rPr>
          <w:sz w:val="28"/>
          <w:szCs w:val="28"/>
        </w:rPr>
        <w:t>тим</w:t>
      </w:r>
      <w:proofErr w:type="spellEnd"/>
      <w:r w:rsidR="005466C4" w:rsidRPr="0036142E">
        <w:rPr>
          <w:sz w:val="28"/>
          <w:szCs w:val="28"/>
        </w:rPr>
        <w:t xml:space="preserve"> </w:t>
      </w:r>
      <w:proofErr w:type="spellStart"/>
      <w:r w:rsidR="005466C4" w:rsidRPr="0036142E">
        <w:rPr>
          <w:sz w:val="28"/>
          <w:szCs w:val="28"/>
        </w:rPr>
        <w:t>їх</w:t>
      </w:r>
      <w:proofErr w:type="spellEnd"/>
      <w:r w:rsidR="005466C4" w:rsidRPr="0036142E">
        <w:rPr>
          <w:sz w:val="28"/>
          <w:szCs w:val="28"/>
        </w:rPr>
        <w:t xml:space="preserve"> </w:t>
      </w:r>
      <w:proofErr w:type="spellStart"/>
      <w:r w:rsidR="005466C4" w:rsidRPr="0036142E">
        <w:rPr>
          <w:sz w:val="28"/>
          <w:szCs w:val="28"/>
        </w:rPr>
        <w:t>вплив</w:t>
      </w:r>
      <w:proofErr w:type="spellEnd"/>
      <w:r w:rsidR="005466C4" w:rsidRPr="0036142E">
        <w:rPr>
          <w:sz w:val="28"/>
          <w:szCs w:val="28"/>
        </w:rPr>
        <w:t xml:space="preserve"> </w:t>
      </w:r>
      <w:proofErr w:type="spellStart"/>
      <w:r w:rsidR="005466C4" w:rsidRPr="0036142E">
        <w:rPr>
          <w:sz w:val="28"/>
          <w:szCs w:val="28"/>
        </w:rPr>
        <w:t>доречно</w:t>
      </w:r>
      <w:proofErr w:type="spellEnd"/>
      <w:r w:rsidR="005466C4" w:rsidRPr="0036142E">
        <w:rPr>
          <w:sz w:val="28"/>
          <w:szCs w:val="28"/>
        </w:rPr>
        <w:t xml:space="preserve"> </w:t>
      </w:r>
      <w:proofErr w:type="spellStart"/>
      <w:r w:rsidR="005466C4" w:rsidRPr="0036142E">
        <w:rPr>
          <w:sz w:val="28"/>
          <w:szCs w:val="28"/>
        </w:rPr>
        <w:t>враховувати</w:t>
      </w:r>
      <w:proofErr w:type="spellEnd"/>
      <w:r w:rsidR="005466C4" w:rsidRPr="0036142E">
        <w:rPr>
          <w:sz w:val="28"/>
          <w:szCs w:val="28"/>
        </w:rPr>
        <w:t xml:space="preserve"> і </w:t>
      </w:r>
      <w:proofErr w:type="spellStart"/>
      <w:r w:rsidR="005466C4" w:rsidRPr="0036142E">
        <w:rPr>
          <w:sz w:val="28"/>
          <w:szCs w:val="28"/>
        </w:rPr>
        <w:t>сприяти</w:t>
      </w:r>
      <w:proofErr w:type="spellEnd"/>
      <w:r w:rsidR="005466C4" w:rsidRPr="0036142E">
        <w:rPr>
          <w:sz w:val="28"/>
          <w:szCs w:val="28"/>
        </w:rPr>
        <w:t xml:space="preserve"> </w:t>
      </w:r>
      <w:proofErr w:type="spellStart"/>
      <w:r w:rsidR="005466C4" w:rsidRPr="0036142E">
        <w:rPr>
          <w:sz w:val="28"/>
          <w:szCs w:val="28"/>
        </w:rPr>
        <w:t>участі</w:t>
      </w:r>
      <w:proofErr w:type="spellEnd"/>
      <w:r w:rsidR="005466C4" w:rsidRPr="0036142E">
        <w:rPr>
          <w:sz w:val="28"/>
          <w:szCs w:val="28"/>
        </w:rPr>
        <w:t xml:space="preserve"> у МПП. </w:t>
      </w:r>
      <w:proofErr w:type="spellStart"/>
      <w:r w:rsidR="005466C4" w:rsidRPr="0036142E">
        <w:rPr>
          <w:sz w:val="28"/>
          <w:szCs w:val="28"/>
        </w:rPr>
        <w:t>Країни</w:t>
      </w:r>
      <w:proofErr w:type="spellEnd"/>
      <w:r w:rsidR="005466C4" w:rsidRPr="0036142E">
        <w:rPr>
          <w:sz w:val="28"/>
          <w:szCs w:val="28"/>
        </w:rPr>
        <w:t xml:space="preserve"> через </w:t>
      </w:r>
      <w:proofErr w:type="spellStart"/>
      <w:r w:rsidR="005466C4" w:rsidRPr="0036142E">
        <w:rPr>
          <w:sz w:val="28"/>
          <w:szCs w:val="28"/>
        </w:rPr>
        <w:t>обмеженість</w:t>
      </w:r>
      <w:proofErr w:type="spellEnd"/>
      <w:r w:rsidR="005466C4" w:rsidRPr="0036142E">
        <w:rPr>
          <w:sz w:val="28"/>
          <w:szCs w:val="28"/>
        </w:rPr>
        <w:t xml:space="preserve"> </w:t>
      </w:r>
      <w:proofErr w:type="spellStart"/>
      <w:r w:rsidR="005466C4" w:rsidRPr="0036142E">
        <w:rPr>
          <w:sz w:val="28"/>
          <w:szCs w:val="28"/>
        </w:rPr>
        <w:t>ресурсів</w:t>
      </w:r>
      <w:proofErr w:type="spellEnd"/>
      <w:r w:rsidR="005466C4" w:rsidRPr="0036142E">
        <w:rPr>
          <w:sz w:val="28"/>
          <w:szCs w:val="28"/>
        </w:rPr>
        <w:t xml:space="preserve">, </w:t>
      </w:r>
      <w:proofErr w:type="spellStart"/>
      <w:r w:rsidR="005466C4" w:rsidRPr="0036142E">
        <w:rPr>
          <w:sz w:val="28"/>
          <w:szCs w:val="28"/>
        </w:rPr>
        <w:t>зростаючі</w:t>
      </w:r>
      <w:proofErr w:type="spellEnd"/>
      <w:r w:rsidR="005466C4" w:rsidRPr="0036142E">
        <w:rPr>
          <w:sz w:val="28"/>
          <w:szCs w:val="28"/>
        </w:rPr>
        <w:t xml:space="preserve"> потреби </w:t>
      </w:r>
      <w:proofErr w:type="spellStart"/>
      <w:r w:rsidR="005466C4" w:rsidRPr="0036142E">
        <w:rPr>
          <w:sz w:val="28"/>
          <w:szCs w:val="28"/>
        </w:rPr>
        <w:t>суспільства</w:t>
      </w:r>
      <w:proofErr w:type="spellEnd"/>
      <w:r w:rsidR="005466C4" w:rsidRPr="0036142E">
        <w:rPr>
          <w:sz w:val="28"/>
          <w:szCs w:val="28"/>
        </w:rPr>
        <w:t xml:space="preserve"> та </w:t>
      </w:r>
      <w:proofErr w:type="spellStart"/>
      <w:r w:rsidR="005466C4" w:rsidRPr="0036142E">
        <w:rPr>
          <w:sz w:val="28"/>
          <w:szCs w:val="28"/>
        </w:rPr>
        <w:t>еко</w:t>
      </w:r>
      <w:r w:rsidR="0001651A" w:rsidRPr="0036142E">
        <w:rPr>
          <w:sz w:val="28"/>
          <w:szCs w:val="28"/>
        </w:rPr>
        <w:t>номію</w:t>
      </w:r>
      <w:proofErr w:type="spellEnd"/>
      <w:r w:rsidR="0001651A" w:rsidRPr="0036142E">
        <w:rPr>
          <w:sz w:val="28"/>
          <w:szCs w:val="28"/>
        </w:rPr>
        <w:t xml:space="preserve"> </w:t>
      </w:r>
      <w:proofErr w:type="spellStart"/>
      <w:r w:rsidR="0001651A" w:rsidRPr="0036142E">
        <w:rPr>
          <w:sz w:val="28"/>
          <w:szCs w:val="28"/>
        </w:rPr>
        <w:t>п</w:t>
      </w:r>
      <w:r w:rsidR="00CC7048">
        <w:rPr>
          <w:sz w:val="28"/>
          <w:szCs w:val="28"/>
        </w:rPr>
        <w:t>раці</w:t>
      </w:r>
      <w:proofErr w:type="spellEnd"/>
      <w:r w:rsidR="00CC7048">
        <w:rPr>
          <w:sz w:val="28"/>
          <w:szCs w:val="28"/>
        </w:rPr>
        <w:t xml:space="preserve"> </w:t>
      </w:r>
      <w:proofErr w:type="spellStart"/>
      <w:r w:rsidR="00CC7048">
        <w:rPr>
          <w:sz w:val="28"/>
          <w:szCs w:val="28"/>
        </w:rPr>
        <w:t>вступають</w:t>
      </w:r>
      <w:proofErr w:type="spellEnd"/>
      <w:r w:rsidR="00CC7048">
        <w:rPr>
          <w:sz w:val="28"/>
          <w:szCs w:val="28"/>
        </w:rPr>
        <w:t xml:space="preserve"> до МПП [9</w:t>
      </w:r>
      <w:r w:rsidR="0001651A" w:rsidRPr="0036142E">
        <w:rPr>
          <w:sz w:val="28"/>
          <w:szCs w:val="28"/>
        </w:rPr>
        <w:t xml:space="preserve">, с.10]. </w:t>
      </w:r>
      <w:r w:rsidR="0001651A" w:rsidRPr="0036142E">
        <w:rPr>
          <w:sz w:val="28"/>
          <w:szCs w:val="28"/>
          <w:lang w:val="uk-UA"/>
        </w:rPr>
        <w:t>Завжди дивлячись</w:t>
      </w:r>
      <w:r w:rsidR="0001651A" w:rsidRPr="0036142E">
        <w:rPr>
          <w:sz w:val="28"/>
          <w:szCs w:val="28"/>
        </w:rPr>
        <w:t xml:space="preserve"> </w:t>
      </w:r>
      <w:r w:rsidR="0001651A" w:rsidRPr="0036142E">
        <w:rPr>
          <w:sz w:val="28"/>
          <w:szCs w:val="28"/>
          <w:lang w:val="uk-UA"/>
        </w:rPr>
        <w:t xml:space="preserve">за </w:t>
      </w:r>
      <w:proofErr w:type="spellStart"/>
      <w:r w:rsidR="0001651A" w:rsidRPr="0036142E">
        <w:rPr>
          <w:sz w:val="28"/>
          <w:szCs w:val="28"/>
        </w:rPr>
        <w:t>його</w:t>
      </w:r>
      <w:proofErr w:type="spellEnd"/>
      <w:r w:rsidR="0001651A" w:rsidRPr="0036142E">
        <w:rPr>
          <w:sz w:val="28"/>
          <w:szCs w:val="28"/>
        </w:rPr>
        <w:t xml:space="preserve"> </w:t>
      </w:r>
      <w:proofErr w:type="spellStart"/>
      <w:r w:rsidR="0001651A" w:rsidRPr="0036142E">
        <w:rPr>
          <w:sz w:val="28"/>
          <w:szCs w:val="28"/>
        </w:rPr>
        <w:t>розвитком</w:t>
      </w:r>
      <w:proofErr w:type="spellEnd"/>
      <w:r w:rsidR="0001651A" w:rsidRPr="0036142E">
        <w:rPr>
          <w:sz w:val="28"/>
          <w:szCs w:val="28"/>
        </w:rPr>
        <w:t xml:space="preserve">, </w:t>
      </w:r>
      <w:proofErr w:type="spellStart"/>
      <w:r w:rsidR="0001651A" w:rsidRPr="0036142E">
        <w:rPr>
          <w:sz w:val="28"/>
          <w:szCs w:val="28"/>
        </w:rPr>
        <w:t>вчені</w:t>
      </w:r>
      <w:proofErr w:type="spellEnd"/>
      <w:r w:rsidR="0001651A" w:rsidRPr="0036142E">
        <w:rPr>
          <w:sz w:val="28"/>
          <w:szCs w:val="28"/>
        </w:rPr>
        <w:t xml:space="preserve"> </w:t>
      </w:r>
      <w:proofErr w:type="spellStart"/>
      <w:r w:rsidR="0001651A" w:rsidRPr="0036142E">
        <w:rPr>
          <w:sz w:val="28"/>
          <w:szCs w:val="28"/>
        </w:rPr>
        <w:t>твердять</w:t>
      </w:r>
      <w:proofErr w:type="spellEnd"/>
      <w:r w:rsidR="0001651A" w:rsidRPr="0036142E">
        <w:rPr>
          <w:sz w:val="28"/>
          <w:szCs w:val="28"/>
        </w:rPr>
        <w:t xml:space="preserve">, </w:t>
      </w:r>
      <w:proofErr w:type="spellStart"/>
      <w:r w:rsidR="0001651A" w:rsidRPr="0036142E">
        <w:rPr>
          <w:sz w:val="28"/>
          <w:szCs w:val="28"/>
        </w:rPr>
        <w:t>що</w:t>
      </w:r>
      <w:proofErr w:type="spellEnd"/>
      <w:r w:rsidR="0001651A" w:rsidRPr="0036142E">
        <w:rPr>
          <w:sz w:val="28"/>
          <w:szCs w:val="28"/>
        </w:rPr>
        <w:t xml:space="preserve"> </w:t>
      </w:r>
      <w:proofErr w:type="spellStart"/>
      <w:r w:rsidR="0001651A" w:rsidRPr="0036142E">
        <w:rPr>
          <w:sz w:val="28"/>
          <w:szCs w:val="28"/>
        </w:rPr>
        <w:t>процес</w:t>
      </w:r>
      <w:proofErr w:type="spellEnd"/>
      <w:r w:rsidR="0001651A" w:rsidRPr="0036142E">
        <w:rPr>
          <w:sz w:val="28"/>
          <w:szCs w:val="28"/>
        </w:rPr>
        <w:t xml:space="preserve"> </w:t>
      </w:r>
      <w:proofErr w:type="spellStart"/>
      <w:r w:rsidR="0001651A" w:rsidRPr="0036142E">
        <w:rPr>
          <w:sz w:val="28"/>
          <w:szCs w:val="28"/>
        </w:rPr>
        <w:t>поглиблення</w:t>
      </w:r>
      <w:proofErr w:type="spellEnd"/>
      <w:r w:rsidR="0001651A" w:rsidRPr="0036142E">
        <w:rPr>
          <w:sz w:val="28"/>
          <w:szCs w:val="28"/>
        </w:rPr>
        <w:t xml:space="preserve"> буде </w:t>
      </w:r>
      <w:proofErr w:type="spellStart"/>
      <w:r w:rsidR="0001651A" w:rsidRPr="0036142E">
        <w:rPr>
          <w:sz w:val="28"/>
          <w:szCs w:val="28"/>
        </w:rPr>
        <w:t>тривати</w:t>
      </w:r>
      <w:proofErr w:type="spellEnd"/>
      <w:r w:rsidR="0001651A" w:rsidRPr="0036142E">
        <w:rPr>
          <w:sz w:val="28"/>
          <w:szCs w:val="28"/>
        </w:rPr>
        <w:t xml:space="preserve"> і </w:t>
      </w:r>
      <w:proofErr w:type="spellStart"/>
      <w:r w:rsidR="0001651A" w:rsidRPr="0036142E">
        <w:rPr>
          <w:sz w:val="28"/>
          <w:szCs w:val="28"/>
        </w:rPr>
        <w:t>це</w:t>
      </w:r>
      <w:proofErr w:type="spellEnd"/>
      <w:r w:rsidR="0001651A" w:rsidRPr="0036142E">
        <w:rPr>
          <w:sz w:val="28"/>
          <w:szCs w:val="28"/>
        </w:rPr>
        <w:t xml:space="preserve"> будет </w:t>
      </w:r>
      <w:proofErr w:type="spellStart"/>
      <w:r w:rsidR="0001651A" w:rsidRPr="0036142E">
        <w:rPr>
          <w:sz w:val="28"/>
          <w:szCs w:val="28"/>
        </w:rPr>
        <w:t>допомагати</w:t>
      </w:r>
      <w:proofErr w:type="spellEnd"/>
      <w:r w:rsidR="0001651A" w:rsidRPr="0036142E">
        <w:rPr>
          <w:sz w:val="28"/>
          <w:szCs w:val="28"/>
        </w:rPr>
        <w:t xml:space="preserve"> </w:t>
      </w:r>
      <w:proofErr w:type="spellStart"/>
      <w:r w:rsidR="0001651A" w:rsidRPr="0036142E">
        <w:rPr>
          <w:sz w:val="28"/>
          <w:szCs w:val="28"/>
        </w:rPr>
        <w:t>підвищенню</w:t>
      </w:r>
      <w:proofErr w:type="spellEnd"/>
      <w:r w:rsidR="0001651A" w:rsidRPr="0036142E">
        <w:rPr>
          <w:sz w:val="28"/>
          <w:szCs w:val="28"/>
        </w:rPr>
        <w:t xml:space="preserve"> </w:t>
      </w:r>
      <w:proofErr w:type="spellStart"/>
      <w:r w:rsidR="005466C4" w:rsidRPr="0036142E">
        <w:rPr>
          <w:sz w:val="28"/>
          <w:szCs w:val="28"/>
        </w:rPr>
        <w:t>міжнародного</w:t>
      </w:r>
      <w:proofErr w:type="spellEnd"/>
      <w:r w:rsidR="005466C4" w:rsidRPr="0036142E">
        <w:rPr>
          <w:sz w:val="28"/>
          <w:szCs w:val="28"/>
        </w:rPr>
        <w:t xml:space="preserve"> </w:t>
      </w:r>
      <w:proofErr w:type="spellStart"/>
      <w:r w:rsidR="005466C4" w:rsidRPr="0036142E">
        <w:rPr>
          <w:sz w:val="28"/>
          <w:szCs w:val="28"/>
        </w:rPr>
        <w:t>обміну</w:t>
      </w:r>
      <w:proofErr w:type="spellEnd"/>
      <w:r w:rsidR="005466C4" w:rsidRPr="0036142E">
        <w:rPr>
          <w:sz w:val="28"/>
          <w:szCs w:val="28"/>
        </w:rPr>
        <w:t xml:space="preserve"> товарами та </w:t>
      </w:r>
      <w:proofErr w:type="spellStart"/>
      <w:r w:rsidR="005466C4" w:rsidRPr="0036142E">
        <w:rPr>
          <w:sz w:val="28"/>
          <w:szCs w:val="28"/>
        </w:rPr>
        <w:t>послугами</w:t>
      </w:r>
      <w:proofErr w:type="spellEnd"/>
      <w:r w:rsidR="005466C4" w:rsidRPr="0036142E">
        <w:rPr>
          <w:sz w:val="28"/>
          <w:szCs w:val="28"/>
        </w:rPr>
        <w:t xml:space="preserve">. </w:t>
      </w:r>
      <w:r w:rsidR="0001651A" w:rsidRPr="0036142E">
        <w:rPr>
          <w:sz w:val="28"/>
          <w:szCs w:val="28"/>
          <w:lang w:val="uk-UA"/>
        </w:rPr>
        <w:t>До того ж</w:t>
      </w:r>
      <w:r w:rsidR="005466C4" w:rsidRPr="0036142E">
        <w:rPr>
          <w:sz w:val="28"/>
          <w:szCs w:val="28"/>
        </w:rPr>
        <w:t xml:space="preserve">, </w:t>
      </w:r>
      <w:proofErr w:type="spellStart"/>
      <w:r w:rsidR="005466C4" w:rsidRPr="0036142E">
        <w:rPr>
          <w:sz w:val="28"/>
          <w:szCs w:val="28"/>
        </w:rPr>
        <w:t>розрахували</w:t>
      </w:r>
      <w:proofErr w:type="spellEnd"/>
      <w:r w:rsidR="005466C4" w:rsidRPr="0036142E">
        <w:rPr>
          <w:sz w:val="28"/>
          <w:szCs w:val="28"/>
        </w:rPr>
        <w:t xml:space="preserve"> </w:t>
      </w:r>
      <w:proofErr w:type="spellStart"/>
      <w:r w:rsidR="005466C4" w:rsidRPr="0036142E">
        <w:rPr>
          <w:sz w:val="28"/>
          <w:szCs w:val="28"/>
        </w:rPr>
        <w:t>коефіцієнти</w:t>
      </w:r>
      <w:proofErr w:type="spellEnd"/>
      <w:r w:rsidR="005466C4" w:rsidRPr="0036142E">
        <w:rPr>
          <w:sz w:val="28"/>
          <w:szCs w:val="28"/>
        </w:rPr>
        <w:t xml:space="preserve"> </w:t>
      </w:r>
      <w:proofErr w:type="spellStart"/>
      <w:r w:rsidR="005466C4" w:rsidRPr="0036142E">
        <w:rPr>
          <w:sz w:val="28"/>
          <w:szCs w:val="28"/>
        </w:rPr>
        <w:t>темпів</w:t>
      </w:r>
      <w:proofErr w:type="spellEnd"/>
      <w:r w:rsidR="005466C4" w:rsidRPr="0036142E">
        <w:rPr>
          <w:sz w:val="28"/>
          <w:szCs w:val="28"/>
        </w:rPr>
        <w:t xml:space="preserve"> МПП (табл. 1</w:t>
      </w:r>
      <w:r w:rsidR="0036142E">
        <w:rPr>
          <w:sz w:val="28"/>
          <w:szCs w:val="28"/>
          <w:lang w:val="uk-UA"/>
        </w:rPr>
        <w:t>.1</w:t>
      </w:r>
      <w:r w:rsidR="0036142E">
        <w:rPr>
          <w:sz w:val="28"/>
          <w:szCs w:val="28"/>
        </w:rPr>
        <w:t>) [</w:t>
      </w:r>
      <w:r w:rsidR="00CC7048">
        <w:rPr>
          <w:sz w:val="28"/>
          <w:szCs w:val="28"/>
        </w:rPr>
        <w:t>9</w:t>
      </w:r>
      <w:r w:rsidR="005466C4" w:rsidRPr="0036142E">
        <w:rPr>
          <w:sz w:val="28"/>
          <w:szCs w:val="28"/>
        </w:rPr>
        <w:t>, с.43].</w:t>
      </w:r>
    </w:p>
    <w:p w:rsidR="0036142E" w:rsidRPr="0036142E" w:rsidRDefault="00772AE4" w:rsidP="008315B6">
      <w:pPr>
        <w:spacing w:line="360" w:lineRule="auto"/>
        <w:ind w:firstLine="709"/>
        <w:jc w:val="both"/>
        <w:rPr>
          <w:sz w:val="28"/>
          <w:szCs w:val="28"/>
          <w:lang w:val="uk-UA"/>
        </w:rPr>
      </w:pPr>
      <w:r>
        <w:rPr>
          <w:sz w:val="28"/>
          <w:szCs w:val="28"/>
          <w:lang w:val="uk-UA"/>
        </w:rPr>
        <w:t>Таблиця 1.2</w:t>
      </w:r>
      <w:r w:rsidR="008315B6">
        <w:rPr>
          <w:sz w:val="28"/>
          <w:szCs w:val="28"/>
          <w:lang w:val="uk-UA"/>
        </w:rPr>
        <w:t xml:space="preserve"> – </w:t>
      </w:r>
      <w:r w:rsidR="0036142E">
        <w:rPr>
          <w:sz w:val="28"/>
          <w:szCs w:val="28"/>
          <w:lang w:val="uk-UA"/>
        </w:rPr>
        <w:t>Коефіцієнти темпів МПП</w:t>
      </w:r>
    </w:p>
    <w:tbl>
      <w:tblPr>
        <w:tblStyle w:val="a6"/>
        <w:tblW w:w="0" w:type="auto"/>
        <w:tblLook w:val="04A0" w:firstRow="1" w:lastRow="0" w:firstColumn="1" w:lastColumn="0" w:noHBand="0" w:noVBand="1"/>
      </w:tblPr>
      <w:tblGrid>
        <w:gridCol w:w="2336"/>
        <w:gridCol w:w="2336"/>
        <w:gridCol w:w="2336"/>
        <w:gridCol w:w="2336"/>
      </w:tblGrid>
      <w:tr w:rsidR="0036142E" w:rsidTr="0036142E">
        <w:tc>
          <w:tcPr>
            <w:tcW w:w="2336" w:type="dxa"/>
          </w:tcPr>
          <w:p w:rsidR="0036142E" w:rsidRDefault="0036142E" w:rsidP="00EC4C70">
            <w:pPr>
              <w:spacing w:line="360" w:lineRule="auto"/>
              <w:jc w:val="both"/>
              <w:rPr>
                <w:sz w:val="28"/>
                <w:szCs w:val="28"/>
                <w:lang w:val="uk-UA"/>
              </w:rPr>
            </w:pPr>
            <w:r>
              <w:rPr>
                <w:sz w:val="28"/>
                <w:szCs w:val="28"/>
                <w:lang w:val="uk-UA"/>
              </w:rPr>
              <w:t>Регіон</w:t>
            </w:r>
          </w:p>
        </w:tc>
        <w:tc>
          <w:tcPr>
            <w:tcW w:w="2336" w:type="dxa"/>
          </w:tcPr>
          <w:p w:rsidR="0036142E" w:rsidRDefault="0036142E" w:rsidP="00957566">
            <w:pPr>
              <w:spacing w:line="360" w:lineRule="auto"/>
              <w:jc w:val="center"/>
              <w:rPr>
                <w:sz w:val="28"/>
                <w:szCs w:val="28"/>
                <w:lang w:val="uk-UA"/>
              </w:rPr>
            </w:pPr>
            <w:r>
              <w:rPr>
                <w:sz w:val="28"/>
                <w:szCs w:val="28"/>
                <w:lang w:val="uk-UA"/>
              </w:rPr>
              <w:t>1971-1980 рр.</w:t>
            </w:r>
          </w:p>
        </w:tc>
        <w:tc>
          <w:tcPr>
            <w:tcW w:w="2336" w:type="dxa"/>
          </w:tcPr>
          <w:p w:rsidR="0036142E" w:rsidRDefault="0036142E" w:rsidP="00957566">
            <w:pPr>
              <w:spacing w:line="360" w:lineRule="auto"/>
              <w:jc w:val="center"/>
              <w:rPr>
                <w:sz w:val="28"/>
                <w:szCs w:val="28"/>
                <w:lang w:val="uk-UA"/>
              </w:rPr>
            </w:pPr>
            <w:r>
              <w:rPr>
                <w:sz w:val="28"/>
                <w:szCs w:val="28"/>
                <w:lang w:val="uk-UA"/>
              </w:rPr>
              <w:t>1981-1990 рр.</w:t>
            </w:r>
          </w:p>
        </w:tc>
        <w:tc>
          <w:tcPr>
            <w:tcW w:w="2336" w:type="dxa"/>
          </w:tcPr>
          <w:p w:rsidR="0036142E" w:rsidRDefault="00CF30B6" w:rsidP="00957566">
            <w:pPr>
              <w:spacing w:line="360" w:lineRule="auto"/>
              <w:jc w:val="center"/>
              <w:rPr>
                <w:sz w:val="28"/>
                <w:szCs w:val="28"/>
                <w:lang w:val="uk-UA"/>
              </w:rPr>
            </w:pPr>
            <w:r>
              <w:rPr>
                <w:sz w:val="28"/>
                <w:szCs w:val="28"/>
                <w:lang w:val="uk-UA"/>
              </w:rPr>
              <w:t>1991-2000 рр.</w:t>
            </w:r>
          </w:p>
        </w:tc>
      </w:tr>
      <w:tr w:rsidR="0036142E" w:rsidTr="0036142E">
        <w:tc>
          <w:tcPr>
            <w:tcW w:w="2336" w:type="dxa"/>
          </w:tcPr>
          <w:p w:rsidR="0036142E" w:rsidRDefault="00CF30B6" w:rsidP="00EC4C70">
            <w:pPr>
              <w:spacing w:line="360" w:lineRule="auto"/>
              <w:jc w:val="both"/>
              <w:rPr>
                <w:sz w:val="28"/>
                <w:szCs w:val="28"/>
                <w:lang w:val="uk-UA"/>
              </w:rPr>
            </w:pPr>
            <w:r>
              <w:rPr>
                <w:sz w:val="28"/>
                <w:szCs w:val="28"/>
                <w:lang w:val="uk-UA"/>
              </w:rPr>
              <w:t>Світ, в цілому</w:t>
            </w:r>
          </w:p>
        </w:tc>
        <w:tc>
          <w:tcPr>
            <w:tcW w:w="2336" w:type="dxa"/>
          </w:tcPr>
          <w:p w:rsidR="0036142E" w:rsidRDefault="00957566" w:rsidP="00957566">
            <w:pPr>
              <w:spacing w:line="360" w:lineRule="auto"/>
              <w:jc w:val="center"/>
              <w:rPr>
                <w:sz w:val="28"/>
                <w:szCs w:val="28"/>
                <w:lang w:val="uk-UA"/>
              </w:rPr>
            </w:pPr>
            <w:r>
              <w:rPr>
                <w:sz w:val="28"/>
                <w:szCs w:val="28"/>
                <w:lang w:val="uk-UA"/>
              </w:rPr>
              <w:t>1,08</w:t>
            </w:r>
          </w:p>
        </w:tc>
        <w:tc>
          <w:tcPr>
            <w:tcW w:w="2336" w:type="dxa"/>
          </w:tcPr>
          <w:p w:rsidR="0036142E" w:rsidRDefault="00957566" w:rsidP="00957566">
            <w:pPr>
              <w:spacing w:line="360" w:lineRule="auto"/>
              <w:jc w:val="center"/>
              <w:rPr>
                <w:sz w:val="28"/>
                <w:szCs w:val="28"/>
                <w:lang w:val="uk-UA"/>
              </w:rPr>
            </w:pPr>
            <w:r>
              <w:rPr>
                <w:sz w:val="28"/>
                <w:szCs w:val="28"/>
                <w:lang w:val="uk-UA"/>
              </w:rPr>
              <w:t>1,21</w:t>
            </w:r>
          </w:p>
        </w:tc>
        <w:tc>
          <w:tcPr>
            <w:tcW w:w="2336" w:type="dxa"/>
          </w:tcPr>
          <w:p w:rsidR="0036142E" w:rsidRDefault="00957566" w:rsidP="00957566">
            <w:pPr>
              <w:spacing w:line="360" w:lineRule="auto"/>
              <w:jc w:val="center"/>
              <w:rPr>
                <w:sz w:val="28"/>
                <w:szCs w:val="28"/>
                <w:lang w:val="uk-UA"/>
              </w:rPr>
            </w:pPr>
            <w:r>
              <w:rPr>
                <w:sz w:val="28"/>
                <w:szCs w:val="28"/>
                <w:lang w:val="uk-UA"/>
              </w:rPr>
              <w:t>1,08</w:t>
            </w:r>
          </w:p>
        </w:tc>
      </w:tr>
      <w:tr w:rsidR="0036142E" w:rsidTr="0036142E">
        <w:tc>
          <w:tcPr>
            <w:tcW w:w="2336" w:type="dxa"/>
          </w:tcPr>
          <w:p w:rsidR="0036142E" w:rsidRDefault="00CF30B6" w:rsidP="00EC4C70">
            <w:pPr>
              <w:spacing w:line="360" w:lineRule="auto"/>
              <w:jc w:val="both"/>
              <w:rPr>
                <w:sz w:val="28"/>
                <w:szCs w:val="28"/>
                <w:lang w:val="uk-UA"/>
              </w:rPr>
            </w:pPr>
            <w:r>
              <w:rPr>
                <w:sz w:val="28"/>
                <w:szCs w:val="28"/>
                <w:lang w:val="uk-UA"/>
              </w:rPr>
              <w:t>Промислово-розвинуті країни</w:t>
            </w:r>
          </w:p>
        </w:tc>
        <w:tc>
          <w:tcPr>
            <w:tcW w:w="2336" w:type="dxa"/>
          </w:tcPr>
          <w:p w:rsidR="0036142E" w:rsidRDefault="00957566" w:rsidP="00957566">
            <w:pPr>
              <w:spacing w:line="360" w:lineRule="auto"/>
              <w:jc w:val="center"/>
              <w:rPr>
                <w:sz w:val="28"/>
                <w:szCs w:val="28"/>
                <w:lang w:val="uk-UA"/>
              </w:rPr>
            </w:pPr>
            <w:r>
              <w:rPr>
                <w:sz w:val="28"/>
                <w:szCs w:val="28"/>
                <w:lang w:val="uk-UA"/>
              </w:rPr>
              <w:t>1,11</w:t>
            </w:r>
          </w:p>
        </w:tc>
        <w:tc>
          <w:tcPr>
            <w:tcW w:w="2336" w:type="dxa"/>
          </w:tcPr>
          <w:p w:rsidR="0036142E" w:rsidRDefault="00957566" w:rsidP="00957566">
            <w:pPr>
              <w:spacing w:line="360" w:lineRule="auto"/>
              <w:jc w:val="center"/>
              <w:rPr>
                <w:sz w:val="28"/>
                <w:szCs w:val="28"/>
                <w:lang w:val="uk-UA"/>
              </w:rPr>
            </w:pPr>
            <w:r>
              <w:rPr>
                <w:sz w:val="28"/>
                <w:szCs w:val="28"/>
                <w:lang w:val="uk-UA"/>
              </w:rPr>
              <w:t>1,31</w:t>
            </w:r>
          </w:p>
        </w:tc>
        <w:tc>
          <w:tcPr>
            <w:tcW w:w="2336" w:type="dxa"/>
          </w:tcPr>
          <w:p w:rsidR="0036142E" w:rsidRDefault="00957566" w:rsidP="00957566">
            <w:pPr>
              <w:spacing w:line="360" w:lineRule="auto"/>
              <w:jc w:val="center"/>
              <w:rPr>
                <w:sz w:val="28"/>
                <w:szCs w:val="28"/>
                <w:lang w:val="uk-UA"/>
              </w:rPr>
            </w:pPr>
            <w:r>
              <w:rPr>
                <w:sz w:val="28"/>
                <w:szCs w:val="28"/>
                <w:lang w:val="uk-UA"/>
              </w:rPr>
              <w:t>1,15</w:t>
            </w:r>
          </w:p>
        </w:tc>
      </w:tr>
      <w:tr w:rsidR="0036142E" w:rsidTr="0036142E">
        <w:tc>
          <w:tcPr>
            <w:tcW w:w="2336" w:type="dxa"/>
          </w:tcPr>
          <w:p w:rsidR="0036142E" w:rsidRDefault="00CF30B6" w:rsidP="00EC4C70">
            <w:pPr>
              <w:spacing w:line="360" w:lineRule="auto"/>
              <w:jc w:val="both"/>
              <w:rPr>
                <w:sz w:val="28"/>
                <w:szCs w:val="28"/>
                <w:lang w:val="uk-UA"/>
              </w:rPr>
            </w:pPr>
            <w:r>
              <w:rPr>
                <w:sz w:val="28"/>
                <w:szCs w:val="28"/>
                <w:lang w:val="uk-UA"/>
              </w:rPr>
              <w:t>Країни, що розвиваються</w:t>
            </w:r>
          </w:p>
        </w:tc>
        <w:tc>
          <w:tcPr>
            <w:tcW w:w="2336" w:type="dxa"/>
          </w:tcPr>
          <w:p w:rsidR="0036142E" w:rsidRDefault="00957566" w:rsidP="00957566">
            <w:pPr>
              <w:spacing w:line="360" w:lineRule="auto"/>
              <w:jc w:val="center"/>
              <w:rPr>
                <w:sz w:val="28"/>
                <w:szCs w:val="28"/>
                <w:lang w:val="uk-UA"/>
              </w:rPr>
            </w:pPr>
            <w:r>
              <w:rPr>
                <w:sz w:val="28"/>
                <w:szCs w:val="28"/>
                <w:lang w:val="uk-UA"/>
              </w:rPr>
              <w:t>0,99</w:t>
            </w:r>
          </w:p>
        </w:tc>
        <w:tc>
          <w:tcPr>
            <w:tcW w:w="2336" w:type="dxa"/>
          </w:tcPr>
          <w:p w:rsidR="0036142E" w:rsidRDefault="00957566" w:rsidP="00957566">
            <w:pPr>
              <w:spacing w:line="360" w:lineRule="auto"/>
              <w:jc w:val="center"/>
              <w:rPr>
                <w:sz w:val="28"/>
                <w:szCs w:val="28"/>
                <w:lang w:val="uk-UA"/>
              </w:rPr>
            </w:pPr>
            <w:r>
              <w:rPr>
                <w:sz w:val="28"/>
                <w:szCs w:val="28"/>
                <w:lang w:val="uk-UA"/>
              </w:rPr>
              <w:t>1,03</w:t>
            </w:r>
          </w:p>
        </w:tc>
        <w:tc>
          <w:tcPr>
            <w:tcW w:w="2336" w:type="dxa"/>
          </w:tcPr>
          <w:p w:rsidR="0036142E" w:rsidRDefault="00957566" w:rsidP="00957566">
            <w:pPr>
              <w:spacing w:line="360" w:lineRule="auto"/>
              <w:jc w:val="center"/>
              <w:rPr>
                <w:sz w:val="28"/>
                <w:szCs w:val="28"/>
                <w:lang w:val="uk-UA"/>
              </w:rPr>
            </w:pPr>
            <w:r>
              <w:rPr>
                <w:sz w:val="28"/>
                <w:szCs w:val="28"/>
                <w:lang w:val="uk-UA"/>
              </w:rPr>
              <w:t>0,8</w:t>
            </w:r>
          </w:p>
        </w:tc>
      </w:tr>
    </w:tbl>
    <w:p w:rsidR="00401BC3" w:rsidRPr="008315B6" w:rsidRDefault="00401BC3" w:rsidP="00EC4C70">
      <w:pPr>
        <w:spacing w:line="360" w:lineRule="auto"/>
        <w:ind w:firstLine="709"/>
        <w:jc w:val="both"/>
        <w:rPr>
          <w:iCs/>
        </w:rPr>
      </w:pPr>
      <w:r w:rsidRPr="008315B6">
        <w:rPr>
          <w:iCs/>
          <w:lang w:val="uk-UA"/>
        </w:rPr>
        <w:t>Джерело: складено автором на основі </w:t>
      </w:r>
      <w:r w:rsidR="00CC7048" w:rsidRPr="008315B6">
        <w:rPr>
          <w:iCs/>
        </w:rPr>
        <w:t>[9</w:t>
      </w:r>
      <w:r w:rsidRPr="008315B6">
        <w:rPr>
          <w:iCs/>
        </w:rPr>
        <w:t>, с.43].</w:t>
      </w:r>
    </w:p>
    <w:p w:rsidR="00F54D6A" w:rsidRDefault="00F54D6A" w:rsidP="00A44A96">
      <w:pPr>
        <w:spacing w:line="360" w:lineRule="auto"/>
        <w:ind w:firstLine="709"/>
        <w:jc w:val="both"/>
        <w:rPr>
          <w:sz w:val="28"/>
          <w:szCs w:val="28"/>
        </w:rPr>
      </w:pPr>
    </w:p>
    <w:p w:rsidR="001A76C2" w:rsidRPr="00A44A96" w:rsidRDefault="00D63DE0" w:rsidP="00A44A96">
      <w:pPr>
        <w:spacing w:line="360" w:lineRule="auto"/>
        <w:ind w:firstLine="709"/>
        <w:jc w:val="both"/>
        <w:rPr>
          <w:sz w:val="28"/>
          <w:szCs w:val="28"/>
        </w:rPr>
      </w:pPr>
      <w:proofErr w:type="spellStart"/>
      <w:r w:rsidRPr="00A44A96">
        <w:rPr>
          <w:sz w:val="28"/>
          <w:szCs w:val="28"/>
        </w:rPr>
        <w:t>Промислово</w:t>
      </w:r>
      <w:proofErr w:type="spellEnd"/>
      <w:r w:rsidRPr="00A44A96">
        <w:rPr>
          <w:sz w:val="28"/>
          <w:szCs w:val="28"/>
        </w:rPr>
        <w:t xml:space="preserve"> </w:t>
      </w:r>
      <w:proofErr w:type="spellStart"/>
      <w:r w:rsidRPr="00A44A96">
        <w:rPr>
          <w:sz w:val="28"/>
          <w:szCs w:val="28"/>
        </w:rPr>
        <w:t>розвинуті</w:t>
      </w:r>
      <w:proofErr w:type="spellEnd"/>
      <w:r w:rsidRPr="00A44A96">
        <w:rPr>
          <w:sz w:val="28"/>
          <w:szCs w:val="28"/>
        </w:rPr>
        <w:t xml:space="preserve"> </w:t>
      </w:r>
      <w:proofErr w:type="spellStart"/>
      <w:r w:rsidRPr="00A44A96">
        <w:rPr>
          <w:sz w:val="28"/>
          <w:szCs w:val="28"/>
        </w:rPr>
        <w:t>країни</w:t>
      </w:r>
      <w:proofErr w:type="spellEnd"/>
      <w:r w:rsidRPr="00A44A96">
        <w:rPr>
          <w:sz w:val="28"/>
          <w:szCs w:val="28"/>
        </w:rPr>
        <w:t xml:space="preserve"> </w:t>
      </w:r>
      <w:proofErr w:type="spellStart"/>
      <w:r w:rsidRPr="00A44A96">
        <w:rPr>
          <w:sz w:val="28"/>
          <w:szCs w:val="28"/>
        </w:rPr>
        <w:t>спрямовують</w:t>
      </w:r>
      <w:proofErr w:type="spellEnd"/>
      <w:r w:rsidRPr="00A44A96">
        <w:rPr>
          <w:sz w:val="28"/>
          <w:szCs w:val="28"/>
        </w:rPr>
        <w:t xml:space="preserve"> </w:t>
      </w:r>
      <w:proofErr w:type="spellStart"/>
      <w:r w:rsidRPr="00A44A96">
        <w:rPr>
          <w:sz w:val="28"/>
          <w:szCs w:val="28"/>
        </w:rPr>
        <w:t>своє</w:t>
      </w:r>
      <w:proofErr w:type="spellEnd"/>
      <w:r w:rsidRPr="00A44A96">
        <w:rPr>
          <w:sz w:val="28"/>
          <w:szCs w:val="28"/>
        </w:rPr>
        <w:t xml:space="preserve"> </w:t>
      </w:r>
      <w:proofErr w:type="spellStart"/>
      <w:r w:rsidRPr="00A44A96">
        <w:rPr>
          <w:sz w:val="28"/>
          <w:szCs w:val="28"/>
        </w:rPr>
        <w:t>виробництво</w:t>
      </w:r>
      <w:proofErr w:type="spellEnd"/>
      <w:r w:rsidRPr="00A44A96">
        <w:rPr>
          <w:sz w:val="28"/>
          <w:szCs w:val="28"/>
        </w:rPr>
        <w:t xml:space="preserve"> в основному на </w:t>
      </w:r>
      <w:proofErr w:type="spellStart"/>
      <w:r w:rsidRPr="00A44A96">
        <w:rPr>
          <w:sz w:val="28"/>
          <w:szCs w:val="28"/>
        </w:rPr>
        <w:t>експорт</w:t>
      </w:r>
      <w:proofErr w:type="spellEnd"/>
      <w:r w:rsidRPr="00A44A96">
        <w:rPr>
          <w:sz w:val="28"/>
          <w:szCs w:val="28"/>
        </w:rPr>
        <w:t xml:space="preserve">, а </w:t>
      </w:r>
      <w:proofErr w:type="spellStart"/>
      <w:r w:rsidRPr="00A44A96">
        <w:rPr>
          <w:sz w:val="28"/>
          <w:szCs w:val="28"/>
        </w:rPr>
        <w:t>внутрішній</w:t>
      </w:r>
      <w:proofErr w:type="spellEnd"/>
      <w:r w:rsidRPr="00A44A96">
        <w:rPr>
          <w:sz w:val="28"/>
          <w:szCs w:val="28"/>
        </w:rPr>
        <w:t xml:space="preserve"> попит </w:t>
      </w:r>
      <w:proofErr w:type="spellStart"/>
      <w:r w:rsidRPr="00A44A96">
        <w:rPr>
          <w:sz w:val="28"/>
          <w:szCs w:val="28"/>
        </w:rPr>
        <w:t>удовольняють</w:t>
      </w:r>
      <w:proofErr w:type="spellEnd"/>
      <w:r w:rsidR="00813A54" w:rsidRPr="00A44A96">
        <w:rPr>
          <w:sz w:val="28"/>
          <w:szCs w:val="28"/>
        </w:rPr>
        <w:t xml:space="preserve"> </w:t>
      </w:r>
      <w:proofErr w:type="spellStart"/>
      <w:r w:rsidR="00813A54" w:rsidRPr="00A44A96">
        <w:rPr>
          <w:sz w:val="28"/>
          <w:szCs w:val="28"/>
        </w:rPr>
        <w:t>імпортом</w:t>
      </w:r>
      <w:proofErr w:type="spellEnd"/>
      <w:r w:rsidR="00813A54" w:rsidRPr="00A44A96">
        <w:rPr>
          <w:sz w:val="28"/>
          <w:szCs w:val="28"/>
        </w:rPr>
        <w:t xml:space="preserve">. </w:t>
      </w:r>
      <w:proofErr w:type="spellStart"/>
      <w:r w:rsidR="00813A54" w:rsidRPr="00A44A96">
        <w:rPr>
          <w:sz w:val="28"/>
          <w:szCs w:val="28"/>
        </w:rPr>
        <w:t>Кра</w:t>
      </w:r>
      <w:r w:rsidR="00813A54" w:rsidRPr="00A44A96">
        <w:rPr>
          <w:sz w:val="28"/>
          <w:szCs w:val="28"/>
          <w:lang w:val="uk-UA"/>
        </w:rPr>
        <w:t>їни</w:t>
      </w:r>
      <w:proofErr w:type="spellEnd"/>
      <w:r w:rsidR="00813A54" w:rsidRPr="00A44A96">
        <w:rPr>
          <w:sz w:val="28"/>
          <w:szCs w:val="28"/>
        </w:rPr>
        <w:t xml:space="preserve">, </w:t>
      </w:r>
      <w:proofErr w:type="spellStart"/>
      <w:r w:rsidR="00813A54" w:rsidRPr="00A44A96">
        <w:rPr>
          <w:sz w:val="28"/>
          <w:szCs w:val="28"/>
        </w:rPr>
        <w:t>що</w:t>
      </w:r>
      <w:proofErr w:type="spellEnd"/>
      <w:r w:rsidR="00813A54" w:rsidRPr="00A44A96">
        <w:rPr>
          <w:sz w:val="28"/>
          <w:szCs w:val="28"/>
        </w:rPr>
        <w:t xml:space="preserve"> </w:t>
      </w:r>
      <w:proofErr w:type="spellStart"/>
      <w:r w:rsidR="00813A54" w:rsidRPr="00A44A96">
        <w:rPr>
          <w:sz w:val="28"/>
          <w:szCs w:val="28"/>
        </w:rPr>
        <w:t>розвиваються</w:t>
      </w:r>
      <w:proofErr w:type="spellEnd"/>
      <w:r w:rsidR="00813A54" w:rsidRPr="00A44A96">
        <w:rPr>
          <w:sz w:val="28"/>
          <w:szCs w:val="28"/>
        </w:rPr>
        <w:t>,</w:t>
      </w:r>
      <w:r w:rsidR="00813A54" w:rsidRPr="00A44A96">
        <w:rPr>
          <w:sz w:val="28"/>
          <w:szCs w:val="28"/>
          <w:lang w:val="uk-UA"/>
        </w:rPr>
        <w:t xml:space="preserve"> </w:t>
      </w:r>
      <w:proofErr w:type="spellStart"/>
      <w:r w:rsidR="00813A54" w:rsidRPr="00A44A96">
        <w:rPr>
          <w:sz w:val="28"/>
          <w:szCs w:val="28"/>
          <w:lang w:val="uk-UA"/>
        </w:rPr>
        <w:t>визн</w:t>
      </w:r>
      <w:r w:rsidR="00813A54" w:rsidRPr="00A44A96">
        <w:rPr>
          <w:sz w:val="28"/>
          <w:szCs w:val="28"/>
        </w:rPr>
        <w:t>ачають</w:t>
      </w:r>
      <w:proofErr w:type="spellEnd"/>
      <w:r w:rsidR="00813A54" w:rsidRPr="00A44A96">
        <w:rPr>
          <w:sz w:val="28"/>
          <w:szCs w:val="28"/>
        </w:rPr>
        <w:t xml:space="preserve"> </w:t>
      </w:r>
      <w:proofErr w:type="spellStart"/>
      <w:r w:rsidR="00813A54" w:rsidRPr="00A44A96">
        <w:rPr>
          <w:sz w:val="28"/>
          <w:szCs w:val="28"/>
        </w:rPr>
        <w:t>швидке</w:t>
      </w:r>
      <w:proofErr w:type="spellEnd"/>
      <w:r w:rsidR="00813A54" w:rsidRPr="00A44A96">
        <w:rPr>
          <w:sz w:val="28"/>
          <w:szCs w:val="28"/>
        </w:rPr>
        <w:t>,</w:t>
      </w:r>
      <w:r w:rsidRPr="00A44A96">
        <w:rPr>
          <w:sz w:val="28"/>
          <w:szCs w:val="28"/>
        </w:rPr>
        <w:t xml:space="preserve"> </w:t>
      </w:r>
      <w:proofErr w:type="spellStart"/>
      <w:r w:rsidRPr="00A44A96">
        <w:rPr>
          <w:sz w:val="28"/>
          <w:szCs w:val="28"/>
        </w:rPr>
        <w:t>екстенсивне</w:t>
      </w:r>
      <w:proofErr w:type="spellEnd"/>
      <w:r w:rsidRPr="00A44A96">
        <w:rPr>
          <w:sz w:val="28"/>
          <w:szCs w:val="28"/>
        </w:rPr>
        <w:t xml:space="preserve"> </w:t>
      </w:r>
      <w:r w:rsidR="00813A54" w:rsidRPr="00A44A96">
        <w:rPr>
          <w:sz w:val="28"/>
          <w:szCs w:val="28"/>
          <w:lang w:val="uk-UA"/>
        </w:rPr>
        <w:t xml:space="preserve">поглиблення </w:t>
      </w:r>
      <w:proofErr w:type="spellStart"/>
      <w:r w:rsidRPr="00A44A96">
        <w:rPr>
          <w:sz w:val="28"/>
          <w:szCs w:val="28"/>
        </w:rPr>
        <w:t>внутрішнього</w:t>
      </w:r>
      <w:proofErr w:type="spellEnd"/>
      <w:r w:rsidRPr="00A44A96">
        <w:rPr>
          <w:sz w:val="28"/>
          <w:szCs w:val="28"/>
        </w:rPr>
        <w:t xml:space="preserve"> ринку. </w:t>
      </w:r>
      <w:r w:rsidR="00813A54" w:rsidRPr="00A44A96">
        <w:rPr>
          <w:sz w:val="28"/>
          <w:szCs w:val="28"/>
          <w:lang w:val="uk-UA"/>
        </w:rPr>
        <w:t xml:space="preserve">Якщо </w:t>
      </w:r>
      <w:r w:rsidR="00991FFE" w:rsidRPr="00A44A96">
        <w:rPr>
          <w:sz w:val="28"/>
          <w:szCs w:val="28"/>
        </w:rPr>
        <w:t xml:space="preserve">МПП </w:t>
      </w:r>
      <w:proofErr w:type="spellStart"/>
      <w:r w:rsidR="00991FFE" w:rsidRPr="00A44A96">
        <w:rPr>
          <w:sz w:val="28"/>
          <w:szCs w:val="28"/>
        </w:rPr>
        <w:t>продовжує</w:t>
      </w:r>
      <w:proofErr w:type="spellEnd"/>
      <w:r w:rsidR="00991FFE" w:rsidRPr="00A44A96">
        <w:rPr>
          <w:sz w:val="28"/>
          <w:szCs w:val="28"/>
        </w:rPr>
        <w:t xml:space="preserve"> </w:t>
      </w:r>
      <w:proofErr w:type="spellStart"/>
      <w:r w:rsidR="00991FFE" w:rsidRPr="00A44A96">
        <w:rPr>
          <w:sz w:val="28"/>
          <w:szCs w:val="28"/>
        </w:rPr>
        <w:t>посил</w:t>
      </w:r>
      <w:r w:rsidRPr="00A44A96">
        <w:rPr>
          <w:sz w:val="28"/>
          <w:szCs w:val="28"/>
        </w:rPr>
        <w:t>юватись</w:t>
      </w:r>
      <w:proofErr w:type="spellEnd"/>
      <w:r w:rsidRPr="00A44A96">
        <w:rPr>
          <w:sz w:val="28"/>
          <w:szCs w:val="28"/>
        </w:rPr>
        <w:t xml:space="preserve">, то </w:t>
      </w:r>
      <w:proofErr w:type="spellStart"/>
      <w:r w:rsidRPr="00A44A96">
        <w:rPr>
          <w:sz w:val="28"/>
          <w:szCs w:val="28"/>
        </w:rPr>
        <w:t>економісти</w:t>
      </w:r>
      <w:proofErr w:type="spellEnd"/>
      <w:r w:rsidRPr="00A44A96">
        <w:rPr>
          <w:sz w:val="28"/>
          <w:szCs w:val="28"/>
        </w:rPr>
        <w:t xml:space="preserve"> </w:t>
      </w:r>
      <w:r w:rsidR="00991FFE" w:rsidRPr="00A44A96">
        <w:rPr>
          <w:sz w:val="28"/>
          <w:szCs w:val="28"/>
          <w:lang w:val="uk-UA"/>
        </w:rPr>
        <w:t>за</w:t>
      </w:r>
      <w:proofErr w:type="spellStart"/>
      <w:r w:rsidR="00991FFE" w:rsidRPr="00A44A96">
        <w:rPr>
          <w:sz w:val="28"/>
          <w:szCs w:val="28"/>
        </w:rPr>
        <w:t>пропонову</w:t>
      </w:r>
      <w:r w:rsidRPr="00A44A96">
        <w:rPr>
          <w:sz w:val="28"/>
          <w:szCs w:val="28"/>
        </w:rPr>
        <w:t>ють</w:t>
      </w:r>
      <w:proofErr w:type="spellEnd"/>
      <w:r w:rsidRPr="00A44A96">
        <w:rPr>
          <w:sz w:val="28"/>
          <w:szCs w:val="28"/>
        </w:rPr>
        <w:t xml:space="preserve"> ряд </w:t>
      </w:r>
      <w:proofErr w:type="spellStart"/>
      <w:r w:rsidRPr="00A44A96">
        <w:rPr>
          <w:sz w:val="28"/>
          <w:szCs w:val="28"/>
        </w:rPr>
        <w:t>к</w:t>
      </w:r>
      <w:r w:rsidR="001A76C2" w:rsidRPr="00A44A96">
        <w:rPr>
          <w:sz w:val="28"/>
          <w:szCs w:val="28"/>
        </w:rPr>
        <w:t>оефіцієнтів</w:t>
      </w:r>
      <w:proofErr w:type="spellEnd"/>
      <w:r w:rsidR="001A76C2" w:rsidRPr="00A44A96">
        <w:rPr>
          <w:sz w:val="28"/>
          <w:szCs w:val="28"/>
        </w:rPr>
        <w:t xml:space="preserve"> для </w:t>
      </w:r>
      <w:proofErr w:type="spellStart"/>
      <w:r w:rsidR="001A76C2" w:rsidRPr="00A44A96">
        <w:rPr>
          <w:sz w:val="28"/>
          <w:szCs w:val="28"/>
        </w:rPr>
        <w:t>його</w:t>
      </w:r>
      <w:proofErr w:type="spellEnd"/>
      <w:r w:rsidR="001A76C2" w:rsidRPr="00A44A96">
        <w:rPr>
          <w:sz w:val="28"/>
          <w:szCs w:val="28"/>
        </w:rPr>
        <w:t xml:space="preserve"> </w:t>
      </w:r>
      <w:proofErr w:type="spellStart"/>
      <w:r w:rsidR="001A76C2" w:rsidRPr="00A44A96">
        <w:rPr>
          <w:sz w:val="28"/>
          <w:szCs w:val="28"/>
        </w:rPr>
        <w:t>розрахунку</w:t>
      </w:r>
      <w:proofErr w:type="spellEnd"/>
      <w:r w:rsidR="00FF75D2">
        <w:rPr>
          <w:sz w:val="28"/>
          <w:szCs w:val="28"/>
        </w:rPr>
        <w:t>:</w:t>
      </w:r>
    </w:p>
    <w:p w:rsidR="001A76C2" w:rsidRPr="00A44A96" w:rsidRDefault="00D63DE0" w:rsidP="00A44A96">
      <w:pPr>
        <w:spacing w:line="360" w:lineRule="auto"/>
        <w:ind w:firstLine="709"/>
        <w:jc w:val="both"/>
        <w:rPr>
          <w:sz w:val="28"/>
          <w:szCs w:val="28"/>
        </w:rPr>
      </w:pPr>
      <w:r w:rsidRPr="00A44A96">
        <w:rPr>
          <w:sz w:val="28"/>
          <w:szCs w:val="28"/>
        </w:rPr>
        <w:t xml:space="preserve">− </w:t>
      </w:r>
      <w:proofErr w:type="spellStart"/>
      <w:r w:rsidRPr="00A44A96">
        <w:rPr>
          <w:sz w:val="28"/>
          <w:szCs w:val="28"/>
        </w:rPr>
        <w:t>питома</w:t>
      </w:r>
      <w:proofErr w:type="spellEnd"/>
      <w:r w:rsidRPr="00A44A96">
        <w:rPr>
          <w:sz w:val="28"/>
          <w:szCs w:val="28"/>
        </w:rPr>
        <w:t xml:space="preserve"> вага </w:t>
      </w:r>
      <w:proofErr w:type="spellStart"/>
      <w:r w:rsidRPr="00A44A96">
        <w:rPr>
          <w:sz w:val="28"/>
          <w:szCs w:val="28"/>
        </w:rPr>
        <w:t>експорту</w:t>
      </w:r>
      <w:proofErr w:type="spellEnd"/>
      <w:r w:rsidRPr="00A44A96">
        <w:rPr>
          <w:sz w:val="28"/>
          <w:szCs w:val="28"/>
        </w:rPr>
        <w:t xml:space="preserve"> в </w:t>
      </w:r>
      <w:proofErr w:type="spellStart"/>
      <w:r w:rsidRPr="00A44A96">
        <w:rPr>
          <w:sz w:val="28"/>
          <w:szCs w:val="28"/>
        </w:rPr>
        <w:t>загальному</w:t>
      </w:r>
      <w:proofErr w:type="spellEnd"/>
      <w:r w:rsidRPr="00A44A96">
        <w:rPr>
          <w:sz w:val="28"/>
          <w:szCs w:val="28"/>
        </w:rPr>
        <w:t xml:space="preserve"> </w:t>
      </w:r>
      <w:proofErr w:type="spellStart"/>
      <w:r w:rsidRPr="00A44A96">
        <w:rPr>
          <w:sz w:val="28"/>
          <w:szCs w:val="28"/>
        </w:rPr>
        <w:t>об’ємі</w:t>
      </w:r>
      <w:proofErr w:type="spellEnd"/>
      <w:r w:rsidRPr="00A44A96">
        <w:rPr>
          <w:sz w:val="28"/>
          <w:szCs w:val="28"/>
        </w:rPr>
        <w:t xml:space="preserve"> </w:t>
      </w:r>
      <w:proofErr w:type="spellStart"/>
      <w:r w:rsidRPr="00A44A96">
        <w:rPr>
          <w:sz w:val="28"/>
          <w:szCs w:val="28"/>
        </w:rPr>
        <w:t>виробленої</w:t>
      </w:r>
      <w:proofErr w:type="spellEnd"/>
      <w:r w:rsidRPr="00A44A96">
        <w:rPr>
          <w:sz w:val="28"/>
          <w:szCs w:val="28"/>
        </w:rPr>
        <w:t xml:space="preserve"> </w:t>
      </w:r>
      <w:proofErr w:type="spellStart"/>
      <w:r w:rsidRPr="00A44A96">
        <w:rPr>
          <w:sz w:val="28"/>
          <w:szCs w:val="28"/>
        </w:rPr>
        <w:t>продукції</w:t>
      </w:r>
      <w:proofErr w:type="spellEnd"/>
      <w:r w:rsidRPr="00A44A96">
        <w:rPr>
          <w:sz w:val="28"/>
          <w:szCs w:val="28"/>
        </w:rPr>
        <w:t xml:space="preserve">; </w:t>
      </w:r>
    </w:p>
    <w:p w:rsidR="001A76C2" w:rsidRPr="00A44A96" w:rsidRDefault="00D63DE0" w:rsidP="00A44A96">
      <w:pPr>
        <w:spacing w:line="360" w:lineRule="auto"/>
        <w:ind w:firstLine="709"/>
        <w:jc w:val="both"/>
        <w:rPr>
          <w:sz w:val="28"/>
          <w:szCs w:val="28"/>
        </w:rPr>
      </w:pPr>
      <w:r w:rsidRPr="00A44A96">
        <w:rPr>
          <w:sz w:val="28"/>
          <w:szCs w:val="28"/>
        </w:rPr>
        <w:lastRenderedPageBreak/>
        <w:t xml:space="preserve">− </w:t>
      </w:r>
      <w:proofErr w:type="spellStart"/>
      <w:r w:rsidRPr="00A44A96">
        <w:rPr>
          <w:sz w:val="28"/>
          <w:szCs w:val="28"/>
        </w:rPr>
        <w:t>питома</w:t>
      </w:r>
      <w:proofErr w:type="spellEnd"/>
      <w:r w:rsidRPr="00A44A96">
        <w:rPr>
          <w:sz w:val="28"/>
          <w:szCs w:val="28"/>
        </w:rPr>
        <w:t xml:space="preserve"> вага </w:t>
      </w:r>
      <w:proofErr w:type="spellStart"/>
      <w:r w:rsidRPr="00A44A96">
        <w:rPr>
          <w:sz w:val="28"/>
          <w:szCs w:val="28"/>
        </w:rPr>
        <w:t>галузі</w:t>
      </w:r>
      <w:proofErr w:type="spellEnd"/>
      <w:r w:rsidRPr="00A44A96">
        <w:rPr>
          <w:sz w:val="28"/>
          <w:szCs w:val="28"/>
        </w:rPr>
        <w:t xml:space="preserve"> в </w:t>
      </w:r>
      <w:proofErr w:type="spellStart"/>
      <w:r w:rsidRPr="00A44A96">
        <w:rPr>
          <w:sz w:val="28"/>
          <w:szCs w:val="28"/>
        </w:rPr>
        <w:t>загальній</w:t>
      </w:r>
      <w:proofErr w:type="spellEnd"/>
      <w:r w:rsidRPr="00A44A96">
        <w:rPr>
          <w:sz w:val="28"/>
          <w:szCs w:val="28"/>
        </w:rPr>
        <w:t xml:space="preserve"> </w:t>
      </w:r>
      <w:proofErr w:type="spellStart"/>
      <w:r w:rsidRPr="00A44A96">
        <w:rPr>
          <w:sz w:val="28"/>
          <w:szCs w:val="28"/>
        </w:rPr>
        <w:t>вартості</w:t>
      </w:r>
      <w:proofErr w:type="spellEnd"/>
      <w:r w:rsidRPr="00A44A96">
        <w:rPr>
          <w:sz w:val="28"/>
          <w:szCs w:val="28"/>
        </w:rPr>
        <w:t xml:space="preserve"> </w:t>
      </w:r>
      <w:proofErr w:type="spellStart"/>
      <w:r w:rsidRPr="00A44A96">
        <w:rPr>
          <w:sz w:val="28"/>
          <w:szCs w:val="28"/>
        </w:rPr>
        <w:t>експорту</w:t>
      </w:r>
      <w:proofErr w:type="spellEnd"/>
      <w:r w:rsidRPr="00A44A96">
        <w:rPr>
          <w:sz w:val="28"/>
          <w:szCs w:val="28"/>
        </w:rPr>
        <w:t xml:space="preserve">; </w:t>
      </w:r>
    </w:p>
    <w:p w:rsidR="001A76C2" w:rsidRPr="00A44A96" w:rsidRDefault="00D63DE0" w:rsidP="00A44A96">
      <w:pPr>
        <w:spacing w:line="360" w:lineRule="auto"/>
        <w:ind w:firstLine="709"/>
        <w:jc w:val="both"/>
        <w:rPr>
          <w:sz w:val="28"/>
          <w:szCs w:val="28"/>
        </w:rPr>
      </w:pPr>
      <w:r w:rsidRPr="00A44A96">
        <w:rPr>
          <w:sz w:val="28"/>
          <w:szCs w:val="28"/>
        </w:rPr>
        <w:t>−</w:t>
      </w:r>
      <w:r w:rsidR="001A76C2" w:rsidRPr="00A44A96">
        <w:rPr>
          <w:sz w:val="28"/>
          <w:szCs w:val="28"/>
        </w:rPr>
        <w:t xml:space="preserve"> рост</w:t>
      </w:r>
      <w:r w:rsidRPr="00A44A96">
        <w:rPr>
          <w:sz w:val="28"/>
          <w:szCs w:val="28"/>
        </w:rPr>
        <w:t xml:space="preserve"> </w:t>
      </w:r>
      <w:proofErr w:type="spellStart"/>
      <w:r w:rsidRPr="00A44A96">
        <w:rPr>
          <w:sz w:val="28"/>
          <w:szCs w:val="28"/>
        </w:rPr>
        <w:t>галузевої</w:t>
      </w:r>
      <w:proofErr w:type="spellEnd"/>
      <w:r w:rsidRPr="00A44A96">
        <w:rPr>
          <w:sz w:val="28"/>
          <w:szCs w:val="28"/>
        </w:rPr>
        <w:t xml:space="preserve"> </w:t>
      </w:r>
      <w:proofErr w:type="spellStart"/>
      <w:r w:rsidRPr="00A44A96">
        <w:rPr>
          <w:sz w:val="28"/>
          <w:szCs w:val="28"/>
        </w:rPr>
        <w:t>експортної</w:t>
      </w:r>
      <w:proofErr w:type="spellEnd"/>
      <w:r w:rsidRPr="00A44A96">
        <w:rPr>
          <w:sz w:val="28"/>
          <w:szCs w:val="28"/>
        </w:rPr>
        <w:t xml:space="preserve"> </w:t>
      </w:r>
      <w:proofErr w:type="spellStart"/>
      <w:r w:rsidRPr="00A44A96">
        <w:rPr>
          <w:sz w:val="28"/>
          <w:szCs w:val="28"/>
        </w:rPr>
        <w:t>спеціалізації</w:t>
      </w:r>
      <w:proofErr w:type="spellEnd"/>
      <w:r w:rsidR="001A76C2" w:rsidRPr="00A44A96">
        <w:rPr>
          <w:sz w:val="28"/>
          <w:szCs w:val="28"/>
          <w:lang w:val="uk-UA"/>
        </w:rPr>
        <w:t xml:space="preserve"> та її темпи</w:t>
      </w:r>
      <w:r w:rsidRPr="00A44A96">
        <w:rPr>
          <w:sz w:val="28"/>
          <w:szCs w:val="28"/>
        </w:rPr>
        <w:t xml:space="preserve"> </w:t>
      </w:r>
      <w:proofErr w:type="spellStart"/>
      <w:r w:rsidR="00922754" w:rsidRPr="00A44A96">
        <w:rPr>
          <w:sz w:val="28"/>
          <w:szCs w:val="28"/>
        </w:rPr>
        <w:t>порівняно</w:t>
      </w:r>
      <w:proofErr w:type="spellEnd"/>
      <w:r w:rsidR="00922754" w:rsidRPr="00A44A96">
        <w:rPr>
          <w:sz w:val="28"/>
          <w:szCs w:val="28"/>
        </w:rPr>
        <w:t xml:space="preserve"> з темпами росту </w:t>
      </w:r>
      <w:proofErr w:type="spellStart"/>
      <w:r w:rsidR="00922754" w:rsidRPr="00A44A96">
        <w:rPr>
          <w:sz w:val="28"/>
          <w:szCs w:val="28"/>
        </w:rPr>
        <w:t>промисловості</w:t>
      </w:r>
      <w:proofErr w:type="spellEnd"/>
      <w:r w:rsidR="00922754" w:rsidRPr="00A44A96">
        <w:rPr>
          <w:sz w:val="28"/>
          <w:szCs w:val="28"/>
        </w:rPr>
        <w:t xml:space="preserve"> </w:t>
      </w:r>
      <w:proofErr w:type="spellStart"/>
      <w:r w:rsidR="00922754" w:rsidRPr="00A44A96">
        <w:rPr>
          <w:sz w:val="28"/>
          <w:szCs w:val="28"/>
        </w:rPr>
        <w:t>країни</w:t>
      </w:r>
      <w:proofErr w:type="spellEnd"/>
      <w:r w:rsidR="00922754" w:rsidRPr="00A44A96">
        <w:rPr>
          <w:sz w:val="28"/>
          <w:szCs w:val="28"/>
        </w:rPr>
        <w:t>.</w:t>
      </w:r>
    </w:p>
    <w:p w:rsidR="001A76C2" w:rsidRPr="00A44A96" w:rsidRDefault="00922754" w:rsidP="00A44A96">
      <w:pPr>
        <w:spacing w:line="360" w:lineRule="auto"/>
        <w:ind w:firstLine="709"/>
        <w:jc w:val="both"/>
        <w:rPr>
          <w:sz w:val="28"/>
          <w:szCs w:val="28"/>
        </w:rPr>
      </w:pPr>
      <w:r w:rsidRPr="00A44A96">
        <w:rPr>
          <w:sz w:val="28"/>
          <w:szCs w:val="28"/>
          <w:lang w:val="uk-UA"/>
        </w:rPr>
        <w:t xml:space="preserve">Ознаки, які </w:t>
      </w:r>
      <w:proofErr w:type="spellStart"/>
      <w:r w:rsidRPr="00A44A96">
        <w:rPr>
          <w:sz w:val="28"/>
          <w:szCs w:val="28"/>
        </w:rPr>
        <w:t>визначають</w:t>
      </w:r>
      <w:proofErr w:type="spellEnd"/>
      <w:r w:rsidR="00D63DE0" w:rsidRPr="00A44A96">
        <w:rPr>
          <w:sz w:val="28"/>
          <w:szCs w:val="28"/>
        </w:rPr>
        <w:t xml:space="preserve"> </w:t>
      </w:r>
      <w:proofErr w:type="spellStart"/>
      <w:r w:rsidR="00D63DE0" w:rsidRPr="00A44A96">
        <w:rPr>
          <w:sz w:val="28"/>
          <w:szCs w:val="28"/>
        </w:rPr>
        <w:t>розвиток</w:t>
      </w:r>
      <w:proofErr w:type="spellEnd"/>
      <w:r w:rsidR="00D63DE0" w:rsidRPr="00A44A96">
        <w:rPr>
          <w:sz w:val="28"/>
          <w:szCs w:val="28"/>
        </w:rPr>
        <w:t xml:space="preserve"> МПП</w:t>
      </w:r>
      <w:r w:rsidR="000F25D6" w:rsidRPr="00A44A96">
        <w:rPr>
          <w:sz w:val="28"/>
          <w:szCs w:val="28"/>
        </w:rPr>
        <w:t xml:space="preserve"> на </w:t>
      </w:r>
      <w:proofErr w:type="spellStart"/>
      <w:r w:rsidR="000F25D6" w:rsidRPr="00A44A96">
        <w:rPr>
          <w:sz w:val="28"/>
          <w:szCs w:val="28"/>
        </w:rPr>
        <w:t>регіональному</w:t>
      </w:r>
      <w:proofErr w:type="spellEnd"/>
      <w:r w:rsidR="000F25D6" w:rsidRPr="00A44A96">
        <w:rPr>
          <w:sz w:val="28"/>
          <w:szCs w:val="28"/>
        </w:rPr>
        <w:t xml:space="preserve"> </w:t>
      </w:r>
      <w:proofErr w:type="spellStart"/>
      <w:r w:rsidR="000F25D6" w:rsidRPr="00A44A96">
        <w:rPr>
          <w:sz w:val="28"/>
          <w:szCs w:val="28"/>
        </w:rPr>
        <w:t>рівні</w:t>
      </w:r>
      <w:proofErr w:type="spellEnd"/>
      <w:r w:rsidR="00D63DE0" w:rsidRPr="00A44A96">
        <w:rPr>
          <w:sz w:val="28"/>
          <w:szCs w:val="28"/>
        </w:rPr>
        <w:t>:</w:t>
      </w:r>
    </w:p>
    <w:p w:rsidR="001A76C2" w:rsidRPr="00A44A96" w:rsidRDefault="00D63DE0" w:rsidP="00A44A96">
      <w:pPr>
        <w:spacing w:line="360" w:lineRule="auto"/>
        <w:ind w:firstLine="709"/>
        <w:jc w:val="both"/>
        <w:rPr>
          <w:sz w:val="28"/>
          <w:szCs w:val="28"/>
        </w:rPr>
      </w:pPr>
      <w:r w:rsidRPr="00A44A96">
        <w:rPr>
          <w:sz w:val="28"/>
          <w:szCs w:val="28"/>
        </w:rPr>
        <w:t>−</w:t>
      </w:r>
      <w:r w:rsidR="00A3227A">
        <w:rPr>
          <w:sz w:val="28"/>
          <w:szCs w:val="28"/>
        </w:rPr>
        <w:t> </w:t>
      </w:r>
      <w:proofErr w:type="spellStart"/>
      <w:r w:rsidR="000F25D6" w:rsidRPr="00A44A96">
        <w:rPr>
          <w:sz w:val="28"/>
          <w:szCs w:val="28"/>
        </w:rPr>
        <w:t>коефіцієнт</w:t>
      </w:r>
      <w:proofErr w:type="spellEnd"/>
      <w:r w:rsidRPr="00A44A96">
        <w:rPr>
          <w:sz w:val="28"/>
          <w:szCs w:val="28"/>
        </w:rPr>
        <w:t xml:space="preserve"> р</w:t>
      </w:r>
      <w:r w:rsidR="000F25D6" w:rsidRPr="00A44A96">
        <w:rPr>
          <w:sz w:val="28"/>
          <w:szCs w:val="28"/>
        </w:rPr>
        <w:t xml:space="preserve">осту </w:t>
      </w:r>
      <w:proofErr w:type="spellStart"/>
      <w:r w:rsidR="000F25D6" w:rsidRPr="00A44A96">
        <w:rPr>
          <w:sz w:val="28"/>
          <w:szCs w:val="28"/>
        </w:rPr>
        <w:t>взаємного</w:t>
      </w:r>
      <w:proofErr w:type="spellEnd"/>
      <w:r w:rsidR="000F25D6" w:rsidRPr="00A44A96">
        <w:rPr>
          <w:sz w:val="28"/>
          <w:szCs w:val="28"/>
        </w:rPr>
        <w:t xml:space="preserve"> </w:t>
      </w:r>
      <w:proofErr w:type="spellStart"/>
      <w:r w:rsidR="000F25D6" w:rsidRPr="00A44A96">
        <w:rPr>
          <w:sz w:val="28"/>
          <w:szCs w:val="28"/>
        </w:rPr>
        <w:t>товарообміну</w:t>
      </w:r>
      <w:proofErr w:type="spellEnd"/>
      <w:r w:rsidR="000F25D6" w:rsidRPr="00A44A96">
        <w:rPr>
          <w:sz w:val="28"/>
          <w:szCs w:val="28"/>
        </w:rPr>
        <w:t xml:space="preserve"> </w:t>
      </w:r>
      <w:proofErr w:type="spellStart"/>
      <w:r w:rsidR="000F25D6" w:rsidRPr="00A44A96">
        <w:rPr>
          <w:sz w:val="28"/>
          <w:szCs w:val="28"/>
        </w:rPr>
        <w:t>зіставлено</w:t>
      </w:r>
      <w:proofErr w:type="spellEnd"/>
      <w:r w:rsidRPr="00A44A96">
        <w:rPr>
          <w:sz w:val="28"/>
          <w:szCs w:val="28"/>
        </w:rPr>
        <w:t xml:space="preserve"> з ростом</w:t>
      </w:r>
      <w:r w:rsidR="000F25D6" w:rsidRPr="00A44A96">
        <w:rPr>
          <w:sz w:val="28"/>
          <w:szCs w:val="28"/>
          <w:lang w:val="uk-UA"/>
        </w:rPr>
        <w:t xml:space="preserve"> взаємодіючих країн</w:t>
      </w:r>
      <w:r w:rsidRPr="00A44A96">
        <w:rPr>
          <w:sz w:val="28"/>
          <w:szCs w:val="28"/>
        </w:rPr>
        <w:t xml:space="preserve"> </w:t>
      </w:r>
      <w:proofErr w:type="spellStart"/>
      <w:r w:rsidRPr="00A44A96">
        <w:rPr>
          <w:sz w:val="28"/>
          <w:szCs w:val="28"/>
        </w:rPr>
        <w:t>суспільного</w:t>
      </w:r>
      <w:proofErr w:type="spellEnd"/>
      <w:r w:rsidRPr="00A44A96">
        <w:rPr>
          <w:sz w:val="28"/>
          <w:szCs w:val="28"/>
        </w:rPr>
        <w:t xml:space="preserve"> </w:t>
      </w:r>
      <w:proofErr w:type="spellStart"/>
      <w:r w:rsidRPr="00A44A96">
        <w:rPr>
          <w:sz w:val="28"/>
          <w:szCs w:val="28"/>
        </w:rPr>
        <w:t>виробництва</w:t>
      </w:r>
      <w:proofErr w:type="spellEnd"/>
      <w:r w:rsidRPr="00A44A96">
        <w:rPr>
          <w:sz w:val="28"/>
          <w:szCs w:val="28"/>
        </w:rPr>
        <w:t xml:space="preserve">; </w:t>
      </w:r>
    </w:p>
    <w:p w:rsidR="001A76C2" w:rsidRPr="00A44A96" w:rsidRDefault="00D63DE0" w:rsidP="00A44A96">
      <w:pPr>
        <w:spacing w:line="360" w:lineRule="auto"/>
        <w:ind w:firstLine="709"/>
        <w:jc w:val="both"/>
        <w:rPr>
          <w:sz w:val="28"/>
          <w:szCs w:val="28"/>
        </w:rPr>
      </w:pPr>
      <w:r w:rsidRPr="00A44A96">
        <w:rPr>
          <w:sz w:val="28"/>
          <w:szCs w:val="28"/>
        </w:rPr>
        <w:t>−</w:t>
      </w:r>
      <w:r w:rsidR="001A6DFA" w:rsidRPr="00A44A96">
        <w:rPr>
          <w:sz w:val="28"/>
          <w:szCs w:val="28"/>
        </w:rPr>
        <w:t xml:space="preserve"> </w:t>
      </w:r>
      <w:proofErr w:type="spellStart"/>
      <w:r w:rsidR="001A6DFA" w:rsidRPr="00A44A96">
        <w:rPr>
          <w:sz w:val="28"/>
          <w:szCs w:val="28"/>
        </w:rPr>
        <w:t>частина</w:t>
      </w:r>
      <w:proofErr w:type="spellEnd"/>
      <w:r w:rsidR="001A6DFA" w:rsidRPr="00A44A96">
        <w:rPr>
          <w:sz w:val="28"/>
          <w:szCs w:val="28"/>
        </w:rPr>
        <w:t xml:space="preserve"> </w:t>
      </w:r>
      <w:proofErr w:type="spellStart"/>
      <w:r w:rsidR="001A6DFA" w:rsidRPr="00A44A96">
        <w:rPr>
          <w:sz w:val="28"/>
          <w:szCs w:val="28"/>
        </w:rPr>
        <w:t>спільного</w:t>
      </w:r>
      <w:proofErr w:type="spellEnd"/>
      <w:r w:rsidRPr="00A44A96">
        <w:rPr>
          <w:sz w:val="28"/>
          <w:szCs w:val="28"/>
        </w:rPr>
        <w:t xml:space="preserve"> </w:t>
      </w:r>
      <w:proofErr w:type="spellStart"/>
      <w:r w:rsidRPr="00A44A96">
        <w:rPr>
          <w:sz w:val="28"/>
          <w:szCs w:val="28"/>
        </w:rPr>
        <w:t>товарообігу</w:t>
      </w:r>
      <w:proofErr w:type="spellEnd"/>
      <w:r w:rsidRPr="00A44A96">
        <w:rPr>
          <w:sz w:val="28"/>
          <w:szCs w:val="28"/>
        </w:rPr>
        <w:t xml:space="preserve"> в </w:t>
      </w:r>
      <w:proofErr w:type="spellStart"/>
      <w:r w:rsidRPr="00A44A96">
        <w:rPr>
          <w:sz w:val="28"/>
          <w:szCs w:val="28"/>
        </w:rPr>
        <w:t>суспільному</w:t>
      </w:r>
      <w:proofErr w:type="spellEnd"/>
      <w:r w:rsidRPr="00A44A96">
        <w:rPr>
          <w:sz w:val="28"/>
          <w:szCs w:val="28"/>
        </w:rPr>
        <w:t xml:space="preserve"> </w:t>
      </w:r>
      <w:proofErr w:type="spellStart"/>
      <w:r w:rsidRPr="00A44A96">
        <w:rPr>
          <w:sz w:val="28"/>
          <w:szCs w:val="28"/>
        </w:rPr>
        <w:t>виробництві</w:t>
      </w:r>
      <w:proofErr w:type="spellEnd"/>
      <w:r w:rsidRPr="00A44A96">
        <w:rPr>
          <w:sz w:val="28"/>
          <w:szCs w:val="28"/>
        </w:rPr>
        <w:t xml:space="preserve"> </w:t>
      </w:r>
      <w:proofErr w:type="spellStart"/>
      <w:r w:rsidRPr="00A44A96">
        <w:rPr>
          <w:sz w:val="28"/>
          <w:szCs w:val="28"/>
        </w:rPr>
        <w:t>цих</w:t>
      </w:r>
      <w:proofErr w:type="spellEnd"/>
      <w:r w:rsidRPr="00A44A96">
        <w:rPr>
          <w:sz w:val="28"/>
          <w:szCs w:val="28"/>
        </w:rPr>
        <w:t xml:space="preserve"> </w:t>
      </w:r>
      <w:proofErr w:type="spellStart"/>
      <w:r w:rsidRPr="00A44A96">
        <w:rPr>
          <w:sz w:val="28"/>
          <w:szCs w:val="28"/>
        </w:rPr>
        <w:t>країн</w:t>
      </w:r>
      <w:proofErr w:type="spellEnd"/>
      <w:r w:rsidRPr="00A44A96">
        <w:rPr>
          <w:sz w:val="28"/>
          <w:szCs w:val="28"/>
        </w:rPr>
        <w:t xml:space="preserve">; </w:t>
      </w:r>
    </w:p>
    <w:p w:rsidR="00D63DE0" w:rsidRDefault="00D63DE0" w:rsidP="00A44A96">
      <w:pPr>
        <w:spacing w:line="360" w:lineRule="auto"/>
        <w:ind w:firstLine="709"/>
        <w:jc w:val="both"/>
        <w:rPr>
          <w:sz w:val="28"/>
          <w:szCs w:val="28"/>
          <w:lang w:val="uk-UA"/>
        </w:rPr>
      </w:pPr>
      <w:r w:rsidRPr="00A44A96">
        <w:rPr>
          <w:sz w:val="28"/>
          <w:szCs w:val="28"/>
        </w:rPr>
        <w:t xml:space="preserve">− </w:t>
      </w:r>
      <w:proofErr w:type="spellStart"/>
      <w:r w:rsidRPr="00A44A96">
        <w:rPr>
          <w:sz w:val="28"/>
          <w:szCs w:val="28"/>
        </w:rPr>
        <w:t>коефіцієнт</w:t>
      </w:r>
      <w:proofErr w:type="spellEnd"/>
      <w:r w:rsidRPr="00A44A96">
        <w:rPr>
          <w:sz w:val="28"/>
          <w:szCs w:val="28"/>
        </w:rPr>
        <w:t xml:space="preserve"> </w:t>
      </w:r>
      <w:proofErr w:type="spellStart"/>
      <w:r w:rsidRPr="00A44A96">
        <w:rPr>
          <w:sz w:val="28"/>
          <w:szCs w:val="28"/>
        </w:rPr>
        <w:t>випереджання</w:t>
      </w:r>
      <w:proofErr w:type="spellEnd"/>
      <w:r w:rsidRPr="00A44A96">
        <w:rPr>
          <w:sz w:val="28"/>
          <w:szCs w:val="28"/>
        </w:rPr>
        <w:t xml:space="preserve"> росту </w:t>
      </w:r>
      <w:proofErr w:type="spellStart"/>
      <w:r w:rsidRPr="00A44A96">
        <w:rPr>
          <w:sz w:val="28"/>
          <w:szCs w:val="28"/>
        </w:rPr>
        <w:t>взаємного</w:t>
      </w:r>
      <w:proofErr w:type="spellEnd"/>
      <w:r w:rsidRPr="00A44A96">
        <w:rPr>
          <w:sz w:val="28"/>
          <w:szCs w:val="28"/>
        </w:rPr>
        <w:t xml:space="preserve"> товарообороту </w:t>
      </w:r>
      <w:proofErr w:type="spellStart"/>
      <w:r w:rsidRPr="00A44A96">
        <w:rPr>
          <w:sz w:val="28"/>
          <w:szCs w:val="28"/>
        </w:rPr>
        <w:t>порівняно</w:t>
      </w:r>
      <w:proofErr w:type="spellEnd"/>
      <w:r w:rsidRPr="00A44A96">
        <w:rPr>
          <w:sz w:val="28"/>
          <w:szCs w:val="28"/>
        </w:rPr>
        <w:t xml:space="preserve"> з ростом </w:t>
      </w:r>
      <w:proofErr w:type="spellStart"/>
      <w:r w:rsidRPr="00A44A96">
        <w:rPr>
          <w:sz w:val="28"/>
          <w:szCs w:val="28"/>
        </w:rPr>
        <w:t>загального</w:t>
      </w:r>
      <w:proofErr w:type="spellEnd"/>
      <w:r w:rsidRPr="00A44A96">
        <w:rPr>
          <w:sz w:val="28"/>
          <w:szCs w:val="28"/>
        </w:rPr>
        <w:t xml:space="preserve"> </w:t>
      </w:r>
      <w:proofErr w:type="spellStart"/>
      <w:r w:rsidRPr="00A44A96">
        <w:rPr>
          <w:sz w:val="28"/>
          <w:szCs w:val="28"/>
        </w:rPr>
        <w:t>зовнішнього</w:t>
      </w:r>
      <w:proofErr w:type="spellEnd"/>
      <w:r w:rsidRPr="00A44A96">
        <w:rPr>
          <w:sz w:val="28"/>
          <w:szCs w:val="28"/>
        </w:rPr>
        <w:t xml:space="preserve"> обороту</w:t>
      </w:r>
      <w:r w:rsidR="000F25D6" w:rsidRPr="00A44A96">
        <w:rPr>
          <w:sz w:val="28"/>
          <w:szCs w:val="28"/>
          <w:lang w:val="uk-UA"/>
        </w:rPr>
        <w:t>.</w:t>
      </w:r>
    </w:p>
    <w:p w:rsidR="006F4F11" w:rsidRPr="00BF785E" w:rsidRDefault="00F56290" w:rsidP="00F56290">
      <w:pPr>
        <w:spacing w:line="360" w:lineRule="auto"/>
        <w:ind w:firstLine="709"/>
        <w:jc w:val="both"/>
        <w:rPr>
          <w:sz w:val="28"/>
          <w:szCs w:val="28"/>
        </w:rPr>
      </w:pPr>
      <w:r w:rsidRPr="00BF785E">
        <w:rPr>
          <w:sz w:val="28"/>
          <w:szCs w:val="28"/>
          <w:lang w:val="uk-UA"/>
        </w:rPr>
        <w:t>Д</w:t>
      </w:r>
      <w:proofErr w:type="spellStart"/>
      <w:r w:rsidRPr="00BF785E">
        <w:rPr>
          <w:sz w:val="28"/>
          <w:szCs w:val="28"/>
        </w:rPr>
        <w:t>еякі</w:t>
      </w:r>
      <w:proofErr w:type="spellEnd"/>
      <w:r w:rsidRPr="00BF785E">
        <w:rPr>
          <w:sz w:val="28"/>
          <w:szCs w:val="28"/>
        </w:rPr>
        <w:t xml:space="preserve"> </w:t>
      </w:r>
      <w:proofErr w:type="spellStart"/>
      <w:r w:rsidRPr="00BF785E">
        <w:rPr>
          <w:sz w:val="28"/>
          <w:szCs w:val="28"/>
        </w:rPr>
        <w:t>економісти</w:t>
      </w:r>
      <w:proofErr w:type="spellEnd"/>
      <w:r w:rsidRPr="00BF785E">
        <w:rPr>
          <w:sz w:val="28"/>
          <w:szCs w:val="28"/>
        </w:rPr>
        <w:t xml:space="preserve"> </w:t>
      </w:r>
      <w:proofErr w:type="spellStart"/>
      <w:r w:rsidRPr="00BF785E">
        <w:rPr>
          <w:sz w:val="28"/>
          <w:szCs w:val="28"/>
        </w:rPr>
        <w:t>визначають</w:t>
      </w:r>
      <w:proofErr w:type="spellEnd"/>
      <w:r w:rsidRPr="00BF785E">
        <w:rPr>
          <w:sz w:val="28"/>
          <w:szCs w:val="28"/>
        </w:rPr>
        <w:t xml:space="preserve"> </w:t>
      </w:r>
      <w:proofErr w:type="spellStart"/>
      <w:r w:rsidRPr="00BF785E">
        <w:rPr>
          <w:sz w:val="28"/>
          <w:szCs w:val="28"/>
        </w:rPr>
        <w:t>головними</w:t>
      </w:r>
      <w:proofErr w:type="spellEnd"/>
      <w:r w:rsidRPr="00BF785E">
        <w:rPr>
          <w:sz w:val="28"/>
          <w:szCs w:val="28"/>
        </w:rPr>
        <w:t xml:space="preserve"> </w:t>
      </w:r>
      <w:proofErr w:type="spellStart"/>
      <w:r w:rsidRPr="00BF785E">
        <w:rPr>
          <w:sz w:val="28"/>
          <w:szCs w:val="28"/>
        </w:rPr>
        <w:t>показниками</w:t>
      </w:r>
      <w:proofErr w:type="spellEnd"/>
      <w:r w:rsidRPr="00BF785E">
        <w:rPr>
          <w:sz w:val="28"/>
          <w:szCs w:val="28"/>
        </w:rPr>
        <w:t xml:space="preserve"> </w:t>
      </w:r>
      <w:proofErr w:type="spellStart"/>
      <w:r w:rsidRPr="00BF785E">
        <w:rPr>
          <w:sz w:val="28"/>
          <w:szCs w:val="28"/>
        </w:rPr>
        <w:t>розвитку</w:t>
      </w:r>
      <w:proofErr w:type="spellEnd"/>
      <w:r w:rsidRPr="00BF785E">
        <w:rPr>
          <w:sz w:val="28"/>
          <w:szCs w:val="28"/>
        </w:rPr>
        <w:t xml:space="preserve"> МПП </w:t>
      </w:r>
      <w:r w:rsidRPr="00BF785E">
        <w:rPr>
          <w:sz w:val="28"/>
          <w:szCs w:val="28"/>
          <w:lang w:val="uk-UA"/>
        </w:rPr>
        <w:t>-</w:t>
      </w:r>
      <w:r w:rsidRPr="00BF785E">
        <w:rPr>
          <w:sz w:val="28"/>
          <w:szCs w:val="28"/>
        </w:rPr>
        <w:t xml:space="preserve"> </w:t>
      </w:r>
      <w:proofErr w:type="spellStart"/>
      <w:r w:rsidRPr="00BF785E">
        <w:rPr>
          <w:sz w:val="28"/>
          <w:szCs w:val="28"/>
        </w:rPr>
        <w:t>імпортну</w:t>
      </w:r>
      <w:proofErr w:type="spellEnd"/>
      <w:r w:rsidRPr="00BF785E">
        <w:rPr>
          <w:sz w:val="28"/>
          <w:szCs w:val="28"/>
        </w:rPr>
        <w:t xml:space="preserve">, </w:t>
      </w:r>
      <w:proofErr w:type="spellStart"/>
      <w:r w:rsidRPr="00BF785E">
        <w:rPr>
          <w:sz w:val="28"/>
          <w:szCs w:val="28"/>
        </w:rPr>
        <w:t>експорт</w:t>
      </w:r>
      <w:proofErr w:type="spellEnd"/>
      <w:r w:rsidRPr="00BF785E">
        <w:rPr>
          <w:sz w:val="28"/>
          <w:szCs w:val="28"/>
          <w:lang w:val="uk-UA"/>
        </w:rPr>
        <w:t>н</w:t>
      </w:r>
      <w:r w:rsidRPr="00BF785E">
        <w:rPr>
          <w:sz w:val="28"/>
          <w:szCs w:val="28"/>
        </w:rPr>
        <w:t xml:space="preserve">у, </w:t>
      </w:r>
      <w:proofErr w:type="spellStart"/>
      <w:r w:rsidRPr="00BF785E">
        <w:rPr>
          <w:sz w:val="28"/>
          <w:szCs w:val="28"/>
        </w:rPr>
        <w:t>зовнішньоторговельну</w:t>
      </w:r>
      <w:proofErr w:type="spellEnd"/>
      <w:r w:rsidRPr="00BF785E">
        <w:rPr>
          <w:sz w:val="28"/>
          <w:szCs w:val="28"/>
        </w:rPr>
        <w:t xml:space="preserve"> </w:t>
      </w:r>
      <w:proofErr w:type="spellStart"/>
      <w:r w:rsidRPr="00BF785E">
        <w:rPr>
          <w:sz w:val="28"/>
          <w:szCs w:val="28"/>
        </w:rPr>
        <w:t>квоти</w:t>
      </w:r>
      <w:proofErr w:type="spellEnd"/>
      <w:r w:rsidRPr="00BF785E">
        <w:rPr>
          <w:sz w:val="28"/>
          <w:szCs w:val="28"/>
        </w:rPr>
        <w:t xml:space="preserve">, питому вагу </w:t>
      </w:r>
      <w:proofErr w:type="spellStart"/>
      <w:r w:rsidRPr="00BF785E">
        <w:rPr>
          <w:sz w:val="28"/>
          <w:szCs w:val="28"/>
        </w:rPr>
        <w:t>країни</w:t>
      </w:r>
      <w:proofErr w:type="spellEnd"/>
      <w:r w:rsidRPr="00BF785E">
        <w:rPr>
          <w:sz w:val="28"/>
          <w:szCs w:val="28"/>
        </w:rPr>
        <w:t xml:space="preserve"> в </w:t>
      </w:r>
      <w:proofErr w:type="spellStart"/>
      <w:r w:rsidRPr="00BF785E">
        <w:rPr>
          <w:sz w:val="28"/>
          <w:szCs w:val="28"/>
        </w:rPr>
        <w:t>міжнародній</w:t>
      </w:r>
      <w:proofErr w:type="spellEnd"/>
      <w:r w:rsidRPr="00BF785E">
        <w:rPr>
          <w:sz w:val="28"/>
          <w:szCs w:val="28"/>
        </w:rPr>
        <w:t xml:space="preserve"> </w:t>
      </w:r>
      <w:proofErr w:type="spellStart"/>
      <w:r w:rsidRPr="00BF785E">
        <w:rPr>
          <w:sz w:val="28"/>
          <w:szCs w:val="28"/>
        </w:rPr>
        <w:t>торгівлі</w:t>
      </w:r>
      <w:proofErr w:type="spellEnd"/>
      <w:r w:rsidRPr="00BF785E">
        <w:rPr>
          <w:sz w:val="28"/>
          <w:szCs w:val="28"/>
        </w:rPr>
        <w:t xml:space="preserve"> по </w:t>
      </w:r>
      <w:proofErr w:type="spellStart"/>
      <w:r w:rsidRPr="00BF785E">
        <w:rPr>
          <w:sz w:val="28"/>
          <w:szCs w:val="28"/>
        </w:rPr>
        <w:t>окремих</w:t>
      </w:r>
      <w:proofErr w:type="spellEnd"/>
      <w:r w:rsidRPr="00BF785E">
        <w:rPr>
          <w:sz w:val="28"/>
          <w:szCs w:val="28"/>
        </w:rPr>
        <w:t xml:space="preserve"> товарах, </w:t>
      </w:r>
      <w:proofErr w:type="spellStart"/>
      <w:r w:rsidRPr="00BF785E">
        <w:rPr>
          <w:sz w:val="28"/>
          <w:szCs w:val="28"/>
        </w:rPr>
        <w:t>зовнішньоторговельний</w:t>
      </w:r>
      <w:proofErr w:type="spellEnd"/>
      <w:r w:rsidRPr="00BF785E">
        <w:rPr>
          <w:sz w:val="28"/>
          <w:szCs w:val="28"/>
        </w:rPr>
        <w:t xml:space="preserve"> оборот на душу </w:t>
      </w:r>
      <w:proofErr w:type="spellStart"/>
      <w:r w:rsidRPr="00BF785E">
        <w:rPr>
          <w:sz w:val="28"/>
          <w:szCs w:val="28"/>
        </w:rPr>
        <w:t>населення</w:t>
      </w:r>
      <w:proofErr w:type="spellEnd"/>
      <w:r w:rsidRPr="00BF785E">
        <w:rPr>
          <w:sz w:val="28"/>
          <w:szCs w:val="28"/>
        </w:rPr>
        <w:t xml:space="preserve">. Для характеристики </w:t>
      </w:r>
      <w:proofErr w:type="spellStart"/>
      <w:r w:rsidRPr="00BF785E">
        <w:rPr>
          <w:sz w:val="28"/>
          <w:szCs w:val="28"/>
        </w:rPr>
        <w:t>долучання</w:t>
      </w:r>
      <w:proofErr w:type="spellEnd"/>
      <w:r w:rsidRPr="00BF785E">
        <w:rPr>
          <w:sz w:val="28"/>
          <w:szCs w:val="28"/>
        </w:rPr>
        <w:t xml:space="preserve"> </w:t>
      </w:r>
      <w:proofErr w:type="spellStart"/>
      <w:r w:rsidRPr="00BF785E">
        <w:rPr>
          <w:sz w:val="28"/>
          <w:szCs w:val="28"/>
        </w:rPr>
        <w:t>країни</w:t>
      </w:r>
      <w:proofErr w:type="spellEnd"/>
      <w:r w:rsidRPr="00BF785E">
        <w:rPr>
          <w:sz w:val="28"/>
          <w:szCs w:val="28"/>
        </w:rPr>
        <w:t xml:space="preserve"> в МПП (</w:t>
      </w:r>
      <w:proofErr w:type="spellStart"/>
      <w:r w:rsidRPr="00BF785E">
        <w:rPr>
          <w:sz w:val="28"/>
          <w:szCs w:val="28"/>
        </w:rPr>
        <w:t>зовнішньоекономічних</w:t>
      </w:r>
      <w:proofErr w:type="spellEnd"/>
      <w:r w:rsidRPr="00BF785E">
        <w:rPr>
          <w:sz w:val="28"/>
          <w:szCs w:val="28"/>
        </w:rPr>
        <w:t xml:space="preserve"> </w:t>
      </w:r>
      <w:proofErr w:type="spellStart"/>
      <w:r w:rsidRPr="00BF785E">
        <w:rPr>
          <w:sz w:val="28"/>
          <w:szCs w:val="28"/>
        </w:rPr>
        <w:t>зв’язках</w:t>
      </w:r>
      <w:proofErr w:type="spellEnd"/>
      <w:r w:rsidRPr="00BF785E">
        <w:rPr>
          <w:sz w:val="28"/>
          <w:szCs w:val="28"/>
        </w:rPr>
        <w:t xml:space="preserve">) </w:t>
      </w:r>
      <w:proofErr w:type="spellStart"/>
      <w:r w:rsidRPr="00BF785E">
        <w:rPr>
          <w:sz w:val="28"/>
          <w:szCs w:val="28"/>
        </w:rPr>
        <w:t>може</w:t>
      </w:r>
      <w:proofErr w:type="spellEnd"/>
      <w:r w:rsidRPr="00BF785E">
        <w:rPr>
          <w:sz w:val="28"/>
          <w:szCs w:val="28"/>
        </w:rPr>
        <w:t xml:space="preserve"> бути </w:t>
      </w:r>
      <w:proofErr w:type="spellStart"/>
      <w:r w:rsidRPr="00BF785E">
        <w:rPr>
          <w:sz w:val="28"/>
          <w:szCs w:val="28"/>
        </w:rPr>
        <w:t>застосований</w:t>
      </w:r>
      <w:proofErr w:type="spellEnd"/>
      <w:r w:rsidRPr="00BF785E">
        <w:rPr>
          <w:sz w:val="28"/>
          <w:szCs w:val="28"/>
        </w:rPr>
        <w:t xml:space="preserve"> </w:t>
      </w:r>
      <w:proofErr w:type="spellStart"/>
      <w:r w:rsidRPr="00BF785E">
        <w:rPr>
          <w:sz w:val="28"/>
          <w:szCs w:val="28"/>
        </w:rPr>
        <w:t>кожний</w:t>
      </w:r>
      <w:proofErr w:type="spellEnd"/>
      <w:r w:rsidRPr="00BF785E">
        <w:rPr>
          <w:sz w:val="28"/>
          <w:szCs w:val="28"/>
        </w:rPr>
        <w:t xml:space="preserve"> з </w:t>
      </w:r>
      <w:proofErr w:type="spellStart"/>
      <w:r w:rsidRPr="00BF785E">
        <w:rPr>
          <w:sz w:val="28"/>
          <w:szCs w:val="28"/>
        </w:rPr>
        <w:t>наведених</w:t>
      </w:r>
      <w:proofErr w:type="spellEnd"/>
      <w:r w:rsidRPr="00BF785E">
        <w:rPr>
          <w:sz w:val="28"/>
          <w:szCs w:val="28"/>
        </w:rPr>
        <w:t xml:space="preserve"> </w:t>
      </w:r>
      <w:proofErr w:type="spellStart"/>
      <w:r w:rsidRPr="00BF785E">
        <w:rPr>
          <w:sz w:val="28"/>
          <w:szCs w:val="28"/>
        </w:rPr>
        <w:t>показників</w:t>
      </w:r>
      <w:proofErr w:type="spellEnd"/>
      <w:r w:rsidR="006F4F11" w:rsidRPr="00BF785E">
        <w:rPr>
          <w:sz w:val="28"/>
          <w:szCs w:val="28"/>
        </w:rPr>
        <w:t>. С</w:t>
      </w:r>
      <w:proofErr w:type="spellStart"/>
      <w:r w:rsidR="006F4F11" w:rsidRPr="00BF785E">
        <w:rPr>
          <w:sz w:val="28"/>
          <w:szCs w:val="28"/>
          <w:lang w:val="uk-UA"/>
        </w:rPr>
        <w:t>истематизація</w:t>
      </w:r>
      <w:proofErr w:type="spellEnd"/>
      <w:r w:rsidRPr="00BF785E">
        <w:rPr>
          <w:sz w:val="28"/>
          <w:szCs w:val="28"/>
        </w:rPr>
        <w:t xml:space="preserve"> </w:t>
      </w:r>
      <w:r w:rsidR="006F4F11" w:rsidRPr="00BF785E">
        <w:rPr>
          <w:sz w:val="28"/>
          <w:szCs w:val="28"/>
          <w:lang w:val="uk-UA"/>
        </w:rPr>
        <w:t xml:space="preserve">даних </w:t>
      </w:r>
      <w:proofErr w:type="spellStart"/>
      <w:r w:rsidR="006F4F11" w:rsidRPr="00BF785E">
        <w:rPr>
          <w:sz w:val="28"/>
          <w:szCs w:val="28"/>
        </w:rPr>
        <w:t>показників</w:t>
      </w:r>
      <w:proofErr w:type="spellEnd"/>
      <w:r w:rsidR="006F4F11" w:rsidRPr="00BF785E">
        <w:rPr>
          <w:sz w:val="28"/>
          <w:szCs w:val="28"/>
        </w:rPr>
        <w:t xml:space="preserve">, </w:t>
      </w:r>
      <w:proofErr w:type="spellStart"/>
      <w:r w:rsidR="006F4F11" w:rsidRPr="00BF785E">
        <w:rPr>
          <w:sz w:val="28"/>
          <w:szCs w:val="28"/>
        </w:rPr>
        <w:t>які</w:t>
      </w:r>
      <w:proofErr w:type="spellEnd"/>
      <w:r w:rsidR="006F4F11" w:rsidRPr="00BF785E">
        <w:rPr>
          <w:sz w:val="28"/>
          <w:szCs w:val="28"/>
        </w:rPr>
        <w:t xml:space="preserve"> </w:t>
      </w:r>
      <w:proofErr w:type="spellStart"/>
      <w:r w:rsidR="006F4F11" w:rsidRPr="00BF785E">
        <w:rPr>
          <w:sz w:val="28"/>
          <w:szCs w:val="28"/>
        </w:rPr>
        <w:t>визначають</w:t>
      </w:r>
      <w:proofErr w:type="spellEnd"/>
      <w:r w:rsidRPr="00BF785E">
        <w:rPr>
          <w:sz w:val="28"/>
          <w:szCs w:val="28"/>
        </w:rPr>
        <w:t xml:space="preserve"> участь </w:t>
      </w:r>
      <w:proofErr w:type="spellStart"/>
      <w:r w:rsidRPr="00BF785E">
        <w:rPr>
          <w:sz w:val="28"/>
          <w:szCs w:val="28"/>
        </w:rPr>
        <w:t>окремої</w:t>
      </w:r>
      <w:proofErr w:type="spellEnd"/>
      <w:r w:rsidRPr="00BF785E">
        <w:rPr>
          <w:sz w:val="28"/>
          <w:szCs w:val="28"/>
        </w:rPr>
        <w:t xml:space="preserve"> </w:t>
      </w:r>
      <w:proofErr w:type="spellStart"/>
      <w:r w:rsidRPr="00BF785E">
        <w:rPr>
          <w:sz w:val="28"/>
          <w:szCs w:val="28"/>
        </w:rPr>
        <w:t>країни</w:t>
      </w:r>
      <w:proofErr w:type="spellEnd"/>
      <w:r w:rsidRPr="00BF785E">
        <w:rPr>
          <w:sz w:val="28"/>
          <w:szCs w:val="28"/>
        </w:rPr>
        <w:t xml:space="preserve"> в МПП: </w:t>
      </w:r>
    </w:p>
    <w:p w:rsidR="006F4F11" w:rsidRPr="00BF785E" w:rsidRDefault="00F56290" w:rsidP="00F56290">
      <w:pPr>
        <w:spacing w:line="360" w:lineRule="auto"/>
        <w:ind w:firstLine="709"/>
        <w:jc w:val="both"/>
        <w:rPr>
          <w:sz w:val="28"/>
          <w:szCs w:val="28"/>
        </w:rPr>
      </w:pPr>
      <w:proofErr w:type="spellStart"/>
      <w:r w:rsidRPr="00BF785E">
        <w:rPr>
          <w:sz w:val="28"/>
          <w:szCs w:val="28"/>
        </w:rPr>
        <w:t>Рівень</w:t>
      </w:r>
      <w:proofErr w:type="spellEnd"/>
      <w:r w:rsidRPr="00BF785E">
        <w:rPr>
          <w:sz w:val="28"/>
          <w:szCs w:val="28"/>
        </w:rPr>
        <w:t xml:space="preserve"> </w:t>
      </w:r>
      <w:proofErr w:type="spellStart"/>
      <w:r w:rsidRPr="00BF785E">
        <w:rPr>
          <w:sz w:val="28"/>
          <w:szCs w:val="28"/>
        </w:rPr>
        <w:t>розвитку</w:t>
      </w:r>
      <w:proofErr w:type="spellEnd"/>
      <w:r w:rsidRPr="00BF785E">
        <w:rPr>
          <w:sz w:val="28"/>
          <w:szCs w:val="28"/>
        </w:rPr>
        <w:t xml:space="preserve"> МПП з </w:t>
      </w:r>
      <w:proofErr w:type="spellStart"/>
      <w:r w:rsidRPr="00BF785E">
        <w:rPr>
          <w:sz w:val="28"/>
          <w:szCs w:val="28"/>
        </w:rPr>
        <w:t>врахування</w:t>
      </w:r>
      <w:proofErr w:type="spellEnd"/>
      <w:r w:rsidRPr="00BF785E">
        <w:rPr>
          <w:sz w:val="28"/>
          <w:szCs w:val="28"/>
        </w:rPr>
        <w:t xml:space="preserve"> </w:t>
      </w:r>
      <w:proofErr w:type="spellStart"/>
      <w:r w:rsidRPr="00BF785E">
        <w:rPr>
          <w:sz w:val="28"/>
          <w:szCs w:val="28"/>
        </w:rPr>
        <w:t>експортно-імпортних</w:t>
      </w:r>
      <w:proofErr w:type="spellEnd"/>
      <w:r w:rsidRPr="00BF785E">
        <w:rPr>
          <w:sz w:val="28"/>
          <w:szCs w:val="28"/>
        </w:rPr>
        <w:t xml:space="preserve"> </w:t>
      </w:r>
      <w:proofErr w:type="spellStart"/>
      <w:r w:rsidRPr="00BF785E">
        <w:rPr>
          <w:sz w:val="28"/>
          <w:szCs w:val="28"/>
        </w:rPr>
        <w:t>операцій</w:t>
      </w:r>
      <w:proofErr w:type="spellEnd"/>
      <w:r w:rsidRPr="00BF785E">
        <w:rPr>
          <w:sz w:val="28"/>
          <w:szCs w:val="28"/>
        </w:rPr>
        <w:t xml:space="preserve">: </w:t>
      </w:r>
    </w:p>
    <w:p w:rsidR="006F4F11" w:rsidRPr="00BF785E" w:rsidRDefault="006F4F11" w:rsidP="00F56290">
      <w:pPr>
        <w:spacing w:line="360" w:lineRule="auto"/>
        <w:ind w:firstLine="709"/>
        <w:jc w:val="both"/>
        <w:rPr>
          <w:sz w:val="28"/>
          <w:szCs w:val="28"/>
        </w:rPr>
      </w:pPr>
      <w:r w:rsidRPr="00BF785E">
        <w:rPr>
          <w:sz w:val="28"/>
          <w:szCs w:val="28"/>
        </w:rPr>
        <w:t>−</w:t>
      </w:r>
      <w:r w:rsidR="00595CC7" w:rsidRPr="00BF785E">
        <w:rPr>
          <w:sz w:val="28"/>
          <w:szCs w:val="28"/>
        </w:rPr>
        <w:t xml:space="preserve"> </w:t>
      </w:r>
      <w:proofErr w:type="spellStart"/>
      <w:r w:rsidR="00595CC7" w:rsidRPr="00BF785E">
        <w:rPr>
          <w:sz w:val="28"/>
          <w:szCs w:val="28"/>
        </w:rPr>
        <w:t>показник</w:t>
      </w:r>
      <w:proofErr w:type="spellEnd"/>
      <w:r w:rsidR="00F56290" w:rsidRPr="00BF785E">
        <w:rPr>
          <w:sz w:val="28"/>
          <w:szCs w:val="28"/>
        </w:rPr>
        <w:t xml:space="preserve"> </w:t>
      </w:r>
      <w:proofErr w:type="spellStart"/>
      <w:r w:rsidR="00F56290" w:rsidRPr="00BF785E">
        <w:rPr>
          <w:sz w:val="28"/>
          <w:szCs w:val="28"/>
        </w:rPr>
        <w:t>випередження</w:t>
      </w:r>
      <w:proofErr w:type="spellEnd"/>
      <w:r w:rsidR="00F56290" w:rsidRPr="00BF785E">
        <w:rPr>
          <w:sz w:val="28"/>
          <w:szCs w:val="28"/>
        </w:rPr>
        <w:t xml:space="preserve"> </w:t>
      </w:r>
      <w:proofErr w:type="spellStart"/>
      <w:r w:rsidR="00F56290" w:rsidRPr="00BF785E">
        <w:rPr>
          <w:sz w:val="28"/>
          <w:szCs w:val="28"/>
        </w:rPr>
        <w:t>темпів</w:t>
      </w:r>
      <w:proofErr w:type="spellEnd"/>
      <w:r w:rsidR="00F56290" w:rsidRPr="00BF785E">
        <w:rPr>
          <w:sz w:val="28"/>
          <w:szCs w:val="28"/>
        </w:rPr>
        <w:t xml:space="preserve"> р</w:t>
      </w:r>
      <w:r w:rsidR="00E21650" w:rsidRPr="00BF785E">
        <w:rPr>
          <w:sz w:val="28"/>
          <w:szCs w:val="28"/>
        </w:rPr>
        <w:t xml:space="preserve">осту </w:t>
      </w:r>
      <w:proofErr w:type="spellStart"/>
      <w:r w:rsidR="00E21650" w:rsidRPr="00BF785E">
        <w:rPr>
          <w:sz w:val="28"/>
          <w:szCs w:val="28"/>
        </w:rPr>
        <w:t>експорту</w:t>
      </w:r>
      <w:proofErr w:type="spellEnd"/>
      <w:r w:rsidR="00E21650" w:rsidRPr="00BF785E">
        <w:rPr>
          <w:sz w:val="28"/>
          <w:szCs w:val="28"/>
        </w:rPr>
        <w:t xml:space="preserve"> </w:t>
      </w:r>
      <w:proofErr w:type="spellStart"/>
      <w:r w:rsidR="00E21650" w:rsidRPr="00BF785E">
        <w:rPr>
          <w:sz w:val="28"/>
          <w:szCs w:val="28"/>
        </w:rPr>
        <w:t>темпів</w:t>
      </w:r>
      <w:proofErr w:type="spellEnd"/>
      <w:r w:rsidR="00E21650" w:rsidRPr="00BF785E">
        <w:rPr>
          <w:sz w:val="28"/>
          <w:szCs w:val="28"/>
        </w:rPr>
        <w:t xml:space="preserve"> росту ВВП;</w:t>
      </w:r>
    </w:p>
    <w:p w:rsidR="006F4F11" w:rsidRPr="00BF785E" w:rsidRDefault="006F4F11" w:rsidP="00F56290">
      <w:pPr>
        <w:spacing w:line="360" w:lineRule="auto"/>
        <w:ind w:firstLine="709"/>
        <w:jc w:val="both"/>
        <w:rPr>
          <w:sz w:val="28"/>
          <w:szCs w:val="28"/>
        </w:rPr>
      </w:pPr>
      <w:r w:rsidRPr="00BF785E">
        <w:rPr>
          <w:sz w:val="28"/>
          <w:szCs w:val="28"/>
        </w:rPr>
        <w:t>−</w:t>
      </w:r>
      <w:r w:rsidR="00011AF8" w:rsidRPr="00BF785E">
        <w:rPr>
          <w:sz w:val="28"/>
          <w:szCs w:val="28"/>
          <w:lang w:val="uk-UA"/>
        </w:rPr>
        <w:t xml:space="preserve"> </w:t>
      </w:r>
      <w:proofErr w:type="spellStart"/>
      <w:r w:rsidR="00E21650" w:rsidRPr="00BF785E">
        <w:rPr>
          <w:sz w:val="28"/>
          <w:szCs w:val="28"/>
        </w:rPr>
        <w:t>і</w:t>
      </w:r>
      <w:r w:rsidR="00F56290" w:rsidRPr="00BF785E">
        <w:rPr>
          <w:sz w:val="28"/>
          <w:szCs w:val="28"/>
        </w:rPr>
        <w:t>мпортна</w:t>
      </w:r>
      <w:proofErr w:type="spellEnd"/>
      <w:r w:rsidR="00F56290" w:rsidRPr="00BF785E">
        <w:rPr>
          <w:sz w:val="28"/>
          <w:szCs w:val="28"/>
        </w:rPr>
        <w:t xml:space="preserve"> </w:t>
      </w:r>
      <w:r w:rsidR="00595CC7" w:rsidRPr="00BF785E">
        <w:rPr>
          <w:sz w:val="28"/>
          <w:szCs w:val="28"/>
          <w:lang w:val="uk-UA"/>
        </w:rPr>
        <w:t xml:space="preserve">та експортна </w:t>
      </w:r>
      <w:r w:rsidR="00F56290" w:rsidRPr="00BF785E">
        <w:rPr>
          <w:sz w:val="28"/>
          <w:szCs w:val="28"/>
        </w:rPr>
        <w:t xml:space="preserve">квота </w:t>
      </w:r>
      <w:proofErr w:type="spellStart"/>
      <w:r w:rsidR="00F56290" w:rsidRPr="00BF785E">
        <w:rPr>
          <w:sz w:val="28"/>
          <w:szCs w:val="28"/>
        </w:rPr>
        <w:t>країни</w:t>
      </w:r>
      <w:proofErr w:type="spellEnd"/>
      <w:r w:rsidR="00F56290" w:rsidRPr="00BF785E">
        <w:rPr>
          <w:sz w:val="28"/>
          <w:szCs w:val="28"/>
        </w:rPr>
        <w:t xml:space="preserve"> в </w:t>
      </w:r>
      <w:proofErr w:type="spellStart"/>
      <w:r w:rsidR="00F56290" w:rsidRPr="00BF785E">
        <w:rPr>
          <w:sz w:val="28"/>
          <w:szCs w:val="28"/>
        </w:rPr>
        <w:t>ї</w:t>
      </w:r>
      <w:r w:rsidR="00E21650" w:rsidRPr="00BF785E">
        <w:rPr>
          <w:sz w:val="28"/>
          <w:szCs w:val="28"/>
        </w:rPr>
        <w:t>ї</w:t>
      </w:r>
      <w:proofErr w:type="spellEnd"/>
      <w:r w:rsidR="00E21650" w:rsidRPr="00BF785E">
        <w:rPr>
          <w:sz w:val="28"/>
          <w:szCs w:val="28"/>
        </w:rPr>
        <w:t xml:space="preserve"> ВВП;</w:t>
      </w:r>
    </w:p>
    <w:p w:rsidR="00595CC7" w:rsidRPr="00BF785E" w:rsidRDefault="00595CC7" w:rsidP="00595CC7">
      <w:pPr>
        <w:spacing w:line="360" w:lineRule="auto"/>
        <w:ind w:firstLine="709"/>
        <w:jc w:val="both"/>
        <w:rPr>
          <w:sz w:val="28"/>
          <w:szCs w:val="28"/>
        </w:rPr>
      </w:pPr>
      <w:r w:rsidRPr="00BF785E">
        <w:rPr>
          <w:sz w:val="28"/>
          <w:szCs w:val="28"/>
        </w:rPr>
        <w:t xml:space="preserve">− </w:t>
      </w:r>
      <w:proofErr w:type="spellStart"/>
      <w:r w:rsidRPr="00BF785E">
        <w:rPr>
          <w:sz w:val="28"/>
          <w:szCs w:val="28"/>
        </w:rPr>
        <w:t>показник</w:t>
      </w:r>
      <w:proofErr w:type="spellEnd"/>
      <w:r w:rsidRPr="00BF785E">
        <w:rPr>
          <w:sz w:val="28"/>
          <w:szCs w:val="28"/>
        </w:rPr>
        <w:t xml:space="preserve"> росту </w:t>
      </w:r>
      <w:proofErr w:type="spellStart"/>
      <w:r w:rsidRPr="00BF785E">
        <w:rPr>
          <w:sz w:val="28"/>
          <w:szCs w:val="28"/>
        </w:rPr>
        <w:t>експорту</w:t>
      </w:r>
      <w:proofErr w:type="spellEnd"/>
      <w:r w:rsidRPr="00BF785E">
        <w:rPr>
          <w:sz w:val="28"/>
          <w:szCs w:val="28"/>
        </w:rPr>
        <w:t xml:space="preserve"> </w:t>
      </w:r>
      <w:proofErr w:type="spellStart"/>
      <w:r w:rsidRPr="00BF785E">
        <w:rPr>
          <w:sz w:val="28"/>
          <w:szCs w:val="28"/>
        </w:rPr>
        <w:t>країни</w:t>
      </w:r>
      <w:proofErr w:type="spellEnd"/>
      <w:r w:rsidRPr="00BF785E">
        <w:rPr>
          <w:sz w:val="28"/>
          <w:szCs w:val="28"/>
        </w:rPr>
        <w:t xml:space="preserve"> в </w:t>
      </w:r>
      <w:proofErr w:type="spellStart"/>
      <w:r w:rsidRPr="00BF785E">
        <w:rPr>
          <w:sz w:val="28"/>
          <w:szCs w:val="28"/>
        </w:rPr>
        <w:t>міжнародний</w:t>
      </w:r>
      <w:proofErr w:type="spellEnd"/>
      <w:r w:rsidRPr="00BF785E">
        <w:rPr>
          <w:sz w:val="28"/>
          <w:szCs w:val="28"/>
        </w:rPr>
        <w:t xml:space="preserve"> </w:t>
      </w:r>
      <w:proofErr w:type="spellStart"/>
      <w:r w:rsidRPr="00BF785E">
        <w:rPr>
          <w:sz w:val="28"/>
          <w:szCs w:val="28"/>
        </w:rPr>
        <w:t>регіон</w:t>
      </w:r>
      <w:proofErr w:type="spellEnd"/>
      <w:r w:rsidRPr="00BF785E">
        <w:rPr>
          <w:sz w:val="28"/>
          <w:szCs w:val="28"/>
        </w:rPr>
        <w:t xml:space="preserve"> </w:t>
      </w:r>
      <w:proofErr w:type="spellStart"/>
      <w:r w:rsidRPr="00BF785E">
        <w:rPr>
          <w:sz w:val="28"/>
          <w:szCs w:val="28"/>
        </w:rPr>
        <w:t>темпів</w:t>
      </w:r>
      <w:proofErr w:type="spellEnd"/>
      <w:r w:rsidRPr="00BF785E">
        <w:rPr>
          <w:sz w:val="28"/>
          <w:szCs w:val="28"/>
        </w:rPr>
        <w:t xml:space="preserve"> росту </w:t>
      </w:r>
      <w:proofErr w:type="spellStart"/>
      <w:r w:rsidRPr="00BF785E">
        <w:rPr>
          <w:sz w:val="28"/>
          <w:szCs w:val="28"/>
        </w:rPr>
        <w:t>її</w:t>
      </w:r>
      <w:proofErr w:type="spellEnd"/>
      <w:r w:rsidRPr="00BF785E">
        <w:rPr>
          <w:sz w:val="28"/>
          <w:szCs w:val="28"/>
        </w:rPr>
        <w:t xml:space="preserve"> валового </w:t>
      </w:r>
      <w:proofErr w:type="spellStart"/>
      <w:r w:rsidRPr="00BF785E">
        <w:rPr>
          <w:sz w:val="28"/>
          <w:szCs w:val="28"/>
        </w:rPr>
        <w:t>експорту</w:t>
      </w:r>
      <w:proofErr w:type="spellEnd"/>
      <w:r w:rsidRPr="00BF785E">
        <w:rPr>
          <w:sz w:val="28"/>
          <w:szCs w:val="28"/>
        </w:rPr>
        <w:t>;</w:t>
      </w:r>
    </w:p>
    <w:p w:rsidR="006F4F11" w:rsidRPr="00BF785E" w:rsidRDefault="006F4F11" w:rsidP="00F56290">
      <w:pPr>
        <w:spacing w:line="360" w:lineRule="auto"/>
        <w:ind w:firstLine="709"/>
        <w:jc w:val="both"/>
        <w:rPr>
          <w:sz w:val="28"/>
          <w:szCs w:val="28"/>
        </w:rPr>
      </w:pPr>
      <w:r w:rsidRPr="00BF785E">
        <w:rPr>
          <w:sz w:val="28"/>
          <w:szCs w:val="28"/>
        </w:rPr>
        <w:t>−</w:t>
      </w:r>
      <w:r w:rsidR="00011AF8" w:rsidRPr="00BF785E">
        <w:rPr>
          <w:sz w:val="28"/>
          <w:szCs w:val="28"/>
        </w:rPr>
        <w:t xml:space="preserve"> </w:t>
      </w:r>
      <w:r w:rsidR="00595CC7" w:rsidRPr="00BF785E">
        <w:rPr>
          <w:sz w:val="28"/>
          <w:szCs w:val="28"/>
        </w:rPr>
        <w:t xml:space="preserve"> </w:t>
      </w:r>
      <w:proofErr w:type="spellStart"/>
      <w:r w:rsidR="00595CC7" w:rsidRPr="00BF785E">
        <w:rPr>
          <w:sz w:val="28"/>
          <w:szCs w:val="28"/>
        </w:rPr>
        <w:t>показник</w:t>
      </w:r>
      <w:proofErr w:type="spellEnd"/>
      <w:r w:rsidR="00F56290" w:rsidRPr="00BF785E">
        <w:rPr>
          <w:sz w:val="28"/>
          <w:szCs w:val="28"/>
        </w:rPr>
        <w:t xml:space="preserve"> </w:t>
      </w:r>
      <w:proofErr w:type="spellStart"/>
      <w:r w:rsidR="00F56290" w:rsidRPr="00BF785E">
        <w:rPr>
          <w:sz w:val="28"/>
          <w:szCs w:val="28"/>
        </w:rPr>
        <w:t>випередження</w:t>
      </w:r>
      <w:proofErr w:type="spellEnd"/>
      <w:r w:rsidR="00F56290" w:rsidRPr="00BF785E">
        <w:rPr>
          <w:sz w:val="28"/>
          <w:szCs w:val="28"/>
        </w:rPr>
        <w:t xml:space="preserve"> темпами </w:t>
      </w:r>
      <w:r w:rsidR="00E21650" w:rsidRPr="00BF785E">
        <w:rPr>
          <w:sz w:val="28"/>
          <w:szCs w:val="28"/>
        </w:rPr>
        <w:t xml:space="preserve">росту </w:t>
      </w:r>
      <w:proofErr w:type="spellStart"/>
      <w:r w:rsidR="00E21650" w:rsidRPr="00BF785E">
        <w:rPr>
          <w:sz w:val="28"/>
          <w:szCs w:val="28"/>
        </w:rPr>
        <w:t>імпорту</w:t>
      </w:r>
      <w:proofErr w:type="spellEnd"/>
      <w:r w:rsidR="00E21650" w:rsidRPr="00BF785E">
        <w:rPr>
          <w:sz w:val="28"/>
          <w:szCs w:val="28"/>
        </w:rPr>
        <w:t xml:space="preserve"> </w:t>
      </w:r>
      <w:proofErr w:type="spellStart"/>
      <w:r w:rsidR="00E21650" w:rsidRPr="00BF785E">
        <w:rPr>
          <w:sz w:val="28"/>
          <w:szCs w:val="28"/>
        </w:rPr>
        <w:t>темпів</w:t>
      </w:r>
      <w:proofErr w:type="spellEnd"/>
      <w:r w:rsidR="00E21650" w:rsidRPr="00BF785E">
        <w:rPr>
          <w:sz w:val="28"/>
          <w:szCs w:val="28"/>
        </w:rPr>
        <w:t xml:space="preserve"> росту ВВП;</w:t>
      </w:r>
    </w:p>
    <w:p w:rsidR="00595CC7" w:rsidRPr="00BF785E" w:rsidRDefault="006F4F11" w:rsidP="00F56290">
      <w:pPr>
        <w:spacing w:line="360" w:lineRule="auto"/>
        <w:ind w:firstLine="709"/>
        <w:jc w:val="both"/>
        <w:rPr>
          <w:sz w:val="28"/>
          <w:szCs w:val="28"/>
          <w:lang w:val="uk-UA"/>
        </w:rPr>
      </w:pPr>
      <w:r w:rsidRPr="00BF785E">
        <w:rPr>
          <w:sz w:val="28"/>
          <w:szCs w:val="28"/>
        </w:rPr>
        <w:t>−</w:t>
      </w:r>
      <w:r w:rsidR="00011AF8" w:rsidRPr="00BF785E">
        <w:rPr>
          <w:sz w:val="28"/>
          <w:szCs w:val="28"/>
        </w:rPr>
        <w:t> </w:t>
      </w:r>
      <w:proofErr w:type="spellStart"/>
      <w:r w:rsidR="00E21650" w:rsidRPr="00BF785E">
        <w:rPr>
          <w:sz w:val="28"/>
          <w:szCs w:val="28"/>
        </w:rPr>
        <w:t>з</w:t>
      </w:r>
      <w:r w:rsidR="00F56290" w:rsidRPr="00BF785E">
        <w:rPr>
          <w:sz w:val="28"/>
          <w:szCs w:val="28"/>
        </w:rPr>
        <w:t>овнішньоторговельна</w:t>
      </w:r>
      <w:proofErr w:type="spellEnd"/>
      <w:r w:rsidR="00F56290" w:rsidRPr="00BF785E">
        <w:rPr>
          <w:sz w:val="28"/>
          <w:szCs w:val="28"/>
        </w:rPr>
        <w:t xml:space="preserve"> квота</w:t>
      </w:r>
      <w:r w:rsidR="00595CC7" w:rsidRPr="00BF785E">
        <w:rPr>
          <w:sz w:val="28"/>
          <w:szCs w:val="28"/>
          <w:lang w:val="uk-UA"/>
        </w:rPr>
        <w:t>;</w:t>
      </w:r>
    </w:p>
    <w:p w:rsidR="006F4F11" w:rsidRPr="00BF785E" w:rsidRDefault="006F4F11" w:rsidP="00F56290">
      <w:pPr>
        <w:spacing w:line="360" w:lineRule="auto"/>
        <w:ind w:firstLine="709"/>
        <w:jc w:val="both"/>
        <w:rPr>
          <w:sz w:val="28"/>
          <w:szCs w:val="28"/>
        </w:rPr>
      </w:pPr>
      <w:r w:rsidRPr="00BF785E">
        <w:rPr>
          <w:sz w:val="28"/>
          <w:szCs w:val="28"/>
        </w:rPr>
        <w:t>−</w:t>
      </w:r>
      <w:r w:rsidR="00595CC7" w:rsidRPr="00BF785E">
        <w:rPr>
          <w:sz w:val="28"/>
          <w:szCs w:val="28"/>
        </w:rPr>
        <w:t xml:space="preserve"> </w:t>
      </w:r>
      <w:proofErr w:type="spellStart"/>
      <w:r w:rsidR="00595CC7" w:rsidRPr="00BF785E">
        <w:rPr>
          <w:sz w:val="28"/>
          <w:szCs w:val="28"/>
        </w:rPr>
        <w:t>частка</w:t>
      </w:r>
      <w:proofErr w:type="spellEnd"/>
      <w:r w:rsidR="00F56290" w:rsidRPr="00BF785E">
        <w:rPr>
          <w:sz w:val="28"/>
          <w:szCs w:val="28"/>
        </w:rPr>
        <w:t xml:space="preserve"> </w:t>
      </w:r>
      <w:proofErr w:type="spellStart"/>
      <w:r w:rsidR="00F56290" w:rsidRPr="00BF785E">
        <w:rPr>
          <w:sz w:val="28"/>
          <w:szCs w:val="28"/>
        </w:rPr>
        <w:t>експорту</w:t>
      </w:r>
      <w:proofErr w:type="spellEnd"/>
      <w:r w:rsidR="00F56290" w:rsidRPr="00BF785E">
        <w:rPr>
          <w:sz w:val="28"/>
          <w:szCs w:val="28"/>
        </w:rPr>
        <w:t xml:space="preserve"> </w:t>
      </w:r>
      <w:proofErr w:type="spellStart"/>
      <w:r w:rsidR="00F56290" w:rsidRPr="00BF785E">
        <w:rPr>
          <w:sz w:val="28"/>
          <w:szCs w:val="28"/>
        </w:rPr>
        <w:t>країни</w:t>
      </w:r>
      <w:proofErr w:type="spellEnd"/>
      <w:r w:rsidR="00F56290" w:rsidRPr="00BF785E">
        <w:rPr>
          <w:sz w:val="28"/>
          <w:szCs w:val="28"/>
        </w:rPr>
        <w:t xml:space="preserve"> в </w:t>
      </w:r>
      <w:proofErr w:type="spellStart"/>
      <w:r w:rsidR="00F56290" w:rsidRPr="00BF785E">
        <w:rPr>
          <w:sz w:val="28"/>
          <w:szCs w:val="28"/>
        </w:rPr>
        <w:t>міжнародному</w:t>
      </w:r>
      <w:proofErr w:type="spellEnd"/>
      <w:r w:rsidR="00F56290" w:rsidRPr="00BF785E">
        <w:rPr>
          <w:sz w:val="28"/>
          <w:szCs w:val="28"/>
        </w:rPr>
        <w:t xml:space="preserve"> </w:t>
      </w:r>
      <w:proofErr w:type="spellStart"/>
      <w:r w:rsidR="00E21650" w:rsidRPr="00BF785E">
        <w:rPr>
          <w:sz w:val="28"/>
          <w:szCs w:val="28"/>
        </w:rPr>
        <w:t>регіоні</w:t>
      </w:r>
      <w:proofErr w:type="spellEnd"/>
      <w:r w:rsidR="00E21650" w:rsidRPr="00BF785E">
        <w:rPr>
          <w:sz w:val="28"/>
          <w:szCs w:val="28"/>
        </w:rPr>
        <w:t xml:space="preserve"> в </w:t>
      </w:r>
      <w:proofErr w:type="spellStart"/>
      <w:r w:rsidR="00E21650" w:rsidRPr="00BF785E">
        <w:rPr>
          <w:sz w:val="28"/>
          <w:szCs w:val="28"/>
        </w:rPr>
        <w:t>її</w:t>
      </w:r>
      <w:proofErr w:type="spellEnd"/>
      <w:r w:rsidR="00E21650" w:rsidRPr="00BF785E">
        <w:rPr>
          <w:sz w:val="28"/>
          <w:szCs w:val="28"/>
        </w:rPr>
        <w:t xml:space="preserve"> валовому </w:t>
      </w:r>
      <w:proofErr w:type="spellStart"/>
      <w:r w:rsidR="00E21650" w:rsidRPr="00BF785E">
        <w:rPr>
          <w:sz w:val="28"/>
          <w:szCs w:val="28"/>
        </w:rPr>
        <w:t>експорті</w:t>
      </w:r>
      <w:proofErr w:type="spellEnd"/>
      <w:r w:rsidR="00E21650" w:rsidRPr="00BF785E">
        <w:rPr>
          <w:sz w:val="28"/>
          <w:szCs w:val="28"/>
        </w:rPr>
        <w:t>;</w:t>
      </w:r>
    </w:p>
    <w:p w:rsidR="006F4F11" w:rsidRPr="00BF785E" w:rsidRDefault="006F4F11" w:rsidP="00F56290">
      <w:pPr>
        <w:spacing w:line="360" w:lineRule="auto"/>
        <w:ind w:firstLine="709"/>
        <w:jc w:val="both"/>
        <w:rPr>
          <w:sz w:val="28"/>
          <w:szCs w:val="28"/>
        </w:rPr>
      </w:pPr>
      <w:r w:rsidRPr="00BF785E">
        <w:rPr>
          <w:sz w:val="28"/>
          <w:szCs w:val="28"/>
        </w:rPr>
        <w:t>−</w:t>
      </w:r>
      <w:r w:rsidR="00A3227A">
        <w:rPr>
          <w:sz w:val="28"/>
          <w:szCs w:val="28"/>
        </w:rPr>
        <w:t> </w:t>
      </w:r>
      <w:proofErr w:type="spellStart"/>
      <w:r w:rsidR="00595CC7" w:rsidRPr="00BF785E">
        <w:rPr>
          <w:sz w:val="28"/>
          <w:szCs w:val="28"/>
        </w:rPr>
        <w:t>частка</w:t>
      </w:r>
      <w:proofErr w:type="spellEnd"/>
      <w:r w:rsidR="00F56290" w:rsidRPr="00BF785E">
        <w:rPr>
          <w:sz w:val="28"/>
          <w:szCs w:val="28"/>
        </w:rPr>
        <w:t xml:space="preserve"> </w:t>
      </w:r>
      <w:proofErr w:type="spellStart"/>
      <w:r w:rsidR="00F56290" w:rsidRPr="00BF785E">
        <w:rPr>
          <w:sz w:val="28"/>
          <w:szCs w:val="28"/>
        </w:rPr>
        <w:t>експорту</w:t>
      </w:r>
      <w:proofErr w:type="spellEnd"/>
      <w:r w:rsidR="00F56290" w:rsidRPr="00BF785E">
        <w:rPr>
          <w:sz w:val="28"/>
          <w:szCs w:val="28"/>
        </w:rPr>
        <w:t xml:space="preserve"> </w:t>
      </w:r>
      <w:proofErr w:type="spellStart"/>
      <w:r w:rsidR="00F56290" w:rsidRPr="00BF785E">
        <w:rPr>
          <w:sz w:val="28"/>
          <w:szCs w:val="28"/>
        </w:rPr>
        <w:t>окремої</w:t>
      </w:r>
      <w:proofErr w:type="spellEnd"/>
      <w:r w:rsidR="00F56290" w:rsidRPr="00BF785E">
        <w:rPr>
          <w:sz w:val="28"/>
          <w:szCs w:val="28"/>
        </w:rPr>
        <w:t xml:space="preserve"> </w:t>
      </w:r>
      <w:proofErr w:type="spellStart"/>
      <w:r w:rsidR="00F56290" w:rsidRPr="00BF785E">
        <w:rPr>
          <w:sz w:val="28"/>
          <w:szCs w:val="28"/>
        </w:rPr>
        <w:t>країни</w:t>
      </w:r>
      <w:proofErr w:type="spellEnd"/>
      <w:r w:rsidR="00F56290" w:rsidRPr="00BF785E">
        <w:rPr>
          <w:sz w:val="28"/>
          <w:szCs w:val="28"/>
        </w:rPr>
        <w:t xml:space="preserve"> у </w:t>
      </w:r>
      <w:proofErr w:type="spellStart"/>
      <w:r w:rsidR="00F56290" w:rsidRPr="00BF785E">
        <w:rPr>
          <w:sz w:val="28"/>
          <w:szCs w:val="28"/>
        </w:rPr>
        <w:t>взаємному</w:t>
      </w:r>
      <w:proofErr w:type="spellEnd"/>
      <w:r w:rsidR="00F56290" w:rsidRPr="00BF785E">
        <w:rPr>
          <w:sz w:val="28"/>
          <w:szCs w:val="28"/>
        </w:rPr>
        <w:t xml:space="preserve"> </w:t>
      </w:r>
      <w:proofErr w:type="spellStart"/>
      <w:r w:rsidR="00F56290" w:rsidRPr="00BF785E">
        <w:rPr>
          <w:sz w:val="28"/>
          <w:szCs w:val="28"/>
        </w:rPr>
        <w:t>експо</w:t>
      </w:r>
      <w:r w:rsidR="00E21650" w:rsidRPr="00BF785E">
        <w:rPr>
          <w:sz w:val="28"/>
          <w:szCs w:val="28"/>
        </w:rPr>
        <w:t>рті</w:t>
      </w:r>
      <w:proofErr w:type="spellEnd"/>
      <w:r w:rsidR="00E21650" w:rsidRPr="00BF785E">
        <w:rPr>
          <w:sz w:val="28"/>
          <w:szCs w:val="28"/>
        </w:rPr>
        <w:t xml:space="preserve"> </w:t>
      </w:r>
      <w:proofErr w:type="spellStart"/>
      <w:r w:rsidR="00E21650" w:rsidRPr="00BF785E">
        <w:rPr>
          <w:sz w:val="28"/>
          <w:szCs w:val="28"/>
        </w:rPr>
        <w:t>країн</w:t>
      </w:r>
      <w:proofErr w:type="spellEnd"/>
      <w:r w:rsidR="00E21650" w:rsidRPr="00BF785E">
        <w:rPr>
          <w:sz w:val="28"/>
          <w:szCs w:val="28"/>
        </w:rPr>
        <w:t xml:space="preserve"> </w:t>
      </w:r>
      <w:proofErr w:type="spellStart"/>
      <w:r w:rsidR="00E21650" w:rsidRPr="00BF785E">
        <w:rPr>
          <w:sz w:val="28"/>
          <w:szCs w:val="28"/>
        </w:rPr>
        <w:t>міжнародного</w:t>
      </w:r>
      <w:proofErr w:type="spellEnd"/>
      <w:r w:rsidR="00E21650" w:rsidRPr="00BF785E">
        <w:rPr>
          <w:sz w:val="28"/>
          <w:szCs w:val="28"/>
        </w:rPr>
        <w:t xml:space="preserve"> </w:t>
      </w:r>
      <w:proofErr w:type="spellStart"/>
      <w:r w:rsidR="00E21650" w:rsidRPr="00BF785E">
        <w:rPr>
          <w:sz w:val="28"/>
          <w:szCs w:val="28"/>
        </w:rPr>
        <w:t>регіону</w:t>
      </w:r>
      <w:proofErr w:type="spellEnd"/>
      <w:r w:rsidR="00E21650" w:rsidRPr="00BF785E">
        <w:rPr>
          <w:sz w:val="28"/>
          <w:szCs w:val="28"/>
        </w:rPr>
        <w:t>;</w:t>
      </w:r>
    </w:p>
    <w:p w:rsidR="00A44A96" w:rsidRPr="00BF785E" w:rsidRDefault="006F4F11" w:rsidP="00F56290">
      <w:pPr>
        <w:spacing w:line="360" w:lineRule="auto"/>
        <w:ind w:firstLine="709"/>
        <w:jc w:val="both"/>
        <w:rPr>
          <w:sz w:val="28"/>
          <w:szCs w:val="28"/>
          <w:lang w:val="uk-UA"/>
        </w:rPr>
      </w:pPr>
      <w:r w:rsidRPr="00BF785E">
        <w:rPr>
          <w:sz w:val="28"/>
          <w:szCs w:val="28"/>
        </w:rPr>
        <w:t>−</w:t>
      </w:r>
      <w:r w:rsidR="00595CC7" w:rsidRPr="00BF785E">
        <w:rPr>
          <w:sz w:val="28"/>
          <w:szCs w:val="28"/>
        </w:rPr>
        <w:t xml:space="preserve"> </w:t>
      </w:r>
      <w:proofErr w:type="spellStart"/>
      <w:r w:rsidR="00595CC7" w:rsidRPr="00BF785E">
        <w:rPr>
          <w:sz w:val="28"/>
          <w:szCs w:val="28"/>
        </w:rPr>
        <w:t>показник</w:t>
      </w:r>
      <w:proofErr w:type="spellEnd"/>
      <w:r w:rsidR="00F56290" w:rsidRPr="00BF785E">
        <w:rPr>
          <w:sz w:val="28"/>
          <w:szCs w:val="28"/>
        </w:rPr>
        <w:t xml:space="preserve"> </w:t>
      </w:r>
      <w:proofErr w:type="spellStart"/>
      <w:r w:rsidR="00F56290" w:rsidRPr="00BF785E">
        <w:rPr>
          <w:sz w:val="28"/>
          <w:szCs w:val="28"/>
        </w:rPr>
        <w:t>випередження</w:t>
      </w:r>
      <w:proofErr w:type="spellEnd"/>
      <w:r w:rsidR="00F56290" w:rsidRPr="00BF785E">
        <w:rPr>
          <w:sz w:val="28"/>
          <w:szCs w:val="28"/>
        </w:rPr>
        <w:t xml:space="preserve"> темпами росту </w:t>
      </w:r>
      <w:proofErr w:type="spellStart"/>
      <w:r w:rsidR="00F56290" w:rsidRPr="00BF785E">
        <w:rPr>
          <w:sz w:val="28"/>
          <w:szCs w:val="28"/>
        </w:rPr>
        <w:t>експорту</w:t>
      </w:r>
      <w:proofErr w:type="spellEnd"/>
      <w:r w:rsidR="00F56290" w:rsidRPr="00BF785E">
        <w:rPr>
          <w:sz w:val="28"/>
          <w:szCs w:val="28"/>
        </w:rPr>
        <w:t xml:space="preserve"> </w:t>
      </w:r>
      <w:proofErr w:type="spellStart"/>
      <w:r w:rsidR="00F56290" w:rsidRPr="00BF785E">
        <w:rPr>
          <w:sz w:val="28"/>
          <w:szCs w:val="28"/>
        </w:rPr>
        <w:t>окремої</w:t>
      </w:r>
      <w:proofErr w:type="spellEnd"/>
      <w:r w:rsidR="00F56290" w:rsidRPr="00BF785E">
        <w:rPr>
          <w:sz w:val="28"/>
          <w:szCs w:val="28"/>
        </w:rPr>
        <w:t xml:space="preserve"> </w:t>
      </w:r>
      <w:proofErr w:type="spellStart"/>
      <w:r w:rsidR="00F56290" w:rsidRPr="00BF785E">
        <w:rPr>
          <w:sz w:val="28"/>
          <w:szCs w:val="28"/>
        </w:rPr>
        <w:t>країни</w:t>
      </w:r>
      <w:proofErr w:type="spellEnd"/>
      <w:r w:rsidR="00F56290" w:rsidRPr="00BF785E">
        <w:rPr>
          <w:sz w:val="28"/>
          <w:szCs w:val="28"/>
        </w:rPr>
        <w:t xml:space="preserve"> в </w:t>
      </w:r>
      <w:proofErr w:type="spellStart"/>
      <w:r w:rsidR="00F56290" w:rsidRPr="00BF785E">
        <w:rPr>
          <w:sz w:val="28"/>
          <w:szCs w:val="28"/>
        </w:rPr>
        <w:t>міжнародний</w:t>
      </w:r>
      <w:proofErr w:type="spellEnd"/>
      <w:r w:rsidR="00F56290" w:rsidRPr="00BF785E">
        <w:rPr>
          <w:sz w:val="28"/>
          <w:szCs w:val="28"/>
        </w:rPr>
        <w:t xml:space="preserve"> </w:t>
      </w:r>
      <w:proofErr w:type="spellStart"/>
      <w:r w:rsidR="00F56290" w:rsidRPr="00BF785E">
        <w:rPr>
          <w:sz w:val="28"/>
          <w:szCs w:val="28"/>
        </w:rPr>
        <w:t>регіон</w:t>
      </w:r>
      <w:proofErr w:type="spellEnd"/>
      <w:r w:rsidR="00F56290" w:rsidRPr="00BF785E">
        <w:rPr>
          <w:sz w:val="28"/>
          <w:szCs w:val="28"/>
        </w:rPr>
        <w:t xml:space="preserve"> </w:t>
      </w:r>
      <w:proofErr w:type="spellStart"/>
      <w:r w:rsidR="00F56290" w:rsidRPr="00BF785E">
        <w:rPr>
          <w:sz w:val="28"/>
          <w:szCs w:val="28"/>
        </w:rPr>
        <w:t>темпів</w:t>
      </w:r>
      <w:proofErr w:type="spellEnd"/>
      <w:r w:rsidR="00F56290" w:rsidRPr="00BF785E">
        <w:rPr>
          <w:sz w:val="28"/>
          <w:szCs w:val="28"/>
        </w:rPr>
        <w:t xml:space="preserve"> росту </w:t>
      </w:r>
      <w:proofErr w:type="spellStart"/>
      <w:r w:rsidR="00F56290" w:rsidRPr="00BF785E">
        <w:rPr>
          <w:sz w:val="28"/>
          <w:szCs w:val="28"/>
        </w:rPr>
        <w:t>взаємного</w:t>
      </w:r>
      <w:proofErr w:type="spellEnd"/>
      <w:r w:rsidR="00F56290" w:rsidRPr="00BF785E">
        <w:rPr>
          <w:sz w:val="28"/>
          <w:szCs w:val="28"/>
        </w:rPr>
        <w:t xml:space="preserve"> </w:t>
      </w:r>
      <w:proofErr w:type="spellStart"/>
      <w:r w:rsidR="00F56290" w:rsidRPr="00BF785E">
        <w:rPr>
          <w:sz w:val="28"/>
          <w:szCs w:val="28"/>
        </w:rPr>
        <w:t>експорт</w:t>
      </w:r>
      <w:r w:rsidR="00AD2F43">
        <w:rPr>
          <w:sz w:val="28"/>
          <w:szCs w:val="28"/>
        </w:rPr>
        <w:t>у</w:t>
      </w:r>
      <w:proofErr w:type="spellEnd"/>
      <w:r w:rsidR="00AD2F43">
        <w:rPr>
          <w:sz w:val="28"/>
          <w:szCs w:val="28"/>
        </w:rPr>
        <w:t xml:space="preserve"> </w:t>
      </w:r>
      <w:proofErr w:type="spellStart"/>
      <w:r w:rsidR="00AD2F43">
        <w:rPr>
          <w:sz w:val="28"/>
          <w:szCs w:val="28"/>
        </w:rPr>
        <w:t>групи</w:t>
      </w:r>
      <w:proofErr w:type="spellEnd"/>
      <w:r w:rsidR="00AD2F43">
        <w:rPr>
          <w:sz w:val="28"/>
          <w:szCs w:val="28"/>
        </w:rPr>
        <w:t xml:space="preserve"> </w:t>
      </w:r>
      <w:proofErr w:type="spellStart"/>
      <w:r w:rsidR="00AD2F43">
        <w:rPr>
          <w:sz w:val="28"/>
          <w:szCs w:val="28"/>
        </w:rPr>
        <w:t>країн</w:t>
      </w:r>
      <w:proofErr w:type="spellEnd"/>
      <w:r w:rsidR="00AD2F43">
        <w:rPr>
          <w:sz w:val="28"/>
          <w:szCs w:val="28"/>
        </w:rPr>
        <w:t xml:space="preserve"> </w:t>
      </w:r>
      <w:proofErr w:type="spellStart"/>
      <w:r w:rsidR="00AD2F43">
        <w:rPr>
          <w:sz w:val="28"/>
          <w:szCs w:val="28"/>
        </w:rPr>
        <w:t>даного</w:t>
      </w:r>
      <w:proofErr w:type="spellEnd"/>
      <w:r w:rsidR="00AD2F43">
        <w:rPr>
          <w:sz w:val="28"/>
          <w:szCs w:val="28"/>
        </w:rPr>
        <w:t xml:space="preserve"> </w:t>
      </w:r>
      <w:proofErr w:type="spellStart"/>
      <w:r w:rsidR="00AD2F43">
        <w:rPr>
          <w:sz w:val="28"/>
          <w:szCs w:val="28"/>
        </w:rPr>
        <w:t>регіону</w:t>
      </w:r>
      <w:proofErr w:type="spellEnd"/>
      <w:r w:rsidR="00AD2F43">
        <w:rPr>
          <w:sz w:val="28"/>
          <w:szCs w:val="28"/>
        </w:rPr>
        <w:t xml:space="preserve"> [9</w:t>
      </w:r>
      <w:r w:rsidR="00F56290" w:rsidRPr="00BF785E">
        <w:rPr>
          <w:sz w:val="28"/>
          <w:szCs w:val="28"/>
        </w:rPr>
        <w:t>, c.44-45].</w:t>
      </w:r>
    </w:p>
    <w:p w:rsidR="0040266C" w:rsidRPr="00C96467" w:rsidRDefault="004F618D" w:rsidP="00C96467">
      <w:pPr>
        <w:spacing w:line="360" w:lineRule="auto"/>
        <w:ind w:firstLine="709"/>
        <w:jc w:val="both"/>
        <w:rPr>
          <w:sz w:val="28"/>
          <w:szCs w:val="28"/>
          <w:lang w:val="uk-UA"/>
        </w:rPr>
      </w:pPr>
      <w:r w:rsidRPr="00C96467">
        <w:rPr>
          <w:sz w:val="28"/>
          <w:szCs w:val="28"/>
          <w:lang w:val="uk-UA"/>
        </w:rPr>
        <w:lastRenderedPageBreak/>
        <w:t>Опрацювавши</w:t>
      </w:r>
      <w:r w:rsidR="00BF785E" w:rsidRPr="00C96467">
        <w:rPr>
          <w:sz w:val="28"/>
          <w:szCs w:val="28"/>
          <w:lang w:val="uk-UA"/>
        </w:rPr>
        <w:t xml:space="preserve"> </w:t>
      </w:r>
      <w:r w:rsidRPr="00C96467">
        <w:rPr>
          <w:sz w:val="28"/>
          <w:szCs w:val="28"/>
          <w:lang w:val="uk-UA"/>
        </w:rPr>
        <w:t>еволюцію поділу праці, ми р</w:t>
      </w:r>
      <w:r w:rsidR="0040266C" w:rsidRPr="00C96467">
        <w:rPr>
          <w:sz w:val="28"/>
          <w:szCs w:val="28"/>
          <w:lang w:val="uk-UA"/>
        </w:rPr>
        <w:t>о</w:t>
      </w:r>
      <w:r w:rsidRPr="00C96467">
        <w:rPr>
          <w:sz w:val="28"/>
          <w:szCs w:val="28"/>
          <w:lang w:val="uk-UA"/>
        </w:rPr>
        <w:t>зумієм, що він був і залишається основою добробуту для</w:t>
      </w:r>
      <w:r w:rsidR="00BF785E" w:rsidRPr="00C96467">
        <w:rPr>
          <w:sz w:val="28"/>
          <w:szCs w:val="28"/>
          <w:lang w:val="uk-UA"/>
        </w:rPr>
        <w:t xml:space="preserve"> сім</w:t>
      </w:r>
      <w:r w:rsidRPr="00C96467">
        <w:rPr>
          <w:sz w:val="28"/>
          <w:szCs w:val="28"/>
          <w:lang w:val="uk-UA"/>
        </w:rPr>
        <w:t>’ї (суспільний поділ праці),</w:t>
      </w:r>
      <w:r w:rsidR="00BF785E" w:rsidRPr="00C96467">
        <w:rPr>
          <w:sz w:val="28"/>
          <w:szCs w:val="28"/>
          <w:lang w:val="uk-UA"/>
        </w:rPr>
        <w:t xml:space="preserve"> і держав (МПП). </w:t>
      </w:r>
      <w:r w:rsidRPr="00C96467">
        <w:rPr>
          <w:sz w:val="28"/>
          <w:szCs w:val="28"/>
          <w:lang w:val="uk-UA"/>
        </w:rPr>
        <w:t>Якщо гов</w:t>
      </w:r>
      <w:r w:rsidR="0040266C" w:rsidRPr="00C96467">
        <w:rPr>
          <w:sz w:val="28"/>
          <w:szCs w:val="28"/>
          <w:lang w:val="uk-UA"/>
        </w:rPr>
        <w:t>орити про Україну, то її долучення</w:t>
      </w:r>
      <w:r w:rsidR="00857559" w:rsidRPr="00C96467">
        <w:rPr>
          <w:sz w:val="28"/>
          <w:szCs w:val="28"/>
          <w:lang w:val="uk-UA"/>
        </w:rPr>
        <w:t xml:space="preserve"> до </w:t>
      </w:r>
      <w:r w:rsidR="00BF785E" w:rsidRPr="00C96467">
        <w:rPr>
          <w:sz w:val="28"/>
          <w:szCs w:val="28"/>
          <w:lang w:val="uk-UA"/>
        </w:rPr>
        <w:t xml:space="preserve">МПП сприяють: </w:t>
      </w:r>
    </w:p>
    <w:p w:rsidR="0040266C" w:rsidRPr="00C96467" w:rsidRDefault="0040266C" w:rsidP="00C96467">
      <w:pPr>
        <w:spacing w:line="360" w:lineRule="auto"/>
        <w:ind w:firstLine="709"/>
        <w:jc w:val="both"/>
        <w:rPr>
          <w:sz w:val="28"/>
          <w:szCs w:val="28"/>
          <w:lang w:val="uk-UA"/>
        </w:rPr>
      </w:pPr>
      <w:r w:rsidRPr="00C96467">
        <w:rPr>
          <w:sz w:val="28"/>
          <w:szCs w:val="28"/>
          <w:lang w:val="uk-UA"/>
        </w:rPr>
        <w:t xml:space="preserve">− Закони та Укази Президента про ЗЕЗ та ЗЕД та їх прийняття; </w:t>
      </w:r>
    </w:p>
    <w:p w:rsidR="0040266C" w:rsidRPr="00C96467" w:rsidRDefault="00BF785E" w:rsidP="00C96467">
      <w:pPr>
        <w:spacing w:line="360" w:lineRule="auto"/>
        <w:ind w:firstLine="709"/>
        <w:jc w:val="both"/>
        <w:rPr>
          <w:sz w:val="28"/>
          <w:szCs w:val="28"/>
          <w:lang w:val="uk-UA"/>
        </w:rPr>
      </w:pPr>
      <w:r w:rsidRPr="00C96467">
        <w:rPr>
          <w:sz w:val="28"/>
          <w:szCs w:val="28"/>
          <w:lang w:val="uk-UA"/>
        </w:rPr>
        <w:t>−</w:t>
      </w:r>
      <w:r w:rsidR="0040266C" w:rsidRPr="00C96467">
        <w:rPr>
          <w:sz w:val="28"/>
          <w:szCs w:val="28"/>
          <w:lang w:val="uk-UA"/>
        </w:rPr>
        <w:t xml:space="preserve"> приєдна</w:t>
      </w:r>
      <w:r w:rsidRPr="00C96467">
        <w:rPr>
          <w:sz w:val="28"/>
          <w:szCs w:val="28"/>
          <w:lang w:val="uk-UA"/>
        </w:rPr>
        <w:t xml:space="preserve">ння її до міжнародних організацій; </w:t>
      </w:r>
    </w:p>
    <w:p w:rsidR="0040266C" w:rsidRPr="00C96467" w:rsidRDefault="0040266C" w:rsidP="00C96467">
      <w:pPr>
        <w:spacing w:line="360" w:lineRule="auto"/>
        <w:ind w:firstLine="709"/>
        <w:jc w:val="both"/>
        <w:rPr>
          <w:sz w:val="28"/>
          <w:szCs w:val="28"/>
          <w:lang w:val="uk-UA"/>
        </w:rPr>
      </w:pPr>
      <w:r w:rsidRPr="00C96467">
        <w:rPr>
          <w:sz w:val="28"/>
          <w:szCs w:val="28"/>
          <w:lang w:val="uk-UA"/>
        </w:rPr>
        <w:t>− вирішення колективних глобальних проблем людства: екологічної, продовольчої, демографічної, та ін.</w:t>
      </w:r>
      <w:r w:rsidR="001A0C93" w:rsidRPr="00C96467">
        <w:rPr>
          <w:sz w:val="28"/>
          <w:szCs w:val="28"/>
          <w:lang w:val="uk-UA"/>
        </w:rPr>
        <w:t>;</w:t>
      </w:r>
    </w:p>
    <w:p w:rsidR="001A0C93" w:rsidRPr="00C96467" w:rsidRDefault="00BF785E" w:rsidP="00C96467">
      <w:pPr>
        <w:spacing w:line="360" w:lineRule="auto"/>
        <w:ind w:firstLine="709"/>
        <w:jc w:val="both"/>
        <w:rPr>
          <w:sz w:val="28"/>
          <w:szCs w:val="28"/>
          <w:lang w:val="uk-UA"/>
        </w:rPr>
      </w:pPr>
      <w:r w:rsidRPr="00C96467">
        <w:rPr>
          <w:sz w:val="28"/>
          <w:szCs w:val="28"/>
          <w:lang w:val="uk-UA"/>
        </w:rPr>
        <w:t xml:space="preserve">− структурна </w:t>
      </w:r>
      <w:r w:rsidR="001A0C93" w:rsidRPr="00C96467">
        <w:rPr>
          <w:sz w:val="28"/>
          <w:szCs w:val="28"/>
          <w:lang w:val="uk-UA"/>
        </w:rPr>
        <w:t xml:space="preserve">реорганізація різних сфер </w:t>
      </w:r>
      <w:r w:rsidRPr="00C96467">
        <w:rPr>
          <w:sz w:val="28"/>
          <w:szCs w:val="28"/>
          <w:lang w:val="uk-UA"/>
        </w:rPr>
        <w:t xml:space="preserve">народного господарства; </w:t>
      </w:r>
    </w:p>
    <w:p w:rsidR="0040266C" w:rsidRPr="00C96467" w:rsidRDefault="00BF785E" w:rsidP="00C96467">
      <w:pPr>
        <w:spacing w:line="360" w:lineRule="auto"/>
        <w:ind w:firstLine="709"/>
        <w:jc w:val="both"/>
        <w:rPr>
          <w:sz w:val="28"/>
          <w:szCs w:val="28"/>
          <w:lang w:val="uk-UA"/>
        </w:rPr>
      </w:pPr>
      <w:r w:rsidRPr="00C96467">
        <w:rPr>
          <w:sz w:val="28"/>
          <w:szCs w:val="28"/>
          <w:lang w:val="uk-UA"/>
        </w:rPr>
        <w:t>−</w:t>
      </w:r>
      <w:r w:rsidR="001A0C93" w:rsidRPr="00C96467">
        <w:rPr>
          <w:sz w:val="28"/>
          <w:szCs w:val="28"/>
          <w:lang w:val="uk-UA"/>
        </w:rPr>
        <w:t xml:space="preserve"> прискорення науково-технічного прогресу</w:t>
      </w:r>
      <w:r w:rsidR="00C96467" w:rsidRPr="00C96467">
        <w:rPr>
          <w:sz w:val="28"/>
          <w:szCs w:val="28"/>
          <w:lang w:val="uk-UA"/>
        </w:rPr>
        <w:t xml:space="preserve"> </w:t>
      </w:r>
      <w:r w:rsidR="00AD2F43">
        <w:rPr>
          <w:sz w:val="28"/>
          <w:szCs w:val="28"/>
        </w:rPr>
        <w:t>[17</w:t>
      </w:r>
      <w:r w:rsidR="00C96467" w:rsidRPr="00C96467">
        <w:rPr>
          <w:sz w:val="28"/>
          <w:szCs w:val="28"/>
        </w:rPr>
        <w:t>, c.17-18].</w:t>
      </w:r>
    </w:p>
    <w:p w:rsidR="00C96467" w:rsidRDefault="00505A34" w:rsidP="00F231FE">
      <w:pPr>
        <w:spacing w:line="360" w:lineRule="auto"/>
        <w:ind w:firstLine="709"/>
        <w:jc w:val="both"/>
        <w:rPr>
          <w:sz w:val="28"/>
          <w:szCs w:val="28"/>
        </w:rPr>
      </w:pPr>
      <w:r w:rsidRPr="00F231FE">
        <w:rPr>
          <w:sz w:val="28"/>
          <w:szCs w:val="28"/>
          <w:lang w:val="uk-UA"/>
        </w:rPr>
        <w:t>Сьогодні виникає питання, яке місце посіда</w:t>
      </w:r>
      <w:r w:rsidR="00C96467" w:rsidRPr="00F231FE">
        <w:rPr>
          <w:sz w:val="28"/>
          <w:szCs w:val="28"/>
          <w:lang w:val="uk-UA"/>
        </w:rPr>
        <w:t>є країна на світовому ринку, як вона</w:t>
      </w:r>
      <w:r w:rsidR="00250455" w:rsidRPr="00F231FE">
        <w:rPr>
          <w:sz w:val="28"/>
          <w:szCs w:val="28"/>
          <w:lang w:val="uk-UA"/>
        </w:rPr>
        <w:t xml:space="preserve"> буде вирішувати</w:t>
      </w:r>
      <w:r w:rsidR="00C96467" w:rsidRPr="00F231FE">
        <w:rPr>
          <w:sz w:val="28"/>
          <w:szCs w:val="28"/>
          <w:lang w:val="uk-UA"/>
        </w:rPr>
        <w:t xml:space="preserve"> </w:t>
      </w:r>
      <w:r w:rsidR="00250455" w:rsidRPr="00F231FE">
        <w:rPr>
          <w:sz w:val="28"/>
          <w:szCs w:val="28"/>
          <w:lang w:val="uk-UA"/>
        </w:rPr>
        <w:t xml:space="preserve">особисте </w:t>
      </w:r>
      <w:r w:rsidR="00C96467" w:rsidRPr="00F231FE">
        <w:rPr>
          <w:sz w:val="28"/>
          <w:szCs w:val="28"/>
          <w:lang w:val="uk-UA"/>
        </w:rPr>
        <w:t xml:space="preserve">питання МПП і як це </w:t>
      </w:r>
      <w:r w:rsidR="00250455" w:rsidRPr="00F231FE">
        <w:rPr>
          <w:sz w:val="28"/>
          <w:szCs w:val="28"/>
          <w:lang w:val="uk-UA"/>
        </w:rPr>
        <w:t>ви</w:t>
      </w:r>
      <w:r w:rsidR="00C96467" w:rsidRPr="00F231FE">
        <w:rPr>
          <w:sz w:val="28"/>
          <w:szCs w:val="28"/>
          <w:lang w:val="uk-UA"/>
        </w:rPr>
        <w:t>рішення</w:t>
      </w:r>
      <w:r w:rsidR="00250455" w:rsidRPr="00F231FE">
        <w:rPr>
          <w:sz w:val="28"/>
          <w:szCs w:val="28"/>
          <w:lang w:val="uk-UA"/>
        </w:rPr>
        <w:t xml:space="preserve"> буде впливати на добробут населення та спільну</w:t>
      </w:r>
      <w:r w:rsidR="00C96467" w:rsidRPr="00F231FE">
        <w:rPr>
          <w:sz w:val="28"/>
          <w:szCs w:val="28"/>
          <w:lang w:val="uk-UA"/>
        </w:rPr>
        <w:t xml:space="preserve"> продовольчу проблему. </w:t>
      </w:r>
      <w:proofErr w:type="spellStart"/>
      <w:r w:rsidR="00EE1AD8" w:rsidRPr="00F231FE">
        <w:rPr>
          <w:sz w:val="28"/>
          <w:szCs w:val="28"/>
        </w:rPr>
        <w:t>Розвинені</w:t>
      </w:r>
      <w:proofErr w:type="spellEnd"/>
      <w:r w:rsidR="00EE1AD8" w:rsidRPr="00F231FE">
        <w:rPr>
          <w:sz w:val="28"/>
          <w:szCs w:val="28"/>
        </w:rPr>
        <w:t xml:space="preserve"> </w:t>
      </w:r>
      <w:proofErr w:type="spellStart"/>
      <w:r w:rsidR="00EE1AD8" w:rsidRPr="00F231FE">
        <w:rPr>
          <w:sz w:val="28"/>
          <w:szCs w:val="28"/>
        </w:rPr>
        <w:t>країни</w:t>
      </w:r>
      <w:proofErr w:type="spellEnd"/>
      <w:r w:rsidR="00C96467" w:rsidRPr="00F231FE">
        <w:rPr>
          <w:sz w:val="28"/>
          <w:szCs w:val="28"/>
        </w:rPr>
        <w:t xml:space="preserve"> активно </w:t>
      </w:r>
      <w:proofErr w:type="spellStart"/>
      <w:r w:rsidR="00EE1AD8" w:rsidRPr="00F231FE">
        <w:rPr>
          <w:sz w:val="28"/>
          <w:szCs w:val="28"/>
          <w:lang w:val="uk-UA"/>
        </w:rPr>
        <w:t>приєднан</w:t>
      </w:r>
      <w:proofErr w:type="spellEnd"/>
      <w:r w:rsidR="00EE1AD8" w:rsidRPr="00F231FE">
        <w:rPr>
          <w:sz w:val="28"/>
          <w:szCs w:val="28"/>
        </w:rPr>
        <w:t xml:space="preserve">і до МПП в </w:t>
      </w:r>
      <w:proofErr w:type="spellStart"/>
      <w:r w:rsidR="00EE1AD8" w:rsidRPr="00F231FE">
        <w:rPr>
          <w:sz w:val="28"/>
          <w:szCs w:val="28"/>
        </w:rPr>
        <w:t>цілому</w:t>
      </w:r>
      <w:proofErr w:type="spellEnd"/>
      <w:r w:rsidR="00C96467" w:rsidRPr="00F231FE">
        <w:rPr>
          <w:sz w:val="28"/>
          <w:szCs w:val="28"/>
        </w:rPr>
        <w:t xml:space="preserve"> народному </w:t>
      </w:r>
      <w:r w:rsidR="00EE1AD8" w:rsidRPr="00F231FE">
        <w:rPr>
          <w:sz w:val="28"/>
          <w:szCs w:val="28"/>
          <w:lang w:val="uk-UA"/>
        </w:rPr>
        <w:t xml:space="preserve">та сільському </w:t>
      </w:r>
      <w:proofErr w:type="spellStart"/>
      <w:r w:rsidR="00C96467" w:rsidRPr="00F231FE">
        <w:rPr>
          <w:sz w:val="28"/>
          <w:szCs w:val="28"/>
        </w:rPr>
        <w:t>госпо</w:t>
      </w:r>
      <w:r w:rsidR="00EE1AD8" w:rsidRPr="00F231FE">
        <w:rPr>
          <w:sz w:val="28"/>
          <w:szCs w:val="28"/>
        </w:rPr>
        <w:t>дарстві</w:t>
      </w:r>
      <w:proofErr w:type="spellEnd"/>
      <w:r w:rsidR="00C96467" w:rsidRPr="00F231FE">
        <w:rPr>
          <w:sz w:val="28"/>
          <w:szCs w:val="28"/>
        </w:rPr>
        <w:t xml:space="preserve">. </w:t>
      </w:r>
      <w:proofErr w:type="spellStart"/>
      <w:r w:rsidR="00C96467" w:rsidRPr="00F231FE">
        <w:rPr>
          <w:sz w:val="28"/>
          <w:szCs w:val="28"/>
        </w:rPr>
        <w:t>Це</w:t>
      </w:r>
      <w:proofErr w:type="spellEnd"/>
      <w:r w:rsidR="00C96467" w:rsidRPr="00F231FE">
        <w:rPr>
          <w:sz w:val="28"/>
          <w:szCs w:val="28"/>
        </w:rPr>
        <w:t xml:space="preserve"> </w:t>
      </w:r>
      <w:r w:rsidR="00EE1AD8" w:rsidRPr="00F231FE">
        <w:rPr>
          <w:sz w:val="28"/>
          <w:szCs w:val="28"/>
          <w:lang w:val="uk-UA"/>
        </w:rPr>
        <w:t xml:space="preserve">найважливіша </w:t>
      </w:r>
      <w:r w:rsidR="00EE1AD8" w:rsidRPr="00F231FE">
        <w:rPr>
          <w:sz w:val="28"/>
          <w:szCs w:val="28"/>
        </w:rPr>
        <w:t>проблема</w:t>
      </w:r>
      <w:r w:rsidR="00C96467" w:rsidRPr="00F231FE">
        <w:rPr>
          <w:sz w:val="28"/>
          <w:szCs w:val="28"/>
        </w:rPr>
        <w:t xml:space="preserve">, </w:t>
      </w:r>
      <w:r w:rsidR="00EE1AD8" w:rsidRPr="00F231FE">
        <w:rPr>
          <w:sz w:val="28"/>
          <w:szCs w:val="28"/>
          <w:lang w:val="uk-UA"/>
        </w:rPr>
        <w:t xml:space="preserve">через те </w:t>
      </w:r>
      <w:r w:rsidR="00EE1AD8" w:rsidRPr="00F231FE">
        <w:rPr>
          <w:sz w:val="28"/>
          <w:szCs w:val="28"/>
        </w:rPr>
        <w:t xml:space="preserve">Д.Г. </w:t>
      </w:r>
      <w:proofErr w:type="spellStart"/>
      <w:r w:rsidR="00EE1AD8" w:rsidRPr="00F231FE">
        <w:rPr>
          <w:sz w:val="28"/>
          <w:szCs w:val="28"/>
        </w:rPr>
        <w:t>Лук’яненко</w:t>
      </w:r>
      <w:proofErr w:type="spellEnd"/>
      <w:r w:rsidR="00EE1AD8" w:rsidRPr="00F231FE">
        <w:rPr>
          <w:sz w:val="28"/>
          <w:szCs w:val="28"/>
        </w:rPr>
        <w:t>, Ю.М. Пахоменко</w:t>
      </w:r>
      <w:r w:rsidR="00C96467" w:rsidRPr="00F231FE">
        <w:rPr>
          <w:sz w:val="28"/>
          <w:szCs w:val="28"/>
        </w:rPr>
        <w:t xml:space="preserve"> </w:t>
      </w:r>
      <w:r w:rsidR="00EE1AD8" w:rsidRPr="00F231FE">
        <w:rPr>
          <w:sz w:val="28"/>
          <w:szCs w:val="28"/>
        </w:rPr>
        <w:t xml:space="preserve">та Б.В. </w:t>
      </w:r>
      <w:proofErr w:type="spellStart"/>
      <w:r w:rsidR="00EE1AD8" w:rsidRPr="00F231FE">
        <w:rPr>
          <w:sz w:val="28"/>
          <w:szCs w:val="28"/>
        </w:rPr>
        <w:t>Губський</w:t>
      </w:r>
      <w:proofErr w:type="spellEnd"/>
      <w:r w:rsidR="00EE1AD8" w:rsidRPr="00F231FE">
        <w:rPr>
          <w:sz w:val="28"/>
          <w:szCs w:val="28"/>
        </w:rPr>
        <w:t xml:space="preserve"> </w:t>
      </w:r>
      <w:proofErr w:type="spellStart"/>
      <w:r w:rsidR="00EE1AD8" w:rsidRPr="00F231FE">
        <w:rPr>
          <w:sz w:val="28"/>
          <w:szCs w:val="28"/>
        </w:rPr>
        <w:t>визначають</w:t>
      </w:r>
      <w:proofErr w:type="spellEnd"/>
      <w:r w:rsidR="00EE1AD8" w:rsidRPr="00F231FE">
        <w:rPr>
          <w:sz w:val="28"/>
          <w:szCs w:val="28"/>
        </w:rPr>
        <w:t>,</w:t>
      </w:r>
      <w:r w:rsidR="00EE1AD8" w:rsidRPr="00F231FE">
        <w:rPr>
          <w:sz w:val="28"/>
          <w:szCs w:val="28"/>
          <w:lang w:val="uk-UA"/>
        </w:rPr>
        <w:t xml:space="preserve"> </w:t>
      </w:r>
      <w:proofErr w:type="spellStart"/>
      <w:r w:rsidR="00EE1AD8" w:rsidRPr="00F231FE">
        <w:rPr>
          <w:sz w:val="28"/>
          <w:szCs w:val="28"/>
        </w:rPr>
        <w:t>що</w:t>
      </w:r>
      <w:proofErr w:type="spellEnd"/>
      <w:r w:rsidR="00EE1AD8" w:rsidRPr="00F231FE">
        <w:rPr>
          <w:sz w:val="28"/>
          <w:szCs w:val="28"/>
        </w:rPr>
        <w:t>:</w:t>
      </w:r>
      <w:r w:rsidR="00C96467" w:rsidRPr="00F231FE">
        <w:rPr>
          <w:sz w:val="28"/>
          <w:szCs w:val="28"/>
        </w:rPr>
        <w:t xml:space="preserve"> “Проблема </w:t>
      </w:r>
      <w:r w:rsidR="00EE1AD8" w:rsidRPr="00F231FE">
        <w:rPr>
          <w:sz w:val="28"/>
          <w:szCs w:val="28"/>
          <w:lang w:val="uk-UA"/>
        </w:rPr>
        <w:t xml:space="preserve">розшуку </w:t>
      </w:r>
      <w:proofErr w:type="spellStart"/>
      <w:r w:rsidR="00EE1AD8" w:rsidRPr="00F231FE">
        <w:rPr>
          <w:sz w:val="28"/>
          <w:szCs w:val="28"/>
        </w:rPr>
        <w:t>об’єктивного</w:t>
      </w:r>
      <w:proofErr w:type="spellEnd"/>
      <w:r w:rsidR="00EE1AD8" w:rsidRPr="00F231FE">
        <w:rPr>
          <w:sz w:val="28"/>
          <w:szCs w:val="28"/>
        </w:rPr>
        <w:t xml:space="preserve"> </w:t>
      </w:r>
      <w:proofErr w:type="spellStart"/>
      <w:r w:rsidR="00EE1AD8" w:rsidRPr="00F231FE">
        <w:rPr>
          <w:sz w:val="28"/>
          <w:szCs w:val="28"/>
        </w:rPr>
        <w:t>фунда</w:t>
      </w:r>
      <w:proofErr w:type="spellEnd"/>
      <w:r w:rsidR="00EE1AD8" w:rsidRPr="00F231FE">
        <w:rPr>
          <w:sz w:val="28"/>
          <w:szCs w:val="28"/>
          <w:lang w:val="uk-UA"/>
        </w:rPr>
        <w:t>менту</w:t>
      </w:r>
      <w:r w:rsidR="00EE1AD8" w:rsidRPr="00F231FE">
        <w:rPr>
          <w:sz w:val="28"/>
          <w:szCs w:val="28"/>
        </w:rPr>
        <w:t xml:space="preserve"> МПП для </w:t>
      </w:r>
      <w:proofErr w:type="spellStart"/>
      <w:r w:rsidR="00EE1AD8" w:rsidRPr="00F231FE">
        <w:rPr>
          <w:sz w:val="28"/>
          <w:szCs w:val="28"/>
        </w:rPr>
        <w:t>у</w:t>
      </w:r>
      <w:r w:rsidR="00C96467" w:rsidRPr="00F231FE">
        <w:rPr>
          <w:sz w:val="28"/>
          <w:szCs w:val="28"/>
        </w:rPr>
        <w:t>безпечення</w:t>
      </w:r>
      <w:proofErr w:type="spellEnd"/>
      <w:r w:rsidR="00C96467" w:rsidRPr="00F231FE">
        <w:rPr>
          <w:sz w:val="28"/>
          <w:szCs w:val="28"/>
        </w:rPr>
        <w:t xml:space="preserve"> </w:t>
      </w:r>
      <w:proofErr w:type="spellStart"/>
      <w:r w:rsidR="00C96467" w:rsidRPr="00F231FE">
        <w:rPr>
          <w:sz w:val="28"/>
          <w:szCs w:val="28"/>
        </w:rPr>
        <w:t>постійного</w:t>
      </w:r>
      <w:proofErr w:type="spellEnd"/>
      <w:r w:rsidR="00C96467" w:rsidRPr="00F231FE">
        <w:rPr>
          <w:sz w:val="28"/>
          <w:szCs w:val="28"/>
        </w:rPr>
        <w:t xml:space="preserve"> </w:t>
      </w:r>
      <w:proofErr w:type="spellStart"/>
      <w:r w:rsidR="00C96467" w:rsidRPr="00F231FE">
        <w:rPr>
          <w:sz w:val="28"/>
          <w:szCs w:val="28"/>
        </w:rPr>
        <w:t>багатств</w:t>
      </w:r>
      <w:r w:rsidR="00EE1AD8" w:rsidRPr="00F231FE">
        <w:rPr>
          <w:sz w:val="28"/>
          <w:szCs w:val="28"/>
        </w:rPr>
        <w:t>а</w:t>
      </w:r>
      <w:proofErr w:type="spellEnd"/>
      <w:r w:rsidR="00EE1AD8" w:rsidRPr="00F231FE">
        <w:rPr>
          <w:sz w:val="28"/>
          <w:szCs w:val="28"/>
        </w:rPr>
        <w:t xml:space="preserve"> </w:t>
      </w:r>
      <w:proofErr w:type="spellStart"/>
      <w:r w:rsidR="00EE1AD8" w:rsidRPr="00F231FE">
        <w:rPr>
          <w:sz w:val="28"/>
          <w:szCs w:val="28"/>
        </w:rPr>
        <w:t>суспільства</w:t>
      </w:r>
      <w:proofErr w:type="spellEnd"/>
      <w:r w:rsidR="00EE1AD8" w:rsidRPr="00F231FE">
        <w:rPr>
          <w:sz w:val="28"/>
          <w:szCs w:val="28"/>
        </w:rPr>
        <w:t xml:space="preserve"> </w:t>
      </w:r>
      <w:proofErr w:type="spellStart"/>
      <w:r w:rsidR="00EE1AD8" w:rsidRPr="00F231FE">
        <w:rPr>
          <w:sz w:val="28"/>
          <w:szCs w:val="28"/>
        </w:rPr>
        <w:t>була</w:t>
      </w:r>
      <w:proofErr w:type="spellEnd"/>
      <w:r w:rsidR="00EE1AD8" w:rsidRPr="00F231FE">
        <w:rPr>
          <w:sz w:val="28"/>
          <w:szCs w:val="28"/>
        </w:rPr>
        <w:t xml:space="preserve"> і </w:t>
      </w:r>
      <w:r w:rsidR="00F94616" w:rsidRPr="00F231FE">
        <w:rPr>
          <w:sz w:val="28"/>
          <w:szCs w:val="28"/>
          <w:lang w:val="uk-UA"/>
        </w:rPr>
        <w:t>є</w:t>
      </w:r>
      <w:r w:rsidR="00F94616" w:rsidRPr="00F231FE">
        <w:rPr>
          <w:sz w:val="28"/>
          <w:szCs w:val="28"/>
        </w:rPr>
        <w:t xml:space="preserve"> </w:t>
      </w:r>
      <w:r w:rsidR="00F94616" w:rsidRPr="00F231FE">
        <w:rPr>
          <w:sz w:val="28"/>
          <w:szCs w:val="28"/>
          <w:lang w:val="uk-UA"/>
        </w:rPr>
        <w:t>головною</w:t>
      </w:r>
      <w:r w:rsidR="0074220D" w:rsidRPr="00F231FE">
        <w:rPr>
          <w:sz w:val="28"/>
          <w:szCs w:val="28"/>
        </w:rPr>
        <w:t xml:space="preserve"> в </w:t>
      </w:r>
      <w:proofErr w:type="spellStart"/>
      <w:r w:rsidR="0074220D" w:rsidRPr="00F231FE">
        <w:rPr>
          <w:sz w:val="28"/>
          <w:szCs w:val="28"/>
        </w:rPr>
        <w:t>економічній</w:t>
      </w:r>
      <w:proofErr w:type="spellEnd"/>
      <w:r w:rsidR="0074220D" w:rsidRPr="00F231FE">
        <w:rPr>
          <w:sz w:val="28"/>
          <w:szCs w:val="28"/>
        </w:rPr>
        <w:t xml:space="preserve"> </w:t>
      </w:r>
      <w:proofErr w:type="spellStart"/>
      <w:r w:rsidR="0074220D" w:rsidRPr="00F231FE">
        <w:rPr>
          <w:sz w:val="28"/>
          <w:szCs w:val="28"/>
        </w:rPr>
        <w:t>теорії</w:t>
      </w:r>
      <w:proofErr w:type="spellEnd"/>
      <w:r w:rsidR="0074220D" w:rsidRPr="00F231FE">
        <w:rPr>
          <w:sz w:val="28"/>
          <w:szCs w:val="28"/>
        </w:rPr>
        <w:t>” [1</w:t>
      </w:r>
      <w:r w:rsidR="00AD2F43">
        <w:rPr>
          <w:sz w:val="28"/>
          <w:szCs w:val="28"/>
          <w:lang w:val="uk-UA"/>
        </w:rPr>
        <w:t>1</w:t>
      </w:r>
      <w:r w:rsidR="0074220D" w:rsidRPr="00F231FE">
        <w:rPr>
          <w:sz w:val="28"/>
          <w:szCs w:val="28"/>
        </w:rPr>
        <w:t>, c.31].</w:t>
      </w:r>
      <w:r w:rsidR="0074220D" w:rsidRPr="00F231FE">
        <w:rPr>
          <w:sz w:val="28"/>
          <w:szCs w:val="28"/>
          <w:lang w:val="uk-UA"/>
        </w:rPr>
        <w:t xml:space="preserve"> Саме тому</w:t>
      </w:r>
      <w:r w:rsidR="00C96467" w:rsidRPr="00F231FE">
        <w:rPr>
          <w:sz w:val="28"/>
          <w:szCs w:val="28"/>
        </w:rPr>
        <w:t xml:space="preserve"> нам </w:t>
      </w:r>
      <w:r w:rsidR="0074220D" w:rsidRPr="00F231FE">
        <w:rPr>
          <w:sz w:val="28"/>
          <w:szCs w:val="28"/>
          <w:lang w:val="uk-UA"/>
        </w:rPr>
        <w:t xml:space="preserve">потрібно зайняти </w:t>
      </w:r>
      <w:proofErr w:type="spellStart"/>
      <w:r w:rsidR="0074220D" w:rsidRPr="00F231FE">
        <w:rPr>
          <w:sz w:val="28"/>
          <w:szCs w:val="28"/>
        </w:rPr>
        <w:t>корисне</w:t>
      </w:r>
      <w:proofErr w:type="spellEnd"/>
      <w:r w:rsidR="00C96467" w:rsidRPr="00F231FE">
        <w:rPr>
          <w:sz w:val="28"/>
          <w:szCs w:val="28"/>
        </w:rPr>
        <w:t xml:space="preserve"> </w:t>
      </w:r>
      <w:proofErr w:type="spellStart"/>
      <w:r w:rsidR="00C96467" w:rsidRPr="00F231FE">
        <w:rPr>
          <w:sz w:val="28"/>
          <w:szCs w:val="28"/>
        </w:rPr>
        <w:t>місце</w:t>
      </w:r>
      <w:proofErr w:type="spellEnd"/>
      <w:r w:rsidR="0074220D" w:rsidRPr="00F231FE">
        <w:rPr>
          <w:sz w:val="28"/>
          <w:szCs w:val="28"/>
          <w:lang w:val="uk-UA"/>
        </w:rPr>
        <w:t xml:space="preserve"> для себе</w:t>
      </w:r>
      <w:r w:rsidR="0074220D" w:rsidRPr="00F231FE">
        <w:rPr>
          <w:sz w:val="28"/>
          <w:szCs w:val="28"/>
        </w:rPr>
        <w:t xml:space="preserve"> в МПП, але </w:t>
      </w:r>
      <w:proofErr w:type="spellStart"/>
      <w:r w:rsidR="0074220D" w:rsidRPr="00F231FE">
        <w:rPr>
          <w:sz w:val="28"/>
          <w:szCs w:val="28"/>
        </w:rPr>
        <w:t>утримува</w:t>
      </w:r>
      <w:r w:rsidR="00C96467" w:rsidRPr="00F231FE">
        <w:rPr>
          <w:sz w:val="28"/>
          <w:szCs w:val="28"/>
        </w:rPr>
        <w:t>тис</w:t>
      </w:r>
      <w:r w:rsidR="0074220D" w:rsidRPr="00F231FE">
        <w:rPr>
          <w:sz w:val="28"/>
          <w:szCs w:val="28"/>
        </w:rPr>
        <w:t>ь</w:t>
      </w:r>
      <w:proofErr w:type="spellEnd"/>
      <w:r w:rsidR="0074220D" w:rsidRPr="00F231FE">
        <w:rPr>
          <w:sz w:val="28"/>
          <w:szCs w:val="28"/>
        </w:rPr>
        <w:t xml:space="preserve"> при </w:t>
      </w:r>
      <w:proofErr w:type="spellStart"/>
      <w:r w:rsidR="0074220D" w:rsidRPr="00F231FE">
        <w:rPr>
          <w:sz w:val="28"/>
          <w:szCs w:val="28"/>
        </w:rPr>
        <w:t>цьому</w:t>
      </w:r>
      <w:proofErr w:type="spellEnd"/>
      <w:r w:rsidR="0074220D" w:rsidRPr="00F231FE">
        <w:rPr>
          <w:sz w:val="28"/>
          <w:szCs w:val="28"/>
        </w:rPr>
        <w:t xml:space="preserve"> </w:t>
      </w:r>
      <w:proofErr w:type="spellStart"/>
      <w:r w:rsidR="0074220D" w:rsidRPr="00F231FE">
        <w:rPr>
          <w:sz w:val="28"/>
          <w:szCs w:val="28"/>
        </w:rPr>
        <w:t>вигід</w:t>
      </w:r>
      <w:r w:rsidR="00C96467" w:rsidRPr="00F231FE">
        <w:rPr>
          <w:sz w:val="28"/>
          <w:szCs w:val="28"/>
        </w:rPr>
        <w:t>ними</w:t>
      </w:r>
      <w:proofErr w:type="spellEnd"/>
      <w:r w:rsidR="00C96467" w:rsidRPr="00F231FE">
        <w:rPr>
          <w:sz w:val="28"/>
          <w:szCs w:val="28"/>
        </w:rPr>
        <w:t xml:space="preserve"> для</w:t>
      </w:r>
      <w:r w:rsidR="0074220D" w:rsidRPr="00F231FE">
        <w:rPr>
          <w:sz w:val="28"/>
          <w:szCs w:val="28"/>
        </w:rPr>
        <w:t xml:space="preserve"> </w:t>
      </w:r>
      <w:proofErr w:type="spellStart"/>
      <w:r w:rsidR="0074220D" w:rsidRPr="00F231FE">
        <w:rPr>
          <w:sz w:val="28"/>
          <w:szCs w:val="28"/>
        </w:rPr>
        <w:t>інших</w:t>
      </w:r>
      <w:proofErr w:type="spellEnd"/>
      <w:r w:rsidR="0074220D" w:rsidRPr="00F231FE">
        <w:rPr>
          <w:sz w:val="28"/>
          <w:szCs w:val="28"/>
        </w:rPr>
        <w:t xml:space="preserve"> </w:t>
      </w:r>
      <w:proofErr w:type="spellStart"/>
      <w:r w:rsidR="0074220D" w:rsidRPr="00F231FE">
        <w:rPr>
          <w:sz w:val="28"/>
          <w:szCs w:val="28"/>
        </w:rPr>
        <w:t>країн</w:t>
      </w:r>
      <w:proofErr w:type="spellEnd"/>
      <w:r w:rsidR="0074220D" w:rsidRPr="00F231FE">
        <w:rPr>
          <w:sz w:val="28"/>
          <w:szCs w:val="28"/>
        </w:rPr>
        <w:t xml:space="preserve">. В </w:t>
      </w:r>
      <w:proofErr w:type="spellStart"/>
      <w:r w:rsidR="0074220D" w:rsidRPr="00F231FE">
        <w:rPr>
          <w:sz w:val="28"/>
          <w:szCs w:val="28"/>
        </w:rPr>
        <w:t>Україні</w:t>
      </w:r>
      <w:proofErr w:type="spellEnd"/>
      <w:r w:rsidR="0074220D" w:rsidRPr="00F231FE">
        <w:rPr>
          <w:sz w:val="28"/>
          <w:szCs w:val="28"/>
        </w:rPr>
        <w:t xml:space="preserve"> при </w:t>
      </w:r>
      <w:proofErr w:type="spellStart"/>
      <w:r w:rsidR="0074220D" w:rsidRPr="00F231FE">
        <w:rPr>
          <w:sz w:val="28"/>
          <w:szCs w:val="28"/>
        </w:rPr>
        <w:t>присут</w:t>
      </w:r>
      <w:r w:rsidR="00C96467" w:rsidRPr="00F231FE">
        <w:rPr>
          <w:sz w:val="28"/>
          <w:szCs w:val="28"/>
        </w:rPr>
        <w:t>ності</w:t>
      </w:r>
      <w:proofErr w:type="spellEnd"/>
      <w:r w:rsidR="00C96467" w:rsidRPr="00F231FE">
        <w:rPr>
          <w:sz w:val="28"/>
          <w:szCs w:val="28"/>
        </w:rPr>
        <w:t xml:space="preserve"> </w:t>
      </w:r>
      <w:r w:rsidR="0074220D" w:rsidRPr="00F231FE">
        <w:rPr>
          <w:sz w:val="28"/>
          <w:szCs w:val="28"/>
          <w:lang w:val="uk-UA"/>
        </w:rPr>
        <w:t xml:space="preserve">придатних </w:t>
      </w:r>
      <w:proofErr w:type="spellStart"/>
      <w:r w:rsidR="00C96467" w:rsidRPr="00F231FE">
        <w:rPr>
          <w:sz w:val="28"/>
          <w:szCs w:val="28"/>
        </w:rPr>
        <w:t>природних</w:t>
      </w:r>
      <w:proofErr w:type="spellEnd"/>
      <w:r w:rsidR="00C96467" w:rsidRPr="00F231FE">
        <w:rPr>
          <w:sz w:val="28"/>
          <w:szCs w:val="28"/>
        </w:rPr>
        <w:t xml:space="preserve"> </w:t>
      </w:r>
      <w:proofErr w:type="spellStart"/>
      <w:r w:rsidR="00C96467" w:rsidRPr="00F231FE">
        <w:rPr>
          <w:sz w:val="28"/>
          <w:szCs w:val="28"/>
        </w:rPr>
        <w:t>ресурсів</w:t>
      </w:r>
      <w:proofErr w:type="spellEnd"/>
      <w:r w:rsidR="00C96467" w:rsidRPr="00F231FE">
        <w:rPr>
          <w:sz w:val="28"/>
          <w:szCs w:val="28"/>
        </w:rPr>
        <w:t xml:space="preserve">, </w:t>
      </w:r>
      <w:proofErr w:type="spellStart"/>
      <w:r w:rsidR="00C96467" w:rsidRPr="00F231FE">
        <w:rPr>
          <w:sz w:val="28"/>
          <w:szCs w:val="28"/>
        </w:rPr>
        <w:t>наукових</w:t>
      </w:r>
      <w:proofErr w:type="spellEnd"/>
      <w:r w:rsidR="00C96467" w:rsidRPr="00F231FE">
        <w:rPr>
          <w:sz w:val="28"/>
          <w:szCs w:val="28"/>
        </w:rPr>
        <w:t xml:space="preserve"> </w:t>
      </w:r>
      <w:proofErr w:type="spellStart"/>
      <w:r w:rsidR="00C96467" w:rsidRPr="00F231FE">
        <w:rPr>
          <w:sz w:val="28"/>
          <w:szCs w:val="28"/>
        </w:rPr>
        <w:t>закладів</w:t>
      </w:r>
      <w:proofErr w:type="spellEnd"/>
      <w:r w:rsidR="00C96467" w:rsidRPr="00F231FE">
        <w:rPr>
          <w:sz w:val="28"/>
          <w:szCs w:val="28"/>
        </w:rPr>
        <w:t xml:space="preserve">, </w:t>
      </w:r>
      <w:proofErr w:type="spellStart"/>
      <w:r w:rsidR="00C96467" w:rsidRPr="00F231FE">
        <w:rPr>
          <w:sz w:val="28"/>
          <w:szCs w:val="28"/>
        </w:rPr>
        <w:t>які</w:t>
      </w:r>
      <w:proofErr w:type="spellEnd"/>
      <w:r w:rsidR="00C96467" w:rsidRPr="00F231FE">
        <w:rPr>
          <w:sz w:val="28"/>
          <w:szCs w:val="28"/>
        </w:rPr>
        <w:t xml:space="preserve"> </w:t>
      </w:r>
      <w:proofErr w:type="spellStart"/>
      <w:r w:rsidR="00C96467" w:rsidRPr="00F231FE">
        <w:rPr>
          <w:sz w:val="28"/>
          <w:szCs w:val="28"/>
        </w:rPr>
        <w:t>займаються</w:t>
      </w:r>
      <w:proofErr w:type="spellEnd"/>
      <w:r w:rsidR="00C96467" w:rsidRPr="00F231FE">
        <w:rPr>
          <w:sz w:val="28"/>
          <w:szCs w:val="28"/>
        </w:rPr>
        <w:t xml:space="preserve"> </w:t>
      </w:r>
      <w:r w:rsidR="0074220D" w:rsidRPr="00F231FE">
        <w:rPr>
          <w:sz w:val="28"/>
          <w:szCs w:val="28"/>
          <w:lang w:val="uk-UA"/>
        </w:rPr>
        <w:t xml:space="preserve">поліпшенням </w:t>
      </w:r>
      <w:r w:rsidR="0074220D" w:rsidRPr="00F231FE">
        <w:rPr>
          <w:sz w:val="28"/>
          <w:szCs w:val="28"/>
        </w:rPr>
        <w:t xml:space="preserve">та </w:t>
      </w:r>
      <w:proofErr w:type="spellStart"/>
      <w:r w:rsidR="0074220D" w:rsidRPr="00F231FE">
        <w:rPr>
          <w:sz w:val="28"/>
          <w:szCs w:val="28"/>
        </w:rPr>
        <w:t>утво</w:t>
      </w:r>
      <w:r w:rsidR="00C96467" w:rsidRPr="00F231FE">
        <w:rPr>
          <w:sz w:val="28"/>
          <w:szCs w:val="28"/>
        </w:rPr>
        <w:t>рення</w:t>
      </w:r>
      <w:r w:rsidR="0074220D" w:rsidRPr="00F231FE">
        <w:rPr>
          <w:sz w:val="28"/>
          <w:szCs w:val="28"/>
        </w:rPr>
        <w:t>м</w:t>
      </w:r>
      <w:proofErr w:type="spellEnd"/>
      <w:r w:rsidR="0074220D" w:rsidRPr="00F231FE">
        <w:rPr>
          <w:sz w:val="28"/>
          <w:szCs w:val="28"/>
        </w:rPr>
        <w:t xml:space="preserve"> </w:t>
      </w:r>
      <w:proofErr w:type="spellStart"/>
      <w:r w:rsidR="0074220D" w:rsidRPr="00F231FE">
        <w:rPr>
          <w:sz w:val="28"/>
          <w:szCs w:val="28"/>
        </w:rPr>
        <w:t>нових</w:t>
      </w:r>
      <w:proofErr w:type="spellEnd"/>
      <w:r w:rsidR="0074220D" w:rsidRPr="00F231FE">
        <w:rPr>
          <w:sz w:val="28"/>
          <w:szCs w:val="28"/>
        </w:rPr>
        <w:t xml:space="preserve"> </w:t>
      </w:r>
      <w:proofErr w:type="spellStart"/>
      <w:r w:rsidR="0074220D" w:rsidRPr="00F231FE">
        <w:rPr>
          <w:sz w:val="28"/>
          <w:szCs w:val="28"/>
        </w:rPr>
        <w:t>технологій</w:t>
      </w:r>
      <w:proofErr w:type="spellEnd"/>
      <w:r w:rsidR="0074220D" w:rsidRPr="00F231FE">
        <w:rPr>
          <w:sz w:val="28"/>
          <w:szCs w:val="28"/>
        </w:rPr>
        <w:t xml:space="preserve">, і </w:t>
      </w:r>
      <w:proofErr w:type="spellStart"/>
      <w:r w:rsidR="0074220D" w:rsidRPr="00F231FE">
        <w:rPr>
          <w:sz w:val="28"/>
          <w:szCs w:val="28"/>
        </w:rPr>
        <w:t>підтримці</w:t>
      </w:r>
      <w:proofErr w:type="spellEnd"/>
      <w:r w:rsidR="0074220D" w:rsidRPr="00F231FE">
        <w:rPr>
          <w:sz w:val="28"/>
          <w:szCs w:val="28"/>
        </w:rPr>
        <w:t xml:space="preserve"> </w:t>
      </w:r>
      <w:proofErr w:type="spellStart"/>
      <w:r w:rsidR="0074220D" w:rsidRPr="00F231FE">
        <w:rPr>
          <w:sz w:val="28"/>
          <w:szCs w:val="28"/>
        </w:rPr>
        <w:t>держави</w:t>
      </w:r>
      <w:proofErr w:type="spellEnd"/>
      <w:r w:rsidR="0074220D" w:rsidRPr="00F231FE">
        <w:rPr>
          <w:sz w:val="28"/>
          <w:szCs w:val="28"/>
        </w:rPr>
        <w:t xml:space="preserve"> є </w:t>
      </w:r>
      <w:proofErr w:type="spellStart"/>
      <w:r w:rsidR="0074220D" w:rsidRPr="00F231FE">
        <w:rPr>
          <w:sz w:val="28"/>
          <w:szCs w:val="28"/>
        </w:rPr>
        <w:t>можливості</w:t>
      </w:r>
      <w:proofErr w:type="spellEnd"/>
      <w:r w:rsidR="0074220D" w:rsidRPr="00F231FE">
        <w:rPr>
          <w:sz w:val="28"/>
          <w:szCs w:val="28"/>
        </w:rPr>
        <w:t xml:space="preserve"> </w:t>
      </w:r>
      <w:proofErr w:type="spellStart"/>
      <w:r w:rsidR="0074220D" w:rsidRPr="00F231FE">
        <w:rPr>
          <w:sz w:val="28"/>
          <w:szCs w:val="28"/>
        </w:rPr>
        <w:t>зайняти</w:t>
      </w:r>
      <w:proofErr w:type="spellEnd"/>
      <w:r w:rsidR="0074220D" w:rsidRPr="00F231FE">
        <w:rPr>
          <w:sz w:val="28"/>
          <w:szCs w:val="28"/>
        </w:rPr>
        <w:t xml:space="preserve"> </w:t>
      </w:r>
      <w:proofErr w:type="spellStart"/>
      <w:r w:rsidR="0074220D" w:rsidRPr="00F231FE">
        <w:rPr>
          <w:sz w:val="28"/>
          <w:szCs w:val="28"/>
        </w:rPr>
        <w:t>важлив</w:t>
      </w:r>
      <w:r w:rsidR="00C96467" w:rsidRPr="00F231FE">
        <w:rPr>
          <w:sz w:val="28"/>
          <w:szCs w:val="28"/>
        </w:rPr>
        <w:t>е</w:t>
      </w:r>
      <w:proofErr w:type="spellEnd"/>
      <w:r w:rsidR="00C96467" w:rsidRPr="00F231FE">
        <w:rPr>
          <w:sz w:val="28"/>
          <w:szCs w:val="28"/>
        </w:rPr>
        <w:t xml:space="preserve"> </w:t>
      </w:r>
      <w:proofErr w:type="spellStart"/>
      <w:r w:rsidR="00C96467" w:rsidRPr="00F231FE">
        <w:rPr>
          <w:sz w:val="28"/>
          <w:szCs w:val="28"/>
        </w:rPr>
        <w:t>місц</w:t>
      </w:r>
      <w:r w:rsidR="004F5317" w:rsidRPr="00F231FE">
        <w:rPr>
          <w:sz w:val="28"/>
          <w:szCs w:val="28"/>
        </w:rPr>
        <w:t>е</w:t>
      </w:r>
      <w:proofErr w:type="spellEnd"/>
      <w:r w:rsidR="004F5317" w:rsidRPr="00F231FE">
        <w:rPr>
          <w:sz w:val="28"/>
          <w:szCs w:val="28"/>
        </w:rPr>
        <w:t xml:space="preserve"> на </w:t>
      </w:r>
      <w:proofErr w:type="spellStart"/>
      <w:r w:rsidR="004F5317" w:rsidRPr="00F231FE">
        <w:rPr>
          <w:sz w:val="28"/>
          <w:szCs w:val="28"/>
        </w:rPr>
        <w:t>світовому</w:t>
      </w:r>
      <w:proofErr w:type="spellEnd"/>
      <w:r w:rsidR="004F5317" w:rsidRPr="00F231FE">
        <w:rPr>
          <w:sz w:val="28"/>
          <w:szCs w:val="28"/>
        </w:rPr>
        <w:t xml:space="preserve"> ринку, а </w:t>
      </w:r>
      <w:proofErr w:type="spellStart"/>
      <w:r w:rsidR="004F5317" w:rsidRPr="00F231FE">
        <w:rPr>
          <w:sz w:val="28"/>
          <w:szCs w:val="28"/>
        </w:rPr>
        <w:t>насамперед</w:t>
      </w:r>
      <w:proofErr w:type="spellEnd"/>
      <w:r w:rsidR="004F5317" w:rsidRPr="00F231FE">
        <w:rPr>
          <w:sz w:val="28"/>
          <w:szCs w:val="28"/>
        </w:rPr>
        <w:t xml:space="preserve"> </w:t>
      </w:r>
      <w:proofErr w:type="spellStart"/>
      <w:r w:rsidR="004F5317" w:rsidRPr="00F231FE">
        <w:rPr>
          <w:sz w:val="28"/>
          <w:szCs w:val="28"/>
        </w:rPr>
        <w:t>цьому</w:t>
      </w:r>
      <w:proofErr w:type="spellEnd"/>
      <w:r w:rsidR="004F5317" w:rsidRPr="00F231FE">
        <w:rPr>
          <w:sz w:val="28"/>
          <w:szCs w:val="28"/>
        </w:rPr>
        <w:t xml:space="preserve"> </w:t>
      </w:r>
      <w:proofErr w:type="spellStart"/>
      <w:r w:rsidR="004F5317" w:rsidRPr="00F231FE">
        <w:rPr>
          <w:sz w:val="28"/>
          <w:szCs w:val="28"/>
        </w:rPr>
        <w:t>допомага</w:t>
      </w:r>
      <w:r w:rsidR="00C96467" w:rsidRPr="00F231FE">
        <w:rPr>
          <w:sz w:val="28"/>
          <w:szCs w:val="28"/>
        </w:rPr>
        <w:t>є</w:t>
      </w:r>
      <w:proofErr w:type="spellEnd"/>
      <w:r w:rsidR="00C96467" w:rsidRPr="00F231FE">
        <w:rPr>
          <w:sz w:val="28"/>
          <w:szCs w:val="28"/>
        </w:rPr>
        <w:t xml:space="preserve"> участь в </w:t>
      </w:r>
      <w:proofErr w:type="spellStart"/>
      <w:r w:rsidR="00C96467" w:rsidRPr="00F231FE">
        <w:rPr>
          <w:sz w:val="28"/>
          <w:szCs w:val="28"/>
        </w:rPr>
        <w:t>інтеграційних</w:t>
      </w:r>
      <w:proofErr w:type="spellEnd"/>
      <w:r w:rsidR="00C96467" w:rsidRPr="00F231FE">
        <w:rPr>
          <w:sz w:val="28"/>
          <w:szCs w:val="28"/>
        </w:rPr>
        <w:t xml:space="preserve"> </w:t>
      </w:r>
      <w:proofErr w:type="spellStart"/>
      <w:r w:rsidR="00C96467" w:rsidRPr="00F231FE">
        <w:rPr>
          <w:sz w:val="28"/>
          <w:szCs w:val="28"/>
        </w:rPr>
        <w:t>угрупуваннях</w:t>
      </w:r>
      <w:proofErr w:type="spellEnd"/>
      <w:r w:rsidR="00C96467" w:rsidRPr="00F231FE">
        <w:rPr>
          <w:sz w:val="28"/>
          <w:szCs w:val="28"/>
        </w:rPr>
        <w:t xml:space="preserve">, де не </w:t>
      </w:r>
      <w:proofErr w:type="spellStart"/>
      <w:r w:rsidR="00C96467" w:rsidRPr="00F231FE">
        <w:rPr>
          <w:sz w:val="28"/>
          <w:szCs w:val="28"/>
        </w:rPr>
        <w:t>існує</w:t>
      </w:r>
      <w:proofErr w:type="spellEnd"/>
      <w:r w:rsidR="00C96467" w:rsidRPr="00F231FE">
        <w:rPr>
          <w:sz w:val="28"/>
          <w:szCs w:val="28"/>
        </w:rPr>
        <w:t xml:space="preserve"> </w:t>
      </w:r>
      <w:proofErr w:type="spellStart"/>
      <w:r w:rsidR="00C96467" w:rsidRPr="00F231FE">
        <w:rPr>
          <w:sz w:val="28"/>
          <w:szCs w:val="28"/>
        </w:rPr>
        <w:t>тарифних</w:t>
      </w:r>
      <w:proofErr w:type="spellEnd"/>
      <w:r w:rsidR="00C96467" w:rsidRPr="00F231FE">
        <w:rPr>
          <w:sz w:val="28"/>
          <w:szCs w:val="28"/>
        </w:rPr>
        <w:t xml:space="preserve"> </w:t>
      </w:r>
      <w:proofErr w:type="spellStart"/>
      <w:r w:rsidR="00C96467" w:rsidRPr="00F231FE">
        <w:rPr>
          <w:sz w:val="28"/>
          <w:szCs w:val="28"/>
        </w:rPr>
        <w:t>обмежень</w:t>
      </w:r>
      <w:proofErr w:type="spellEnd"/>
      <w:r w:rsidR="00C96467" w:rsidRPr="00F231FE">
        <w:rPr>
          <w:sz w:val="28"/>
          <w:szCs w:val="28"/>
        </w:rPr>
        <w:t>.</w:t>
      </w:r>
    </w:p>
    <w:p w:rsidR="00E20ECA" w:rsidRDefault="00E20ECA" w:rsidP="00F231FE">
      <w:pPr>
        <w:spacing w:line="360" w:lineRule="auto"/>
        <w:ind w:firstLine="709"/>
        <w:jc w:val="both"/>
        <w:rPr>
          <w:sz w:val="28"/>
          <w:szCs w:val="28"/>
        </w:rPr>
      </w:pPr>
    </w:p>
    <w:p w:rsidR="00E20ECA" w:rsidRDefault="00E20ECA" w:rsidP="00F231FE">
      <w:pPr>
        <w:spacing w:line="360" w:lineRule="auto"/>
        <w:ind w:firstLine="709"/>
        <w:jc w:val="both"/>
        <w:rPr>
          <w:sz w:val="28"/>
          <w:szCs w:val="28"/>
        </w:rPr>
      </w:pPr>
    </w:p>
    <w:p w:rsidR="00E20ECA" w:rsidRDefault="00E20ECA" w:rsidP="00F231FE">
      <w:pPr>
        <w:spacing w:line="360" w:lineRule="auto"/>
        <w:ind w:firstLine="709"/>
        <w:jc w:val="both"/>
        <w:rPr>
          <w:sz w:val="28"/>
          <w:szCs w:val="28"/>
          <w:lang w:val="uk-UA"/>
        </w:rPr>
      </w:pPr>
      <w:r>
        <w:rPr>
          <w:sz w:val="28"/>
          <w:szCs w:val="28"/>
        </w:rPr>
        <w:t xml:space="preserve">1.3 </w:t>
      </w:r>
      <w:r>
        <w:rPr>
          <w:sz w:val="28"/>
          <w:szCs w:val="28"/>
          <w:lang w:val="uk-UA"/>
        </w:rPr>
        <w:t>Основні тенденції МПП</w:t>
      </w:r>
    </w:p>
    <w:p w:rsidR="00E20ECA" w:rsidRDefault="00E20ECA" w:rsidP="00F231FE">
      <w:pPr>
        <w:spacing w:line="360" w:lineRule="auto"/>
        <w:ind w:firstLine="709"/>
        <w:jc w:val="both"/>
        <w:rPr>
          <w:sz w:val="28"/>
          <w:szCs w:val="28"/>
          <w:lang w:val="uk-UA"/>
        </w:rPr>
      </w:pPr>
    </w:p>
    <w:p w:rsidR="00E20ECA" w:rsidRDefault="00E20ECA" w:rsidP="00F231FE">
      <w:pPr>
        <w:spacing w:line="360" w:lineRule="auto"/>
        <w:ind w:firstLine="709"/>
        <w:jc w:val="both"/>
        <w:rPr>
          <w:sz w:val="28"/>
          <w:szCs w:val="28"/>
          <w:lang w:val="uk-UA"/>
        </w:rPr>
      </w:pPr>
    </w:p>
    <w:p w:rsidR="00E20ECA" w:rsidRDefault="00A3227A" w:rsidP="00E20ECA">
      <w:pPr>
        <w:spacing w:line="360" w:lineRule="auto"/>
        <w:ind w:firstLine="709"/>
        <w:jc w:val="both"/>
        <w:rPr>
          <w:sz w:val="28"/>
          <w:szCs w:val="28"/>
          <w:lang w:val="uk-UA"/>
        </w:rPr>
      </w:pPr>
      <w:r>
        <w:rPr>
          <w:sz w:val="28"/>
          <w:szCs w:val="28"/>
          <w:lang w:val="uk-UA"/>
        </w:rPr>
        <w:t>Сутність</w:t>
      </w:r>
      <w:r w:rsidR="00E20ECA" w:rsidRPr="0036356A">
        <w:rPr>
          <w:sz w:val="28"/>
          <w:szCs w:val="28"/>
          <w:lang w:val="uk-UA"/>
        </w:rPr>
        <w:t xml:space="preserve"> міжнародного поділу праці</w:t>
      </w:r>
      <w:r>
        <w:rPr>
          <w:sz w:val="28"/>
          <w:szCs w:val="28"/>
          <w:lang w:val="uk-UA"/>
        </w:rPr>
        <w:t xml:space="preserve"> і громадського загалом</w:t>
      </w:r>
      <w:r w:rsidR="00E20ECA" w:rsidRPr="0036356A">
        <w:rPr>
          <w:sz w:val="28"/>
          <w:szCs w:val="28"/>
          <w:lang w:val="uk-UA"/>
        </w:rPr>
        <w:t xml:space="preserve"> полягає в</w:t>
      </w:r>
      <w:r w:rsidR="00E20ECA">
        <w:rPr>
          <w:sz w:val="28"/>
          <w:szCs w:val="28"/>
          <w:lang w:val="uk-UA"/>
        </w:rPr>
        <w:t xml:space="preserve"> тому, щоб проявити в динамічній згуртованості двох процесів виробництва</w:t>
      </w:r>
      <w:r>
        <w:rPr>
          <w:sz w:val="28"/>
          <w:szCs w:val="28"/>
          <w:lang w:val="uk-UA"/>
        </w:rPr>
        <w:t>–</w:t>
      </w:r>
      <w:r w:rsidR="00E20ECA">
        <w:rPr>
          <w:sz w:val="28"/>
          <w:szCs w:val="28"/>
          <w:lang w:val="uk-UA"/>
        </w:rPr>
        <w:lastRenderedPageBreak/>
        <w:t xml:space="preserve">його поділу та </w:t>
      </w:r>
      <w:r w:rsidR="00E20ECA" w:rsidRPr="0036356A">
        <w:rPr>
          <w:sz w:val="28"/>
          <w:szCs w:val="28"/>
          <w:lang w:val="uk-UA"/>
        </w:rPr>
        <w:t>об'єднання.</w:t>
      </w:r>
      <w:r w:rsidR="00E20ECA">
        <w:rPr>
          <w:sz w:val="28"/>
          <w:szCs w:val="28"/>
          <w:lang w:val="uk-UA"/>
        </w:rPr>
        <w:t xml:space="preserve"> А також максимально задоволенні потреби споживачів та зниження</w:t>
      </w:r>
      <w:r w:rsidR="00E20ECA" w:rsidRPr="0036356A">
        <w:rPr>
          <w:sz w:val="28"/>
          <w:szCs w:val="28"/>
          <w:lang w:val="uk-UA"/>
        </w:rPr>
        <w:t xml:space="preserve"> витрат виробництва і саме воно є найважливішою матеріальною передумовою взаємодії держав у масштабах всієї планети.</w:t>
      </w:r>
    </w:p>
    <w:p w:rsidR="00E20ECA" w:rsidRPr="00F21D60" w:rsidRDefault="00E20ECA" w:rsidP="00E20ECA">
      <w:pPr>
        <w:spacing w:line="360" w:lineRule="auto"/>
        <w:ind w:firstLine="709"/>
        <w:jc w:val="both"/>
        <w:rPr>
          <w:sz w:val="28"/>
          <w:szCs w:val="28"/>
        </w:rPr>
      </w:pPr>
      <w:proofErr w:type="spellStart"/>
      <w:r>
        <w:rPr>
          <w:sz w:val="28"/>
          <w:szCs w:val="28"/>
        </w:rPr>
        <w:t>Основна</w:t>
      </w:r>
      <w:proofErr w:type="spellEnd"/>
      <w:r>
        <w:rPr>
          <w:sz w:val="28"/>
          <w:szCs w:val="28"/>
        </w:rPr>
        <w:t xml:space="preserve"> мета</w:t>
      </w:r>
      <w:r w:rsidRPr="00D64314">
        <w:rPr>
          <w:sz w:val="28"/>
          <w:szCs w:val="28"/>
        </w:rPr>
        <w:t xml:space="preserve"> </w:t>
      </w:r>
      <w:proofErr w:type="spellStart"/>
      <w:r w:rsidRPr="00D64314">
        <w:rPr>
          <w:sz w:val="28"/>
          <w:szCs w:val="28"/>
        </w:rPr>
        <w:t>здійсн</w:t>
      </w:r>
      <w:r>
        <w:rPr>
          <w:sz w:val="28"/>
          <w:szCs w:val="28"/>
        </w:rPr>
        <w:t>ення</w:t>
      </w:r>
      <w:proofErr w:type="spellEnd"/>
      <w:r>
        <w:rPr>
          <w:sz w:val="28"/>
          <w:szCs w:val="28"/>
        </w:rPr>
        <w:t xml:space="preserve"> </w:t>
      </w:r>
      <w:proofErr w:type="spellStart"/>
      <w:r>
        <w:rPr>
          <w:sz w:val="28"/>
          <w:szCs w:val="28"/>
        </w:rPr>
        <w:t>міжна</w:t>
      </w:r>
      <w:r w:rsidR="00A3227A">
        <w:rPr>
          <w:sz w:val="28"/>
          <w:szCs w:val="28"/>
        </w:rPr>
        <w:t>родного</w:t>
      </w:r>
      <w:proofErr w:type="spellEnd"/>
      <w:r w:rsidR="00A3227A">
        <w:rPr>
          <w:sz w:val="28"/>
          <w:szCs w:val="28"/>
        </w:rPr>
        <w:t xml:space="preserve"> </w:t>
      </w:r>
      <w:proofErr w:type="spellStart"/>
      <w:r w:rsidR="00A3227A">
        <w:rPr>
          <w:sz w:val="28"/>
          <w:szCs w:val="28"/>
        </w:rPr>
        <w:t>поділу</w:t>
      </w:r>
      <w:proofErr w:type="spellEnd"/>
      <w:r w:rsidR="00A3227A">
        <w:rPr>
          <w:sz w:val="28"/>
          <w:szCs w:val="28"/>
        </w:rPr>
        <w:t xml:space="preserve"> </w:t>
      </w:r>
      <w:proofErr w:type="spellStart"/>
      <w:r w:rsidR="00A3227A">
        <w:rPr>
          <w:sz w:val="28"/>
          <w:szCs w:val="28"/>
        </w:rPr>
        <w:t>праці</w:t>
      </w:r>
      <w:proofErr w:type="spellEnd"/>
      <w:r w:rsidR="00A3227A">
        <w:rPr>
          <w:sz w:val="28"/>
          <w:szCs w:val="28"/>
        </w:rPr>
        <w:t xml:space="preserve"> </w:t>
      </w:r>
      <w:proofErr w:type="spellStart"/>
      <w:r w:rsidR="00A3227A">
        <w:rPr>
          <w:sz w:val="28"/>
          <w:szCs w:val="28"/>
        </w:rPr>
        <w:t>полягає</w:t>
      </w:r>
      <w:proofErr w:type="spellEnd"/>
      <w:r w:rsidR="00A3227A">
        <w:rPr>
          <w:sz w:val="28"/>
          <w:szCs w:val="28"/>
        </w:rPr>
        <w:t xml:space="preserve"> в </w:t>
      </w:r>
      <w:proofErr w:type="spellStart"/>
      <w:r>
        <w:rPr>
          <w:sz w:val="28"/>
          <w:szCs w:val="28"/>
        </w:rPr>
        <w:t>підвищенні</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виробництва</w:t>
      </w:r>
      <w:proofErr w:type="spellEnd"/>
      <w:r>
        <w:rPr>
          <w:sz w:val="28"/>
          <w:szCs w:val="28"/>
        </w:rPr>
        <w:t>.</w:t>
      </w:r>
      <w:r w:rsidRPr="00D64314">
        <w:rPr>
          <w:sz w:val="28"/>
          <w:szCs w:val="28"/>
        </w:rPr>
        <w:t xml:space="preserve"> </w:t>
      </w:r>
      <w:proofErr w:type="spellStart"/>
      <w:r w:rsidRPr="00D64314">
        <w:rPr>
          <w:sz w:val="28"/>
          <w:szCs w:val="28"/>
        </w:rPr>
        <w:t>Міжнародний</w:t>
      </w:r>
      <w:proofErr w:type="spellEnd"/>
      <w:r w:rsidRPr="00D64314">
        <w:rPr>
          <w:sz w:val="28"/>
          <w:szCs w:val="28"/>
        </w:rPr>
        <w:t xml:space="preserve"> </w:t>
      </w:r>
      <w:proofErr w:type="spellStart"/>
      <w:r w:rsidRPr="00D64314">
        <w:rPr>
          <w:sz w:val="28"/>
          <w:szCs w:val="28"/>
        </w:rPr>
        <w:t>поділ</w:t>
      </w:r>
      <w:proofErr w:type="spellEnd"/>
      <w:r w:rsidRPr="00D64314">
        <w:rPr>
          <w:sz w:val="28"/>
          <w:szCs w:val="28"/>
        </w:rPr>
        <w:t xml:space="preserve"> </w:t>
      </w:r>
      <w:proofErr w:type="spellStart"/>
      <w:r w:rsidRPr="00D64314">
        <w:rPr>
          <w:sz w:val="28"/>
          <w:szCs w:val="28"/>
        </w:rPr>
        <w:t>праці</w:t>
      </w:r>
      <w:proofErr w:type="spellEnd"/>
      <w:r w:rsidRPr="00D64314">
        <w:rPr>
          <w:sz w:val="28"/>
          <w:szCs w:val="28"/>
        </w:rPr>
        <w:t xml:space="preserve"> </w:t>
      </w:r>
      <w:proofErr w:type="spellStart"/>
      <w:r w:rsidRPr="00D64314">
        <w:rPr>
          <w:sz w:val="28"/>
          <w:szCs w:val="28"/>
        </w:rPr>
        <w:t>являє</w:t>
      </w:r>
      <w:proofErr w:type="spellEnd"/>
      <w:r w:rsidRPr="00D64314">
        <w:rPr>
          <w:sz w:val="28"/>
          <w:szCs w:val="28"/>
        </w:rPr>
        <w:t xml:space="preserve"> собою</w:t>
      </w:r>
      <w:r>
        <w:rPr>
          <w:sz w:val="28"/>
          <w:szCs w:val="28"/>
          <w:lang w:val="uk-UA"/>
        </w:rPr>
        <w:t xml:space="preserve"> дуже</w:t>
      </w:r>
      <w:r>
        <w:rPr>
          <w:sz w:val="28"/>
          <w:szCs w:val="28"/>
        </w:rPr>
        <w:t xml:space="preserve"> </w:t>
      </w:r>
      <w:proofErr w:type="spellStart"/>
      <w:r>
        <w:rPr>
          <w:sz w:val="28"/>
          <w:szCs w:val="28"/>
        </w:rPr>
        <w:t>важливу</w:t>
      </w:r>
      <w:proofErr w:type="spellEnd"/>
      <w:r>
        <w:rPr>
          <w:sz w:val="28"/>
          <w:szCs w:val="28"/>
        </w:rPr>
        <w:t xml:space="preserve"> низку </w:t>
      </w:r>
      <w:proofErr w:type="spellStart"/>
      <w:r w:rsidRPr="00D64314">
        <w:rPr>
          <w:sz w:val="28"/>
          <w:szCs w:val="28"/>
        </w:rPr>
        <w:t>розви</w:t>
      </w:r>
      <w:r>
        <w:rPr>
          <w:sz w:val="28"/>
          <w:szCs w:val="28"/>
        </w:rPr>
        <w:t>тку</w:t>
      </w:r>
      <w:proofErr w:type="spellEnd"/>
      <w:r>
        <w:rPr>
          <w:sz w:val="28"/>
          <w:szCs w:val="28"/>
        </w:rPr>
        <w:t xml:space="preserve"> </w:t>
      </w:r>
      <w:proofErr w:type="spellStart"/>
      <w:r>
        <w:rPr>
          <w:sz w:val="28"/>
          <w:szCs w:val="28"/>
        </w:rPr>
        <w:t>громадського</w:t>
      </w:r>
      <w:proofErr w:type="spellEnd"/>
      <w:r w:rsidRPr="00D64314">
        <w:rPr>
          <w:sz w:val="28"/>
          <w:szCs w:val="28"/>
        </w:rPr>
        <w:t xml:space="preserve"> </w:t>
      </w:r>
      <w:proofErr w:type="spellStart"/>
      <w:r w:rsidRPr="00D64314">
        <w:rPr>
          <w:sz w:val="28"/>
          <w:szCs w:val="28"/>
        </w:rPr>
        <w:t>поділу</w:t>
      </w:r>
      <w:proofErr w:type="spellEnd"/>
      <w:r w:rsidRPr="00D64314">
        <w:rPr>
          <w:sz w:val="28"/>
          <w:szCs w:val="28"/>
        </w:rPr>
        <w:t xml:space="preserve"> </w:t>
      </w:r>
      <w:proofErr w:type="spellStart"/>
      <w:r w:rsidRPr="00D64314">
        <w:rPr>
          <w:sz w:val="28"/>
          <w:szCs w:val="28"/>
        </w:rPr>
        <w:t>пр</w:t>
      </w:r>
      <w:r>
        <w:rPr>
          <w:sz w:val="28"/>
          <w:szCs w:val="28"/>
        </w:rPr>
        <w:t>аці</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країнами</w:t>
      </w:r>
      <w:proofErr w:type="spellEnd"/>
      <w:r>
        <w:rPr>
          <w:sz w:val="28"/>
          <w:szCs w:val="28"/>
        </w:rPr>
        <w:t xml:space="preserve">, яке </w:t>
      </w:r>
      <w:proofErr w:type="spellStart"/>
      <w:r>
        <w:rPr>
          <w:sz w:val="28"/>
          <w:szCs w:val="28"/>
        </w:rPr>
        <w:t>злягає</w:t>
      </w:r>
      <w:proofErr w:type="spellEnd"/>
      <w:r>
        <w:rPr>
          <w:sz w:val="28"/>
          <w:szCs w:val="28"/>
        </w:rPr>
        <w:t xml:space="preserve"> на </w:t>
      </w:r>
      <w:proofErr w:type="spellStart"/>
      <w:r w:rsidRPr="00D64314">
        <w:rPr>
          <w:sz w:val="28"/>
          <w:szCs w:val="28"/>
        </w:rPr>
        <w:t>вигідну</w:t>
      </w:r>
      <w:proofErr w:type="spellEnd"/>
      <w:r w:rsidRPr="00D64314">
        <w:rPr>
          <w:sz w:val="28"/>
          <w:szCs w:val="28"/>
        </w:rPr>
        <w:t xml:space="preserve"> </w:t>
      </w:r>
      <w:proofErr w:type="spellStart"/>
      <w:r w:rsidRPr="00D64314">
        <w:rPr>
          <w:sz w:val="28"/>
          <w:szCs w:val="28"/>
        </w:rPr>
        <w:t>спеціалізацію</w:t>
      </w:r>
      <w:proofErr w:type="spellEnd"/>
      <w:r w:rsidRPr="00D64314">
        <w:rPr>
          <w:sz w:val="28"/>
          <w:szCs w:val="28"/>
        </w:rPr>
        <w:t xml:space="preserve"> </w:t>
      </w:r>
      <w:proofErr w:type="spellStart"/>
      <w:r w:rsidRPr="00D64314">
        <w:rPr>
          <w:sz w:val="28"/>
          <w:szCs w:val="28"/>
        </w:rPr>
        <w:t>виробництва</w:t>
      </w:r>
      <w:proofErr w:type="spellEnd"/>
      <w:r w:rsidRPr="00D64314">
        <w:rPr>
          <w:sz w:val="28"/>
          <w:szCs w:val="28"/>
        </w:rPr>
        <w:t xml:space="preserve"> </w:t>
      </w:r>
      <w:proofErr w:type="spellStart"/>
      <w:r w:rsidRPr="00D64314">
        <w:rPr>
          <w:sz w:val="28"/>
          <w:szCs w:val="28"/>
        </w:rPr>
        <w:t>окремих</w:t>
      </w:r>
      <w:proofErr w:type="spellEnd"/>
      <w:r w:rsidRPr="00D64314">
        <w:rPr>
          <w:sz w:val="28"/>
          <w:szCs w:val="28"/>
        </w:rPr>
        <w:t xml:space="preserve"> </w:t>
      </w:r>
      <w:proofErr w:type="spellStart"/>
      <w:r w:rsidRPr="00D64314">
        <w:rPr>
          <w:sz w:val="28"/>
          <w:szCs w:val="28"/>
        </w:rPr>
        <w:t>країн</w:t>
      </w:r>
      <w:proofErr w:type="spellEnd"/>
      <w:r w:rsidRPr="00D64314">
        <w:rPr>
          <w:sz w:val="28"/>
          <w:szCs w:val="28"/>
        </w:rPr>
        <w:t xml:space="preserve"> на видах </w:t>
      </w:r>
      <w:proofErr w:type="spellStart"/>
      <w:r w:rsidRPr="00D64314">
        <w:rPr>
          <w:sz w:val="28"/>
          <w:szCs w:val="28"/>
        </w:rPr>
        <w:t>продукції</w:t>
      </w:r>
      <w:proofErr w:type="spellEnd"/>
      <w:r w:rsidRPr="00D64314">
        <w:rPr>
          <w:sz w:val="28"/>
          <w:szCs w:val="28"/>
        </w:rPr>
        <w:t xml:space="preserve"> і </w:t>
      </w:r>
      <w:proofErr w:type="spellStart"/>
      <w:r w:rsidRPr="00D64314">
        <w:rPr>
          <w:sz w:val="28"/>
          <w:szCs w:val="28"/>
        </w:rPr>
        <w:t>веде</w:t>
      </w:r>
      <w:proofErr w:type="spellEnd"/>
      <w:r w:rsidRPr="00D64314">
        <w:rPr>
          <w:sz w:val="28"/>
          <w:szCs w:val="28"/>
        </w:rPr>
        <w:t xml:space="preserve"> до </w:t>
      </w:r>
      <w:proofErr w:type="spellStart"/>
      <w:r w:rsidRPr="00D64314">
        <w:rPr>
          <w:sz w:val="28"/>
          <w:szCs w:val="28"/>
        </w:rPr>
        <w:t>взаємного</w:t>
      </w:r>
      <w:proofErr w:type="spellEnd"/>
      <w:r w:rsidRPr="00D64314">
        <w:rPr>
          <w:sz w:val="28"/>
          <w:szCs w:val="28"/>
        </w:rPr>
        <w:t xml:space="preserve"> </w:t>
      </w:r>
      <w:proofErr w:type="spellStart"/>
      <w:r w:rsidRPr="00D64314">
        <w:rPr>
          <w:sz w:val="28"/>
          <w:szCs w:val="28"/>
        </w:rPr>
        <w:t>обміну</w:t>
      </w:r>
      <w:proofErr w:type="spellEnd"/>
      <w:r w:rsidRPr="00D64314">
        <w:rPr>
          <w:sz w:val="28"/>
          <w:szCs w:val="28"/>
        </w:rPr>
        <w:t xml:space="preserve"> результатами </w:t>
      </w:r>
      <w:proofErr w:type="spellStart"/>
      <w:r w:rsidRPr="00D64314">
        <w:rPr>
          <w:sz w:val="28"/>
          <w:szCs w:val="28"/>
        </w:rPr>
        <w:t>виробництва</w:t>
      </w:r>
      <w:proofErr w:type="spellEnd"/>
      <w:r w:rsidRPr="00D64314">
        <w:rPr>
          <w:sz w:val="28"/>
          <w:szCs w:val="28"/>
        </w:rPr>
        <w:t xml:space="preserve"> </w:t>
      </w:r>
      <w:proofErr w:type="spellStart"/>
      <w:r w:rsidRPr="00D64314">
        <w:rPr>
          <w:sz w:val="28"/>
          <w:szCs w:val="28"/>
        </w:rPr>
        <w:t>між</w:t>
      </w:r>
      <w:proofErr w:type="spellEnd"/>
      <w:r w:rsidRPr="00D64314">
        <w:rPr>
          <w:sz w:val="28"/>
          <w:szCs w:val="28"/>
        </w:rPr>
        <w:t xml:space="preserve"> </w:t>
      </w:r>
      <w:r>
        <w:rPr>
          <w:sz w:val="28"/>
          <w:szCs w:val="28"/>
        </w:rPr>
        <w:t xml:space="preserve">ними в </w:t>
      </w:r>
      <w:proofErr w:type="spellStart"/>
      <w:r>
        <w:rPr>
          <w:sz w:val="28"/>
          <w:szCs w:val="28"/>
        </w:rPr>
        <w:t>певних</w:t>
      </w:r>
      <w:proofErr w:type="spellEnd"/>
      <w:r>
        <w:rPr>
          <w:sz w:val="28"/>
          <w:szCs w:val="28"/>
        </w:rPr>
        <w:t xml:space="preserve"> </w:t>
      </w:r>
      <w:r>
        <w:rPr>
          <w:sz w:val="28"/>
          <w:szCs w:val="28"/>
          <w:lang w:val="uk-UA"/>
        </w:rPr>
        <w:t xml:space="preserve">якісних і </w:t>
      </w:r>
      <w:proofErr w:type="spellStart"/>
      <w:r>
        <w:rPr>
          <w:sz w:val="28"/>
          <w:szCs w:val="28"/>
        </w:rPr>
        <w:t>кількісних</w:t>
      </w:r>
      <w:proofErr w:type="spellEnd"/>
      <w:r>
        <w:rPr>
          <w:sz w:val="28"/>
          <w:szCs w:val="28"/>
        </w:rPr>
        <w:t xml:space="preserve"> </w:t>
      </w:r>
      <w:proofErr w:type="spellStart"/>
      <w:r w:rsidRPr="00D64314">
        <w:rPr>
          <w:sz w:val="28"/>
          <w:szCs w:val="28"/>
        </w:rPr>
        <w:t>співвідношеннях</w:t>
      </w:r>
      <w:proofErr w:type="spellEnd"/>
      <w:r w:rsidRPr="00D64314">
        <w:rPr>
          <w:sz w:val="28"/>
          <w:szCs w:val="28"/>
        </w:rPr>
        <w:t>.</w:t>
      </w:r>
    </w:p>
    <w:p w:rsidR="00E20ECA" w:rsidRPr="00D64314" w:rsidRDefault="00E20ECA" w:rsidP="00E20ECA">
      <w:pPr>
        <w:spacing w:line="360" w:lineRule="auto"/>
        <w:ind w:firstLine="709"/>
        <w:jc w:val="both"/>
        <w:rPr>
          <w:sz w:val="28"/>
          <w:szCs w:val="28"/>
        </w:rPr>
      </w:pPr>
      <w:r>
        <w:rPr>
          <w:sz w:val="28"/>
          <w:szCs w:val="28"/>
          <w:lang w:val="uk-UA"/>
        </w:rPr>
        <w:t>В</w:t>
      </w:r>
      <w:proofErr w:type="spellStart"/>
      <w:r w:rsidRPr="00D64314">
        <w:rPr>
          <w:sz w:val="28"/>
          <w:szCs w:val="28"/>
        </w:rPr>
        <w:t>иробничий</w:t>
      </w:r>
      <w:proofErr w:type="spellEnd"/>
      <w:r>
        <w:rPr>
          <w:sz w:val="28"/>
          <w:szCs w:val="28"/>
          <w:lang w:val="uk-UA"/>
        </w:rPr>
        <w:t xml:space="preserve"> цілісний</w:t>
      </w:r>
      <w:r>
        <w:rPr>
          <w:sz w:val="28"/>
          <w:szCs w:val="28"/>
        </w:rPr>
        <w:t xml:space="preserve"> </w:t>
      </w:r>
      <w:proofErr w:type="spellStart"/>
      <w:r>
        <w:rPr>
          <w:sz w:val="28"/>
          <w:szCs w:val="28"/>
        </w:rPr>
        <w:t>процес</w:t>
      </w:r>
      <w:proofErr w:type="spellEnd"/>
      <w:r>
        <w:rPr>
          <w:sz w:val="28"/>
          <w:szCs w:val="28"/>
        </w:rPr>
        <w:t xml:space="preserve"> не </w:t>
      </w:r>
      <w:proofErr w:type="spellStart"/>
      <w:r>
        <w:rPr>
          <w:sz w:val="28"/>
          <w:szCs w:val="28"/>
        </w:rPr>
        <w:t>може</w:t>
      </w:r>
      <w:proofErr w:type="spellEnd"/>
      <w:r>
        <w:rPr>
          <w:sz w:val="28"/>
          <w:szCs w:val="28"/>
        </w:rPr>
        <w:t xml:space="preserve"> не </w:t>
      </w:r>
      <w:proofErr w:type="spellStart"/>
      <w:r>
        <w:rPr>
          <w:sz w:val="28"/>
          <w:szCs w:val="28"/>
        </w:rPr>
        <w:t>роз</w:t>
      </w:r>
      <w:r w:rsidRPr="00F21D60">
        <w:rPr>
          <w:sz w:val="28"/>
          <w:szCs w:val="28"/>
        </w:rPr>
        <w:t>’</w:t>
      </w:r>
      <w:r>
        <w:rPr>
          <w:sz w:val="28"/>
          <w:szCs w:val="28"/>
        </w:rPr>
        <w:t>єднуватись</w:t>
      </w:r>
      <w:proofErr w:type="spellEnd"/>
      <w:r>
        <w:rPr>
          <w:sz w:val="28"/>
          <w:szCs w:val="28"/>
        </w:rPr>
        <w:t xml:space="preserve">  на </w:t>
      </w:r>
      <w:proofErr w:type="spellStart"/>
      <w:r>
        <w:rPr>
          <w:sz w:val="28"/>
          <w:szCs w:val="28"/>
        </w:rPr>
        <w:t>відособлені</w:t>
      </w:r>
      <w:proofErr w:type="spellEnd"/>
      <w:r>
        <w:rPr>
          <w:sz w:val="28"/>
          <w:szCs w:val="28"/>
        </w:rPr>
        <w:t>,</w:t>
      </w:r>
      <w:r w:rsidRPr="00D64314">
        <w:rPr>
          <w:sz w:val="28"/>
          <w:szCs w:val="28"/>
        </w:rPr>
        <w:t xml:space="preserve"> </w:t>
      </w:r>
      <w:proofErr w:type="spellStart"/>
      <w:r w:rsidRPr="00D64314">
        <w:rPr>
          <w:sz w:val="28"/>
          <w:szCs w:val="28"/>
        </w:rPr>
        <w:t>самості</w:t>
      </w:r>
      <w:r>
        <w:rPr>
          <w:sz w:val="28"/>
          <w:szCs w:val="28"/>
        </w:rPr>
        <w:t>йні</w:t>
      </w:r>
      <w:proofErr w:type="spellEnd"/>
      <w:r>
        <w:rPr>
          <w:sz w:val="28"/>
          <w:szCs w:val="28"/>
        </w:rPr>
        <w:t xml:space="preserve"> </w:t>
      </w:r>
      <w:proofErr w:type="spellStart"/>
      <w:r w:rsidRPr="00D64314">
        <w:rPr>
          <w:sz w:val="28"/>
          <w:szCs w:val="28"/>
        </w:rPr>
        <w:t>фаз</w:t>
      </w:r>
      <w:r>
        <w:rPr>
          <w:sz w:val="28"/>
          <w:szCs w:val="28"/>
        </w:rPr>
        <w:t>и</w:t>
      </w:r>
      <w:proofErr w:type="spellEnd"/>
      <w:r>
        <w:rPr>
          <w:sz w:val="28"/>
          <w:szCs w:val="28"/>
        </w:rPr>
        <w:t xml:space="preserve">, не </w:t>
      </w:r>
      <w:proofErr w:type="spellStart"/>
      <w:r>
        <w:rPr>
          <w:sz w:val="28"/>
          <w:szCs w:val="28"/>
        </w:rPr>
        <w:t>концентруватися</w:t>
      </w:r>
      <w:proofErr w:type="spellEnd"/>
      <w:r>
        <w:rPr>
          <w:sz w:val="28"/>
          <w:szCs w:val="28"/>
        </w:rPr>
        <w:t xml:space="preserve"> по </w:t>
      </w:r>
      <w:r>
        <w:rPr>
          <w:sz w:val="28"/>
          <w:szCs w:val="28"/>
          <w:lang w:val="uk-UA"/>
        </w:rPr>
        <w:t>відокремленим</w:t>
      </w:r>
      <w:r>
        <w:rPr>
          <w:sz w:val="28"/>
          <w:szCs w:val="28"/>
        </w:rPr>
        <w:t xml:space="preserve"> </w:t>
      </w:r>
      <w:proofErr w:type="spellStart"/>
      <w:r>
        <w:rPr>
          <w:sz w:val="28"/>
          <w:szCs w:val="28"/>
        </w:rPr>
        <w:t>стадіям</w:t>
      </w:r>
      <w:proofErr w:type="spellEnd"/>
      <w:r w:rsidRPr="00D64314">
        <w:rPr>
          <w:sz w:val="28"/>
          <w:szCs w:val="28"/>
        </w:rPr>
        <w:t xml:space="preserve"> </w:t>
      </w:r>
      <w:proofErr w:type="spellStart"/>
      <w:r w:rsidRPr="00D64314">
        <w:rPr>
          <w:sz w:val="28"/>
          <w:szCs w:val="28"/>
        </w:rPr>
        <w:t>виробництва</w:t>
      </w:r>
      <w:proofErr w:type="spellEnd"/>
      <w:r w:rsidRPr="00D64314">
        <w:rPr>
          <w:sz w:val="28"/>
          <w:szCs w:val="28"/>
        </w:rPr>
        <w:t xml:space="preserve"> на </w:t>
      </w:r>
      <w:proofErr w:type="spellStart"/>
      <w:r w:rsidRPr="00D64314">
        <w:rPr>
          <w:sz w:val="28"/>
          <w:szCs w:val="28"/>
        </w:rPr>
        <w:t>певній</w:t>
      </w:r>
      <w:proofErr w:type="spellEnd"/>
      <w:r w:rsidRPr="00D64314">
        <w:rPr>
          <w:sz w:val="28"/>
          <w:szCs w:val="28"/>
        </w:rPr>
        <w:t xml:space="preserve"> </w:t>
      </w:r>
      <w:proofErr w:type="spellStart"/>
      <w:r w:rsidRPr="00D64314">
        <w:rPr>
          <w:sz w:val="28"/>
          <w:szCs w:val="28"/>
        </w:rPr>
        <w:t>території</w:t>
      </w:r>
      <w:proofErr w:type="spellEnd"/>
      <w:r w:rsidRPr="00D64314">
        <w:rPr>
          <w:sz w:val="28"/>
          <w:szCs w:val="28"/>
        </w:rPr>
        <w:t xml:space="preserve">, в </w:t>
      </w:r>
      <w:proofErr w:type="spellStart"/>
      <w:r w:rsidRPr="00D64314">
        <w:rPr>
          <w:sz w:val="28"/>
          <w:szCs w:val="28"/>
        </w:rPr>
        <w:t>окремих</w:t>
      </w:r>
      <w:proofErr w:type="spellEnd"/>
      <w:r w:rsidRPr="00D64314">
        <w:rPr>
          <w:sz w:val="28"/>
          <w:szCs w:val="28"/>
        </w:rPr>
        <w:t xml:space="preserve"> </w:t>
      </w:r>
      <w:proofErr w:type="spellStart"/>
      <w:r w:rsidRPr="00D64314">
        <w:rPr>
          <w:sz w:val="28"/>
          <w:szCs w:val="28"/>
        </w:rPr>
        <w:t>країнах</w:t>
      </w:r>
      <w:proofErr w:type="spellEnd"/>
      <w:r w:rsidRPr="00D64314">
        <w:rPr>
          <w:sz w:val="28"/>
          <w:szCs w:val="28"/>
        </w:rPr>
        <w:t>.</w:t>
      </w:r>
    </w:p>
    <w:p w:rsidR="00E20ECA" w:rsidRPr="00D64314" w:rsidRDefault="00E20ECA" w:rsidP="00E20ECA">
      <w:pPr>
        <w:spacing w:line="360" w:lineRule="auto"/>
        <w:ind w:firstLine="709"/>
        <w:jc w:val="both"/>
        <w:rPr>
          <w:sz w:val="28"/>
          <w:szCs w:val="28"/>
        </w:rPr>
      </w:pPr>
      <w:r>
        <w:rPr>
          <w:sz w:val="28"/>
          <w:szCs w:val="28"/>
          <w:lang w:val="uk-UA"/>
        </w:rPr>
        <w:t xml:space="preserve">Водночас це є </w:t>
      </w:r>
      <w:proofErr w:type="spellStart"/>
      <w:r w:rsidRPr="00D64314">
        <w:rPr>
          <w:sz w:val="28"/>
          <w:szCs w:val="28"/>
        </w:rPr>
        <w:t>об'єднання</w:t>
      </w:r>
      <w:proofErr w:type="spellEnd"/>
      <w:r>
        <w:rPr>
          <w:sz w:val="28"/>
          <w:szCs w:val="28"/>
          <w:lang w:val="uk-UA"/>
        </w:rPr>
        <w:t>м</w:t>
      </w:r>
      <w:r>
        <w:rPr>
          <w:sz w:val="28"/>
          <w:szCs w:val="28"/>
        </w:rPr>
        <w:t xml:space="preserve"> </w:t>
      </w:r>
      <w:proofErr w:type="spellStart"/>
      <w:r>
        <w:rPr>
          <w:sz w:val="28"/>
          <w:szCs w:val="28"/>
        </w:rPr>
        <w:t>відокремлених</w:t>
      </w:r>
      <w:proofErr w:type="spellEnd"/>
      <w:r>
        <w:rPr>
          <w:sz w:val="28"/>
          <w:szCs w:val="28"/>
        </w:rPr>
        <w:t xml:space="preserve"> </w:t>
      </w:r>
      <w:proofErr w:type="spellStart"/>
      <w:r>
        <w:rPr>
          <w:sz w:val="28"/>
          <w:szCs w:val="28"/>
        </w:rPr>
        <w:t>виробництв</w:t>
      </w:r>
      <w:proofErr w:type="spellEnd"/>
      <w:r>
        <w:rPr>
          <w:sz w:val="28"/>
          <w:szCs w:val="28"/>
        </w:rPr>
        <w:t xml:space="preserve"> та </w:t>
      </w:r>
      <w:proofErr w:type="spellStart"/>
      <w:r>
        <w:rPr>
          <w:sz w:val="28"/>
          <w:szCs w:val="28"/>
        </w:rPr>
        <w:t>іх</w:t>
      </w:r>
      <w:proofErr w:type="spellEnd"/>
      <w:r w:rsidRPr="00D64314">
        <w:rPr>
          <w:sz w:val="28"/>
          <w:szCs w:val="28"/>
        </w:rPr>
        <w:t xml:space="preserve"> </w:t>
      </w:r>
      <w:proofErr w:type="spellStart"/>
      <w:r w:rsidRPr="00D64314">
        <w:rPr>
          <w:sz w:val="28"/>
          <w:szCs w:val="28"/>
        </w:rPr>
        <w:t>вир</w:t>
      </w:r>
      <w:r>
        <w:rPr>
          <w:sz w:val="28"/>
          <w:szCs w:val="28"/>
        </w:rPr>
        <w:t>об</w:t>
      </w:r>
      <w:r w:rsidR="00FF09F3">
        <w:rPr>
          <w:sz w:val="28"/>
          <w:szCs w:val="28"/>
        </w:rPr>
        <w:t>ничих</w:t>
      </w:r>
      <w:proofErr w:type="spellEnd"/>
      <w:r w:rsidR="00FF09F3">
        <w:rPr>
          <w:sz w:val="28"/>
          <w:szCs w:val="28"/>
        </w:rPr>
        <w:t xml:space="preserve"> </w:t>
      </w:r>
      <w:proofErr w:type="spellStart"/>
      <w:r w:rsidR="00FF09F3">
        <w:rPr>
          <w:sz w:val="28"/>
          <w:szCs w:val="28"/>
        </w:rPr>
        <w:t>комплексів</w:t>
      </w:r>
      <w:proofErr w:type="spellEnd"/>
      <w:r w:rsidR="00FF09F3">
        <w:rPr>
          <w:sz w:val="28"/>
          <w:szCs w:val="28"/>
        </w:rPr>
        <w:t xml:space="preserve">, </w:t>
      </w:r>
      <w:proofErr w:type="spellStart"/>
      <w:r w:rsidR="00FF09F3">
        <w:rPr>
          <w:sz w:val="28"/>
          <w:szCs w:val="28"/>
        </w:rPr>
        <w:t>встановленими</w:t>
      </w:r>
      <w:proofErr w:type="spellEnd"/>
      <w:r w:rsidR="00FF09F3">
        <w:rPr>
          <w:sz w:val="28"/>
          <w:szCs w:val="28"/>
        </w:rPr>
        <w:t xml:space="preserve"> </w:t>
      </w:r>
      <w:proofErr w:type="spellStart"/>
      <w:r w:rsidRPr="00D64314">
        <w:rPr>
          <w:sz w:val="28"/>
          <w:szCs w:val="28"/>
        </w:rPr>
        <w:t>між</w:t>
      </w:r>
      <w:proofErr w:type="spellEnd"/>
      <w:r w:rsidRPr="00D64314">
        <w:rPr>
          <w:sz w:val="28"/>
          <w:szCs w:val="28"/>
        </w:rPr>
        <w:t xml:space="preserve"> </w:t>
      </w:r>
      <w:proofErr w:type="spellStart"/>
      <w:r w:rsidRPr="00D64314">
        <w:rPr>
          <w:sz w:val="28"/>
          <w:szCs w:val="28"/>
        </w:rPr>
        <w:t>країнами</w:t>
      </w:r>
      <w:proofErr w:type="spellEnd"/>
      <w:r w:rsidRPr="00D64314">
        <w:rPr>
          <w:sz w:val="28"/>
          <w:szCs w:val="28"/>
        </w:rPr>
        <w:t xml:space="preserve">, </w:t>
      </w:r>
      <w:proofErr w:type="spellStart"/>
      <w:r w:rsidRPr="00D64314">
        <w:rPr>
          <w:sz w:val="28"/>
          <w:szCs w:val="28"/>
        </w:rPr>
        <w:t>які</w:t>
      </w:r>
      <w:proofErr w:type="spellEnd"/>
      <w:r w:rsidRPr="00D64314">
        <w:rPr>
          <w:sz w:val="28"/>
          <w:szCs w:val="28"/>
        </w:rPr>
        <w:t xml:space="preserve"> </w:t>
      </w:r>
      <w:proofErr w:type="spellStart"/>
      <w:r w:rsidRPr="00D64314">
        <w:rPr>
          <w:sz w:val="28"/>
          <w:szCs w:val="28"/>
        </w:rPr>
        <w:t>беруть</w:t>
      </w:r>
      <w:proofErr w:type="spellEnd"/>
      <w:r w:rsidRPr="00D64314">
        <w:rPr>
          <w:sz w:val="28"/>
          <w:szCs w:val="28"/>
        </w:rPr>
        <w:t xml:space="preserve"> участь у </w:t>
      </w:r>
      <w:proofErr w:type="spellStart"/>
      <w:r w:rsidRPr="00D64314">
        <w:rPr>
          <w:sz w:val="28"/>
          <w:szCs w:val="28"/>
        </w:rPr>
        <w:t>системі</w:t>
      </w:r>
      <w:proofErr w:type="spellEnd"/>
      <w:r w:rsidRPr="00D64314">
        <w:rPr>
          <w:sz w:val="28"/>
          <w:szCs w:val="28"/>
        </w:rPr>
        <w:t xml:space="preserve"> </w:t>
      </w:r>
      <w:proofErr w:type="spellStart"/>
      <w:r w:rsidRPr="00D64314">
        <w:rPr>
          <w:sz w:val="28"/>
          <w:szCs w:val="28"/>
        </w:rPr>
        <w:t>міжнародного</w:t>
      </w:r>
      <w:proofErr w:type="spellEnd"/>
      <w:r w:rsidRPr="00D64314">
        <w:rPr>
          <w:sz w:val="28"/>
          <w:szCs w:val="28"/>
        </w:rPr>
        <w:t xml:space="preserve"> </w:t>
      </w:r>
      <w:proofErr w:type="spellStart"/>
      <w:r w:rsidRPr="00D64314">
        <w:rPr>
          <w:sz w:val="28"/>
          <w:szCs w:val="28"/>
        </w:rPr>
        <w:t>поділу</w:t>
      </w:r>
      <w:proofErr w:type="spellEnd"/>
      <w:r w:rsidRPr="00D64314">
        <w:rPr>
          <w:sz w:val="28"/>
          <w:szCs w:val="28"/>
        </w:rPr>
        <w:t xml:space="preserve"> </w:t>
      </w:r>
      <w:proofErr w:type="spellStart"/>
      <w:r w:rsidRPr="00D64314">
        <w:rPr>
          <w:sz w:val="28"/>
          <w:szCs w:val="28"/>
        </w:rPr>
        <w:t>праці</w:t>
      </w:r>
      <w:proofErr w:type="spellEnd"/>
      <w:r w:rsidRPr="00D64314">
        <w:rPr>
          <w:sz w:val="28"/>
          <w:szCs w:val="28"/>
        </w:rPr>
        <w:t>.</w:t>
      </w:r>
    </w:p>
    <w:p w:rsidR="00E20ECA" w:rsidRDefault="00E20ECA" w:rsidP="00572F96">
      <w:pPr>
        <w:spacing w:line="360" w:lineRule="auto"/>
        <w:ind w:firstLine="709"/>
        <w:jc w:val="both"/>
        <w:rPr>
          <w:sz w:val="28"/>
          <w:szCs w:val="28"/>
        </w:rPr>
      </w:pPr>
      <w:r>
        <w:rPr>
          <w:sz w:val="28"/>
          <w:szCs w:val="28"/>
        </w:rPr>
        <w:t xml:space="preserve">Основа </w:t>
      </w:r>
      <w:proofErr w:type="spellStart"/>
      <w:r w:rsidRPr="00D64314">
        <w:rPr>
          <w:sz w:val="28"/>
          <w:szCs w:val="28"/>
        </w:rPr>
        <w:t>поділу</w:t>
      </w:r>
      <w:proofErr w:type="spellEnd"/>
      <w:r w:rsidRPr="00D64314">
        <w:rPr>
          <w:sz w:val="28"/>
          <w:szCs w:val="28"/>
        </w:rPr>
        <w:t xml:space="preserve"> </w:t>
      </w:r>
      <w:proofErr w:type="spellStart"/>
      <w:r w:rsidRPr="00D64314">
        <w:rPr>
          <w:sz w:val="28"/>
          <w:szCs w:val="28"/>
        </w:rPr>
        <w:t>праці</w:t>
      </w:r>
      <w:proofErr w:type="spellEnd"/>
      <w:r w:rsidRPr="00D64314">
        <w:rPr>
          <w:sz w:val="28"/>
          <w:szCs w:val="28"/>
        </w:rPr>
        <w:t xml:space="preserve"> </w:t>
      </w:r>
      <w:proofErr w:type="spellStart"/>
      <w:r w:rsidRPr="00D64314">
        <w:rPr>
          <w:sz w:val="28"/>
          <w:szCs w:val="28"/>
        </w:rPr>
        <w:t>полягає</w:t>
      </w:r>
      <w:proofErr w:type="spellEnd"/>
      <w:r w:rsidRPr="00D64314">
        <w:rPr>
          <w:sz w:val="28"/>
          <w:szCs w:val="28"/>
        </w:rPr>
        <w:t xml:space="preserve"> в</w:t>
      </w:r>
      <w:r>
        <w:rPr>
          <w:sz w:val="28"/>
          <w:szCs w:val="28"/>
        </w:rPr>
        <w:t xml:space="preserve"> </w:t>
      </w:r>
      <w:proofErr w:type="spellStart"/>
      <w:r>
        <w:rPr>
          <w:sz w:val="28"/>
          <w:szCs w:val="28"/>
        </w:rPr>
        <w:t>спеціалізаціі</w:t>
      </w:r>
      <w:proofErr w:type="spellEnd"/>
      <w:r>
        <w:rPr>
          <w:sz w:val="28"/>
          <w:szCs w:val="28"/>
        </w:rPr>
        <w:t xml:space="preserve"> та </w:t>
      </w:r>
      <w:proofErr w:type="spellStart"/>
      <w:r>
        <w:rPr>
          <w:sz w:val="28"/>
          <w:szCs w:val="28"/>
        </w:rPr>
        <w:t>відокремлен</w:t>
      </w:r>
      <w:proofErr w:type="spellEnd"/>
      <w:r>
        <w:rPr>
          <w:sz w:val="28"/>
          <w:szCs w:val="28"/>
          <w:lang w:val="uk-UA"/>
        </w:rPr>
        <w:t>ості</w:t>
      </w:r>
      <w:r>
        <w:rPr>
          <w:sz w:val="28"/>
          <w:szCs w:val="28"/>
        </w:rPr>
        <w:t xml:space="preserve"> </w:t>
      </w:r>
      <w:proofErr w:type="spellStart"/>
      <w:r w:rsidRPr="00D64314">
        <w:rPr>
          <w:sz w:val="28"/>
          <w:szCs w:val="28"/>
        </w:rPr>
        <w:t>різних</w:t>
      </w:r>
      <w:proofErr w:type="spellEnd"/>
      <w:r w:rsidRPr="00D64314">
        <w:rPr>
          <w:sz w:val="28"/>
          <w:szCs w:val="28"/>
        </w:rPr>
        <w:t xml:space="preserve"> </w:t>
      </w:r>
      <w:proofErr w:type="spellStart"/>
      <w:r w:rsidRPr="00D64314">
        <w:rPr>
          <w:sz w:val="28"/>
          <w:szCs w:val="28"/>
        </w:rPr>
        <w:t>видів</w:t>
      </w:r>
      <w:proofErr w:type="spellEnd"/>
      <w:r w:rsidRPr="00D64314">
        <w:rPr>
          <w:sz w:val="28"/>
          <w:szCs w:val="28"/>
        </w:rPr>
        <w:t xml:space="preserve"> </w:t>
      </w:r>
      <w:proofErr w:type="spellStart"/>
      <w:r w:rsidRPr="00D64314">
        <w:rPr>
          <w:sz w:val="28"/>
          <w:szCs w:val="28"/>
        </w:rPr>
        <w:t>трудової</w:t>
      </w:r>
      <w:proofErr w:type="spellEnd"/>
      <w:r w:rsidRPr="00D64314">
        <w:rPr>
          <w:sz w:val="28"/>
          <w:szCs w:val="28"/>
        </w:rPr>
        <w:t xml:space="preserve"> </w:t>
      </w:r>
      <w:proofErr w:type="spellStart"/>
      <w:r w:rsidRPr="00D64314">
        <w:rPr>
          <w:sz w:val="28"/>
          <w:szCs w:val="28"/>
        </w:rPr>
        <w:t>діяльності</w:t>
      </w:r>
      <w:proofErr w:type="spellEnd"/>
      <w:r w:rsidRPr="00D64314">
        <w:rPr>
          <w:sz w:val="28"/>
          <w:szCs w:val="28"/>
        </w:rPr>
        <w:t xml:space="preserve">, </w:t>
      </w:r>
      <w:r>
        <w:rPr>
          <w:sz w:val="28"/>
          <w:szCs w:val="28"/>
          <w:lang w:val="uk-UA"/>
        </w:rPr>
        <w:t xml:space="preserve">взаємодіях та </w:t>
      </w:r>
      <w:proofErr w:type="spellStart"/>
      <w:r>
        <w:rPr>
          <w:sz w:val="28"/>
          <w:szCs w:val="28"/>
          <w:lang w:val="uk-UA"/>
        </w:rPr>
        <w:t>взаємодоповнення</w:t>
      </w:r>
      <w:proofErr w:type="spellEnd"/>
      <w:r>
        <w:rPr>
          <w:sz w:val="28"/>
          <w:szCs w:val="28"/>
          <w:lang w:val="uk-UA"/>
        </w:rPr>
        <w:t xml:space="preserve"> (див. рис. 1.3) </w:t>
      </w:r>
      <w:r>
        <w:rPr>
          <w:sz w:val="28"/>
          <w:szCs w:val="28"/>
        </w:rPr>
        <w:t>[2</w:t>
      </w:r>
      <w:r w:rsidR="00FF09F3">
        <w:rPr>
          <w:sz w:val="28"/>
          <w:szCs w:val="28"/>
        </w:rPr>
        <w:t>]</w:t>
      </w:r>
      <w:r>
        <w:rPr>
          <w:sz w:val="28"/>
          <w:szCs w:val="28"/>
        </w:rPr>
        <w:t>.</w:t>
      </w:r>
    </w:p>
    <w:p w:rsidR="00E20ECA" w:rsidRDefault="00E20ECA" w:rsidP="00572F96">
      <w:pPr>
        <w:spacing w:line="360" w:lineRule="auto"/>
        <w:ind w:firstLine="709"/>
        <w:jc w:val="both"/>
        <w:rPr>
          <w:sz w:val="28"/>
          <w:szCs w:val="28"/>
          <w:lang w:val="uk-UA"/>
        </w:rPr>
      </w:pPr>
      <w:r>
        <w:rPr>
          <w:sz w:val="28"/>
          <w:szCs w:val="28"/>
          <w:lang w:val="uk-UA"/>
        </w:rPr>
        <w:t>Міжнародний поділ праці та кожний його ступінь розвитку визначає участь окремих систем, підсистем, компаній та країн і міжнародному обміні</w:t>
      </w:r>
      <w:r w:rsidR="00F54D6A">
        <w:rPr>
          <w:sz w:val="28"/>
          <w:szCs w:val="28"/>
          <w:lang w:val="uk-UA"/>
        </w:rPr>
        <w:t xml:space="preserve">  </w:t>
      </w:r>
      <w:r w:rsidR="00A3227A">
        <w:rPr>
          <w:sz w:val="28"/>
          <w:szCs w:val="28"/>
          <w:lang w:val="uk-UA"/>
        </w:rPr>
        <w:t>[19</w:t>
      </w:r>
      <w:r w:rsidR="00FF09F3">
        <w:rPr>
          <w:sz w:val="28"/>
          <w:szCs w:val="28"/>
          <w:lang w:val="uk-UA"/>
        </w:rPr>
        <w:t>]</w:t>
      </w:r>
      <w:r>
        <w:rPr>
          <w:sz w:val="28"/>
          <w:szCs w:val="28"/>
          <w:lang w:val="uk-UA"/>
        </w:rPr>
        <w:t>.</w:t>
      </w:r>
    </w:p>
    <w:p w:rsidR="00E20ECA" w:rsidRPr="00D64314" w:rsidRDefault="00E20ECA" w:rsidP="00572F96">
      <w:pPr>
        <w:spacing w:line="360" w:lineRule="auto"/>
        <w:ind w:firstLine="709"/>
        <w:jc w:val="both"/>
        <w:rPr>
          <w:sz w:val="28"/>
          <w:szCs w:val="28"/>
        </w:rPr>
      </w:pPr>
      <w:r>
        <w:rPr>
          <w:sz w:val="28"/>
          <w:szCs w:val="28"/>
          <w:lang w:val="uk-UA"/>
        </w:rPr>
        <w:t xml:space="preserve">Головні </w:t>
      </w:r>
      <w:proofErr w:type="spellStart"/>
      <w:r>
        <w:rPr>
          <w:sz w:val="28"/>
          <w:szCs w:val="28"/>
        </w:rPr>
        <w:t>показники</w:t>
      </w:r>
      <w:proofErr w:type="spellEnd"/>
      <w:r>
        <w:rPr>
          <w:sz w:val="28"/>
          <w:szCs w:val="28"/>
        </w:rPr>
        <w:t xml:space="preserve"> в </w:t>
      </w:r>
      <w:proofErr w:type="spellStart"/>
      <w:r>
        <w:rPr>
          <w:sz w:val="28"/>
          <w:szCs w:val="28"/>
        </w:rPr>
        <w:t>міжнародному</w:t>
      </w:r>
      <w:proofErr w:type="spellEnd"/>
      <w:r>
        <w:rPr>
          <w:sz w:val="28"/>
          <w:szCs w:val="28"/>
        </w:rPr>
        <w:t xml:space="preserve"> </w:t>
      </w:r>
      <w:proofErr w:type="spellStart"/>
      <w:r>
        <w:rPr>
          <w:sz w:val="28"/>
          <w:szCs w:val="28"/>
        </w:rPr>
        <w:t>поділі</w:t>
      </w:r>
      <w:proofErr w:type="spellEnd"/>
      <w:r>
        <w:rPr>
          <w:sz w:val="28"/>
          <w:szCs w:val="28"/>
        </w:rPr>
        <w:t xml:space="preserve"> </w:t>
      </w:r>
      <w:proofErr w:type="spellStart"/>
      <w:r>
        <w:rPr>
          <w:sz w:val="28"/>
          <w:szCs w:val="28"/>
        </w:rPr>
        <w:t>праці</w:t>
      </w:r>
      <w:proofErr w:type="spellEnd"/>
      <w:r>
        <w:rPr>
          <w:sz w:val="28"/>
          <w:szCs w:val="28"/>
        </w:rPr>
        <w:t xml:space="preserve"> </w:t>
      </w:r>
      <w:r w:rsidRPr="00D64314">
        <w:rPr>
          <w:sz w:val="28"/>
          <w:szCs w:val="28"/>
        </w:rPr>
        <w:t>:</w:t>
      </w:r>
    </w:p>
    <w:p w:rsidR="00E20ECA" w:rsidRDefault="00E20ECA" w:rsidP="00572F96">
      <w:pPr>
        <w:spacing w:line="360" w:lineRule="auto"/>
        <w:ind w:firstLine="709"/>
        <w:jc w:val="both"/>
        <w:rPr>
          <w:sz w:val="28"/>
          <w:szCs w:val="28"/>
          <w:lang w:val="uk-UA"/>
        </w:rPr>
      </w:pPr>
      <w:r w:rsidRPr="00D64314">
        <w:rPr>
          <w:sz w:val="28"/>
          <w:szCs w:val="28"/>
        </w:rPr>
        <w:sym w:font="Symbol" w:char="F02D"/>
      </w:r>
      <w:r w:rsidR="00A3227A">
        <w:rPr>
          <w:sz w:val="28"/>
          <w:szCs w:val="28"/>
          <w:lang w:val="uk-UA"/>
        </w:rPr>
        <w:t xml:space="preserve"> </w:t>
      </w:r>
      <w:r>
        <w:rPr>
          <w:sz w:val="28"/>
          <w:szCs w:val="28"/>
          <w:lang w:val="uk-UA"/>
        </w:rPr>
        <w:t>розмір внутрішнього ринку країни (участь її в міжнародному поділі праці)</w:t>
      </w:r>
    </w:p>
    <w:p w:rsidR="00E20ECA" w:rsidRPr="00214765" w:rsidRDefault="00E20ECA" w:rsidP="00572F96">
      <w:pPr>
        <w:spacing w:line="360" w:lineRule="auto"/>
        <w:ind w:firstLine="709"/>
        <w:jc w:val="both"/>
        <w:rPr>
          <w:sz w:val="28"/>
          <w:szCs w:val="28"/>
        </w:rPr>
      </w:pPr>
      <w:r w:rsidRPr="00D64314">
        <w:rPr>
          <w:sz w:val="28"/>
          <w:szCs w:val="28"/>
        </w:rPr>
        <w:sym w:font="Symbol" w:char="F02D"/>
      </w:r>
      <w:r>
        <w:rPr>
          <w:sz w:val="28"/>
          <w:szCs w:val="28"/>
        </w:rPr>
        <w:t xml:space="preserve"> </w:t>
      </w:r>
      <w:proofErr w:type="spellStart"/>
      <w:r>
        <w:rPr>
          <w:sz w:val="28"/>
          <w:szCs w:val="28"/>
        </w:rPr>
        <w:t>розмір</w:t>
      </w:r>
      <w:proofErr w:type="spellEnd"/>
      <w:r>
        <w:rPr>
          <w:sz w:val="28"/>
          <w:szCs w:val="28"/>
        </w:rPr>
        <w:t xml:space="preserve"> </w:t>
      </w:r>
      <w:proofErr w:type="spellStart"/>
      <w:r w:rsidRPr="00D64314">
        <w:rPr>
          <w:sz w:val="28"/>
          <w:szCs w:val="28"/>
        </w:rPr>
        <w:t>торгівлі</w:t>
      </w:r>
      <w:proofErr w:type="spellEnd"/>
      <w:r w:rsidRPr="00D64314">
        <w:rPr>
          <w:sz w:val="28"/>
          <w:szCs w:val="28"/>
        </w:rPr>
        <w:t xml:space="preserve"> у </w:t>
      </w:r>
      <w:proofErr w:type="spellStart"/>
      <w:r w:rsidRPr="00D64314">
        <w:rPr>
          <w:sz w:val="28"/>
          <w:szCs w:val="28"/>
        </w:rPr>
        <w:t>ставленні</w:t>
      </w:r>
      <w:proofErr w:type="spellEnd"/>
      <w:r w:rsidRPr="00D64314">
        <w:rPr>
          <w:sz w:val="28"/>
          <w:szCs w:val="28"/>
        </w:rPr>
        <w:t xml:space="preserve"> </w:t>
      </w:r>
      <w:proofErr w:type="gramStart"/>
      <w:r w:rsidRPr="00D64314">
        <w:rPr>
          <w:sz w:val="28"/>
          <w:szCs w:val="28"/>
        </w:rPr>
        <w:t>до валовому продукту</w:t>
      </w:r>
      <w:proofErr w:type="gramEnd"/>
      <w:r w:rsidRPr="00D64314">
        <w:rPr>
          <w:sz w:val="28"/>
          <w:szCs w:val="28"/>
        </w:rPr>
        <w:t>;</w:t>
      </w:r>
    </w:p>
    <w:p w:rsidR="00E20ECA" w:rsidRPr="00D64314" w:rsidRDefault="00E20ECA" w:rsidP="00572F96">
      <w:pPr>
        <w:spacing w:line="360" w:lineRule="auto"/>
        <w:ind w:firstLine="709"/>
        <w:jc w:val="both"/>
        <w:rPr>
          <w:sz w:val="28"/>
          <w:szCs w:val="28"/>
        </w:rPr>
      </w:pPr>
      <w:r w:rsidRPr="00D64314">
        <w:rPr>
          <w:sz w:val="28"/>
          <w:szCs w:val="28"/>
        </w:rPr>
        <w:sym w:font="Symbol" w:char="F02D"/>
      </w:r>
      <w:r>
        <w:rPr>
          <w:sz w:val="28"/>
          <w:szCs w:val="28"/>
          <w:lang w:val="uk-UA"/>
        </w:rPr>
        <w:t xml:space="preserve"> </w:t>
      </w:r>
      <w:proofErr w:type="spellStart"/>
      <w:r>
        <w:rPr>
          <w:sz w:val="28"/>
          <w:szCs w:val="28"/>
        </w:rPr>
        <w:t>ступінь</w:t>
      </w:r>
      <w:proofErr w:type="spellEnd"/>
      <w:r w:rsidRPr="00D64314">
        <w:rPr>
          <w:sz w:val="28"/>
          <w:szCs w:val="28"/>
        </w:rPr>
        <w:t xml:space="preserve"> </w:t>
      </w:r>
      <w:proofErr w:type="spellStart"/>
      <w:r w:rsidRPr="00D64314">
        <w:rPr>
          <w:sz w:val="28"/>
          <w:szCs w:val="28"/>
        </w:rPr>
        <w:t>економічного</w:t>
      </w:r>
      <w:proofErr w:type="spellEnd"/>
      <w:r w:rsidRPr="00D64314">
        <w:rPr>
          <w:sz w:val="28"/>
          <w:szCs w:val="28"/>
        </w:rPr>
        <w:t xml:space="preserve"> </w:t>
      </w:r>
      <w:proofErr w:type="spellStart"/>
      <w:r w:rsidRPr="00D64314">
        <w:rPr>
          <w:sz w:val="28"/>
          <w:szCs w:val="28"/>
        </w:rPr>
        <w:t>розвитку</w:t>
      </w:r>
      <w:proofErr w:type="spellEnd"/>
      <w:r w:rsidRPr="00D64314">
        <w:rPr>
          <w:sz w:val="28"/>
          <w:szCs w:val="28"/>
        </w:rPr>
        <w:t xml:space="preserve"> </w:t>
      </w:r>
      <w:proofErr w:type="spellStart"/>
      <w:r w:rsidRPr="00D64314">
        <w:rPr>
          <w:sz w:val="28"/>
          <w:szCs w:val="28"/>
        </w:rPr>
        <w:t>країни</w:t>
      </w:r>
      <w:proofErr w:type="spellEnd"/>
      <w:r w:rsidRPr="00D64314">
        <w:rPr>
          <w:sz w:val="28"/>
          <w:szCs w:val="28"/>
        </w:rPr>
        <w:t>;</w:t>
      </w:r>
    </w:p>
    <w:p w:rsidR="00E20ECA" w:rsidRPr="00D64314" w:rsidRDefault="00E20ECA" w:rsidP="00E20ECA">
      <w:pPr>
        <w:spacing w:line="360" w:lineRule="auto"/>
        <w:ind w:firstLine="709"/>
        <w:jc w:val="both"/>
        <w:rPr>
          <w:sz w:val="28"/>
          <w:szCs w:val="28"/>
        </w:rPr>
      </w:pPr>
      <w:r w:rsidRPr="00D64314">
        <w:rPr>
          <w:sz w:val="28"/>
          <w:szCs w:val="28"/>
        </w:rPr>
        <w:sym w:font="Symbol" w:char="F02D"/>
      </w:r>
      <w:r>
        <w:rPr>
          <w:sz w:val="28"/>
          <w:szCs w:val="28"/>
        </w:rPr>
        <w:t xml:space="preserve"> </w:t>
      </w:r>
      <w:proofErr w:type="spellStart"/>
      <w:r>
        <w:rPr>
          <w:sz w:val="28"/>
          <w:szCs w:val="28"/>
        </w:rPr>
        <w:t>експорт</w:t>
      </w:r>
      <w:proofErr w:type="spellEnd"/>
      <w:r>
        <w:rPr>
          <w:sz w:val="28"/>
          <w:szCs w:val="28"/>
        </w:rPr>
        <w:t xml:space="preserve"> </w:t>
      </w:r>
      <w:proofErr w:type="spellStart"/>
      <w:r>
        <w:rPr>
          <w:sz w:val="28"/>
          <w:szCs w:val="28"/>
        </w:rPr>
        <w:t>кожної</w:t>
      </w:r>
      <w:proofErr w:type="spellEnd"/>
      <w:r w:rsidRPr="00D64314">
        <w:rPr>
          <w:sz w:val="28"/>
          <w:szCs w:val="28"/>
        </w:rPr>
        <w:t xml:space="preserve"> </w:t>
      </w:r>
      <w:proofErr w:type="spellStart"/>
      <w:r w:rsidRPr="00D64314">
        <w:rPr>
          <w:sz w:val="28"/>
          <w:szCs w:val="28"/>
        </w:rPr>
        <w:t>продукції</w:t>
      </w:r>
      <w:proofErr w:type="spellEnd"/>
      <w:r w:rsidRPr="00D64314">
        <w:rPr>
          <w:sz w:val="28"/>
          <w:szCs w:val="28"/>
        </w:rPr>
        <w:t xml:space="preserve"> в </w:t>
      </w:r>
      <w:proofErr w:type="spellStart"/>
      <w:r w:rsidRPr="00D64314">
        <w:rPr>
          <w:sz w:val="28"/>
          <w:szCs w:val="28"/>
        </w:rPr>
        <w:t>загальному</w:t>
      </w:r>
      <w:proofErr w:type="spellEnd"/>
      <w:r w:rsidRPr="00D64314">
        <w:rPr>
          <w:sz w:val="28"/>
          <w:szCs w:val="28"/>
        </w:rPr>
        <w:t xml:space="preserve"> </w:t>
      </w:r>
      <w:proofErr w:type="spellStart"/>
      <w:r w:rsidRPr="00D64314">
        <w:rPr>
          <w:sz w:val="28"/>
          <w:szCs w:val="28"/>
        </w:rPr>
        <w:t>обсязі</w:t>
      </w:r>
      <w:proofErr w:type="spellEnd"/>
      <w:r w:rsidRPr="00D64314">
        <w:rPr>
          <w:sz w:val="28"/>
          <w:szCs w:val="28"/>
        </w:rPr>
        <w:t xml:space="preserve"> </w:t>
      </w:r>
      <w:proofErr w:type="spellStart"/>
      <w:r w:rsidRPr="00D64314">
        <w:rPr>
          <w:sz w:val="28"/>
          <w:szCs w:val="28"/>
        </w:rPr>
        <w:t>виробництва</w:t>
      </w:r>
      <w:proofErr w:type="spellEnd"/>
      <w:r w:rsidRPr="00D64314">
        <w:rPr>
          <w:sz w:val="28"/>
          <w:szCs w:val="28"/>
        </w:rPr>
        <w:t>;</w:t>
      </w:r>
    </w:p>
    <w:p w:rsidR="00E20ECA" w:rsidRPr="00D64314" w:rsidRDefault="00E20ECA" w:rsidP="00E20ECA">
      <w:pPr>
        <w:spacing w:line="360" w:lineRule="auto"/>
        <w:ind w:firstLine="709"/>
        <w:jc w:val="both"/>
        <w:rPr>
          <w:sz w:val="28"/>
          <w:szCs w:val="28"/>
        </w:rPr>
      </w:pPr>
      <w:r w:rsidRPr="00D64314">
        <w:rPr>
          <w:sz w:val="28"/>
          <w:szCs w:val="28"/>
        </w:rPr>
        <w:sym w:font="Symbol" w:char="F02D"/>
      </w:r>
      <w:r w:rsidRPr="00D64314">
        <w:rPr>
          <w:sz w:val="28"/>
          <w:szCs w:val="28"/>
        </w:rPr>
        <w:t xml:space="preserve"> </w:t>
      </w:r>
      <w:proofErr w:type="spellStart"/>
      <w:r w:rsidRPr="00D64314">
        <w:rPr>
          <w:sz w:val="28"/>
          <w:szCs w:val="28"/>
        </w:rPr>
        <w:t>забезпеченість</w:t>
      </w:r>
      <w:proofErr w:type="spellEnd"/>
      <w:r w:rsidRPr="00D64314">
        <w:rPr>
          <w:sz w:val="28"/>
          <w:szCs w:val="28"/>
        </w:rPr>
        <w:t xml:space="preserve"> </w:t>
      </w:r>
      <w:proofErr w:type="spellStart"/>
      <w:r w:rsidRPr="00D64314">
        <w:rPr>
          <w:sz w:val="28"/>
          <w:szCs w:val="28"/>
        </w:rPr>
        <w:t>країни</w:t>
      </w:r>
      <w:proofErr w:type="spellEnd"/>
      <w:r w:rsidRPr="00D64314">
        <w:rPr>
          <w:sz w:val="28"/>
          <w:szCs w:val="28"/>
        </w:rPr>
        <w:t xml:space="preserve"> </w:t>
      </w:r>
      <w:proofErr w:type="spellStart"/>
      <w:r w:rsidRPr="00D64314">
        <w:rPr>
          <w:sz w:val="28"/>
          <w:szCs w:val="28"/>
        </w:rPr>
        <w:t>природними</w:t>
      </w:r>
      <w:proofErr w:type="spellEnd"/>
      <w:r w:rsidRPr="00D64314">
        <w:rPr>
          <w:sz w:val="28"/>
          <w:szCs w:val="28"/>
        </w:rPr>
        <w:t xml:space="preserve"> ресурсами;</w:t>
      </w:r>
    </w:p>
    <w:p w:rsidR="00E20ECA" w:rsidRPr="00214765" w:rsidRDefault="00E20ECA" w:rsidP="00E20ECA">
      <w:pPr>
        <w:spacing w:line="360" w:lineRule="auto"/>
        <w:ind w:firstLine="709"/>
        <w:jc w:val="both"/>
        <w:rPr>
          <w:sz w:val="28"/>
          <w:szCs w:val="28"/>
          <w:lang w:val="uk-UA"/>
        </w:rPr>
      </w:pPr>
      <w:r w:rsidRPr="00D64314">
        <w:rPr>
          <w:sz w:val="28"/>
          <w:szCs w:val="28"/>
        </w:rPr>
        <w:sym w:font="Symbol" w:char="F02D"/>
      </w:r>
      <w:r w:rsidR="00A3227A">
        <w:rPr>
          <w:sz w:val="28"/>
          <w:szCs w:val="28"/>
          <w:lang w:val="uk-UA"/>
        </w:rPr>
        <w:t xml:space="preserve"> </w:t>
      </w:r>
      <w:r>
        <w:rPr>
          <w:sz w:val="28"/>
          <w:szCs w:val="28"/>
          <w:lang w:val="uk-UA"/>
        </w:rPr>
        <w:t>характерна</w:t>
      </w:r>
      <w:r>
        <w:rPr>
          <w:sz w:val="28"/>
          <w:szCs w:val="28"/>
        </w:rPr>
        <w:t xml:space="preserve"> структура </w:t>
      </w:r>
      <w:proofErr w:type="spellStart"/>
      <w:r>
        <w:rPr>
          <w:sz w:val="28"/>
          <w:szCs w:val="28"/>
        </w:rPr>
        <w:t>економічних</w:t>
      </w:r>
      <w:proofErr w:type="spellEnd"/>
      <w:r w:rsidRPr="00D64314">
        <w:rPr>
          <w:sz w:val="28"/>
          <w:szCs w:val="28"/>
        </w:rPr>
        <w:t xml:space="preserve"> </w:t>
      </w:r>
      <w:proofErr w:type="spellStart"/>
      <w:r w:rsidRPr="00D64314">
        <w:rPr>
          <w:sz w:val="28"/>
          <w:szCs w:val="28"/>
        </w:rPr>
        <w:t>галузей</w:t>
      </w:r>
      <w:proofErr w:type="spellEnd"/>
      <w:r w:rsidRPr="00D64314">
        <w:rPr>
          <w:sz w:val="28"/>
          <w:szCs w:val="28"/>
        </w:rPr>
        <w:t xml:space="preserve"> </w:t>
      </w:r>
      <w:proofErr w:type="spellStart"/>
      <w:r w:rsidRPr="00D64314">
        <w:rPr>
          <w:sz w:val="28"/>
          <w:szCs w:val="28"/>
        </w:rPr>
        <w:t>промисловості</w:t>
      </w:r>
      <w:proofErr w:type="spellEnd"/>
      <w:r>
        <w:rPr>
          <w:sz w:val="28"/>
          <w:szCs w:val="28"/>
          <w:lang w:val="uk-UA"/>
        </w:rPr>
        <w:t xml:space="preserve"> (харчова промисловість,</w:t>
      </w:r>
      <w:r w:rsidR="00FF09F3">
        <w:rPr>
          <w:sz w:val="28"/>
          <w:szCs w:val="28"/>
          <w:lang w:val="uk-UA"/>
        </w:rPr>
        <w:t xml:space="preserve"> </w:t>
      </w:r>
      <w:r>
        <w:rPr>
          <w:sz w:val="28"/>
          <w:szCs w:val="28"/>
          <w:lang w:val="uk-UA"/>
        </w:rPr>
        <w:t>хімічна,</w:t>
      </w:r>
      <w:r w:rsidR="00FF09F3">
        <w:rPr>
          <w:sz w:val="28"/>
          <w:szCs w:val="28"/>
          <w:lang w:val="uk-UA"/>
        </w:rPr>
        <w:t xml:space="preserve"> </w:t>
      </w:r>
      <w:r>
        <w:rPr>
          <w:sz w:val="28"/>
          <w:szCs w:val="28"/>
          <w:lang w:val="uk-UA"/>
        </w:rPr>
        <w:t xml:space="preserve">машинобудування і </w:t>
      </w:r>
      <w:proofErr w:type="spellStart"/>
      <w:r>
        <w:rPr>
          <w:sz w:val="28"/>
          <w:szCs w:val="28"/>
          <w:lang w:val="uk-UA"/>
        </w:rPr>
        <w:t>т.д</w:t>
      </w:r>
      <w:proofErr w:type="spellEnd"/>
      <w:r>
        <w:rPr>
          <w:sz w:val="28"/>
          <w:szCs w:val="28"/>
          <w:lang w:val="uk-UA"/>
        </w:rPr>
        <w:t>.)</w:t>
      </w:r>
      <w:r w:rsidR="00735BAB">
        <w:rPr>
          <w:sz w:val="28"/>
          <w:szCs w:val="28"/>
          <w:lang w:val="uk-UA"/>
        </w:rPr>
        <w:t>.</w:t>
      </w:r>
    </w:p>
    <w:p w:rsidR="00E20ECA" w:rsidRDefault="00E20ECA" w:rsidP="00E20ECA">
      <w:pPr>
        <w:spacing w:line="360" w:lineRule="auto"/>
        <w:ind w:firstLine="709"/>
        <w:jc w:val="both"/>
        <w:rPr>
          <w:sz w:val="28"/>
          <w:szCs w:val="28"/>
          <w:lang w:val="uk-UA"/>
        </w:rPr>
      </w:pPr>
      <w:r>
        <w:rPr>
          <w:sz w:val="28"/>
          <w:szCs w:val="28"/>
          <w:lang w:val="uk-UA"/>
        </w:rPr>
        <w:t>Показники міжнародного поділу праці при їх вивченні:</w:t>
      </w:r>
    </w:p>
    <w:p w:rsidR="00E20ECA" w:rsidRPr="00A81FAA" w:rsidRDefault="00E20ECA" w:rsidP="00FF09F3">
      <w:pPr>
        <w:spacing w:line="360" w:lineRule="auto"/>
        <w:ind w:firstLine="709"/>
        <w:jc w:val="both"/>
        <w:rPr>
          <w:color w:val="000000" w:themeColor="text1"/>
          <w:sz w:val="28"/>
          <w:szCs w:val="28"/>
          <w:lang w:val="uk-UA"/>
        </w:rPr>
      </w:pPr>
      <w:r w:rsidRPr="00A81FAA">
        <w:rPr>
          <w:sz w:val="28"/>
          <w:szCs w:val="28"/>
        </w:rPr>
        <w:lastRenderedPageBreak/>
        <w:sym w:font="Symbol" w:char="F02D"/>
      </w:r>
      <w:r w:rsidR="00FF09F3">
        <w:rPr>
          <w:sz w:val="28"/>
          <w:szCs w:val="28"/>
          <w:lang w:val="uk-UA"/>
        </w:rPr>
        <w:t xml:space="preserve"> </w:t>
      </w:r>
      <w:proofErr w:type="spellStart"/>
      <w:r w:rsidRPr="00A81FAA">
        <w:rPr>
          <w:sz w:val="28"/>
          <w:szCs w:val="28"/>
        </w:rPr>
        <w:t>імпортна</w:t>
      </w:r>
      <w:proofErr w:type="spellEnd"/>
      <w:r w:rsidRPr="00A81FAA">
        <w:rPr>
          <w:sz w:val="28"/>
          <w:szCs w:val="28"/>
        </w:rPr>
        <w:t xml:space="preserve"> квота </w:t>
      </w:r>
      <w:proofErr w:type="gramStart"/>
      <w:r w:rsidRPr="00A81FAA">
        <w:rPr>
          <w:sz w:val="28"/>
          <w:szCs w:val="28"/>
          <w:lang w:val="uk-UA"/>
        </w:rPr>
        <w:t>(</w:t>
      </w:r>
      <w:r w:rsidRPr="00A81FAA">
        <w:rPr>
          <w:color w:val="241B0C"/>
          <w:sz w:val="28"/>
          <w:szCs w:val="28"/>
        </w:rPr>
        <w:t xml:space="preserve"> </w:t>
      </w:r>
      <w:proofErr w:type="spellStart"/>
      <w:r w:rsidRPr="00A81FAA">
        <w:rPr>
          <w:color w:val="241B0C"/>
          <w:sz w:val="28"/>
          <w:szCs w:val="28"/>
        </w:rPr>
        <w:t>кількісне</w:t>
      </w:r>
      <w:proofErr w:type="spellEnd"/>
      <w:proofErr w:type="gramEnd"/>
      <w:r w:rsidRPr="00A81FAA">
        <w:rPr>
          <w:color w:val="241B0C"/>
          <w:sz w:val="28"/>
          <w:szCs w:val="28"/>
        </w:rPr>
        <w:t xml:space="preserve"> </w:t>
      </w:r>
      <w:r w:rsidRPr="00A81FAA">
        <w:rPr>
          <w:color w:val="241B0C"/>
          <w:sz w:val="28"/>
          <w:szCs w:val="28"/>
          <w:lang w:val="uk-UA"/>
        </w:rPr>
        <w:t xml:space="preserve">нетарифне </w:t>
      </w:r>
      <w:proofErr w:type="spellStart"/>
      <w:r w:rsidRPr="00A81FAA">
        <w:rPr>
          <w:color w:val="241B0C"/>
          <w:sz w:val="28"/>
          <w:szCs w:val="28"/>
        </w:rPr>
        <w:t>обмеження</w:t>
      </w:r>
      <w:proofErr w:type="spellEnd"/>
      <w:r w:rsidRPr="00A81FAA">
        <w:rPr>
          <w:color w:val="241B0C"/>
          <w:sz w:val="28"/>
          <w:szCs w:val="28"/>
        </w:rPr>
        <w:t xml:space="preserve"> </w:t>
      </w:r>
      <w:proofErr w:type="spellStart"/>
      <w:r w:rsidRPr="00A81FAA">
        <w:rPr>
          <w:color w:val="241B0C"/>
          <w:sz w:val="28"/>
          <w:szCs w:val="28"/>
        </w:rPr>
        <w:t>завезення</w:t>
      </w:r>
      <w:proofErr w:type="spellEnd"/>
      <w:r w:rsidRPr="00A81FAA">
        <w:rPr>
          <w:color w:val="241B0C"/>
          <w:sz w:val="28"/>
          <w:szCs w:val="28"/>
        </w:rPr>
        <w:t xml:space="preserve"> </w:t>
      </w:r>
      <w:proofErr w:type="spellStart"/>
      <w:r w:rsidRPr="00A81FAA">
        <w:rPr>
          <w:color w:val="241B0C"/>
          <w:sz w:val="28"/>
          <w:szCs w:val="28"/>
        </w:rPr>
        <w:t>певних</w:t>
      </w:r>
      <w:proofErr w:type="spellEnd"/>
      <w:r w:rsidRPr="00A81FAA">
        <w:rPr>
          <w:color w:val="241B0C"/>
          <w:sz w:val="28"/>
          <w:szCs w:val="28"/>
        </w:rPr>
        <w:t xml:space="preserve"> </w:t>
      </w:r>
      <w:proofErr w:type="spellStart"/>
      <w:r w:rsidRPr="00A81FAA">
        <w:rPr>
          <w:color w:val="241B0C"/>
          <w:sz w:val="28"/>
          <w:szCs w:val="28"/>
        </w:rPr>
        <w:t>видів</w:t>
      </w:r>
      <w:proofErr w:type="spellEnd"/>
      <w:r w:rsidRPr="00A81FAA">
        <w:rPr>
          <w:color w:val="241B0C"/>
          <w:sz w:val="28"/>
          <w:szCs w:val="28"/>
        </w:rPr>
        <w:t xml:space="preserve"> </w:t>
      </w:r>
      <w:proofErr w:type="spellStart"/>
      <w:r w:rsidRPr="00A81FAA">
        <w:rPr>
          <w:color w:val="000000" w:themeColor="text1"/>
          <w:sz w:val="28"/>
          <w:szCs w:val="28"/>
        </w:rPr>
        <w:t>товарів</w:t>
      </w:r>
      <w:proofErr w:type="spellEnd"/>
      <w:r w:rsidRPr="00A81FAA">
        <w:rPr>
          <w:color w:val="000000" w:themeColor="text1"/>
          <w:sz w:val="28"/>
          <w:szCs w:val="28"/>
        </w:rPr>
        <w:t xml:space="preserve"> у </w:t>
      </w:r>
      <w:proofErr w:type="spellStart"/>
      <w:r w:rsidRPr="00A81FAA">
        <w:rPr>
          <w:color w:val="000000" w:themeColor="text1"/>
          <w:sz w:val="28"/>
          <w:szCs w:val="28"/>
        </w:rPr>
        <w:t>країну</w:t>
      </w:r>
      <w:proofErr w:type="spellEnd"/>
      <w:r w:rsidRPr="00A81FAA">
        <w:rPr>
          <w:color w:val="000000" w:themeColor="text1"/>
          <w:sz w:val="28"/>
          <w:szCs w:val="28"/>
          <w:lang w:val="uk-UA"/>
        </w:rPr>
        <w:t>)</w:t>
      </w:r>
      <w:r w:rsidR="00735BAB">
        <w:rPr>
          <w:color w:val="000000" w:themeColor="text1"/>
          <w:sz w:val="28"/>
          <w:szCs w:val="28"/>
          <w:lang w:val="uk-UA"/>
        </w:rPr>
        <w:t>;</w:t>
      </w:r>
    </w:p>
    <w:p w:rsidR="00E20ECA" w:rsidRPr="00735BAB" w:rsidRDefault="00E20ECA" w:rsidP="00FF09F3">
      <w:pPr>
        <w:spacing w:line="360" w:lineRule="auto"/>
        <w:ind w:firstLine="709"/>
        <w:jc w:val="both"/>
        <w:rPr>
          <w:color w:val="000000" w:themeColor="text1"/>
          <w:sz w:val="28"/>
          <w:szCs w:val="28"/>
          <w:lang w:val="uk-UA"/>
        </w:rPr>
      </w:pPr>
      <w:r w:rsidRPr="00A81FAA">
        <w:rPr>
          <w:color w:val="000000" w:themeColor="text1"/>
          <w:sz w:val="28"/>
          <w:szCs w:val="28"/>
        </w:rPr>
        <w:sym w:font="Symbol" w:char="F02D"/>
      </w:r>
      <w:r w:rsidR="00A3227A">
        <w:rPr>
          <w:color w:val="000000" w:themeColor="text1"/>
          <w:sz w:val="28"/>
          <w:szCs w:val="28"/>
          <w:lang w:val="uk-UA"/>
        </w:rPr>
        <w:t xml:space="preserve"> </w:t>
      </w:r>
      <w:proofErr w:type="spellStart"/>
      <w:r w:rsidRPr="00A81FAA">
        <w:rPr>
          <w:color w:val="000000" w:themeColor="text1"/>
          <w:sz w:val="28"/>
          <w:szCs w:val="28"/>
        </w:rPr>
        <w:t>експортна</w:t>
      </w:r>
      <w:proofErr w:type="spellEnd"/>
      <w:r w:rsidRPr="00A81FAA">
        <w:rPr>
          <w:color w:val="000000" w:themeColor="text1"/>
          <w:sz w:val="28"/>
          <w:szCs w:val="28"/>
        </w:rPr>
        <w:t xml:space="preserve"> квота </w:t>
      </w:r>
      <w:proofErr w:type="gramStart"/>
      <w:r w:rsidRPr="00A81FAA">
        <w:rPr>
          <w:color w:val="000000" w:themeColor="text1"/>
          <w:sz w:val="28"/>
          <w:szCs w:val="28"/>
        </w:rPr>
        <w:t>(</w:t>
      </w:r>
      <w:r w:rsidRPr="00A81FAA">
        <w:rPr>
          <w:color w:val="000000" w:themeColor="text1"/>
          <w:sz w:val="28"/>
          <w:szCs w:val="28"/>
          <w:shd w:val="clear" w:color="auto" w:fill="FFFFFF"/>
        </w:rPr>
        <w:t xml:space="preserve"> </w:t>
      </w:r>
      <w:proofErr w:type="spellStart"/>
      <w:r w:rsidRPr="00A81FAA">
        <w:rPr>
          <w:color w:val="000000" w:themeColor="text1"/>
          <w:sz w:val="28"/>
          <w:szCs w:val="28"/>
          <w:shd w:val="clear" w:color="auto" w:fill="FFFFFF"/>
        </w:rPr>
        <w:t>обсяг</w:t>
      </w:r>
      <w:proofErr w:type="spellEnd"/>
      <w:proofErr w:type="gramEnd"/>
      <w:r w:rsidRPr="00A81FAA">
        <w:rPr>
          <w:color w:val="000000" w:themeColor="text1"/>
          <w:sz w:val="28"/>
          <w:szCs w:val="28"/>
          <w:shd w:val="clear" w:color="auto" w:fill="FFFFFF"/>
        </w:rPr>
        <w:t xml:space="preserve"> </w:t>
      </w:r>
      <w:proofErr w:type="spellStart"/>
      <w:r w:rsidRPr="00A81FAA">
        <w:rPr>
          <w:color w:val="000000" w:themeColor="text1"/>
          <w:sz w:val="28"/>
          <w:szCs w:val="28"/>
          <w:shd w:val="clear" w:color="auto" w:fill="FFFFFF"/>
        </w:rPr>
        <w:t>виробництва</w:t>
      </w:r>
      <w:proofErr w:type="spellEnd"/>
      <w:r w:rsidRPr="00A81FAA">
        <w:rPr>
          <w:color w:val="000000" w:themeColor="text1"/>
          <w:sz w:val="28"/>
          <w:szCs w:val="28"/>
          <w:shd w:val="clear" w:color="auto" w:fill="FFFFFF"/>
        </w:rPr>
        <w:t xml:space="preserve"> та поставок на </w:t>
      </w:r>
      <w:proofErr w:type="spellStart"/>
      <w:r w:rsidRPr="00A81FAA">
        <w:rPr>
          <w:color w:val="000000" w:themeColor="text1"/>
          <w:sz w:val="28"/>
          <w:szCs w:val="28"/>
          <w:shd w:val="clear" w:color="auto" w:fill="FFFFFF"/>
        </w:rPr>
        <w:t>експорт</w:t>
      </w:r>
      <w:proofErr w:type="spellEnd"/>
      <w:r w:rsidRPr="00A81FAA">
        <w:rPr>
          <w:color w:val="000000" w:themeColor="text1"/>
          <w:sz w:val="28"/>
          <w:szCs w:val="28"/>
          <w:shd w:val="clear" w:color="auto" w:fill="FFFFFF"/>
        </w:rPr>
        <w:t xml:space="preserve"> </w:t>
      </w:r>
      <w:proofErr w:type="spellStart"/>
      <w:r w:rsidRPr="00A81FAA">
        <w:rPr>
          <w:color w:val="000000" w:themeColor="text1"/>
          <w:sz w:val="28"/>
          <w:szCs w:val="28"/>
          <w:shd w:val="clear" w:color="auto" w:fill="FFFFFF"/>
        </w:rPr>
        <w:t>товарів</w:t>
      </w:r>
      <w:proofErr w:type="spellEnd"/>
      <w:r w:rsidRPr="00A81FAA">
        <w:rPr>
          <w:color w:val="000000" w:themeColor="text1"/>
          <w:sz w:val="28"/>
          <w:szCs w:val="28"/>
          <w:shd w:val="clear" w:color="auto" w:fill="FFFFFF"/>
        </w:rPr>
        <w:t>)</w:t>
      </w:r>
      <w:r w:rsidR="00735BAB">
        <w:rPr>
          <w:color w:val="000000" w:themeColor="text1"/>
          <w:sz w:val="28"/>
          <w:szCs w:val="28"/>
          <w:shd w:val="clear" w:color="auto" w:fill="FFFFFF"/>
          <w:lang w:val="uk-UA"/>
        </w:rPr>
        <w:t>;</w:t>
      </w:r>
    </w:p>
    <w:p w:rsidR="00E20ECA" w:rsidRPr="00735BAB" w:rsidRDefault="00E20ECA" w:rsidP="00FF09F3">
      <w:pPr>
        <w:spacing w:line="360" w:lineRule="auto"/>
        <w:ind w:firstLine="709"/>
        <w:jc w:val="both"/>
        <w:rPr>
          <w:sz w:val="28"/>
          <w:szCs w:val="28"/>
          <w:lang w:val="uk-UA"/>
        </w:rPr>
      </w:pPr>
      <w:r w:rsidRPr="00A81FAA">
        <w:rPr>
          <w:sz w:val="28"/>
          <w:szCs w:val="28"/>
        </w:rPr>
        <w:sym w:font="Symbol" w:char="F02D"/>
      </w:r>
      <w:r w:rsidR="00A3227A">
        <w:rPr>
          <w:sz w:val="28"/>
          <w:szCs w:val="28"/>
          <w:lang w:val="uk-UA"/>
        </w:rPr>
        <w:t> </w:t>
      </w:r>
      <w:r w:rsidRPr="00735BAB">
        <w:rPr>
          <w:sz w:val="28"/>
          <w:szCs w:val="28"/>
          <w:lang w:val="uk-UA"/>
        </w:rPr>
        <w:t>коефіцієнт відносної експортної спеціалізації (експорт питомого відношення товару в загальній сумі експорту країни до питомої ваги експорту даного товару в обсязі світового експорту)</w:t>
      </w:r>
      <w:r w:rsidR="00735BAB">
        <w:rPr>
          <w:sz w:val="28"/>
          <w:szCs w:val="28"/>
          <w:lang w:val="uk-UA"/>
        </w:rPr>
        <w:t>;</w:t>
      </w:r>
    </w:p>
    <w:p w:rsidR="00FF09F3" w:rsidRPr="00615A41" w:rsidRDefault="00E20ECA" w:rsidP="00FF09F3">
      <w:pPr>
        <w:spacing w:line="360" w:lineRule="auto"/>
        <w:ind w:firstLine="709"/>
        <w:jc w:val="both"/>
        <w:rPr>
          <w:sz w:val="28"/>
          <w:szCs w:val="28"/>
          <w:lang w:val="uk-UA"/>
        </w:rPr>
      </w:pPr>
      <w:r w:rsidRPr="00615A41">
        <w:rPr>
          <w:sz w:val="28"/>
          <w:szCs w:val="28"/>
        </w:rPr>
        <w:sym w:font="Symbol" w:char="F02D"/>
      </w:r>
      <w:r w:rsidR="00FF09F3">
        <w:rPr>
          <w:sz w:val="28"/>
          <w:szCs w:val="28"/>
          <w:lang w:val="uk-UA"/>
        </w:rPr>
        <w:t> </w:t>
      </w:r>
      <w:proofErr w:type="spellStart"/>
      <w:r w:rsidRPr="00615A41">
        <w:rPr>
          <w:sz w:val="28"/>
          <w:szCs w:val="28"/>
          <w:lang w:val="uk-UA"/>
        </w:rPr>
        <w:t>зовнішньоторгівельна</w:t>
      </w:r>
      <w:proofErr w:type="spellEnd"/>
      <w:r w:rsidRPr="00615A41">
        <w:rPr>
          <w:sz w:val="28"/>
          <w:szCs w:val="28"/>
          <w:lang w:val="uk-UA"/>
        </w:rPr>
        <w:t xml:space="preserve"> квота</w:t>
      </w:r>
      <w:r>
        <w:rPr>
          <w:sz w:val="28"/>
          <w:szCs w:val="28"/>
          <w:lang w:val="uk-UA"/>
        </w:rPr>
        <w:t xml:space="preserve"> (відсоткове вираження обороту зовнішньої торгівлі до ВВП країни, що формулює посилене мі</w:t>
      </w:r>
      <w:r w:rsidR="00735BAB">
        <w:rPr>
          <w:sz w:val="28"/>
          <w:szCs w:val="28"/>
          <w:lang w:val="uk-UA"/>
        </w:rPr>
        <w:t>жнародне торгівельне відношення</w:t>
      </w:r>
      <w:r>
        <w:rPr>
          <w:sz w:val="28"/>
          <w:szCs w:val="28"/>
          <w:lang w:val="uk-UA"/>
        </w:rPr>
        <w:t>)</w:t>
      </w:r>
      <w:r w:rsidR="00735BAB">
        <w:rPr>
          <w:sz w:val="28"/>
          <w:szCs w:val="28"/>
          <w:lang w:val="uk-UA"/>
        </w:rPr>
        <w:t>;</w:t>
      </w:r>
    </w:p>
    <w:p w:rsidR="00E20ECA" w:rsidRPr="009F334F" w:rsidRDefault="00E20ECA" w:rsidP="00E20ECA">
      <w:pPr>
        <w:spacing w:line="360" w:lineRule="auto"/>
        <w:ind w:firstLine="709"/>
        <w:jc w:val="both"/>
        <w:rPr>
          <w:sz w:val="28"/>
          <w:szCs w:val="28"/>
          <w:lang w:val="uk-UA"/>
        </w:rPr>
      </w:pPr>
      <w:r w:rsidRPr="00615A41">
        <w:rPr>
          <w:sz w:val="28"/>
          <w:szCs w:val="28"/>
        </w:rPr>
        <w:sym w:font="Symbol" w:char="F02D"/>
      </w:r>
      <w:r w:rsidR="00A3227A">
        <w:rPr>
          <w:sz w:val="28"/>
          <w:szCs w:val="28"/>
          <w:lang w:val="uk-UA"/>
        </w:rPr>
        <w:t xml:space="preserve"> </w:t>
      </w:r>
      <w:r w:rsidRPr="00615A41">
        <w:rPr>
          <w:sz w:val="28"/>
          <w:szCs w:val="28"/>
          <w:lang w:val="uk-UA"/>
        </w:rPr>
        <w:t>коефіцієнт динаміки міжнародного поділу праці</w:t>
      </w:r>
      <w:r>
        <w:rPr>
          <w:sz w:val="28"/>
          <w:szCs w:val="28"/>
          <w:lang w:val="uk-UA"/>
        </w:rPr>
        <w:t xml:space="preserve"> ( темп зростання та відношення обсягу експорту та </w:t>
      </w:r>
      <w:r w:rsidR="00735BAB">
        <w:rPr>
          <w:sz w:val="28"/>
          <w:szCs w:val="28"/>
          <w:lang w:val="uk-UA"/>
        </w:rPr>
        <w:t>внутрішньо національного</w:t>
      </w:r>
      <w:r>
        <w:rPr>
          <w:sz w:val="28"/>
          <w:szCs w:val="28"/>
          <w:lang w:val="uk-UA"/>
        </w:rPr>
        <w:t xml:space="preserve"> виробництва)</w:t>
      </w:r>
      <w:r w:rsidR="00735BAB">
        <w:rPr>
          <w:sz w:val="28"/>
          <w:szCs w:val="28"/>
          <w:lang w:val="uk-UA"/>
        </w:rPr>
        <w:t>.</w:t>
      </w:r>
      <w:r>
        <w:rPr>
          <w:sz w:val="28"/>
          <w:szCs w:val="28"/>
          <w:lang w:val="uk-UA"/>
        </w:rPr>
        <w:t xml:space="preserve"> Приклад (Табл.1</w:t>
      </w:r>
      <w:r w:rsidR="00D129F6">
        <w:rPr>
          <w:sz w:val="28"/>
          <w:szCs w:val="28"/>
          <w:lang w:val="uk-UA"/>
        </w:rPr>
        <w:t>.3</w:t>
      </w:r>
      <w:r>
        <w:rPr>
          <w:sz w:val="28"/>
          <w:szCs w:val="28"/>
          <w:lang w:val="uk-UA"/>
        </w:rPr>
        <w:t xml:space="preserve">) </w:t>
      </w:r>
      <w:r w:rsidR="00A3227A">
        <w:rPr>
          <w:sz w:val="28"/>
          <w:szCs w:val="28"/>
          <w:lang w:val="uk-UA"/>
        </w:rPr>
        <w:t>[11</w:t>
      </w:r>
      <w:r w:rsidR="00735BAB">
        <w:rPr>
          <w:sz w:val="28"/>
          <w:szCs w:val="28"/>
          <w:lang w:val="uk-UA"/>
        </w:rPr>
        <w:t>]</w:t>
      </w:r>
      <w:r w:rsidRPr="009F334F">
        <w:rPr>
          <w:sz w:val="28"/>
          <w:szCs w:val="28"/>
          <w:lang w:val="uk-UA"/>
        </w:rPr>
        <w:t>.</w:t>
      </w:r>
    </w:p>
    <w:p w:rsidR="00E20ECA" w:rsidRPr="006F09A1" w:rsidRDefault="00E20ECA" w:rsidP="00A3227A">
      <w:pPr>
        <w:spacing w:line="360" w:lineRule="auto"/>
        <w:ind w:firstLine="709"/>
        <w:jc w:val="both"/>
        <w:rPr>
          <w:sz w:val="28"/>
          <w:szCs w:val="28"/>
          <w:lang w:val="uk-UA"/>
        </w:rPr>
      </w:pPr>
      <w:r>
        <w:rPr>
          <w:sz w:val="28"/>
          <w:szCs w:val="28"/>
          <w:lang w:val="uk-UA"/>
        </w:rPr>
        <w:t>Таблиця 1</w:t>
      </w:r>
      <w:r w:rsidR="00D129F6">
        <w:rPr>
          <w:sz w:val="28"/>
          <w:szCs w:val="28"/>
          <w:lang w:val="uk-UA"/>
        </w:rPr>
        <w:t>.3</w:t>
      </w:r>
      <w:r>
        <w:rPr>
          <w:sz w:val="28"/>
          <w:szCs w:val="28"/>
          <w:lang w:val="uk-UA"/>
        </w:rPr>
        <w:t xml:space="preserve"> </w:t>
      </w:r>
      <w:r w:rsidR="008315B6">
        <w:rPr>
          <w:sz w:val="28"/>
          <w:szCs w:val="28"/>
          <w:lang w:val="uk-UA"/>
        </w:rPr>
        <w:t xml:space="preserve">– </w:t>
      </w:r>
      <w:proofErr w:type="spellStart"/>
      <w:r w:rsidRPr="00E8197B">
        <w:rPr>
          <w:color w:val="000000" w:themeColor="text1"/>
          <w:sz w:val="28"/>
          <w:szCs w:val="28"/>
          <w:shd w:val="clear" w:color="auto" w:fill="FFFFFF"/>
        </w:rPr>
        <w:t>Класифікація</w:t>
      </w:r>
      <w:proofErr w:type="spellEnd"/>
      <w:r w:rsidRPr="00E8197B">
        <w:rPr>
          <w:color w:val="000000" w:themeColor="text1"/>
          <w:sz w:val="28"/>
          <w:szCs w:val="28"/>
          <w:shd w:val="clear" w:color="auto" w:fill="FFFFFF"/>
        </w:rPr>
        <w:t xml:space="preserve"> </w:t>
      </w:r>
      <w:proofErr w:type="spellStart"/>
      <w:r w:rsidRPr="00E8197B">
        <w:rPr>
          <w:color w:val="000000" w:themeColor="text1"/>
          <w:sz w:val="28"/>
          <w:szCs w:val="28"/>
          <w:shd w:val="clear" w:color="auto" w:fill="FFFFFF"/>
        </w:rPr>
        <w:t>показників</w:t>
      </w:r>
      <w:proofErr w:type="spellEnd"/>
      <w:r w:rsidRPr="00E8197B">
        <w:rPr>
          <w:color w:val="000000" w:themeColor="text1"/>
          <w:sz w:val="28"/>
          <w:szCs w:val="28"/>
          <w:shd w:val="clear" w:color="auto" w:fill="FFFFFF"/>
        </w:rPr>
        <w:t xml:space="preserve">, </w:t>
      </w:r>
      <w:proofErr w:type="spellStart"/>
      <w:r w:rsidRPr="00E8197B">
        <w:rPr>
          <w:color w:val="000000" w:themeColor="text1"/>
          <w:sz w:val="28"/>
          <w:szCs w:val="28"/>
          <w:shd w:val="clear" w:color="auto" w:fill="FFFFFF"/>
        </w:rPr>
        <w:t>що</w:t>
      </w:r>
      <w:proofErr w:type="spellEnd"/>
      <w:r w:rsidRPr="00E8197B">
        <w:rPr>
          <w:color w:val="000000" w:themeColor="text1"/>
          <w:sz w:val="28"/>
          <w:szCs w:val="28"/>
          <w:shd w:val="clear" w:color="auto" w:fill="FFFFFF"/>
        </w:rPr>
        <w:t xml:space="preserve"> </w:t>
      </w:r>
      <w:proofErr w:type="spellStart"/>
      <w:r w:rsidRPr="00E8197B">
        <w:rPr>
          <w:color w:val="000000" w:themeColor="text1"/>
          <w:sz w:val="28"/>
          <w:szCs w:val="28"/>
          <w:shd w:val="clear" w:color="auto" w:fill="FFFFFF"/>
        </w:rPr>
        <w:t>характеризують</w:t>
      </w:r>
      <w:proofErr w:type="spellEnd"/>
      <w:r w:rsidRPr="00E8197B">
        <w:rPr>
          <w:color w:val="000000" w:themeColor="text1"/>
          <w:sz w:val="28"/>
          <w:szCs w:val="28"/>
          <w:shd w:val="clear" w:color="auto" w:fill="FFFFFF"/>
        </w:rPr>
        <w:t xml:space="preserve"> участь </w:t>
      </w:r>
      <w:proofErr w:type="spellStart"/>
      <w:r w:rsidRPr="00E8197B">
        <w:rPr>
          <w:color w:val="000000" w:themeColor="text1"/>
          <w:sz w:val="28"/>
          <w:szCs w:val="28"/>
          <w:shd w:val="clear" w:color="auto" w:fill="FFFFFF"/>
        </w:rPr>
        <w:t>країни</w:t>
      </w:r>
      <w:proofErr w:type="spellEnd"/>
      <w:r w:rsidRPr="00E8197B">
        <w:rPr>
          <w:color w:val="000000" w:themeColor="text1"/>
          <w:sz w:val="28"/>
          <w:szCs w:val="28"/>
          <w:shd w:val="clear" w:color="auto" w:fill="FFFFFF"/>
        </w:rPr>
        <w:t xml:space="preserve"> в МПП</w:t>
      </w:r>
    </w:p>
    <w:tbl>
      <w:tblPr>
        <w:tblStyle w:val="a6"/>
        <w:tblW w:w="0" w:type="auto"/>
        <w:tblLook w:val="04A0" w:firstRow="1" w:lastRow="0" w:firstColumn="1" w:lastColumn="0" w:noHBand="0" w:noVBand="1"/>
      </w:tblPr>
      <w:tblGrid>
        <w:gridCol w:w="4671"/>
        <w:gridCol w:w="4673"/>
      </w:tblGrid>
      <w:tr w:rsidR="00E20ECA" w:rsidTr="00D129F6">
        <w:tc>
          <w:tcPr>
            <w:tcW w:w="4671" w:type="dxa"/>
          </w:tcPr>
          <w:p w:rsidR="00E20ECA" w:rsidRPr="00927044" w:rsidRDefault="00E20ECA" w:rsidP="00F54D6A">
            <w:pPr>
              <w:jc w:val="both"/>
              <w:rPr>
                <w:lang w:val="uk-UA"/>
              </w:rPr>
            </w:pPr>
            <w:r w:rsidRPr="00927044">
              <w:rPr>
                <w:lang w:val="uk-UA"/>
              </w:rPr>
              <w:t>Найменування показників</w:t>
            </w:r>
          </w:p>
        </w:tc>
        <w:tc>
          <w:tcPr>
            <w:tcW w:w="4673" w:type="dxa"/>
          </w:tcPr>
          <w:p w:rsidR="00E20ECA" w:rsidRPr="00927044" w:rsidRDefault="00E20ECA" w:rsidP="00F54D6A">
            <w:pPr>
              <w:jc w:val="both"/>
            </w:pPr>
          </w:p>
        </w:tc>
      </w:tr>
      <w:tr w:rsidR="00E20ECA" w:rsidRPr="00927044" w:rsidTr="00D129F6">
        <w:tc>
          <w:tcPr>
            <w:tcW w:w="4671" w:type="dxa"/>
          </w:tcPr>
          <w:p w:rsidR="00E20ECA" w:rsidRPr="00927044" w:rsidRDefault="00E20ECA" w:rsidP="00F54D6A">
            <w:pPr>
              <w:jc w:val="both"/>
              <w:rPr>
                <w:lang w:val="uk-UA"/>
              </w:rPr>
            </w:pPr>
            <w:r w:rsidRPr="00927044">
              <w:rPr>
                <w:lang w:val="uk-UA"/>
              </w:rPr>
              <w:t>Рівень розвитку МПП на прикладі експортно-імпортних операцій</w:t>
            </w:r>
          </w:p>
        </w:tc>
        <w:tc>
          <w:tcPr>
            <w:tcW w:w="4673" w:type="dxa"/>
          </w:tcPr>
          <w:p w:rsidR="00E20ECA" w:rsidRPr="00927044" w:rsidRDefault="00E20ECA" w:rsidP="00F54D6A">
            <w:pPr>
              <w:jc w:val="both"/>
              <w:rPr>
                <w:color w:val="000000"/>
                <w:shd w:val="clear" w:color="auto" w:fill="FFFFFF"/>
                <w:lang w:val="uk-UA"/>
              </w:rPr>
            </w:pPr>
            <w:r w:rsidRPr="00927044">
              <w:rPr>
                <w:color w:val="000000"/>
                <w:shd w:val="clear" w:color="auto" w:fill="FFFFFF"/>
                <w:lang w:val="uk-UA"/>
              </w:rPr>
              <w:t>Місце міжнародного регіону (ЄС, НАФТА, СНД та ін.) у системі</w:t>
            </w:r>
          </w:p>
          <w:p w:rsidR="00E20ECA" w:rsidRPr="00927044" w:rsidRDefault="00E20ECA" w:rsidP="00F54D6A">
            <w:pPr>
              <w:jc w:val="both"/>
              <w:rPr>
                <w:color w:val="000000"/>
                <w:shd w:val="clear" w:color="auto" w:fill="FFFFFF"/>
                <w:lang w:val="uk-UA"/>
              </w:rPr>
            </w:pPr>
            <w:r w:rsidRPr="00927044">
              <w:rPr>
                <w:color w:val="000000"/>
                <w:shd w:val="clear" w:color="auto" w:fill="FFFFFF"/>
                <w:lang w:val="uk-UA"/>
              </w:rPr>
              <w:t xml:space="preserve"> зовнішньоекономічних </w:t>
            </w:r>
            <w:proofErr w:type="spellStart"/>
            <w:r w:rsidRPr="00927044">
              <w:rPr>
                <w:color w:val="000000"/>
                <w:shd w:val="clear" w:color="auto" w:fill="FFFFFF"/>
                <w:lang w:val="uk-UA"/>
              </w:rPr>
              <w:t>зв'язків</w:t>
            </w:r>
            <w:proofErr w:type="spellEnd"/>
            <w:r w:rsidRPr="00927044">
              <w:rPr>
                <w:color w:val="000000"/>
                <w:shd w:val="clear" w:color="auto" w:fill="FFFFFF"/>
                <w:lang w:val="uk-UA"/>
              </w:rPr>
              <w:t xml:space="preserve"> окремих країн на прикладі експортних операцій</w:t>
            </w:r>
          </w:p>
        </w:tc>
      </w:tr>
      <w:tr w:rsidR="00E20ECA" w:rsidTr="00D129F6">
        <w:tc>
          <w:tcPr>
            <w:tcW w:w="4671" w:type="dxa"/>
          </w:tcPr>
          <w:p w:rsidR="00E20ECA" w:rsidRPr="00927044" w:rsidRDefault="00E20ECA" w:rsidP="00F54D6A">
            <w:pPr>
              <w:jc w:val="both"/>
              <w:rPr>
                <w:lang w:val="uk-UA"/>
              </w:rPr>
            </w:pPr>
            <w:r w:rsidRPr="00927044">
              <w:rPr>
                <w:lang w:val="uk-UA"/>
              </w:rPr>
              <w:t>1.</w:t>
            </w:r>
            <w:r w:rsidRPr="00927044">
              <w:rPr>
                <w:color w:val="000000"/>
                <w:shd w:val="clear" w:color="auto" w:fill="FFFFFF"/>
              </w:rPr>
              <w:t xml:space="preserve"> </w:t>
            </w:r>
            <w:proofErr w:type="spellStart"/>
            <w:r w:rsidRPr="00927044">
              <w:rPr>
                <w:color w:val="000000"/>
                <w:shd w:val="clear" w:color="auto" w:fill="FFFFFF"/>
              </w:rPr>
              <w:t>Експортна</w:t>
            </w:r>
            <w:proofErr w:type="spellEnd"/>
            <w:r w:rsidRPr="00927044">
              <w:rPr>
                <w:color w:val="000000"/>
                <w:shd w:val="clear" w:color="auto" w:fill="FFFFFF"/>
              </w:rPr>
              <w:t xml:space="preserve"> квота </w:t>
            </w:r>
            <w:proofErr w:type="spellStart"/>
            <w:r w:rsidRPr="00927044">
              <w:rPr>
                <w:color w:val="000000"/>
                <w:shd w:val="clear" w:color="auto" w:fill="FFFFFF"/>
              </w:rPr>
              <w:t>країни</w:t>
            </w:r>
            <w:proofErr w:type="spellEnd"/>
            <w:r w:rsidRPr="00927044">
              <w:rPr>
                <w:color w:val="000000"/>
                <w:shd w:val="clear" w:color="auto" w:fill="FFFFFF"/>
              </w:rPr>
              <w:t xml:space="preserve"> в </w:t>
            </w:r>
            <w:proofErr w:type="spellStart"/>
            <w:r w:rsidRPr="00927044">
              <w:rPr>
                <w:color w:val="000000"/>
                <w:shd w:val="clear" w:color="auto" w:fill="FFFFFF"/>
              </w:rPr>
              <w:t>її</w:t>
            </w:r>
            <w:proofErr w:type="spellEnd"/>
            <w:r w:rsidRPr="00927044">
              <w:rPr>
                <w:color w:val="000000"/>
                <w:shd w:val="clear" w:color="auto" w:fill="FFFFFF"/>
              </w:rPr>
              <w:t xml:space="preserve"> ВВП</w:t>
            </w:r>
          </w:p>
        </w:tc>
        <w:tc>
          <w:tcPr>
            <w:tcW w:w="4673" w:type="dxa"/>
          </w:tcPr>
          <w:p w:rsidR="00E20ECA" w:rsidRPr="00927044" w:rsidRDefault="00E20ECA" w:rsidP="00F54D6A">
            <w:pPr>
              <w:jc w:val="both"/>
              <w:rPr>
                <w:lang w:val="uk-UA"/>
              </w:rPr>
            </w:pPr>
            <w:r w:rsidRPr="00927044">
              <w:rPr>
                <w:lang w:val="uk-UA"/>
              </w:rPr>
              <w:t>1.</w:t>
            </w:r>
            <w:r w:rsidRPr="00927044">
              <w:rPr>
                <w:color w:val="000000"/>
                <w:shd w:val="clear" w:color="auto" w:fill="FFFFFF"/>
              </w:rPr>
              <w:t xml:space="preserve"> </w:t>
            </w:r>
            <w:proofErr w:type="spellStart"/>
            <w:r w:rsidRPr="00927044">
              <w:rPr>
                <w:color w:val="000000"/>
                <w:shd w:val="clear" w:color="auto" w:fill="FFFFFF"/>
              </w:rPr>
              <w:t>Частка</w:t>
            </w:r>
            <w:proofErr w:type="spellEnd"/>
            <w:r w:rsidRPr="00927044">
              <w:rPr>
                <w:color w:val="000000"/>
                <w:shd w:val="clear" w:color="auto" w:fill="FFFFFF"/>
              </w:rPr>
              <w:t xml:space="preserve"> </w:t>
            </w:r>
            <w:proofErr w:type="spellStart"/>
            <w:r w:rsidRPr="00927044">
              <w:rPr>
                <w:color w:val="000000"/>
                <w:shd w:val="clear" w:color="auto" w:fill="FFFFFF"/>
              </w:rPr>
              <w:t>експорту</w:t>
            </w:r>
            <w:proofErr w:type="spellEnd"/>
            <w:r w:rsidRPr="00927044">
              <w:rPr>
                <w:color w:val="000000"/>
                <w:shd w:val="clear" w:color="auto" w:fill="FFFFFF"/>
              </w:rPr>
              <w:t xml:space="preserve"> </w:t>
            </w:r>
            <w:proofErr w:type="spellStart"/>
            <w:r w:rsidRPr="00927044">
              <w:rPr>
                <w:color w:val="000000"/>
                <w:shd w:val="clear" w:color="auto" w:fill="FFFFFF"/>
              </w:rPr>
              <w:t>країни</w:t>
            </w:r>
            <w:proofErr w:type="spellEnd"/>
            <w:r w:rsidRPr="00927044">
              <w:rPr>
                <w:color w:val="000000"/>
                <w:shd w:val="clear" w:color="auto" w:fill="FFFFFF"/>
              </w:rPr>
              <w:t xml:space="preserve"> в </w:t>
            </w:r>
            <w:proofErr w:type="spellStart"/>
            <w:r w:rsidRPr="00927044">
              <w:rPr>
                <w:color w:val="000000"/>
                <w:shd w:val="clear" w:color="auto" w:fill="FFFFFF"/>
              </w:rPr>
              <w:t>міжнародний</w:t>
            </w:r>
            <w:proofErr w:type="spellEnd"/>
            <w:r w:rsidRPr="00927044">
              <w:rPr>
                <w:color w:val="000000"/>
                <w:shd w:val="clear" w:color="auto" w:fill="FFFFFF"/>
              </w:rPr>
              <w:t xml:space="preserve"> </w:t>
            </w:r>
            <w:proofErr w:type="spellStart"/>
            <w:r w:rsidRPr="00927044">
              <w:rPr>
                <w:color w:val="000000"/>
                <w:shd w:val="clear" w:color="auto" w:fill="FFFFFF"/>
              </w:rPr>
              <w:t>регіон</w:t>
            </w:r>
            <w:proofErr w:type="spellEnd"/>
            <w:r w:rsidRPr="00927044">
              <w:rPr>
                <w:color w:val="000000"/>
                <w:shd w:val="clear" w:color="auto" w:fill="FFFFFF"/>
              </w:rPr>
              <w:t xml:space="preserve"> у </w:t>
            </w:r>
            <w:proofErr w:type="spellStart"/>
            <w:r w:rsidRPr="00927044">
              <w:rPr>
                <w:color w:val="000000"/>
                <w:shd w:val="clear" w:color="auto" w:fill="FFFFFF"/>
              </w:rPr>
              <w:t>її</w:t>
            </w:r>
            <w:proofErr w:type="spellEnd"/>
            <w:r w:rsidRPr="00927044">
              <w:rPr>
                <w:color w:val="000000"/>
                <w:shd w:val="clear" w:color="auto" w:fill="FFFFFF"/>
              </w:rPr>
              <w:t xml:space="preserve"> валовому </w:t>
            </w:r>
            <w:proofErr w:type="spellStart"/>
            <w:r w:rsidRPr="00927044">
              <w:rPr>
                <w:color w:val="000000"/>
                <w:shd w:val="clear" w:color="auto" w:fill="FFFFFF"/>
              </w:rPr>
              <w:t>експорті</w:t>
            </w:r>
            <w:proofErr w:type="spellEnd"/>
          </w:p>
        </w:tc>
      </w:tr>
      <w:tr w:rsidR="00E20ECA" w:rsidTr="00D129F6">
        <w:tc>
          <w:tcPr>
            <w:tcW w:w="4671" w:type="dxa"/>
          </w:tcPr>
          <w:p w:rsidR="00E20ECA" w:rsidRPr="00927044" w:rsidRDefault="00E20ECA" w:rsidP="00F54D6A">
            <w:pPr>
              <w:jc w:val="both"/>
              <w:rPr>
                <w:lang w:val="uk-UA"/>
              </w:rPr>
            </w:pPr>
            <w:r w:rsidRPr="00927044">
              <w:rPr>
                <w:lang w:val="uk-UA"/>
              </w:rPr>
              <w:t>2.</w:t>
            </w:r>
            <w:r w:rsidRPr="00927044">
              <w:rPr>
                <w:color w:val="000000"/>
                <w:shd w:val="clear" w:color="auto" w:fill="FFFFFF"/>
              </w:rPr>
              <w:t> </w:t>
            </w:r>
            <w:proofErr w:type="spellStart"/>
            <w:r w:rsidRPr="00927044">
              <w:rPr>
                <w:color w:val="000000"/>
                <w:shd w:val="clear" w:color="auto" w:fill="FFFFFF"/>
              </w:rPr>
              <w:t>Коефіцієнт</w:t>
            </w:r>
            <w:proofErr w:type="spellEnd"/>
            <w:r w:rsidRPr="00927044">
              <w:rPr>
                <w:color w:val="000000"/>
                <w:shd w:val="clear" w:color="auto" w:fill="FFFFFF"/>
              </w:rPr>
              <w:t xml:space="preserve"> </w:t>
            </w:r>
            <w:proofErr w:type="spellStart"/>
            <w:r w:rsidRPr="00927044">
              <w:rPr>
                <w:color w:val="000000"/>
                <w:shd w:val="clear" w:color="auto" w:fill="FFFFFF"/>
              </w:rPr>
              <w:t>випередження</w:t>
            </w:r>
            <w:proofErr w:type="spellEnd"/>
            <w:r w:rsidRPr="00927044">
              <w:rPr>
                <w:color w:val="000000"/>
                <w:shd w:val="clear" w:color="auto" w:fill="FFFFFF"/>
              </w:rPr>
              <w:t xml:space="preserve"> темпами </w:t>
            </w:r>
            <w:proofErr w:type="spellStart"/>
            <w:r w:rsidRPr="00927044">
              <w:rPr>
                <w:color w:val="000000"/>
                <w:shd w:val="clear" w:color="auto" w:fill="FFFFFF"/>
              </w:rPr>
              <w:t>зростання</w:t>
            </w:r>
            <w:proofErr w:type="spellEnd"/>
            <w:r w:rsidRPr="00927044">
              <w:rPr>
                <w:color w:val="000000"/>
                <w:shd w:val="clear" w:color="auto" w:fill="FFFFFF"/>
              </w:rPr>
              <w:t xml:space="preserve"> </w:t>
            </w:r>
            <w:proofErr w:type="spellStart"/>
            <w:r w:rsidRPr="00927044">
              <w:rPr>
                <w:color w:val="000000"/>
                <w:shd w:val="clear" w:color="auto" w:fill="FFFFFF"/>
              </w:rPr>
              <w:t>експорту</w:t>
            </w:r>
            <w:proofErr w:type="spellEnd"/>
            <w:r w:rsidRPr="00927044">
              <w:rPr>
                <w:color w:val="000000"/>
                <w:shd w:val="clear" w:color="auto" w:fill="FFFFFF"/>
              </w:rPr>
              <w:t xml:space="preserve"> </w:t>
            </w:r>
            <w:proofErr w:type="spellStart"/>
            <w:r w:rsidRPr="00927044">
              <w:rPr>
                <w:color w:val="000000"/>
                <w:shd w:val="clear" w:color="auto" w:fill="FFFFFF"/>
              </w:rPr>
              <w:t>темпів</w:t>
            </w:r>
            <w:proofErr w:type="spellEnd"/>
            <w:r w:rsidRPr="00927044">
              <w:rPr>
                <w:color w:val="000000"/>
                <w:shd w:val="clear" w:color="auto" w:fill="FFFFFF"/>
              </w:rPr>
              <w:t xml:space="preserve"> </w:t>
            </w:r>
            <w:proofErr w:type="spellStart"/>
            <w:r w:rsidRPr="00927044">
              <w:rPr>
                <w:color w:val="000000"/>
                <w:shd w:val="clear" w:color="auto" w:fill="FFFFFF"/>
              </w:rPr>
              <w:t>зростання</w:t>
            </w:r>
            <w:proofErr w:type="spellEnd"/>
            <w:r w:rsidRPr="00927044">
              <w:rPr>
                <w:color w:val="000000"/>
                <w:shd w:val="clear" w:color="auto" w:fill="FFFFFF"/>
              </w:rPr>
              <w:t xml:space="preserve"> ВВП</w:t>
            </w:r>
          </w:p>
        </w:tc>
        <w:tc>
          <w:tcPr>
            <w:tcW w:w="4673" w:type="dxa"/>
          </w:tcPr>
          <w:p w:rsidR="00E20ECA" w:rsidRPr="00927044" w:rsidRDefault="00E20ECA" w:rsidP="00F54D6A">
            <w:pPr>
              <w:jc w:val="both"/>
              <w:rPr>
                <w:lang w:val="uk-UA"/>
              </w:rPr>
            </w:pPr>
            <w:r w:rsidRPr="00927044">
              <w:rPr>
                <w:lang w:val="uk-UA"/>
              </w:rPr>
              <w:t>2.</w:t>
            </w:r>
            <w:r w:rsidRPr="00927044">
              <w:rPr>
                <w:color w:val="000000"/>
                <w:shd w:val="clear" w:color="auto" w:fill="FFFFFF"/>
              </w:rPr>
              <w:t xml:space="preserve"> </w:t>
            </w:r>
            <w:proofErr w:type="spellStart"/>
            <w:r w:rsidRPr="00927044">
              <w:rPr>
                <w:color w:val="000000"/>
                <w:shd w:val="clear" w:color="auto" w:fill="FFFFFF"/>
              </w:rPr>
              <w:t>Коефіцієнт</w:t>
            </w:r>
            <w:proofErr w:type="spellEnd"/>
            <w:r w:rsidRPr="00927044">
              <w:rPr>
                <w:color w:val="000000"/>
                <w:shd w:val="clear" w:color="auto" w:fill="FFFFFF"/>
              </w:rPr>
              <w:t xml:space="preserve"> </w:t>
            </w:r>
            <w:proofErr w:type="spellStart"/>
            <w:r w:rsidRPr="00927044">
              <w:rPr>
                <w:color w:val="000000"/>
                <w:shd w:val="clear" w:color="auto" w:fill="FFFFFF"/>
              </w:rPr>
              <w:t>випередження</w:t>
            </w:r>
            <w:proofErr w:type="spellEnd"/>
            <w:r w:rsidRPr="00927044">
              <w:rPr>
                <w:color w:val="000000"/>
                <w:shd w:val="clear" w:color="auto" w:fill="FFFFFF"/>
              </w:rPr>
              <w:t xml:space="preserve"> темпами </w:t>
            </w:r>
            <w:proofErr w:type="spellStart"/>
            <w:r w:rsidRPr="00927044">
              <w:rPr>
                <w:color w:val="000000"/>
                <w:shd w:val="clear" w:color="auto" w:fill="FFFFFF"/>
              </w:rPr>
              <w:t>зростання</w:t>
            </w:r>
            <w:proofErr w:type="spellEnd"/>
            <w:r w:rsidRPr="00927044">
              <w:rPr>
                <w:color w:val="000000"/>
                <w:shd w:val="clear" w:color="auto" w:fill="FFFFFF"/>
              </w:rPr>
              <w:t xml:space="preserve"> </w:t>
            </w:r>
            <w:proofErr w:type="spellStart"/>
            <w:r w:rsidRPr="00927044">
              <w:rPr>
                <w:color w:val="000000"/>
                <w:shd w:val="clear" w:color="auto" w:fill="FFFFFF"/>
              </w:rPr>
              <w:t>експорту</w:t>
            </w:r>
            <w:proofErr w:type="spellEnd"/>
            <w:r w:rsidRPr="00927044">
              <w:rPr>
                <w:color w:val="000000"/>
                <w:shd w:val="clear" w:color="auto" w:fill="FFFFFF"/>
              </w:rPr>
              <w:t xml:space="preserve"> </w:t>
            </w:r>
            <w:proofErr w:type="spellStart"/>
            <w:r w:rsidRPr="00927044">
              <w:rPr>
                <w:color w:val="000000"/>
                <w:shd w:val="clear" w:color="auto" w:fill="FFFFFF"/>
              </w:rPr>
              <w:t>країни</w:t>
            </w:r>
            <w:proofErr w:type="spellEnd"/>
            <w:r w:rsidRPr="00927044">
              <w:rPr>
                <w:color w:val="000000"/>
                <w:shd w:val="clear" w:color="auto" w:fill="FFFFFF"/>
              </w:rPr>
              <w:t xml:space="preserve"> в </w:t>
            </w:r>
            <w:proofErr w:type="spellStart"/>
            <w:r w:rsidRPr="00927044">
              <w:rPr>
                <w:color w:val="000000"/>
                <w:shd w:val="clear" w:color="auto" w:fill="FFFFFF"/>
              </w:rPr>
              <w:t>міжнародний</w:t>
            </w:r>
            <w:proofErr w:type="spellEnd"/>
            <w:r w:rsidRPr="00927044">
              <w:rPr>
                <w:color w:val="000000"/>
                <w:shd w:val="clear" w:color="auto" w:fill="FFFFFF"/>
              </w:rPr>
              <w:t xml:space="preserve"> </w:t>
            </w:r>
            <w:proofErr w:type="spellStart"/>
            <w:r w:rsidRPr="00927044">
              <w:rPr>
                <w:color w:val="000000"/>
                <w:shd w:val="clear" w:color="auto" w:fill="FFFFFF"/>
              </w:rPr>
              <w:t>регіон</w:t>
            </w:r>
            <w:proofErr w:type="spellEnd"/>
            <w:r w:rsidRPr="00927044">
              <w:rPr>
                <w:color w:val="000000"/>
                <w:shd w:val="clear" w:color="auto" w:fill="FFFFFF"/>
              </w:rPr>
              <w:t xml:space="preserve"> </w:t>
            </w:r>
            <w:proofErr w:type="spellStart"/>
            <w:r w:rsidRPr="00927044">
              <w:rPr>
                <w:color w:val="000000"/>
                <w:shd w:val="clear" w:color="auto" w:fill="FFFFFF"/>
              </w:rPr>
              <w:t>темпів</w:t>
            </w:r>
            <w:proofErr w:type="spellEnd"/>
            <w:r w:rsidRPr="00927044">
              <w:rPr>
                <w:color w:val="000000"/>
                <w:shd w:val="clear" w:color="auto" w:fill="FFFFFF"/>
              </w:rPr>
              <w:t xml:space="preserve"> </w:t>
            </w:r>
            <w:proofErr w:type="spellStart"/>
            <w:r w:rsidRPr="00927044">
              <w:rPr>
                <w:color w:val="000000"/>
                <w:shd w:val="clear" w:color="auto" w:fill="FFFFFF"/>
              </w:rPr>
              <w:t>зростання</w:t>
            </w:r>
            <w:proofErr w:type="spellEnd"/>
            <w:r w:rsidRPr="00927044">
              <w:rPr>
                <w:color w:val="000000"/>
                <w:shd w:val="clear" w:color="auto" w:fill="FFFFFF"/>
              </w:rPr>
              <w:t xml:space="preserve"> </w:t>
            </w:r>
            <w:proofErr w:type="spellStart"/>
            <w:r w:rsidRPr="00927044">
              <w:rPr>
                <w:color w:val="000000"/>
                <w:shd w:val="clear" w:color="auto" w:fill="FFFFFF"/>
              </w:rPr>
              <w:t>її</w:t>
            </w:r>
            <w:proofErr w:type="spellEnd"/>
            <w:r w:rsidRPr="00927044">
              <w:rPr>
                <w:color w:val="000000"/>
                <w:shd w:val="clear" w:color="auto" w:fill="FFFFFF"/>
              </w:rPr>
              <w:t xml:space="preserve"> валового </w:t>
            </w:r>
            <w:proofErr w:type="spellStart"/>
            <w:r w:rsidRPr="00927044">
              <w:rPr>
                <w:color w:val="000000"/>
                <w:shd w:val="clear" w:color="auto" w:fill="FFFFFF"/>
              </w:rPr>
              <w:t>експорту</w:t>
            </w:r>
            <w:proofErr w:type="spellEnd"/>
          </w:p>
        </w:tc>
      </w:tr>
      <w:tr w:rsidR="00F70F2C" w:rsidTr="00F70F2C">
        <w:tc>
          <w:tcPr>
            <w:tcW w:w="4671" w:type="dxa"/>
          </w:tcPr>
          <w:p w:rsidR="00F70F2C" w:rsidRPr="00927044" w:rsidRDefault="00F70F2C" w:rsidP="00F54D6A">
            <w:pPr>
              <w:jc w:val="both"/>
              <w:rPr>
                <w:lang w:val="uk-UA"/>
              </w:rPr>
            </w:pPr>
            <w:r w:rsidRPr="00927044">
              <w:rPr>
                <w:lang w:val="uk-UA"/>
              </w:rPr>
              <w:t>3.</w:t>
            </w:r>
            <w:r w:rsidRPr="00927044">
              <w:rPr>
                <w:color w:val="000000"/>
                <w:shd w:val="clear" w:color="auto" w:fill="FFFFFF"/>
              </w:rPr>
              <w:t xml:space="preserve"> </w:t>
            </w:r>
            <w:proofErr w:type="spellStart"/>
            <w:r w:rsidRPr="00927044">
              <w:rPr>
                <w:color w:val="000000"/>
                <w:shd w:val="clear" w:color="auto" w:fill="FFFFFF"/>
              </w:rPr>
              <w:t>Коефіцієнт</w:t>
            </w:r>
            <w:proofErr w:type="spellEnd"/>
            <w:r w:rsidRPr="00927044">
              <w:rPr>
                <w:color w:val="000000"/>
                <w:shd w:val="clear" w:color="auto" w:fill="FFFFFF"/>
              </w:rPr>
              <w:t xml:space="preserve"> </w:t>
            </w:r>
            <w:proofErr w:type="spellStart"/>
            <w:r w:rsidRPr="00927044">
              <w:rPr>
                <w:color w:val="000000"/>
                <w:shd w:val="clear" w:color="auto" w:fill="FFFFFF"/>
              </w:rPr>
              <w:t>випередження</w:t>
            </w:r>
            <w:proofErr w:type="spellEnd"/>
            <w:r w:rsidRPr="00927044">
              <w:rPr>
                <w:color w:val="000000"/>
                <w:shd w:val="clear" w:color="auto" w:fill="FFFFFF"/>
              </w:rPr>
              <w:t xml:space="preserve"> темпами </w:t>
            </w:r>
            <w:proofErr w:type="spellStart"/>
            <w:r w:rsidRPr="00927044">
              <w:rPr>
                <w:color w:val="000000"/>
                <w:shd w:val="clear" w:color="auto" w:fill="FFFFFF"/>
              </w:rPr>
              <w:t>зростання</w:t>
            </w:r>
            <w:proofErr w:type="spellEnd"/>
            <w:r w:rsidRPr="00927044">
              <w:rPr>
                <w:color w:val="000000"/>
                <w:shd w:val="clear" w:color="auto" w:fill="FFFFFF"/>
              </w:rPr>
              <w:t xml:space="preserve"> </w:t>
            </w:r>
            <w:proofErr w:type="spellStart"/>
            <w:r w:rsidRPr="00927044">
              <w:rPr>
                <w:color w:val="000000"/>
                <w:shd w:val="clear" w:color="auto" w:fill="FFFFFF"/>
              </w:rPr>
              <w:t>імпорту</w:t>
            </w:r>
            <w:proofErr w:type="spellEnd"/>
            <w:r w:rsidRPr="00927044">
              <w:rPr>
                <w:color w:val="000000"/>
                <w:shd w:val="clear" w:color="auto" w:fill="FFFFFF"/>
              </w:rPr>
              <w:t xml:space="preserve"> </w:t>
            </w:r>
            <w:proofErr w:type="spellStart"/>
            <w:r w:rsidRPr="00927044">
              <w:rPr>
                <w:color w:val="000000"/>
                <w:shd w:val="clear" w:color="auto" w:fill="FFFFFF"/>
              </w:rPr>
              <w:t>темпів</w:t>
            </w:r>
            <w:proofErr w:type="spellEnd"/>
            <w:r w:rsidRPr="00927044">
              <w:rPr>
                <w:color w:val="000000"/>
                <w:shd w:val="clear" w:color="auto" w:fill="FFFFFF"/>
              </w:rPr>
              <w:t xml:space="preserve"> </w:t>
            </w:r>
            <w:proofErr w:type="spellStart"/>
            <w:r w:rsidRPr="00927044">
              <w:rPr>
                <w:color w:val="000000"/>
                <w:shd w:val="clear" w:color="auto" w:fill="FFFFFF"/>
              </w:rPr>
              <w:t>зростання</w:t>
            </w:r>
            <w:proofErr w:type="spellEnd"/>
            <w:r w:rsidRPr="00927044">
              <w:rPr>
                <w:color w:val="000000"/>
                <w:shd w:val="clear" w:color="auto" w:fill="FFFFFF"/>
              </w:rPr>
              <w:t xml:space="preserve"> ВВП</w:t>
            </w:r>
          </w:p>
        </w:tc>
        <w:tc>
          <w:tcPr>
            <w:tcW w:w="4673" w:type="dxa"/>
          </w:tcPr>
          <w:p w:rsidR="00F70F2C" w:rsidRPr="00927044" w:rsidRDefault="00F70F2C" w:rsidP="00F54D6A">
            <w:pPr>
              <w:jc w:val="both"/>
              <w:rPr>
                <w:lang w:val="uk-UA"/>
              </w:rPr>
            </w:pPr>
            <w:r w:rsidRPr="00927044">
              <w:rPr>
                <w:lang w:val="uk-UA"/>
              </w:rPr>
              <w:t>3.</w:t>
            </w:r>
            <w:r w:rsidRPr="00927044">
              <w:rPr>
                <w:color w:val="000000"/>
                <w:shd w:val="clear" w:color="auto" w:fill="FFFFFF"/>
              </w:rPr>
              <w:t xml:space="preserve"> </w:t>
            </w:r>
            <w:proofErr w:type="spellStart"/>
            <w:r w:rsidRPr="00927044">
              <w:rPr>
                <w:color w:val="000000"/>
                <w:shd w:val="clear" w:color="auto" w:fill="FFFFFF"/>
              </w:rPr>
              <w:t>Частка</w:t>
            </w:r>
            <w:proofErr w:type="spellEnd"/>
            <w:r w:rsidRPr="00927044">
              <w:rPr>
                <w:color w:val="000000"/>
                <w:shd w:val="clear" w:color="auto" w:fill="FFFFFF"/>
              </w:rPr>
              <w:t xml:space="preserve"> </w:t>
            </w:r>
            <w:proofErr w:type="spellStart"/>
            <w:r w:rsidRPr="00927044">
              <w:rPr>
                <w:color w:val="000000"/>
                <w:shd w:val="clear" w:color="auto" w:fill="FFFFFF"/>
              </w:rPr>
              <w:t>експорту</w:t>
            </w:r>
            <w:proofErr w:type="spellEnd"/>
            <w:r w:rsidRPr="00927044">
              <w:rPr>
                <w:color w:val="000000"/>
                <w:shd w:val="clear" w:color="auto" w:fill="FFFFFF"/>
              </w:rPr>
              <w:t xml:space="preserve"> </w:t>
            </w:r>
            <w:proofErr w:type="spellStart"/>
            <w:r w:rsidRPr="00927044">
              <w:rPr>
                <w:color w:val="000000"/>
                <w:shd w:val="clear" w:color="auto" w:fill="FFFFFF"/>
              </w:rPr>
              <w:t>окремої</w:t>
            </w:r>
            <w:proofErr w:type="spellEnd"/>
            <w:r w:rsidRPr="00927044">
              <w:rPr>
                <w:color w:val="000000"/>
                <w:shd w:val="clear" w:color="auto" w:fill="FFFFFF"/>
              </w:rPr>
              <w:t xml:space="preserve"> </w:t>
            </w:r>
            <w:proofErr w:type="spellStart"/>
            <w:r w:rsidRPr="00927044">
              <w:rPr>
                <w:color w:val="000000"/>
                <w:shd w:val="clear" w:color="auto" w:fill="FFFFFF"/>
              </w:rPr>
              <w:t>країни</w:t>
            </w:r>
            <w:proofErr w:type="spellEnd"/>
            <w:r w:rsidRPr="00927044">
              <w:rPr>
                <w:color w:val="000000"/>
                <w:shd w:val="clear" w:color="auto" w:fill="FFFFFF"/>
              </w:rPr>
              <w:t xml:space="preserve"> у </w:t>
            </w:r>
            <w:proofErr w:type="spellStart"/>
            <w:r w:rsidRPr="00927044">
              <w:rPr>
                <w:color w:val="000000"/>
                <w:shd w:val="clear" w:color="auto" w:fill="FFFFFF"/>
              </w:rPr>
              <w:t>взаємному</w:t>
            </w:r>
            <w:proofErr w:type="spellEnd"/>
            <w:r w:rsidRPr="00927044">
              <w:rPr>
                <w:color w:val="000000"/>
                <w:shd w:val="clear" w:color="auto" w:fill="FFFFFF"/>
              </w:rPr>
              <w:t xml:space="preserve"> </w:t>
            </w:r>
            <w:proofErr w:type="spellStart"/>
            <w:r w:rsidRPr="00927044">
              <w:rPr>
                <w:color w:val="000000"/>
                <w:shd w:val="clear" w:color="auto" w:fill="FFFFFF"/>
              </w:rPr>
              <w:t>експорті</w:t>
            </w:r>
            <w:proofErr w:type="spellEnd"/>
            <w:r w:rsidRPr="00927044">
              <w:rPr>
                <w:color w:val="000000"/>
                <w:shd w:val="clear" w:color="auto" w:fill="FFFFFF"/>
              </w:rPr>
              <w:t xml:space="preserve"> </w:t>
            </w:r>
            <w:proofErr w:type="spellStart"/>
            <w:r w:rsidRPr="00927044">
              <w:rPr>
                <w:color w:val="000000"/>
                <w:shd w:val="clear" w:color="auto" w:fill="FFFFFF"/>
              </w:rPr>
              <w:t>країн</w:t>
            </w:r>
            <w:proofErr w:type="spellEnd"/>
            <w:r w:rsidRPr="00927044">
              <w:rPr>
                <w:color w:val="000000"/>
                <w:shd w:val="clear" w:color="auto" w:fill="FFFFFF"/>
              </w:rPr>
              <w:t xml:space="preserve"> </w:t>
            </w:r>
            <w:proofErr w:type="spellStart"/>
            <w:r w:rsidRPr="00927044">
              <w:rPr>
                <w:color w:val="000000"/>
                <w:shd w:val="clear" w:color="auto" w:fill="FFFFFF"/>
              </w:rPr>
              <w:t>міжнародного</w:t>
            </w:r>
            <w:proofErr w:type="spellEnd"/>
            <w:r w:rsidRPr="00927044">
              <w:rPr>
                <w:color w:val="000000"/>
                <w:shd w:val="clear" w:color="auto" w:fill="FFFFFF"/>
              </w:rPr>
              <w:t xml:space="preserve"> </w:t>
            </w:r>
            <w:proofErr w:type="spellStart"/>
            <w:r w:rsidRPr="00927044">
              <w:rPr>
                <w:color w:val="000000"/>
                <w:shd w:val="clear" w:color="auto" w:fill="FFFFFF"/>
              </w:rPr>
              <w:t>регіону</w:t>
            </w:r>
            <w:proofErr w:type="spellEnd"/>
          </w:p>
        </w:tc>
      </w:tr>
      <w:tr w:rsidR="00F70F2C" w:rsidRPr="00FE2798" w:rsidTr="00F70F2C">
        <w:tc>
          <w:tcPr>
            <w:tcW w:w="4671" w:type="dxa"/>
          </w:tcPr>
          <w:p w:rsidR="00F70F2C" w:rsidRPr="00927044" w:rsidRDefault="00F70F2C" w:rsidP="00F54D6A">
            <w:pPr>
              <w:jc w:val="both"/>
              <w:rPr>
                <w:lang w:val="uk-UA"/>
              </w:rPr>
            </w:pPr>
            <w:r w:rsidRPr="00927044">
              <w:rPr>
                <w:lang w:val="uk-UA"/>
              </w:rPr>
              <w:t>4.</w:t>
            </w:r>
            <w:r w:rsidRPr="00927044">
              <w:rPr>
                <w:color w:val="000000"/>
                <w:shd w:val="clear" w:color="auto" w:fill="FFFFFF"/>
              </w:rPr>
              <w:t xml:space="preserve"> </w:t>
            </w:r>
            <w:proofErr w:type="spellStart"/>
            <w:r w:rsidRPr="00927044">
              <w:rPr>
                <w:color w:val="000000"/>
                <w:shd w:val="clear" w:color="auto" w:fill="FFFFFF"/>
              </w:rPr>
              <w:t>Імпортна</w:t>
            </w:r>
            <w:proofErr w:type="spellEnd"/>
            <w:r w:rsidRPr="00927044">
              <w:rPr>
                <w:color w:val="000000"/>
                <w:shd w:val="clear" w:color="auto" w:fill="FFFFFF"/>
              </w:rPr>
              <w:t xml:space="preserve"> квота </w:t>
            </w:r>
            <w:proofErr w:type="spellStart"/>
            <w:r w:rsidRPr="00927044">
              <w:rPr>
                <w:color w:val="000000"/>
                <w:shd w:val="clear" w:color="auto" w:fill="FFFFFF"/>
              </w:rPr>
              <w:t>країни</w:t>
            </w:r>
            <w:proofErr w:type="spellEnd"/>
            <w:r w:rsidRPr="00927044">
              <w:rPr>
                <w:color w:val="000000"/>
                <w:shd w:val="clear" w:color="auto" w:fill="FFFFFF"/>
              </w:rPr>
              <w:t xml:space="preserve"> в </w:t>
            </w:r>
            <w:proofErr w:type="spellStart"/>
            <w:r w:rsidRPr="00927044">
              <w:rPr>
                <w:color w:val="000000"/>
                <w:shd w:val="clear" w:color="auto" w:fill="FFFFFF"/>
              </w:rPr>
              <w:t>її</w:t>
            </w:r>
            <w:proofErr w:type="spellEnd"/>
            <w:r w:rsidRPr="00927044">
              <w:rPr>
                <w:color w:val="000000"/>
                <w:shd w:val="clear" w:color="auto" w:fill="FFFFFF"/>
              </w:rPr>
              <w:t xml:space="preserve"> ВВП</w:t>
            </w:r>
          </w:p>
        </w:tc>
        <w:tc>
          <w:tcPr>
            <w:tcW w:w="4673" w:type="dxa"/>
          </w:tcPr>
          <w:p w:rsidR="00F70F2C" w:rsidRPr="000E7B1F" w:rsidRDefault="00F70F2C" w:rsidP="00F54D6A">
            <w:pPr>
              <w:jc w:val="both"/>
              <w:rPr>
                <w:color w:val="000000"/>
                <w:shd w:val="clear" w:color="auto" w:fill="FFFFFF"/>
                <w:lang w:val="uk-UA"/>
              </w:rPr>
            </w:pPr>
            <w:r w:rsidRPr="00927044">
              <w:rPr>
                <w:lang w:val="uk-UA"/>
              </w:rPr>
              <w:t>4.</w:t>
            </w:r>
            <w:r w:rsidRPr="00927044">
              <w:rPr>
                <w:color w:val="000000"/>
                <w:shd w:val="clear" w:color="auto" w:fill="FFFFFF"/>
                <w:lang w:val="uk-UA"/>
              </w:rPr>
              <w:t xml:space="preserve"> Коефіцієнт випередження темпами зростання експорту окремої країни в міжнародний регіон темпів зростання</w:t>
            </w:r>
            <w:r w:rsidR="00F54D6A">
              <w:rPr>
                <w:iCs/>
                <w:sz w:val="28"/>
                <w:szCs w:val="28"/>
                <w:lang w:val="uk-UA"/>
              </w:rPr>
              <w:t xml:space="preserve"> взаємного експорту групи країн </w:t>
            </w:r>
            <w:proofErr w:type="spellStart"/>
            <w:r w:rsidR="00F54D6A">
              <w:rPr>
                <w:iCs/>
                <w:sz w:val="28"/>
                <w:szCs w:val="28"/>
                <w:lang w:val="uk-UA"/>
              </w:rPr>
              <w:t>данного</w:t>
            </w:r>
            <w:proofErr w:type="spellEnd"/>
            <w:r w:rsidR="00F54D6A">
              <w:rPr>
                <w:iCs/>
                <w:sz w:val="28"/>
                <w:szCs w:val="28"/>
                <w:lang w:val="uk-UA"/>
              </w:rPr>
              <w:t xml:space="preserve"> регіону</w:t>
            </w:r>
          </w:p>
        </w:tc>
      </w:tr>
    </w:tbl>
    <w:p w:rsidR="00E20ECA" w:rsidRPr="00F54D6A" w:rsidRDefault="00A3227A" w:rsidP="000E7B1F">
      <w:pPr>
        <w:spacing w:line="360" w:lineRule="auto"/>
        <w:ind w:firstLine="709"/>
        <w:jc w:val="both"/>
      </w:pPr>
      <w:r w:rsidRPr="00F54D6A">
        <w:rPr>
          <w:lang w:val="uk-UA"/>
        </w:rPr>
        <w:t>Джерело: складено автором на основі </w:t>
      </w:r>
      <w:r w:rsidRPr="00F54D6A">
        <w:t>[11].</w:t>
      </w:r>
    </w:p>
    <w:p w:rsidR="00F54D6A" w:rsidRDefault="00F54D6A" w:rsidP="00E20ECA">
      <w:pPr>
        <w:spacing w:line="360" w:lineRule="auto"/>
        <w:ind w:firstLine="709"/>
        <w:jc w:val="both"/>
        <w:rPr>
          <w:sz w:val="28"/>
          <w:szCs w:val="28"/>
        </w:rPr>
      </w:pPr>
    </w:p>
    <w:p w:rsidR="00E20ECA" w:rsidRPr="009F334F" w:rsidRDefault="00E20ECA" w:rsidP="00E20ECA">
      <w:pPr>
        <w:spacing w:line="360" w:lineRule="auto"/>
        <w:ind w:firstLine="709"/>
        <w:jc w:val="both"/>
        <w:rPr>
          <w:sz w:val="28"/>
          <w:szCs w:val="28"/>
        </w:rPr>
      </w:pPr>
      <w:proofErr w:type="spellStart"/>
      <w:r w:rsidRPr="00690708">
        <w:rPr>
          <w:sz w:val="28"/>
          <w:szCs w:val="28"/>
        </w:rPr>
        <w:t>Експортний</w:t>
      </w:r>
      <w:proofErr w:type="spellEnd"/>
      <w:r w:rsidRPr="00690708">
        <w:rPr>
          <w:sz w:val="28"/>
          <w:szCs w:val="28"/>
        </w:rPr>
        <w:t xml:space="preserve"> </w:t>
      </w:r>
      <w:proofErr w:type="spellStart"/>
      <w:r w:rsidRPr="00690708">
        <w:rPr>
          <w:sz w:val="28"/>
          <w:szCs w:val="28"/>
        </w:rPr>
        <w:t>потенціал</w:t>
      </w:r>
      <w:proofErr w:type="spellEnd"/>
      <w:r w:rsidRPr="00690708">
        <w:rPr>
          <w:sz w:val="28"/>
          <w:szCs w:val="28"/>
        </w:rPr>
        <w:t xml:space="preserve"> </w:t>
      </w:r>
      <w:proofErr w:type="spellStart"/>
      <w:r w:rsidRPr="00690708">
        <w:rPr>
          <w:sz w:val="28"/>
          <w:szCs w:val="28"/>
        </w:rPr>
        <w:t>держави</w:t>
      </w:r>
      <w:proofErr w:type="spellEnd"/>
      <w:r w:rsidRPr="00690708">
        <w:rPr>
          <w:sz w:val="28"/>
          <w:szCs w:val="28"/>
        </w:rPr>
        <w:t xml:space="preserve"> </w:t>
      </w:r>
      <w:proofErr w:type="spellStart"/>
      <w:r w:rsidRPr="00690708">
        <w:rPr>
          <w:sz w:val="28"/>
          <w:szCs w:val="28"/>
        </w:rPr>
        <w:t>визначається</w:t>
      </w:r>
      <w:proofErr w:type="spellEnd"/>
      <w:r w:rsidRPr="00690708">
        <w:rPr>
          <w:sz w:val="28"/>
          <w:szCs w:val="28"/>
        </w:rPr>
        <w:t xml:space="preserve"> </w:t>
      </w:r>
      <w:proofErr w:type="spellStart"/>
      <w:r w:rsidRPr="00690708">
        <w:rPr>
          <w:sz w:val="28"/>
          <w:szCs w:val="28"/>
        </w:rPr>
        <w:t>обсягами</w:t>
      </w:r>
      <w:proofErr w:type="spellEnd"/>
      <w:r w:rsidRPr="00690708">
        <w:rPr>
          <w:sz w:val="28"/>
          <w:szCs w:val="28"/>
        </w:rPr>
        <w:t xml:space="preserve"> </w:t>
      </w:r>
      <w:proofErr w:type="spellStart"/>
      <w:r w:rsidRPr="00690708">
        <w:rPr>
          <w:sz w:val="28"/>
          <w:szCs w:val="28"/>
        </w:rPr>
        <w:t>товарів</w:t>
      </w:r>
      <w:proofErr w:type="spellEnd"/>
      <w:r w:rsidRPr="00690708">
        <w:rPr>
          <w:sz w:val="28"/>
          <w:szCs w:val="28"/>
        </w:rPr>
        <w:t xml:space="preserve"> та </w:t>
      </w:r>
      <w:proofErr w:type="spellStart"/>
      <w:r w:rsidRPr="00690708">
        <w:rPr>
          <w:sz w:val="28"/>
          <w:szCs w:val="28"/>
        </w:rPr>
        <w:t>послуг</w:t>
      </w:r>
      <w:proofErr w:type="spellEnd"/>
      <w:r w:rsidRPr="00690708">
        <w:rPr>
          <w:sz w:val="28"/>
          <w:szCs w:val="28"/>
        </w:rPr>
        <w:t xml:space="preserve">, </w:t>
      </w:r>
      <w:proofErr w:type="spellStart"/>
      <w:r w:rsidRPr="00690708">
        <w:rPr>
          <w:sz w:val="28"/>
          <w:szCs w:val="28"/>
        </w:rPr>
        <w:t>що</w:t>
      </w:r>
      <w:proofErr w:type="spellEnd"/>
      <w:r w:rsidRPr="00690708">
        <w:rPr>
          <w:sz w:val="28"/>
          <w:szCs w:val="28"/>
        </w:rPr>
        <w:t xml:space="preserve"> </w:t>
      </w:r>
      <w:proofErr w:type="spellStart"/>
      <w:r w:rsidRPr="00690708">
        <w:rPr>
          <w:sz w:val="28"/>
          <w:szCs w:val="28"/>
        </w:rPr>
        <w:t>можуть</w:t>
      </w:r>
      <w:proofErr w:type="spellEnd"/>
      <w:r w:rsidRPr="00690708">
        <w:rPr>
          <w:sz w:val="28"/>
          <w:szCs w:val="28"/>
        </w:rPr>
        <w:t xml:space="preserve"> бути </w:t>
      </w:r>
      <w:proofErr w:type="spellStart"/>
      <w:r w:rsidRPr="00690708">
        <w:rPr>
          <w:sz w:val="28"/>
          <w:szCs w:val="28"/>
        </w:rPr>
        <w:t>вироблені</w:t>
      </w:r>
      <w:proofErr w:type="spellEnd"/>
      <w:r w:rsidRPr="00690708">
        <w:rPr>
          <w:sz w:val="28"/>
          <w:szCs w:val="28"/>
        </w:rPr>
        <w:t xml:space="preserve"> в </w:t>
      </w:r>
      <w:proofErr w:type="spellStart"/>
      <w:r w:rsidRPr="00690708">
        <w:rPr>
          <w:sz w:val="28"/>
          <w:szCs w:val="28"/>
        </w:rPr>
        <w:t>економічній</w:t>
      </w:r>
      <w:proofErr w:type="spellEnd"/>
      <w:r w:rsidRPr="00690708">
        <w:rPr>
          <w:sz w:val="28"/>
          <w:szCs w:val="28"/>
        </w:rPr>
        <w:t xml:space="preserve"> </w:t>
      </w:r>
      <w:proofErr w:type="spellStart"/>
      <w:r w:rsidRPr="00690708">
        <w:rPr>
          <w:sz w:val="28"/>
          <w:szCs w:val="28"/>
        </w:rPr>
        <w:t>сфері</w:t>
      </w:r>
      <w:proofErr w:type="spellEnd"/>
      <w:r w:rsidRPr="00690708">
        <w:rPr>
          <w:sz w:val="28"/>
          <w:szCs w:val="28"/>
        </w:rPr>
        <w:t xml:space="preserve"> і </w:t>
      </w:r>
      <w:proofErr w:type="spellStart"/>
      <w:r w:rsidRPr="00690708">
        <w:rPr>
          <w:sz w:val="28"/>
          <w:szCs w:val="28"/>
        </w:rPr>
        <w:t>реалізовані</w:t>
      </w:r>
      <w:proofErr w:type="spellEnd"/>
      <w:r w:rsidRPr="00690708">
        <w:rPr>
          <w:sz w:val="28"/>
          <w:szCs w:val="28"/>
        </w:rPr>
        <w:t xml:space="preserve"> на </w:t>
      </w:r>
      <w:proofErr w:type="spellStart"/>
      <w:r w:rsidRPr="00690708">
        <w:rPr>
          <w:sz w:val="28"/>
          <w:szCs w:val="28"/>
        </w:rPr>
        <w:t>світовому</w:t>
      </w:r>
      <w:proofErr w:type="spellEnd"/>
      <w:r w:rsidRPr="00690708">
        <w:rPr>
          <w:sz w:val="28"/>
          <w:szCs w:val="28"/>
        </w:rPr>
        <w:t xml:space="preserve"> ринку з максимальною </w:t>
      </w:r>
      <w:proofErr w:type="spellStart"/>
      <w:r w:rsidRPr="00690708">
        <w:rPr>
          <w:sz w:val="28"/>
          <w:szCs w:val="28"/>
        </w:rPr>
        <w:t>вигодою</w:t>
      </w:r>
      <w:proofErr w:type="spellEnd"/>
      <w:r w:rsidRPr="00690708">
        <w:rPr>
          <w:sz w:val="28"/>
          <w:szCs w:val="28"/>
        </w:rPr>
        <w:t xml:space="preserve"> для </w:t>
      </w:r>
      <w:proofErr w:type="spellStart"/>
      <w:r w:rsidRPr="00690708">
        <w:rPr>
          <w:sz w:val="28"/>
          <w:szCs w:val="28"/>
        </w:rPr>
        <w:t>країни</w:t>
      </w:r>
      <w:proofErr w:type="spellEnd"/>
      <w:r w:rsidRPr="00690708">
        <w:rPr>
          <w:sz w:val="28"/>
          <w:szCs w:val="28"/>
        </w:rPr>
        <w:t xml:space="preserve">. </w:t>
      </w:r>
      <w:proofErr w:type="spellStart"/>
      <w:r w:rsidRPr="00690708">
        <w:rPr>
          <w:sz w:val="28"/>
          <w:szCs w:val="28"/>
        </w:rPr>
        <w:t>Якщо</w:t>
      </w:r>
      <w:proofErr w:type="spellEnd"/>
      <w:r w:rsidRPr="00690708">
        <w:rPr>
          <w:sz w:val="28"/>
          <w:szCs w:val="28"/>
        </w:rPr>
        <w:t xml:space="preserve"> </w:t>
      </w:r>
      <w:proofErr w:type="spellStart"/>
      <w:r w:rsidRPr="00690708">
        <w:rPr>
          <w:sz w:val="28"/>
          <w:szCs w:val="28"/>
        </w:rPr>
        <w:t>розглядати</w:t>
      </w:r>
      <w:proofErr w:type="spellEnd"/>
      <w:r w:rsidRPr="00690708">
        <w:rPr>
          <w:sz w:val="28"/>
          <w:szCs w:val="28"/>
        </w:rPr>
        <w:t xml:space="preserve"> </w:t>
      </w:r>
      <w:proofErr w:type="spellStart"/>
      <w:r w:rsidRPr="00690708">
        <w:rPr>
          <w:sz w:val="28"/>
          <w:szCs w:val="28"/>
        </w:rPr>
        <w:t>сучасну</w:t>
      </w:r>
      <w:proofErr w:type="spellEnd"/>
      <w:r w:rsidRPr="00690708">
        <w:rPr>
          <w:sz w:val="28"/>
          <w:szCs w:val="28"/>
        </w:rPr>
        <w:t xml:space="preserve"> </w:t>
      </w:r>
      <w:proofErr w:type="spellStart"/>
      <w:r w:rsidRPr="00690708">
        <w:rPr>
          <w:sz w:val="28"/>
          <w:szCs w:val="28"/>
        </w:rPr>
        <w:lastRenderedPageBreak/>
        <w:t>діяльність</w:t>
      </w:r>
      <w:proofErr w:type="spellEnd"/>
      <w:r w:rsidRPr="00690708">
        <w:rPr>
          <w:sz w:val="28"/>
          <w:szCs w:val="28"/>
        </w:rPr>
        <w:t xml:space="preserve"> </w:t>
      </w:r>
      <w:proofErr w:type="spellStart"/>
      <w:r w:rsidRPr="00690708">
        <w:rPr>
          <w:sz w:val="28"/>
          <w:szCs w:val="28"/>
        </w:rPr>
        <w:t>українських</w:t>
      </w:r>
      <w:proofErr w:type="spellEnd"/>
      <w:r w:rsidRPr="00690708">
        <w:rPr>
          <w:sz w:val="28"/>
          <w:szCs w:val="28"/>
        </w:rPr>
        <w:t xml:space="preserve"> </w:t>
      </w:r>
      <w:proofErr w:type="spellStart"/>
      <w:r w:rsidRPr="00690708">
        <w:rPr>
          <w:sz w:val="28"/>
          <w:szCs w:val="28"/>
        </w:rPr>
        <w:t>підприємств</w:t>
      </w:r>
      <w:proofErr w:type="spellEnd"/>
      <w:r w:rsidRPr="00690708">
        <w:rPr>
          <w:sz w:val="28"/>
          <w:szCs w:val="28"/>
        </w:rPr>
        <w:t xml:space="preserve"> на </w:t>
      </w:r>
      <w:proofErr w:type="spellStart"/>
      <w:r w:rsidRPr="00690708">
        <w:rPr>
          <w:sz w:val="28"/>
          <w:szCs w:val="28"/>
        </w:rPr>
        <w:t>міжнародному</w:t>
      </w:r>
      <w:proofErr w:type="spellEnd"/>
      <w:r w:rsidRPr="00690708">
        <w:rPr>
          <w:sz w:val="28"/>
          <w:szCs w:val="28"/>
        </w:rPr>
        <w:t xml:space="preserve"> ринку, то </w:t>
      </w:r>
      <w:proofErr w:type="spellStart"/>
      <w:r w:rsidRPr="00690708">
        <w:rPr>
          <w:sz w:val="28"/>
          <w:szCs w:val="28"/>
        </w:rPr>
        <w:t>можна</w:t>
      </w:r>
      <w:proofErr w:type="spellEnd"/>
      <w:r w:rsidRPr="00690708">
        <w:rPr>
          <w:sz w:val="28"/>
          <w:szCs w:val="28"/>
        </w:rPr>
        <w:t xml:space="preserve"> </w:t>
      </w:r>
      <w:proofErr w:type="spellStart"/>
      <w:r w:rsidRPr="00690708">
        <w:rPr>
          <w:sz w:val="28"/>
          <w:szCs w:val="28"/>
        </w:rPr>
        <w:t>стверджувати</w:t>
      </w:r>
      <w:proofErr w:type="spellEnd"/>
      <w:r w:rsidRPr="00690708">
        <w:rPr>
          <w:sz w:val="28"/>
          <w:szCs w:val="28"/>
        </w:rPr>
        <w:t xml:space="preserve"> про </w:t>
      </w:r>
      <w:proofErr w:type="spellStart"/>
      <w:r w:rsidRPr="00690708">
        <w:rPr>
          <w:sz w:val="28"/>
          <w:szCs w:val="28"/>
        </w:rPr>
        <w:t>велику</w:t>
      </w:r>
      <w:proofErr w:type="spellEnd"/>
      <w:r w:rsidRPr="00690708">
        <w:rPr>
          <w:sz w:val="28"/>
          <w:szCs w:val="28"/>
        </w:rPr>
        <w:t xml:space="preserve"> </w:t>
      </w:r>
      <w:proofErr w:type="spellStart"/>
      <w:r w:rsidRPr="00690708">
        <w:rPr>
          <w:sz w:val="28"/>
          <w:szCs w:val="28"/>
        </w:rPr>
        <w:t>обмеженість</w:t>
      </w:r>
      <w:proofErr w:type="spellEnd"/>
      <w:r w:rsidRPr="00690708">
        <w:rPr>
          <w:sz w:val="28"/>
          <w:szCs w:val="28"/>
        </w:rPr>
        <w:t xml:space="preserve"> </w:t>
      </w:r>
      <w:proofErr w:type="spellStart"/>
      <w:r w:rsidRPr="00690708">
        <w:rPr>
          <w:sz w:val="28"/>
          <w:szCs w:val="28"/>
        </w:rPr>
        <w:t>експортної</w:t>
      </w:r>
      <w:proofErr w:type="spellEnd"/>
      <w:r w:rsidRPr="00690708">
        <w:rPr>
          <w:sz w:val="28"/>
          <w:szCs w:val="28"/>
        </w:rPr>
        <w:t xml:space="preserve"> </w:t>
      </w:r>
      <w:proofErr w:type="spellStart"/>
      <w:r w:rsidRPr="00690708">
        <w:rPr>
          <w:sz w:val="28"/>
          <w:szCs w:val="28"/>
        </w:rPr>
        <w:t>номенклатури</w:t>
      </w:r>
      <w:proofErr w:type="spellEnd"/>
      <w:r w:rsidRPr="00690708">
        <w:rPr>
          <w:sz w:val="28"/>
          <w:szCs w:val="28"/>
        </w:rPr>
        <w:t xml:space="preserve"> </w:t>
      </w:r>
      <w:proofErr w:type="spellStart"/>
      <w:r w:rsidRPr="00690708">
        <w:rPr>
          <w:sz w:val="28"/>
          <w:szCs w:val="28"/>
        </w:rPr>
        <w:t>українських</w:t>
      </w:r>
      <w:proofErr w:type="spellEnd"/>
      <w:r w:rsidRPr="00690708">
        <w:rPr>
          <w:sz w:val="28"/>
          <w:szCs w:val="28"/>
        </w:rPr>
        <w:t xml:space="preserve"> </w:t>
      </w:r>
      <w:proofErr w:type="spellStart"/>
      <w:r w:rsidRPr="00690708">
        <w:rPr>
          <w:sz w:val="28"/>
          <w:szCs w:val="28"/>
        </w:rPr>
        <w:t>товарів</w:t>
      </w:r>
      <w:proofErr w:type="spellEnd"/>
      <w:r w:rsidRPr="00690708">
        <w:rPr>
          <w:sz w:val="28"/>
          <w:szCs w:val="28"/>
        </w:rPr>
        <w:t xml:space="preserve">: наша </w:t>
      </w:r>
      <w:proofErr w:type="spellStart"/>
      <w:r w:rsidRPr="00690708">
        <w:rPr>
          <w:sz w:val="28"/>
          <w:szCs w:val="28"/>
        </w:rPr>
        <w:t>продукція</w:t>
      </w:r>
      <w:proofErr w:type="spellEnd"/>
      <w:r w:rsidRPr="00690708">
        <w:rPr>
          <w:sz w:val="28"/>
          <w:szCs w:val="28"/>
        </w:rPr>
        <w:t xml:space="preserve"> </w:t>
      </w:r>
      <w:proofErr w:type="spellStart"/>
      <w:r w:rsidRPr="00690708">
        <w:rPr>
          <w:sz w:val="28"/>
          <w:szCs w:val="28"/>
        </w:rPr>
        <w:t>більшою</w:t>
      </w:r>
      <w:proofErr w:type="spellEnd"/>
      <w:r w:rsidRPr="00690708">
        <w:rPr>
          <w:sz w:val="28"/>
          <w:szCs w:val="28"/>
        </w:rPr>
        <w:t xml:space="preserve"> </w:t>
      </w:r>
      <w:proofErr w:type="spellStart"/>
      <w:r w:rsidRPr="00690708">
        <w:rPr>
          <w:sz w:val="28"/>
          <w:szCs w:val="28"/>
        </w:rPr>
        <w:t>мірою</w:t>
      </w:r>
      <w:proofErr w:type="spellEnd"/>
      <w:r w:rsidRPr="00690708">
        <w:rPr>
          <w:sz w:val="28"/>
          <w:szCs w:val="28"/>
        </w:rPr>
        <w:t xml:space="preserve"> представлена на ринках </w:t>
      </w:r>
      <w:proofErr w:type="spellStart"/>
      <w:r w:rsidRPr="00690708">
        <w:rPr>
          <w:sz w:val="28"/>
          <w:szCs w:val="28"/>
        </w:rPr>
        <w:t>із</w:t>
      </w:r>
      <w:proofErr w:type="spellEnd"/>
      <w:r w:rsidRPr="00690708">
        <w:rPr>
          <w:sz w:val="28"/>
          <w:szCs w:val="28"/>
        </w:rPr>
        <w:t xml:space="preserve"> </w:t>
      </w:r>
      <w:proofErr w:type="spellStart"/>
      <w:r w:rsidRPr="00690708">
        <w:rPr>
          <w:sz w:val="28"/>
          <w:szCs w:val="28"/>
        </w:rPr>
        <w:t>переважно</w:t>
      </w:r>
      <w:proofErr w:type="spellEnd"/>
      <w:r w:rsidRPr="00690708">
        <w:rPr>
          <w:sz w:val="28"/>
          <w:szCs w:val="28"/>
        </w:rPr>
        <w:t xml:space="preserve"> </w:t>
      </w:r>
      <w:proofErr w:type="spellStart"/>
      <w:r w:rsidRPr="00690708">
        <w:rPr>
          <w:sz w:val="28"/>
          <w:szCs w:val="28"/>
        </w:rPr>
        <w:t>ціновою</w:t>
      </w:r>
      <w:proofErr w:type="spellEnd"/>
      <w:r w:rsidRPr="00690708">
        <w:rPr>
          <w:sz w:val="28"/>
          <w:szCs w:val="28"/>
        </w:rPr>
        <w:t xml:space="preserve"> </w:t>
      </w:r>
      <w:proofErr w:type="spellStart"/>
      <w:r w:rsidRPr="00690708">
        <w:rPr>
          <w:sz w:val="28"/>
          <w:szCs w:val="28"/>
        </w:rPr>
        <w:t>конкуренцією</w:t>
      </w:r>
      <w:proofErr w:type="spellEnd"/>
      <w:r w:rsidRPr="00690708">
        <w:rPr>
          <w:sz w:val="28"/>
          <w:szCs w:val="28"/>
        </w:rPr>
        <w:t xml:space="preserve">, </w:t>
      </w:r>
      <w:proofErr w:type="spellStart"/>
      <w:r w:rsidRPr="00690708">
        <w:rPr>
          <w:sz w:val="28"/>
          <w:szCs w:val="28"/>
        </w:rPr>
        <w:t>тобто</w:t>
      </w:r>
      <w:proofErr w:type="spellEnd"/>
      <w:r w:rsidRPr="00690708">
        <w:rPr>
          <w:sz w:val="28"/>
          <w:szCs w:val="28"/>
        </w:rPr>
        <w:t xml:space="preserve"> ринках </w:t>
      </w:r>
      <w:proofErr w:type="spellStart"/>
      <w:r w:rsidRPr="00690708">
        <w:rPr>
          <w:sz w:val="28"/>
          <w:szCs w:val="28"/>
        </w:rPr>
        <w:t>сировинної</w:t>
      </w:r>
      <w:proofErr w:type="spellEnd"/>
      <w:r w:rsidRPr="00690708">
        <w:rPr>
          <w:sz w:val="28"/>
          <w:szCs w:val="28"/>
        </w:rPr>
        <w:t xml:space="preserve"> </w:t>
      </w:r>
      <w:proofErr w:type="spellStart"/>
      <w:r w:rsidRPr="00690708">
        <w:rPr>
          <w:sz w:val="28"/>
          <w:szCs w:val="28"/>
        </w:rPr>
        <w:t>продукції</w:t>
      </w:r>
      <w:proofErr w:type="spellEnd"/>
      <w:r w:rsidRPr="00690708">
        <w:rPr>
          <w:sz w:val="28"/>
          <w:szCs w:val="28"/>
        </w:rPr>
        <w:t xml:space="preserve"> і </w:t>
      </w:r>
      <w:proofErr w:type="spellStart"/>
      <w:r w:rsidRPr="00690708">
        <w:rPr>
          <w:sz w:val="28"/>
          <w:szCs w:val="28"/>
        </w:rPr>
        <w:t>стандартизованих</w:t>
      </w:r>
      <w:proofErr w:type="spellEnd"/>
      <w:r w:rsidRPr="00690708">
        <w:rPr>
          <w:sz w:val="28"/>
          <w:szCs w:val="28"/>
        </w:rPr>
        <w:t xml:space="preserve"> </w:t>
      </w:r>
      <w:proofErr w:type="spellStart"/>
      <w:r w:rsidRPr="00690708">
        <w:rPr>
          <w:sz w:val="28"/>
          <w:szCs w:val="28"/>
        </w:rPr>
        <w:t>масових</w:t>
      </w:r>
      <w:proofErr w:type="spellEnd"/>
      <w:r w:rsidRPr="00690708">
        <w:rPr>
          <w:sz w:val="28"/>
          <w:szCs w:val="28"/>
        </w:rPr>
        <w:t xml:space="preserve"> </w:t>
      </w:r>
      <w:proofErr w:type="spellStart"/>
      <w:r w:rsidRPr="00690708">
        <w:rPr>
          <w:sz w:val="28"/>
          <w:szCs w:val="28"/>
        </w:rPr>
        <w:t>готових</w:t>
      </w:r>
      <w:proofErr w:type="spellEnd"/>
      <w:r w:rsidRPr="00690708">
        <w:rPr>
          <w:sz w:val="28"/>
          <w:szCs w:val="28"/>
        </w:rPr>
        <w:t xml:space="preserve"> </w:t>
      </w:r>
      <w:proofErr w:type="spellStart"/>
      <w:r w:rsidRPr="00690708">
        <w:rPr>
          <w:sz w:val="28"/>
          <w:szCs w:val="28"/>
        </w:rPr>
        <w:t>виробів</w:t>
      </w:r>
      <w:proofErr w:type="spellEnd"/>
      <w:r w:rsidRPr="00690708">
        <w:rPr>
          <w:sz w:val="28"/>
          <w:szCs w:val="28"/>
        </w:rPr>
        <w:t xml:space="preserve">. В </w:t>
      </w:r>
      <w:proofErr w:type="spellStart"/>
      <w:r w:rsidRPr="00690708">
        <w:rPr>
          <w:sz w:val="28"/>
          <w:szCs w:val="28"/>
        </w:rPr>
        <w:t>Україні</w:t>
      </w:r>
      <w:proofErr w:type="spellEnd"/>
      <w:r w:rsidRPr="00690708">
        <w:rPr>
          <w:sz w:val="28"/>
          <w:szCs w:val="28"/>
        </w:rPr>
        <w:t xml:space="preserve"> </w:t>
      </w:r>
      <w:proofErr w:type="spellStart"/>
      <w:r w:rsidRPr="00690708">
        <w:rPr>
          <w:sz w:val="28"/>
          <w:szCs w:val="28"/>
        </w:rPr>
        <w:t>сьогодні</w:t>
      </w:r>
      <w:proofErr w:type="spellEnd"/>
      <w:r w:rsidRPr="00690708">
        <w:rPr>
          <w:sz w:val="28"/>
          <w:szCs w:val="28"/>
        </w:rPr>
        <w:t xml:space="preserve"> </w:t>
      </w:r>
      <w:proofErr w:type="spellStart"/>
      <w:r w:rsidRPr="00690708">
        <w:rPr>
          <w:sz w:val="28"/>
          <w:szCs w:val="28"/>
        </w:rPr>
        <w:t>дуже</w:t>
      </w:r>
      <w:proofErr w:type="spellEnd"/>
      <w:r w:rsidRPr="00690708">
        <w:rPr>
          <w:sz w:val="28"/>
          <w:szCs w:val="28"/>
        </w:rPr>
        <w:t xml:space="preserve"> </w:t>
      </w:r>
      <w:proofErr w:type="spellStart"/>
      <w:r w:rsidRPr="00690708">
        <w:rPr>
          <w:sz w:val="28"/>
          <w:szCs w:val="28"/>
        </w:rPr>
        <w:t>повільно</w:t>
      </w:r>
      <w:proofErr w:type="spellEnd"/>
      <w:r w:rsidRPr="00690708">
        <w:rPr>
          <w:sz w:val="28"/>
          <w:szCs w:val="28"/>
        </w:rPr>
        <w:t xml:space="preserve"> </w:t>
      </w:r>
      <w:proofErr w:type="spellStart"/>
      <w:r w:rsidRPr="00690708">
        <w:rPr>
          <w:sz w:val="28"/>
          <w:szCs w:val="28"/>
        </w:rPr>
        <w:t>відбувається</w:t>
      </w:r>
      <w:proofErr w:type="spellEnd"/>
      <w:r w:rsidRPr="00690708">
        <w:rPr>
          <w:sz w:val="28"/>
          <w:szCs w:val="28"/>
        </w:rPr>
        <w:t xml:space="preserve"> </w:t>
      </w:r>
      <w:proofErr w:type="spellStart"/>
      <w:r w:rsidRPr="00690708">
        <w:rPr>
          <w:sz w:val="28"/>
          <w:szCs w:val="28"/>
        </w:rPr>
        <w:t>переорієнтація</w:t>
      </w:r>
      <w:proofErr w:type="spellEnd"/>
      <w:r w:rsidRPr="00690708">
        <w:rPr>
          <w:sz w:val="28"/>
          <w:szCs w:val="28"/>
        </w:rPr>
        <w:t xml:space="preserve"> з </w:t>
      </w:r>
      <w:proofErr w:type="spellStart"/>
      <w:r w:rsidRPr="00690708">
        <w:rPr>
          <w:sz w:val="28"/>
          <w:szCs w:val="28"/>
        </w:rPr>
        <w:t>торгівлі</w:t>
      </w:r>
      <w:proofErr w:type="spellEnd"/>
      <w:r w:rsidRPr="00690708">
        <w:rPr>
          <w:sz w:val="28"/>
          <w:szCs w:val="28"/>
        </w:rPr>
        <w:t xml:space="preserve"> </w:t>
      </w:r>
      <w:proofErr w:type="spellStart"/>
      <w:r w:rsidRPr="00690708">
        <w:rPr>
          <w:sz w:val="28"/>
          <w:szCs w:val="28"/>
        </w:rPr>
        <w:t>сировиною</w:t>
      </w:r>
      <w:proofErr w:type="spellEnd"/>
      <w:r w:rsidRPr="00690708">
        <w:rPr>
          <w:sz w:val="28"/>
          <w:szCs w:val="28"/>
        </w:rPr>
        <w:t xml:space="preserve"> і </w:t>
      </w:r>
      <w:proofErr w:type="spellStart"/>
      <w:r w:rsidRPr="00690708">
        <w:rPr>
          <w:sz w:val="28"/>
          <w:szCs w:val="28"/>
        </w:rPr>
        <w:t>напівфабрикатами</w:t>
      </w:r>
      <w:proofErr w:type="spellEnd"/>
      <w:r w:rsidRPr="00690708">
        <w:rPr>
          <w:sz w:val="28"/>
          <w:szCs w:val="28"/>
        </w:rPr>
        <w:t xml:space="preserve"> на </w:t>
      </w:r>
      <w:proofErr w:type="spellStart"/>
      <w:r w:rsidRPr="00690708">
        <w:rPr>
          <w:sz w:val="28"/>
          <w:szCs w:val="28"/>
        </w:rPr>
        <w:t>торгівлю</w:t>
      </w:r>
      <w:proofErr w:type="spellEnd"/>
      <w:r w:rsidRPr="00690708">
        <w:rPr>
          <w:sz w:val="28"/>
          <w:szCs w:val="28"/>
        </w:rPr>
        <w:t xml:space="preserve"> товарами з </w:t>
      </w:r>
      <w:proofErr w:type="spellStart"/>
      <w:r w:rsidRPr="00690708">
        <w:rPr>
          <w:sz w:val="28"/>
          <w:szCs w:val="28"/>
        </w:rPr>
        <w:t>високою</w:t>
      </w:r>
      <w:proofErr w:type="spellEnd"/>
      <w:r w:rsidRPr="00690708">
        <w:rPr>
          <w:sz w:val="28"/>
          <w:szCs w:val="28"/>
        </w:rPr>
        <w:t xml:space="preserve"> </w:t>
      </w:r>
      <w:proofErr w:type="spellStart"/>
      <w:r w:rsidRPr="00690708">
        <w:rPr>
          <w:sz w:val="28"/>
          <w:szCs w:val="28"/>
        </w:rPr>
        <w:t>доданою</w:t>
      </w:r>
      <w:proofErr w:type="spellEnd"/>
      <w:r w:rsidRPr="00690708">
        <w:rPr>
          <w:sz w:val="28"/>
          <w:szCs w:val="28"/>
        </w:rPr>
        <w:t xml:space="preserve"> </w:t>
      </w:r>
      <w:proofErr w:type="spellStart"/>
      <w:r w:rsidRPr="00690708">
        <w:rPr>
          <w:sz w:val="28"/>
          <w:szCs w:val="28"/>
        </w:rPr>
        <w:t>вартістю</w:t>
      </w:r>
      <w:proofErr w:type="spellEnd"/>
      <w:r w:rsidRPr="00690708">
        <w:rPr>
          <w:sz w:val="28"/>
          <w:szCs w:val="28"/>
        </w:rPr>
        <w:t xml:space="preserve">, </w:t>
      </w:r>
      <w:proofErr w:type="spellStart"/>
      <w:r w:rsidRPr="00690708">
        <w:rPr>
          <w:sz w:val="28"/>
          <w:szCs w:val="28"/>
        </w:rPr>
        <w:t>іншими</w:t>
      </w:r>
      <w:proofErr w:type="spellEnd"/>
      <w:r w:rsidRPr="00690708">
        <w:rPr>
          <w:sz w:val="28"/>
          <w:szCs w:val="28"/>
        </w:rPr>
        <w:t xml:space="preserve"> словами, </w:t>
      </w:r>
      <w:proofErr w:type="spellStart"/>
      <w:r w:rsidRPr="00690708">
        <w:rPr>
          <w:sz w:val="28"/>
          <w:szCs w:val="28"/>
        </w:rPr>
        <w:t>високотехнологічними</w:t>
      </w:r>
      <w:proofErr w:type="spellEnd"/>
      <w:r w:rsidRPr="00690708">
        <w:rPr>
          <w:sz w:val="28"/>
          <w:szCs w:val="28"/>
        </w:rPr>
        <w:t xml:space="preserve"> </w:t>
      </w:r>
      <w:proofErr w:type="spellStart"/>
      <w:r w:rsidRPr="00690708">
        <w:rPr>
          <w:sz w:val="28"/>
          <w:szCs w:val="28"/>
        </w:rPr>
        <w:t>виробами</w:t>
      </w:r>
      <w:proofErr w:type="spellEnd"/>
      <w:r w:rsidRPr="00690708">
        <w:rPr>
          <w:sz w:val="28"/>
          <w:szCs w:val="28"/>
        </w:rPr>
        <w:t xml:space="preserve">, </w:t>
      </w:r>
      <w:proofErr w:type="spellStart"/>
      <w:r w:rsidRPr="00690708">
        <w:rPr>
          <w:sz w:val="28"/>
          <w:szCs w:val="28"/>
        </w:rPr>
        <w:t>тоді</w:t>
      </w:r>
      <w:proofErr w:type="spellEnd"/>
      <w:r w:rsidRPr="00690708">
        <w:rPr>
          <w:sz w:val="28"/>
          <w:szCs w:val="28"/>
        </w:rPr>
        <w:t xml:space="preserve"> як </w:t>
      </w:r>
      <w:proofErr w:type="spellStart"/>
      <w:r w:rsidRPr="00690708">
        <w:rPr>
          <w:sz w:val="28"/>
          <w:szCs w:val="28"/>
        </w:rPr>
        <w:t>сучасні</w:t>
      </w:r>
      <w:proofErr w:type="spellEnd"/>
      <w:r w:rsidRPr="00690708">
        <w:rPr>
          <w:sz w:val="28"/>
          <w:szCs w:val="28"/>
        </w:rPr>
        <w:t xml:space="preserve"> </w:t>
      </w:r>
      <w:proofErr w:type="spellStart"/>
      <w:r w:rsidRPr="00690708">
        <w:rPr>
          <w:sz w:val="28"/>
          <w:szCs w:val="28"/>
        </w:rPr>
        <w:t>тенденції</w:t>
      </w:r>
      <w:proofErr w:type="spellEnd"/>
      <w:r w:rsidRPr="00690708">
        <w:rPr>
          <w:sz w:val="28"/>
          <w:szCs w:val="28"/>
        </w:rPr>
        <w:t xml:space="preserve"> </w:t>
      </w:r>
      <w:proofErr w:type="spellStart"/>
      <w:r w:rsidRPr="00690708">
        <w:rPr>
          <w:sz w:val="28"/>
          <w:szCs w:val="28"/>
        </w:rPr>
        <w:t>світового</w:t>
      </w:r>
      <w:proofErr w:type="spellEnd"/>
      <w:r w:rsidRPr="00690708">
        <w:rPr>
          <w:sz w:val="28"/>
          <w:szCs w:val="28"/>
        </w:rPr>
        <w:t xml:space="preserve"> ринку </w:t>
      </w:r>
      <w:proofErr w:type="spellStart"/>
      <w:r w:rsidRPr="00690708">
        <w:rPr>
          <w:sz w:val="28"/>
          <w:szCs w:val="28"/>
        </w:rPr>
        <w:t>свідчать</w:t>
      </w:r>
      <w:proofErr w:type="spellEnd"/>
      <w:r w:rsidRPr="00690708">
        <w:rPr>
          <w:sz w:val="28"/>
          <w:szCs w:val="28"/>
        </w:rPr>
        <w:t xml:space="preserve"> про </w:t>
      </w:r>
      <w:proofErr w:type="spellStart"/>
      <w:r w:rsidRPr="00690708">
        <w:rPr>
          <w:sz w:val="28"/>
          <w:szCs w:val="28"/>
        </w:rPr>
        <w:t>перехід</w:t>
      </w:r>
      <w:proofErr w:type="spellEnd"/>
      <w:r w:rsidRPr="00690708">
        <w:rPr>
          <w:sz w:val="28"/>
          <w:szCs w:val="28"/>
        </w:rPr>
        <w:t xml:space="preserve"> </w:t>
      </w:r>
      <w:proofErr w:type="spellStart"/>
      <w:r w:rsidRPr="00690708">
        <w:rPr>
          <w:sz w:val="28"/>
          <w:szCs w:val="28"/>
        </w:rPr>
        <w:t>від</w:t>
      </w:r>
      <w:proofErr w:type="spellEnd"/>
      <w:r w:rsidRPr="00690708">
        <w:rPr>
          <w:sz w:val="28"/>
          <w:szCs w:val="28"/>
        </w:rPr>
        <w:t xml:space="preserve"> </w:t>
      </w:r>
      <w:proofErr w:type="spellStart"/>
      <w:r w:rsidRPr="00690708">
        <w:rPr>
          <w:sz w:val="28"/>
          <w:szCs w:val="28"/>
        </w:rPr>
        <w:t>цінової</w:t>
      </w:r>
      <w:proofErr w:type="spellEnd"/>
      <w:r w:rsidRPr="00690708">
        <w:rPr>
          <w:sz w:val="28"/>
          <w:szCs w:val="28"/>
        </w:rPr>
        <w:t xml:space="preserve"> </w:t>
      </w:r>
      <w:proofErr w:type="spellStart"/>
      <w:r w:rsidRPr="00690708">
        <w:rPr>
          <w:sz w:val="28"/>
          <w:szCs w:val="28"/>
        </w:rPr>
        <w:t>конкуренції</w:t>
      </w:r>
      <w:proofErr w:type="spellEnd"/>
      <w:r w:rsidRPr="00690708">
        <w:rPr>
          <w:sz w:val="28"/>
          <w:szCs w:val="28"/>
        </w:rPr>
        <w:t xml:space="preserve"> до </w:t>
      </w:r>
      <w:proofErr w:type="spellStart"/>
      <w:r w:rsidRPr="00690708">
        <w:rPr>
          <w:sz w:val="28"/>
          <w:szCs w:val="28"/>
        </w:rPr>
        <w:t>нецінової</w:t>
      </w:r>
      <w:proofErr w:type="spellEnd"/>
      <w:r w:rsidRPr="00690708">
        <w:rPr>
          <w:sz w:val="28"/>
          <w:szCs w:val="28"/>
        </w:rPr>
        <w:t xml:space="preserve">, </w:t>
      </w:r>
      <w:proofErr w:type="spellStart"/>
      <w:r w:rsidRPr="00690708">
        <w:rPr>
          <w:sz w:val="28"/>
          <w:szCs w:val="28"/>
        </w:rPr>
        <w:t>тобто</w:t>
      </w:r>
      <w:proofErr w:type="spellEnd"/>
      <w:r w:rsidRPr="00690708">
        <w:rPr>
          <w:sz w:val="28"/>
          <w:szCs w:val="28"/>
        </w:rPr>
        <w:t xml:space="preserve"> </w:t>
      </w:r>
      <w:proofErr w:type="spellStart"/>
      <w:r w:rsidRPr="00690708">
        <w:rPr>
          <w:sz w:val="28"/>
          <w:szCs w:val="28"/>
        </w:rPr>
        <w:t>конкуренції</w:t>
      </w:r>
      <w:proofErr w:type="spellEnd"/>
      <w:r w:rsidRPr="00690708">
        <w:rPr>
          <w:sz w:val="28"/>
          <w:szCs w:val="28"/>
        </w:rPr>
        <w:t xml:space="preserve"> </w:t>
      </w:r>
      <w:proofErr w:type="spellStart"/>
      <w:r w:rsidRPr="00690708">
        <w:rPr>
          <w:sz w:val="28"/>
          <w:szCs w:val="28"/>
        </w:rPr>
        <w:t>технічного</w:t>
      </w:r>
      <w:proofErr w:type="spellEnd"/>
      <w:r w:rsidRPr="00690708">
        <w:rPr>
          <w:sz w:val="28"/>
          <w:szCs w:val="28"/>
        </w:rPr>
        <w:t xml:space="preserve"> та </w:t>
      </w:r>
      <w:proofErr w:type="spellStart"/>
      <w:r w:rsidRPr="00690708">
        <w:rPr>
          <w:sz w:val="28"/>
          <w:szCs w:val="28"/>
        </w:rPr>
        <w:t>якісного</w:t>
      </w:r>
      <w:proofErr w:type="spellEnd"/>
      <w:r w:rsidRPr="00690708">
        <w:rPr>
          <w:sz w:val="28"/>
          <w:szCs w:val="28"/>
        </w:rPr>
        <w:t xml:space="preserve"> </w:t>
      </w:r>
      <w:proofErr w:type="spellStart"/>
      <w:r w:rsidRPr="00690708">
        <w:rPr>
          <w:sz w:val="28"/>
          <w:szCs w:val="28"/>
        </w:rPr>
        <w:t>рівня</w:t>
      </w:r>
      <w:proofErr w:type="spellEnd"/>
      <w:r w:rsidRPr="00690708">
        <w:rPr>
          <w:sz w:val="28"/>
          <w:szCs w:val="28"/>
        </w:rPr>
        <w:t xml:space="preserve"> </w:t>
      </w:r>
      <w:proofErr w:type="spellStart"/>
      <w:r w:rsidRPr="00690708">
        <w:rPr>
          <w:sz w:val="28"/>
          <w:szCs w:val="28"/>
        </w:rPr>
        <w:t>продукції</w:t>
      </w:r>
      <w:proofErr w:type="spellEnd"/>
      <w:r w:rsidRPr="00690708">
        <w:rPr>
          <w:sz w:val="28"/>
          <w:szCs w:val="28"/>
        </w:rPr>
        <w:t xml:space="preserve">. У </w:t>
      </w:r>
      <w:proofErr w:type="spellStart"/>
      <w:r w:rsidRPr="00690708">
        <w:rPr>
          <w:sz w:val="28"/>
          <w:szCs w:val="28"/>
        </w:rPr>
        <w:t>конкурентній</w:t>
      </w:r>
      <w:proofErr w:type="spellEnd"/>
      <w:r w:rsidRPr="00690708">
        <w:rPr>
          <w:sz w:val="28"/>
          <w:szCs w:val="28"/>
        </w:rPr>
        <w:t xml:space="preserve"> </w:t>
      </w:r>
      <w:proofErr w:type="spellStart"/>
      <w:r w:rsidRPr="00690708">
        <w:rPr>
          <w:sz w:val="28"/>
          <w:szCs w:val="28"/>
        </w:rPr>
        <w:t>боротьбі</w:t>
      </w:r>
      <w:proofErr w:type="spellEnd"/>
      <w:r w:rsidRPr="00690708">
        <w:rPr>
          <w:sz w:val="28"/>
          <w:szCs w:val="28"/>
        </w:rPr>
        <w:t xml:space="preserve"> за ринки </w:t>
      </w:r>
      <w:proofErr w:type="spellStart"/>
      <w:r w:rsidRPr="00690708">
        <w:rPr>
          <w:sz w:val="28"/>
          <w:szCs w:val="28"/>
        </w:rPr>
        <w:t>збуту</w:t>
      </w:r>
      <w:proofErr w:type="spellEnd"/>
      <w:r w:rsidRPr="00690708">
        <w:rPr>
          <w:sz w:val="28"/>
          <w:szCs w:val="28"/>
        </w:rPr>
        <w:t xml:space="preserve"> </w:t>
      </w:r>
      <w:proofErr w:type="spellStart"/>
      <w:r w:rsidRPr="00690708">
        <w:rPr>
          <w:sz w:val="28"/>
          <w:szCs w:val="28"/>
        </w:rPr>
        <w:t>перемагає</w:t>
      </w:r>
      <w:proofErr w:type="spellEnd"/>
      <w:r w:rsidRPr="00690708">
        <w:rPr>
          <w:sz w:val="28"/>
          <w:szCs w:val="28"/>
        </w:rPr>
        <w:t xml:space="preserve"> не той, </w:t>
      </w:r>
      <w:proofErr w:type="spellStart"/>
      <w:r w:rsidRPr="00690708">
        <w:rPr>
          <w:sz w:val="28"/>
          <w:szCs w:val="28"/>
        </w:rPr>
        <w:t>хто</w:t>
      </w:r>
      <w:proofErr w:type="spellEnd"/>
      <w:r w:rsidRPr="00690708">
        <w:rPr>
          <w:sz w:val="28"/>
          <w:szCs w:val="28"/>
        </w:rPr>
        <w:t xml:space="preserve"> </w:t>
      </w:r>
      <w:proofErr w:type="spellStart"/>
      <w:r w:rsidRPr="00690708">
        <w:rPr>
          <w:sz w:val="28"/>
          <w:szCs w:val="28"/>
        </w:rPr>
        <w:t>пропонує</w:t>
      </w:r>
      <w:proofErr w:type="spellEnd"/>
      <w:r w:rsidRPr="00690708">
        <w:rPr>
          <w:sz w:val="28"/>
          <w:szCs w:val="28"/>
        </w:rPr>
        <w:t xml:space="preserve"> </w:t>
      </w:r>
      <w:proofErr w:type="spellStart"/>
      <w:r w:rsidRPr="00690708">
        <w:rPr>
          <w:sz w:val="28"/>
          <w:szCs w:val="28"/>
        </w:rPr>
        <w:t>нижчі</w:t>
      </w:r>
      <w:proofErr w:type="spellEnd"/>
      <w:r w:rsidRPr="00690708">
        <w:rPr>
          <w:sz w:val="28"/>
          <w:szCs w:val="28"/>
        </w:rPr>
        <w:t xml:space="preserve"> </w:t>
      </w:r>
      <w:proofErr w:type="spellStart"/>
      <w:r w:rsidRPr="00690708">
        <w:rPr>
          <w:sz w:val="28"/>
          <w:szCs w:val="28"/>
        </w:rPr>
        <w:t>ціни</w:t>
      </w:r>
      <w:proofErr w:type="spellEnd"/>
      <w:r w:rsidRPr="00690708">
        <w:rPr>
          <w:sz w:val="28"/>
          <w:szCs w:val="28"/>
        </w:rPr>
        <w:t xml:space="preserve">, а той, </w:t>
      </w:r>
      <w:proofErr w:type="spellStart"/>
      <w:r w:rsidRPr="00690708">
        <w:rPr>
          <w:sz w:val="28"/>
          <w:szCs w:val="28"/>
        </w:rPr>
        <w:t>хто</w:t>
      </w:r>
      <w:proofErr w:type="spellEnd"/>
      <w:r w:rsidRPr="00690708">
        <w:rPr>
          <w:sz w:val="28"/>
          <w:szCs w:val="28"/>
        </w:rPr>
        <w:t xml:space="preserve"> </w:t>
      </w:r>
      <w:proofErr w:type="spellStart"/>
      <w:r w:rsidRPr="00690708">
        <w:rPr>
          <w:sz w:val="28"/>
          <w:szCs w:val="28"/>
        </w:rPr>
        <w:t>пропонує</w:t>
      </w:r>
      <w:proofErr w:type="spellEnd"/>
      <w:r w:rsidRPr="00690708">
        <w:rPr>
          <w:sz w:val="28"/>
          <w:szCs w:val="28"/>
        </w:rPr>
        <w:t xml:space="preserve"> </w:t>
      </w:r>
      <w:proofErr w:type="spellStart"/>
      <w:r w:rsidRPr="00690708">
        <w:rPr>
          <w:sz w:val="28"/>
          <w:szCs w:val="28"/>
        </w:rPr>
        <w:t>вищу</w:t>
      </w:r>
      <w:proofErr w:type="spellEnd"/>
      <w:r w:rsidRPr="00690708">
        <w:rPr>
          <w:sz w:val="28"/>
          <w:szCs w:val="28"/>
        </w:rPr>
        <w:t xml:space="preserve"> </w:t>
      </w:r>
      <w:proofErr w:type="spellStart"/>
      <w:r w:rsidRPr="00690708">
        <w:rPr>
          <w:sz w:val="28"/>
          <w:szCs w:val="28"/>
        </w:rPr>
        <w:t>якість</w:t>
      </w:r>
      <w:proofErr w:type="spellEnd"/>
      <w:r w:rsidRPr="00690708">
        <w:rPr>
          <w:sz w:val="28"/>
          <w:szCs w:val="28"/>
        </w:rPr>
        <w:t xml:space="preserve">, </w:t>
      </w:r>
      <w:proofErr w:type="spellStart"/>
      <w:r w:rsidRPr="00690708">
        <w:rPr>
          <w:sz w:val="28"/>
          <w:szCs w:val="28"/>
        </w:rPr>
        <w:t>оскільки</w:t>
      </w:r>
      <w:proofErr w:type="spellEnd"/>
      <w:r w:rsidRPr="00690708">
        <w:rPr>
          <w:sz w:val="28"/>
          <w:szCs w:val="28"/>
        </w:rPr>
        <w:t xml:space="preserve"> </w:t>
      </w:r>
      <w:proofErr w:type="spellStart"/>
      <w:r w:rsidRPr="00690708">
        <w:rPr>
          <w:sz w:val="28"/>
          <w:szCs w:val="28"/>
        </w:rPr>
        <w:t>продукція</w:t>
      </w:r>
      <w:proofErr w:type="spellEnd"/>
      <w:r w:rsidRPr="00690708">
        <w:rPr>
          <w:sz w:val="28"/>
          <w:szCs w:val="28"/>
        </w:rPr>
        <w:t xml:space="preserve"> з </w:t>
      </w:r>
      <w:proofErr w:type="spellStart"/>
      <w:r w:rsidRPr="00690708">
        <w:rPr>
          <w:sz w:val="28"/>
          <w:szCs w:val="28"/>
        </w:rPr>
        <w:t>кращою</w:t>
      </w:r>
      <w:proofErr w:type="spellEnd"/>
      <w:r w:rsidRPr="00690708">
        <w:rPr>
          <w:sz w:val="28"/>
          <w:szCs w:val="28"/>
        </w:rPr>
        <w:t xml:space="preserve"> </w:t>
      </w:r>
      <w:proofErr w:type="spellStart"/>
      <w:r w:rsidRPr="00690708">
        <w:rPr>
          <w:sz w:val="28"/>
          <w:szCs w:val="28"/>
        </w:rPr>
        <w:t>якістю</w:t>
      </w:r>
      <w:proofErr w:type="spellEnd"/>
      <w:r w:rsidRPr="00690708">
        <w:rPr>
          <w:sz w:val="28"/>
          <w:szCs w:val="28"/>
        </w:rPr>
        <w:t xml:space="preserve"> </w:t>
      </w:r>
      <w:proofErr w:type="spellStart"/>
      <w:r w:rsidRPr="00690708">
        <w:rPr>
          <w:sz w:val="28"/>
          <w:szCs w:val="28"/>
        </w:rPr>
        <w:t>зн</w:t>
      </w:r>
      <w:r>
        <w:rPr>
          <w:sz w:val="28"/>
          <w:szCs w:val="28"/>
        </w:rPr>
        <w:t>ачно</w:t>
      </w:r>
      <w:proofErr w:type="spellEnd"/>
      <w:r>
        <w:rPr>
          <w:sz w:val="28"/>
          <w:szCs w:val="28"/>
        </w:rPr>
        <w:t xml:space="preserve"> </w:t>
      </w:r>
      <w:proofErr w:type="spellStart"/>
      <w:r>
        <w:rPr>
          <w:sz w:val="28"/>
          <w:szCs w:val="28"/>
        </w:rPr>
        <w:t>ефективніша</w:t>
      </w:r>
      <w:proofErr w:type="spellEnd"/>
      <w:r>
        <w:rPr>
          <w:sz w:val="28"/>
          <w:szCs w:val="28"/>
        </w:rPr>
        <w:t xml:space="preserve"> у </w:t>
      </w:r>
      <w:proofErr w:type="spellStart"/>
      <w:r>
        <w:rPr>
          <w:sz w:val="28"/>
          <w:szCs w:val="28"/>
        </w:rPr>
        <w:t>використанні</w:t>
      </w:r>
      <w:proofErr w:type="spellEnd"/>
      <w:r>
        <w:rPr>
          <w:sz w:val="28"/>
          <w:szCs w:val="28"/>
        </w:rPr>
        <w:t xml:space="preserve"> [</w:t>
      </w:r>
      <w:r w:rsidR="00A3227A">
        <w:rPr>
          <w:sz w:val="28"/>
          <w:szCs w:val="28"/>
        </w:rPr>
        <w:t>6</w:t>
      </w:r>
      <w:r w:rsidR="00735BAB">
        <w:rPr>
          <w:sz w:val="28"/>
          <w:szCs w:val="28"/>
        </w:rPr>
        <w:t>]</w:t>
      </w:r>
      <w:r w:rsidRPr="009F334F">
        <w:rPr>
          <w:sz w:val="28"/>
          <w:szCs w:val="28"/>
        </w:rPr>
        <w:t>.</w:t>
      </w:r>
    </w:p>
    <w:p w:rsidR="00E20ECA" w:rsidRDefault="00E20ECA" w:rsidP="00E20ECA">
      <w:pPr>
        <w:spacing w:line="360" w:lineRule="auto"/>
        <w:ind w:firstLine="709"/>
        <w:jc w:val="both"/>
        <w:rPr>
          <w:sz w:val="28"/>
          <w:szCs w:val="28"/>
          <w:lang w:val="uk-UA"/>
        </w:rPr>
      </w:pPr>
      <w:r>
        <w:rPr>
          <w:sz w:val="28"/>
          <w:szCs w:val="28"/>
          <w:lang w:val="uk-UA"/>
        </w:rPr>
        <w:t xml:space="preserve">Міжнародний поділ праці став розвитком продуктивних сил та прилучив нові національні виробництва до системи світових господарських </w:t>
      </w:r>
      <w:proofErr w:type="spellStart"/>
      <w:r>
        <w:rPr>
          <w:sz w:val="28"/>
          <w:szCs w:val="28"/>
          <w:lang w:val="uk-UA"/>
        </w:rPr>
        <w:t>звя</w:t>
      </w:r>
      <w:proofErr w:type="spellEnd"/>
      <w:r w:rsidRPr="008F428A">
        <w:rPr>
          <w:sz w:val="28"/>
          <w:szCs w:val="28"/>
        </w:rPr>
        <w:t>’</w:t>
      </w:r>
      <w:proofErr w:type="spellStart"/>
      <w:r>
        <w:rPr>
          <w:sz w:val="28"/>
          <w:szCs w:val="28"/>
          <w:lang w:val="uk-UA"/>
        </w:rPr>
        <w:t>зків</w:t>
      </w:r>
      <w:proofErr w:type="spellEnd"/>
      <w:r>
        <w:rPr>
          <w:sz w:val="28"/>
          <w:szCs w:val="28"/>
          <w:lang w:val="uk-UA"/>
        </w:rPr>
        <w:t xml:space="preserve"> ,що призвело до інтернаціоналізації.</w:t>
      </w:r>
    </w:p>
    <w:p w:rsidR="00E20ECA" w:rsidRDefault="00E20ECA" w:rsidP="00F03175">
      <w:pPr>
        <w:spacing w:line="360" w:lineRule="auto"/>
        <w:ind w:firstLine="709"/>
        <w:jc w:val="both"/>
        <w:rPr>
          <w:sz w:val="28"/>
          <w:szCs w:val="28"/>
          <w:lang w:val="uk-UA"/>
        </w:rPr>
      </w:pPr>
      <w:r>
        <w:rPr>
          <w:sz w:val="28"/>
          <w:szCs w:val="28"/>
          <w:lang w:val="uk-UA"/>
        </w:rPr>
        <w:t>Інтернаціоналізація об</w:t>
      </w:r>
      <w:r w:rsidRPr="00F269F8">
        <w:rPr>
          <w:sz w:val="28"/>
          <w:szCs w:val="28"/>
          <w:lang w:val="uk-UA"/>
        </w:rPr>
        <w:t>’</w:t>
      </w:r>
      <w:r>
        <w:rPr>
          <w:sz w:val="28"/>
          <w:szCs w:val="28"/>
          <w:lang w:val="uk-UA"/>
        </w:rPr>
        <w:t xml:space="preserve">єднує розвиток простої кооперації, яка </w:t>
      </w:r>
      <w:r w:rsidR="00735BAB">
        <w:rPr>
          <w:sz w:val="28"/>
          <w:szCs w:val="28"/>
          <w:lang w:val="uk-UA"/>
        </w:rPr>
        <w:t>ґрунтується</w:t>
      </w:r>
      <w:r>
        <w:rPr>
          <w:sz w:val="28"/>
          <w:szCs w:val="28"/>
          <w:lang w:val="uk-UA"/>
        </w:rPr>
        <w:t xml:space="preserve"> на міжнародному поділі праці та стає вирішальним чинником форм</w:t>
      </w:r>
      <w:r w:rsidR="00A3227A">
        <w:rPr>
          <w:sz w:val="28"/>
          <w:szCs w:val="28"/>
          <w:lang w:val="uk-UA"/>
        </w:rPr>
        <w:t>ування світового господарства [10</w:t>
      </w:r>
      <w:r w:rsidR="00735BAB">
        <w:rPr>
          <w:sz w:val="28"/>
          <w:szCs w:val="28"/>
          <w:lang w:val="uk-UA"/>
        </w:rPr>
        <w:t>]</w:t>
      </w:r>
      <w:r>
        <w:rPr>
          <w:sz w:val="28"/>
          <w:szCs w:val="28"/>
          <w:lang w:val="uk-UA"/>
        </w:rPr>
        <w:t>.</w:t>
      </w:r>
    </w:p>
    <w:p w:rsidR="00E20ECA" w:rsidRDefault="00E20ECA" w:rsidP="00F03175">
      <w:pPr>
        <w:spacing w:line="360" w:lineRule="auto"/>
        <w:ind w:firstLine="709"/>
        <w:jc w:val="both"/>
        <w:rPr>
          <w:sz w:val="28"/>
          <w:szCs w:val="28"/>
          <w:lang w:val="uk-UA"/>
        </w:rPr>
      </w:pPr>
      <w:r>
        <w:rPr>
          <w:sz w:val="28"/>
          <w:szCs w:val="28"/>
          <w:lang w:val="uk-UA"/>
        </w:rPr>
        <w:t>Міжнародний поділ праці здобув таких особливостей та тенденцій:</w:t>
      </w:r>
    </w:p>
    <w:p w:rsidR="00E20ECA" w:rsidRDefault="00E20ECA" w:rsidP="00F03175">
      <w:pPr>
        <w:spacing w:line="360" w:lineRule="auto"/>
        <w:ind w:firstLine="709"/>
        <w:jc w:val="both"/>
        <w:rPr>
          <w:sz w:val="28"/>
          <w:szCs w:val="28"/>
          <w:lang w:val="uk-UA"/>
        </w:rPr>
      </w:pPr>
      <w:r>
        <w:rPr>
          <w:sz w:val="28"/>
          <w:szCs w:val="28"/>
          <w:lang w:val="uk-UA"/>
        </w:rPr>
        <w:t>− міжнародний поділ праці став внутрішньогалузевий</w:t>
      </w:r>
      <w:r w:rsidR="00735BAB">
        <w:rPr>
          <w:sz w:val="28"/>
          <w:szCs w:val="28"/>
          <w:lang w:val="uk-UA"/>
        </w:rPr>
        <w:t>;</w:t>
      </w:r>
    </w:p>
    <w:p w:rsidR="00E20ECA" w:rsidRPr="00735BAB" w:rsidRDefault="00E20ECA" w:rsidP="00F03175">
      <w:pPr>
        <w:spacing w:line="360" w:lineRule="auto"/>
        <w:ind w:firstLine="709"/>
        <w:jc w:val="both"/>
        <w:rPr>
          <w:color w:val="000000" w:themeColor="text1"/>
          <w:sz w:val="28"/>
          <w:szCs w:val="28"/>
          <w:shd w:val="clear" w:color="auto" w:fill="FFFFFF"/>
          <w:lang w:val="uk-UA"/>
        </w:rPr>
      </w:pPr>
      <w:r>
        <w:rPr>
          <w:sz w:val="28"/>
          <w:szCs w:val="28"/>
          <w:lang w:val="uk-UA"/>
        </w:rPr>
        <w:t xml:space="preserve">− підсилюється світове господарство та несполучність між промислово розвинутими країнами (на світові країни приходиться </w:t>
      </w:r>
      <w:r w:rsidRPr="00354811">
        <w:rPr>
          <w:color w:val="000000" w:themeColor="text1"/>
          <w:sz w:val="28"/>
          <w:szCs w:val="28"/>
          <w:lang w:val="uk-UA"/>
        </w:rPr>
        <w:t xml:space="preserve">приблизно </w:t>
      </w:r>
      <w:r>
        <w:rPr>
          <w:color w:val="000000" w:themeColor="text1"/>
          <w:sz w:val="28"/>
          <w:szCs w:val="28"/>
          <w:shd w:val="clear" w:color="auto" w:fill="FFFFFF"/>
        </w:rPr>
        <w:t xml:space="preserve">25 % </w:t>
      </w:r>
      <w:proofErr w:type="spellStart"/>
      <w:r>
        <w:rPr>
          <w:color w:val="000000" w:themeColor="text1"/>
          <w:sz w:val="28"/>
          <w:szCs w:val="28"/>
          <w:shd w:val="clear" w:color="auto" w:fill="FFFFFF"/>
        </w:rPr>
        <w:t>населе</w:t>
      </w:r>
      <w:proofErr w:type="spellEnd"/>
      <w:r>
        <w:rPr>
          <w:color w:val="000000" w:themeColor="text1"/>
          <w:sz w:val="28"/>
          <w:szCs w:val="28"/>
          <w:shd w:val="clear" w:color="auto" w:fill="FFFFFF"/>
          <w:lang w:val="uk-UA"/>
        </w:rPr>
        <w:t>н</w:t>
      </w:r>
      <w:proofErr w:type="spellStart"/>
      <w:r w:rsidRPr="00354811">
        <w:rPr>
          <w:color w:val="000000" w:themeColor="text1"/>
          <w:sz w:val="28"/>
          <w:szCs w:val="28"/>
          <w:shd w:val="clear" w:color="auto" w:fill="FFFFFF"/>
        </w:rPr>
        <w:t>ня</w:t>
      </w:r>
      <w:proofErr w:type="spellEnd"/>
      <w:r w:rsidR="00F03175">
        <w:rPr>
          <w:color w:val="000000" w:themeColor="text1"/>
          <w:sz w:val="28"/>
          <w:szCs w:val="28"/>
        </w:rPr>
        <w:t xml:space="preserve"> </w:t>
      </w:r>
      <w:r w:rsidRPr="00354811">
        <w:rPr>
          <w:color w:val="000000" w:themeColor="text1"/>
          <w:sz w:val="28"/>
          <w:szCs w:val="28"/>
          <w:shd w:val="clear" w:color="auto" w:fill="FFFFFF"/>
        </w:rPr>
        <w:t xml:space="preserve">і 80 % </w:t>
      </w:r>
      <w:r>
        <w:rPr>
          <w:color w:val="000000" w:themeColor="text1"/>
          <w:sz w:val="28"/>
          <w:szCs w:val="28"/>
          <w:shd w:val="clear" w:color="auto" w:fill="FFFFFF"/>
          <w:lang w:val="uk-UA"/>
        </w:rPr>
        <w:t xml:space="preserve"> </w:t>
      </w:r>
      <w:proofErr w:type="spellStart"/>
      <w:r w:rsidRPr="00354811">
        <w:rPr>
          <w:color w:val="000000" w:themeColor="text1"/>
          <w:sz w:val="28"/>
          <w:szCs w:val="28"/>
          <w:shd w:val="clear" w:color="auto" w:fill="FFFFFF"/>
        </w:rPr>
        <w:t>сукупного</w:t>
      </w:r>
      <w:proofErr w:type="spellEnd"/>
      <w:r w:rsidRPr="00354811">
        <w:rPr>
          <w:color w:val="000000" w:themeColor="text1"/>
          <w:sz w:val="28"/>
          <w:szCs w:val="28"/>
          <w:shd w:val="clear" w:color="auto" w:fill="FFFFFF"/>
        </w:rPr>
        <w:t xml:space="preserve"> </w:t>
      </w:r>
      <w:proofErr w:type="spellStart"/>
      <w:r w:rsidRPr="00354811">
        <w:rPr>
          <w:color w:val="000000" w:themeColor="text1"/>
          <w:sz w:val="28"/>
          <w:szCs w:val="28"/>
          <w:shd w:val="clear" w:color="auto" w:fill="FFFFFF"/>
        </w:rPr>
        <w:t>національного</w:t>
      </w:r>
      <w:proofErr w:type="spellEnd"/>
      <w:r w:rsidRPr="00354811">
        <w:rPr>
          <w:color w:val="000000" w:themeColor="text1"/>
          <w:sz w:val="28"/>
          <w:szCs w:val="28"/>
          <w:shd w:val="clear" w:color="auto" w:fill="FFFFFF"/>
        </w:rPr>
        <w:t xml:space="preserve"> продукту</w:t>
      </w:r>
      <w:r>
        <w:rPr>
          <w:color w:val="000000" w:themeColor="text1"/>
          <w:sz w:val="28"/>
          <w:szCs w:val="28"/>
          <w:shd w:val="clear" w:color="auto" w:fill="FFFFFF"/>
        </w:rPr>
        <w:t>)</w:t>
      </w:r>
      <w:r w:rsidR="00735BAB">
        <w:rPr>
          <w:color w:val="000000" w:themeColor="text1"/>
          <w:sz w:val="28"/>
          <w:szCs w:val="28"/>
          <w:shd w:val="clear" w:color="auto" w:fill="FFFFFF"/>
          <w:lang w:val="uk-UA"/>
        </w:rPr>
        <w:t>;</w:t>
      </w:r>
    </w:p>
    <w:p w:rsidR="00E20ECA" w:rsidRDefault="00E20ECA" w:rsidP="00F03175">
      <w:pPr>
        <w:spacing w:line="360" w:lineRule="auto"/>
        <w:ind w:firstLine="709"/>
        <w:jc w:val="both"/>
        <w:rPr>
          <w:color w:val="000000" w:themeColor="text1"/>
          <w:sz w:val="28"/>
          <w:szCs w:val="28"/>
          <w:shd w:val="clear" w:color="auto" w:fill="FFFFFF"/>
          <w:lang w:val="uk-UA"/>
        </w:rPr>
      </w:pPr>
      <w:r>
        <w:rPr>
          <w:sz w:val="28"/>
          <w:szCs w:val="28"/>
          <w:lang w:val="uk-UA"/>
        </w:rPr>
        <w:t>−</w:t>
      </w:r>
      <w:r w:rsidR="00F03175">
        <w:rPr>
          <w:sz w:val="28"/>
          <w:szCs w:val="28"/>
          <w:lang w:val="uk-UA"/>
        </w:rPr>
        <w:t> </w:t>
      </w:r>
      <w:r>
        <w:rPr>
          <w:color w:val="000000" w:themeColor="text1"/>
          <w:sz w:val="28"/>
          <w:szCs w:val="28"/>
          <w:shd w:val="clear" w:color="auto" w:fill="FFFFFF"/>
          <w:lang w:val="uk-UA"/>
        </w:rPr>
        <w:t>внутрішньогалузевий обмін продукцією швидко зростає між розвинутими країнами (збільшується виробництво на експорт для задоволення потреб промислово розвинутих країн, та країн що розвиваються )</w:t>
      </w:r>
      <w:r w:rsidR="00735BAB">
        <w:rPr>
          <w:color w:val="000000" w:themeColor="text1"/>
          <w:sz w:val="28"/>
          <w:szCs w:val="28"/>
          <w:shd w:val="clear" w:color="auto" w:fill="FFFFFF"/>
          <w:lang w:val="uk-UA"/>
        </w:rPr>
        <w:t>;</w:t>
      </w:r>
    </w:p>
    <w:p w:rsidR="00E20ECA" w:rsidRDefault="00F03175" w:rsidP="00F03175">
      <w:pPr>
        <w:pStyle w:val="a3"/>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w:t>
      </w:r>
      <w:r w:rsidR="00E20ECA">
        <w:rPr>
          <w:rFonts w:ascii="Times New Roman" w:hAnsi="Times New Roman" w:cs="Times New Roman"/>
          <w:color w:val="000000" w:themeColor="text1"/>
          <w:sz w:val="28"/>
          <w:szCs w:val="28"/>
          <w:lang w:val="uk-UA"/>
        </w:rPr>
        <w:t>внутрішньогалузевий поділ праці став основним в МПП(на основі технологічної спеціалізації)</w:t>
      </w:r>
      <w:r w:rsidR="00735BAB">
        <w:rPr>
          <w:rFonts w:ascii="Times New Roman" w:hAnsi="Times New Roman" w:cs="Times New Roman"/>
          <w:color w:val="000000" w:themeColor="text1"/>
          <w:sz w:val="28"/>
          <w:szCs w:val="28"/>
          <w:lang w:val="uk-UA"/>
        </w:rPr>
        <w:t>;</w:t>
      </w:r>
    </w:p>
    <w:p w:rsidR="00E20ECA" w:rsidRDefault="00F03175" w:rsidP="00F03175">
      <w:pPr>
        <w:pStyle w:val="a3"/>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w:t>
      </w:r>
      <w:r w:rsidR="00E20ECA">
        <w:rPr>
          <w:rFonts w:ascii="Times New Roman" w:hAnsi="Times New Roman" w:cs="Times New Roman"/>
          <w:color w:val="000000" w:themeColor="text1"/>
          <w:sz w:val="28"/>
          <w:szCs w:val="28"/>
          <w:lang w:val="uk-UA"/>
        </w:rPr>
        <w:t>промислово розвинуті країни ,такі як Японія ,Західна Європа та США продовжують зміни економічних та політичних сил в розстановці, що спричиняє потребу в системі МПП до частої перебудови</w:t>
      </w:r>
      <w:r w:rsidR="00735BAB">
        <w:rPr>
          <w:rFonts w:ascii="Times New Roman" w:hAnsi="Times New Roman" w:cs="Times New Roman"/>
          <w:color w:val="000000" w:themeColor="text1"/>
          <w:sz w:val="28"/>
          <w:szCs w:val="28"/>
          <w:lang w:val="uk-UA"/>
        </w:rPr>
        <w:t>;</w:t>
      </w:r>
    </w:p>
    <w:p w:rsidR="00E20ECA" w:rsidRDefault="00F03175" w:rsidP="00F03175">
      <w:pPr>
        <w:pStyle w:val="a3"/>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w:t>
      </w:r>
      <w:r w:rsidR="00E20ECA">
        <w:rPr>
          <w:rFonts w:ascii="Times New Roman" w:hAnsi="Times New Roman" w:cs="Times New Roman"/>
          <w:color w:val="000000" w:themeColor="text1"/>
          <w:sz w:val="28"/>
          <w:szCs w:val="28"/>
          <w:lang w:val="uk-UA"/>
        </w:rPr>
        <w:t xml:space="preserve">участь міжнародного поділу праці колишніх країн змінилася, виникає </w:t>
      </w:r>
      <w:proofErr w:type="spellStart"/>
      <w:r w:rsidR="00E20ECA">
        <w:rPr>
          <w:rFonts w:ascii="Times New Roman" w:hAnsi="Times New Roman" w:cs="Times New Roman"/>
          <w:color w:val="000000" w:themeColor="text1"/>
          <w:sz w:val="28"/>
          <w:szCs w:val="28"/>
          <w:lang w:val="uk-UA"/>
        </w:rPr>
        <w:t>перенацілення</w:t>
      </w:r>
      <w:proofErr w:type="spellEnd"/>
      <w:r w:rsidR="00E20ECA">
        <w:rPr>
          <w:rFonts w:ascii="Times New Roman" w:hAnsi="Times New Roman" w:cs="Times New Roman"/>
          <w:color w:val="000000" w:themeColor="text1"/>
          <w:sz w:val="28"/>
          <w:szCs w:val="28"/>
          <w:lang w:val="uk-UA"/>
        </w:rPr>
        <w:t xml:space="preserve"> та присвоювання їх до участі на інших установах</w:t>
      </w:r>
      <w:r w:rsidR="00735BAB">
        <w:rPr>
          <w:rFonts w:ascii="Times New Roman" w:hAnsi="Times New Roman" w:cs="Times New Roman"/>
          <w:color w:val="000000" w:themeColor="text1"/>
          <w:sz w:val="28"/>
          <w:szCs w:val="28"/>
          <w:lang w:val="uk-UA"/>
        </w:rPr>
        <w:t>;</w:t>
      </w:r>
    </w:p>
    <w:p w:rsidR="00E20ECA" w:rsidRDefault="00F03175" w:rsidP="00F03175">
      <w:pPr>
        <w:pStyle w:val="a3"/>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E20ECA">
        <w:rPr>
          <w:rFonts w:ascii="Times New Roman" w:hAnsi="Times New Roman" w:cs="Times New Roman"/>
          <w:color w:val="000000" w:themeColor="text1"/>
          <w:sz w:val="28"/>
          <w:szCs w:val="28"/>
          <w:lang w:val="uk-UA"/>
        </w:rPr>
        <w:t>посилення господарської діяльності та інтеграції</w:t>
      </w:r>
      <w:r w:rsidR="00735BAB">
        <w:rPr>
          <w:rFonts w:ascii="Times New Roman" w:hAnsi="Times New Roman" w:cs="Times New Roman"/>
          <w:color w:val="000000" w:themeColor="text1"/>
          <w:sz w:val="28"/>
          <w:szCs w:val="28"/>
          <w:lang w:val="uk-UA"/>
        </w:rPr>
        <w:t>;</w:t>
      </w:r>
    </w:p>
    <w:p w:rsidR="00E20ECA" w:rsidRDefault="00F03175" w:rsidP="00F03175">
      <w:pPr>
        <w:pStyle w:val="a3"/>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E20ECA">
        <w:rPr>
          <w:rFonts w:ascii="Times New Roman" w:hAnsi="Times New Roman" w:cs="Times New Roman"/>
          <w:color w:val="000000" w:themeColor="text1"/>
          <w:sz w:val="28"/>
          <w:szCs w:val="28"/>
          <w:lang w:val="uk-UA"/>
        </w:rPr>
        <w:t>роль транснаціональних компаній постійно зростає</w:t>
      </w:r>
      <w:r w:rsidR="00735BAB">
        <w:rPr>
          <w:rFonts w:ascii="Times New Roman" w:hAnsi="Times New Roman" w:cs="Times New Roman"/>
          <w:color w:val="000000" w:themeColor="text1"/>
          <w:sz w:val="28"/>
          <w:szCs w:val="28"/>
          <w:lang w:val="uk-UA"/>
        </w:rPr>
        <w:t>;</w:t>
      </w:r>
    </w:p>
    <w:p w:rsidR="00E20ECA" w:rsidRDefault="00F03175" w:rsidP="00F03175">
      <w:pPr>
        <w:pStyle w:val="a3"/>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E20ECA">
        <w:rPr>
          <w:rFonts w:ascii="Times New Roman" w:hAnsi="Times New Roman" w:cs="Times New Roman"/>
          <w:color w:val="000000" w:themeColor="text1"/>
          <w:sz w:val="28"/>
          <w:szCs w:val="28"/>
          <w:lang w:val="uk-UA"/>
        </w:rPr>
        <w:t>кризи в міжнародній торгівлі та нестійкість постійно зростають</w:t>
      </w:r>
      <w:r w:rsidR="00735BAB">
        <w:rPr>
          <w:rFonts w:ascii="Times New Roman" w:hAnsi="Times New Roman" w:cs="Times New Roman"/>
          <w:color w:val="000000" w:themeColor="text1"/>
          <w:sz w:val="28"/>
          <w:szCs w:val="28"/>
          <w:lang w:val="uk-UA"/>
        </w:rPr>
        <w:t>;</w:t>
      </w:r>
    </w:p>
    <w:p w:rsidR="00E20ECA" w:rsidRPr="00F03175" w:rsidRDefault="00F03175" w:rsidP="00F03175">
      <w:pPr>
        <w:pStyle w:val="a3"/>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E20ECA">
        <w:rPr>
          <w:rFonts w:ascii="Times New Roman" w:hAnsi="Times New Roman" w:cs="Times New Roman"/>
          <w:color w:val="000000" w:themeColor="text1"/>
          <w:sz w:val="28"/>
          <w:szCs w:val="28"/>
          <w:lang w:val="uk-UA"/>
        </w:rPr>
        <w:t>глобального характеру набуває інтернаціоналізація, охоплюючи усі системи та підсистеми світового господарства</w:t>
      </w:r>
      <w:r w:rsidR="00A3227A">
        <w:rPr>
          <w:rFonts w:ascii="Times New Roman" w:hAnsi="Times New Roman" w:cs="Times New Roman"/>
          <w:color w:val="000000" w:themeColor="text1"/>
          <w:sz w:val="28"/>
          <w:szCs w:val="28"/>
        </w:rPr>
        <w:t xml:space="preserve"> [6</w:t>
      </w:r>
      <w:r w:rsidR="00735BAB">
        <w:rPr>
          <w:rFonts w:ascii="Times New Roman" w:hAnsi="Times New Roman" w:cs="Times New Roman"/>
          <w:color w:val="000000" w:themeColor="text1"/>
          <w:sz w:val="28"/>
          <w:szCs w:val="28"/>
        </w:rPr>
        <w:t>]</w:t>
      </w:r>
      <w:r w:rsidR="00E20ECA" w:rsidRPr="004A6DF8">
        <w:rPr>
          <w:rFonts w:ascii="Times New Roman" w:hAnsi="Times New Roman" w:cs="Times New Roman"/>
          <w:color w:val="000000" w:themeColor="text1"/>
          <w:sz w:val="28"/>
          <w:szCs w:val="28"/>
        </w:rPr>
        <w:t>.</w:t>
      </w:r>
    </w:p>
    <w:p w:rsidR="00F96ECC" w:rsidRPr="00F03175" w:rsidRDefault="00E20ECA" w:rsidP="00F96ECC">
      <w:pPr>
        <w:spacing w:line="360" w:lineRule="auto"/>
        <w:ind w:firstLine="709"/>
        <w:jc w:val="both"/>
        <w:rPr>
          <w:sz w:val="28"/>
          <w:szCs w:val="28"/>
          <w:lang w:val="uk-UA"/>
        </w:rPr>
      </w:pPr>
      <w:r w:rsidRPr="00732581">
        <w:rPr>
          <w:sz w:val="28"/>
          <w:szCs w:val="28"/>
          <w:lang w:val="uk-UA"/>
        </w:rPr>
        <w:t>Міжнародному поділі праці сприяли промислові країни та  зростання їх потреб у продовольстві та сировини. Велико промисловість поставила та створила з</w:t>
      </w:r>
      <w:r w:rsidR="00F96ECC">
        <w:rPr>
          <w:sz w:val="28"/>
          <w:szCs w:val="28"/>
          <w:lang w:val="uk-UA"/>
        </w:rPr>
        <w:t>адоволення потреб кожної країни</w:t>
      </w:r>
      <w:r w:rsidRPr="00732581">
        <w:rPr>
          <w:sz w:val="28"/>
          <w:szCs w:val="28"/>
          <w:lang w:val="uk-UA"/>
        </w:rPr>
        <w:t>.</w:t>
      </w:r>
      <w:r>
        <w:rPr>
          <w:sz w:val="28"/>
          <w:szCs w:val="28"/>
          <w:lang w:val="uk-UA"/>
        </w:rPr>
        <w:t xml:space="preserve"> Підйом суспільства продуктивних сил та якнайбільше споживання матеріальних ре</w:t>
      </w:r>
      <w:r w:rsidR="00A3227A">
        <w:rPr>
          <w:sz w:val="28"/>
          <w:szCs w:val="28"/>
          <w:lang w:val="uk-UA"/>
        </w:rPr>
        <w:t>сурсів країн (техніка та наука)</w:t>
      </w:r>
      <w:r>
        <w:rPr>
          <w:sz w:val="28"/>
          <w:szCs w:val="28"/>
          <w:lang w:val="uk-UA"/>
        </w:rPr>
        <w:t>. Капіталіс</w:t>
      </w:r>
      <w:r w:rsidR="00F96ECC">
        <w:rPr>
          <w:sz w:val="28"/>
          <w:szCs w:val="28"/>
          <w:lang w:val="uk-UA"/>
        </w:rPr>
        <w:t xml:space="preserve">тичний міжнародний поділ праці </w:t>
      </w:r>
      <w:r>
        <w:rPr>
          <w:sz w:val="28"/>
          <w:szCs w:val="28"/>
          <w:lang w:val="uk-UA"/>
        </w:rPr>
        <w:t>неконтр</w:t>
      </w:r>
      <w:r w:rsidR="00F03175">
        <w:rPr>
          <w:sz w:val="28"/>
          <w:szCs w:val="28"/>
          <w:lang w:val="uk-UA"/>
        </w:rPr>
        <w:t>ольовано формується. Вартість</w:t>
      </w:r>
      <w:r w:rsidR="00F96ECC">
        <w:rPr>
          <w:sz w:val="28"/>
          <w:szCs w:val="28"/>
          <w:lang w:val="uk-UA"/>
        </w:rPr>
        <w:t xml:space="preserve"> </w:t>
      </w:r>
      <w:r w:rsidR="00F03175">
        <w:rPr>
          <w:sz w:val="28"/>
          <w:szCs w:val="28"/>
          <w:lang w:val="uk-UA"/>
        </w:rPr>
        <w:t xml:space="preserve">стає регулятором його розвитку. </w:t>
      </w:r>
      <w:r>
        <w:rPr>
          <w:sz w:val="28"/>
          <w:szCs w:val="28"/>
          <w:lang w:val="uk-UA"/>
        </w:rPr>
        <w:t xml:space="preserve">Велику роль відіграє буржуазна держава при </w:t>
      </w:r>
      <w:r w:rsidR="00F03175">
        <w:rPr>
          <w:sz w:val="28"/>
          <w:szCs w:val="28"/>
          <w:lang w:val="uk-UA"/>
        </w:rPr>
        <w:t>піднятт</w:t>
      </w:r>
      <w:r w:rsidR="008564DE">
        <w:rPr>
          <w:sz w:val="28"/>
          <w:szCs w:val="28"/>
          <w:lang w:val="uk-UA"/>
        </w:rPr>
        <w:t xml:space="preserve">і </w:t>
      </w:r>
      <w:r>
        <w:rPr>
          <w:sz w:val="28"/>
          <w:szCs w:val="28"/>
          <w:lang w:val="uk-UA"/>
        </w:rPr>
        <w:t>конкурентоспроможності товарів на світовому ринку (посилення експорту та захист внутрішнього ринку в</w:t>
      </w:r>
      <w:r w:rsidR="00F96ECC">
        <w:rPr>
          <w:sz w:val="28"/>
          <w:szCs w:val="28"/>
          <w:lang w:val="uk-UA"/>
        </w:rPr>
        <w:t>ід конкурентоспроможних товарів</w:t>
      </w:r>
      <w:r>
        <w:rPr>
          <w:sz w:val="28"/>
          <w:szCs w:val="28"/>
          <w:lang w:val="uk-UA"/>
        </w:rPr>
        <w:t>, які націлені на те, щоб створити більш сприятливі умови для розв</w:t>
      </w:r>
      <w:r w:rsidR="00F96ECC">
        <w:rPr>
          <w:sz w:val="28"/>
          <w:szCs w:val="28"/>
          <w:lang w:val="uk-UA"/>
        </w:rPr>
        <w:t>итку національного виробництва.</w:t>
      </w:r>
    </w:p>
    <w:p w:rsidR="00E20ECA" w:rsidRDefault="00E20ECA" w:rsidP="00E20ECA">
      <w:pPr>
        <w:spacing w:line="360" w:lineRule="auto"/>
        <w:ind w:firstLine="709"/>
        <w:jc w:val="both"/>
        <w:rPr>
          <w:sz w:val="28"/>
          <w:szCs w:val="28"/>
          <w:lang w:val="uk-UA"/>
        </w:rPr>
      </w:pPr>
      <w:r w:rsidRPr="002E08F9">
        <w:rPr>
          <w:sz w:val="28"/>
          <w:szCs w:val="28"/>
          <w:lang w:val="uk-UA"/>
        </w:rPr>
        <w:t>У кінц</w:t>
      </w:r>
      <w:r>
        <w:rPr>
          <w:sz w:val="28"/>
          <w:szCs w:val="28"/>
          <w:lang w:val="uk-UA"/>
        </w:rPr>
        <w:t>і 19 століття на міжнародний под</w:t>
      </w:r>
      <w:r w:rsidRPr="002E08F9">
        <w:rPr>
          <w:sz w:val="28"/>
          <w:szCs w:val="28"/>
          <w:lang w:val="uk-UA"/>
        </w:rPr>
        <w:t>іл праці та його розвиток сприяло ремісниче виробництво в країнах, які були менш економічно розвинуті,</w:t>
      </w:r>
      <w:r>
        <w:rPr>
          <w:sz w:val="28"/>
          <w:szCs w:val="28"/>
          <w:lang w:val="uk-UA"/>
        </w:rPr>
        <w:t xml:space="preserve"> країнами </w:t>
      </w:r>
      <w:r w:rsidRPr="002E08F9">
        <w:rPr>
          <w:sz w:val="28"/>
          <w:szCs w:val="28"/>
          <w:lang w:val="uk-UA"/>
        </w:rPr>
        <w:t>такі як Латинська Америка,</w:t>
      </w:r>
      <w:r>
        <w:rPr>
          <w:sz w:val="28"/>
          <w:szCs w:val="28"/>
          <w:lang w:val="uk-UA"/>
        </w:rPr>
        <w:t xml:space="preserve"> </w:t>
      </w:r>
      <w:r w:rsidRPr="002E08F9">
        <w:rPr>
          <w:sz w:val="28"/>
          <w:szCs w:val="28"/>
          <w:lang w:val="uk-UA"/>
        </w:rPr>
        <w:t xml:space="preserve">Азія та Африка </w:t>
      </w:r>
      <w:r>
        <w:rPr>
          <w:sz w:val="28"/>
          <w:szCs w:val="28"/>
          <w:lang w:val="uk-UA"/>
        </w:rPr>
        <w:t>тому що не витримували конкуренції між більш дешевих країн із Західної Європи.</w:t>
      </w:r>
    </w:p>
    <w:p w:rsidR="00E20ECA" w:rsidRDefault="00E20ECA" w:rsidP="00E20ECA">
      <w:pPr>
        <w:spacing w:line="360" w:lineRule="auto"/>
        <w:ind w:firstLine="709"/>
        <w:jc w:val="both"/>
        <w:rPr>
          <w:sz w:val="28"/>
          <w:szCs w:val="28"/>
          <w:lang w:val="uk-UA"/>
        </w:rPr>
      </w:pPr>
      <w:r>
        <w:rPr>
          <w:sz w:val="28"/>
          <w:szCs w:val="28"/>
          <w:lang w:val="uk-UA"/>
        </w:rPr>
        <w:t>Вивіз капіталу впливає на міжнародний поділ праці в епоху імперіалізму ,поглиблюючи спеціалізацію країн. Позаекономічні чинники набувають під впливом міжнародного поділу праці при капіталізмі. Утворюючи групу держав, розвинутих в промисловому взаємозв</w:t>
      </w:r>
      <w:r w:rsidRPr="00DB665B">
        <w:rPr>
          <w:sz w:val="28"/>
          <w:szCs w:val="28"/>
          <w:lang w:val="uk-UA"/>
        </w:rPr>
        <w:t>’</w:t>
      </w:r>
      <w:r>
        <w:rPr>
          <w:sz w:val="28"/>
          <w:szCs w:val="28"/>
          <w:lang w:val="uk-UA"/>
        </w:rPr>
        <w:t>язку визначається характер капіталістичного міжнародного поділу праці. Створюється в цих країнах комплекс різних галузей, які  взаємопов</w:t>
      </w:r>
      <w:r w:rsidRPr="003D6A9A">
        <w:rPr>
          <w:sz w:val="28"/>
          <w:szCs w:val="28"/>
          <w:lang w:val="uk-UA"/>
        </w:rPr>
        <w:t>’</w:t>
      </w:r>
      <w:r w:rsidR="00F96ECC">
        <w:rPr>
          <w:sz w:val="28"/>
          <w:szCs w:val="28"/>
          <w:lang w:val="uk-UA"/>
        </w:rPr>
        <w:t>язані</w:t>
      </w:r>
      <w:r>
        <w:rPr>
          <w:sz w:val="28"/>
          <w:szCs w:val="28"/>
          <w:lang w:val="uk-UA"/>
        </w:rPr>
        <w:t xml:space="preserve">. Спеціалізовані в міжнародному </w:t>
      </w:r>
      <w:r>
        <w:rPr>
          <w:sz w:val="28"/>
          <w:szCs w:val="28"/>
          <w:lang w:val="uk-UA"/>
        </w:rPr>
        <w:lastRenderedPageBreak/>
        <w:t>поділі праці бі</w:t>
      </w:r>
      <w:r w:rsidR="00F96ECC">
        <w:rPr>
          <w:sz w:val="28"/>
          <w:szCs w:val="28"/>
          <w:lang w:val="uk-UA"/>
        </w:rPr>
        <w:t>льш мали імперіалістичні країни</w:t>
      </w:r>
      <w:r>
        <w:rPr>
          <w:sz w:val="28"/>
          <w:szCs w:val="28"/>
          <w:lang w:val="uk-UA"/>
        </w:rPr>
        <w:t>. Перешкодою економічного зростання служить глибока спеціалізація окремих країн ,ставлячи їх у нерентабельне становище на світовому капіталістичному ринку.</w:t>
      </w:r>
    </w:p>
    <w:p w:rsidR="00E20ECA" w:rsidRDefault="00E20ECA" w:rsidP="00E20ECA">
      <w:pPr>
        <w:spacing w:line="360" w:lineRule="auto"/>
        <w:ind w:firstLine="709"/>
        <w:jc w:val="both"/>
        <w:rPr>
          <w:sz w:val="28"/>
          <w:szCs w:val="28"/>
          <w:lang w:val="uk-UA"/>
        </w:rPr>
      </w:pPr>
      <w:r>
        <w:rPr>
          <w:sz w:val="28"/>
          <w:szCs w:val="28"/>
          <w:lang w:val="uk-UA"/>
        </w:rPr>
        <w:t>Міжнародний соціалістичний розподіл праці виникає на новому етапі МПП на початку 70-х ро</w:t>
      </w:r>
      <w:r w:rsidR="00A3227A">
        <w:rPr>
          <w:sz w:val="28"/>
          <w:szCs w:val="28"/>
          <w:lang w:val="uk-UA"/>
        </w:rPr>
        <w:t>ків на країн, що розвиваються (</w:t>
      </w:r>
      <w:r>
        <w:rPr>
          <w:sz w:val="28"/>
          <w:szCs w:val="28"/>
          <w:lang w:val="uk-UA"/>
        </w:rPr>
        <w:t>це 2/3 населення капіталістичного</w:t>
      </w:r>
      <w:r w:rsidR="00F96ECC">
        <w:rPr>
          <w:sz w:val="28"/>
          <w:szCs w:val="28"/>
          <w:lang w:val="uk-UA"/>
        </w:rPr>
        <w:t xml:space="preserve"> світу</w:t>
      </w:r>
      <w:r>
        <w:rPr>
          <w:sz w:val="28"/>
          <w:szCs w:val="28"/>
          <w:lang w:val="uk-UA"/>
        </w:rPr>
        <w:t>, а промислового ви</w:t>
      </w:r>
      <w:r w:rsidR="00F96ECC">
        <w:rPr>
          <w:sz w:val="28"/>
          <w:szCs w:val="28"/>
          <w:lang w:val="uk-UA"/>
        </w:rPr>
        <w:t>робництво придбало близько 1/10</w:t>
      </w:r>
      <w:r>
        <w:rPr>
          <w:sz w:val="28"/>
          <w:szCs w:val="28"/>
          <w:lang w:val="uk-UA"/>
        </w:rPr>
        <w:t>,</w:t>
      </w:r>
      <w:r w:rsidR="00F96ECC">
        <w:rPr>
          <w:sz w:val="28"/>
          <w:szCs w:val="28"/>
          <w:lang w:val="uk-UA"/>
        </w:rPr>
        <w:t xml:space="preserve"> </w:t>
      </w:r>
      <w:r>
        <w:rPr>
          <w:sz w:val="28"/>
          <w:szCs w:val="28"/>
          <w:lang w:val="uk-UA"/>
        </w:rPr>
        <w:t>але ці країни майже дава</w:t>
      </w:r>
      <w:r w:rsidR="00F96ECC">
        <w:rPr>
          <w:sz w:val="28"/>
          <w:szCs w:val="28"/>
          <w:lang w:val="uk-UA"/>
        </w:rPr>
        <w:t>ли 50 відсотків видобутку нафти</w:t>
      </w:r>
      <w:r>
        <w:rPr>
          <w:sz w:val="28"/>
          <w:szCs w:val="28"/>
          <w:lang w:val="uk-UA"/>
        </w:rPr>
        <w:t>, та понад 30 відсотків видобутку металевих руд. Понад 80 відсотків приходитьс</w:t>
      </w:r>
      <w:r w:rsidR="00F96ECC">
        <w:rPr>
          <w:sz w:val="28"/>
          <w:szCs w:val="28"/>
          <w:lang w:val="uk-UA"/>
        </w:rPr>
        <w:t xml:space="preserve">я на продовольство та сировину </w:t>
      </w:r>
      <w:r>
        <w:rPr>
          <w:sz w:val="28"/>
          <w:szCs w:val="28"/>
          <w:lang w:val="uk-UA"/>
        </w:rPr>
        <w:t xml:space="preserve">у експортних країнах. </w:t>
      </w:r>
    </w:p>
    <w:p w:rsidR="00E20ECA" w:rsidRPr="00527E57" w:rsidRDefault="00E20ECA" w:rsidP="00E20ECA">
      <w:pPr>
        <w:spacing w:line="360" w:lineRule="auto"/>
        <w:ind w:firstLine="709"/>
        <w:jc w:val="both"/>
        <w:rPr>
          <w:sz w:val="28"/>
          <w:szCs w:val="28"/>
          <w:lang w:val="uk-UA"/>
        </w:rPr>
      </w:pPr>
      <w:r w:rsidRPr="00527E57">
        <w:rPr>
          <w:sz w:val="28"/>
          <w:szCs w:val="28"/>
          <w:lang w:val="uk-UA"/>
        </w:rPr>
        <w:t xml:space="preserve">Намагаються брати участь у галузі </w:t>
      </w:r>
      <w:r>
        <w:rPr>
          <w:sz w:val="28"/>
          <w:szCs w:val="28"/>
          <w:lang w:val="uk-UA"/>
        </w:rPr>
        <w:t>обробної промисловості монополії</w:t>
      </w:r>
      <w:r w:rsidRPr="00527E57">
        <w:rPr>
          <w:sz w:val="28"/>
          <w:szCs w:val="28"/>
          <w:lang w:val="uk-UA"/>
        </w:rPr>
        <w:t xml:space="preserve"> імперіалістичних держав, щодо випуску нових виробництв та випуску</w:t>
      </w:r>
      <w:r w:rsidR="00F96ECC">
        <w:rPr>
          <w:sz w:val="28"/>
          <w:szCs w:val="28"/>
          <w:lang w:val="uk-UA"/>
        </w:rPr>
        <w:t xml:space="preserve"> галузей обробної промисловості</w:t>
      </w:r>
      <w:r w:rsidRPr="00527E57">
        <w:rPr>
          <w:sz w:val="28"/>
          <w:szCs w:val="28"/>
          <w:lang w:val="uk-UA"/>
        </w:rPr>
        <w:t>, втискаючи свої капітали в ці галузі.</w:t>
      </w:r>
    </w:p>
    <w:p w:rsidR="00E20ECA" w:rsidRDefault="00E20ECA" w:rsidP="00E20ECA">
      <w:pPr>
        <w:spacing w:line="360" w:lineRule="auto"/>
        <w:ind w:firstLine="709"/>
        <w:jc w:val="both"/>
        <w:rPr>
          <w:sz w:val="28"/>
          <w:szCs w:val="28"/>
          <w:lang w:val="uk-UA"/>
        </w:rPr>
      </w:pPr>
      <w:r>
        <w:rPr>
          <w:sz w:val="28"/>
          <w:szCs w:val="28"/>
          <w:lang w:val="uk-UA"/>
        </w:rPr>
        <w:t>Також</w:t>
      </w:r>
      <w:r w:rsidRPr="00527E57">
        <w:rPr>
          <w:sz w:val="28"/>
          <w:szCs w:val="28"/>
          <w:lang w:val="uk-UA"/>
        </w:rPr>
        <w:t xml:space="preserve"> </w:t>
      </w:r>
      <w:r>
        <w:rPr>
          <w:sz w:val="28"/>
          <w:szCs w:val="28"/>
          <w:lang w:val="uk-UA"/>
        </w:rPr>
        <w:t>розвинені капіталістичні країни</w:t>
      </w:r>
      <w:r w:rsidR="00A3227A">
        <w:rPr>
          <w:sz w:val="28"/>
          <w:szCs w:val="28"/>
          <w:lang w:val="uk-UA"/>
        </w:rPr>
        <w:t xml:space="preserve"> поглиблюється</w:t>
      </w:r>
      <w:r>
        <w:rPr>
          <w:sz w:val="28"/>
          <w:szCs w:val="28"/>
          <w:lang w:val="uk-UA"/>
        </w:rPr>
        <w:t xml:space="preserve"> в </w:t>
      </w:r>
      <w:r w:rsidRPr="00527E57">
        <w:rPr>
          <w:sz w:val="28"/>
          <w:szCs w:val="28"/>
          <w:lang w:val="uk-UA"/>
        </w:rPr>
        <w:t>МПП</w:t>
      </w:r>
      <w:r>
        <w:rPr>
          <w:sz w:val="28"/>
          <w:szCs w:val="28"/>
          <w:lang w:val="uk-UA"/>
        </w:rPr>
        <w:t>, підвищуючи номенклатуру продукції та спричиняючи подаль</w:t>
      </w:r>
      <w:r w:rsidR="00A3227A">
        <w:rPr>
          <w:sz w:val="28"/>
          <w:szCs w:val="28"/>
          <w:lang w:val="uk-UA"/>
        </w:rPr>
        <w:t>ше зростання обсягу виробництва</w:t>
      </w:r>
      <w:r>
        <w:rPr>
          <w:sz w:val="28"/>
          <w:szCs w:val="28"/>
          <w:lang w:val="uk-UA"/>
        </w:rPr>
        <w:t>. Угрупування інтеграційних капіталістичних країн посилюється міжнародним поділом праці.</w:t>
      </w:r>
    </w:p>
    <w:p w:rsidR="00FF75D2" w:rsidRDefault="00FF75D2" w:rsidP="00E20ECA">
      <w:pPr>
        <w:spacing w:line="360" w:lineRule="auto"/>
        <w:ind w:firstLine="709"/>
        <w:jc w:val="both"/>
        <w:rPr>
          <w:sz w:val="28"/>
          <w:szCs w:val="28"/>
          <w:lang w:val="uk-UA"/>
        </w:rPr>
      </w:pPr>
    </w:p>
    <w:p w:rsidR="000E7B1F" w:rsidRDefault="000E7B1F" w:rsidP="00E20ECA">
      <w:pPr>
        <w:spacing w:line="360" w:lineRule="auto"/>
        <w:ind w:firstLine="709"/>
        <w:jc w:val="both"/>
        <w:rPr>
          <w:sz w:val="28"/>
          <w:szCs w:val="28"/>
          <w:lang w:val="uk-UA"/>
        </w:rPr>
      </w:pPr>
    </w:p>
    <w:p w:rsidR="00FF75D2" w:rsidRDefault="004C553D" w:rsidP="00E20ECA">
      <w:pPr>
        <w:spacing w:line="360" w:lineRule="auto"/>
        <w:ind w:firstLine="709"/>
        <w:jc w:val="both"/>
        <w:rPr>
          <w:sz w:val="28"/>
          <w:szCs w:val="28"/>
          <w:lang w:val="uk-UA"/>
        </w:rPr>
      </w:pPr>
      <w:r>
        <w:rPr>
          <w:sz w:val="28"/>
          <w:szCs w:val="28"/>
          <w:lang w:val="uk-UA"/>
        </w:rPr>
        <w:t>В</w:t>
      </w:r>
      <w:r w:rsidR="007A3577">
        <w:rPr>
          <w:sz w:val="28"/>
          <w:szCs w:val="28"/>
          <w:lang w:val="uk-UA"/>
        </w:rPr>
        <w:t>исновки до розділу 1</w:t>
      </w:r>
    </w:p>
    <w:p w:rsidR="00572F96" w:rsidRDefault="00572F96" w:rsidP="00E20ECA">
      <w:pPr>
        <w:spacing w:line="360" w:lineRule="auto"/>
        <w:ind w:firstLine="709"/>
        <w:jc w:val="both"/>
        <w:rPr>
          <w:sz w:val="28"/>
          <w:szCs w:val="28"/>
          <w:lang w:val="uk-UA"/>
        </w:rPr>
      </w:pPr>
    </w:p>
    <w:p w:rsidR="00735276" w:rsidRDefault="00735276" w:rsidP="00E20ECA">
      <w:pPr>
        <w:spacing w:line="360" w:lineRule="auto"/>
        <w:ind w:firstLine="709"/>
        <w:jc w:val="both"/>
        <w:rPr>
          <w:sz w:val="28"/>
          <w:szCs w:val="28"/>
          <w:lang w:val="uk-UA"/>
        </w:rPr>
      </w:pPr>
    </w:p>
    <w:p w:rsidR="00572F96" w:rsidRDefault="00572F96" w:rsidP="00572F96">
      <w:pPr>
        <w:spacing w:line="360" w:lineRule="auto"/>
        <w:ind w:firstLine="709"/>
        <w:jc w:val="both"/>
        <w:rPr>
          <w:color w:val="000000" w:themeColor="text1"/>
          <w:sz w:val="28"/>
          <w:szCs w:val="28"/>
          <w:lang w:val="uk-UA"/>
        </w:rPr>
      </w:pPr>
      <w:r w:rsidRPr="004F6065">
        <w:rPr>
          <w:color w:val="000000" w:themeColor="text1"/>
          <w:sz w:val="28"/>
          <w:szCs w:val="28"/>
          <w:lang w:val="uk-UA"/>
        </w:rPr>
        <w:t>Мі</w:t>
      </w:r>
      <w:r>
        <w:rPr>
          <w:color w:val="000000" w:themeColor="text1"/>
          <w:sz w:val="28"/>
          <w:szCs w:val="28"/>
          <w:lang w:val="uk-UA"/>
        </w:rPr>
        <w:t>жнародний поділ праці – являє собою</w:t>
      </w:r>
      <w:r w:rsidRPr="004F6065">
        <w:rPr>
          <w:color w:val="000000" w:themeColor="text1"/>
          <w:sz w:val="28"/>
          <w:szCs w:val="28"/>
          <w:lang w:val="uk-UA"/>
        </w:rPr>
        <w:t xml:space="preserve"> ступінь розвитку суспільного територіального поділу праці між державами,</w:t>
      </w:r>
      <w:r w:rsidRPr="004F6065">
        <w:rPr>
          <w:color w:val="000000" w:themeColor="text1"/>
          <w:sz w:val="28"/>
          <w:szCs w:val="28"/>
          <w:shd w:val="clear" w:color="auto" w:fill="FDFEFF"/>
          <w:lang w:val="uk-UA"/>
        </w:rPr>
        <w:t xml:space="preserve"> інтернаціональна фо</w:t>
      </w:r>
      <w:r>
        <w:rPr>
          <w:color w:val="000000" w:themeColor="text1"/>
          <w:sz w:val="28"/>
          <w:szCs w:val="28"/>
          <w:shd w:val="clear" w:color="auto" w:fill="FDFEFF"/>
          <w:lang w:val="uk-UA"/>
        </w:rPr>
        <w:t>рма суспільного поділу праці, яка ґрунтується</w:t>
      </w:r>
      <w:r w:rsidRPr="004F6065">
        <w:rPr>
          <w:color w:val="000000" w:themeColor="text1"/>
          <w:sz w:val="28"/>
          <w:szCs w:val="28"/>
          <w:shd w:val="clear" w:color="auto" w:fill="FDFEFF"/>
          <w:lang w:val="uk-UA"/>
        </w:rPr>
        <w:t xml:space="preserve"> на спеціалізації та кооперації країн у виробництві товарів і послуг,</w:t>
      </w:r>
      <w:r>
        <w:rPr>
          <w:color w:val="000000" w:themeColor="text1"/>
          <w:sz w:val="28"/>
          <w:szCs w:val="28"/>
          <w:shd w:val="clear" w:color="auto" w:fill="FDFEFF"/>
          <w:lang w:val="uk-UA"/>
        </w:rPr>
        <w:t> </w:t>
      </w:r>
      <w:r>
        <w:rPr>
          <w:color w:val="000000" w:themeColor="text1"/>
          <w:sz w:val="28"/>
          <w:szCs w:val="28"/>
          <w:lang w:val="uk-UA"/>
        </w:rPr>
        <w:t>що забезпечує</w:t>
      </w:r>
      <w:r w:rsidRPr="004F6065">
        <w:rPr>
          <w:color w:val="000000" w:themeColor="text1"/>
          <w:sz w:val="28"/>
          <w:szCs w:val="28"/>
          <w:lang w:val="uk-UA"/>
        </w:rPr>
        <w:t xml:space="preserve"> стійку концентрацію виробництва певної продукції </w:t>
      </w:r>
      <w:r>
        <w:rPr>
          <w:color w:val="000000" w:themeColor="text1"/>
          <w:sz w:val="28"/>
          <w:szCs w:val="28"/>
          <w:lang w:val="uk-UA"/>
        </w:rPr>
        <w:t xml:space="preserve">в </w:t>
      </w:r>
      <w:r w:rsidRPr="004F6065">
        <w:rPr>
          <w:color w:val="000000" w:themeColor="text1"/>
          <w:sz w:val="28"/>
          <w:szCs w:val="28"/>
          <w:lang w:val="uk-UA"/>
        </w:rPr>
        <w:t>окремих країнах з метою подальшого взаємного обміну.</w:t>
      </w:r>
    </w:p>
    <w:p w:rsidR="005414A9" w:rsidRDefault="005414A9" w:rsidP="00572F96">
      <w:pPr>
        <w:spacing w:line="360" w:lineRule="auto"/>
        <w:ind w:firstLine="709"/>
        <w:jc w:val="both"/>
        <w:rPr>
          <w:sz w:val="28"/>
          <w:szCs w:val="28"/>
          <w:lang w:val="uk-UA"/>
        </w:rPr>
      </w:pPr>
      <w:r>
        <w:rPr>
          <w:sz w:val="28"/>
          <w:szCs w:val="28"/>
          <w:lang w:val="uk-UA"/>
        </w:rPr>
        <w:t xml:space="preserve">Розглянувши еволюцію та розвиток міжнародного поділу праці починаючи від суспільного поділу праці, через те що МПП вважається його найбільшою формою. Як ми бачимо, що вже з Біблії поділ праці починається </w:t>
      </w:r>
      <w:r>
        <w:rPr>
          <w:sz w:val="28"/>
          <w:szCs w:val="28"/>
          <w:lang w:val="uk-UA"/>
        </w:rPr>
        <w:lastRenderedPageBreak/>
        <w:t>в першій родині на землі, про це писав Аристотель, Ксенофонт та Платон. Не пройшли стороною це питання також класики економічної науки. З розвитком та посиленням МПП формувалися належні теорії, з’являлися нові поняття, мінялися фактори, наука почала використовувати різні показники для ек</w:t>
      </w:r>
      <w:r w:rsidR="0099215F">
        <w:rPr>
          <w:sz w:val="28"/>
          <w:szCs w:val="28"/>
          <w:lang w:val="uk-UA"/>
        </w:rPr>
        <w:t>ономічних явищ. Особливо головну роль відіграє інтелектуальна праця, завдяки якої створюються засоби виробництва, доцільно використані природні ресурси та інше, про що говорить повне включення у міжнародній поділ праці країн, які майже не забезпечені природними ресурсами, грошима тощо.</w:t>
      </w:r>
    </w:p>
    <w:p w:rsidR="00A14FF9" w:rsidRDefault="00572F96" w:rsidP="00572F96">
      <w:pPr>
        <w:spacing w:line="360" w:lineRule="auto"/>
        <w:ind w:firstLine="709"/>
        <w:jc w:val="both"/>
        <w:rPr>
          <w:sz w:val="28"/>
          <w:szCs w:val="28"/>
          <w:lang w:val="uk-UA"/>
        </w:rPr>
      </w:pPr>
      <w:r>
        <w:rPr>
          <w:sz w:val="28"/>
          <w:szCs w:val="28"/>
          <w:lang w:val="uk-UA"/>
        </w:rPr>
        <w:t>Приєднання до МПП виступає як</w:t>
      </w:r>
      <w:r w:rsidR="00A14FF9">
        <w:rPr>
          <w:sz w:val="28"/>
          <w:szCs w:val="28"/>
          <w:lang w:val="uk-UA"/>
        </w:rPr>
        <w:t xml:space="preserve"> найважливіший спосіб економії суспільної праці,</w:t>
      </w:r>
      <w:r>
        <w:rPr>
          <w:sz w:val="28"/>
          <w:szCs w:val="28"/>
          <w:lang w:val="uk-UA"/>
        </w:rPr>
        <w:t xml:space="preserve"> об’єктивна потреба розвитку економіки кожної країни, наближання науково-технічного прогресу. </w:t>
      </w:r>
      <w:r w:rsidR="00723393">
        <w:rPr>
          <w:sz w:val="28"/>
          <w:szCs w:val="28"/>
          <w:lang w:val="uk-UA"/>
        </w:rPr>
        <w:t xml:space="preserve">Аби яка участь у міжнародному поділі праці, зумовлена такими умовами- які допомагають йому, або, навпаки, </w:t>
      </w:r>
      <w:r w:rsidR="00581042">
        <w:rPr>
          <w:sz w:val="28"/>
          <w:szCs w:val="28"/>
          <w:lang w:val="uk-UA"/>
        </w:rPr>
        <w:t>роблять тормозний ефект через свою відсутність.</w:t>
      </w:r>
    </w:p>
    <w:p w:rsidR="00A14FF9" w:rsidRDefault="00572F96" w:rsidP="00A14FF9">
      <w:pPr>
        <w:spacing w:line="360" w:lineRule="auto"/>
        <w:ind w:firstLine="709"/>
        <w:jc w:val="both"/>
        <w:rPr>
          <w:sz w:val="28"/>
          <w:szCs w:val="28"/>
          <w:lang w:val="uk-UA"/>
        </w:rPr>
      </w:pPr>
      <w:r>
        <w:rPr>
          <w:sz w:val="28"/>
          <w:szCs w:val="28"/>
          <w:lang w:val="uk-UA"/>
        </w:rPr>
        <w:t xml:space="preserve"> </w:t>
      </w:r>
      <w:r w:rsidR="00581042">
        <w:rPr>
          <w:sz w:val="28"/>
          <w:szCs w:val="28"/>
          <w:lang w:val="uk-UA"/>
        </w:rPr>
        <w:t>Збільшення ефективності виробництва та виконання міжнародного поділу праці є головною метою МПП.</w:t>
      </w:r>
      <w:r w:rsidR="0031185A">
        <w:rPr>
          <w:sz w:val="28"/>
          <w:szCs w:val="28"/>
          <w:lang w:val="uk-UA"/>
        </w:rPr>
        <w:t xml:space="preserve"> Воно є способом раціоналізації суспільних продуктивних сил та економії витрат суспільної праці.</w:t>
      </w:r>
    </w:p>
    <w:p w:rsidR="003805BB" w:rsidRDefault="003805BB" w:rsidP="003805BB">
      <w:pPr>
        <w:spacing w:line="360" w:lineRule="auto"/>
        <w:ind w:firstLine="709"/>
        <w:jc w:val="both"/>
        <w:rPr>
          <w:sz w:val="28"/>
          <w:szCs w:val="28"/>
          <w:lang w:val="uk-UA"/>
        </w:rPr>
      </w:pPr>
      <w:r>
        <w:rPr>
          <w:sz w:val="28"/>
          <w:szCs w:val="28"/>
          <w:lang w:val="uk-UA"/>
        </w:rPr>
        <w:t>Кожен ступінь розвитку міжнародного поділу праці призначує участь окремих підсистем, систем, країн та фірм у міжнародному обміні.</w:t>
      </w:r>
    </w:p>
    <w:p w:rsidR="0031185A" w:rsidRDefault="0031185A" w:rsidP="00605C31">
      <w:pPr>
        <w:spacing w:line="360" w:lineRule="auto"/>
        <w:ind w:firstLine="709"/>
        <w:jc w:val="both"/>
        <w:rPr>
          <w:sz w:val="28"/>
          <w:szCs w:val="28"/>
          <w:lang w:val="uk-UA"/>
        </w:rPr>
      </w:pPr>
      <w:r>
        <w:rPr>
          <w:sz w:val="28"/>
          <w:szCs w:val="28"/>
          <w:lang w:val="uk-UA"/>
        </w:rPr>
        <w:t xml:space="preserve">Здійснення обміну між товарами, знання між країнами світу виконує величезну роль у міжнародному поділі праці. Прилучаючи до спільної праці різні країни світу, налаштування міжнародного поділу праці </w:t>
      </w:r>
      <w:r w:rsidR="005F10F8">
        <w:rPr>
          <w:sz w:val="28"/>
          <w:szCs w:val="28"/>
          <w:lang w:val="uk-UA"/>
        </w:rPr>
        <w:t>до одержання економічної користі учасників та партнерів, убезпечуючи у витратах з виро</w:t>
      </w:r>
      <w:r w:rsidR="00605C31">
        <w:rPr>
          <w:sz w:val="28"/>
          <w:szCs w:val="28"/>
          <w:lang w:val="uk-UA"/>
        </w:rPr>
        <w:t>блення</w:t>
      </w:r>
      <w:r>
        <w:rPr>
          <w:sz w:val="28"/>
          <w:szCs w:val="28"/>
          <w:lang w:val="uk-UA"/>
        </w:rPr>
        <w:t xml:space="preserve"> </w:t>
      </w:r>
      <w:r w:rsidR="005F10F8">
        <w:rPr>
          <w:sz w:val="28"/>
          <w:szCs w:val="28"/>
          <w:lang w:val="uk-UA"/>
        </w:rPr>
        <w:t>товарів за рахунок відмінностей.</w:t>
      </w:r>
    </w:p>
    <w:p w:rsidR="00605C31" w:rsidRDefault="00605C31" w:rsidP="00605C31">
      <w:pPr>
        <w:spacing w:line="360" w:lineRule="auto"/>
        <w:ind w:firstLine="709"/>
        <w:jc w:val="both"/>
        <w:rPr>
          <w:sz w:val="28"/>
          <w:szCs w:val="28"/>
          <w:lang w:val="uk-UA"/>
        </w:rPr>
      </w:pPr>
      <w:r>
        <w:rPr>
          <w:sz w:val="28"/>
          <w:szCs w:val="28"/>
          <w:lang w:val="uk-UA"/>
        </w:rPr>
        <w:t>Суть міжнародного та громадського поділу праці полягає в прояві динамічної згуртованості обох процесів виробництва- його з’єднання та роз’єднання.</w:t>
      </w:r>
    </w:p>
    <w:p w:rsidR="00A04731" w:rsidRDefault="0099215F" w:rsidP="00572F96">
      <w:pPr>
        <w:spacing w:line="360" w:lineRule="auto"/>
        <w:ind w:firstLine="709"/>
        <w:jc w:val="both"/>
        <w:rPr>
          <w:sz w:val="28"/>
          <w:szCs w:val="28"/>
          <w:lang w:val="uk-UA"/>
        </w:rPr>
      </w:pPr>
      <w:r>
        <w:rPr>
          <w:sz w:val="28"/>
          <w:szCs w:val="28"/>
          <w:lang w:val="uk-UA"/>
        </w:rPr>
        <w:t xml:space="preserve">На сьогоднішній день ні одна країна не може нормально функціонувати, якщо вона не залучена до МПП, зокрема цього потребують ті, які замало застосовують особисті ресурси. </w:t>
      </w:r>
      <w:r w:rsidR="00A04731">
        <w:rPr>
          <w:sz w:val="28"/>
          <w:szCs w:val="28"/>
          <w:lang w:val="uk-UA"/>
        </w:rPr>
        <w:t xml:space="preserve">Також </w:t>
      </w:r>
      <w:r w:rsidR="00A04731" w:rsidRPr="00A04731">
        <w:rPr>
          <w:sz w:val="28"/>
          <w:szCs w:val="28"/>
          <w:lang w:val="uk-UA"/>
        </w:rPr>
        <w:t xml:space="preserve">присутність природно-кліматичних переваг не </w:t>
      </w:r>
      <w:r w:rsidR="00A04731">
        <w:rPr>
          <w:sz w:val="28"/>
          <w:szCs w:val="28"/>
          <w:lang w:val="uk-UA"/>
        </w:rPr>
        <w:t xml:space="preserve"> дає </w:t>
      </w:r>
      <w:r w:rsidR="00A04731" w:rsidRPr="00A04731">
        <w:rPr>
          <w:sz w:val="28"/>
          <w:szCs w:val="28"/>
          <w:lang w:val="uk-UA"/>
        </w:rPr>
        <w:t>гарантії щодо добробут</w:t>
      </w:r>
      <w:r w:rsidR="00A04731">
        <w:rPr>
          <w:sz w:val="28"/>
          <w:szCs w:val="28"/>
          <w:lang w:val="uk-UA"/>
        </w:rPr>
        <w:t>у</w:t>
      </w:r>
      <w:r w:rsidR="00A04731" w:rsidRPr="00A04731">
        <w:rPr>
          <w:sz w:val="28"/>
          <w:szCs w:val="28"/>
          <w:lang w:val="uk-UA"/>
        </w:rPr>
        <w:t xml:space="preserve"> населення, а приєднання у МПП є </w:t>
      </w:r>
      <w:r w:rsidR="00A04731" w:rsidRPr="00A04731">
        <w:rPr>
          <w:sz w:val="28"/>
          <w:szCs w:val="28"/>
          <w:lang w:val="uk-UA"/>
        </w:rPr>
        <w:lastRenderedPageBreak/>
        <w:t>однією з передумов економічного розвитку.</w:t>
      </w:r>
      <w:r w:rsidR="00A04731">
        <w:rPr>
          <w:sz w:val="28"/>
          <w:szCs w:val="28"/>
          <w:lang w:val="uk-UA"/>
        </w:rPr>
        <w:t xml:space="preserve"> Перш за все це потрібно</w:t>
      </w:r>
      <w:r w:rsidR="00A04731" w:rsidRPr="00A04731">
        <w:rPr>
          <w:sz w:val="28"/>
          <w:szCs w:val="28"/>
          <w:lang w:val="uk-UA"/>
        </w:rPr>
        <w:t xml:space="preserve"> врахувати</w:t>
      </w:r>
      <w:r w:rsidR="00A04731">
        <w:rPr>
          <w:sz w:val="28"/>
          <w:szCs w:val="28"/>
          <w:lang w:val="uk-UA"/>
        </w:rPr>
        <w:t xml:space="preserve"> Україні з її немаловажним</w:t>
      </w:r>
      <w:r w:rsidR="00A04731" w:rsidRPr="00A04731">
        <w:rPr>
          <w:sz w:val="28"/>
          <w:szCs w:val="28"/>
          <w:lang w:val="uk-UA"/>
        </w:rPr>
        <w:t xml:space="preserve"> науковим потенціал</w:t>
      </w:r>
      <w:r w:rsidR="00A04731">
        <w:rPr>
          <w:sz w:val="28"/>
          <w:szCs w:val="28"/>
          <w:lang w:val="uk-UA"/>
        </w:rPr>
        <w:t>ом, природними ресурсами, долученням</w:t>
      </w:r>
      <w:r w:rsidR="00A04731" w:rsidRPr="00A04731">
        <w:rPr>
          <w:sz w:val="28"/>
          <w:szCs w:val="28"/>
          <w:lang w:val="uk-UA"/>
        </w:rPr>
        <w:t xml:space="preserve"> та розвитком інтеграційних процесів та ін.</w:t>
      </w:r>
    </w:p>
    <w:p w:rsidR="007A3577" w:rsidRDefault="007A3577">
      <w:pPr>
        <w:spacing w:after="160" w:line="259" w:lineRule="auto"/>
        <w:rPr>
          <w:sz w:val="28"/>
          <w:szCs w:val="28"/>
          <w:lang w:val="uk-UA"/>
        </w:rPr>
      </w:pPr>
      <w:r>
        <w:rPr>
          <w:sz w:val="28"/>
          <w:szCs w:val="28"/>
          <w:lang w:val="uk-UA"/>
        </w:rPr>
        <w:br w:type="page"/>
      </w:r>
    </w:p>
    <w:p w:rsidR="00735276" w:rsidRDefault="00735276" w:rsidP="007A3577">
      <w:pPr>
        <w:tabs>
          <w:tab w:val="left" w:pos="1185"/>
        </w:tabs>
        <w:spacing w:line="360" w:lineRule="auto"/>
        <w:ind w:firstLine="709"/>
        <w:jc w:val="center"/>
        <w:rPr>
          <w:sz w:val="28"/>
          <w:szCs w:val="28"/>
          <w:lang w:val="uk-UA"/>
        </w:rPr>
      </w:pPr>
      <w:r>
        <w:rPr>
          <w:sz w:val="28"/>
          <w:szCs w:val="28"/>
          <w:lang w:val="uk-UA"/>
        </w:rPr>
        <w:lastRenderedPageBreak/>
        <w:t>РОЗДІЛ 2 АНАЛІЗ ПОКАЗНИКІВ УЧАСТІ НАЦІОНАЛЬНОЇ ЕКОНОМІКИ В МПП</w:t>
      </w:r>
    </w:p>
    <w:p w:rsidR="00735276" w:rsidRDefault="00735276" w:rsidP="00735276">
      <w:pPr>
        <w:tabs>
          <w:tab w:val="left" w:pos="1185"/>
        </w:tabs>
        <w:spacing w:line="360" w:lineRule="auto"/>
        <w:ind w:firstLine="709"/>
        <w:jc w:val="both"/>
        <w:rPr>
          <w:sz w:val="28"/>
          <w:szCs w:val="28"/>
          <w:lang w:val="uk-UA"/>
        </w:rPr>
      </w:pPr>
    </w:p>
    <w:p w:rsidR="00735276" w:rsidRDefault="00735276" w:rsidP="00735276">
      <w:pPr>
        <w:tabs>
          <w:tab w:val="left" w:pos="1185"/>
        </w:tabs>
        <w:spacing w:line="360" w:lineRule="auto"/>
        <w:ind w:firstLine="709"/>
        <w:jc w:val="both"/>
        <w:rPr>
          <w:sz w:val="28"/>
          <w:szCs w:val="28"/>
          <w:lang w:val="uk-UA"/>
        </w:rPr>
      </w:pPr>
    </w:p>
    <w:p w:rsidR="00735276" w:rsidRDefault="00735276" w:rsidP="00735276">
      <w:pPr>
        <w:tabs>
          <w:tab w:val="left" w:pos="1185"/>
        </w:tabs>
        <w:spacing w:line="360" w:lineRule="auto"/>
        <w:ind w:firstLine="709"/>
        <w:jc w:val="both"/>
        <w:rPr>
          <w:sz w:val="28"/>
          <w:szCs w:val="28"/>
          <w:lang w:val="uk-UA"/>
        </w:rPr>
      </w:pPr>
      <w:r>
        <w:rPr>
          <w:sz w:val="28"/>
          <w:szCs w:val="28"/>
          <w:lang w:val="uk-UA"/>
        </w:rPr>
        <w:t>2.1 Оцінка відкритості національної економіки</w:t>
      </w:r>
    </w:p>
    <w:p w:rsidR="00735276" w:rsidRDefault="00735276" w:rsidP="00735276">
      <w:pPr>
        <w:tabs>
          <w:tab w:val="left" w:pos="1185"/>
        </w:tabs>
        <w:spacing w:line="360" w:lineRule="auto"/>
        <w:ind w:firstLine="709"/>
        <w:jc w:val="both"/>
        <w:rPr>
          <w:sz w:val="28"/>
          <w:szCs w:val="28"/>
          <w:lang w:val="uk-UA"/>
        </w:rPr>
      </w:pPr>
    </w:p>
    <w:p w:rsidR="00735276" w:rsidRDefault="00735276" w:rsidP="00735276">
      <w:pPr>
        <w:tabs>
          <w:tab w:val="left" w:pos="1185"/>
        </w:tabs>
        <w:spacing w:line="360" w:lineRule="auto"/>
        <w:ind w:firstLine="709"/>
        <w:jc w:val="both"/>
        <w:rPr>
          <w:sz w:val="28"/>
          <w:szCs w:val="28"/>
          <w:lang w:val="uk-UA"/>
        </w:rPr>
      </w:pPr>
    </w:p>
    <w:p w:rsidR="00735276" w:rsidRDefault="00194F62" w:rsidP="00735276">
      <w:pPr>
        <w:tabs>
          <w:tab w:val="left" w:pos="1185"/>
        </w:tabs>
        <w:spacing w:line="360" w:lineRule="auto"/>
        <w:ind w:firstLine="709"/>
        <w:jc w:val="both"/>
        <w:rPr>
          <w:sz w:val="28"/>
          <w:szCs w:val="28"/>
          <w:lang w:val="uk-UA"/>
        </w:rPr>
      </w:pPr>
      <w:r>
        <w:rPr>
          <w:sz w:val="28"/>
          <w:szCs w:val="28"/>
          <w:lang w:val="uk-UA"/>
        </w:rPr>
        <w:t>Для кожної економічної країни притаманними є елементи відкритості. Поглянувши лише на динаміку росту торгівлі, яка неабияк перевищує темпи ВВП, на більшу частку різних міжнародних організацій, з’єднання регіонального або світового рівня, які створені для вироблення завдань різного типу:</w:t>
      </w:r>
    </w:p>
    <w:p w:rsidR="008D2AD6" w:rsidRDefault="008D2AD6" w:rsidP="00735276">
      <w:pPr>
        <w:tabs>
          <w:tab w:val="left" w:pos="1185"/>
        </w:tabs>
        <w:spacing w:line="360" w:lineRule="auto"/>
        <w:ind w:firstLine="709"/>
        <w:jc w:val="both"/>
        <w:rPr>
          <w:sz w:val="28"/>
          <w:szCs w:val="28"/>
          <w:lang w:val="uk-UA"/>
        </w:rPr>
      </w:pPr>
      <w:r>
        <w:rPr>
          <w:sz w:val="28"/>
          <w:szCs w:val="28"/>
          <w:lang w:val="uk-UA"/>
        </w:rPr>
        <w:t>−</w:t>
      </w:r>
      <w:r w:rsidR="00D6266F">
        <w:rPr>
          <w:sz w:val="28"/>
          <w:szCs w:val="28"/>
          <w:lang w:val="uk-UA"/>
        </w:rPr>
        <w:t xml:space="preserve"> соціальних;</w:t>
      </w:r>
    </w:p>
    <w:p w:rsidR="008D2AD6" w:rsidRDefault="008D2AD6" w:rsidP="00735276">
      <w:pPr>
        <w:tabs>
          <w:tab w:val="left" w:pos="1185"/>
        </w:tabs>
        <w:spacing w:line="360" w:lineRule="auto"/>
        <w:ind w:firstLine="709"/>
        <w:jc w:val="both"/>
        <w:rPr>
          <w:sz w:val="28"/>
          <w:szCs w:val="28"/>
          <w:lang w:val="uk-UA"/>
        </w:rPr>
      </w:pPr>
      <w:r>
        <w:rPr>
          <w:sz w:val="28"/>
          <w:szCs w:val="28"/>
          <w:lang w:val="uk-UA"/>
        </w:rPr>
        <w:t>−</w:t>
      </w:r>
      <w:r w:rsidR="00D6266F">
        <w:rPr>
          <w:sz w:val="28"/>
          <w:szCs w:val="28"/>
          <w:lang w:val="uk-UA"/>
        </w:rPr>
        <w:t xml:space="preserve"> економічних;</w:t>
      </w:r>
    </w:p>
    <w:p w:rsidR="008D2AD6" w:rsidRDefault="008D2AD6" w:rsidP="00735276">
      <w:pPr>
        <w:tabs>
          <w:tab w:val="left" w:pos="1185"/>
        </w:tabs>
        <w:spacing w:line="360" w:lineRule="auto"/>
        <w:ind w:firstLine="709"/>
        <w:jc w:val="both"/>
        <w:rPr>
          <w:sz w:val="28"/>
          <w:szCs w:val="28"/>
          <w:lang w:val="uk-UA"/>
        </w:rPr>
      </w:pPr>
      <w:r>
        <w:rPr>
          <w:sz w:val="28"/>
          <w:szCs w:val="28"/>
          <w:lang w:val="uk-UA"/>
        </w:rPr>
        <w:t>−</w:t>
      </w:r>
      <w:r w:rsidR="00D6266F">
        <w:rPr>
          <w:sz w:val="28"/>
          <w:szCs w:val="28"/>
          <w:lang w:val="uk-UA"/>
        </w:rPr>
        <w:t xml:space="preserve"> культурних;</w:t>
      </w:r>
    </w:p>
    <w:p w:rsidR="00D6266F" w:rsidRDefault="00D6266F" w:rsidP="00735276">
      <w:pPr>
        <w:tabs>
          <w:tab w:val="left" w:pos="1185"/>
        </w:tabs>
        <w:spacing w:line="360" w:lineRule="auto"/>
        <w:ind w:firstLine="709"/>
        <w:jc w:val="both"/>
        <w:rPr>
          <w:sz w:val="28"/>
          <w:szCs w:val="28"/>
          <w:lang w:val="uk-UA"/>
        </w:rPr>
      </w:pPr>
      <w:r>
        <w:rPr>
          <w:sz w:val="28"/>
          <w:szCs w:val="28"/>
          <w:lang w:val="uk-UA"/>
        </w:rPr>
        <w:t>− питання щодо безпеки тощо.</w:t>
      </w:r>
    </w:p>
    <w:p w:rsidR="00D6266F" w:rsidRDefault="00D6266F" w:rsidP="00735276">
      <w:pPr>
        <w:tabs>
          <w:tab w:val="left" w:pos="1185"/>
        </w:tabs>
        <w:spacing w:line="360" w:lineRule="auto"/>
        <w:ind w:firstLine="709"/>
        <w:jc w:val="both"/>
        <w:rPr>
          <w:sz w:val="28"/>
          <w:szCs w:val="28"/>
          <w:lang w:val="uk-UA"/>
        </w:rPr>
      </w:pPr>
      <w:r>
        <w:rPr>
          <w:sz w:val="28"/>
          <w:szCs w:val="28"/>
          <w:lang w:val="uk-UA"/>
        </w:rPr>
        <w:t>У різних публікаціях вчених ми можемо зустріти різноманітні шляхи щодо відкритості економіки та її визнач</w:t>
      </w:r>
      <w:r w:rsidR="00122384">
        <w:rPr>
          <w:sz w:val="28"/>
          <w:szCs w:val="28"/>
          <w:lang w:val="uk-UA"/>
        </w:rPr>
        <w:t>ення та формування різних фактор</w:t>
      </w:r>
      <w:r>
        <w:rPr>
          <w:sz w:val="28"/>
          <w:szCs w:val="28"/>
          <w:lang w:val="uk-UA"/>
        </w:rPr>
        <w:t>ів.</w:t>
      </w:r>
      <w:r w:rsidR="00122384">
        <w:rPr>
          <w:sz w:val="28"/>
          <w:szCs w:val="28"/>
          <w:lang w:val="uk-UA"/>
        </w:rPr>
        <w:t xml:space="preserve"> На основі цих факторів розкривають показники, які застосовують для того щоб порівняти відкритість економіки країн. Що стосується економіки України, то потрібно запровадити </w:t>
      </w:r>
      <w:r w:rsidR="0035512E">
        <w:rPr>
          <w:sz w:val="28"/>
          <w:szCs w:val="28"/>
          <w:lang w:val="uk-UA"/>
        </w:rPr>
        <w:t>ґрунто</w:t>
      </w:r>
      <w:r w:rsidR="00682F05">
        <w:rPr>
          <w:sz w:val="28"/>
          <w:szCs w:val="28"/>
          <w:lang w:val="uk-UA"/>
        </w:rPr>
        <w:t>вну оцінку відкритості для того</w:t>
      </w:r>
      <w:r w:rsidR="0035512E">
        <w:rPr>
          <w:sz w:val="28"/>
          <w:szCs w:val="28"/>
          <w:lang w:val="uk-UA"/>
        </w:rPr>
        <w:t>, щоб виявити головні її складові, які важливі для створення програм розвитку стратегічного та поточного характеру.</w:t>
      </w:r>
    </w:p>
    <w:p w:rsidR="0017150F" w:rsidRDefault="0017150F" w:rsidP="00735276">
      <w:pPr>
        <w:tabs>
          <w:tab w:val="left" w:pos="1185"/>
        </w:tabs>
        <w:spacing w:line="360" w:lineRule="auto"/>
        <w:ind w:firstLine="709"/>
        <w:jc w:val="both"/>
        <w:rPr>
          <w:sz w:val="28"/>
          <w:szCs w:val="28"/>
          <w:lang w:val="uk-UA"/>
        </w:rPr>
      </w:pPr>
      <w:r>
        <w:rPr>
          <w:sz w:val="28"/>
          <w:szCs w:val="28"/>
          <w:lang w:val="uk-UA"/>
        </w:rPr>
        <w:t>Спочатку потрібно розглянути головні підступи для того щоб визначити відкритість економіки. Серед іноземних та вітчизняних вчених немає спільності щодо визначення цього поняття. Для О.</w:t>
      </w:r>
      <w:r w:rsidR="00445955">
        <w:rPr>
          <w:sz w:val="28"/>
          <w:szCs w:val="28"/>
          <w:lang w:val="uk-UA"/>
        </w:rPr>
        <w:t xml:space="preserve"> </w:t>
      </w:r>
      <w:r>
        <w:rPr>
          <w:sz w:val="28"/>
          <w:szCs w:val="28"/>
          <w:lang w:val="uk-UA"/>
        </w:rPr>
        <w:t>Даниленка, відкрита економіка</w:t>
      </w:r>
      <w:r w:rsidR="00682F05">
        <w:rPr>
          <w:sz w:val="28"/>
          <w:szCs w:val="28"/>
          <w:lang w:val="uk-UA"/>
        </w:rPr>
        <w:t xml:space="preserve"> </w:t>
      </w:r>
      <w:r>
        <w:rPr>
          <w:sz w:val="28"/>
          <w:szCs w:val="28"/>
          <w:lang w:val="uk-UA"/>
        </w:rPr>
        <w:t xml:space="preserve">- це національна економіка, у якої є вищий ступінь приєднання у міжнародні економічні відносини </w:t>
      </w:r>
      <w:r w:rsidRPr="0017150F">
        <w:rPr>
          <w:sz w:val="28"/>
          <w:szCs w:val="28"/>
          <w:lang w:val="uk-UA"/>
        </w:rPr>
        <w:t>[</w:t>
      </w:r>
      <w:r>
        <w:rPr>
          <w:sz w:val="28"/>
          <w:szCs w:val="28"/>
          <w:lang w:val="uk-UA"/>
        </w:rPr>
        <w:t>22</w:t>
      </w:r>
      <w:r w:rsidRPr="0017150F">
        <w:rPr>
          <w:sz w:val="28"/>
          <w:szCs w:val="28"/>
          <w:lang w:val="uk-UA"/>
        </w:rPr>
        <w:t>].</w:t>
      </w:r>
      <w:r w:rsidR="003A0561">
        <w:rPr>
          <w:sz w:val="28"/>
          <w:szCs w:val="28"/>
          <w:lang w:val="uk-UA"/>
        </w:rPr>
        <w:t xml:space="preserve"> Відкрита економіка це таке господарство, яке визначає тенденціями напрям розвитку, які функціон</w:t>
      </w:r>
      <w:r w:rsidR="00682F05">
        <w:rPr>
          <w:sz w:val="28"/>
          <w:szCs w:val="28"/>
          <w:lang w:val="uk-UA"/>
        </w:rPr>
        <w:t xml:space="preserve">ують у світовому господарстві, </w:t>
      </w:r>
      <w:r w:rsidR="003A0561">
        <w:rPr>
          <w:sz w:val="28"/>
          <w:szCs w:val="28"/>
          <w:lang w:val="uk-UA"/>
        </w:rPr>
        <w:t xml:space="preserve">а зв’язки зовнішньої економіки збільшуються, та обіг </w:t>
      </w:r>
      <w:r w:rsidR="003A0561">
        <w:rPr>
          <w:sz w:val="28"/>
          <w:szCs w:val="28"/>
          <w:lang w:val="uk-UA"/>
        </w:rPr>
        <w:lastRenderedPageBreak/>
        <w:t>при цьому зовнішньоторговельний доходить до рівня, де він розпочинає пр</w:t>
      </w:r>
      <w:r w:rsidR="00682F05">
        <w:rPr>
          <w:sz w:val="28"/>
          <w:szCs w:val="28"/>
          <w:lang w:val="uk-UA"/>
        </w:rPr>
        <w:t>искорювати загальний економічний</w:t>
      </w:r>
      <w:r w:rsidR="003A0561">
        <w:rPr>
          <w:sz w:val="28"/>
          <w:szCs w:val="28"/>
          <w:lang w:val="uk-UA"/>
        </w:rPr>
        <w:t xml:space="preserve"> зріст </w:t>
      </w:r>
      <w:r w:rsidR="003A0561" w:rsidRPr="0017150F">
        <w:rPr>
          <w:sz w:val="28"/>
          <w:szCs w:val="28"/>
          <w:lang w:val="uk-UA"/>
        </w:rPr>
        <w:t>[</w:t>
      </w:r>
      <w:r w:rsidR="003A0561">
        <w:rPr>
          <w:sz w:val="28"/>
          <w:szCs w:val="28"/>
          <w:lang w:val="uk-UA"/>
        </w:rPr>
        <w:t>22</w:t>
      </w:r>
      <w:r w:rsidR="003A0561" w:rsidRPr="0017150F">
        <w:rPr>
          <w:sz w:val="28"/>
          <w:szCs w:val="28"/>
          <w:lang w:val="uk-UA"/>
        </w:rPr>
        <w:t>].</w:t>
      </w:r>
      <w:r w:rsidR="003400D2">
        <w:rPr>
          <w:sz w:val="28"/>
          <w:szCs w:val="28"/>
          <w:lang w:val="uk-UA"/>
        </w:rPr>
        <w:t xml:space="preserve"> Відкрита ефективна економіка повинна не тільки відображати напрями світового господарства, а навпаки, вибирати стратегію розвитку, яка убезпечувала б конкурентоспроможність вітчизняного виробника на світовому ринку чи зацікавити зарубіжного інвестора на внутрішній ринок.</w:t>
      </w:r>
    </w:p>
    <w:p w:rsidR="00445955" w:rsidRDefault="00445955" w:rsidP="00735276">
      <w:pPr>
        <w:tabs>
          <w:tab w:val="left" w:pos="1185"/>
        </w:tabs>
        <w:spacing w:line="360" w:lineRule="auto"/>
        <w:ind w:firstLine="709"/>
        <w:jc w:val="both"/>
        <w:rPr>
          <w:sz w:val="28"/>
          <w:szCs w:val="28"/>
          <w:lang w:val="uk-UA"/>
        </w:rPr>
      </w:pPr>
      <w:r>
        <w:rPr>
          <w:sz w:val="28"/>
          <w:szCs w:val="28"/>
          <w:lang w:val="uk-UA"/>
        </w:rPr>
        <w:t xml:space="preserve">Судження Г. </w:t>
      </w:r>
      <w:proofErr w:type="spellStart"/>
      <w:r>
        <w:rPr>
          <w:sz w:val="28"/>
          <w:szCs w:val="28"/>
          <w:lang w:val="uk-UA"/>
        </w:rPr>
        <w:t>Аніловської</w:t>
      </w:r>
      <w:proofErr w:type="spellEnd"/>
      <w:r>
        <w:rPr>
          <w:sz w:val="28"/>
          <w:szCs w:val="28"/>
          <w:lang w:val="uk-UA"/>
        </w:rPr>
        <w:t xml:space="preserve"> щодо відкритої економіки, то це поняття окреслюється як згуртованість всієї господарської співдружності із зарубіжжям:</w:t>
      </w:r>
    </w:p>
    <w:p w:rsidR="00445955" w:rsidRDefault="00445955" w:rsidP="00735276">
      <w:pPr>
        <w:tabs>
          <w:tab w:val="left" w:pos="1185"/>
        </w:tabs>
        <w:spacing w:line="360" w:lineRule="auto"/>
        <w:ind w:firstLine="709"/>
        <w:jc w:val="both"/>
        <w:rPr>
          <w:sz w:val="28"/>
          <w:szCs w:val="28"/>
          <w:lang w:val="uk-UA"/>
        </w:rPr>
      </w:pPr>
      <w:r>
        <w:rPr>
          <w:sz w:val="28"/>
          <w:szCs w:val="28"/>
          <w:lang w:val="uk-UA"/>
        </w:rPr>
        <w:t>− рух капіталу;</w:t>
      </w:r>
    </w:p>
    <w:p w:rsidR="00445955" w:rsidRDefault="00445955" w:rsidP="00735276">
      <w:pPr>
        <w:tabs>
          <w:tab w:val="left" w:pos="1185"/>
        </w:tabs>
        <w:spacing w:line="360" w:lineRule="auto"/>
        <w:ind w:firstLine="709"/>
        <w:jc w:val="both"/>
        <w:rPr>
          <w:sz w:val="28"/>
          <w:szCs w:val="28"/>
          <w:lang w:val="uk-UA"/>
        </w:rPr>
      </w:pPr>
      <w:r>
        <w:rPr>
          <w:sz w:val="28"/>
          <w:szCs w:val="28"/>
          <w:lang w:val="uk-UA"/>
        </w:rPr>
        <w:t>− науково-технічний обмін;</w:t>
      </w:r>
    </w:p>
    <w:p w:rsidR="00445955" w:rsidRDefault="00445955" w:rsidP="00735276">
      <w:pPr>
        <w:tabs>
          <w:tab w:val="left" w:pos="1185"/>
        </w:tabs>
        <w:spacing w:line="360" w:lineRule="auto"/>
        <w:ind w:firstLine="709"/>
        <w:jc w:val="both"/>
        <w:rPr>
          <w:sz w:val="28"/>
          <w:szCs w:val="28"/>
          <w:lang w:val="uk-UA"/>
        </w:rPr>
      </w:pPr>
      <w:r>
        <w:rPr>
          <w:sz w:val="28"/>
          <w:szCs w:val="28"/>
          <w:lang w:val="uk-UA"/>
        </w:rPr>
        <w:t>−</w:t>
      </w:r>
      <w:r w:rsidR="00DF60D6">
        <w:rPr>
          <w:sz w:val="28"/>
          <w:szCs w:val="28"/>
          <w:lang w:val="uk-UA"/>
        </w:rPr>
        <w:t xml:space="preserve"> валютні відношення</w:t>
      </w:r>
      <w:r>
        <w:rPr>
          <w:sz w:val="28"/>
          <w:szCs w:val="28"/>
          <w:lang w:val="uk-UA"/>
        </w:rPr>
        <w:t>;</w:t>
      </w:r>
    </w:p>
    <w:p w:rsidR="00445955" w:rsidRDefault="00445955" w:rsidP="00735276">
      <w:pPr>
        <w:tabs>
          <w:tab w:val="left" w:pos="1185"/>
        </w:tabs>
        <w:spacing w:line="360" w:lineRule="auto"/>
        <w:ind w:firstLine="709"/>
        <w:jc w:val="both"/>
        <w:rPr>
          <w:sz w:val="28"/>
          <w:szCs w:val="28"/>
          <w:lang w:val="uk-UA"/>
        </w:rPr>
      </w:pPr>
      <w:r>
        <w:rPr>
          <w:sz w:val="28"/>
          <w:szCs w:val="28"/>
          <w:lang w:val="uk-UA"/>
        </w:rPr>
        <w:t xml:space="preserve">− </w:t>
      </w:r>
      <w:r w:rsidR="00DF60D6">
        <w:rPr>
          <w:sz w:val="28"/>
          <w:szCs w:val="28"/>
          <w:lang w:val="uk-UA"/>
        </w:rPr>
        <w:t xml:space="preserve">рух </w:t>
      </w:r>
      <w:r>
        <w:rPr>
          <w:sz w:val="28"/>
          <w:szCs w:val="28"/>
          <w:lang w:val="uk-UA"/>
        </w:rPr>
        <w:t>робочої сили;</w:t>
      </w:r>
    </w:p>
    <w:p w:rsidR="00445955" w:rsidRDefault="00445955" w:rsidP="00735276">
      <w:pPr>
        <w:tabs>
          <w:tab w:val="left" w:pos="1185"/>
        </w:tabs>
        <w:spacing w:line="360" w:lineRule="auto"/>
        <w:ind w:firstLine="709"/>
        <w:jc w:val="both"/>
        <w:rPr>
          <w:sz w:val="28"/>
          <w:szCs w:val="28"/>
          <w:lang w:val="uk-UA"/>
        </w:rPr>
      </w:pPr>
      <w:r>
        <w:rPr>
          <w:sz w:val="28"/>
          <w:szCs w:val="28"/>
          <w:lang w:val="uk-UA"/>
        </w:rPr>
        <w:t>−</w:t>
      </w:r>
      <w:r w:rsidR="00333DEB">
        <w:rPr>
          <w:sz w:val="28"/>
          <w:szCs w:val="28"/>
          <w:lang w:val="uk-UA"/>
        </w:rPr>
        <w:t xml:space="preserve"> товарообмін </w:t>
      </w:r>
      <w:r w:rsidR="00333DEB" w:rsidRPr="00C83509">
        <w:rPr>
          <w:sz w:val="28"/>
          <w:szCs w:val="28"/>
          <w:lang w:val="uk-UA"/>
        </w:rPr>
        <w:t>[</w:t>
      </w:r>
      <w:r w:rsidR="00333DEB">
        <w:rPr>
          <w:sz w:val="28"/>
          <w:szCs w:val="28"/>
          <w:lang w:val="uk-UA"/>
        </w:rPr>
        <w:t>23 с.3</w:t>
      </w:r>
      <w:r w:rsidR="00333DEB" w:rsidRPr="00C83509">
        <w:rPr>
          <w:sz w:val="28"/>
          <w:szCs w:val="28"/>
          <w:lang w:val="uk-UA"/>
        </w:rPr>
        <w:t>]</w:t>
      </w:r>
      <w:r w:rsidR="00333DEB">
        <w:rPr>
          <w:sz w:val="28"/>
          <w:szCs w:val="28"/>
          <w:lang w:val="uk-UA"/>
        </w:rPr>
        <w:t>.</w:t>
      </w:r>
    </w:p>
    <w:p w:rsidR="009B1D1B" w:rsidRDefault="00333DEB" w:rsidP="00735276">
      <w:pPr>
        <w:tabs>
          <w:tab w:val="left" w:pos="1185"/>
        </w:tabs>
        <w:spacing w:line="360" w:lineRule="auto"/>
        <w:ind w:firstLine="709"/>
        <w:jc w:val="both"/>
        <w:rPr>
          <w:sz w:val="28"/>
          <w:szCs w:val="28"/>
          <w:lang w:val="uk-UA"/>
        </w:rPr>
      </w:pPr>
      <w:r>
        <w:rPr>
          <w:sz w:val="28"/>
          <w:szCs w:val="28"/>
          <w:lang w:val="uk-UA"/>
        </w:rPr>
        <w:t>Тобто автор визнає економіку відкритою, якщо здійснюється вільний рух товарів, грошей, людських ресурсів та інформації між окремими країнам</w:t>
      </w:r>
      <w:r w:rsidR="009B1D1B">
        <w:rPr>
          <w:sz w:val="28"/>
          <w:szCs w:val="28"/>
          <w:lang w:val="uk-UA"/>
        </w:rPr>
        <w:t xml:space="preserve">и. Ще Г. </w:t>
      </w:r>
      <w:proofErr w:type="spellStart"/>
      <w:r w:rsidR="009B1D1B">
        <w:rPr>
          <w:sz w:val="28"/>
          <w:szCs w:val="28"/>
          <w:lang w:val="uk-UA"/>
        </w:rPr>
        <w:t>Аніловська</w:t>
      </w:r>
      <w:proofErr w:type="spellEnd"/>
      <w:r w:rsidR="009B1D1B">
        <w:rPr>
          <w:sz w:val="28"/>
          <w:szCs w:val="28"/>
          <w:lang w:val="uk-UA"/>
        </w:rPr>
        <w:t xml:space="preserve"> вирізняє дві головні особливості відкритості економік:</w:t>
      </w:r>
    </w:p>
    <w:p w:rsidR="009B1D1B" w:rsidRDefault="009B1D1B" w:rsidP="00735276">
      <w:pPr>
        <w:tabs>
          <w:tab w:val="left" w:pos="1185"/>
        </w:tabs>
        <w:spacing w:line="360" w:lineRule="auto"/>
        <w:ind w:firstLine="709"/>
        <w:jc w:val="both"/>
        <w:rPr>
          <w:sz w:val="28"/>
          <w:szCs w:val="28"/>
          <w:lang w:val="uk-UA"/>
        </w:rPr>
      </w:pPr>
      <w:r>
        <w:rPr>
          <w:sz w:val="28"/>
          <w:szCs w:val="28"/>
          <w:lang w:val="uk-UA"/>
        </w:rPr>
        <w:t>− господарська демократія, яка окреслює організацію виробничих відносин всередині країни, розкриває внутрішні ринки;</w:t>
      </w:r>
    </w:p>
    <w:p w:rsidR="009B1D1B" w:rsidRDefault="009B1D1B" w:rsidP="00735276">
      <w:pPr>
        <w:tabs>
          <w:tab w:val="left" w:pos="1185"/>
        </w:tabs>
        <w:spacing w:line="360" w:lineRule="auto"/>
        <w:ind w:firstLine="709"/>
        <w:jc w:val="both"/>
        <w:rPr>
          <w:sz w:val="28"/>
          <w:szCs w:val="28"/>
          <w:lang w:val="uk-UA"/>
        </w:rPr>
      </w:pPr>
      <w:r>
        <w:rPr>
          <w:sz w:val="28"/>
          <w:szCs w:val="28"/>
          <w:lang w:val="uk-UA"/>
        </w:rPr>
        <w:t>−</w:t>
      </w:r>
      <w:r w:rsidR="00F034D2">
        <w:rPr>
          <w:sz w:val="28"/>
          <w:szCs w:val="28"/>
          <w:lang w:val="uk-UA"/>
        </w:rPr>
        <w:t xml:space="preserve"> відкритість економіки зовні, розширення зовнішньоекономічної діяльності; направленість на усестороннє</w:t>
      </w:r>
      <w:r w:rsidR="00682F05">
        <w:rPr>
          <w:sz w:val="28"/>
          <w:szCs w:val="28"/>
          <w:lang w:val="uk-UA"/>
        </w:rPr>
        <w:t xml:space="preserve"> застосування зовнішньої сфери </w:t>
      </w:r>
      <w:r w:rsidR="005421D5">
        <w:rPr>
          <w:sz w:val="28"/>
          <w:szCs w:val="28"/>
          <w:lang w:val="uk-UA"/>
        </w:rPr>
        <w:t>за</w:t>
      </w:r>
      <w:r w:rsidR="00D41211">
        <w:rPr>
          <w:sz w:val="28"/>
          <w:szCs w:val="28"/>
          <w:lang w:val="uk-UA"/>
        </w:rPr>
        <w:t xml:space="preserve">для заохочення добробуту та економічного зростання </w:t>
      </w:r>
      <w:r w:rsidR="00D41211" w:rsidRPr="00D41211">
        <w:rPr>
          <w:sz w:val="28"/>
          <w:szCs w:val="28"/>
          <w:lang w:val="uk-UA"/>
        </w:rPr>
        <w:t>[</w:t>
      </w:r>
      <w:r w:rsidR="00D41211">
        <w:rPr>
          <w:sz w:val="28"/>
          <w:szCs w:val="28"/>
          <w:lang w:val="uk-UA"/>
        </w:rPr>
        <w:t>23 с.3</w:t>
      </w:r>
      <w:r w:rsidR="00D41211" w:rsidRPr="00D41211">
        <w:rPr>
          <w:sz w:val="28"/>
          <w:szCs w:val="28"/>
          <w:lang w:val="uk-UA"/>
        </w:rPr>
        <w:t>]</w:t>
      </w:r>
      <w:r w:rsidR="00D41211">
        <w:rPr>
          <w:sz w:val="28"/>
          <w:szCs w:val="28"/>
          <w:lang w:val="uk-UA"/>
        </w:rPr>
        <w:t>.</w:t>
      </w:r>
      <w:r w:rsidR="00160011">
        <w:rPr>
          <w:sz w:val="28"/>
          <w:szCs w:val="28"/>
          <w:lang w:val="uk-UA"/>
        </w:rPr>
        <w:t xml:space="preserve"> Тобто, відкритість економіки обумовлюють різні фактори. До яких відносять:</w:t>
      </w:r>
    </w:p>
    <w:p w:rsidR="00160011" w:rsidRDefault="00160011" w:rsidP="00735276">
      <w:pPr>
        <w:tabs>
          <w:tab w:val="left" w:pos="1185"/>
        </w:tabs>
        <w:spacing w:line="360" w:lineRule="auto"/>
        <w:ind w:firstLine="709"/>
        <w:jc w:val="both"/>
        <w:rPr>
          <w:sz w:val="28"/>
          <w:szCs w:val="28"/>
          <w:lang w:val="uk-UA"/>
        </w:rPr>
      </w:pPr>
      <w:r>
        <w:rPr>
          <w:sz w:val="28"/>
          <w:szCs w:val="28"/>
          <w:lang w:val="uk-UA"/>
        </w:rPr>
        <w:t>− ступінь міжнародної кооперації у галузі виготовлення товарів та послуг;</w:t>
      </w:r>
    </w:p>
    <w:p w:rsidR="00160011" w:rsidRDefault="00160011" w:rsidP="00160011">
      <w:pPr>
        <w:tabs>
          <w:tab w:val="left" w:pos="1185"/>
        </w:tabs>
        <w:spacing w:line="360" w:lineRule="auto"/>
        <w:ind w:firstLine="709"/>
        <w:jc w:val="both"/>
        <w:rPr>
          <w:sz w:val="28"/>
          <w:szCs w:val="28"/>
          <w:lang w:val="uk-UA"/>
        </w:rPr>
      </w:pPr>
      <w:r>
        <w:rPr>
          <w:sz w:val="28"/>
          <w:szCs w:val="28"/>
          <w:lang w:val="uk-UA"/>
        </w:rPr>
        <w:t>− величина внутрішнього споживчого ринку;</w:t>
      </w:r>
    </w:p>
    <w:p w:rsidR="00160011" w:rsidRDefault="00160011" w:rsidP="00735276">
      <w:pPr>
        <w:tabs>
          <w:tab w:val="left" w:pos="1185"/>
        </w:tabs>
        <w:spacing w:line="360" w:lineRule="auto"/>
        <w:ind w:firstLine="709"/>
        <w:jc w:val="both"/>
        <w:rPr>
          <w:sz w:val="28"/>
          <w:szCs w:val="28"/>
          <w:lang w:val="uk-UA"/>
        </w:rPr>
      </w:pPr>
      <w:r>
        <w:rPr>
          <w:sz w:val="28"/>
          <w:szCs w:val="28"/>
          <w:lang w:val="uk-UA"/>
        </w:rPr>
        <w:t>− ступінь економічного розвитку, балансування;</w:t>
      </w:r>
    </w:p>
    <w:p w:rsidR="00160011" w:rsidRDefault="00160011" w:rsidP="00735276">
      <w:pPr>
        <w:tabs>
          <w:tab w:val="left" w:pos="1185"/>
        </w:tabs>
        <w:spacing w:line="360" w:lineRule="auto"/>
        <w:ind w:firstLine="709"/>
        <w:jc w:val="both"/>
        <w:rPr>
          <w:sz w:val="28"/>
          <w:szCs w:val="28"/>
          <w:lang w:val="uk-UA"/>
        </w:rPr>
      </w:pPr>
      <w:r>
        <w:rPr>
          <w:sz w:val="28"/>
          <w:szCs w:val="28"/>
          <w:lang w:val="uk-UA"/>
        </w:rPr>
        <w:t xml:space="preserve">− загальний попит </w:t>
      </w:r>
      <w:r w:rsidRPr="00227DBD">
        <w:rPr>
          <w:sz w:val="28"/>
          <w:szCs w:val="28"/>
        </w:rPr>
        <w:t>[</w:t>
      </w:r>
      <w:r>
        <w:rPr>
          <w:sz w:val="28"/>
          <w:szCs w:val="28"/>
          <w:lang w:val="uk-UA"/>
        </w:rPr>
        <w:t>24</w:t>
      </w:r>
      <w:r w:rsidRPr="00227DBD">
        <w:rPr>
          <w:sz w:val="28"/>
          <w:szCs w:val="28"/>
        </w:rPr>
        <w:t>]</w:t>
      </w:r>
      <w:r>
        <w:rPr>
          <w:sz w:val="28"/>
          <w:szCs w:val="28"/>
          <w:lang w:val="uk-UA"/>
        </w:rPr>
        <w:t>.</w:t>
      </w:r>
    </w:p>
    <w:p w:rsidR="00160011" w:rsidRDefault="00227DBD" w:rsidP="00735276">
      <w:pPr>
        <w:tabs>
          <w:tab w:val="left" w:pos="1185"/>
        </w:tabs>
        <w:spacing w:line="360" w:lineRule="auto"/>
        <w:ind w:firstLine="709"/>
        <w:jc w:val="both"/>
        <w:rPr>
          <w:sz w:val="28"/>
          <w:szCs w:val="28"/>
          <w:lang w:val="uk-UA"/>
        </w:rPr>
      </w:pPr>
      <w:r>
        <w:rPr>
          <w:sz w:val="28"/>
          <w:szCs w:val="28"/>
          <w:lang w:val="uk-UA"/>
        </w:rPr>
        <w:t>Бачення такої відкритої економіки вимагає чітких пояснень та систематизації.</w:t>
      </w:r>
    </w:p>
    <w:p w:rsidR="00D22BAA" w:rsidRDefault="00D22BAA" w:rsidP="00735276">
      <w:pPr>
        <w:tabs>
          <w:tab w:val="left" w:pos="1185"/>
        </w:tabs>
        <w:spacing w:line="360" w:lineRule="auto"/>
        <w:ind w:firstLine="709"/>
        <w:jc w:val="both"/>
        <w:rPr>
          <w:sz w:val="28"/>
          <w:szCs w:val="28"/>
          <w:lang w:val="uk-UA"/>
        </w:rPr>
      </w:pPr>
      <w:r>
        <w:rPr>
          <w:sz w:val="28"/>
          <w:szCs w:val="28"/>
          <w:lang w:val="uk-UA"/>
        </w:rPr>
        <w:lastRenderedPageBreak/>
        <w:t>Господарська демократія у країні ще не означає її відкритість. Ще мало приділено уваги значенні держави у постачанні інституційного середовища для дозвільного переміщення капіталу, товарів, праці тощо.</w:t>
      </w:r>
    </w:p>
    <w:p w:rsidR="00B36800" w:rsidRDefault="00C83509" w:rsidP="00090674">
      <w:pPr>
        <w:tabs>
          <w:tab w:val="left" w:pos="1185"/>
        </w:tabs>
        <w:spacing w:line="360" w:lineRule="auto"/>
        <w:ind w:firstLine="709"/>
        <w:jc w:val="both"/>
        <w:rPr>
          <w:sz w:val="28"/>
          <w:szCs w:val="28"/>
          <w:lang w:val="uk-UA"/>
        </w:rPr>
      </w:pPr>
      <w:r>
        <w:rPr>
          <w:sz w:val="28"/>
          <w:szCs w:val="28"/>
          <w:lang w:val="uk-UA"/>
        </w:rPr>
        <w:t xml:space="preserve">Деякі російські вчені теж винаходять різні тлумачення цього поняття. </w:t>
      </w:r>
      <w:r w:rsidR="006426A6">
        <w:rPr>
          <w:sz w:val="28"/>
          <w:szCs w:val="28"/>
          <w:lang w:val="uk-UA"/>
        </w:rPr>
        <w:t>С. Носова вважає, що відкритість економіки є угодою, де котрий суб’єкт економіки має привілеї виконувати зовнішньоторго</w:t>
      </w:r>
      <w:r w:rsidR="00BE72F4">
        <w:rPr>
          <w:sz w:val="28"/>
          <w:szCs w:val="28"/>
          <w:lang w:val="uk-UA"/>
        </w:rPr>
        <w:t xml:space="preserve">вельну діяльність, іншими словами </w:t>
      </w:r>
      <w:r w:rsidR="00B36800">
        <w:rPr>
          <w:sz w:val="28"/>
          <w:szCs w:val="28"/>
          <w:lang w:val="uk-UA"/>
        </w:rPr>
        <w:t xml:space="preserve">іноземні фізичні та юридичні особи на однакових умовах зі всіма виробниками функціонують на внутрішньому ринку у згоді із законодавством країни та міжнародними нормами </w:t>
      </w:r>
      <w:r w:rsidR="00B36800" w:rsidRPr="00B36800">
        <w:rPr>
          <w:sz w:val="28"/>
          <w:szCs w:val="28"/>
          <w:lang w:val="uk-UA"/>
        </w:rPr>
        <w:t>[</w:t>
      </w:r>
      <w:r w:rsidR="00B36800">
        <w:rPr>
          <w:sz w:val="28"/>
          <w:szCs w:val="28"/>
          <w:lang w:val="uk-UA"/>
        </w:rPr>
        <w:t>25 с.4</w:t>
      </w:r>
      <w:r w:rsidR="00B36800" w:rsidRPr="00B36800">
        <w:rPr>
          <w:sz w:val="28"/>
          <w:szCs w:val="28"/>
          <w:lang w:val="uk-UA"/>
        </w:rPr>
        <w:t>]</w:t>
      </w:r>
      <w:r w:rsidR="00B36800">
        <w:rPr>
          <w:sz w:val="28"/>
          <w:szCs w:val="28"/>
          <w:lang w:val="uk-UA"/>
        </w:rPr>
        <w:t>.</w:t>
      </w:r>
      <w:r w:rsidR="00090674">
        <w:rPr>
          <w:sz w:val="28"/>
          <w:szCs w:val="28"/>
          <w:lang w:val="uk-UA"/>
        </w:rPr>
        <w:t xml:space="preserve"> Це формулювання має незмінні аспекти </w:t>
      </w:r>
      <w:r w:rsidR="00BE02D0">
        <w:rPr>
          <w:sz w:val="28"/>
          <w:szCs w:val="28"/>
          <w:lang w:val="uk-UA"/>
        </w:rPr>
        <w:t>відкритості, але загальну сутність цьог</w:t>
      </w:r>
      <w:r w:rsidR="004E131B">
        <w:rPr>
          <w:sz w:val="28"/>
          <w:szCs w:val="28"/>
          <w:lang w:val="uk-UA"/>
        </w:rPr>
        <w:t xml:space="preserve">о явище не зображає. Передове законодавство </w:t>
      </w:r>
      <w:r w:rsidR="00FF7819">
        <w:rPr>
          <w:sz w:val="28"/>
          <w:szCs w:val="28"/>
          <w:lang w:val="uk-UA"/>
        </w:rPr>
        <w:t>є важливою, але не достатньою згодою збільшення торговельних взаємозв’язків або</w:t>
      </w:r>
      <w:r w:rsidR="00D80F46">
        <w:rPr>
          <w:sz w:val="28"/>
          <w:szCs w:val="28"/>
          <w:lang w:val="uk-UA"/>
        </w:rPr>
        <w:t xml:space="preserve"> приєднання країни у міжнародні економічні відносини</w:t>
      </w:r>
      <w:r w:rsidR="00FF7819">
        <w:rPr>
          <w:sz w:val="28"/>
          <w:szCs w:val="28"/>
          <w:lang w:val="uk-UA"/>
        </w:rPr>
        <w:t xml:space="preserve">. </w:t>
      </w:r>
    </w:p>
    <w:p w:rsidR="00D80F46" w:rsidRDefault="00D80F46" w:rsidP="00D80F46">
      <w:pPr>
        <w:tabs>
          <w:tab w:val="left" w:pos="1185"/>
        </w:tabs>
        <w:spacing w:line="360" w:lineRule="auto"/>
        <w:ind w:firstLine="709"/>
        <w:jc w:val="both"/>
        <w:rPr>
          <w:sz w:val="28"/>
          <w:szCs w:val="28"/>
          <w:lang w:val="uk-UA"/>
        </w:rPr>
      </w:pPr>
      <w:r>
        <w:rPr>
          <w:sz w:val="28"/>
          <w:szCs w:val="28"/>
          <w:lang w:val="uk-UA"/>
        </w:rPr>
        <w:t xml:space="preserve">А. </w:t>
      </w:r>
      <w:proofErr w:type="spellStart"/>
      <w:r>
        <w:rPr>
          <w:sz w:val="28"/>
          <w:szCs w:val="28"/>
          <w:lang w:val="uk-UA"/>
        </w:rPr>
        <w:t>Булатов</w:t>
      </w:r>
      <w:proofErr w:type="spellEnd"/>
      <w:r>
        <w:rPr>
          <w:sz w:val="28"/>
          <w:szCs w:val="28"/>
          <w:lang w:val="uk-UA"/>
        </w:rPr>
        <w:t xml:space="preserve"> пояснює поняття «відкрита економіка» як національне господарство, де доступ відкритий до зарубіжних інвестицій, до більшості ринків, сфер та галузей </w:t>
      </w:r>
      <w:r w:rsidRPr="00B36800">
        <w:rPr>
          <w:sz w:val="28"/>
          <w:szCs w:val="28"/>
          <w:lang w:val="uk-UA"/>
        </w:rPr>
        <w:t>[</w:t>
      </w:r>
      <w:r>
        <w:rPr>
          <w:sz w:val="28"/>
          <w:szCs w:val="28"/>
          <w:lang w:val="uk-UA"/>
        </w:rPr>
        <w:t>25 с.4</w:t>
      </w:r>
      <w:r w:rsidRPr="00B36800">
        <w:rPr>
          <w:sz w:val="28"/>
          <w:szCs w:val="28"/>
          <w:lang w:val="uk-UA"/>
        </w:rPr>
        <w:t>]</w:t>
      </w:r>
      <w:r>
        <w:rPr>
          <w:sz w:val="28"/>
          <w:szCs w:val="28"/>
          <w:lang w:val="uk-UA"/>
        </w:rPr>
        <w:t xml:space="preserve">. Ця думка про відкритість зображає тільки план переміщення </w:t>
      </w:r>
      <w:r w:rsidR="00EE223B">
        <w:rPr>
          <w:sz w:val="28"/>
          <w:szCs w:val="28"/>
          <w:lang w:val="uk-UA"/>
        </w:rPr>
        <w:t>ресурсів фінансів між країнами, складова торгівлі, яка не є заперечною ознакою, не зображена.</w:t>
      </w:r>
    </w:p>
    <w:p w:rsidR="00EE223B" w:rsidRDefault="00EE223B" w:rsidP="00EE223B">
      <w:pPr>
        <w:tabs>
          <w:tab w:val="left" w:pos="1185"/>
        </w:tabs>
        <w:spacing w:line="360" w:lineRule="auto"/>
        <w:ind w:firstLine="709"/>
        <w:jc w:val="both"/>
        <w:rPr>
          <w:sz w:val="28"/>
          <w:szCs w:val="28"/>
          <w:lang w:val="uk-UA"/>
        </w:rPr>
      </w:pPr>
      <w:r>
        <w:rPr>
          <w:sz w:val="28"/>
          <w:szCs w:val="28"/>
          <w:lang w:val="uk-UA"/>
        </w:rPr>
        <w:t xml:space="preserve">Щодо бачення Г. </w:t>
      </w:r>
      <w:proofErr w:type="spellStart"/>
      <w:r>
        <w:rPr>
          <w:sz w:val="28"/>
          <w:szCs w:val="28"/>
          <w:lang w:val="uk-UA"/>
        </w:rPr>
        <w:t>Фейгіна</w:t>
      </w:r>
      <w:proofErr w:type="spellEnd"/>
      <w:r>
        <w:rPr>
          <w:sz w:val="28"/>
          <w:szCs w:val="28"/>
          <w:lang w:val="uk-UA"/>
        </w:rPr>
        <w:t xml:space="preserve">, відкрита економіка- це порядок ринків, яка представлена зарубіжним сектором </w:t>
      </w:r>
      <w:r w:rsidRPr="00B36800">
        <w:rPr>
          <w:sz w:val="28"/>
          <w:szCs w:val="28"/>
          <w:lang w:val="uk-UA"/>
        </w:rPr>
        <w:t>[</w:t>
      </w:r>
      <w:r>
        <w:rPr>
          <w:sz w:val="28"/>
          <w:szCs w:val="28"/>
          <w:lang w:val="uk-UA"/>
        </w:rPr>
        <w:t>25 с.4</w:t>
      </w:r>
      <w:r w:rsidRPr="00B36800">
        <w:rPr>
          <w:sz w:val="28"/>
          <w:szCs w:val="28"/>
          <w:lang w:val="uk-UA"/>
        </w:rPr>
        <w:t>]</w:t>
      </w:r>
      <w:r>
        <w:rPr>
          <w:sz w:val="28"/>
          <w:szCs w:val="28"/>
          <w:lang w:val="uk-UA"/>
        </w:rPr>
        <w:t xml:space="preserve">. Зарубіжний сектор безпремінно є наявний у відкритій економіці, </w:t>
      </w:r>
      <w:r w:rsidR="00C31171">
        <w:rPr>
          <w:sz w:val="28"/>
          <w:szCs w:val="28"/>
          <w:lang w:val="uk-UA"/>
        </w:rPr>
        <w:t>питання є у наступному, який його обсяг, який завіряє про рівень відкритості.</w:t>
      </w:r>
    </w:p>
    <w:p w:rsidR="00C31171" w:rsidRPr="00B36800" w:rsidRDefault="00C31171" w:rsidP="00A05CE5">
      <w:pPr>
        <w:tabs>
          <w:tab w:val="left" w:pos="1185"/>
        </w:tabs>
        <w:spacing w:line="360" w:lineRule="auto"/>
        <w:ind w:firstLine="709"/>
        <w:jc w:val="both"/>
        <w:rPr>
          <w:sz w:val="28"/>
          <w:szCs w:val="28"/>
          <w:lang w:val="uk-UA"/>
        </w:rPr>
      </w:pPr>
      <w:r>
        <w:rPr>
          <w:sz w:val="28"/>
          <w:szCs w:val="28"/>
          <w:lang w:val="uk-UA"/>
        </w:rPr>
        <w:t xml:space="preserve">Н. </w:t>
      </w:r>
      <w:proofErr w:type="spellStart"/>
      <w:r>
        <w:rPr>
          <w:sz w:val="28"/>
          <w:szCs w:val="28"/>
          <w:lang w:val="uk-UA"/>
        </w:rPr>
        <w:t>Охлопкова</w:t>
      </w:r>
      <w:proofErr w:type="spellEnd"/>
      <w:r>
        <w:rPr>
          <w:sz w:val="28"/>
          <w:szCs w:val="28"/>
          <w:lang w:val="uk-UA"/>
        </w:rPr>
        <w:t xml:space="preserve"> вважає, що відкриту економіку розкриває безмірний рух товарів, грошей та робочої сили за рубіж </w:t>
      </w:r>
      <w:r w:rsidRPr="00B36800">
        <w:rPr>
          <w:sz w:val="28"/>
          <w:szCs w:val="28"/>
          <w:lang w:val="uk-UA"/>
        </w:rPr>
        <w:t>[</w:t>
      </w:r>
      <w:r>
        <w:rPr>
          <w:sz w:val="28"/>
          <w:szCs w:val="28"/>
          <w:lang w:val="uk-UA"/>
        </w:rPr>
        <w:t>25 с.4</w:t>
      </w:r>
      <w:r w:rsidRPr="00B36800">
        <w:rPr>
          <w:sz w:val="28"/>
          <w:szCs w:val="28"/>
          <w:lang w:val="uk-UA"/>
        </w:rPr>
        <w:t>]</w:t>
      </w:r>
      <w:r>
        <w:rPr>
          <w:sz w:val="28"/>
          <w:szCs w:val="28"/>
          <w:lang w:val="uk-UA"/>
        </w:rPr>
        <w:t xml:space="preserve">. Якщо розглядати це питання, то відкритою економікою можна визнавати ту економіку, де остаточно знищені будь-які </w:t>
      </w:r>
      <w:r w:rsidR="00903253">
        <w:rPr>
          <w:sz w:val="28"/>
          <w:szCs w:val="28"/>
          <w:lang w:val="uk-UA"/>
        </w:rPr>
        <w:t>ліміти на торгівлю, що у сьогоднішніх умовах майже не трапляється.</w:t>
      </w:r>
      <w:r w:rsidR="00974141">
        <w:rPr>
          <w:sz w:val="28"/>
          <w:szCs w:val="28"/>
          <w:lang w:val="uk-UA"/>
        </w:rPr>
        <w:t xml:space="preserve"> А якщо говорити про національну безпеку, то це є не зовсім небезпечним. Самим поширенішим поняттям щодо відкритості економіки визначає Є. </w:t>
      </w:r>
      <w:proofErr w:type="spellStart"/>
      <w:r w:rsidR="00974141">
        <w:rPr>
          <w:sz w:val="28"/>
          <w:szCs w:val="28"/>
          <w:lang w:val="uk-UA"/>
        </w:rPr>
        <w:t>Авдокушина</w:t>
      </w:r>
      <w:proofErr w:type="spellEnd"/>
      <w:r w:rsidR="00974141">
        <w:rPr>
          <w:sz w:val="28"/>
          <w:szCs w:val="28"/>
          <w:lang w:val="uk-UA"/>
        </w:rPr>
        <w:t xml:space="preserve">, яка говорить, що відкрита економіка є національною економікою з дуже великим рівнем </w:t>
      </w:r>
      <w:proofErr w:type="spellStart"/>
      <w:r w:rsidR="00974141">
        <w:rPr>
          <w:sz w:val="28"/>
          <w:szCs w:val="28"/>
          <w:lang w:val="uk-UA"/>
        </w:rPr>
        <w:t>залученості</w:t>
      </w:r>
      <w:proofErr w:type="spellEnd"/>
      <w:r w:rsidR="00974141">
        <w:rPr>
          <w:sz w:val="28"/>
          <w:szCs w:val="28"/>
          <w:lang w:val="uk-UA"/>
        </w:rPr>
        <w:t xml:space="preserve"> у міжнародні економічні </w:t>
      </w:r>
      <w:r w:rsidR="00974141">
        <w:rPr>
          <w:sz w:val="28"/>
          <w:szCs w:val="28"/>
          <w:lang w:val="uk-UA"/>
        </w:rPr>
        <w:lastRenderedPageBreak/>
        <w:t>взаємозв’язки</w:t>
      </w:r>
      <w:r w:rsidR="00A05CE5">
        <w:rPr>
          <w:sz w:val="28"/>
          <w:szCs w:val="28"/>
          <w:lang w:val="uk-UA"/>
        </w:rPr>
        <w:t xml:space="preserve"> </w:t>
      </w:r>
      <w:r w:rsidR="00A05CE5" w:rsidRPr="00B36800">
        <w:rPr>
          <w:sz w:val="28"/>
          <w:szCs w:val="28"/>
          <w:lang w:val="uk-UA"/>
        </w:rPr>
        <w:t>[</w:t>
      </w:r>
      <w:r w:rsidR="00A05CE5">
        <w:rPr>
          <w:sz w:val="28"/>
          <w:szCs w:val="28"/>
          <w:lang w:val="uk-UA"/>
        </w:rPr>
        <w:t>25 с.4</w:t>
      </w:r>
      <w:r w:rsidR="00A05CE5" w:rsidRPr="00B36800">
        <w:rPr>
          <w:sz w:val="28"/>
          <w:szCs w:val="28"/>
          <w:lang w:val="uk-UA"/>
        </w:rPr>
        <w:t>]</w:t>
      </w:r>
      <w:r w:rsidR="00682F05">
        <w:rPr>
          <w:sz w:val="28"/>
          <w:szCs w:val="28"/>
          <w:lang w:val="uk-UA"/>
        </w:rPr>
        <w:t xml:space="preserve">. Дійсно, </w:t>
      </w:r>
      <w:r w:rsidR="00A05CE5">
        <w:rPr>
          <w:sz w:val="28"/>
          <w:szCs w:val="28"/>
          <w:lang w:val="uk-UA"/>
        </w:rPr>
        <w:t xml:space="preserve">відкрита економіка розглядається присутністю різних форм міжнародних економічних </w:t>
      </w:r>
      <w:r w:rsidR="00D274EE">
        <w:rPr>
          <w:sz w:val="28"/>
          <w:szCs w:val="28"/>
          <w:lang w:val="uk-UA"/>
        </w:rPr>
        <w:t>взаємо</w:t>
      </w:r>
      <w:r w:rsidR="00A05CE5">
        <w:rPr>
          <w:sz w:val="28"/>
          <w:szCs w:val="28"/>
          <w:lang w:val="uk-UA"/>
        </w:rPr>
        <w:t>відносин.</w:t>
      </w:r>
      <w:r w:rsidR="00D274EE">
        <w:rPr>
          <w:sz w:val="28"/>
          <w:szCs w:val="28"/>
          <w:lang w:val="uk-UA"/>
        </w:rPr>
        <w:t xml:space="preserve"> Але при цьому не потрібно забувати про важливість державного впливу на рівень участі країни і міжнародних економічних відносинах.</w:t>
      </w:r>
    </w:p>
    <w:p w:rsidR="005421D5" w:rsidRDefault="00491608" w:rsidP="00735276">
      <w:pPr>
        <w:tabs>
          <w:tab w:val="left" w:pos="1185"/>
        </w:tabs>
        <w:spacing w:line="360" w:lineRule="auto"/>
        <w:ind w:firstLine="709"/>
        <w:jc w:val="both"/>
        <w:rPr>
          <w:sz w:val="28"/>
          <w:szCs w:val="28"/>
          <w:lang w:val="uk-UA"/>
        </w:rPr>
      </w:pPr>
      <w:r>
        <w:rPr>
          <w:sz w:val="28"/>
          <w:szCs w:val="28"/>
          <w:lang w:val="uk-UA"/>
        </w:rPr>
        <w:t>Еконо</w:t>
      </w:r>
      <w:r w:rsidR="00A44DF1">
        <w:rPr>
          <w:sz w:val="28"/>
          <w:szCs w:val="28"/>
          <w:lang w:val="uk-UA"/>
        </w:rPr>
        <w:t xml:space="preserve">міст Білорусії – Л. Петровська </w:t>
      </w:r>
      <w:r>
        <w:rPr>
          <w:sz w:val="28"/>
          <w:szCs w:val="28"/>
          <w:lang w:val="uk-UA"/>
        </w:rPr>
        <w:t>думає, що відкритість економіки визначається трьома рівнями:</w:t>
      </w:r>
    </w:p>
    <w:p w:rsidR="00491608" w:rsidRDefault="00491608" w:rsidP="00735276">
      <w:pPr>
        <w:tabs>
          <w:tab w:val="left" w:pos="1185"/>
        </w:tabs>
        <w:spacing w:line="360" w:lineRule="auto"/>
        <w:ind w:firstLine="709"/>
        <w:jc w:val="both"/>
        <w:rPr>
          <w:sz w:val="28"/>
          <w:szCs w:val="28"/>
          <w:lang w:val="uk-UA"/>
        </w:rPr>
      </w:pPr>
      <w:r>
        <w:rPr>
          <w:sz w:val="28"/>
          <w:szCs w:val="28"/>
          <w:lang w:val="uk-UA"/>
        </w:rPr>
        <w:t>− рух капіталу;</w:t>
      </w:r>
    </w:p>
    <w:p w:rsidR="00491608" w:rsidRDefault="00491608" w:rsidP="00735276">
      <w:pPr>
        <w:tabs>
          <w:tab w:val="left" w:pos="1185"/>
        </w:tabs>
        <w:spacing w:line="360" w:lineRule="auto"/>
        <w:ind w:firstLine="709"/>
        <w:jc w:val="both"/>
        <w:rPr>
          <w:sz w:val="28"/>
          <w:szCs w:val="28"/>
          <w:lang w:val="uk-UA"/>
        </w:rPr>
      </w:pPr>
      <w:r>
        <w:rPr>
          <w:sz w:val="28"/>
          <w:szCs w:val="28"/>
          <w:lang w:val="uk-UA"/>
        </w:rPr>
        <w:t>− експорт товарів та послуг;</w:t>
      </w:r>
    </w:p>
    <w:p w:rsidR="00491608" w:rsidRDefault="00491608" w:rsidP="00491608">
      <w:pPr>
        <w:tabs>
          <w:tab w:val="left" w:pos="1185"/>
        </w:tabs>
        <w:spacing w:line="360" w:lineRule="auto"/>
        <w:ind w:firstLine="709"/>
        <w:jc w:val="both"/>
        <w:rPr>
          <w:sz w:val="28"/>
          <w:szCs w:val="28"/>
          <w:lang w:val="uk-UA"/>
        </w:rPr>
      </w:pPr>
      <w:r>
        <w:rPr>
          <w:sz w:val="28"/>
          <w:szCs w:val="28"/>
          <w:lang w:val="uk-UA"/>
        </w:rPr>
        <w:t xml:space="preserve">− приплив і відплив грошей </w:t>
      </w:r>
      <w:r w:rsidRPr="00B36800">
        <w:rPr>
          <w:sz w:val="28"/>
          <w:szCs w:val="28"/>
          <w:lang w:val="uk-UA"/>
        </w:rPr>
        <w:t>[</w:t>
      </w:r>
      <w:r>
        <w:rPr>
          <w:sz w:val="28"/>
          <w:szCs w:val="28"/>
          <w:lang w:val="uk-UA"/>
        </w:rPr>
        <w:t>26 с.89</w:t>
      </w:r>
      <w:r w:rsidRPr="00B36800">
        <w:rPr>
          <w:sz w:val="28"/>
          <w:szCs w:val="28"/>
          <w:lang w:val="uk-UA"/>
        </w:rPr>
        <w:t>]</w:t>
      </w:r>
      <w:r>
        <w:rPr>
          <w:sz w:val="28"/>
          <w:szCs w:val="28"/>
          <w:lang w:val="uk-UA"/>
        </w:rPr>
        <w:t>.</w:t>
      </w:r>
    </w:p>
    <w:p w:rsidR="00491608" w:rsidRDefault="00491608" w:rsidP="00491608">
      <w:pPr>
        <w:tabs>
          <w:tab w:val="left" w:pos="1185"/>
        </w:tabs>
        <w:spacing w:line="360" w:lineRule="auto"/>
        <w:ind w:firstLine="709"/>
        <w:jc w:val="both"/>
        <w:rPr>
          <w:sz w:val="28"/>
          <w:szCs w:val="28"/>
          <w:lang w:val="uk-UA"/>
        </w:rPr>
      </w:pPr>
      <w:r>
        <w:rPr>
          <w:sz w:val="28"/>
          <w:szCs w:val="28"/>
          <w:lang w:val="uk-UA"/>
        </w:rPr>
        <w:t>Підступи автора приближаються до прийомів оцінки відкритості, о</w:t>
      </w:r>
      <w:r w:rsidR="00836793">
        <w:rPr>
          <w:sz w:val="28"/>
          <w:szCs w:val="28"/>
          <w:lang w:val="uk-UA"/>
        </w:rPr>
        <w:t>бхоплює головні властивості відкритості, але не визначається рухом також інших факторів виробництва між кордонами країн.</w:t>
      </w:r>
    </w:p>
    <w:p w:rsidR="00836793" w:rsidRDefault="00C70F6E" w:rsidP="00491608">
      <w:pPr>
        <w:tabs>
          <w:tab w:val="left" w:pos="1185"/>
        </w:tabs>
        <w:spacing w:line="360" w:lineRule="auto"/>
        <w:ind w:firstLine="709"/>
        <w:jc w:val="both"/>
        <w:rPr>
          <w:sz w:val="28"/>
          <w:szCs w:val="28"/>
          <w:lang w:val="uk-UA"/>
        </w:rPr>
      </w:pPr>
      <w:r>
        <w:rPr>
          <w:sz w:val="28"/>
          <w:szCs w:val="28"/>
          <w:lang w:val="uk-UA"/>
        </w:rPr>
        <w:t>Якщо розглядати неоліберальний напрям науки</w:t>
      </w:r>
      <w:r w:rsidR="00A44DF1">
        <w:rPr>
          <w:sz w:val="28"/>
          <w:szCs w:val="28"/>
          <w:lang w:val="uk-UA"/>
        </w:rPr>
        <w:t xml:space="preserve"> економіки, то відкритість це вільний</w:t>
      </w:r>
      <w:r>
        <w:rPr>
          <w:sz w:val="28"/>
          <w:szCs w:val="28"/>
          <w:lang w:val="uk-UA"/>
        </w:rPr>
        <w:t xml:space="preserve"> рух грошей, товарів, людських ресурсів, знань, які віддають технології та приводять до економічного збільшення в усіх країнах</w:t>
      </w:r>
      <w:r w:rsidR="007A3577">
        <w:rPr>
          <w:sz w:val="28"/>
          <w:szCs w:val="28"/>
          <w:lang w:val="uk-UA"/>
        </w:rPr>
        <w:t> </w:t>
      </w:r>
      <w:r w:rsidRPr="00B36800">
        <w:rPr>
          <w:sz w:val="28"/>
          <w:szCs w:val="28"/>
          <w:lang w:val="uk-UA"/>
        </w:rPr>
        <w:t>[</w:t>
      </w:r>
      <w:r>
        <w:rPr>
          <w:sz w:val="28"/>
          <w:szCs w:val="28"/>
          <w:lang w:val="uk-UA"/>
        </w:rPr>
        <w:t>27 с.95</w:t>
      </w:r>
      <w:r w:rsidRPr="00B36800">
        <w:rPr>
          <w:sz w:val="28"/>
          <w:szCs w:val="28"/>
          <w:lang w:val="uk-UA"/>
        </w:rPr>
        <w:t>]</w:t>
      </w:r>
      <w:r>
        <w:rPr>
          <w:sz w:val="28"/>
          <w:szCs w:val="28"/>
          <w:lang w:val="uk-UA"/>
        </w:rPr>
        <w:t>.</w:t>
      </w:r>
    </w:p>
    <w:p w:rsidR="00C70F6E" w:rsidRDefault="00C70F6E" w:rsidP="00491608">
      <w:pPr>
        <w:tabs>
          <w:tab w:val="left" w:pos="1185"/>
        </w:tabs>
        <w:spacing w:line="360" w:lineRule="auto"/>
        <w:ind w:firstLine="709"/>
        <w:jc w:val="both"/>
        <w:rPr>
          <w:sz w:val="28"/>
          <w:szCs w:val="28"/>
          <w:lang w:val="uk-UA"/>
        </w:rPr>
      </w:pPr>
      <w:r>
        <w:rPr>
          <w:sz w:val="28"/>
          <w:szCs w:val="28"/>
          <w:lang w:val="uk-UA"/>
        </w:rPr>
        <w:t xml:space="preserve">Директор інституту макроекономічної політики, Маршал </w:t>
      </w:r>
      <w:proofErr w:type="spellStart"/>
      <w:r w:rsidR="003E5FDF">
        <w:rPr>
          <w:sz w:val="28"/>
          <w:szCs w:val="28"/>
          <w:lang w:val="uk-UA"/>
        </w:rPr>
        <w:t>Поумер</w:t>
      </w:r>
      <w:proofErr w:type="spellEnd"/>
      <w:r w:rsidR="003E5FDF">
        <w:rPr>
          <w:sz w:val="28"/>
          <w:szCs w:val="28"/>
          <w:lang w:val="uk-UA"/>
        </w:rPr>
        <w:t>, поміж головних характеристик відкритої економіки вирізняє:</w:t>
      </w:r>
    </w:p>
    <w:p w:rsidR="003E5FDF" w:rsidRDefault="003E5FDF" w:rsidP="00491608">
      <w:pPr>
        <w:tabs>
          <w:tab w:val="left" w:pos="1185"/>
        </w:tabs>
        <w:spacing w:line="360" w:lineRule="auto"/>
        <w:ind w:firstLine="709"/>
        <w:jc w:val="both"/>
        <w:rPr>
          <w:sz w:val="28"/>
          <w:szCs w:val="28"/>
          <w:lang w:val="uk-UA"/>
        </w:rPr>
      </w:pPr>
      <w:r>
        <w:rPr>
          <w:sz w:val="28"/>
          <w:szCs w:val="28"/>
          <w:lang w:val="uk-UA"/>
        </w:rPr>
        <w:t>− відкрита економіка запомагає росту соціальної та політичної галузі країни;</w:t>
      </w:r>
    </w:p>
    <w:p w:rsidR="003E5FDF" w:rsidRDefault="003E5FDF" w:rsidP="00491608">
      <w:pPr>
        <w:tabs>
          <w:tab w:val="left" w:pos="1185"/>
        </w:tabs>
        <w:spacing w:line="360" w:lineRule="auto"/>
        <w:ind w:firstLine="709"/>
        <w:jc w:val="both"/>
        <w:rPr>
          <w:sz w:val="28"/>
          <w:szCs w:val="28"/>
          <w:lang w:val="uk-UA"/>
        </w:rPr>
      </w:pPr>
      <w:r>
        <w:rPr>
          <w:sz w:val="28"/>
          <w:szCs w:val="28"/>
          <w:lang w:val="uk-UA"/>
        </w:rPr>
        <w:t xml:space="preserve">− відкрита економіка дає гарант </w:t>
      </w:r>
      <w:r w:rsidR="00793080">
        <w:rPr>
          <w:sz w:val="28"/>
          <w:szCs w:val="28"/>
          <w:lang w:val="uk-UA"/>
        </w:rPr>
        <w:t xml:space="preserve">будь-якій </w:t>
      </w:r>
      <w:r>
        <w:rPr>
          <w:sz w:val="28"/>
          <w:szCs w:val="28"/>
          <w:lang w:val="uk-UA"/>
        </w:rPr>
        <w:t>ринковій системі самий конкурентний внутрішній ринок,</w:t>
      </w:r>
      <w:r w:rsidR="005A382A">
        <w:rPr>
          <w:sz w:val="28"/>
          <w:szCs w:val="28"/>
          <w:lang w:val="uk-UA"/>
        </w:rPr>
        <w:t xml:space="preserve"> який поширює вибір покупців населення, а вплив державних інституцій при цьому знижується; </w:t>
      </w:r>
    </w:p>
    <w:p w:rsidR="003E5FDF" w:rsidRDefault="003E5FDF" w:rsidP="00491608">
      <w:pPr>
        <w:tabs>
          <w:tab w:val="left" w:pos="1185"/>
        </w:tabs>
        <w:spacing w:line="360" w:lineRule="auto"/>
        <w:ind w:firstLine="709"/>
        <w:jc w:val="both"/>
        <w:rPr>
          <w:sz w:val="28"/>
          <w:szCs w:val="28"/>
          <w:lang w:val="uk-UA"/>
        </w:rPr>
      </w:pPr>
      <w:r>
        <w:rPr>
          <w:sz w:val="28"/>
          <w:szCs w:val="28"/>
          <w:lang w:val="uk-UA"/>
        </w:rPr>
        <w:t xml:space="preserve">− </w:t>
      </w:r>
      <w:r w:rsidR="0089628B">
        <w:rPr>
          <w:sz w:val="28"/>
          <w:szCs w:val="28"/>
          <w:lang w:val="uk-UA"/>
        </w:rPr>
        <w:t>зміна економіки країни із закритого становища д</w:t>
      </w:r>
      <w:r w:rsidR="00A44DF1">
        <w:rPr>
          <w:sz w:val="28"/>
          <w:szCs w:val="28"/>
          <w:lang w:val="uk-UA"/>
        </w:rPr>
        <w:t>о відкритого потребує поступового</w:t>
      </w:r>
      <w:r w:rsidR="0089628B">
        <w:rPr>
          <w:sz w:val="28"/>
          <w:szCs w:val="28"/>
          <w:lang w:val="uk-UA"/>
        </w:rPr>
        <w:t xml:space="preserve"> відбування, еволюційно, </w:t>
      </w:r>
      <w:r w:rsidR="009033BB">
        <w:rPr>
          <w:sz w:val="28"/>
          <w:szCs w:val="28"/>
          <w:lang w:val="uk-UA"/>
        </w:rPr>
        <w:t xml:space="preserve"> у</w:t>
      </w:r>
      <w:r w:rsidR="0089628B">
        <w:rPr>
          <w:sz w:val="28"/>
          <w:szCs w:val="28"/>
          <w:lang w:val="uk-UA"/>
        </w:rPr>
        <w:t xml:space="preserve">раховуючи </w:t>
      </w:r>
      <w:r w:rsidR="009033BB">
        <w:rPr>
          <w:sz w:val="28"/>
          <w:szCs w:val="28"/>
          <w:lang w:val="uk-UA"/>
        </w:rPr>
        <w:t xml:space="preserve">своєрідність економічної систематичності та обороною національних інтересів </w:t>
      </w:r>
      <w:r w:rsidR="009033BB" w:rsidRPr="00B36800">
        <w:rPr>
          <w:sz w:val="28"/>
          <w:szCs w:val="28"/>
          <w:lang w:val="uk-UA"/>
        </w:rPr>
        <w:t>[</w:t>
      </w:r>
      <w:r w:rsidR="009033BB">
        <w:rPr>
          <w:sz w:val="28"/>
          <w:szCs w:val="28"/>
          <w:lang w:val="uk-UA"/>
        </w:rPr>
        <w:t>28</w:t>
      </w:r>
      <w:r w:rsidR="009033BB" w:rsidRPr="00B36800">
        <w:rPr>
          <w:sz w:val="28"/>
          <w:szCs w:val="28"/>
          <w:lang w:val="uk-UA"/>
        </w:rPr>
        <w:t>]</w:t>
      </w:r>
      <w:r w:rsidR="009033BB">
        <w:rPr>
          <w:sz w:val="28"/>
          <w:szCs w:val="28"/>
          <w:lang w:val="uk-UA"/>
        </w:rPr>
        <w:t>.</w:t>
      </w:r>
    </w:p>
    <w:p w:rsidR="001934CD" w:rsidRDefault="009919F3" w:rsidP="00491608">
      <w:pPr>
        <w:tabs>
          <w:tab w:val="left" w:pos="1185"/>
        </w:tabs>
        <w:spacing w:line="360" w:lineRule="auto"/>
        <w:ind w:firstLine="709"/>
        <w:jc w:val="both"/>
        <w:rPr>
          <w:sz w:val="28"/>
          <w:szCs w:val="28"/>
          <w:lang w:val="uk-UA"/>
        </w:rPr>
      </w:pPr>
      <w:r>
        <w:rPr>
          <w:sz w:val="28"/>
          <w:szCs w:val="28"/>
          <w:lang w:val="uk-UA"/>
        </w:rPr>
        <w:t>Остання характеристика відкритої економіки дуже головна для нашої держави.</w:t>
      </w:r>
      <w:r w:rsidR="00C776F0">
        <w:rPr>
          <w:sz w:val="28"/>
          <w:szCs w:val="28"/>
          <w:lang w:val="uk-UA"/>
        </w:rPr>
        <w:t xml:space="preserve"> Можна домовитись із поняттям про взаємозв’язок соціальної та політичної елементів за умов відкритості. </w:t>
      </w:r>
      <w:r w:rsidR="00162AFE">
        <w:rPr>
          <w:sz w:val="28"/>
          <w:szCs w:val="28"/>
          <w:lang w:val="uk-UA"/>
        </w:rPr>
        <w:t>З другої сторони, наявність відкритості ще не значить, що внутрішній ринок буде конкурентним.</w:t>
      </w:r>
    </w:p>
    <w:p w:rsidR="001872F0" w:rsidRDefault="001872F0" w:rsidP="001872F0">
      <w:pPr>
        <w:tabs>
          <w:tab w:val="left" w:pos="1185"/>
        </w:tabs>
        <w:spacing w:line="360" w:lineRule="auto"/>
        <w:ind w:firstLine="709"/>
        <w:jc w:val="both"/>
        <w:rPr>
          <w:sz w:val="28"/>
          <w:szCs w:val="28"/>
          <w:lang w:val="uk-UA"/>
        </w:rPr>
      </w:pPr>
      <w:r>
        <w:rPr>
          <w:sz w:val="28"/>
          <w:szCs w:val="28"/>
          <w:lang w:val="uk-UA"/>
        </w:rPr>
        <w:lastRenderedPageBreak/>
        <w:t xml:space="preserve">Підводячи підсумки щодо розуміння відкритої економіки показали, що ці питання ще розглядаються, але не кожний автор має повне бачення цієї проблематики. Деякі говорять про інституційний характер відкритості, а інші навпаки. Тобто, головним є необхідність класифікації та покращення визначення поняття «відкрита економіка». </w:t>
      </w:r>
    </w:p>
    <w:p w:rsidR="001872F0" w:rsidRDefault="00CC03A2" w:rsidP="001872F0">
      <w:pPr>
        <w:tabs>
          <w:tab w:val="left" w:pos="1185"/>
        </w:tabs>
        <w:spacing w:line="360" w:lineRule="auto"/>
        <w:ind w:firstLine="709"/>
        <w:jc w:val="both"/>
        <w:rPr>
          <w:sz w:val="28"/>
          <w:szCs w:val="28"/>
          <w:lang w:val="uk-UA"/>
        </w:rPr>
      </w:pPr>
      <w:r>
        <w:rPr>
          <w:sz w:val="28"/>
          <w:szCs w:val="28"/>
          <w:lang w:val="uk-UA"/>
        </w:rPr>
        <w:t>Щоб визначити відкритість економіки, використовують різні показники. Найча</w:t>
      </w:r>
      <w:r w:rsidR="00A44DF1">
        <w:rPr>
          <w:sz w:val="28"/>
          <w:szCs w:val="28"/>
          <w:lang w:val="uk-UA"/>
        </w:rPr>
        <w:t xml:space="preserve">стіше використовують показники </w:t>
      </w:r>
      <w:r>
        <w:rPr>
          <w:sz w:val="28"/>
          <w:szCs w:val="28"/>
          <w:lang w:val="uk-UA"/>
        </w:rPr>
        <w:t xml:space="preserve">імпортної, експортної та зовнішньоторговельної квоти (частина від </w:t>
      </w:r>
      <w:r w:rsidR="0079502B">
        <w:rPr>
          <w:sz w:val="28"/>
          <w:szCs w:val="28"/>
          <w:lang w:val="uk-UA"/>
        </w:rPr>
        <w:t>суми імпорту та експорту у ВВП). Такі показники можуть односторонньо зображати обсяги операцій у зовнішній торгівлі, тому що їх ознаки можуть бути виправлені під впливом належної політики уряду.</w:t>
      </w:r>
      <w:r w:rsidR="000B3D61">
        <w:rPr>
          <w:sz w:val="28"/>
          <w:szCs w:val="28"/>
          <w:lang w:val="uk-UA"/>
        </w:rPr>
        <w:t xml:space="preserve"> Імпортна квота та її значення при проведенні політики протекціонізму зменшується, а значення експортної квоти збільшується завдяки конкуренції країни на світовому ринку, досягши за допомогою належної внутрішньої політики економіки. </w:t>
      </w:r>
      <w:r w:rsidR="00304396">
        <w:rPr>
          <w:sz w:val="28"/>
          <w:szCs w:val="28"/>
          <w:lang w:val="uk-UA"/>
        </w:rPr>
        <w:t>Зовнішньоторговельна квота інколи в країнах може бути негативного значення. Таке може трапиться, коли імпорт</w:t>
      </w:r>
      <w:r w:rsidR="00A44DF1">
        <w:rPr>
          <w:sz w:val="28"/>
          <w:szCs w:val="28"/>
          <w:lang w:val="uk-UA"/>
        </w:rPr>
        <w:t xml:space="preserve"> дуже перевищує експорт країни й</w:t>
      </w:r>
      <w:r w:rsidR="00304396">
        <w:rPr>
          <w:sz w:val="28"/>
          <w:szCs w:val="28"/>
          <w:lang w:val="uk-UA"/>
        </w:rPr>
        <w:t xml:space="preserve"> внутрішній ринок країни орієнтований на продаж товарів та послуг зарубіжного виробництва.</w:t>
      </w:r>
    </w:p>
    <w:p w:rsidR="00304396" w:rsidRDefault="008E0EBF" w:rsidP="001872F0">
      <w:pPr>
        <w:tabs>
          <w:tab w:val="left" w:pos="1185"/>
        </w:tabs>
        <w:spacing w:line="360" w:lineRule="auto"/>
        <w:ind w:firstLine="709"/>
        <w:jc w:val="both"/>
        <w:rPr>
          <w:sz w:val="28"/>
          <w:szCs w:val="28"/>
          <w:lang w:val="uk-UA"/>
        </w:rPr>
      </w:pPr>
      <w:r>
        <w:rPr>
          <w:sz w:val="28"/>
          <w:szCs w:val="28"/>
          <w:lang w:val="uk-UA"/>
        </w:rPr>
        <w:t xml:space="preserve">Л. Шостак вважає, що така негативна відкритість економіки може реалізовуватись до певних рамок, яка зумовлена внутрішнім спільним платоспроможним попитом </w:t>
      </w:r>
      <w:r w:rsidRPr="00B36800">
        <w:rPr>
          <w:sz w:val="28"/>
          <w:szCs w:val="28"/>
          <w:lang w:val="uk-UA"/>
        </w:rPr>
        <w:t>[</w:t>
      </w:r>
      <w:r>
        <w:rPr>
          <w:sz w:val="28"/>
          <w:szCs w:val="28"/>
          <w:lang w:val="uk-UA"/>
        </w:rPr>
        <w:t>29 с.14</w:t>
      </w:r>
      <w:r w:rsidRPr="00B36800">
        <w:rPr>
          <w:sz w:val="28"/>
          <w:szCs w:val="28"/>
          <w:lang w:val="uk-UA"/>
        </w:rPr>
        <w:t>]</w:t>
      </w:r>
      <w:r>
        <w:rPr>
          <w:sz w:val="28"/>
          <w:szCs w:val="28"/>
          <w:lang w:val="uk-UA"/>
        </w:rPr>
        <w:t>.</w:t>
      </w:r>
    </w:p>
    <w:p w:rsidR="008E0EBF" w:rsidRDefault="008E0EBF" w:rsidP="001872F0">
      <w:pPr>
        <w:tabs>
          <w:tab w:val="left" w:pos="1185"/>
        </w:tabs>
        <w:spacing w:line="360" w:lineRule="auto"/>
        <w:ind w:firstLine="709"/>
        <w:jc w:val="both"/>
        <w:rPr>
          <w:sz w:val="28"/>
          <w:szCs w:val="28"/>
          <w:lang w:val="uk-UA"/>
        </w:rPr>
      </w:pPr>
      <w:r>
        <w:rPr>
          <w:sz w:val="28"/>
          <w:szCs w:val="28"/>
          <w:lang w:val="uk-UA"/>
        </w:rPr>
        <w:t>О. Кремень показники, які ми розглянули відносить до показн</w:t>
      </w:r>
      <w:r w:rsidR="00BF2DB0">
        <w:rPr>
          <w:sz w:val="28"/>
          <w:szCs w:val="28"/>
          <w:lang w:val="uk-UA"/>
        </w:rPr>
        <w:t>ик</w:t>
      </w:r>
      <w:r w:rsidR="00607788">
        <w:rPr>
          <w:sz w:val="28"/>
          <w:szCs w:val="28"/>
          <w:lang w:val="uk-UA"/>
        </w:rPr>
        <w:t>ів функціональної відкритості (</w:t>
      </w:r>
      <w:r w:rsidR="00BF2DB0">
        <w:rPr>
          <w:sz w:val="28"/>
          <w:szCs w:val="28"/>
          <w:lang w:val="uk-UA"/>
        </w:rPr>
        <w:t>яка зв’язана із залученням країни у системі МПП, та доносить ступінь її участі до міжнародного торгівельного обороту).</w:t>
      </w:r>
    </w:p>
    <w:p w:rsidR="00607788" w:rsidRDefault="00607788" w:rsidP="001872F0">
      <w:pPr>
        <w:tabs>
          <w:tab w:val="left" w:pos="1185"/>
        </w:tabs>
        <w:spacing w:line="360" w:lineRule="auto"/>
        <w:ind w:firstLine="709"/>
        <w:jc w:val="both"/>
        <w:rPr>
          <w:sz w:val="28"/>
          <w:szCs w:val="28"/>
          <w:lang w:val="uk-UA"/>
        </w:rPr>
      </w:pPr>
      <w:r>
        <w:rPr>
          <w:sz w:val="28"/>
          <w:szCs w:val="28"/>
          <w:lang w:val="uk-UA"/>
        </w:rPr>
        <w:t>Окреслюючи показники відкритості економіки країни, для початку треба визначити які саме фактори впливають на цю подію. О.І. Кремень окреслює такі фактори відкритості національної економіки:</w:t>
      </w:r>
    </w:p>
    <w:p w:rsidR="00607788" w:rsidRDefault="00607788" w:rsidP="001872F0">
      <w:pPr>
        <w:tabs>
          <w:tab w:val="left" w:pos="1185"/>
        </w:tabs>
        <w:spacing w:line="360" w:lineRule="auto"/>
        <w:ind w:firstLine="709"/>
        <w:jc w:val="both"/>
        <w:rPr>
          <w:sz w:val="28"/>
          <w:szCs w:val="28"/>
          <w:lang w:val="uk-UA"/>
        </w:rPr>
      </w:pPr>
      <w:r>
        <w:rPr>
          <w:sz w:val="28"/>
          <w:szCs w:val="28"/>
          <w:lang w:val="uk-UA"/>
        </w:rPr>
        <w:t>− обсяг платоспроможного попиту народонаселення;</w:t>
      </w:r>
    </w:p>
    <w:p w:rsidR="00607788" w:rsidRDefault="00607788" w:rsidP="001872F0">
      <w:pPr>
        <w:tabs>
          <w:tab w:val="left" w:pos="1185"/>
        </w:tabs>
        <w:spacing w:line="360" w:lineRule="auto"/>
        <w:ind w:firstLine="709"/>
        <w:jc w:val="both"/>
        <w:rPr>
          <w:sz w:val="28"/>
          <w:szCs w:val="28"/>
          <w:lang w:val="uk-UA"/>
        </w:rPr>
      </w:pPr>
      <w:r>
        <w:rPr>
          <w:sz w:val="28"/>
          <w:szCs w:val="28"/>
          <w:lang w:val="uk-UA"/>
        </w:rPr>
        <w:t>− постачання природними ресурсами;</w:t>
      </w:r>
    </w:p>
    <w:p w:rsidR="00607788" w:rsidRDefault="00607788" w:rsidP="001872F0">
      <w:pPr>
        <w:tabs>
          <w:tab w:val="left" w:pos="1185"/>
        </w:tabs>
        <w:spacing w:line="360" w:lineRule="auto"/>
        <w:ind w:firstLine="709"/>
        <w:jc w:val="both"/>
        <w:rPr>
          <w:sz w:val="28"/>
          <w:szCs w:val="28"/>
          <w:lang w:val="uk-UA"/>
        </w:rPr>
      </w:pPr>
      <w:r>
        <w:rPr>
          <w:sz w:val="28"/>
          <w:szCs w:val="28"/>
          <w:lang w:val="uk-UA"/>
        </w:rPr>
        <w:t xml:space="preserve">− </w:t>
      </w:r>
      <w:r w:rsidR="00C51516">
        <w:rPr>
          <w:sz w:val="28"/>
          <w:szCs w:val="28"/>
          <w:lang w:val="uk-UA"/>
        </w:rPr>
        <w:t>громадський</w:t>
      </w:r>
      <w:r>
        <w:rPr>
          <w:sz w:val="28"/>
          <w:szCs w:val="28"/>
          <w:lang w:val="uk-UA"/>
        </w:rPr>
        <w:t xml:space="preserve"> економічний потенціал, галузева </w:t>
      </w:r>
      <w:r w:rsidR="00C51516">
        <w:rPr>
          <w:sz w:val="28"/>
          <w:szCs w:val="28"/>
          <w:lang w:val="uk-UA"/>
        </w:rPr>
        <w:t xml:space="preserve">будова </w:t>
      </w:r>
      <w:r>
        <w:rPr>
          <w:sz w:val="28"/>
          <w:szCs w:val="28"/>
          <w:lang w:val="uk-UA"/>
        </w:rPr>
        <w:t xml:space="preserve">тощо </w:t>
      </w:r>
      <w:r w:rsidRPr="00B36800">
        <w:rPr>
          <w:sz w:val="28"/>
          <w:szCs w:val="28"/>
          <w:lang w:val="uk-UA"/>
        </w:rPr>
        <w:t>[</w:t>
      </w:r>
      <w:r>
        <w:rPr>
          <w:sz w:val="28"/>
          <w:szCs w:val="28"/>
          <w:lang w:val="uk-UA"/>
        </w:rPr>
        <w:t>25 с.6</w:t>
      </w:r>
      <w:r w:rsidRPr="00B36800">
        <w:rPr>
          <w:sz w:val="28"/>
          <w:szCs w:val="28"/>
          <w:lang w:val="uk-UA"/>
        </w:rPr>
        <w:t>]</w:t>
      </w:r>
      <w:r>
        <w:rPr>
          <w:sz w:val="28"/>
          <w:szCs w:val="28"/>
          <w:lang w:val="uk-UA"/>
        </w:rPr>
        <w:t>.</w:t>
      </w:r>
    </w:p>
    <w:p w:rsidR="00C51516" w:rsidRDefault="00C51516" w:rsidP="001872F0">
      <w:pPr>
        <w:tabs>
          <w:tab w:val="left" w:pos="1185"/>
        </w:tabs>
        <w:spacing w:line="360" w:lineRule="auto"/>
        <w:ind w:firstLine="709"/>
        <w:jc w:val="both"/>
        <w:rPr>
          <w:sz w:val="28"/>
          <w:szCs w:val="28"/>
          <w:lang w:val="uk-UA"/>
        </w:rPr>
      </w:pPr>
      <w:r>
        <w:rPr>
          <w:sz w:val="28"/>
          <w:szCs w:val="28"/>
          <w:lang w:val="uk-UA"/>
        </w:rPr>
        <w:lastRenderedPageBreak/>
        <w:t>Ця думка підтверджує неодмінність застосовування систематичного підступу до будування інструменту оцінки відкритості.</w:t>
      </w:r>
    </w:p>
    <w:p w:rsidR="00607788" w:rsidRDefault="00A874B5" w:rsidP="001872F0">
      <w:pPr>
        <w:tabs>
          <w:tab w:val="left" w:pos="1185"/>
        </w:tabs>
        <w:spacing w:line="360" w:lineRule="auto"/>
        <w:ind w:firstLine="709"/>
        <w:jc w:val="both"/>
        <w:rPr>
          <w:sz w:val="28"/>
          <w:szCs w:val="28"/>
          <w:lang w:val="uk-UA"/>
        </w:rPr>
      </w:pPr>
      <w:r>
        <w:rPr>
          <w:sz w:val="28"/>
          <w:szCs w:val="28"/>
          <w:lang w:val="uk-UA"/>
        </w:rPr>
        <w:t>Серед усіх цих факторів треба звернути увагу на двох: обсягу платоспроможного попиту народонаселення та гр</w:t>
      </w:r>
      <w:r w:rsidR="00A44DF1">
        <w:rPr>
          <w:sz w:val="28"/>
          <w:szCs w:val="28"/>
          <w:lang w:val="uk-UA"/>
        </w:rPr>
        <w:t>омадський економічний потенціал</w:t>
      </w:r>
      <w:r>
        <w:rPr>
          <w:sz w:val="28"/>
          <w:szCs w:val="28"/>
          <w:lang w:val="uk-UA"/>
        </w:rPr>
        <w:t>, які можна надати у ВВП на душу населення та ВВП країни. На думку О. Кремень, між обсягом платоспроможного попиту народонаселення та ступеню</w:t>
      </w:r>
      <w:r w:rsidR="00BD5DD0">
        <w:rPr>
          <w:sz w:val="28"/>
          <w:szCs w:val="28"/>
          <w:lang w:val="uk-UA"/>
        </w:rPr>
        <w:t xml:space="preserve"> відкритості є пряма залежність, іншими словами чим є попит вище, тим більше є відкритість. </w:t>
      </w:r>
      <w:r w:rsidR="006F4731">
        <w:rPr>
          <w:sz w:val="28"/>
          <w:szCs w:val="28"/>
          <w:lang w:val="uk-UA"/>
        </w:rPr>
        <w:t xml:space="preserve">Але можна і побачити іншу ситуацію, якщо побачити дані для країн Великої сімки (Велика Британія, Італія, Канада, США, Японія, Франція, Німеччина). </w:t>
      </w:r>
      <w:r w:rsidR="0033033C">
        <w:rPr>
          <w:sz w:val="28"/>
          <w:szCs w:val="28"/>
          <w:lang w:val="uk-UA"/>
        </w:rPr>
        <w:t xml:space="preserve">У </w:t>
      </w:r>
      <w:r w:rsidR="006F4731">
        <w:rPr>
          <w:sz w:val="28"/>
          <w:szCs w:val="28"/>
          <w:lang w:val="uk-UA"/>
        </w:rPr>
        <w:t>США наприклад ВВП на душу на</w:t>
      </w:r>
      <w:r w:rsidR="0033033C">
        <w:rPr>
          <w:sz w:val="28"/>
          <w:szCs w:val="28"/>
          <w:lang w:val="uk-UA"/>
        </w:rPr>
        <w:t>селення є високим, у 2008 році він був</w:t>
      </w:r>
      <w:r w:rsidR="006F4731">
        <w:rPr>
          <w:sz w:val="28"/>
          <w:szCs w:val="28"/>
          <w:lang w:val="uk-UA"/>
        </w:rPr>
        <w:t xml:space="preserve"> </w:t>
      </w:r>
      <w:r w:rsidR="0033033C">
        <w:rPr>
          <w:sz w:val="28"/>
          <w:szCs w:val="28"/>
          <w:lang w:val="uk-UA"/>
        </w:rPr>
        <w:t>47,209</w:t>
      </w:r>
      <w:r w:rsidR="00305E3D">
        <w:rPr>
          <w:sz w:val="28"/>
          <w:szCs w:val="28"/>
          <w:lang w:val="uk-UA"/>
        </w:rPr>
        <w:t xml:space="preserve"> доларів</w:t>
      </w:r>
      <w:r w:rsidR="0033033C">
        <w:rPr>
          <w:sz w:val="28"/>
          <w:szCs w:val="28"/>
          <w:lang w:val="uk-UA"/>
        </w:rPr>
        <w:t>, а зовнішньоторговельна квота становила тільки 31 % (див. табл. 2.1). Складається така думка, що економіка цієї держави є закрита відносно других країн</w:t>
      </w:r>
      <w:r w:rsidR="00B842EC">
        <w:rPr>
          <w:sz w:val="28"/>
          <w:szCs w:val="28"/>
          <w:lang w:val="uk-UA"/>
        </w:rPr>
        <w:t>, хоча визнають навпаки. Для України між ВВП на душу населення та відкритістю прослідковується інша залежність. За вагою зовнішньоторговельної квоти у 2008 році 90 % ВВП на душу населення становить приблизно 3,900 доларів США. В інших країнах, таких як Чехія, Угорщина та Словаччина, насправді великого значення платоспроможного попиту помічається більша відкритість (див. табл. 2.1)</w:t>
      </w:r>
    </w:p>
    <w:p w:rsidR="00B842EC" w:rsidRDefault="00B842EC" w:rsidP="001872F0">
      <w:pPr>
        <w:tabs>
          <w:tab w:val="left" w:pos="1185"/>
        </w:tabs>
        <w:spacing w:line="360" w:lineRule="auto"/>
        <w:ind w:firstLine="709"/>
        <w:jc w:val="both"/>
        <w:rPr>
          <w:sz w:val="28"/>
          <w:szCs w:val="28"/>
          <w:lang w:val="uk-UA"/>
        </w:rPr>
      </w:pPr>
      <w:r>
        <w:rPr>
          <w:sz w:val="28"/>
          <w:szCs w:val="28"/>
          <w:lang w:val="uk-UA"/>
        </w:rPr>
        <w:t>Якщо розглядати з іншої сторони, то сукупний економічний по</w:t>
      </w:r>
      <w:r w:rsidR="0072660F">
        <w:rPr>
          <w:sz w:val="28"/>
          <w:szCs w:val="28"/>
          <w:lang w:val="uk-UA"/>
        </w:rPr>
        <w:t xml:space="preserve">тенціал має супротивну спрямованість впливу, </w:t>
      </w:r>
      <w:r w:rsidR="00C26D49">
        <w:rPr>
          <w:sz w:val="28"/>
          <w:szCs w:val="28"/>
          <w:lang w:val="uk-UA"/>
        </w:rPr>
        <w:t xml:space="preserve">іншими словами із збільшенням ВВП країни відкритість повинна зменшуватися </w:t>
      </w:r>
      <w:r w:rsidR="00C26D49" w:rsidRPr="00C26D49">
        <w:rPr>
          <w:sz w:val="28"/>
          <w:szCs w:val="28"/>
          <w:lang w:val="uk-UA"/>
        </w:rPr>
        <w:t>[</w:t>
      </w:r>
      <w:r w:rsidR="00C26D49">
        <w:rPr>
          <w:sz w:val="28"/>
          <w:szCs w:val="28"/>
          <w:lang w:val="uk-UA"/>
        </w:rPr>
        <w:t>25</w:t>
      </w:r>
      <w:r w:rsidR="00C26D49" w:rsidRPr="00C26D49">
        <w:rPr>
          <w:sz w:val="28"/>
          <w:szCs w:val="28"/>
          <w:lang w:val="uk-UA"/>
        </w:rPr>
        <w:t>]</w:t>
      </w:r>
      <w:r w:rsidR="00C26D49">
        <w:rPr>
          <w:sz w:val="28"/>
          <w:szCs w:val="28"/>
          <w:lang w:val="uk-UA"/>
        </w:rPr>
        <w:t>. За наявності помітного внутрішнього ринку, на світові ринки виробникам виходити не потрібно. Якщо говорити про Україну, то для розвитку економіки в цілому потрібні немаловажні інвестиції, як технологічні так і фінансові, які можуть поступати тільки з інших країн.</w:t>
      </w:r>
      <w:r w:rsidR="00A31B1B">
        <w:rPr>
          <w:sz w:val="28"/>
          <w:szCs w:val="28"/>
          <w:lang w:val="uk-UA"/>
        </w:rPr>
        <w:t xml:space="preserve"> Наведені дані у таблиці 2.1, певною мірою засвідчують взаємовідношення визначених факторів та рівня відкритості, але для певних країн така залежність є недостовірною.</w:t>
      </w:r>
    </w:p>
    <w:p w:rsidR="00B13798" w:rsidRDefault="00B13798" w:rsidP="00B13798">
      <w:pPr>
        <w:spacing w:line="360" w:lineRule="auto"/>
        <w:ind w:firstLine="709"/>
        <w:jc w:val="both"/>
        <w:rPr>
          <w:sz w:val="28"/>
          <w:szCs w:val="28"/>
          <w:lang w:val="uk-UA"/>
        </w:rPr>
      </w:pPr>
      <w:r>
        <w:rPr>
          <w:sz w:val="28"/>
          <w:szCs w:val="28"/>
          <w:lang w:val="uk-UA"/>
        </w:rPr>
        <w:t>Приклад (</w:t>
      </w:r>
      <w:r w:rsidR="007A3577">
        <w:rPr>
          <w:sz w:val="28"/>
          <w:szCs w:val="28"/>
          <w:lang w:val="uk-UA"/>
        </w:rPr>
        <w:t>т</w:t>
      </w:r>
      <w:r>
        <w:rPr>
          <w:sz w:val="28"/>
          <w:szCs w:val="28"/>
          <w:lang w:val="uk-UA"/>
        </w:rPr>
        <w:t>абл. 2.1) [25]</w:t>
      </w:r>
      <w:r w:rsidRPr="009F334F">
        <w:rPr>
          <w:sz w:val="28"/>
          <w:szCs w:val="28"/>
          <w:lang w:val="uk-UA"/>
        </w:rPr>
        <w:t>.</w:t>
      </w:r>
    </w:p>
    <w:p w:rsidR="00E8002A" w:rsidRPr="009F334F" w:rsidRDefault="00E8002A" w:rsidP="00B13798">
      <w:pPr>
        <w:spacing w:line="360" w:lineRule="auto"/>
        <w:ind w:firstLine="709"/>
        <w:jc w:val="both"/>
        <w:rPr>
          <w:sz w:val="28"/>
          <w:szCs w:val="28"/>
          <w:lang w:val="uk-UA"/>
        </w:rPr>
      </w:pPr>
    </w:p>
    <w:p w:rsidR="00B13798" w:rsidRDefault="00B13798" w:rsidP="00B13798">
      <w:pPr>
        <w:spacing w:line="360" w:lineRule="auto"/>
        <w:ind w:firstLine="709"/>
        <w:jc w:val="both"/>
        <w:rPr>
          <w:color w:val="000000" w:themeColor="text1"/>
          <w:sz w:val="28"/>
          <w:szCs w:val="28"/>
          <w:shd w:val="clear" w:color="auto" w:fill="FFFFFF"/>
          <w:lang w:val="uk-UA"/>
        </w:rPr>
      </w:pPr>
      <w:r>
        <w:rPr>
          <w:sz w:val="28"/>
          <w:szCs w:val="28"/>
          <w:lang w:val="uk-UA"/>
        </w:rPr>
        <w:lastRenderedPageBreak/>
        <w:t xml:space="preserve">Таблиця 2.1 </w:t>
      </w:r>
      <w:r w:rsidR="0004420B">
        <w:rPr>
          <w:sz w:val="28"/>
          <w:szCs w:val="28"/>
          <w:lang w:val="uk-UA"/>
        </w:rPr>
        <w:t xml:space="preserve">– </w:t>
      </w:r>
      <w:proofErr w:type="spellStart"/>
      <w:r>
        <w:rPr>
          <w:color w:val="000000" w:themeColor="text1"/>
          <w:sz w:val="28"/>
          <w:szCs w:val="28"/>
          <w:shd w:val="clear" w:color="auto" w:fill="FFFFFF"/>
        </w:rPr>
        <w:t>Показники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відкритості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економік</w:t>
      </w:r>
      <w:proofErr w:type="spellEnd"/>
      <w:r>
        <w:rPr>
          <w:color w:val="000000" w:themeColor="text1"/>
          <w:sz w:val="28"/>
          <w:szCs w:val="28"/>
          <w:shd w:val="clear" w:color="auto" w:fill="FFFFFF"/>
          <w:lang w:val="uk-UA"/>
        </w:rPr>
        <w:t xml:space="preserve"> досліджуваних країн за 2008 рік</w:t>
      </w:r>
    </w:p>
    <w:tbl>
      <w:tblPr>
        <w:tblStyle w:val="a6"/>
        <w:tblW w:w="0" w:type="auto"/>
        <w:tblLook w:val="04A0" w:firstRow="1" w:lastRow="0" w:firstColumn="1" w:lastColumn="0" w:noHBand="0" w:noVBand="1"/>
      </w:tblPr>
      <w:tblGrid>
        <w:gridCol w:w="1432"/>
        <w:gridCol w:w="1196"/>
        <w:gridCol w:w="1398"/>
        <w:gridCol w:w="1418"/>
        <w:gridCol w:w="1345"/>
        <w:gridCol w:w="2555"/>
      </w:tblGrid>
      <w:tr w:rsidR="008E5BC7" w:rsidTr="00710280">
        <w:tc>
          <w:tcPr>
            <w:tcW w:w="1432" w:type="dxa"/>
          </w:tcPr>
          <w:p w:rsidR="008E5BC7" w:rsidRPr="008E5BC7" w:rsidRDefault="008E5BC7" w:rsidP="008E5BC7">
            <w:pPr>
              <w:spacing w:line="360" w:lineRule="auto"/>
              <w:jc w:val="center"/>
              <w:rPr>
                <w:lang w:val="uk-UA"/>
              </w:rPr>
            </w:pPr>
            <w:r w:rsidRPr="008E5BC7">
              <w:rPr>
                <w:lang w:val="uk-UA"/>
              </w:rPr>
              <w:t>Країна</w:t>
            </w:r>
          </w:p>
        </w:tc>
        <w:tc>
          <w:tcPr>
            <w:tcW w:w="1196" w:type="dxa"/>
          </w:tcPr>
          <w:p w:rsidR="008E5BC7" w:rsidRPr="008E5BC7" w:rsidRDefault="008E5BC7" w:rsidP="008E5BC7">
            <w:pPr>
              <w:spacing w:line="360" w:lineRule="auto"/>
              <w:jc w:val="center"/>
              <w:rPr>
                <w:lang w:val="uk-UA"/>
              </w:rPr>
            </w:pPr>
            <w:r w:rsidRPr="008E5BC7">
              <w:rPr>
                <w:lang w:val="uk-UA"/>
              </w:rPr>
              <w:t xml:space="preserve">ВВП, млн. </w:t>
            </w:r>
            <w:proofErr w:type="spellStart"/>
            <w:r w:rsidRPr="008E5BC7">
              <w:rPr>
                <w:lang w:val="uk-UA"/>
              </w:rPr>
              <w:t>дол</w:t>
            </w:r>
            <w:proofErr w:type="spellEnd"/>
            <w:r w:rsidRPr="008E5BC7">
              <w:rPr>
                <w:lang w:val="uk-UA"/>
              </w:rPr>
              <w:t>. США</w:t>
            </w:r>
          </w:p>
        </w:tc>
        <w:tc>
          <w:tcPr>
            <w:tcW w:w="1398" w:type="dxa"/>
          </w:tcPr>
          <w:p w:rsidR="008E5BC7" w:rsidRPr="008E5BC7" w:rsidRDefault="008E5BC7" w:rsidP="008E5BC7">
            <w:pPr>
              <w:spacing w:line="360" w:lineRule="auto"/>
              <w:jc w:val="center"/>
              <w:rPr>
                <w:lang w:val="uk-UA"/>
              </w:rPr>
            </w:pPr>
            <w:r>
              <w:rPr>
                <w:lang w:val="uk-UA"/>
              </w:rPr>
              <w:t>ВВП на душу населення</w:t>
            </w:r>
          </w:p>
        </w:tc>
        <w:tc>
          <w:tcPr>
            <w:tcW w:w="1418" w:type="dxa"/>
          </w:tcPr>
          <w:p w:rsidR="008E5BC7" w:rsidRPr="008E5BC7" w:rsidRDefault="008E5BC7" w:rsidP="008E5BC7">
            <w:pPr>
              <w:spacing w:line="360" w:lineRule="auto"/>
              <w:jc w:val="center"/>
              <w:rPr>
                <w:lang w:val="uk-UA"/>
              </w:rPr>
            </w:pPr>
            <w:r w:rsidRPr="008E5BC7">
              <w:rPr>
                <w:lang w:val="uk-UA"/>
              </w:rPr>
              <w:t>Експортна квота, %</w:t>
            </w:r>
          </w:p>
        </w:tc>
        <w:tc>
          <w:tcPr>
            <w:tcW w:w="1345" w:type="dxa"/>
          </w:tcPr>
          <w:p w:rsidR="008E5BC7" w:rsidRPr="008E5BC7" w:rsidRDefault="008E5BC7" w:rsidP="008E5BC7">
            <w:pPr>
              <w:spacing w:line="360" w:lineRule="auto"/>
              <w:jc w:val="center"/>
              <w:rPr>
                <w:lang w:val="uk-UA"/>
              </w:rPr>
            </w:pPr>
            <w:r w:rsidRPr="008E5BC7">
              <w:rPr>
                <w:lang w:val="uk-UA"/>
              </w:rPr>
              <w:t>Імпортна квота, %</w:t>
            </w:r>
          </w:p>
        </w:tc>
        <w:tc>
          <w:tcPr>
            <w:tcW w:w="2555" w:type="dxa"/>
          </w:tcPr>
          <w:p w:rsidR="008E5BC7" w:rsidRPr="008E5BC7" w:rsidRDefault="008E5BC7" w:rsidP="008E5BC7">
            <w:pPr>
              <w:spacing w:line="360" w:lineRule="auto"/>
              <w:jc w:val="center"/>
              <w:rPr>
                <w:lang w:val="uk-UA"/>
              </w:rPr>
            </w:pPr>
            <w:r w:rsidRPr="008E5BC7">
              <w:rPr>
                <w:lang w:val="uk-UA"/>
              </w:rPr>
              <w:t>Зовнішньоторговельна квота</w:t>
            </w:r>
          </w:p>
        </w:tc>
      </w:tr>
      <w:tr w:rsidR="008E5BC7" w:rsidTr="00710280">
        <w:tc>
          <w:tcPr>
            <w:tcW w:w="1432" w:type="dxa"/>
          </w:tcPr>
          <w:p w:rsidR="008E5BC7" w:rsidRPr="008E5BC7" w:rsidRDefault="008E5BC7" w:rsidP="008E5BC7">
            <w:pPr>
              <w:spacing w:line="360" w:lineRule="auto"/>
              <w:jc w:val="center"/>
              <w:rPr>
                <w:lang w:val="uk-UA"/>
              </w:rPr>
            </w:pPr>
            <w:r w:rsidRPr="008E5BC7">
              <w:rPr>
                <w:lang w:val="uk-UA"/>
              </w:rPr>
              <w:t>США</w:t>
            </w:r>
          </w:p>
        </w:tc>
        <w:tc>
          <w:tcPr>
            <w:tcW w:w="1196" w:type="dxa"/>
          </w:tcPr>
          <w:p w:rsidR="008E5BC7" w:rsidRPr="008E5BC7" w:rsidRDefault="008E5BC7" w:rsidP="008E5BC7">
            <w:pPr>
              <w:spacing w:line="360" w:lineRule="auto"/>
              <w:jc w:val="center"/>
              <w:rPr>
                <w:lang w:val="uk-UA"/>
              </w:rPr>
            </w:pPr>
            <w:r w:rsidRPr="008E5BC7">
              <w:rPr>
                <w:lang w:val="uk-UA"/>
              </w:rPr>
              <w:t>14 369 100</w:t>
            </w:r>
          </w:p>
        </w:tc>
        <w:tc>
          <w:tcPr>
            <w:tcW w:w="1398" w:type="dxa"/>
          </w:tcPr>
          <w:p w:rsidR="008E5BC7" w:rsidRPr="008E5BC7" w:rsidRDefault="008E5BC7" w:rsidP="008E5BC7">
            <w:pPr>
              <w:spacing w:line="360" w:lineRule="auto"/>
              <w:jc w:val="center"/>
              <w:rPr>
                <w:lang w:val="uk-UA"/>
              </w:rPr>
            </w:pPr>
            <w:r w:rsidRPr="008E5BC7">
              <w:rPr>
                <w:lang w:val="uk-UA"/>
              </w:rPr>
              <w:t>47 209</w:t>
            </w:r>
          </w:p>
        </w:tc>
        <w:tc>
          <w:tcPr>
            <w:tcW w:w="1418" w:type="dxa"/>
          </w:tcPr>
          <w:p w:rsidR="008E5BC7" w:rsidRPr="008E5BC7" w:rsidRDefault="008E5BC7" w:rsidP="008E5BC7">
            <w:pPr>
              <w:spacing w:line="360" w:lineRule="auto"/>
              <w:jc w:val="center"/>
              <w:rPr>
                <w:lang w:val="uk-UA"/>
              </w:rPr>
            </w:pPr>
            <w:r w:rsidRPr="008E5BC7">
              <w:rPr>
                <w:lang w:val="uk-UA"/>
              </w:rPr>
              <w:t>13</w:t>
            </w:r>
          </w:p>
        </w:tc>
        <w:tc>
          <w:tcPr>
            <w:tcW w:w="1345" w:type="dxa"/>
          </w:tcPr>
          <w:p w:rsidR="008E5BC7" w:rsidRPr="008E5BC7" w:rsidRDefault="008E5BC7" w:rsidP="008E5BC7">
            <w:pPr>
              <w:spacing w:line="360" w:lineRule="auto"/>
              <w:jc w:val="center"/>
              <w:rPr>
                <w:lang w:val="uk-UA"/>
              </w:rPr>
            </w:pPr>
            <w:r w:rsidRPr="008E5BC7">
              <w:rPr>
                <w:lang w:val="uk-UA"/>
              </w:rPr>
              <w:t>18</w:t>
            </w:r>
          </w:p>
        </w:tc>
        <w:tc>
          <w:tcPr>
            <w:tcW w:w="2555" w:type="dxa"/>
          </w:tcPr>
          <w:p w:rsidR="008E5BC7" w:rsidRPr="008E5BC7" w:rsidRDefault="008E5BC7" w:rsidP="008E5BC7">
            <w:pPr>
              <w:spacing w:line="360" w:lineRule="auto"/>
              <w:jc w:val="center"/>
              <w:rPr>
                <w:lang w:val="uk-UA"/>
              </w:rPr>
            </w:pPr>
            <w:r w:rsidRPr="008E5BC7">
              <w:rPr>
                <w:lang w:val="uk-UA"/>
              </w:rPr>
              <w:t>31</w:t>
            </w:r>
          </w:p>
        </w:tc>
      </w:tr>
      <w:tr w:rsidR="008E5BC7" w:rsidTr="00710280">
        <w:tc>
          <w:tcPr>
            <w:tcW w:w="1432" w:type="dxa"/>
          </w:tcPr>
          <w:p w:rsidR="008E5BC7" w:rsidRPr="008E5BC7" w:rsidRDefault="008E5BC7" w:rsidP="008E5BC7">
            <w:pPr>
              <w:spacing w:line="360" w:lineRule="auto"/>
              <w:jc w:val="center"/>
              <w:rPr>
                <w:lang w:val="uk-UA"/>
              </w:rPr>
            </w:pPr>
            <w:r w:rsidRPr="008E5BC7">
              <w:rPr>
                <w:lang w:val="uk-UA"/>
              </w:rPr>
              <w:t>Японія</w:t>
            </w:r>
          </w:p>
        </w:tc>
        <w:tc>
          <w:tcPr>
            <w:tcW w:w="1196" w:type="dxa"/>
          </w:tcPr>
          <w:p w:rsidR="008E5BC7" w:rsidRPr="008E5BC7" w:rsidRDefault="008E5BC7" w:rsidP="008E5BC7">
            <w:pPr>
              <w:spacing w:line="360" w:lineRule="auto"/>
              <w:jc w:val="center"/>
              <w:rPr>
                <w:lang w:val="uk-UA"/>
              </w:rPr>
            </w:pPr>
            <w:r w:rsidRPr="008E5BC7">
              <w:rPr>
                <w:lang w:val="uk-UA"/>
              </w:rPr>
              <w:t>4 886 966</w:t>
            </w:r>
          </w:p>
        </w:tc>
        <w:tc>
          <w:tcPr>
            <w:tcW w:w="1398" w:type="dxa"/>
          </w:tcPr>
          <w:p w:rsidR="008E5BC7" w:rsidRPr="008E5BC7" w:rsidRDefault="008E5BC7" w:rsidP="008E5BC7">
            <w:pPr>
              <w:spacing w:line="360" w:lineRule="auto"/>
              <w:jc w:val="center"/>
              <w:rPr>
                <w:lang w:val="uk-UA"/>
              </w:rPr>
            </w:pPr>
            <w:r w:rsidRPr="008E5BC7">
              <w:rPr>
                <w:lang w:val="uk-UA"/>
              </w:rPr>
              <w:t>38 268</w:t>
            </w:r>
          </w:p>
        </w:tc>
        <w:tc>
          <w:tcPr>
            <w:tcW w:w="1418" w:type="dxa"/>
          </w:tcPr>
          <w:p w:rsidR="008E5BC7" w:rsidRPr="008E5BC7" w:rsidRDefault="008E5BC7" w:rsidP="008E5BC7">
            <w:pPr>
              <w:spacing w:line="360" w:lineRule="auto"/>
              <w:jc w:val="center"/>
              <w:rPr>
                <w:lang w:val="uk-UA"/>
              </w:rPr>
            </w:pPr>
            <w:r w:rsidRPr="008E5BC7">
              <w:rPr>
                <w:lang w:val="uk-UA"/>
              </w:rPr>
              <w:t>18</w:t>
            </w:r>
          </w:p>
        </w:tc>
        <w:tc>
          <w:tcPr>
            <w:tcW w:w="1345" w:type="dxa"/>
          </w:tcPr>
          <w:p w:rsidR="008E5BC7" w:rsidRPr="008E5BC7" w:rsidRDefault="008E5BC7" w:rsidP="008E5BC7">
            <w:pPr>
              <w:spacing w:line="360" w:lineRule="auto"/>
              <w:jc w:val="center"/>
              <w:rPr>
                <w:lang w:val="uk-UA"/>
              </w:rPr>
            </w:pPr>
            <w:r w:rsidRPr="008E5BC7">
              <w:rPr>
                <w:lang w:val="uk-UA"/>
              </w:rPr>
              <w:t>17</w:t>
            </w:r>
          </w:p>
        </w:tc>
        <w:tc>
          <w:tcPr>
            <w:tcW w:w="2555" w:type="dxa"/>
          </w:tcPr>
          <w:p w:rsidR="008E5BC7" w:rsidRPr="008E5BC7" w:rsidRDefault="008E5BC7" w:rsidP="008E5BC7">
            <w:pPr>
              <w:spacing w:line="360" w:lineRule="auto"/>
              <w:jc w:val="center"/>
              <w:rPr>
                <w:lang w:val="uk-UA"/>
              </w:rPr>
            </w:pPr>
            <w:r w:rsidRPr="008E5BC7">
              <w:rPr>
                <w:lang w:val="uk-UA"/>
              </w:rPr>
              <w:t>35</w:t>
            </w:r>
          </w:p>
        </w:tc>
      </w:tr>
      <w:tr w:rsidR="008E5BC7" w:rsidTr="00710280">
        <w:tc>
          <w:tcPr>
            <w:tcW w:w="1432" w:type="dxa"/>
          </w:tcPr>
          <w:p w:rsidR="008E5BC7" w:rsidRPr="008E5BC7" w:rsidRDefault="008E5BC7" w:rsidP="008E5BC7">
            <w:pPr>
              <w:spacing w:line="360" w:lineRule="auto"/>
              <w:jc w:val="center"/>
              <w:rPr>
                <w:lang w:val="uk-UA"/>
              </w:rPr>
            </w:pPr>
            <w:r w:rsidRPr="008E5BC7">
              <w:rPr>
                <w:lang w:val="uk-UA"/>
              </w:rPr>
              <w:t>Німеччина</w:t>
            </w:r>
          </w:p>
        </w:tc>
        <w:tc>
          <w:tcPr>
            <w:tcW w:w="1196" w:type="dxa"/>
          </w:tcPr>
          <w:p w:rsidR="008E5BC7" w:rsidRPr="00495279" w:rsidRDefault="008E5BC7" w:rsidP="00495279">
            <w:pPr>
              <w:spacing w:line="360" w:lineRule="auto"/>
              <w:jc w:val="center"/>
              <w:rPr>
                <w:lang w:val="uk-UA"/>
              </w:rPr>
            </w:pPr>
            <w:r w:rsidRPr="00495279">
              <w:rPr>
                <w:lang w:val="uk-UA"/>
              </w:rPr>
              <w:t>3 634 526</w:t>
            </w:r>
          </w:p>
        </w:tc>
        <w:tc>
          <w:tcPr>
            <w:tcW w:w="1398" w:type="dxa"/>
          </w:tcPr>
          <w:p w:rsidR="008E5BC7" w:rsidRPr="00495279" w:rsidRDefault="00495279" w:rsidP="00495279">
            <w:pPr>
              <w:spacing w:line="360" w:lineRule="auto"/>
              <w:jc w:val="center"/>
              <w:rPr>
                <w:lang w:val="uk-UA"/>
              </w:rPr>
            </w:pPr>
            <w:r w:rsidRPr="00495279">
              <w:rPr>
                <w:lang w:val="uk-UA"/>
              </w:rPr>
              <w:t>44 264</w:t>
            </w:r>
          </w:p>
        </w:tc>
        <w:tc>
          <w:tcPr>
            <w:tcW w:w="1418" w:type="dxa"/>
          </w:tcPr>
          <w:p w:rsidR="008E5BC7" w:rsidRPr="00495279" w:rsidRDefault="00495279" w:rsidP="00495279">
            <w:pPr>
              <w:spacing w:line="360" w:lineRule="auto"/>
              <w:jc w:val="center"/>
              <w:rPr>
                <w:lang w:val="uk-UA"/>
              </w:rPr>
            </w:pPr>
            <w:r w:rsidRPr="00495279">
              <w:rPr>
                <w:lang w:val="uk-UA"/>
              </w:rPr>
              <w:t>47</w:t>
            </w:r>
          </w:p>
        </w:tc>
        <w:tc>
          <w:tcPr>
            <w:tcW w:w="1345" w:type="dxa"/>
          </w:tcPr>
          <w:p w:rsidR="008E5BC7" w:rsidRPr="00495279" w:rsidRDefault="00495279" w:rsidP="00495279">
            <w:pPr>
              <w:spacing w:line="360" w:lineRule="auto"/>
              <w:jc w:val="center"/>
              <w:rPr>
                <w:lang w:val="uk-UA"/>
              </w:rPr>
            </w:pPr>
            <w:r w:rsidRPr="00495279">
              <w:rPr>
                <w:lang w:val="uk-UA"/>
              </w:rPr>
              <w:t>41</w:t>
            </w:r>
          </w:p>
        </w:tc>
        <w:tc>
          <w:tcPr>
            <w:tcW w:w="2555" w:type="dxa"/>
          </w:tcPr>
          <w:p w:rsidR="008E5BC7" w:rsidRPr="00495279" w:rsidRDefault="006D47BD" w:rsidP="00495279">
            <w:pPr>
              <w:spacing w:line="360" w:lineRule="auto"/>
              <w:jc w:val="center"/>
              <w:rPr>
                <w:lang w:val="uk-UA"/>
              </w:rPr>
            </w:pPr>
            <w:r>
              <w:rPr>
                <w:lang w:val="uk-UA"/>
              </w:rPr>
              <w:t>88</w:t>
            </w:r>
          </w:p>
        </w:tc>
      </w:tr>
      <w:tr w:rsidR="008E5BC7" w:rsidTr="00710280">
        <w:tc>
          <w:tcPr>
            <w:tcW w:w="1432" w:type="dxa"/>
          </w:tcPr>
          <w:p w:rsidR="008E5BC7" w:rsidRPr="00495279" w:rsidRDefault="008E5BC7" w:rsidP="00495279">
            <w:pPr>
              <w:spacing w:line="360" w:lineRule="auto"/>
              <w:jc w:val="center"/>
              <w:rPr>
                <w:lang w:val="uk-UA"/>
              </w:rPr>
            </w:pPr>
            <w:r w:rsidRPr="00495279">
              <w:rPr>
                <w:lang w:val="uk-UA"/>
              </w:rPr>
              <w:t>Франція</w:t>
            </w:r>
          </w:p>
        </w:tc>
        <w:tc>
          <w:tcPr>
            <w:tcW w:w="1196" w:type="dxa"/>
          </w:tcPr>
          <w:p w:rsidR="008E5BC7" w:rsidRPr="00495279" w:rsidRDefault="00495279" w:rsidP="00495279">
            <w:pPr>
              <w:spacing w:line="360" w:lineRule="auto"/>
              <w:jc w:val="center"/>
              <w:rPr>
                <w:lang w:val="uk-UA"/>
              </w:rPr>
            </w:pPr>
            <w:r w:rsidRPr="00495279">
              <w:rPr>
                <w:lang w:val="uk-UA"/>
              </w:rPr>
              <w:t>2 854 229</w:t>
            </w:r>
          </w:p>
        </w:tc>
        <w:tc>
          <w:tcPr>
            <w:tcW w:w="1398" w:type="dxa"/>
          </w:tcPr>
          <w:p w:rsidR="008E5BC7" w:rsidRPr="00495279" w:rsidRDefault="00495279" w:rsidP="00495279">
            <w:pPr>
              <w:spacing w:line="360" w:lineRule="auto"/>
              <w:jc w:val="center"/>
              <w:rPr>
                <w:lang w:val="uk-UA"/>
              </w:rPr>
            </w:pPr>
            <w:r w:rsidRPr="00495279">
              <w:rPr>
                <w:lang w:val="uk-UA"/>
              </w:rPr>
              <w:t>44 471</w:t>
            </w:r>
          </w:p>
        </w:tc>
        <w:tc>
          <w:tcPr>
            <w:tcW w:w="1418" w:type="dxa"/>
          </w:tcPr>
          <w:p w:rsidR="008E5BC7" w:rsidRPr="00495279" w:rsidRDefault="00495279" w:rsidP="00495279">
            <w:pPr>
              <w:spacing w:line="360" w:lineRule="auto"/>
              <w:jc w:val="center"/>
              <w:rPr>
                <w:lang w:val="uk-UA"/>
              </w:rPr>
            </w:pPr>
            <w:r w:rsidRPr="00495279">
              <w:rPr>
                <w:lang w:val="uk-UA"/>
              </w:rPr>
              <w:t>27</w:t>
            </w:r>
          </w:p>
        </w:tc>
        <w:tc>
          <w:tcPr>
            <w:tcW w:w="1345" w:type="dxa"/>
          </w:tcPr>
          <w:p w:rsidR="008E5BC7" w:rsidRPr="00495279" w:rsidRDefault="00495279" w:rsidP="00495279">
            <w:pPr>
              <w:spacing w:line="360" w:lineRule="auto"/>
              <w:jc w:val="center"/>
              <w:rPr>
                <w:lang w:val="uk-UA"/>
              </w:rPr>
            </w:pPr>
            <w:r w:rsidRPr="00495279">
              <w:rPr>
                <w:lang w:val="uk-UA"/>
              </w:rPr>
              <w:t>29</w:t>
            </w:r>
          </w:p>
        </w:tc>
        <w:tc>
          <w:tcPr>
            <w:tcW w:w="2555" w:type="dxa"/>
          </w:tcPr>
          <w:p w:rsidR="008E5BC7" w:rsidRPr="00495279" w:rsidRDefault="00495279" w:rsidP="00495279">
            <w:pPr>
              <w:spacing w:line="360" w:lineRule="auto"/>
              <w:jc w:val="center"/>
              <w:rPr>
                <w:lang w:val="uk-UA"/>
              </w:rPr>
            </w:pPr>
            <w:r w:rsidRPr="00495279">
              <w:rPr>
                <w:lang w:val="uk-UA"/>
              </w:rPr>
              <w:t>56</w:t>
            </w:r>
          </w:p>
        </w:tc>
      </w:tr>
      <w:tr w:rsidR="008E5BC7" w:rsidTr="00710280">
        <w:tc>
          <w:tcPr>
            <w:tcW w:w="1432" w:type="dxa"/>
          </w:tcPr>
          <w:p w:rsidR="008E5BC7" w:rsidRPr="008E5BC7" w:rsidRDefault="008E5BC7" w:rsidP="008E5BC7">
            <w:pPr>
              <w:spacing w:line="360" w:lineRule="auto"/>
              <w:jc w:val="center"/>
              <w:rPr>
                <w:lang w:val="uk-UA"/>
              </w:rPr>
            </w:pPr>
            <w:r w:rsidRPr="008E5BC7">
              <w:rPr>
                <w:lang w:val="uk-UA"/>
              </w:rPr>
              <w:t>Велика Британія</w:t>
            </w:r>
          </w:p>
        </w:tc>
        <w:tc>
          <w:tcPr>
            <w:tcW w:w="1196" w:type="dxa"/>
          </w:tcPr>
          <w:p w:rsidR="008E5BC7" w:rsidRPr="00495279" w:rsidRDefault="00495279" w:rsidP="00495279">
            <w:pPr>
              <w:spacing w:line="360" w:lineRule="auto"/>
              <w:jc w:val="center"/>
              <w:rPr>
                <w:lang w:val="uk-UA"/>
              </w:rPr>
            </w:pPr>
            <w:r w:rsidRPr="00495279">
              <w:rPr>
                <w:lang w:val="uk-UA"/>
              </w:rPr>
              <w:t>2 662 652</w:t>
            </w:r>
          </w:p>
        </w:tc>
        <w:tc>
          <w:tcPr>
            <w:tcW w:w="1398" w:type="dxa"/>
          </w:tcPr>
          <w:p w:rsidR="008E5BC7" w:rsidRPr="00495279" w:rsidRDefault="00495279" w:rsidP="00495279">
            <w:pPr>
              <w:spacing w:line="360" w:lineRule="auto"/>
              <w:jc w:val="center"/>
              <w:rPr>
                <w:lang w:val="uk-UA"/>
              </w:rPr>
            </w:pPr>
            <w:r w:rsidRPr="00495279">
              <w:rPr>
                <w:lang w:val="uk-UA"/>
              </w:rPr>
              <w:t>43 361</w:t>
            </w:r>
          </w:p>
        </w:tc>
        <w:tc>
          <w:tcPr>
            <w:tcW w:w="1418" w:type="dxa"/>
          </w:tcPr>
          <w:p w:rsidR="008E5BC7" w:rsidRPr="00495279" w:rsidRDefault="00495279" w:rsidP="00495279">
            <w:pPr>
              <w:spacing w:line="360" w:lineRule="auto"/>
              <w:jc w:val="center"/>
              <w:rPr>
                <w:lang w:val="uk-UA"/>
              </w:rPr>
            </w:pPr>
            <w:r w:rsidRPr="00495279">
              <w:rPr>
                <w:lang w:val="uk-UA"/>
              </w:rPr>
              <w:t>29</w:t>
            </w:r>
          </w:p>
        </w:tc>
        <w:tc>
          <w:tcPr>
            <w:tcW w:w="1345" w:type="dxa"/>
          </w:tcPr>
          <w:p w:rsidR="008E5BC7" w:rsidRPr="00495279" w:rsidRDefault="00495279" w:rsidP="00495279">
            <w:pPr>
              <w:spacing w:line="360" w:lineRule="auto"/>
              <w:jc w:val="center"/>
              <w:rPr>
                <w:lang w:val="uk-UA"/>
              </w:rPr>
            </w:pPr>
            <w:r w:rsidRPr="00495279">
              <w:rPr>
                <w:lang w:val="uk-UA"/>
              </w:rPr>
              <w:t>32</w:t>
            </w:r>
          </w:p>
        </w:tc>
        <w:tc>
          <w:tcPr>
            <w:tcW w:w="2555" w:type="dxa"/>
          </w:tcPr>
          <w:p w:rsidR="008E5BC7" w:rsidRPr="00495279" w:rsidRDefault="00495279" w:rsidP="00495279">
            <w:pPr>
              <w:spacing w:line="360" w:lineRule="auto"/>
              <w:jc w:val="center"/>
              <w:rPr>
                <w:lang w:val="uk-UA"/>
              </w:rPr>
            </w:pPr>
            <w:r w:rsidRPr="00495279">
              <w:rPr>
                <w:lang w:val="uk-UA"/>
              </w:rPr>
              <w:t>61</w:t>
            </w:r>
          </w:p>
        </w:tc>
      </w:tr>
      <w:tr w:rsidR="008E5BC7" w:rsidTr="00710280">
        <w:tc>
          <w:tcPr>
            <w:tcW w:w="1432" w:type="dxa"/>
          </w:tcPr>
          <w:p w:rsidR="008E5BC7" w:rsidRPr="008E5BC7" w:rsidRDefault="008E5BC7" w:rsidP="008E5BC7">
            <w:pPr>
              <w:spacing w:line="360" w:lineRule="auto"/>
              <w:jc w:val="center"/>
              <w:rPr>
                <w:lang w:val="uk-UA"/>
              </w:rPr>
            </w:pPr>
            <w:r w:rsidRPr="008E5BC7">
              <w:rPr>
                <w:lang w:val="uk-UA"/>
              </w:rPr>
              <w:t>Італія</w:t>
            </w:r>
          </w:p>
        </w:tc>
        <w:tc>
          <w:tcPr>
            <w:tcW w:w="1196" w:type="dxa"/>
          </w:tcPr>
          <w:p w:rsidR="008E5BC7" w:rsidRPr="00495279" w:rsidRDefault="00495279" w:rsidP="00495279">
            <w:pPr>
              <w:spacing w:line="360" w:lineRule="auto"/>
              <w:jc w:val="center"/>
              <w:rPr>
                <w:lang w:val="uk-UA"/>
              </w:rPr>
            </w:pPr>
            <w:r w:rsidRPr="00495279">
              <w:rPr>
                <w:lang w:val="uk-UA"/>
              </w:rPr>
              <w:t>2 296 629</w:t>
            </w:r>
          </w:p>
        </w:tc>
        <w:tc>
          <w:tcPr>
            <w:tcW w:w="1398" w:type="dxa"/>
          </w:tcPr>
          <w:p w:rsidR="008E5BC7" w:rsidRPr="00495279" w:rsidRDefault="00495279" w:rsidP="00495279">
            <w:pPr>
              <w:spacing w:line="360" w:lineRule="auto"/>
              <w:jc w:val="center"/>
              <w:rPr>
                <w:lang w:val="uk-UA"/>
              </w:rPr>
            </w:pPr>
            <w:r w:rsidRPr="00495279">
              <w:rPr>
                <w:lang w:val="uk-UA"/>
              </w:rPr>
              <w:t>38 385</w:t>
            </w:r>
          </w:p>
        </w:tc>
        <w:tc>
          <w:tcPr>
            <w:tcW w:w="1418" w:type="dxa"/>
          </w:tcPr>
          <w:p w:rsidR="008E5BC7" w:rsidRPr="00495279" w:rsidRDefault="00495279" w:rsidP="00495279">
            <w:pPr>
              <w:spacing w:line="360" w:lineRule="auto"/>
              <w:jc w:val="center"/>
              <w:rPr>
                <w:lang w:val="uk-UA"/>
              </w:rPr>
            </w:pPr>
            <w:r w:rsidRPr="00495279">
              <w:rPr>
                <w:lang w:val="uk-UA"/>
              </w:rPr>
              <w:t>29</w:t>
            </w:r>
          </w:p>
        </w:tc>
        <w:tc>
          <w:tcPr>
            <w:tcW w:w="1345" w:type="dxa"/>
          </w:tcPr>
          <w:p w:rsidR="008E5BC7" w:rsidRPr="00495279" w:rsidRDefault="00495279" w:rsidP="00495279">
            <w:pPr>
              <w:spacing w:line="360" w:lineRule="auto"/>
              <w:jc w:val="center"/>
              <w:rPr>
                <w:lang w:val="uk-UA"/>
              </w:rPr>
            </w:pPr>
            <w:r w:rsidRPr="00495279">
              <w:rPr>
                <w:lang w:val="uk-UA"/>
              </w:rPr>
              <w:t>29</w:t>
            </w:r>
          </w:p>
        </w:tc>
        <w:tc>
          <w:tcPr>
            <w:tcW w:w="2555" w:type="dxa"/>
          </w:tcPr>
          <w:p w:rsidR="008E5BC7" w:rsidRPr="00495279" w:rsidRDefault="00495279" w:rsidP="00495279">
            <w:pPr>
              <w:spacing w:line="360" w:lineRule="auto"/>
              <w:jc w:val="center"/>
              <w:rPr>
                <w:lang w:val="uk-UA"/>
              </w:rPr>
            </w:pPr>
            <w:r w:rsidRPr="00495279">
              <w:rPr>
                <w:lang w:val="uk-UA"/>
              </w:rPr>
              <w:t>58</w:t>
            </w:r>
          </w:p>
        </w:tc>
      </w:tr>
      <w:tr w:rsidR="008E5BC7" w:rsidTr="00710280">
        <w:tc>
          <w:tcPr>
            <w:tcW w:w="1432" w:type="dxa"/>
          </w:tcPr>
          <w:p w:rsidR="008E5BC7" w:rsidRPr="008E5BC7" w:rsidRDefault="008E5BC7" w:rsidP="008E5BC7">
            <w:pPr>
              <w:spacing w:line="360" w:lineRule="auto"/>
              <w:jc w:val="center"/>
              <w:rPr>
                <w:lang w:val="uk-UA"/>
              </w:rPr>
            </w:pPr>
            <w:r w:rsidRPr="008E5BC7">
              <w:rPr>
                <w:lang w:val="uk-UA"/>
              </w:rPr>
              <w:t>Канада</w:t>
            </w:r>
          </w:p>
        </w:tc>
        <w:tc>
          <w:tcPr>
            <w:tcW w:w="1196" w:type="dxa"/>
          </w:tcPr>
          <w:p w:rsidR="008E5BC7" w:rsidRPr="00495279" w:rsidRDefault="00495279" w:rsidP="00495279">
            <w:pPr>
              <w:spacing w:line="360" w:lineRule="auto"/>
              <w:jc w:val="center"/>
              <w:rPr>
                <w:lang w:val="uk-UA"/>
              </w:rPr>
            </w:pPr>
            <w:r w:rsidRPr="00495279">
              <w:rPr>
                <w:lang w:val="uk-UA"/>
              </w:rPr>
              <w:t>1 499 108</w:t>
            </w:r>
          </w:p>
        </w:tc>
        <w:tc>
          <w:tcPr>
            <w:tcW w:w="1398" w:type="dxa"/>
          </w:tcPr>
          <w:p w:rsidR="008E5BC7" w:rsidRPr="00495279" w:rsidRDefault="00495279" w:rsidP="00495279">
            <w:pPr>
              <w:spacing w:line="360" w:lineRule="auto"/>
              <w:jc w:val="center"/>
              <w:rPr>
                <w:lang w:val="uk-UA"/>
              </w:rPr>
            </w:pPr>
            <w:r w:rsidRPr="00495279">
              <w:rPr>
                <w:lang w:val="uk-UA"/>
              </w:rPr>
              <w:t>45 003</w:t>
            </w:r>
          </w:p>
        </w:tc>
        <w:tc>
          <w:tcPr>
            <w:tcW w:w="1418" w:type="dxa"/>
          </w:tcPr>
          <w:p w:rsidR="008E5BC7" w:rsidRPr="00495279" w:rsidRDefault="00495279" w:rsidP="00495279">
            <w:pPr>
              <w:spacing w:line="360" w:lineRule="auto"/>
              <w:jc w:val="center"/>
              <w:rPr>
                <w:lang w:val="uk-UA"/>
              </w:rPr>
            </w:pPr>
            <w:r w:rsidRPr="00495279">
              <w:rPr>
                <w:lang w:val="uk-UA"/>
              </w:rPr>
              <w:t>35</w:t>
            </w:r>
          </w:p>
        </w:tc>
        <w:tc>
          <w:tcPr>
            <w:tcW w:w="1345" w:type="dxa"/>
          </w:tcPr>
          <w:p w:rsidR="008E5BC7" w:rsidRPr="00495279" w:rsidRDefault="00495279" w:rsidP="00495279">
            <w:pPr>
              <w:spacing w:line="360" w:lineRule="auto"/>
              <w:jc w:val="center"/>
              <w:rPr>
                <w:lang w:val="uk-UA"/>
              </w:rPr>
            </w:pPr>
            <w:r w:rsidRPr="00495279">
              <w:rPr>
                <w:lang w:val="uk-UA"/>
              </w:rPr>
              <w:t>34</w:t>
            </w:r>
          </w:p>
        </w:tc>
        <w:tc>
          <w:tcPr>
            <w:tcW w:w="2555" w:type="dxa"/>
          </w:tcPr>
          <w:p w:rsidR="008E5BC7" w:rsidRPr="00495279" w:rsidRDefault="00495279" w:rsidP="00495279">
            <w:pPr>
              <w:spacing w:line="360" w:lineRule="auto"/>
              <w:jc w:val="center"/>
              <w:rPr>
                <w:lang w:val="uk-UA"/>
              </w:rPr>
            </w:pPr>
            <w:r w:rsidRPr="00495279">
              <w:rPr>
                <w:lang w:val="uk-UA"/>
              </w:rPr>
              <w:t>67</w:t>
            </w:r>
          </w:p>
        </w:tc>
      </w:tr>
      <w:tr w:rsidR="008E5BC7" w:rsidTr="00710280">
        <w:tc>
          <w:tcPr>
            <w:tcW w:w="1432" w:type="dxa"/>
          </w:tcPr>
          <w:p w:rsidR="008E5BC7" w:rsidRPr="008E5BC7" w:rsidRDefault="008E5BC7" w:rsidP="008E5BC7">
            <w:pPr>
              <w:spacing w:line="360" w:lineRule="auto"/>
              <w:jc w:val="center"/>
              <w:rPr>
                <w:lang w:val="uk-UA"/>
              </w:rPr>
            </w:pPr>
            <w:r w:rsidRPr="008E5BC7">
              <w:rPr>
                <w:lang w:val="uk-UA"/>
              </w:rPr>
              <w:t>Україна</w:t>
            </w:r>
          </w:p>
        </w:tc>
        <w:tc>
          <w:tcPr>
            <w:tcW w:w="1196" w:type="dxa"/>
          </w:tcPr>
          <w:p w:rsidR="008E5BC7" w:rsidRPr="00495279" w:rsidRDefault="00495279" w:rsidP="00495279">
            <w:pPr>
              <w:spacing w:line="360" w:lineRule="auto"/>
              <w:jc w:val="center"/>
              <w:rPr>
                <w:lang w:val="uk-UA"/>
              </w:rPr>
            </w:pPr>
            <w:r w:rsidRPr="00495279">
              <w:rPr>
                <w:lang w:val="uk-UA"/>
              </w:rPr>
              <w:t>180 355</w:t>
            </w:r>
          </w:p>
        </w:tc>
        <w:tc>
          <w:tcPr>
            <w:tcW w:w="1398" w:type="dxa"/>
          </w:tcPr>
          <w:p w:rsidR="008E5BC7" w:rsidRPr="00495279" w:rsidRDefault="00495279" w:rsidP="00495279">
            <w:pPr>
              <w:spacing w:line="360" w:lineRule="auto"/>
              <w:jc w:val="center"/>
              <w:rPr>
                <w:lang w:val="uk-UA"/>
              </w:rPr>
            </w:pPr>
            <w:r w:rsidRPr="00495279">
              <w:rPr>
                <w:lang w:val="uk-UA"/>
              </w:rPr>
              <w:t>3 899</w:t>
            </w:r>
          </w:p>
        </w:tc>
        <w:tc>
          <w:tcPr>
            <w:tcW w:w="1418" w:type="dxa"/>
          </w:tcPr>
          <w:p w:rsidR="008E5BC7" w:rsidRPr="00495279" w:rsidRDefault="00495279" w:rsidP="00495279">
            <w:pPr>
              <w:spacing w:line="360" w:lineRule="auto"/>
              <w:jc w:val="center"/>
              <w:rPr>
                <w:lang w:val="uk-UA"/>
              </w:rPr>
            </w:pPr>
            <w:r w:rsidRPr="00495279">
              <w:rPr>
                <w:lang w:val="uk-UA"/>
              </w:rPr>
              <w:t>42</w:t>
            </w:r>
          </w:p>
        </w:tc>
        <w:tc>
          <w:tcPr>
            <w:tcW w:w="1345" w:type="dxa"/>
          </w:tcPr>
          <w:p w:rsidR="008E5BC7" w:rsidRPr="00495279" w:rsidRDefault="00495279" w:rsidP="00495279">
            <w:pPr>
              <w:spacing w:line="360" w:lineRule="auto"/>
              <w:jc w:val="center"/>
              <w:rPr>
                <w:lang w:val="uk-UA"/>
              </w:rPr>
            </w:pPr>
            <w:r w:rsidRPr="00495279">
              <w:rPr>
                <w:lang w:val="uk-UA"/>
              </w:rPr>
              <w:t>48</w:t>
            </w:r>
          </w:p>
        </w:tc>
        <w:tc>
          <w:tcPr>
            <w:tcW w:w="2555" w:type="dxa"/>
          </w:tcPr>
          <w:p w:rsidR="008E5BC7" w:rsidRPr="00495279" w:rsidRDefault="00495279" w:rsidP="00495279">
            <w:pPr>
              <w:spacing w:line="360" w:lineRule="auto"/>
              <w:jc w:val="center"/>
              <w:rPr>
                <w:lang w:val="uk-UA"/>
              </w:rPr>
            </w:pPr>
            <w:r w:rsidRPr="00495279">
              <w:rPr>
                <w:lang w:val="uk-UA"/>
              </w:rPr>
              <w:t>90</w:t>
            </w:r>
          </w:p>
        </w:tc>
      </w:tr>
    </w:tbl>
    <w:p w:rsidR="00607788" w:rsidRPr="0004420B" w:rsidRDefault="00710280" w:rsidP="00710280">
      <w:pPr>
        <w:tabs>
          <w:tab w:val="left" w:pos="1185"/>
        </w:tabs>
        <w:spacing w:line="360" w:lineRule="auto"/>
        <w:jc w:val="both"/>
        <w:rPr>
          <w:iCs/>
        </w:rPr>
      </w:pPr>
      <w:r w:rsidRPr="0004420B">
        <w:rPr>
          <w:iCs/>
          <w:lang w:val="uk-UA"/>
        </w:rPr>
        <w:t xml:space="preserve">Джерело: </w:t>
      </w:r>
      <w:r w:rsidR="00870F33" w:rsidRPr="0004420B">
        <w:rPr>
          <w:iCs/>
          <w:lang w:val="uk-UA"/>
        </w:rPr>
        <w:t xml:space="preserve">складено автором на основі </w:t>
      </w:r>
      <w:r w:rsidR="00F531FC" w:rsidRPr="0004420B">
        <w:rPr>
          <w:iCs/>
        </w:rPr>
        <w:t>[</w:t>
      </w:r>
      <w:r w:rsidR="00870F33" w:rsidRPr="0004420B">
        <w:rPr>
          <w:iCs/>
          <w:lang w:val="uk-UA"/>
        </w:rPr>
        <w:t>25</w:t>
      </w:r>
      <w:r w:rsidR="00F531FC" w:rsidRPr="0004420B">
        <w:rPr>
          <w:iCs/>
        </w:rPr>
        <w:t>]</w:t>
      </w:r>
    </w:p>
    <w:p w:rsidR="000E6209" w:rsidRPr="001902CA" w:rsidRDefault="0004420B" w:rsidP="00710280">
      <w:pPr>
        <w:tabs>
          <w:tab w:val="left" w:pos="1185"/>
        </w:tabs>
        <w:spacing w:line="360" w:lineRule="auto"/>
        <w:jc w:val="both"/>
        <w:rPr>
          <w:sz w:val="28"/>
          <w:szCs w:val="28"/>
          <w:lang w:val="uk-UA"/>
        </w:rPr>
      </w:pPr>
      <w:r>
        <w:rPr>
          <w:sz w:val="28"/>
          <w:szCs w:val="28"/>
          <w:lang w:val="uk-UA"/>
        </w:rPr>
        <w:t xml:space="preserve">А нижче розташовані данні </w:t>
      </w:r>
      <w:r w:rsidR="009327C0">
        <w:rPr>
          <w:sz w:val="28"/>
          <w:szCs w:val="28"/>
          <w:lang w:val="uk-UA"/>
        </w:rPr>
        <w:t>за 2018 рік в порівнянні з 2008.</w:t>
      </w:r>
    </w:p>
    <w:p w:rsidR="00ED5A8B" w:rsidRDefault="00ED5A8B" w:rsidP="00ED5A8B">
      <w:pPr>
        <w:spacing w:line="360" w:lineRule="auto"/>
        <w:ind w:firstLine="709"/>
        <w:jc w:val="both"/>
        <w:rPr>
          <w:color w:val="000000" w:themeColor="text1"/>
          <w:sz w:val="28"/>
          <w:szCs w:val="28"/>
          <w:shd w:val="clear" w:color="auto" w:fill="FFFFFF"/>
          <w:lang w:val="uk-UA"/>
        </w:rPr>
      </w:pPr>
      <w:r>
        <w:rPr>
          <w:sz w:val="28"/>
          <w:szCs w:val="28"/>
          <w:lang w:val="uk-UA"/>
        </w:rPr>
        <w:t xml:space="preserve">Таблиця 2.2 </w:t>
      </w:r>
      <w:r w:rsidR="0004420B">
        <w:rPr>
          <w:sz w:val="28"/>
          <w:szCs w:val="28"/>
          <w:lang w:val="uk-UA"/>
        </w:rPr>
        <w:t xml:space="preserve">– </w:t>
      </w:r>
      <w:proofErr w:type="spellStart"/>
      <w:r>
        <w:rPr>
          <w:color w:val="000000" w:themeColor="text1"/>
          <w:sz w:val="28"/>
          <w:szCs w:val="28"/>
          <w:shd w:val="clear" w:color="auto" w:fill="FFFFFF"/>
        </w:rPr>
        <w:t>Показники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відкритості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економік</w:t>
      </w:r>
      <w:proofErr w:type="spellEnd"/>
      <w:r w:rsidR="00987D50">
        <w:rPr>
          <w:color w:val="000000" w:themeColor="text1"/>
          <w:sz w:val="28"/>
          <w:szCs w:val="28"/>
          <w:shd w:val="clear" w:color="auto" w:fill="FFFFFF"/>
          <w:lang w:val="uk-UA"/>
        </w:rPr>
        <w:t xml:space="preserve"> досліджуваних країн за 20</w:t>
      </w:r>
      <w:r w:rsidR="00DB4178">
        <w:rPr>
          <w:color w:val="000000" w:themeColor="text1"/>
          <w:sz w:val="28"/>
          <w:szCs w:val="28"/>
          <w:shd w:val="clear" w:color="auto" w:fill="FFFFFF"/>
          <w:lang w:val="uk-UA"/>
        </w:rPr>
        <w:t>18</w:t>
      </w:r>
      <w:r>
        <w:rPr>
          <w:color w:val="000000" w:themeColor="text1"/>
          <w:sz w:val="28"/>
          <w:szCs w:val="28"/>
          <w:shd w:val="clear" w:color="auto" w:fill="FFFFFF"/>
          <w:lang w:val="uk-UA"/>
        </w:rPr>
        <w:t xml:space="preserve"> рік</w:t>
      </w:r>
    </w:p>
    <w:tbl>
      <w:tblPr>
        <w:tblStyle w:val="a6"/>
        <w:tblW w:w="0" w:type="auto"/>
        <w:tblLook w:val="04A0" w:firstRow="1" w:lastRow="0" w:firstColumn="1" w:lastColumn="0" w:noHBand="0" w:noVBand="1"/>
      </w:tblPr>
      <w:tblGrid>
        <w:gridCol w:w="1432"/>
        <w:gridCol w:w="1196"/>
        <w:gridCol w:w="1398"/>
        <w:gridCol w:w="1418"/>
        <w:gridCol w:w="1345"/>
        <w:gridCol w:w="2555"/>
      </w:tblGrid>
      <w:tr w:rsidR="00ED5A8B" w:rsidRPr="000C76BA" w:rsidTr="00DB4178">
        <w:tc>
          <w:tcPr>
            <w:tcW w:w="1432" w:type="dxa"/>
          </w:tcPr>
          <w:p w:rsidR="00ED5A8B" w:rsidRPr="008E5BC7" w:rsidRDefault="00ED5A8B" w:rsidP="00DB4178">
            <w:pPr>
              <w:spacing w:line="360" w:lineRule="auto"/>
              <w:jc w:val="center"/>
              <w:rPr>
                <w:lang w:val="uk-UA"/>
              </w:rPr>
            </w:pPr>
            <w:r w:rsidRPr="008E5BC7">
              <w:rPr>
                <w:lang w:val="uk-UA"/>
              </w:rPr>
              <w:t>Країна</w:t>
            </w:r>
          </w:p>
        </w:tc>
        <w:tc>
          <w:tcPr>
            <w:tcW w:w="1196" w:type="dxa"/>
          </w:tcPr>
          <w:p w:rsidR="00ED5A8B" w:rsidRPr="008E5BC7" w:rsidRDefault="000C76BA" w:rsidP="00DB4178">
            <w:pPr>
              <w:spacing w:line="360" w:lineRule="auto"/>
              <w:jc w:val="center"/>
              <w:rPr>
                <w:lang w:val="uk-UA"/>
              </w:rPr>
            </w:pPr>
            <w:r>
              <w:rPr>
                <w:lang w:val="uk-UA"/>
              </w:rPr>
              <w:t>ВВП, млрд</w:t>
            </w:r>
            <w:r w:rsidR="00ED5A8B" w:rsidRPr="008E5BC7">
              <w:rPr>
                <w:lang w:val="uk-UA"/>
              </w:rPr>
              <w:t xml:space="preserve">. </w:t>
            </w:r>
            <w:proofErr w:type="spellStart"/>
            <w:r w:rsidR="00ED5A8B" w:rsidRPr="008E5BC7">
              <w:rPr>
                <w:lang w:val="uk-UA"/>
              </w:rPr>
              <w:t>дол</w:t>
            </w:r>
            <w:proofErr w:type="spellEnd"/>
            <w:r w:rsidR="00ED5A8B" w:rsidRPr="008E5BC7">
              <w:rPr>
                <w:lang w:val="uk-UA"/>
              </w:rPr>
              <w:t>. США</w:t>
            </w:r>
          </w:p>
        </w:tc>
        <w:tc>
          <w:tcPr>
            <w:tcW w:w="1398" w:type="dxa"/>
          </w:tcPr>
          <w:p w:rsidR="00ED5A8B" w:rsidRPr="008E5BC7" w:rsidRDefault="00ED5A8B" w:rsidP="00DB4178">
            <w:pPr>
              <w:spacing w:line="360" w:lineRule="auto"/>
              <w:jc w:val="center"/>
              <w:rPr>
                <w:lang w:val="uk-UA"/>
              </w:rPr>
            </w:pPr>
            <w:r>
              <w:rPr>
                <w:lang w:val="uk-UA"/>
              </w:rPr>
              <w:t>ВВП на душу населення</w:t>
            </w:r>
          </w:p>
        </w:tc>
        <w:tc>
          <w:tcPr>
            <w:tcW w:w="1418" w:type="dxa"/>
          </w:tcPr>
          <w:p w:rsidR="00ED5A8B" w:rsidRPr="008E5BC7" w:rsidRDefault="000C76BA" w:rsidP="00DB4178">
            <w:pPr>
              <w:spacing w:line="360" w:lineRule="auto"/>
              <w:jc w:val="center"/>
              <w:rPr>
                <w:lang w:val="uk-UA"/>
              </w:rPr>
            </w:pPr>
            <w:proofErr w:type="spellStart"/>
            <w:r>
              <w:rPr>
                <w:lang w:val="uk-UA"/>
              </w:rPr>
              <w:t>Експортн</w:t>
            </w:r>
            <w:proofErr w:type="spellEnd"/>
            <w:r>
              <w:rPr>
                <w:lang w:val="uk-UA"/>
              </w:rPr>
              <w:br/>
              <w:t xml:space="preserve">млн. </w:t>
            </w:r>
            <w:proofErr w:type="spellStart"/>
            <w:r>
              <w:rPr>
                <w:lang w:val="uk-UA"/>
              </w:rPr>
              <w:t>дол</w:t>
            </w:r>
            <w:proofErr w:type="spellEnd"/>
            <w:r>
              <w:rPr>
                <w:lang w:val="uk-UA"/>
              </w:rPr>
              <w:t>. США</w:t>
            </w:r>
          </w:p>
        </w:tc>
        <w:tc>
          <w:tcPr>
            <w:tcW w:w="1345" w:type="dxa"/>
          </w:tcPr>
          <w:p w:rsidR="00ED5A8B" w:rsidRPr="008E5BC7" w:rsidRDefault="001C60C5" w:rsidP="00DB4178">
            <w:pPr>
              <w:spacing w:line="360" w:lineRule="auto"/>
              <w:jc w:val="center"/>
              <w:rPr>
                <w:lang w:val="uk-UA"/>
              </w:rPr>
            </w:pPr>
            <w:r>
              <w:rPr>
                <w:lang w:val="uk-UA"/>
              </w:rPr>
              <w:t xml:space="preserve">Імпорт млн. </w:t>
            </w:r>
            <w:proofErr w:type="spellStart"/>
            <w:r>
              <w:rPr>
                <w:lang w:val="uk-UA"/>
              </w:rPr>
              <w:t>дол</w:t>
            </w:r>
            <w:proofErr w:type="spellEnd"/>
            <w:r>
              <w:rPr>
                <w:lang w:val="uk-UA"/>
              </w:rPr>
              <w:t>. США</w:t>
            </w:r>
          </w:p>
        </w:tc>
        <w:tc>
          <w:tcPr>
            <w:tcW w:w="2555" w:type="dxa"/>
          </w:tcPr>
          <w:p w:rsidR="00ED5A8B" w:rsidRPr="008E5BC7" w:rsidRDefault="00ED5A8B" w:rsidP="00DB4178">
            <w:pPr>
              <w:spacing w:line="360" w:lineRule="auto"/>
              <w:jc w:val="center"/>
              <w:rPr>
                <w:lang w:val="uk-UA"/>
              </w:rPr>
            </w:pPr>
            <w:r w:rsidRPr="008E5BC7">
              <w:rPr>
                <w:lang w:val="uk-UA"/>
              </w:rPr>
              <w:t>Зовнішньоторговельна квота</w:t>
            </w:r>
          </w:p>
        </w:tc>
      </w:tr>
      <w:tr w:rsidR="00ED5A8B" w:rsidRPr="000C76BA" w:rsidTr="00DB4178">
        <w:tc>
          <w:tcPr>
            <w:tcW w:w="1432" w:type="dxa"/>
          </w:tcPr>
          <w:p w:rsidR="00ED5A8B" w:rsidRPr="008E5BC7" w:rsidRDefault="00ED5A8B" w:rsidP="00DB4178">
            <w:pPr>
              <w:spacing w:line="360" w:lineRule="auto"/>
              <w:jc w:val="center"/>
              <w:rPr>
                <w:lang w:val="uk-UA"/>
              </w:rPr>
            </w:pPr>
            <w:r w:rsidRPr="008E5BC7">
              <w:rPr>
                <w:lang w:val="uk-UA"/>
              </w:rPr>
              <w:t>США</w:t>
            </w:r>
          </w:p>
        </w:tc>
        <w:tc>
          <w:tcPr>
            <w:tcW w:w="1196"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lang w:val="uk-UA"/>
              </w:rPr>
              <w:t>20580</w:t>
            </w:r>
          </w:p>
        </w:tc>
        <w:tc>
          <w:tcPr>
            <w:tcW w:w="1398" w:type="dxa"/>
          </w:tcPr>
          <w:p w:rsidR="00ED5A8B" w:rsidRPr="00650777" w:rsidRDefault="00DB4178" w:rsidP="000C76BA">
            <w:pPr>
              <w:spacing w:line="360" w:lineRule="auto"/>
              <w:jc w:val="center"/>
              <w:rPr>
                <w:color w:val="000000" w:themeColor="text1"/>
                <w:lang w:val="uk-UA"/>
              </w:rPr>
            </w:pPr>
            <w:r w:rsidRPr="00650777">
              <w:rPr>
                <w:color w:val="000000" w:themeColor="text1"/>
                <w:shd w:val="clear" w:color="auto" w:fill="F8F9FA"/>
                <w:lang w:val="uk-UA"/>
              </w:rPr>
              <w:t>62605</w:t>
            </w:r>
          </w:p>
        </w:tc>
        <w:tc>
          <w:tcPr>
            <w:tcW w:w="1418" w:type="dxa"/>
          </w:tcPr>
          <w:p w:rsidR="00ED5A8B" w:rsidRPr="00650777" w:rsidRDefault="000C76BA" w:rsidP="00DB4178">
            <w:pPr>
              <w:spacing w:line="360" w:lineRule="auto"/>
              <w:jc w:val="center"/>
              <w:rPr>
                <w:color w:val="000000" w:themeColor="text1"/>
                <w:lang w:val="uk-UA"/>
              </w:rPr>
            </w:pPr>
            <w:r w:rsidRPr="00650777">
              <w:rPr>
                <w:color w:val="000000" w:themeColor="text1"/>
                <w:shd w:val="clear" w:color="auto" w:fill="F8F9FA"/>
              </w:rPr>
              <w:t>1 401 000</w:t>
            </w:r>
          </w:p>
        </w:tc>
        <w:tc>
          <w:tcPr>
            <w:tcW w:w="1345" w:type="dxa"/>
          </w:tcPr>
          <w:p w:rsidR="00ED5A8B" w:rsidRPr="00650777" w:rsidRDefault="001C60C5" w:rsidP="00DB4178">
            <w:pPr>
              <w:spacing w:line="360" w:lineRule="auto"/>
              <w:jc w:val="center"/>
              <w:rPr>
                <w:color w:val="000000" w:themeColor="text1"/>
                <w:lang w:val="uk-UA"/>
              </w:rPr>
            </w:pPr>
            <w:r w:rsidRPr="00650777">
              <w:rPr>
                <w:color w:val="000000" w:themeColor="text1"/>
                <w:shd w:val="clear" w:color="auto" w:fill="F8F9FA"/>
              </w:rPr>
              <w:t>2 352 000</w:t>
            </w:r>
          </w:p>
        </w:tc>
        <w:tc>
          <w:tcPr>
            <w:tcW w:w="2555" w:type="dxa"/>
          </w:tcPr>
          <w:p w:rsidR="00ED5A8B" w:rsidRPr="008E5BC7" w:rsidRDefault="00C13B5E" w:rsidP="00DB4178">
            <w:pPr>
              <w:spacing w:line="360" w:lineRule="auto"/>
              <w:jc w:val="center"/>
              <w:rPr>
                <w:lang w:val="uk-UA"/>
              </w:rPr>
            </w:pPr>
            <w:r>
              <w:rPr>
                <w:lang w:val="uk-UA"/>
              </w:rPr>
              <w:t>19</w:t>
            </w:r>
          </w:p>
        </w:tc>
      </w:tr>
      <w:tr w:rsidR="00ED5A8B" w:rsidRPr="000C76BA" w:rsidTr="00DB4178">
        <w:tc>
          <w:tcPr>
            <w:tcW w:w="1432" w:type="dxa"/>
          </w:tcPr>
          <w:p w:rsidR="00ED5A8B" w:rsidRPr="008E5BC7" w:rsidRDefault="00ED5A8B" w:rsidP="00DB4178">
            <w:pPr>
              <w:spacing w:line="360" w:lineRule="auto"/>
              <w:jc w:val="center"/>
              <w:rPr>
                <w:lang w:val="uk-UA"/>
              </w:rPr>
            </w:pPr>
            <w:r w:rsidRPr="008E5BC7">
              <w:rPr>
                <w:lang w:val="uk-UA"/>
              </w:rPr>
              <w:t>Японія</w:t>
            </w:r>
          </w:p>
        </w:tc>
        <w:tc>
          <w:tcPr>
            <w:tcW w:w="1196"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lang w:val="uk-UA"/>
              </w:rPr>
              <w:t>4972</w:t>
            </w:r>
          </w:p>
        </w:tc>
        <w:tc>
          <w:tcPr>
            <w:tcW w:w="1398"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lang w:val="uk-UA"/>
              </w:rPr>
              <w:t>39305</w:t>
            </w:r>
          </w:p>
        </w:tc>
        <w:tc>
          <w:tcPr>
            <w:tcW w:w="1418" w:type="dxa"/>
          </w:tcPr>
          <w:p w:rsidR="00ED5A8B" w:rsidRPr="00650777" w:rsidRDefault="000C76BA" w:rsidP="00DB4178">
            <w:pPr>
              <w:spacing w:line="360" w:lineRule="auto"/>
              <w:jc w:val="center"/>
              <w:rPr>
                <w:color w:val="000000" w:themeColor="text1"/>
                <w:lang w:val="uk-UA"/>
              </w:rPr>
            </w:pPr>
            <w:r w:rsidRPr="00650777">
              <w:rPr>
                <w:color w:val="000000" w:themeColor="text1"/>
                <w:shd w:val="clear" w:color="auto" w:fill="F8F9FA"/>
              </w:rPr>
              <w:t>683 300</w:t>
            </w:r>
          </w:p>
        </w:tc>
        <w:tc>
          <w:tcPr>
            <w:tcW w:w="1345" w:type="dxa"/>
          </w:tcPr>
          <w:p w:rsidR="00ED5A8B" w:rsidRPr="00650777" w:rsidRDefault="001C60C5" w:rsidP="00DB4178">
            <w:pPr>
              <w:spacing w:line="360" w:lineRule="auto"/>
              <w:jc w:val="center"/>
              <w:rPr>
                <w:color w:val="000000" w:themeColor="text1"/>
                <w:lang w:val="uk-UA"/>
              </w:rPr>
            </w:pPr>
            <w:r w:rsidRPr="00650777">
              <w:rPr>
                <w:color w:val="000000" w:themeColor="text1"/>
                <w:shd w:val="clear" w:color="auto" w:fill="F8F9FA"/>
              </w:rPr>
              <w:t>766 600</w:t>
            </w:r>
          </w:p>
        </w:tc>
        <w:tc>
          <w:tcPr>
            <w:tcW w:w="2555" w:type="dxa"/>
          </w:tcPr>
          <w:p w:rsidR="00ED5A8B" w:rsidRPr="008E5BC7" w:rsidRDefault="00C13B5E" w:rsidP="00DB4178">
            <w:pPr>
              <w:spacing w:line="360" w:lineRule="auto"/>
              <w:jc w:val="center"/>
              <w:rPr>
                <w:lang w:val="uk-UA"/>
              </w:rPr>
            </w:pPr>
            <w:r>
              <w:rPr>
                <w:lang w:val="uk-UA"/>
              </w:rPr>
              <w:t>31</w:t>
            </w:r>
          </w:p>
        </w:tc>
      </w:tr>
      <w:tr w:rsidR="00ED5A8B" w:rsidRPr="000C76BA" w:rsidTr="00DB4178">
        <w:tc>
          <w:tcPr>
            <w:tcW w:w="1432" w:type="dxa"/>
          </w:tcPr>
          <w:p w:rsidR="00ED5A8B" w:rsidRPr="008E5BC7" w:rsidRDefault="00ED5A8B" w:rsidP="00DB4178">
            <w:pPr>
              <w:spacing w:line="360" w:lineRule="auto"/>
              <w:jc w:val="center"/>
              <w:rPr>
                <w:lang w:val="uk-UA"/>
              </w:rPr>
            </w:pPr>
            <w:r w:rsidRPr="008E5BC7">
              <w:rPr>
                <w:lang w:val="uk-UA"/>
              </w:rPr>
              <w:t>Німеччина</w:t>
            </w:r>
          </w:p>
        </w:tc>
        <w:tc>
          <w:tcPr>
            <w:tcW w:w="1196"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lang w:val="uk-UA"/>
              </w:rPr>
              <w:t>3951</w:t>
            </w:r>
          </w:p>
        </w:tc>
        <w:tc>
          <w:tcPr>
            <w:tcW w:w="1398"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lang w:val="uk-UA"/>
              </w:rPr>
              <w:t>48264</w:t>
            </w:r>
          </w:p>
        </w:tc>
        <w:tc>
          <w:tcPr>
            <w:tcW w:w="1418" w:type="dxa"/>
          </w:tcPr>
          <w:p w:rsidR="00ED5A8B" w:rsidRPr="00650777" w:rsidRDefault="000C76BA" w:rsidP="00DB4178">
            <w:pPr>
              <w:spacing w:line="360" w:lineRule="auto"/>
              <w:jc w:val="center"/>
              <w:rPr>
                <w:color w:val="000000" w:themeColor="text1"/>
                <w:lang w:val="uk-UA"/>
              </w:rPr>
            </w:pPr>
            <w:r w:rsidRPr="00650777">
              <w:rPr>
                <w:color w:val="000000" w:themeColor="text1"/>
                <w:shd w:val="clear" w:color="auto" w:fill="F8F9FA"/>
              </w:rPr>
              <w:t>1 576 000</w:t>
            </w:r>
          </w:p>
        </w:tc>
        <w:tc>
          <w:tcPr>
            <w:tcW w:w="1345" w:type="dxa"/>
          </w:tcPr>
          <w:p w:rsidR="00ED5A8B" w:rsidRPr="00650777" w:rsidRDefault="001C60C5" w:rsidP="00DB4178">
            <w:pPr>
              <w:spacing w:line="360" w:lineRule="auto"/>
              <w:jc w:val="center"/>
              <w:rPr>
                <w:color w:val="000000" w:themeColor="text1"/>
                <w:lang w:val="uk-UA"/>
              </w:rPr>
            </w:pPr>
            <w:r w:rsidRPr="00650777">
              <w:rPr>
                <w:color w:val="000000" w:themeColor="text1"/>
                <w:shd w:val="clear" w:color="auto" w:fill="F8F9FA"/>
              </w:rPr>
              <w:t>1 104 600</w:t>
            </w:r>
          </w:p>
        </w:tc>
        <w:tc>
          <w:tcPr>
            <w:tcW w:w="2555" w:type="dxa"/>
          </w:tcPr>
          <w:p w:rsidR="00ED5A8B" w:rsidRPr="00495279" w:rsidRDefault="00C13B5E" w:rsidP="00DB4178">
            <w:pPr>
              <w:spacing w:line="360" w:lineRule="auto"/>
              <w:jc w:val="center"/>
              <w:rPr>
                <w:lang w:val="uk-UA"/>
              </w:rPr>
            </w:pPr>
            <w:r>
              <w:rPr>
                <w:lang w:val="uk-UA"/>
              </w:rPr>
              <w:t>67</w:t>
            </w:r>
          </w:p>
        </w:tc>
      </w:tr>
      <w:tr w:rsidR="00ED5A8B" w:rsidTr="00DB4178">
        <w:tc>
          <w:tcPr>
            <w:tcW w:w="1432" w:type="dxa"/>
          </w:tcPr>
          <w:p w:rsidR="00ED5A8B" w:rsidRPr="00495279" w:rsidRDefault="00ED5A8B" w:rsidP="00DB4178">
            <w:pPr>
              <w:spacing w:line="360" w:lineRule="auto"/>
              <w:jc w:val="center"/>
              <w:rPr>
                <w:lang w:val="uk-UA"/>
              </w:rPr>
            </w:pPr>
            <w:r w:rsidRPr="00495279">
              <w:rPr>
                <w:lang w:val="uk-UA"/>
              </w:rPr>
              <w:t>Франція</w:t>
            </w:r>
          </w:p>
        </w:tc>
        <w:tc>
          <w:tcPr>
            <w:tcW w:w="1196"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lang w:val="uk-UA"/>
              </w:rPr>
              <w:t>27</w:t>
            </w:r>
            <w:r w:rsidRPr="00650777">
              <w:rPr>
                <w:color w:val="000000" w:themeColor="text1"/>
                <w:shd w:val="clear" w:color="auto" w:fill="F8F9FA"/>
              </w:rPr>
              <w:t>80</w:t>
            </w:r>
          </w:p>
        </w:tc>
        <w:tc>
          <w:tcPr>
            <w:tcW w:w="1398"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rPr>
              <w:t>42877</w:t>
            </w:r>
          </w:p>
        </w:tc>
        <w:tc>
          <w:tcPr>
            <w:tcW w:w="1418" w:type="dxa"/>
          </w:tcPr>
          <w:p w:rsidR="00ED5A8B" w:rsidRPr="00650777" w:rsidRDefault="000C76BA" w:rsidP="00DB4178">
            <w:pPr>
              <w:spacing w:line="360" w:lineRule="auto"/>
              <w:jc w:val="center"/>
              <w:rPr>
                <w:color w:val="000000" w:themeColor="text1"/>
                <w:lang w:val="uk-UA"/>
              </w:rPr>
            </w:pPr>
            <w:r w:rsidRPr="00650777">
              <w:rPr>
                <w:color w:val="000000" w:themeColor="text1"/>
                <w:shd w:val="clear" w:color="auto" w:fill="F8F9FA"/>
              </w:rPr>
              <w:t>541 400</w:t>
            </w:r>
          </w:p>
        </w:tc>
        <w:tc>
          <w:tcPr>
            <w:tcW w:w="1345" w:type="dxa"/>
          </w:tcPr>
          <w:p w:rsidR="00ED5A8B" w:rsidRPr="00650777" w:rsidRDefault="001C60C5" w:rsidP="00DB4178">
            <w:pPr>
              <w:spacing w:line="360" w:lineRule="auto"/>
              <w:jc w:val="center"/>
              <w:rPr>
                <w:color w:val="000000" w:themeColor="text1"/>
                <w:lang w:val="uk-UA"/>
              </w:rPr>
            </w:pPr>
            <w:r w:rsidRPr="00650777">
              <w:rPr>
                <w:color w:val="000000" w:themeColor="text1"/>
                <w:shd w:val="clear" w:color="auto" w:fill="F8F9FA"/>
              </w:rPr>
              <w:t>524 400</w:t>
            </w:r>
          </w:p>
        </w:tc>
        <w:tc>
          <w:tcPr>
            <w:tcW w:w="2555" w:type="dxa"/>
          </w:tcPr>
          <w:p w:rsidR="00ED5A8B" w:rsidRPr="00495279" w:rsidRDefault="00C13B5E" w:rsidP="00DB4178">
            <w:pPr>
              <w:spacing w:line="360" w:lineRule="auto"/>
              <w:jc w:val="center"/>
              <w:rPr>
                <w:lang w:val="uk-UA"/>
              </w:rPr>
            </w:pPr>
            <w:r>
              <w:rPr>
                <w:lang w:val="uk-UA"/>
              </w:rPr>
              <w:t>38</w:t>
            </w:r>
          </w:p>
        </w:tc>
      </w:tr>
      <w:tr w:rsidR="00ED5A8B" w:rsidTr="00DB4178">
        <w:tc>
          <w:tcPr>
            <w:tcW w:w="1432" w:type="dxa"/>
          </w:tcPr>
          <w:p w:rsidR="00ED5A8B" w:rsidRPr="008E5BC7" w:rsidRDefault="00ED5A8B" w:rsidP="00DB4178">
            <w:pPr>
              <w:spacing w:line="360" w:lineRule="auto"/>
              <w:jc w:val="center"/>
              <w:rPr>
                <w:lang w:val="uk-UA"/>
              </w:rPr>
            </w:pPr>
            <w:r w:rsidRPr="008E5BC7">
              <w:rPr>
                <w:lang w:val="uk-UA"/>
              </w:rPr>
              <w:t>Велика Британія</w:t>
            </w:r>
          </w:p>
        </w:tc>
        <w:tc>
          <w:tcPr>
            <w:tcW w:w="1196"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rPr>
              <w:t>2829</w:t>
            </w:r>
          </w:p>
        </w:tc>
        <w:tc>
          <w:tcPr>
            <w:tcW w:w="1398"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rPr>
              <w:t>42557</w:t>
            </w:r>
          </w:p>
        </w:tc>
        <w:tc>
          <w:tcPr>
            <w:tcW w:w="1418" w:type="dxa"/>
          </w:tcPr>
          <w:p w:rsidR="00ED5A8B" w:rsidRPr="00650777" w:rsidRDefault="000C76BA" w:rsidP="00DB4178">
            <w:pPr>
              <w:spacing w:line="360" w:lineRule="auto"/>
              <w:jc w:val="center"/>
              <w:rPr>
                <w:color w:val="000000" w:themeColor="text1"/>
                <w:lang w:val="uk-UA"/>
              </w:rPr>
            </w:pPr>
            <w:r w:rsidRPr="00650777">
              <w:rPr>
                <w:color w:val="000000" w:themeColor="text1"/>
                <w:shd w:val="clear" w:color="auto" w:fill="F8F9FA"/>
              </w:rPr>
              <w:t>436 100</w:t>
            </w:r>
          </w:p>
        </w:tc>
        <w:tc>
          <w:tcPr>
            <w:tcW w:w="1345" w:type="dxa"/>
          </w:tcPr>
          <w:p w:rsidR="00ED5A8B" w:rsidRPr="00650777" w:rsidRDefault="001C60C5" w:rsidP="00DB4178">
            <w:pPr>
              <w:spacing w:line="360" w:lineRule="auto"/>
              <w:jc w:val="center"/>
              <w:rPr>
                <w:color w:val="000000" w:themeColor="text1"/>
                <w:lang w:val="uk-UA"/>
              </w:rPr>
            </w:pPr>
            <w:r w:rsidRPr="00650777">
              <w:rPr>
                <w:color w:val="000000" w:themeColor="text1"/>
                <w:shd w:val="clear" w:color="auto" w:fill="F8F9FA"/>
              </w:rPr>
              <w:t>782 500</w:t>
            </w:r>
          </w:p>
        </w:tc>
        <w:tc>
          <w:tcPr>
            <w:tcW w:w="2555" w:type="dxa"/>
          </w:tcPr>
          <w:p w:rsidR="00ED5A8B" w:rsidRPr="00495279" w:rsidRDefault="00C13B5E" w:rsidP="00DB4178">
            <w:pPr>
              <w:spacing w:line="360" w:lineRule="auto"/>
              <w:jc w:val="center"/>
              <w:rPr>
                <w:lang w:val="uk-UA"/>
              </w:rPr>
            </w:pPr>
            <w:r>
              <w:rPr>
                <w:lang w:val="uk-UA"/>
              </w:rPr>
              <w:t>43</w:t>
            </w:r>
          </w:p>
        </w:tc>
      </w:tr>
      <w:tr w:rsidR="00ED5A8B" w:rsidTr="00DB4178">
        <w:tc>
          <w:tcPr>
            <w:tcW w:w="1432" w:type="dxa"/>
          </w:tcPr>
          <w:p w:rsidR="00ED5A8B" w:rsidRPr="008E5BC7" w:rsidRDefault="00ED5A8B" w:rsidP="00DB4178">
            <w:pPr>
              <w:spacing w:line="360" w:lineRule="auto"/>
              <w:jc w:val="center"/>
              <w:rPr>
                <w:lang w:val="uk-UA"/>
              </w:rPr>
            </w:pPr>
            <w:r w:rsidRPr="008E5BC7">
              <w:rPr>
                <w:lang w:val="uk-UA"/>
              </w:rPr>
              <w:t>Італія</w:t>
            </w:r>
          </w:p>
        </w:tc>
        <w:tc>
          <w:tcPr>
            <w:tcW w:w="1196"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rPr>
              <w:t>2076</w:t>
            </w:r>
          </w:p>
        </w:tc>
        <w:tc>
          <w:tcPr>
            <w:tcW w:w="1398"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rPr>
              <w:t>34260</w:t>
            </w:r>
          </w:p>
        </w:tc>
        <w:tc>
          <w:tcPr>
            <w:tcW w:w="1418" w:type="dxa"/>
          </w:tcPr>
          <w:p w:rsidR="00ED5A8B" w:rsidRPr="00650777" w:rsidRDefault="000C76BA" w:rsidP="00DB4178">
            <w:pPr>
              <w:spacing w:line="360" w:lineRule="auto"/>
              <w:jc w:val="center"/>
              <w:rPr>
                <w:color w:val="000000" w:themeColor="text1"/>
                <w:lang w:val="uk-UA"/>
              </w:rPr>
            </w:pPr>
            <w:r w:rsidRPr="00650777">
              <w:rPr>
                <w:color w:val="000000" w:themeColor="text1"/>
                <w:shd w:val="clear" w:color="auto" w:fill="F8F9FA"/>
              </w:rPr>
              <w:t>499 100</w:t>
            </w:r>
          </w:p>
        </w:tc>
        <w:tc>
          <w:tcPr>
            <w:tcW w:w="1345" w:type="dxa"/>
          </w:tcPr>
          <w:p w:rsidR="00ED5A8B" w:rsidRPr="00650777" w:rsidRDefault="001C60C5" w:rsidP="00DB4178">
            <w:pPr>
              <w:spacing w:line="360" w:lineRule="auto"/>
              <w:jc w:val="center"/>
              <w:rPr>
                <w:color w:val="000000" w:themeColor="text1"/>
                <w:lang w:val="uk-UA"/>
              </w:rPr>
            </w:pPr>
            <w:r w:rsidRPr="00650777">
              <w:rPr>
                <w:color w:val="000000" w:themeColor="text1"/>
                <w:shd w:val="clear" w:color="auto" w:fill="F8F9FA"/>
              </w:rPr>
              <w:t>435 800</w:t>
            </w:r>
          </w:p>
        </w:tc>
        <w:tc>
          <w:tcPr>
            <w:tcW w:w="2555" w:type="dxa"/>
          </w:tcPr>
          <w:p w:rsidR="00ED5A8B" w:rsidRPr="00495279" w:rsidRDefault="00C13B5E" w:rsidP="00DB4178">
            <w:pPr>
              <w:spacing w:line="360" w:lineRule="auto"/>
              <w:jc w:val="center"/>
              <w:rPr>
                <w:lang w:val="uk-UA"/>
              </w:rPr>
            </w:pPr>
            <w:r>
              <w:rPr>
                <w:lang w:val="uk-UA"/>
              </w:rPr>
              <w:t>44</w:t>
            </w:r>
          </w:p>
        </w:tc>
      </w:tr>
      <w:tr w:rsidR="00ED5A8B" w:rsidTr="00DB4178">
        <w:tc>
          <w:tcPr>
            <w:tcW w:w="1432" w:type="dxa"/>
          </w:tcPr>
          <w:p w:rsidR="00ED5A8B" w:rsidRPr="008E5BC7" w:rsidRDefault="00ED5A8B" w:rsidP="00DB4178">
            <w:pPr>
              <w:spacing w:line="360" w:lineRule="auto"/>
              <w:jc w:val="center"/>
              <w:rPr>
                <w:lang w:val="uk-UA"/>
              </w:rPr>
            </w:pPr>
            <w:r w:rsidRPr="008E5BC7">
              <w:rPr>
                <w:lang w:val="uk-UA"/>
              </w:rPr>
              <w:t>Канада</w:t>
            </w:r>
          </w:p>
        </w:tc>
        <w:tc>
          <w:tcPr>
            <w:tcW w:w="1196"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rPr>
              <w:t>1712</w:t>
            </w:r>
          </w:p>
        </w:tc>
        <w:tc>
          <w:tcPr>
            <w:tcW w:w="1398"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rPr>
              <w:t>46260</w:t>
            </w:r>
          </w:p>
        </w:tc>
        <w:tc>
          <w:tcPr>
            <w:tcW w:w="1418" w:type="dxa"/>
          </w:tcPr>
          <w:p w:rsidR="00ED5A8B" w:rsidRPr="00650777" w:rsidRDefault="000C76BA" w:rsidP="00DB4178">
            <w:pPr>
              <w:spacing w:line="360" w:lineRule="auto"/>
              <w:jc w:val="center"/>
              <w:rPr>
                <w:color w:val="000000" w:themeColor="text1"/>
                <w:lang w:val="uk-UA"/>
              </w:rPr>
            </w:pPr>
            <w:r w:rsidRPr="00650777">
              <w:rPr>
                <w:color w:val="000000" w:themeColor="text1"/>
                <w:shd w:val="clear" w:color="auto" w:fill="F8F9FA"/>
              </w:rPr>
              <w:t>433 400</w:t>
            </w:r>
          </w:p>
        </w:tc>
        <w:tc>
          <w:tcPr>
            <w:tcW w:w="1345" w:type="dxa"/>
          </w:tcPr>
          <w:p w:rsidR="00ED5A8B" w:rsidRPr="00650777" w:rsidRDefault="001C60C5" w:rsidP="00DB4178">
            <w:pPr>
              <w:spacing w:line="360" w:lineRule="auto"/>
              <w:jc w:val="center"/>
              <w:rPr>
                <w:color w:val="000000" w:themeColor="text1"/>
                <w:lang w:val="uk-UA"/>
              </w:rPr>
            </w:pPr>
            <w:r w:rsidRPr="00650777">
              <w:rPr>
                <w:color w:val="000000" w:themeColor="text1"/>
                <w:shd w:val="clear" w:color="auto" w:fill="F8F9FA"/>
              </w:rPr>
              <w:t>471 000</w:t>
            </w:r>
          </w:p>
        </w:tc>
        <w:tc>
          <w:tcPr>
            <w:tcW w:w="2555" w:type="dxa"/>
          </w:tcPr>
          <w:p w:rsidR="00ED5A8B" w:rsidRPr="00495279" w:rsidRDefault="00C13B5E" w:rsidP="00DB4178">
            <w:pPr>
              <w:spacing w:line="360" w:lineRule="auto"/>
              <w:jc w:val="center"/>
              <w:rPr>
                <w:lang w:val="uk-UA"/>
              </w:rPr>
            </w:pPr>
            <w:r>
              <w:rPr>
                <w:lang w:val="uk-UA"/>
              </w:rPr>
              <w:t>52</w:t>
            </w:r>
          </w:p>
        </w:tc>
      </w:tr>
      <w:tr w:rsidR="00ED5A8B" w:rsidTr="00DB4178">
        <w:tc>
          <w:tcPr>
            <w:tcW w:w="1432" w:type="dxa"/>
          </w:tcPr>
          <w:p w:rsidR="00ED5A8B" w:rsidRPr="008E5BC7" w:rsidRDefault="00ED5A8B" w:rsidP="00DB4178">
            <w:pPr>
              <w:spacing w:line="360" w:lineRule="auto"/>
              <w:jc w:val="center"/>
              <w:rPr>
                <w:lang w:val="uk-UA"/>
              </w:rPr>
            </w:pPr>
            <w:r w:rsidRPr="008E5BC7">
              <w:rPr>
                <w:lang w:val="uk-UA"/>
              </w:rPr>
              <w:t>Україна</w:t>
            </w:r>
          </w:p>
        </w:tc>
        <w:tc>
          <w:tcPr>
            <w:tcW w:w="1196"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rPr>
              <w:t>131</w:t>
            </w:r>
          </w:p>
        </w:tc>
        <w:tc>
          <w:tcPr>
            <w:tcW w:w="1398" w:type="dxa"/>
          </w:tcPr>
          <w:p w:rsidR="00ED5A8B" w:rsidRPr="00650777" w:rsidRDefault="000C76BA" w:rsidP="000C76BA">
            <w:pPr>
              <w:spacing w:line="360" w:lineRule="auto"/>
              <w:jc w:val="center"/>
              <w:rPr>
                <w:color w:val="000000" w:themeColor="text1"/>
                <w:lang w:val="uk-UA"/>
              </w:rPr>
            </w:pPr>
            <w:r w:rsidRPr="00650777">
              <w:rPr>
                <w:color w:val="000000" w:themeColor="text1"/>
                <w:shd w:val="clear" w:color="auto" w:fill="F8F9FA"/>
              </w:rPr>
              <w:t>2963</w:t>
            </w:r>
          </w:p>
        </w:tc>
        <w:tc>
          <w:tcPr>
            <w:tcW w:w="1418" w:type="dxa"/>
          </w:tcPr>
          <w:p w:rsidR="00ED5A8B" w:rsidRPr="00650777" w:rsidRDefault="000C76BA" w:rsidP="00DB4178">
            <w:pPr>
              <w:spacing w:line="360" w:lineRule="auto"/>
              <w:jc w:val="center"/>
              <w:rPr>
                <w:color w:val="000000" w:themeColor="text1"/>
                <w:lang w:val="uk-UA"/>
              </w:rPr>
            </w:pPr>
            <w:r w:rsidRPr="00650777">
              <w:rPr>
                <w:color w:val="000000" w:themeColor="text1"/>
                <w:shd w:val="clear" w:color="auto" w:fill="F8F9FA"/>
              </w:rPr>
              <w:t>36 800</w:t>
            </w:r>
          </w:p>
        </w:tc>
        <w:tc>
          <w:tcPr>
            <w:tcW w:w="1345" w:type="dxa"/>
          </w:tcPr>
          <w:p w:rsidR="00ED5A8B" w:rsidRPr="00650777" w:rsidRDefault="00650777" w:rsidP="00DB4178">
            <w:pPr>
              <w:spacing w:line="360" w:lineRule="auto"/>
              <w:jc w:val="center"/>
              <w:rPr>
                <w:color w:val="000000" w:themeColor="text1"/>
                <w:lang w:val="uk-UA"/>
              </w:rPr>
            </w:pPr>
            <w:r w:rsidRPr="00650777">
              <w:rPr>
                <w:color w:val="000000" w:themeColor="text1"/>
                <w:shd w:val="clear" w:color="auto" w:fill="F8F9FA"/>
              </w:rPr>
              <w:t>44 420</w:t>
            </w:r>
          </w:p>
        </w:tc>
        <w:tc>
          <w:tcPr>
            <w:tcW w:w="2555" w:type="dxa"/>
          </w:tcPr>
          <w:p w:rsidR="00ED5A8B" w:rsidRPr="00495279" w:rsidRDefault="00C13B5E" w:rsidP="00DB4178">
            <w:pPr>
              <w:spacing w:line="360" w:lineRule="auto"/>
              <w:jc w:val="center"/>
              <w:rPr>
                <w:lang w:val="uk-UA"/>
              </w:rPr>
            </w:pPr>
            <w:r>
              <w:rPr>
                <w:lang w:val="uk-UA"/>
              </w:rPr>
              <w:t>61</w:t>
            </w:r>
          </w:p>
        </w:tc>
      </w:tr>
    </w:tbl>
    <w:p w:rsidR="00ED5A8B" w:rsidRPr="0004420B" w:rsidRDefault="001902CA" w:rsidP="001902CA">
      <w:pPr>
        <w:spacing w:line="360" w:lineRule="auto"/>
        <w:jc w:val="both"/>
        <w:rPr>
          <w:iCs/>
          <w:color w:val="000000" w:themeColor="text1"/>
        </w:rPr>
      </w:pPr>
      <w:r w:rsidRPr="009327C0">
        <w:rPr>
          <w:iCs/>
          <w:lang w:val="uk-UA"/>
        </w:rPr>
        <w:t>Джерело:</w:t>
      </w:r>
      <w:r w:rsidR="00F531FC" w:rsidRPr="009327C0">
        <w:rPr>
          <w:iCs/>
          <w:lang w:val="uk-UA"/>
        </w:rPr>
        <w:t> </w:t>
      </w:r>
      <w:r w:rsidR="00870F33" w:rsidRPr="009327C0">
        <w:rPr>
          <w:iCs/>
          <w:lang w:val="uk-UA"/>
        </w:rPr>
        <w:t>складено автором на основі</w:t>
      </w:r>
      <w:r w:rsidR="00F531FC" w:rsidRPr="009327C0">
        <w:rPr>
          <w:iCs/>
          <w:color w:val="000000" w:themeColor="text1"/>
        </w:rPr>
        <w:t xml:space="preserve"> </w:t>
      </w:r>
      <w:r w:rsidR="00F531FC" w:rsidRPr="009327C0">
        <w:rPr>
          <w:iCs/>
        </w:rPr>
        <w:t>[</w:t>
      </w:r>
      <w:r w:rsidR="00870F33" w:rsidRPr="009327C0">
        <w:rPr>
          <w:iCs/>
          <w:lang w:val="uk-UA"/>
        </w:rPr>
        <w:t>25</w:t>
      </w:r>
      <w:r w:rsidR="00F531FC" w:rsidRPr="009327C0">
        <w:rPr>
          <w:iCs/>
        </w:rPr>
        <w:t>]</w:t>
      </w:r>
    </w:p>
    <w:p w:rsidR="001644DF" w:rsidRDefault="00987D50" w:rsidP="00675960">
      <w:pPr>
        <w:tabs>
          <w:tab w:val="left" w:pos="1185"/>
        </w:tabs>
        <w:spacing w:line="360" w:lineRule="auto"/>
        <w:ind w:firstLine="709"/>
        <w:jc w:val="both"/>
        <w:rPr>
          <w:sz w:val="28"/>
          <w:szCs w:val="28"/>
          <w:lang w:val="uk-UA"/>
        </w:rPr>
      </w:pPr>
      <w:r>
        <w:rPr>
          <w:sz w:val="28"/>
          <w:szCs w:val="28"/>
          <w:lang w:val="uk-UA"/>
        </w:rPr>
        <w:lastRenderedPageBreak/>
        <w:t>Для Німеччині, Великої Британії, Італії, Франції, Японії та Канади відслідковується позитивний взаємозв’язок між економічним потенціалом та відкритістю, оберненим зв’язком і платоспроможним попитом та зовнішньоторговельною квотою.</w:t>
      </w:r>
      <w:r w:rsidR="007858B7">
        <w:rPr>
          <w:sz w:val="28"/>
          <w:szCs w:val="28"/>
          <w:lang w:val="uk-UA"/>
        </w:rPr>
        <w:t xml:space="preserve"> Для України застосоване теоретична гіпотеза п</w:t>
      </w:r>
      <w:r w:rsidR="00685F29">
        <w:rPr>
          <w:sz w:val="28"/>
          <w:szCs w:val="28"/>
          <w:lang w:val="uk-UA"/>
        </w:rPr>
        <w:t>ідт</w:t>
      </w:r>
      <w:r w:rsidR="007858B7">
        <w:rPr>
          <w:sz w:val="28"/>
          <w:szCs w:val="28"/>
          <w:lang w:val="uk-UA"/>
        </w:rPr>
        <w:t xml:space="preserve">верджується. </w:t>
      </w:r>
      <w:r w:rsidR="008A2BCD">
        <w:rPr>
          <w:sz w:val="28"/>
          <w:szCs w:val="28"/>
          <w:lang w:val="uk-UA"/>
        </w:rPr>
        <w:t>ВВП на душу населення показує добробут політики та країни у зовнішній торгівлі. Чи</w:t>
      </w:r>
      <w:r w:rsidR="00D16A2C">
        <w:rPr>
          <w:sz w:val="28"/>
          <w:szCs w:val="28"/>
          <w:lang w:val="uk-UA"/>
        </w:rPr>
        <w:t>м</w:t>
      </w:r>
      <w:r w:rsidR="008A2BCD">
        <w:rPr>
          <w:sz w:val="28"/>
          <w:szCs w:val="28"/>
          <w:lang w:val="uk-UA"/>
        </w:rPr>
        <w:t xml:space="preserve"> країна є багатше, тім їй менш за все треба користуватися інструментами захисту національного виробника.</w:t>
      </w:r>
      <w:r w:rsidR="00F82CA9">
        <w:rPr>
          <w:sz w:val="28"/>
          <w:szCs w:val="28"/>
          <w:lang w:val="uk-UA"/>
        </w:rPr>
        <w:t xml:space="preserve"> Міжнародний поділ праці в таких країнах досягає вищого рівня, а спеціалізація на виробництві товарів із великою доданою вартістю на конкурентному ринку вважається конкурентоспроможною.</w:t>
      </w:r>
    </w:p>
    <w:p w:rsidR="00FE090A" w:rsidRDefault="000F43BD" w:rsidP="00675960">
      <w:pPr>
        <w:tabs>
          <w:tab w:val="left" w:pos="1185"/>
        </w:tabs>
        <w:spacing w:line="360" w:lineRule="auto"/>
        <w:ind w:firstLine="709"/>
        <w:jc w:val="both"/>
        <w:rPr>
          <w:sz w:val="28"/>
          <w:szCs w:val="28"/>
          <w:lang w:val="uk-UA"/>
        </w:rPr>
      </w:pPr>
      <w:r>
        <w:rPr>
          <w:sz w:val="28"/>
          <w:szCs w:val="28"/>
          <w:lang w:val="uk-UA"/>
        </w:rPr>
        <w:t>Із цих таблиць можна додержуватися висновку, що відкритість економіки виникає під дією багать</w:t>
      </w:r>
      <w:r w:rsidR="00975DB9">
        <w:rPr>
          <w:sz w:val="28"/>
          <w:szCs w:val="28"/>
          <w:lang w:val="uk-UA"/>
        </w:rPr>
        <w:t>ох факторів, які запропоновують</w:t>
      </w:r>
      <w:r>
        <w:rPr>
          <w:sz w:val="28"/>
          <w:szCs w:val="28"/>
          <w:lang w:val="uk-UA"/>
        </w:rPr>
        <w:t xml:space="preserve"> більшість вчених.</w:t>
      </w:r>
      <w:r w:rsidR="00675960">
        <w:rPr>
          <w:sz w:val="28"/>
          <w:szCs w:val="28"/>
          <w:lang w:val="uk-UA"/>
        </w:rPr>
        <w:t xml:space="preserve"> Також з цього виникає потрібність розробки систематизованого показника відкритості.</w:t>
      </w:r>
    </w:p>
    <w:p w:rsidR="00675960" w:rsidRDefault="00675960" w:rsidP="00675960">
      <w:pPr>
        <w:tabs>
          <w:tab w:val="left" w:pos="1185"/>
        </w:tabs>
        <w:spacing w:line="360" w:lineRule="auto"/>
        <w:ind w:firstLine="709"/>
        <w:jc w:val="both"/>
        <w:rPr>
          <w:sz w:val="28"/>
          <w:szCs w:val="28"/>
          <w:lang w:val="uk-UA"/>
        </w:rPr>
      </w:pPr>
      <w:r>
        <w:rPr>
          <w:sz w:val="28"/>
          <w:szCs w:val="28"/>
          <w:lang w:val="uk-UA"/>
        </w:rPr>
        <w:t>На мою думку, відкрита економіка</w:t>
      </w:r>
      <w:r w:rsidR="001D70FA">
        <w:rPr>
          <w:sz w:val="28"/>
          <w:szCs w:val="28"/>
          <w:lang w:val="uk-UA"/>
        </w:rPr>
        <w:t xml:space="preserve"> </w:t>
      </w:r>
      <w:r>
        <w:rPr>
          <w:sz w:val="28"/>
          <w:szCs w:val="28"/>
          <w:lang w:val="uk-UA"/>
        </w:rPr>
        <w:t>- це господарська, національна система, яка приймає рухливу участь</w:t>
      </w:r>
      <w:r w:rsidR="00BE5018">
        <w:rPr>
          <w:sz w:val="28"/>
          <w:szCs w:val="28"/>
          <w:lang w:val="uk-UA"/>
        </w:rPr>
        <w:t xml:space="preserve"> у світовій торгівлі також є елементом світового господарства, </w:t>
      </w:r>
      <w:r w:rsidR="00594C55">
        <w:rPr>
          <w:sz w:val="28"/>
          <w:szCs w:val="28"/>
          <w:lang w:val="uk-UA"/>
        </w:rPr>
        <w:t>визначається політикою відкритості та результативним поєднанням спостережуваної відкритості.</w:t>
      </w:r>
      <w:r w:rsidR="000669E1">
        <w:rPr>
          <w:sz w:val="28"/>
          <w:szCs w:val="28"/>
          <w:lang w:val="uk-UA"/>
        </w:rPr>
        <w:t xml:space="preserve"> Спостережувана відкритість підлегла від структурних факторів та економічної політики, отже її потрібно розмежовувати від політики відкритості.</w:t>
      </w:r>
      <w:r w:rsidR="0046783C">
        <w:rPr>
          <w:sz w:val="28"/>
          <w:szCs w:val="28"/>
          <w:lang w:val="uk-UA"/>
        </w:rPr>
        <w:t xml:space="preserve"> Роз</w:t>
      </w:r>
      <w:r w:rsidR="00D72754">
        <w:rPr>
          <w:sz w:val="28"/>
          <w:szCs w:val="28"/>
          <w:lang w:val="uk-UA"/>
        </w:rPr>
        <w:t xml:space="preserve">цінювати </w:t>
      </w:r>
      <w:r w:rsidR="0046783C">
        <w:rPr>
          <w:sz w:val="28"/>
          <w:szCs w:val="28"/>
          <w:lang w:val="uk-UA"/>
        </w:rPr>
        <w:t>спостережувану відкритість дозволено за сприянням</w:t>
      </w:r>
      <w:r w:rsidR="00D72754">
        <w:rPr>
          <w:sz w:val="28"/>
          <w:szCs w:val="28"/>
          <w:lang w:val="uk-UA"/>
        </w:rPr>
        <w:t xml:space="preserve"> показників торговельної </w:t>
      </w:r>
      <w:r w:rsidR="0046783C">
        <w:rPr>
          <w:sz w:val="28"/>
          <w:szCs w:val="28"/>
          <w:lang w:val="uk-UA"/>
        </w:rPr>
        <w:t>та фінансової відкритості.</w:t>
      </w:r>
      <w:r w:rsidR="00133A9C">
        <w:rPr>
          <w:sz w:val="28"/>
          <w:szCs w:val="28"/>
          <w:lang w:val="uk-UA"/>
        </w:rPr>
        <w:t xml:space="preserve"> Між показниками торговельної відкритості в основному вирізняють:</w:t>
      </w:r>
    </w:p>
    <w:p w:rsidR="00133A9C" w:rsidRDefault="00133A9C" w:rsidP="00675960">
      <w:pPr>
        <w:tabs>
          <w:tab w:val="left" w:pos="1185"/>
        </w:tabs>
        <w:spacing w:line="360" w:lineRule="auto"/>
        <w:ind w:firstLine="709"/>
        <w:jc w:val="both"/>
        <w:rPr>
          <w:sz w:val="28"/>
          <w:szCs w:val="28"/>
          <w:lang w:val="uk-UA"/>
        </w:rPr>
      </w:pPr>
      <w:r>
        <w:rPr>
          <w:sz w:val="28"/>
          <w:szCs w:val="28"/>
          <w:lang w:val="uk-UA"/>
        </w:rPr>
        <w:t>− імпортну квоту;</w:t>
      </w:r>
    </w:p>
    <w:p w:rsidR="00133A9C" w:rsidRDefault="00133A9C" w:rsidP="00675960">
      <w:pPr>
        <w:tabs>
          <w:tab w:val="left" w:pos="1185"/>
        </w:tabs>
        <w:spacing w:line="360" w:lineRule="auto"/>
        <w:ind w:firstLine="709"/>
        <w:jc w:val="both"/>
        <w:rPr>
          <w:sz w:val="28"/>
          <w:szCs w:val="28"/>
          <w:lang w:val="uk-UA"/>
        </w:rPr>
      </w:pPr>
      <w:r>
        <w:rPr>
          <w:sz w:val="28"/>
          <w:szCs w:val="28"/>
          <w:lang w:val="uk-UA"/>
        </w:rPr>
        <w:t>− експортну квоту;</w:t>
      </w:r>
    </w:p>
    <w:p w:rsidR="00133A9C" w:rsidRDefault="00133A9C" w:rsidP="00675960">
      <w:pPr>
        <w:tabs>
          <w:tab w:val="left" w:pos="1185"/>
        </w:tabs>
        <w:spacing w:line="360" w:lineRule="auto"/>
        <w:ind w:firstLine="709"/>
        <w:jc w:val="both"/>
        <w:rPr>
          <w:sz w:val="28"/>
          <w:szCs w:val="28"/>
          <w:lang w:val="uk-UA"/>
        </w:rPr>
      </w:pPr>
      <w:r>
        <w:rPr>
          <w:sz w:val="28"/>
          <w:szCs w:val="28"/>
          <w:lang w:val="uk-UA"/>
        </w:rPr>
        <w:t>− зовнішньоторговельну квоту.</w:t>
      </w:r>
    </w:p>
    <w:p w:rsidR="008841D8" w:rsidRDefault="009D107D" w:rsidP="008841D8">
      <w:pPr>
        <w:tabs>
          <w:tab w:val="left" w:pos="1185"/>
        </w:tabs>
        <w:spacing w:line="360" w:lineRule="auto"/>
        <w:ind w:firstLine="709"/>
        <w:jc w:val="both"/>
        <w:rPr>
          <w:sz w:val="28"/>
          <w:szCs w:val="28"/>
          <w:lang w:val="uk-UA"/>
        </w:rPr>
      </w:pPr>
      <w:r>
        <w:rPr>
          <w:sz w:val="28"/>
          <w:szCs w:val="28"/>
          <w:lang w:val="uk-UA"/>
        </w:rPr>
        <w:t>Доречним показником можна допускати взаємозв’язок ВВП до доданої вартості при зарахуванні експорту.</w:t>
      </w:r>
      <w:r w:rsidR="000937E5">
        <w:rPr>
          <w:sz w:val="28"/>
          <w:szCs w:val="28"/>
          <w:lang w:val="uk-UA"/>
        </w:rPr>
        <w:t xml:space="preserve"> Але цей показник важко підраховувати, тобто потрібно </w:t>
      </w:r>
      <w:r w:rsidR="00A854F8">
        <w:rPr>
          <w:sz w:val="28"/>
          <w:szCs w:val="28"/>
          <w:lang w:val="uk-UA"/>
        </w:rPr>
        <w:t xml:space="preserve">застосовувати </w:t>
      </w:r>
      <w:r w:rsidR="000937E5">
        <w:rPr>
          <w:sz w:val="28"/>
          <w:szCs w:val="28"/>
          <w:lang w:val="uk-UA"/>
        </w:rPr>
        <w:t>відношення наявних ресурсів до ек</w:t>
      </w:r>
      <w:r w:rsidR="00A854F8">
        <w:rPr>
          <w:sz w:val="28"/>
          <w:szCs w:val="28"/>
          <w:lang w:val="uk-UA"/>
        </w:rPr>
        <w:t>с</w:t>
      </w:r>
      <w:r w:rsidR="000937E5">
        <w:rPr>
          <w:sz w:val="28"/>
          <w:szCs w:val="28"/>
          <w:lang w:val="uk-UA"/>
        </w:rPr>
        <w:t>порту:</w:t>
      </w:r>
    </w:p>
    <w:p w:rsidR="001A7D12" w:rsidRDefault="001A7D12" w:rsidP="008841D8">
      <w:pPr>
        <w:tabs>
          <w:tab w:val="left" w:pos="1185"/>
        </w:tabs>
        <w:spacing w:line="360" w:lineRule="auto"/>
        <w:ind w:firstLine="709"/>
        <w:jc w:val="both"/>
        <w:rPr>
          <w:sz w:val="28"/>
          <w:szCs w:val="28"/>
          <w:lang w:val="uk-UA"/>
        </w:rPr>
      </w:pPr>
    </w:p>
    <w:p w:rsidR="001A7D12" w:rsidRPr="001A7D12" w:rsidRDefault="00FE2798" w:rsidP="00FB7468">
      <w:pPr>
        <w:tabs>
          <w:tab w:val="left" w:pos="1185"/>
        </w:tabs>
        <w:spacing w:line="360" w:lineRule="auto"/>
        <w:ind w:firstLine="709"/>
        <w:jc w:val="right"/>
        <w:rPr>
          <w:rFonts w:eastAsiaTheme="minorEastAsia"/>
          <w:sz w:val="28"/>
          <w:szCs w:val="28"/>
          <w:lang w:val="uk-UA"/>
        </w:rPr>
      </w:pPr>
      <m:oMath>
        <m:f>
          <m:fPr>
            <m:ctrlPr>
              <w:rPr>
                <w:rFonts w:ascii="Cambria Math" w:hAnsi="Cambria Math"/>
                <w:i/>
                <w:sz w:val="28"/>
                <w:szCs w:val="28"/>
                <w:lang w:val="uk-UA"/>
              </w:rPr>
            </m:ctrlPr>
          </m:fPr>
          <m:num>
            <m:r>
              <w:rPr>
                <w:rFonts w:ascii="Cambria Math" w:hAnsi="Cambria Math"/>
                <w:sz w:val="28"/>
                <w:szCs w:val="28"/>
                <w:lang w:val="uk-UA"/>
              </w:rPr>
              <m:t>Х</m:t>
            </m:r>
          </m:num>
          <m:den>
            <m:r>
              <w:rPr>
                <w:rFonts w:ascii="Cambria Math" w:hAnsi="Cambria Math"/>
                <w:sz w:val="28"/>
                <w:szCs w:val="28"/>
                <w:lang w:val="uk-UA"/>
              </w:rPr>
              <m:t>(GDP+M)</m:t>
            </m:r>
          </m:den>
        </m:f>
      </m:oMath>
      <w:r w:rsidR="00FB7468">
        <w:rPr>
          <w:sz w:val="28"/>
          <w:szCs w:val="28"/>
          <w:lang w:val="uk-UA"/>
        </w:rPr>
        <w:t>,</w:t>
      </w:r>
      <w:r w:rsidR="00FB7468">
        <w:rPr>
          <w:sz w:val="28"/>
          <w:szCs w:val="28"/>
          <w:lang w:val="uk-UA"/>
        </w:rPr>
        <w:tab/>
      </w:r>
      <w:r w:rsidR="00FB7468">
        <w:rPr>
          <w:sz w:val="28"/>
          <w:szCs w:val="28"/>
          <w:lang w:val="uk-UA"/>
        </w:rPr>
        <w:tab/>
      </w:r>
      <w:r w:rsidR="00FB7468">
        <w:rPr>
          <w:sz w:val="28"/>
          <w:szCs w:val="28"/>
          <w:lang w:val="uk-UA"/>
        </w:rPr>
        <w:tab/>
      </w:r>
      <w:r w:rsidR="00FB7468">
        <w:rPr>
          <w:sz w:val="28"/>
          <w:szCs w:val="28"/>
          <w:lang w:val="uk-UA"/>
        </w:rPr>
        <w:tab/>
      </w:r>
      <w:r w:rsidR="00FB7468">
        <w:rPr>
          <w:sz w:val="28"/>
          <w:szCs w:val="28"/>
          <w:lang w:val="uk-UA"/>
        </w:rPr>
        <w:tab/>
        <w:t>(2.1)</w:t>
      </w:r>
      <m:oMath>
        <m:r>
          <m:rPr>
            <m:sty m:val="p"/>
          </m:rPr>
          <w:rPr>
            <w:rFonts w:eastAsiaTheme="minorEastAsia"/>
            <w:sz w:val="28"/>
            <w:szCs w:val="28"/>
            <w:lang w:val="uk-UA"/>
          </w:rPr>
          <w:br/>
        </m:r>
      </m:oMath>
    </w:p>
    <w:p w:rsidR="00FB7468" w:rsidRDefault="00FB7468" w:rsidP="00FB7468">
      <w:pPr>
        <w:tabs>
          <w:tab w:val="left" w:pos="1185"/>
        </w:tabs>
        <w:spacing w:line="382" w:lineRule="auto"/>
        <w:ind w:firstLine="709"/>
        <w:jc w:val="both"/>
        <w:rPr>
          <w:rFonts w:eastAsiaTheme="minorEastAsia"/>
          <w:sz w:val="28"/>
          <w:szCs w:val="28"/>
          <w:lang w:val="uk-UA"/>
        </w:rPr>
      </w:pPr>
      <w:r>
        <w:rPr>
          <w:rFonts w:eastAsiaTheme="minorEastAsia"/>
          <w:sz w:val="28"/>
          <w:szCs w:val="28"/>
          <w:lang w:val="uk-UA"/>
        </w:rPr>
        <w:t>д</w:t>
      </w:r>
      <w:r w:rsidR="001A7D12">
        <w:rPr>
          <w:rFonts w:eastAsiaTheme="minorEastAsia"/>
          <w:sz w:val="28"/>
          <w:szCs w:val="28"/>
          <w:lang w:val="uk-UA"/>
        </w:rPr>
        <w:t xml:space="preserve">е </w:t>
      </w:r>
      <w:r w:rsidR="001A7D12" w:rsidRPr="00A8366F">
        <w:rPr>
          <w:rFonts w:ascii="Cambria Math" w:eastAsiaTheme="minorEastAsia" w:hAnsi="Cambria Math"/>
          <w:i/>
          <w:sz w:val="28"/>
          <w:szCs w:val="28"/>
          <w:lang w:val="uk-UA"/>
        </w:rPr>
        <w:t>X</w:t>
      </w:r>
      <w:r w:rsidR="001A7D12">
        <w:rPr>
          <w:rFonts w:eastAsiaTheme="minorEastAsia"/>
          <w:sz w:val="28"/>
          <w:szCs w:val="28"/>
          <w:lang w:val="uk-UA"/>
        </w:rPr>
        <w:t xml:space="preserve"> – експорт; </w:t>
      </w:r>
    </w:p>
    <w:p w:rsidR="00FB7468" w:rsidRDefault="001A7D12" w:rsidP="00FB7468">
      <w:pPr>
        <w:tabs>
          <w:tab w:val="left" w:pos="1185"/>
        </w:tabs>
        <w:spacing w:line="382" w:lineRule="auto"/>
        <w:ind w:firstLine="709"/>
        <w:jc w:val="both"/>
        <w:rPr>
          <w:rFonts w:eastAsiaTheme="minorEastAsia"/>
          <w:sz w:val="28"/>
          <w:szCs w:val="28"/>
        </w:rPr>
      </w:pPr>
      <w:r w:rsidRPr="00A8366F">
        <w:rPr>
          <w:rFonts w:ascii="Cambria Math" w:eastAsiaTheme="minorEastAsia" w:hAnsi="Cambria Math"/>
          <w:i/>
          <w:sz w:val="28"/>
          <w:szCs w:val="28"/>
          <w:lang w:val="uk-UA"/>
        </w:rPr>
        <w:t>M</w:t>
      </w:r>
      <w:r>
        <w:rPr>
          <w:rFonts w:eastAsiaTheme="minorEastAsia"/>
          <w:sz w:val="28"/>
          <w:szCs w:val="28"/>
          <w:lang w:val="uk-UA"/>
        </w:rPr>
        <w:t xml:space="preserve"> – імпорт;</w:t>
      </w:r>
      <w:r w:rsidRPr="001A7D12">
        <w:rPr>
          <w:rFonts w:eastAsiaTheme="minorEastAsia"/>
          <w:sz w:val="28"/>
          <w:szCs w:val="28"/>
        </w:rPr>
        <w:t xml:space="preserve"> </w:t>
      </w:r>
    </w:p>
    <w:p w:rsidR="001A7D12" w:rsidRDefault="001A7D12" w:rsidP="00FB7468">
      <w:pPr>
        <w:tabs>
          <w:tab w:val="left" w:pos="1185"/>
        </w:tabs>
        <w:spacing w:line="382" w:lineRule="auto"/>
        <w:ind w:firstLine="709"/>
        <w:jc w:val="both"/>
        <w:rPr>
          <w:rFonts w:eastAsiaTheme="minorEastAsia"/>
          <w:sz w:val="28"/>
          <w:szCs w:val="28"/>
          <w:lang w:val="uk-UA"/>
        </w:rPr>
      </w:pPr>
      <w:r w:rsidRPr="00A8366F">
        <w:rPr>
          <w:rFonts w:ascii="Cambria Math" w:eastAsiaTheme="minorEastAsia" w:hAnsi="Cambria Math"/>
          <w:i/>
          <w:sz w:val="28"/>
          <w:szCs w:val="28"/>
          <w:lang w:val="en-US"/>
        </w:rPr>
        <w:t>GDP</w:t>
      </w:r>
      <w:r>
        <w:rPr>
          <w:rFonts w:eastAsiaTheme="minorEastAsia"/>
          <w:sz w:val="28"/>
          <w:szCs w:val="28"/>
          <w:lang w:val="uk-UA"/>
        </w:rPr>
        <w:t xml:space="preserve"> − ВВП.</w:t>
      </w:r>
    </w:p>
    <w:p w:rsidR="00E46D34" w:rsidRDefault="00E46D34" w:rsidP="00E46D34">
      <w:pPr>
        <w:tabs>
          <w:tab w:val="left" w:pos="1185"/>
        </w:tabs>
        <w:spacing w:line="408" w:lineRule="auto"/>
        <w:ind w:firstLine="709"/>
        <w:jc w:val="both"/>
        <w:rPr>
          <w:rFonts w:eastAsiaTheme="minorEastAsia"/>
          <w:sz w:val="28"/>
          <w:szCs w:val="28"/>
          <w:lang w:val="uk-UA"/>
        </w:rPr>
      </w:pPr>
    </w:p>
    <w:p w:rsidR="001A7D12" w:rsidRDefault="00F54505" w:rsidP="00E46D34">
      <w:pPr>
        <w:tabs>
          <w:tab w:val="left" w:pos="1185"/>
        </w:tabs>
        <w:spacing w:line="408" w:lineRule="auto"/>
        <w:ind w:firstLine="709"/>
        <w:jc w:val="both"/>
        <w:rPr>
          <w:rFonts w:eastAsiaTheme="minorEastAsia"/>
          <w:sz w:val="28"/>
          <w:szCs w:val="28"/>
          <w:lang w:val="uk-UA"/>
        </w:rPr>
      </w:pPr>
      <w:r>
        <w:rPr>
          <w:rFonts w:eastAsiaTheme="minorEastAsia"/>
          <w:sz w:val="28"/>
          <w:szCs w:val="28"/>
          <w:lang w:val="uk-UA"/>
        </w:rPr>
        <w:t xml:space="preserve">До того ж, ступінь конкурентоспроможності національного виробника на світовому рівні впливає на торговельну відкритість країни. Для цивілізованих економік є властивий вищий рівень спеціалізації, яка </w:t>
      </w:r>
      <w:r w:rsidR="00A46823">
        <w:rPr>
          <w:rFonts w:eastAsiaTheme="minorEastAsia"/>
          <w:sz w:val="28"/>
          <w:szCs w:val="28"/>
          <w:lang w:val="uk-UA"/>
        </w:rPr>
        <w:t xml:space="preserve">задовольняє </w:t>
      </w:r>
      <w:r>
        <w:rPr>
          <w:rFonts w:eastAsiaTheme="minorEastAsia"/>
          <w:sz w:val="28"/>
          <w:szCs w:val="28"/>
          <w:lang w:val="uk-UA"/>
        </w:rPr>
        <w:t xml:space="preserve">виробництво </w:t>
      </w:r>
      <w:r w:rsidR="00A46823">
        <w:rPr>
          <w:rFonts w:eastAsiaTheme="minorEastAsia"/>
          <w:sz w:val="28"/>
          <w:szCs w:val="28"/>
          <w:lang w:val="uk-UA"/>
        </w:rPr>
        <w:t>високо</w:t>
      </w:r>
      <w:r>
        <w:rPr>
          <w:rFonts w:eastAsiaTheme="minorEastAsia"/>
          <w:sz w:val="28"/>
          <w:szCs w:val="28"/>
          <w:lang w:val="uk-UA"/>
        </w:rPr>
        <w:t>якісних товарів за меншими витратами.</w:t>
      </w:r>
      <w:r w:rsidR="00A8366F">
        <w:rPr>
          <w:rFonts w:eastAsiaTheme="minorEastAsia"/>
          <w:sz w:val="28"/>
          <w:szCs w:val="28"/>
          <w:lang w:val="uk-UA"/>
        </w:rPr>
        <w:t xml:space="preserve"> Для цього треба застосовувати показник ВВП на душу населення, для того, щоб розцінити рівень розвитку країни, важливість якого засвідчує про здібність національного споживання до диференціації у попиті та підсилювання відкритості.</w:t>
      </w:r>
    </w:p>
    <w:p w:rsidR="00143532" w:rsidRDefault="00143532" w:rsidP="00E46D34">
      <w:pPr>
        <w:tabs>
          <w:tab w:val="left" w:pos="1185"/>
        </w:tabs>
        <w:spacing w:line="408" w:lineRule="auto"/>
        <w:ind w:firstLine="709"/>
        <w:jc w:val="both"/>
        <w:rPr>
          <w:rFonts w:eastAsiaTheme="minorEastAsia"/>
          <w:sz w:val="28"/>
          <w:szCs w:val="28"/>
          <w:lang w:val="uk-UA"/>
        </w:rPr>
      </w:pPr>
      <w:r>
        <w:rPr>
          <w:rFonts w:eastAsiaTheme="minorEastAsia"/>
          <w:sz w:val="28"/>
          <w:szCs w:val="28"/>
          <w:lang w:val="uk-UA"/>
        </w:rPr>
        <w:t xml:space="preserve">Фінансова відкритість країни вважає неодмінний рівень інтеграції у світовий фінансовий ринок, який виявляється через потоки капіталу із однієї країни в іншу. </w:t>
      </w:r>
      <w:r w:rsidR="00986C24">
        <w:rPr>
          <w:rFonts w:eastAsiaTheme="minorEastAsia"/>
          <w:sz w:val="28"/>
          <w:szCs w:val="28"/>
          <w:lang w:val="uk-UA"/>
        </w:rPr>
        <w:t>Можна застосувати частку потоків капіталу ВВП, щоб описати об’єм</w:t>
      </w:r>
      <w:r w:rsidR="00483A90">
        <w:rPr>
          <w:rFonts w:eastAsiaTheme="minorEastAsia"/>
          <w:sz w:val="28"/>
          <w:szCs w:val="28"/>
          <w:lang w:val="uk-UA"/>
        </w:rPr>
        <w:t xml:space="preserve"> переміщення капіталу (це може бути портфельні інвестиц</w:t>
      </w:r>
      <w:r w:rsidR="00DE38F8">
        <w:rPr>
          <w:rFonts w:eastAsiaTheme="minorEastAsia"/>
          <w:sz w:val="28"/>
          <w:szCs w:val="28"/>
          <w:lang w:val="uk-UA"/>
        </w:rPr>
        <w:t xml:space="preserve">ії, іноземні або їх об’єднання) </w:t>
      </w:r>
      <w:r w:rsidR="00DE38F8" w:rsidRPr="00DE38F8">
        <w:rPr>
          <w:rFonts w:eastAsiaTheme="minorEastAsia"/>
          <w:sz w:val="28"/>
          <w:szCs w:val="28"/>
          <w:lang w:val="uk-UA"/>
        </w:rPr>
        <w:t>[</w:t>
      </w:r>
      <w:r w:rsidR="00DE38F8">
        <w:rPr>
          <w:rFonts w:eastAsiaTheme="minorEastAsia"/>
          <w:sz w:val="28"/>
          <w:szCs w:val="28"/>
          <w:lang w:val="uk-UA"/>
        </w:rPr>
        <w:t>30</w:t>
      </w:r>
      <w:r w:rsidR="00DE38F8" w:rsidRPr="00DE38F8">
        <w:rPr>
          <w:rFonts w:eastAsiaTheme="minorEastAsia"/>
          <w:sz w:val="28"/>
          <w:szCs w:val="28"/>
          <w:lang w:val="uk-UA"/>
        </w:rPr>
        <w:t>]</w:t>
      </w:r>
      <w:r w:rsidR="00DE38F8">
        <w:rPr>
          <w:rFonts w:eastAsiaTheme="minorEastAsia"/>
          <w:sz w:val="28"/>
          <w:szCs w:val="28"/>
          <w:lang w:val="uk-UA"/>
        </w:rPr>
        <w:t>.</w:t>
      </w:r>
    </w:p>
    <w:p w:rsidR="00333DEB" w:rsidRDefault="00D36043" w:rsidP="00E46D34">
      <w:pPr>
        <w:tabs>
          <w:tab w:val="left" w:pos="1185"/>
        </w:tabs>
        <w:spacing w:line="408" w:lineRule="auto"/>
        <w:ind w:firstLine="709"/>
        <w:jc w:val="both"/>
        <w:rPr>
          <w:rFonts w:eastAsiaTheme="minorEastAsia"/>
          <w:sz w:val="28"/>
          <w:szCs w:val="28"/>
          <w:lang w:val="uk-UA"/>
        </w:rPr>
      </w:pPr>
      <w:r>
        <w:rPr>
          <w:rFonts w:eastAsiaTheme="minorEastAsia"/>
          <w:sz w:val="28"/>
          <w:szCs w:val="28"/>
          <w:lang w:val="uk-UA"/>
        </w:rPr>
        <w:t>Якщо говорити про політику відкритості, то тут потріб</w:t>
      </w:r>
      <w:r w:rsidR="005937AC">
        <w:rPr>
          <w:rFonts w:eastAsiaTheme="minorEastAsia"/>
          <w:sz w:val="28"/>
          <w:szCs w:val="28"/>
          <w:lang w:val="uk-UA"/>
        </w:rPr>
        <w:t>но враховувати різні</w:t>
      </w:r>
      <w:r>
        <w:rPr>
          <w:rFonts w:eastAsiaTheme="minorEastAsia"/>
          <w:sz w:val="28"/>
          <w:szCs w:val="28"/>
          <w:lang w:val="uk-UA"/>
        </w:rPr>
        <w:t xml:space="preserve"> інструменти, які впливають на торгівлю.</w:t>
      </w:r>
      <w:r w:rsidR="00E1463B">
        <w:rPr>
          <w:rFonts w:eastAsiaTheme="minorEastAsia"/>
          <w:sz w:val="28"/>
          <w:szCs w:val="28"/>
          <w:lang w:val="uk-UA"/>
        </w:rPr>
        <w:t xml:space="preserve"> Це частка лібералізованого імпорту, середня ставка тарифу, ступінь податків на експорт, розпорядок валютного курсу. </w:t>
      </w:r>
      <w:r w:rsidR="002511EE">
        <w:rPr>
          <w:rFonts w:eastAsiaTheme="minorEastAsia"/>
          <w:sz w:val="28"/>
          <w:szCs w:val="28"/>
          <w:lang w:val="uk-UA"/>
        </w:rPr>
        <w:t>Якщо розглядати данні (таблиця 2.3), то можна зробити висновок, що для економіки України властиві певні інституційні перешкоди для вільного руху товарів.</w:t>
      </w:r>
      <w:r w:rsidR="00BD0244">
        <w:rPr>
          <w:rFonts w:eastAsiaTheme="minorEastAsia"/>
          <w:sz w:val="28"/>
          <w:szCs w:val="28"/>
          <w:lang w:val="uk-UA"/>
        </w:rPr>
        <w:t xml:space="preserve"> Підтвердженням цього є важливість індексу свободи торгівлі, який зображує певною мірою аспекти відкритості політики. </w:t>
      </w:r>
      <w:r w:rsidR="00FB6EAB">
        <w:rPr>
          <w:rFonts w:eastAsiaTheme="minorEastAsia"/>
          <w:sz w:val="28"/>
          <w:szCs w:val="28"/>
          <w:lang w:val="uk-UA"/>
        </w:rPr>
        <w:lastRenderedPageBreak/>
        <w:t>Тобто, відкритість економіки країни є важкою системою для значення та відповідної оцінки, якої потрібно</w:t>
      </w:r>
      <w:r w:rsidR="00FB7468">
        <w:rPr>
          <w:rFonts w:eastAsiaTheme="minorEastAsia"/>
          <w:sz w:val="28"/>
          <w:szCs w:val="28"/>
          <w:lang w:val="uk-UA"/>
        </w:rPr>
        <w:t xml:space="preserve"> використати спільний показник.</w:t>
      </w:r>
    </w:p>
    <w:p w:rsidR="00A56623" w:rsidRPr="00CA7702" w:rsidRDefault="00FB6EAB" w:rsidP="00CA7702">
      <w:pPr>
        <w:spacing w:line="360" w:lineRule="auto"/>
        <w:ind w:firstLine="709"/>
        <w:jc w:val="both"/>
        <w:rPr>
          <w:color w:val="000000" w:themeColor="text1"/>
          <w:sz w:val="28"/>
          <w:szCs w:val="28"/>
          <w:shd w:val="clear" w:color="auto" w:fill="FFFFFF"/>
          <w:lang w:val="uk-UA"/>
        </w:rPr>
      </w:pPr>
      <w:r>
        <w:rPr>
          <w:sz w:val="28"/>
          <w:szCs w:val="28"/>
          <w:lang w:val="uk-UA"/>
        </w:rPr>
        <w:t xml:space="preserve">Таблиця 2.3 </w:t>
      </w:r>
      <w:r w:rsidR="009327C0">
        <w:rPr>
          <w:sz w:val="28"/>
          <w:szCs w:val="28"/>
          <w:lang w:val="uk-UA"/>
        </w:rPr>
        <w:t xml:space="preserve">– </w:t>
      </w:r>
      <w:proofErr w:type="spellStart"/>
      <w:r>
        <w:rPr>
          <w:color w:val="000000" w:themeColor="text1"/>
          <w:sz w:val="28"/>
          <w:szCs w:val="28"/>
          <w:shd w:val="clear" w:color="auto" w:fill="FFFFFF"/>
        </w:rPr>
        <w:t>Оцінка</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політики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відкритості</w:t>
      </w:r>
      <w:proofErr w:type="spellEnd"/>
    </w:p>
    <w:tbl>
      <w:tblPr>
        <w:tblStyle w:val="a6"/>
        <w:tblpPr w:leftFromText="180" w:rightFromText="180" w:vertAnchor="text" w:tblpY="1"/>
        <w:tblOverlap w:val="never"/>
        <w:tblW w:w="9493" w:type="dxa"/>
        <w:tblLook w:val="04A0" w:firstRow="1" w:lastRow="0" w:firstColumn="1" w:lastColumn="0" w:noHBand="0" w:noVBand="1"/>
      </w:tblPr>
      <w:tblGrid>
        <w:gridCol w:w="2405"/>
        <w:gridCol w:w="2552"/>
        <w:gridCol w:w="2551"/>
        <w:gridCol w:w="1985"/>
      </w:tblGrid>
      <w:tr w:rsidR="00FB7468" w:rsidRPr="00E46D34" w:rsidTr="00FB7468">
        <w:trPr>
          <w:trHeight w:val="661"/>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Країна</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 xml:space="preserve">Світовий експорт товарів, </w:t>
            </w:r>
            <w:proofErr w:type="spellStart"/>
            <w:r w:rsidRPr="00E46D34">
              <w:rPr>
                <w:sz w:val="26"/>
                <w:szCs w:val="26"/>
                <w:lang w:val="uk-UA"/>
              </w:rPr>
              <w:t>дол</w:t>
            </w:r>
            <w:proofErr w:type="spellEnd"/>
            <w:r w:rsidRPr="00E46D34">
              <w:rPr>
                <w:sz w:val="26"/>
                <w:szCs w:val="26"/>
                <w:lang w:val="uk-UA"/>
              </w:rPr>
              <w:t>. США</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 xml:space="preserve">Світовий імпорт товарів, </w:t>
            </w:r>
            <w:proofErr w:type="spellStart"/>
            <w:r w:rsidRPr="00E46D34">
              <w:rPr>
                <w:sz w:val="26"/>
                <w:szCs w:val="26"/>
                <w:lang w:val="uk-UA"/>
              </w:rPr>
              <w:t>дол</w:t>
            </w:r>
            <w:proofErr w:type="spellEnd"/>
            <w:r w:rsidRPr="00E46D34">
              <w:rPr>
                <w:sz w:val="26"/>
                <w:szCs w:val="26"/>
                <w:lang w:val="uk-UA"/>
              </w:rPr>
              <w:t>. США</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Індекс свободи торгівлі</w:t>
            </w:r>
          </w:p>
        </w:tc>
      </w:tr>
      <w:tr w:rsidR="00FB7468" w:rsidRPr="00E46D34" w:rsidTr="00FB7468">
        <w:trPr>
          <w:trHeight w:val="661"/>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Велика Британія</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 xml:space="preserve">479 млрд </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617 млрд</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78,9</w:t>
            </w:r>
          </w:p>
        </w:tc>
      </w:tr>
      <w:tr w:rsidR="00FB7468" w:rsidRPr="00E46D34" w:rsidTr="00FB7468">
        <w:trPr>
          <w:trHeight w:val="416"/>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Німеччина</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 xml:space="preserve">1547 </w:t>
            </w:r>
            <w:proofErr w:type="spellStart"/>
            <w:r w:rsidRPr="00E46D34">
              <w:rPr>
                <w:sz w:val="26"/>
                <w:szCs w:val="26"/>
                <w:lang w:val="uk-UA"/>
              </w:rPr>
              <w:t>трил</w:t>
            </w:r>
            <w:proofErr w:type="spellEnd"/>
            <w:r w:rsidRPr="00E46D34">
              <w:rPr>
                <w:sz w:val="26"/>
                <w:szCs w:val="26"/>
                <w:lang w:val="uk-UA"/>
              </w:rPr>
              <w:t>.</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 xml:space="preserve">1,08 </w:t>
            </w:r>
            <w:proofErr w:type="spellStart"/>
            <w:r w:rsidRPr="00E46D34">
              <w:rPr>
                <w:sz w:val="26"/>
                <w:szCs w:val="26"/>
                <w:lang w:val="uk-UA"/>
              </w:rPr>
              <w:t>трил</w:t>
            </w:r>
            <w:proofErr w:type="spellEnd"/>
            <w:r w:rsidRPr="00E46D34">
              <w:rPr>
                <w:sz w:val="26"/>
                <w:szCs w:val="26"/>
                <w:lang w:val="uk-UA"/>
              </w:rPr>
              <w:t>.</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73,5</w:t>
            </w:r>
          </w:p>
        </w:tc>
      </w:tr>
      <w:tr w:rsidR="00FB7468" w:rsidRPr="00E46D34" w:rsidTr="00FB7468">
        <w:trPr>
          <w:trHeight w:val="336"/>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Франція</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589 млрд</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595 млрд</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63,90</w:t>
            </w:r>
          </w:p>
        </w:tc>
      </w:tr>
      <w:tr w:rsidR="00FB7468" w:rsidRPr="00E46D34" w:rsidTr="00FB7468">
        <w:trPr>
          <w:trHeight w:val="324"/>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Італія</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524 млрд</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441 млрд</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62,50</w:t>
            </w:r>
          </w:p>
        </w:tc>
      </w:tr>
      <w:tr w:rsidR="00FB7468" w:rsidRPr="00E46D34" w:rsidTr="00FB7468">
        <w:trPr>
          <w:trHeight w:val="296"/>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США</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 xml:space="preserve">1497 </w:t>
            </w:r>
            <w:proofErr w:type="spellStart"/>
            <w:r w:rsidRPr="00E46D34">
              <w:rPr>
                <w:sz w:val="26"/>
                <w:szCs w:val="26"/>
                <w:lang w:val="uk-UA"/>
              </w:rPr>
              <w:t>трил</w:t>
            </w:r>
            <w:proofErr w:type="spellEnd"/>
            <w:r w:rsidRPr="00E46D34">
              <w:rPr>
                <w:sz w:val="26"/>
                <w:szCs w:val="26"/>
                <w:lang w:val="uk-UA"/>
              </w:rPr>
              <w:t>.</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 xml:space="preserve">2,16 </w:t>
            </w:r>
            <w:proofErr w:type="spellStart"/>
            <w:r w:rsidRPr="00E46D34">
              <w:rPr>
                <w:sz w:val="26"/>
                <w:szCs w:val="26"/>
                <w:lang w:val="uk-UA"/>
              </w:rPr>
              <w:t>трил</w:t>
            </w:r>
            <w:proofErr w:type="spellEnd"/>
            <w:r w:rsidRPr="00E46D34">
              <w:rPr>
                <w:sz w:val="26"/>
                <w:szCs w:val="26"/>
                <w:lang w:val="uk-UA"/>
              </w:rPr>
              <w:t>.</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76,8</w:t>
            </w:r>
          </w:p>
        </w:tc>
      </w:tr>
      <w:tr w:rsidR="00FB7468" w:rsidRPr="00E46D34" w:rsidTr="00FB7468">
        <w:trPr>
          <w:trHeight w:val="324"/>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Канада</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377 млрд</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326 млрд</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77,7</w:t>
            </w:r>
          </w:p>
        </w:tc>
      </w:tr>
      <w:tr w:rsidR="00FB7468" w:rsidRPr="00E46D34" w:rsidTr="00FB7468">
        <w:trPr>
          <w:trHeight w:val="324"/>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Японія</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787 млрд</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632 млрд</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72,1</w:t>
            </w:r>
          </w:p>
        </w:tc>
      </w:tr>
      <w:tr w:rsidR="00FB7468" w:rsidRPr="00E46D34" w:rsidTr="00FB7468">
        <w:trPr>
          <w:trHeight w:val="336"/>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Україна</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46 млрд</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51 млрд</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52,3</w:t>
            </w:r>
          </w:p>
        </w:tc>
      </w:tr>
      <w:tr w:rsidR="00FB7468" w:rsidRPr="00E46D34" w:rsidTr="00FB7468">
        <w:trPr>
          <w:trHeight w:val="399"/>
        </w:trPr>
        <w:tc>
          <w:tcPr>
            <w:tcW w:w="2405" w:type="dxa"/>
          </w:tcPr>
          <w:p w:rsidR="00FB7468" w:rsidRPr="00E46D34" w:rsidRDefault="00FB7468" w:rsidP="00FB7468">
            <w:pPr>
              <w:tabs>
                <w:tab w:val="left" w:pos="1185"/>
              </w:tabs>
              <w:jc w:val="both"/>
              <w:rPr>
                <w:sz w:val="26"/>
                <w:szCs w:val="26"/>
                <w:lang w:val="uk-UA"/>
              </w:rPr>
            </w:pPr>
            <w:r w:rsidRPr="00E46D34">
              <w:rPr>
                <w:sz w:val="26"/>
                <w:szCs w:val="26"/>
                <w:lang w:val="uk-UA"/>
              </w:rPr>
              <w:t>Російська Федерація</w:t>
            </w:r>
          </w:p>
        </w:tc>
        <w:tc>
          <w:tcPr>
            <w:tcW w:w="2552" w:type="dxa"/>
          </w:tcPr>
          <w:p w:rsidR="00FB7468" w:rsidRPr="00E46D34" w:rsidRDefault="00FB7468" w:rsidP="00FB7468">
            <w:pPr>
              <w:tabs>
                <w:tab w:val="left" w:pos="1185"/>
              </w:tabs>
              <w:jc w:val="both"/>
              <w:rPr>
                <w:sz w:val="26"/>
                <w:szCs w:val="26"/>
                <w:lang w:val="uk-UA"/>
              </w:rPr>
            </w:pPr>
            <w:r w:rsidRPr="00E46D34">
              <w:rPr>
                <w:sz w:val="26"/>
                <w:szCs w:val="26"/>
                <w:lang w:val="uk-UA"/>
              </w:rPr>
              <w:t>520 млрд</w:t>
            </w:r>
          </w:p>
        </w:tc>
        <w:tc>
          <w:tcPr>
            <w:tcW w:w="2551" w:type="dxa"/>
          </w:tcPr>
          <w:p w:rsidR="00FB7468" w:rsidRPr="00E46D34" w:rsidRDefault="00FB7468" w:rsidP="00FB7468">
            <w:pPr>
              <w:tabs>
                <w:tab w:val="left" w:pos="1185"/>
              </w:tabs>
              <w:jc w:val="both"/>
              <w:rPr>
                <w:sz w:val="26"/>
                <w:szCs w:val="26"/>
                <w:lang w:val="uk-UA"/>
              </w:rPr>
            </w:pPr>
            <w:r w:rsidRPr="00E46D34">
              <w:rPr>
                <w:sz w:val="26"/>
                <w:szCs w:val="26"/>
                <w:lang w:val="uk-UA"/>
              </w:rPr>
              <w:t>221 млрд</w:t>
            </w:r>
          </w:p>
        </w:tc>
        <w:tc>
          <w:tcPr>
            <w:tcW w:w="1985" w:type="dxa"/>
          </w:tcPr>
          <w:p w:rsidR="00FB7468" w:rsidRPr="00E46D34" w:rsidRDefault="00FB7468" w:rsidP="00FB7468">
            <w:pPr>
              <w:tabs>
                <w:tab w:val="left" w:pos="1185"/>
              </w:tabs>
              <w:jc w:val="both"/>
              <w:rPr>
                <w:sz w:val="26"/>
                <w:szCs w:val="26"/>
                <w:lang w:val="uk-UA"/>
              </w:rPr>
            </w:pPr>
            <w:r w:rsidRPr="00E46D34">
              <w:rPr>
                <w:sz w:val="26"/>
                <w:szCs w:val="26"/>
                <w:lang w:val="uk-UA"/>
              </w:rPr>
              <w:t>58,9</w:t>
            </w:r>
          </w:p>
        </w:tc>
      </w:tr>
    </w:tbl>
    <w:p w:rsidR="00FF75D2" w:rsidRPr="009327C0" w:rsidRDefault="001A7017" w:rsidP="00E91D45">
      <w:pPr>
        <w:spacing w:line="360" w:lineRule="auto"/>
        <w:ind w:firstLine="709"/>
        <w:rPr>
          <w:iCs/>
          <w:lang w:val="uk-UA"/>
        </w:rPr>
      </w:pPr>
      <w:r w:rsidRPr="009327C0">
        <w:rPr>
          <w:iCs/>
          <w:lang w:val="uk-UA"/>
        </w:rPr>
        <w:t>Джерело: складено автором самостійно</w:t>
      </w:r>
      <w:r w:rsidR="007E186A" w:rsidRPr="009327C0">
        <w:rPr>
          <w:iCs/>
          <w:lang w:val="uk-UA"/>
        </w:rPr>
        <w:t xml:space="preserve"> , данні взято із </w:t>
      </w:r>
      <w:hyperlink r:id="rId8" w:history="1">
        <w:r w:rsidR="007A6461" w:rsidRPr="009327C0">
          <w:rPr>
            <w:rStyle w:val="a8"/>
            <w:iCs/>
            <w:color w:val="171717" w:themeColor="background2" w:themeShade="1A"/>
            <w:u w:val="none"/>
          </w:rPr>
          <w:t>https://oec.world/ru/profile/country/deu/</w:t>
        </w:r>
      </w:hyperlink>
    </w:p>
    <w:p w:rsidR="00E46D34" w:rsidRDefault="00E46D34" w:rsidP="00E46D34">
      <w:pPr>
        <w:spacing w:line="408" w:lineRule="auto"/>
        <w:ind w:firstLine="709"/>
        <w:jc w:val="both"/>
        <w:rPr>
          <w:sz w:val="28"/>
          <w:szCs w:val="28"/>
          <w:lang w:val="uk-UA"/>
        </w:rPr>
      </w:pPr>
    </w:p>
    <w:p w:rsidR="001A7017" w:rsidRDefault="00B83A56" w:rsidP="00E46D34">
      <w:pPr>
        <w:spacing w:line="408" w:lineRule="auto"/>
        <w:ind w:firstLine="709"/>
        <w:jc w:val="both"/>
        <w:rPr>
          <w:sz w:val="28"/>
          <w:szCs w:val="28"/>
          <w:lang w:val="uk-UA"/>
        </w:rPr>
      </w:pPr>
      <w:r>
        <w:rPr>
          <w:sz w:val="28"/>
          <w:szCs w:val="28"/>
          <w:lang w:val="uk-UA"/>
        </w:rPr>
        <w:t>Бачимо, що торговельна сторона відкритості є першою та головною ознакою відкритості. Адже взаємність між економіками країн починалася із торгівлі послугами, товарами та вже потім сформувалася до торгівлі факторами виробництва, посилення фінансової співдружності.</w:t>
      </w:r>
    </w:p>
    <w:p w:rsidR="00194C61" w:rsidRDefault="008226AD" w:rsidP="00E46D34">
      <w:pPr>
        <w:spacing w:line="408" w:lineRule="auto"/>
        <w:ind w:firstLine="709"/>
        <w:jc w:val="both"/>
        <w:rPr>
          <w:sz w:val="28"/>
          <w:szCs w:val="28"/>
          <w:lang w:val="uk-UA"/>
        </w:rPr>
      </w:pPr>
      <w:r>
        <w:rPr>
          <w:sz w:val="28"/>
          <w:szCs w:val="28"/>
          <w:lang w:val="uk-UA"/>
        </w:rPr>
        <w:t>Під час створення показника відкритості економіки потрібно враховувати безліч правил, до яких відносяться: охоплення торговельної сторони відкритості; вартість політики регулювання торговельної відкритості та врахування специфічності фінансового ринку.</w:t>
      </w:r>
      <w:r w:rsidR="007C688D">
        <w:rPr>
          <w:sz w:val="28"/>
          <w:szCs w:val="28"/>
          <w:lang w:val="uk-UA"/>
        </w:rPr>
        <w:t xml:space="preserve"> Я вважаю, що інтегральний показник для оцінки відкритості економіки зав’язаний охоплювати складові, струк</w:t>
      </w:r>
      <w:r w:rsidR="00975DB9">
        <w:rPr>
          <w:sz w:val="28"/>
          <w:szCs w:val="28"/>
          <w:lang w:val="uk-UA"/>
        </w:rPr>
        <w:t>туру яких показано на малюнку (</w:t>
      </w:r>
      <w:r w:rsidR="007C688D">
        <w:rPr>
          <w:sz w:val="28"/>
          <w:szCs w:val="28"/>
          <w:lang w:val="uk-UA"/>
        </w:rPr>
        <w:t xml:space="preserve">рис. </w:t>
      </w:r>
      <w:r w:rsidR="00194C61">
        <w:rPr>
          <w:sz w:val="28"/>
          <w:szCs w:val="28"/>
          <w:lang w:val="uk-UA"/>
        </w:rPr>
        <w:t>2.1).</w:t>
      </w:r>
    </w:p>
    <w:p w:rsidR="00AD4CD2" w:rsidRDefault="00AD4CD2" w:rsidP="00E46D34">
      <w:pPr>
        <w:tabs>
          <w:tab w:val="left" w:pos="5565"/>
        </w:tabs>
        <w:spacing w:line="408" w:lineRule="auto"/>
        <w:rPr>
          <w:sz w:val="28"/>
          <w:szCs w:val="28"/>
          <w:lang w:val="uk-UA"/>
        </w:rPr>
      </w:pPr>
    </w:p>
    <w:p w:rsidR="0013668C" w:rsidRDefault="00BD5047" w:rsidP="00944386">
      <w:pPr>
        <w:tabs>
          <w:tab w:val="left" w:pos="5565"/>
        </w:tabs>
        <w:ind w:left="-993" w:firstLine="993"/>
        <w:rPr>
          <w:sz w:val="28"/>
          <w:szCs w:val="28"/>
          <w:lang w:val="uk-UA"/>
        </w:rPr>
      </w:pPr>
      <w:r>
        <w:rPr>
          <w:noProof/>
          <w:sz w:val="28"/>
          <w:szCs w:val="28"/>
        </w:rPr>
        <w:lastRenderedPageBreak/>
        <mc:AlternateContent>
          <mc:Choice Requires="wps">
            <w:drawing>
              <wp:anchor distT="0" distB="0" distL="114300" distR="114300" simplePos="0" relativeHeight="251829248" behindDoc="0" locked="0" layoutInCell="1" allowOverlap="1">
                <wp:simplePos x="0" y="0"/>
                <wp:positionH relativeFrom="column">
                  <wp:posOffset>2094865</wp:posOffset>
                </wp:positionH>
                <wp:positionV relativeFrom="paragraph">
                  <wp:posOffset>1692910</wp:posOffset>
                </wp:positionV>
                <wp:extent cx="0" cy="152400"/>
                <wp:effectExtent l="63500" t="0" r="38100" b="38100"/>
                <wp:wrapNone/>
                <wp:docPr id="88" name="Прямая со стрелкой 8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FF6045" id="_x0000_t32" coordsize="21600,21600" o:spt="32" o:oned="t" path="m,l21600,21600e" filled="f">
                <v:path arrowok="t" fillok="f" o:connecttype="none"/>
                <o:lock v:ext="edit" shapetype="t"/>
              </v:shapetype>
              <v:shape id="Прямая со стрелкой 88" o:spid="_x0000_s1026" type="#_x0000_t32" style="position:absolute;margin-left:164.95pt;margin-top:133.3pt;width:0;height:12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828224" behindDoc="0" locked="0" layoutInCell="1" allowOverlap="1">
                <wp:simplePos x="0" y="0"/>
                <wp:positionH relativeFrom="column">
                  <wp:posOffset>621665</wp:posOffset>
                </wp:positionH>
                <wp:positionV relativeFrom="paragraph">
                  <wp:posOffset>1692910</wp:posOffset>
                </wp:positionV>
                <wp:extent cx="0" cy="152400"/>
                <wp:effectExtent l="63500" t="0" r="38100" b="38100"/>
                <wp:wrapNone/>
                <wp:docPr id="85" name="Прямая со стрелкой 8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2FFDC3" id="Прямая со стрелкой 85" o:spid="_x0000_s1026" type="#_x0000_t32" style="position:absolute;margin-left:48.95pt;margin-top:133.3pt;width:0;height:12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827200" behindDoc="0" locked="0" layoutInCell="1" allowOverlap="1">
                <wp:simplePos x="0" y="0"/>
                <wp:positionH relativeFrom="column">
                  <wp:posOffset>4698365</wp:posOffset>
                </wp:positionH>
                <wp:positionV relativeFrom="paragraph">
                  <wp:posOffset>1121410</wp:posOffset>
                </wp:positionV>
                <wp:extent cx="0" cy="330200"/>
                <wp:effectExtent l="63500" t="0" r="38100" b="38100"/>
                <wp:wrapNone/>
                <wp:docPr id="84" name="Прямая со стрелкой 84"/>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CBFBFD" id="Прямая со стрелкой 84" o:spid="_x0000_s1026" type="#_x0000_t32" style="position:absolute;margin-left:369.95pt;margin-top:88.3pt;width:0;height:26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826176" behindDoc="0" locked="0" layoutInCell="1" allowOverlap="1">
                <wp:simplePos x="0" y="0"/>
                <wp:positionH relativeFrom="column">
                  <wp:posOffset>1282065</wp:posOffset>
                </wp:positionH>
                <wp:positionV relativeFrom="paragraph">
                  <wp:posOffset>1121410</wp:posOffset>
                </wp:positionV>
                <wp:extent cx="812800" cy="165100"/>
                <wp:effectExtent l="0" t="0" r="50800" b="63500"/>
                <wp:wrapNone/>
                <wp:docPr id="83" name="Прямая со стрелкой 83"/>
                <wp:cNvGraphicFramePr/>
                <a:graphic xmlns:a="http://schemas.openxmlformats.org/drawingml/2006/main">
                  <a:graphicData uri="http://schemas.microsoft.com/office/word/2010/wordprocessingShape">
                    <wps:wsp>
                      <wps:cNvCnPr/>
                      <wps:spPr>
                        <a:xfrm>
                          <a:off x="0" y="0"/>
                          <a:ext cx="812800"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5DC256" id="Прямая со стрелкой 83" o:spid="_x0000_s1026" type="#_x0000_t32" style="position:absolute;margin-left:100.95pt;margin-top:88.3pt;width:64pt;height:13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825152" behindDoc="0" locked="0" layoutInCell="1" allowOverlap="1">
                <wp:simplePos x="0" y="0"/>
                <wp:positionH relativeFrom="column">
                  <wp:posOffset>685165</wp:posOffset>
                </wp:positionH>
                <wp:positionV relativeFrom="paragraph">
                  <wp:posOffset>1121410</wp:posOffset>
                </wp:positionV>
                <wp:extent cx="0" cy="165100"/>
                <wp:effectExtent l="63500" t="0" r="38100" b="38100"/>
                <wp:wrapNone/>
                <wp:docPr id="81" name="Прямая со стрелкой 81"/>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0A0806" id="Прямая со стрелкой 81" o:spid="_x0000_s1026" type="#_x0000_t32" style="position:absolute;margin-left:53.95pt;margin-top:88.3pt;width:0;height:13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824128" behindDoc="0" locked="0" layoutInCell="1" allowOverlap="1">
                <wp:simplePos x="0" y="0"/>
                <wp:positionH relativeFrom="column">
                  <wp:posOffset>3580765</wp:posOffset>
                </wp:positionH>
                <wp:positionV relativeFrom="paragraph">
                  <wp:posOffset>524510</wp:posOffset>
                </wp:positionV>
                <wp:extent cx="1041400" cy="177800"/>
                <wp:effectExtent l="0" t="0" r="50800" b="63500"/>
                <wp:wrapNone/>
                <wp:docPr id="80" name="Прямая со стрелкой 80"/>
                <wp:cNvGraphicFramePr/>
                <a:graphic xmlns:a="http://schemas.openxmlformats.org/drawingml/2006/main">
                  <a:graphicData uri="http://schemas.microsoft.com/office/word/2010/wordprocessingShape">
                    <wps:wsp>
                      <wps:cNvCnPr/>
                      <wps:spPr>
                        <a:xfrm>
                          <a:off x="0" y="0"/>
                          <a:ext cx="104140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EFD210" id="Прямая со стрелкой 80" o:spid="_x0000_s1026" type="#_x0000_t32" style="position:absolute;margin-left:281.95pt;margin-top:41.3pt;width:82pt;height:14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823104" behindDoc="0" locked="0" layoutInCell="1" allowOverlap="1">
                <wp:simplePos x="0" y="0"/>
                <wp:positionH relativeFrom="column">
                  <wp:posOffset>748665</wp:posOffset>
                </wp:positionH>
                <wp:positionV relativeFrom="paragraph">
                  <wp:posOffset>524510</wp:posOffset>
                </wp:positionV>
                <wp:extent cx="889000" cy="177800"/>
                <wp:effectExtent l="25400" t="0" r="12700" b="63500"/>
                <wp:wrapNone/>
                <wp:docPr id="78" name="Прямая со стрелкой 78"/>
                <wp:cNvGraphicFramePr/>
                <a:graphic xmlns:a="http://schemas.openxmlformats.org/drawingml/2006/main">
                  <a:graphicData uri="http://schemas.microsoft.com/office/word/2010/wordprocessingShape">
                    <wps:wsp>
                      <wps:cNvCnPr/>
                      <wps:spPr>
                        <a:xfrm flipH="1">
                          <a:off x="0" y="0"/>
                          <a:ext cx="88900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07C88A" id="Прямая со стрелкой 78" o:spid="_x0000_s1026" type="#_x0000_t32" style="position:absolute;margin-left:58.95pt;margin-top:41.3pt;width:70pt;height:14pt;flip:x;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815936" behindDoc="0" locked="0" layoutInCell="1" allowOverlap="1" wp14:anchorId="15F4C0CD" wp14:editId="6995231B">
                <wp:simplePos x="0" y="0"/>
                <wp:positionH relativeFrom="column">
                  <wp:posOffset>3872865</wp:posOffset>
                </wp:positionH>
                <wp:positionV relativeFrom="paragraph">
                  <wp:posOffset>3369310</wp:posOffset>
                </wp:positionV>
                <wp:extent cx="2019300" cy="381000"/>
                <wp:effectExtent l="0" t="0" r="12700" b="12700"/>
                <wp:wrapNone/>
                <wp:docPr id="74" name="Процесс 74"/>
                <wp:cNvGraphicFramePr/>
                <a:graphic xmlns:a="http://schemas.openxmlformats.org/drawingml/2006/main">
                  <a:graphicData uri="http://schemas.microsoft.com/office/word/2010/wordprocessingShape">
                    <wps:wsp>
                      <wps:cNvSpPr/>
                      <wps:spPr>
                        <a:xfrm>
                          <a:off x="0" y="0"/>
                          <a:ext cx="2019300" cy="381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AC74E4" w:rsidRDefault="00FE2798" w:rsidP="00AC74E4">
                            <w:pPr>
                              <w:jc w:val="center"/>
                              <w:rPr>
                                <w:lang w:val="uk-UA"/>
                              </w:rPr>
                            </w:pPr>
                            <w:r>
                              <w:rPr>
                                <w:lang w:val="uk-UA"/>
                              </w:rPr>
                              <w:t>Режим валютного курсу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F4C0CD" id="_x0000_t109" coordsize="21600,21600" o:spt="109" path="m,l,21600r21600,l21600,xe">
                <v:stroke joinstyle="miter"/>
                <v:path gradientshapeok="t" o:connecttype="rect"/>
              </v:shapetype>
              <v:shape id="Процесс 74" o:spid="_x0000_s1046" type="#_x0000_t109" style="position:absolute;left:0;text-align:left;margin-left:304.95pt;margin-top:265.3pt;width:159pt;height:30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" fillcolor="white [3201]" strokecolor="black [3213]" strokeweight="1pt">
                <v:textbox>
                  <w:txbxContent>
                    <w:p w:rsidR="00FE2798" w:rsidRPr="00AC74E4" w:rsidRDefault="00FE2798" w:rsidP="00AC74E4">
                      <w:pPr>
                        <w:jc w:val="center"/>
                        <w:rPr>
                          <w:lang w:val="uk-UA"/>
                        </w:rPr>
                      </w:pPr>
                      <w:r>
                        <w:rPr>
                          <w:lang w:val="uk-UA"/>
                        </w:rPr>
                        <w:t>Режим валютного курсу</w:t>
                      </w:r>
                    </w:p>
                  </w:txbxContent>
                </v:textbox>
              </v:shape>
            </w:pict>
          </mc:Fallback>
        </mc:AlternateContent>
      </w:r>
      <w:r>
        <w:rPr>
          <w:noProof/>
          <w:sz w:val="28"/>
          <w:szCs w:val="28"/>
        </w:rPr>
        <mc:AlternateContent>
          <mc:Choice Requires="wps">
            <w:drawing>
              <wp:anchor distT="0" distB="0" distL="114300" distR="114300" simplePos="0" relativeHeight="251817984" behindDoc="0" locked="0" layoutInCell="1" allowOverlap="1" wp14:anchorId="15F4C0CD" wp14:editId="6995231B">
                <wp:simplePos x="0" y="0"/>
                <wp:positionH relativeFrom="column">
                  <wp:posOffset>3872865</wp:posOffset>
                </wp:positionH>
                <wp:positionV relativeFrom="paragraph">
                  <wp:posOffset>2696210</wp:posOffset>
                </wp:positionV>
                <wp:extent cx="1968500" cy="381000"/>
                <wp:effectExtent l="0" t="0" r="12700" b="12700"/>
                <wp:wrapNone/>
                <wp:docPr id="75" name="Процесс 75"/>
                <wp:cNvGraphicFramePr/>
                <a:graphic xmlns:a="http://schemas.openxmlformats.org/drawingml/2006/main">
                  <a:graphicData uri="http://schemas.microsoft.com/office/word/2010/wordprocessingShape">
                    <wps:wsp>
                      <wps:cNvSpPr/>
                      <wps:spPr>
                        <a:xfrm>
                          <a:off x="0" y="0"/>
                          <a:ext cx="1968500" cy="381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AC74E4" w:rsidRDefault="00FE2798" w:rsidP="00AC74E4">
                            <w:pPr>
                              <w:jc w:val="center"/>
                              <w:rPr>
                                <w:lang w:val="uk-UA"/>
                              </w:rPr>
                            </w:pPr>
                            <w:r>
                              <w:rPr>
                                <w:lang w:val="uk-UA"/>
                              </w:rPr>
                              <w:t>Податки на імпорт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F4C0CD" id="Процесс 75" o:spid="_x0000_s1047" type="#_x0000_t109" style="position:absolute;left:0;text-align:left;margin-left:304.95pt;margin-top:212.3pt;width:155pt;height:30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" fillcolor="white [3201]" strokecolor="black [3213]" strokeweight="1pt">
                <v:textbox>
                  <w:txbxContent>
                    <w:p w:rsidR="00FE2798" w:rsidRPr="00AC74E4" w:rsidRDefault="00FE2798" w:rsidP="00AC74E4">
                      <w:pPr>
                        <w:jc w:val="center"/>
                        <w:rPr>
                          <w:lang w:val="uk-UA"/>
                        </w:rPr>
                      </w:pPr>
                      <w:r>
                        <w:rPr>
                          <w:lang w:val="uk-UA"/>
                        </w:rPr>
                        <w:t>Податки на імпорт</w:t>
                      </w:r>
                    </w:p>
                  </w:txbxContent>
                </v:textbox>
              </v:shape>
            </w:pict>
          </mc:Fallback>
        </mc:AlternateContent>
      </w:r>
      <w:r>
        <w:rPr>
          <w:noProof/>
          <w:sz w:val="28"/>
          <w:szCs w:val="28"/>
        </w:rPr>
        <mc:AlternateContent>
          <mc:Choice Requires="wps">
            <w:drawing>
              <wp:anchor distT="0" distB="0" distL="114300" distR="114300" simplePos="0" relativeHeight="251820032" behindDoc="0" locked="0" layoutInCell="1" allowOverlap="1" wp14:anchorId="15F4C0CD" wp14:editId="6995231B">
                <wp:simplePos x="0" y="0"/>
                <wp:positionH relativeFrom="column">
                  <wp:posOffset>3872865</wp:posOffset>
                </wp:positionH>
                <wp:positionV relativeFrom="paragraph">
                  <wp:posOffset>2124710</wp:posOffset>
                </wp:positionV>
                <wp:extent cx="1968500" cy="381000"/>
                <wp:effectExtent l="0" t="0" r="12700" b="12700"/>
                <wp:wrapNone/>
                <wp:docPr id="76" name="Процесс 76"/>
                <wp:cNvGraphicFramePr/>
                <a:graphic xmlns:a="http://schemas.openxmlformats.org/drawingml/2006/main">
                  <a:graphicData uri="http://schemas.microsoft.com/office/word/2010/wordprocessingShape">
                    <wps:wsp>
                      <wps:cNvSpPr/>
                      <wps:spPr>
                        <a:xfrm>
                          <a:off x="0" y="0"/>
                          <a:ext cx="1968500" cy="381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AC74E4" w:rsidRDefault="00FE2798" w:rsidP="00AC74E4">
                            <w:pPr>
                              <w:jc w:val="center"/>
                              <w:rPr>
                                <w:lang w:val="uk-UA"/>
                              </w:rPr>
                            </w:pPr>
                            <w:r>
                              <w:rPr>
                                <w:lang w:val="uk-UA"/>
                              </w:rPr>
                              <w:t>Податки на 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F4C0CD" id="Процесс 76" o:spid="_x0000_s1048" type="#_x0000_t109" style="position:absolute;left:0;text-align:left;margin-left:304.95pt;margin-top:167.3pt;width:155pt;height:30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" fillcolor="white [3201]" strokecolor="black [3213]" strokeweight="1pt">
                <v:textbox>
                  <w:txbxContent>
                    <w:p w:rsidR="00FE2798" w:rsidRPr="00AC74E4" w:rsidRDefault="00FE2798" w:rsidP="00AC74E4">
                      <w:pPr>
                        <w:jc w:val="center"/>
                        <w:rPr>
                          <w:lang w:val="uk-UA"/>
                        </w:rPr>
                      </w:pPr>
                      <w:r>
                        <w:rPr>
                          <w:lang w:val="uk-UA"/>
                        </w:rPr>
                        <w:t>Податки на експорт</w:t>
                      </w:r>
                    </w:p>
                  </w:txbxContent>
                </v:textbox>
              </v:shape>
            </w:pict>
          </mc:Fallback>
        </mc:AlternateContent>
      </w:r>
      <w:r>
        <w:rPr>
          <w:noProof/>
          <w:sz w:val="28"/>
          <w:szCs w:val="28"/>
        </w:rPr>
        <mc:AlternateContent>
          <mc:Choice Requires="wps">
            <w:drawing>
              <wp:anchor distT="0" distB="0" distL="114300" distR="114300" simplePos="0" relativeHeight="251822080" behindDoc="0" locked="0" layoutInCell="1" allowOverlap="1" wp14:anchorId="15F4C0CD" wp14:editId="6995231B">
                <wp:simplePos x="0" y="0"/>
                <wp:positionH relativeFrom="column">
                  <wp:posOffset>3860165</wp:posOffset>
                </wp:positionH>
                <wp:positionV relativeFrom="paragraph">
                  <wp:posOffset>1451610</wp:posOffset>
                </wp:positionV>
                <wp:extent cx="2032000" cy="482600"/>
                <wp:effectExtent l="0" t="0" r="12700" b="12700"/>
                <wp:wrapNone/>
                <wp:docPr id="77" name="Процесс 77"/>
                <wp:cNvGraphicFramePr/>
                <a:graphic xmlns:a="http://schemas.openxmlformats.org/drawingml/2006/main">
                  <a:graphicData uri="http://schemas.microsoft.com/office/word/2010/wordprocessingShape">
                    <wps:wsp>
                      <wps:cNvSpPr/>
                      <wps:spPr>
                        <a:xfrm>
                          <a:off x="0" y="0"/>
                          <a:ext cx="2032000" cy="4826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AC74E4" w:rsidRDefault="00FE2798" w:rsidP="00AC74E4">
                            <w:pPr>
                              <w:jc w:val="center"/>
                              <w:rPr>
                                <w:lang w:val="uk-UA"/>
                              </w:rPr>
                            </w:pPr>
                            <w:r>
                              <w:rPr>
                                <w:lang w:val="uk-UA"/>
                              </w:rPr>
                              <w:t>Митні та інші збори на імпорт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C0CD" id="Процесс 77" o:spid="_x0000_s1049" type="#_x0000_t109" style="position:absolute;left:0;text-align:left;margin-left:303.95pt;margin-top:114.3pt;width:160pt;height:3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" fillcolor="white [3201]" strokecolor="black [3213]" strokeweight="1pt">
                <v:textbox>
                  <w:txbxContent>
                    <w:p w:rsidR="00FE2798" w:rsidRPr="00AC74E4" w:rsidRDefault="00FE2798" w:rsidP="00AC74E4">
                      <w:pPr>
                        <w:jc w:val="center"/>
                        <w:rPr>
                          <w:lang w:val="uk-UA"/>
                        </w:rPr>
                      </w:pPr>
                      <w:r>
                        <w:rPr>
                          <w:lang w:val="uk-UA"/>
                        </w:rPr>
                        <w:t>Митні та інші збори на імпорт</w:t>
                      </w:r>
                    </w:p>
                  </w:txbxContent>
                </v:textbox>
              </v:shape>
            </w:pict>
          </mc:Fallback>
        </mc:AlternateContent>
      </w:r>
      <w:r>
        <w:rPr>
          <w:noProof/>
          <w:sz w:val="28"/>
          <w:szCs w:val="28"/>
        </w:rPr>
        <mc:AlternateContent>
          <mc:Choice Requires="wps">
            <w:drawing>
              <wp:anchor distT="0" distB="0" distL="114300" distR="114300" simplePos="0" relativeHeight="251813888" behindDoc="0" locked="0" layoutInCell="1" allowOverlap="1" wp14:anchorId="15F4C0CD" wp14:editId="6995231B">
                <wp:simplePos x="0" y="0"/>
                <wp:positionH relativeFrom="column">
                  <wp:posOffset>1459865</wp:posOffset>
                </wp:positionH>
                <wp:positionV relativeFrom="paragraph">
                  <wp:posOffset>3267710</wp:posOffset>
                </wp:positionV>
                <wp:extent cx="1816100" cy="482600"/>
                <wp:effectExtent l="0" t="0" r="12700" b="12700"/>
                <wp:wrapNone/>
                <wp:docPr id="73" name="Процесс 73"/>
                <wp:cNvGraphicFramePr/>
                <a:graphic xmlns:a="http://schemas.openxmlformats.org/drawingml/2006/main">
                  <a:graphicData uri="http://schemas.microsoft.com/office/word/2010/wordprocessingShape">
                    <wps:wsp>
                      <wps:cNvSpPr/>
                      <wps:spPr>
                        <a:xfrm>
                          <a:off x="0" y="0"/>
                          <a:ext cx="1816100" cy="4826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944386" w:rsidRDefault="00FE2798" w:rsidP="00944386">
                            <w:pPr>
                              <w:jc w:val="center"/>
                              <w:rPr>
                                <w:lang w:val="uk-UA"/>
                              </w:rPr>
                            </w:pPr>
                            <w:r>
                              <w:rPr>
                                <w:lang w:val="uk-UA"/>
                              </w:rPr>
                              <w:t>Частка портфельних інвестицій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C0CD" id="Процесс 73" o:spid="_x0000_s1050" type="#_x0000_t109" style="position:absolute;left:0;text-align:left;margin-left:114.95pt;margin-top:257.3pt;width:143pt;height:3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" fillcolor="white [3201]" strokecolor="black [3213]" strokeweight="1pt">
                <v:textbox>
                  <w:txbxContent>
                    <w:p w:rsidR="00FE2798" w:rsidRPr="00944386" w:rsidRDefault="00FE2798" w:rsidP="00944386">
                      <w:pPr>
                        <w:jc w:val="center"/>
                        <w:rPr>
                          <w:lang w:val="uk-UA"/>
                        </w:rPr>
                      </w:pPr>
                      <w:r>
                        <w:rPr>
                          <w:lang w:val="uk-UA"/>
                        </w:rPr>
                        <w:t>Частка портфельних інвестицій</w:t>
                      </w:r>
                    </w:p>
                  </w:txbxContent>
                </v:textbox>
              </v:shape>
            </w:pict>
          </mc:Fallback>
        </mc:AlternateContent>
      </w:r>
      <w:r>
        <w:rPr>
          <w:noProof/>
          <w:sz w:val="28"/>
          <w:szCs w:val="28"/>
        </w:rPr>
        <mc:AlternateContent>
          <mc:Choice Requires="wps">
            <w:drawing>
              <wp:anchor distT="0" distB="0" distL="114300" distR="114300" simplePos="0" relativeHeight="251811840" behindDoc="0" locked="0" layoutInCell="1" allowOverlap="1" wp14:anchorId="15F4C0CD" wp14:editId="6995231B">
                <wp:simplePos x="0" y="0"/>
                <wp:positionH relativeFrom="column">
                  <wp:posOffset>1459865</wp:posOffset>
                </wp:positionH>
                <wp:positionV relativeFrom="paragraph">
                  <wp:posOffset>2416810</wp:posOffset>
                </wp:positionV>
                <wp:extent cx="1816100" cy="660400"/>
                <wp:effectExtent l="0" t="0" r="12700" b="12700"/>
                <wp:wrapNone/>
                <wp:docPr id="72" name="Процесс 72"/>
                <wp:cNvGraphicFramePr/>
                <a:graphic xmlns:a="http://schemas.openxmlformats.org/drawingml/2006/main">
                  <a:graphicData uri="http://schemas.microsoft.com/office/word/2010/wordprocessingShape">
                    <wps:wsp>
                      <wps:cNvSpPr/>
                      <wps:spPr>
                        <a:xfrm>
                          <a:off x="0" y="0"/>
                          <a:ext cx="1816100" cy="6604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944386" w:rsidRDefault="00FE2798" w:rsidP="00944386">
                            <w:pPr>
                              <w:jc w:val="center"/>
                              <w:rPr>
                                <w:lang w:val="uk-UA"/>
                              </w:rPr>
                            </w:pPr>
                            <w:r>
                              <w:rPr>
                                <w:lang w:val="uk-UA"/>
                              </w:rPr>
                              <w:t>Частка прямих іноземних інестицій у ВВП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C0CD" id="Процесс 72" o:spid="_x0000_s1051" type="#_x0000_t109" style="position:absolute;left:0;text-align:left;margin-left:114.95pt;margin-top:190.3pt;width:143pt;height:5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" fillcolor="white [3201]" strokecolor="black [3213]" strokeweight="1pt">
                <v:textbox>
                  <w:txbxContent>
                    <w:p w:rsidR="00FE2798" w:rsidRPr="00944386" w:rsidRDefault="00FE2798" w:rsidP="00944386">
                      <w:pPr>
                        <w:jc w:val="center"/>
                        <w:rPr>
                          <w:lang w:val="uk-UA"/>
                        </w:rPr>
                      </w:pPr>
                      <w:r>
                        <w:rPr>
                          <w:lang w:val="uk-UA"/>
                        </w:rPr>
                        <w:t>Частка прямих іноземних інестицій у ВВП</w:t>
                      </w:r>
                    </w:p>
                  </w:txbxContent>
                </v:textbox>
              </v:shape>
            </w:pict>
          </mc:Fallback>
        </mc:AlternateContent>
      </w:r>
      <w:r>
        <w:rPr>
          <w:noProof/>
          <w:sz w:val="28"/>
          <w:szCs w:val="28"/>
        </w:rPr>
        <mc:AlternateContent>
          <mc:Choice Requires="wps">
            <w:drawing>
              <wp:anchor distT="0" distB="0" distL="114300" distR="114300" simplePos="0" relativeHeight="251809792" behindDoc="0" locked="0" layoutInCell="1" allowOverlap="1" wp14:anchorId="15F4C0CD" wp14:editId="6995231B">
                <wp:simplePos x="0" y="0"/>
                <wp:positionH relativeFrom="column">
                  <wp:posOffset>1459865</wp:posOffset>
                </wp:positionH>
                <wp:positionV relativeFrom="paragraph">
                  <wp:posOffset>1845310</wp:posOffset>
                </wp:positionV>
                <wp:extent cx="1816100" cy="381000"/>
                <wp:effectExtent l="0" t="0" r="12700" b="12700"/>
                <wp:wrapNone/>
                <wp:docPr id="71" name="Процесс 71"/>
                <wp:cNvGraphicFramePr/>
                <a:graphic xmlns:a="http://schemas.openxmlformats.org/drawingml/2006/main">
                  <a:graphicData uri="http://schemas.microsoft.com/office/word/2010/wordprocessingShape">
                    <wps:wsp>
                      <wps:cNvSpPr/>
                      <wps:spPr>
                        <a:xfrm>
                          <a:off x="0" y="0"/>
                          <a:ext cx="1816100" cy="381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944386" w:rsidRDefault="00FE2798" w:rsidP="00944386">
                            <w:pPr>
                              <w:jc w:val="center"/>
                              <w:rPr>
                                <w:lang w:val="uk-UA"/>
                              </w:rPr>
                            </w:pPr>
                            <w:r>
                              <w:rPr>
                                <w:lang w:val="uk-UA"/>
                              </w:rPr>
                              <w:t>Мобільність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F4C0CD" id="Процесс 71" o:spid="_x0000_s1052" type="#_x0000_t109" style="position:absolute;left:0;text-align:left;margin-left:114.95pt;margin-top:145.3pt;width:143pt;height:30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" fillcolor="white [3201]" strokecolor="black [3213]" strokeweight="1pt">
                <v:textbox>
                  <w:txbxContent>
                    <w:p w:rsidR="00FE2798" w:rsidRPr="00944386" w:rsidRDefault="00FE2798" w:rsidP="00944386">
                      <w:pPr>
                        <w:jc w:val="center"/>
                        <w:rPr>
                          <w:lang w:val="uk-UA"/>
                        </w:rPr>
                      </w:pPr>
                      <w:r>
                        <w:rPr>
                          <w:lang w:val="uk-UA"/>
                        </w:rPr>
                        <w:t>Мобільність капіталу</w:t>
                      </w:r>
                    </w:p>
                  </w:txbxContent>
                </v:textbox>
              </v:shape>
            </w:pict>
          </mc:Fallback>
        </mc:AlternateContent>
      </w:r>
      <w:r>
        <w:rPr>
          <w:noProof/>
          <w:sz w:val="28"/>
          <w:szCs w:val="28"/>
        </w:rPr>
        <mc:AlternateContent>
          <mc:Choice Requires="wps">
            <w:drawing>
              <wp:anchor distT="0" distB="0" distL="114300" distR="114300" simplePos="0" relativeHeight="251807744" behindDoc="0" locked="0" layoutInCell="1" allowOverlap="1" wp14:anchorId="15F4C0CD" wp14:editId="6995231B">
                <wp:simplePos x="0" y="0"/>
                <wp:positionH relativeFrom="column">
                  <wp:posOffset>177165</wp:posOffset>
                </wp:positionH>
                <wp:positionV relativeFrom="paragraph">
                  <wp:posOffset>4423410</wp:posOffset>
                </wp:positionV>
                <wp:extent cx="1104900" cy="812800"/>
                <wp:effectExtent l="0" t="0" r="12700" b="12700"/>
                <wp:wrapNone/>
                <wp:docPr id="70" name="Процесс 70"/>
                <wp:cNvGraphicFramePr/>
                <a:graphic xmlns:a="http://schemas.openxmlformats.org/drawingml/2006/main">
                  <a:graphicData uri="http://schemas.microsoft.com/office/word/2010/wordprocessingShape">
                    <wps:wsp>
                      <wps:cNvSpPr/>
                      <wps:spPr>
                        <a:xfrm>
                          <a:off x="0" y="0"/>
                          <a:ext cx="1104900" cy="812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944386" w:rsidRDefault="00FE2798" w:rsidP="00944386">
                            <w:pPr>
                              <w:jc w:val="center"/>
                              <w:rPr>
                                <w:lang w:val="uk-UA"/>
                              </w:rPr>
                            </w:pPr>
                            <w:r>
                              <w:rPr>
                                <w:lang w:val="uk-UA"/>
                              </w:rPr>
                              <w:t>Частка експорту у наявних ресурсах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C0CD" id="Процесс 70" o:spid="_x0000_s1053" type="#_x0000_t109" style="position:absolute;left:0;text-align:left;margin-left:13.95pt;margin-top:348.3pt;width:87pt;height:6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" fillcolor="white [3201]" strokecolor="black [3213]" strokeweight="1pt">
                <v:textbox>
                  <w:txbxContent>
                    <w:p w:rsidR="00FE2798" w:rsidRPr="00944386" w:rsidRDefault="00FE2798" w:rsidP="00944386">
                      <w:pPr>
                        <w:jc w:val="center"/>
                        <w:rPr>
                          <w:lang w:val="uk-UA"/>
                        </w:rPr>
                      </w:pPr>
                      <w:r>
                        <w:rPr>
                          <w:lang w:val="uk-UA"/>
                        </w:rPr>
                        <w:t>Частка експорту у наявних ресурсах</w:t>
                      </w:r>
                    </w:p>
                  </w:txbxContent>
                </v:textbox>
              </v:shape>
            </w:pict>
          </mc:Fallback>
        </mc:AlternateContent>
      </w:r>
      <w:r>
        <w:rPr>
          <w:noProof/>
          <w:sz w:val="28"/>
          <w:szCs w:val="28"/>
        </w:rPr>
        <mc:AlternateContent>
          <mc:Choice Requires="wps">
            <w:drawing>
              <wp:anchor distT="0" distB="0" distL="114300" distR="114300" simplePos="0" relativeHeight="251805696" behindDoc="0" locked="0" layoutInCell="1" allowOverlap="1" wp14:anchorId="15F4C0CD" wp14:editId="6995231B">
                <wp:simplePos x="0" y="0"/>
                <wp:positionH relativeFrom="column">
                  <wp:posOffset>164465</wp:posOffset>
                </wp:positionH>
                <wp:positionV relativeFrom="paragraph">
                  <wp:posOffset>3597910</wp:posOffset>
                </wp:positionV>
                <wp:extent cx="1117600" cy="660400"/>
                <wp:effectExtent l="0" t="0" r="12700" b="12700"/>
                <wp:wrapNone/>
                <wp:docPr id="69" name="Процесс 69"/>
                <wp:cNvGraphicFramePr/>
                <a:graphic xmlns:a="http://schemas.openxmlformats.org/drawingml/2006/main">
                  <a:graphicData uri="http://schemas.microsoft.com/office/word/2010/wordprocessingShape">
                    <wps:wsp>
                      <wps:cNvSpPr/>
                      <wps:spPr>
                        <a:xfrm>
                          <a:off x="0" y="0"/>
                          <a:ext cx="1117600" cy="6604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944386" w:rsidRDefault="00FE2798" w:rsidP="00944386">
                            <w:pPr>
                              <w:jc w:val="center"/>
                              <w:rPr>
                                <w:lang w:val="uk-UA"/>
                              </w:rPr>
                            </w:pPr>
                            <w:r>
                              <w:rPr>
                                <w:lang w:val="uk-UA"/>
                              </w:rPr>
                              <w:t>Зовнішньоторговельна квота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F4C0CD" id="Процесс 69" o:spid="_x0000_s1054" type="#_x0000_t109" style="position:absolute;left:0;text-align:left;margin-left:12.95pt;margin-top:283.3pt;width:88pt;height:52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" fillcolor="white [3201]" strokecolor="black [3213]" strokeweight="1pt">
                <v:textbox>
                  <w:txbxContent>
                    <w:p w:rsidR="00FE2798" w:rsidRPr="00944386" w:rsidRDefault="00FE2798" w:rsidP="00944386">
                      <w:pPr>
                        <w:jc w:val="center"/>
                        <w:rPr>
                          <w:lang w:val="uk-UA"/>
                        </w:rPr>
                      </w:pPr>
                      <w:r>
                        <w:rPr>
                          <w:lang w:val="uk-UA"/>
                        </w:rPr>
                        <w:t>Зовнішньоторговельна квота</w:t>
                      </w:r>
                    </w:p>
                  </w:txbxContent>
                </v:textbox>
              </v:shape>
            </w:pict>
          </mc:Fallback>
        </mc:AlternateContent>
      </w:r>
      <w:r>
        <w:rPr>
          <w:noProof/>
          <w:sz w:val="28"/>
          <w:szCs w:val="28"/>
        </w:rPr>
        <mc:AlternateContent>
          <mc:Choice Requires="wps">
            <w:drawing>
              <wp:anchor distT="0" distB="0" distL="114300" distR="114300" simplePos="0" relativeHeight="251803648" behindDoc="0" locked="0" layoutInCell="1" allowOverlap="1" wp14:anchorId="15F4C0CD" wp14:editId="6995231B">
                <wp:simplePos x="0" y="0"/>
                <wp:positionH relativeFrom="column">
                  <wp:posOffset>100965</wp:posOffset>
                </wp:positionH>
                <wp:positionV relativeFrom="paragraph">
                  <wp:posOffset>2988310</wp:posOffset>
                </wp:positionV>
                <wp:extent cx="1181100" cy="469900"/>
                <wp:effectExtent l="0" t="0" r="12700" b="12700"/>
                <wp:wrapNone/>
                <wp:docPr id="68" name="Процесс 68"/>
                <wp:cNvGraphicFramePr/>
                <a:graphic xmlns:a="http://schemas.openxmlformats.org/drawingml/2006/main">
                  <a:graphicData uri="http://schemas.microsoft.com/office/word/2010/wordprocessingShape">
                    <wps:wsp>
                      <wps:cNvSpPr/>
                      <wps:spPr>
                        <a:xfrm>
                          <a:off x="0" y="0"/>
                          <a:ext cx="1181100" cy="4699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944386" w:rsidRDefault="00FE2798" w:rsidP="00944386">
                            <w:pPr>
                              <w:jc w:val="center"/>
                              <w:rPr>
                                <w:lang w:val="uk-UA"/>
                              </w:rPr>
                            </w:pPr>
                            <w:r>
                              <w:rPr>
                                <w:lang w:val="uk-UA"/>
                              </w:rPr>
                              <w:t>ВВП на душу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C0CD" id="Процесс 68" o:spid="_x0000_s1055" type="#_x0000_t109" style="position:absolute;left:0;text-align:left;margin-left:7.95pt;margin-top:235.3pt;width:93pt;height:3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" fillcolor="white [3201]" strokecolor="black [3213]" strokeweight="1pt">
                <v:textbox>
                  <w:txbxContent>
                    <w:p w:rsidR="00FE2798" w:rsidRPr="00944386" w:rsidRDefault="00FE2798" w:rsidP="00944386">
                      <w:pPr>
                        <w:jc w:val="center"/>
                        <w:rPr>
                          <w:lang w:val="uk-UA"/>
                        </w:rPr>
                      </w:pPr>
                      <w:r>
                        <w:rPr>
                          <w:lang w:val="uk-UA"/>
                        </w:rPr>
                        <w:t>ВВП на душу населення</w:t>
                      </w:r>
                    </w:p>
                  </w:txbxContent>
                </v:textbox>
              </v:shape>
            </w:pict>
          </mc:Fallback>
        </mc:AlternateContent>
      </w:r>
      <w:r>
        <w:rPr>
          <w:noProof/>
          <w:sz w:val="28"/>
          <w:szCs w:val="28"/>
        </w:rPr>
        <mc:AlternateContent>
          <mc:Choice Requires="wps">
            <w:drawing>
              <wp:anchor distT="0" distB="0" distL="114300" distR="114300" simplePos="0" relativeHeight="251801600" behindDoc="0" locked="0" layoutInCell="1" allowOverlap="1" wp14:anchorId="15F4C0CD" wp14:editId="6995231B">
                <wp:simplePos x="0" y="0"/>
                <wp:positionH relativeFrom="column">
                  <wp:posOffset>113665</wp:posOffset>
                </wp:positionH>
                <wp:positionV relativeFrom="paragraph">
                  <wp:posOffset>2416810</wp:posOffset>
                </wp:positionV>
                <wp:extent cx="1181100" cy="444500"/>
                <wp:effectExtent l="0" t="0" r="12700" b="12700"/>
                <wp:wrapNone/>
                <wp:docPr id="67" name="Процесс 67"/>
                <wp:cNvGraphicFramePr/>
                <a:graphic xmlns:a="http://schemas.openxmlformats.org/drawingml/2006/main">
                  <a:graphicData uri="http://schemas.microsoft.com/office/word/2010/wordprocessingShape">
                    <wps:wsp>
                      <wps:cNvSpPr/>
                      <wps:spPr>
                        <a:xfrm>
                          <a:off x="0" y="0"/>
                          <a:ext cx="1181100" cy="4445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55074C" w:rsidRDefault="00FE2798" w:rsidP="0055074C">
                            <w:pPr>
                              <w:jc w:val="center"/>
                              <w:rPr>
                                <w:lang w:val="uk-UA"/>
                              </w:rPr>
                            </w:pPr>
                            <w:r>
                              <w:rPr>
                                <w:lang w:val="uk-UA"/>
                              </w:rPr>
                              <w:t>Імпортна квота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C0CD" id="Процесс 67" o:spid="_x0000_s1056" type="#_x0000_t109" style="position:absolute;left:0;text-align:left;margin-left:8.95pt;margin-top:190.3pt;width:93pt;height: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" fillcolor="white [3201]" strokecolor="black [3213]" strokeweight="1pt">
                <v:textbox>
                  <w:txbxContent>
                    <w:p w:rsidR="00FE2798" w:rsidRPr="0055074C" w:rsidRDefault="00FE2798" w:rsidP="0055074C">
                      <w:pPr>
                        <w:jc w:val="center"/>
                        <w:rPr>
                          <w:lang w:val="uk-UA"/>
                        </w:rPr>
                      </w:pPr>
                      <w:r>
                        <w:rPr>
                          <w:lang w:val="uk-UA"/>
                        </w:rPr>
                        <w:t>Імпортна квота</w:t>
                      </w:r>
                    </w:p>
                  </w:txbxContent>
                </v:textbox>
              </v:shape>
            </w:pict>
          </mc:Fallback>
        </mc:AlternateContent>
      </w:r>
      <w:r>
        <w:rPr>
          <w:noProof/>
          <w:sz w:val="28"/>
          <w:szCs w:val="28"/>
        </w:rPr>
        <mc:AlternateContent>
          <mc:Choice Requires="wps">
            <w:drawing>
              <wp:anchor distT="0" distB="0" distL="114300" distR="114300" simplePos="0" relativeHeight="251799552" behindDoc="0" locked="0" layoutInCell="1" allowOverlap="1">
                <wp:simplePos x="0" y="0"/>
                <wp:positionH relativeFrom="column">
                  <wp:posOffset>113665</wp:posOffset>
                </wp:positionH>
                <wp:positionV relativeFrom="paragraph">
                  <wp:posOffset>1845310</wp:posOffset>
                </wp:positionV>
                <wp:extent cx="1181100" cy="469900"/>
                <wp:effectExtent l="0" t="0" r="12700" b="12700"/>
                <wp:wrapNone/>
                <wp:docPr id="66" name="Процесс 66"/>
                <wp:cNvGraphicFramePr/>
                <a:graphic xmlns:a="http://schemas.openxmlformats.org/drawingml/2006/main">
                  <a:graphicData uri="http://schemas.microsoft.com/office/word/2010/wordprocessingShape">
                    <wps:wsp>
                      <wps:cNvSpPr/>
                      <wps:spPr>
                        <a:xfrm>
                          <a:off x="0" y="0"/>
                          <a:ext cx="1181100" cy="4699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798" w:rsidRPr="0055074C" w:rsidRDefault="00FE2798" w:rsidP="0055074C">
                            <w:pPr>
                              <w:jc w:val="center"/>
                              <w:rPr>
                                <w:lang w:val="uk-UA"/>
                              </w:rPr>
                            </w:pPr>
                            <w:r>
                              <w:rPr>
                                <w:lang w:val="uk-UA"/>
                              </w:rPr>
                              <w:t>Експортна квота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оцесс 66" o:spid="_x0000_s1057" type="#_x0000_t109" style="position:absolute;left:0;text-align:left;margin-left:8.95pt;margin-top:145.3pt;width:93pt;height:3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" fillcolor="white [3201]" strokecolor="black [3213]" strokeweight="1pt">
                <v:textbox>
                  <w:txbxContent>
                    <w:p w:rsidR="00FE2798" w:rsidRPr="0055074C" w:rsidRDefault="00FE2798" w:rsidP="0055074C">
                      <w:pPr>
                        <w:jc w:val="center"/>
                        <w:rPr>
                          <w:lang w:val="uk-UA"/>
                        </w:rPr>
                      </w:pPr>
                      <w:r>
                        <w:rPr>
                          <w:lang w:val="uk-UA"/>
                        </w:rPr>
                        <w:t>Експортна квота</w:t>
                      </w:r>
                    </w:p>
                  </w:txbxContent>
                </v:textbox>
              </v:shape>
            </w:pict>
          </mc:Fallback>
        </mc:AlternateContent>
      </w:r>
      <w:r w:rsidR="001F74CF">
        <w:rPr>
          <w:noProof/>
          <w:sz w:val="28"/>
          <w:szCs w:val="28"/>
        </w:rPr>
        <w:drawing>
          <wp:inline distT="0" distB="0" distL="0" distR="0">
            <wp:extent cx="6261100" cy="5651500"/>
            <wp:effectExtent l="0" t="0" r="0" b="0"/>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D5047" w:rsidRDefault="00BD5047" w:rsidP="00BD5047">
      <w:pPr>
        <w:tabs>
          <w:tab w:val="left" w:pos="5565"/>
        </w:tabs>
        <w:spacing w:line="360" w:lineRule="auto"/>
        <w:rPr>
          <w:sz w:val="28"/>
          <w:szCs w:val="28"/>
          <w:lang w:val="uk-UA"/>
        </w:rPr>
      </w:pPr>
    </w:p>
    <w:p w:rsidR="00CA2296" w:rsidRDefault="00CA2296" w:rsidP="00FB7468">
      <w:pPr>
        <w:tabs>
          <w:tab w:val="left" w:pos="5565"/>
        </w:tabs>
        <w:spacing w:line="360" w:lineRule="auto"/>
        <w:jc w:val="center"/>
        <w:rPr>
          <w:sz w:val="28"/>
          <w:szCs w:val="28"/>
          <w:lang w:val="uk-UA"/>
        </w:rPr>
      </w:pPr>
      <w:r>
        <w:rPr>
          <w:sz w:val="28"/>
          <w:szCs w:val="28"/>
          <w:lang w:val="uk-UA"/>
        </w:rPr>
        <w:t xml:space="preserve">Рисунок 2.1 </w:t>
      </w:r>
      <w:r w:rsidR="00F619A5">
        <w:rPr>
          <w:sz w:val="28"/>
          <w:szCs w:val="28"/>
          <w:lang w:val="uk-UA"/>
        </w:rPr>
        <w:t xml:space="preserve">– </w:t>
      </w:r>
      <w:r>
        <w:rPr>
          <w:sz w:val="28"/>
          <w:szCs w:val="28"/>
          <w:lang w:val="uk-UA"/>
        </w:rPr>
        <w:t>Структура інтегрального показника відкритості економіки</w:t>
      </w:r>
    </w:p>
    <w:p w:rsidR="00CA2296" w:rsidRPr="00BD5047" w:rsidRDefault="00CA2296" w:rsidP="00FB7468">
      <w:pPr>
        <w:tabs>
          <w:tab w:val="left" w:pos="5565"/>
        </w:tabs>
        <w:spacing w:line="360" w:lineRule="auto"/>
        <w:jc w:val="both"/>
        <w:rPr>
          <w:iCs/>
          <w:lang w:val="uk-UA"/>
        </w:rPr>
      </w:pPr>
      <w:r w:rsidRPr="00BD5047">
        <w:rPr>
          <w:iCs/>
          <w:lang w:val="uk-UA"/>
        </w:rPr>
        <w:t>Джерело: розробка авторів</w:t>
      </w:r>
      <w:r w:rsidR="00704ABE" w:rsidRPr="00BD5047">
        <w:rPr>
          <w:iCs/>
          <w:lang w:val="uk-UA"/>
        </w:rPr>
        <w:t xml:space="preserve"> на основі </w:t>
      </w:r>
      <w:r w:rsidR="00704ABE" w:rsidRPr="00BD5047">
        <w:rPr>
          <w:iCs/>
        </w:rPr>
        <w:t>[</w:t>
      </w:r>
      <w:r w:rsidR="00704ABE" w:rsidRPr="00BD5047">
        <w:rPr>
          <w:iCs/>
          <w:lang w:val="uk-UA"/>
        </w:rPr>
        <w:t>31]</w:t>
      </w:r>
    </w:p>
    <w:p w:rsidR="00AD4CD2" w:rsidRPr="002E64AA" w:rsidRDefault="00AD4CD2" w:rsidP="00CA2296">
      <w:pPr>
        <w:tabs>
          <w:tab w:val="left" w:pos="5565"/>
        </w:tabs>
        <w:jc w:val="both"/>
        <w:rPr>
          <w:i/>
          <w:sz w:val="28"/>
          <w:szCs w:val="28"/>
        </w:rPr>
      </w:pPr>
    </w:p>
    <w:p w:rsidR="002E64AA" w:rsidRDefault="000902B3" w:rsidP="000E7B1F">
      <w:pPr>
        <w:tabs>
          <w:tab w:val="left" w:pos="5565"/>
        </w:tabs>
        <w:spacing w:line="360" w:lineRule="auto"/>
        <w:ind w:firstLine="709"/>
        <w:jc w:val="both"/>
        <w:rPr>
          <w:sz w:val="28"/>
          <w:szCs w:val="28"/>
          <w:lang w:val="uk-UA"/>
        </w:rPr>
      </w:pPr>
      <w:r>
        <w:rPr>
          <w:sz w:val="28"/>
          <w:szCs w:val="28"/>
          <w:lang w:val="uk-UA"/>
        </w:rPr>
        <w:t>У випадку України, застосувавши пропоновані принципи та конкретні показники, можна докладніше оцінити ступінь відкритості економіки.</w:t>
      </w:r>
    </w:p>
    <w:p w:rsidR="000E7B1F" w:rsidRDefault="000E7B1F" w:rsidP="000E7B1F">
      <w:pPr>
        <w:tabs>
          <w:tab w:val="left" w:pos="5565"/>
        </w:tabs>
        <w:spacing w:line="360" w:lineRule="auto"/>
        <w:ind w:firstLine="709"/>
        <w:jc w:val="both"/>
        <w:rPr>
          <w:sz w:val="28"/>
          <w:szCs w:val="28"/>
          <w:lang w:val="uk-UA"/>
        </w:rPr>
      </w:pPr>
    </w:p>
    <w:p w:rsidR="000E7B1F" w:rsidRDefault="000E7B1F" w:rsidP="000E7B1F">
      <w:pPr>
        <w:tabs>
          <w:tab w:val="left" w:pos="5565"/>
        </w:tabs>
        <w:spacing w:line="360" w:lineRule="auto"/>
        <w:ind w:firstLine="709"/>
        <w:jc w:val="both"/>
        <w:rPr>
          <w:sz w:val="28"/>
          <w:szCs w:val="28"/>
          <w:lang w:val="uk-UA"/>
        </w:rPr>
      </w:pPr>
    </w:p>
    <w:p w:rsidR="00C32121" w:rsidRDefault="00C32121" w:rsidP="000E7B1F">
      <w:pPr>
        <w:tabs>
          <w:tab w:val="left" w:pos="5565"/>
        </w:tabs>
        <w:spacing w:line="360" w:lineRule="auto"/>
        <w:ind w:firstLine="709"/>
        <w:jc w:val="both"/>
        <w:rPr>
          <w:sz w:val="28"/>
          <w:szCs w:val="28"/>
          <w:lang w:val="uk-UA"/>
        </w:rPr>
      </w:pPr>
    </w:p>
    <w:p w:rsidR="00C32121" w:rsidRDefault="00C32121" w:rsidP="000E7B1F">
      <w:pPr>
        <w:tabs>
          <w:tab w:val="left" w:pos="5565"/>
        </w:tabs>
        <w:spacing w:line="360" w:lineRule="auto"/>
        <w:ind w:firstLine="709"/>
        <w:jc w:val="both"/>
        <w:rPr>
          <w:sz w:val="28"/>
          <w:szCs w:val="28"/>
          <w:lang w:val="uk-UA"/>
        </w:rPr>
      </w:pPr>
    </w:p>
    <w:p w:rsidR="00C32121" w:rsidRDefault="00C32121" w:rsidP="000E7B1F">
      <w:pPr>
        <w:tabs>
          <w:tab w:val="left" w:pos="5565"/>
        </w:tabs>
        <w:spacing w:line="360" w:lineRule="auto"/>
        <w:ind w:firstLine="709"/>
        <w:jc w:val="both"/>
        <w:rPr>
          <w:sz w:val="28"/>
          <w:szCs w:val="28"/>
          <w:lang w:val="uk-UA"/>
        </w:rPr>
      </w:pPr>
    </w:p>
    <w:p w:rsidR="00C32121" w:rsidRPr="000E7B1F" w:rsidRDefault="00C32121" w:rsidP="000E7B1F">
      <w:pPr>
        <w:tabs>
          <w:tab w:val="left" w:pos="5565"/>
        </w:tabs>
        <w:spacing w:line="360" w:lineRule="auto"/>
        <w:ind w:firstLine="709"/>
        <w:jc w:val="both"/>
        <w:rPr>
          <w:sz w:val="28"/>
          <w:szCs w:val="28"/>
          <w:lang w:val="uk-UA"/>
        </w:rPr>
      </w:pPr>
    </w:p>
    <w:p w:rsidR="002E64AA" w:rsidRDefault="002E64AA" w:rsidP="00C32121">
      <w:pPr>
        <w:tabs>
          <w:tab w:val="left" w:pos="5565"/>
        </w:tabs>
        <w:spacing w:line="360" w:lineRule="auto"/>
        <w:ind w:firstLine="709"/>
        <w:jc w:val="both"/>
        <w:rPr>
          <w:sz w:val="28"/>
          <w:szCs w:val="28"/>
          <w:lang w:val="uk-UA"/>
        </w:rPr>
      </w:pPr>
      <w:r>
        <w:rPr>
          <w:sz w:val="28"/>
          <w:szCs w:val="28"/>
          <w:lang w:val="uk-UA"/>
        </w:rPr>
        <w:lastRenderedPageBreak/>
        <w:t>2.2 Аналіз показників залучення економіки України до МПП</w:t>
      </w:r>
    </w:p>
    <w:p w:rsidR="002E64AA" w:rsidRDefault="002E64AA" w:rsidP="00C32121">
      <w:pPr>
        <w:tabs>
          <w:tab w:val="left" w:pos="5565"/>
        </w:tabs>
        <w:spacing w:line="360" w:lineRule="auto"/>
        <w:ind w:firstLine="709"/>
        <w:jc w:val="both"/>
        <w:rPr>
          <w:sz w:val="28"/>
          <w:szCs w:val="28"/>
          <w:lang w:val="uk-UA"/>
        </w:rPr>
      </w:pPr>
    </w:p>
    <w:p w:rsidR="002E64AA" w:rsidRDefault="002E64AA" w:rsidP="00C32121">
      <w:pPr>
        <w:tabs>
          <w:tab w:val="left" w:pos="5565"/>
        </w:tabs>
        <w:spacing w:line="360" w:lineRule="auto"/>
        <w:ind w:firstLine="709"/>
        <w:jc w:val="both"/>
        <w:rPr>
          <w:sz w:val="28"/>
          <w:szCs w:val="28"/>
          <w:lang w:val="uk-UA"/>
        </w:rPr>
      </w:pPr>
    </w:p>
    <w:p w:rsidR="001A205F" w:rsidRDefault="001A205F" w:rsidP="00C32121">
      <w:pPr>
        <w:tabs>
          <w:tab w:val="left" w:pos="5565"/>
        </w:tabs>
        <w:spacing w:line="360" w:lineRule="auto"/>
        <w:ind w:firstLine="709"/>
        <w:jc w:val="both"/>
        <w:rPr>
          <w:sz w:val="28"/>
          <w:szCs w:val="28"/>
          <w:lang w:val="uk-UA"/>
        </w:rPr>
      </w:pPr>
      <w:r>
        <w:rPr>
          <w:sz w:val="28"/>
          <w:szCs w:val="28"/>
          <w:lang w:val="uk-UA"/>
        </w:rPr>
        <w:t xml:space="preserve">Нинішній розвиток світового господарства здійснюється під впливом глобалізаційних процесів, які </w:t>
      </w:r>
      <w:r w:rsidR="00BA46DC">
        <w:rPr>
          <w:sz w:val="28"/>
          <w:szCs w:val="28"/>
          <w:lang w:val="uk-UA"/>
        </w:rPr>
        <w:t>простежується посиленням взаємозалежності та взаємодії між країнами. Кожна країна всього світ</w:t>
      </w:r>
      <w:r w:rsidR="00CA1340">
        <w:rPr>
          <w:sz w:val="28"/>
          <w:szCs w:val="28"/>
          <w:lang w:val="uk-UA"/>
        </w:rPr>
        <w:t>у певною мірою приєдна</w:t>
      </w:r>
      <w:r w:rsidR="00BA46DC">
        <w:rPr>
          <w:sz w:val="28"/>
          <w:szCs w:val="28"/>
          <w:lang w:val="uk-UA"/>
        </w:rPr>
        <w:t>на до системи міжнародного поділу праці.</w:t>
      </w:r>
      <w:r w:rsidR="00CA1340">
        <w:rPr>
          <w:sz w:val="28"/>
          <w:szCs w:val="28"/>
          <w:lang w:val="uk-UA"/>
        </w:rPr>
        <w:t xml:space="preserve"> В сьогоднішніх умовах розвитку світового господарства найважливішим є забезпечення оцінки ступеня залучення країни до системи міжнародного поділу праці. Щоб визначити ступінь залучення країни до міжнародного поділу праці застосовують ряд показників. Міжнародний поділ праці та його рівень розвитку визначають із врахуванням експортно-імпортних операцій, які оцінюються за такими показниками:</w:t>
      </w:r>
    </w:p>
    <w:p w:rsidR="00CA1340" w:rsidRDefault="00CA1340" w:rsidP="00CA1340">
      <w:pPr>
        <w:tabs>
          <w:tab w:val="left" w:pos="5565"/>
        </w:tabs>
        <w:spacing w:line="360" w:lineRule="auto"/>
        <w:ind w:firstLine="709"/>
        <w:jc w:val="both"/>
        <w:rPr>
          <w:sz w:val="28"/>
          <w:szCs w:val="28"/>
          <w:lang w:val="uk-UA"/>
        </w:rPr>
      </w:pPr>
      <w:r>
        <w:rPr>
          <w:sz w:val="28"/>
          <w:szCs w:val="28"/>
          <w:lang w:val="uk-UA"/>
        </w:rPr>
        <w:t>− Експортна квота країни (цей показник визначає рівень відкритості економіки: якщо показник нижче 10 %, то економіка цієї країни закрита, але якщо перевищує норму – відносно відкритою);</w:t>
      </w:r>
    </w:p>
    <w:p w:rsidR="00CA1340" w:rsidRDefault="00CA1340" w:rsidP="00CA1340">
      <w:pPr>
        <w:tabs>
          <w:tab w:val="left" w:pos="5565"/>
        </w:tabs>
        <w:spacing w:line="360" w:lineRule="auto"/>
        <w:ind w:firstLine="709"/>
        <w:jc w:val="both"/>
        <w:rPr>
          <w:sz w:val="28"/>
          <w:szCs w:val="28"/>
          <w:lang w:val="uk-UA"/>
        </w:rPr>
      </w:pPr>
      <w:r>
        <w:rPr>
          <w:sz w:val="28"/>
          <w:szCs w:val="28"/>
          <w:lang w:val="uk-UA"/>
        </w:rPr>
        <w:t>− Імпортна квота країни (виявляє частку імпорту від ВВП. ЇЇ рівняють з експортною квотою та у такий засіб визначають взаємовідношення між імпортом та експортом);</w:t>
      </w:r>
    </w:p>
    <w:p w:rsidR="00CA1340" w:rsidRDefault="00CA1340" w:rsidP="00CA1340">
      <w:pPr>
        <w:tabs>
          <w:tab w:val="left" w:pos="5565"/>
        </w:tabs>
        <w:spacing w:line="360" w:lineRule="auto"/>
        <w:ind w:firstLine="709"/>
        <w:jc w:val="both"/>
        <w:rPr>
          <w:sz w:val="28"/>
          <w:szCs w:val="28"/>
          <w:lang w:val="uk-UA"/>
        </w:rPr>
      </w:pPr>
      <w:r>
        <w:rPr>
          <w:sz w:val="28"/>
          <w:szCs w:val="28"/>
          <w:lang w:val="uk-UA"/>
        </w:rPr>
        <w:t>−</w:t>
      </w:r>
      <w:r w:rsidR="001D70FA">
        <w:rPr>
          <w:sz w:val="28"/>
          <w:szCs w:val="28"/>
          <w:lang w:val="uk-UA"/>
        </w:rPr>
        <w:t xml:space="preserve"> </w:t>
      </w:r>
      <w:r>
        <w:rPr>
          <w:sz w:val="28"/>
          <w:szCs w:val="28"/>
          <w:lang w:val="uk-UA"/>
        </w:rPr>
        <w:t xml:space="preserve">Коефіцієнт випередження темпами зростання експорту темпів зростання ВВП (це показник, який </w:t>
      </w:r>
      <w:r w:rsidRPr="00940EF1">
        <w:rPr>
          <w:sz w:val="28"/>
          <w:szCs w:val="28"/>
          <w:lang w:val="uk-UA"/>
        </w:rPr>
        <w:t>показує динаміку змін експортної та імпортної квоти та використовується для виміру рівня залучення всіх ресурсів окремої країни в систему міжнародного поділу праці);</w:t>
      </w:r>
    </w:p>
    <w:p w:rsidR="00CA1340" w:rsidRDefault="00CA1340" w:rsidP="00CA1340">
      <w:pPr>
        <w:tabs>
          <w:tab w:val="left" w:pos="5565"/>
        </w:tabs>
        <w:spacing w:line="360" w:lineRule="auto"/>
        <w:ind w:firstLine="709"/>
        <w:jc w:val="both"/>
        <w:rPr>
          <w:sz w:val="28"/>
          <w:szCs w:val="28"/>
          <w:lang w:val="uk-UA"/>
        </w:rPr>
      </w:pPr>
      <w:r>
        <w:rPr>
          <w:sz w:val="28"/>
          <w:szCs w:val="28"/>
          <w:lang w:val="uk-UA"/>
        </w:rPr>
        <w:t>− Коефіцієнт випередження (</w:t>
      </w:r>
      <w:r w:rsidRPr="002E0D8E">
        <w:rPr>
          <w:sz w:val="28"/>
          <w:szCs w:val="28"/>
          <w:lang w:val="uk-UA"/>
        </w:rPr>
        <w:t>відставання швидкістю зростання імпорту швидкості зростання ВВП. Цей коефіцієнт показує рівень залежності національної економіки від зак</w:t>
      </w:r>
      <w:r>
        <w:rPr>
          <w:sz w:val="28"/>
          <w:szCs w:val="28"/>
          <w:lang w:val="uk-UA"/>
        </w:rPr>
        <w:t>упки товарів і послуг за кордоном</w:t>
      </w:r>
      <w:r w:rsidRPr="002E0D8E">
        <w:rPr>
          <w:sz w:val="28"/>
          <w:szCs w:val="28"/>
          <w:lang w:val="uk-UA"/>
        </w:rPr>
        <w:t>);</w:t>
      </w:r>
    </w:p>
    <w:p w:rsidR="00CA1340" w:rsidRPr="00CA1340" w:rsidRDefault="00CA1340" w:rsidP="00CA1340">
      <w:pPr>
        <w:tabs>
          <w:tab w:val="left" w:pos="5565"/>
        </w:tabs>
        <w:spacing w:line="360" w:lineRule="auto"/>
        <w:ind w:firstLine="709"/>
        <w:jc w:val="both"/>
        <w:rPr>
          <w:sz w:val="28"/>
          <w:szCs w:val="28"/>
        </w:rPr>
      </w:pPr>
      <w:r>
        <w:rPr>
          <w:sz w:val="28"/>
          <w:szCs w:val="28"/>
          <w:lang w:val="uk-UA"/>
        </w:rPr>
        <w:t>− Зовнішньоторговельна квота (</w:t>
      </w:r>
      <w:r w:rsidRPr="00567DDF">
        <w:rPr>
          <w:sz w:val="28"/>
          <w:szCs w:val="28"/>
          <w:lang w:val="uk-UA"/>
        </w:rPr>
        <w:t xml:space="preserve">відображає </w:t>
      </w:r>
      <w:proofErr w:type="spellStart"/>
      <w:r w:rsidRPr="00567DDF">
        <w:rPr>
          <w:sz w:val="28"/>
          <w:szCs w:val="28"/>
        </w:rPr>
        <w:t>відношення</w:t>
      </w:r>
      <w:proofErr w:type="spellEnd"/>
      <w:r w:rsidRPr="00567DDF">
        <w:rPr>
          <w:sz w:val="28"/>
          <w:szCs w:val="28"/>
        </w:rPr>
        <w:t xml:space="preserve"> </w:t>
      </w:r>
      <w:proofErr w:type="spellStart"/>
      <w:r w:rsidRPr="00567DDF">
        <w:rPr>
          <w:sz w:val="28"/>
          <w:szCs w:val="28"/>
        </w:rPr>
        <w:t>величини</w:t>
      </w:r>
      <w:proofErr w:type="spellEnd"/>
      <w:r w:rsidRPr="00567DDF">
        <w:rPr>
          <w:sz w:val="28"/>
          <w:szCs w:val="28"/>
        </w:rPr>
        <w:t xml:space="preserve"> </w:t>
      </w:r>
      <w:proofErr w:type="spellStart"/>
      <w:r w:rsidRPr="00567DDF">
        <w:rPr>
          <w:sz w:val="28"/>
          <w:szCs w:val="28"/>
        </w:rPr>
        <w:t>зовнішньоторговельного</w:t>
      </w:r>
      <w:proofErr w:type="spellEnd"/>
      <w:r w:rsidRPr="00567DDF">
        <w:rPr>
          <w:sz w:val="28"/>
          <w:szCs w:val="28"/>
        </w:rPr>
        <w:t xml:space="preserve"> </w:t>
      </w:r>
      <w:proofErr w:type="spellStart"/>
      <w:r w:rsidRPr="00567DDF">
        <w:rPr>
          <w:sz w:val="28"/>
          <w:szCs w:val="28"/>
        </w:rPr>
        <w:t>обігу</w:t>
      </w:r>
      <w:proofErr w:type="spellEnd"/>
      <w:r w:rsidRPr="00567DDF">
        <w:rPr>
          <w:sz w:val="28"/>
          <w:szCs w:val="28"/>
        </w:rPr>
        <w:t xml:space="preserve"> </w:t>
      </w:r>
      <w:proofErr w:type="spellStart"/>
      <w:r w:rsidRPr="00567DDF">
        <w:rPr>
          <w:sz w:val="28"/>
          <w:szCs w:val="28"/>
        </w:rPr>
        <w:t>країни</w:t>
      </w:r>
      <w:proofErr w:type="spellEnd"/>
      <w:r w:rsidRPr="00567DDF">
        <w:rPr>
          <w:sz w:val="28"/>
          <w:szCs w:val="28"/>
        </w:rPr>
        <w:t xml:space="preserve"> до </w:t>
      </w:r>
      <w:proofErr w:type="spellStart"/>
      <w:r w:rsidRPr="00567DDF">
        <w:rPr>
          <w:sz w:val="28"/>
          <w:szCs w:val="28"/>
        </w:rPr>
        <w:t>об’єму</w:t>
      </w:r>
      <w:proofErr w:type="spellEnd"/>
      <w:r w:rsidRPr="00567DDF">
        <w:rPr>
          <w:sz w:val="28"/>
          <w:szCs w:val="28"/>
        </w:rPr>
        <w:t xml:space="preserve"> ВВП. </w:t>
      </w:r>
      <w:proofErr w:type="spellStart"/>
      <w:r w:rsidRPr="00567DDF">
        <w:rPr>
          <w:sz w:val="28"/>
          <w:szCs w:val="28"/>
        </w:rPr>
        <w:t>Зовнішньоторговельна</w:t>
      </w:r>
      <w:proofErr w:type="spellEnd"/>
      <w:r w:rsidRPr="00567DDF">
        <w:rPr>
          <w:sz w:val="28"/>
          <w:szCs w:val="28"/>
        </w:rPr>
        <w:t xml:space="preserve"> квота </w:t>
      </w:r>
      <w:proofErr w:type="spellStart"/>
      <w:r w:rsidRPr="00567DDF">
        <w:rPr>
          <w:sz w:val="28"/>
          <w:szCs w:val="28"/>
        </w:rPr>
        <w:t>відображає</w:t>
      </w:r>
      <w:proofErr w:type="spellEnd"/>
      <w:r w:rsidRPr="00567DDF">
        <w:rPr>
          <w:sz w:val="28"/>
          <w:szCs w:val="28"/>
        </w:rPr>
        <w:t xml:space="preserve"> </w:t>
      </w:r>
      <w:proofErr w:type="spellStart"/>
      <w:r w:rsidRPr="00567DDF">
        <w:rPr>
          <w:sz w:val="28"/>
          <w:szCs w:val="28"/>
        </w:rPr>
        <w:t>загальний</w:t>
      </w:r>
      <w:proofErr w:type="spellEnd"/>
      <w:r w:rsidRPr="00567DDF">
        <w:rPr>
          <w:sz w:val="28"/>
          <w:szCs w:val="28"/>
        </w:rPr>
        <w:t xml:space="preserve"> </w:t>
      </w:r>
      <w:proofErr w:type="spellStart"/>
      <w:r w:rsidRPr="00567DDF">
        <w:rPr>
          <w:sz w:val="28"/>
          <w:szCs w:val="28"/>
        </w:rPr>
        <w:t>обсяг</w:t>
      </w:r>
      <w:proofErr w:type="spellEnd"/>
      <w:r w:rsidRPr="00567DDF">
        <w:rPr>
          <w:sz w:val="28"/>
          <w:szCs w:val="28"/>
        </w:rPr>
        <w:t xml:space="preserve"> </w:t>
      </w:r>
      <w:proofErr w:type="spellStart"/>
      <w:r w:rsidRPr="00567DDF">
        <w:rPr>
          <w:sz w:val="28"/>
          <w:szCs w:val="28"/>
        </w:rPr>
        <w:t>зовнішнього</w:t>
      </w:r>
      <w:proofErr w:type="spellEnd"/>
      <w:r w:rsidRPr="00567DDF">
        <w:rPr>
          <w:sz w:val="28"/>
          <w:szCs w:val="28"/>
        </w:rPr>
        <w:t xml:space="preserve"> </w:t>
      </w:r>
      <w:proofErr w:type="spellStart"/>
      <w:r w:rsidRPr="00567DDF">
        <w:rPr>
          <w:sz w:val="28"/>
          <w:szCs w:val="28"/>
        </w:rPr>
        <w:t>товарообігу</w:t>
      </w:r>
      <w:proofErr w:type="spellEnd"/>
      <w:r w:rsidRPr="00567DDF">
        <w:rPr>
          <w:sz w:val="28"/>
          <w:szCs w:val="28"/>
        </w:rPr>
        <w:t xml:space="preserve"> </w:t>
      </w:r>
      <w:proofErr w:type="spellStart"/>
      <w:r w:rsidRPr="00567DDF">
        <w:rPr>
          <w:sz w:val="28"/>
          <w:szCs w:val="28"/>
        </w:rPr>
        <w:t>країни</w:t>
      </w:r>
      <w:proofErr w:type="spellEnd"/>
      <w:r w:rsidRPr="00567DDF">
        <w:rPr>
          <w:sz w:val="28"/>
          <w:szCs w:val="28"/>
        </w:rPr>
        <w:t xml:space="preserve"> </w:t>
      </w:r>
      <w:proofErr w:type="spellStart"/>
      <w:r w:rsidRPr="00567DDF">
        <w:rPr>
          <w:sz w:val="28"/>
          <w:szCs w:val="28"/>
        </w:rPr>
        <w:t>із</w:t>
      </w:r>
      <w:proofErr w:type="spellEnd"/>
      <w:r w:rsidRPr="00567DDF">
        <w:rPr>
          <w:sz w:val="28"/>
          <w:szCs w:val="28"/>
        </w:rPr>
        <w:t xml:space="preserve"> </w:t>
      </w:r>
      <w:proofErr w:type="spellStart"/>
      <w:r w:rsidRPr="00567DDF">
        <w:rPr>
          <w:sz w:val="28"/>
          <w:szCs w:val="28"/>
        </w:rPr>
        <w:t>країною</w:t>
      </w:r>
      <w:proofErr w:type="spellEnd"/>
      <w:r w:rsidRPr="00567DDF">
        <w:rPr>
          <w:sz w:val="28"/>
          <w:szCs w:val="28"/>
        </w:rPr>
        <w:t>-</w:t>
      </w:r>
      <w:r w:rsidRPr="00567DDF">
        <w:rPr>
          <w:sz w:val="28"/>
          <w:szCs w:val="28"/>
        </w:rPr>
        <w:lastRenderedPageBreak/>
        <w:t xml:space="preserve">партнером </w:t>
      </w:r>
      <w:proofErr w:type="spellStart"/>
      <w:r w:rsidRPr="00567DDF">
        <w:rPr>
          <w:sz w:val="28"/>
          <w:szCs w:val="28"/>
        </w:rPr>
        <w:t>або</w:t>
      </w:r>
      <w:proofErr w:type="spellEnd"/>
      <w:r w:rsidRPr="00567DDF">
        <w:rPr>
          <w:sz w:val="28"/>
          <w:szCs w:val="28"/>
        </w:rPr>
        <w:t xml:space="preserve"> </w:t>
      </w:r>
      <w:r w:rsidRPr="00567DDF">
        <w:rPr>
          <w:sz w:val="28"/>
          <w:szCs w:val="28"/>
          <w:lang w:val="uk-UA"/>
        </w:rPr>
        <w:t>і</w:t>
      </w:r>
      <w:r w:rsidRPr="00567DDF">
        <w:rPr>
          <w:sz w:val="28"/>
          <w:szCs w:val="28"/>
        </w:rPr>
        <w:t xml:space="preserve">з </w:t>
      </w:r>
      <w:proofErr w:type="spellStart"/>
      <w:r w:rsidRPr="00567DDF">
        <w:rPr>
          <w:sz w:val="28"/>
          <w:szCs w:val="28"/>
        </w:rPr>
        <w:t>світовим</w:t>
      </w:r>
      <w:proofErr w:type="spellEnd"/>
      <w:r w:rsidRPr="00567DDF">
        <w:rPr>
          <w:sz w:val="28"/>
          <w:szCs w:val="28"/>
        </w:rPr>
        <w:t xml:space="preserve"> </w:t>
      </w:r>
      <w:proofErr w:type="spellStart"/>
      <w:r w:rsidRPr="00567DDF">
        <w:rPr>
          <w:sz w:val="28"/>
          <w:szCs w:val="28"/>
        </w:rPr>
        <w:t>співтовариством</w:t>
      </w:r>
      <w:proofErr w:type="spellEnd"/>
      <w:r w:rsidRPr="00567DDF">
        <w:rPr>
          <w:sz w:val="28"/>
          <w:szCs w:val="28"/>
        </w:rPr>
        <w:t xml:space="preserve">, але при </w:t>
      </w:r>
      <w:proofErr w:type="spellStart"/>
      <w:r w:rsidRPr="00567DDF">
        <w:rPr>
          <w:sz w:val="28"/>
          <w:szCs w:val="28"/>
        </w:rPr>
        <w:t>цьому</w:t>
      </w:r>
      <w:proofErr w:type="spellEnd"/>
      <w:r w:rsidRPr="00567DDF">
        <w:rPr>
          <w:sz w:val="28"/>
          <w:szCs w:val="28"/>
          <w:lang w:val="uk-UA"/>
        </w:rPr>
        <w:t xml:space="preserve"> не дає</w:t>
      </w:r>
      <w:r w:rsidRPr="00567DDF">
        <w:rPr>
          <w:sz w:val="28"/>
          <w:szCs w:val="28"/>
        </w:rPr>
        <w:t xml:space="preserve"> </w:t>
      </w:r>
      <w:proofErr w:type="spellStart"/>
      <w:r w:rsidRPr="00567DDF">
        <w:rPr>
          <w:sz w:val="28"/>
          <w:szCs w:val="28"/>
        </w:rPr>
        <w:t>його</w:t>
      </w:r>
      <w:proofErr w:type="spellEnd"/>
      <w:r w:rsidRPr="00567DDF">
        <w:rPr>
          <w:sz w:val="28"/>
          <w:szCs w:val="28"/>
        </w:rPr>
        <w:t xml:space="preserve"> </w:t>
      </w:r>
      <w:proofErr w:type="spellStart"/>
      <w:r w:rsidRPr="00567DDF">
        <w:rPr>
          <w:sz w:val="28"/>
          <w:szCs w:val="28"/>
        </w:rPr>
        <w:t>якісної</w:t>
      </w:r>
      <w:proofErr w:type="spellEnd"/>
      <w:r w:rsidRPr="00567DDF">
        <w:rPr>
          <w:sz w:val="28"/>
          <w:szCs w:val="28"/>
        </w:rPr>
        <w:t xml:space="preserve"> </w:t>
      </w:r>
      <w:proofErr w:type="spellStart"/>
      <w:r w:rsidRPr="00567DDF">
        <w:rPr>
          <w:sz w:val="28"/>
          <w:szCs w:val="28"/>
        </w:rPr>
        <w:t>оцінці</w:t>
      </w:r>
      <w:proofErr w:type="spellEnd"/>
      <w:r w:rsidRPr="00567DDF">
        <w:rPr>
          <w:sz w:val="28"/>
          <w:szCs w:val="28"/>
          <w:lang w:val="uk-UA"/>
        </w:rPr>
        <w:t>)</w:t>
      </w:r>
      <w:r>
        <w:rPr>
          <w:sz w:val="28"/>
          <w:szCs w:val="28"/>
          <w:lang w:val="uk-UA"/>
        </w:rPr>
        <w:t xml:space="preserve"> </w:t>
      </w:r>
      <w:r w:rsidRPr="00567DDF">
        <w:rPr>
          <w:sz w:val="28"/>
          <w:szCs w:val="28"/>
        </w:rPr>
        <w:t>[</w:t>
      </w:r>
      <w:r>
        <w:rPr>
          <w:sz w:val="28"/>
          <w:szCs w:val="28"/>
          <w:lang w:val="uk-UA"/>
        </w:rPr>
        <w:t>33</w:t>
      </w:r>
      <w:r w:rsidRPr="00567DDF">
        <w:rPr>
          <w:sz w:val="28"/>
          <w:szCs w:val="28"/>
        </w:rPr>
        <w:t>].</w:t>
      </w:r>
    </w:p>
    <w:p w:rsidR="002E64AA" w:rsidRDefault="002E64AA" w:rsidP="00322693">
      <w:pPr>
        <w:tabs>
          <w:tab w:val="left" w:pos="5565"/>
        </w:tabs>
        <w:spacing w:line="360" w:lineRule="auto"/>
        <w:ind w:firstLine="709"/>
        <w:jc w:val="both"/>
        <w:rPr>
          <w:sz w:val="28"/>
          <w:szCs w:val="28"/>
          <w:lang w:val="uk-UA"/>
        </w:rPr>
      </w:pPr>
      <w:r>
        <w:rPr>
          <w:sz w:val="28"/>
          <w:szCs w:val="28"/>
          <w:lang w:val="uk-UA"/>
        </w:rPr>
        <w:t xml:space="preserve">Для оцінки участі України в міжнародному поділі праці </w:t>
      </w:r>
      <w:r w:rsidR="000113A0">
        <w:rPr>
          <w:sz w:val="28"/>
          <w:szCs w:val="28"/>
          <w:lang w:val="uk-UA"/>
        </w:rPr>
        <w:t>для початку потрібно розкрити динаміку показників зовнішньоторговельного балансу, його об’єм, структуру та показники імпорту та експорту і динаміку ВВП.</w:t>
      </w:r>
    </w:p>
    <w:p w:rsidR="005E3EB2" w:rsidRDefault="000113A0" w:rsidP="00AD4CD2">
      <w:pPr>
        <w:tabs>
          <w:tab w:val="left" w:pos="5565"/>
        </w:tabs>
        <w:spacing w:line="360" w:lineRule="auto"/>
        <w:ind w:firstLine="709"/>
        <w:jc w:val="both"/>
        <w:rPr>
          <w:sz w:val="28"/>
          <w:szCs w:val="28"/>
          <w:lang w:val="uk-UA"/>
        </w:rPr>
      </w:pPr>
      <w:r>
        <w:rPr>
          <w:sz w:val="28"/>
          <w:szCs w:val="28"/>
          <w:lang w:val="uk-UA"/>
        </w:rPr>
        <w:t xml:space="preserve">Сальдо зовнішньоторговельного балансу України, розраховане за статистичними даними Міжнародного валютного фонду </w:t>
      </w:r>
      <w:r w:rsidR="003109E6">
        <w:rPr>
          <w:sz w:val="28"/>
          <w:szCs w:val="28"/>
          <w:lang w:val="uk-UA"/>
        </w:rPr>
        <w:t>як різниця обсягів імпорту та експорту за період 2014-2016 рр., було негативним (чистий імпорт) (табл.2.1)</w:t>
      </w:r>
    </w:p>
    <w:p w:rsidR="003109E6" w:rsidRDefault="00BE2578" w:rsidP="000113A0">
      <w:pPr>
        <w:tabs>
          <w:tab w:val="left" w:pos="5565"/>
        </w:tabs>
        <w:ind w:firstLine="709"/>
        <w:jc w:val="both"/>
        <w:rPr>
          <w:sz w:val="28"/>
          <w:szCs w:val="28"/>
          <w:lang w:val="uk-UA"/>
        </w:rPr>
      </w:pPr>
      <w:r>
        <w:rPr>
          <w:sz w:val="28"/>
          <w:szCs w:val="28"/>
          <w:lang w:val="uk-UA"/>
        </w:rPr>
        <w:t>Таблиця 2.2</w:t>
      </w:r>
      <w:r w:rsidR="003109E6">
        <w:rPr>
          <w:sz w:val="28"/>
          <w:szCs w:val="28"/>
          <w:lang w:val="uk-UA"/>
        </w:rPr>
        <w:t xml:space="preserve"> </w:t>
      </w:r>
      <w:r w:rsidR="00F619A5">
        <w:rPr>
          <w:sz w:val="28"/>
          <w:szCs w:val="28"/>
          <w:lang w:val="uk-UA"/>
        </w:rPr>
        <w:t xml:space="preserve">– </w:t>
      </w:r>
      <w:r w:rsidR="003109E6">
        <w:rPr>
          <w:sz w:val="28"/>
          <w:szCs w:val="28"/>
          <w:lang w:val="uk-UA"/>
        </w:rPr>
        <w:t>Сальдо торговельного балансу України, 2010-2016 рр.</w:t>
      </w:r>
    </w:p>
    <w:tbl>
      <w:tblPr>
        <w:tblStyle w:val="a6"/>
        <w:tblW w:w="0" w:type="auto"/>
        <w:tblLayout w:type="fixed"/>
        <w:tblLook w:val="04A0" w:firstRow="1" w:lastRow="0" w:firstColumn="1" w:lastColumn="0" w:noHBand="0" w:noVBand="1"/>
      </w:tblPr>
      <w:tblGrid>
        <w:gridCol w:w="846"/>
        <w:gridCol w:w="1276"/>
        <w:gridCol w:w="1919"/>
        <w:gridCol w:w="1323"/>
        <w:gridCol w:w="2289"/>
        <w:gridCol w:w="1691"/>
      </w:tblGrid>
      <w:tr w:rsidR="00CE68D2" w:rsidTr="00CE68D2">
        <w:tc>
          <w:tcPr>
            <w:tcW w:w="846" w:type="dxa"/>
          </w:tcPr>
          <w:p w:rsidR="003109E6" w:rsidRPr="00A33674" w:rsidRDefault="00CE68D2" w:rsidP="00CE68D2">
            <w:pPr>
              <w:tabs>
                <w:tab w:val="left" w:pos="5565"/>
              </w:tabs>
              <w:jc w:val="center"/>
              <w:rPr>
                <w:lang w:val="uk-UA"/>
              </w:rPr>
            </w:pPr>
            <w:r w:rsidRPr="00A33674">
              <w:rPr>
                <w:lang w:val="uk-UA"/>
              </w:rPr>
              <w:t>Рік</w:t>
            </w:r>
          </w:p>
        </w:tc>
        <w:tc>
          <w:tcPr>
            <w:tcW w:w="1276" w:type="dxa"/>
          </w:tcPr>
          <w:p w:rsidR="003109E6" w:rsidRPr="00A33674" w:rsidRDefault="00CE68D2" w:rsidP="00CE68D2">
            <w:pPr>
              <w:tabs>
                <w:tab w:val="left" w:pos="5565"/>
              </w:tabs>
              <w:jc w:val="center"/>
              <w:rPr>
                <w:lang w:val="uk-UA"/>
              </w:rPr>
            </w:pPr>
            <w:r w:rsidRPr="00A33674">
              <w:rPr>
                <w:lang w:val="uk-UA"/>
              </w:rPr>
              <w:t xml:space="preserve">Експорт товарів і послуг у млн </w:t>
            </w:r>
            <w:proofErr w:type="spellStart"/>
            <w:r w:rsidRPr="00A33674">
              <w:rPr>
                <w:lang w:val="uk-UA"/>
              </w:rPr>
              <w:t>дол</w:t>
            </w:r>
            <w:proofErr w:type="spellEnd"/>
            <w:r w:rsidRPr="00A33674">
              <w:rPr>
                <w:lang w:val="uk-UA"/>
              </w:rPr>
              <w:t>. США</w:t>
            </w:r>
          </w:p>
        </w:tc>
        <w:tc>
          <w:tcPr>
            <w:tcW w:w="1919" w:type="dxa"/>
          </w:tcPr>
          <w:p w:rsidR="003109E6" w:rsidRPr="00A33674" w:rsidRDefault="00CE68D2" w:rsidP="00CE68D2">
            <w:pPr>
              <w:tabs>
                <w:tab w:val="left" w:pos="5565"/>
              </w:tabs>
              <w:jc w:val="center"/>
              <w:rPr>
                <w:lang w:val="uk-UA"/>
              </w:rPr>
            </w:pPr>
            <w:r w:rsidRPr="00A33674">
              <w:rPr>
                <w:lang w:val="uk-UA"/>
              </w:rPr>
              <w:t>Темпи зростання/зниження експорту, %</w:t>
            </w:r>
          </w:p>
        </w:tc>
        <w:tc>
          <w:tcPr>
            <w:tcW w:w="1323" w:type="dxa"/>
          </w:tcPr>
          <w:p w:rsidR="003109E6" w:rsidRPr="00A33674" w:rsidRDefault="00CE68D2" w:rsidP="00CE68D2">
            <w:pPr>
              <w:tabs>
                <w:tab w:val="left" w:pos="5565"/>
              </w:tabs>
              <w:jc w:val="center"/>
              <w:rPr>
                <w:lang w:val="uk-UA"/>
              </w:rPr>
            </w:pPr>
            <w:r w:rsidRPr="00A33674">
              <w:rPr>
                <w:lang w:val="uk-UA"/>
              </w:rPr>
              <w:t xml:space="preserve">Імпорт товарів і послуг у фактичних цінах, млн </w:t>
            </w:r>
            <w:proofErr w:type="spellStart"/>
            <w:r w:rsidRPr="00A33674">
              <w:rPr>
                <w:lang w:val="uk-UA"/>
              </w:rPr>
              <w:t>дол</w:t>
            </w:r>
            <w:proofErr w:type="spellEnd"/>
            <w:r w:rsidRPr="00A33674">
              <w:rPr>
                <w:lang w:val="uk-UA"/>
              </w:rPr>
              <w:t>. США</w:t>
            </w:r>
          </w:p>
        </w:tc>
        <w:tc>
          <w:tcPr>
            <w:tcW w:w="2289" w:type="dxa"/>
          </w:tcPr>
          <w:p w:rsidR="003109E6" w:rsidRPr="00A33674" w:rsidRDefault="00CE68D2" w:rsidP="00CE68D2">
            <w:pPr>
              <w:tabs>
                <w:tab w:val="left" w:pos="5565"/>
              </w:tabs>
              <w:jc w:val="center"/>
              <w:rPr>
                <w:lang w:val="uk-UA"/>
              </w:rPr>
            </w:pPr>
            <w:r w:rsidRPr="00A33674">
              <w:rPr>
                <w:lang w:val="uk-UA"/>
              </w:rPr>
              <w:t>Темпи зростання/зниження імпорту, %</w:t>
            </w:r>
          </w:p>
        </w:tc>
        <w:tc>
          <w:tcPr>
            <w:tcW w:w="1691" w:type="dxa"/>
          </w:tcPr>
          <w:p w:rsidR="003109E6" w:rsidRPr="00A33674" w:rsidRDefault="00CE68D2" w:rsidP="00CE68D2">
            <w:pPr>
              <w:tabs>
                <w:tab w:val="left" w:pos="5565"/>
              </w:tabs>
              <w:jc w:val="center"/>
              <w:rPr>
                <w:lang w:val="uk-UA"/>
              </w:rPr>
            </w:pPr>
            <w:r w:rsidRPr="00A33674">
              <w:rPr>
                <w:lang w:val="uk-UA"/>
              </w:rPr>
              <w:t xml:space="preserve">Сальдо торговельного балансу у фактичних цінах, млн. </w:t>
            </w:r>
            <w:proofErr w:type="spellStart"/>
            <w:r w:rsidRPr="00A33674">
              <w:rPr>
                <w:lang w:val="uk-UA"/>
              </w:rPr>
              <w:t>дол</w:t>
            </w:r>
            <w:proofErr w:type="spellEnd"/>
            <w:r w:rsidRPr="00A33674">
              <w:rPr>
                <w:lang w:val="uk-UA"/>
              </w:rPr>
              <w:t>. США</w:t>
            </w:r>
          </w:p>
        </w:tc>
      </w:tr>
      <w:tr w:rsidR="00CE68D2" w:rsidTr="00CE68D2">
        <w:tc>
          <w:tcPr>
            <w:tcW w:w="846" w:type="dxa"/>
          </w:tcPr>
          <w:p w:rsidR="003109E6" w:rsidRPr="00A33674" w:rsidRDefault="00CE68D2" w:rsidP="00CE68D2">
            <w:pPr>
              <w:tabs>
                <w:tab w:val="left" w:pos="5565"/>
              </w:tabs>
              <w:jc w:val="center"/>
              <w:rPr>
                <w:lang w:val="uk-UA"/>
              </w:rPr>
            </w:pPr>
            <w:r w:rsidRPr="00A33674">
              <w:rPr>
                <w:lang w:val="uk-UA"/>
              </w:rPr>
              <w:t>2010</w:t>
            </w:r>
          </w:p>
        </w:tc>
        <w:tc>
          <w:tcPr>
            <w:tcW w:w="1276" w:type="dxa"/>
          </w:tcPr>
          <w:p w:rsidR="003109E6" w:rsidRPr="00A33674" w:rsidRDefault="00CE68D2" w:rsidP="00CE68D2">
            <w:pPr>
              <w:tabs>
                <w:tab w:val="left" w:pos="750"/>
              </w:tabs>
              <w:jc w:val="center"/>
              <w:rPr>
                <w:lang w:val="uk-UA"/>
              </w:rPr>
            </w:pPr>
            <w:r w:rsidRPr="00A33674">
              <w:t>55 146,20</w:t>
            </w:r>
          </w:p>
        </w:tc>
        <w:tc>
          <w:tcPr>
            <w:tcW w:w="1919" w:type="dxa"/>
          </w:tcPr>
          <w:p w:rsidR="003109E6" w:rsidRPr="00A33674" w:rsidRDefault="005828B0" w:rsidP="000113A0">
            <w:pPr>
              <w:tabs>
                <w:tab w:val="left" w:pos="5565"/>
              </w:tabs>
              <w:jc w:val="both"/>
              <w:rPr>
                <w:lang w:val="uk-UA"/>
              </w:rPr>
            </w:pPr>
            <w:r w:rsidRPr="00A33674">
              <w:t>Х</w:t>
            </w:r>
          </w:p>
        </w:tc>
        <w:tc>
          <w:tcPr>
            <w:tcW w:w="1323" w:type="dxa"/>
          </w:tcPr>
          <w:p w:rsidR="003109E6" w:rsidRPr="00A33674" w:rsidRDefault="00CE68D2" w:rsidP="000113A0">
            <w:pPr>
              <w:tabs>
                <w:tab w:val="left" w:pos="5565"/>
              </w:tabs>
              <w:jc w:val="both"/>
              <w:rPr>
                <w:lang w:val="uk-UA"/>
              </w:rPr>
            </w:pPr>
            <w:r w:rsidRPr="00A33674">
              <w:t>57 032,68</w:t>
            </w:r>
          </w:p>
        </w:tc>
        <w:tc>
          <w:tcPr>
            <w:tcW w:w="2289" w:type="dxa"/>
          </w:tcPr>
          <w:p w:rsidR="003109E6" w:rsidRPr="00A33674" w:rsidRDefault="00CE68D2" w:rsidP="000113A0">
            <w:pPr>
              <w:tabs>
                <w:tab w:val="left" w:pos="5565"/>
              </w:tabs>
              <w:jc w:val="both"/>
              <w:rPr>
                <w:lang w:val="uk-UA"/>
              </w:rPr>
            </w:pPr>
            <w:r w:rsidRPr="00A33674">
              <w:t>Х</w:t>
            </w:r>
          </w:p>
        </w:tc>
        <w:tc>
          <w:tcPr>
            <w:tcW w:w="1691" w:type="dxa"/>
          </w:tcPr>
          <w:p w:rsidR="003109E6" w:rsidRPr="00A33674" w:rsidRDefault="00A33674" w:rsidP="000113A0">
            <w:pPr>
              <w:tabs>
                <w:tab w:val="left" w:pos="5565"/>
              </w:tabs>
              <w:jc w:val="both"/>
              <w:rPr>
                <w:lang w:val="uk-UA"/>
              </w:rPr>
            </w:pPr>
            <w:r w:rsidRPr="00A33674">
              <w:t>-1 886,48</w:t>
            </w:r>
          </w:p>
        </w:tc>
      </w:tr>
      <w:tr w:rsidR="00CE68D2" w:rsidTr="00CE68D2">
        <w:tc>
          <w:tcPr>
            <w:tcW w:w="846" w:type="dxa"/>
          </w:tcPr>
          <w:p w:rsidR="003109E6" w:rsidRPr="00A33674" w:rsidRDefault="00CE68D2" w:rsidP="000113A0">
            <w:pPr>
              <w:tabs>
                <w:tab w:val="left" w:pos="5565"/>
              </w:tabs>
              <w:jc w:val="both"/>
              <w:rPr>
                <w:lang w:val="uk-UA"/>
              </w:rPr>
            </w:pPr>
            <w:r w:rsidRPr="00A33674">
              <w:rPr>
                <w:lang w:val="uk-UA"/>
              </w:rPr>
              <w:t>2011</w:t>
            </w:r>
          </w:p>
        </w:tc>
        <w:tc>
          <w:tcPr>
            <w:tcW w:w="1276" w:type="dxa"/>
          </w:tcPr>
          <w:p w:rsidR="003109E6" w:rsidRPr="00A33674" w:rsidRDefault="00CE68D2" w:rsidP="00CE68D2">
            <w:pPr>
              <w:tabs>
                <w:tab w:val="left" w:pos="5565"/>
              </w:tabs>
              <w:jc w:val="center"/>
              <w:rPr>
                <w:lang w:val="uk-UA"/>
              </w:rPr>
            </w:pPr>
            <w:r w:rsidRPr="00A33674">
              <w:t>74 513,06</w:t>
            </w:r>
          </w:p>
        </w:tc>
        <w:tc>
          <w:tcPr>
            <w:tcW w:w="1919" w:type="dxa"/>
          </w:tcPr>
          <w:p w:rsidR="003109E6" w:rsidRPr="00A33674" w:rsidRDefault="00CE68D2" w:rsidP="000113A0">
            <w:pPr>
              <w:tabs>
                <w:tab w:val="left" w:pos="5565"/>
              </w:tabs>
              <w:jc w:val="both"/>
              <w:rPr>
                <w:lang w:val="uk-UA"/>
              </w:rPr>
            </w:pPr>
            <w:r w:rsidRPr="00A33674">
              <w:t>135,12</w:t>
            </w:r>
          </w:p>
        </w:tc>
        <w:tc>
          <w:tcPr>
            <w:tcW w:w="1323" w:type="dxa"/>
          </w:tcPr>
          <w:p w:rsidR="003109E6" w:rsidRPr="00A33674" w:rsidRDefault="00CE68D2" w:rsidP="000113A0">
            <w:pPr>
              <w:tabs>
                <w:tab w:val="left" w:pos="5565"/>
              </w:tabs>
              <w:jc w:val="both"/>
              <w:rPr>
                <w:lang w:val="uk-UA"/>
              </w:rPr>
            </w:pPr>
            <w:r w:rsidRPr="00A33674">
              <w:t>74 761,04</w:t>
            </w:r>
          </w:p>
        </w:tc>
        <w:tc>
          <w:tcPr>
            <w:tcW w:w="2289" w:type="dxa"/>
          </w:tcPr>
          <w:p w:rsidR="003109E6" w:rsidRPr="00A33674" w:rsidRDefault="00CE68D2" w:rsidP="000113A0">
            <w:pPr>
              <w:tabs>
                <w:tab w:val="left" w:pos="5565"/>
              </w:tabs>
              <w:jc w:val="both"/>
              <w:rPr>
                <w:lang w:val="uk-UA"/>
              </w:rPr>
            </w:pPr>
            <w:r w:rsidRPr="00A33674">
              <w:t>131,08</w:t>
            </w:r>
          </w:p>
        </w:tc>
        <w:tc>
          <w:tcPr>
            <w:tcW w:w="1691" w:type="dxa"/>
          </w:tcPr>
          <w:p w:rsidR="003109E6" w:rsidRPr="00A33674" w:rsidRDefault="00A33674" w:rsidP="000113A0">
            <w:pPr>
              <w:tabs>
                <w:tab w:val="left" w:pos="5565"/>
              </w:tabs>
              <w:jc w:val="both"/>
              <w:rPr>
                <w:lang w:val="uk-UA"/>
              </w:rPr>
            </w:pPr>
            <w:r w:rsidRPr="00A33674">
              <w:t>-247,98</w:t>
            </w:r>
          </w:p>
        </w:tc>
      </w:tr>
      <w:tr w:rsidR="00CE68D2" w:rsidTr="00CE68D2">
        <w:tc>
          <w:tcPr>
            <w:tcW w:w="846" w:type="dxa"/>
          </w:tcPr>
          <w:p w:rsidR="003109E6" w:rsidRPr="00A33674" w:rsidRDefault="00CE68D2" w:rsidP="000113A0">
            <w:pPr>
              <w:tabs>
                <w:tab w:val="left" w:pos="5565"/>
              </w:tabs>
              <w:jc w:val="both"/>
              <w:rPr>
                <w:lang w:val="uk-UA"/>
              </w:rPr>
            </w:pPr>
            <w:r w:rsidRPr="00A33674">
              <w:rPr>
                <w:lang w:val="uk-UA"/>
              </w:rPr>
              <w:t>2012</w:t>
            </w:r>
          </w:p>
        </w:tc>
        <w:tc>
          <w:tcPr>
            <w:tcW w:w="1276" w:type="dxa"/>
          </w:tcPr>
          <w:p w:rsidR="003109E6" w:rsidRPr="00A33674" w:rsidRDefault="00CE68D2" w:rsidP="00CE68D2">
            <w:pPr>
              <w:tabs>
                <w:tab w:val="left" w:pos="5565"/>
              </w:tabs>
              <w:jc w:val="center"/>
              <w:rPr>
                <w:lang w:val="uk-UA"/>
              </w:rPr>
            </w:pPr>
            <w:r w:rsidRPr="00A33674">
              <w:t>85 309,09</w:t>
            </w:r>
          </w:p>
        </w:tc>
        <w:tc>
          <w:tcPr>
            <w:tcW w:w="1919" w:type="dxa"/>
          </w:tcPr>
          <w:p w:rsidR="003109E6" w:rsidRPr="00A33674" w:rsidRDefault="00CE68D2" w:rsidP="000113A0">
            <w:pPr>
              <w:tabs>
                <w:tab w:val="left" w:pos="5565"/>
              </w:tabs>
              <w:jc w:val="both"/>
              <w:rPr>
                <w:lang w:val="uk-UA"/>
              </w:rPr>
            </w:pPr>
            <w:r w:rsidRPr="00A33674">
              <w:t>114,49</w:t>
            </w:r>
          </w:p>
        </w:tc>
        <w:tc>
          <w:tcPr>
            <w:tcW w:w="1323" w:type="dxa"/>
          </w:tcPr>
          <w:p w:rsidR="003109E6" w:rsidRPr="00A33674" w:rsidRDefault="00CE68D2" w:rsidP="000113A0">
            <w:pPr>
              <w:tabs>
                <w:tab w:val="left" w:pos="5565"/>
              </w:tabs>
              <w:jc w:val="both"/>
              <w:rPr>
                <w:lang w:val="uk-UA"/>
              </w:rPr>
            </w:pPr>
            <w:r w:rsidRPr="00A33674">
              <w:t>75 485,21</w:t>
            </w:r>
          </w:p>
        </w:tc>
        <w:tc>
          <w:tcPr>
            <w:tcW w:w="2289" w:type="dxa"/>
          </w:tcPr>
          <w:p w:rsidR="003109E6" w:rsidRPr="00A33674" w:rsidRDefault="00CE68D2" w:rsidP="000113A0">
            <w:pPr>
              <w:tabs>
                <w:tab w:val="left" w:pos="5565"/>
              </w:tabs>
              <w:jc w:val="both"/>
              <w:rPr>
                <w:lang w:val="uk-UA"/>
              </w:rPr>
            </w:pPr>
            <w:r w:rsidRPr="00A33674">
              <w:t>100,97</w:t>
            </w:r>
          </w:p>
        </w:tc>
        <w:tc>
          <w:tcPr>
            <w:tcW w:w="1691" w:type="dxa"/>
          </w:tcPr>
          <w:p w:rsidR="003109E6" w:rsidRPr="00A33674" w:rsidRDefault="00A33674" w:rsidP="000113A0">
            <w:pPr>
              <w:tabs>
                <w:tab w:val="left" w:pos="5565"/>
              </w:tabs>
              <w:jc w:val="both"/>
              <w:rPr>
                <w:lang w:val="uk-UA"/>
              </w:rPr>
            </w:pPr>
            <w:r w:rsidRPr="00A33674">
              <w:t>9 823,88</w:t>
            </w:r>
          </w:p>
        </w:tc>
      </w:tr>
      <w:tr w:rsidR="00CE68D2" w:rsidTr="00CE68D2">
        <w:tc>
          <w:tcPr>
            <w:tcW w:w="846" w:type="dxa"/>
          </w:tcPr>
          <w:p w:rsidR="003109E6" w:rsidRPr="00A33674" w:rsidRDefault="00CE68D2" w:rsidP="000113A0">
            <w:pPr>
              <w:tabs>
                <w:tab w:val="left" w:pos="5565"/>
              </w:tabs>
              <w:jc w:val="both"/>
              <w:rPr>
                <w:lang w:val="uk-UA"/>
              </w:rPr>
            </w:pPr>
            <w:r w:rsidRPr="00A33674">
              <w:rPr>
                <w:lang w:val="uk-UA"/>
              </w:rPr>
              <w:t>2013</w:t>
            </w:r>
          </w:p>
        </w:tc>
        <w:tc>
          <w:tcPr>
            <w:tcW w:w="1276" w:type="dxa"/>
          </w:tcPr>
          <w:p w:rsidR="003109E6" w:rsidRPr="00A33674" w:rsidRDefault="00CE68D2" w:rsidP="00CE68D2">
            <w:pPr>
              <w:tabs>
                <w:tab w:val="left" w:pos="795"/>
              </w:tabs>
              <w:jc w:val="center"/>
              <w:rPr>
                <w:lang w:val="uk-UA"/>
              </w:rPr>
            </w:pPr>
            <w:r w:rsidRPr="00A33674">
              <w:t>82 029,71</w:t>
            </w:r>
          </w:p>
        </w:tc>
        <w:tc>
          <w:tcPr>
            <w:tcW w:w="1919" w:type="dxa"/>
          </w:tcPr>
          <w:p w:rsidR="003109E6" w:rsidRPr="00A33674" w:rsidRDefault="00CE68D2" w:rsidP="000113A0">
            <w:pPr>
              <w:tabs>
                <w:tab w:val="left" w:pos="5565"/>
              </w:tabs>
              <w:jc w:val="both"/>
              <w:rPr>
                <w:lang w:val="uk-UA"/>
              </w:rPr>
            </w:pPr>
            <w:r w:rsidRPr="00A33674">
              <w:t>96,16</w:t>
            </w:r>
          </w:p>
        </w:tc>
        <w:tc>
          <w:tcPr>
            <w:tcW w:w="1323" w:type="dxa"/>
          </w:tcPr>
          <w:p w:rsidR="003109E6" w:rsidRPr="00A33674" w:rsidRDefault="00CE68D2" w:rsidP="000113A0">
            <w:pPr>
              <w:tabs>
                <w:tab w:val="left" w:pos="5565"/>
              </w:tabs>
              <w:jc w:val="both"/>
              <w:rPr>
                <w:lang w:val="uk-UA"/>
              </w:rPr>
            </w:pPr>
            <w:r w:rsidRPr="00A33674">
              <w:t>68 384,59</w:t>
            </w:r>
          </w:p>
        </w:tc>
        <w:tc>
          <w:tcPr>
            <w:tcW w:w="2289" w:type="dxa"/>
          </w:tcPr>
          <w:p w:rsidR="003109E6" w:rsidRPr="00A33674" w:rsidRDefault="00CE68D2" w:rsidP="000113A0">
            <w:pPr>
              <w:tabs>
                <w:tab w:val="left" w:pos="5565"/>
              </w:tabs>
              <w:jc w:val="both"/>
              <w:rPr>
                <w:lang w:val="uk-UA"/>
              </w:rPr>
            </w:pPr>
            <w:r w:rsidRPr="00A33674">
              <w:t>90,59</w:t>
            </w:r>
          </w:p>
        </w:tc>
        <w:tc>
          <w:tcPr>
            <w:tcW w:w="1691" w:type="dxa"/>
          </w:tcPr>
          <w:p w:rsidR="003109E6" w:rsidRPr="00A33674" w:rsidRDefault="00A33674" w:rsidP="000113A0">
            <w:pPr>
              <w:tabs>
                <w:tab w:val="left" w:pos="5565"/>
              </w:tabs>
              <w:jc w:val="both"/>
              <w:rPr>
                <w:lang w:val="uk-UA"/>
              </w:rPr>
            </w:pPr>
            <w:r w:rsidRPr="00A33674">
              <w:t>13 645,12</w:t>
            </w:r>
          </w:p>
        </w:tc>
      </w:tr>
      <w:tr w:rsidR="00CE68D2" w:rsidTr="00CE68D2">
        <w:tc>
          <w:tcPr>
            <w:tcW w:w="846" w:type="dxa"/>
          </w:tcPr>
          <w:p w:rsidR="003109E6" w:rsidRPr="00A33674" w:rsidRDefault="00CE68D2" w:rsidP="000113A0">
            <w:pPr>
              <w:tabs>
                <w:tab w:val="left" w:pos="5565"/>
              </w:tabs>
              <w:jc w:val="both"/>
              <w:rPr>
                <w:lang w:val="uk-UA"/>
              </w:rPr>
            </w:pPr>
            <w:r w:rsidRPr="00A33674">
              <w:rPr>
                <w:lang w:val="uk-UA"/>
              </w:rPr>
              <w:t>2014</w:t>
            </w:r>
          </w:p>
        </w:tc>
        <w:tc>
          <w:tcPr>
            <w:tcW w:w="1276" w:type="dxa"/>
          </w:tcPr>
          <w:p w:rsidR="003109E6" w:rsidRPr="00A33674" w:rsidRDefault="00CE68D2" w:rsidP="00CE68D2">
            <w:pPr>
              <w:tabs>
                <w:tab w:val="left" w:pos="5565"/>
              </w:tabs>
              <w:jc w:val="center"/>
              <w:rPr>
                <w:lang w:val="uk-UA"/>
              </w:rPr>
            </w:pPr>
            <w:r w:rsidRPr="00A33674">
              <w:t>58 952,91</w:t>
            </w:r>
          </w:p>
        </w:tc>
        <w:tc>
          <w:tcPr>
            <w:tcW w:w="1919" w:type="dxa"/>
          </w:tcPr>
          <w:p w:rsidR="003109E6" w:rsidRPr="00A33674" w:rsidRDefault="00CE68D2" w:rsidP="000113A0">
            <w:pPr>
              <w:tabs>
                <w:tab w:val="left" w:pos="5565"/>
              </w:tabs>
              <w:jc w:val="both"/>
              <w:rPr>
                <w:lang w:val="uk-UA"/>
              </w:rPr>
            </w:pPr>
            <w:r w:rsidRPr="00A33674">
              <w:t>71,87</w:t>
            </w:r>
          </w:p>
        </w:tc>
        <w:tc>
          <w:tcPr>
            <w:tcW w:w="1323" w:type="dxa"/>
          </w:tcPr>
          <w:p w:rsidR="003109E6" w:rsidRPr="00A33674" w:rsidRDefault="00CE68D2" w:rsidP="000113A0">
            <w:pPr>
              <w:tabs>
                <w:tab w:val="left" w:pos="5565"/>
              </w:tabs>
              <w:jc w:val="both"/>
              <w:rPr>
                <w:lang w:val="uk-UA"/>
              </w:rPr>
            </w:pPr>
            <w:r w:rsidRPr="00A33674">
              <w:t>60 116,31</w:t>
            </w:r>
          </w:p>
        </w:tc>
        <w:tc>
          <w:tcPr>
            <w:tcW w:w="2289" w:type="dxa"/>
          </w:tcPr>
          <w:p w:rsidR="003109E6" w:rsidRPr="00A33674" w:rsidRDefault="00CE68D2" w:rsidP="000113A0">
            <w:pPr>
              <w:tabs>
                <w:tab w:val="left" w:pos="5565"/>
              </w:tabs>
              <w:jc w:val="both"/>
              <w:rPr>
                <w:lang w:val="uk-UA"/>
              </w:rPr>
            </w:pPr>
            <w:r w:rsidRPr="00A33674">
              <w:t>87,91</w:t>
            </w:r>
          </w:p>
        </w:tc>
        <w:tc>
          <w:tcPr>
            <w:tcW w:w="1691" w:type="dxa"/>
          </w:tcPr>
          <w:p w:rsidR="003109E6" w:rsidRPr="00A33674" w:rsidRDefault="00A33674" w:rsidP="000113A0">
            <w:pPr>
              <w:tabs>
                <w:tab w:val="left" w:pos="5565"/>
              </w:tabs>
              <w:jc w:val="both"/>
              <w:rPr>
                <w:lang w:val="uk-UA"/>
              </w:rPr>
            </w:pPr>
            <w:r w:rsidRPr="00A33674">
              <w:t>-1 163,40</w:t>
            </w:r>
          </w:p>
        </w:tc>
      </w:tr>
      <w:tr w:rsidR="00CE68D2" w:rsidTr="00CE68D2">
        <w:tc>
          <w:tcPr>
            <w:tcW w:w="846" w:type="dxa"/>
          </w:tcPr>
          <w:p w:rsidR="003109E6" w:rsidRPr="00A33674" w:rsidRDefault="00CE68D2" w:rsidP="000113A0">
            <w:pPr>
              <w:tabs>
                <w:tab w:val="left" w:pos="5565"/>
              </w:tabs>
              <w:jc w:val="both"/>
              <w:rPr>
                <w:lang w:val="uk-UA"/>
              </w:rPr>
            </w:pPr>
            <w:r w:rsidRPr="00A33674">
              <w:rPr>
                <w:lang w:val="uk-UA"/>
              </w:rPr>
              <w:t>2015</w:t>
            </w:r>
          </w:p>
        </w:tc>
        <w:tc>
          <w:tcPr>
            <w:tcW w:w="1276" w:type="dxa"/>
          </w:tcPr>
          <w:p w:rsidR="003109E6" w:rsidRPr="00A33674" w:rsidRDefault="00CE68D2" w:rsidP="00CE68D2">
            <w:pPr>
              <w:tabs>
                <w:tab w:val="left" w:pos="5565"/>
              </w:tabs>
              <w:jc w:val="center"/>
              <w:rPr>
                <w:lang w:val="uk-UA"/>
              </w:rPr>
            </w:pPr>
            <w:r w:rsidRPr="00A33674">
              <w:t>37 736,14</w:t>
            </w:r>
          </w:p>
        </w:tc>
        <w:tc>
          <w:tcPr>
            <w:tcW w:w="1919" w:type="dxa"/>
          </w:tcPr>
          <w:p w:rsidR="003109E6" w:rsidRPr="00A33674" w:rsidRDefault="00CE68D2" w:rsidP="000113A0">
            <w:pPr>
              <w:tabs>
                <w:tab w:val="left" w:pos="5565"/>
              </w:tabs>
              <w:jc w:val="both"/>
              <w:rPr>
                <w:lang w:val="uk-UA"/>
              </w:rPr>
            </w:pPr>
            <w:r w:rsidRPr="00A33674">
              <w:t>64,01</w:t>
            </w:r>
          </w:p>
        </w:tc>
        <w:tc>
          <w:tcPr>
            <w:tcW w:w="1323" w:type="dxa"/>
          </w:tcPr>
          <w:p w:rsidR="003109E6" w:rsidRPr="00A33674" w:rsidRDefault="00CE68D2" w:rsidP="000113A0">
            <w:pPr>
              <w:tabs>
                <w:tab w:val="left" w:pos="5565"/>
              </w:tabs>
              <w:jc w:val="both"/>
              <w:rPr>
                <w:lang w:val="uk-UA"/>
              </w:rPr>
            </w:pPr>
            <w:r w:rsidRPr="00A33674">
              <w:t>43 950,82</w:t>
            </w:r>
          </w:p>
        </w:tc>
        <w:tc>
          <w:tcPr>
            <w:tcW w:w="2289" w:type="dxa"/>
          </w:tcPr>
          <w:p w:rsidR="003109E6" w:rsidRPr="00A33674" w:rsidRDefault="00CE68D2" w:rsidP="000113A0">
            <w:pPr>
              <w:tabs>
                <w:tab w:val="left" w:pos="5565"/>
              </w:tabs>
              <w:jc w:val="both"/>
              <w:rPr>
                <w:lang w:val="uk-UA"/>
              </w:rPr>
            </w:pPr>
            <w:r w:rsidRPr="00A33674">
              <w:t>73,11</w:t>
            </w:r>
          </w:p>
        </w:tc>
        <w:tc>
          <w:tcPr>
            <w:tcW w:w="1691" w:type="dxa"/>
          </w:tcPr>
          <w:p w:rsidR="003109E6" w:rsidRPr="00A33674" w:rsidRDefault="00A33674" w:rsidP="000113A0">
            <w:pPr>
              <w:tabs>
                <w:tab w:val="left" w:pos="5565"/>
              </w:tabs>
              <w:jc w:val="both"/>
              <w:rPr>
                <w:lang w:val="uk-UA"/>
              </w:rPr>
            </w:pPr>
            <w:r w:rsidRPr="00A33674">
              <w:t>-6 214,68</w:t>
            </w:r>
          </w:p>
        </w:tc>
      </w:tr>
      <w:tr w:rsidR="00CE68D2" w:rsidTr="00CE68D2">
        <w:tc>
          <w:tcPr>
            <w:tcW w:w="846" w:type="dxa"/>
          </w:tcPr>
          <w:p w:rsidR="003109E6" w:rsidRPr="00A33674" w:rsidRDefault="00CE68D2" w:rsidP="000113A0">
            <w:pPr>
              <w:tabs>
                <w:tab w:val="left" w:pos="5565"/>
              </w:tabs>
              <w:jc w:val="both"/>
              <w:rPr>
                <w:lang w:val="uk-UA"/>
              </w:rPr>
            </w:pPr>
            <w:r w:rsidRPr="00A33674">
              <w:rPr>
                <w:lang w:val="uk-UA"/>
              </w:rPr>
              <w:t>2016</w:t>
            </w:r>
          </w:p>
        </w:tc>
        <w:tc>
          <w:tcPr>
            <w:tcW w:w="1276" w:type="dxa"/>
          </w:tcPr>
          <w:p w:rsidR="003109E6" w:rsidRPr="00A33674" w:rsidRDefault="00CE68D2" w:rsidP="00CE68D2">
            <w:pPr>
              <w:tabs>
                <w:tab w:val="left" w:pos="5565"/>
              </w:tabs>
              <w:jc w:val="center"/>
              <w:rPr>
                <w:lang w:val="uk-UA"/>
              </w:rPr>
            </w:pPr>
            <w:r w:rsidRPr="00A33674">
              <w:t>37 569,45</w:t>
            </w:r>
          </w:p>
        </w:tc>
        <w:tc>
          <w:tcPr>
            <w:tcW w:w="1919" w:type="dxa"/>
          </w:tcPr>
          <w:p w:rsidR="003109E6" w:rsidRPr="00A33674" w:rsidRDefault="00CE68D2" w:rsidP="000113A0">
            <w:pPr>
              <w:tabs>
                <w:tab w:val="left" w:pos="5565"/>
              </w:tabs>
              <w:jc w:val="both"/>
              <w:rPr>
                <w:lang w:val="uk-UA"/>
              </w:rPr>
            </w:pPr>
            <w:r w:rsidRPr="00A33674">
              <w:t>99,56</w:t>
            </w:r>
          </w:p>
        </w:tc>
        <w:tc>
          <w:tcPr>
            <w:tcW w:w="1323" w:type="dxa"/>
          </w:tcPr>
          <w:p w:rsidR="003109E6" w:rsidRPr="00A33674" w:rsidRDefault="00CE68D2" w:rsidP="000113A0">
            <w:pPr>
              <w:tabs>
                <w:tab w:val="left" w:pos="5565"/>
              </w:tabs>
              <w:jc w:val="both"/>
              <w:rPr>
                <w:lang w:val="uk-UA"/>
              </w:rPr>
            </w:pPr>
            <w:r w:rsidRPr="00A33674">
              <w:t>43 950,82</w:t>
            </w:r>
          </w:p>
        </w:tc>
        <w:tc>
          <w:tcPr>
            <w:tcW w:w="2289" w:type="dxa"/>
          </w:tcPr>
          <w:p w:rsidR="003109E6" w:rsidRPr="00A33674" w:rsidRDefault="00CE68D2" w:rsidP="000113A0">
            <w:pPr>
              <w:tabs>
                <w:tab w:val="left" w:pos="5565"/>
              </w:tabs>
              <w:jc w:val="both"/>
              <w:rPr>
                <w:lang w:val="uk-UA"/>
              </w:rPr>
            </w:pPr>
            <w:r w:rsidRPr="00A33674">
              <w:t>87,93</w:t>
            </w:r>
          </w:p>
        </w:tc>
        <w:tc>
          <w:tcPr>
            <w:tcW w:w="1691" w:type="dxa"/>
          </w:tcPr>
          <w:p w:rsidR="003109E6" w:rsidRPr="00A33674" w:rsidRDefault="00A33674" w:rsidP="000113A0">
            <w:pPr>
              <w:tabs>
                <w:tab w:val="left" w:pos="5565"/>
              </w:tabs>
              <w:jc w:val="both"/>
              <w:rPr>
                <w:lang w:val="uk-UA"/>
              </w:rPr>
            </w:pPr>
            <w:r w:rsidRPr="00A33674">
              <w:t>-1 076,68</w:t>
            </w:r>
          </w:p>
        </w:tc>
      </w:tr>
    </w:tbl>
    <w:p w:rsidR="003109E6" w:rsidRPr="00F619A5" w:rsidRDefault="00B33E12" w:rsidP="000113A0">
      <w:pPr>
        <w:tabs>
          <w:tab w:val="left" w:pos="5565"/>
        </w:tabs>
        <w:ind w:firstLine="709"/>
        <w:jc w:val="both"/>
        <w:rPr>
          <w:iCs/>
        </w:rPr>
      </w:pPr>
      <w:r w:rsidRPr="00F619A5">
        <w:rPr>
          <w:iCs/>
          <w:lang w:val="uk-UA"/>
        </w:rPr>
        <w:t xml:space="preserve">Джерело: розраховано авторами на основі </w:t>
      </w:r>
      <w:r w:rsidR="00016FBF" w:rsidRPr="00F619A5">
        <w:rPr>
          <w:iCs/>
        </w:rPr>
        <w:t>[</w:t>
      </w:r>
      <w:r w:rsidR="00016FBF" w:rsidRPr="00F619A5">
        <w:rPr>
          <w:iCs/>
          <w:lang w:val="uk-UA"/>
        </w:rPr>
        <w:t>32</w:t>
      </w:r>
      <w:r w:rsidR="00016FBF" w:rsidRPr="00F619A5">
        <w:rPr>
          <w:iCs/>
        </w:rPr>
        <w:t>]</w:t>
      </w:r>
    </w:p>
    <w:p w:rsidR="00016FBF" w:rsidRDefault="00016FBF" w:rsidP="000113A0">
      <w:pPr>
        <w:tabs>
          <w:tab w:val="left" w:pos="5565"/>
        </w:tabs>
        <w:ind w:firstLine="709"/>
        <w:jc w:val="both"/>
        <w:rPr>
          <w:i/>
          <w:sz w:val="28"/>
          <w:szCs w:val="28"/>
        </w:rPr>
      </w:pPr>
    </w:p>
    <w:p w:rsidR="00F310D0" w:rsidRDefault="00F310D0" w:rsidP="00322693">
      <w:pPr>
        <w:tabs>
          <w:tab w:val="left" w:pos="5565"/>
        </w:tabs>
        <w:spacing w:line="360" w:lineRule="auto"/>
        <w:ind w:firstLine="709"/>
        <w:jc w:val="both"/>
        <w:rPr>
          <w:sz w:val="28"/>
          <w:szCs w:val="28"/>
          <w:lang w:val="uk-UA"/>
        </w:rPr>
      </w:pPr>
      <w:r>
        <w:rPr>
          <w:sz w:val="28"/>
          <w:szCs w:val="28"/>
          <w:lang w:val="uk-UA"/>
        </w:rPr>
        <w:t xml:space="preserve">Це говорить про те, що зовнішня торгівля країни стає неефективною, тому що обсяг імпорту товарів та послуг дуже перевищує обсяги експорту (пасивний баланс). Як наслідок, трапляється </w:t>
      </w:r>
      <w:r w:rsidR="005F0751">
        <w:rPr>
          <w:sz w:val="28"/>
          <w:szCs w:val="28"/>
          <w:lang w:val="uk-UA"/>
        </w:rPr>
        <w:t>зниження валютних резервів України, тому що держава повинна оплачувати імпорт валютою, яка раніше була накопичена.</w:t>
      </w:r>
      <w:r w:rsidR="00CF5F19">
        <w:rPr>
          <w:sz w:val="28"/>
          <w:szCs w:val="28"/>
          <w:lang w:val="uk-UA"/>
        </w:rPr>
        <w:t xml:space="preserve"> Але потрібно зазначити тенденцію зменшення негативного сальдо зовнішньоторговельного балансу у 2016 році порівняно із 2015 р. Негативе торговельне сальдо за рік знижилося у 5,8 разів відповідно у 2016 році було (-1076,68) </w:t>
      </w:r>
      <w:proofErr w:type="spellStart"/>
      <w:r w:rsidR="00CF5F19">
        <w:rPr>
          <w:sz w:val="28"/>
          <w:szCs w:val="28"/>
          <w:lang w:val="uk-UA"/>
        </w:rPr>
        <w:t>млн.дол</w:t>
      </w:r>
      <w:proofErr w:type="spellEnd"/>
      <w:r w:rsidR="00CF5F19">
        <w:rPr>
          <w:sz w:val="28"/>
          <w:szCs w:val="28"/>
          <w:lang w:val="uk-UA"/>
        </w:rPr>
        <w:t>. США.</w:t>
      </w:r>
    </w:p>
    <w:p w:rsidR="00322693" w:rsidRDefault="00322693" w:rsidP="00322693">
      <w:pPr>
        <w:tabs>
          <w:tab w:val="left" w:pos="5565"/>
        </w:tabs>
        <w:spacing w:line="360" w:lineRule="auto"/>
        <w:ind w:firstLine="709"/>
        <w:jc w:val="both"/>
        <w:rPr>
          <w:sz w:val="28"/>
          <w:szCs w:val="28"/>
          <w:lang w:val="uk-UA"/>
        </w:rPr>
      </w:pPr>
      <w:r>
        <w:rPr>
          <w:sz w:val="28"/>
          <w:szCs w:val="28"/>
          <w:lang w:val="uk-UA"/>
        </w:rPr>
        <w:t xml:space="preserve">Аналіз показників зовнішньоторговельного балансу окреслює обчислення </w:t>
      </w:r>
      <w:r w:rsidR="00BE2578">
        <w:rPr>
          <w:sz w:val="28"/>
          <w:szCs w:val="28"/>
          <w:lang w:val="uk-UA"/>
        </w:rPr>
        <w:t>загального зовнішньоторговельного обороту як сума показників імпорту та експорту країни, та показників його структури (табл. 2.2).</w:t>
      </w:r>
    </w:p>
    <w:p w:rsidR="00BE2578" w:rsidRDefault="00BE2578" w:rsidP="00BE2578">
      <w:pPr>
        <w:tabs>
          <w:tab w:val="left" w:pos="5565"/>
        </w:tabs>
        <w:spacing w:line="360" w:lineRule="auto"/>
        <w:ind w:firstLine="709"/>
        <w:jc w:val="both"/>
        <w:rPr>
          <w:sz w:val="28"/>
          <w:szCs w:val="28"/>
          <w:lang w:val="uk-UA"/>
        </w:rPr>
      </w:pPr>
      <w:r>
        <w:rPr>
          <w:sz w:val="28"/>
          <w:szCs w:val="28"/>
          <w:lang w:val="uk-UA"/>
        </w:rPr>
        <w:lastRenderedPageBreak/>
        <w:t xml:space="preserve">Таблиця 2.3 </w:t>
      </w:r>
      <w:r w:rsidR="00F619A5">
        <w:rPr>
          <w:sz w:val="28"/>
          <w:szCs w:val="28"/>
          <w:lang w:val="uk-UA"/>
        </w:rPr>
        <w:t xml:space="preserve">– </w:t>
      </w:r>
      <w:r>
        <w:rPr>
          <w:sz w:val="28"/>
          <w:szCs w:val="28"/>
          <w:lang w:val="uk-UA"/>
        </w:rPr>
        <w:t>Показники структури загального зовнішньоторговельного обороту України, 2010-2016 рр.</w:t>
      </w:r>
    </w:p>
    <w:tbl>
      <w:tblPr>
        <w:tblStyle w:val="a6"/>
        <w:tblW w:w="0" w:type="auto"/>
        <w:tblInd w:w="-147" w:type="dxa"/>
        <w:tblLayout w:type="fixed"/>
        <w:tblLook w:val="04A0" w:firstRow="1" w:lastRow="0" w:firstColumn="1" w:lastColumn="0" w:noHBand="0" w:noVBand="1"/>
      </w:tblPr>
      <w:tblGrid>
        <w:gridCol w:w="851"/>
        <w:gridCol w:w="2280"/>
        <w:gridCol w:w="1204"/>
        <w:gridCol w:w="2578"/>
        <w:gridCol w:w="2578"/>
      </w:tblGrid>
      <w:tr w:rsidR="00BE2578" w:rsidRPr="00C32121" w:rsidTr="00C32121">
        <w:tc>
          <w:tcPr>
            <w:tcW w:w="851" w:type="dxa"/>
          </w:tcPr>
          <w:p w:rsidR="00BE2578" w:rsidRPr="00C32121" w:rsidRDefault="00BE2578"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Рік</w:t>
            </w:r>
          </w:p>
        </w:tc>
        <w:tc>
          <w:tcPr>
            <w:tcW w:w="2280" w:type="dxa"/>
          </w:tcPr>
          <w:p w:rsidR="00BE2578" w:rsidRPr="00C32121" w:rsidRDefault="00BE2578"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 xml:space="preserve">Зовнішньоторговельний оборот </w:t>
            </w:r>
            <w:r w:rsidRPr="00C32121">
              <w:rPr>
                <w:color w:val="0D0D0D" w:themeColor="text1" w:themeTint="F2"/>
                <w:sz w:val="22"/>
                <w:szCs w:val="22"/>
              </w:rPr>
              <w:t xml:space="preserve">у </w:t>
            </w:r>
            <w:proofErr w:type="spellStart"/>
            <w:r w:rsidRPr="00C32121">
              <w:rPr>
                <w:color w:val="0D0D0D" w:themeColor="text1" w:themeTint="F2"/>
                <w:sz w:val="22"/>
                <w:szCs w:val="22"/>
              </w:rPr>
              <w:t>фактичних</w:t>
            </w:r>
            <w:proofErr w:type="spellEnd"/>
            <w:r w:rsidRPr="00C32121">
              <w:rPr>
                <w:color w:val="0D0D0D" w:themeColor="text1" w:themeTint="F2"/>
                <w:sz w:val="22"/>
                <w:szCs w:val="22"/>
              </w:rPr>
              <w:t xml:space="preserve"> </w:t>
            </w:r>
            <w:proofErr w:type="spellStart"/>
            <w:r w:rsidRPr="00C32121">
              <w:rPr>
                <w:color w:val="0D0D0D" w:themeColor="text1" w:themeTint="F2"/>
                <w:sz w:val="22"/>
                <w:szCs w:val="22"/>
              </w:rPr>
              <w:t>цінах</w:t>
            </w:r>
            <w:proofErr w:type="spellEnd"/>
            <w:r w:rsidRPr="00C32121">
              <w:rPr>
                <w:color w:val="0D0D0D" w:themeColor="text1" w:themeTint="F2"/>
                <w:sz w:val="22"/>
                <w:szCs w:val="22"/>
              </w:rPr>
              <w:t>, млн дол. США</w:t>
            </w:r>
          </w:p>
        </w:tc>
        <w:tc>
          <w:tcPr>
            <w:tcW w:w="1204" w:type="dxa"/>
          </w:tcPr>
          <w:p w:rsidR="00BE2578" w:rsidRPr="00C32121" w:rsidRDefault="00BE2578" w:rsidP="00C32121">
            <w:pPr>
              <w:tabs>
                <w:tab w:val="left" w:pos="5565"/>
              </w:tabs>
              <w:jc w:val="center"/>
              <w:rPr>
                <w:color w:val="0D0D0D" w:themeColor="text1" w:themeTint="F2"/>
                <w:sz w:val="22"/>
                <w:szCs w:val="22"/>
                <w:lang w:val="uk-UA"/>
              </w:rPr>
            </w:pPr>
            <w:r w:rsidRPr="00C32121">
              <w:rPr>
                <w:color w:val="0D0D0D" w:themeColor="text1" w:themeTint="F2"/>
                <w:sz w:val="22"/>
                <w:szCs w:val="22"/>
              </w:rPr>
              <w:t xml:space="preserve">Темп </w:t>
            </w:r>
            <w:proofErr w:type="spellStart"/>
            <w:r w:rsidRPr="00C32121">
              <w:rPr>
                <w:color w:val="0D0D0D" w:themeColor="text1" w:themeTint="F2"/>
                <w:sz w:val="22"/>
                <w:szCs w:val="22"/>
              </w:rPr>
              <w:t>зростання</w:t>
            </w:r>
            <w:proofErr w:type="spellEnd"/>
            <w:r w:rsidRPr="00C32121">
              <w:rPr>
                <w:color w:val="0D0D0D" w:themeColor="text1" w:themeTint="F2"/>
                <w:sz w:val="22"/>
                <w:szCs w:val="22"/>
              </w:rPr>
              <w:t xml:space="preserve">/ </w:t>
            </w:r>
            <w:proofErr w:type="spellStart"/>
            <w:r w:rsidRPr="00C32121">
              <w:rPr>
                <w:color w:val="0D0D0D" w:themeColor="text1" w:themeTint="F2"/>
                <w:sz w:val="22"/>
                <w:szCs w:val="22"/>
              </w:rPr>
              <w:t>зниження</w:t>
            </w:r>
            <w:proofErr w:type="spellEnd"/>
            <w:r w:rsidRPr="00C32121">
              <w:rPr>
                <w:color w:val="0D0D0D" w:themeColor="text1" w:themeTint="F2"/>
                <w:sz w:val="22"/>
                <w:szCs w:val="22"/>
              </w:rPr>
              <w:t>, %</w:t>
            </w:r>
          </w:p>
        </w:tc>
        <w:tc>
          <w:tcPr>
            <w:tcW w:w="2578" w:type="dxa"/>
          </w:tcPr>
          <w:p w:rsidR="00BE2578" w:rsidRPr="00C32121" w:rsidRDefault="00BE2578" w:rsidP="00C32121">
            <w:pPr>
              <w:tabs>
                <w:tab w:val="left" w:pos="5565"/>
              </w:tabs>
              <w:jc w:val="center"/>
              <w:rPr>
                <w:color w:val="0D0D0D" w:themeColor="text1" w:themeTint="F2"/>
                <w:sz w:val="22"/>
                <w:szCs w:val="22"/>
                <w:lang w:val="uk-UA"/>
              </w:rPr>
            </w:pPr>
            <w:proofErr w:type="spellStart"/>
            <w:r w:rsidRPr="00C32121">
              <w:rPr>
                <w:color w:val="0D0D0D" w:themeColor="text1" w:themeTint="F2"/>
                <w:sz w:val="22"/>
                <w:szCs w:val="22"/>
              </w:rPr>
              <w:t>Частка</w:t>
            </w:r>
            <w:proofErr w:type="spellEnd"/>
            <w:r w:rsidRPr="00C32121">
              <w:rPr>
                <w:color w:val="0D0D0D" w:themeColor="text1" w:themeTint="F2"/>
                <w:sz w:val="22"/>
                <w:szCs w:val="22"/>
              </w:rPr>
              <w:t xml:space="preserve"> </w:t>
            </w:r>
            <w:proofErr w:type="spellStart"/>
            <w:r w:rsidRPr="00C32121">
              <w:rPr>
                <w:color w:val="0D0D0D" w:themeColor="text1" w:themeTint="F2"/>
                <w:sz w:val="22"/>
                <w:szCs w:val="22"/>
              </w:rPr>
              <w:t>експорту</w:t>
            </w:r>
            <w:proofErr w:type="spellEnd"/>
            <w:r w:rsidRPr="00C32121">
              <w:rPr>
                <w:color w:val="0D0D0D" w:themeColor="text1" w:themeTint="F2"/>
                <w:sz w:val="22"/>
                <w:szCs w:val="22"/>
              </w:rPr>
              <w:t xml:space="preserve"> в </w:t>
            </w:r>
            <w:proofErr w:type="spellStart"/>
            <w:r w:rsidRPr="00C32121">
              <w:rPr>
                <w:color w:val="0D0D0D" w:themeColor="text1" w:themeTint="F2"/>
                <w:sz w:val="22"/>
                <w:szCs w:val="22"/>
              </w:rPr>
              <w:t>зовнішньоторговельному</w:t>
            </w:r>
            <w:proofErr w:type="spellEnd"/>
            <w:r w:rsidRPr="00C32121">
              <w:rPr>
                <w:color w:val="0D0D0D" w:themeColor="text1" w:themeTint="F2"/>
                <w:sz w:val="22"/>
                <w:szCs w:val="22"/>
              </w:rPr>
              <w:t xml:space="preserve"> </w:t>
            </w:r>
            <w:proofErr w:type="spellStart"/>
            <w:r w:rsidRPr="00C32121">
              <w:rPr>
                <w:color w:val="0D0D0D" w:themeColor="text1" w:themeTint="F2"/>
                <w:sz w:val="22"/>
                <w:szCs w:val="22"/>
              </w:rPr>
              <w:t>обороті</w:t>
            </w:r>
            <w:proofErr w:type="spellEnd"/>
            <w:r w:rsidRPr="00C32121">
              <w:rPr>
                <w:color w:val="0D0D0D" w:themeColor="text1" w:themeTint="F2"/>
                <w:sz w:val="22"/>
                <w:szCs w:val="22"/>
              </w:rPr>
              <w:t>, %</w:t>
            </w:r>
          </w:p>
        </w:tc>
        <w:tc>
          <w:tcPr>
            <w:tcW w:w="2578" w:type="dxa"/>
          </w:tcPr>
          <w:p w:rsidR="00BE2578" w:rsidRPr="00C32121" w:rsidRDefault="00BE2578" w:rsidP="00C32121">
            <w:pPr>
              <w:tabs>
                <w:tab w:val="left" w:pos="5565"/>
              </w:tabs>
              <w:jc w:val="center"/>
              <w:rPr>
                <w:color w:val="0D0D0D" w:themeColor="text1" w:themeTint="F2"/>
                <w:sz w:val="22"/>
                <w:szCs w:val="22"/>
                <w:lang w:val="uk-UA"/>
              </w:rPr>
            </w:pPr>
            <w:proofErr w:type="spellStart"/>
            <w:r w:rsidRPr="00C32121">
              <w:rPr>
                <w:color w:val="0D0D0D" w:themeColor="text1" w:themeTint="F2"/>
                <w:sz w:val="22"/>
                <w:szCs w:val="22"/>
              </w:rPr>
              <w:t>Частка</w:t>
            </w:r>
            <w:proofErr w:type="spellEnd"/>
            <w:r w:rsidRPr="00C32121">
              <w:rPr>
                <w:color w:val="0D0D0D" w:themeColor="text1" w:themeTint="F2"/>
                <w:sz w:val="22"/>
                <w:szCs w:val="22"/>
              </w:rPr>
              <w:t xml:space="preserve"> </w:t>
            </w:r>
            <w:proofErr w:type="spellStart"/>
            <w:r w:rsidRPr="00C32121">
              <w:rPr>
                <w:color w:val="0D0D0D" w:themeColor="text1" w:themeTint="F2"/>
                <w:sz w:val="22"/>
                <w:szCs w:val="22"/>
              </w:rPr>
              <w:t>імпорту</w:t>
            </w:r>
            <w:proofErr w:type="spellEnd"/>
            <w:r w:rsidRPr="00C32121">
              <w:rPr>
                <w:color w:val="0D0D0D" w:themeColor="text1" w:themeTint="F2"/>
                <w:sz w:val="22"/>
                <w:szCs w:val="22"/>
              </w:rPr>
              <w:t xml:space="preserve"> в </w:t>
            </w:r>
            <w:proofErr w:type="spellStart"/>
            <w:r w:rsidRPr="00C32121">
              <w:rPr>
                <w:color w:val="0D0D0D" w:themeColor="text1" w:themeTint="F2"/>
                <w:sz w:val="22"/>
                <w:szCs w:val="22"/>
              </w:rPr>
              <w:t>зовнішньоторговельному</w:t>
            </w:r>
            <w:proofErr w:type="spellEnd"/>
            <w:r w:rsidRPr="00C32121">
              <w:rPr>
                <w:color w:val="0D0D0D" w:themeColor="text1" w:themeTint="F2"/>
                <w:sz w:val="22"/>
                <w:szCs w:val="22"/>
              </w:rPr>
              <w:t xml:space="preserve"> </w:t>
            </w:r>
            <w:proofErr w:type="spellStart"/>
            <w:r w:rsidRPr="00C32121">
              <w:rPr>
                <w:color w:val="0D0D0D" w:themeColor="text1" w:themeTint="F2"/>
                <w:sz w:val="22"/>
                <w:szCs w:val="22"/>
              </w:rPr>
              <w:t>обороті</w:t>
            </w:r>
            <w:proofErr w:type="spellEnd"/>
            <w:r w:rsidRPr="00C32121">
              <w:rPr>
                <w:color w:val="0D0D0D" w:themeColor="text1" w:themeTint="F2"/>
                <w:sz w:val="22"/>
                <w:szCs w:val="22"/>
              </w:rPr>
              <w:t>, %</w:t>
            </w:r>
          </w:p>
        </w:tc>
      </w:tr>
      <w:tr w:rsidR="00551D9E" w:rsidRPr="00C32121" w:rsidTr="00C32121">
        <w:tc>
          <w:tcPr>
            <w:tcW w:w="851"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2010</w:t>
            </w:r>
          </w:p>
        </w:tc>
        <w:tc>
          <w:tcPr>
            <w:tcW w:w="2280"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112 178,88</w:t>
            </w:r>
          </w:p>
        </w:tc>
        <w:tc>
          <w:tcPr>
            <w:tcW w:w="1204" w:type="dxa"/>
          </w:tcPr>
          <w:p w:rsidR="00551D9E" w:rsidRPr="00C32121" w:rsidRDefault="005828B0" w:rsidP="00C32121">
            <w:pPr>
              <w:tabs>
                <w:tab w:val="left" w:pos="5565"/>
              </w:tabs>
              <w:jc w:val="center"/>
              <w:rPr>
                <w:color w:val="0D0D0D" w:themeColor="text1" w:themeTint="F2"/>
                <w:sz w:val="22"/>
                <w:szCs w:val="22"/>
                <w:lang w:val="uk-UA"/>
              </w:rPr>
            </w:pPr>
            <w:r w:rsidRPr="00A33674">
              <w:t>Х</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49,16</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50,84</w:t>
            </w:r>
          </w:p>
        </w:tc>
      </w:tr>
      <w:tr w:rsidR="00551D9E" w:rsidRPr="00C32121" w:rsidTr="00C32121">
        <w:tc>
          <w:tcPr>
            <w:tcW w:w="851"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2011</w:t>
            </w:r>
          </w:p>
        </w:tc>
        <w:tc>
          <w:tcPr>
            <w:tcW w:w="2280"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149 274,10</w:t>
            </w:r>
          </w:p>
        </w:tc>
        <w:tc>
          <w:tcPr>
            <w:tcW w:w="1204"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133,07</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49,92</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50,08</w:t>
            </w:r>
          </w:p>
        </w:tc>
      </w:tr>
      <w:tr w:rsidR="00551D9E" w:rsidRPr="00C32121" w:rsidTr="00C32121">
        <w:tc>
          <w:tcPr>
            <w:tcW w:w="851"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2012</w:t>
            </w:r>
          </w:p>
        </w:tc>
        <w:tc>
          <w:tcPr>
            <w:tcW w:w="2280"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160 794,30</w:t>
            </w:r>
          </w:p>
        </w:tc>
        <w:tc>
          <w:tcPr>
            <w:tcW w:w="1204"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107,72</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53,05</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46,95</w:t>
            </w:r>
          </w:p>
        </w:tc>
      </w:tr>
      <w:tr w:rsidR="00551D9E" w:rsidRPr="00C32121" w:rsidTr="00C32121">
        <w:tc>
          <w:tcPr>
            <w:tcW w:w="851"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2013</w:t>
            </w:r>
          </w:p>
        </w:tc>
        <w:tc>
          <w:tcPr>
            <w:tcW w:w="2280"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150 414,30</w:t>
            </w:r>
          </w:p>
        </w:tc>
        <w:tc>
          <w:tcPr>
            <w:tcW w:w="1204"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93,54</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54,54</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45,46</w:t>
            </w:r>
          </w:p>
        </w:tc>
      </w:tr>
      <w:tr w:rsidR="00551D9E" w:rsidRPr="00C32121" w:rsidTr="00C32121">
        <w:tc>
          <w:tcPr>
            <w:tcW w:w="851"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2014</w:t>
            </w:r>
          </w:p>
        </w:tc>
        <w:tc>
          <w:tcPr>
            <w:tcW w:w="2280"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119 069,22</w:t>
            </w:r>
          </w:p>
        </w:tc>
        <w:tc>
          <w:tcPr>
            <w:tcW w:w="1204"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79,16</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49,51</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50,49</w:t>
            </w:r>
          </w:p>
        </w:tc>
      </w:tr>
      <w:tr w:rsidR="00551D9E" w:rsidRPr="00C32121" w:rsidTr="00C32121">
        <w:tc>
          <w:tcPr>
            <w:tcW w:w="851"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2015</w:t>
            </w:r>
          </w:p>
        </w:tc>
        <w:tc>
          <w:tcPr>
            <w:tcW w:w="2280"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81 686,96</w:t>
            </w:r>
          </w:p>
        </w:tc>
        <w:tc>
          <w:tcPr>
            <w:tcW w:w="1204"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68,60</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46,20</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53,80</w:t>
            </w:r>
          </w:p>
        </w:tc>
      </w:tr>
      <w:tr w:rsidR="00551D9E" w:rsidRPr="00C32121" w:rsidTr="00C32121">
        <w:tc>
          <w:tcPr>
            <w:tcW w:w="851"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2016</w:t>
            </w:r>
          </w:p>
        </w:tc>
        <w:tc>
          <w:tcPr>
            <w:tcW w:w="2280"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76 215,58</w:t>
            </w:r>
          </w:p>
        </w:tc>
        <w:tc>
          <w:tcPr>
            <w:tcW w:w="1204"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rPr>
              <w:t>93,30</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49,29</w:t>
            </w:r>
          </w:p>
        </w:tc>
        <w:tc>
          <w:tcPr>
            <w:tcW w:w="2578" w:type="dxa"/>
          </w:tcPr>
          <w:p w:rsidR="00551D9E" w:rsidRPr="00C32121" w:rsidRDefault="00551D9E" w:rsidP="00C32121">
            <w:pPr>
              <w:tabs>
                <w:tab w:val="left" w:pos="5565"/>
              </w:tabs>
              <w:jc w:val="center"/>
              <w:rPr>
                <w:color w:val="0D0D0D" w:themeColor="text1" w:themeTint="F2"/>
                <w:sz w:val="22"/>
                <w:szCs w:val="22"/>
                <w:lang w:val="uk-UA"/>
              </w:rPr>
            </w:pPr>
            <w:r w:rsidRPr="00C32121">
              <w:rPr>
                <w:color w:val="0D0D0D" w:themeColor="text1" w:themeTint="F2"/>
                <w:sz w:val="22"/>
                <w:szCs w:val="22"/>
                <w:lang w:val="uk-UA"/>
              </w:rPr>
              <w:t>50,71</w:t>
            </w:r>
          </w:p>
        </w:tc>
      </w:tr>
    </w:tbl>
    <w:p w:rsidR="00CA1340" w:rsidRPr="00551D9E" w:rsidRDefault="00CA1340" w:rsidP="00551D9E">
      <w:pPr>
        <w:tabs>
          <w:tab w:val="left" w:pos="5565"/>
        </w:tabs>
        <w:spacing w:line="360" w:lineRule="auto"/>
        <w:ind w:firstLine="709"/>
        <w:jc w:val="both"/>
        <w:rPr>
          <w:iCs/>
          <w:color w:val="0D0D0D" w:themeColor="text1" w:themeTint="F2"/>
        </w:rPr>
      </w:pPr>
      <w:r w:rsidRPr="00551D9E">
        <w:rPr>
          <w:iCs/>
          <w:color w:val="0D0D0D" w:themeColor="text1" w:themeTint="F2"/>
          <w:lang w:val="uk-UA"/>
        </w:rPr>
        <w:t xml:space="preserve">Джерело: розраховано авторами на основі </w:t>
      </w:r>
      <w:r w:rsidRPr="00551D9E">
        <w:rPr>
          <w:iCs/>
          <w:color w:val="0D0D0D" w:themeColor="text1" w:themeTint="F2"/>
        </w:rPr>
        <w:t>[</w:t>
      </w:r>
      <w:r w:rsidRPr="00551D9E">
        <w:rPr>
          <w:iCs/>
          <w:color w:val="0D0D0D" w:themeColor="text1" w:themeTint="F2"/>
          <w:lang w:val="uk-UA"/>
        </w:rPr>
        <w:t>32</w:t>
      </w:r>
      <w:r w:rsidRPr="00551D9E">
        <w:rPr>
          <w:iCs/>
          <w:color w:val="0D0D0D" w:themeColor="text1" w:themeTint="F2"/>
        </w:rPr>
        <w:t>]</w:t>
      </w:r>
    </w:p>
    <w:p w:rsidR="00AC4D2D" w:rsidRPr="00C32121" w:rsidRDefault="00AC4D2D" w:rsidP="00FB7468">
      <w:pPr>
        <w:tabs>
          <w:tab w:val="left" w:pos="5565"/>
        </w:tabs>
        <w:spacing w:line="360" w:lineRule="auto"/>
        <w:ind w:firstLine="709"/>
        <w:jc w:val="both"/>
        <w:rPr>
          <w:i/>
          <w:sz w:val="20"/>
          <w:szCs w:val="20"/>
        </w:rPr>
      </w:pPr>
    </w:p>
    <w:p w:rsidR="00AC4D2D" w:rsidRDefault="00AC4D2D" w:rsidP="005828B0">
      <w:pPr>
        <w:tabs>
          <w:tab w:val="left" w:pos="5565"/>
        </w:tabs>
        <w:spacing w:line="360" w:lineRule="auto"/>
        <w:ind w:firstLine="709"/>
        <w:jc w:val="both"/>
        <w:rPr>
          <w:sz w:val="28"/>
          <w:szCs w:val="28"/>
          <w:lang w:val="uk-UA"/>
        </w:rPr>
      </w:pPr>
      <w:r>
        <w:rPr>
          <w:sz w:val="28"/>
          <w:szCs w:val="28"/>
          <w:lang w:val="uk-UA"/>
        </w:rPr>
        <w:t>Структурними показниками зовнішньоторговельного обороту є частини імпорту та експорту. Сальдо зовнішньоторговельного балансу та його структурні показники є взаємозалежні: частка експорту за позитивного сальдо перекриває 50 %, а за негативного, частка імпорту більше ніж 50 % .</w:t>
      </w:r>
    </w:p>
    <w:p w:rsidR="00AC4D2D" w:rsidRDefault="00AC4D2D" w:rsidP="005828B0">
      <w:pPr>
        <w:tabs>
          <w:tab w:val="left" w:pos="5565"/>
        </w:tabs>
        <w:spacing w:line="360" w:lineRule="auto"/>
        <w:ind w:firstLine="709"/>
        <w:jc w:val="both"/>
        <w:rPr>
          <w:sz w:val="28"/>
          <w:szCs w:val="28"/>
          <w:lang w:val="uk-UA"/>
        </w:rPr>
      </w:pPr>
      <w:r>
        <w:rPr>
          <w:sz w:val="28"/>
          <w:szCs w:val="28"/>
          <w:lang w:val="uk-UA"/>
        </w:rPr>
        <w:t>Одержані результати визначають, що зовнішня торгівля України є недостатньо ефективною. У побудові зовнішньоторговельного обороту, 3 2010 по 2011 рр. та розпочинаючи із 2014 р., переважає частка імпорту товарів та послуг. Але у 2016 році частина імпорту зменшилася до рівня 50,71 %.</w:t>
      </w:r>
    </w:p>
    <w:p w:rsidR="0031494C" w:rsidRPr="00CA1340" w:rsidRDefault="00A3006A" w:rsidP="005828B0">
      <w:pPr>
        <w:tabs>
          <w:tab w:val="left" w:pos="5565"/>
        </w:tabs>
        <w:spacing w:line="360" w:lineRule="auto"/>
        <w:ind w:firstLine="709"/>
        <w:jc w:val="both"/>
        <w:rPr>
          <w:sz w:val="28"/>
          <w:szCs w:val="28"/>
        </w:rPr>
      </w:pPr>
      <w:proofErr w:type="spellStart"/>
      <w:r w:rsidRPr="00A3006A">
        <w:rPr>
          <w:sz w:val="28"/>
          <w:szCs w:val="28"/>
        </w:rPr>
        <w:t>Щоб</w:t>
      </w:r>
      <w:proofErr w:type="spellEnd"/>
      <w:r w:rsidRPr="00A3006A">
        <w:rPr>
          <w:sz w:val="28"/>
          <w:szCs w:val="28"/>
        </w:rPr>
        <w:t xml:space="preserve"> провести </w:t>
      </w:r>
      <w:proofErr w:type="spellStart"/>
      <w:r w:rsidRPr="00A3006A">
        <w:rPr>
          <w:sz w:val="28"/>
          <w:szCs w:val="28"/>
        </w:rPr>
        <w:t>розрахунки</w:t>
      </w:r>
      <w:proofErr w:type="spellEnd"/>
      <w:r w:rsidR="0031494C" w:rsidRPr="00A3006A">
        <w:rPr>
          <w:sz w:val="28"/>
          <w:szCs w:val="28"/>
        </w:rPr>
        <w:t xml:space="preserve"> </w:t>
      </w:r>
      <w:proofErr w:type="spellStart"/>
      <w:r w:rsidR="0031494C" w:rsidRPr="00A3006A">
        <w:rPr>
          <w:sz w:val="28"/>
          <w:szCs w:val="28"/>
        </w:rPr>
        <w:t>вищезазначених</w:t>
      </w:r>
      <w:proofErr w:type="spellEnd"/>
      <w:r w:rsidR="0031494C" w:rsidRPr="00A3006A">
        <w:rPr>
          <w:sz w:val="28"/>
          <w:szCs w:val="28"/>
        </w:rPr>
        <w:t xml:space="preserve"> </w:t>
      </w:r>
      <w:proofErr w:type="spellStart"/>
      <w:r w:rsidR="0031494C" w:rsidRPr="00A3006A">
        <w:rPr>
          <w:sz w:val="28"/>
          <w:szCs w:val="28"/>
        </w:rPr>
        <w:t>показників</w:t>
      </w:r>
      <w:proofErr w:type="spellEnd"/>
      <w:r w:rsidR="0031494C" w:rsidRPr="00A3006A">
        <w:rPr>
          <w:sz w:val="28"/>
          <w:szCs w:val="28"/>
        </w:rPr>
        <w:t xml:space="preserve"> </w:t>
      </w:r>
      <w:proofErr w:type="spellStart"/>
      <w:r w:rsidR="0031494C" w:rsidRPr="00A3006A">
        <w:rPr>
          <w:sz w:val="28"/>
          <w:szCs w:val="28"/>
        </w:rPr>
        <w:t>використано</w:t>
      </w:r>
      <w:proofErr w:type="spellEnd"/>
      <w:r w:rsidR="0031494C" w:rsidRPr="00A3006A">
        <w:rPr>
          <w:sz w:val="28"/>
          <w:szCs w:val="28"/>
        </w:rPr>
        <w:t xml:space="preserve"> </w:t>
      </w:r>
      <w:proofErr w:type="spellStart"/>
      <w:r w:rsidR="0031494C" w:rsidRPr="00A3006A">
        <w:rPr>
          <w:sz w:val="28"/>
          <w:szCs w:val="28"/>
        </w:rPr>
        <w:t>дані</w:t>
      </w:r>
      <w:proofErr w:type="spellEnd"/>
      <w:r w:rsidR="0031494C" w:rsidRPr="00A3006A">
        <w:rPr>
          <w:sz w:val="28"/>
          <w:szCs w:val="28"/>
        </w:rPr>
        <w:t xml:space="preserve"> </w:t>
      </w:r>
      <w:proofErr w:type="spellStart"/>
      <w:r w:rsidR="0031494C" w:rsidRPr="00A3006A">
        <w:rPr>
          <w:sz w:val="28"/>
          <w:szCs w:val="28"/>
        </w:rPr>
        <w:t>щ</w:t>
      </w:r>
      <w:r w:rsidRPr="00A3006A">
        <w:rPr>
          <w:sz w:val="28"/>
          <w:szCs w:val="28"/>
        </w:rPr>
        <w:t>одо</w:t>
      </w:r>
      <w:proofErr w:type="spellEnd"/>
      <w:r w:rsidRPr="00A3006A">
        <w:rPr>
          <w:sz w:val="28"/>
          <w:szCs w:val="28"/>
        </w:rPr>
        <w:t xml:space="preserve"> </w:t>
      </w:r>
      <w:proofErr w:type="spellStart"/>
      <w:r w:rsidRPr="00A3006A">
        <w:rPr>
          <w:sz w:val="28"/>
          <w:szCs w:val="28"/>
        </w:rPr>
        <w:t>обсягів</w:t>
      </w:r>
      <w:proofErr w:type="spellEnd"/>
      <w:r w:rsidRPr="00A3006A">
        <w:rPr>
          <w:sz w:val="28"/>
          <w:szCs w:val="28"/>
        </w:rPr>
        <w:t xml:space="preserve"> ВВП </w:t>
      </w:r>
      <w:proofErr w:type="spellStart"/>
      <w:r w:rsidRPr="00A3006A">
        <w:rPr>
          <w:sz w:val="28"/>
          <w:szCs w:val="28"/>
        </w:rPr>
        <w:t>України</w:t>
      </w:r>
      <w:proofErr w:type="spellEnd"/>
      <w:r w:rsidRPr="00A3006A">
        <w:rPr>
          <w:sz w:val="28"/>
          <w:szCs w:val="28"/>
        </w:rPr>
        <w:t xml:space="preserve"> та </w:t>
      </w:r>
      <w:proofErr w:type="spellStart"/>
      <w:r w:rsidRPr="00A3006A">
        <w:rPr>
          <w:sz w:val="28"/>
          <w:szCs w:val="28"/>
        </w:rPr>
        <w:t>зробле</w:t>
      </w:r>
      <w:r w:rsidR="0031494C" w:rsidRPr="00A3006A">
        <w:rPr>
          <w:sz w:val="28"/>
          <w:szCs w:val="28"/>
        </w:rPr>
        <w:t>но</w:t>
      </w:r>
      <w:proofErr w:type="spellEnd"/>
      <w:r w:rsidR="0031494C" w:rsidRPr="00A3006A">
        <w:rPr>
          <w:sz w:val="28"/>
          <w:szCs w:val="28"/>
        </w:rPr>
        <w:t xml:space="preserve"> </w:t>
      </w:r>
      <w:proofErr w:type="spellStart"/>
      <w:r w:rsidR="0031494C" w:rsidRPr="00A3006A">
        <w:rPr>
          <w:sz w:val="28"/>
          <w:szCs w:val="28"/>
        </w:rPr>
        <w:t>обчислення</w:t>
      </w:r>
      <w:proofErr w:type="spellEnd"/>
      <w:r w:rsidR="0031494C" w:rsidRPr="00A3006A">
        <w:rPr>
          <w:sz w:val="28"/>
          <w:szCs w:val="28"/>
        </w:rPr>
        <w:t xml:space="preserve"> </w:t>
      </w:r>
      <w:proofErr w:type="spellStart"/>
      <w:r w:rsidR="0031494C" w:rsidRPr="00A3006A">
        <w:rPr>
          <w:sz w:val="28"/>
          <w:szCs w:val="28"/>
        </w:rPr>
        <w:t>показників</w:t>
      </w:r>
      <w:proofErr w:type="spellEnd"/>
      <w:r w:rsidR="0031494C" w:rsidRPr="00A3006A">
        <w:rPr>
          <w:sz w:val="28"/>
          <w:szCs w:val="28"/>
        </w:rPr>
        <w:t xml:space="preserve"> </w:t>
      </w:r>
      <w:proofErr w:type="spellStart"/>
      <w:r w:rsidR="0031494C" w:rsidRPr="00A3006A">
        <w:rPr>
          <w:sz w:val="28"/>
          <w:szCs w:val="28"/>
        </w:rPr>
        <w:t>його</w:t>
      </w:r>
      <w:proofErr w:type="spellEnd"/>
      <w:r w:rsidR="0031494C" w:rsidRPr="00A3006A">
        <w:rPr>
          <w:sz w:val="28"/>
          <w:szCs w:val="28"/>
        </w:rPr>
        <w:t xml:space="preserve"> </w:t>
      </w:r>
      <w:proofErr w:type="spellStart"/>
      <w:r w:rsidR="0031494C" w:rsidRPr="00A3006A">
        <w:rPr>
          <w:sz w:val="28"/>
          <w:szCs w:val="28"/>
        </w:rPr>
        <w:t>динаміки</w:t>
      </w:r>
      <w:proofErr w:type="spellEnd"/>
      <w:r>
        <w:rPr>
          <w:sz w:val="28"/>
          <w:szCs w:val="28"/>
        </w:rPr>
        <w:t xml:space="preserve"> (табл.2.4)</w:t>
      </w:r>
      <w:r w:rsidR="00CA1340">
        <w:rPr>
          <w:sz w:val="28"/>
          <w:szCs w:val="28"/>
          <w:lang w:val="uk-UA"/>
        </w:rPr>
        <w:t xml:space="preserve"> </w:t>
      </w:r>
      <w:r w:rsidR="00CA1340" w:rsidRPr="00CA1340">
        <w:rPr>
          <w:sz w:val="28"/>
          <w:szCs w:val="28"/>
        </w:rPr>
        <w:t>[</w:t>
      </w:r>
      <w:r w:rsidR="00CA1340">
        <w:rPr>
          <w:sz w:val="28"/>
          <w:szCs w:val="28"/>
          <w:lang w:val="uk-UA"/>
        </w:rPr>
        <w:t>33</w:t>
      </w:r>
      <w:r w:rsidR="00CA1340" w:rsidRPr="00CA1340">
        <w:rPr>
          <w:sz w:val="28"/>
          <w:szCs w:val="28"/>
        </w:rPr>
        <w:t>].</w:t>
      </w:r>
    </w:p>
    <w:p w:rsidR="00A3006A" w:rsidRDefault="00A3006A" w:rsidP="005828B0">
      <w:pPr>
        <w:tabs>
          <w:tab w:val="left" w:pos="5565"/>
        </w:tabs>
        <w:spacing w:line="360" w:lineRule="auto"/>
        <w:ind w:firstLine="709"/>
        <w:jc w:val="both"/>
        <w:rPr>
          <w:sz w:val="28"/>
          <w:szCs w:val="28"/>
          <w:lang w:val="uk-UA"/>
        </w:rPr>
      </w:pPr>
      <w:proofErr w:type="spellStart"/>
      <w:r>
        <w:rPr>
          <w:sz w:val="28"/>
          <w:szCs w:val="28"/>
        </w:rPr>
        <w:t>Таблиця</w:t>
      </w:r>
      <w:proofErr w:type="spellEnd"/>
      <w:r>
        <w:rPr>
          <w:sz w:val="28"/>
          <w:szCs w:val="28"/>
        </w:rPr>
        <w:t xml:space="preserve"> </w:t>
      </w:r>
      <w:r w:rsidR="00551D9E">
        <w:rPr>
          <w:sz w:val="28"/>
          <w:szCs w:val="28"/>
          <w:lang w:val="uk-UA"/>
        </w:rPr>
        <w:t xml:space="preserve">– </w:t>
      </w:r>
      <w:r>
        <w:rPr>
          <w:sz w:val="28"/>
          <w:szCs w:val="28"/>
        </w:rPr>
        <w:t xml:space="preserve">2.4 </w:t>
      </w:r>
      <w:r>
        <w:rPr>
          <w:sz w:val="28"/>
          <w:szCs w:val="28"/>
          <w:lang w:val="uk-UA"/>
        </w:rPr>
        <w:t>Динаміка валового внутрішнього продукту України, фактичні ціни, 2010-2016 рр.</w:t>
      </w:r>
    </w:p>
    <w:tbl>
      <w:tblPr>
        <w:tblStyle w:val="a6"/>
        <w:tblW w:w="0" w:type="auto"/>
        <w:tblInd w:w="-289" w:type="dxa"/>
        <w:tblLook w:val="04A0" w:firstRow="1" w:lastRow="0" w:firstColumn="1" w:lastColumn="0" w:noHBand="0" w:noVBand="1"/>
      </w:tblPr>
      <w:tblGrid>
        <w:gridCol w:w="1667"/>
        <w:gridCol w:w="1138"/>
        <w:gridCol w:w="1138"/>
        <w:gridCol w:w="1138"/>
        <w:gridCol w:w="1138"/>
        <w:gridCol w:w="1138"/>
        <w:gridCol w:w="1138"/>
        <w:gridCol w:w="1138"/>
      </w:tblGrid>
      <w:tr w:rsidR="00937B43" w:rsidRPr="00C32121" w:rsidTr="005828B0">
        <w:tc>
          <w:tcPr>
            <w:tcW w:w="1667"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Показник</w:t>
            </w:r>
          </w:p>
        </w:tc>
        <w:tc>
          <w:tcPr>
            <w:tcW w:w="1138"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2010</w:t>
            </w:r>
          </w:p>
        </w:tc>
        <w:tc>
          <w:tcPr>
            <w:tcW w:w="1138"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2011</w:t>
            </w:r>
          </w:p>
        </w:tc>
        <w:tc>
          <w:tcPr>
            <w:tcW w:w="1138"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2012</w:t>
            </w:r>
          </w:p>
        </w:tc>
        <w:tc>
          <w:tcPr>
            <w:tcW w:w="1138"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2013</w:t>
            </w:r>
          </w:p>
        </w:tc>
        <w:tc>
          <w:tcPr>
            <w:tcW w:w="1138"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2014</w:t>
            </w:r>
          </w:p>
        </w:tc>
        <w:tc>
          <w:tcPr>
            <w:tcW w:w="1138"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2015</w:t>
            </w:r>
          </w:p>
        </w:tc>
        <w:tc>
          <w:tcPr>
            <w:tcW w:w="1138"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2016</w:t>
            </w:r>
          </w:p>
        </w:tc>
      </w:tr>
      <w:tr w:rsidR="00937B43" w:rsidRPr="00C32121" w:rsidTr="005828B0">
        <w:tc>
          <w:tcPr>
            <w:tcW w:w="1667"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 xml:space="preserve">ВВП, </w:t>
            </w:r>
            <w:proofErr w:type="spellStart"/>
            <w:r w:rsidRPr="00C32121">
              <w:rPr>
                <w:color w:val="0D0D0D" w:themeColor="text1" w:themeTint="F2"/>
                <w:sz w:val="20"/>
                <w:szCs w:val="20"/>
                <w:lang w:val="uk-UA"/>
              </w:rPr>
              <w:t>млн.дол</w:t>
            </w:r>
            <w:proofErr w:type="spellEnd"/>
            <w:r w:rsidRPr="00C32121">
              <w:rPr>
                <w:color w:val="0D0D0D" w:themeColor="text1" w:themeTint="F2"/>
                <w:sz w:val="20"/>
                <w:szCs w:val="20"/>
                <w:lang w:val="uk-UA"/>
              </w:rPr>
              <w:t xml:space="preserve"> США </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136 013,16</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163 159,67</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175 781,38</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183 310,15</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133 503,41</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91 030,96</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93 270,48</w:t>
            </w:r>
          </w:p>
        </w:tc>
      </w:tr>
      <w:tr w:rsidR="00937B43" w:rsidRPr="00C32121" w:rsidTr="005828B0">
        <w:tc>
          <w:tcPr>
            <w:tcW w:w="1667"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 xml:space="preserve">Абсолютне відхилення </w:t>
            </w:r>
            <w:proofErr w:type="spellStart"/>
            <w:r w:rsidRPr="00C32121">
              <w:rPr>
                <w:color w:val="0D0D0D" w:themeColor="text1" w:themeTint="F2"/>
                <w:sz w:val="20"/>
                <w:szCs w:val="20"/>
                <w:lang w:val="uk-UA"/>
              </w:rPr>
              <w:t>млн.дол</w:t>
            </w:r>
            <w:proofErr w:type="spellEnd"/>
            <w:r w:rsidRPr="00C32121">
              <w:rPr>
                <w:color w:val="0D0D0D" w:themeColor="text1" w:themeTint="F2"/>
                <w:sz w:val="20"/>
                <w:szCs w:val="20"/>
                <w:lang w:val="uk-UA"/>
              </w:rPr>
              <w:t xml:space="preserve"> США</w:t>
            </w:r>
          </w:p>
        </w:tc>
        <w:tc>
          <w:tcPr>
            <w:tcW w:w="1138" w:type="dxa"/>
          </w:tcPr>
          <w:p w:rsidR="00A3006A" w:rsidRPr="00C32121" w:rsidRDefault="00937B43"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Х</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27 146,52</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12 621,71</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7 528,77</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-49 806,74</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-42 472,45</w:t>
            </w:r>
          </w:p>
        </w:tc>
        <w:tc>
          <w:tcPr>
            <w:tcW w:w="1138" w:type="dxa"/>
          </w:tcPr>
          <w:p w:rsidR="00A3006A" w:rsidRPr="00C32121" w:rsidRDefault="00937B43" w:rsidP="00C32121">
            <w:pPr>
              <w:tabs>
                <w:tab w:val="left" w:pos="5565"/>
              </w:tabs>
              <w:jc w:val="both"/>
              <w:rPr>
                <w:color w:val="0D0D0D" w:themeColor="text1" w:themeTint="F2"/>
                <w:sz w:val="20"/>
                <w:szCs w:val="20"/>
              </w:rPr>
            </w:pPr>
            <w:r w:rsidRPr="00C32121">
              <w:rPr>
                <w:color w:val="0D0D0D" w:themeColor="text1" w:themeTint="F2"/>
                <w:sz w:val="20"/>
                <w:szCs w:val="20"/>
              </w:rPr>
              <w:t>2 239,52</w:t>
            </w:r>
          </w:p>
        </w:tc>
      </w:tr>
      <w:tr w:rsidR="00551D9E" w:rsidRPr="00C32121" w:rsidTr="005828B0">
        <w:tc>
          <w:tcPr>
            <w:tcW w:w="1667"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Показник</w:t>
            </w:r>
          </w:p>
        </w:tc>
        <w:tc>
          <w:tcPr>
            <w:tcW w:w="1138"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2010</w:t>
            </w:r>
          </w:p>
        </w:tc>
        <w:tc>
          <w:tcPr>
            <w:tcW w:w="1138"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2011</w:t>
            </w:r>
          </w:p>
        </w:tc>
        <w:tc>
          <w:tcPr>
            <w:tcW w:w="1138"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2012</w:t>
            </w:r>
          </w:p>
        </w:tc>
        <w:tc>
          <w:tcPr>
            <w:tcW w:w="1138"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2013</w:t>
            </w:r>
          </w:p>
        </w:tc>
        <w:tc>
          <w:tcPr>
            <w:tcW w:w="1138"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2014</w:t>
            </w:r>
          </w:p>
        </w:tc>
        <w:tc>
          <w:tcPr>
            <w:tcW w:w="1138"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2015</w:t>
            </w:r>
          </w:p>
        </w:tc>
        <w:tc>
          <w:tcPr>
            <w:tcW w:w="1138"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2016</w:t>
            </w:r>
          </w:p>
        </w:tc>
      </w:tr>
      <w:tr w:rsidR="00551D9E" w:rsidRPr="00C32121" w:rsidTr="005828B0">
        <w:trPr>
          <w:trHeight w:val="633"/>
        </w:trPr>
        <w:tc>
          <w:tcPr>
            <w:tcW w:w="1667"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Темп зростання/ зниження ВВП, %</w:t>
            </w:r>
          </w:p>
        </w:tc>
        <w:tc>
          <w:tcPr>
            <w:tcW w:w="1138" w:type="dxa"/>
          </w:tcPr>
          <w:p w:rsidR="00551D9E" w:rsidRPr="00C32121" w:rsidRDefault="00551D9E" w:rsidP="00C32121">
            <w:pPr>
              <w:tabs>
                <w:tab w:val="left" w:pos="5565"/>
              </w:tabs>
              <w:jc w:val="both"/>
              <w:rPr>
                <w:color w:val="0D0D0D" w:themeColor="text1" w:themeTint="F2"/>
                <w:sz w:val="20"/>
                <w:szCs w:val="20"/>
                <w:lang w:val="uk-UA"/>
              </w:rPr>
            </w:pPr>
            <w:r w:rsidRPr="00C32121">
              <w:rPr>
                <w:color w:val="0D0D0D" w:themeColor="text1" w:themeTint="F2"/>
                <w:sz w:val="20"/>
                <w:szCs w:val="20"/>
                <w:lang w:val="uk-UA"/>
              </w:rPr>
              <w:t>Х</w:t>
            </w:r>
          </w:p>
        </w:tc>
        <w:tc>
          <w:tcPr>
            <w:tcW w:w="1138" w:type="dxa"/>
          </w:tcPr>
          <w:p w:rsidR="00551D9E" w:rsidRPr="00C32121" w:rsidRDefault="00551D9E" w:rsidP="00C32121">
            <w:pPr>
              <w:tabs>
                <w:tab w:val="left" w:pos="5565"/>
              </w:tabs>
              <w:jc w:val="both"/>
              <w:rPr>
                <w:color w:val="0D0D0D" w:themeColor="text1" w:themeTint="F2"/>
                <w:sz w:val="20"/>
                <w:szCs w:val="20"/>
              </w:rPr>
            </w:pPr>
            <w:r w:rsidRPr="00C32121">
              <w:rPr>
                <w:color w:val="0D0D0D" w:themeColor="text1" w:themeTint="F2"/>
                <w:sz w:val="20"/>
                <w:szCs w:val="20"/>
              </w:rPr>
              <w:t>119,96</w:t>
            </w:r>
          </w:p>
        </w:tc>
        <w:tc>
          <w:tcPr>
            <w:tcW w:w="1138" w:type="dxa"/>
          </w:tcPr>
          <w:p w:rsidR="00551D9E" w:rsidRPr="00C32121" w:rsidRDefault="00551D9E" w:rsidP="00C32121">
            <w:pPr>
              <w:tabs>
                <w:tab w:val="left" w:pos="5565"/>
              </w:tabs>
              <w:jc w:val="both"/>
              <w:rPr>
                <w:color w:val="0D0D0D" w:themeColor="text1" w:themeTint="F2"/>
                <w:sz w:val="20"/>
                <w:szCs w:val="20"/>
              </w:rPr>
            </w:pPr>
            <w:r w:rsidRPr="00C32121">
              <w:rPr>
                <w:color w:val="0D0D0D" w:themeColor="text1" w:themeTint="F2"/>
                <w:sz w:val="20"/>
                <w:szCs w:val="20"/>
              </w:rPr>
              <w:t>107,74</w:t>
            </w:r>
          </w:p>
        </w:tc>
        <w:tc>
          <w:tcPr>
            <w:tcW w:w="1138" w:type="dxa"/>
          </w:tcPr>
          <w:p w:rsidR="00551D9E" w:rsidRPr="00C32121" w:rsidRDefault="00551D9E" w:rsidP="00C32121">
            <w:pPr>
              <w:tabs>
                <w:tab w:val="left" w:pos="5565"/>
              </w:tabs>
              <w:jc w:val="both"/>
              <w:rPr>
                <w:color w:val="0D0D0D" w:themeColor="text1" w:themeTint="F2"/>
                <w:sz w:val="20"/>
                <w:szCs w:val="20"/>
              </w:rPr>
            </w:pPr>
            <w:r w:rsidRPr="00C32121">
              <w:rPr>
                <w:color w:val="0D0D0D" w:themeColor="text1" w:themeTint="F2"/>
                <w:sz w:val="20"/>
                <w:szCs w:val="20"/>
              </w:rPr>
              <w:t>104,28</w:t>
            </w:r>
          </w:p>
        </w:tc>
        <w:tc>
          <w:tcPr>
            <w:tcW w:w="1138" w:type="dxa"/>
          </w:tcPr>
          <w:p w:rsidR="00551D9E" w:rsidRPr="00C32121" w:rsidRDefault="00551D9E" w:rsidP="00C32121">
            <w:pPr>
              <w:tabs>
                <w:tab w:val="left" w:pos="5565"/>
              </w:tabs>
              <w:jc w:val="both"/>
              <w:rPr>
                <w:color w:val="0D0D0D" w:themeColor="text1" w:themeTint="F2"/>
                <w:sz w:val="20"/>
                <w:szCs w:val="20"/>
              </w:rPr>
            </w:pPr>
            <w:r w:rsidRPr="00C32121">
              <w:rPr>
                <w:color w:val="0D0D0D" w:themeColor="text1" w:themeTint="F2"/>
                <w:sz w:val="20"/>
                <w:szCs w:val="20"/>
              </w:rPr>
              <w:t>72,83</w:t>
            </w:r>
          </w:p>
        </w:tc>
        <w:tc>
          <w:tcPr>
            <w:tcW w:w="1138" w:type="dxa"/>
          </w:tcPr>
          <w:p w:rsidR="00551D9E" w:rsidRPr="00C32121" w:rsidRDefault="00551D9E" w:rsidP="00C32121">
            <w:pPr>
              <w:tabs>
                <w:tab w:val="left" w:pos="5565"/>
              </w:tabs>
              <w:jc w:val="both"/>
              <w:rPr>
                <w:color w:val="0D0D0D" w:themeColor="text1" w:themeTint="F2"/>
                <w:sz w:val="20"/>
                <w:szCs w:val="20"/>
              </w:rPr>
            </w:pPr>
            <w:r w:rsidRPr="00C32121">
              <w:rPr>
                <w:color w:val="0D0D0D" w:themeColor="text1" w:themeTint="F2"/>
                <w:sz w:val="20"/>
                <w:szCs w:val="20"/>
              </w:rPr>
              <w:t>68,19</w:t>
            </w:r>
          </w:p>
        </w:tc>
        <w:tc>
          <w:tcPr>
            <w:tcW w:w="1138" w:type="dxa"/>
          </w:tcPr>
          <w:p w:rsidR="00551D9E" w:rsidRPr="00C32121" w:rsidRDefault="00551D9E" w:rsidP="00C32121">
            <w:pPr>
              <w:tabs>
                <w:tab w:val="left" w:pos="5565"/>
              </w:tabs>
              <w:jc w:val="both"/>
              <w:rPr>
                <w:color w:val="0D0D0D" w:themeColor="text1" w:themeTint="F2"/>
                <w:sz w:val="20"/>
                <w:szCs w:val="20"/>
              </w:rPr>
            </w:pPr>
            <w:r w:rsidRPr="00C32121">
              <w:rPr>
                <w:color w:val="0D0D0D" w:themeColor="text1" w:themeTint="F2"/>
                <w:sz w:val="20"/>
                <w:szCs w:val="20"/>
              </w:rPr>
              <w:t>102,46</w:t>
            </w:r>
          </w:p>
        </w:tc>
      </w:tr>
    </w:tbl>
    <w:p w:rsidR="000F1719" w:rsidRPr="00551D9E" w:rsidRDefault="000F1719" w:rsidP="00551D9E">
      <w:pPr>
        <w:tabs>
          <w:tab w:val="left" w:pos="5565"/>
        </w:tabs>
        <w:ind w:firstLine="709"/>
        <w:jc w:val="both"/>
        <w:rPr>
          <w:iCs/>
        </w:rPr>
      </w:pPr>
      <w:r w:rsidRPr="00551D9E">
        <w:rPr>
          <w:iCs/>
          <w:lang w:val="uk-UA"/>
        </w:rPr>
        <w:t xml:space="preserve">Джерело: розраховано авторами на основі </w:t>
      </w:r>
      <w:r w:rsidRPr="00551D9E">
        <w:rPr>
          <w:iCs/>
        </w:rPr>
        <w:t>[</w:t>
      </w:r>
      <w:r w:rsidRPr="00551D9E">
        <w:rPr>
          <w:iCs/>
          <w:lang w:val="uk-UA"/>
        </w:rPr>
        <w:t>34</w:t>
      </w:r>
      <w:r w:rsidRPr="00551D9E">
        <w:rPr>
          <w:iCs/>
        </w:rPr>
        <w:t>]</w:t>
      </w:r>
    </w:p>
    <w:p w:rsidR="00461A1B" w:rsidRDefault="00461A1B" w:rsidP="00587A37">
      <w:pPr>
        <w:tabs>
          <w:tab w:val="left" w:pos="5565"/>
        </w:tabs>
        <w:spacing w:line="360" w:lineRule="auto"/>
        <w:ind w:firstLine="709"/>
        <w:jc w:val="both"/>
        <w:rPr>
          <w:sz w:val="28"/>
          <w:szCs w:val="28"/>
          <w:lang w:val="uk-UA"/>
        </w:rPr>
      </w:pPr>
      <w:r>
        <w:rPr>
          <w:sz w:val="28"/>
          <w:szCs w:val="28"/>
          <w:lang w:val="uk-UA"/>
        </w:rPr>
        <w:lastRenderedPageBreak/>
        <w:t xml:space="preserve">Невдала політико-економічна ситуація в Україні ( </w:t>
      </w:r>
      <w:r w:rsidR="002E584D">
        <w:rPr>
          <w:sz w:val="28"/>
          <w:szCs w:val="28"/>
          <w:lang w:val="uk-UA"/>
        </w:rPr>
        <w:t>військовий ко</w:t>
      </w:r>
      <w:r w:rsidR="008E270B">
        <w:rPr>
          <w:sz w:val="28"/>
          <w:szCs w:val="28"/>
          <w:lang w:val="uk-UA"/>
        </w:rPr>
        <w:t xml:space="preserve">нфлікт на Сході України, анексія АР Крим і м. Севастополь) негативно відіграла на динаміці ВВП вітчизняної економіки, починаючи із 2014 р. У </w:t>
      </w:r>
      <w:r w:rsidR="00390C5D">
        <w:rPr>
          <w:sz w:val="28"/>
          <w:szCs w:val="28"/>
          <w:lang w:val="uk-UA"/>
        </w:rPr>
        <w:t xml:space="preserve">2014 році та 2015 році ВВП України зменшився на 27,2 % та 31,8 % порівняно з попереднім роком. </w:t>
      </w:r>
      <w:r w:rsidR="00587A37">
        <w:rPr>
          <w:sz w:val="28"/>
          <w:szCs w:val="28"/>
          <w:lang w:val="uk-UA"/>
        </w:rPr>
        <w:t xml:space="preserve">У 2016 році ВВП України складав 93270,48 млн. </w:t>
      </w:r>
      <w:proofErr w:type="spellStart"/>
      <w:r w:rsidR="00587A37">
        <w:rPr>
          <w:sz w:val="28"/>
          <w:szCs w:val="28"/>
          <w:lang w:val="uk-UA"/>
        </w:rPr>
        <w:t>дол</w:t>
      </w:r>
      <w:proofErr w:type="spellEnd"/>
      <w:r w:rsidR="00587A37">
        <w:rPr>
          <w:sz w:val="28"/>
          <w:szCs w:val="28"/>
          <w:lang w:val="uk-UA"/>
        </w:rPr>
        <w:t xml:space="preserve">. США (збільшився на 2,5 %). Однак цей показник майже в два рази нижче за рівень ВВП України докризового 2013 року. </w:t>
      </w:r>
    </w:p>
    <w:p w:rsidR="00587A37" w:rsidRDefault="00587A37" w:rsidP="00587A37">
      <w:pPr>
        <w:tabs>
          <w:tab w:val="left" w:pos="5565"/>
        </w:tabs>
        <w:spacing w:line="360" w:lineRule="auto"/>
        <w:ind w:firstLine="709"/>
        <w:jc w:val="both"/>
        <w:rPr>
          <w:sz w:val="28"/>
          <w:szCs w:val="28"/>
          <w:lang w:val="uk-UA"/>
        </w:rPr>
      </w:pPr>
      <w:r>
        <w:rPr>
          <w:sz w:val="28"/>
          <w:szCs w:val="28"/>
          <w:lang w:val="uk-UA"/>
        </w:rPr>
        <w:t>Дані ВВП є вихідними для розрахунку показників ступеня залучення України в міжнародний поділ праці (табл.2.5)</w:t>
      </w:r>
    </w:p>
    <w:p w:rsidR="00587A37" w:rsidRDefault="00587A37" w:rsidP="00587A37">
      <w:pPr>
        <w:tabs>
          <w:tab w:val="left" w:pos="5565"/>
        </w:tabs>
        <w:spacing w:line="360" w:lineRule="auto"/>
        <w:ind w:firstLine="709"/>
        <w:jc w:val="both"/>
        <w:rPr>
          <w:sz w:val="28"/>
          <w:szCs w:val="28"/>
          <w:lang w:val="uk-UA"/>
        </w:rPr>
      </w:pPr>
      <w:r>
        <w:rPr>
          <w:sz w:val="28"/>
          <w:szCs w:val="28"/>
          <w:lang w:val="uk-UA"/>
        </w:rPr>
        <w:t xml:space="preserve">Таблиця 2.5 </w:t>
      </w:r>
      <w:r w:rsidR="00551D9E">
        <w:rPr>
          <w:sz w:val="28"/>
          <w:szCs w:val="28"/>
          <w:lang w:val="uk-UA"/>
        </w:rPr>
        <w:t xml:space="preserve">– </w:t>
      </w:r>
      <w:r>
        <w:rPr>
          <w:sz w:val="28"/>
          <w:szCs w:val="28"/>
          <w:lang w:val="uk-UA"/>
        </w:rPr>
        <w:t xml:space="preserve">Динаміка показників ступеня залучення України </w:t>
      </w:r>
      <w:r w:rsidR="0043318D">
        <w:rPr>
          <w:sz w:val="28"/>
          <w:szCs w:val="28"/>
          <w:lang w:val="uk-UA"/>
        </w:rPr>
        <w:t>в</w:t>
      </w:r>
      <w:r>
        <w:rPr>
          <w:sz w:val="28"/>
          <w:szCs w:val="28"/>
          <w:lang w:val="uk-UA"/>
        </w:rPr>
        <w:t xml:space="preserve"> міжнародний поділ праці 2010-2016 рр.</w:t>
      </w:r>
    </w:p>
    <w:tbl>
      <w:tblPr>
        <w:tblStyle w:val="a6"/>
        <w:tblW w:w="0" w:type="auto"/>
        <w:tblLook w:val="04A0" w:firstRow="1" w:lastRow="0" w:firstColumn="1" w:lastColumn="0" w:noHBand="0" w:noVBand="1"/>
      </w:tblPr>
      <w:tblGrid>
        <w:gridCol w:w="2555"/>
        <w:gridCol w:w="932"/>
        <w:gridCol w:w="932"/>
        <w:gridCol w:w="985"/>
        <w:gridCol w:w="985"/>
        <w:gridCol w:w="985"/>
        <w:gridCol w:w="985"/>
        <w:gridCol w:w="985"/>
      </w:tblGrid>
      <w:tr w:rsidR="00E860C9" w:rsidTr="00E860C9">
        <w:tc>
          <w:tcPr>
            <w:tcW w:w="2555" w:type="dxa"/>
          </w:tcPr>
          <w:p w:rsidR="00EC2B51" w:rsidRPr="00E860C9" w:rsidRDefault="00E860C9" w:rsidP="00C32121">
            <w:pPr>
              <w:tabs>
                <w:tab w:val="left" w:pos="5565"/>
              </w:tabs>
              <w:jc w:val="center"/>
              <w:rPr>
                <w:lang w:val="uk-UA"/>
              </w:rPr>
            </w:pPr>
            <w:r w:rsidRPr="00E860C9">
              <w:rPr>
                <w:lang w:val="uk-UA"/>
              </w:rPr>
              <w:t>Показник</w:t>
            </w:r>
          </w:p>
        </w:tc>
        <w:tc>
          <w:tcPr>
            <w:tcW w:w="932" w:type="dxa"/>
          </w:tcPr>
          <w:p w:rsidR="00EC2B51" w:rsidRPr="00044323" w:rsidRDefault="00E860C9" w:rsidP="00C32121">
            <w:pPr>
              <w:tabs>
                <w:tab w:val="left" w:pos="5565"/>
              </w:tabs>
              <w:jc w:val="center"/>
              <w:rPr>
                <w:lang w:val="uk-UA"/>
              </w:rPr>
            </w:pPr>
            <w:r w:rsidRPr="00044323">
              <w:rPr>
                <w:lang w:val="uk-UA"/>
              </w:rPr>
              <w:t>2010</w:t>
            </w:r>
          </w:p>
        </w:tc>
        <w:tc>
          <w:tcPr>
            <w:tcW w:w="932" w:type="dxa"/>
          </w:tcPr>
          <w:p w:rsidR="00EC2B51" w:rsidRPr="00044323" w:rsidRDefault="00E860C9" w:rsidP="00C32121">
            <w:pPr>
              <w:tabs>
                <w:tab w:val="left" w:pos="5565"/>
              </w:tabs>
              <w:jc w:val="center"/>
              <w:rPr>
                <w:lang w:val="uk-UA"/>
              </w:rPr>
            </w:pPr>
            <w:r w:rsidRPr="00044323">
              <w:rPr>
                <w:lang w:val="uk-UA"/>
              </w:rPr>
              <w:t>2011</w:t>
            </w:r>
          </w:p>
        </w:tc>
        <w:tc>
          <w:tcPr>
            <w:tcW w:w="985" w:type="dxa"/>
          </w:tcPr>
          <w:p w:rsidR="00EC2B51" w:rsidRPr="00044323" w:rsidRDefault="00E860C9" w:rsidP="00C32121">
            <w:pPr>
              <w:tabs>
                <w:tab w:val="left" w:pos="5565"/>
              </w:tabs>
              <w:jc w:val="center"/>
              <w:rPr>
                <w:lang w:val="uk-UA"/>
              </w:rPr>
            </w:pPr>
            <w:r w:rsidRPr="00044323">
              <w:rPr>
                <w:lang w:val="uk-UA"/>
              </w:rPr>
              <w:t>2012</w:t>
            </w:r>
          </w:p>
        </w:tc>
        <w:tc>
          <w:tcPr>
            <w:tcW w:w="985" w:type="dxa"/>
          </w:tcPr>
          <w:p w:rsidR="00EC2B51" w:rsidRPr="00044323" w:rsidRDefault="00E860C9" w:rsidP="00C32121">
            <w:pPr>
              <w:tabs>
                <w:tab w:val="left" w:pos="5565"/>
              </w:tabs>
              <w:jc w:val="center"/>
              <w:rPr>
                <w:lang w:val="uk-UA"/>
              </w:rPr>
            </w:pPr>
            <w:r w:rsidRPr="00044323">
              <w:rPr>
                <w:lang w:val="uk-UA"/>
              </w:rPr>
              <w:t>2013</w:t>
            </w:r>
          </w:p>
        </w:tc>
        <w:tc>
          <w:tcPr>
            <w:tcW w:w="985" w:type="dxa"/>
          </w:tcPr>
          <w:p w:rsidR="00EC2B51" w:rsidRPr="00044323" w:rsidRDefault="00E860C9" w:rsidP="00C32121">
            <w:pPr>
              <w:tabs>
                <w:tab w:val="left" w:pos="5565"/>
              </w:tabs>
              <w:jc w:val="center"/>
              <w:rPr>
                <w:lang w:val="uk-UA"/>
              </w:rPr>
            </w:pPr>
            <w:r w:rsidRPr="00044323">
              <w:rPr>
                <w:lang w:val="uk-UA"/>
              </w:rPr>
              <w:t>2014</w:t>
            </w:r>
          </w:p>
        </w:tc>
        <w:tc>
          <w:tcPr>
            <w:tcW w:w="985" w:type="dxa"/>
          </w:tcPr>
          <w:p w:rsidR="00EC2B51" w:rsidRPr="00044323" w:rsidRDefault="00E860C9" w:rsidP="00C32121">
            <w:pPr>
              <w:tabs>
                <w:tab w:val="left" w:pos="5565"/>
              </w:tabs>
              <w:jc w:val="center"/>
              <w:rPr>
                <w:lang w:val="uk-UA"/>
              </w:rPr>
            </w:pPr>
            <w:r w:rsidRPr="00044323">
              <w:rPr>
                <w:lang w:val="uk-UA"/>
              </w:rPr>
              <w:t>2015</w:t>
            </w:r>
          </w:p>
        </w:tc>
        <w:tc>
          <w:tcPr>
            <w:tcW w:w="985" w:type="dxa"/>
          </w:tcPr>
          <w:p w:rsidR="00EC2B51" w:rsidRPr="00044323" w:rsidRDefault="00E860C9" w:rsidP="00C32121">
            <w:pPr>
              <w:tabs>
                <w:tab w:val="left" w:pos="5565"/>
              </w:tabs>
              <w:jc w:val="center"/>
              <w:rPr>
                <w:lang w:val="uk-UA"/>
              </w:rPr>
            </w:pPr>
            <w:r w:rsidRPr="00044323">
              <w:rPr>
                <w:lang w:val="uk-UA"/>
              </w:rPr>
              <w:t>2016</w:t>
            </w:r>
          </w:p>
        </w:tc>
      </w:tr>
      <w:tr w:rsidR="00E860C9" w:rsidTr="00E860C9">
        <w:tc>
          <w:tcPr>
            <w:tcW w:w="2555" w:type="dxa"/>
          </w:tcPr>
          <w:p w:rsidR="00EC2B51" w:rsidRPr="00E860C9" w:rsidRDefault="00E860C9" w:rsidP="00C32121">
            <w:pPr>
              <w:tabs>
                <w:tab w:val="left" w:pos="5565"/>
              </w:tabs>
              <w:rPr>
                <w:lang w:val="uk-UA"/>
              </w:rPr>
            </w:pPr>
            <w:proofErr w:type="spellStart"/>
            <w:r w:rsidRPr="00E860C9">
              <w:t>Експортна</w:t>
            </w:r>
            <w:proofErr w:type="spellEnd"/>
            <w:r w:rsidRPr="00E860C9">
              <w:t xml:space="preserve"> квота (% </w:t>
            </w:r>
            <w:proofErr w:type="spellStart"/>
            <w:r w:rsidRPr="00E860C9">
              <w:t>експорту</w:t>
            </w:r>
            <w:proofErr w:type="spellEnd"/>
            <w:r w:rsidRPr="00E860C9">
              <w:t xml:space="preserve"> у ВВП)</w:t>
            </w:r>
          </w:p>
        </w:tc>
        <w:tc>
          <w:tcPr>
            <w:tcW w:w="932" w:type="dxa"/>
          </w:tcPr>
          <w:p w:rsidR="00EC2B51" w:rsidRPr="00044323" w:rsidRDefault="00E860C9" w:rsidP="00C32121">
            <w:pPr>
              <w:tabs>
                <w:tab w:val="left" w:pos="5565"/>
              </w:tabs>
              <w:jc w:val="center"/>
              <w:rPr>
                <w:lang w:val="uk-UA"/>
              </w:rPr>
            </w:pPr>
            <w:r w:rsidRPr="00044323">
              <w:rPr>
                <w:lang w:val="uk-UA"/>
              </w:rPr>
              <w:t>40,54</w:t>
            </w:r>
          </w:p>
        </w:tc>
        <w:tc>
          <w:tcPr>
            <w:tcW w:w="932" w:type="dxa"/>
          </w:tcPr>
          <w:p w:rsidR="00EC2B51" w:rsidRPr="00044323" w:rsidRDefault="00E860C9" w:rsidP="00C32121">
            <w:pPr>
              <w:tabs>
                <w:tab w:val="left" w:pos="5565"/>
              </w:tabs>
              <w:jc w:val="center"/>
              <w:rPr>
                <w:lang w:val="uk-UA"/>
              </w:rPr>
            </w:pPr>
            <w:r w:rsidRPr="00044323">
              <w:rPr>
                <w:lang w:val="uk-UA"/>
              </w:rPr>
              <w:t>45,67</w:t>
            </w:r>
          </w:p>
        </w:tc>
        <w:tc>
          <w:tcPr>
            <w:tcW w:w="985" w:type="dxa"/>
          </w:tcPr>
          <w:p w:rsidR="00EC2B51" w:rsidRPr="00044323" w:rsidRDefault="00E860C9" w:rsidP="00C32121">
            <w:pPr>
              <w:tabs>
                <w:tab w:val="left" w:pos="5565"/>
              </w:tabs>
              <w:jc w:val="center"/>
              <w:rPr>
                <w:lang w:val="uk-UA"/>
              </w:rPr>
            </w:pPr>
            <w:r w:rsidRPr="00044323">
              <w:rPr>
                <w:lang w:val="uk-UA"/>
              </w:rPr>
              <w:t>48,53</w:t>
            </w:r>
          </w:p>
        </w:tc>
        <w:tc>
          <w:tcPr>
            <w:tcW w:w="985" w:type="dxa"/>
          </w:tcPr>
          <w:p w:rsidR="00EC2B51" w:rsidRPr="00044323" w:rsidRDefault="00E860C9" w:rsidP="00C32121">
            <w:pPr>
              <w:tabs>
                <w:tab w:val="left" w:pos="5565"/>
              </w:tabs>
              <w:jc w:val="center"/>
              <w:rPr>
                <w:lang w:val="uk-UA"/>
              </w:rPr>
            </w:pPr>
            <w:r w:rsidRPr="00044323">
              <w:rPr>
                <w:lang w:val="uk-UA"/>
              </w:rPr>
              <w:t>44,75</w:t>
            </w:r>
          </w:p>
        </w:tc>
        <w:tc>
          <w:tcPr>
            <w:tcW w:w="985" w:type="dxa"/>
          </w:tcPr>
          <w:p w:rsidR="00EC2B51" w:rsidRPr="00044323" w:rsidRDefault="00E860C9" w:rsidP="00C32121">
            <w:pPr>
              <w:tabs>
                <w:tab w:val="left" w:pos="5565"/>
              </w:tabs>
              <w:jc w:val="center"/>
              <w:rPr>
                <w:lang w:val="uk-UA"/>
              </w:rPr>
            </w:pPr>
            <w:r w:rsidRPr="00044323">
              <w:rPr>
                <w:lang w:val="uk-UA"/>
              </w:rPr>
              <w:t>44,16</w:t>
            </w:r>
          </w:p>
        </w:tc>
        <w:tc>
          <w:tcPr>
            <w:tcW w:w="985" w:type="dxa"/>
          </w:tcPr>
          <w:p w:rsidR="00EC2B51" w:rsidRPr="00044323" w:rsidRDefault="00E860C9" w:rsidP="00C32121">
            <w:pPr>
              <w:tabs>
                <w:tab w:val="left" w:pos="5565"/>
              </w:tabs>
              <w:jc w:val="center"/>
              <w:rPr>
                <w:lang w:val="uk-UA"/>
              </w:rPr>
            </w:pPr>
            <w:r w:rsidRPr="00044323">
              <w:rPr>
                <w:lang w:val="uk-UA"/>
              </w:rPr>
              <w:t>41,45</w:t>
            </w:r>
          </w:p>
        </w:tc>
        <w:tc>
          <w:tcPr>
            <w:tcW w:w="985" w:type="dxa"/>
          </w:tcPr>
          <w:p w:rsidR="00EC2B51" w:rsidRPr="00044323" w:rsidRDefault="00E860C9" w:rsidP="00C32121">
            <w:pPr>
              <w:tabs>
                <w:tab w:val="left" w:pos="5565"/>
              </w:tabs>
              <w:jc w:val="center"/>
              <w:rPr>
                <w:lang w:val="uk-UA"/>
              </w:rPr>
            </w:pPr>
            <w:r w:rsidRPr="00044323">
              <w:rPr>
                <w:lang w:val="uk-UA"/>
              </w:rPr>
              <w:t>40,28</w:t>
            </w:r>
          </w:p>
        </w:tc>
      </w:tr>
      <w:tr w:rsidR="00E860C9" w:rsidTr="00E860C9">
        <w:tc>
          <w:tcPr>
            <w:tcW w:w="2555" w:type="dxa"/>
          </w:tcPr>
          <w:p w:rsidR="00EC2B51" w:rsidRPr="00E860C9" w:rsidRDefault="00E860C9" w:rsidP="00C32121">
            <w:pPr>
              <w:tabs>
                <w:tab w:val="left" w:pos="5565"/>
              </w:tabs>
              <w:rPr>
                <w:lang w:val="uk-UA"/>
              </w:rPr>
            </w:pPr>
            <w:proofErr w:type="spellStart"/>
            <w:r w:rsidRPr="00E860C9">
              <w:t>Імпортна</w:t>
            </w:r>
            <w:proofErr w:type="spellEnd"/>
            <w:r w:rsidRPr="00E860C9">
              <w:t xml:space="preserve"> квота (% </w:t>
            </w:r>
            <w:proofErr w:type="spellStart"/>
            <w:r w:rsidRPr="00E860C9">
              <w:t>імпорту</w:t>
            </w:r>
            <w:proofErr w:type="spellEnd"/>
            <w:r w:rsidRPr="00E860C9">
              <w:t xml:space="preserve"> у ВВП)</w:t>
            </w:r>
          </w:p>
        </w:tc>
        <w:tc>
          <w:tcPr>
            <w:tcW w:w="932" w:type="dxa"/>
          </w:tcPr>
          <w:p w:rsidR="00EC2B51" w:rsidRPr="00044323" w:rsidRDefault="00E860C9" w:rsidP="00C32121">
            <w:pPr>
              <w:tabs>
                <w:tab w:val="left" w:pos="5565"/>
              </w:tabs>
              <w:jc w:val="center"/>
              <w:rPr>
                <w:lang w:val="uk-UA"/>
              </w:rPr>
            </w:pPr>
            <w:r w:rsidRPr="00044323">
              <w:rPr>
                <w:lang w:val="uk-UA"/>
              </w:rPr>
              <w:t>41,93</w:t>
            </w:r>
          </w:p>
        </w:tc>
        <w:tc>
          <w:tcPr>
            <w:tcW w:w="932" w:type="dxa"/>
          </w:tcPr>
          <w:p w:rsidR="00EC2B51" w:rsidRPr="00044323" w:rsidRDefault="00E860C9" w:rsidP="00C32121">
            <w:pPr>
              <w:tabs>
                <w:tab w:val="left" w:pos="5565"/>
              </w:tabs>
              <w:jc w:val="center"/>
              <w:rPr>
                <w:lang w:val="uk-UA"/>
              </w:rPr>
            </w:pPr>
            <w:r w:rsidRPr="00044323">
              <w:rPr>
                <w:lang w:val="uk-UA"/>
              </w:rPr>
              <w:t>45,82</w:t>
            </w:r>
          </w:p>
        </w:tc>
        <w:tc>
          <w:tcPr>
            <w:tcW w:w="985" w:type="dxa"/>
          </w:tcPr>
          <w:p w:rsidR="00EC2B51" w:rsidRPr="00044323" w:rsidRDefault="00E860C9" w:rsidP="00C32121">
            <w:pPr>
              <w:tabs>
                <w:tab w:val="left" w:pos="5565"/>
              </w:tabs>
              <w:jc w:val="center"/>
              <w:rPr>
                <w:lang w:val="uk-UA"/>
              </w:rPr>
            </w:pPr>
            <w:r w:rsidRPr="00044323">
              <w:rPr>
                <w:lang w:val="uk-UA"/>
              </w:rPr>
              <w:t>42,94</w:t>
            </w:r>
          </w:p>
        </w:tc>
        <w:tc>
          <w:tcPr>
            <w:tcW w:w="985" w:type="dxa"/>
          </w:tcPr>
          <w:p w:rsidR="00EC2B51" w:rsidRPr="00044323" w:rsidRDefault="00E860C9" w:rsidP="00C32121">
            <w:pPr>
              <w:tabs>
                <w:tab w:val="left" w:pos="5565"/>
              </w:tabs>
              <w:jc w:val="center"/>
              <w:rPr>
                <w:lang w:val="uk-UA"/>
              </w:rPr>
            </w:pPr>
            <w:r w:rsidRPr="00044323">
              <w:rPr>
                <w:lang w:val="uk-UA"/>
              </w:rPr>
              <w:t>37,31</w:t>
            </w:r>
          </w:p>
        </w:tc>
        <w:tc>
          <w:tcPr>
            <w:tcW w:w="985" w:type="dxa"/>
          </w:tcPr>
          <w:p w:rsidR="00EC2B51" w:rsidRPr="00044323" w:rsidRDefault="00E860C9" w:rsidP="00C32121">
            <w:pPr>
              <w:tabs>
                <w:tab w:val="left" w:pos="5565"/>
              </w:tabs>
              <w:jc w:val="center"/>
              <w:rPr>
                <w:lang w:val="uk-UA"/>
              </w:rPr>
            </w:pPr>
            <w:r w:rsidRPr="00044323">
              <w:rPr>
                <w:lang w:val="uk-UA"/>
              </w:rPr>
              <w:t>45,03</w:t>
            </w:r>
          </w:p>
        </w:tc>
        <w:tc>
          <w:tcPr>
            <w:tcW w:w="985" w:type="dxa"/>
          </w:tcPr>
          <w:p w:rsidR="00EC2B51" w:rsidRPr="00044323" w:rsidRDefault="00E860C9" w:rsidP="00C32121">
            <w:pPr>
              <w:tabs>
                <w:tab w:val="left" w:pos="5565"/>
              </w:tabs>
              <w:jc w:val="center"/>
              <w:rPr>
                <w:lang w:val="uk-UA"/>
              </w:rPr>
            </w:pPr>
            <w:r w:rsidRPr="00044323">
              <w:rPr>
                <w:lang w:val="uk-UA"/>
              </w:rPr>
              <w:t>48,28</w:t>
            </w:r>
          </w:p>
        </w:tc>
        <w:tc>
          <w:tcPr>
            <w:tcW w:w="985" w:type="dxa"/>
          </w:tcPr>
          <w:p w:rsidR="00EC2B51" w:rsidRPr="00044323" w:rsidRDefault="00E860C9" w:rsidP="00C32121">
            <w:pPr>
              <w:tabs>
                <w:tab w:val="left" w:pos="5565"/>
              </w:tabs>
              <w:jc w:val="center"/>
              <w:rPr>
                <w:lang w:val="uk-UA"/>
              </w:rPr>
            </w:pPr>
            <w:r w:rsidRPr="00044323">
              <w:rPr>
                <w:lang w:val="uk-UA"/>
              </w:rPr>
              <w:t>41,43</w:t>
            </w:r>
          </w:p>
        </w:tc>
      </w:tr>
      <w:tr w:rsidR="000F4AD4" w:rsidRPr="00044323" w:rsidTr="004817AB">
        <w:tc>
          <w:tcPr>
            <w:tcW w:w="2555" w:type="dxa"/>
          </w:tcPr>
          <w:p w:rsidR="000F4AD4" w:rsidRPr="00E860C9" w:rsidRDefault="000F4AD4" w:rsidP="00C32121">
            <w:pPr>
              <w:tabs>
                <w:tab w:val="left" w:pos="5565"/>
              </w:tabs>
              <w:rPr>
                <w:lang w:val="uk-UA"/>
              </w:rPr>
            </w:pPr>
            <w:proofErr w:type="spellStart"/>
            <w:r w:rsidRPr="00E860C9">
              <w:t>Коефіцієнт</w:t>
            </w:r>
            <w:proofErr w:type="spellEnd"/>
            <w:r w:rsidRPr="00E860C9">
              <w:t xml:space="preserve"> </w:t>
            </w:r>
            <w:proofErr w:type="spellStart"/>
            <w:r w:rsidRPr="00E860C9">
              <w:t>випередження</w:t>
            </w:r>
            <w:proofErr w:type="spellEnd"/>
            <w:r w:rsidRPr="00E860C9">
              <w:t xml:space="preserve"> (</w:t>
            </w:r>
            <w:proofErr w:type="spellStart"/>
            <w:r w:rsidRPr="00E860C9">
              <w:t>відставання</w:t>
            </w:r>
            <w:proofErr w:type="spellEnd"/>
            <w:r w:rsidRPr="00E860C9">
              <w:t xml:space="preserve">) темпами </w:t>
            </w:r>
            <w:proofErr w:type="spellStart"/>
            <w:r w:rsidRPr="00E860C9">
              <w:t>зростання</w:t>
            </w:r>
            <w:proofErr w:type="spellEnd"/>
            <w:r w:rsidRPr="00E860C9">
              <w:t xml:space="preserve"> </w:t>
            </w:r>
            <w:proofErr w:type="spellStart"/>
            <w:r w:rsidRPr="00E860C9">
              <w:t>експорту</w:t>
            </w:r>
            <w:proofErr w:type="spellEnd"/>
            <w:r w:rsidRPr="00E860C9">
              <w:t xml:space="preserve"> </w:t>
            </w:r>
            <w:proofErr w:type="spellStart"/>
            <w:r w:rsidRPr="00E860C9">
              <w:t>темпів</w:t>
            </w:r>
            <w:proofErr w:type="spellEnd"/>
            <w:r w:rsidRPr="00E860C9">
              <w:t xml:space="preserve"> </w:t>
            </w:r>
            <w:proofErr w:type="spellStart"/>
            <w:r w:rsidRPr="00E860C9">
              <w:t>зростання</w:t>
            </w:r>
            <w:proofErr w:type="spellEnd"/>
            <w:r w:rsidRPr="00E860C9">
              <w:t xml:space="preserve"> ВВП</w:t>
            </w:r>
          </w:p>
        </w:tc>
        <w:tc>
          <w:tcPr>
            <w:tcW w:w="932" w:type="dxa"/>
          </w:tcPr>
          <w:p w:rsidR="000F4AD4" w:rsidRPr="00044323" w:rsidRDefault="000F4AD4" w:rsidP="00C32121">
            <w:pPr>
              <w:tabs>
                <w:tab w:val="left" w:pos="5565"/>
              </w:tabs>
              <w:jc w:val="center"/>
              <w:rPr>
                <w:lang w:val="uk-UA"/>
              </w:rPr>
            </w:pPr>
            <w:r w:rsidRPr="00044323">
              <w:rPr>
                <w:lang w:val="uk-UA"/>
              </w:rPr>
              <w:t>Х</w:t>
            </w:r>
          </w:p>
        </w:tc>
        <w:tc>
          <w:tcPr>
            <w:tcW w:w="932" w:type="dxa"/>
          </w:tcPr>
          <w:p w:rsidR="000F4AD4" w:rsidRPr="00044323" w:rsidRDefault="000F4AD4" w:rsidP="00C32121">
            <w:pPr>
              <w:tabs>
                <w:tab w:val="left" w:pos="5565"/>
              </w:tabs>
              <w:jc w:val="center"/>
              <w:rPr>
                <w:lang w:val="uk-UA"/>
              </w:rPr>
            </w:pPr>
            <w:r w:rsidRPr="00044323">
              <w:rPr>
                <w:lang w:val="uk-UA"/>
              </w:rPr>
              <w:t>1,13</w:t>
            </w:r>
          </w:p>
        </w:tc>
        <w:tc>
          <w:tcPr>
            <w:tcW w:w="985" w:type="dxa"/>
          </w:tcPr>
          <w:p w:rsidR="000F4AD4" w:rsidRPr="00044323" w:rsidRDefault="000F4AD4" w:rsidP="00C32121">
            <w:pPr>
              <w:tabs>
                <w:tab w:val="left" w:pos="5565"/>
              </w:tabs>
              <w:jc w:val="center"/>
              <w:rPr>
                <w:lang w:val="uk-UA"/>
              </w:rPr>
            </w:pPr>
            <w:r w:rsidRPr="00044323">
              <w:rPr>
                <w:lang w:val="uk-UA"/>
              </w:rPr>
              <w:t>1,06</w:t>
            </w:r>
          </w:p>
        </w:tc>
        <w:tc>
          <w:tcPr>
            <w:tcW w:w="985" w:type="dxa"/>
          </w:tcPr>
          <w:p w:rsidR="000F4AD4" w:rsidRPr="00044323" w:rsidRDefault="000F4AD4" w:rsidP="00C32121">
            <w:pPr>
              <w:tabs>
                <w:tab w:val="left" w:pos="5565"/>
              </w:tabs>
              <w:jc w:val="center"/>
              <w:rPr>
                <w:lang w:val="uk-UA"/>
              </w:rPr>
            </w:pPr>
            <w:r w:rsidRPr="00044323">
              <w:rPr>
                <w:lang w:val="uk-UA"/>
              </w:rPr>
              <w:t>0,92</w:t>
            </w:r>
          </w:p>
        </w:tc>
        <w:tc>
          <w:tcPr>
            <w:tcW w:w="985" w:type="dxa"/>
          </w:tcPr>
          <w:p w:rsidR="000F4AD4" w:rsidRPr="00044323" w:rsidRDefault="000F4AD4" w:rsidP="00C32121">
            <w:pPr>
              <w:tabs>
                <w:tab w:val="left" w:pos="5565"/>
              </w:tabs>
              <w:jc w:val="center"/>
              <w:rPr>
                <w:lang w:val="uk-UA"/>
              </w:rPr>
            </w:pPr>
            <w:r w:rsidRPr="00044323">
              <w:rPr>
                <w:lang w:val="uk-UA"/>
              </w:rPr>
              <w:t>0,99</w:t>
            </w:r>
          </w:p>
        </w:tc>
        <w:tc>
          <w:tcPr>
            <w:tcW w:w="985" w:type="dxa"/>
          </w:tcPr>
          <w:p w:rsidR="000F4AD4" w:rsidRPr="00044323" w:rsidRDefault="000F4AD4" w:rsidP="00C32121">
            <w:pPr>
              <w:tabs>
                <w:tab w:val="left" w:pos="5565"/>
              </w:tabs>
              <w:jc w:val="center"/>
              <w:rPr>
                <w:lang w:val="uk-UA"/>
              </w:rPr>
            </w:pPr>
            <w:r w:rsidRPr="00044323">
              <w:rPr>
                <w:lang w:val="uk-UA"/>
              </w:rPr>
              <w:t>0,94</w:t>
            </w:r>
          </w:p>
        </w:tc>
        <w:tc>
          <w:tcPr>
            <w:tcW w:w="985" w:type="dxa"/>
          </w:tcPr>
          <w:p w:rsidR="000F4AD4" w:rsidRPr="00044323" w:rsidRDefault="000F4AD4" w:rsidP="00C32121">
            <w:pPr>
              <w:tabs>
                <w:tab w:val="left" w:pos="5565"/>
              </w:tabs>
              <w:jc w:val="center"/>
              <w:rPr>
                <w:lang w:val="uk-UA"/>
              </w:rPr>
            </w:pPr>
            <w:r w:rsidRPr="00044323">
              <w:rPr>
                <w:lang w:val="uk-UA"/>
              </w:rPr>
              <w:t>0,97</w:t>
            </w:r>
          </w:p>
        </w:tc>
      </w:tr>
      <w:tr w:rsidR="000F4AD4" w:rsidRPr="00044323" w:rsidTr="004817AB">
        <w:tc>
          <w:tcPr>
            <w:tcW w:w="2555" w:type="dxa"/>
          </w:tcPr>
          <w:p w:rsidR="000F4AD4" w:rsidRPr="00E860C9" w:rsidRDefault="000F4AD4" w:rsidP="00C32121">
            <w:pPr>
              <w:tabs>
                <w:tab w:val="left" w:pos="5565"/>
              </w:tabs>
              <w:rPr>
                <w:lang w:val="uk-UA"/>
              </w:rPr>
            </w:pPr>
            <w:proofErr w:type="spellStart"/>
            <w:r w:rsidRPr="00E860C9">
              <w:t>Коефіцієнт</w:t>
            </w:r>
            <w:proofErr w:type="spellEnd"/>
            <w:r w:rsidRPr="00E860C9">
              <w:t xml:space="preserve"> </w:t>
            </w:r>
            <w:proofErr w:type="spellStart"/>
            <w:r w:rsidRPr="00E860C9">
              <w:t>випередження</w:t>
            </w:r>
            <w:proofErr w:type="spellEnd"/>
            <w:r w:rsidRPr="00E860C9">
              <w:t xml:space="preserve"> (</w:t>
            </w:r>
            <w:proofErr w:type="spellStart"/>
            <w:r w:rsidRPr="00E860C9">
              <w:t>відставання</w:t>
            </w:r>
            <w:proofErr w:type="spellEnd"/>
            <w:r w:rsidRPr="00E860C9">
              <w:t xml:space="preserve">) темпами </w:t>
            </w:r>
          </w:p>
        </w:tc>
        <w:tc>
          <w:tcPr>
            <w:tcW w:w="932" w:type="dxa"/>
          </w:tcPr>
          <w:p w:rsidR="000F4AD4" w:rsidRPr="00044323" w:rsidRDefault="000F4AD4" w:rsidP="00C32121">
            <w:pPr>
              <w:tabs>
                <w:tab w:val="left" w:pos="5565"/>
              </w:tabs>
              <w:jc w:val="center"/>
              <w:rPr>
                <w:lang w:val="uk-UA"/>
              </w:rPr>
            </w:pPr>
            <w:r w:rsidRPr="00044323">
              <w:rPr>
                <w:lang w:val="uk-UA"/>
              </w:rPr>
              <w:t>Х</w:t>
            </w:r>
          </w:p>
        </w:tc>
        <w:tc>
          <w:tcPr>
            <w:tcW w:w="932" w:type="dxa"/>
          </w:tcPr>
          <w:p w:rsidR="000F4AD4" w:rsidRPr="00044323" w:rsidRDefault="000F4AD4" w:rsidP="00C32121">
            <w:pPr>
              <w:tabs>
                <w:tab w:val="left" w:pos="5565"/>
              </w:tabs>
              <w:jc w:val="center"/>
              <w:rPr>
                <w:lang w:val="uk-UA"/>
              </w:rPr>
            </w:pPr>
            <w:r w:rsidRPr="00044323">
              <w:rPr>
                <w:lang w:val="uk-UA"/>
              </w:rPr>
              <w:t>1,09</w:t>
            </w:r>
          </w:p>
        </w:tc>
        <w:tc>
          <w:tcPr>
            <w:tcW w:w="985" w:type="dxa"/>
          </w:tcPr>
          <w:p w:rsidR="000F4AD4" w:rsidRPr="00044323" w:rsidRDefault="000F4AD4" w:rsidP="00C32121">
            <w:pPr>
              <w:tabs>
                <w:tab w:val="left" w:pos="5565"/>
              </w:tabs>
              <w:jc w:val="center"/>
              <w:rPr>
                <w:lang w:val="uk-UA"/>
              </w:rPr>
            </w:pPr>
            <w:r w:rsidRPr="00044323">
              <w:rPr>
                <w:lang w:val="uk-UA"/>
              </w:rPr>
              <w:t>0,94</w:t>
            </w:r>
          </w:p>
        </w:tc>
        <w:tc>
          <w:tcPr>
            <w:tcW w:w="985" w:type="dxa"/>
          </w:tcPr>
          <w:p w:rsidR="000F4AD4" w:rsidRPr="00044323" w:rsidRDefault="000F4AD4" w:rsidP="00C32121">
            <w:pPr>
              <w:tabs>
                <w:tab w:val="left" w:pos="5565"/>
              </w:tabs>
              <w:jc w:val="center"/>
              <w:rPr>
                <w:lang w:val="uk-UA"/>
              </w:rPr>
            </w:pPr>
            <w:r w:rsidRPr="00044323">
              <w:rPr>
                <w:lang w:val="uk-UA"/>
              </w:rPr>
              <w:t>0,87</w:t>
            </w:r>
          </w:p>
        </w:tc>
        <w:tc>
          <w:tcPr>
            <w:tcW w:w="985" w:type="dxa"/>
          </w:tcPr>
          <w:p w:rsidR="000F4AD4" w:rsidRPr="00044323" w:rsidRDefault="000F4AD4" w:rsidP="00C32121">
            <w:pPr>
              <w:tabs>
                <w:tab w:val="left" w:pos="5565"/>
              </w:tabs>
              <w:jc w:val="center"/>
              <w:rPr>
                <w:lang w:val="uk-UA"/>
              </w:rPr>
            </w:pPr>
            <w:r w:rsidRPr="00044323">
              <w:rPr>
                <w:lang w:val="uk-UA"/>
              </w:rPr>
              <w:t>1,21</w:t>
            </w:r>
          </w:p>
        </w:tc>
        <w:tc>
          <w:tcPr>
            <w:tcW w:w="985" w:type="dxa"/>
          </w:tcPr>
          <w:p w:rsidR="000F4AD4" w:rsidRPr="00044323" w:rsidRDefault="000F4AD4" w:rsidP="00C32121">
            <w:pPr>
              <w:tabs>
                <w:tab w:val="left" w:pos="5565"/>
              </w:tabs>
              <w:jc w:val="center"/>
              <w:rPr>
                <w:lang w:val="uk-UA"/>
              </w:rPr>
            </w:pPr>
            <w:r w:rsidRPr="00044323">
              <w:rPr>
                <w:lang w:val="uk-UA"/>
              </w:rPr>
              <w:t>1,07</w:t>
            </w:r>
          </w:p>
        </w:tc>
        <w:tc>
          <w:tcPr>
            <w:tcW w:w="985" w:type="dxa"/>
          </w:tcPr>
          <w:p w:rsidR="000F4AD4" w:rsidRPr="00044323" w:rsidRDefault="000F4AD4" w:rsidP="00C32121">
            <w:pPr>
              <w:tabs>
                <w:tab w:val="left" w:pos="5565"/>
              </w:tabs>
              <w:jc w:val="center"/>
              <w:rPr>
                <w:lang w:val="uk-UA"/>
              </w:rPr>
            </w:pPr>
            <w:r w:rsidRPr="00044323">
              <w:rPr>
                <w:lang w:val="uk-UA"/>
              </w:rPr>
              <w:t>0,86</w:t>
            </w:r>
          </w:p>
        </w:tc>
      </w:tr>
      <w:tr w:rsidR="000F4AD4" w:rsidRPr="00044323" w:rsidTr="004817AB">
        <w:tc>
          <w:tcPr>
            <w:tcW w:w="2555" w:type="dxa"/>
          </w:tcPr>
          <w:p w:rsidR="000F4AD4" w:rsidRPr="00044323" w:rsidRDefault="000F4AD4" w:rsidP="00C32121">
            <w:pPr>
              <w:tabs>
                <w:tab w:val="left" w:pos="5565"/>
              </w:tabs>
              <w:rPr>
                <w:lang w:val="uk-UA"/>
              </w:rPr>
            </w:pPr>
            <w:r w:rsidRPr="00044323">
              <w:rPr>
                <w:lang w:val="uk-UA"/>
              </w:rPr>
              <w:t>Показник</w:t>
            </w:r>
          </w:p>
        </w:tc>
        <w:tc>
          <w:tcPr>
            <w:tcW w:w="932" w:type="dxa"/>
          </w:tcPr>
          <w:p w:rsidR="000F4AD4" w:rsidRPr="00044323" w:rsidRDefault="000F4AD4" w:rsidP="00C32121">
            <w:pPr>
              <w:tabs>
                <w:tab w:val="left" w:pos="5565"/>
              </w:tabs>
              <w:jc w:val="center"/>
              <w:rPr>
                <w:lang w:val="uk-UA"/>
              </w:rPr>
            </w:pPr>
            <w:r w:rsidRPr="00044323">
              <w:rPr>
                <w:lang w:val="uk-UA"/>
              </w:rPr>
              <w:t>2010</w:t>
            </w:r>
          </w:p>
        </w:tc>
        <w:tc>
          <w:tcPr>
            <w:tcW w:w="932" w:type="dxa"/>
          </w:tcPr>
          <w:p w:rsidR="000F4AD4" w:rsidRPr="00044323" w:rsidRDefault="000F4AD4" w:rsidP="00C32121">
            <w:pPr>
              <w:tabs>
                <w:tab w:val="left" w:pos="5565"/>
              </w:tabs>
              <w:jc w:val="center"/>
              <w:rPr>
                <w:lang w:val="uk-UA"/>
              </w:rPr>
            </w:pPr>
            <w:r w:rsidRPr="00044323">
              <w:rPr>
                <w:lang w:val="uk-UA"/>
              </w:rPr>
              <w:t>2011</w:t>
            </w:r>
          </w:p>
        </w:tc>
        <w:tc>
          <w:tcPr>
            <w:tcW w:w="985" w:type="dxa"/>
          </w:tcPr>
          <w:p w:rsidR="000F4AD4" w:rsidRPr="00044323" w:rsidRDefault="000F4AD4" w:rsidP="00C32121">
            <w:pPr>
              <w:tabs>
                <w:tab w:val="left" w:pos="5565"/>
              </w:tabs>
              <w:jc w:val="center"/>
              <w:rPr>
                <w:lang w:val="uk-UA"/>
              </w:rPr>
            </w:pPr>
            <w:r w:rsidRPr="00044323">
              <w:rPr>
                <w:lang w:val="uk-UA"/>
              </w:rPr>
              <w:t>2012</w:t>
            </w:r>
          </w:p>
        </w:tc>
        <w:tc>
          <w:tcPr>
            <w:tcW w:w="985" w:type="dxa"/>
          </w:tcPr>
          <w:p w:rsidR="000F4AD4" w:rsidRPr="00044323" w:rsidRDefault="000F4AD4" w:rsidP="00C32121">
            <w:pPr>
              <w:tabs>
                <w:tab w:val="left" w:pos="5565"/>
              </w:tabs>
              <w:jc w:val="center"/>
              <w:rPr>
                <w:lang w:val="uk-UA"/>
              </w:rPr>
            </w:pPr>
            <w:r w:rsidRPr="00044323">
              <w:rPr>
                <w:lang w:val="uk-UA"/>
              </w:rPr>
              <w:t>2013</w:t>
            </w:r>
          </w:p>
        </w:tc>
        <w:tc>
          <w:tcPr>
            <w:tcW w:w="985" w:type="dxa"/>
          </w:tcPr>
          <w:p w:rsidR="000F4AD4" w:rsidRPr="00044323" w:rsidRDefault="000F4AD4" w:rsidP="00C32121">
            <w:pPr>
              <w:tabs>
                <w:tab w:val="left" w:pos="5565"/>
              </w:tabs>
              <w:jc w:val="center"/>
              <w:rPr>
                <w:lang w:val="uk-UA"/>
              </w:rPr>
            </w:pPr>
            <w:r w:rsidRPr="00044323">
              <w:rPr>
                <w:lang w:val="uk-UA"/>
              </w:rPr>
              <w:t>2014</w:t>
            </w:r>
          </w:p>
        </w:tc>
        <w:tc>
          <w:tcPr>
            <w:tcW w:w="985" w:type="dxa"/>
          </w:tcPr>
          <w:p w:rsidR="000F4AD4" w:rsidRPr="00044323" w:rsidRDefault="000F4AD4" w:rsidP="00C32121">
            <w:pPr>
              <w:tabs>
                <w:tab w:val="left" w:pos="5565"/>
              </w:tabs>
              <w:jc w:val="center"/>
              <w:rPr>
                <w:lang w:val="uk-UA"/>
              </w:rPr>
            </w:pPr>
            <w:r w:rsidRPr="00044323">
              <w:rPr>
                <w:lang w:val="uk-UA"/>
              </w:rPr>
              <w:t>2015</w:t>
            </w:r>
          </w:p>
        </w:tc>
        <w:tc>
          <w:tcPr>
            <w:tcW w:w="985" w:type="dxa"/>
          </w:tcPr>
          <w:p w:rsidR="000F4AD4" w:rsidRPr="00044323" w:rsidRDefault="000F4AD4" w:rsidP="00C32121">
            <w:pPr>
              <w:tabs>
                <w:tab w:val="left" w:pos="5565"/>
              </w:tabs>
              <w:jc w:val="center"/>
              <w:rPr>
                <w:lang w:val="uk-UA"/>
              </w:rPr>
            </w:pPr>
            <w:r w:rsidRPr="00044323">
              <w:rPr>
                <w:lang w:val="uk-UA"/>
              </w:rPr>
              <w:t>2016</w:t>
            </w:r>
          </w:p>
        </w:tc>
      </w:tr>
      <w:tr w:rsidR="000F4AD4" w:rsidRPr="00044323" w:rsidTr="004817AB">
        <w:tc>
          <w:tcPr>
            <w:tcW w:w="2555" w:type="dxa"/>
          </w:tcPr>
          <w:p w:rsidR="000F4AD4" w:rsidRPr="00044323" w:rsidRDefault="000F4AD4" w:rsidP="00C32121">
            <w:pPr>
              <w:tabs>
                <w:tab w:val="left" w:pos="5565"/>
              </w:tabs>
              <w:rPr>
                <w:lang w:val="uk-UA"/>
              </w:rPr>
            </w:pPr>
            <w:proofErr w:type="spellStart"/>
            <w:r w:rsidRPr="00044323">
              <w:t>Коефіцієнт</w:t>
            </w:r>
            <w:proofErr w:type="spellEnd"/>
            <w:r w:rsidRPr="00044323">
              <w:t xml:space="preserve"> </w:t>
            </w:r>
            <w:proofErr w:type="spellStart"/>
            <w:r w:rsidRPr="00044323">
              <w:t>випередження</w:t>
            </w:r>
            <w:proofErr w:type="spellEnd"/>
            <w:r w:rsidRPr="00044323">
              <w:t xml:space="preserve"> (</w:t>
            </w:r>
            <w:proofErr w:type="spellStart"/>
            <w:r w:rsidRPr="00044323">
              <w:t>відставання</w:t>
            </w:r>
            <w:proofErr w:type="spellEnd"/>
            <w:r w:rsidRPr="00044323">
              <w:t xml:space="preserve">) темпами </w:t>
            </w:r>
            <w:proofErr w:type="spellStart"/>
            <w:r w:rsidRPr="00044323">
              <w:t>зростання</w:t>
            </w:r>
            <w:proofErr w:type="spellEnd"/>
            <w:r w:rsidRPr="00044323">
              <w:t xml:space="preserve"> </w:t>
            </w:r>
            <w:proofErr w:type="spellStart"/>
            <w:r w:rsidRPr="00044323">
              <w:t>імпорту</w:t>
            </w:r>
            <w:proofErr w:type="spellEnd"/>
            <w:r w:rsidRPr="00044323">
              <w:t xml:space="preserve"> </w:t>
            </w:r>
            <w:proofErr w:type="spellStart"/>
            <w:r w:rsidRPr="00044323">
              <w:t>темпів</w:t>
            </w:r>
            <w:proofErr w:type="spellEnd"/>
            <w:r w:rsidRPr="00044323">
              <w:t xml:space="preserve"> </w:t>
            </w:r>
            <w:proofErr w:type="spellStart"/>
            <w:r w:rsidRPr="00044323">
              <w:t>зростання</w:t>
            </w:r>
            <w:proofErr w:type="spellEnd"/>
            <w:r w:rsidRPr="00044323">
              <w:t xml:space="preserve"> ВВП</w:t>
            </w:r>
          </w:p>
        </w:tc>
        <w:tc>
          <w:tcPr>
            <w:tcW w:w="932" w:type="dxa"/>
          </w:tcPr>
          <w:p w:rsidR="000F4AD4" w:rsidRPr="00044323" w:rsidRDefault="000F4AD4" w:rsidP="00C32121">
            <w:pPr>
              <w:tabs>
                <w:tab w:val="left" w:pos="5565"/>
              </w:tabs>
              <w:jc w:val="center"/>
              <w:rPr>
                <w:lang w:val="uk-UA"/>
              </w:rPr>
            </w:pPr>
            <w:r w:rsidRPr="00044323">
              <w:rPr>
                <w:lang w:val="uk-UA"/>
              </w:rPr>
              <w:t>Х</w:t>
            </w:r>
          </w:p>
        </w:tc>
        <w:tc>
          <w:tcPr>
            <w:tcW w:w="932" w:type="dxa"/>
          </w:tcPr>
          <w:p w:rsidR="000F4AD4" w:rsidRPr="00044323" w:rsidRDefault="000F4AD4" w:rsidP="00C32121">
            <w:pPr>
              <w:tabs>
                <w:tab w:val="left" w:pos="5565"/>
              </w:tabs>
              <w:jc w:val="center"/>
              <w:rPr>
                <w:lang w:val="uk-UA"/>
              </w:rPr>
            </w:pPr>
            <w:r w:rsidRPr="00044323">
              <w:rPr>
                <w:lang w:val="uk-UA"/>
              </w:rPr>
              <w:t>1,09</w:t>
            </w:r>
          </w:p>
        </w:tc>
        <w:tc>
          <w:tcPr>
            <w:tcW w:w="985" w:type="dxa"/>
          </w:tcPr>
          <w:p w:rsidR="000F4AD4" w:rsidRPr="00044323" w:rsidRDefault="000F4AD4" w:rsidP="00C32121">
            <w:pPr>
              <w:tabs>
                <w:tab w:val="left" w:pos="5565"/>
              </w:tabs>
              <w:jc w:val="center"/>
              <w:rPr>
                <w:lang w:val="uk-UA"/>
              </w:rPr>
            </w:pPr>
            <w:r w:rsidRPr="00044323">
              <w:rPr>
                <w:lang w:val="uk-UA"/>
              </w:rPr>
              <w:t>0,94</w:t>
            </w:r>
          </w:p>
        </w:tc>
        <w:tc>
          <w:tcPr>
            <w:tcW w:w="985" w:type="dxa"/>
          </w:tcPr>
          <w:p w:rsidR="000F4AD4" w:rsidRPr="00044323" w:rsidRDefault="000F4AD4" w:rsidP="00C32121">
            <w:pPr>
              <w:tabs>
                <w:tab w:val="left" w:pos="5565"/>
              </w:tabs>
              <w:jc w:val="center"/>
              <w:rPr>
                <w:lang w:val="uk-UA"/>
              </w:rPr>
            </w:pPr>
            <w:r w:rsidRPr="00044323">
              <w:rPr>
                <w:lang w:val="uk-UA"/>
              </w:rPr>
              <w:t>0,87</w:t>
            </w:r>
          </w:p>
        </w:tc>
        <w:tc>
          <w:tcPr>
            <w:tcW w:w="985" w:type="dxa"/>
          </w:tcPr>
          <w:p w:rsidR="000F4AD4" w:rsidRPr="00044323" w:rsidRDefault="000F4AD4" w:rsidP="00C32121">
            <w:pPr>
              <w:tabs>
                <w:tab w:val="left" w:pos="5565"/>
              </w:tabs>
              <w:jc w:val="center"/>
              <w:rPr>
                <w:lang w:val="uk-UA"/>
              </w:rPr>
            </w:pPr>
            <w:r w:rsidRPr="00044323">
              <w:rPr>
                <w:lang w:val="uk-UA"/>
              </w:rPr>
              <w:t>1,21</w:t>
            </w:r>
          </w:p>
        </w:tc>
        <w:tc>
          <w:tcPr>
            <w:tcW w:w="985" w:type="dxa"/>
          </w:tcPr>
          <w:p w:rsidR="000F4AD4" w:rsidRPr="00044323" w:rsidRDefault="000F4AD4" w:rsidP="00C32121">
            <w:pPr>
              <w:tabs>
                <w:tab w:val="left" w:pos="5565"/>
              </w:tabs>
              <w:jc w:val="center"/>
              <w:rPr>
                <w:lang w:val="uk-UA"/>
              </w:rPr>
            </w:pPr>
            <w:r w:rsidRPr="00044323">
              <w:rPr>
                <w:lang w:val="uk-UA"/>
              </w:rPr>
              <w:t>1,07</w:t>
            </w:r>
          </w:p>
        </w:tc>
        <w:tc>
          <w:tcPr>
            <w:tcW w:w="985" w:type="dxa"/>
          </w:tcPr>
          <w:p w:rsidR="000F4AD4" w:rsidRPr="00044323" w:rsidRDefault="000F4AD4" w:rsidP="00C32121">
            <w:pPr>
              <w:tabs>
                <w:tab w:val="left" w:pos="5565"/>
              </w:tabs>
              <w:jc w:val="center"/>
              <w:rPr>
                <w:lang w:val="uk-UA"/>
              </w:rPr>
            </w:pPr>
            <w:r w:rsidRPr="00044323">
              <w:rPr>
                <w:lang w:val="uk-UA"/>
              </w:rPr>
              <w:t>0,86</w:t>
            </w:r>
          </w:p>
        </w:tc>
      </w:tr>
      <w:tr w:rsidR="000F4AD4" w:rsidRPr="00044323" w:rsidTr="004817AB">
        <w:tc>
          <w:tcPr>
            <w:tcW w:w="2555" w:type="dxa"/>
          </w:tcPr>
          <w:p w:rsidR="000F4AD4" w:rsidRPr="00044323" w:rsidRDefault="000F4AD4" w:rsidP="00C32121">
            <w:pPr>
              <w:tabs>
                <w:tab w:val="left" w:pos="5565"/>
              </w:tabs>
              <w:rPr>
                <w:lang w:val="uk-UA"/>
              </w:rPr>
            </w:pPr>
            <w:proofErr w:type="spellStart"/>
            <w:r w:rsidRPr="00044323">
              <w:t>Зовнішньоторговельна</w:t>
            </w:r>
            <w:proofErr w:type="spellEnd"/>
            <w:r w:rsidRPr="00044323">
              <w:t xml:space="preserve"> квота (% до ВВП)</w:t>
            </w:r>
          </w:p>
        </w:tc>
        <w:tc>
          <w:tcPr>
            <w:tcW w:w="932" w:type="dxa"/>
          </w:tcPr>
          <w:p w:rsidR="000F4AD4" w:rsidRPr="00044323" w:rsidRDefault="000F4AD4" w:rsidP="00C32121">
            <w:pPr>
              <w:tabs>
                <w:tab w:val="left" w:pos="5565"/>
              </w:tabs>
              <w:jc w:val="center"/>
              <w:rPr>
                <w:lang w:val="uk-UA"/>
              </w:rPr>
            </w:pPr>
            <w:r w:rsidRPr="00044323">
              <w:rPr>
                <w:lang w:val="uk-UA"/>
              </w:rPr>
              <w:t>41,24</w:t>
            </w:r>
          </w:p>
        </w:tc>
        <w:tc>
          <w:tcPr>
            <w:tcW w:w="932" w:type="dxa"/>
          </w:tcPr>
          <w:p w:rsidR="000F4AD4" w:rsidRPr="00044323" w:rsidRDefault="000F4AD4" w:rsidP="00C32121">
            <w:pPr>
              <w:tabs>
                <w:tab w:val="left" w:pos="5565"/>
              </w:tabs>
              <w:jc w:val="center"/>
              <w:rPr>
                <w:lang w:val="uk-UA"/>
              </w:rPr>
            </w:pPr>
            <w:r w:rsidRPr="00044323">
              <w:rPr>
                <w:lang w:val="uk-UA"/>
              </w:rPr>
              <w:t>45,74</w:t>
            </w:r>
          </w:p>
        </w:tc>
        <w:tc>
          <w:tcPr>
            <w:tcW w:w="985" w:type="dxa"/>
          </w:tcPr>
          <w:p w:rsidR="000F4AD4" w:rsidRPr="00044323" w:rsidRDefault="000F4AD4" w:rsidP="00C32121">
            <w:pPr>
              <w:tabs>
                <w:tab w:val="left" w:pos="5565"/>
              </w:tabs>
              <w:jc w:val="center"/>
              <w:rPr>
                <w:lang w:val="uk-UA"/>
              </w:rPr>
            </w:pPr>
            <w:r w:rsidRPr="00044323">
              <w:rPr>
                <w:lang w:val="uk-UA"/>
              </w:rPr>
              <w:t>45,74</w:t>
            </w:r>
          </w:p>
        </w:tc>
        <w:tc>
          <w:tcPr>
            <w:tcW w:w="985" w:type="dxa"/>
          </w:tcPr>
          <w:p w:rsidR="000F4AD4" w:rsidRPr="00044323" w:rsidRDefault="000F4AD4" w:rsidP="00C32121">
            <w:pPr>
              <w:tabs>
                <w:tab w:val="left" w:pos="5565"/>
              </w:tabs>
              <w:jc w:val="center"/>
              <w:rPr>
                <w:lang w:val="uk-UA"/>
              </w:rPr>
            </w:pPr>
            <w:r w:rsidRPr="00044323">
              <w:rPr>
                <w:lang w:val="uk-UA"/>
              </w:rPr>
              <w:t>41,03</w:t>
            </w:r>
          </w:p>
        </w:tc>
        <w:tc>
          <w:tcPr>
            <w:tcW w:w="985" w:type="dxa"/>
          </w:tcPr>
          <w:p w:rsidR="000F4AD4" w:rsidRPr="00044323" w:rsidRDefault="000F4AD4" w:rsidP="00C32121">
            <w:pPr>
              <w:tabs>
                <w:tab w:val="left" w:pos="5565"/>
              </w:tabs>
              <w:jc w:val="center"/>
              <w:rPr>
                <w:lang w:val="uk-UA"/>
              </w:rPr>
            </w:pPr>
            <w:r w:rsidRPr="00044323">
              <w:rPr>
                <w:lang w:val="uk-UA"/>
              </w:rPr>
              <w:t>44,59</w:t>
            </w:r>
          </w:p>
        </w:tc>
        <w:tc>
          <w:tcPr>
            <w:tcW w:w="985" w:type="dxa"/>
          </w:tcPr>
          <w:p w:rsidR="000F4AD4" w:rsidRPr="00044323" w:rsidRDefault="000F4AD4" w:rsidP="00C32121">
            <w:pPr>
              <w:tabs>
                <w:tab w:val="left" w:pos="5565"/>
              </w:tabs>
              <w:jc w:val="center"/>
              <w:rPr>
                <w:lang w:val="uk-UA"/>
              </w:rPr>
            </w:pPr>
            <w:r w:rsidRPr="00044323">
              <w:rPr>
                <w:lang w:val="uk-UA"/>
              </w:rPr>
              <w:t>44,87</w:t>
            </w:r>
          </w:p>
        </w:tc>
        <w:tc>
          <w:tcPr>
            <w:tcW w:w="985" w:type="dxa"/>
          </w:tcPr>
          <w:p w:rsidR="000F4AD4" w:rsidRPr="00044323" w:rsidRDefault="000F4AD4" w:rsidP="00C32121">
            <w:pPr>
              <w:tabs>
                <w:tab w:val="left" w:pos="5565"/>
              </w:tabs>
              <w:jc w:val="center"/>
              <w:rPr>
                <w:lang w:val="uk-UA"/>
              </w:rPr>
            </w:pPr>
            <w:r w:rsidRPr="00044323">
              <w:rPr>
                <w:lang w:val="uk-UA"/>
              </w:rPr>
              <w:t>40,86</w:t>
            </w:r>
          </w:p>
        </w:tc>
      </w:tr>
    </w:tbl>
    <w:p w:rsidR="003B14FA" w:rsidRPr="00551D9E" w:rsidRDefault="003B14FA" w:rsidP="004B47AA">
      <w:pPr>
        <w:tabs>
          <w:tab w:val="left" w:pos="5565"/>
        </w:tabs>
        <w:ind w:firstLine="709"/>
        <w:jc w:val="both"/>
        <w:rPr>
          <w:iCs/>
        </w:rPr>
      </w:pPr>
      <w:r w:rsidRPr="00551D9E">
        <w:rPr>
          <w:iCs/>
          <w:lang w:val="uk-UA"/>
        </w:rPr>
        <w:t xml:space="preserve">Джерело: розраховано авторами на основі </w:t>
      </w:r>
      <w:r w:rsidRPr="00551D9E">
        <w:rPr>
          <w:iCs/>
        </w:rPr>
        <w:t>[</w:t>
      </w:r>
      <w:r w:rsidRPr="00551D9E">
        <w:rPr>
          <w:iCs/>
          <w:lang w:val="uk-UA"/>
        </w:rPr>
        <w:t>33</w:t>
      </w:r>
      <w:r w:rsidRPr="00551D9E">
        <w:rPr>
          <w:iCs/>
        </w:rPr>
        <w:t>]</w:t>
      </w:r>
    </w:p>
    <w:p w:rsidR="003B14FA" w:rsidRPr="00551D9E" w:rsidRDefault="003B14FA" w:rsidP="004B47AA">
      <w:pPr>
        <w:tabs>
          <w:tab w:val="left" w:pos="5565"/>
        </w:tabs>
        <w:ind w:firstLine="709"/>
        <w:jc w:val="both"/>
        <w:rPr>
          <w:iCs/>
        </w:rPr>
      </w:pPr>
    </w:p>
    <w:p w:rsidR="003B14FA" w:rsidRDefault="003C4E0B" w:rsidP="003C4E0B">
      <w:pPr>
        <w:tabs>
          <w:tab w:val="left" w:pos="5565"/>
        </w:tabs>
        <w:spacing w:line="360" w:lineRule="auto"/>
        <w:ind w:firstLine="709"/>
        <w:jc w:val="both"/>
        <w:rPr>
          <w:sz w:val="28"/>
          <w:szCs w:val="28"/>
        </w:rPr>
      </w:pPr>
      <w:r w:rsidRPr="003C4E0B">
        <w:rPr>
          <w:sz w:val="28"/>
          <w:szCs w:val="28"/>
        </w:rPr>
        <w:t>З</w:t>
      </w:r>
      <w:r w:rsidR="003B14FA" w:rsidRPr="003C4E0B">
        <w:rPr>
          <w:sz w:val="28"/>
          <w:szCs w:val="28"/>
        </w:rPr>
        <w:t xml:space="preserve"> </w:t>
      </w:r>
      <w:proofErr w:type="spellStart"/>
      <w:r w:rsidR="003B14FA" w:rsidRPr="003C4E0B">
        <w:rPr>
          <w:sz w:val="28"/>
          <w:szCs w:val="28"/>
        </w:rPr>
        <w:t>огляду</w:t>
      </w:r>
      <w:proofErr w:type="spellEnd"/>
      <w:r w:rsidR="003B14FA" w:rsidRPr="003C4E0B">
        <w:rPr>
          <w:sz w:val="28"/>
          <w:szCs w:val="28"/>
        </w:rPr>
        <w:t xml:space="preserve"> на </w:t>
      </w:r>
      <w:proofErr w:type="spellStart"/>
      <w:r w:rsidR="003B14FA" w:rsidRPr="003C4E0B">
        <w:rPr>
          <w:sz w:val="28"/>
          <w:szCs w:val="28"/>
        </w:rPr>
        <w:t>розмір</w:t>
      </w:r>
      <w:proofErr w:type="spellEnd"/>
      <w:r w:rsidR="003B14FA" w:rsidRPr="003C4E0B">
        <w:rPr>
          <w:sz w:val="28"/>
          <w:szCs w:val="28"/>
        </w:rPr>
        <w:t xml:space="preserve"> </w:t>
      </w:r>
      <w:proofErr w:type="spellStart"/>
      <w:r w:rsidR="003B14FA" w:rsidRPr="003C4E0B">
        <w:rPr>
          <w:sz w:val="28"/>
          <w:szCs w:val="28"/>
        </w:rPr>
        <w:t>експортної</w:t>
      </w:r>
      <w:proofErr w:type="spellEnd"/>
      <w:r w:rsidR="003B14FA" w:rsidRPr="003C4E0B">
        <w:rPr>
          <w:sz w:val="28"/>
          <w:szCs w:val="28"/>
        </w:rPr>
        <w:t xml:space="preserve"> </w:t>
      </w:r>
      <w:proofErr w:type="spellStart"/>
      <w:r w:rsidR="003B14FA" w:rsidRPr="003C4E0B">
        <w:rPr>
          <w:sz w:val="28"/>
          <w:szCs w:val="28"/>
        </w:rPr>
        <w:t>квоти</w:t>
      </w:r>
      <w:proofErr w:type="spellEnd"/>
      <w:r w:rsidR="003B14FA" w:rsidRPr="003C4E0B">
        <w:rPr>
          <w:sz w:val="28"/>
          <w:szCs w:val="28"/>
        </w:rPr>
        <w:t xml:space="preserve"> </w:t>
      </w:r>
      <w:proofErr w:type="spellStart"/>
      <w:r w:rsidRPr="003C4E0B">
        <w:rPr>
          <w:sz w:val="28"/>
          <w:szCs w:val="28"/>
        </w:rPr>
        <w:t>Відкритість</w:t>
      </w:r>
      <w:proofErr w:type="spellEnd"/>
      <w:r w:rsidRPr="003C4E0B">
        <w:rPr>
          <w:sz w:val="28"/>
          <w:szCs w:val="28"/>
        </w:rPr>
        <w:t xml:space="preserve"> </w:t>
      </w:r>
      <w:proofErr w:type="spellStart"/>
      <w:r w:rsidRPr="003C4E0B">
        <w:rPr>
          <w:sz w:val="28"/>
          <w:szCs w:val="28"/>
        </w:rPr>
        <w:t>економіки</w:t>
      </w:r>
      <w:proofErr w:type="spellEnd"/>
      <w:r w:rsidRPr="003C4E0B">
        <w:rPr>
          <w:sz w:val="28"/>
          <w:szCs w:val="28"/>
        </w:rPr>
        <w:t xml:space="preserve"> </w:t>
      </w:r>
      <w:proofErr w:type="spellStart"/>
      <w:r w:rsidRPr="003C4E0B">
        <w:rPr>
          <w:sz w:val="28"/>
          <w:szCs w:val="28"/>
        </w:rPr>
        <w:t>України</w:t>
      </w:r>
      <w:proofErr w:type="spellEnd"/>
      <w:r w:rsidRPr="003C4E0B">
        <w:rPr>
          <w:sz w:val="28"/>
          <w:szCs w:val="28"/>
        </w:rPr>
        <w:t xml:space="preserve"> за </w:t>
      </w:r>
      <w:proofErr w:type="spellStart"/>
      <w:r w:rsidRPr="003C4E0B">
        <w:rPr>
          <w:sz w:val="28"/>
          <w:szCs w:val="28"/>
        </w:rPr>
        <w:t>період</w:t>
      </w:r>
      <w:proofErr w:type="spellEnd"/>
      <w:r w:rsidRPr="003C4E0B">
        <w:rPr>
          <w:sz w:val="28"/>
          <w:szCs w:val="28"/>
        </w:rPr>
        <w:t xml:space="preserve"> 2012– 2016 </w:t>
      </w:r>
      <w:proofErr w:type="spellStart"/>
      <w:r w:rsidRPr="003C4E0B">
        <w:rPr>
          <w:sz w:val="28"/>
          <w:szCs w:val="28"/>
        </w:rPr>
        <w:t>рр</w:t>
      </w:r>
      <w:proofErr w:type="spellEnd"/>
      <w:r w:rsidRPr="003C4E0B">
        <w:rPr>
          <w:sz w:val="28"/>
          <w:szCs w:val="28"/>
        </w:rPr>
        <w:t xml:space="preserve">., </w:t>
      </w:r>
      <w:proofErr w:type="spellStart"/>
      <w:r w:rsidRPr="003C4E0B">
        <w:rPr>
          <w:sz w:val="28"/>
          <w:szCs w:val="28"/>
        </w:rPr>
        <w:t>дуже</w:t>
      </w:r>
      <w:proofErr w:type="spellEnd"/>
      <w:r w:rsidRPr="003C4E0B">
        <w:rPr>
          <w:sz w:val="28"/>
          <w:szCs w:val="28"/>
        </w:rPr>
        <w:t xml:space="preserve"> </w:t>
      </w:r>
      <w:proofErr w:type="spellStart"/>
      <w:r w:rsidRPr="003C4E0B">
        <w:rPr>
          <w:sz w:val="28"/>
          <w:szCs w:val="28"/>
        </w:rPr>
        <w:t>знизилась</w:t>
      </w:r>
      <w:proofErr w:type="spellEnd"/>
      <w:r w:rsidRPr="003C4E0B">
        <w:rPr>
          <w:sz w:val="28"/>
          <w:szCs w:val="28"/>
        </w:rPr>
        <w:t xml:space="preserve">. </w:t>
      </w:r>
      <w:proofErr w:type="spellStart"/>
      <w:r w:rsidRPr="003C4E0B">
        <w:rPr>
          <w:sz w:val="28"/>
          <w:szCs w:val="28"/>
        </w:rPr>
        <w:t>Е</w:t>
      </w:r>
      <w:r w:rsidR="003B14FA" w:rsidRPr="003C4E0B">
        <w:rPr>
          <w:sz w:val="28"/>
          <w:szCs w:val="28"/>
        </w:rPr>
        <w:t>кспортна</w:t>
      </w:r>
      <w:proofErr w:type="spellEnd"/>
      <w:r w:rsidR="003B14FA" w:rsidRPr="003C4E0B">
        <w:rPr>
          <w:sz w:val="28"/>
          <w:szCs w:val="28"/>
        </w:rPr>
        <w:t xml:space="preserve"> квота </w:t>
      </w:r>
      <w:proofErr w:type="spellStart"/>
      <w:r w:rsidR="003B14FA" w:rsidRPr="003C4E0B">
        <w:rPr>
          <w:sz w:val="28"/>
          <w:szCs w:val="28"/>
        </w:rPr>
        <w:t>України</w:t>
      </w:r>
      <w:proofErr w:type="spellEnd"/>
      <w:r w:rsidRPr="003C4E0B">
        <w:rPr>
          <w:sz w:val="28"/>
          <w:szCs w:val="28"/>
        </w:rPr>
        <w:t xml:space="preserve"> за </w:t>
      </w:r>
      <w:proofErr w:type="spellStart"/>
      <w:r w:rsidRPr="003C4E0B">
        <w:rPr>
          <w:sz w:val="28"/>
          <w:szCs w:val="28"/>
        </w:rPr>
        <w:t>чотири</w:t>
      </w:r>
      <w:proofErr w:type="spellEnd"/>
      <w:r w:rsidRPr="003C4E0B">
        <w:rPr>
          <w:sz w:val="28"/>
          <w:szCs w:val="28"/>
        </w:rPr>
        <w:t xml:space="preserve"> роки </w:t>
      </w:r>
      <w:proofErr w:type="spellStart"/>
      <w:r w:rsidRPr="003C4E0B">
        <w:rPr>
          <w:sz w:val="28"/>
          <w:szCs w:val="28"/>
        </w:rPr>
        <w:t>знизилась</w:t>
      </w:r>
      <w:proofErr w:type="spellEnd"/>
      <w:r w:rsidRPr="003C4E0B">
        <w:rPr>
          <w:sz w:val="28"/>
          <w:szCs w:val="28"/>
        </w:rPr>
        <w:t xml:space="preserve"> на 8,25</w:t>
      </w:r>
      <w:r w:rsidR="003B14FA" w:rsidRPr="003C4E0B">
        <w:rPr>
          <w:sz w:val="28"/>
          <w:szCs w:val="28"/>
        </w:rPr>
        <w:t xml:space="preserve"> – </w:t>
      </w:r>
      <w:proofErr w:type="spellStart"/>
      <w:r w:rsidR="003B14FA" w:rsidRPr="003C4E0B">
        <w:rPr>
          <w:sz w:val="28"/>
          <w:szCs w:val="28"/>
        </w:rPr>
        <w:t>із</w:t>
      </w:r>
      <w:proofErr w:type="spellEnd"/>
      <w:r w:rsidR="003B14FA" w:rsidRPr="003C4E0B">
        <w:rPr>
          <w:sz w:val="28"/>
          <w:szCs w:val="28"/>
        </w:rPr>
        <w:t xml:space="preserve"> 48</w:t>
      </w:r>
      <w:r w:rsidRPr="003C4E0B">
        <w:rPr>
          <w:sz w:val="28"/>
          <w:szCs w:val="28"/>
        </w:rPr>
        <w:t xml:space="preserve">,53 % до 40,28 %. </w:t>
      </w:r>
      <w:proofErr w:type="spellStart"/>
      <w:r w:rsidRPr="003C4E0B">
        <w:rPr>
          <w:sz w:val="28"/>
          <w:szCs w:val="28"/>
        </w:rPr>
        <w:t>Це</w:t>
      </w:r>
      <w:proofErr w:type="spellEnd"/>
      <w:r w:rsidRPr="003C4E0B">
        <w:rPr>
          <w:sz w:val="28"/>
          <w:szCs w:val="28"/>
        </w:rPr>
        <w:t xml:space="preserve"> </w:t>
      </w:r>
      <w:proofErr w:type="spellStart"/>
      <w:r w:rsidRPr="003C4E0B">
        <w:rPr>
          <w:sz w:val="28"/>
          <w:szCs w:val="28"/>
        </w:rPr>
        <w:t>пов’язано</w:t>
      </w:r>
      <w:proofErr w:type="spellEnd"/>
      <w:r w:rsidRPr="003C4E0B">
        <w:rPr>
          <w:sz w:val="28"/>
          <w:szCs w:val="28"/>
        </w:rPr>
        <w:t xml:space="preserve"> не </w:t>
      </w:r>
      <w:proofErr w:type="spellStart"/>
      <w:r w:rsidRPr="003C4E0B">
        <w:rPr>
          <w:sz w:val="28"/>
          <w:szCs w:val="28"/>
        </w:rPr>
        <w:t>стільки</w:t>
      </w:r>
      <w:proofErr w:type="spellEnd"/>
      <w:r w:rsidRPr="003C4E0B">
        <w:rPr>
          <w:sz w:val="28"/>
          <w:szCs w:val="28"/>
        </w:rPr>
        <w:t xml:space="preserve"> </w:t>
      </w:r>
      <w:proofErr w:type="spellStart"/>
      <w:r w:rsidRPr="003C4E0B">
        <w:rPr>
          <w:sz w:val="28"/>
          <w:szCs w:val="28"/>
        </w:rPr>
        <w:t>зі</w:t>
      </w:r>
      <w:proofErr w:type="spellEnd"/>
      <w:r w:rsidRPr="003C4E0B">
        <w:rPr>
          <w:sz w:val="28"/>
          <w:szCs w:val="28"/>
        </w:rPr>
        <w:t xml:space="preserve"> </w:t>
      </w:r>
      <w:proofErr w:type="spellStart"/>
      <w:r w:rsidRPr="003C4E0B">
        <w:rPr>
          <w:sz w:val="28"/>
          <w:szCs w:val="28"/>
        </w:rPr>
        <w:t>зниженням</w:t>
      </w:r>
      <w:proofErr w:type="spellEnd"/>
      <w:r w:rsidR="003B14FA" w:rsidRPr="003C4E0B">
        <w:rPr>
          <w:sz w:val="28"/>
          <w:szCs w:val="28"/>
        </w:rPr>
        <w:t xml:space="preserve"> </w:t>
      </w:r>
      <w:proofErr w:type="spellStart"/>
      <w:r w:rsidR="003B14FA" w:rsidRPr="003C4E0B">
        <w:rPr>
          <w:sz w:val="28"/>
          <w:szCs w:val="28"/>
        </w:rPr>
        <w:t>відкритості</w:t>
      </w:r>
      <w:proofErr w:type="spellEnd"/>
      <w:r w:rsidR="003B14FA" w:rsidRPr="003C4E0B">
        <w:rPr>
          <w:sz w:val="28"/>
          <w:szCs w:val="28"/>
        </w:rPr>
        <w:t xml:space="preserve"> </w:t>
      </w:r>
      <w:proofErr w:type="spellStart"/>
      <w:r w:rsidR="003B14FA" w:rsidRPr="003C4E0B">
        <w:rPr>
          <w:sz w:val="28"/>
          <w:szCs w:val="28"/>
        </w:rPr>
        <w:t>національної</w:t>
      </w:r>
      <w:proofErr w:type="spellEnd"/>
      <w:r w:rsidR="003B14FA" w:rsidRPr="003C4E0B">
        <w:rPr>
          <w:sz w:val="28"/>
          <w:szCs w:val="28"/>
        </w:rPr>
        <w:t xml:space="preserve"> </w:t>
      </w:r>
      <w:proofErr w:type="spellStart"/>
      <w:r w:rsidR="003B14FA" w:rsidRPr="003C4E0B">
        <w:rPr>
          <w:sz w:val="28"/>
          <w:szCs w:val="28"/>
        </w:rPr>
        <w:t>економіки</w:t>
      </w:r>
      <w:proofErr w:type="spellEnd"/>
      <w:r w:rsidR="003B14FA" w:rsidRPr="003C4E0B">
        <w:rPr>
          <w:sz w:val="28"/>
          <w:szCs w:val="28"/>
        </w:rPr>
        <w:t xml:space="preserve">, </w:t>
      </w:r>
      <w:proofErr w:type="spellStart"/>
      <w:r w:rsidR="003B14FA" w:rsidRPr="003C4E0B">
        <w:rPr>
          <w:sz w:val="28"/>
          <w:szCs w:val="28"/>
        </w:rPr>
        <w:t>скільки</w:t>
      </w:r>
      <w:proofErr w:type="spellEnd"/>
      <w:r w:rsidR="003B14FA" w:rsidRPr="003C4E0B">
        <w:rPr>
          <w:sz w:val="28"/>
          <w:szCs w:val="28"/>
        </w:rPr>
        <w:t xml:space="preserve"> з </w:t>
      </w:r>
      <w:proofErr w:type="spellStart"/>
      <w:r w:rsidR="003B14FA" w:rsidRPr="003C4E0B">
        <w:rPr>
          <w:sz w:val="28"/>
          <w:szCs w:val="28"/>
        </w:rPr>
        <w:t>погіршенням</w:t>
      </w:r>
      <w:proofErr w:type="spellEnd"/>
      <w:r w:rsidR="003B14FA" w:rsidRPr="003C4E0B">
        <w:rPr>
          <w:sz w:val="28"/>
          <w:szCs w:val="28"/>
        </w:rPr>
        <w:t xml:space="preserve"> </w:t>
      </w:r>
      <w:proofErr w:type="spellStart"/>
      <w:r w:rsidR="003B14FA" w:rsidRPr="003C4E0B">
        <w:rPr>
          <w:sz w:val="28"/>
          <w:szCs w:val="28"/>
        </w:rPr>
        <w:t>кон’юнктури</w:t>
      </w:r>
      <w:proofErr w:type="spellEnd"/>
      <w:r w:rsidR="003B14FA" w:rsidRPr="003C4E0B">
        <w:rPr>
          <w:sz w:val="28"/>
          <w:szCs w:val="28"/>
        </w:rPr>
        <w:t xml:space="preserve"> </w:t>
      </w:r>
      <w:proofErr w:type="spellStart"/>
      <w:r w:rsidR="003B14FA" w:rsidRPr="003C4E0B">
        <w:rPr>
          <w:sz w:val="28"/>
          <w:szCs w:val="28"/>
        </w:rPr>
        <w:t>зовнішніх</w:t>
      </w:r>
      <w:proofErr w:type="spellEnd"/>
      <w:r w:rsidR="003B14FA" w:rsidRPr="003C4E0B">
        <w:rPr>
          <w:sz w:val="28"/>
          <w:szCs w:val="28"/>
        </w:rPr>
        <w:t xml:space="preserve"> </w:t>
      </w:r>
      <w:proofErr w:type="spellStart"/>
      <w:r w:rsidR="003B14FA" w:rsidRPr="003C4E0B">
        <w:rPr>
          <w:sz w:val="28"/>
          <w:szCs w:val="28"/>
        </w:rPr>
        <w:t>ринків</w:t>
      </w:r>
      <w:proofErr w:type="spellEnd"/>
      <w:r w:rsidR="003B14FA" w:rsidRPr="003C4E0B">
        <w:rPr>
          <w:sz w:val="28"/>
          <w:szCs w:val="28"/>
        </w:rPr>
        <w:t xml:space="preserve"> та </w:t>
      </w:r>
      <w:proofErr w:type="spellStart"/>
      <w:r w:rsidR="003B14FA" w:rsidRPr="003C4E0B">
        <w:rPr>
          <w:sz w:val="28"/>
          <w:szCs w:val="28"/>
        </w:rPr>
        <w:t>еконо</w:t>
      </w:r>
      <w:r w:rsidRPr="003C4E0B">
        <w:rPr>
          <w:sz w:val="28"/>
          <w:szCs w:val="28"/>
        </w:rPr>
        <w:t>мічної</w:t>
      </w:r>
      <w:proofErr w:type="spellEnd"/>
      <w:r w:rsidRPr="003C4E0B">
        <w:rPr>
          <w:sz w:val="28"/>
          <w:szCs w:val="28"/>
        </w:rPr>
        <w:t xml:space="preserve"> </w:t>
      </w:r>
      <w:proofErr w:type="spellStart"/>
      <w:r w:rsidRPr="003C4E0B">
        <w:rPr>
          <w:sz w:val="28"/>
          <w:szCs w:val="28"/>
        </w:rPr>
        <w:t>ситуації</w:t>
      </w:r>
      <w:proofErr w:type="spellEnd"/>
      <w:r w:rsidRPr="003C4E0B">
        <w:rPr>
          <w:sz w:val="28"/>
          <w:szCs w:val="28"/>
        </w:rPr>
        <w:t xml:space="preserve"> у </w:t>
      </w:r>
      <w:proofErr w:type="spellStart"/>
      <w:r w:rsidRPr="003C4E0B">
        <w:rPr>
          <w:sz w:val="28"/>
          <w:szCs w:val="28"/>
        </w:rPr>
        <w:t>країні</w:t>
      </w:r>
      <w:proofErr w:type="spellEnd"/>
      <w:r w:rsidRPr="003C4E0B">
        <w:rPr>
          <w:sz w:val="28"/>
          <w:szCs w:val="28"/>
        </w:rPr>
        <w:t xml:space="preserve"> </w:t>
      </w:r>
      <w:proofErr w:type="spellStart"/>
      <w:r w:rsidRPr="003C4E0B">
        <w:rPr>
          <w:sz w:val="28"/>
          <w:szCs w:val="28"/>
        </w:rPr>
        <w:t>вц</w:t>
      </w:r>
      <w:r w:rsidRPr="003C4E0B">
        <w:rPr>
          <w:sz w:val="28"/>
          <w:szCs w:val="28"/>
          <w:lang w:val="uk-UA"/>
        </w:rPr>
        <w:t>ілому</w:t>
      </w:r>
      <w:proofErr w:type="spellEnd"/>
      <w:r w:rsidR="003B14FA" w:rsidRPr="003C4E0B">
        <w:rPr>
          <w:sz w:val="28"/>
          <w:szCs w:val="28"/>
        </w:rPr>
        <w:t>.</w:t>
      </w:r>
    </w:p>
    <w:p w:rsidR="003C4E0B" w:rsidRDefault="00025E7E" w:rsidP="003C4E0B">
      <w:pPr>
        <w:tabs>
          <w:tab w:val="left" w:pos="5565"/>
        </w:tabs>
        <w:spacing w:line="360" w:lineRule="auto"/>
        <w:ind w:firstLine="709"/>
        <w:jc w:val="both"/>
        <w:rPr>
          <w:sz w:val="28"/>
          <w:szCs w:val="28"/>
          <w:lang w:val="uk-UA"/>
        </w:rPr>
      </w:pPr>
      <w:r>
        <w:rPr>
          <w:sz w:val="28"/>
          <w:szCs w:val="28"/>
          <w:lang w:val="uk-UA"/>
        </w:rPr>
        <w:lastRenderedPageBreak/>
        <w:t xml:space="preserve">Імпортна квота України </w:t>
      </w:r>
      <w:proofErr w:type="spellStart"/>
      <w:r>
        <w:rPr>
          <w:sz w:val="28"/>
          <w:szCs w:val="28"/>
          <w:lang w:val="uk-UA"/>
        </w:rPr>
        <w:t>пртягом</w:t>
      </w:r>
      <w:proofErr w:type="spellEnd"/>
      <w:r>
        <w:rPr>
          <w:sz w:val="28"/>
          <w:szCs w:val="28"/>
          <w:lang w:val="uk-UA"/>
        </w:rPr>
        <w:t xml:space="preserve"> 2014-2016 рр. переважала показник експортної квоти. Потрібно визначити, що у 2016 році різниця між цими показниками дуже скоротилась.</w:t>
      </w:r>
    </w:p>
    <w:p w:rsidR="00025E7E" w:rsidRDefault="00025E7E" w:rsidP="003C4E0B">
      <w:pPr>
        <w:tabs>
          <w:tab w:val="left" w:pos="5565"/>
        </w:tabs>
        <w:spacing w:line="360" w:lineRule="auto"/>
        <w:ind w:firstLine="709"/>
        <w:jc w:val="both"/>
        <w:rPr>
          <w:sz w:val="28"/>
          <w:szCs w:val="28"/>
          <w:lang w:val="uk-UA"/>
        </w:rPr>
      </w:pPr>
      <w:r>
        <w:rPr>
          <w:sz w:val="28"/>
          <w:szCs w:val="28"/>
          <w:lang w:val="uk-UA"/>
        </w:rPr>
        <w:t>Взаємозалежність темпів зростання експорту та імпорту з темпами зростання ВВП показали відставання динамік експорту та імпорту від динаміки ВВП та становили 0,97 % та 0,86 % у 2016 році.</w:t>
      </w:r>
    </w:p>
    <w:p w:rsidR="00025E7E" w:rsidRDefault="00025E7E" w:rsidP="003C4E0B">
      <w:pPr>
        <w:tabs>
          <w:tab w:val="left" w:pos="5565"/>
        </w:tabs>
        <w:spacing w:line="360" w:lineRule="auto"/>
        <w:ind w:firstLine="709"/>
        <w:jc w:val="both"/>
        <w:rPr>
          <w:sz w:val="28"/>
          <w:szCs w:val="28"/>
          <w:lang w:val="uk-UA"/>
        </w:rPr>
      </w:pPr>
      <w:r>
        <w:rPr>
          <w:sz w:val="28"/>
          <w:szCs w:val="28"/>
          <w:lang w:val="uk-UA"/>
        </w:rPr>
        <w:t xml:space="preserve">Зовнішньоторговельна квота України була </w:t>
      </w:r>
      <w:r w:rsidR="00513ED6">
        <w:rPr>
          <w:sz w:val="28"/>
          <w:szCs w:val="28"/>
          <w:lang w:val="uk-UA"/>
        </w:rPr>
        <w:t>самою низькою у 2016 році за період 2010-2016 рр. та складала 40,86 %. Зменшення показника зовнішньоторговельної квоти України обумовлене скороченням обсягів експорту та імпорту.</w:t>
      </w:r>
    </w:p>
    <w:p w:rsidR="00513ED6" w:rsidRDefault="00513ED6" w:rsidP="003C4E0B">
      <w:pPr>
        <w:tabs>
          <w:tab w:val="left" w:pos="5565"/>
        </w:tabs>
        <w:spacing w:line="360" w:lineRule="auto"/>
        <w:ind w:firstLine="709"/>
        <w:jc w:val="both"/>
        <w:rPr>
          <w:sz w:val="28"/>
          <w:szCs w:val="28"/>
          <w:lang w:val="uk-UA"/>
        </w:rPr>
      </w:pPr>
      <w:r>
        <w:rPr>
          <w:sz w:val="28"/>
          <w:szCs w:val="28"/>
          <w:lang w:val="uk-UA"/>
        </w:rPr>
        <w:t xml:space="preserve">Зовнішньоторговельна квота практично в усіх країнах до середини 2000-х рр. мала тенденцію до зростання. З 2008-2009 рр. цей показник зменшився </w:t>
      </w:r>
      <w:r w:rsidR="00035E51">
        <w:rPr>
          <w:sz w:val="28"/>
          <w:szCs w:val="28"/>
          <w:lang w:val="uk-UA"/>
        </w:rPr>
        <w:t>в наслідку</w:t>
      </w:r>
      <w:r>
        <w:rPr>
          <w:sz w:val="28"/>
          <w:szCs w:val="28"/>
          <w:lang w:val="uk-UA"/>
        </w:rPr>
        <w:t xml:space="preserve"> скорочення усіх торговельних операцій, зумовлених світовою фінансовою кризою.</w:t>
      </w:r>
    </w:p>
    <w:p w:rsidR="00035E51" w:rsidRDefault="00035E51" w:rsidP="003C4E0B">
      <w:pPr>
        <w:tabs>
          <w:tab w:val="left" w:pos="5565"/>
        </w:tabs>
        <w:spacing w:line="360" w:lineRule="auto"/>
        <w:ind w:firstLine="709"/>
        <w:jc w:val="both"/>
        <w:rPr>
          <w:sz w:val="28"/>
          <w:szCs w:val="28"/>
          <w:lang w:val="uk-UA"/>
        </w:rPr>
      </w:pPr>
      <w:r>
        <w:rPr>
          <w:sz w:val="28"/>
          <w:szCs w:val="28"/>
          <w:lang w:val="uk-UA"/>
        </w:rPr>
        <w:t xml:space="preserve">Збільшення торговельної відкритості уже почало відзначатись із 2010 року. У провідних країнах світу експортна та зовнішньоторговельна квоти у </w:t>
      </w:r>
      <w:r w:rsidR="008B01C6">
        <w:rPr>
          <w:sz w:val="28"/>
          <w:szCs w:val="28"/>
          <w:lang w:val="uk-UA"/>
        </w:rPr>
        <w:t>2015-2016 рр. були в межах 10-</w:t>
      </w:r>
      <w:r>
        <w:rPr>
          <w:sz w:val="28"/>
          <w:szCs w:val="28"/>
          <w:lang w:val="uk-UA"/>
        </w:rPr>
        <w:t>35 %, у країнах ЄС середній показник складав близько 32 %</w:t>
      </w:r>
      <w:r w:rsidR="00FD0B32">
        <w:rPr>
          <w:sz w:val="28"/>
          <w:szCs w:val="28"/>
          <w:lang w:val="uk-UA"/>
        </w:rPr>
        <w:t xml:space="preserve"> за двома показниками. В Україні у 2016 році </w:t>
      </w:r>
      <w:r w:rsidR="00EB342B">
        <w:rPr>
          <w:sz w:val="28"/>
          <w:szCs w:val="28"/>
          <w:lang w:val="uk-UA"/>
        </w:rPr>
        <w:t xml:space="preserve">вказані показники складали 40,89 % (експортна квота). </w:t>
      </w:r>
      <w:r w:rsidR="00415914">
        <w:rPr>
          <w:sz w:val="28"/>
          <w:szCs w:val="28"/>
          <w:lang w:val="uk-UA"/>
        </w:rPr>
        <w:t>Такий ступінь експортної та з</w:t>
      </w:r>
      <w:r w:rsidR="00EB342B">
        <w:rPr>
          <w:sz w:val="28"/>
          <w:szCs w:val="28"/>
          <w:lang w:val="uk-UA"/>
        </w:rPr>
        <w:t>овніш</w:t>
      </w:r>
      <w:r w:rsidR="00415914">
        <w:rPr>
          <w:sz w:val="28"/>
          <w:szCs w:val="28"/>
          <w:lang w:val="uk-UA"/>
        </w:rPr>
        <w:t>ньоторговельної квоти характер</w:t>
      </w:r>
      <w:r w:rsidR="00EB342B">
        <w:rPr>
          <w:sz w:val="28"/>
          <w:szCs w:val="28"/>
          <w:lang w:val="uk-UA"/>
        </w:rPr>
        <w:t xml:space="preserve">ний країнам </w:t>
      </w:r>
      <w:r w:rsidR="008B01C6">
        <w:rPr>
          <w:sz w:val="28"/>
          <w:szCs w:val="28"/>
          <w:lang w:val="uk-UA"/>
        </w:rPr>
        <w:t>із перехід</w:t>
      </w:r>
      <w:r w:rsidR="00415914">
        <w:rPr>
          <w:sz w:val="28"/>
          <w:szCs w:val="28"/>
          <w:lang w:val="uk-UA"/>
        </w:rPr>
        <w:t>ною економікою:</w:t>
      </w:r>
      <w:r w:rsidR="008B01C6">
        <w:rPr>
          <w:sz w:val="28"/>
          <w:szCs w:val="28"/>
          <w:lang w:val="uk-UA"/>
        </w:rPr>
        <w:t xml:space="preserve"> Білорусь – 39,67 % та 43,66 %; Грузія </w:t>
      </w:r>
      <w:r w:rsidR="008B01C6">
        <w:rPr>
          <w:sz w:val="28"/>
          <w:szCs w:val="28"/>
          <w:lang w:val="uk-UA"/>
        </w:rPr>
        <w:sym w:font="Symbol" w:char="F02D"/>
      </w:r>
      <w:r w:rsidR="008B01C6">
        <w:rPr>
          <w:sz w:val="28"/>
          <w:szCs w:val="28"/>
          <w:lang w:val="uk-UA"/>
        </w:rPr>
        <w:t xml:space="preserve"> 33,64 % та 50,50 %. Також є показовим приклад Польщі, яка має вищий показник зовнішньоторговельної та експортної квоти, - 44,03 % та 45,54 % відповідно (табл. 2.6).</w:t>
      </w:r>
    </w:p>
    <w:p w:rsidR="008B01C6" w:rsidRDefault="009D6185" w:rsidP="003C4E0B">
      <w:pPr>
        <w:tabs>
          <w:tab w:val="left" w:pos="5565"/>
        </w:tabs>
        <w:spacing w:line="360" w:lineRule="auto"/>
        <w:ind w:firstLine="709"/>
        <w:jc w:val="both"/>
        <w:rPr>
          <w:sz w:val="28"/>
          <w:szCs w:val="28"/>
          <w:lang w:val="uk-UA"/>
        </w:rPr>
      </w:pPr>
      <w:r>
        <w:rPr>
          <w:sz w:val="28"/>
          <w:szCs w:val="28"/>
          <w:lang w:val="uk-UA"/>
        </w:rPr>
        <w:t xml:space="preserve">Високий рівень відкритості національної економіки </w:t>
      </w:r>
      <w:r w:rsidR="00E8585E">
        <w:rPr>
          <w:sz w:val="28"/>
          <w:szCs w:val="28"/>
          <w:lang w:val="uk-UA"/>
        </w:rPr>
        <w:t>характерний країнам, розвиток яких вузьк</w:t>
      </w:r>
      <w:r>
        <w:rPr>
          <w:sz w:val="28"/>
          <w:szCs w:val="28"/>
          <w:lang w:val="uk-UA"/>
        </w:rPr>
        <w:t>о п</w:t>
      </w:r>
      <w:r w:rsidR="00E8585E">
        <w:rPr>
          <w:sz w:val="28"/>
          <w:szCs w:val="28"/>
          <w:lang w:val="uk-UA"/>
        </w:rPr>
        <w:t>оєднаний</w:t>
      </w:r>
      <w:r>
        <w:rPr>
          <w:sz w:val="28"/>
          <w:szCs w:val="28"/>
          <w:lang w:val="uk-UA"/>
        </w:rPr>
        <w:t xml:space="preserve"> </w:t>
      </w:r>
      <w:r w:rsidR="00E8585E">
        <w:rPr>
          <w:sz w:val="28"/>
          <w:szCs w:val="28"/>
          <w:lang w:val="uk-UA"/>
        </w:rPr>
        <w:t>із транзитом товарів чи величезними</w:t>
      </w:r>
      <w:r>
        <w:rPr>
          <w:sz w:val="28"/>
          <w:szCs w:val="28"/>
          <w:lang w:val="uk-UA"/>
        </w:rPr>
        <w:t xml:space="preserve"> обсягами торгівлі фінансовими послугами.</w:t>
      </w:r>
    </w:p>
    <w:p w:rsidR="009A6AB0" w:rsidRDefault="009A6AB0" w:rsidP="003C4E0B">
      <w:pPr>
        <w:tabs>
          <w:tab w:val="left" w:pos="5565"/>
        </w:tabs>
        <w:spacing w:line="360" w:lineRule="auto"/>
        <w:ind w:firstLine="709"/>
        <w:jc w:val="both"/>
        <w:rPr>
          <w:sz w:val="28"/>
          <w:szCs w:val="28"/>
          <w:lang w:val="uk-UA"/>
        </w:rPr>
      </w:pPr>
      <w:r>
        <w:rPr>
          <w:sz w:val="28"/>
          <w:szCs w:val="28"/>
          <w:lang w:val="uk-UA"/>
        </w:rPr>
        <w:t>Зразками таких країн є Об’єднані Арабські Емірати та Сінгапур. Експортна та зовнішньоторговельна квоти Сінгапуру складали 81,68 % та 92,82 %, Об’єднаних Арабських Еміратів – 57,</w:t>
      </w:r>
      <w:r w:rsidR="000022A5">
        <w:rPr>
          <w:sz w:val="28"/>
          <w:szCs w:val="28"/>
          <w:lang w:val="uk-UA"/>
        </w:rPr>
        <w:t>06 % та 62,99 % відповідно (табл. 2.6).</w:t>
      </w:r>
    </w:p>
    <w:p w:rsidR="000022A5" w:rsidRDefault="000022A5" w:rsidP="003C4E0B">
      <w:pPr>
        <w:tabs>
          <w:tab w:val="left" w:pos="5565"/>
        </w:tabs>
        <w:spacing w:line="360" w:lineRule="auto"/>
        <w:ind w:firstLine="709"/>
        <w:jc w:val="both"/>
        <w:rPr>
          <w:sz w:val="28"/>
          <w:szCs w:val="28"/>
          <w:lang w:val="uk-UA"/>
        </w:rPr>
      </w:pPr>
      <w:r>
        <w:rPr>
          <w:sz w:val="28"/>
          <w:szCs w:val="28"/>
          <w:lang w:val="uk-UA"/>
        </w:rPr>
        <w:lastRenderedPageBreak/>
        <w:t xml:space="preserve">Таблиця 2.6 </w:t>
      </w:r>
      <w:r w:rsidR="004B47AA">
        <w:rPr>
          <w:sz w:val="28"/>
          <w:szCs w:val="28"/>
          <w:lang w:val="uk-UA"/>
        </w:rPr>
        <w:t xml:space="preserve">– </w:t>
      </w:r>
      <w:r w:rsidR="0005667B">
        <w:rPr>
          <w:sz w:val="28"/>
          <w:szCs w:val="28"/>
          <w:lang w:val="uk-UA"/>
        </w:rPr>
        <w:t xml:space="preserve">Показники ступеня залучення окремих країн світу в МПП (2015-2016 рр.) </w:t>
      </w:r>
    </w:p>
    <w:tbl>
      <w:tblPr>
        <w:tblStyle w:val="a6"/>
        <w:tblW w:w="0" w:type="auto"/>
        <w:tblInd w:w="-714" w:type="dxa"/>
        <w:tblLayout w:type="fixed"/>
        <w:tblLook w:val="04A0" w:firstRow="1" w:lastRow="0" w:firstColumn="1" w:lastColumn="0" w:noHBand="0" w:noVBand="1"/>
      </w:tblPr>
      <w:tblGrid>
        <w:gridCol w:w="1135"/>
        <w:gridCol w:w="708"/>
        <w:gridCol w:w="993"/>
        <w:gridCol w:w="708"/>
        <w:gridCol w:w="851"/>
        <w:gridCol w:w="709"/>
        <w:gridCol w:w="850"/>
        <w:gridCol w:w="851"/>
        <w:gridCol w:w="992"/>
        <w:gridCol w:w="1134"/>
        <w:gridCol w:w="1127"/>
      </w:tblGrid>
      <w:tr w:rsidR="00647FD8" w:rsidRPr="00C32121" w:rsidTr="00154F38">
        <w:trPr>
          <w:trHeight w:val="315"/>
        </w:trPr>
        <w:tc>
          <w:tcPr>
            <w:tcW w:w="1135" w:type="dxa"/>
            <w:vMerge w:val="restart"/>
          </w:tcPr>
          <w:p w:rsidR="00E225FD" w:rsidRPr="00C32121" w:rsidRDefault="00E225FD" w:rsidP="00C32121">
            <w:pPr>
              <w:tabs>
                <w:tab w:val="left" w:pos="5565"/>
              </w:tabs>
              <w:rPr>
                <w:sz w:val="20"/>
                <w:szCs w:val="20"/>
                <w:lang w:val="uk-UA"/>
              </w:rPr>
            </w:pPr>
            <w:r w:rsidRPr="00C32121">
              <w:rPr>
                <w:sz w:val="20"/>
                <w:szCs w:val="20"/>
                <w:lang w:val="uk-UA"/>
              </w:rPr>
              <w:t>Показник</w:t>
            </w:r>
          </w:p>
        </w:tc>
        <w:tc>
          <w:tcPr>
            <w:tcW w:w="1701" w:type="dxa"/>
            <w:gridSpan w:val="2"/>
            <w:tcBorders>
              <w:bottom w:val="single" w:sz="4" w:space="0" w:color="auto"/>
            </w:tcBorders>
          </w:tcPr>
          <w:p w:rsidR="00E225FD" w:rsidRPr="00C32121" w:rsidRDefault="00E225FD" w:rsidP="00C32121">
            <w:pPr>
              <w:tabs>
                <w:tab w:val="left" w:pos="5565"/>
              </w:tabs>
              <w:jc w:val="center"/>
              <w:rPr>
                <w:sz w:val="20"/>
                <w:szCs w:val="20"/>
                <w:lang w:val="uk-UA"/>
              </w:rPr>
            </w:pPr>
            <w:r w:rsidRPr="00C32121">
              <w:rPr>
                <w:sz w:val="20"/>
                <w:szCs w:val="20"/>
                <w:lang w:val="uk-UA"/>
              </w:rPr>
              <w:t>Польща</w:t>
            </w:r>
          </w:p>
        </w:tc>
        <w:tc>
          <w:tcPr>
            <w:tcW w:w="1559" w:type="dxa"/>
            <w:gridSpan w:val="2"/>
            <w:tcBorders>
              <w:bottom w:val="single" w:sz="4" w:space="0" w:color="auto"/>
            </w:tcBorders>
          </w:tcPr>
          <w:p w:rsidR="00E225FD" w:rsidRPr="00C32121" w:rsidRDefault="00E225FD" w:rsidP="00C32121">
            <w:pPr>
              <w:tabs>
                <w:tab w:val="left" w:pos="5565"/>
              </w:tabs>
              <w:jc w:val="center"/>
              <w:rPr>
                <w:sz w:val="20"/>
                <w:szCs w:val="20"/>
                <w:lang w:val="uk-UA"/>
              </w:rPr>
            </w:pPr>
            <w:r w:rsidRPr="00C32121">
              <w:rPr>
                <w:sz w:val="20"/>
                <w:szCs w:val="20"/>
                <w:lang w:val="uk-UA"/>
              </w:rPr>
              <w:t>Білорусь</w:t>
            </w:r>
          </w:p>
        </w:tc>
        <w:tc>
          <w:tcPr>
            <w:tcW w:w="1559" w:type="dxa"/>
            <w:gridSpan w:val="2"/>
            <w:tcBorders>
              <w:bottom w:val="single" w:sz="4" w:space="0" w:color="auto"/>
            </w:tcBorders>
          </w:tcPr>
          <w:p w:rsidR="00E225FD" w:rsidRPr="00C32121" w:rsidRDefault="00E225FD" w:rsidP="00C32121">
            <w:pPr>
              <w:tabs>
                <w:tab w:val="left" w:pos="5565"/>
              </w:tabs>
              <w:jc w:val="center"/>
              <w:rPr>
                <w:sz w:val="20"/>
                <w:szCs w:val="20"/>
                <w:lang w:val="uk-UA"/>
              </w:rPr>
            </w:pPr>
            <w:r w:rsidRPr="00C32121">
              <w:rPr>
                <w:sz w:val="20"/>
                <w:szCs w:val="20"/>
                <w:lang w:val="uk-UA"/>
              </w:rPr>
              <w:t>Грузія</w:t>
            </w:r>
          </w:p>
        </w:tc>
        <w:tc>
          <w:tcPr>
            <w:tcW w:w="1843" w:type="dxa"/>
            <w:gridSpan w:val="2"/>
            <w:tcBorders>
              <w:bottom w:val="single" w:sz="4" w:space="0" w:color="auto"/>
            </w:tcBorders>
          </w:tcPr>
          <w:p w:rsidR="00E225FD" w:rsidRPr="00C32121" w:rsidRDefault="00E225FD" w:rsidP="00C32121">
            <w:pPr>
              <w:tabs>
                <w:tab w:val="left" w:pos="5565"/>
              </w:tabs>
              <w:jc w:val="center"/>
              <w:rPr>
                <w:sz w:val="20"/>
                <w:szCs w:val="20"/>
                <w:lang w:val="uk-UA"/>
              </w:rPr>
            </w:pPr>
            <w:r w:rsidRPr="00C32121">
              <w:rPr>
                <w:sz w:val="20"/>
                <w:szCs w:val="20"/>
                <w:lang w:val="uk-UA"/>
              </w:rPr>
              <w:t>Сінгапур</w:t>
            </w:r>
          </w:p>
        </w:tc>
        <w:tc>
          <w:tcPr>
            <w:tcW w:w="2261" w:type="dxa"/>
            <w:gridSpan w:val="2"/>
            <w:tcBorders>
              <w:bottom w:val="single" w:sz="4" w:space="0" w:color="auto"/>
            </w:tcBorders>
          </w:tcPr>
          <w:p w:rsidR="00E225FD" w:rsidRPr="00C32121" w:rsidRDefault="00E225FD" w:rsidP="00C32121">
            <w:pPr>
              <w:tabs>
                <w:tab w:val="left" w:pos="5565"/>
              </w:tabs>
              <w:jc w:val="center"/>
              <w:rPr>
                <w:sz w:val="20"/>
                <w:szCs w:val="20"/>
                <w:lang w:val="uk-UA"/>
              </w:rPr>
            </w:pPr>
            <w:r w:rsidRPr="00C32121">
              <w:rPr>
                <w:sz w:val="20"/>
                <w:szCs w:val="20"/>
                <w:lang w:val="uk-UA"/>
              </w:rPr>
              <w:t>ОАЕ</w:t>
            </w:r>
          </w:p>
        </w:tc>
      </w:tr>
      <w:tr w:rsidR="00C32121" w:rsidRPr="00C32121" w:rsidTr="00154F38">
        <w:trPr>
          <w:trHeight w:val="165"/>
        </w:trPr>
        <w:tc>
          <w:tcPr>
            <w:tcW w:w="1135" w:type="dxa"/>
            <w:vMerge/>
            <w:tcBorders>
              <w:bottom w:val="single" w:sz="4" w:space="0" w:color="auto"/>
            </w:tcBorders>
          </w:tcPr>
          <w:p w:rsidR="001B7B43" w:rsidRPr="00C32121" w:rsidRDefault="001B7B43" w:rsidP="00C32121">
            <w:pPr>
              <w:tabs>
                <w:tab w:val="left" w:pos="5565"/>
              </w:tabs>
              <w:rPr>
                <w:sz w:val="20"/>
                <w:szCs w:val="20"/>
                <w:lang w:val="uk-UA"/>
              </w:rPr>
            </w:pPr>
          </w:p>
        </w:tc>
        <w:tc>
          <w:tcPr>
            <w:tcW w:w="708"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2015</w:t>
            </w:r>
          </w:p>
        </w:tc>
        <w:tc>
          <w:tcPr>
            <w:tcW w:w="993"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2016</w:t>
            </w:r>
          </w:p>
        </w:tc>
        <w:tc>
          <w:tcPr>
            <w:tcW w:w="708"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2015</w:t>
            </w:r>
          </w:p>
        </w:tc>
        <w:tc>
          <w:tcPr>
            <w:tcW w:w="851"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2016</w:t>
            </w:r>
          </w:p>
        </w:tc>
        <w:tc>
          <w:tcPr>
            <w:tcW w:w="709"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2015</w:t>
            </w:r>
          </w:p>
        </w:tc>
        <w:tc>
          <w:tcPr>
            <w:tcW w:w="850"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2016</w:t>
            </w:r>
          </w:p>
        </w:tc>
        <w:tc>
          <w:tcPr>
            <w:tcW w:w="851"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2015</w:t>
            </w:r>
          </w:p>
        </w:tc>
        <w:tc>
          <w:tcPr>
            <w:tcW w:w="992"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2016</w:t>
            </w:r>
          </w:p>
        </w:tc>
        <w:tc>
          <w:tcPr>
            <w:tcW w:w="1134"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2015</w:t>
            </w:r>
          </w:p>
        </w:tc>
        <w:tc>
          <w:tcPr>
            <w:tcW w:w="1127" w:type="dxa"/>
            <w:tcBorders>
              <w:bottom w:val="single" w:sz="4" w:space="0" w:color="auto"/>
            </w:tcBorders>
          </w:tcPr>
          <w:p w:rsidR="001B7B43" w:rsidRPr="00C32121" w:rsidRDefault="001B7B43" w:rsidP="00C32121">
            <w:pPr>
              <w:tabs>
                <w:tab w:val="left" w:pos="5565"/>
              </w:tabs>
              <w:jc w:val="center"/>
              <w:rPr>
                <w:sz w:val="20"/>
                <w:szCs w:val="20"/>
                <w:lang w:val="uk-UA"/>
              </w:rPr>
            </w:pPr>
            <w:r w:rsidRPr="00C32121">
              <w:rPr>
                <w:sz w:val="20"/>
                <w:szCs w:val="20"/>
                <w:lang w:val="uk-UA"/>
              </w:rPr>
              <w:t>2016</w:t>
            </w:r>
          </w:p>
        </w:tc>
      </w:tr>
      <w:tr w:rsidR="00C32121" w:rsidRPr="00C32121" w:rsidTr="00154F38">
        <w:tc>
          <w:tcPr>
            <w:tcW w:w="1135" w:type="dxa"/>
            <w:tcBorders>
              <w:top w:val="single" w:sz="4" w:space="0" w:color="auto"/>
            </w:tcBorders>
          </w:tcPr>
          <w:p w:rsidR="001B7B43" w:rsidRPr="00010EE7" w:rsidRDefault="00486EA6" w:rsidP="00C32121">
            <w:pPr>
              <w:tabs>
                <w:tab w:val="left" w:pos="5565"/>
              </w:tabs>
              <w:rPr>
                <w:sz w:val="20"/>
                <w:szCs w:val="20"/>
                <w:lang w:val="uk-UA"/>
              </w:rPr>
            </w:pPr>
            <w:r w:rsidRPr="00010EE7">
              <w:rPr>
                <w:sz w:val="20"/>
                <w:szCs w:val="20"/>
                <w:lang w:val="uk-UA"/>
              </w:rPr>
              <w:t>ВВП</w:t>
            </w:r>
            <w:r w:rsidR="001B7B43" w:rsidRPr="00010EE7">
              <w:rPr>
                <w:sz w:val="20"/>
                <w:szCs w:val="20"/>
                <w:lang w:val="uk-UA"/>
              </w:rPr>
              <w:t xml:space="preserve"> млн. </w:t>
            </w:r>
            <w:proofErr w:type="spellStart"/>
            <w:r w:rsidR="001B7B43" w:rsidRPr="00010EE7">
              <w:rPr>
                <w:sz w:val="20"/>
                <w:szCs w:val="20"/>
                <w:lang w:val="uk-UA"/>
              </w:rPr>
              <w:t>дол</w:t>
            </w:r>
            <w:proofErr w:type="spellEnd"/>
            <w:r w:rsidR="001B7B43" w:rsidRPr="00010EE7">
              <w:rPr>
                <w:sz w:val="20"/>
                <w:szCs w:val="20"/>
                <w:lang w:val="uk-UA"/>
              </w:rPr>
              <w:t>. США</w:t>
            </w:r>
            <w:r w:rsidR="00C32121" w:rsidRPr="00010EE7">
              <w:rPr>
                <w:sz w:val="20"/>
                <w:szCs w:val="20"/>
                <w:lang w:val="uk-UA"/>
              </w:rPr>
              <w:t xml:space="preserve"> (тис. грн.)</w:t>
            </w:r>
          </w:p>
        </w:tc>
        <w:tc>
          <w:tcPr>
            <w:tcW w:w="708" w:type="dxa"/>
            <w:tcBorders>
              <w:top w:val="single" w:sz="4" w:space="0" w:color="auto"/>
            </w:tcBorders>
          </w:tcPr>
          <w:p w:rsidR="001B7B43" w:rsidRPr="00010EE7" w:rsidRDefault="001B7B43" w:rsidP="00C32121">
            <w:pPr>
              <w:tabs>
                <w:tab w:val="left" w:pos="5565"/>
              </w:tabs>
              <w:jc w:val="center"/>
              <w:rPr>
                <w:sz w:val="20"/>
                <w:szCs w:val="20"/>
                <w:lang w:val="uk-UA"/>
              </w:rPr>
            </w:pPr>
            <w:r w:rsidRPr="00010EE7">
              <w:rPr>
                <w:sz w:val="20"/>
                <w:szCs w:val="20"/>
                <w:lang w:val="uk-UA"/>
              </w:rPr>
              <w:t>477</w:t>
            </w:r>
            <w:r w:rsidR="00C32121" w:rsidRPr="00010EE7">
              <w:rPr>
                <w:sz w:val="20"/>
                <w:szCs w:val="20"/>
                <w:lang w:val="uk-UA"/>
              </w:rPr>
              <w:t>,</w:t>
            </w:r>
            <w:r w:rsidRPr="00010EE7">
              <w:rPr>
                <w:sz w:val="20"/>
                <w:szCs w:val="20"/>
                <w:lang w:val="uk-UA"/>
              </w:rPr>
              <w:t>3</w:t>
            </w:r>
            <w:r w:rsidR="00C32121" w:rsidRPr="00010EE7">
              <w:rPr>
                <w:sz w:val="20"/>
                <w:szCs w:val="20"/>
                <w:lang w:val="uk-UA"/>
              </w:rPr>
              <w:t>4</w:t>
            </w:r>
          </w:p>
        </w:tc>
        <w:tc>
          <w:tcPr>
            <w:tcW w:w="993" w:type="dxa"/>
            <w:tcBorders>
              <w:top w:val="single" w:sz="4" w:space="0" w:color="auto"/>
            </w:tcBorders>
          </w:tcPr>
          <w:p w:rsidR="001B7B43" w:rsidRPr="00010EE7" w:rsidRDefault="001B7B43" w:rsidP="00C32121">
            <w:pPr>
              <w:tabs>
                <w:tab w:val="left" w:pos="5565"/>
              </w:tabs>
              <w:jc w:val="center"/>
              <w:rPr>
                <w:sz w:val="20"/>
                <w:szCs w:val="20"/>
                <w:lang w:val="uk-UA"/>
              </w:rPr>
            </w:pPr>
            <w:r w:rsidRPr="00010EE7">
              <w:rPr>
                <w:sz w:val="20"/>
                <w:szCs w:val="20"/>
                <w:lang w:val="uk-UA"/>
              </w:rPr>
              <w:t>4</w:t>
            </w:r>
            <w:r w:rsidRPr="00010EE7">
              <w:rPr>
                <w:sz w:val="20"/>
                <w:szCs w:val="20"/>
              </w:rPr>
              <w:t>69</w:t>
            </w:r>
            <w:r w:rsidR="00F179A8" w:rsidRPr="00010EE7">
              <w:rPr>
                <w:sz w:val="20"/>
                <w:szCs w:val="20"/>
              </w:rPr>
              <w:t>,</w:t>
            </w:r>
            <w:r w:rsidRPr="00010EE7">
              <w:rPr>
                <w:sz w:val="20"/>
                <w:szCs w:val="20"/>
              </w:rPr>
              <w:t>50</w:t>
            </w:r>
          </w:p>
        </w:tc>
        <w:tc>
          <w:tcPr>
            <w:tcW w:w="708" w:type="dxa"/>
            <w:tcBorders>
              <w:top w:val="single" w:sz="4" w:space="0" w:color="auto"/>
            </w:tcBorders>
          </w:tcPr>
          <w:p w:rsidR="001B7B43" w:rsidRPr="00010EE7" w:rsidRDefault="00486EA6" w:rsidP="00C32121">
            <w:pPr>
              <w:tabs>
                <w:tab w:val="left" w:pos="5565"/>
              </w:tabs>
              <w:jc w:val="center"/>
              <w:rPr>
                <w:sz w:val="20"/>
                <w:szCs w:val="20"/>
                <w:lang w:val="uk-UA"/>
              </w:rPr>
            </w:pPr>
            <w:r w:rsidRPr="00010EE7">
              <w:rPr>
                <w:sz w:val="20"/>
                <w:szCs w:val="20"/>
              </w:rPr>
              <w:t>56</w:t>
            </w:r>
            <w:r w:rsidR="00F179A8" w:rsidRPr="00010EE7">
              <w:rPr>
                <w:sz w:val="20"/>
                <w:szCs w:val="20"/>
              </w:rPr>
              <w:t>,</w:t>
            </w:r>
            <w:r w:rsidRPr="00010EE7">
              <w:rPr>
                <w:sz w:val="20"/>
                <w:szCs w:val="20"/>
              </w:rPr>
              <w:t>45</w:t>
            </w:r>
          </w:p>
        </w:tc>
        <w:tc>
          <w:tcPr>
            <w:tcW w:w="851" w:type="dxa"/>
            <w:tcBorders>
              <w:top w:val="single" w:sz="4" w:space="0" w:color="auto"/>
            </w:tcBorders>
          </w:tcPr>
          <w:p w:rsidR="001B7B43" w:rsidRPr="00010EE7" w:rsidRDefault="00486EA6" w:rsidP="00C32121">
            <w:pPr>
              <w:tabs>
                <w:tab w:val="left" w:pos="5565"/>
              </w:tabs>
              <w:jc w:val="center"/>
              <w:rPr>
                <w:sz w:val="20"/>
                <w:szCs w:val="20"/>
                <w:lang w:val="uk-UA"/>
              </w:rPr>
            </w:pPr>
            <w:r w:rsidRPr="00010EE7">
              <w:rPr>
                <w:sz w:val="20"/>
                <w:szCs w:val="20"/>
              </w:rPr>
              <w:t>47</w:t>
            </w:r>
            <w:r w:rsidR="00F179A8" w:rsidRPr="00010EE7">
              <w:rPr>
                <w:sz w:val="20"/>
                <w:szCs w:val="20"/>
              </w:rPr>
              <w:t>,</w:t>
            </w:r>
            <w:r w:rsidRPr="00010EE7">
              <w:rPr>
                <w:sz w:val="20"/>
                <w:szCs w:val="20"/>
              </w:rPr>
              <w:t>43</w:t>
            </w:r>
          </w:p>
        </w:tc>
        <w:tc>
          <w:tcPr>
            <w:tcW w:w="709" w:type="dxa"/>
            <w:tcBorders>
              <w:top w:val="single" w:sz="4" w:space="0" w:color="auto"/>
            </w:tcBorders>
          </w:tcPr>
          <w:p w:rsidR="001B7B43" w:rsidRPr="00010EE7" w:rsidRDefault="00647FD8" w:rsidP="00C32121">
            <w:pPr>
              <w:tabs>
                <w:tab w:val="left" w:pos="5565"/>
              </w:tabs>
              <w:jc w:val="center"/>
              <w:rPr>
                <w:sz w:val="20"/>
                <w:szCs w:val="20"/>
                <w:lang w:val="uk-UA"/>
              </w:rPr>
            </w:pPr>
            <w:r w:rsidRPr="00010EE7">
              <w:rPr>
                <w:sz w:val="20"/>
                <w:szCs w:val="20"/>
              </w:rPr>
              <w:t>13</w:t>
            </w:r>
            <w:r w:rsidR="00010EE7" w:rsidRPr="00010EE7">
              <w:rPr>
                <w:sz w:val="20"/>
                <w:szCs w:val="20"/>
              </w:rPr>
              <w:t>,</w:t>
            </w:r>
            <w:r w:rsidRPr="00010EE7">
              <w:rPr>
                <w:sz w:val="20"/>
                <w:szCs w:val="20"/>
              </w:rPr>
              <w:t>99</w:t>
            </w:r>
          </w:p>
        </w:tc>
        <w:tc>
          <w:tcPr>
            <w:tcW w:w="850" w:type="dxa"/>
            <w:tcBorders>
              <w:top w:val="single" w:sz="4" w:space="0" w:color="auto"/>
            </w:tcBorders>
          </w:tcPr>
          <w:p w:rsidR="001B7B43" w:rsidRPr="00010EE7" w:rsidRDefault="00647FD8" w:rsidP="00C32121">
            <w:pPr>
              <w:tabs>
                <w:tab w:val="left" w:pos="5565"/>
              </w:tabs>
              <w:jc w:val="center"/>
              <w:rPr>
                <w:sz w:val="20"/>
                <w:szCs w:val="20"/>
                <w:lang w:val="uk-UA"/>
              </w:rPr>
            </w:pPr>
            <w:r w:rsidRPr="00010EE7">
              <w:rPr>
                <w:sz w:val="20"/>
                <w:szCs w:val="20"/>
              </w:rPr>
              <w:t>14</w:t>
            </w:r>
            <w:r w:rsidR="009444E4" w:rsidRPr="00010EE7">
              <w:rPr>
                <w:sz w:val="20"/>
                <w:szCs w:val="20"/>
              </w:rPr>
              <w:t>,</w:t>
            </w:r>
            <w:r w:rsidRPr="00010EE7">
              <w:rPr>
                <w:sz w:val="20"/>
                <w:szCs w:val="20"/>
              </w:rPr>
              <w:t>33</w:t>
            </w:r>
          </w:p>
        </w:tc>
        <w:tc>
          <w:tcPr>
            <w:tcW w:w="851" w:type="dxa"/>
            <w:tcBorders>
              <w:top w:val="single" w:sz="4" w:space="0" w:color="auto"/>
            </w:tcBorders>
          </w:tcPr>
          <w:p w:rsidR="001B7B43" w:rsidRPr="00010EE7" w:rsidRDefault="00647FD8" w:rsidP="00C32121">
            <w:pPr>
              <w:tabs>
                <w:tab w:val="left" w:pos="5565"/>
              </w:tabs>
              <w:jc w:val="center"/>
              <w:rPr>
                <w:sz w:val="20"/>
                <w:szCs w:val="20"/>
                <w:lang w:val="uk-UA"/>
              </w:rPr>
            </w:pPr>
            <w:r w:rsidRPr="00010EE7">
              <w:rPr>
                <w:sz w:val="20"/>
                <w:szCs w:val="20"/>
              </w:rPr>
              <w:t>296</w:t>
            </w:r>
            <w:r w:rsidR="009444E4" w:rsidRPr="00010EE7">
              <w:rPr>
                <w:sz w:val="20"/>
                <w:szCs w:val="20"/>
              </w:rPr>
              <w:t>,84</w:t>
            </w:r>
          </w:p>
        </w:tc>
        <w:tc>
          <w:tcPr>
            <w:tcW w:w="992" w:type="dxa"/>
            <w:tcBorders>
              <w:top w:val="single" w:sz="4" w:space="0" w:color="auto"/>
            </w:tcBorders>
          </w:tcPr>
          <w:p w:rsidR="001B7B43" w:rsidRPr="00010EE7" w:rsidRDefault="00647FD8" w:rsidP="00C32121">
            <w:pPr>
              <w:tabs>
                <w:tab w:val="left" w:pos="5565"/>
              </w:tabs>
              <w:jc w:val="center"/>
              <w:rPr>
                <w:sz w:val="20"/>
                <w:szCs w:val="20"/>
                <w:lang w:val="uk-UA"/>
              </w:rPr>
            </w:pPr>
            <w:r w:rsidRPr="00010EE7">
              <w:rPr>
                <w:sz w:val="20"/>
                <w:szCs w:val="20"/>
              </w:rPr>
              <w:t>296</w:t>
            </w:r>
            <w:r w:rsidR="009444E4" w:rsidRPr="00010EE7">
              <w:rPr>
                <w:sz w:val="20"/>
                <w:szCs w:val="20"/>
              </w:rPr>
              <w:t>,</w:t>
            </w:r>
            <w:r w:rsidRPr="00010EE7">
              <w:rPr>
                <w:sz w:val="20"/>
                <w:szCs w:val="20"/>
              </w:rPr>
              <w:t>96</w:t>
            </w:r>
          </w:p>
        </w:tc>
        <w:tc>
          <w:tcPr>
            <w:tcW w:w="1134" w:type="dxa"/>
            <w:tcBorders>
              <w:top w:val="single" w:sz="4" w:space="0" w:color="auto"/>
            </w:tcBorders>
          </w:tcPr>
          <w:p w:rsidR="001B7B43" w:rsidRPr="00010EE7" w:rsidRDefault="00647FD8" w:rsidP="00C32121">
            <w:pPr>
              <w:tabs>
                <w:tab w:val="left" w:pos="5565"/>
              </w:tabs>
              <w:jc w:val="center"/>
              <w:rPr>
                <w:sz w:val="20"/>
                <w:szCs w:val="20"/>
                <w:lang w:val="uk-UA"/>
              </w:rPr>
            </w:pPr>
            <w:r w:rsidRPr="00010EE7">
              <w:rPr>
                <w:sz w:val="20"/>
                <w:szCs w:val="20"/>
              </w:rPr>
              <w:t>357</w:t>
            </w:r>
            <w:r w:rsidR="009444E4" w:rsidRPr="00010EE7">
              <w:rPr>
                <w:sz w:val="20"/>
                <w:szCs w:val="20"/>
              </w:rPr>
              <w:t>,</w:t>
            </w:r>
            <w:r w:rsidRPr="00010EE7">
              <w:rPr>
                <w:sz w:val="20"/>
                <w:szCs w:val="20"/>
              </w:rPr>
              <w:t>94</w:t>
            </w:r>
          </w:p>
        </w:tc>
        <w:tc>
          <w:tcPr>
            <w:tcW w:w="1127" w:type="dxa"/>
            <w:tcBorders>
              <w:top w:val="single" w:sz="4" w:space="0" w:color="auto"/>
            </w:tcBorders>
          </w:tcPr>
          <w:p w:rsidR="001B7B43" w:rsidRPr="00010EE7" w:rsidRDefault="00647FD8" w:rsidP="00C32121">
            <w:pPr>
              <w:tabs>
                <w:tab w:val="left" w:pos="5565"/>
              </w:tabs>
              <w:jc w:val="center"/>
              <w:rPr>
                <w:sz w:val="20"/>
                <w:szCs w:val="20"/>
                <w:lang w:val="uk-UA"/>
              </w:rPr>
            </w:pPr>
            <w:r w:rsidRPr="00010EE7">
              <w:rPr>
                <w:sz w:val="20"/>
                <w:szCs w:val="20"/>
              </w:rPr>
              <w:t>348</w:t>
            </w:r>
            <w:r w:rsidR="009444E4" w:rsidRPr="00010EE7">
              <w:rPr>
                <w:sz w:val="20"/>
                <w:szCs w:val="20"/>
              </w:rPr>
              <w:t>,</w:t>
            </w:r>
            <w:r w:rsidRPr="00010EE7">
              <w:rPr>
                <w:sz w:val="20"/>
                <w:szCs w:val="20"/>
              </w:rPr>
              <w:t>74</w:t>
            </w:r>
          </w:p>
        </w:tc>
      </w:tr>
      <w:tr w:rsidR="00C32121" w:rsidRPr="00C32121" w:rsidTr="00154F38">
        <w:tc>
          <w:tcPr>
            <w:tcW w:w="1135" w:type="dxa"/>
          </w:tcPr>
          <w:p w:rsidR="00AB2C13" w:rsidRPr="00010EE7" w:rsidRDefault="00AB2C13" w:rsidP="00C32121">
            <w:pPr>
              <w:tabs>
                <w:tab w:val="left" w:pos="5565"/>
              </w:tabs>
              <w:rPr>
                <w:sz w:val="20"/>
                <w:szCs w:val="20"/>
                <w:lang w:val="uk-UA"/>
              </w:rPr>
            </w:pPr>
            <w:r w:rsidRPr="00010EE7">
              <w:rPr>
                <w:sz w:val="20"/>
                <w:szCs w:val="20"/>
                <w:lang w:val="uk-UA"/>
              </w:rPr>
              <w:t xml:space="preserve">Експорт млн. </w:t>
            </w:r>
            <w:proofErr w:type="spellStart"/>
            <w:r w:rsidRPr="00010EE7">
              <w:rPr>
                <w:sz w:val="20"/>
                <w:szCs w:val="20"/>
                <w:lang w:val="uk-UA"/>
              </w:rPr>
              <w:t>дол</w:t>
            </w:r>
            <w:proofErr w:type="spellEnd"/>
            <w:r w:rsidRPr="00010EE7">
              <w:rPr>
                <w:sz w:val="20"/>
                <w:szCs w:val="20"/>
                <w:lang w:val="uk-UA"/>
              </w:rPr>
              <w:t>. США</w:t>
            </w:r>
            <w:r w:rsidR="001A6FA8" w:rsidRPr="00010EE7">
              <w:rPr>
                <w:sz w:val="20"/>
                <w:szCs w:val="20"/>
                <w:lang w:val="uk-UA"/>
              </w:rPr>
              <w:t xml:space="preserve"> тис. грн.)</w:t>
            </w:r>
          </w:p>
        </w:tc>
        <w:tc>
          <w:tcPr>
            <w:tcW w:w="708" w:type="dxa"/>
          </w:tcPr>
          <w:p w:rsidR="00AB2C13" w:rsidRPr="00010EE7" w:rsidRDefault="00AB2C13" w:rsidP="00C32121">
            <w:pPr>
              <w:tabs>
                <w:tab w:val="left" w:pos="5565"/>
              </w:tabs>
              <w:jc w:val="center"/>
              <w:rPr>
                <w:sz w:val="20"/>
                <w:szCs w:val="20"/>
                <w:lang w:val="uk-UA"/>
              </w:rPr>
            </w:pPr>
            <w:r w:rsidRPr="00010EE7">
              <w:rPr>
                <w:sz w:val="20"/>
                <w:szCs w:val="20"/>
              </w:rPr>
              <w:t>206</w:t>
            </w:r>
            <w:r w:rsidR="009444E4" w:rsidRPr="00010EE7">
              <w:rPr>
                <w:sz w:val="20"/>
                <w:szCs w:val="20"/>
              </w:rPr>
              <w:t>,</w:t>
            </w:r>
            <w:r w:rsidRPr="00010EE7">
              <w:rPr>
                <w:sz w:val="20"/>
                <w:szCs w:val="20"/>
              </w:rPr>
              <w:t>63</w:t>
            </w:r>
          </w:p>
        </w:tc>
        <w:tc>
          <w:tcPr>
            <w:tcW w:w="993" w:type="dxa"/>
          </w:tcPr>
          <w:p w:rsidR="00AB2C13" w:rsidRPr="00010EE7" w:rsidRDefault="00AB2C13" w:rsidP="00C32121">
            <w:pPr>
              <w:tabs>
                <w:tab w:val="left" w:pos="5565"/>
              </w:tabs>
              <w:jc w:val="center"/>
              <w:rPr>
                <w:sz w:val="20"/>
                <w:szCs w:val="20"/>
                <w:lang w:val="uk-UA"/>
              </w:rPr>
            </w:pPr>
            <w:r w:rsidRPr="00010EE7">
              <w:rPr>
                <w:sz w:val="20"/>
                <w:szCs w:val="20"/>
              </w:rPr>
              <w:t>213</w:t>
            </w:r>
            <w:r w:rsidR="009444E4" w:rsidRPr="00010EE7">
              <w:rPr>
                <w:sz w:val="20"/>
                <w:szCs w:val="20"/>
              </w:rPr>
              <w:t>,</w:t>
            </w:r>
            <w:r w:rsidRPr="00010EE7">
              <w:rPr>
                <w:sz w:val="20"/>
                <w:szCs w:val="20"/>
              </w:rPr>
              <w:t>79</w:t>
            </w:r>
          </w:p>
        </w:tc>
        <w:tc>
          <w:tcPr>
            <w:tcW w:w="708" w:type="dxa"/>
          </w:tcPr>
          <w:p w:rsidR="00AB2C13" w:rsidRPr="00010EE7" w:rsidRDefault="00AB2C13" w:rsidP="00C32121">
            <w:pPr>
              <w:tabs>
                <w:tab w:val="left" w:pos="5565"/>
              </w:tabs>
              <w:jc w:val="center"/>
              <w:rPr>
                <w:sz w:val="20"/>
                <w:szCs w:val="20"/>
                <w:lang w:val="uk-UA"/>
              </w:rPr>
            </w:pPr>
            <w:r w:rsidRPr="00010EE7">
              <w:rPr>
                <w:sz w:val="20"/>
                <w:szCs w:val="20"/>
              </w:rPr>
              <w:t>24</w:t>
            </w:r>
            <w:r w:rsidR="00CD399A" w:rsidRPr="00010EE7">
              <w:rPr>
                <w:sz w:val="20"/>
                <w:szCs w:val="20"/>
              </w:rPr>
              <w:t>,43</w:t>
            </w:r>
          </w:p>
        </w:tc>
        <w:tc>
          <w:tcPr>
            <w:tcW w:w="851" w:type="dxa"/>
          </w:tcPr>
          <w:p w:rsidR="00AB2C13" w:rsidRPr="00010EE7" w:rsidRDefault="00AB2C13" w:rsidP="00C32121">
            <w:pPr>
              <w:tabs>
                <w:tab w:val="left" w:pos="5565"/>
              </w:tabs>
              <w:jc w:val="center"/>
              <w:rPr>
                <w:sz w:val="20"/>
                <w:szCs w:val="20"/>
                <w:lang w:val="uk-UA"/>
              </w:rPr>
            </w:pPr>
            <w:r w:rsidRPr="00010EE7">
              <w:rPr>
                <w:sz w:val="20"/>
                <w:szCs w:val="20"/>
              </w:rPr>
              <w:t>20</w:t>
            </w:r>
            <w:r w:rsidR="00661BA8" w:rsidRPr="00010EE7">
              <w:rPr>
                <w:sz w:val="20"/>
                <w:szCs w:val="20"/>
              </w:rPr>
              <w:t>,</w:t>
            </w:r>
            <w:r w:rsidRPr="00010EE7">
              <w:rPr>
                <w:sz w:val="20"/>
                <w:szCs w:val="20"/>
              </w:rPr>
              <w:t>71</w:t>
            </w:r>
          </w:p>
        </w:tc>
        <w:tc>
          <w:tcPr>
            <w:tcW w:w="709" w:type="dxa"/>
          </w:tcPr>
          <w:p w:rsidR="00AB2C13" w:rsidRPr="00010EE7" w:rsidRDefault="00AB2C13" w:rsidP="00C32121">
            <w:pPr>
              <w:tabs>
                <w:tab w:val="left" w:pos="5565"/>
              </w:tabs>
              <w:jc w:val="center"/>
              <w:rPr>
                <w:sz w:val="20"/>
                <w:szCs w:val="20"/>
                <w:lang w:val="uk-UA"/>
              </w:rPr>
            </w:pPr>
            <w:r w:rsidRPr="00010EE7">
              <w:rPr>
                <w:sz w:val="20"/>
                <w:szCs w:val="20"/>
              </w:rPr>
              <w:t>7</w:t>
            </w:r>
            <w:r w:rsidR="00010EE7" w:rsidRPr="00010EE7">
              <w:rPr>
                <w:sz w:val="20"/>
                <w:szCs w:val="20"/>
              </w:rPr>
              <w:t>,</w:t>
            </w:r>
            <w:r w:rsidRPr="00010EE7">
              <w:rPr>
                <w:sz w:val="20"/>
                <w:szCs w:val="20"/>
              </w:rPr>
              <w:t>293</w:t>
            </w:r>
          </w:p>
        </w:tc>
        <w:tc>
          <w:tcPr>
            <w:tcW w:w="850" w:type="dxa"/>
          </w:tcPr>
          <w:p w:rsidR="00AB2C13" w:rsidRPr="00010EE7" w:rsidRDefault="00AB2C13" w:rsidP="00C32121">
            <w:pPr>
              <w:tabs>
                <w:tab w:val="left" w:pos="5565"/>
              </w:tabs>
              <w:jc w:val="center"/>
              <w:rPr>
                <w:sz w:val="20"/>
                <w:szCs w:val="20"/>
                <w:lang w:val="uk-UA"/>
              </w:rPr>
            </w:pPr>
            <w:r w:rsidRPr="00010EE7">
              <w:rPr>
                <w:sz w:val="20"/>
                <w:szCs w:val="20"/>
              </w:rPr>
              <w:t>7</w:t>
            </w:r>
            <w:r w:rsidR="00010EE7" w:rsidRPr="00010EE7">
              <w:rPr>
                <w:sz w:val="20"/>
                <w:szCs w:val="20"/>
              </w:rPr>
              <w:t>,</w:t>
            </w:r>
            <w:r w:rsidRPr="00010EE7">
              <w:rPr>
                <w:sz w:val="20"/>
                <w:szCs w:val="20"/>
              </w:rPr>
              <w:t>237</w:t>
            </w:r>
          </w:p>
        </w:tc>
        <w:tc>
          <w:tcPr>
            <w:tcW w:w="851" w:type="dxa"/>
          </w:tcPr>
          <w:p w:rsidR="00AB2C13" w:rsidRPr="00010EE7" w:rsidRDefault="00AB2C13" w:rsidP="00C32121">
            <w:pPr>
              <w:tabs>
                <w:tab w:val="left" w:pos="5565"/>
              </w:tabs>
              <w:jc w:val="center"/>
              <w:rPr>
                <w:sz w:val="20"/>
                <w:szCs w:val="20"/>
                <w:lang w:val="uk-UA"/>
              </w:rPr>
            </w:pPr>
            <w:r w:rsidRPr="00010EE7">
              <w:rPr>
                <w:sz w:val="20"/>
                <w:szCs w:val="20"/>
              </w:rPr>
              <w:t>292</w:t>
            </w:r>
            <w:r w:rsidR="00154F38">
              <w:rPr>
                <w:sz w:val="20"/>
                <w:szCs w:val="20"/>
              </w:rPr>
              <w:t>,</w:t>
            </w:r>
            <w:r w:rsidRPr="00010EE7">
              <w:rPr>
                <w:sz w:val="20"/>
                <w:szCs w:val="20"/>
              </w:rPr>
              <w:t>98</w:t>
            </w:r>
          </w:p>
        </w:tc>
        <w:tc>
          <w:tcPr>
            <w:tcW w:w="992" w:type="dxa"/>
          </w:tcPr>
          <w:p w:rsidR="00AB2C13" w:rsidRPr="00010EE7" w:rsidRDefault="00AB2C13" w:rsidP="00C32121">
            <w:pPr>
              <w:tabs>
                <w:tab w:val="left" w:pos="5565"/>
              </w:tabs>
              <w:jc w:val="center"/>
              <w:rPr>
                <w:sz w:val="20"/>
                <w:szCs w:val="20"/>
                <w:lang w:val="uk-UA"/>
              </w:rPr>
            </w:pPr>
            <w:r w:rsidRPr="00010EE7">
              <w:rPr>
                <w:sz w:val="20"/>
                <w:szCs w:val="20"/>
              </w:rPr>
              <w:t>275</w:t>
            </w:r>
            <w:r w:rsidR="00154F38">
              <w:rPr>
                <w:sz w:val="20"/>
                <w:szCs w:val="20"/>
              </w:rPr>
              <w:t>,</w:t>
            </w:r>
            <w:r w:rsidRPr="00010EE7">
              <w:rPr>
                <w:sz w:val="20"/>
                <w:szCs w:val="20"/>
              </w:rPr>
              <w:t>63</w:t>
            </w:r>
          </w:p>
        </w:tc>
        <w:tc>
          <w:tcPr>
            <w:tcW w:w="1134" w:type="dxa"/>
          </w:tcPr>
          <w:p w:rsidR="00AB2C13" w:rsidRPr="00010EE7" w:rsidRDefault="00AB2C13" w:rsidP="00C32121">
            <w:pPr>
              <w:tabs>
                <w:tab w:val="left" w:pos="5565"/>
              </w:tabs>
              <w:jc w:val="center"/>
              <w:rPr>
                <w:sz w:val="20"/>
                <w:szCs w:val="20"/>
                <w:lang w:val="uk-UA"/>
              </w:rPr>
            </w:pPr>
            <w:r w:rsidRPr="00010EE7">
              <w:rPr>
                <w:sz w:val="20"/>
                <w:szCs w:val="20"/>
              </w:rPr>
              <w:t>232</w:t>
            </w:r>
            <w:r w:rsidR="00154F38">
              <w:rPr>
                <w:sz w:val="20"/>
                <w:szCs w:val="20"/>
              </w:rPr>
              <w:t>,</w:t>
            </w:r>
            <w:r w:rsidRPr="00010EE7">
              <w:rPr>
                <w:sz w:val="20"/>
                <w:szCs w:val="20"/>
              </w:rPr>
              <w:t>51</w:t>
            </w:r>
          </w:p>
        </w:tc>
        <w:tc>
          <w:tcPr>
            <w:tcW w:w="1127" w:type="dxa"/>
          </w:tcPr>
          <w:p w:rsidR="00AB2C13" w:rsidRPr="00010EE7" w:rsidRDefault="00AB2C13" w:rsidP="00C32121">
            <w:pPr>
              <w:tabs>
                <w:tab w:val="left" w:pos="5565"/>
              </w:tabs>
              <w:jc w:val="center"/>
              <w:rPr>
                <w:sz w:val="20"/>
                <w:szCs w:val="20"/>
                <w:lang w:val="uk-UA"/>
              </w:rPr>
            </w:pPr>
            <w:r w:rsidRPr="00010EE7">
              <w:rPr>
                <w:sz w:val="20"/>
                <w:szCs w:val="20"/>
              </w:rPr>
              <w:t>219</w:t>
            </w:r>
            <w:r w:rsidR="00661BA8" w:rsidRPr="00010EE7">
              <w:rPr>
                <w:sz w:val="20"/>
                <w:szCs w:val="20"/>
              </w:rPr>
              <w:t>,</w:t>
            </w:r>
            <w:r w:rsidRPr="00010EE7">
              <w:rPr>
                <w:sz w:val="20"/>
                <w:szCs w:val="20"/>
              </w:rPr>
              <w:t>67</w:t>
            </w:r>
          </w:p>
        </w:tc>
      </w:tr>
      <w:tr w:rsidR="00C32121" w:rsidRPr="00C32121" w:rsidTr="00154F38">
        <w:tc>
          <w:tcPr>
            <w:tcW w:w="1135" w:type="dxa"/>
          </w:tcPr>
          <w:p w:rsidR="00AB2C13" w:rsidRPr="00010EE7" w:rsidRDefault="00AB2C13" w:rsidP="00C32121">
            <w:pPr>
              <w:tabs>
                <w:tab w:val="left" w:pos="5565"/>
              </w:tabs>
              <w:rPr>
                <w:sz w:val="20"/>
                <w:szCs w:val="20"/>
                <w:lang w:val="uk-UA"/>
              </w:rPr>
            </w:pPr>
            <w:r w:rsidRPr="00010EE7">
              <w:rPr>
                <w:sz w:val="20"/>
                <w:szCs w:val="20"/>
                <w:lang w:val="uk-UA"/>
              </w:rPr>
              <w:t xml:space="preserve">Імпорт млн. </w:t>
            </w:r>
            <w:proofErr w:type="spellStart"/>
            <w:r w:rsidRPr="00010EE7">
              <w:rPr>
                <w:sz w:val="20"/>
                <w:szCs w:val="20"/>
                <w:lang w:val="uk-UA"/>
              </w:rPr>
              <w:t>дол</w:t>
            </w:r>
            <w:proofErr w:type="spellEnd"/>
            <w:r w:rsidRPr="00010EE7">
              <w:rPr>
                <w:sz w:val="20"/>
                <w:szCs w:val="20"/>
                <w:lang w:val="uk-UA"/>
              </w:rPr>
              <w:t>. США</w:t>
            </w:r>
            <w:r w:rsidR="001A6FA8">
              <w:rPr>
                <w:sz w:val="20"/>
                <w:szCs w:val="20"/>
                <w:lang w:val="uk-UA"/>
              </w:rPr>
              <w:t xml:space="preserve"> </w:t>
            </w:r>
            <w:r w:rsidR="001A6FA8" w:rsidRPr="00010EE7">
              <w:rPr>
                <w:sz w:val="20"/>
                <w:szCs w:val="20"/>
                <w:lang w:val="uk-UA"/>
              </w:rPr>
              <w:t>тис. грн.)</w:t>
            </w:r>
          </w:p>
        </w:tc>
        <w:tc>
          <w:tcPr>
            <w:tcW w:w="708" w:type="dxa"/>
          </w:tcPr>
          <w:p w:rsidR="00AB2C13" w:rsidRPr="00010EE7" w:rsidRDefault="00AB2C13" w:rsidP="00C32121">
            <w:pPr>
              <w:tabs>
                <w:tab w:val="left" w:pos="5565"/>
              </w:tabs>
              <w:jc w:val="center"/>
              <w:rPr>
                <w:sz w:val="20"/>
                <w:szCs w:val="20"/>
                <w:lang w:val="uk-UA"/>
              </w:rPr>
            </w:pPr>
            <w:r w:rsidRPr="00010EE7">
              <w:rPr>
                <w:sz w:val="20"/>
                <w:szCs w:val="20"/>
              </w:rPr>
              <w:t>190</w:t>
            </w:r>
            <w:r w:rsidR="009444E4" w:rsidRPr="00010EE7">
              <w:rPr>
                <w:sz w:val="20"/>
                <w:szCs w:val="20"/>
              </w:rPr>
              <w:t>,</w:t>
            </w:r>
            <w:r w:rsidRPr="00010EE7">
              <w:rPr>
                <w:sz w:val="20"/>
                <w:szCs w:val="20"/>
              </w:rPr>
              <w:t>35</w:t>
            </w:r>
          </w:p>
        </w:tc>
        <w:tc>
          <w:tcPr>
            <w:tcW w:w="993" w:type="dxa"/>
          </w:tcPr>
          <w:p w:rsidR="00AB2C13" w:rsidRPr="00010EE7" w:rsidRDefault="00AB2C13" w:rsidP="00C32121">
            <w:pPr>
              <w:tabs>
                <w:tab w:val="left" w:pos="5565"/>
              </w:tabs>
              <w:jc w:val="center"/>
              <w:rPr>
                <w:sz w:val="20"/>
                <w:szCs w:val="20"/>
                <w:lang w:val="uk-UA"/>
              </w:rPr>
            </w:pPr>
            <w:r w:rsidRPr="00010EE7">
              <w:rPr>
                <w:sz w:val="20"/>
                <w:szCs w:val="20"/>
              </w:rPr>
              <w:t>199</w:t>
            </w:r>
            <w:r w:rsidR="009444E4" w:rsidRPr="00010EE7">
              <w:rPr>
                <w:sz w:val="20"/>
                <w:szCs w:val="20"/>
              </w:rPr>
              <w:t>,</w:t>
            </w:r>
            <w:r w:rsidRPr="00010EE7">
              <w:rPr>
                <w:sz w:val="20"/>
                <w:szCs w:val="20"/>
              </w:rPr>
              <w:t>65</w:t>
            </w:r>
          </w:p>
        </w:tc>
        <w:tc>
          <w:tcPr>
            <w:tcW w:w="708" w:type="dxa"/>
          </w:tcPr>
          <w:p w:rsidR="00AB2C13" w:rsidRPr="00010EE7" w:rsidRDefault="00AB2C13" w:rsidP="00C32121">
            <w:pPr>
              <w:tabs>
                <w:tab w:val="left" w:pos="5565"/>
              </w:tabs>
              <w:jc w:val="center"/>
              <w:rPr>
                <w:sz w:val="20"/>
                <w:szCs w:val="20"/>
                <w:lang w:val="uk-UA"/>
              </w:rPr>
            </w:pPr>
            <w:r w:rsidRPr="00010EE7">
              <w:rPr>
                <w:sz w:val="20"/>
                <w:szCs w:val="20"/>
              </w:rPr>
              <w:t>19</w:t>
            </w:r>
            <w:r w:rsidR="009444E4" w:rsidRPr="00010EE7">
              <w:rPr>
                <w:sz w:val="20"/>
                <w:szCs w:val="20"/>
              </w:rPr>
              <w:t>,</w:t>
            </w:r>
            <w:r w:rsidRPr="00010EE7">
              <w:rPr>
                <w:sz w:val="20"/>
                <w:szCs w:val="20"/>
              </w:rPr>
              <w:t>84</w:t>
            </w:r>
          </w:p>
        </w:tc>
        <w:tc>
          <w:tcPr>
            <w:tcW w:w="851" w:type="dxa"/>
          </w:tcPr>
          <w:p w:rsidR="00AB2C13" w:rsidRPr="00010EE7" w:rsidRDefault="00AB2C13" w:rsidP="00C32121">
            <w:pPr>
              <w:tabs>
                <w:tab w:val="left" w:pos="5565"/>
              </w:tabs>
              <w:jc w:val="center"/>
              <w:rPr>
                <w:sz w:val="20"/>
                <w:szCs w:val="20"/>
                <w:lang w:val="uk-UA"/>
              </w:rPr>
            </w:pPr>
            <w:r w:rsidRPr="00010EE7">
              <w:rPr>
                <w:sz w:val="20"/>
                <w:szCs w:val="20"/>
              </w:rPr>
              <w:t>16</w:t>
            </w:r>
            <w:r w:rsidR="00661BA8" w:rsidRPr="00010EE7">
              <w:rPr>
                <w:sz w:val="20"/>
                <w:szCs w:val="20"/>
              </w:rPr>
              <w:t>,</w:t>
            </w:r>
            <w:r w:rsidRPr="00010EE7">
              <w:rPr>
                <w:sz w:val="20"/>
                <w:szCs w:val="20"/>
              </w:rPr>
              <w:t>91</w:t>
            </w:r>
          </w:p>
        </w:tc>
        <w:tc>
          <w:tcPr>
            <w:tcW w:w="709" w:type="dxa"/>
          </w:tcPr>
          <w:p w:rsidR="00AB2C13" w:rsidRPr="00010EE7" w:rsidRDefault="00AB2C13" w:rsidP="00C32121">
            <w:pPr>
              <w:tabs>
                <w:tab w:val="left" w:pos="5565"/>
              </w:tabs>
              <w:jc w:val="center"/>
              <w:rPr>
                <w:sz w:val="20"/>
                <w:szCs w:val="20"/>
                <w:lang w:val="uk-UA"/>
              </w:rPr>
            </w:pPr>
            <w:r w:rsidRPr="00010EE7">
              <w:rPr>
                <w:sz w:val="20"/>
                <w:szCs w:val="20"/>
              </w:rPr>
              <w:t>2</w:t>
            </w:r>
            <w:r w:rsidR="00010EE7" w:rsidRPr="00010EE7">
              <w:rPr>
                <w:sz w:val="20"/>
                <w:szCs w:val="20"/>
              </w:rPr>
              <w:t>,</w:t>
            </w:r>
            <w:r w:rsidRPr="00010EE7">
              <w:rPr>
                <w:sz w:val="20"/>
                <w:szCs w:val="20"/>
              </w:rPr>
              <w:t>341</w:t>
            </w:r>
          </w:p>
        </w:tc>
        <w:tc>
          <w:tcPr>
            <w:tcW w:w="850" w:type="dxa"/>
          </w:tcPr>
          <w:p w:rsidR="00AB2C13" w:rsidRPr="00010EE7" w:rsidRDefault="00AB2C13" w:rsidP="00C32121">
            <w:pPr>
              <w:tabs>
                <w:tab w:val="left" w:pos="5565"/>
              </w:tabs>
              <w:jc w:val="center"/>
              <w:rPr>
                <w:sz w:val="20"/>
                <w:szCs w:val="20"/>
                <w:lang w:val="uk-UA"/>
              </w:rPr>
            </w:pPr>
            <w:r w:rsidRPr="00010EE7">
              <w:rPr>
                <w:sz w:val="20"/>
                <w:szCs w:val="20"/>
              </w:rPr>
              <w:t>2</w:t>
            </w:r>
            <w:r w:rsidR="00010EE7" w:rsidRPr="00010EE7">
              <w:rPr>
                <w:sz w:val="20"/>
                <w:szCs w:val="20"/>
              </w:rPr>
              <w:t>,</w:t>
            </w:r>
            <w:r w:rsidRPr="00010EE7">
              <w:rPr>
                <w:sz w:val="20"/>
                <w:szCs w:val="20"/>
              </w:rPr>
              <w:t>404</w:t>
            </w:r>
          </w:p>
        </w:tc>
        <w:tc>
          <w:tcPr>
            <w:tcW w:w="851" w:type="dxa"/>
          </w:tcPr>
          <w:p w:rsidR="00AB2C13" w:rsidRPr="00010EE7" w:rsidRDefault="00AB2C13" w:rsidP="00C32121">
            <w:pPr>
              <w:tabs>
                <w:tab w:val="left" w:pos="5565"/>
              </w:tabs>
              <w:jc w:val="center"/>
              <w:rPr>
                <w:sz w:val="20"/>
                <w:szCs w:val="20"/>
                <w:lang w:val="uk-UA"/>
              </w:rPr>
            </w:pPr>
            <w:r w:rsidRPr="00010EE7">
              <w:rPr>
                <w:sz w:val="20"/>
                <w:szCs w:val="20"/>
              </w:rPr>
              <w:t>222</w:t>
            </w:r>
            <w:r w:rsidR="00154F38">
              <w:rPr>
                <w:sz w:val="20"/>
                <w:szCs w:val="20"/>
              </w:rPr>
              <w:t>,</w:t>
            </w:r>
            <w:r w:rsidRPr="00010EE7">
              <w:rPr>
                <w:sz w:val="20"/>
                <w:szCs w:val="20"/>
              </w:rPr>
              <w:t>60</w:t>
            </w:r>
          </w:p>
        </w:tc>
        <w:tc>
          <w:tcPr>
            <w:tcW w:w="992" w:type="dxa"/>
          </w:tcPr>
          <w:p w:rsidR="00AB2C13" w:rsidRPr="00010EE7" w:rsidRDefault="00AB2C13" w:rsidP="00C32121">
            <w:pPr>
              <w:tabs>
                <w:tab w:val="left" w:pos="5565"/>
              </w:tabs>
              <w:jc w:val="center"/>
              <w:rPr>
                <w:sz w:val="20"/>
                <w:szCs w:val="20"/>
                <w:lang w:val="uk-UA"/>
              </w:rPr>
            </w:pPr>
            <w:r w:rsidRPr="00010EE7">
              <w:rPr>
                <w:sz w:val="20"/>
                <w:szCs w:val="20"/>
              </w:rPr>
              <w:t>209</w:t>
            </w:r>
            <w:r w:rsidR="00154F38">
              <w:rPr>
                <w:sz w:val="20"/>
                <w:szCs w:val="20"/>
              </w:rPr>
              <w:t>,</w:t>
            </w:r>
            <w:r w:rsidRPr="00010EE7">
              <w:rPr>
                <w:sz w:val="20"/>
                <w:szCs w:val="20"/>
              </w:rPr>
              <w:t>48</w:t>
            </w:r>
          </w:p>
        </w:tc>
        <w:tc>
          <w:tcPr>
            <w:tcW w:w="1134" w:type="dxa"/>
          </w:tcPr>
          <w:p w:rsidR="00AB2C13" w:rsidRPr="00010EE7" w:rsidRDefault="00AB2C13" w:rsidP="00C32121">
            <w:pPr>
              <w:tabs>
                <w:tab w:val="left" w:pos="5565"/>
              </w:tabs>
              <w:jc w:val="center"/>
              <w:rPr>
                <w:sz w:val="20"/>
                <w:szCs w:val="20"/>
                <w:lang w:val="uk-UA"/>
              </w:rPr>
            </w:pPr>
            <w:r w:rsidRPr="00010EE7">
              <w:rPr>
                <w:sz w:val="20"/>
                <w:szCs w:val="20"/>
              </w:rPr>
              <w:t>180</w:t>
            </w:r>
            <w:r w:rsidR="00154F38">
              <w:rPr>
                <w:sz w:val="20"/>
                <w:szCs w:val="20"/>
              </w:rPr>
              <w:t>,</w:t>
            </w:r>
            <w:r w:rsidRPr="00010EE7">
              <w:rPr>
                <w:sz w:val="20"/>
                <w:szCs w:val="20"/>
              </w:rPr>
              <w:t>39</w:t>
            </w:r>
          </w:p>
        </w:tc>
        <w:tc>
          <w:tcPr>
            <w:tcW w:w="1127" w:type="dxa"/>
          </w:tcPr>
          <w:p w:rsidR="00AB2C13" w:rsidRPr="00010EE7" w:rsidRDefault="00AB2C13" w:rsidP="00C32121">
            <w:pPr>
              <w:tabs>
                <w:tab w:val="left" w:pos="5565"/>
              </w:tabs>
              <w:jc w:val="center"/>
              <w:rPr>
                <w:sz w:val="20"/>
                <w:szCs w:val="20"/>
                <w:lang w:val="uk-UA"/>
              </w:rPr>
            </w:pPr>
            <w:r w:rsidRPr="00010EE7">
              <w:rPr>
                <w:sz w:val="20"/>
                <w:szCs w:val="20"/>
              </w:rPr>
              <w:t>178</w:t>
            </w:r>
            <w:r w:rsidR="00154F38">
              <w:rPr>
                <w:sz w:val="20"/>
                <w:szCs w:val="20"/>
              </w:rPr>
              <w:t>,30</w:t>
            </w:r>
          </w:p>
        </w:tc>
      </w:tr>
      <w:tr w:rsidR="00C32121" w:rsidRPr="00C32121" w:rsidTr="00154F38">
        <w:tc>
          <w:tcPr>
            <w:tcW w:w="1135" w:type="dxa"/>
          </w:tcPr>
          <w:p w:rsidR="00AB2C13" w:rsidRPr="00C32121" w:rsidRDefault="00AB2C13" w:rsidP="00C32121">
            <w:pPr>
              <w:tabs>
                <w:tab w:val="left" w:pos="5565"/>
              </w:tabs>
              <w:rPr>
                <w:sz w:val="20"/>
                <w:szCs w:val="20"/>
                <w:lang w:val="uk-UA"/>
              </w:rPr>
            </w:pPr>
            <w:r w:rsidRPr="00C32121">
              <w:rPr>
                <w:sz w:val="20"/>
                <w:szCs w:val="20"/>
                <w:lang w:val="uk-UA"/>
              </w:rPr>
              <w:t>Експортна квота (% експорту у ВВП)</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rPr>
              <w:t>43,29</w:t>
            </w:r>
          </w:p>
        </w:tc>
        <w:tc>
          <w:tcPr>
            <w:tcW w:w="993" w:type="dxa"/>
          </w:tcPr>
          <w:p w:rsidR="00AB2C13" w:rsidRPr="00C32121" w:rsidRDefault="00AB2C13" w:rsidP="00C32121">
            <w:pPr>
              <w:tabs>
                <w:tab w:val="left" w:pos="5565"/>
              </w:tabs>
              <w:jc w:val="center"/>
              <w:rPr>
                <w:sz w:val="20"/>
                <w:szCs w:val="20"/>
                <w:lang w:val="uk-UA"/>
              </w:rPr>
            </w:pPr>
            <w:r w:rsidRPr="00C32121">
              <w:rPr>
                <w:sz w:val="20"/>
                <w:szCs w:val="20"/>
              </w:rPr>
              <w:t>45,54</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rPr>
              <w:t>43,29</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rPr>
              <w:t>43,66</w:t>
            </w:r>
          </w:p>
        </w:tc>
        <w:tc>
          <w:tcPr>
            <w:tcW w:w="709" w:type="dxa"/>
          </w:tcPr>
          <w:p w:rsidR="00AB2C13" w:rsidRPr="00C32121" w:rsidRDefault="00AB2C13" w:rsidP="00C32121">
            <w:pPr>
              <w:tabs>
                <w:tab w:val="left" w:pos="5565"/>
              </w:tabs>
              <w:jc w:val="center"/>
              <w:rPr>
                <w:sz w:val="20"/>
                <w:szCs w:val="20"/>
                <w:lang w:val="uk-UA"/>
              </w:rPr>
            </w:pPr>
            <w:r w:rsidRPr="00C32121">
              <w:rPr>
                <w:sz w:val="20"/>
                <w:szCs w:val="20"/>
                <w:lang w:val="uk-UA"/>
              </w:rPr>
              <w:t>52,12</w:t>
            </w:r>
          </w:p>
        </w:tc>
        <w:tc>
          <w:tcPr>
            <w:tcW w:w="850" w:type="dxa"/>
          </w:tcPr>
          <w:p w:rsidR="00AB2C13" w:rsidRPr="00C32121" w:rsidRDefault="00AB2C13" w:rsidP="00C32121">
            <w:pPr>
              <w:tabs>
                <w:tab w:val="left" w:pos="5565"/>
              </w:tabs>
              <w:jc w:val="center"/>
              <w:rPr>
                <w:sz w:val="20"/>
                <w:szCs w:val="20"/>
                <w:lang w:val="uk-UA"/>
              </w:rPr>
            </w:pPr>
            <w:r w:rsidRPr="00C32121">
              <w:rPr>
                <w:sz w:val="20"/>
                <w:szCs w:val="20"/>
                <w:lang w:val="uk-UA"/>
              </w:rPr>
              <w:t>50,50</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lang w:val="uk-UA"/>
              </w:rPr>
              <w:t>98,70</w:t>
            </w:r>
          </w:p>
        </w:tc>
        <w:tc>
          <w:tcPr>
            <w:tcW w:w="992" w:type="dxa"/>
          </w:tcPr>
          <w:p w:rsidR="00AB2C13" w:rsidRPr="00C32121" w:rsidRDefault="00AB2C13" w:rsidP="00C32121">
            <w:pPr>
              <w:tabs>
                <w:tab w:val="left" w:pos="5565"/>
              </w:tabs>
              <w:jc w:val="center"/>
              <w:rPr>
                <w:sz w:val="20"/>
                <w:szCs w:val="20"/>
                <w:lang w:val="uk-UA"/>
              </w:rPr>
            </w:pPr>
            <w:r w:rsidRPr="00C32121">
              <w:rPr>
                <w:sz w:val="20"/>
                <w:szCs w:val="20"/>
                <w:lang w:val="uk-UA"/>
              </w:rPr>
              <w:t>92,82</w:t>
            </w:r>
          </w:p>
        </w:tc>
        <w:tc>
          <w:tcPr>
            <w:tcW w:w="1134" w:type="dxa"/>
          </w:tcPr>
          <w:p w:rsidR="00AB2C13" w:rsidRPr="00C32121" w:rsidRDefault="00AB2C13" w:rsidP="00C32121">
            <w:pPr>
              <w:tabs>
                <w:tab w:val="left" w:pos="5565"/>
              </w:tabs>
              <w:jc w:val="center"/>
              <w:rPr>
                <w:sz w:val="20"/>
                <w:szCs w:val="20"/>
                <w:lang w:val="uk-UA"/>
              </w:rPr>
            </w:pPr>
            <w:r w:rsidRPr="00C32121">
              <w:rPr>
                <w:sz w:val="20"/>
                <w:szCs w:val="20"/>
                <w:lang w:val="uk-UA"/>
              </w:rPr>
              <w:t>64,96</w:t>
            </w:r>
          </w:p>
        </w:tc>
        <w:tc>
          <w:tcPr>
            <w:tcW w:w="1127" w:type="dxa"/>
          </w:tcPr>
          <w:p w:rsidR="00AB2C13" w:rsidRPr="00C32121" w:rsidRDefault="00AB2C13" w:rsidP="00C32121">
            <w:pPr>
              <w:tabs>
                <w:tab w:val="left" w:pos="5565"/>
              </w:tabs>
              <w:jc w:val="center"/>
              <w:rPr>
                <w:sz w:val="20"/>
                <w:szCs w:val="20"/>
                <w:lang w:val="uk-UA"/>
              </w:rPr>
            </w:pPr>
            <w:r w:rsidRPr="00C32121">
              <w:rPr>
                <w:sz w:val="20"/>
                <w:szCs w:val="20"/>
                <w:lang w:val="uk-UA"/>
              </w:rPr>
              <w:t>62,99</w:t>
            </w:r>
          </w:p>
        </w:tc>
      </w:tr>
      <w:tr w:rsidR="00C32121" w:rsidRPr="00C32121" w:rsidTr="00154F38">
        <w:tc>
          <w:tcPr>
            <w:tcW w:w="1135" w:type="dxa"/>
          </w:tcPr>
          <w:p w:rsidR="00AB2C13" w:rsidRPr="00C32121" w:rsidRDefault="00AB2C13" w:rsidP="00C32121">
            <w:pPr>
              <w:tabs>
                <w:tab w:val="left" w:pos="5565"/>
              </w:tabs>
              <w:rPr>
                <w:sz w:val="20"/>
                <w:szCs w:val="20"/>
                <w:lang w:val="uk-UA"/>
              </w:rPr>
            </w:pPr>
            <w:r w:rsidRPr="00C32121">
              <w:rPr>
                <w:sz w:val="20"/>
                <w:szCs w:val="20"/>
                <w:lang w:val="uk-UA"/>
              </w:rPr>
              <w:t>Імпортна квота (% експорту у ВВП)</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rPr>
              <w:t>39,88</w:t>
            </w:r>
          </w:p>
        </w:tc>
        <w:tc>
          <w:tcPr>
            <w:tcW w:w="993" w:type="dxa"/>
          </w:tcPr>
          <w:p w:rsidR="00AB2C13" w:rsidRPr="00C32121" w:rsidRDefault="00AB2C13" w:rsidP="00C32121">
            <w:pPr>
              <w:tabs>
                <w:tab w:val="left" w:pos="5565"/>
              </w:tabs>
              <w:jc w:val="center"/>
              <w:rPr>
                <w:sz w:val="20"/>
                <w:szCs w:val="20"/>
                <w:lang w:val="uk-UA"/>
              </w:rPr>
            </w:pPr>
            <w:r w:rsidRPr="00C32121">
              <w:rPr>
                <w:sz w:val="20"/>
                <w:szCs w:val="20"/>
              </w:rPr>
              <w:t>42,52</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lang w:val="uk-UA"/>
              </w:rPr>
              <w:t>35,16</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lang w:val="uk-UA"/>
              </w:rPr>
              <w:t>35,67</w:t>
            </w:r>
          </w:p>
        </w:tc>
        <w:tc>
          <w:tcPr>
            <w:tcW w:w="709" w:type="dxa"/>
          </w:tcPr>
          <w:p w:rsidR="00AB2C13" w:rsidRPr="00C32121" w:rsidRDefault="00AB2C13" w:rsidP="00C32121">
            <w:pPr>
              <w:tabs>
                <w:tab w:val="left" w:pos="5565"/>
              </w:tabs>
              <w:jc w:val="center"/>
              <w:rPr>
                <w:sz w:val="20"/>
                <w:szCs w:val="20"/>
                <w:lang w:val="uk-UA"/>
              </w:rPr>
            </w:pPr>
            <w:r w:rsidRPr="00C32121">
              <w:rPr>
                <w:sz w:val="20"/>
                <w:szCs w:val="20"/>
                <w:lang w:val="uk-UA"/>
              </w:rPr>
              <w:t>16,73</w:t>
            </w:r>
          </w:p>
        </w:tc>
        <w:tc>
          <w:tcPr>
            <w:tcW w:w="850" w:type="dxa"/>
          </w:tcPr>
          <w:p w:rsidR="00AB2C13" w:rsidRPr="00C32121" w:rsidRDefault="00AB2C13" w:rsidP="00C32121">
            <w:pPr>
              <w:tabs>
                <w:tab w:val="left" w:pos="5565"/>
              </w:tabs>
              <w:jc w:val="center"/>
              <w:rPr>
                <w:sz w:val="20"/>
                <w:szCs w:val="20"/>
                <w:lang w:val="uk-UA"/>
              </w:rPr>
            </w:pPr>
            <w:r w:rsidRPr="00C32121">
              <w:rPr>
                <w:sz w:val="20"/>
                <w:szCs w:val="20"/>
                <w:lang w:val="uk-UA"/>
              </w:rPr>
              <w:t>16,78</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lang w:val="uk-UA"/>
              </w:rPr>
              <w:t>74,99</w:t>
            </w:r>
          </w:p>
        </w:tc>
        <w:tc>
          <w:tcPr>
            <w:tcW w:w="992" w:type="dxa"/>
          </w:tcPr>
          <w:p w:rsidR="00AB2C13" w:rsidRPr="00C32121" w:rsidRDefault="00AB2C13" w:rsidP="00C32121">
            <w:pPr>
              <w:tabs>
                <w:tab w:val="left" w:pos="5565"/>
              </w:tabs>
              <w:jc w:val="center"/>
              <w:rPr>
                <w:sz w:val="20"/>
                <w:szCs w:val="20"/>
                <w:lang w:val="uk-UA"/>
              </w:rPr>
            </w:pPr>
            <w:r w:rsidRPr="00C32121">
              <w:rPr>
                <w:sz w:val="20"/>
                <w:szCs w:val="20"/>
                <w:lang w:val="uk-UA"/>
              </w:rPr>
              <w:t>70,54</w:t>
            </w:r>
          </w:p>
        </w:tc>
        <w:tc>
          <w:tcPr>
            <w:tcW w:w="1134" w:type="dxa"/>
          </w:tcPr>
          <w:p w:rsidR="00AB2C13" w:rsidRPr="00C32121" w:rsidRDefault="00AB2C13" w:rsidP="00C32121">
            <w:pPr>
              <w:tabs>
                <w:tab w:val="left" w:pos="5565"/>
              </w:tabs>
              <w:jc w:val="center"/>
              <w:rPr>
                <w:sz w:val="20"/>
                <w:szCs w:val="20"/>
                <w:lang w:val="uk-UA"/>
              </w:rPr>
            </w:pPr>
            <w:r w:rsidRPr="00C32121">
              <w:rPr>
                <w:sz w:val="20"/>
                <w:szCs w:val="20"/>
                <w:lang w:val="uk-UA"/>
              </w:rPr>
              <w:t>50,40</w:t>
            </w:r>
          </w:p>
        </w:tc>
        <w:tc>
          <w:tcPr>
            <w:tcW w:w="1127" w:type="dxa"/>
          </w:tcPr>
          <w:p w:rsidR="00AB2C13" w:rsidRPr="00C32121" w:rsidRDefault="00AB2C13" w:rsidP="00C32121">
            <w:pPr>
              <w:tabs>
                <w:tab w:val="left" w:pos="5565"/>
              </w:tabs>
              <w:jc w:val="center"/>
              <w:rPr>
                <w:sz w:val="20"/>
                <w:szCs w:val="20"/>
                <w:lang w:val="uk-UA"/>
              </w:rPr>
            </w:pPr>
            <w:r w:rsidRPr="00C32121">
              <w:rPr>
                <w:sz w:val="20"/>
                <w:szCs w:val="20"/>
                <w:lang w:val="uk-UA"/>
              </w:rPr>
              <w:t>51,13</w:t>
            </w:r>
          </w:p>
        </w:tc>
      </w:tr>
      <w:tr w:rsidR="00C32121" w:rsidRPr="00C32121" w:rsidTr="00154F38">
        <w:tc>
          <w:tcPr>
            <w:tcW w:w="1135" w:type="dxa"/>
          </w:tcPr>
          <w:p w:rsidR="00AB2C13" w:rsidRPr="00C32121" w:rsidRDefault="00AB2C13" w:rsidP="00C32121">
            <w:pPr>
              <w:tabs>
                <w:tab w:val="left" w:pos="5565"/>
              </w:tabs>
              <w:rPr>
                <w:sz w:val="20"/>
                <w:szCs w:val="20"/>
                <w:lang w:val="uk-UA"/>
              </w:rPr>
            </w:pPr>
            <w:r w:rsidRPr="00C32121">
              <w:rPr>
                <w:sz w:val="20"/>
                <w:szCs w:val="20"/>
                <w:lang w:val="uk-UA"/>
              </w:rPr>
              <w:t>Коефіцієнт відставання темпами зростання експорту темпів зростання ВВП</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993" w:type="dxa"/>
          </w:tcPr>
          <w:p w:rsidR="00AB2C13" w:rsidRPr="00C32121" w:rsidRDefault="00AB2C13" w:rsidP="00C32121">
            <w:pPr>
              <w:tabs>
                <w:tab w:val="left" w:pos="5565"/>
              </w:tabs>
              <w:jc w:val="center"/>
              <w:rPr>
                <w:sz w:val="20"/>
                <w:szCs w:val="20"/>
                <w:lang w:val="uk-UA"/>
              </w:rPr>
            </w:pPr>
            <w:r w:rsidRPr="00C32121">
              <w:rPr>
                <w:sz w:val="20"/>
                <w:szCs w:val="20"/>
              </w:rPr>
              <w:t>1,05</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lang w:val="uk-UA"/>
              </w:rPr>
              <w:t>1,01</w:t>
            </w:r>
          </w:p>
        </w:tc>
        <w:tc>
          <w:tcPr>
            <w:tcW w:w="709"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850" w:type="dxa"/>
          </w:tcPr>
          <w:p w:rsidR="00AB2C13" w:rsidRPr="00C32121" w:rsidRDefault="00AB2C13" w:rsidP="00C32121">
            <w:pPr>
              <w:tabs>
                <w:tab w:val="left" w:pos="5565"/>
              </w:tabs>
              <w:jc w:val="center"/>
              <w:rPr>
                <w:sz w:val="20"/>
                <w:szCs w:val="20"/>
                <w:lang w:val="uk-UA"/>
              </w:rPr>
            </w:pPr>
            <w:r w:rsidRPr="00C32121">
              <w:rPr>
                <w:sz w:val="20"/>
                <w:szCs w:val="20"/>
                <w:lang w:val="uk-UA"/>
              </w:rPr>
              <w:t>0,97</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992" w:type="dxa"/>
          </w:tcPr>
          <w:p w:rsidR="00AB2C13" w:rsidRPr="00C32121" w:rsidRDefault="00AB2C13" w:rsidP="00C32121">
            <w:pPr>
              <w:tabs>
                <w:tab w:val="left" w:pos="5565"/>
              </w:tabs>
              <w:jc w:val="center"/>
              <w:rPr>
                <w:sz w:val="20"/>
                <w:szCs w:val="20"/>
                <w:lang w:val="uk-UA"/>
              </w:rPr>
            </w:pPr>
            <w:r w:rsidRPr="00C32121">
              <w:rPr>
                <w:sz w:val="20"/>
                <w:szCs w:val="20"/>
                <w:lang w:val="uk-UA"/>
              </w:rPr>
              <w:t>0,94</w:t>
            </w:r>
          </w:p>
        </w:tc>
        <w:tc>
          <w:tcPr>
            <w:tcW w:w="1134"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1127" w:type="dxa"/>
          </w:tcPr>
          <w:p w:rsidR="00AB2C13" w:rsidRPr="00C32121" w:rsidRDefault="00AB2C13" w:rsidP="00C32121">
            <w:pPr>
              <w:tabs>
                <w:tab w:val="left" w:pos="5565"/>
              </w:tabs>
              <w:ind w:left="-170" w:firstLine="170"/>
              <w:jc w:val="center"/>
              <w:rPr>
                <w:sz w:val="20"/>
                <w:szCs w:val="20"/>
                <w:lang w:val="uk-UA"/>
              </w:rPr>
            </w:pPr>
            <w:r w:rsidRPr="00C32121">
              <w:rPr>
                <w:sz w:val="20"/>
                <w:szCs w:val="20"/>
                <w:lang w:val="uk-UA"/>
              </w:rPr>
              <w:t>0,97</w:t>
            </w:r>
          </w:p>
        </w:tc>
      </w:tr>
      <w:tr w:rsidR="00C32121" w:rsidRPr="00C32121" w:rsidTr="00154F38">
        <w:tc>
          <w:tcPr>
            <w:tcW w:w="1135" w:type="dxa"/>
          </w:tcPr>
          <w:p w:rsidR="00AB2C13" w:rsidRPr="00C32121" w:rsidRDefault="00AB2C13" w:rsidP="00C32121">
            <w:pPr>
              <w:tabs>
                <w:tab w:val="left" w:pos="5565"/>
              </w:tabs>
              <w:rPr>
                <w:sz w:val="20"/>
                <w:szCs w:val="20"/>
                <w:lang w:val="uk-UA"/>
              </w:rPr>
            </w:pPr>
            <w:r w:rsidRPr="00C32121">
              <w:rPr>
                <w:sz w:val="20"/>
                <w:szCs w:val="20"/>
                <w:lang w:val="uk-UA"/>
              </w:rPr>
              <w:t>Коефіцієнт відставання темпами зростання імпорту темпів зростання ВВП</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993" w:type="dxa"/>
          </w:tcPr>
          <w:p w:rsidR="00AB2C13" w:rsidRPr="00C32121" w:rsidRDefault="00AB2C13" w:rsidP="00C32121">
            <w:pPr>
              <w:tabs>
                <w:tab w:val="left" w:pos="5565"/>
              </w:tabs>
              <w:jc w:val="center"/>
              <w:rPr>
                <w:sz w:val="20"/>
                <w:szCs w:val="20"/>
                <w:lang w:val="uk-UA"/>
              </w:rPr>
            </w:pPr>
            <w:r w:rsidRPr="00C32121">
              <w:rPr>
                <w:sz w:val="20"/>
                <w:szCs w:val="20"/>
              </w:rPr>
              <w:t>1,07</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lang w:val="uk-UA"/>
              </w:rPr>
              <w:t>1,01</w:t>
            </w:r>
          </w:p>
        </w:tc>
        <w:tc>
          <w:tcPr>
            <w:tcW w:w="709"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850" w:type="dxa"/>
          </w:tcPr>
          <w:p w:rsidR="00AB2C13" w:rsidRPr="00C32121" w:rsidRDefault="00AB2C13" w:rsidP="00C32121">
            <w:pPr>
              <w:tabs>
                <w:tab w:val="left" w:pos="5565"/>
              </w:tabs>
              <w:jc w:val="center"/>
              <w:rPr>
                <w:sz w:val="20"/>
                <w:szCs w:val="20"/>
                <w:lang w:val="uk-UA"/>
              </w:rPr>
            </w:pPr>
            <w:r w:rsidRPr="00C32121">
              <w:rPr>
                <w:sz w:val="20"/>
                <w:szCs w:val="20"/>
                <w:lang w:val="uk-UA"/>
              </w:rPr>
              <w:t>1,00</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992" w:type="dxa"/>
          </w:tcPr>
          <w:p w:rsidR="00AB2C13" w:rsidRPr="00C32121" w:rsidRDefault="00AB2C13" w:rsidP="00C32121">
            <w:pPr>
              <w:tabs>
                <w:tab w:val="left" w:pos="5565"/>
              </w:tabs>
              <w:jc w:val="center"/>
              <w:rPr>
                <w:sz w:val="20"/>
                <w:szCs w:val="20"/>
                <w:lang w:val="uk-UA"/>
              </w:rPr>
            </w:pPr>
            <w:r w:rsidRPr="00C32121">
              <w:rPr>
                <w:sz w:val="20"/>
                <w:szCs w:val="20"/>
                <w:lang w:val="uk-UA"/>
              </w:rPr>
              <w:t>0,94</w:t>
            </w:r>
          </w:p>
        </w:tc>
        <w:tc>
          <w:tcPr>
            <w:tcW w:w="1134" w:type="dxa"/>
          </w:tcPr>
          <w:p w:rsidR="00AB2C13" w:rsidRPr="00C32121" w:rsidRDefault="00AB2C13" w:rsidP="00C32121">
            <w:pPr>
              <w:tabs>
                <w:tab w:val="left" w:pos="5565"/>
              </w:tabs>
              <w:jc w:val="center"/>
              <w:rPr>
                <w:sz w:val="20"/>
                <w:szCs w:val="20"/>
                <w:lang w:val="uk-UA"/>
              </w:rPr>
            </w:pPr>
            <w:r w:rsidRPr="00C32121">
              <w:rPr>
                <w:sz w:val="20"/>
                <w:szCs w:val="20"/>
              </w:rPr>
              <w:t>Х</w:t>
            </w:r>
          </w:p>
        </w:tc>
        <w:tc>
          <w:tcPr>
            <w:tcW w:w="1127" w:type="dxa"/>
          </w:tcPr>
          <w:p w:rsidR="00AB2C13" w:rsidRPr="00C32121" w:rsidRDefault="00AB2C13" w:rsidP="00C32121">
            <w:pPr>
              <w:tabs>
                <w:tab w:val="left" w:pos="5565"/>
              </w:tabs>
              <w:ind w:left="-170" w:firstLine="170"/>
              <w:jc w:val="center"/>
              <w:rPr>
                <w:sz w:val="20"/>
                <w:szCs w:val="20"/>
                <w:lang w:val="uk-UA"/>
              </w:rPr>
            </w:pPr>
            <w:r w:rsidRPr="00C32121">
              <w:rPr>
                <w:sz w:val="20"/>
                <w:szCs w:val="20"/>
                <w:lang w:val="uk-UA"/>
              </w:rPr>
              <w:t>1,01</w:t>
            </w:r>
          </w:p>
        </w:tc>
      </w:tr>
      <w:tr w:rsidR="00C32121" w:rsidRPr="00C32121" w:rsidTr="00154F38">
        <w:tc>
          <w:tcPr>
            <w:tcW w:w="1135" w:type="dxa"/>
          </w:tcPr>
          <w:p w:rsidR="00AB2C13" w:rsidRPr="00C32121" w:rsidRDefault="00AB2C13" w:rsidP="00C32121">
            <w:pPr>
              <w:tabs>
                <w:tab w:val="left" w:pos="5565"/>
              </w:tabs>
              <w:rPr>
                <w:sz w:val="20"/>
                <w:szCs w:val="20"/>
                <w:lang w:val="uk-UA"/>
              </w:rPr>
            </w:pPr>
            <w:r w:rsidRPr="00C32121">
              <w:rPr>
                <w:sz w:val="20"/>
                <w:szCs w:val="20"/>
                <w:lang w:val="uk-UA"/>
              </w:rPr>
              <w:t>Зовнішньоторговельна квота (% до ВВП)</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rPr>
              <w:t>41,58</w:t>
            </w:r>
          </w:p>
        </w:tc>
        <w:tc>
          <w:tcPr>
            <w:tcW w:w="993" w:type="dxa"/>
          </w:tcPr>
          <w:p w:rsidR="00AB2C13" w:rsidRPr="00C32121" w:rsidRDefault="00AB2C13" w:rsidP="00C32121">
            <w:pPr>
              <w:tabs>
                <w:tab w:val="left" w:pos="5565"/>
              </w:tabs>
              <w:jc w:val="center"/>
              <w:rPr>
                <w:sz w:val="20"/>
                <w:szCs w:val="20"/>
                <w:lang w:val="uk-UA"/>
              </w:rPr>
            </w:pPr>
            <w:r w:rsidRPr="00C32121">
              <w:rPr>
                <w:sz w:val="20"/>
                <w:szCs w:val="20"/>
              </w:rPr>
              <w:t>44,03</w:t>
            </w:r>
          </w:p>
        </w:tc>
        <w:tc>
          <w:tcPr>
            <w:tcW w:w="708" w:type="dxa"/>
          </w:tcPr>
          <w:p w:rsidR="00AB2C13" w:rsidRPr="00C32121" w:rsidRDefault="00AB2C13" w:rsidP="00C32121">
            <w:pPr>
              <w:tabs>
                <w:tab w:val="left" w:pos="5565"/>
              </w:tabs>
              <w:jc w:val="center"/>
              <w:rPr>
                <w:sz w:val="20"/>
                <w:szCs w:val="20"/>
                <w:lang w:val="uk-UA"/>
              </w:rPr>
            </w:pPr>
            <w:r w:rsidRPr="00C32121">
              <w:rPr>
                <w:sz w:val="20"/>
                <w:szCs w:val="20"/>
                <w:lang w:val="uk-UA"/>
              </w:rPr>
              <w:t>39,22</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lang w:val="uk-UA"/>
              </w:rPr>
              <w:t>39,67</w:t>
            </w:r>
          </w:p>
        </w:tc>
        <w:tc>
          <w:tcPr>
            <w:tcW w:w="709" w:type="dxa"/>
          </w:tcPr>
          <w:p w:rsidR="00AB2C13" w:rsidRPr="00C32121" w:rsidRDefault="00AB2C13" w:rsidP="00C32121">
            <w:pPr>
              <w:tabs>
                <w:tab w:val="left" w:pos="5565"/>
              </w:tabs>
              <w:jc w:val="center"/>
              <w:rPr>
                <w:sz w:val="20"/>
                <w:szCs w:val="20"/>
                <w:lang w:val="uk-UA"/>
              </w:rPr>
            </w:pPr>
            <w:r w:rsidRPr="00C32121">
              <w:rPr>
                <w:sz w:val="20"/>
                <w:szCs w:val="20"/>
                <w:lang w:val="uk-UA"/>
              </w:rPr>
              <w:t>34,42</w:t>
            </w:r>
          </w:p>
        </w:tc>
        <w:tc>
          <w:tcPr>
            <w:tcW w:w="850" w:type="dxa"/>
          </w:tcPr>
          <w:p w:rsidR="00AB2C13" w:rsidRPr="00C32121" w:rsidRDefault="00AB2C13" w:rsidP="00C32121">
            <w:pPr>
              <w:tabs>
                <w:tab w:val="left" w:pos="5565"/>
              </w:tabs>
              <w:jc w:val="center"/>
              <w:rPr>
                <w:sz w:val="20"/>
                <w:szCs w:val="20"/>
                <w:lang w:val="uk-UA"/>
              </w:rPr>
            </w:pPr>
            <w:r w:rsidRPr="00C32121">
              <w:rPr>
                <w:sz w:val="20"/>
                <w:szCs w:val="20"/>
                <w:lang w:val="uk-UA"/>
              </w:rPr>
              <w:t>33,64</w:t>
            </w:r>
          </w:p>
        </w:tc>
        <w:tc>
          <w:tcPr>
            <w:tcW w:w="851" w:type="dxa"/>
          </w:tcPr>
          <w:p w:rsidR="00AB2C13" w:rsidRPr="00C32121" w:rsidRDefault="00AB2C13" w:rsidP="00C32121">
            <w:pPr>
              <w:tabs>
                <w:tab w:val="left" w:pos="5565"/>
              </w:tabs>
              <w:jc w:val="center"/>
              <w:rPr>
                <w:sz w:val="20"/>
                <w:szCs w:val="20"/>
                <w:lang w:val="uk-UA"/>
              </w:rPr>
            </w:pPr>
            <w:r w:rsidRPr="00C32121">
              <w:rPr>
                <w:sz w:val="20"/>
                <w:szCs w:val="20"/>
                <w:lang w:val="uk-UA"/>
              </w:rPr>
              <w:t>86,85</w:t>
            </w:r>
          </w:p>
        </w:tc>
        <w:tc>
          <w:tcPr>
            <w:tcW w:w="992" w:type="dxa"/>
          </w:tcPr>
          <w:p w:rsidR="00AB2C13" w:rsidRPr="00C32121" w:rsidRDefault="00AB2C13" w:rsidP="00C32121">
            <w:pPr>
              <w:tabs>
                <w:tab w:val="left" w:pos="5565"/>
              </w:tabs>
              <w:jc w:val="center"/>
              <w:rPr>
                <w:sz w:val="20"/>
                <w:szCs w:val="20"/>
                <w:lang w:val="uk-UA"/>
              </w:rPr>
            </w:pPr>
            <w:r w:rsidRPr="00C32121">
              <w:rPr>
                <w:sz w:val="20"/>
                <w:szCs w:val="20"/>
                <w:lang w:val="uk-UA"/>
              </w:rPr>
              <w:t>81,68</w:t>
            </w:r>
          </w:p>
        </w:tc>
        <w:tc>
          <w:tcPr>
            <w:tcW w:w="1134" w:type="dxa"/>
          </w:tcPr>
          <w:p w:rsidR="00AB2C13" w:rsidRPr="00C32121" w:rsidRDefault="00AB2C13" w:rsidP="00C32121">
            <w:pPr>
              <w:tabs>
                <w:tab w:val="left" w:pos="5565"/>
              </w:tabs>
              <w:jc w:val="center"/>
              <w:rPr>
                <w:sz w:val="20"/>
                <w:szCs w:val="20"/>
                <w:lang w:val="uk-UA"/>
              </w:rPr>
            </w:pPr>
            <w:r w:rsidRPr="00C32121">
              <w:rPr>
                <w:sz w:val="20"/>
                <w:szCs w:val="20"/>
                <w:lang w:val="uk-UA"/>
              </w:rPr>
              <w:t>57,68</w:t>
            </w:r>
          </w:p>
        </w:tc>
        <w:tc>
          <w:tcPr>
            <w:tcW w:w="1127" w:type="dxa"/>
          </w:tcPr>
          <w:p w:rsidR="00AB2C13" w:rsidRPr="00C32121" w:rsidRDefault="00AB2C13" w:rsidP="00C32121">
            <w:pPr>
              <w:tabs>
                <w:tab w:val="left" w:pos="5565"/>
              </w:tabs>
              <w:ind w:left="-170" w:firstLine="170"/>
              <w:jc w:val="center"/>
              <w:rPr>
                <w:sz w:val="20"/>
                <w:szCs w:val="20"/>
                <w:lang w:val="uk-UA"/>
              </w:rPr>
            </w:pPr>
            <w:r w:rsidRPr="00C32121">
              <w:rPr>
                <w:sz w:val="20"/>
                <w:szCs w:val="20"/>
                <w:lang w:val="uk-UA"/>
              </w:rPr>
              <w:t>57,06</w:t>
            </w:r>
          </w:p>
        </w:tc>
      </w:tr>
    </w:tbl>
    <w:p w:rsidR="000022A5" w:rsidRPr="00967B6F" w:rsidRDefault="006E4C7C" w:rsidP="00967B6F">
      <w:pPr>
        <w:tabs>
          <w:tab w:val="left" w:pos="5565"/>
        </w:tabs>
        <w:spacing w:line="360" w:lineRule="auto"/>
        <w:jc w:val="both"/>
        <w:rPr>
          <w:iCs/>
        </w:rPr>
      </w:pPr>
      <w:r w:rsidRPr="00967B6F">
        <w:rPr>
          <w:iCs/>
          <w:lang w:val="uk-UA"/>
        </w:rPr>
        <w:t xml:space="preserve">Джерело: складено автором на основі </w:t>
      </w:r>
      <w:r w:rsidRPr="00967B6F">
        <w:rPr>
          <w:iCs/>
        </w:rPr>
        <w:t>[33]</w:t>
      </w:r>
    </w:p>
    <w:p w:rsidR="009A6AB0" w:rsidRDefault="002A2FF5" w:rsidP="003C4E0B">
      <w:pPr>
        <w:tabs>
          <w:tab w:val="left" w:pos="5565"/>
        </w:tabs>
        <w:spacing w:line="360" w:lineRule="auto"/>
        <w:ind w:firstLine="709"/>
        <w:jc w:val="both"/>
        <w:rPr>
          <w:sz w:val="28"/>
          <w:szCs w:val="28"/>
          <w:lang w:val="uk-UA"/>
        </w:rPr>
      </w:pPr>
      <w:r>
        <w:rPr>
          <w:sz w:val="28"/>
          <w:szCs w:val="28"/>
          <w:lang w:val="uk-UA"/>
        </w:rPr>
        <w:t>З обстеженням на проведений аналіз, найкращий рівень зовнішньоторговельної відкритості, що дає змогу країні водночас інтегруватись у світову економіку та забезпечує достатній рівень економічної безпеки, складає 30-35 %. Цей показник характерний більшості економічно розвинених країн світу. До того ж</w:t>
      </w:r>
      <w:r w:rsidR="001148B7">
        <w:rPr>
          <w:sz w:val="28"/>
          <w:szCs w:val="28"/>
          <w:lang w:val="uk-UA"/>
        </w:rPr>
        <w:t xml:space="preserve">, в умовах посткризового розвитку світової </w:t>
      </w:r>
      <w:r w:rsidR="001148B7">
        <w:rPr>
          <w:sz w:val="28"/>
          <w:szCs w:val="28"/>
          <w:lang w:val="uk-UA"/>
        </w:rPr>
        <w:lastRenderedPageBreak/>
        <w:t>економіки до такого рівня знижується торговельна відкритість і більшість країн із трансформаційною економікою та із зростаючими ринками</w:t>
      </w:r>
      <w:r w:rsidR="001148B7" w:rsidRPr="001148B7">
        <w:rPr>
          <w:sz w:val="28"/>
          <w:szCs w:val="28"/>
          <w:lang w:val="uk-UA"/>
        </w:rPr>
        <w:t xml:space="preserve"> [31]</w:t>
      </w:r>
      <w:r w:rsidR="001148B7">
        <w:rPr>
          <w:sz w:val="28"/>
          <w:szCs w:val="28"/>
          <w:lang w:val="uk-UA"/>
        </w:rPr>
        <w:t>.</w:t>
      </w:r>
    </w:p>
    <w:p w:rsidR="001148B7" w:rsidRDefault="00E44E3A" w:rsidP="003C4E0B">
      <w:pPr>
        <w:tabs>
          <w:tab w:val="left" w:pos="5565"/>
        </w:tabs>
        <w:spacing w:line="360" w:lineRule="auto"/>
        <w:ind w:firstLine="709"/>
        <w:jc w:val="both"/>
        <w:rPr>
          <w:sz w:val="28"/>
          <w:szCs w:val="28"/>
          <w:lang w:val="uk-UA"/>
        </w:rPr>
      </w:pPr>
      <w:r>
        <w:rPr>
          <w:sz w:val="28"/>
          <w:szCs w:val="28"/>
          <w:lang w:val="uk-UA"/>
        </w:rPr>
        <w:t xml:space="preserve">В період 2013-2016 рр. в Україні трапилося зниження зовнішньоторговельної квоти (із 45,74 % у 2012 році до 40,86 % у 2016 році), що відповідає </w:t>
      </w:r>
      <w:r w:rsidR="001240A0">
        <w:rPr>
          <w:sz w:val="28"/>
          <w:szCs w:val="28"/>
          <w:lang w:val="uk-UA"/>
        </w:rPr>
        <w:t xml:space="preserve">світовим тенденціям. За відповідний період експортна квота України теж зменшилась із 48,53% до 40,28 %. Однак такі </w:t>
      </w:r>
      <w:r w:rsidR="004542AD">
        <w:rPr>
          <w:sz w:val="28"/>
          <w:szCs w:val="28"/>
          <w:lang w:val="uk-UA"/>
        </w:rPr>
        <w:t>зміни обу</w:t>
      </w:r>
      <w:r w:rsidR="00CB3E05">
        <w:rPr>
          <w:sz w:val="28"/>
          <w:szCs w:val="28"/>
          <w:lang w:val="uk-UA"/>
        </w:rPr>
        <w:t>мовлені не збільшенням обсягів ВВП, а загальним зменшенням обсягів та кількості експортно-імпортних операцій.</w:t>
      </w:r>
    </w:p>
    <w:p w:rsidR="004542AD" w:rsidRDefault="004542AD" w:rsidP="003C4E0B">
      <w:pPr>
        <w:tabs>
          <w:tab w:val="left" w:pos="5565"/>
        </w:tabs>
        <w:spacing w:line="360" w:lineRule="auto"/>
        <w:ind w:firstLine="709"/>
        <w:jc w:val="both"/>
        <w:rPr>
          <w:sz w:val="28"/>
          <w:szCs w:val="28"/>
          <w:lang w:val="uk-UA"/>
        </w:rPr>
      </w:pPr>
      <w:r>
        <w:rPr>
          <w:sz w:val="28"/>
          <w:szCs w:val="28"/>
          <w:lang w:val="uk-UA"/>
        </w:rPr>
        <w:t xml:space="preserve">Існують різні методики та показники оцінки відкритості національної економіки, які віднайшли своє відображення в документах міжнародних організацій. Найбільш докладною класифікацію країн за ступенем відкритості </w:t>
      </w:r>
      <w:r w:rsidR="004E4310">
        <w:rPr>
          <w:sz w:val="28"/>
          <w:szCs w:val="28"/>
          <w:lang w:val="uk-UA"/>
        </w:rPr>
        <w:t>економіки надає Міжнародна торгова палата (МТП),</w:t>
      </w:r>
      <w:r w:rsidR="004463E1">
        <w:rPr>
          <w:sz w:val="28"/>
          <w:szCs w:val="28"/>
          <w:lang w:val="uk-UA"/>
        </w:rPr>
        <w:t>яка кожного року публікує звіти, у яких розміщається інформація щодо відкритість ринків національних економік. Закладено в основу звіту індексний розрахунок відкритості ринку, який включає в себе чотири складові:</w:t>
      </w:r>
    </w:p>
    <w:p w:rsidR="004463E1" w:rsidRDefault="00DC6F5E" w:rsidP="003C4E0B">
      <w:pPr>
        <w:tabs>
          <w:tab w:val="left" w:pos="5565"/>
        </w:tabs>
        <w:spacing w:line="360" w:lineRule="auto"/>
        <w:ind w:firstLine="709"/>
        <w:jc w:val="both"/>
        <w:rPr>
          <w:sz w:val="28"/>
          <w:szCs w:val="28"/>
          <w:lang w:val="uk-UA"/>
        </w:rPr>
      </w:pPr>
      <w:r>
        <w:rPr>
          <w:sz w:val="28"/>
          <w:szCs w:val="28"/>
          <w:lang w:val="uk-UA"/>
        </w:rPr>
        <w:t>− торговельна політика країни;</w:t>
      </w:r>
    </w:p>
    <w:p w:rsidR="00DC6F5E" w:rsidRDefault="00DC6F5E" w:rsidP="003C4E0B">
      <w:pPr>
        <w:tabs>
          <w:tab w:val="left" w:pos="5565"/>
        </w:tabs>
        <w:spacing w:line="360" w:lineRule="auto"/>
        <w:ind w:firstLine="709"/>
        <w:jc w:val="both"/>
        <w:rPr>
          <w:sz w:val="28"/>
          <w:szCs w:val="28"/>
          <w:lang w:val="uk-UA"/>
        </w:rPr>
      </w:pPr>
      <w:r>
        <w:rPr>
          <w:sz w:val="28"/>
          <w:szCs w:val="28"/>
          <w:lang w:val="uk-UA"/>
        </w:rPr>
        <w:t>− зовнішньоторговельна відкритість;</w:t>
      </w:r>
    </w:p>
    <w:p w:rsidR="00DC6F5E" w:rsidRDefault="00DC6F5E" w:rsidP="003C4E0B">
      <w:pPr>
        <w:tabs>
          <w:tab w:val="left" w:pos="5565"/>
        </w:tabs>
        <w:spacing w:line="360" w:lineRule="auto"/>
        <w:ind w:firstLine="709"/>
        <w:jc w:val="both"/>
        <w:rPr>
          <w:sz w:val="28"/>
          <w:szCs w:val="28"/>
          <w:lang w:val="uk-UA"/>
        </w:rPr>
      </w:pPr>
      <w:r>
        <w:rPr>
          <w:sz w:val="28"/>
          <w:szCs w:val="28"/>
          <w:lang w:val="uk-UA"/>
        </w:rPr>
        <w:t>− торговельна інфраструктура;</w:t>
      </w:r>
    </w:p>
    <w:p w:rsidR="00DC6F5E" w:rsidRDefault="00DC6F5E" w:rsidP="003C4E0B">
      <w:pPr>
        <w:tabs>
          <w:tab w:val="left" w:pos="5565"/>
        </w:tabs>
        <w:spacing w:line="360" w:lineRule="auto"/>
        <w:ind w:firstLine="709"/>
        <w:jc w:val="both"/>
        <w:rPr>
          <w:sz w:val="28"/>
          <w:szCs w:val="28"/>
          <w:lang w:val="uk-UA"/>
        </w:rPr>
      </w:pPr>
      <w:r>
        <w:rPr>
          <w:sz w:val="28"/>
          <w:szCs w:val="28"/>
          <w:lang w:val="uk-UA"/>
        </w:rPr>
        <w:t>− відкритість для інвестицій.</w:t>
      </w:r>
    </w:p>
    <w:p w:rsidR="006E4C7C" w:rsidRDefault="006E4C7C" w:rsidP="003C4E0B">
      <w:pPr>
        <w:tabs>
          <w:tab w:val="left" w:pos="5565"/>
        </w:tabs>
        <w:spacing w:line="360" w:lineRule="auto"/>
        <w:ind w:firstLine="709"/>
        <w:jc w:val="both"/>
        <w:rPr>
          <w:sz w:val="28"/>
          <w:szCs w:val="28"/>
          <w:lang w:val="uk-UA"/>
        </w:rPr>
      </w:pPr>
      <w:r>
        <w:rPr>
          <w:sz w:val="28"/>
          <w:szCs w:val="28"/>
          <w:lang w:val="uk-UA"/>
        </w:rPr>
        <w:t>Для оцінки зовнішньоторговельної відкритості Міжнародна торгова палата користується трьома кількісними показниками:</w:t>
      </w:r>
    </w:p>
    <w:p w:rsidR="006E4C7C" w:rsidRDefault="006E4C7C" w:rsidP="003C4E0B">
      <w:pPr>
        <w:tabs>
          <w:tab w:val="left" w:pos="5565"/>
        </w:tabs>
        <w:spacing w:line="360" w:lineRule="auto"/>
        <w:ind w:firstLine="709"/>
        <w:jc w:val="both"/>
        <w:rPr>
          <w:sz w:val="28"/>
          <w:szCs w:val="28"/>
          <w:lang w:val="uk-UA"/>
        </w:rPr>
      </w:pPr>
      <w:r>
        <w:rPr>
          <w:sz w:val="28"/>
          <w:szCs w:val="28"/>
          <w:lang w:val="uk-UA"/>
        </w:rPr>
        <w:t>− показник торговельної відкритості;</w:t>
      </w:r>
    </w:p>
    <w:p w:rsidR="006E4C7C" w:rsidRDefault="006E4C7C" w:rsidP="003C4E0B">
      <w:pPr>
        <w:tabs>
          <w:tab w:val="left" w:pos="5565"/>
        </w:tabs>
        <w:spacing w:line="360" w:lineRule="auto"/>
        <w:ind w:firstLine="709"/>
        <w:jc w:val="both"/>
        <w:rPr>
          <w:sz w:val="28"/>
          <w:szCs w:val="28"/>
          <w:lang w:val="uk-UA"/>
        </w:rPr>
      </w:pPr>
      <w:r>
        <w:rPr>
          <w:sz w:val="28"/>
          <w:szCs w:val="28"/>
          <w:lang w:val="uk-UA"/>
        </w:rPr>
        <w:t>− темп приросту реального імпорту товарів;</w:t>
      </w:r>
    </w:p>
    <w:p w:rsidR="006E4C7C" w:rsidRDefault="006E4C7C" w:rsidP="003C4E0B">
      <w:pPr>
        <w:tabs>
          <w:tab w:val="left" w:pos="5565"/>
        </w:tabs>
        <w:spacing w:line="360" w:lineRule="auto"/>
        <w:ind w:firstLine="709"/>
        <w:jc w:val="both"/>
        <w:rPr>
          <w:sz w:val="28"/>
          <w:szCs w:val="28"/>
          <w:lang w:val="uk-UA"/>
        </w:rPr>
      </w:pPr>
      <w:r>
        <w:rPr>
          <w:sz w:val="28"/>
          <w:szCs w:val="28"/>
          <w:lang w:val="uk-UA"/>
        </w:rPr>
        <w:t>− обсяг імпорту товарів та послуг.</w:t>
      </w:r>
    </w:p>
    <w:p w:rsidR="006E4C7C" w:rsidRDefault="006E4C7C" w:rsidP="003C4E0B">
      <w:pPr>
        <w:tabs>
          <w:tab w:val="left" w:pos="5565"/>
        </w:tabs>
        <w:spacing w:line="360" w:lineRule="auto"/>
        <w:ind w:firstLine="709"/>
        <w:jc w:val="both"/>
        <w:rPr>
          <w:sz w:val="28"/>
          <w:szCs w:val="28"/>
          <w:lang w:val="uk-UA"/>
        </w:rPr>
      </w:pPr>
      <w:r>
        <w:rPr>
          <w:sz w:val="28"/>
          <w:szCs w:val="28"/>
          <w:lang w:val="uk-UA"/>
        </w:rPr>
        <w:t xml:space="preserve">Величезна увага приділяється оцінці імпорту, тому що якраз відкритість ринку до імпорту зазначає (на думку експертів організації) мінімізацію імпортних бар’єрів та відкритість ринків для іноземних постачальників </w:t>
      </w:r>
      <w:r w:rsidRPr="006E4C7C">
        <w:rPr>
          <w:sz w:val="28"/>
          <w:szCs w:val="28"/>
          <w:lang w:val="uk-UA"/>
        </w:rPr>
        <w:t>[</w:t>
      </w:r>
      <w:r>
        <w:rPr>
          <w:sz w:val="28"/>
          <w:szCs w:val="28"/>
          <w:lang w:val="uk-UA"/>
        </w:rPr>
        <w:t>31</w:t>
      </w:r>
      <w:r w:rsidRPr="006E4C7C">
        <w:rPr>
          <w:sz w:val="28"/>
          <w:szCs w:val="28"/>
          <w:lang w:val="uk-UA"/>
        </w:rPr>
        <w:t>]</w:t>
      </w:r>
      <w:r>
        <w:rPr>
          <w:sz w:val="28"/>
          <w:szCs w:val="28"/>
          <w:lang w:val="uk-UA"/>
        </w:rPr>
        <w:t>.</w:t>
      </w:r>
    </w:p>
    <w:p w:rsidR="00994763" w:rsidRDefault="007B64AE" w:rsidP="003C4E0B">
      <w:pPr>
        <w:tabs>
          <w:tab w:val="left" w:pos="5565"/>
        </w:tabs>
        <w:spacing w:line="360" w:lineRule="auto"/>
        <w:ind w:firstLine="709"/>
        <w:jc w:val="both"/>
        <w:rPr>
          <w:sz w:val="28"/>
          <w:szCs w:val="28"/>
          <w:lang w:val="uk-UA"/>
        </w:rPr>
      </w:pPr>
      <w:r>
        <w:rPr>
          <w:sz w:val="28"/>
          <w:szCs w:val="28"/>
          <w:lang w:val="uk-UA"/>
        </w:rPr>
        <w:t xml:space="preserve">На основі </w:t>
      </w:r>
      <w:r w:rsidR="00994763">
        <w:rPr>
          <w:sz w:val="28"/>
          <w:szCs w:val="28"/>
          <w:lang w:val="uk-UA"/>
        </w:rPr>
        <w:t>розрахунку індексу відкритості країни діляться на великих п’ять груп:</w:t>
      </w:r>
    </w:p>
    <w:p w:rsidR="00994763" w:rsidRDefault="00994763" w:rsidP="00994763">
      <w:pPr>
        <w:tabs>
          <w:tab w:val="left" w:pos="5565"/>
        </w:tabs>
        <w:spacing w:line="360" w:lineRule="auto"/>
        <w:ind w:firstLine="709"/>
        <w:jc w:val="both"/>
        <w:rPr>
          <w:sz w:val="28"/>
          <w:szCs w:val="28"/>
          <w:lang w:val="uk-UA"/>
        </w:rPr>
      </w:pPr>
      <w:r>
        <w:rPr>
          <w:sz w:val="28"/>
          <w:szCs w:val="28"/>
          <w:lang w:val="uk-UA"/>
        </w:rPr>
        <w:t>− переважно відкриті;</w:t>
      </w:r>
    </w:p>
    <w:p w:rsidR="00994763" w:rsidRDefault="00994763" w:rsidP="003C4E0B">
      <w:pPr>
        <w:tabs>
          <w:tab w:val="left" w:pos="5565"/>
        </w:tabs>
        <w:spacing w:line="360" w:lineRule="auto"/>
        <w:ind w:firstLine="709"/>
        <w:jc w:val="both"/>
        <w:rPr>
          <w:sz w:val="28"/>
          <w:szCs w:val="28"/>
          <w:lang w:val="uk-UA"/>
        </w:rPr>
      </w:pPr>
      <w:r>
        <w:rPr>
          <w:sz w:val="28"/>
          <w:szCs w:val="28"/>
          <w:lang w:val="uk-UA"/>
        </w:rPr>
        <w:lastRenderedPageBreak/>
        <w:t>− відкриті вище середнього;</w:t>
      </w:r>
    </w:p>
    <w:p w:rsidR="00994763" w:rsidRDefault="00994763" w:rsidP="00994763">
      <w:pPr>
        <w:tabs>
          <w:tab w:val="left" w:pos="5565"/>
        </w:tabs>
        <w:spacing w:line="360" w:lineRule="auto"/>
        <w:ind w:firstLine="709"/>
        <w:jc w:val="both"/>
        <w:rPr>
          <w:sz w:val="28"/>
          <w:szCs w:val="28"/>
          <w:lang w:val="uk-UA"/>
        </w:rPr>
      </w:pPr>
      <w:r>
        <w:rPr>
          <w:sz w:val="28"/>
          <w:szCs w:val="28"/>
          <w:lang w:val="uk-UA"/>
        </w:rPr>
        <w:t>− середня відкритість;</w:t>
      </w:r>
    </w:p>
    <w:p w:rsidR="00994763" w:rsidRDefault="00994763" w:rsidP="003C4E0B">
      <w:pPr>
        <w:tabs>
          <w:tab w:val="left" w:pos="5565"/>
        </w:tabs>
        <w:spacing w:line="360" w:lineRule="auto"/>
        <w:ind w:firstLine="709"/>
        <w:jc w:val="both"/>
        <w:rPr>
          <w:sz w:val="28"/>
          <w:szCs w:val="28"/>
          <w:lang w:val="uk-UA"/>
        </w:rPr>
      </w:pPr>
      <w:r>
        <w:rPr>
          <w:sz w:val="28"/>
          <w:szCs w:val="28"/>
          <w:lang w:val="uk-UA"/>
        </w:rPr>
        <w:t>− відкритість нижче середнього;</w:t>
      </w:r>
    </w:p>
    <w:p w:rsidR="00994763" w:rsidRDefault="00994763" w:rsidP="00994763">
      <w:pPr>
        <w:tabs>
          <w:tab w:val="left" w:pos="5565"/>
        </w:tabs>
        <w:spacing w:line="360" w:lineRule="auto"/>
        <w:ind w:firstLine="709"/>
        <w:jc w:val="both"/>
        <w:rPr>
          <w:sz w:val="28"/>
          <w:szCs w:val="28"/>
          <w:lang w:val="uk-UA"/>
        </w:rPr>
      </w:pPr>
      <w:r>
        <w:rPr>
          <w:sz w:val="28"/>
          <w:szCs w:val="28"/>
          <w:lang w:val="uk-UA"/>
        </w:rPr>
        <w:t>− дуже слабка відкритість ринку.</w:t>
      </w:r>
    </w:p>
    <w:p w:rsidR="00994763" w:rsidRDefault="00994763" w:rsidP="00994763">
      <w:pPr>
        <w:tabs>
          <w:tab w:val="left" w:pos="5565"/>
        </w:tabs>
        <w:spacing w:line="360" w:lineRule="auto"/>
        <w:ind w:firstLine="709"/>
        <w:jc w:val="both"/>
        <w:rPr>
          <w:sz w:val="28"/>
          <w:szCs w:val="28"/>
          <w:lang w:val="uk-UA"/>
        </w:rPr>
      </w:pPr>
      <w:r>
        <w:rPr>
          <w:sz w:val="28"/>
          <w:szCs w:val="28"/>
          <w:lang w:val="uk-UA"/>
        </w:rPr>
        <w:t xml:space="preserve">Дослідження 2017 року охоплює понад 75 країн світу. </w:t>
      </w:r>
      <w:r w:rsidR="00394EE9">
        <w:rPr>
          <w:sz w:val="28"/>
          <w:szCs w:val="28"/>
          <w:lang w:val="uk-UA"/>
        </w:rPr>
        <w:t>Відповідним чином до висновків Міжнародної торгової палати, країни за ступенем відкритості поділяються нерівномірно (табл.2.7)</w:t>
      </w:r>
    </w:p>
    <w:p w:rsidR="00394EE9" w:rsidRDefault="00394EE9" w:rsidP="00394EE9">
      <w:pPr>
        <w:tabs>
          <w:tab w:val="left" w:pos="5565"/>
        </w:tabs>
        <w:spacing w:line="360" w:lineRule="auto"/>
        <w:ind w:firstLine="709"/>
        <w:jc w:val="both"/>
        <w:rPr>
          <w:sz w:val="28"/>
          <w:szCs w:val="28"/>
          <w:lang w:val="uk-UA"/>
        </w:rPr>
      </w:pPr>
      <w:r>
        <w:rPr>
          <w:sz w:val="28"/>
          <w:szCs w:val="28"/>
          <w:lang w:val="uk-UA"/>
        </w:rPr>
        <w:t xml:space="preserve">Таблиця 2.7 </w:t>
      </w:r>
      <w:r w:rsidR="007248E7">
        <w:rPr>
          <w:sz w:val="28"/>
          <w:szCs w:val="28"/>
          <w:lang w:val="uk-UA"/>
        </w:rPr>
        <w:t xml:space="preserve">– </w:t>
      </w:r>
      <w:r w:rsidR="008967E7">
        <w:rPr>
          <w:sz w:val="28"/>
          <w:szCs w:val="28"/>
          <w:lang w:val="uk-UA"/>
        </w:rPr>
        <w:t>Групи країн до індексу відкритості ринку за методикою МТП</w:t>
      </w:r>
      <w:r w:rsidR="00687578">
        <w:rPr>
          <w:sz w:val="28"/>
          <w:szCs w:val="28"/>
          <w:lang w:val="uk-UA"/>
        </w:rPr>
        <w:t xml:space="preserve"> (Міжнародної торгової палати)</w:t>
      </w:r>
      <w:r w:rsidR="008967E7">
        <w:rPr>
          <w:sz w:val="28"/>
          <w:szCs w:val="28"/>
          <w:lang w:val="uk-UA"/>
        </w:rPr>
        <w:t xml:space="preserve">, 2017 р. </w:t>
      </w:r>
    </w:p>
    <w:tbl>
      <w:tblPr>
        <w:tblStyle w:val="a6"/>
        <w:tblW w:w="0" w:type="auto"/>
        <w:tblLook w:val="04A0" w:firstRow="1" w:lastRow="0" w:firstColumn="1" w:lastColumn="0" w:noHBand="0" w:noVBand="1"/>
      </w:tblPr>
      <w:tblGrid>
        <w:gridCol w:w="2122"/>
        <w:gridCol w:w="2693"/>
        <w:gridCol w:w="4529"/>
      </w:tblGrid>
      <w:tr w:rsidR="008967E7" w:rsidTr="00C32121">
        <w:tc>
          <w:tcPr>
            <w:tcW w:w="2122" w:type="dxa"/>
          </w:tcPr>
          <w:p w:rsidR="008967E7" w:rsidRPr="008967E7" w:rsidRDefault="008967E7" w:rsidP="00C32121">
            <w:pPr>
              <w:tabs>
                <w:tab w:val="left" w:pos="5565"/>
              </w:tabs>
              <w:jc w:val="center"/>
              <w:rPr>
                <w:lang w:val="uk-UA"/>
              </w:rPr>
            </w:pPr>
            <w:r w:rsidRPr="008967E7">
              <w:rPr>
                <w:lang w:val="uk-UA"/>
              </w:rPr>
              <w:t>Групи</w:t>
            </w:r>
          </w:p>
        </w:tc>
        <w:tc>
          <w:tcPr>
            <w:tcW w:w="2693" w:type="dxa"/>
          </w:tcPr>
          <w:p w:rsidR="008967E7" w:rsidRPr="008967E7" w:rsidRDefault="008967E7" w:rsidP="00C32121">
            <w:pPr>
              <w:tabs>
                <w:tab w:val="left" w:pos="5565"/>
              </w:tabs>
              <w:jc w:val="center"/>
              <w:rPr>
                <w:lang w:val="uk-UA"/>
              </w:rPr>
            </w:pPr>
            <w:r w:rsidRPr="008967E7">
              <w:rPr>
                <w:lang w:val="uk-UA"/>
              </w:rPr>
              <w:t>Кількість учасників</w:t>
            </w:r>
          </w:p>
        </w:tc>
        <w:tc>
          <w:tcPr>
            <w:tcW w:w="4529" w:type="dxa"/>
          </w:tcPr>
          <w:p w:rsidR="008967E7" w:rsidRPr="008967E7" w:rsidRDefault="008967E7" w:rsidP="00C32121">
            <w:pPr>
              <w:tabs>
                <w:tab w:val="left" w:pos="5565"/>
              </w:tabs>
              <w:jc w:val="center"/>
              <w:rPr>
                <w:lang w:val="uk-UA"/>
              </w:rPr>
            </w:pPr>
            <w:r w:rsidRPr="008967E7">
              <w:rPr>
                <w:lang w:val="uk-UA"/>
              </w:rPr>
              <w:t>Країни</w:t>
            </w:r>
          </w:p>
        </w:tc>
      </w:tr>
      <w:tr w:rsidR="008967E7" w:rsidTr="00C32121">
        <w:tc>
          <w:tcPr>
            <w:tcW w:w="2122" w:type="dxa"/>
          </w:tcPr>
          <w:p w:rsidR="008967E7" w:rsidRPr="008967E7" w:rsidRDefault="008967E7" w:rsidP="00C32121">
            <w:pPr>
              <w:tabs>
                <w:tab w:val="left" w:pos="5565"/>
              </w:tabs>
              <w:jc w:val="both"/>
              <w:rPr>
                <w:lang w:val="uk-UA"/>
              </w:rPr>
            </w:pPr>
            <w:r w:rsidRPr="008967E7">
              <w:rPr>
                <w:lang w:val="uk-UA"/>
              </w:rPr>
              <w:t>Переважно відкриті</w:t>
            </w:r>
          </w:p>
        </w:tc>
        <w:tc>
          <w:tcPr>
            <w:tcW w:w="2693" w:type="dxa"/>
          </w:tcPr>
          <w:p w:rsidR="008967E7" w:rsidRPr="008967E7" w:rsidRDefault="008967E7" w:rsidP="00C32121">
            <w:pPr>
              <w:tabs>
                <w:tab w:val="left" w:pos="5565"/>
              </w:tabs>
              <w:jc w:val="center"/>
              <w:rPr>
                <w:lang w:val="uk-UA"/>
              </w:rPr>
            </w:pPr>
            <w:r w:rsidRPr="008967E7">
              <w:rPr>
                <w:lang w:val="uk-UA"/>
              </w:rPr>
              <w:t>3</w:t>
            </w:r>
          </w:p>
        </w:tc>
        <w:tc>
          <w:tcPr>
            <w:tcW w:w="4529" w:type="dxa"/>
          </w:tcPr>
          <w:p w:rsidR="008967E7" w:rsidRPr="008967E7" w:rsidRDefault="008967E7" w:rsidP="00C32121">
            <w:pPr>
              <w:tabs>
                <w:tab w:val="left" w:pos="5565"/>
              </w:tabs>
              <w:rPr>
                <w:lang w:val="uk-UA"/>
              </w:rPr>
            </w:pPr>
            <w:r>
              <w:rPr>
                <w:lang w:val="uk-UA"/>
              </w:rPr>
              <w:t xml:space="preserve">Гонконг, Сінгапур, </w:t>
            </w:r>
            <w:r w:rsidRPr="008967E7">
              <w:rPr>
                <w:lang w:val="uk-UA"/>
              </w:rPr>
              <w:t xml:space="preserve"> Люксембург</w:t>
            </w:r>
          </w:p>
        </w:tc>
      </w:tr>
      <w:tr w:rsidR="007248E7" w:rsidRPr="00FE2798" w:rsidTr="00C32121">
        <w:tc>
          <w:tcPr>
            <w:tcW w:w="2122" w:type="dxa"/>
          </w:tcPr>
          <w:p w:rsidR="007248E7" w:rsidRPr="008967E7" w:rsidRDefault="007248E7" w:rsidP="00C32121">
            <w:pPr>
              <w:tabs>
                <w:tab w:val="left" w:pos="5565"/>
              </w:tabs>
              <w:jc w:val="both"/>
              <w:rPr>
                <w:lang w:val="uk-UA"/>
              </w:rPr>
            </w:pPr>
            <w:r w:rsidRPr="008967E7">
              <w:rPr>
                <w:lang w:val="uk-UA"/>
              </w:rPr>
              <w:t>Відкриті вище середнього</w:t>
            </w:r>
          </w:p>
        </w:tc>
        <w:tc>
          <w:tcPr>
            <w:tcW w:w="2693" w:type="dxa"/>
          </w:tcPr>
          <w:p w:rsidR="007248E7" w:rsidRPr="008967E7" w:rsidRDefault="007248E7" w:rsidP="00C32121">
            <w:pPr>
              <w:tabs>
                <w:tab w:val="left" w:pos="5565"/>
              </w:tabs>
              <w:jc w:val="center"/>
              <w:rPr>
                <w:lang w:val="uk-UA"/>
              </w:rPr>
            </w:pPr>
            <w:r w:rsidRPr="008967E7">
              <w:rPr>
                <w:lang w:val="uk-UA"/>
              </w:rPr>
              <w:t>18</w:t>
            </w:r>
          </w:p>
        </w:tc>
        <w:tc>
          <w:tcPr>
            <w:tcW w:w="4529" w:type="dxa"/>
          </w:tcPr>
          <w:p w:rsidR="007248E7" w:rsidRPr="008967E7" w:rsidRDefault="007248E7" w:rsidP="00C32121">
            <w:pPr>
              <w:tabs>
                <w:tab w:val="left" w:pos="5565"/>
              </w:tabs>
              <w:rPr>
                <w:lang w:val="uk-UA"/>
              </w:rPr>
            </w:pPr>
            <w:r w:rsidRPr="008967E7">
              <w:rPr>
                <w:lang w:val="uk-UA"/>
              </w:rPr>
              <w:t>Нідерланди, Ірландія, Швейцарія, Мальта, ОАЕ, Бельгія, Ісландія, Норвегія, Словаччина, Угорщина, Чехія, Естонія, Литва, Канада, Швеція, Австрія, Данія, Нова Зеландія</w:t>
            </w:r>
          </w:p>
        </w:tc>
      </w:tr>
      <w:tr w:rsidR="007248E7" w:rsidRPr="00FE2798" w:rsidTr="00C32121">
        <w:tc>
          <w:tcPr>
            <w:tcW w:w="2122" w:type="dxa"/>
          </w:tcPr>
          <w:p w:rsidR="007248E7" w:rsidRPr="008967E7" w:rsidRDefault="007248E7" w:rsidP="00C32121">
            <w:pPr>
              <w:tabs>
                <w:tab w:val="left" w:pos="5565"/>
              </w:tabs>
              <w:rPr>
                <w:lang w:val="uk-UA"/>
              </w:rPr>
            </w:pPr>
            <w:r w:rsidRPr="008967E7">
              <w:rPr>
                <w:lang w:val="uk-UA"/>
              </w:rPr>
              <w:t>Середня відкритість</w:t>
            </w:r>
          </w:p>
        </w:tc>
        <w:tc>
          <w:tcPr>
            <w:tcW w:w="2693" w:type="dxa"/>
          </w:tcPr>
          <w:p w:rsidR="007248E7" w:rsidRPr="008967E7" w:rsidRDefault="007248E7" w:rsidP="00C32121">
            <w:pPr>
              <w:tabs>
                <w:tab w:val="left" w:pos="5565"/>
              </w:tabs>
              <w:jc w:val="center"/>
              <w:rPr>
                <w:lang w:val="uk-UA"/>
              </w:rPr>
            </w:pPr>
            <w:r w:rsidRPr="008967E7">
              <w:rPr>
                <w:lang w:val="uk-UA"/>
              </w:rPr>
              <w:t>42</w:t>
            </w:r>
          </w:p>
        </w:tc>
        <w:tc>
          <w:tcPr>
            <w:tcW w:w="4529" w:type="dxa"/>
          </w:tcPr>
          <w:p w:rsidR="007248E7" w:rsidRPr="008967E7" w:rsidRDefault="007248E7" w:rsidP="00C32121">
            <w:pPr>
              <w:tabs>
                <w:tab w:val="left" w:pos="5565"/>
              </w:tabs>
              <w:rPr>
                <w:lang w:val="uk-UA"/>
              </w:rPr>
            </w:pPr>
            <w:r w:rsidRPr="008967E7">
              <w:rPr>
                <w:lang w:val="uk-UA"/>
              </w:rPr>
              <w:t xml:space="preserve">Німеччина, Китайський Тайбей, Чилі, Латвія, Словенія, Ізраїль, Велика Британія, Фінляндія, Австралія, Малайзія, Польща, В’єтнам, Перу, Франція, Португалія, Болгарія, Корея, США, Саудівська Аравія, Іспанія, Румунія, Кіпр, Італія, Мексика, Йорданія, ПАР, Греція, Колумбія, Уругвай, Туреччина, Марокко, Казахстан, Китай, Україна, Російська Федерація, Шрі Ланка, </w:t>
            </w:r>
            <w:proofErr w:type="spellStart"/>
            <w:r w:rsidRPr="008967E7">
              <w:rPr>
                <w:lang w:val="uk-UA"/>
              </w:rPr>
              <w:t>Египет</w:t>
            </w:r>
            <w:proofErr w:type="spellEnd"/>
            <w:r w:rsidRPr="008967E7">
              <w:rPr>
                <w:lang w:val="uk-UA"/>
              </w:rPr>
              <w:t>, Туніс, Японія, Таїланд, Філіппіни, Індонезія</w:t>
            </w:r>
          </w:p>
        </w:tc>
      </w:tr>
      <w:tr w:rsidR="007248E7" w:rsidRPr="00FE2798" w:rsidTr="00C32121">
        <w:tc>
          <w:tcPr>
            <w:tcW w:w="2122" w:type="dxa"/>
          </w:tcPr>
          <w:p w:rsidR="007248E7" w:rsidRPr="008967E7" w:rsidRDefault="007248E7" w:rsidP="00C32121">
            <w:pPr>
              <w:tabs>
                <w:tab w:val="left" w:pos="5565"/>
              </w:tabs>
              <w:rPr>
                <w:lang w:val="uk-UA"/>
              </w:rPr>
            </w:pPr>
            <w:r w:rsidRPr="008967E7">
              <w:rPr>
                <w:lang w:val="uk-UA"/>
              </w:rPr>
              <w:t>Відкритість нижче середнього</w:t>
            </w:r>
          </w:p>
        </w:tc>
        <w:tc>
          <w:tcPr>
            <w:tcW w:w="2693" w:type="dxa"/>
          </w:tcPr>
          <w:p w:rsidR="007248E7" w:rsidRPr="008967E7" w:rsidRDefault="007248E7" w:rsidP="00C32121">
            <w:pPr>
              <w:tabs>
                <w:tab w:val="left" w:pos="5565"/>
              </w:tabs>
              <w:jc w:val="center"/>
              <w:rPr>
                <w:lang w:val="uk-UA"/>
              </w:rPr>
            </w:pPr>
            <w:r w:rsidRPr="008967E7">
              <w:rPr>
                <w:lang w:val="uk-UA"/>
              </w:rPr>
              <w:t>12</w:t>
            </w:r>
          </w:p>
        </w:tc>
        <w:tc>
          <w:tcPr>
            <w:tcW w:w="4529" w:type="dxa"/>
          </w:tcPr>
          <w:p w:rsidR="007248E7" w:rsidRPr="008967E7" w:rsidRDefault="007248E7" w:rsidP="00C32121">
            <w:pPr>
              <w:tabs>
                <w:tab w:val="left" w:pos="5565"/>
              </w:tabs>
              <w:rPr>
                <w:lang w:val="uk-UA"/>
              </w:rPr>
            </w:pPr>
            <w:r w:rsidRPr="008967E7">
              <w:rPr>
                <w:lang w:val="uk-UA"/>
              </w:rPr>
              <w:t>Індія, Уганда, Кенія, Алжир, Аргентина, Бразилія, Бангладеш, Нігерія, Пакистан, Ефіопія, Судан, Венесуела</w:t>
            </w:r>
          </w:p>
        </w:tc>
      </w:tr>
      <w:tr w:rsidR="007248E7" w:rsidTr="00C32121">
        <w:tc>
          <w:tcPr>
            <w:tcW w:w="2122" w:type="dxa"/>
          </w:tcPr>
          <w:p w:rsidR="007248E7" w:rsidRPr="008967E7" w:rsidRDefault="007248E7" w:rsidP="00C32121">
            <w:pPr>
              <w:tabs>
                <w:tab w:val="left" w:pos="5565"/>
              </w:tabs>
              <w:rPr>
                <w:lang w:val="uk-UA"/>
              </w:rPr>
            </w:pPr>
            <w:r w:rsidRPr="008967E7">
              <w:rPr>
                <w:lang w:val="uk-UA"/>
              </w:rPr>
              <w:t>Дуже слабка відкритість ринку</w:t>
            </w:r>
          </w:p>
        </w:tc>
        <w:tc>
          <w:tcPr>
            <w:tcW w:w="2693" w:type="dxa"/>
          </w:tcPr>
          <w:p w:rsidR="007248E7" w:rsidRPr="008967E7" w:rsidRDefault="007248E7" w:rsidP="00C32121">
            <w:pPr>
              <w:tabs>
                <w:tab w:val="left" w:pos="5565"/>
              </w:tabs>
              <w:jc w:val="center"/>
              <w:rPr>
                <w:lang w:val="uk-UA"/>
              </w:rPr>
            </w:pPr>
            <w:r w:rsidRPr="008967E7">
              <w:rPr>
                <w:lang w:val="uk-UA"/>
              </w:rPr>
              <w:t>−</w:t>
            </w:r>
          </w:p>
        </w:tc>
        <w:tc>
          <w:tcPr>
            <w:tcW w:w="4529" w:type="dxa"/>
          </w:tcPr>
          <w:p w:rsidR="007248E7" w:rsidRPr="008967E7" w:rsidRDefault="007248E7" w:rsidP="00C32121">
            <w:pPr>
              <w:tabs>
                <w:tab w:val="left" w:pos="5565"/>
              </w:tabs>
              <w:jc w:val="both"/>
              <w:rPr>
                <w:lang w:val="uk-UA"/>
              </w:rPr>
            </w:pPr>
          </w:p>
        </w:tc>
      </w:tr>
    </w:tbl>
    <w:p w:rsidR="008967E7" w:rsidRPr="007248E7" w:rsidRDefault="008967E7" w:rsidP="007248E7">
      <w:pPr>
        <w:tabs>
          <w:tab w:val="left" w:pos="5565"/>
        </w:tabs>
        <w:spacing w:line="360" w:lineRule="auto"/>
        <w:ind w:firstLine="709"/>
        <w:jc w:val="both"/>
        <w:rPr>
          <w:iCs/>
        </w:rPr>
      </w:pPr>
      <w:r w:rsidRPr="007248E7">
        <w:rPr>
          <w:iCs/>
          <w:lang w:val="uk-UA"/>
        </w:rPr>
        <w:t xml:space="preserve">Джерело: розраховано автором на основі </w:t>
      </w:r>
      <w:r w:rsidRPr="007248E7">
        <w:rPr>
          <w:iCs/>
        </w:rPr>
        <w:t>[</w:t>
      </w:r>
      <w:r w:rsidRPr="007248E7">
        <w:rPr>
          <w:iCs/>
          <w:lang w:val="uk-UA"/>
        </w:rPr>
        <w:t xml:space="preserve">31, 35 </w:t>
      </w:r>
      <w:r w:rsidRPr="007248E7">
        <w:rPr>
          <w:iCs/>
        </w:rPr>
        <w:t>].</w:t>
      </w:r>
    </w:p>
    <w:p w:rsidR="005E69D3" w:rsidRDefault="002C1261" w:rsidP="00394EE9">
      <w:pPr>
        <w:tabs>
          <w:tab w:val="left" w:pos="5565"/>
        </w:tabs>
        <w:spacing w:line="360" w:lineRule="auto"/>
        <w:ind w:firstLine="709"/>
        <w:jc w:val="both"/>
        <w:rPr>
          <w:sz w:val="28"/>
          <w:szCs w:val="28"/>
          <w:lang w:val="uk-UA"/>
        </w:rPr>
      </w:pPr>
      <w:r>
        <w:rPr>
          <w:sz w:val="28"/>
          <w:szCs w:val="28"/>
          <w:lang w:val="uk-UA"/>
        </w:rPr>
        <w:t>Перші позиції в рейтингу 2017 р. за рівнем відкритості посідають Гонконг, Сінгапур та Люксембург, які є відкриті вище середнього.</w:t>
      </w:r>
      <w:r w:rsidR="005E69D3">
        <w:rPr>
          <w:sz w:val="28"/>
          <w:szCs w:val="28"/>
          <w:lang w:val="uk-UA"/>
        </w:rPr>
        <w:t xml:space="preserve"> Україна знаходиться в рейтингу на 57-й позиції за рівнем торговельної відкритості (між Китаєм та РФ) та входить до групи країн із рівномірною (середньою) відкритістю економіки.</w:t>
      </w:r>
    </w:p>
    <w:p w:rsidR="008967E7" w:rsidRPr="001A205F" w:rsidRDefault="00EA2527" w:rsidP="00394EE9">
      <w:pPr>
        <w:tabs>
          <w:tab w:val="left" w:pos="5565"/>
        </w:tabs>
        <w:spacing w:line="360" w:lineRule="auto"/>
        <w:ind w:firstLine="709"/>
        <w:jc w:val="both"/>
        <w:rPr>
          <w:sz w:val="28"/>
          <w:szCs w:val="28"/>
          <w:lang w:val="uk-UA"/>
        </w:rPr>
      </w:pPr>
      <w:r>
        <w:rPr>
          <w:sz w:val="28"/>
          <w:szCs w:val="28"/>
          <w:lang w:val="uk-UA"/>
        </w:rPr>
        <w:lastRenderedPageBreak/>
        <w:t xml:space="preserve">У рейтингу економічної свободи, який кожного року розраховується </w:t>
      </w:r>
      <w:proofErr w:type="spellStart"/>
      <w:r w:rsidRPr="00EA2527">
        <w:rPr>
          <w:sz w:val="28"/>
          <w:szCs w:val="28"/>
        </w:rPr>
        <w:t>Wall</w:t>
      </w:r>
      <w:proofErr w:type="spellEnd"/>
      <w:r w:rsidRPr="00EA2527">
        <w:rPr>
          <w:sz w:val="28"/>
          <w:szCs w:val="28"/>
          <w:lang w:val="uk-UA"/>
        </w:rPr>
        <w:t xml:space="preserve"> </w:t>
      </w:r>
      <w:proofErr w:type="spellStart"/>
      <w:r w:rsidRPr="00EA2527">
        <w:rPr>
          <w:sz w:val="28"/>
          <w:szCs w:val="28"/>
        </w:rPr>
        <w:t>Street</w:t>
      </w:r>
      <w:proofErr w:type="spellEnd"/>
      <w:r w:rsidRPr="00EA2527">
        <w:rPr>
          <w:sz w:val="28"/>
          <w:szCs w:val="28"/>
          <w:lang w:val="uk-UA"/>
        </w:rPr>
        <w:t xml:space="preserve"> </w:t>
      </w:r>
      <w:proofErr w:type="spellStart"/>
      <w:r w:rsidRPr="00EA2527">
        <w:rPr>
          <w:sz w:val="28"/>
          <w:szCs w:val="28"/>
        </w:rPr>
        <w:t>Journal</w:t>
      </w:r>
      <w:proofErr w:type="spellEnd"/>
      <w:r w:rsidRPr="00EA2527">
        <w:rPr>
          <w:sz w:val="28"/>
          <w:szCs w:val="28"/>
          <w:lang w:val="uk-UA"/>
        </w:rPr>
        <w:t xml:space="preserve"> і </w:t>
      </w:r>
      <w:proofErr w:type="spellStart"/>
      <w:r w:rsidRPr="00EA2527">
        <w:rPr>
          <w:sz w:val="28"/>
          <w:szCs w:val="28"/>
        </w:rPr>
        <w:t>Heritage</w:t>
      </w:r>
      <w:proofErr w:type="spellEnd"/>
      <w:r w:rsidRPr="00EA2527">
        <w:rPr>
          <w:sz w:val="28"/>
          <w:szCs w:val="28"/>
          <w:lang w:val="uk-UA"/>
        </w:rPr>
        <w:t xml:space="preserve"> </w:t>
      </w:r>
      <w:proofErr w:type="spellStart"/>
      <w:r w:rsidRPr="00EA2527">
        <w:rPr>
          <w:sz w:val="28"/>
          <w:szCs w:val="28"/>
        </w:rPr>
        <w:t>Foundation</w:t>
      </w:r>
      <w:proofErr w:type="spellEnd"/>
      <w:r w:rsidRPr="00EA2527">
        <w:rPr>
          <w:sz w:val="28"/>
          <w:szCs w:val="28"/>
          <w:lang w:val="uk-UA"/>
        </w:rPr>
        <w:t>,</w:t>
      </w:r>
      <w:r>
        <w:rPr>
          <w:sz w:val="28"/>
          <w:szCs w:val="28"/>
          <w:lang w:val="uk-UA"/>
        </w:rPr>
        <w:t xml:space="preserve"> </w:t>
      </w:r>
      <w:r w:rsidR="00A54366">
        <w:rPr>
          <w:sz w:val="28"/>
          <w:szCs w:val="28"/>
          <w:lang w:val="uk-UA"/>
        </w:rPr>
        <w:t>однією з чотирьох елементів теж виступає оцінка відкритості ринку, яка включає інвестиційну, торговельну та фінансову свободу.</w:t>
      </w:r>
      <w:r w:rsidR="00A12991">
        <w:rPr>
          <w:sz w:val="28"/>
          <w:szCs w:val="28"/>
          <w:lang w:val="uk-UA"/>
        </w:rPr>
        <w:t xml:space="preserve"> Експерти рейтингу зазначають торговельну свободу як відсутність тарифних і нетарифних обмежень у зовнішньоторговельній галузі. Найперші позиції у рейтингу за ступенем торговельної свободи у 2017 року посідають Макао, Гонконг, Ліхтенштейн, Швейцарія та Сінгапур. Україна займає </w:t>
      </w:r>
      <w:r w:rsidR="00622EC6">
        <w:rPr>
          <w:sz w:val="28"/>
          <w:szCs w:val="28"/>
          <w:lang w:val="uk-UA"/>
        </w:rPr>
        <w:t xml:space="preserve">51-ше місце з показником 85,9. У цілому Україна за рейтингом економічної свободи посідає 166-те місце серед 180 країн світу, її економіка характеризується як репресивна </w:t>
      </w:r>
      <w:r w:rsidR="00622EC6" w:rsidRPr="001A205F">
        <w:rPr>
          <w:sz w:val="28"/>
          <w:szCs w:val="28"/>
          <w:lang w:val="uk-UA"/>
        </w:rPr>
        <w:t>[</w:t>
      </w:r>
      <w:r w:rsidR="00622EC6">
        <w:rPr>
          <w:sz w:val="28"/>
          <w:szCs w:val="28"/>
          <w:lang w:val="uk-UA"/>
        </w:rPr>
        <w:t>36</w:t>
      </w:r>
      <w:r w:rsidR="00622EC6" w:rsidRPr="001A205F">
        <w:rPr>
          <w:sz w:val="28"/>
          <w:szCs w:val="28"/>
          <w:lang w:val="uk-UA"/>
        </w:rPr>
        <w:t>].</w:t>
      </w:r>
    </w:p>
    <w:p w:rsidR="00622EC6" w:rsidRPr="00A54366" w:rsidRDefault="00622EC6" w:rsidP="00394EE9">
      <w:pPr>
        <w:tabs>
          <w:tab w:val="left" w:pos="5565"/>
        </w:tabs>
        <w:spacing w:line="360" w:lineRule="auto"/>
        <w:ind w:firstLine="709"/>
        <w:jc w:val="both"/>
        <w:rPr>
          <w:sz w:val="28"/>
          <w:szCs w:val="28"/>
          <w:lang w:val="uk-UA"/>
        </w:rPr>
      </w:pPr>
    </w:p>
    <w:p w:rsidR="00994763" w:rsidRDefault="00994763" w:rsidP="003C4E0B">
      <w:pPr>
        <w:tabs>
          <w:tab w:val="left" w:pos="5565"/>
        </w:tabs>
        <w:spacing w:line="360" w:lineRule="auto"/>
        <w:ind w:firstLine="709"/>
        <w:jc w:val="both"/>
        <w:rPr>
          <w:sz w:val="28"/>
          <w:szCs w:val="28"/>
          <w:lang w:val="uk-UA"/>
        </w:rPr>
      </w:pPr>
    </w:p>
    <w:p w:rsidR="00994763" w:rsidRDefault="00C274BF" w:rsidP="003C4E0B">
      <w:pPr>
        <w:tabs>
          <w:tab w:val="left" w:pos="5565"/>
        </w:tabs>
        <w:spacing w:line="360" w:lineRule="auto"/>
        <w:ind w:firstLine="709"/>
        <w:jc w:val="both"/>
        <w:rPr>
          <w:sz w:val="28"/>
          <w:szCs w:val="28"/>
          <w:lang w:val="uk-UA"/>
        </w:rPr>
      </w:pPr>
      <w:r>
        <w:rPr>
          <w:sz w:val="28"/>
          <w:szCs w:val="28"/>
          <w:lang w:val="uk-UA"/>
        </w:rPr>
        <w:t>2.3 Проблеми участі України в МПП</w:t>
      </w:r>
    </w:p>
    <w:p w:rsidR="00132FAE" w:rsidRDefault="00132FAE" w:rsidP="003C4E0B">
      <w:pPr>
        <w:tabs>
          <w:tab w:val="left" w:pos="5565"/>
        </w:tabs>
        <w:spacing w:line="360" w:lineRule="auto"/>
        <w:ind w:firstLine="709"/>
        <w:jc w:val="both"/>
        <w:rPr>
          <w:sz w:val="28"/>
          <w:szCs w:val="28"/>
          <w:lang w:val="uk-UA"/>
        </w:rPr>
      </w:pPr>
    </w:p>
    <w:p w:rsidR="00404C19" w:rsidRDefault="00404C19" w:rsidP="003C4E0B">
      <w:pPr>
        <w:tabs>
          <w:tab w:val="left" w:pos="5565"/>
        </w:tabs>
        <w:spacing w:line="360" w:lineRule="auto"/>
        <w:ind w:firstLine="709"/>
        <w:jc w:val="both"/>
        <w:rPr>
          <w:sz w:val="28"/>
          <w:szCs w:val="28"/>
          <w:lang w:val="uk-UA"/>
        </w:rPr>
      </w:pPr>
    </w:p>
    <w:p w:rsidR="00404C19" w:rsidRDefault="00404C19" w:rsidP="003C4E0B">
      <w:pPr>
        <w:tabs>
          <w:tab w:val="left" w:pos="5565"/>
        </w:tabs>
        <w:spacing w:line="360" w:lineRule="auto"/>
        <w:ind w:firstLine="709"/>
        <w:jc w:val="both"/>
        <w:rPr>
          <w:sz w:val="28"/>
          <w:szCs w:val="28"/>
          <w:lang w:val="uk-UA"/>
        </w:rPr>
      </w:pPr>
      <w:r>
        <w:rPr>
          <w:sz w:val="28"/>
          <w:szCs w:val="28"/>
          <w:lang w:val="uk-UA"/>
        </w:rPr>
        <w:t xml:space="preserve">В сьогоденних умовах суспільний світовий розвиток знаходиться під впливом глобалізаційних процесів та визначається збільшенням </w:t>
      </w:r>
      <w:proofErr w:type="spellStart"/>
      <w:r>
        <w:rPr>
          <w:sz w:val="28"/>
          <w:szCs w:val="28"/>
          <w:lang w:val="uk-UA"/>
        </w:rPr>
        <w:t>зв’язків</w:t>
      </w:r>
      <w:proofErr w:type="spellEnd"/>
      <w:r>
        <w:rPr>
          <w:sz w:val="28"/>
          <w:szCs w:val="28"/>
          <w:lang w:val="uk-UA"/>
        </w:rPr>
        <w:t xml:space="preserve"> та взаємодією між країнами</w:t>
      </w:r>
      <w:r w:rsidR="00F3281F">
        <w:rPr>
          <w:sz w:val="28"/>
          <w:szCs w:val="28"/>
          <w:lang w:val="uk-UA"/>
        </w:rPr>
        <w:t xml:space="preserve"> </w:t>
      </w:r>
      <w:r w:rsidR="00F3281F" w:rsidRPr="00F3281F">
        <w:rPr>
          <w:sz w:val="28"/>
          <w:szCs w:val="28"/>
          <w:lang w:val="uk-UA"/>
        </w:rPr>
        <w:t>[</w:t>
      </w:r>
      <w:r w:rsidR="00F3281F">
        <w:rPr>
          <w:sz w:val="28"/>
          <w:szCs w:val="28"/>
          <w:lang w:val="uk-UA"/>
        </w:rPr>
        <w:t>37</w:t>
      </w:r>
      <w:r w:rsidR="00F3281F" w:rsidRPr="00F3281F">
        <w:rPr>
          <w:sz w:val="28"/>
          <w:szCs w:val="28"/>
          <w:lang w:val="uk-UA"/>
        </w:rPr>
        <w:t>]</w:t>
      </w:r>
      <w:r>
        <w:rPr>
          <w:sz w:val="28"/>
          <w:szCs w:val="28"/>
          <w:lang w:val="uk-UA"/>
        </w:rPr>
        <w:t>.</w:t>
      </w:r>
    </w:p>
    <w:p w:rsidR="00F3281F" w:rsidRDefault="00A62D42" w:rsidP="003C4E0B">
      <w:pPr>
        <w:tabs>
          <w:tab w:val="left" w:pos="5565"/>
        </w:tabs>
        <w:spacing w:line="360" w:lineRule="auto"/>
        <w:ind w:firstLine="709"/>
        <w:jc w:val="both"/>
        <w:rPr>
          <w:sz w:val="28"/>
          <w:szCs w:val="28"/>
          <w:lang w:val="uk-UA"/>
        </w:rPr>
      </w:pPr>
      <w:r>
        <w:rPr>
          <w:sz w:val="28"/>
          <w:szCs w:val="28"/>
          <w:lang w:val="uk-UA"/>
        </w:rPr>
        <w:t xml:space="preserve">В будь-якому випадку усі країни світу залучені до міжнародного поділу праці. Тому дослідження міжнародного поділу праці є одним з актуальних питань, як української економіки так і сучасної світової </w:t>
      </w:r>
      <w:r w:rsidRPr="00A62D42">
        <w:rPr>
          <w:sz w:val="28"/>
          <w:szCs w:val="28"/>
          <w:lang w:val="uk-UA"/>
        </w:rPr>
        <w:t xml:space="preserve">[38 </w:t>
      </w:r>
      <w:r w:rsidRPr="00A62D42">
        <w:rPr>
          <w:color w:val="000000"/>
          <w:sz w:val="28"/>
          <w:szCs w:val="28"/>
          <w:lang w:val="uk-UA"/>
        </w:rPr>
        <w:t>с. 350</w:t>
      </w:r>
      <w:r w:rsidRPr="00A62D42">
        <w:rPr>
          <w:sz w:val="28"/>
          <w:szCs w:val="28"/>
          <w:lang w:val="uk-UA"/>
        </w:rPr>
        <w:t>].</w:t>
      </w:r>
    </w:p>
    <w:p w:rsidR="00370709" w:rsidRPr="002C0271" w:rsidRDefault="00370709" w:rsidP="003C4E0B">
      <w:pPr>
        <w:tabs>
          <w:tab w:val="left" w:pos="5565"/>
        </w:tabs>
        <w:spacing w:line="360" w:lineRule="auto"/>
        <w:ind w:firstLine="709"/>
        <w:jc w:val="both"/>
        <w:rPr>
          <w:sz w:val="28"/>
          <w:szCs w:val="28"/>
        </w:rPr>
      </w:pPr>
      <w:r>
        <w:rPr>
          <w:sz w:val="28"/>
          <w:szCs w:val="28"/>
          <w:lang w:val="uk-UA"/>
        </w:rPr>
        <w:t xml:space="preserve">На теперішньому шляху соціально-економічного розвитку Україна має близькі зовнішньоекономічні взаємозв’язки </w:t>
      </w:r>
      <w:r w:rsidR="00926C41">
        <w:rPr>
          <w:sz w:val="28"/>
          <w:szCs w:val="28"/>
          <w:lang w:val="uk-UA"/>
        </w:rPr>
        <w:t xml:space="preserve">приблизно зі 100 країнами світу. </w:t>
      </w:r>
      <w:r w:rsidR="00D312C1">
        <w:rPr>
          <w:sz w:val="28"/>
          <w:szCs w:val="28"/>
          <w:lang w:val="uk-UA"/>
        </w:rPr>
        <w:t>Найважливіше значе</w:t>
      </w:r>
      <w:r w:rsidR="00EA2D45">
        <w:rPr>
          <w:sz w:val="28"/>
          <w:szCs w:val="28"/>
          <w:lang w:val="uk-UA"/>
        </w:rPr>
        <w:t>н</w:t>
      </w:r>
      <w:r w:rsidR="00D312C1">
        <w:rPr>
          <w:sz w:val="28"/>
          <w:szCs w:val="28"/>
          <w:lang w:val="uk-UA"/>
        </w:rPr>
        <w:t>ня у розвитку</w:t>
      </w:r>
      <w:r w:rsidR="00EA2D45">
        <w:rPr>
          <w:sz w:val="28"/>
          <w:szCs w:val="28"/>
          <w:lang w:val="uk-UA"/>
        </w:rPr>
        <w:t xml:space="preserve"> зовнішньоекономічних </w:t>
      </w:r>
      <w:proofErr w:type="spellStart"/>
      <w:r w:rsidR="00EA2D45">
        <w:rPr>
          <w:sz w:val="28"/>
          <w:szCs w:val="28"/>
          <w:lang w:val="uk-UA"/>
        </w:rPr>
        <w:t>зв’язків</w:t>
      </w:r>
      <w:proofErr w:type="spellEnd"/>
      <w:r w:rsidR="00EA2D45">
        <w:rPr>
          <w:sz w:val="28"/>
          <w:szCs w:val="28"/>
          <w:lang w:val="uk-UA"/>
        </w:rPr>
        <w:t xml:space="preserve"> України вважаються країни близького зарубіжжя. Найголовнішими торговельними партнерами України вважаються: Литва, Росія, Казахстан, Туркменістан, Біло-Азербайджан та інші</w:t>
      </w:r>
      <w:r w:rsidR="00267E11" w:rsidRPr="00267E11">
        <w:rPr>
          <w:sz w:val="28"/>
          <w:szCs w:val="28"/>
        </w:rPr>
        <w:t xml:space="preserve"> [51]</w:t>
      </w:r>
      <w:r w:rsidR="00267E11" w:rsidRPr="002C0271">
        <w:rPr>
          <w:sz w:val="28"/>
          <w:szCs w:val="28"/>
        </w:rPr>
        <w:t>.</w:t>
      </w:r>
    </w:p>
    <w:p w:rsidR="00903AF5" w:rsidRPr="00267E11" w:rsidRDefault="00903AF5" w:rsidP="002F3B15">
      <w:pPr>
        <w:spacing w:line="360" w:lineRule="auto"/>
        <w:ind w:firstLine="709"/>
        <w:jc w:val="both"/>
        <w:rPr>
          <w:color w:val="000000"/>
          <w:sz w:val="28"/>
          <w:szCs w:val="28"/>
          <w:shd w:val="clear" w:color="auto" w:fill="FFFFFF"/>
        </w:rPr>
      </w:pPr>
      <w:r w:rsidRPr="002F3B15">
        <w:rPr>
          <w:sz w:val="28"/>
          <w:szCs w:val="28"/>
          <w:lang w:val="uk-UA"/>
        </w:rPr>
        <w:t xml:space="preserve">Однак </w:t>
      </w:r>
      <w:r w:rsidRPr="002F3B15">
        <w:rPr>
          <w:color w:val="000000"/>
          <w:sz w:val="28"/>
          <w:szCs w:val="28"/>
          <w:shd w:val="clear" w:color="auto" w:fill="FFFFFF"/>
          <w:lang w:val="uk-UA"/>
        </w:rPr>
        <w:t xml:space="preserve">міжнародний поділ праці також має свої негативні сторони - річ іде про певні </w:t>
      </w:r>
      <w:r w:rsidR="002F3B15" w:rsidRPr="002F3B15">
        <w:rPr>
          <w:color w:val="000000"/>
          <w:sz w:val="28"/>
          <w:szCs w:val="28"/>
          <w:shd w:val="clear" w:color="auto" w:fill="FFFFFF"/>
          <w:lang w:val="uk-UA"/>
        </w:rPr>
        <w:t>розбіжності</w:t>
      </w:r>
      <w:r w:rsidRPr="002F3B15">
        <w:rPr>
          <w:color w:val="000000"/>
          <w:sz w:val="28"/>
          <w:szCs w:val="28"/>
          <w:shd w:val="clear" w:color="auto" w:fill="FFFFFF"/>
          <w:lang w:val="uk-UA"/>
        </w:rPr>
        <w:t xml:space="preserve">, </w:t>
      </w:r>
      <w:r w:rsidR="002F3B15" w:rsidRPr="002F3B15">
        <w:rPr>
          <w:color w:val="000000"/>
          <w:sz w:val="28"/>
          <w:szCs w:val="28"/>
          <w:shd w:val="clear" w:color="auto" w:fill="FFFFFF"/>
          <w:lang w:val="uk-UA"/>
        </w:rPr>
        <w:t>які</w:t>
      </w:r>
      <w:r w:rsidRPr="002F3B15">
        <w:rPr>
          <w:color w:val="000000"/>
          <w:sz w:val="28"/>
          <w:szCs w:val="28"/>
          <w:shd w:val="clear" w:color="auto" w:fill="FFFFFF"/>
          <w:lang w:val="uk-UA"/>
        </w:rPr>
        <w:t xml:space="preserve"> </w:t>
      </w:r>
      <w:r w:rsidR="002F3B15" w:rsidRPr="002F3B15">
        <w:rPr>
          <w:color w:val="000000"/>
          <w:sz w:val="28"/>
          <w:szCs w:val="28"/>
          <w:shd w:val="clear" w:color="auto" w:fill="FFFFFF"/>
          <w:lang w:val="uk-UA"/>
        </w:rPr>
        <w:t>взаємозалежні</w:t>
      </w:r>
      <w:r w:rsidRPr="002F3B15">
        <w:rPr>
          <w:color w:val="000000"/>
          <w:sz w:val="28"/>
          <w:szCs w:val="28"/>
          <w:shd w:val="clear" w:color="auto" w:fill="FFFFFF"/>
          <w:lang w:val="uk-UA"/>
        </w:rPr>
        <w:t xml:space="preserve"> з надмірною спеціалізацією країни на виробництві </w:t>
      </w:r>
      <w:r w:rsidR="002F3B15" w:rsidRPr="002F3B15">
        <w:rPr>
          <w:color w:val="000000"/>
          <w:sz w:val="28"/>
          <w:szCs w:val="28"/>
          <w:shd w:val="clear" w:color="auto" w:fill="FFFFFF"/>
          <w:lang w:val="uk-UA"/>
        </w:rPr>
        <w:t>де</w:t>
      </w:r>
      <w:r w:rsidRPr="002F3B15">
        <w:rPr>
          <w:color w:val="000000"/>
          <w:sz w:val="28"/>
          <w:szCs w:val="28"/>
          <w:shd w:val="clear" w:color="auto" w:fill="FFFFFF"/>
          <w:lang w:val="uk-UA"/>
        </w:rPr>
        <w:t xml:space="preserve">кількох </w:t>
      </w:r>
      <w:r w:rsidR="002F3B15" w:rsidRPr="002F3B15">
        <w:rPr>
          <w:color w:val="000000"/>
          <w:sz w:val="28"/>
          <w:szCs w:val="28"/>
          <w:shd w:val="clear" w:color="auto" w:fill="FFFFFF"/>
          <w:lang w:val="uk-UA"/>
        </w:rPr>
        <w:t>різно</w:t>
      </w:r>
      <w:r w:rsidRPr="002F3B15">
        <w:rPr>
          <w:color w:val="000000"/>
          <w:sz w:val="28"/>
          <w:szCs w:val="28"/>
          <w:shd w:val="clear" w:color="auto" w:fill="FFFFFF"/>
          <w:lang w:val="uk-UA"/>
        </w:rPr>
        <w:t xml:space="preserve">видів продукції, </w:t>
      </w:r>
      <w:r w:rsidR="002F3B15" w:rsidRPr="002F3B15">
        <w:rPr>
          <w:color w:val="000000"/>
          <w:sz w:val="28"/>
          <w:szCs w:val="28"/>
          <w:shd w:val="clear" w:color="auto" w:fill="FFFFFF"/>
          <w:lang w:val="uk-UA"/>
        </w:rPr>
        <w:t>тому що</w:t>
      </w:r>
      <w:r w:rsidRPr="002F3B15">
        <w:rPr>
          <w:color w:val="000000"/>
          <w:sz w:val="28"/>
          <w:szCs w:val="28"/>
          <w:shd w:val="clear" w:color="auto" w:fill="FFFFFF"/>
          <w:lang w:val="uk-UA"/>
        </w:rPr>
        <w:t xml:space="preserve"> це ставить її </w:t>
      </w:r>
      <w:r w:rsidRPr="002F3B15">
        <w:rPr>
          <w:color w:val="000000"/>
          <w:sz w:val="28"/>
          <w:szCs w:val="28"/>
          <w:shd w:val="clear" w:color="auto" w:fill="FFFFFF"/>
          <w:lang w:val="uk-UA"/>
        </w:rPr>
        <w:lastRenderedPageBreak/>
        <w:t xml:space="preserve">господарство в залежність від коливань кон'юнктури світового ринку, </w:t>
      </w:r>
      <w:r w:rsidR="002F3B15" w:rsidRPr="002F3B15">
        <w:rPr>
          <w:color w:val="000000"/>
          <w:sz w:val="28"/>
          <w:szCs w:val="28"/>
          <w:shd w:val="clear" w:color="auto" w:fill="FFFFFF"/>
          <w:lang w:val="uk-UA"/>
        </w:rPr>
        <w:t>тим самим</w:t>
      </w:r>
      <w:r w:rsidRPr="002F3B15">
        <w:rPr>
          <w:color w:val="000000"/>
          <w:sz w:val="28"/>
          <w:szCs w:val="28"/>
          <w:shd w:val="clear" w:color="auto" w:fill="FFFFFF"/>
          <w:lang w:val="uk-UA"/>
        </w:rPr>
        <w:t xml:space="preserve"> збіднює галузеву структуру господарства</w:t>
      </w:r>
      <w:r w:rsidR="002F3B15">
        <w:rPr>
          <w:color w:val="000000"/>
          <w:sz w:val="28"/>
          <w:szCs w:val="28"/>
          <w:shd w:val="clear" w:color="auto" w:fill="FFFFFF"/>
          <w:lang w:val="uk-UA"/>
        </w:rPr>
        <w:t xml:space="preserve"> (табл. 2.3)</w:t>
      </w:r>
      <w:r w:rsidR="00533D6B" w:rsidRPr="00267E11">
        <w:rPr>
          <w:color w:val="000000"/>
          <w:sz w:val="28"/>
          <w:szCs w:val="28"/>
          <w:shd w:val="clear" w:color="auto" w:fill="FFFFFF"/>
        </w:rPr>
        <w:t xml:space="preserve"> [50].</w:t>
      </w:r>
    </w:p>
    <w:p w:rsidR="002F3B15" w:rsidRDefault="002F3B15" w:rsidP="002F3B15">
      <w:pPr>
        <w:spacing w:line="360" w:lineRule="auto"/>
        <w:ind w:firstLine="709"/>
        <w:jc w:val="both"/>
        <w:rPr>
          <w:sz w:val="28"/>
          <w:szCs w:val="28"/>
          <w:lang w:val="uk-UA"/>
        </w:rPr>
      </w:pPr>
      <w:r>
        <w:rPr>
          <w:color w:val="000000"/>
          <w:sz w:val="28"/>
          <w:szCs w:val="28"/>
          <w:shd w:val="clear" w:color="auto" w:fill="FFFFFF"/>
          <w:lang w:val="uk-UA"/>
        </w:rPr>
        <w:t>Таблиця 2.3</w:t>
      </w:r>
      <w:r w:rsidR="007248E7">
        <w:rPr>
          <w:color w:val="000000"/>
          <w:sz w:val="28"/>
          <w:szCs w:val="28"/>
          <w:shd w:val="clear" w:color="auto" w:fill="FFFFFF"/>
          <w:lang w:val="uk-UA"/>
        </w:rPr>
        <w:t xml:space="preserve"> </w:t>
      </w:r>
      <w:r w:rsidR="007248E7">
        <w:rPr>
          <w:sz w:val="28"/>
          <w:szCs w:val="28"/>
          <w:lang w:val="uk-UA"/>
        </w:rPr>
        <w:t>–</w:t>
      </w:r>
      <w:r>
        <w:rPr>
          <w:sz w:val="28"/>
          <w:szCs w:val="28"/>
          <w:lang w:val="uk-UA"/>
        </w:rPr>
        <w:t xml:space="preserve"> Рівень </w:t>
      </w:r>
      <w:r w:rsidR="004C295E">
        <w:rPr>
          <w:sz w:val="28"/>
          <w:szCs w:val="28"/>
          <w:lang w:val="uk-UA"/>
        </w:rPr>
        <w:t>розвитку економіки України та інших держав колишнього СРСР</w:t>
      </w:r>
      <w:r w:rsidR="00A216ED">
        <w:rPr>
          <w:sz w:val="28"/>
          <w:szCs w:val="28"/>
          <w:lang w:val="uk-UA"/>
        </w:rPr>
        <w:t xml:space="preserve"> (бали</w:t>
      </w:r>
      <w:r w:rsidR="00873E28">
        <w:rPr>
          <w:sz w:val="28"/>
          <w:szCs w:val="28"/>
          <w:lang w:val="uk-UA"/>
        </w:rPr>
        <w:t>)</w:t>
      </w:r>
    </w:p>
    <w:tbl>
      <w:tblPr>
        <w:tblStyle w:val="a6"/>
        <w:tblW w:w="0" w:type="auto"/>
        <w:tblLook w:val="04A0" w:firstRow="1" w:lastRow="0" w:firstColumn="1" w:lastColumn="0" w:noHBand="0" w:noVBand="1"/>
      </w:tblPr>
      <w:tblGrid>
        <w:gridCol w:w="2320"/>
        <w:gridCol w:w="1430"/>
        <w:gridCol w:w="1000"/>
        <w:gridCol w:w="1086"/>
        <w:gridCol w:w="1027"/>
        <w:gridCol w:w="1230"/>
        <w:gridCol w:w="1251"/>
      </w:tblGrid>
      <w:tr w:rsidR="00AD4CD2" w:rsidRPr="003A1958" w:rsidTr="00B32683">
        <w:tc>
          <w:tcPr>
            <w:tcW w:w="2346" w:type="dxa"/>
          </w:tcPr>
          <w:p w:rsidR="00AD4CD2" w:rsidRPr="00346938" w:rsidRDefault="00AD4CD2" w:rsidP="00C32121">
            <w:pPr>
              <w:jc w:val="center"/>
              <w:rPr>
                <w:lang w:val="uk-UA"/>
              </w:rPr>
            </w:pPr>
            <w:r w:rsidRPr="00346938">
              <w:rPr>
                <w:lang w:val="uk-UA"/>
              </w:rPr>
              <w:t>Показник</w:t>
            </w:r>
          </w:p>
        </w:tc>
        <w:tc>
          <w:tcPr>
            <w:tcW w:w="1469" w:type="dxa"/>
          </w:tcPr>
          <w:p w:rsidR="00AD4CD2" w:rsidRPr="00346938" w:rsidRDefault="00AD4CD2" w:rsidP="00C32121">
            <w:pPr>
              <w:jc w:val="center"/>
              <w:rPr>
                <w:lang w:val="uk-UA"/>
              </w:rPr>
            </w:pPr>
            <w:r w:rsidRPr="00346938">
              <w:rPr>
                <w:lang w:val="uk-UA"/>
              </w:rPr>
              <w:t>Україна</w:t>
            </w:r>
          </w:p>
        </w:tc>
        <w:tc>
          <w:tcPr>
            <w:tcW w:w="1000" w:type="dxa"/>
          </w:tcPr>
          <w:p w:rsidR="00AD4CD2" w:rsidRPr="00346938" w:rsidRDefault="00AD4CD2" w:rsidP="00C32121">
            <w:pPr>
              <w:jc w:val="center"/>
              <w:rPr>
                <w:lang w:val="uk-UA"/>
              </w:rPr>
            </w:pPr>
            <w:r w:rsidRPr="00346938">
              <w:rPr>
                <w:lang w:val="uk-UA"/>
              </w:rPr>
              <w:t>Литва, Естонія</w:t>
            </w:r>
          </w:p>
        </w:tc>
        <w:tc>
          <w:tcPr>
            <w:tcW w:w="1118" w:type="dxa"/>
          </w:tcPr>
          <w:p w:rsidR="00AD4CD2" w:rsidRPr="00346938" w:rsidRDefault="00AD4CD2" w:rsidP="00C32121">
            <w:pPr>
              <w:jc w:val="center"/>
              <w:rPr>
                <w:lang w:val="uk-UA"/>
              </w:rPr>
            </w:pPr>
            <w:r w:rsidRPr="00346938">
              <w:rPr>
                <w:lang w:val="uk-UA"/>
              </w:rPr>
              <w:t>Росія</w:t>
            </w:r>
          </w:p>
        </w:tc>
        <w:tc>
          <w:tcPr>
            <w:tcW w:w="1043" w:type="dxa"/>
          </w:tcPr>
          <w:p w:rsidR="00AD4CD2" w:rsidRPr="00346938" w:rsidRDefault="00AD4CD2" w:rsidP="00C32121">
            <w:pPr>
              <w:jc w:val="center"/>
              <w:rPr>
                <w:lang w:val="uk-UA"/>
              </w:rPr>
            </w:pPr>
            <w:r w:rsidRPr="00346938">
              <w:rPr>
                <w:lang w:val="uk-UA"/>
              </w:rPr>
              <w:t>Грузія</w:t>
            </w:r>
          </w:p>
        </w:tc>
        <w:tc>
          <w:tcPr>
            <w:tcW w:w="1241" w:type="dxa"/>
          </w:tcPr>
          <w:p w:rsidR="00AD4CD2" w:rsidRPr="00346938" w:rsidRDefault="00AD4CD2" w:rsidP="00C32121">
            <w:pPr>
              <w:jc w:val="center"/>
              <w:rPr>
                <w:lang w:val="uk-UA"/>
              </w:rPr>
            </w:pPr>
            <w:r w:rsidRPr="00346938">
              <w:rPr>
                <w:lang w:val="uk-UA"/>
              </w:rPr>
              <w:t>Білорусь</w:t>
            </w:r>
          </w:p>
        </w:tc>
        <w:tc>
          <w:tcPr>
            <w:tcW w:w="1127" w:type="dxa"/>
          </w:tcPr>
          <w:p w:rsidR="00AD4CD2" w:rsidRPr="00346938" w:rsidRDefault="00AD4CD2" w:rsidP="00C32121">
            <w:pPr>
              <w:jc w:val="center"/>
              <w:rPr>
                <w:lang w:val="uk-UA"/>
              </w:rPr>
            </w:pPr>
            <w:r w:rsidRPr="00346938">
              <w:rPr>
                <w:lang w:val="uk-UA"/>
              </w:rPr>
              <w:t>Казахстан</w:t>
            </w:r>
          </w:p>
          <w:p w:rsidR="00AD4CD2" w:rsidRPr="00346938" w:rsidRDefault="00AD4CD2" w:rsidP="00C32121">
            <w:pPr>
              <w:rPr>
                <w:lang w:val="uk-UA"/>
              </w:rPr>
            </w:pPr>
          </w:p>
        </w:tc>
      </w:tr>
      <w:tr w:rsidR="00AE3604" w:rsidTr="00B32683">
        <w:tc>
          <w:tcPr>
            <w:tcW w:w="2346" w:type="dxa"/>
          </w:tcPr>
          <w:p w:rsidR="00AE3604" w:rsidRPr="00346938" w:rsidRDefault="00A216ED" w:rsidP="00C32121">
            <w:pPr>
              <w:tabs>
                <w:tab w:val="left" w:pos="5565"/>
              </w:tabs>
              <w:jc w:val="both"/>
              <w:rPr>
                <w:lang w:val="uk-UA"/>
              </w:rPr>
            </w:pPr>
            <w:r w:rsidRPr="00346938">
              <w:rPr>
                <w:lang w:val="uk-UA"/>
              </w:rPr>
              <w:t>Рівень промисловості</w:t>
            </w:r>
          </w:p>
        </w:tc>
        <w:tc>
          <w:tcPr>
            <w:tcW w:w="1469" w:type="dxa"/>
          </w:tcPr>
          <w:p w:rsidR="00AE3604" w:rsidRPr="00346938" w:rsidRDefault="0016001F" w:rsidP="00C32121">
            <w:pPr>
              <w:tabs>
                <w:tab w:val="left" w:pos="5565"/>
              </w:tabs>
              <w:jc w:val="center"/>
              <w:rPr>
                <w:lang w:val="uk-UA"/>
              </w:rPr>
            </w:pPr>
            <w:r w:rsidRPr="00346938">
              <w:rPr>
                <w:lang w:val="uk-UA"/>
              </w:rPr>
              <w:t>9</w:t>
            </w:r>
          </w:p>
        </w:tc>
        <w:tc>
          <w:tcPr>
            <w:tcW w:w="1000" w:type="dxa"/>
          </w:tcPr>
          <w:p w:rsidR="00AE3604" w:rsidRPr="00346938" w:rsidRDefault="0016001F" w:rsidP="00C32121">
            <w:pPr>
              <w:tabs>
                <w:tab w:val="left" w:pos="5565"/>
              </w:tabs>
              <w:jc w:val="center"/>
              <w:rPr>
                <w:lang w:val="uk-UA"/>
              </w:rPr>
            </w:pPr>
            <w:r w:rsidRPr="00346938">
              <w:rPr>
                <w:lang w:val="uk-UA"/>
              </w:rPr>
              <w:t>10</w:t>
            </w:r>
          </w:p>
        </w:tc>
        <w:tc>
          <w:tcPr>
            <w:tcW w:w="1118" w:type="dxa"/>
          </w:tcPr>
          <w:p w:rsidR="00AE3604" w:rsidRPr="00346938" w:rsidRDefault="0016001F" w:rsidP="00C32121">
            <w:pPr>
              <w:tabs>
                <w:tab w:val="left" w:pos="5565"/>
              </w:tabs>
              <w:jc w:val="center"/>
              <w:rPr>
                <w:lang w:val="uk-UA"/>
              </w:rPr>
            </w:pPr>
            <w:r w:rsidRPr="00346938">
              <w:rPr>
                <w:lang w:val="uk-UA"/>
              </w:rPr>
              <w:t>8</w:t>
            </w:r>
          </w:p>
        </w:tc>
        <w:tc>
          <w:tcPr>
            <w:tcW w:w="1043" w:type="dxa"/>
          </w:tcPr>
          <w:p w:rsidR="00AE3604" w:rsidRPr="00346938" w:rsidRDefault="0016001F" w:rsidP="00C32121">
            <w:pPr>
              <w:tabs>
                <w:tab w:val="left" w:pos="5565"/>
              </w:tabs>
              <w:jc w:val="center"/>
              <w:rPr>
                <w:lang w:val="uk-UA"/>
              </w:rPr>
            </w:pPr>
            <w:r w:rsidRPr="00346938">
              <w:rPr>
                <w:lang w:val="uk-UA"/>
              </w:rPr>
              <w:t>6</w:t>
            </w:r>
          </w:p>
        </w:tc>
        <w:tc>
          <w:tcPr>
            <w:tcW w:w="1241" w:type="dxa"/>
          </w:tcPr>
          <w:p w:rsidR="00AE3604" w:rsidRPr="00346938" w:rsidRDefault="0016001F" w:rsidP="00C32121">
            <w:pPr>
              <w:tabs>
                <w:tab w:val="left" w:pos="5565"/>
              </w:tabs>
              <w:jc w:val="center"/>
              <w:rPr>
                <w:lang w:val="uk-UA"/>
              </w:rPr>
            </w:pPr>
            <w:r w:rsidRPr="00346938">
              <w:rPr>
                <w:lang w:val="uk-UA"/>
              </w:rPr>
              <w:t>8</w:t>
            </w:r>
          </w:p>
        </w:tc>
        <w:tc>
          <w:tcPr>
            <w:tcW w:w="1127" w:type="dxa"/>
          </w:tcPr>
          <w:p w:rsidR="00AE3604" w:rsidRPr="00346938" w:rsidRDefault="0016001F" w:rsidP="00C32121">
            <w:pPr>
              <w:tabs>
                <w:tab w:val="left" w:pos="5565"/>
              </w:tabs>
              <w:jc w:val="center"/>
              <w:rPr>
                <w:lang w:val="uk-UA"/>
              </w:rPr>
            </w:pPr>
            <w:r w:rsidRPr="00346938">
              <w:rPr>
                <w:lang w:val="uk-UA"/>
              </w:rPr>
              <w:t>5</w:t>
            </w:r>
          </w:p>
        </w:tc>
      </w:tr>
      <w:tr w:rsidR="00AE3604" w:rsidTr="00B32683">
        <w:tc>
          <w:tcPr>
            <w:tcW w:w="2346" w:type="dxa"/>
          </w:tcPr>
          <w:p w:rsidR="00AE3604" w:rsidRPr="00346938" w:rsidRDefault="00A216ED" w:rsidP="00C32121">
            <w:pPr>
              <w:tabs>
                <w:tab w:val="left" w:pos="5565"/>
              </w:tabs>
              <w:jc w:val="both"/>
              <w:rPr>
                <w:lang w:val="uk-UA"/>
              </w:rPr>
            </w:pPr>
            <w:r w:rsidRPr="00346938">
              <w:rPr>
                <w:lang w:val="uk-UA"/>
              </w:rPr>
              <w:t>Можливості економіки щодо участі в міжнародній торгівлі</w:t>
            </w:r>
          </w:p>
        </w:tc>
        <w:tc>
          <w:tcPr>
            <w:tcW w:w="1469" w:type="dxa"/>
          </w:tcPr>
          <w:p w:rsidR="00AE3604" w:rsidRPr="00346938" w:rsidRDefault="0016001F" w:rsidP="00C32121">
            <w:pPr>
              <w:tabs>
                <w:tab w:val="left" w:pos="5565"/>
              </w:tabs>
              <w:jc w:val="center"/>
              <w:rPr>
                <w:lang w:val="uk-UA"/>
              </w:rPr>
            </w:pPr>
            <w:r w:rsidRPr="00346938">
              <w:rPr>
                <w:lang w:val="uk-UA"/>
              </w:rPr>
              <w:t>6</w:t>
            </w:r>
          </w:p>
        </w:tc>
        <w:tc>
          <w:tcPr>
            <w:tcW w:w="1000" w:type="dxa"/>
          </w:tcPr>
          <w:p w:rsidR="00AE3604" w:rsidRPr="00346938" w:rsidRDefault="0016001F" w:rsidP="00C32121">
            <w:pPr>
              <w:tabs>
                <w:tab w:val="left" w:pos="5565"/>
              </w:tabs>
              <w:jc w:val="center"/>
              <w:rPr>
                <w:lang w:val="uk-UA"/>
              </w:rPr>
            </w:pPr>
            <w:r w:rsidRPr="00346938">
              <w:rPr>
                <w:lang w:val="uk-UA"/>
              </w:rPr>
              <w:t>5</w:t>
            </w:r>
          </w:p>
        </w:tc>
        <w:tc>
          <w:tcPr>
            <w:tcW w:w="1118" w:type="dxa"/>
          </w:tcPr>
          <w:p w:rsidR="00AE3604" w:rsidRPr="00346938" w:rsidRDefault="0016001F" w:rsidP="00C32121">
            <w:pPr>
              <w:tabs>
                <w:tab w:val="left" w:pos="5565"/>
              </w:tabs>
              <w:jc w:val="center"/>
              <w:rPr>
                <w:lang w:val="uk-UA"/>
              </w:rPr>
            </w:pPr>
            <w:r w:rsidRPr="00346938">
              <w:rPr>
                <w:lang w:val="uk-UA"/>
              </w:rPr>
              <w:t>6</w:t>
            </w:r>
          </w:p>
        </w:tc>
        <w:tc>
          <w:tcPr>
            <w:tcW w:w="1043" w:type="dxa"/>
          </w:tcPr>
          <w:p w:rsidR="00AE3604" w:rsidRPr="00346938" w:rsidRDefault="0016001F" w:rsidP="00C32121">
            <w:pPr>
              <w:tabs>
                <w:tab w:val="left" w:pos="5565"/>
              </w:tabs>
              <w:jc w:val="center"/>
              <w:rPr>
                <w:lang w:val="uk-UA"/>
              </w:rPr>
            </w:pPr>
            <w:r w:rsidRPr="00346938">
              <w:rPr>
                <w:lang w:val="uk-UA"/>
              </w:rPr>
              <w:t>3</w:t>
            </w:r>
          </w:p>
        </w:tc>
        <w:tc>
          <w:tcPr>
            <w:tcW w:w="1241" w:type="dxa"/>
          </w:tcPr>
          <w:p w:rsidR="00AE3604" w:rsidRPr="00346938" w:rsidRDefault="0016001F" w:rsidP="00C32121">
            <w:pPr>
              <w:tabs>
                <w:tab w:val="left" w:pos="5565"/>
              </w:tabs>
              <w:jc w:val="center"/>
              <w:rPr>
                <w:lang w:val="uk-UA"/>
              </w:rPr>
            </w:pPr>
            <w:r w:rsidRPr="00346938">
              <w:rPr>
                <w:lang w:val="uk-UA"/>
              </w:rPr>
              <w:t>4</w:t>
            </w:r>
          </w:p>
        </w:tc>
        <w:tc>
          <w:tcPr>
            <w:tcW w:w="1127" w:type="dxa"/>
          </w:tcPr>
          <w:p w:rsidR="00AE3604" w:rsidRPr="00346938" w:rsidRDefault="0016001F" w:rsidP="00C32121">
            <w:pPr>
              <w:tabs>
                <w:tab w:val="left" w:pos="5565"/>
              </w:tabs>
              <w:jc w:val="center"/>
              <w:rPr>
                <w:lang w:val="uk-UA"/>
              </w:rPr>
            </w:pPr>
            <w:r w:rsidRPr="00346938">
              <w:rPr>
                <w:lang w:val="uk-UA"/>
              </w:rPr>
              <w:t>4</w:t>
            </w:r>
          </w:p>
        </w:tc>
      </w:tr>
      <w:tr w:rsidR="00AE3604" w:rsidTr="00B32683">
        <w:tc>
          <w:tcPr>
            <w:tcW w:w="2346" w:type="dxa"/>
          </w:tcPr>
          <w:p w:rsidR="00AE3604" w:rsidRPr="00346938" w:rsidRDefault="00A216ED" w:rsidP="00C32121">
            <w:pPr>
              <w:tabs>
                <w:tab w:val="left" w:pos="5565"/>
              </w:tabs>
              <w:jc w:val="both"/>
              <w:rPr>
                <w:lang w:val="uk-UA"/>
              </w:rPr>
            </w:pPr>
            <w:r w:rsidRPr="00346938">
              <w:rPr>
                <w:lang w:val="uk-UA"/>
              </w:rPr>
              <w:t>Продукція с</w:t>
            </w:r>
            <w:r w:rsidRPr="00346938">
              <w:rPr>
                <w:lang w:val="en-GB"/>
              </w:rPr>
              <w:t>\</w:t>
            </w:r>
            <w:r w:rsidRPr="00346938">
              <w:rPr>
                <w:lang w:val="uk-UA"/>
              </w:rPr>
              <w:t>г</w:t>
            </w:r>
          </w:p>
        </w:tc>
        <w:tc>
          <w:tcPr>
            <w:tcW w:w="1469" w:type="dxa"/>
          </w:tcPr>
          <w:p w:rsidR="00AE3604" w:rsidRPr="00346938" w:rsidRDefault="0016001F" w:rsidP="00C32121">
            <w:pPr>
              <w:tabs>
                <w:tab w:val="left" w:pos="5565"/>
              </w:tabs>
              <w:jc w:val="center"/>
              <w:rPr>
                <w:lang w:val="uk-UA"/>
              </w:rPr>
            </w:pPr>
            <w:r w:rsidRPr="00346938">
              <w:rPr>
                <w:lang w:val="uk-UA"/>
              </w:rPr>
              <w:t>10</w:t>
            </w:r>
          </w:p>
        </w:tc>
        <w:tc>
          <w:tcPr>
            <w:tcW w:w="1000" w:type="dxa"/>
          </w:tcPr>
          <w:p w:rsidR="00AE3604" w:rsidRPr="00346938" w:rsidRDefault="0016001F" w:rsidP="00C32121">
            <w:pPr>
              <w:tabs>
                <w:tab w:val="left" w:pos="5565"/>
              </w:tabs>
              <w:jc w:val="center"/>
              <w:rPr>
                <w:lang w:val="uk-UA"/>
              </w:rPr>
            </w:pPr>
            <w:r w:rsidRPr="00346938">
              <w:rPr>
                <w:lang w:val="uk-UA"/>
              </w:rPr>
              <w:t>8</w:t>
            </w:r>
          </w:p>
        </w:tc>
        <w:tc>
          <w:tcPr>
            <w:tcW w:w="1118" w:type="dxa"/>
          </w:tcPr>
          <w:p w:rsidR="00AE3604" w:rsidRPr="00346938" w:rsidRDefault="0016001F" w:rsidP="00C32121">
            <w:pPr>
              <w:tabs>
                <w:tab w:val="left" w:pos="5565"/>
              </w:tabs>
              <w:jc w:val="center"/>
              <w:rPr>
                <w:lang w:val="uk-UA"/>
              </w:rPr>
            </w:pPr>
            <w:r w:rsidRPr="00346938">
              <w:rPr>
                <w:lang w:val="uk-UA"/>
              </w:rPr>
              <w:t>6</w:t>
            </w:r>
          </w:p>
        </w:tc>
        <w:tc>
          <w:tcPr>
            <w:tcW w:w="1043" w:type="dxa"/>
          </w:tcPr>
          <w:p w:rsidR="00AE3604" w:rsidRPr="00346938" w:rsidRDefault="0016001F" w:rsidP="00C32121">
            <w:pPr>
              <w:tabs>
                <w:tab w:val="left" w:pos="5565"/>
              </w:tabs>
              <w:jc w:val="center"/>
              <w:rPr>
                <w:lang w:val="uk-UA"/>
              </w:rPr>
            </w:pPr>
            <w:r w:rsidRPr="00346938">
              <w:rPr>
                <w:lang w:val="uk-UA"/>
              </w:rPr>
              <w:t>7</w:t>
            </w:r>
          </w:p>
        </w:tc>
        <w:tc>
          <w:tcPr>
            <w:tcW w:w="1241" w:type="dxa"/>
          </w:tcPr>
          <w:p w:rsidR="00AE3604" w:rsidRPr="00346938" w:rsidRDefault="0016001F" w:rsidP="00C32121">
            <w:pPr>
              <w:tabs>
                <w:tab w:val="left" w:pos="5565"/>
              </w:tabs>
              <w:jc w:val="center"/>
              <w:rPr>
                <w:lang w:val="uk-UA"/>
              </w:rPr>
            </w:pPr>
            <w:r w:rsidRPr="00346938">
              <w:rPr>
                <w:lang w:val="uk-UA"/>
              </w:rPr>
              <w:t>5</w:t>
            </w:r>
          </w:p>
        </w:tc>
        <w:tc>
          <w:tcPr>
            <w:tcW w:w="1127" w:type="dxa"/>
          </w:tcPr>
          <w:p w:rsidR="00AE3604" w:rsidRPr="00346938" w:rsidRDefault="0016001F" w:rsidP="00C32121">
            <w:pPr>
              <w:tabs>
                <w:tab w:val="left" w:pos="5565"/>
              </w:tabs>
              <w:jc w:val="center"/>
              <w:rPr>
                <w:lang w:val="uk-UA"/>
              </w:rPr>
            </w:pPr>
            <w:r w:rsidRPr="00346938">
              <w:rPr>
                <w:lang w:val="uk-UA"/>
              </w:rPr>
              <w:t>5</w:t>
            </w:r>
          </w:p>
        </w:tc>
      </w:tr>
      <w:tr w:rsidR="00AE3604" w:rsidTr="00B32683">
        <w:tc>
          <w:tcPr>
            <w:tcW w:w="2346" w:type="dxa"/>
          </w:tcPr>
          <w:p w:rsidR="00AE3604" w:rsidRPr="00346938" w:rsidRDefault="00A216ED" w:rsidP="00C32121">
            <w:pPr>
              <w:tabs>
                <w:tab w:val="left" w:pos="5565"/>
              </w:tabs>
              <w:jc w:val="both"/>
              <w:rPr>
                <w:lang w:val="uk-UA"/>
              </w:rPr>
            </w:pPr>
            <w:r w:rsidRPr="00346938">
              <w:rPr>
                <w:lang w:val="uk-UA"/>
              </w:rPr>
              <w:t>Можливості самозабезпечення</w:t>
            </w:r>
          </w:p>
        </w:tc>
        <w:tc>
          <w:tcPr>
            <w:tcW w:w="1469" w:type="dxa"/>
          </w:tcPr>
          <w:p w:rsidR="00AE3604" w:rsidRPr="00346938" w:rsidRDefault="0016001F" w:rsidP="00C32121">
            <w:pPr>
              <w:tabs>
                <w:tab w:val="left" w:pos="5565"/>
              </w:tabs>
              <w:jc w:val="center"/>
              <w:rPr>
                <w:lang w:val="uk-UA"/>
              </w:rPr>
            </w:pPr>
            <w:r w:rsidRPr="00346938">
              <w:rPr>
                <w:lang w:val="uk-UA"/>
              </w:rPr>
              <w:t>7</w:t>
            </w:r>
          </w:p>
        </w:tc>
        <w:tc>
          <w:tcPr>
            <w:tcW w:w="1000" w:type="dxa"/>
          </w:tcPr>
          <w:p w:rsidR="00AE3604" w:rsidRPr="00346938" w:rsidRDefault="0016001F" w:rsidP="00C32121">
            <w:pPr>
              <w:tabs>
                <w:tab w:val="left" w:pos="5565"/>
              </w:tabs>
              <w:jc w:val="center"/>
              <w:rPr>
                <w:lang w:val="uk-UA"/>
              </w:rPr>
            </w:pPr>
            <w:r w:rsidRPr="00346938">
              <w:rPr>
                <w:lang w:val="uk-UA"/>
              </w:rPr>
              <w:t>8</w:t>
            </w:r>
          </w:p>
        </w:tc>
        <w:tc>
          <w:tcPr>
            <w:tcW w:w="1118" w:type="dxa"/>
          </w:tcPr>
          <w:p w:rsidR="00AE3604" w:rsidRPr="00346938" w:rsidRDefault="0016001F" w:rsidP="00C32121">
            <w:pPr>
              <w:tabs>
                <w:tab w:val="left" w:pos="5565"/>
              </w:tabs>
              <w:jc w:val="center"/>
              <w:rPr>
                <w:lang w:val="uk-UA"/>
              </w:rPr>
            </w:pPr>
            <w:r w:rsidRPr="00346938">
              <w:rPr>
                <w:lang w:val="uk-UA"/>
              </w:rPr>
              <w:t>6</w:t>
            </w:r>
          </w:p>
        </w:tc>
        <w:tc>
          <w:tcPr>
            <w:tcW w:w="1043" w:type="dxa"/>
          </w:tcPr>
          <w:p w:rsidR="00AE3604" w:rsidRPr="00346938" w:rsidRDefault="0016001F" w:rsidP="00C32121">
            <w:pPr>
              <w:tabs>
                <w:tab w:val="left" w:pos="5565"/>
              </w:tabs>
              <w:jc w:val="center"/>
              <w:rPr>
                <w:lang w:val="uk-UA"/>
              </w:rPr>
            </w:pPr>
            <w:r w:rsidRPr="00346938">
              <w:rPr>
                <w:lang w:val="uk-UA"/>
              </w:rPr>
              <w:t>7</w:t>
            </w:r>
          </w:p>
        </w:tc>
        <w:tc>
          <w:tcPr>
            <w:tcW w:w="1241" w:type="dxa"/>
          </w:tcPr>
          <w:p w:rsidR="00AE3604" w:rsidRPr="00346938" w:rsidRDefault="0016001F" w:rsidP="00C32121">
            <w:pPr>
              <w:tabs>
                <w:tab w:val="left" w:pos="5565"/>
              </w:tabs>
              <w:jc w:val="center"/>
              <w:rPr>
                <w:lang w:val="uk-UA"/>
              </w:rPr>
            </w:pPr>
            <w:r w:rsidRPr="00346938">
              <w:rPr>
                <w:lang w:val="uk-UA"/>
              </w:rPr>
              <w:t>5</w:t>
            </w:r>
          </w:p>
        </w:tc>
        <w:tc>
          <w:tcPr>
            <w:tcW w:w="1127" w:type="dxa"/>
          </w:tcPr>
          <w:p w:rsidR="00AE3604" w:rsidRPr="00346938" w:rsidRDefault="0016001F" w:rsidP="00C32121">
            <w:pPr>
              <w:tabs>
                <w:tab w:val="left" w:pos="5565"/>
              </w:tabs>
              <w:jc w:val="center"/>
              <w:rPr>
                <w:lang w:val="uk-UA"/>
              </w:rPr>
            </w:pPr>
            <w:r w:rsidRPr="00346938">
              <w:rPr>
                <w:lang w:val="uk-UA"/>
              </w:rPr>
              <w:t>5</w:t>
            </w:r>
          </w:p>
        </w:tc>
      </w:tr>
      <w:tr w:rsidR="007248E7" w:rsidRPr="00346938" w:rsidTr="00B32683">
        <w:tc>
          <w:tcPr>
            <w:tcW w:w="2346" w:type="dxa"/>
          </w:tcPr>
          <w:p w:rsidR="007248E7" w:rsidRPr="00346938" w:rsidRDefault="007248E7" w:rsidP="00C32121">
            <w:pPr>
              <w:tabs>
                <w:tab w:val="left" w:pos="5565"/>
              </w:tabs>
              <w:jc w:val="both"/>
              <w:rPr>
                <w:lang w:val="uk-UA"/>
              </w:rPr>
            </w:pPr>
            <w:r w:rsidRPr="00346938">
              <w:rPr>
                <w:lang w:val="uk-UA"/>
              </w:rPr>
              <w:t>Сировина</w:t>
            </w:r>
          </w:p>
        </w:tc>
        <w:tc>
          <w:tcPr>
            <w:tcW w:w="1469" w:type="dxa"/>
          </w:tcPr>
          <w:p w:rsidR="007248E7" w:rsidRPr="00346938" w:rsidRDefault="007248E7" w:rsidP="00C32121">
            <w:pPr>
              <w:tabs>
                <w:tab w:val="left" w:pos="5565"/>
              </w:tabs>
              <w:jc w:val="center"/>
              <w:rPr>
                <w:lang w:val="uk-UA"/>
              </w:rPr>
            </w:pPr>
            <w:r w:rsidRPr="00346938">
              <w:rPr>
                <w:lang w:val="uk-UA"/>
              </w:rPr>
              <w:t>8</w:t>
            </w:r>
          </w:p>
        </w:tc>
        <w:tc>
          <w:tcPr>
            <w:tcW w:w="1000" w:type="dxa"/>
          </w:tcPr>
          <w:p w:rsidR="007248E7" w:rsidRPr="00346938" w:rsidRDefault="007248E7" w:rsidP="00C32121">
            <w:pPr>
              <w:tabs>
                <w:tab w:val="left" w:pos="5565"/>
              </w:tabs>
              <w:jc w:val="center"/>
              <w:rPr>
                <w:lang w:val="uk-UA"/>
              </w:rPr>
            </w:pPr>
            <w:r w:rsidRPr="00346938">
              <w:rPr>
                <w:lang w:val="uk-UA"/>
              </w:rPr>
              <w:t>0</w:t>
            </w:r>
          </w:p>
        </w:tc>
        <w:tc>
          <w:tcPr>
            <w:tcW w:w="1118" w:type="dxa"/>
          </w:tcPr>
          <w:p w:rsidR="007248E7" w:rsidRPr="00346938" w:rsidRDefault="007248E7" w:rsidP="00C32121">
            <w:pPr>
              <w:tabs>
                <w:tab w:val="left" w:pos="5565"/>
              </w:tabs>
              <w:jc w:val="center"/>
              <w:rPr>
                <w:lang w:val="uk-UA"/>
              </w:rPr>
            </w:pPr>
            <w:r w:rsidRPr="00346938">
              <w:rPr>
                <w:lang w:val="uk-UA"/>
              </w:rPr>
              <w:t>10</w:t>
            </w:r>
          </w:p>
        </w:tc>
        <w:tc>
          <w:tcPr>
            <w:tcW w:w="1043" w:type="dxa"/>
          </w:tcPr>
          <w:p w:rsidR="007248E7" w:rsidRPr="00346938" w:rsidRDefault="007248E7" w:rsidP="00C32121">
            <w:pPr>
              <w:tabs>
                <w:tab w:val="left" w:pos="5565"/>
              </w:tabs>
              <w:jc w:val="center"/>
              <w:rPr>
                <w:lang w:val="uk-UA"/>
              </w:rPr>
            </w:pPr>
            <w:r w:rsidRPr="00346938">
              <w:rPr>
                <w:lang w:val="uk-UA"/>
              </w:rPr>
              <w:t>4</w:t>
            </w:r>
          </w:p>
        </w:tc>
        <w:tc>
          <w:tcPr>
            <w:tcW w:w="1241" w:type="dxa"/>
          </w:tcPr>
          <w:p w:rsidR="007248E7" w:rsidRPr="00346938" w:rsidRDefault="007248E7" w:rsidP="00C32121">
            <w:pPr>
              <w:tabs>
                <w:tab w:val="left" w:pos="5565"/>
              </w:tabs>
              <w:jc w:val="center"/>
              <w:rPr>
                <w:lang w:val="uk-UA"/>
              </w:rPr>
            </w:pPr>
            <w:r w:rsidRPr="00346938">
              <w:rPr>
                <w:lang w:val="uk-UA"/>
              </w:rPr>
              <w:t>1</w:t>
            </w:r>
          </w:p>
        </w:tc>
        <w:tc>
          <w:tcPr>
            <w:tcW w:w="1127" w:type="dxa"/>
          </w:tcPr>
          <w:p w:rsidR="007248E7" w:rsidRPr="00346938" w:rsidRDefault="007248E7" w:rsidP="00C32121">
            <w:pPr>
              <w:tabs>
                <w:tab w:val="left" w:pos="5565"/>
              </w:tabs>
              <w:jc w:val="center"/>
              <w:rPr>
                <w:lang w:val="uk-UA"/>
              </w:rPr>
            </w:pPr>
            <w:r w:rsidRPr="00346938">
              <w:rPr>
                <w:lang w:val="uk-UA"/>
              </w:rPr>
              <w:t>9</w:t>
            </w:r>
          </w:p>
        </w:tc>
      </w:tr>
      <w:tr w:rsidR="007248E7" w:rsidRPr="00346938" w:rsidTr="00B32683">
        <w:tc>
          <w:tcPr>
            <w:tcW w:w="2346" w:type="dxa"/>
          </w:tcPr>
          <w:p w:rsidR="007248E7" w:rsidRPr="00346938" w:rsidRDefault="007248E7" w:rsidP="00C32121">
            <w:pPr>
              <w:tabs>
                <w:tab w:val="left" w:pos="5565"/>
              </w:tabs>
              <w:jc w:val="both"/>
              <w:rPr>
                <w:lang w:val="uk-UA"/>
              </w:rPr>
            </w:pPr>
            <w:r w:rsidRPr="00346938">
              <w:rPr>
                <w:lang w:val="uk-UA"/>
              </w:rPr>
              <w:t>Концепція ринкової економіки</w:t>
            </w:r>
          </w:p>
        </w:tc>
        <w:tc>
          <w:tcPr>
            <w:tcW w:w="1469" w:type="dxa"/>
          </w:tcPr>
          <w:p w:rsidR="007248E7" w:rsidRPr="00346938" w:rsidRDefault="007248E7" w:rsidP="00C32121">
            <w:pPr>
              <w:tabs>
                <w:tab w:val="left" w:pos="5565"/>
              </w:tabs>
              <w:jc w:val="center"/>
              <w:rPr>
                <w:lang w:val="uk-UA"/>
              </w:rPr>
            </w:pPr>
            <w:r w:rsidRPr="00346938">
              <w:rPr>
                <w:lang w:val="uk-UA"/>
              </w:rPr>
              <w:t>3</w:t>
            </w:r>
          </w:p>
        </w:tc>
        <w:tc>
          <w:tcPr>
            <w:tcW w:w="1000" w:type="dxa"/>
          </w:tcPr>
          <w:p w:rsidR="007248E7" w:rsidRPr="00346938" w:rsidRDefault="007248E7" w:rsidP="00C32121">
            <w:pPr>
              <w:tabs>
                <w:tab w:val="left" w:pos="5565"/>
              </w:tabs>
              <w:jc w:val="center"/>
              <w:rPr>
                <w:lang w:val="uk-UA"/>
              </w:rPr>
            </w:pPr>
            <w:r w:rsidRPr="00346938">
              <w:rPr>
                <w:lang w:val="uk-UA"/>
              </w:rPr>
              <w:t>10</w:t>
            </w:r>
          </w:p>
        </w:tc>
        <w:tc>
          <w:tcPr>
            <w:tcW w:w="1118" w:type="dxa"/>
          </w:tcPr>
          <w:p w:rsidR="007248E7" w:rsidRPr="00346938" w:rsidRDefault="007248E7" w:rsidP="00C32121">
            <w:pPr>
              <w:tabs>
                <w:tab w:val="left" w:pos="5565"/>
              </w:tabs>
              <w:jc w:val="center"/>
              <w:rPr>
                <w:lang w:val="uk-UA"/>
              </w:rPr>
            </w:pPr>
            <w:r w:rsidRPr="00346938">
              <w:rPr>
                <w:lang w:val="uk-UA"/>
              </w:rPr>
              <w:t>2</w:t>
            </w:r>
          </w:p>
        </w:tc>
        <w:tc>
          <w:tcPr>
            <w:tcW w:w="1043" w:type="dxa"/>
          </w:tcPr>
          <w:p w:rsidR="007248E7" w:rsidRPr="00346938" w:rsidRDefault="007248E7" w:rsidP="00C32121">
            <w:pPr>
              <w:tabs>
                <w:tab w:val="left" w:pos="5565"/>
              </w:tabs>
              <w:jc w:val="center"/>
              <w:rPr>
                <w:lang w:val="uk-UA"/>
              </w:rPr>
            </w:pPr>
            <w:r w:rsidRPr="00346938">
              <w:rPr>
                <w:lang w:val="uk-UA"/>
              </w:rPr>
              <w:t>9</w:t>
            </w:r>
          </w:p>
        </w:tc>
        <w:tc>
          <w:tcPr>
            <w:tcW w:w="1241" w:type="dxa"/>
          </w:tcPr>
          <w:p w:rsidR="007248E7" w:rsidRPr="00346938" w:rsidRDefault="007248E7" w:rsidP="00C32121">
            <w:pPr>
              <w:tabs>
                <w:tab w:val="left" w:pos="5565"/>
              </w:tabs>
              <w:jc w:val="center"/>
              <w:rPr>
                <w:lang w:val="uk-UA"/>
              </w:rPr>
            </w:pPr>
            <w:r w:rsidRPr="00346938">
              <w:rPr>
                <w:lang w:val="uk-UA"/>
              </w:rPr>
              <w:t>3</w:t>
            </w:r>
          </w:p>
        </w:tc>
        <w:tc>
          <w:tcPr>
            <w:tcW w:w="1127" w:type="dxa"/>
          </w:tcPr>
          <w:p w:rsidR="007248E7" w:rsidRPr="00346938" w:rsidRDefault="007248E7" w:rsidP="00C32121">
            <w:pPr>
              <w:tabs>
                <w:tab w:val="left" w:pos="5565"/>
              </w:tabs>
              <w:jc w:val="center"/>
              <w:rPr>
                <w:lang w:val="uk-UA"/>
              </w:rPr>
            </w:pPr>
            <w:r w:rsidRPr="00346938">
              <w:rPr>
                <w:lang w:val="uk-UA"/>
              </w:rPr>
              <w:t>1</w:t>
            </w:r>
          </w:p>
        </w:tc>
      </w:tr>
      <w:tr w:rsidR="007248E7" w:rsidRPr="00346938" w:rsidTr="00B32683">
        <w:tc>
          <w:tcPr>
            <w:tcW w:w="2346" w:type="dxa"/>
          </w:tcPr>
          <w:p w:rsidR="007248E7" w:rsidRPr="00346938" w:rsidRDefault="007248E7" w:rsidP="00C32121">
            <w:pPr>
              <w:tabs>
                <w:tab w:val="left" w:pos="5565"/>
              </w:tabs>
              <w:jc w:val="both"/>
              <w:rPr>
                <w:lang w:val="uk-UA"/>
              </w:rPr>
            </w:pPr>
            <w:r w:rsidRPr="00346938">
              <w:rPr>
                <w:lang w:val="uk-UA"/>
              </w:rPr>
              <w:t>Інфраструктура</w:t>
            </w:r>
          </w:p>
        </w:tc>
        <w:tc>
          <w:tcPr>
            <w:tcW w:w="1469" w:type="dxa"/>
          </w:tcPr>
          <w:p w:rsidR="007248E7" w:rsidRPr="00346938" w:rsidRDefault="007248E7" w:rsidP="00C32121">
            <w:pPr>
              <w:tabs>
                <w:tab w:val="left" w:pos="5565"/>
              </w:tabs>
              <w:jc w:val="center"/>
              <w:rPr>
                <w:lang w:val="uk-UA"/>
              </w:rPr>
            </w:pPr>
            <w:r w:rsidRPr="00346938">
              <w:rPr>
                <w:lang w:val="uk-UA"/>
              </w:rPr>
              <w:t>8</w:t>
            </w:r>
          </w:p>
        </w:tc>
        <w:tc>
          <w:tcPr>
            <w:tcW w:w="1000" w:type="dxa"/>
          </w:tcPr>
          <w:p w:rsidR="007248E7" w:rsidRPr="00346938" w:rsidRDefault="007248E7" w:rsidP="00C32121">
            <w:pPr>
              <w:tabs>
                <w:tab w:val="left" w:pos="5565"/>
              </w:tabs>
              <w:jc w:val="center"/>
              <w:rPr>
                <w:lang w:val="uk-UA"/>
              </w:rPr>
            </w:pPr>
            <w:r w:rsidRPr="00346938">
              <w:rPr>
                <w:lang w:val="uk-UA"/>
              </w:rPr>
              <w:t>10</w:t>
            </w:r>
          </w:p>
        </w:tc>
        <w:tc>
          <w:tcPr>
            <w:tcW w:w="1118" w:type="dxa"/>
          </w:tcPr>
          <w:p w:rsidR="007248E7" w:rsidRPr="00346938" w:rsidRDefault="007248E7" w:rsidP="00C32121">
            <w:pPr>
              <w:tabs>
                <w:tab w:val="left" w:pos="5565"/>
              </w:tabs>
              <w:jc w:val="center"/>
              <w:rPr>
                <w:lang w:val="uk-UA"/>
              </w:rPr>
            </w:pPr>
            <w:r w:rsidRPr="00346938">
              <w:rPr>
                <w:lang w:val="uk-UA"/>
              </w:rPr>
              <w:t>5</w:t>
            </w:r>
          </w:p>
        </w:tc>
        <w:tc>
          <w:tcPr>
            <w:tcW w:w="1043" w:type="dxa"/>
          </w:tcPr>
          <w:p w:rsidR="007248E7" w:rsidRPr="00346938" w:rsidRDefault="007248E7" w:rsidP="00C32121">
            <w:pPr>
              <w:tabs>
                <w:tab w:val="left" w:pos="5565"/>
              </w:tabs>
              <w:jc w:val="center"/>
              <w:rPr>
                <w:lang w:val="uk-UA"/>
              </w:rPr>
            </w:pPr>
            <w:r w:rsidRPr="00346938">
              <w:rPr>
                <w:lang w:val="uk-UA"/>
              </w:rPr>
              <w:t>6</w:t>
            </w:r>
          </w:p>
        </w:tc>
        <w:tc>
          <w:tcPr>
            <w:tcW w:w="1241" w:type="dxa"/>
          </w:tcPr>
          <w:p w:rsidR="007248E7" w:rsidRPr="00346938" w:rsidRDefault="007248E7" w:rsidP="00C32121">
            <w:pPr>
              <w:tabs>
                <w:tab w:val="left" w:pos="5565"/>
              </w:tabs>
              <w:jc w:val="center"/>
              <w:rPr>
                <w:lang w:val="uk-UA"/>
              </w:rPr>
            </w:pPr>
            <w:r w:rsidRPr="00346938">
              <w:rPr>
                <w:lang w:val="uk-UA"/>
              </w:rPr>
              <w:t>6</w:t>
            </w:r>
          </w:p>
        </w:tc>
        <w:tc>
          <w:tcPr>
            <w:tcW w:w="1127" w:type="dxa"/>
          </w:tcPr>
          <w:p w:rsidR="007248E7" w:rsidRPr="00346938" w:rsidRDefault="007248E7" w:rsidP="00C32121">
            <w:pPr>
              <w:tabs>
                <w:tab w:val="left" w:pos="5565"/>
              </w:tabs>
              <w:jc w:val="center"/>
              <w:rPr>
                <w:lang w:val="uk-UA"/>
              </w:rPr>
            </w:pPr>
            <w:r w:rsidRPr="00346938">
              <w:rPr>
                <w:lang w:val="uk-UA"/>
              </w:rPr>
              <w:t>5</w:t>
            </w:r>
          </w:p>
        </w:tc>
      </w:tr>
      <w:tr w:rsidR="007248E7" w:rsidRPr="00346938" w:rsidTr="00B32683">
        <w:tc>
          <w:tcPr>
            <w:tcW w:w="2346" w:type="dxa"/>
          </w:tcPr>
          <w:p w:rsidR="007248E7" w:rsidRPr="00346938" w:rsidRDefault="007248E7" w:rsidP="00C32121">
            <w:pPr>
              <w:tabs>
                <w:tab w:val="left" w:pos="5565"/>
              </w:tabs>
              <w:jc w:val="both"/>
              <w:rPr>
                <w:lang w:val="uk-UA"/>
              </w:rPr>
            </w:pPr>
            <w:r w:rsidRPr="00346938">
              <w:rPr>
                <w:lang w:val="uk-UA"/>
              </w:rPr>
              <w:t>Загалом</w:t>
            </w:r>
          </w:p>
        </w:tc>
        <w:tc>
          <w:tcPr>
            <w:tcW w:w="1469" w:type="dxa"/>
          </w:tcPr>
          <w:p w:rsidR="007248E7" w:rsidRPr="00346938" w:rsidRDefault="007248E7" w:rsidP="00C32121">
            <w:pPr>
              <w:tabs>
                <w:tab w:val="left" w:pos="5565"/>
              </w:tabs>
              <w:jc w:val="center"/>
              <w:rPr>
                <w:lang w:val="uk-UA"/>
              </w:rPr>
            </w:pPr>
            <w:r w:rsidRPr="00346938">
              <w:rPr>
                <w:lang w:val="uk-UA"/>
              </w:rPr>
              <w:t>51</w:t>
            </w:r>
          </w:p>
        </w:tc>
        <w:tc>
          <w:tcPr>
            <w:tcW w:w="1000" w:type="dxa"/>
          </w:tcPr>
          <w:p w:rsidR="007248E7" w:rsidRPr="00346938" w:rsidRDefault="007248E7" w:rsidP="00C32121">
            <w:pPr>
              <w:tabs>
                <w:tab w:val="left" w:pos="5565"/>
              </w:tabs>
              <w:jc w:val="center"/>
              <w:rPr>
                <w:lang w:val="uk-UA"/>
              </w:rPr>
            </w:pPr>
            <w:r w:rsidRPr="00346938">
              <w:rPr>
                <w:lang w:val="uk-UA"/>
              </w:rPr>
              <w:t>49</w:t>
            </w:r>
          </w:p>
        </w:tc>
        <w:tc>
          <w:tcPr>
            <w:tcW w:w="1118" w:type="dxa"/>
          </w:tcPr>
          <w:p w:rsidR="007248E7" w:rsidRPr="00346938" w:rsidRDefault="007248E7" w:rsidP="00C32121">
            <w:pPr>
              <w:tabs>
                <w:tab w:val="left" w:pos="5565"/>
              </w:tabs>
              <w:jc w:val="center"/>
              <w:rPr>
                <w:lang w:val="uk-UA"/>
              </w:rPr>
            </w:pPr>
            <w:r w:rsidRPr="00346938">
              <w:rPr>
                <w:lang w:val="uk-UA"/>
              </w:rPr>
              <w:t>45</w:t>
            </w:r>
          </w:p>
        </w:tc>
        <w:tc>
          <w:tcPr>
            <w:tcW w:w="1043" w:type="dxa"/>
          </w:tcPr>
          <w:p w:rsidR="007248E7" w:rsidRPr="00346938" w:rsidRDefault="007248E7" w:rsidP="00C32121">
            <w:pPr>
              <w:tabs>
                <w:tab w:val="left" w:pos="5565"/>
              </w:tabs>
              <w:jc w:val="center"/>
              <w:rPr>
                <w:lang w:val="uk-UA"/>
              </w:rPr>
            </w:pPr>
            <w:r w:rsidRPr="00346938">
              <w:rPr>
                <w:lang w:val="uk-UA"/>
              </w:rPr>
              <w:t>38</w:t>
            </w:r>
          </w:p>
        </w:tc>
        <w:tc>
          <w:tcPr>
            <w:tcW w:w="1241" w:type="dxa"/>
          </w:tcPr>
          <w:p w:rsidR="007248E7" w:rsidRPr="00346938" w:rsidRDefault="007248E7" w:rsidP="00C32121">
            <w:pPr>
              <w:tabs>
                <w:tab w:val="left" w:pos="5565"/>
              </w:tabs>
              <w:jc w:val="center"/>
              <w:rPr>
                <w:lang w:val="uk-UA"/>
              </w:rPr>
            </w:pPr>
            <w:r w:rsidRPr="00346938">
              <w:rPr>
                <w:lang w:val="uk-UA"/>
              </w:rPr>
              <w:t>32</w:t>
            </w:r>
          </w:p>
        </w:tc>
        <w:tc>
          <w:tcPr>
            <w:tcW w:w="1127" w:type="dxa"/>
          </w:tcPr>
          <w:p w:rsidR="007248E7" w:rsidRPr="00346938" w:rsidRDefault="007248E7" w:rsidP="00C32121">
            <w:pPr>
              <w:tabs>
                <w:tab w:val="left" w:pos="5565"/>
              </w:tabs>
              <w:jc w:val="center"/>
              <w:rPr>
                <w:lang w:val="uk-UA"/>
              </w:rPr>
            </w:pPr>
            <w:r w:rsidRPr="00346938">
              <w:rPr>
                <w:lang w:val="uk-UA"/>
              </w:rPr>
              <w:t>32</w:t>
            </w:r>
          </w:p>
        </w:tc>
      </w:tr>
    </w:tbl>
    <w:p w:rsidR="00346938" w:rsidRPr="007248E7" w:rsidRDefault="000F3965" w:rsidP="007248E7">
      <w:pPr>
        <w:tabs>
          <w:tab w:val="left" w:pos="5565"/>
        </w:tabs>
        <w:spacing w:line="360" w:lineRule="auto"/>
        <w:ind w:firstLine="709"/>
        <w:jc w:val="both"/>
        <w:rPr>
          <w:lang w:val="uk-UA"/>
        </w:rPr>
      </w:pPr>
      <w:r w:rsidRPr="007248E7">
        <w:rPr>
          <w:lang w:val="uk-UA"/>
        </w:rPr>
        <w:t xml:space="preserve">Джерело: складено автором на основі </w:t>
      </w:r>
      <w:r w:rsidRPr="007248E7">
        <w:t>[</w:t>
      </w:r>
      <w:r w:rsidR="00346938" w:rsidRPr="007248E7">
        <w:rPr>
          <w:lang w:val="uk-UA"/>
        </w:rPr>
        <w:t>41</w:t>
      </w:r>
      <w:r w:rsidRPr="007248E7">
        <w:t>]</w:t>
      </w:r>
      <w:r w:rsidRPr="007248E7">
        <w:rPr>
          <w:lang w:val="uk-UA"/>
        </w:rPr>
        <w:t>.</w:t>
      </w:r>
    </w:p>
    <w:p w:rsidR="007322E1" w:rsidRDefault="007322E1" w:rsidP="00CB51B9">
      <w:pPr>
        <w:tabs>
          <w:tab w:val="left" w:pos="5565"/>
        </w:tabs>
        <w:spacing w:line="360" w:lineRule="auto"/>
        <w:ind w:firstLine="709"/>
        <w:jc w:val="both"/>
        <w:rPr>
          <w:sz w:val="28"/>
          <w:szCs w:val="28"/>
          <w:lang w:val="uk-UA"/>
        </w:rPr>
      </w:pPr>
    </w:p>
    <w:p w:rsidR="00A62D42" w:rsidRPr="00CB51B9" w:rsidRDefault="00CB51B9" w:rsidP="00CB51B9">
      <w:pPr>
        <w:tabs>
          <w:tab w:val="left" w:pos="5565"/>
        </w:tabs>
        <w:spacing w:line="360" w:lineRule="auto"/>
        <w:ind w:firstLine="709"/>
        <w:jc w:val="both"/>
        <w:rPr>
          <w:sz w:val="28"/>
          <w:szCs w:val="28"/>
          <w:lang w:val="uk-UA"/>
        </w:rPr>
      </w:pPr>
      <w:r w:rsidRPr="00CB51B9">
        <w:rPr>
          <w:sz w:val="28"/>
          <w:szCs w:val="28"/>
          <w:lang w:val="uk-UA"/>
        </w:rPr>
        <w:t xml:space="preserve">В нинішній час Україна залучена в міжнародний поділ праці у 2-3 рази слабкіше, ніж провідні країни Заходу або нові індустріальні країни. </w:t>
      </w:r>
      <w:proofErr w:type="spellStart"/>
      <w:r w:rsidRPr="00CB51B9">
        <w:rPr>
          <w:sz w:val="28"/>
          <w:szCs w:val="28"/>
        </w:rPr>
        <w:t>Також</w:t>
      </w:r>
      <w:proofErr w:type="spellEnd"/>
      <w:r w:rsidRPr="00CB51B9">
        <w:rPr>
          <w:sz w:val="28"/>
          <w:szCs w:val="28"/>
        </w:rPr>
        <w:t xml:space="preserve"> </w:t>
      </w:r>
      <w:proofErr w:type="spellStart"/>
      <w:r w:rsidRPr="00CB51B9">
        <w:rPr>
          <w:sz w:val="28"/>
          <w:szCs w:val="28"/>
        </w:rPr>
        <w:t>можна</w:t>
      </w:r>
      <w:proofErr w:type="spellEnd"/>
      <w:r w:rsidRPr="00CB51B9">
        <w:rPr>
          <w:sz w:val="28"/>
          <w:szCs w:val="28"/>
        </w:rPr>
        <w:t xml:space="preserve"> </w:t>
      </w:r>
      <w:proofErr w:type="spellStart"/>
      <w:r w:rsidRPr="00CB51B9">
        <w:rPr>
          <w:sz w:val="28"/>
          <w:szCs w:val="28"/>
        </w:rPr>
        <w:t>сказати</w:t>
      </w:r>
      <w:proofErr w:type="spellEnd"/>
      <w:r w:rsidRPr="00CB51B9">
        <w:rPr>
          <w:sz w:val="28"/>
          <w:szCs w:val="28"/>
        </w:rPr>
        <w:t xml:space="preserve"> й по других </w:t>
      </w:r>
      <w:proofErr w:type="spellStart"/>
      <w:r w:rsidRPr="00CB51B9">
        <w:rPr>
          <w:sz w:val="28"/>
          <w:szCs w:val="28"/>
        </w:rPr>
        <w:t>показниках</w:t>
      </w:r>
      <w:proofErr w:type="spellEnd"/>
      <w:r w:rsidRPr="00CB51B9">
        <w:rPr>
          <w:sz w:val="28"/>
          <w:szCs w:val="28"/>
        </w:rPr>
        <w:t xml:space="preserve">: по </w:t>
      </w:r>
      <w:proofErr w:type="spellStart"/>
      <w:r w:rsidRPr="00CB51B9">
        <w:rPr>
          <w:sz w:val="28"/>
          <w:szCs w:val="28"/>
        </w:rPr>
        <w:t>продуктивності</w:t>
      </w:r>
      <w:proofErr w:type="spellEnd"/>
      <w:r w:rsidRPr="00CB51B9">
        <w:rPr>
          <w:sz w:val="28"/>
          <w:szCs w:val="28"/>
        </w:rPr>
        <w:t xml:space="preserve"> </w:t>
      </w:r>
      <w:proofErr w:type="spellStart"/>
      <w:r w:rsidRPr="00CB51B9">
        <w:rPr>
          <w:sz w:val="28"/>
          <w:szCs w:val="28"/>
        </w:rPr>
        <w:t>праці</w:t>
      </w:r>
      <w:proofErr w:type="spellEnd"/>
      <w:r w:rsidRPr="00CB51B9">
        <w:rPr>
          <w:sz w:val="28"/>
          <w:szCs w:val="28"/>
        </w:rPr>
        <w:t xml:space="preserve"> США </w:t>
      </w:r>
      <w:proofErr w:type="spellStart"/>
      <w:r w:rsidRPr="00CB51B9">
        <w:rPr>
          <w:sz w:val="28"/>
          <w:szCs w:val="28"/>
        </w:rPr>
        <w:t>перевищує</w:t>
      </w:r>
      <w:proofErr w:type="spellEnd"/>
      <w:r w:rsidRPr="00CB51B9">
        <w:rPr>
          <w:sz w:val="28"/>
          <w:szCs w:val="28"/>
        </w:rPr>
        <w:t xml:space="preserve"> </w:t>
      </w:r>
      <w:proofErr w:type="spellStart"/>
      <w:r w:rsidRPr="00CB51B9">
        <w:rPr>
          <w:sz w:val="28"/>
          <w:szCs w:val="28"/>
        </w:rPr>
        <w:t>Україну</w:t>
      </w:r>
      <w:proofErr w:type="spellEnd"/>
      <w:r w:rsidRPr="00CB51B9">
        <w:rPr>
          <w:sz w:val="28"/>
          <w:szCs w:val="28"/>
        </w:rPr>
        <w:t xml:space="preserve"> </w:t>
      </w:r>
      <w:proofErr w:type="spellStart"/>
      <w:r w:rsidRPr="00CB51B9">
        <w:rPr>
          <w:sz w:val="28"/>
          <w:szCs w:val="28"/>
        </w:rPr>
        <w:t>майже</w:t>
      </w:r>
      <w:proofErr w:type="spellEnd"/>
      <w:r w:rsidRPr="00CB51B9">
        <w:rPr>
          <w:sz w:val="28"/>
          <w:szCs w:val="28"/>
        </w:rPr>
        <w:t xml:space="preserve"> в 10</w:t>
      </w:r>
      <w:r>
        <w:rPr>
          <w:sz w:val="28"/>
          <w:szCs w:val="28"/>
        </w:rPr>
        <w:t xml:space="preserve"> </w:t>
      </w:r>
      <w:proofErr w:type="spellStart"/>
      <w:r>
        <w:rPr>
          <w:sz w:val="28"/>
          <w:szCs w:val="28"/>
        </w:rPr>
        <w:t>разів</w:t>
      </w:r>
      <w:proofErr w:type="spellEnd"/>
      <w:r>
        <w:rPr>
          <w:sz w:val="28"/>
          <w:szCs w:val="28"/>
        </w:rPr>
        <w:t>;</w:t>
      </w:r>
      <w:r w:rsidRPr="00CB51B9">
        <w:rPr>
          <w:sz w:val="28"/>
          <w:szCs w:val="28"/>
        </w:rPr>
        <w:t xml:space="preserve"> </w:t>
      </w:r>
      <w:proofErr w:type="spellStart"/>
      <w:r w:rsidRPr="00CB51B9">
        <w:rPr>
          <w:sz w:val="28"/>
          <w:szCs w:val="28"/>
        </w:rPr>
        <w:t>Німеччина</w:t>
      </w:r>
      <w:proofErr w:type="spellEnd"/>
      <w:r w:rsidRPr="00CB51B9">
        <w:rPr>
          <w:sz w:val="28"/>
          <w:szCs w:val="28"/>
        </w:rPr>
        <w:t xml:space="preserve">, Велика </w:t>
      </w:r>
      <w:proofErr w:type="spellStart"/>
      <w:r w:rsidRPr="00CB51B9">
        <w:rPr>
          <w:sz w:val="28"/>
          <w:szCs w:val="28"/>
        </w:rPr>
        <w:t>Британія</w:t>
      </w:r>
      <w:proofErr w:type="spellEnd"/>
      <w:r w:rsidRPr="00CB51B9">
        <w:rPr>
          <w:sz w:val="28"/>
          <w:szCs w:val="28"/>
        </w:rPr>
        <w:t xml:space="preserve"> – у </w:t>
      </w:r>
      <w:proofErr w:type="spellStart"/>
      <w:r w:rsidRPr="00CB51B9">
        <w:rPr>
          <w:sz w:val="28"/>
          <w:szCs w:val="28"/>
        </w:rPr>
        <w:t>шість</w:t>
      </w:r>
      <w:proofErr w:type="spellEnd"/>
      <w:r w:rsidRPr="00CB51B9">
        <w:rPr>
          <w:sz w:val="28"/>
          <w:szCs w:val="28"/>
        </w:rPr>
        <w:t xml:space="preserve">; </w:t>
      </w:r>
      <w:proofErr w:type="spellStart"/>
      <w:r w:rsidRPr="00CB51B9">
        <w:rPr>
          <w:sz w:val="28"/>
          <w:szCs w:val="28"/>
        </w:rPr>
        <w:t>Франція</w:t>
      </w:r>
      <w:proofErr w:type="spellEnd"/>
      <w:r w:rsidRPr="00CB51B9">
        <w:rPr>
          <w:sz w:val="28"/>
          <w:szCs w:val="28"/>
        </w:rPr>
        <w:t xml:space="preserve"> – у </w:t>
      </w:r>
      <w:proofErr w:type="spellStart"/>
      <w:r w:rsidRPr="00CB51B9">
        <w:rPr>
          <w:sz w:val="28"/>
          <w:szCs w:val="28"/>
        </w:rPr>
        <w:t>вісім</w:t>
      </w:r>
      <w:proofErr w:type="spellEnd"/>
      <w:r w:rsidRPr="00CB51B9">
        <w:rPr>
          <w:sz w:val="28"/>
          <w:szCs w:val="28"/>
        </w:rPr>
        <w:t>. А</w:t>
      </w:r>
      <w:r w:rsidRPr="00CB51B9">
        <w:rPr>
          <w:sz w:val="28"/>
          <w:szCs w:val="28"/>
          <w:lang w:val="uk-UA"/>
        </w:rPr>
        <w:t xml:space="preserve"> п</w:t>
      </w:r>
      <w:r w:rsidRPr="00CB51B9">
        <w:rPr>
          <w:sz w:val="28"/>
          <w:szCs w:val="28"/>
        </w:rPr>
        <w:t xml:space="preserve">о </w:t>
      </w:r>
      <w:proofErr w:type="spellStart"/>
      <w:r w:rsidRPr="00CB51B9">
        <w:rPr>
          <w:sz w:val="28"/>
          <w:szCs w:val="28"/>
        </w:rPr>
        <w:t>оплаті</w:t>
      </w:r>
      <w:proofErr w:type="spellEnd"/>
      <w:r w:rsidRPr="00CB51B9">
        <w:rPr>
          <w:sz w:val="28"/>
          <w:szCs w:val="28"/>
        </w:rPr>
        <w:t xml:space="preserve"> </w:t>
      </w:r>
      <w:proofErr w:type="spellStart"/>
      <w:r w:rsidRPr="00CB51B9">
        <w:rPr>
          <w:sz w:val="28"/>
          <w:szCs w:val="28"/>
        </w:rPr>
        <w:t>праці</w:t>
      </w:r>
      <w:proofErr w:type="spellEnd"/>
      <w:r w:rsidRPr="00CB51B9">
        <w:rPr>
          <w:sz w:val="28"/>
          <w:szCs w:val="28"/>
        </w:rPr>
        <w:t xml:space="preserve"> С</w:t>
      </w:r>
      <w:r>
        <w:rPr>
          <w:sz w:val="28"/>
          <w:szCs w:val="28"/>
        </w:rPr>
        <w:t xml:space="preserve">ША </w:t>
      </w:r>
      <w:proofErr w:type="spellStart"/>
      <w:r>
        <w:rPr>
          <w:sz w:val="28"/>
          <w:szCs w:val="28"/>
        </w:rPr>
        <w:t>перевищує</w:t>
      </w:r>
      <w:proofErr w:type="spellEnd"/>
      <w:r>
        <w:rPr>
          <w:sz w:val="28"/>
          <w:szCs w:val="28"/>
        </w:rPr>
        <w:t xml:space="preserve"> </w:t>
      </w:r>
      <w:proofErr w:type="spellStart"/>
      <w:r>
        <w:rPr>
          <w:sz w:val="28"/>
          <w:szCs w:val="28"/>
        </w:rPr>
        <w:t>Україну</w:t>
      </w:r>
      <w:proofErr w:type="spellEnd"/>
      <w:r>
        <w:rPr>
          <w:sz w:val="28"/>
          <w:szCs w:val="28"/>
        </w:rPr>
        <w:t xml:space="preserve"> в 12 </w:t>
      </w:r>
      <w:proofErr w:type="spellStart"/>
      <w:r>
        <w:rPr>
          <w:sz w:val="28"/>
          <w:szCs w:val="28"/>
        </w:rPr>
        <w:t>разів</w:t>
      </w:r>
      <w:proofErr w:type="spellEnd"/>
      <w:r>
        <w:rPr>
          <w:sz w:val="28"/>
          <w:szCs w:val="28"/>
        </w:rPr>
        <w:t xml:space="preserve">; </w:t>
      </w:r>
      <w:proofErr w:type="spellStart"/>
      <w:r>
        <w:rPr>
          <w:sz w:val="28"/>
          <w:szCs w:val="28"/>
        </w:rPr>
        <w:t>Франція</w:t>
      </w:r>
      <w:proofErr w:type="spellEnd"/>
      <w:r>
        <w:rPr>
          <w:sz w:val="28"/>
          <w:szCs w:val="28"/>
        </w:rPr>
        <w:t xml:space="preserve"> – в 9;</w:t>
      </w:r>
      <w:r w:rsidRPr="00CB51B9">
        <w:rPr>
          <w:sz w:val="28"/>
          <w:szCs w:val="28"/>
        </w:rPr>
        <w:t xml:space="preserve"> </w:t>
      </w:r>
      <w:proofErr w:type="spellStart"/>
      <w:r w:rsidRPr="00CB51B9">
        <w:rPr>
          <w:sz w:val="28"/>
          <w:szCs w:val="28"/>
        </w:rPr>
        <w:t>Німеччина</w:t>
      </w:r>
      <w:proofErr w:type="spellEnd"/>
      <w:r w:rsidRPr="00CB51B9">
        <w:rPr>
          <w:sz w:val="28"/>
          <w:szCs w:val="28"/>
        </w:rPr>
        <w:t xml:space="preserve"> і Велика </w:t>
      </w:r>
      <w:proofErr w:type="spellStart"/>
      <w:r w:rsidRPr="00CB51B9">
        <w:rPr>
          <w:sz w:val="28"/>
          <w:szCs w:val="28"/>
        </w:rPr>
        <w:t>Британія</w:t>
      </w:r>
      <w:proofErr w:type="spellEnd"/>
      <w:r w:rsidRPr="00CB51B9">
        <w:rPr>
          <w:sz w:val="28"/>
          <w:szCs w:val="28"/>
        </w:rPr>
        <w:t xml:space="preserve"> – у 8</w:t>
      </w:r>
      <w:r w:rsidR="008327E7">
        <w:rPr>
          <w:sz w:val="28"/>
          <w:szCs w:val="28"/>
          <w:lang w:val="uk-UA"/>
        </w:rPr>
        <w:t xml:space="preserve"> разів </w:t>
      </w:r>
      <w:r w:rsidR="008327E7" w:rsidRPr="00F3281F">
        <w:rPr>
          <w:sz w:val="28"/>
          <w:szCs w:val="28"/>
          <w:lang w:val="uk-UA"/>
        </w:rPr>
        <w:t>[</w:t>
      </w:r>
      <w:r w:rsidR="008327E7">
        <w:rPr>
          <w:sz w:val="28"/>
          <w:szCs w:val="28"/>
          <w:lang w:val="uk-UA"/>
        </w:rPr>
        <w:t>39</w:t>
      </w:r>
      <w:r w:rsidR="008327E7" w:rsidRPr="00F3281F">
        <w:rPr>
          <w:sz w:val="28"/>
          <w:szCs w:val="28"/>
          <w:lang w:val="uk-UA"/>
        </w:rPr>
        <w:t>]</w:t>
      </w:r>
      <w:r w:rsidR="008327E7">
        <w:rPr>
          <w:sz w:val="28"/>
          <w:szCs w:val="28"/>
          <w:lang w:val="uk-UA"/>
        </w:rPr>
        <w:t>.</w:t>
      </w:r>
    </w:p>
    <w:p w:rsidR="009015F1" w:rsidRDefault="008327E7" w:rsidP="009015F1">
      <w:pPr>
        <w:tabs>
          <w:tab w:val="left" w:pos="5565"/>
        </w:tabs>
        <w:spacing w:line="360" w:lineRule="auto"/>
        <w:ind w:firstLine="709"/>
        <w:jc w:val="both"/>
        <w:rPr>
          <w:sz w:val="28"/>
          <w:szCs w:val="28"/>
          <w:lang w:val="uk-UA"/>
        </w:rPr>
      </w:pPr>
      <w:r>
        <w:rPr>
          <w:sz w:val="28"/>
          <w:szCs w:val="28"/>
          <w:lang w:val="uk-UA"/>
        </w:rPr>
        <w:t>У складі колишнього Радянського Союзу економіка України,</w:t>
      </w:r>
      <w:r w:rsidR="009015F1">
        <w:rPr>
          <w:sz w:val="28"/>
          <w:szCs w:val="28"/>
          <w:lang w:val="uk-UA"/>
        </w:rPr>
        <w:t xml:space="preserve"> майже не приймала участі у міжнародному поділі праці.</w:t>
      </w:r>
      <w:r w:rsidR="008822BF">
        <w:rPr>
          <w:sz w:val="28"/>
          <w:szCs w:val="28"/>
          <w:lang w:val="uk-UA"/>
        </w:rPr>
        <w:t xml:space="preserve"> Та це було визначено такими факторами:</w:t>
      </w:r>
    </w:p>
    <w:p w:rsidR="008822BF" w:rsidRDefault="008822BF" w:rsidP="009015F1">
      <w:pPr>
        <w:tabs>
          <w:tab w:val="left" w:pos="5565"/>
        </w:tabs>
        <w:spacing w:line="360" w:lineRule="auto"/>
        <w:ind w:firstLine="709"/>
        <w:jc w:val="both"/>
        <w:rPr>
          <w:sz w:val="28"/>
          <w:szCs w:val="28"/>
          <w:lang w:val="uk-UA"/>
        </w:rPr>
      </w:pPr>
      <w:r>
        <w:rPr>
          <w:sz w:val="28"/>
          <w:szCs w:val="28"/>
          <w:lang w:val="uk-UA"/>
        </w:rPr>
        <w:t>− світорозуміння радянської економіки;</w:t>
      </w:r>
    </w:p>
    <w:p w:rsidR="008822BF" w:rsidRDefault="008822BF" w:rsidP="009015F1">
      <w:pPr>
        <w:tabs>
          <w:tab w:val="left" w:pos="5565"/>
        </w:tabs>
        <w:spacing w:line="360" w:lineRule="auto"/>
        <w:ind w:firstLine="709"/>
        <w:jc w:val="both"/>
        <w:rPr>
          <w:sz w:val="28"/>
          <w:szCs w:val="28"/>
          <w:lang w:val="uk-UA"/>
        </w:rPr>
      </w:pPr>
      <w:r>
        <w:rPr>
          <w:sz w:val="28"/>
          <w:szCs w:val="28"/>
          <w:lang w:val="uk-UA"/>
        </w:rPr>
        <w:t>− вузький вихід на світовий ринок, властивості формування цін, дуже вузький розвиток прогресивних форм зовнішньоекономічної діяльності, інакшими словами закрита неринкова економіка;</w:t>
      </w:r>
    </w:p>
    <w:p w:rsidR="008822BF" w:rsidRDefault="008822BF" w:rsidP="008822BF">
      <w:pPr>
        <w:tabs>
          <w:tab w:val="left" w:pos="5565"/>
        </w:tabs>
        <w:spacing w:line="360" w:lineRule="auto"/>
        <w:ind w:firstLine="709"/>
        <w:jc w:val="both"/>
        <w:rPr>
          <w:sz w:val="28"/>
          <w:szCs w:val="28"/>
          <w:lang w:val="uk-UA"/>
        </w:rPr>
      </w:pPr>
      <w:r>
        <w:rPr>
          <w:sz w:val="28"/>
          <w:szCs w:val="28"/>
          <w:lang w:val="uk-UA"/>
        </w:rPr>
        <w:t xml:space="preserve">− </w:t>
      </w:r>
      <w:r w:rsidR="00703F0D">
        <w:rPr>
          <w:sz w:val="28"/>
          <w:szCs w:val="28"/>
          <w:lang w:val="uk-UA"/>
        </w:rPr>
        <w:t>великі природні ресурси союзних республік;</w:t>
      </w:r>
    </w:p>
    <w:p w:rsidR="008822BF" w:rsidRDefault="008822BF" w:rsidP="008327E7">
      <w:pPr>
        <w:tabs>
          <w:tab w:val="left" w:pos="5565"/>
        </w:tabs>
        <w:spacing w:line="360" w:lineRule="auto"/>
        <w:ind w:firstLine="709"/>
        <w:jc w:val="both"/>
        <w:rPr>
          <w:sz w:val="28"/>
          <w:szCs w:val="28"/>
          <w:lang w:val="uk-UA"/>
        </w:rPr>
      </w:pPr>
      <w:r>
        <w:rPr>
          <w:sz w:val="28"/>
          <w:szCs w:val="28"/>
          <w:lang w:val="uk-UA"/>
        </w:rPr>
        <w:lastRenderedPageBreak/>
        <w:t>−</w:t>
      </w:r>
      <w:r w:rsidR="00703F0D">
        <w:rPr>
          <w:sz w:val="28"/>
          <w:szCs w:val="28"/>
          <w:lang w:val="uk-UA"/>
        </w:rPr>
        <w:t xml:space="preserve"> командно-адміністративна система управління та система економічних відносин (державний план без зарахування ефективності застосування ресурсів; державна власність, яка прирівнювалась із суспільною; монополізація деяких </w:t>
      </w:r>
      <w:r w:rsidR="008327E7">
        <w:rPr>
          <w:sz w:val="28"/>
          <w:szCs w:val="28"/>
          <w:lang w:val="uk-UA"/>
        </w:rPr>
        <w:t xml:space="preserve">сфер </w:t>
      </w:r>
      <w:r w:rsidR="00703F0D">
        <w:rPr>
          <w:sz w:val="28"/>
          <w:szCs w:val="28"/>
          <w:lang w:val="uk-UA"/>
        </w:rPr>
        <w:t>виробництва);</w:t>
      </w:r>
    </w:p>
    <w:p w:rsidR="008822BF" w:rsidRDefault="008822BF" w:rsidP="009015F1">
      <w:pPr>
        <w:tabs>
          <w:tab w:val="left" w:pos="5565"/>
        </w:tabs>
        <w:spacing w:line="360" w:lineRule="auto"/>
        <w:ind w:firstLine="709"/>
        <w:jc w:val="both"/>
        <w:rPr>
          <w:sz w:val="28"/>
          <w:szCs w:val="28"/>
          <w:lang w:val="uk-UA"/>
        </w:rPr>
      </w:pPr>
      <w:r>
        <w:rPr>
          <w:sz w:val="28"/>
          <w:szCs w:val="28"/>
          <w:lang w:val="uk-UA"/>
        </w:rPr>
        <w:t>−</w:t>
      </w:r>
      <w:r w:rsidR="00AA47EA">
        <w:rPr>
          <w:sz w:val="28"/>
          <w:szCs w:val="28"/>
          <w:lang w:val="uk-UA"/>
        </w:rPr>
        <w:t> </w:t>
      </w:r>
      <w:r w:rsidR="008327E7">
        <w:rPr>
          <w:sz w:val="28"/>
          <w:szCs w:val="28"/>
          <w:lang w:val="uk-UA"/>
        </w:rPr>
        <w:t>система</w:t>
      </w:r>
      <w:r w:rsidR="00AA47EA">
        <w:rPr>
          <w:sz w:val="28"/>
          <w:szCs w:val="28"/>
          <w:lang w:val="uk-UA"/>
        </w:rPr>
        <w:t>тичність</w:t>
      </w:r>
      <w:r w:rsidR="008327E7">
        <w:rPr>
          <w:sz w:val="28"/>
          <w:szCs w:val="28"/>
          <w:lang w:val="uk-UA"/>
        </w:rPr>
        <w:t xml:space="preserve"> зовнішньоекономічних </w:t>
      </w:r>
      <w:r w:rsidR="00AA47EA">
        <w:rPr>
          <w:sz w:val="28"/>
          <w:szCs w:val="28"/>
          <w:lang w:val="uk-UA"/>
        </w:rPr>
        <w:t>взаємовідносин, яка роз’єднувала</w:t>
      </w:r>
      <w:r w:rsidR="008327E7">
        <w:rPr>
          <w:sz w:val="28"/>
          <w:szCs w:val="28"/>
          <w:lang w:val="uk-UA"/>
        </w:rPr>
        <w:t xml:space="preserve"> внутрішню економ</w:t>
      </w:r>
      <w:r w:rsidR="00AA47EA">
        <w:rPr>
          <w:sz w:val="28"/>
          <w:szCs w:val="28"/>
          <w:lang w:val="uk-UA"/>
        </w:rPr>
        <w:t>іку від світового господарства</w:t>
      </w:r>
      <w:r w:rsidR="0087389D" w:rsidRPr="0087389D">
        <w:rPr>
          <w:sz w:val="28"/>
          <w:szCs w:val="28"/>
          <w:lang w:val="uk-UA"/>
        </w:rPr>
        <w:t xml:space="preserve"> [43]</w:t>
      </w:r>
      <w:r w:rsidR="00AA47EA">
        <w:rPr>
          <w:sz w:val="28"/>
          <w:szCs w:val="28"/>
          <w:lang w:val="uk-UA"/>
        </w:rPr>
        <w:t>.</w:t>
      </w:r>
    </w:p>
    <w:p w:rsidR="001647B6" w:rsidRDefault="001647B6" w:rsidP="009015F1">
      <w:pPr>
        <w:tabs>
          <w:tab w:val="left" w:pos="5565"/>
        </w:tabs>
        <w:spacing w:line="360" w:lineRule="auto"/>
        <w:ind w:firstLine="709"/>
        <w:jc w:val="both"/>
        <w:rPr>
          <w:sz w:val="28"/>
          <w:szCs w:val="28"/>
          <w:lang w:val="uk-UA"/>
        </w:rPr>
      </w:pPr>
      <w:r>
        <w:rPr>
          <w:sz w:val="28"/>
          <w:szCs w:val="28"/>
          <w:lang w:val="uk-UA"/>
        </w:rPr>
        <w:t>Значно перетворилася обстановка у 1991 році з досягненням незалежності України.</w:t>
      </w:r>
      <w:r w:rsidRPr="001647B6">
        <w:rPr>
          <w:sz w:val="28"/>
          <w:szCs w:val="28"/>
          <w:lang w:val="uk-UA"/>
        </w:rPr>
        <w:t xml:space="preserve"> </w:t>
      </w:r>
      <w:r>
        <w:rPr>
          <w:sz w:val="28"/>
          <w:szCs w:val="28"/>
          <w:lang w:val="uk-UA"/>
        </w:rPr>
        <w:t>Відбулися діяння активної участі міжнародного поділу праці в Україні:</w:t>
      </w:r>
    </w:p>
    <w:p w:rsidR="001647B6" w:rsidRDefault="001647B6" w:rsidP="009015F1">
      <w:pPr>
        <w:tabs>
          <w:tab w:val="left" w:pos="5565"/>
        </w:tabs>
        <w:spacing w:line="360" w:lineRule="auto"/>
        <w:ind w:firstLine="709"/>
        <w:jc w:val="both"/>
        <w:rPr>
          <w:sz w:val="28"/>
          <w:szCs w:val="28"/>
          <w:lang w:val="uk-UA"/>
        </w:rPr>
      </w:pPr>
      <w:r>
        <w:rPr>
          <w:sz w:val="28"/>
          <w:szCs w:val="28"/>
          <w:lang w:val="uk-UA"/>
        </w:rPr>
        <w:t>− набуття великого перевороту економічних відносин;</w:t>
      </w:r>
    </w:p>
    <w:p w:rsidR="001647B6" w:rsidRDefault="001647B6" w:rsidP="009015F1">
      <w:pPr>
        <w:tabs>
          <w:tab w:val="left" w:pos="5565"/>
        </w:tabs>
        <w:spacing w:line="360" w:lineRule="auto"/>
        <w:ind w:firstLine="709"/>
        <w:jc w:val="both"/>
        <w:rPr>
          <w:sz w:val="28"/>
          <w:szCs w:val="28"/>
          <w:lang w:val="uk-UA"/>
        </w:rPr>
      </w:pPr>
      <w:r>
        <w:rPr>
          <w:sz w:val="28"/>
          <w:szCs w:val="28"/>
          <w:lang w:val="uk-UA"/>
        </w:rPr>
        <w:t xml:space="preserve">− закони та укази Президента про зовнішньоекономічну діяльність та зв’язки, прийняття цього; </w:t>
      </w:r>
    </w:p>
    <w:p w:rsidR="001647B6" w:rsidRDefault="001647B6" w:rsidP="009015F1">
      <w:pPr>
        <w:tabs>
          <w:tab w:val="left" w:pos="5565"/>
        </w:tabs>
        <w:spacing w:line="360" w:lineRule="auto"/>
        <w:ind w:firstLine="709"/>
        <w:jc w:val="both"/>
        <w:rPr>
          <w:sz w:val="28"/>
          <w:szCs w:val="28"/>
          <w:lang w:val="uk-UA"/>
        </w:rPr>
      </w:pPr>
      <w:r>
        <w:rPr>
          <w:sz w:val="28"/>
          <w:szCs w:val="28"/>
          <w:lang w:val="uk-UA"/>
        </w:rPr>
        <w:t xml:space="preserve">− наближення науково-технічного прогресу; </w:t>
      </w:r>
    </w:p>
    <w:p w:rsidR="001647B6" w:rsidRDefault="001647B6" w:rsidP="009015F1">
      <w:pPr>
        <w:tabs>
          <w:tab w:val="left" w:pos="5565"/>
        </w:tabs>
        <w:spacing w:line="360" w:lineRule="auto"/>
        <w:ind w:firstLine="709"/>
        <w:jc w:val="both"/>
        <w:rPr>
          <w:sz w:val="28"/>
          <w:szCs w:val="28"/>
          <w:lang w:val="uk-UA"/>
        </w:rPr>
      </w:pPr>
      <w:r>
        <w:rPr>
          <w:sz w:val="28"/>
          <w:szCs w:val="28"/>
          <w:lang w:val="uk-UA"/>
        </w:rPr>
        <w:t>− глобальні проблеми людства та необхідність їх вирішення (екологічної проблеми, демографічної, продовольчої тощо);</w:t>
      </w:r>
    </w:p>
    <w:p w:rsidR="001647B6" w:rsidRDefault="001647B6" w:rsidP="009015F1">
      <w:pPr>
        <w:tabs>
          <w:tab w:val="left" w:pos="5565"/>
        </w:tabs>
        <w:spacing w:line="360" w:lineRule="auto"/>
        <w:ind w:firstLine="709"/>
        <w:jc w:val="both"/>
        <w:rPr>
          <w:sz w:val="28"/>
          <w:szCs w:val="28"/>
          <w:lang w:val="uk-UA"/>
        </w:rPr>
      </w:pPr>
      <w:r>
        <w:rPr>
          <w:sz w:val="28"/>
          <w:szCs w:val="28"/>
          <w:lang w:val="uk-UA"/>
        </w:rPr>
        <w:t>− конструкція щодо сфери народного господарства;</w:t>
      </w:r>
    </w:p>
    <w:p w:rsidR="00AA47EA" w:rsidRDefault="001647B6" w:rsidP="009015F1">
      <w:pPr>
        <w:tabs>
          <w:tab w:val="left" w:pos="5565"/>
        </w:tabs>
        <w:spacing w:line="360" w:lineRule="auto"/>
        <w:ind w:firstLine="709"/>
        <w:jc w:val="both"/>
        <w:rPr>
          <w:sz w:val="28"/>
          <w:szCs w:val="28"/>
          <w:lang w:val="uk-UA"/>
        </w:rPr>
      </w:pPr>
      <w:r>
        <w:rPr>
          <w:sz w:val="28"/>
          <w:szCs w:val="28"/>
          <w:lang w:val="uk-UA"/>
        </w:rPr>
        <w:t>− приєднання та поширення України в міжнародні організації.</w:t>
      </w:r>
    </w:p>
    <w:p w:rsidR="001647B6" w:rsidRDefault="001647B6" w:rsidP="009015F1">
      <w:pPr>
        <w:tabs>
          <w:tab w:val="left" w:pos="5565"/>
        </w:tabs>
        <w:spacing w:line="360" w:lineRule="auto"/>
        <w:ind w:firstLine="709"/>
        <w:jc w:val="both"/>
        <w:rPr>
          <w:sz w:val="28"/>
          <w:szCs w:val="28"/>
          <w:lang w:val="uk-UA"/>
        </w:rPr>
      </w:pPr>
      <w:r>
        <w:rPr>
          <w:sz w:val="28"/>
          <w:szCs w:val="28"/>
          <w:lang w:val="uk-UA"/>
        </w:rPr>
        <w:t xml:space="preserve">Не приділяючи цьому увагу, для активного об’єднання України в міжнародний поділ праці, потрібно радикально перебудувати весь зовнішньоекономічний механізм, </w:t>
      </w:r>
      <w:r w:rsidR="00B15CB3">
        <w:rPr>
          <w:sz w:val="28"/>
          <w:szCs w:val="28"/>
          <w:lang w:val="uk-UA"/>
        </w:rPr>
        <w:t>відповідно оцінити місце та роль розвитку народного господарства зовнішньоекономічних взаємозв’язків</w:t>
      </w:r>
      <w:r w:rsidR="00182755">
        <w:rPr>
          <w:sz w:val="28"/>
          <w:szCs w:val="28"/>
          <w:lang w:val="uk-UA"/>
        </w:rPr>
        <w:t xml:space="preserve"> </w:t>
      </w:r>
      <w:r w:rsidR="00182755" w:rsidRPr="00F3281F">
        <w:rPr>
          <w:sz w:val="28"/>
          <w:szCs w:val="28"/>
          <w:lang w:val="uk-UA"/>
        </w:rPr>
        <w:t>[</w:t>
      </w:r>
      <w:r w:rsidR="00182755">
        <w:rPr>
          <w:sz w:val="28"/>
          <w:szCs w:val="28"/>
          <w:lang w:val="uk-UA"/>
        </w:rPr>
        <w:t>40</w:t>
      </w:r>
      <w:r w:rsidR="00182755" w:rsidRPr="00F3281F">
        <w:rPr>
          <w:sz w:val="28"/>
          <w:szCs w:val="28"/>
          <w:lang w:val="uk-UA"/>
        </w:rPr>
        <w:t>]</w:t>
      </w:r>
      <w:r w:rsidR="00182755">
        <w:rPr>
          <w:sz w:val="28"/>
          <w:szCs w:val="28"/>
          <w:lang w:val="uk-UA"/>
        </w:rPr>
        <w:t>.</w:t>
      </w:r>
    </w:p>
    <w:p w:rsidR="00FD392F" w:rsidRDefault="00FD392F" w:rsidP="00FD392F">
      <w:pPr>
        <w:tabs>
          <w:tab w:val="left" w:pos="5565"/>
        </w:tabs>
        <w:spacing w:line="360" w:lineRule="auto"/>
        <w:ind w:firstLine="709"/>
        <w:jc w:val="both"/>
        <w:rPr>
          <w:sz w:val="28"/>
          <w:szCs w:val="28"/>
          <w:lang w:val="uk-UA"/>
        </w:rPr>
      </w:pPr>
      <w:r>
        <w:rPr>
          <w:sz w:val="28"/>
          <w:szCs w:val="28"/>
          <w:lang w:val="uk-UA"/>
        </w:rPr>
        <w:t>Роль та місце абиякої країни в світовому господарстві міжнародного поділу праці і в процесі розвитку господарського жи</w:t>
      </w:r>
      <w:r w:rsidR="00D41C17">
        <w:rPr>
          <w:sz w:val="28"/>
          <w:szCs w:val="28"/>
          <w:lang w:val="uk-UA"/>
        </w:rPr>
        <w:t>ття залежать від багатьох чинник</w:t>
      </w:r>
      <w:r>
        <w:rPr>
          <w:sz w:val="28"/>
          <w:szCs w:val="28"/>
          <w:lang w:val="uk-UA"/>
        </w:rPr>
        <w:t>ів. Але головним з них є такі:</w:t>
      </w:r>
    </w:p>
    <w:p w:rsidR="00D41C17" w:rsidRDefault="00D41C17" w:rsidP="00FD392F">
      <w:pPr>
        <w:tabs>
          <w:tab w:val="left" w:pos="5565"/>
        </w:tabs>
        <w:spacing w:line="360" w:lineRule="auto"/>
        <w:ind w:firstLine="709"/>
        <w:jc w:val="both"/>
        <w:rPr>
          <w:sz w:val="28"/>
          <w:szCs w:val="28"/>
          <w:lang w:val="uk-UA"/>
        </w:rPr>
      </w:pPr>
      <w:r>
        <w:rPr>
          <w:sz w:val="28"/>
          <w:szCs w:val="28"/>
          <w:lang w:val="uk-UA"/>
        </w:rPr>
        <w:t>− динаміка та рівень руху національної економіки;</w:t>
      </w:r>
    </w:p>
    <w:p w:rsidR="00D41C17" w:rsidRDefault="00D41C17" w:rsidP="00FD392F">
      <w:pPr>
        <w:tabs>
          <w:tab w:val="left" w:pos="5565"/>
        </w:tabs>
        <w:spacing w:line="360" w:lineRule="auto"/>
        <w:ind w:firstLine="709"/>
        <w:jc w:val="both"/>
        <w:rPr>
          <w:sz w:val="28"/>
          <w:szCs w:val="28"/>
          <w:lang w:val="uk-UA"/>
        </w:rPr>
      </w:pPr>
      <w:r>
        <w:rPr>
          <w:sz w:val="28"/>
          <w:szCs w:val="28"/>
          <w:lang w:val="uk-UA"/>
        </w:rPr>
        <w:t xml:space="preserve">− розвиненість та прогресивність зовнішньоекономічної діяльності та </w:t>
      </w:r>
      <w:proofErr w:type="spellStart"/>
      <w:r>
        <w:rPr>
          <w:sz w:val="28"/>
          <w:szCs w:val="28"/>
          <w:lang w:val="uk-UA"/>
        </w:rPr>
        <w:t>зв’язків</w:t>
      </w:r>
      <w:proofErr w:type="spellEnd"/>
      <w:r>
        <w:rPr>
          <w:sz w:val="28"/>
          <w:szCs w:val="28"/>
          <w:lang w:val="uk-UA"/>
        </w:rPr>
        <w:t>;</w:t>
      </w:r>
    </w:p>
    <w:p w:rsidR="00D41C17" w:rsidRDefault="00D41C17" w:rsidP="00FD392F">
      <w:pPr>
        <w:tabs>
          <w:tab w:val="left" w:pos="5565"/>
        </w:tabs>
        <w:spacing w:line="360" w:lineRule="auto"/>
        <w:ind w:firstLine="709"/>
        <w:jc w:val="both"/>
        <w:rPr>
          <w:sz w:val="28"/>
          <w:szCs w:val="28"/>
          <w:lang w:val="uk-UA"/>
        </w:rPr>
      </w:pPr>
      <w:r>
        <w:rPr>
          <w:sz w:val="28"/>
          <w:szCs w:val="28"/>
          <w:lang w:val="uk-UA"/>
        </w:rPr>
        <w:t>− ступінь відкритості країни та її залучення до міжнародного поділу праці;</w:t>
      </w:r>
    </w:p>
    <w:p w:rsidR="00E44E8C" w:rsidRDefault="00D41C17" w:rsidP="00AE7AC6">
      <w:pPr>
        <w:tabs>
          <w:tab w:val="left" w:pos="5565"/>
        </w:tabs>
        <w:spacing w:line="360" w:lineRule="auto"/>
        <w:ind w:firstLine="709"/>
        <w:jc w:val="both"/>
        <w:rPr>
          <w:sz w:val="28"/>
          <w:szCs w:val="28"/>
          <w:lang w:val="uk-UA"/>
        </w:rPr>
      </w:pPr>
      <w:r>
        <w:rPr>
          <w:sz w:val="28"/>
          <w:szCs w:val="28"/>
          <w:lang w:val="uk-UA"/>
        </w:rPr>
        <w:lastRenderedPageBreak/>
        <w:t xml:space="preserve">− майстерність пристосовуватись національної економіки до умов міжнародного господарського життя та водночас впливати на них у жаданому </w:t>
      </w:r>
      <w:r w:rsidR="00182755">
        <w:rPr>
          <w:sz w:val="28"/>
          <w:szCs w:val="28"/>
          <w:lang w:val="uk-UA"/>
        </w:rPr>
        <w:t>напрямку.</w:t>
      </w:r>
    </w:p>
    <w:p w:rsidR="00AE7AC6" w:rsidRDefault="00AE7AC6" w:rsidP="00AE7AC6">
      <w:pPr>
        <w:tabs>
          <w:tab w:val="left" w:pos="5565"/>
        </w:tabs>
        <w:spacing w:line="360" w:lineRule="auto"/>
        <w:ind w:firstLine="709"/>
        <w:jc w:val="both"/>
        <w:rPr>
          <w:sz w:val="28"/>
          <w:szCs w:val="28"/>
          <w:lang w:val="uk-UA"/>
        </w:rPr>
      </w:pPr>
      <w:r>
        <w:rPr>
          <w:sz w:val="28"/>
          <w:szCs w:val="28"/>
          <w:lang w:val="uk-UA"/>
        </w:rPr>
        <w:t>Дуже слабке приєднання України до міжнародного поділу праці не тільки не відповідає її національним інтересам, та й суперечить їм, тому що залишає поза розвитком світових продуктивних сил та провідних напрямків-вітчизняну економіку, також відштовхує її на узбіччя світового економічного прогресу</w:t>
      </w:r>
      <w:r w:rsidR="00E1140B" w:rsidRPr="00E1140B">
        <w:rPr>
          <w:sz w:val="28"/>
          <w:szCs w:val="28"/>
          <w:lang w:val="uk-UA"/>
        </w:rPr>
        <w:t xml:space="preserve"> [44]</w:t>
      </w:r>
      <w:r>
        <w:rPr>
          <w:sz w:val="28"/>
          <w:szCs w:val="28"/>
          <w:lang w:val="uk-UA"/>
        </w:rPr>
        <w:t>.</w:t>
      </w:r>
    </w:p>
    <w:p w:rsidR="00EF33A6" w:rsidRDefault="00EF33A6" w:rsidP="00AE7AC6">
      <w:pPr>
        <w:tabs>
          <w:tab w:val="left" w:pos="5565"/>
        </w:tabs>
        <w:spacing w:line="360" w:lineRule="auto"/>
        <w:ind w:firstLine="709"/>
        <w:jc w:val="both"/>
        <w:rPr>
          <w:sz w:val="28"/>
          <w:szCs w:val="28"/>
          <w:lang w:val="uk-UA"/>
        </w:rPr>
      </w:pPr>
      <w:r>
        <w:rPr>
          <w:sz w:val="28"/>
          <w:szCs w:val="28"/>
          <w:lang w:val="uk-UA"/>
        </w:rPr>
        <w:t xml:space="preserve">Для найшвидшого процесу входження України у світогосподарські структури потрібно </w:t>
      </w:r>
      <w:r w:rsidR="005B567B">
        <w:rPr>
          <w:sz w:val="28"/>
          <w:szCs w:val="28"/>
          <w:lang w:val="uk-UA"/>
        </w:rPr>
        <w:t>посилювати</w:t>
      </w:r>
      <w:r>
        <w:rPr>
          <w:sz w:val="28"/>
          <w:szCs w:val="28"/>
          <w:lang w:val="uk-UA"/>
        </w:rPr>
        <w:t xml:space="preserve"> свої позиції в поділі праці на регіональному рівні, іншими словами на рівні Східної Європи та СНД. </w:t>
      </w:r>
      <w:r w:rsidR="00611F69">
        <w:rPr>
          <w:sz w:val="28"/>
          <w:szCs w:val="28"/>
          <w:lang w:val="uk-UA"/>
        </w:rPr>
        <w:t xml:space="preserve">Саме ці регіони є найбільшими ринками збуту для українського виробництва та </w:t>
      </w:r>
      <w:r w:rsidR="0096234C">
        <w:rPr>
          <w:sz w:val="28"/>
          <w:szCs w:val="28"/>
          <w:lang w:val="uk-UA"/>
        </w:rPr>
        <w:t>осно</w:t>
      </w:r>
      <w:r w:rsidR="00611F69">
        <w:rPr>
          <w:sz w:val="28"/>
          <w:szCs w:val="28"/>
          <w:lang w:val="uk-UA"/>
        </w:rPr>
        <w:t>вним постачальником лісових, мінеральних, паливно-енергетичних та інших видів сировини. Пер</w:t>
      </w:r>
      <w:r w:rsidR="0096234C">
        <w:rPr>
          <w:sz w:val="28"/>
          <w:szCs w:val="28"/>
          <w:lang w:val="uk-UA"/>
        </w:rPr>
        <w:t>ш за все</w:t>
      </w:r>
      <w:r w:rsidR="00611F69">
        <w:rPr>
          <w:sz w:val="28"/>
          <w:szCs w:val="28"/>
          <w:lang w:val="uk-UA"/>
        </w:rPr>
        <w:t xml:space="preserve"> нафти та газу, тому що</w:t>
      </w:r>
      <w:r w:rsidR="0096234C">
        <w:rPr>
          <w:sz w:val="28"/>
          <w:szCs w:val="28"/>
          <w:lang w:val="uk-UA"/>
        </w:rPr>
        <w:t xml:space="preserve"> </w:t>
      </w:r>
      <w:r w:rsidR="00611F69">
        <w:rPr>
          <w:sz w:val="28"/>
          <w:szCs w:val="28"/>
          <w:lang w:val="uk-UA"/>
        </w:rPr>
        <w:t xml:space="preserve">Україна забезпечена </w:t>
      </w:r>
      <w:r w:rsidR="00813EBD">
        <w:rPr>
          <w:sz w:val="28"/>
          <w:szCs w:val="28"/>
          <w:lang w:val="uk-UA"/>
        </w:rPr>
        <w:t>персональними</w:t>
      </w:r>
      <w:r w:rsidR="00611F69">
        <w:rPr>
          <w:sz w:val="28"/>
          <w:szCs w:val="28"/>
          <w:lang w:val="uk-UA"/>
        </w:rPr>
        <w:t xml:space="preserve"> ресурсами нафти на 8 </w:t>
      </w:r>
      <w:r w:rsidR="00611F69" w:rsidRPr="00611F69">
        <w:rPr>
          <w:sz w:val="28"/>
          <w:szCs w:val="28"/>
        </w:rPr>
        <w:t>%</w:t>
      </w:r>
      <w:r w:rsidR="00611F69">
        <w:rPr>
          <w:sz w:val="28"/>
          <w:szCs w:val="28"/>
          <w:lang w:val="uk-UA"/>
        </w:rPr>
        <w:t xml:space="preserve">; газу на 22 </w:t>
      </w:r>
      <w:r w:rsidR="00611F69" w:rsidRPr="00611F69">
        <w:rPr>
          <w:sz w:val="28"/>
          <w:szCs w:val="28"/>
        </w:rPr>
        <w:t>%</w:t>
      </w:r>
      <w:r w:rsidR="00611F69">
        <w:rPr>
          <w:sz w:val="28"/>
          <w:szCs w:val="28"/>
          <w:lang w:val="uk-UA"/>
        </w:rPr>
        <w:t>.</w:t>
      </w:r>
    </w:p>
    <w:p w:rsidR="00925A0E" w:rsidRDefault="00925A0E" w:rsidP="00AE7AC6">
      <w:pPr>
        <w:tabs>
          <w:tab w:val="left" w:pos="5565"/>
        </w:tabs>
        <w:spacing w:line="360" w:lineRule="auto"/>
        <w:ind w:firstLine="709"/>
        <w:jc w:val="both"/>
        <w:rPr>
          <w:sz w:val="28"/>
          <w:szCs w:val="28"/>
          <w:lang w:val="uk-UA"/>
        </w:rPr>
      </w:pPr>
      <w:r>
        <w:rPr>
          <w:sz w:val="28"/>
          <w:szCs w:val="28"/>
          <w:lang w:val="uk-UA"/>
        </w:rPr>
        <w:t xml:space="preserve">Для великого включення України не тільки в регіональний, а і в міжнародний поділ праці </w:t>
      </w:r>
      <w:r w:rsidR="00706B3C">
        <w:rPr>
          <w:sz w:val="28"/>
          <w:szCs w:val="28"/>
          <w:lang w:val="uk-UA"/>
        </w:rPr>
        <w:t>є присутність</w:t>
      </w:r>
      <w:r>
        <w:rPr>
          <w:sz w:val="28"/>
          <w:szCs w:val="28"/>
          <w:lang w:val="uk-UA"/>
        </w:rPr>
        <w:t xml:space="preserve"> об’єктивн</w:t>
      </w:r>
      <w:r w:rsidR="00706B3C">
        <w:rPr>
          <w:sz w:val="28"/>
          <w:szCs w:val="28"/>
          <w:lang w:val="uk-UA"/>
        </w:rPr>
        <w:t>их</w:t>
      </w:r>
      <w:r>
        <w:rPr>
          <w:sz w:val="28"/>
          <w:szCs w:val="28"/>
          <w:lang w:val="uk-UA"/>
        </w:rPr>
        <w:t xml:space="preserve"> п</w:t>
      </w:r>
      <w:r w:rsidR="00AB5ACC">
        <w:rPr>
          <w:sz w:val="28"/>
          <w:szCs w:val="28"/>
          <w:lang w:val="uk-UA"/>
        </w:rPr>
        <w:t>ричини</w:t>
      </w:r>
      <w:r>
        <w:rPr>
          <w:sz w:val="28"/>
          <w:szCs w:val="28"/>
          <w:lang w:val="uk-UA"/>
        </w:rPr>
        <w:t>, серед яких найважливішим є:</w:t>
      </w:r>
    </w:p>
    <w:p w:rsidR="00925A0E" w:rsidRDefault="00925A0E" w:rsidP="00AE7AC6">
      <w:pPr>
        <w:tabs>
          <w:tab w:val="left" w:pos="5565"/>
        </w:tabs>
        <w:spacing w:line="360" w:lineRule="auto"/>
        <w:ind w:firstLine="709"/>
        <w:jc w:val="both"/>
        <w:rPr>
          <w:sz w:val="28"/>
          <w:szCs w:val="28"/>
          <w:lang w:val="uk-UA"/>
        </w:rPr>
      </w:pPr>
      <w:r>
        <w:rPr>
          <w:sz w:val="28"/>
          <w:szCs w:val="28"/>
          <w:lang w:val="uk-UA"/>
        </w:rPr>
        <w:t xml:space="preserve">− </w:t>
      </w:r>
      <w:r w:rsidR="00037304">
        <w:rPr>
          <w:sz w:val="28"/>
          <w:szCs w:val="28"/>
          <w:lang w:val="uk-UA"/>
        </w:rPr>
        <w:t>присут</w:t>
      </w:r>
      <w:r>
        <w:rPr>
          <w:sz w:val="28"/>
          <w:szCs w:val="28"/>
          <w:lang w:val="uk-UA"/>
        </w:rPr>
        <w:t>ність сировинних, водних, промислових та земельних ресурсів;</w:t>
      </w:r>
    </w:p>
    <w:p w:rsidR="00925A0E" w:rsidRDefault="00925A0E" w:rsidP="00AE7AC6">
      <w:pPr>
        <w:tabs>
          <w:tab w:val="left" w:pos="5565"/>
        </w:tabs>
        <w:spacing w:line="360" w:lineRule="auto"/>
        <w:ind w:firstLine="709"/>
        <w:jc w:val="both"/>
        <w:rPr>
          <w:sz w:val="28"/>
          <w:szCs w:val="28"/>
          <w:lang w:val="uk-UA"/>
        </w:rPr>
      </w:pPr>
      <w:r>
        <w:rPr>
          <w:sz w:val="28"/>
          <w:szCs w:val="28"/>
          <w:lang w:val="uk-UA"/>
        </w:rPr>
        <w:t xml:space="preserve">− </w:t>
      </w:r>
      <w:r w:rsidR="00037304">
        <w:rPr>
          <w:sz w:val="28"/>
          <w:szCs w:val="28"/>
          <w:lang w:val="uk-UA"/>
        </w:rPr>
        <w:t>можлива</w:t>
      </w:r>
      <w:r>
        <w:rPr>
          <w:sz w:val="28"/>
          <w:szCs w:val="28"/>
          <w:lang w:val="uk-UA"/>
        </w:rPr>
        <w:t xml:space="preserve"> здатніс</w:t>
      </w:r>
      <w:r w:rsidR="00037304">
        <w:rPr>
          <w:sz w:val="28"/>
          <w:szCs w:val="28"/>
          <w:lang w:val="uk-UA"/>
        </w:rPr>
        <w:t>ть</w:t>
      </w:r>
      <w:r>
        <w:rPr>
          <w:sz w:val="28"/>
          <w:szCs w:val="28"/>
          <w:lang w:val="uk-UA"/>
        </w:rPr>
        <w:t xml:space="preserve"> </w:t>
      </w:r>
      <w:r w:rsidR="00037304">
        <w:rPr>
          <w:sz w:val="28"/>
          <w:szCs w:val="28"/>
          <w:lang w:val="uk-UA"/>
        </w:rPr>
        <w:t>людей</w:t>
      </w:r>
      <w:r>
        <w:rPr>
          <w:sz w:val="28"/>
          <w:szCs w:val="28"/>
          <w:lang w:val="uk-UA"/>
        </w:rPr>
        <w:t xml:space="preserve"> до наукоємної та висококваліфікованої праці, яка може бути </w:t>
      </w:r>
      <w:r w:rsidR="00037304">
        <w:rPr>
          <w:sz w:val="28"/>
          <w:szCs w:val="28"/>
          <w:lang w:val="uk-UA"/>
        </w:rPr>
        <w:t>здійснювана</w:t>
      </w:r>
      <w:r>
        <w:rPr>
          <w:sz w:val="28"/>
          <w:szCs w:val="28"/>
          <w:lang w:val="uk-UA"/>
        </w:rPr>
        <w:t xml:space="preserve"> у короткий час в результаті активізації </w:t>
      </w:r>
      <w:r w:rsidR="00037304">
        <w:rPr>
          <w:sz w:val="28"/>
          <w:szCs w:val="28"/>
          <w:lang w:val="uk-UA"/>
        </w:rPr>
        <w:t>заохочу</w:t>
      </w:r>
      <w:r>
        <w:rPr>
          <w:sz w:val="28"/>
          <w:szCs w:val="28"/>
          <w:lang w:val="uk-UA"/>
        </w:rPr>
        <w:t>вання праці;</w:t>
      </w:r>
    </w:p>
    <w:p w:rsidR="00E50EF2" w:rsidRDefault="00E50EF2" w:rsidP="00E50EF2">
      <w:pPr>
        <w:tabs>
          <w:tab w:val="left" w:pos="5565"/>
        </w:tabs>
        <w:spacing w:line="360" w:lineRule="auto"/>
        <w:ind w:firstLine="709"/>
        <w:jc w:val="both"/>
        <w:rPr>
          <w:sz w:val="28"/>
          <w:szCs w:val="28"/>
          <w:lang w:val="uk-UA"/>
        </w:rPr>
      </w:pPr>
      <w:r>
        <w:rPr>
          <w:sz w:val="28"/>
          <w:szCs w:val="28"/>
          <w:lang w:val="uk-UA"/>
        </w:rPr>
        <w:t>− головними орієнтирами українських виробників повинні бути: нові технології, місткість ринку та світову стандарти і норми;</w:t>
      </w:r>
    </w:p>
    <w:p w:rsidR="0033336F" w:rsidRPr="007C2382" w:rsidRDefault="00925A0E" w:rsidP="0033336F">
      <w:pPr>
        <w:tabs>
          <w:tab w:val="left" w:pos="5565"/>
        </w:tabs>
        <w:spacing w:line="360" w:lineRule="auto"/>
        <w:ind w:firstLine="709"/>
        <w:jc w:val="both"/>
        <w:rPr>
          <w:sz w:val="28"/>
          <w:szCs w:val="28"/>
        </w:rPr>
      </w:pPr>
      <w:r>
        <w:rPr>
          <w:sz w:val="28"/>
          <w:szCs w:val="28"/>
          <w:lang w:val="uk-UA"/>
        </w:rPr>
        <w:t xml:space="preserve">− </w:t>
      </w:r>
      <w:r w:rsidR="00132F3F">
        <w:rPr>
          <w:sz w:val="28"/>
          <w:szCs w:val="28"/>
          <w:lang w:val="uk-UA"/>
        </w:rPr>
        <w:t>корис</w:t>
      </w:r>
      <w:r>
        <w:rPr>
          <w:sz w:val="28"/>
          <w:szCs w:val="28"/>
          <w:lang w:val="uk-UA"/>
        </w:rPr>
        <w:t>не географічне положення,</w:t>
      </w:r>
      <w:r w:rsidR="00132F3F">
        <w:rPr>
          <w:sz w:val="28"/>
          <w:szCs w:val="28"/>
          <w:lang w:val="uk-UA"/>
        </w:rPr>
        <w:t xml:space="preserve"> </w:t>
      </w:r>
      <w:r w:rsidR="0095762D">
        <w:rPr>
          <w:sz w:val="28"/>
          <w:szCs w:val="28"/>
          <w:lang w:val="uk-UA"/>
        </w:rPr>
        <w:t>придатний</w:t>
      </w:r>
      <w:r>
        <w:rPr>
          <w:sz w:val="28"/>
          <w:szCs w:val="28"/>
          <w:lang w:val="uk-UA"/>
        </w:rPr>
        <w:t xml:space="preserve"> клімат</w:t>
      </w:r>
      <w:r w:rsidR="00132F3F">
        <w:rPr>
          <w:sz w:val="28"/>
          <w:szCs w:val="28"/>
          <w:lang w:val="uk-UA"/>
        </w:rPr>
        <w:t>, вихід к морю</w:t>
      </w:r>
      <w:r w:rsidR="00D52A2C">
        <w:rPr>
          <w:sz w:val="28"/>
          <w:szCs w:val="28"/>
          <w:lang w:val="uk-UA"/>
        </w:rPr>
        <w:t xml:space="preserve"> </w:t>
      </w:r>
      <w:r w:rsidR="00D52A2C" w:rsidRPr="007C2382">
        <w:rPr>
          <w:sz w:val="28"/>
          <w:szCs w:val="28"/>
        </w:rPr>
        <w:t>[</w:t>
      </w:r>
      <w:r w:rsidR="00D52A2C">
        <w:rPr>
          <w:sz w:val="28"/>
          <w:szCs w:val="28"/>
          <w:lang w:val="uk-UA"/>
        </w:rPr>
        <w:t>4</w:t>
      </w:r>
      <w:r w:rsidR="00ED7C31" w:rsidRPr="007C2382">
        <w:rPr>
          <w:sz w:val="28"/>
          <w:szCs w:val="28"/>
        </w:rPr>
        <w:t>9</w:t>
      </w:r>
      <w:r w:rsidR="00D52A2C" w:rsidRPr="007C2382">
        <w:rPr>
          <w:sz w:val="28"/>
          <w:szCs w:val="28"/>
        </w:rPr>
        <w:t>]</w:t>
      </w:r>
      <w:r w:rsidR="00D52A2C">
        <w:rPr>
          <w:sz w:val="28"/>
          <w:szCs w:val="28"/>
          <w:lang w:val="uk-UA"/>
        </w:rPr>
        <w:t>.</w:t>
      </w:r>
    </w:p>
    <w:p w:rsidR="00B15CB3" w:rsidRDefault="00B15CB3" w:rsidP="00B15CB3">
      <w:pPr>
        <w:tabs>
          <w:tab w:val="left" w:pos="5565"/>
        </w:tabs>
        <w:spacing w:line="360" w:lineRule="auto"/>
        <w:ind w:firstLine="709"/>
        <w:jc w:val="both"/>
        <w:rPr>
          <w:sz w:val="28"/>
          <w:szCs w:val="28"/>
          <w:lang w:val="uk-UA"/>
        </w:rPr>
      </w:pPr>
      <w:r>
        <w:rPr>
          <w:sz w:val="28"/>
          <w:szCs w:val="28"/>
          <w:lang w:val="uk-UA"/>
        </w:rPr>
        <w:t>Для результативного включення України у глобальні економічні процеси та структури, потрібно створити ряд вимог. Поміж них потрібно виділити три головні, реалізація яких створить можливості для включення економіки України у глобальні процеси та структури, це:</w:t>
      </w:r>
    </w:p>
    <w:p w:rsidR="00B15CB3" w:rsidRPr="00A7760D" w:rsidRDefault="00B15CB3" w:rsidP="00B15CB3">
      <w:pPr>
        <w:tabs>
          <w:tab w:val="left" w:pos="5565"/>
        </w:tabs>
        <w:spacing w:line="360" w:lineRule="auto"/>
        <w:ind w:firstLine="709"/>
        <w:jc w:val="both"/>
        <w:rPr>
          <w:sz w:val="28"/>
          <w:szCs w:val="28"/>
          <w:lang w:val="uk-UA"/>
        </w:rPr>
      </w:pPr>
      <w:r>
        <w:rPr>
          <w:sz w:val="28"/>
          <w:szCs w:val="28"/>
          <w:lang w:val="uk-UA"/>
        </w:rPr>
        <w:lastRenderedPageBreak/>
        <w:t xml:space="preserve">− </w:t>
      </w:r>
      <w:r w:rsidR="00A7760D">
        <w:rPr>
          <w:sz w:val="28"/>
          <w:szCs w:val="28"/>
          <w:lang w:val="uk-UA"/>
        </w:rPr>
        <w:t xml:space="preserve">системна ринкова трансформація </w:t>
      </w:r>
      <w:r w:rsidR="00A7760D" w:rsidRPr="00A7760D">
        <w:rPr>
          <w:sz w:val="28"/>
          <w:szCs w:val="28"/>
          <w:lang w:val="uk-UA"/>
        </w:rPr>
        <w:t xml:space="preserve">(перехід від </w:t>
      </w:r>
      <w:proofErr w:type="spellStart"/>
      <w:r w:rsidR="00A7760D" w:rsidRPr="00A7760D">
        <w:rPr>
          <w:sz w:val="28"/>
          <w:szCs w:val="28"/>
        </w:rPr>
        <w:t>адміністративно-командної</w:t>
      </w:r>
      <w:proofErr w:type="spellEnd"/>
      <w:r w:rsidR="00A7760D" w:rsidRPr="00A7760D">
        <w:rPr>
          <w:sz w:val="28"/>
          <w:szCs w:val="28"/>
        </w:rPr>
        <w:t xml:space="preserve"> до </w:t>
      </w:r>
      <w:proofErr w:type="spellStart"/>
      <w:r w:rsidR="00A7760D" w:rsidRPr="00A7760D">
        <w:rPr>
          <w:sz w:val="28"/>
          <w:szCs w:val="28"/>
        </w:rPr>
        <w:t>ринкової</w:t>
      </w:r>
      <w:proofErr w:type="spellEnd"/>
      <w:r w:rsidR="00A7760D" w:rsidRPr="00A7760D">
        <w:rPr>
          <w:sz w:val="28"/>
          <w:szCs w:val="28"/>
        </w:rPr>
        <w:t xml:space="preserve"> </w:t>
      </w:r>
      <w:proofErr w:type="spellStart"/>
      <w:r w:rsidR="00A7760D" w:rsidRPr="00A7760D">
        <w:rPr>
          <w:sz w:val="28"/>
          <w:szCs w:val="28"/>
        </w:rPr>
        <w:t>економіки</w:t>
      </w:r>
      <w:proofErr w:type="spellEnd"/>
      <w:r w:rsidR="00A7760D" w:rsidRPr="00A7760D">
        <w:rPr>
          <w:sz w:val="28"/>
          <w:szCs w:val="28"/>
          <w:lang w:val="uk-UA"/>
        </w:rPr>
        <w:t>);</w:t>
      </w:r>
    </w:p>
    <w:p w:rsidR="00B15CB3" w:rsidRPr="00A7760D" w:rsidRDefault="00B15CB3" w:rsidP="00B15CB3">
      <w:pPr>
        <w:tabs>
          <w:tab w:val="left" w:pos="5565"/>
        </w:tabs>
        <w:spacing w:line="360" w:lineRule="auto"/>
        <w:ind w:firstLine="709"/>
        <w:jc w:val="both"/>
        <w:rPr>
          <w:sz w:val="28"/>
          <w:szCs w:val="28"/>
          <w:lang w:val="uk-UA"/>
        </w:rPr>
      </w:pPr>
      <w:r>
        <w:rPr>
          <w:sz w:val="28"/>
          <w:szCs w:val="28"/>
          <w:lang w:val="uk-UA"/>
        </w:rPr>
        <w:t xml:space="preserve">− </w:t>
      </w:r>
      <w:r w:rsidR="00A7760D" w:rsidRPr="00A7760D">
        <w:rPr>
          <w:sz w:val="28"/>
          <w:szCs w:val="28"/>
          <w:lang w:val="uk-UA"/>
        </w:rPr>
        <w:t>реструктуризація (</w:t>
      </w:r>
      <w:proofErr w:type="spellStart"/>
      <w:r w:rsidR="00A7760D" w:rsidRPr="00A7760D">
        <w:rPr>
          <w:color w:val="000000"/>
          <w:sz w:val="28"/>
          <w:szCs w:val="28"/>
          <w:shd w:val="clear" w:color="auto" w:fill="FFFFFF"/>
        </w:rPr>
        <w:t>змінювання</w:t>
      </w:r>
      <w:proofErr w:type="spellEnd"/>
      <w:r w:rsidR="00A7760D" w:rsidRPr="00A7760D">
        <w:rPr>
          <w:color w:val="000000"/>
          <w:sz w:val="28"/>
          <w:szCs w:val="28"/>
          <w:shd w:val="clear" w:color="auto" w:fill="FFFFFF"/>
        </w:rPr>
        <w:t xml:space="preserve"> </w:t>
      </w:r>
      <w:proofErr w:type="spellStart"/>
      <w:r w:rsidR="00A7760D" w:rsidRPr="00A7760D">
        <w:rPr>
          <w:color w:val="000000"/>
          <w:sz w:val="28"/>
          <w:szCs w:val="28"/>
          <w:shd w:val="clear" w:color="auto" w:fill="FFFFFF"/>
        </w:rPr>
        <w:t>істотних</w:t>
      </w:r>
      <w:proofErr w:type="spellEnd"/>
      <w:r w:rsidR="00A7760D" w:rsidRPr="00A7760D">
        <w:rPr>
          <w:color w:val="000000"/>
          <w:sz w:val="28"/>
          <w:szCs w:val="28"/>
          <w:shd w:val="clear" w:color="auto" w:fill="FFFFFF"/>
        </w:rPr>
        <w:t xml:space="preserve"> умов за </w:t>
      </w:r>
      <w:proofErr w:type="spellStart"/>
      <w:r w:rsidR="00A7760D" w:rsidRPr="00A7760D">
        <w:rPr>
          <w:color w:val="000000"/>
          <w:sz w:val="28"/>
          <w:szCs w:val="28"/>
          <w:shd w:val="clear" w:color="auto" w:fill="FFFFFF"/>
        </w:rPr>
        <w:t>попереднім</w:t>
      </w:r>
      <w:proofErr w:type="spellEnd"/>
      <w:r w:rsidR="00A7760D" w:rsidRPr="00A7760D">
        <w:rPr>
          <w:color w:val="000000"/>
          <w:sz w:val="28"/>
          <w:szCs w:val="28"/>
          <w:shd w:val="clear" w:color="auto" w:fill="FFFFFF"/>
        </w:rPr>
        <w:t xml:space="preserve"> договором з</w:t>
      </w:r>
      <w:proofErr w:type="spellStart"/>
      <w:r w:rsidR="00A7760D" w:rsidRPr="00A7760D">
        <w:rPr>
          <w:color w:val="000000"/>
          <w:sz w:val="28"/>
          <w:szCs w:val="28"/>
          <w:shd w:val="clear" w:color="auto" w:fill="FFFFFF"/>
          <w:lang w:val="uk-UA"/>
        </w:rPr>
        <w:t>адля</w:t>
      </w:r>
      <w:proofErr w:type="spellEnd"/>
      <w:r w:rsidR="00A7760D" w:rsidRPr="00A7760D">
        <w:rPr>
          <w:color w:val="000000"/>
          <w:sz w:val="28"/>
          <w:szCs w:val="28"/>
          <w:shd w:val="clear" w:color="auto" w:fill="FFFFFF"/>
        </w:rPr>
        <w:t xml:space="preserve"> </w:t>
      </w:r>
      <w:proofErr w:type="spellStart"/>
      <w:r w:rsidR="00A7760D" w:rsidRPr="00A7760D">
        <w:rPr>
          <w:color w:val="000000"/>
          <w:sz w:val="28"/>
          <w:szCs w:val="28"/>
          <w:shd w:val="clear" w:color="auto" w:fill="FFFFFF"/>
        </w:rPr>
        <w:t>пом'якшення</w:t>
      </w:r>
      <w:proofErr w:type="spellEnd"/>
      <w:r w:rsidR="00A7760D" w:rsidRPr="00A7760D">
        <w:rPr>
          <w:color w:val="000000"/>
          <w:sz w:val="28"/>
          <w:szCs w:val="28"/>
          <w:shd w:val="clear" w:color="auto" w:fill="FFFFFF"/>
        </w:rPr>
        <w:t xml:space="preserve"> </w:t>
      </w:r>
      <w:proofErr w:type="spellStart"/>
      <w:r w:rsidR="00A7760D" w:rsidRPr="00A7760D">
        <w:rPr>
          <w:color w:val="000000"/>
          <w:sz w:val="28"/>
          <w:szCs w:val="28"/>
          <w:shd w:val="clear" w:color="auto" w:fill="FFFFFF"/>
        </w:rPr>
        <w:t>вимог</w:t>
      </w:r>
      <w:proofErr w:type="spellEnd"/>
      <w:r w:rsidR="00A7760D" w:rsidRPr="00A7760D">
        <w:rPr>
          <w:color w:val="000000"/>
          <w:sz w:val="28"/>
          <w:szCs w:val="28"/>
          <w:shd w:val="clear" w:color="auto" w:fill="FFFFFF"/>
        </w:rPr>
        <w:t xml:space="preserve"> </w:t>
      </w:r>
      <w:r w:rsidR="00A7760D" w:rsidRPr="00A7760D">
        <w:rPr>
          <w:color w:val="000000"/>
          <w:sz w:val="28"/>
          <w:szCs w:val="28"/>
          <w:shd w:val="clear" w:color="auto" w:fill="FFFFFF"/>
          <w:lang w:val="uk-UA"/>
        </w:rPr>
        <w:t>що</w:t>
      </w:r>
      <w:r w:rsidR="00A7760D" w:rsidRPr="00A7760D">
        <w:rPr>
          <w:color w:val="000000"/>
          <w:sz w:val="28"/>
          <w:szCs w:val="28"/>
          <w:shd w:val="clear" w:color="auto" w:fill="FFFFFF"/>
        </w:rPr>
        <w:t xml:space="preserve">до </w:t>
      </w:r>
      <w:proofErr w:type="spellStart"/>
      <w:r w:rsidR="00A7760D" w:rsidRPr="00A7760D">
        <w:rPr>
          <w:color w:val="000000"/>
          <w:sz w:val="28"/>
          <w:szCs w:val="28"/>
          <w:shd w:val="clear" w:color="auto" w:fill="FFFFFF"/>
        </w:rPr>
        <w:t>боржника</w:t>
      </w:r>
      <w:proofErr w:type="spellEnd"/>
      <w:r w:rsidR="00A7760D" w:rsidRPr="00A7760D">
        <w:rPr>
          <w:color w:val="000000"/>
          <w:sz w:val="28"/>
          <w:szCs w:val="28"/>
          <w:shd w:val="clear" w:color="auto" w:fill="FFFFFF"/>
        </w:rPr>
        <w:t xml:space="preserve"> у </w:t>
      </w:r>
      <w:proofErr w:type="spellStart"/>
      <w:r w:rsidR="00A7760D" w:rsidRPr="00A7760D">
        <w:rPr>
          <w:color w:val="000000"/>
          <w:sz w:val="28"/>
          <w:szCs w:val="28"/>
          <w:shd w:val="clear" w:color="auto" w:fill="FFFFFF"/>
        </w:rPr>
        <w:t>зв'язку</w:t>
      </w:r>
      <w:proofErr w:type="spellEnd"/>
      <w:r w:rsidR="00A7760D" w:rsidRPr="00A7760D">
        <w:rPr>
          <w:color w:val="000000"/>
          <w:sz w:val="28"/>
          <w:szCs w:val="28"/>
          <w:shd w:val="clear" w:color="auto" w:fill="FFFFFF"/>
        </w:rPr>
        <w:t xml:space="preserve"> з </w:t>
      </w:r>
      <w:proofErr w:type="spellStart"/>
      <w:r w:rsidR="00A7760D" w:rsidRPr="00A7760D">
        <w:rPr>
          <w:color w:val="000000"/>
          <w:sz w:val="28"/>
          <w:szCs w:val="28"/>
          <w:shd w:val="clear" w:color="auto" w:fill="FFFFFF"/>
        </w:rPr>
        <w:t>фінансовими</w:t>
      </w:r>
      <w:proofErr w:type="spellEnd"/>
      <w:r w:rsidR="00A7760D" w:rsidRPr="00A7760D">
        <w:rPr>
          <w:color w:val="000000"/>
          <w:sz w:val="28"/>
          <w:szCs w:val="28"/>
          <w:shd w:val="clear" w:color="auto" w:fill="FFFFFF"/>
        </w:rPr>
        <w:t xml:space="preserve"> </w:t>
      </w:r>
      <w:proofErr w:type="spellStart"/>
      <w:r w:rsidR="00A7760D" w:rsidRPr="00A7760D">
        <w:rPr>
          <w:color w:val="000000"/>
          <w:sz w:val="28"/>
          <w:szCs w:val="28"/>
          <w:shd w:val="clear" w:color="auto" w:fill="FFFFFF"/>
        </w:rPr>
        <w:t>труднощами</w:t>
      </w:r>
      <w:proofErr w:type="spellEnd"/>
      <w:r w:rsidR="00A7760D" w:rsidRPr="00A7760D">
        <w:rPr>
          <w:color w:val="000000"/>
          <w:sz w:val="28"/>
          <w:szCs w:val="28"/>
          <w:shd w:val="clear" w:color="auto" w:fill="FFFFFF"/>
        </w:rPr>
        <w:t xml:space="preserve"> та </w:t>
      </w:r>
      <w:proofErr w:type="spellStart"/>
      <w:r w:rsidR="00A7760D" w:rsidRPr="00A7760D">
        <w:rPr>
          <w:color w:val="000000"/>
          <w:sz w:val="28"/>
          <w:szCs w:val="28"/>
          <w:shd w:val="clear" w:color="auto" w:fill="FFFFFF"/>
        </w:rPr>
        <w:t>необхідністю</w:t>
      </w:r>
      <w:proofErr w:type="spellEnd"/>
      <w:r w:rsidR="00A7760D" w:rsidRPr="00A7760D">
        <w:rPr>
          <w:color w:val="000000"/>
          <w:sz w:val="28"/>
          <w:szCs w:val="28"/>
          <w:shd w:val="clear" w:color="auto" w:fill="FFFFFF"/>
        </w:rPr>
        <w:t xml:space="preserve"> </w:t>
      </w:r>
      <w:proofErr w:type="spellStart"/>
      <w:r w:rsidR="00A7760D" w:rsidRPr="00A7760D">
        <w:rPr>
          <w:color w:val="000000"/>
          <w:sz w:val="28"/>
          <w:szCs w:val="28"/>
          <w:shd w:val="clear" w:color="auto" w:fill="FFFFFF"/>
        </w:rPr>
        <w:t>створення</w:t>
      </w:r>
      <w:proofErr w:type="spellEnd"/>
      <w:r w:rsidR="00A7760D" w:rsidRPr="00A7760D">
        <w:rPr>
          <w:color w:val="000000"/>
          <w:sz w:val="28"/>
          <w:szCs w:val="28"/>
          <w:shd w:val="clear" w:color="auto" w:fill="FFFFFF"/>
        </w:rPr>
        <w:t xml:space="preserve"> </w:t>
      </w:r>
      <w:proofErr w:type="spellStart"/>
      <w:r w:rsidR="00A7760D" w:rsidRPr="00A7760D">
        <w:rPr>
          <w:color w:val="000000"/>
          <w:sz w:val="28"/>
          <w:szCs w:val="28"/>
          <w:shd w:val="clear" w:color="auto" w:fill="FFFFFF"/>
        </w:rPr>
        <w:t>придатних</w:t>
      </w:r>
      <w:proofErr w:type="spellEnd"/>
      <w:r w:rsidR="00A7760D" w:rsidRPr="00A7760D">
        <w:rPr>
          <w:color w:val="000000"/>
          <w:sz w:val="28"/>
          <w:szCs w:val="28"/>
          <w:shd w:val="clear" w:color="auto" w:fill="FFFFFF"/>
        </w:rPr>
        <w:t xml:space="preserve"> умов</w:t>
      </w:r>
      <w:r w:rsidR="00A7760D" w:rsidRPr="00A7760D">
        <w:rPr>
          <w:color w:val="000000"/>
          <w:sz w:val="28"/>
          <w:szCs w:val="28"/>
          <w:shd w:val="clear" w:color="auto" w:fill="FFFFFF"/>
          <w:lang w:val="uk-UA"/>
        </w:rPr>
        <w:t>);</w:t>
      </w:r>
    </w:p>
    <w:p w:rsidR="00B15CB3" w:rsidRDefault="00B15CB3" w:rsidP="00B15CB3">
      <w:pPr>
        <w:tabs>
          <w:tab w:val="left" w:pos="5565"/>
        </w:tabs>
        <w:spacing w:line="360" w:lineRule="auto"/>
        <w:ind w:firstLine="709"/>
        <w:jc w:val="both"/>
        <w:rPr>
          <w:color w:val="0D0D0D" w:themeColor="text1" w:themeTint="F2"/>
          <w:sz w:val="28"/>
          <w:szCs w:val="28"/>
          <w:shd w:val="clear" w:color="auto" w:fill="FFFFFF"/>
          <w:lang w:val="uk-UA"/>
        </w:rPr>
      </w:pPr>
      <w:r>
        <w:rPr>
          <w:sz w:val="28"/>
          <w:szCs w:val="28"/>
          <w:lang w:val="uk-UA"/>
        </w:rPr>
        <w:t>− відкритість ек</w:t>
      </w:r>
      <w:r w:rsidR="00A7760D">
        <w:rPr>
          <w:sz w:val="28"/>
          <w:szCs w:val="28"/>
          <w:lang w:val="uk-UA"/>
        </w:rPr>
        <w:t>ономіки (</w:t>
      </w:r>
      <w:hyperlink r:id="rId14" w:tooltip="Економіка" w:history="1">
        <w:r w:rsidR="00FD392F" w:rsidRPr="00FD392F">
          <w:rPr>
            <w:rStyle w:val="a8"/>
            <w:color w:val="0D0D0D" w:themeColor="text1" w:themeTint="F2"/>
            <w:sz w:val="28"/>
            <w:szCs w:val="28"/>
            <w:u w:val="none"/>
            <w:shd w:val="clear" w:color="auto" w:fill="FFFFFF"/>
            <w:lang w:val="uk-UA"/>
          </w:rPr>
          <w:t>економіка</w:t>
        </w:r>
      </w:hyperlink>
      <w:r w:rsidR="00FD392F" w:rsidRPr="00FD392F">
        <w:rPr>
          <w:color w:val="0D0D0D" w:themeColor="text1" w:themeTint="F2"/>
          <w:sz w:val="28"/>
          <w:szCs w:val="28"/>
          <w:shd w:val="clear" w:color="auto" w:fill="FFFFFF"/>
        </w:rPr>
        <w:t> </w:t>
      </w:r>
      <w:r w:rsidR="00FD392F" w:rsidRPr="00FD392F">
        <w:rPr>
          <w:color w:val="0D0D0D" w:themeColor="text1" w:themeTint="F2"/>
          <w:sz w:val="28"/>
          <w:szCs w:val="28"/>
          <w:shd w:val="clear" w:color="auto" w:fill="FFFFFF"/>
          <w:lang w:val="uk-UA"/>
        </w:rPr>
        <w:t>країни, що пов'язана з іншими країнами інтенсивним рухом</w:t>
      </w:r>
      <w:r w:rsidR="00FD392F" w:rsidRPr="00FD392F">
        <w:rPr>
          <w:color w:val="0D0D0D" w:themeColor="text1" w:themeTint="F2"/>
          <w:sz w:val="28"/>
          <w:szCs w:val="28"/>
          <w:shd w:val="clear" w:color="auto" w:fill="FFFFFF"/>
        </w:rPr>
        <w:t> </w:t>
      </w:r>
      <w:hyperlink r:id="rId15" w:tooltip="Товар" w:history="1">
        <w:r w:rsidR="00FD392F" w:rsidRPr="00FD392F">
          <w:rPr>
            <w:rStyle w:val="a8"/>
            <w:color w:val="0D0D0D" w:themeColor="text1" w:themeTint="F2"/>
            <w:sz w:val="28"/>
            <w:szCs w:val="28"/>
            <w:u w:val="none"/>
            <w:shd w:val="clear" w:color="auto" w:fill="FFFFFF"/>
            <w:lang w:val="uk-UA"/>
          </w:rPr>
          <w:t>товарів</w:t>
        </w:r>
      </w:hyperlink>
      <w:r w:rsidR="00FD392F" w:rsidRPr="00FD392F">
        <w:rPr>
          <w:color w:val="0D0D0D" w:themeColor="text1" w:themeTint="F2"/>
          <w:sz w:val="28"/>
          <w:szCs w:val="28"/>
          <w:shd w:val="clear" w:color="auto" w:fill="FFFFFF"/>
        </w:rPr>
        <w:t> </w:t>
      </w:r>
      <w:r w:rsidR="00FD392F" w:rsidRPr="00FD392F">
        <w:rPr>
          <w:color w:val="0D0D0D" w:themeColor="text1" w:themeTint="F2"/>
          <w:sz w:val="28"/>
          <w:szCs w:val="28"/>
          <w:shd w:val="clear" w:color="auto" w:fill="FFFFFF"/>
          <w:lang w:val="uk-UA"/>
        </w:rPr>
        <w:t>і</w:t>
      </w:r>
      <w:r w:rsidR="00FD392F" w:rsidRPr="00FD392F">
        <w:rPr>
          <w:color w:val="0D0D0D" w:themeColor="text1" w:themeTint="F2"/>
          <w:sz w:val="28"/>
          <w:szCs w:val="28"/>
          <w:shd w:val="clear" w:color="auto" w:fill="FFFFFF"/>
        </w:rPr>
        <w:t> </w:t>
      </w:r>
      <w:hyperlink r:id="rId16" w:tooltip="Капітал" w:history="1">
        <w:r w:rsidR="00FD392F" w:rsidRPr="00FD392F">
          <w:rPr>
            <w:rStyle w:val="a8"/>
            <w:color w:val="0D0D0D" w:themeColor="text1" w:themeTint="F2"/>
            <w:sz w:val="28"/>
            <w:szCs w:val="28"/>
            <w:u w:val="none"/>
            <w:shd w:val="clear" w:color="auto" w:fill="FFFFFF"/>
            <w:lang w:val="uk-UA"/>
          </w:rPr>
          <w:t>капіталів</w:t>
        </w:r>
      </w:hyperlink>
      <w:r w:rsidR="00FD392F" w:rsidRPr="00FD392F">
        <w:rPr>
          <w:color w:val="0D0D0D" w:themeColor="text1" w:themeTint="F2"/>
          <w:sz w:val="28"/>
          <w:szCs w:val="28"/>
          <w:shd w:val="clear" w:color="auto" w:fill="FFFFFF"/>
          <w:lang w:val="uk-UA"/>
        </w:rPr>
        <w:t>, тобто економіка, яка</w:t>
      </w:r>
      <w:r w:rsidR="00FD392F" w:rsidRPr="00FD392F">
        <w:rPr>
          <w:color w:val="0D0D0D" w:themeColor="text1" w:themeTint="F2"/>
          <w:sz w:val="28"/>
          <w:szCs w:val="28"/>
          <w:shd w:val="clear" w:color="auto" w:fill="FFFFFF"/>
        </w:rPr>
        <w:t> </w:t>
      </w:r>
      <w:hyperlink r:id="rId17" w:tooltip="Експорт" w:history="1">
        <w:r w:rsidR="00FD392F" w:rsidRPr="00FD392F">
          <w:rPr>
            <w:rStyle w:val="a8"/>
            <w:color w:val="0D0D0D" w:themeColor="text1" w:themeTint="F2"/>
            <w:sz w:val="28"/>
            <w:szCs w:val="28"/>
            <w:u w:val="none"/>
            <w:shd w:val="clear" w:color="auto" w:fill="FFFFFF"/>
            <w:lang w:val="uk-UA"/>
          </w:rPr>
          <w:t>експортує</w:t>
        </w:r>
      </w:hyperlink>
      <w:r w:rsidR="00FD392F" w:rsidRPr="00FD392F">
        <w:rPr>
          <w:color w:val="0D0D0D" w:themeColor="text1" w:themeTint="F2"/>
          <w:sz w:val="28"/>
          <w:szCs w:val="28"/>
          <w:shd w:val="clear" w:color="auto" w:fill="FFFFFF"/>
        </w:rPr>
        <w:t> </w:t>
      </w:r>
      <w:r w:rsidR="00FD392F" w:rsidRPr="00FD392F">
        <w:rPr>
          <w:color w:val="0D0D0D" w:themeColor="text1" w:themeTint="F2"/>
          <w:sz w:val="28"/>
          <w:szCs w:val="28"/>
          <w:shd w:val="clear" w:color="auto" w:fill="FFFFFF"/>
          <w:lang w:val="uk-UA"/>
        </w:rPr>
        <w:t>та</w:t>
      </w:r>
      <w:r w:rsidR="00FD392F" w:rsidRPr="00FD392F">
        <w:rPr>
          <w:color w:val="0D0D0D" w:themeColor="text1" w:themeTint="F2"/>
          <w:sz w:val="28"/>
          <w:szCs w:val="28"/>
          <w:shd w:val="clear" w:color="auto" w:fill="FFFFFF"/>
        </w:rPr>
        <w:t> </w:t>
      </w:r>
      <w:hyperlink r:id="rId18" w:tooltip="Імпорт" w:history="1">
        <w:r w:rsidR="00FD392F" w:rsidRPr="00FD392F">
          <w:rPr>
            <w:rStyle w:val="a8"/>
            <w:color w:val="0D0D0D" w:themeColor="text1" w:themeTint="F2"/>
            <w:sz w:val="28"/>
            <w:szCs w:val="28"/>
            <w:u w:val="none"/>
            <w:shd w:val="clear" w:color="auto" w:fill="FFFFFF"/>
            <w:lang w:val="uk-UA"/>
          </w:rPr>
          <w:t>імпортує</w:t>
        </w:r>
      </w:hyperlink>
      <w:r w:rsidR="00FD392F" w:rsidRPr="00FD392F">
        <w:rPr>
          <w:color w:val="0D0D0D" w:themeColor="text1" w:themeTint="F2"/>
          <w:sz w:val="28"/>
          <w:szCs w:val="28"/>
          <w:shd w:val="clear" w:color="auto" w:fill="FFFFFF"/>
        </w:rPr>
        <w:t> </w:t>
      </w:r>
      <w:hyperlink r:id="rId19" w:tooltip="Товар" w:history="1">
        <w:r w:rsidR="00FD392F" w:rsidRPr="00FD392F">
          <w:rPr>
            <w:rStyle w:val="a8"/>
            <w:color w:val="0D0D0D" w:themeColor="text1" w:themeTint="F2"/>
            <w:sz w:val="28"/>
            <w:szCs w:val="28"/>
            <w:u w:val="none"/>
            <w:shd w:val="clear" w:color="auto" w:fill="FFFFFF"/>
            <w:lang w:val="uk-UA"/>
          </w:rPr>
          <w:t>товари</w:t>
        </w:r>
      </w:hyperlink>
      <w:r w:rsidR="00FD392F" w:rsidRPr="00FD392F">
        <w:rPr>
          <w:color w:val="0D0D0D" w:themeColor="text1" w:themeTint="F2"/>
          <w:sz w:val="28"/>
          <w:szCs w:val="28"/>
          <w:shd w:val="clear" w:color="auto" w:fill="FFFFFF"/>
        </w:rPr>
        <w:t> </w:t>
      </w:r>
      <w:r w:rsidR="00FD392F" w:rsidRPr="00FD392F">
        <w:rPr>
          <w:color w:val="0D0D0D" w:themeColor="text1" w:themeTint="F2"/>
          <w:sz w:val="28"/>
          <w:szCs w:val="28"/>
          <w:shd w:val="clear" w:color="auto" w:fill="FFFFFF"/>
          <w:lang w:val="uk-UA"/>
        </w:rPr>
        <w:t>та послуги</w:t>
      </w:r>
      <w:r w:rsidR="00FD392F">
        <w:rPr>
          <w:color w:val="0D0D0D" w:themeColor="text1" w:themeTint="F2"/>
          <w:sz w:val="28"/>
          <w:szCs w:val="28"/>
          <w:shd w:val="clear" w:color="auto" w:fill="FFFFFF"/>
          <w:lang w:val="uk-UA"/>
        </w:rPr>
        <w:t>).</w:t>
      </w:r>
    </w:p>
    <w:p w:rsidR="002E785D" w:rsidRPr="009A4799" w:rsidRDefault="0033336F" w:rsidP="004D48B9">
      <w:pPr>
        <w:spacing w:line="360" w:lineRule="auto"/>
        <w:ind w:firstLine="709"/>
        <w:jc w:val="both"/>
        <w:rPr>
          <w:color w:val="000000"/>
          <w:sz w:val="28"/>
          <w:szCs w:val="28"/>
          <w:shd w:val="clear" w:color="auto" w:fill="FFFFFF"/>
          <w:lang w:val="uk-UA"/>
        </w:rPr>
      </w:pPr>
      <w:r w:rsidRPr="004D48B9">
        <w:rPr>
          <w:color w:val="0D0D0D" w:themeColor="text1" w:themeTint="F2"/>
          <w:sz w:val="28"/>
          <w:szCs w:val="28"/>
          <w:shd w:val="clear" w:color="auto" w:fill="FFFFFF"/>
          <w:lang w:val="uk-UA"/>
        </w:rPr>
        <w:t xml:space="preserve">Щоб </w:t>
      </w:r>
      <w:r w:rsidR="009D484E" w:rsidRPr="004D48B9">
        <w:rPr>
          <w:color w:val="0D0D0D" w:themeColor="text1" w:themeTint="F2"/>
          <w:sz w:val="28"/>
          <w:szCs w:val="28"/>
          <w:shd w:val="clear" w:color="auto" w:fill="FFFFFF"/>
          <w:lang w:val="uk-UA"/>
        </w:rPr>
        <w:t>у</w:t>
      </w:r>
      <w:r w:rsidRPr="004D48B9">
        <w:rPr>
          <w:color w:val="0D0D0D" w:themeColor="text1" w:themeTint="F2"/>
          <w:sz w:val="28"/>
          <w:szCs w:val="28"/>
          <w:shd w:val="clear" w:color="auto" w:fill="FFFFFF"/>
          <w:lang w:val="uk-UA"/>
        </w:rPr>
        <w:t>безпечити</w:t>
      </w:r>
      <w:r w:rsidR="009D484E" w:rsidRPr="004D48B9">
        <w:rPr>
          <w:color w:val="0D0D0D" w:themeColor="text1" w:themeTint="F2"/>
          <w:sz w:val="28"/>
          <w:szCs w:val="28"/>
          <w:shd w:val="clear" w:color="auto" w:fill="FFFFFF"/>
          <w:lang w:val="uk-UA"/>
        </w:rPr>
        <w:t xml:space="preserve"> глобаль</w:t>
      </w:r>
      <w:r w:rsidRPr="004D48B9">
        <w:rPr>
          <w:color w:val="0D0D0D" w:themeColor="text1" w:themeTint="F2"/>
          <w:sz w:val="28"/>
          <w:szCs w:val="28"/>
          <w:shd w:val="clear" w:color="auto" w:fill="FFFFFF"/>
          <w:lang w:val="uk-UA"/>
        </w:rPr>
        <w:t xml:space="preserve">не включення України у міжнародне співробітництво та світове господарство, потрібно </w:t>
      </w:r>
      <w:r w:rsidR="009D484E" w:rsidRPr="004D48B9">
        <w:rPr>
          <w:color w:val="0D0D0D" w:themeColor="text1" w:themeTint="F2"/>
          <w:sz w:val="28"/>
          <w:szCs w:val="28"/>
          <w:shd w:val="clear" w:color="auto" w:fill="FFFFFF"/>
          <w:lang w:val="uk-UA"/>
        </w:rPr>
        <w:t>організу</w:t>
      </w:r>
      <w:r w:rsidRPr="004D48B9">
        <w:rPr>
          <w:color w:val="0D0D0D" w:themeColor="text1" w:themeTint="F2"/>
          <w:sz w:val="28"/>
          <w:szCs w:val="28"/>
          <w:shd w:val="clear" w:color="auto" w:fill="FFFFFF"/>
          <w:lang w:val="uk-UA"/>
        </w:rPr>
        <w:t xml:space="preserve">вати ефективний механізм зовнішньоекономічних </w:t>
      </w:r>
      <w:proofErr w:type="spellStart"/>
      <w:r w:rsidRPr="004D48B9">
        <w:rPr>
          <w:color w:val="0D0D0D" w:themeColor="text1" w:themeTint="F2"/>
          <w:sz w:val="28"/>
          <w:szCs w:val="28"/>
          <w:shd w:val="clear" w:color="auto" w:fill="FFFFFF"/>
          <w:lang w:val="uk-UA"/>
        </w:rPr>
        <w:t>зв’язків</w:t>
      </w:r>
      <w:proofErr w:type="spellEnd"/>
      <w:r w:rsidRPr="004D48B9">
        <w:rPr>
          <w:color w:val="0D0D0D" w:themeColor="text1" w:themeTint="F2"/>
          <w:sz w:val="28"/>
          <w:szCs w:val="28"/>
          <w:shd w:val="clear" w:color="auto" w:fill="FFFFFF"/>
          <w:lang w:val="uk-UA"/>
        </w:rPr>
        <w:t>.</w:t>
      </w:r>
      <w:r w:rsidR="002E785D" w:rsidRPr="004D48B9">
        <w:rPr>
          <w:color w:val="0D0D0D" w:themeColor="text1" w:themeTint="F2"/>
          <w:sz w:val="28"/>
          <w:szCs w:val="28"/>
          <w:shd w:val="clear" w:color="auto" w:fill="FFFFFF"/>
          <w:lang w:val="uk-UA"/>
        </w:rPr>
        <w:t xml:space="preserve"> </w:t>
      </w:r>
      <w:r w:rsidR="002E785D" w:rsidRPr="004D48B9">
        <w:rPr>
          <w:color w:val="000000"/>
          <w:sz w:val="28"/>
          <w:szCs w:val="28"/>
          <w:shd w:val="clear" w:color="auto" w:fill="FFFFFF"/>
          <w:lang w:val="uk-UA"/>
        </w:rPr>
        <w:t xml:space="preserve">Механізм зовнішньоекономічних </w:t>
      </w:r>
      <w:proofErr w:type="spellStart"/>
      <w:r w:rsidR="002E785D" w:rsidRPr="004D48B9">
        <w:rPr>
          <w:color w:val="000000"/>
          <w:sz w:val="28"/>
          <w:szCs w:val="28"/>
          <w:shd w:val="clear" w:color="auto" w:fill="FFFFFF"/>
          <w:lang w:val="uk-UA"/>
        </w:rPr>
        <w:t>зв'язків</w:t>
      </w:r>
      <w:proofErr w:type="spellEnd"/>
      <w:r w:rsidR="002E785D" w:rsidRPr="004D48B9">
        <w:rPr>
          <w:color w:val="000000"/>
          <w:sz w:val="28"/>
          <w:szCs w:val="28"/>
          <w:shd w:val="clear" w:color="auto" w:fill="FFFFFF"/>
          <w:lang w:val="uk-UA"/>
        </w:rPr>
        <w:t xml:space="preserve"> означає спільність визначених видів </w:t>
      </w:r>
      <w:proofErr w:type="spellStart"/>
      <w:r w:rsidR="002E785D" w:rsidRPr="004D48B9">
        <w:rPr>
          <w:color w:val="000000"/>
          <w:sz w:val="28"/>
          <w:szCs w:val="28"/>
          <w:shd w:val="clear" w:color="auto" w:fill="FFFFFF"/>
          <w:lang w:val="uk-UA"/>
        </w:rPr>
        <w:t>зв'язків</w:t>
      </w:r>
      <w:proofErr w:type="spellEnd"/>
      <w:r w:rsidR="002E785D" w:rsidRPr="004D48B9">
        <w:rPr>
          <w:color w:val="000000"/>
          <w:sz w:val="28"/>
          <w:szCs w:val="28"/>
          <w:shd w:val="clear" w:color="auto" w:fill="FFFFFF"/>
          <w:lang w:val="uk-UA"/>
        </w:rPr>
        <w:t xml:space="preserve">, також систему організаційно-управлінських, правових та фінансово-економічних важелів, які забезпечують результативне взаємовідношення національних народногосподарських структур із світовим господарством задля прискорення руху продуктивних сил країни та </w:t>
      </w:r>
      <w:r w:rsidR="004D48B9" w:rsidRPr="004D48B9">
        <w:rPr>
          <w:color w:val="000000"/>
          <w:sz w:val="28"/>
          <w:szCs w:val="28"/>
          <w:shd w:val="clear" w:color="auto" w:fill="FFFFFF"/>
          <w:lang w:val="uk-UA"/>
        </w:rPr>
        <w:t>збільшення</w:t>
      </w:r>
      <w:r w:rsidR="002E785D" w:rsidRPr="004D48B9">
        <w:rPr>
          <w:color w:val="000000"/>
          <w:sz w:val="28"/>
          <w:szCs w:val="28"/>
          <w:shd w:val="clear" w:color="auto" w:fill="FFFFFF"/>
          <w:lang w:val="uk-UA"/>
        </w:rPr>
        <w:t xml:space="preserve"> соціально-економічних показників життя населення</w:t>
      </w:r>
      <w:r w:rsidR="005F5D53" w:rsidRPr="009A4799">
        <w:rPr>
          <w:color w:val="000000"/>
          <w:sz w:val="28"/>
          <w:szCs w:val="28"/>
          <w:shd w:val="clear" w:color="auto" w:fill="FFFFFF"/>
          <w:lang w:val="uk-UA"/>
        </w:rPr>
        <w:t xml:space="preserve"> [45].</w:t>
      </w:r>
    </w:p>
    <w:p w:rsidR="00775E25" w:rsidRPr="005D2547" w:rsidRDefault="009C47D2" w:rsidP="005D2547">
      <w:pPr>
        <w:spacing w:line="360" w:lineRule="auto"/>
        <w:ind w:firstLine="709"/>
        <w:jc w:val="both"/>
        <w:rPr>
          <w:color w:val="000000"/>
          <w:sz w:val="28"/>
          <w:szCs w:val="28"/>
          <w:shd w:val="clear" w:color="auto" w:fill="FFFFFF"/>
        </w:rPr>
      </w:pPr>
      <w:r w:rsidRPr="005D2547">
        <w:rPr>
          <w:color w:val="000000"/>
          <w:sz w:val="28"/>
          <w:szCs w:val="28"/>
          <w:shd w:val="clear" w:color="auto" w:fill="FFFFFF"/>
          <w:lang w:val="uk-UA"/>
        </w:rPr>
        <w:t>В</w:t>
      </w:r>
      <w:r w:rsidRPr="005D2547">
        <w:rPr>
          <w:color w:val="000000"/>
          <w:sz w:val="28"/>
          <w:szCs w:val="28"/>
          <w:shd w:val="clear" w:color="auto" w:fill="FFFFFF"/>
        </w:rPr>
        <w:t xml:space="preserve"> </w:t>
      </w:r>
      <w:proofErr w:type="spellStart"/>
      <w:r w:rsidRPr="005D2547">
        <w:rPr>
          <w:color w:val="000000"/>
          <w:sz w:val="28"/>
          <w:szCs w:val="28"/>
          <w:shd w:val="clear" w:color="auto" w:fill="FFFFFF"/>
        </w:rPr>
        <w:t>Україні</w:t>
      </w:r>
      <w:proofErr w:type="spellEnd"/>
      <w:r w:rsidRPr="005D2547">
        <w:rPr>
          <w:color w:val="000000"/>
          <w:sz w:val="28"/>
          <w:szCs w:val="28"/>
          <w:shd w:val="clear" w:color="auto" w:fill="FFFFFF"/>
          <w:lang w:val="uk-UA"/>
        </w:rPr>
        <w:t xml:space="preserve"> на жаль</w:t>
      </w:r>
      <w:r w:rsidRPr="005D2547">
        <w:rPr>
          <w:color w:val="000000"/>
          <w:sz w:val="28"/>
          <w:szCs w:val="28"/>
          <w:shd w:val="clear" w:color="auto" w:fill="FFFFFF"/>
        </w:rPr>
        <w:t xml:space="preserve"> </w:t>
      </w:r>
      <w:proofErr w:type="spellStart"/>
      <w:r w:rsidRPr="005D2547">
        <w:rPr>
          <w:color w:val="000000"/>
          <w:sz w:val="28"/>
          <w:szCs w:val="28"/>
          <w:shd w:val="clear" w:color="auto" w:fill="FFFFFF"/>
        </w:rPr>
        <w:t>такий</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механізм</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lang w:val="uk-UA"/>
        </w:rPr>
        <w:t>неприсут</w:t>
      </w:r>
      <w:r w:rsidRPr="005D2547">
        <w:rPr>
          <w:color w:val="000000"/>
          <w:sz w:val="28"/>
          <w:szCs w:val="28"/>
          <w:shd w:val="clear" w:color="auto" w:fill="FFFFFF"/>
        </w:rPr>
        <w:t>ній</w:t>
      </w:r>
      <w:proofErr w:type="spellEnd"/>
      <w:r w:rsidRPr="005D2547">
        <w:rPr>
          <w:color w:val="000000"/>
          <w:sz w:val="28"/>
          <w:szCs w:val="28"/>
          <w:shd w:val="clear" w:color="auto" w:fill="FFFFFF"/>
        </w:rPr>
        <w:t xml:space="preserve">. </w:t>
      </w:r>
      <w:r w:rsidR="003A05C3" w:rsidRPr="005D2547">
        <w:rPr>
          <w:color w:val="000000"/>
          <w:sz w:val="28"/>
          <w:szCs w:val="28"/>
          <w:shd w:val="clear" w:color="auto" w:fill="FFFFFF"/>
          <w:lang w:val="uk-UA"/>
        </w:rPr>
        <w:t>Перш за все</w:t>
      </w:r>
      <w:r w:rsidRPr="005D2547">
        <w:rPr>
          <w:color w:val="000000"/>
          <w:sz w:val="28"/>
          <w:szCs w:val="28"/>
          <w:shd w:val="clear" w:color="auto" w:fill="FFFFFF"/>
        </w:rPr>
        <w:t xml:space="preserve">, </w:t>
      </w:r>
      <w:r w:rsidR="003A05C3" w:rsidRPr="005D2547">
        <w:rPr>
          <w:color w:val="000000"/>
          <w:sz w:val="28"/>
          <w:szCs w:val="28"/>
          <w:shd w:val="clear" w:color="auto" w:fill="FFFFFF"/>
          <w:lang w:val="uk-UA"/>
        </w:rPr>
        <w:t>нестача</w:t>
      </w:r>
      <w:r w:rsidRPr="005D2547">
        <w:rPr>
          <w:color w:val="000000"/>
          <w:sz w:val="28"/>
          <w:szCs w:val="28"/>
          <w:shd w:val="clear" w:color="auto" w:fill="FFFFFF"/>
        </w:rPr>
        <w:t xml:space="preserve"> </w:t>
      </w:r>
      <w:proofErr w:type="spellStart"/>
      <w:r w:rsidRPr="005D2547">
        <w:rPr>
          <w:color w:val="000000"/>
          <w:sz w:val="28"/>
          <w:szCs w:val="28"/>
          <w:shd w:val="clear" w:color="auto" w:fill="FFFFFF"/>
        </w:rPr>
        <w:t>ефективн</w:t>
      </w:r>
      <w:r w:rsidR="003A05C3" w:rsidRPr="005D2547">
        <w:rPr>
          <w:color w:val="000000"/>
          <w:sz w:val="28"/>
          <w:szCs w:val="28"/>
          <w:shd w:val="clear" w:color="auto" w:fill="FFFFFF"/>
          <w:lang w:val="uk-UA"/>
        </w:rPr>
        <w:t>ої</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правов</w:t>
      </w:r>
      <w:r w:rsidR="003A05C3" w:rsidRPr="005D2547">
        <w:rPr>
          <w:color w:val="000000"/>
          <w:sz w:val="28"/>
          <w:szCs w:val="28"/>
          <w:shd w:val="clear" w:color="auto" w:fill="FFFFFF"/>
          <w:lang w:val="uk-UA"/>
        </w:rPr>
        <w:t>ої</w:t>
      </w:r>
      <w:proofErr w:type="spellEnd"/>
      <w:r w:rsidR="003A05C3" w:rsidRPr="005D2547">
        <w:rPr>
          <w:color w:val="000000"/>
          <w:sz w:val="28"/>
          <w:szCs w:val="28"/>
          <w:shd w:val="clear" w:color="auto" w:fill="FFFFFF"/>
          <w:lang w:val="uk-UA"/>
        </w:rPr>
        <w:t xml:space="preserve"> </w:t>
      </w:r>
      <w:r w:rsidRPr="005D2547">
        <w:rPr>
          <w:color w:val="000000"/>
          <w:sz w:val="28"/>
          <w:szCs w:val="28"/>
          <w:shd w:val="clear" w:color="auto" w:fill="FFFFFF"/>
        </w:rPr>
        <w:t>баз</w:t>
      </w:r>
      <w:r w:rsidR="003A05C3" w:rsidRPr="005D2547">
        <w:rPr>
          <w:color w:val="000000"/>
          <w:sz w:val="28"/>
          <w:szCs w:val="28"/>
          <w:shd w:val="clear" w:color="auto" w:fill="FFFFFF"/>
          <w:lang w:val="uk-UA"/>
        </w:rPr>
        <w:t>и;</w:t>
      </w:r>
      <w:r w:rsidRPr="005D2547">
        <w:rPr>
          <w:color w:val="000000"/>
          <w:sz w:val="28"/>
          <w:szCs w:val="28"/>
          <w:shd w:val="clear" w:color="auto" w:fill="FFFFFF"/>
        </w:rPr>
        <w:t xml:space="preserve"> </w:t>
      </w:r>
      <w:proofErr w:type="spellStart"/>
      <w:r w:rsidRPr="005D2547">
        <w:rPr>
          <w:color w:val="000000"/>
          <w:sz w:val="28"/>
          <w:szCs w:val="28"/>
          <w:shd w:val="clear" w:color="auto" w:fill="FFFFFF"/>
        </w:rPr>
        <w:t>Закони</w:t>
      </w:r>
      <w:proofErr w:type="spellEnd"/>
      <w:r w:rsidRPr="005D2547">
        <w:rPr>
          <w:color w:val="000000"/>
          <w:sz w:val="28"/>
          <w:szCs w:val="28"/>
          <w:shd w:val="clear" w:color="auto" w:fill="FFFFFF"/>
        </w:rPr>
        <w:t xml:space="preserve"> "Про </w:t>
      </w:r>
      <w:proofErr w:type="spellStart"/>
      <w:r w:rsidRPr="005D2547">
        <w:rPr>
          <w:color w:val="000000"/>
          <w:sz w:val="28"/>
          <w:szCs w:val="28"/>
          <w:shd w:val="clear" w:color="auto" w:fill="FFFFFF"/>
        </w:rPr>
        <w:t>зовнішньоекономічну</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діяльність</w:t>
      </w:r>
      <w:proofErr w:type="spellEnd"/>
      <w:r w:rsidRPr="005D2547">
        <w:rPr>
          <w:color w:val="000000"/>
          <w:sz w:val="28"/>
          <w:szCs w:val="28"/>
          <w:shd w:val="clear" w:color="auto" w:fill="FFFFFF"/>
        </w:rPr>
        <w:t xml:space="preserve">", "Про </w:t>
      </w:r>
      <w:proofErr w:type="spellStart"/>
      <w:r w:rsidRPr="005D2547">
        <w:rPr>
          <w:color w:val="000000"/>
          <w:sz w:val="28"/>
          <w:szCs w:val="28"/>
          <w:shd w:val="clear" w:color="auto" w:fill="FFFFFF"/>
        </w:rPr>
        <w:t>іноземні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інвестиції</w:t>
      </w:r>
      <w:proofErr w:type="spellEnd"/>
      <w:r w:rsidRPr="005D2547">
        <w:rPr>
          <w:color w:val="000000"/>
          <w:sz w:val="28"/>
          <w:szCs w:val="28"/>
          <w:shd w:val="clear" w:color="auto" w:fill="FFFFFF"/>
        </w:rPr>
        <w:t xml:space="preserve">", "Про </w:t>
      </w:r>
      <w:proofErr w:type="spellStart"/>
      <w:r w:rsidRPr="005D2547">
        <w:rPr>
          <w:color w:val="000000"/>
          <w:sz w:val="28"/>
          <w:szCs w:val="28"/>
          <w:shd w:val="clear" w:color="auto" w:fill="FFFFFF"/>
        </w:rPr>
        <w:t>єдиний</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митний</w:t>
      </w:r>
      <w:proofErr w:type="spellEnd"/>
      <w:r w:rsidRPr="005D2547">
        <w:rPr>
          <w:color w:val="000000"/>
          <w:sz w:val="28"/>
          <w:szCs w:val="28"/>
          <w:shd w:val="clear" w:color="auto" w:fill="FFFFFF"/>
        </w:rPr>
        <w:t xml:space="preserve"> тариф", "Про </w:t>
      </w:r>
      <w:proofErr w:type="spellStart"/>
      <w:r w:rsidRPr="005D2547">
        <w:rPr>
          <w:color w:val="000000"/>
          <w:sz w:val="28"/>
          <w:szCs w:val="28"/>
          <w:shd w:val="clear" w:color="auto" w:fill="FFFFFF"/>
        </w:rPr>
        <w:t>загальні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принципи</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створення</w:t>
      </w:r>
      <w:proofErr w:type="spellEnd"/>
      <w:r w:rsidR="003A05C3" w:rsidRPr="005D2547">
        <w:rPr>
          <w:color w:val="000000"/>
          <w:sz w:val="28"/>
          <w:szCs w:val="28"/>
          <w:shd w:val="clear" w:color="auto" w:fill="FFFFFF"/>
          <w:lang w:val="uk-UA"/>
        </w:rPr>
        <w:t xml:space="preserve">; </w:t>
      </w:r>
      <w:r w:rsidRPr="005D2547">
        <w:rPr>
          <w:color w:val="000000"/>
          <w:sz w:val="28"/>
          <w:szCs w:val="28"/>
          <w:shd w:val="clear" w:color="auto" w:fill="FFFFFF"/>
        </w:rPr>
        <w:t xml:space="preserve">та </w:t>
      </w:r>
      <w:r w:rsidR="003A05C3" w:rsidRPr="005D2547">
        <w:rPr>
          <w:color w:val="000000"/>
          <w:sz w:val="28"/>
          <w:szCs w:val="28"/>
          <w:shd w:val="clear" w:color="auto" w:fill="FFFFFF"/>
          <w:lang w:val="uk-UA"/>
        </w:rPr>
        <w:t xml:space="preserve">діяльність </w:t>
      </w:r>
      <w:proofErr w:type="spellStart"/>
      <w:r w:rsidRPr="005D2547">
        <w:rPr>
          <w:color w:val="000000"/>
          <w:sz w:val="28"/>
          <w:szCs w:val="28"/>
          <w:shd w:val="clear" w:color="auto" w:fill="FFFFFF"/>
        </w:rPr>
        <w:t>вільних</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економічних</w:t>
      </w:r>
      <w:proofErr w:type="spellEnd"/>
      <w:r w:rsidRPr="005D2547">
        <w:rPr>
          <w:color w:val="000000"/>
          <w:sz w:val="28"/>
          <w:szCs w:val="28"/>
          <w:shd w:val="clear" w:color="auto" w:fill="FFFFFF"/>
        </w:rPr>
        <w:t xml:space="preserve"> зон" та </w:t>
      </w:r>
      <w:proofErr w:type="spellStart"/>
      <w:r w:rsidRPr="005D2547">
        <w:rPr>
          <w:color w:val="000000"/>
          <w:sz w:val="28"/>
          <w:szCs w:val="28"/>
          <w:shd w:val="clear" w:color="auto" w:fill="FFFFFF"/>
        </w:rPr>
        <w:t>деякі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інші</w:t>
      </w:r>
      <w:proofErr w:type="spellEnd"/>
      <w:r w:rsidRPr="005D2547">
        <w:rPr>
          <w:color w:val="000000"/>
          <w:sz w:val="28"/>
          <w:szCs w:val="28"/>
          <w:shd w:val="clear" w:color="auto" w:fill="FFFFFF"/>
        </w:rPr>
        <w:t xml:space="preserve"> є </w:t>
      </w:r>
      <w:proofErr w:type="spellStart"/>
      <w:r w:rsidRPr="005D2547">
        <w:rPr>
          <w:color w:val="000000"/>
          <w:sz w:val="28"/>
          <w:szCs w:val="28"/>
          <w:shd w:val="clear" w:color="auto" w:fill="FFFFFF"/>
        </w:rPr>
        <w:t>правовими</w:t>
      </w:r>
      <w:proofErr w:type="spellEnd"/>
      <w:r w:rsidRPr="005D2547">
        <w:rPr>
          <w:color w:val="000000"/>
          <w:sz w:val="28"/>
          <w:szCs w:val="28"/>
          <w:shd w:val="clear" w:color="auto" w:fill="FFFFFF"/>
        </w:rPr>
        <w:t xml:space="preserve"> актами </w:t>
      </w:r>
      <w:r w:rsidR="003A05C3" w:rsidRPr="005D2547">
        <w:rPr>
          <w:color w:val="000000"/>
          <w:sz w:val="28"/>
          <w:szCs w:val="28"/>
          <w:shd w:val="clear" w:color="auto" w:fill="FFFFFF"/>
          <w:lang w:val="uk-UA"/>
        </w:rPr>
        <w:t>спільного</w:t>
      </w:r>
      <w:r w:rsidRPr="005D2547">
        <w:rPr>
          <w:color w:val="000000"/>
          <w:sz w:val="28"/>
          <w:szCs w:val="28"/>
          <w:shd w:val="clear" w:color="auto" w:fill="FFFFFF"/>
        </w:rPr>
        <w:t xml:space="preserve"> характеру, а тому </w:t>
      </w:r>
      <w:r w:rsidR="0013164F" w:rsidRPr="005D2547">
        <w:rPr>
          <w:color w:val="000000"/>
          <w:sz w:val="28"/>
          <w:szCs w:val="28"/>
          <w:shd w:val="clear" w:color="auto" w:fill="FFFFFF"/>
          <w:lang w:val="uk-UA"/>
        </w:rPr>
        <w:t>потребу</w:t>
      </w:r>
      <w:proofErr w:type="spellStart"/>
      <w:r w:rsidRPr="005D2547">
        <w:rPr>
          <w:color w:val="000000"/>
          <w:sz w:val="28"/>
          <w:szCs w:val="28"/>
          <w:shd w:val="clear" w:color="auto" w:fill="FFFFFF"/>
        </w:rPr>
        <w:t>ють</w:t>
      </w:r>
      <w:proofErr w:type="spellEnd"/>
      <w:r w:rsidRPr="005D2547">
        <w:rPr>
          <w:color w:val="000000"/>
          <w:sz w:val="28"/>
          <w:szCs w:val="28"/>
          <w:shd w:val="clear" w:color="auto" w:fill="FFFFFF"/>
        </w:rPr>
        <w:t xml:space="preserve"> до</w:t>
      </w:r>
      <w:r w:rsidR="0013164F" w:rsidRPr="005D2547">
        <w:rPr>
          <w:color w:val="000000"/>
          <w:sz w:val="28"/>
          <w:szCs w:val="28"/>
          <w:shd w:val="clear" w:color="auto" w:fill="FFFFFF"/>
          <w:lang w:val="uk-UA"/>
        </w:rPr>
        <w:t xml:space="preserve">вершень </w:t>
      </w:r>
      <w:r w:rsidRPr="005D2547">
        <w:rPr>
          <w:color w:val="000000"/>
          <w:sz w:val="28"/>
          <w:szCs w:val="28"/>
          <w:shd w:val="clear" w:color="auto" w:fill="FFFFFF"/>
        </w:rPr>
        <w:t xml:space="preserve">і </w:t>
      </w:r>
      <w:proofErr w:type="spellStart"/>
      <w:r w:rsidRPr="005D2547">
        <w:rPr>
          <w:color w:val="000000"/>
          <w:sz w:val="28"/>
          <w:szCs w:val="28"/>
          <w:shd w:val="clear" w:color="auto" w:fill="FFFFFF"/>
        </w:rPr>
        <w:t>конкретизації</w:t>
      </w:r>
      <w:proofErr w:type="spellEnd"/>
      <w:r w:rsidRPr="005D2547">
        <w:rPr>
          <w:color w:val="000000"/>
          <w:sz w:val="28"/>
          <w:szCs w:val="28"/>
          <w:shd w:val="clear" w:color="auto" w:fill="FFFFFF"/>
        </w:rPr>
        <w:t xml:space="preserve"> </w:t>
      </w:r>
      <w:r w:rsidR="0013164F" w:rsidRPr="005D2547">
        <w:rPr>
          <w:color w:val="000000"/>
          <w:sz w:val="28"/>
          <w:szCs w:val="28"/>
          <w:shd w:val="clear" w:color="auto" w:fill="FFFFFF"/>
          <w:lang w:val="uk-UA"/>
        </w:rPr>
        <w:t xml:space="preserve">деяких </w:t>
      </w:r>
      <w:proofErr w:type="spellStart"/>
      <w:r w:rsidRPr="005D2547">
        <w:rPr>
          <w:color w:val="000000"/>
          <w:sz w:val="28"/>
          <w:szCs w:val="28"/>
          <w:shd w:val="clear" w:color="auto" w:fill="FFFFFF"/>
        </w:rPr>
        <w:t>своїх</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положень</w:t>
      </w:r>
      <w:proofErr w:type="spellEnd"/>
      <w:r w:rsidRPr="005D2547">
        <w:rPr>
          <w:color w:val="000000"/>
          <w:sz w:val="28"/>
          <w:szCs w:val="28"/>
          <w:shd w:val="clear" w:color="auto" w:fill="FFFFFF"/>
        </w:rPr>
        <w:t xml:space="preserve"> у </w:t>
      </w:r>
      <w:proofErr w:type="spellStart"/>
      <w:r w:rsidRPr="005D2547">
        <w:rPr>
          <w:color w:val="000000"/>
          <w:sz w:val="28"/>
          <w:szCs w:val="28"/>
          <w:shd w:val="clear" w:color="auto" w:fill="FFFFFF"/>
        </w:rPr>
        <w:t>вигляді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нової</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серії</w:t>
      </w:r>
      <w:proofErr w:type="spellEnd"/>
      <w:r w:rsidRPr="005D2547">
        <w:rPr>
          <w:color w:val="000000"/>
          <w:sz w:val="28"/>
          <w:szCs w:val="28"/>
          <w:shd w:val="clear" w:color="auto" w:fill="FFFFFF"/>
        </w:rPr>
        <w:t xml:space="preserve"> </w:t>
      </w:r>
      <w:r w:rsidR="0013164F" w:rsidRPr="005D2547">
        <w:rPr>
          <w:color w:val="000000"/>
          <w:sz w:val="28"/>
          <w:szCs w:val="28"/>
          <w:shd w:val="clear" w:color="auto" w:fill="FFFFFF"/>
          <w:lang w:val="uk-UA"/>
        </w:rPr>
        <w:t>угод</w:t>
      </w:r>
      <w:r w:rsidRPr="005D2547">
        <w:rPr>
          <w:color w:val="000000"/>
          <w:sz w:val="28"/>
          <w:szCs w:val="28"/>
          <w:shd w:val="clear" w:color="auto" w:fill="FFFFFF"/>
        </w:rPr>
        <w:t xml:space="preserve">, </w:t>
      </w:r>
      <w:r w:rsidR="0013164F" w:rsidRPr="005D2547">
        <w:rPr>
          <w:color w:val="000000"/>
          <w:sz w:val="28"/>
          <w:szCs w:val="28"/>
          <w:shd w:val="clear" w:color="auto" w:fill="FFFFFF"/>
          <w:lang w:val="uk-UA"/>
        </w:rPr>
        <w:t xml:space="preserve">законів та </w:t>
      </w:r>
      <w:proofErr w:type="spellStart"/>
      <w:r w:rsidRPr="005D2547">
        <w:rPr>
          <w:color w:val="000000"/>
          <w:sz w:val="28"/>
          <w:szCs w:val="28"/>
          <w:shd w:val="clear" w:color="auto" w:fill="FFFFFF"/>
        </w:rPr>
        <w:t>постан</w:t>
      </w:r>
      <w:r w:rsidR="0013164F" w:rsidRPr="005D2547">
        <w:rPr>
          <w:color w:val="000000"/>
          <w:sz w:val="28"/>
          <w:szCs w:val="28"/>
          <w:shd w:val="clear" w:color="auto" w:fill="FFFFFF"/>
          <w:lang w:val="uk-UA"/>
        </w:rPr>
        <w:t>ов</w:t>
      </w:r>
      <w:proofErr w:type="spellEnd"/>
      <w:r w:rsidR="0013164F" w:rsidRPr="005D2547">
        <w:rPr>
          <w:color w:val="000000"/>
          <w:sz w:val="28"/>
          <w:szCs w:val="28"/>
          <w:shd w:val="clear" w:color="auto" w:fill="FFFFFF"/>
          <w:lang w:val="uk-UA"/>
        </w:rPr>
        <w:t>.</w:t>
      </w:r>
      <w:r w:rsidRPr="005D2547">
        <w:rPr>
          <w:color w:val="000000"/>
          <w:sz w:val="28"/>
          <w:szCs w:val="28"/>
          <w:shd w:val="clear" w:color="auto" w:fill="FFFFFF"/>
        </w:rPr>
        <w:t xml:space="preserve"> </w:t>
      </w:r>
      <w:proofErr w:type="spellStart"/>
      <w:r w:rsidRPr="005D2547">
        <w:rPr>
          <w:color w:val="000000"/>
          <w:sz w:val="28"/>
          <w:szCs w:val="28"/>
          <w:shd w:val="clear" w:color="auto" w:fill="FFFFFF"/>
        </w:rPr>
        <w:t>Ці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останні</w:t>
      </w:r>
      <w:proofErr w:type="spellEnd"/>
      <w:r w:rsidRPr="005D2547">
        <w:rPr>
          <w:color w:val="000000"/>
          <w:sz w:val="28"/>
          <w:szCs w:val="28"/>
          <w:shd w:val="clear" w:color="auto" w:fill="FFFFFF"/>
        </w:rPr>
        <w:t xml:space="preserve"> </w:t>
      </w:r>
      <w:r w:rsidR="0013164F" w:rsidRPr="005D2547">
        <w:rPr>
          <w:color w:val="000000"/>
          <w:sz w:val="28"/>
          <w:szCs w:val="28"/>
          <w:shd w:val="clear" w:color="auto" w:fill="FFFFFF"/>
          <w:lang w:val="uk-UA"/>
        </w:rPr>
        <w:t>зобов’язані</w:t>
      </w:r>
      <w:r w:rsidRPr="005D2547">
        <w:rPr>
          <w:color w:val="000000"/>
          <w:sz w:val="28"/>
          <w:szCs w:val="28"/>
          <w:shd w:val="clear" w:color="auto" w:fill="FFFFFF"/>
        </w:rPr>
        <w:t xml:space="preserve">, з </w:t>
      </w:r>
      <w:proofErr w:type="spellStart"/>
      <w:r w:rsidRPr="005D2547">
        <w:rPr>
          <w:color w:val="000000"/>
          <w:sz w:val="28"/>
          <w:szCs w:val="28"/>
          <w:shd w:val="clear" w:color="auto" w:fill="FFFFFF"/>
        </w:rPr>
        <w:t>одн</w:t>
      </w:r>
      <w:r w:rsidR="0013164F" w:rsidRPr="005D2547">
        <w:rPr>
          <w:color w:val="000000"/>
          <w:sz w:val="28"/>
          <w:szCs w:val="28"/>
          <w:shd w:val="clear" w:color="auto" w:fill="FFFFFF"/>
          <w:lang w:val="uk-UA"/>
        </w:rPr>
        <w:t>ієї</w:t>
      </w:r>
      <w:proofErr w:type="spellEnd"/>
      <w:r w:rsidR="0013164F" w:rsidRPr="005D2547">
        <w:rPr>
          <w:color w:val="000000"/>
          <w:sz w:val="28"/>
          <w:szCs w:val="28"/>
          <w:shd w:val="clear" w:color="auto" w:fill="FFFFFF"/>
          <w:lang w:val="uk-UA"/>
        </w:rPr>
        <w:t xml:space="preserve"> сторони</w:t>
      </w:r>
      <w:r w:rsidRPr="005D2547">
        <w:rPr>
          <w:color w:val="000000"/>
          <w:sz w:val="28"/>
          <w:szCs w:val="28"/>
          <w:shd w:val="clear" w:color="auto" w:fill="FFFFFF"/>
        </w:rPr>
        <w:t xml:space="preserve">, </w:t>
      </w:r>
      <w:r w:rsidR="0013164F" w:rsidRPr="005D2547">
        <w:rPr>
          <w:color w:val="000000"/>
          <w:sz w:val="28"/>
          <w:szCs w:val="28"/>
          <w:shd w:val="clear" w:color="auto" w:fill="FFFFFF"/>
          <w:lang w:val="uk-UA"/>
        </w:rPr>
        <w:t>заохочу</w:t>
      </w:r>
      <w:proofErr w:type="spellStart"/>
      <w:r w:rsidRPr="005D2547">
        <w:rPr>
          <w:color w:val="000000"/>
          <w:sz w:val="28"/>
          <w:szCs w:val="28"/>
          <w:shd w:val="clear" w:color="auto" w:fill="FFFFFF"/>
        </w:rPr>
        <w:t>вати</w:t>
      </w:r>
      <w:proofErr w:type="spellEnd"/>
      <w:r w:rsidRPr="005D2547">
        <w:rPr>
          <w:color w:val="000000"/>
          <w:sz w:val="28"/>
          <w:szCs w:val="28"/>
          <w:shd w:val="clear" w:color="auto" w:fill="FFFFFF"/>
        </w:rPr>
        <w:t xml:space="preserve"> і </w:t>
      </w:r>
      <w:r w:rsidR="0013164F" w:rsidRPr="005D2547">
        <w:rPr>
          <w:color w:val="000000"/>
          <w:sz w:val="28"/>
          <w:szCs w:val="28"/>
          <w:shd w:val="clear" w:color="auto" w:fill="FFFFFF"/>
          <w:lang w:val="uk-UA"/>
        </w:rPr>
        <w:t>спрощу</w:t>
      </w:r>
      <w:proofErr w:type="spellStart"/>
      <w:r w:rsidRPr="005D2547">
        <w:rPr>
          <w:color w:val="000000"/>
          <w:sz w:val="28"/>
          <w:szCs w:val="28"/>
          <w:shd w:val="clear" w:color="auto" w:fill="FFFFFF"/>
        </w:rPr>
        <w:t>вати</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ті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ділові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зв'язки</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українських</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підприємств</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із</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зарубіжними</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які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приносять</w:t>
      </w:r>
      <w:proofErr w:type="spellEnd"/>
      <w:r w:rsidRPr="005D2547">
        <w:rPr>
          <w:color w:val="000000"/>
          <w:sz w:val="28"/>
          <w:szCs w:val="28"/>
          <w:shd w:val="clear" w:color="auto" w:fill="FFFFFF"/>
        </w:rPr>
        <w:t xml:space="preserve"> </w:t>
      </w:r>
      <w:proofErr w:type="spellStart"/>
      <w:r w:rsidR="00FE0641" w:rsidRPr="005D2547">
        <w:rPr>
          <w:color w:val="000000"/>
          <w:sz w:val="28"/>
          <w:szCs w:val="28"/>
          <w:shd w:val="clear" w:color="auto" w:fill="FFFFFF"/>
          <w:lang w:val="uk-UA"/>
        </w:rPr>
        <w:t>велик</w:t>
      </w:r>
      <w:proofErr w:type="spellEnd"/>
      <w:r w:rsidRPr="005D2547">
        <w:rPr>
          <w:color w:val="000000"/>
          <w:sz w:val="28"/>
          <w:szCs w:val="28"/>
          <w:shd w:val="clear" w:color="auto" w:fill="FFFFFF"/>
        </w:rPr>
        <w:t xml:space="preserve">у </w:t>
      </w:r>
      <w:proofErr w:type="spellStart"/>
      <w:r w:rsidRPr="005D2547">
        <w:rPr>
          <w:color w:val="000000"/>
          <w:sz w:val="28"/>
          <w:szCs w:val="28"/>
          <w:shd w:val="clear" w:color="auto" w:fill="FFFFFF"/>
        </w:rPr>
        <w:t>користь</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економіці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України</w:t>
      </w:r>
      <w:proofErr w:type="spellEnd"/>
      <w:r w:rsidRPr="005D2547">
        <w:rPr>
          <w:color w:val="000000"/>
          <w:sz w:val="28"/>
          <w:szCs w:val="28"/>
          <w:shd w:val="clear" w:color="auto" w:fill="FFFFFF"/>
        </w:rPr>
        <w:t xml:space="preserve">, а з </w:t>
      </w:r>
      <w:proofErr w:type="spellStart"/>
      <w:r w:rsidRPr="005D2547">
        <w:rPr>
          <w:color w:val="000000"/>
          <w:sz w:val="28"/>
          <w:szCs w:val="28"/>
          <w:shd w:val="clear" w:color="auto" w:fill="FFFFFF"/>
        </w:rPr>
        <w:t>іншо</w:t>
      </w:r>
      <w:proofErr w:type="spellEnd"/>
      <w:r w:rsidR="00FE0641" w:rsidRPr="005D2547">
        <w:rPr>
          <w:color w:val="000000"/>
          <w:sz w:val="28"/>
          <w:szCs w:val="28"/>
          <w:shd w:val="clear" w:color="auto" w:fill="FFFFFF"/>
          <w:lang w:val="uk-UA"/>
        </w:rPr>
        <w:t xml:space="preserve">ї сторони </w:t>
      </w:r>
      <w:r w:rsidRPr="005D2547">
        <w:rPr>
          <w:color w:val="000000"/>
          <w:sz w:val="28"/>
          <w:szCs w:val="28"/>
          <w:shd w:val="clear" w:color="auto" w:fill="FFFFFF"/>
        </w:rPr>
        <w:t xml:space="preserve">- </w:t>
      </w:r>
      <w:r w:rsidR="00FE0641" w:rsidRPr="005D2547">
        <w:rPr>
          <w:color w:val="000000"/>
          <w:sz w:val="28"/>
          <w:szCs w:val="28"/>
          <w:shd w:val="clear" w:color="auto" w:fill="FFFFFF"/>
          <w:lang w:val="uk-UA"/>
        </w:rPr>
        <w:t>сформувати</w:t>
      </w:r>
      <w:r w:rsidRPr="005D2547">
        <w:rPr>
          <w:color w:val="000000"/>
          <w:sz w:val="28"/>
          <w:szCs w:val="28"/>
          <w:shd w:val="clear" w:color="auto" w:fill="FFFFFF"/>
        </w:rPr>
        <w:t xml:space="preserve"> </w:t>
      </w:r>
      <w:r w:rsidR="001B7B7D" w:rsidRPr="005D2547">
        <w:rPr>
          <w:color w:val="000000"/>
          <w:sz w:val="28"/>
          <w:szCs w:val="28"/>
          <w:shd w:val="clear" w:color="auto" w:fill="FFFFFF"/>
          <w:lang w:val="uk-UA"/>
        </w:rPr>
        <w:t xml:space="preserve">вимоги </w:t>
      </w:r>
      <w:proofErr w:type="spellStart"/>
      <w:r w:rsidRPr="005D2547">
        <w:rPr>
          <w:color w:val="000000"/>
          <w:sz w:val="28"/>
          <w:szCs w:val="28"/>
          <w:shd w:val="clear" w:color="auto" w:fill="FFFFFF"/>
        </w:rPr>
        <w:t>формуван</w:t>
      </w:r>
      <w:proofErr w:type="spellEnd"/>
      <w:r w:rsidR="001B7B7D" w:rsidRPr="005D2547">
        <w:rPr>
          <w:color w:val="000000"/>
          <w:sz w:val="28"/>
          <w:szCs w:val="28"/>
          <w:shd w:val="clear" w:color="auto" w:fill="FFFFFF"/>
          <w:lang w:val="uk-UA"/>
        </w:rPr>
        <w:t>ня</w:t>
      </w:r>
      <w:r w:rsidRPr="005D2547">
        <w:rPr>
          <w:color w:val="000000"/>
          <w:sz w:val="28"/>
          <w:szCs w:val="28"/>
          <w:shd w:val="clear" w:color="auto" w:fill="FFFFFF"/>
        </w:rPr>
        <w:t xml:space="preserve"> </w:t>
      </w:r>
      <w:proofErr w:type="spellStart"/>
      <w:r w:rsidRPr="005D2547">
        <w:rPr>
          <w:color w:val="000000"/>
          <w:sz w:val="28"/>
          <w:szCs w:val="28"/>
          <w:shd w:val="clear" w:color="auto" w:fill="FFFFFF"/>
        </w:rPr>
        <w:t>економічног</w:t>
      </w:r>
      <w:proofErr w:type="spellEnd"/>
      <w:r w:rsidR="001B7B7D" w:rsidRPr="005D2547">
        <w:rPr>
          <w:color w:val="000000"/>
          <w:sz w:val="28"/>
          <w:szCs w:val="28"/>
          <w:shd w:val="clear" w:color="auto" w:fill="FFFFFF"/>
          <w:lang w:val="uk-UA"/>
        </w:rPr>
        <w:t xml:space="preserve">о </w:t>
      </w:r>
      <w:r w:rsidRPr="005D2547">
        <w:rPr>
          <w:color w:val="000000"/>
          <w:sz w:val="28"/>
          <w:szCs w:val="28"/>
          <w:shd w:val="clear" w:color="auto" w:fill="FFFFFF"/>
        </w:rPr>
        <w:t xml:space="preserve">союзу </w:t>
      </w:r>
      <w:proofErr w:type="spellStart"/>
      <w:r w:rsidRPr="005D2547">
        <w:rPr>
          <w:color w:val="000000"/>
          <w:sz w:val="28"/>
          <w:szCs w:val="28"/>
          <w:shd w:val="clear" w:color="auto" w:fill="FFFFFF"/>
        </w:rPr>
        <w:t>країн</w:t>
      </w:r>
      <w:proofErr w:type="spellEnd"/>
      <w:r w:rsidRPr="005D2547">
        <w:rPr>
          <w:color w:val="000000"/>
          <w:sz w:val="28"/>
          <w:szCs w:val="28"/>
          <w:shd w:val="clear" w:color="auto" w:fill="FFFFFF"/>
        </w:rPr>
        <w:t xml:space="preserve"> СНД, </w:t>
      </w:r>
      <w:proofErr w:type="gramStart"/>
      <w:r w:rsidR="005D2547">
        <w:rPr>
          <w:color w:val="000000"/>
          <w:sz w:val="28"/>
          <w:szCs w:val="28"/>
          <w:shd w:val="clear" w:color="auto" w:fill="FFFFFF"/>
          <w:lang w:val="uk-UA"/>
        </w:rPr>
        <w:t>у рамках</w:t>
      </w:r>
      <w:proofErr w:type="gramEnd"/>
      <w:r w:rsidRPr="005D2547">
        <w:rPr>
          <w:color w:val="000000"/>
          <w:sz w:val="28"/>
          <w:szCs w:val="28"/>
          <w:shd w:val="clear" w:color="auto" w:fill="FFFFFF"/>
        </w:rPr>
        <w:t xml:space="preserve"> </w:t>
      </w:r>
      <w:proofErr w:type="spellStart"/>
      <w:r w:rsidRPr="005D2547">
        <w:rPr>
          <w:color w:val="000000"/>
          <w:sz w:val="28"/>
          <w:szCs w:val="28"/>
          <w:shd w:val="clear" w:color="auto" w:fill="FFFFFF"/>
        </w:rPr>
        <w:t>якого</w:t>
      </w:r>
      <w:proofErr w:type="spellEnd"/>
      <w:r w:rsidR="00775E25" w:rsidRPr="005D2547">
        <w:rPr>
          <w:color w:val="000000"/>
          <w:sz w:val="28"/>
          <w:szCs w:val="28"/>
          <w:shd w:val="clear" w:color="auto" w:fill="FFFFFF"/>
          <w:lang w:val="uk-UA"/>
        </w:rPr>
        <w:t xml:space="preserve"> робились</w:t>
      </w:r>
      <w:r w:rsidRPr="005D2547">
        <w:rPr>
          <w:color w:val="000000"/>
          <w:sz w:val="28"/>
          <w:szCs w:val="28"/>
          <w:shd w:val="clear" w:color="auto" w:fill="FFFFFF"/>
        </w:rPr>
        <w:t xml:space="preserve"> </w:t>
      </w:r>
      <w:proofErr w:type="spellStart"/>
      <w:r w:rsidRPr="005D2547">
        <w:rPr>
          <w:color w:val="000000"/>
          <w:sz w:val="28"/>
          <w:szCs w:val="28"/>
          <w:shd w:val="clear" w:color="auto" w:fill="FFFFFF"/>
        </w:rPr>
        <w:t>такі</w:t>
      </w:r>
      <w:proofErr w:type="spellEnd"/>
      <w:r w:rsidRPr="005D2547">
        <w:rPr>
          <w:color w:val="000000"/>
          <w:sz w:val="28"/>
          <w:szCs w:val="28"/>
          <w:shd w:val="clear" w:color="auto" w:fill="FFFFFF"/>
        </w:rPr>
        <w:t xml:space="preserve"> </w:t>
      </w:r>
      <w:proofErr w:type="spellStart"/>
      <w:r w:rsidRPr="005D2547">
        <w:rPr>
          <w:color w:val="000000"/>
          <w:sz w:val="28"/>
          <w:szCs w:val="28"/>
          <w:shd w:val="clear" w:color="auto" w:fill="FFFFFF"/>
        </w:rPr>
        <w:t>принципи</w:t>
      </w:r>
      <w:proofErr w:type="spellEnd"/>
      <w:r w:rsidRPr="005D2547">
        <w:rPr>
          <w:color w:val="000000"/>
          <w:sz w:val="28"/>
          <w:szCs w:val="28"/>
          <w:shd w:val="clear" w:color="auto" w:fill="FFFFFF"/>
        </w:rPr>
        <w:t>:</w:t>
      </w:r>
    </w:p>
    <w:p w:rsidR="00775E25" w:rsidRPr="005D2547" w:rsidRDefault="00775E25" w:rsidP="005D2547">
      <w:pPr>
        <w:spacing w:line="360" w:lineRule="auto"/>
        <w:ind w:firstLine="709"/>
        <w:jc w:val="both"/>
        <w:rPr>
          <w:color w:val="000000"/>
          <w:sz w:val="28"/>
          <w:szCs w:val="28"/>
          <w:shd w:val="clear" w:color="auto" w:fill="FFFFFF"/>
        </w:rPr>
      </w:pPr>
      <w:r w:rsidRPr="005D2547">
        <w:rPr>
          <w:color w:val="000000"/>
          <w:sz w:val="28"/>
          <w:szCs w:val="28"/>
          <w:shd w:val="clear" w:color="auto" w:fill="FFFFFF"/>
        </w:rPr>
        <w:sym w:font="Symbol" w:char="F02D"/>
      </w:r>
      <w:r w:rsidRPr="005D2547">
        <w:rPr>
          <w:color w:val="000000"/>
          <w:sz w:val="28"/>
          <w:szCs w:val="28"/>
          <w:shd w:val="clear" w:color="auto" w:fill="FFFFFF"/>
          <w:lang w:val="uk-UA"/>
        </w:rPr>
        <w:t xml:space="preserve"> </w:t>
      </w:r>
      <w:r w:rsidR="003105CA" w:rsidRPr="005D2547">
        <w:rPr>
          <w:color w:val="000000"/>
          <w:sz w:val="28"/>
          <w:szCs w:val="28"/>
          <w:shd w:val="clear" w:color="auto" w:fill="FFFFFF"/>
          <w:lang w:val="uk-UA"/>
        </w:rPr>
        <w:t>налагоджування</w:t>
      </w:r>
      <w:r w:rsidR="009C47D2" w:rsidRPr="005D2547">
        <w:rPr>
          <w:color w:val="000000"/>
          <w:sz w:val="28"/>
          <w:szCs w:val="28"/>
          <w:shd w:val="clear" w:color="auto" w:fill="FFFFFF"/>
        </w:rPr>
        <w:t xml:space="preserve"> </w:t>
      </w:r>
      <w:proofErr w:type="spellStart"/>
      <w:r w:rsidR="009C47D2" w:rsidRPr="005D2547">
        <w:rPr>
          <w:color w:val="000000"/>
          <w:sz w:val="28"/>
          <w:szCs w:val="28"/>
          <w:shd w:val="clear" w:color="auto" w:fill="FFFFFF"/>
        </w:rPr>
        <w:t>питань</w:t>
      </w:r>
      <w:proofErr w:type="spellEnd"/>
      <w:r w:rsidR="009C47D2" w:rsidRPr="005D2547">
        <w:rPr>
          <w:color w:val="000000"/>
          <w:sz w:val="28"/>
          <w:szCs w:val="28"/>
          <w:shd w:val="clear" w:color="auto" w:fill="FFFFFF"/>
        </w:rPr>
        <w:t xml:space="preserve"> </w:t>
      </w:r>
      <w:proofErr w:type="spellStart"/>
      <w:r w:rsidR="009C47D2" w:rsidRPr="005D2547">
        <w:rPr>
          <w:color w:val="000000"/>
          <w:sz w:val="28"/>
          <w:szCs w:val="28"/>
          <w:shd w:val="clear" w:color="auto" w:fill="FFFFFF"/>
        </w:rPr>
        <w:t>інтелектуально</w:t>
      </w:r>
      <w:proofErr w:type="spellEnd"/>
      <w:r w:rsidR="00FA5ED2" w:rsidRPr="005D2547">
        <w:rPr>
          <w:color w:val="000000"/>
          <w:sz w:val="28"/>
          <w:szCs w:val="28"/>
          <w:shd w:val="clear" w:color="auto" w:fill="FFFFFF"/>
          <w:lang w:val="uk-UA"/>
        </w:rPr>
        <w:t xml:space="preserve">го </w:t>
      </w:r>
      <w:r w:rsidR="003105CA" w:rsidRPr="005D2547">
        <w:rPr>
          <w:color w:val="000000"/>
          <w:sz w:val="28"/>
          <w:szCs w:val="28"/>
          <w:shd w:val="clear" w:color="auto" w:fill="FFFFFF"/>
          <w:lang w:val="uk-UA"/>
        </w:rPr>
        <w:t>та промислово</w:t>
      </w:r>
      <w:r w:rsidR="00FA5ED2" w:rsidRPr="005D2547">
        <w:rPr>
          <w:color w:val="000000"/>
          <w:sz w:val="28"/>
          <w:szCs w:val="28"/>
          <w:shd w:val="clear" w:color="auto" w:fill="FFFFFF"/>
          <w:lang w:val="uk-UA"/>
        </w:rPr>
        <w:t>го володіння</w:t>
      </w:r>
      <w:r w:rsidRPr="005D2547">
        <w:rPr>
          <w:color w:val="000000"/>
          <w:sz w:val="28"/>
          <w:szCs w:val="28"/>
          <w:shd w:val="clear" w:color="auto" w:fill="FFFFFF"/>
          <w:lang w:val="uk-UA"/>
        </w:rPr>
        <w:t>;</w:t>
      </w:r>
    </w:p>
    <w:p w:rsidR="00775E25" w:rsidRPr="005D2547" w:rsidRDefault="00775E25" w:rsidP="005D2547">
      <w:pPr>
        <w:spacing w:line="360" w:lineRule="auto"/>
        <w:ind w:firstLine="709"/>
        <w:jc w:val="both"/>
        <w:rPr>
          <w:color w:val="000000"/>
          <w:sz w:val="28"/>
          <w:szCs w:val="28"/>
          <w:shd w:val="clear" w:color="auto" w:fill="FFFFFF"/>
          <w:lang w:val="uk-UA"/>
        </w:rPr>
      </w:pPr>
      <w:r w:rsidRPr="005D2547">
        <w:rPr>
          <w:color w:val="000000"/>
          <w:sz w:val="28"/>
          <w:szCs w:val="28"/>
          <w:shd w:val="clear" w:color="auto" w:fill="FFFFFF"/>
        </w:rPr>
        <w:sym w:font="Symbol" w:char="F02D"/>
      </w:r>
      <w:r w:rsidRPr="005D2547">
        <w:rPr>
          <w:color w:val="000000"/>
          <w:sz w:val="28"/>
          <w:szCs w:val="28"/>
          <w:shd w:val="clear" w:color="auto" w:fill="FFFFFF"/>
          <w:lang w:val="uk-UA"/>
        </w:rPr>
        <w:t xml:space="preserve"> </w:t>
      </w:r>
      <w:r w:rsidR="009C47D2" w:rsidRPr="005D2547">
        <w:rPr>
          <w:color w:val="000000"/>
          <w:sz w:val="28"/>
          <w:szCs w:val="28"/>
          <w:shd w:val="clear" w:color="auto" w:fill="FFFFFF"/>
        </w:rPr>
        <w:t>свобода</w:t>
      </w:r>
      <w:r w:rsidR="00FA5ED2" w:rsidRPr="005D2547">
        <w:rPr>
          <w:color w:val="000000"/>
          <w:sz w:val="28"/>
          <w:szCs w:val="28"/>
          <w:shd w:val="clear" w:color="auto" w:fill="FFFFFF"/>
          <w:lang w:val="uk-UA"/>
        </w:rPr>
        <w:t xml:space="preserve"> </w:t>
      </w:r>
      <w:proofErr w:type="spellStart"/>
      <w:r w:rsidR="009C47D2" w:rsidRPr="005D2547">
        <w:rPr>
          <w:color w:val="000000"/>
          <w:sz w:val="28"/>
          <w:szCs w:val="28"/>
          <w:shd w:val="clear" w:color="auto" w:fill="FFFFFF"/>
        </w:rPr>
        <w:t>ринкових</w:t>
      </w:r>
      <w:proofErr w:type="spellEnd"/>
      <w:r w:rsidR="009C47D2" w:rsidRPr="005D2547">
        <w:rPr>
          <w:color w:val="000000"/>
          <w:sz w:val="28"/>
          <w:szCs w:val="28"/>
          <w:shd w:val="clear" w:color="auto" w:fill="FFFFFF"/>
        </w:rPr>
        <w:t xml:space="preserve"> </w:t>
      </w:r>
      <w:proofErr w:type="spellStart"/>
      <w:r w:rsidR="009C47D2" w:rsidRPr="005D2547">
        <w:rPr>
          <w:color w:val="000000"/>
          <w:sz w:val="28"/>
          <w:szCs w:val="28"/>
          <w:shd w:val="clear" w:color="auto" w:fill="FFFFFF"/>
        </w:rPr>
        <w:t>послуг</w:t>
      </w:r>
      <w:proofErr w:type="spellEnd"/>
      <w:r w:rsidR="00FA5ED2" w:rsidRPr="005D2547">
        <w:rPr>
          <w:color w:val="000000"/>
          <w:sz w:val="28"/>
          <w:szCs w:val="28"/>
          <w:shd w:val="clear" w:color="auto" w:fill="FFFFFF"/>
          <w:lang w:val="uk-UA"/>
        </w:rPr>
        <w:t xml:space="preserve"> та транспорту</w:t>
      </w:r>
      <w:r w:rsidRPr="005D2547">
        <w:rPr>
          <w:color w:val="000000"/>
          <w:sz w:val="28"/>
          <w:szCs w:val="28"/>
          <w:shd w:val="clear" w:color="auto" w:fill="FFFFFF"/>
          <w:lang w:val="uk-UA"/>
        </w:rPr>
        <w:t>;</w:t>
      </w:r>
    </w:p>
    <w:p w:rsidR="003105CA" w:rsidRPr="005D2547" w:rsidRDefault="003105CA" w:rsidP="005D2547">
      <w:pPr>
        <w:spacing w:line="360" w:lineRule="auto"/>
        <w:ind w:firstLine="709"/>
        <w:jc w:val="both"/>
        <w:rPr>
          <w:color w:val="000000"/>
          <w:sz w:val="28"/>
          <w:szCs w:val="28"/>
          <w:shd w:val="clear" w:color="auto" w:fill="FFFFFF"/>
          <w:lang w:val="uk-UA"/>
        </w:rPr>
      </w:pPr>
      <w:r w:rsidRPr="005D2547">
        <w:rPr>
          <w:color w:val="000000"/>
          <w:sz w:val="28"/>
          <w:szCs w:val="28"/>
          <w:shd w:val="clear" w:color="auto" w:fill="FFFFFF"/>
        </w:rPr>
        <w:lastRenderedPageBreak/>
        <w:sym w:font="Symbol" w:char="F02D"/>
      </w:r>
      <w:r w:rsidRPr="005D2547">
        <w:rPr>
          <w:color w:val="000000"/>
          <w:sz w:val="28"/>
          <w:szCs w:val="28"/>
          <w:shd w:val="clear" w:color="auto" w:fill="FFFFFF"/>
          <w:lang w:val="uk-UA"/>
        </w:rPr>
        <w:t xml:space="preserve"> свобода міждержавної міграції капіталів та робочої сили;</w:t>
      </w:r>
    </w:p>
    <w:p w:rsidR="009C47D2" w:rsidRDefault="00775E25" w:rsidP="005D2547">
      <w:pPr>
        <w:spacing w:line="360" w:lineRule="auto"/>
        <w:ind w:firstLine="709"/>
        <w:jc w:val="both"/>
        <w:rPr>
          <w:color w:val="000000"/>
          <w:sz w:val="28"/>
          <w:szCs w:val="28"/>
          <w:shd w:val="clear" w:color="auto" w:fill="FFFFFF"/>
        </w:rPr>
      </w:pPr>
      <w:r w:rsidRPr="005D2547">
        <w:rPr>
          <w:color w:val="000000"/>
          <w:sz w:val="28"/>
          <w:szCs w:val="28"/>
          <w:shd w:val="clear" w:color="auto" w:fill="FFFFFF"/>
        </w:rPr>
        <w:sym w:font="Symbol" w:char="F02D"/>
      </w:r>
      <w:r w:rsidRPr="005D2547">
        <w:rPr>
          <w:color w:val="000000"/>
          <w:sz w:val="28"/>
          <w:szCs w:val="28"/>
          <w:shd w:val="clear" w:color="auto" w:fill="FFFFFF"/>
          <w:lang w:val="uk-UA"/>
        </w:rPr>
        <w:t xml:space="preserve"> </w:t>
      </w:r>
      <w:proofErr w:type="spellStart"/>
      <w:r w:rsidR="009C47D2" w:rsidRPr="005D2547">
        <w:rPr>
          <w:color w:val="000000"/>
          <w:sz w:val="28"/>
          <w:szCs w:val="28"/>
          <w:shd w:val="clear" w:color="auto" w:fill="FFFFFF"/>
        </w:rPr>
        <w:t>державні</w:t>
      </w:r>
      <w:proofErr w:type="spellEnd"/>
      <w:r w:rsidR="009C47D2" w:rsidRPr="005D2547">
        <w:rPr>
          <w:color w:val="000000"/>
          <w:sz w:val="28"/>
          <w:szCs w:val="28"/>
          <w:shd w:val="clear" w:color="auto" w:fill="FFFFFF"/>
        </w:rPr>
        <w:t xml:space="preserve"> </w:t>
      </w:r>
      <w:proofErr w:type="spellStart"/>
      <w:r w:rsidR="009C47D2" w:rsidRPr="005D2547">
        <w:rPr>
          <w:color w:val="000000"/>
          <w:sz w:val="28"/>
          <w:szCs w:val="28"/>
          <w:shd w:val="clear" w:color="auto" w:fill="FFFFFF"/>
        </w:rPr>
        <w:t>замовлення</w:t>
      </w:r>
      <w:proofErr w:type="spellEnd"/>
      <w:r w:rsidR="009C47D2" w:rsidRPr="005D2547">
        <w:rPr>
          <w:color w:val="000000"/>
          <w:sz w:val="28"/>
          <w:szCs w:val="28"/>
          <w:shd w:val="clear" w:color="auto" w:fill="FFFFFF"/>
        </w:rPr>
        <w:t xml:space="preserve"> і </w:t>
      </w:r>
      <w:r w:rsidR="005D2547" w:rsidRPr="005D2547">
        <w:rPr>
          <w:color w:val="000000"/>
          <w:sz w:val="28"/>
          <w:szCs w:val="28"/>
          <w:shd w:val="clear" w:color="auto" w:fill="FFFFFF"/>
          <w:lang w:val="uk-UA"/>
        </w:rPr>
        <w:t xml:space="preserve">стандартизування </w:t>
      </w:r>
      <w:proofErr w:type="spellStart"/>
      <w:r w:rsidR="009C47D2" w:rsidRPr="005D2547">
        <w:rPr>
          <w:color w:val="000000"/>
          <w:sz w:val="28"/>
          <w:szCs w:val="28"/>
          <w:shd w:val="clear" w:color="auto" w:fill="FFFFFF"/>
        </w:rPr>
        <w:t>податків</w:t>
      </w:r>
      <w:proofErr w:type="spellEnd"/>
      <w:r w:rsidR="009C47D2" w:rsidRPr="005D2547">
        <w:rPr>
          <w:color w:val="000000"/>
          <w:sz w:val="28"/>
          <w:szCs w:val="28"/>
          <w:shd w:val="clear" w:color="auto" w:fill="FFFFFF"/>
        </w:rPr>
        <w:t>.</w:t>
      </w:r>
    </w:p>
    <w:p w:rsidR="00C4307E" w:rsidRDefault="00C4307E" w:rsidP="00BC3A0E">
      <w:pPr>
        <w:spacing w:line="360" w:lineRule="auto"/>
        <w:ind w:firstLine="709"/>
        <w:jc w:val="both"/>
        <w:rPr>
          <w:color w:val="000000"/>
          <w:sz w:val="28"/>
          <w:szCs w:val="28"/>
          <w:shd w:val="clear" w:color="auto" w:fill="FFFFFF"/>
        </w:rPr>
      </w:pPr>
      <w:proofErr w:type="spellStart"/>
      <w:r w:rsidRPr="00BC3A0E">
        <w:rPr>
          <w:color w:val="000000"/>
          <w:sz w:val="28"/>
          <w:szCs w:val="28"/>
          <w:shd w:val="clear" w:color="auto" w:fill="FFFFFF"/>
        </w:rPr>
        <w:t>По-друге</w:t>
      </w:r>
      <w:proofErr w:type="spellEnd"/>
      <w:r w:rsidRPr="00BC3A0E">
        <w:rPr>
          <w:color w:val="000000"/>
          <w:sz w:val="28"/>
          <w:szCs w:val="28"/>
          <w:shd w:val="clear" w:color="auto" w:fill="FFFFFF"/>
        </w:rPr>
        <w:t xml:space="preserve">, </w:t>
      </w:r>
      <w:r w:rsidR="00253851" w:rsidRPr="00BC3A0E">
        <w:rPr>
          <w:color w:val="000000"/>
          <w:sz w:val="28"/>
          <w:szCs w:val="28"/>
          <w:shd w:val="clear" w:color="auto" w:fill="FFFFFF"/>
        </w:rPr>
        <w:t>з</w:t>
      </w:r>
      <w:proofErr w:type="spellStart"/>
      <w:r w:rsidR="00253851" w:rsidRPr="00BC3A0E">
        <w:rPr>
          <w:color w:val="000000"/>
          <w:sz w:val="28"/>
          <w:szCs w:val="28"/>
          <w:shd w:val="clear" w:color="auto" w:fill="FFFFFF"/>
          <w:lang w:val="uk-UA"/>
        </w:rPr>
        <w:t>овсім</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недо</w:t>
      </w:r>
      <w:r w:rsidR="00253851" w:rsidRPr="00BC3A0E">
        <w:rPr>
          <w:color w:val="000000"/>
          <w:sz w:val="28"/>
          <w:szCs w:val="28"/>
          <w:shd w:val="clear" w:color="auto" w:fill="FFFFFF"/>
          <w:lang w:val="uk-UA"/>
        </w:rPr>
        <w:t>вершен</w:t>
      </w:r>
      <w:r w:rsidRPr="00BC3A0E">
        <w:rPr>
          <w:color w:val="000000"/>
          <w:sz w:val="28"/>
          <w:szCs w:val="28"/>
          <w:shd w:val="clear" w:color="auto" w:fill="FFFFFF"/>
        </w:rPr>
        <w:t>ою</w:t>
      </w:r>
      <w:proofErr w:type="spellEnd"/>
      <w:r w:rsidRPr="00BC3A0E">
        <w:rPr>
          <w:color w:val="000000"/>
          <w:sz w:val="28"/>
          <w:szCs w:val="28"/>
          <w:shd w:val="clear" w:color="auto" w:fill="FFFFFF"/>
        </w:rPr>
        <w:t xml:space="preserve"> в </w:t>
      </w:r>
      <w:proofErr w:type="spellStart"/>
      <w:r w:rsidRPr="00BC3A0E">
        <w:rPr>
          <w:color w:val="000000"/>
          <w:sz w:val="28"/>
          <w:szCs w:val="28"/>
          <w:shd w:val="clear" w:color="auto" w:fill="FFFFFF"/>
        </w:rPr>
        <w:t>Україні</w:t>
      </w:r>
      <w:proofErr w:type="spellEnd"/>
      <w:r w:rsidRPr="00BC3A0E">
        <w:rPr>
          <w:color w:val="000000"/>
          <w:sz w:val="28"/>
          <w:szCs w:val="28"/>
          <w:shd w:val="clear" w:color="auto" w:fill="FFFFFF"/>
        </w:rPr>
        <w:t xml:space="preserve"> є </w:t>
      </w:r>
      <w:proofErr w:type="spellStart"/>
      <w:r w:rsidRPr="00BC3A0E">
        <w:rPr>
          <w:color w:val="000000"/>
          <w:sz w:val="28"/>
          <w:szCs w:val="28"/>
          <w:shd w:val="clear" w:color="auto" w:fill="FFFFFF"/>
        </w:rPr>
        <w:t>валютна</w:t>
      </w:r>
      <w:proofErr w:type="spellEnd"/>
      <w:r w:rsidRPr="00BC3A0E">
        <w:rPr>
          <w:color w:val="000000"/>
          <w:sz w:val="28"/>
          <w:szCs w:val="28"/>
          <w:shd w:val="clear" w:color="auto" w:fill="FFFFFF"/>
        </w:rPr>
        <w:t>,</w:t>
      </w:r>
      <w:r w:rsidR="00253851" w:rsidRPr="00BC3A0E">
        <w:rPr>
          <w:color w:val="000000"/>
          <w:sz w:val="28"/>
          <w:szCs w:val="28"/>
          <w:shd w:val="clear" w:color="auto" w:fill="FFFFFF"/>
          <w:lang w:val="uk-UA"/>
        </w:rPr>
        <w:t xml:space="preserve"> </w:t>
      </w:r>
      <w:proofErr w:type="gramStart"/>
      <w:r w:rsidR="00253851" w:rsidRPr="00BC3A0E">
        <w:rPr>
          <w:color w:val="000000"/>
          <w:sz w:val="28"/>
          <w:szCs w:val="28"/>
          <w:shd w:val="clear" w:color="auto" w:fill="FFFFFF"/>
          <w:lang w:val="uk-UA"/>
        </w:rPr>
        <w:t>кредитна,</w:t>
      </w:r>
      <w:proofErr w:type="spellStart"/>
      <w:r w:rsidRPr="00BC3A0E">
        <w:rPr>
          <w:color w:val="000000"/>
          <w:sz w:val="28"/>
          <w:szCs w:val="28"/>
          <w:shd w:val="clear" w:color="auto" w:fill="FFFFFF"/>
        </w:rPr>
        <w:t>податкова</w:t>
      </w:r>
      <w:proofErr w:type="spellEnd"/>
      <w:proofErr w:type="gramEnd"/>
      <w:r w:rsidRPr="00BC3A0E">
        <w:rPr>
          <w:color w:val="000000"/>
          <w:sz w:val="28"/>
          <w:szCs w:val="28"/>
          <w:shd w:val="clear" w:color="auto" w:fill="FFFFFF"/>
        </w:rPr>
        <w:t>,</w:t>
      </w:r>
      <w:r w:rsidR="00253851" w:rsidRPr="00BC3A0E">
        <w:rPr>
          <w:color w:val="000000"/>
          <w:sz w:val="28"/>
          <w:szCs w:val="28"/>
          <w:shd w:val="clear" w:color="auto" w:fill="FFFFFF"/>
          <w:lang w:val="uk-UA"/>
        </w:rPr>
        <w:t xml:space="preserve"> </w:t>
      </w:r>
      <w:r w:rsidRPr="00BC3A0E">
        <w:rPr>
          <w:color w:val="000000"/>
          <w:sz w:val="28"/>
          <w:szCs w:val="28"/>
          <w:shd w:val="clear" w:color="auto" w:fill="FFFFFF"/>
        </w:rPr>
        <w:t xml:space="preserve">й </w:t>
      </w:r>
      <w:proofErr w:type="spellStart"/>
      <w:r w:rsidRPr="00BC3A0E">
        <w:rPr>
          <w:color w:val="000000"/>
          <w:sz w:val="28"/>
          <w:szCs w:val="28"/>
          <w:shd w:val="clear" w:color="auto" w:fill="FFFFFF"/>
        </w:rPr>
        <w:t>митно-тарифна</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політика</w:t>
      </w:r>
      <w:proofErr w:type="spellEnd"/>
      <w:r w:rsidRPr="00BC3A0E">
        <w:rPr>
          <w:color w:val="000000"/>
          <w:sz w:val="28"/>
          <w:szCs w:val="28"/>
          <w:shd w:val="clear" w:color="auto" w:fill="FFFFFF"/>
        </w:rPr>
        <w:t xml:space="preserve">. Вона не </w:t>
      </w:r>
      <w:proofErr w:type="spellStart"/>
      <w:r w:rsidRPr="00BC3A0E">
        <w:rPr>
          <w:color w:val="000000"/>
          <w:sz w:val="28"/>
          <w:szCs w:val="28"/>
          <w:shd w:val="clear" w:color="auto" w:fill="FFFFFF"/>
        </w:rPr>
        <w:t>забезпечує</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ст</w:t>
      </w:r>
      <w:r w:rsidR="00BC3A0E" w:rsidRPr="00BC3A0E">
        <w:rPr>
          <w:color w:val="000000"/>
          <w:sz w:val="28"/>
          <w:szCs w:val="28"/>
          <w:shd w:val="clear" w:color="auto" w:fill="FFFFFF"/>
          <w:lang w:val="uk-UA"/>
        </w:rPr>
        <w:t>ійк</w:t>
      </w:r>
      <w:r w:rsidRPr="00BC3A0E">
        <w:rPr>
          <w:color w:val="000000"/>
          <w:sz w:val="28"/>
          <w:szCs w:val="28"/>
          <w:shd w:val="clear" w:color="auto" w:fill="FFFFFF"/>
        </w:rPr>
        <w:t>ість</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національної</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грошової</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одиниці</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відносно</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провідних</w:t>
      </w:r>
      <w:proofErr w:type="spellEnd"/>
      <w:r w:rsidRPr="00BC3A0E">
        <w:rPr>
          <w:color w:val="000000"/>
          <w:sz w:val="28"/>
          <w:szCs w:val="28"/>
          <w:shd w:val="clear" w:color="auto" w:fill="FFFFFF"/>
        </w:rPr>
        <w:t xml:space="preserve"> валют </w:t>
      </w:r>
      <w:proofErr w:type="spellStart"/>
      <w:r w:rsidRPr="00BC3A0E">
        <w:rPr>
          <w:color w:val="000000"/>
          <w:sz w:val="28"/>
          <w:szCs w:val="28"/>
          <w:shd w:val="clear" w:color="auto" w:fill="FFFFFF"/>
        </w:rPr>
        <w:t>світу</w:t>
      </w:r>
      <w:proofErr w:type="spellEnd"/>
      <w:r w:rsidRPr="00BC3A0E">
        <w:rPr>
          <w:color w:val="000000"/>
          <w:sz w:val="28"/>
          <w:szCs w:val="28"/>
          <w:shd w:val="clear" w:color="auto" w:fill="FFFFFF"/>
        </w:rPr>
        <w:t xml:space="preserve">, не </w:t>
      </w:r>
      <w:r w:rsidR="00BC3A0E" w:rsidRPr="00BC3A0E">
        <w:rPr>
          <w:color w:val="000000"/>
          <w:sz w:val="28"/>
          <w:szCs w:val="28"/>
          <w:shd w:val="clear" w:color="auto" w:fill="FFFFFF"/>
          <w:lang w:val="uk-UA"/>
        </w:rPr>
        <w:t>налагоджує</w:t>
      </w:r>
      <w:r w:rsidRPr="00BC3A0E">
        <w:rPr>
          <w:color w:val="000000"/>
          <w:sz w:val="28"/>
          <w:szCs w:val="28"/>
          <w:shd w:val="clear" w:color="auto" w:fill="FFFFFF"/>
        </w:rPr>
        <w:t xml:space="preserve"> </w:t>
      </w:r>
      <w:proofErr w:type="spellStart"/>
      <w:r w:rsidRPr="00BC3A0E">
        <w:rPr>
          <w:color w:val="000000"/>
          <w:sz w:val="28"/>
          <w:szCs w:val="28"/>
          <w:shd w:val="clear" w:color="auto" w:fill="FFFFFF"/>
        </w:rPr>
        <w:t>залученню</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іноземної</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валюти</w:t>
      </w:r>
      <w:proofErr w:type="spellEnd"/>
      <w:r w:rsidRPr="00BC3A0E">
        <w:rPr>
          <w:color w:val="000000"/>
          <w:sz w:val="28"/>
          <w:szCs w:val="28"/>
          <w:shd w:val="clear" w:color="auto" w:fill="FFFFFF"/>
        </w:rPr>
        <w:t xml:space="preserve"> в </w:t>
      </w:r>
      <w:proofErr w:type="spellStart"/>
      <w:r w:rsidRPr="00BC3A0E">
        <w:rPr>
          <w:color w:val="000000"/>
          <w:sz w:val="28"/>
          <w:szCs w:val="28"/>
          <w:shd w:val="clear" w:color="auto" w:fill="FFFFFF"/>
        </w:rPr>
        <w:t>країну</w:t>
      </w:r>
      <w:proofErr w:type="spellEnd"/>
      <w:r w:rsidRPr="00BC3A0E">
        <w:rPr>
          <w:color w:val="000000"/>
          <w:sz w:val="28"/>
          <w:szCs w:val="28"/>
          <w:shd w:val="clear" w:color="auto" w:fill="FFFFFF"/>
        </w:rPr>
        <w:t xml:space="preserve"> і в</w:t>
      </w:r>
      <w:proofErr w:type="spellStart"/>
      <w:r w:rsidR="00BC3A0E" w:rsidRPr="00BC3A0E">
        <w:rPr>
          <w:color w:val="000000"/>
          <w:sz w:val="28"/>
          <w:szCs w:val="28"/>
          <w:shd w:val="clear" w:color="auto" w:fill="FFFFFF"/>
          <w:lang w:val="uk-UA"/>
        </w:rPr>
        <w:t>живання</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її</w:t>
      </w:r>
      <w:proofErr w:type="spellEnd"/>
      <w:r w:rsidRPr="00BC3A0E">
        <w:rPr>
          <w:color w:val="000000"/>
          <w:sz w:val="28"/>
          <w:szCs w:val="28"/>
          <w:shd w:val="clear" w:color="auto" w:fill="FFFFFF"/>
        </w:rPr>
        <w:t xml:space="preserve"> як </w:t>
      </w:r>
      <w:proofErr w:type="spellStart"/>
      <w:r w:rsidRPr="00BC3A0E">
        <w:rPr>
          <w:color w:val="000000"/>
          <w:sz w:val="28"/>
          <w:szCs w:val="28"/>
          <w:shd w:val="clear" w:color="auto" w:fill="FFFFFF"/>
        </w:rPr>
        <w:t>засобу</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стабілізації</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національної</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економіки</w:t>
      </w:r>
      <w:proofErr w:type="spellEnd"/>
      <w:r w:rsidRPr="00BC3A0E">
        <w:rPr>
          <w:color w:val="000000"/>
          <w:sz w:val="28"/>
          <w:szCs w:val="28"/>
          <w:shd w:val="clear" w:color="auto" w:fill="FFFFFF"/>
        </w:rPr>
        <w:t xml:space="preserve"> та </w:t>
      </w:r>
      <w:r w:rsidR="00BC3A0E" w:rsidRPr="00BC3A0E">
        <w:rPr>
          <w:color w:val="000000"/>
          <w:sz w:val="28"/>
          <w:szCs w:val="28"/>
          <w:shd w:val="clear" w:color="auto" w:fill="FFFFFF"/>
          <w:lang w:val="uk-UA"/>
        </w:rPr>
        <w:t>заснування</w:t>
      </w:r>
      <w:r w:rsidRPr="00BC3A0E">
        <w:rPr>
          <w:color w:val="000000"/>
          <w:sz w:val="28"/>
          <w:szCs w:val="28"/>
          <w:shd w:val="clear" w:color="auto" w:fill="FFFFFF"/>
        </w:rPr>
        <w:t xml:space="preserve"> державного валютного фонду, </w:t>
      </w:r>
      <w:r w:rsidR="00BC3A0E" w:rsidRPr="00BC3A0E">
        <w:rPr>
          <w:color w:val="000000"/>
          <w:sz w:val="28"/>
          <w:szCs w:val="28"/>
          <w:shd w:val="clear" w:color="auto" w:fill="FFFFFF"/>
          <w:lang w:val="uk-UA"/>
        </w:rPr>
        <w:t xml:space="preserve">зупиняється </w:t>
      </w:r>
      <w:r w:rsidRPr="00BC3A0E">
        <w:rPr>
          <w:color w:val="000000"/>
          <w:sz w:val="28"/>
          <w:szCs w:val="28"/>
          <w:shd w:val="clear" w:color="auto" w:fill="FFFFFF"/>
        </w:rPr>
        <w:t>при</w:t>
      </w:r>
      <w:r w:rsidR="00BC3A0E" w:rsidRPr="00BC3A0E">
        <w:rPr>
          <w:color w:val="000000"/>
          <w:sz w:val="28"/>
          <w:szCs w:val="28"/>
          <w:shd w:val="clear" w:color="auto" w:fill="FFFFFF"/>
          <w:lang w:val="uk-UA"/>
        </w:rPr>
        <w:t>хід</w:t>
      </w:r>
      <w:r w:rsidRPr="00BC3A0E">
        <w:rPr>
          <w:color w:val="000000"/>
          <w:sz w:val="28"/>
          <w:szCs w:val="28"/>
          <w:shd w:val="clear" w:color="auto" w:fill="FFFFFF"/>
        </w:rPr>
        <w:t xml:space="preserve"> </w:t>
      </w:r>
      <w:proofErr w:type="spellStart"/>
      <w:r w:rsidRPr="00BC3A0E">
        <w:rPr>
          <w:color w:val="000000"/>
          <w:sz w:val="28"/>
          <w:szCs w:val="28"/>
          <w:shd w:val="clear" w:color="auto" w:fill="FFFFFF"/>
        </w:rPr>
        <w:t>інвестицій</w:t>
      </w:r>
      <w:proofErr w:type="spellEnd"/>
      <w:r w:rsidRPr="00BC3A0E">
        <w:rPr>
          <w:color w:val="000000"/>
          <w:sz w:val="28"/>
          <w:szCs w:val="28"/>
          <w:shd w:val="clear" w:color="auto" w:fill="FFFFFF"/>
        </w:rPr>
        <w:t xml:space="preserve"> і разом з </w:t>
      </w:r>
      <w:proofErr w:type="spellStart"/>
      <w:r w:rsidRPr="00BC3A0E">
        <w:rPr>
          <w:color w:val="000000"/>
          <w:sz w:val="28"/>
          <w:szCs w:val="28"/>
          <w:shd w:val="clear" w:color="auto" w:fill="FFFFFF"/>
        </w:rPr>
        <w:t>тим</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ви</w:t>
      </w:r>
      <w:proofErr w:type="spellEnd"/>
      <w:r w:rsidR="00BC3A0E" w:rsidRPr="00BC3A0E">
        <w:rPr>
          <w:color w:val="000000"/>
          <w:sz w:val="28"/>
          <w:szCs w:val="28"/>
          <w:shd w:val="clear" w:color="auto" w:fill="FFFFFF"/>
          <w:lang w:val="uk-UA"/>
        </w:rPr>
        <w:t>проваджує</w:t>
      </w:r>
      <w:r w:rsidRPr="00BC3A0E">
        <w:rPr>
          <w:color w:val="000000"/>
          <w:sz w:val="28"/>
          <w:szCs w:val="28"/>
          <w:shd w:val="clear" w:color="auto" w:fill="FFFFFF"/>
        </w:rPr>
        <w:t xml:space="preserve"> </w:t>
      </w:r>
      <w:proofErr w:type="spellStart"/>
      <w:r w:rsidRPr="00BC3A0E">
        <w:rPr>
          <w:color w:val="000000"/>
          <w:sz w:val="28"/>
          <w:szCs w:val="28"/>
          <w:shd w:val="clear" w:color="auto" w:fill="FFFFFF"/>
        </w:rPr>
        <w:t>вітчизняне</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виробництво</w:t>
      </w:r>
      <w:proofErr w:type="spellEnd"/>
      <w:r w:rsidRPr="00BC3A0E">
        <w:rPr>
          <w:color w:val="000000"/>
          <w:sz w:val="28"/>
          <w:szCs w:val="28"/>
          <w:shd w:val="clear" w:color="auto" w:fill="FFFFFF"/>
        </w:rPr>
        <w:t xml:space="preserve"> на </w:t>
      </w:r>
      <w:r w:rsidR="00BC3A0E" w:rsidRPr="00BC3A0E">
        <w:rPr>
          <w:color w:val="000000"/>
          <w:sz w:val="28"/>
          <w:szCs w:val="28"/>
          <w:shd w:val="clear" w:color="auto" w:fill="FFFFFF"/>
          <w:lang w:val="uk-UA"/>
        </w:rPr>
        <w:t xml:space="preserve">обочину </w:t>
      </w:r>
      <w:proofErr w:type="spellStart"/>
      <w:r w:rsidRPr="00BC3A0E">
        <w:rPr>
          <w:color w:val="000000"/>
          <w:sz w:val="28"/>
          <w:szCs w:val="28"/>
          <w:shd w:val="clear" w:color="auto" w:fill="FFFFFF"/>
        </w:rPr>
        <w:t>світового</w:t>
      </w:r>
      <w:proofErr w:type="spellEnd"/>
      <w:r w:rsidRPr="00BC3A0E">
        <w:rPr>
          <w:color w:val="000000"/>
          <w:sz w:val="28"/>
          <w:szCs w:val="28"/>
          <w:shd w:val="clear" w:color="auto" w:fill="FFFFFF"/>
        </w:rPr>
        <w:t xml:space="preserve"> </w:t>
      </w:r>
      <w:proofErr w:type="spellStart"/>
      <w:r w:rsidRPr="00BC3A0E">
        <w:rPr>
          <w:color w:val="000000"/>
          <w:sz w:val="28"/>
          <w:szCs w:val="28"/>
          <w:shd w:val="clear" w:color="auto" w:fill="FFFFFF"/>
        </w:rPr>
        <w:t>господарства</w:t>
      </w:r>
      <w:proofErr w:type="spellEnd"/>
      <w:r w:rsidR="00854452">
        <w:rPr>
          <w:color w:val="000000"/>
          <w:sz w:val="28"/>
          <w:szCs w:val="28"/>
          <w:shd w:val="clear" w:color="auto" w:fill="FFFFFF"/>
          <w:lang w:val="uk-UA"/>
        </w:rPr>
        <w:t xml:space="preserve"> </w:t>
      </w:r>
      <w:r w:rsidR="00854452" w:rsidRPr="0087389D">
        <w:rPr>
          <w:color w:val="000000"/>
          <w:sz w:val="28"/>
          <w:szCs w:val="28"/>
          <w:shd w:val="clear" w:color="auto" w:fill="FFFFFF"/>
        </w:rPr>
        <w:t>[42</w:t>
      </w:r>
      <w:proofErr w:type="gramStart"/>
      <w:r w:rsidR="00854452" w:rsidRPr="0087389D">
        <w:rPr>
          <w:color w:val="000000"/>
          <w:sz w:val="28"/>
          <w:szCs w:val="28"/>
          <w:shd w:val="clear" w:color="auto" w:fill="FFFFFF"/>
        </w:rPr>
        <w:t xml:space="preserve">] </w:t>
      </w:r>
      <w:r w:rsidRPr="00BC3A0E">
        <w:rPr>
          <w:color w:val="000000"/>
          <w:sz w:val="28"/>
          <w:szCs w:val="28"/>
          <w:shd w:val="clear" w:color="auto" w:fill="FFFFFF"/>
        </w:rPr>
        <w:t>.</w:t>
      </w:r>
      <w:proofErr w:type="gramEnd"/>
    </w:p>
    <w:p w:rsidR="00F93B6F" w:rsidRPr="00A256D8" w:rsidRDefault="00F93B6F" w:rsidP="0018471D">
      <w:pPr>
        <w:spacing w:line="360" w:lineRule="auto"/>
        <w:ind w:firstLine="709"/>
        <w:jc w:val="both"/>
        <w:rPr>
          <w:color w:val="000000"/>
          <w:sz w:val="28"/>
          <w:szCs w:val="28"/>
          <w:shd w:val="clear" w:color="auto" w:fill="FFFFFF"/>
        </w:rPr>
      </w:pPr>
      <w:r w:rsidRPr="00F32A08">
        <w:rPr>
          <w:color w:val="000000"/>
          <w:sz w:val="28"/>
          <w:szCs w:val="28"/>
          <w:shd w:val="clear" w:color="auto" w:fill="FFFFFF"/>
          <w:lang w:val="uk-UA"/>
        </w:rPr>
        <w:t xml:space="preserve">Принаймні </w:t>
      </w:r>
      <w:r w:rsidRPr="00E40A31">
        <w:rPr>
          <w:color w:val="000000"/>
          <w:sz w:val="28"/>
          <w:szCs w:val="28"/>
          <w:shd w:val="clear" w:color="auto" w:fill="FFFFFF"/>
        </w:rPr>
        <w:t>с</w:t>
      </w:r>
      <w:proofErr w:type="spellStart"/>
      <w:r w:rsidRPr="00F32A08">
        <w:rPr>
          <w:color w:val="000000"/>
          <w:sz w:val="28"/>
          <w:szCs w:val="28"/>
          <w:shd w:val="clear" w:color="auto" w:fill="FFFFFF"/>
          <w:lang w:val="uk-UA"/>
        </w:rPr>
        <w:t>ьогоденний</w:t>
      </w:r>
      <w:proofErr w:type="spellEnd"/>
      <w:r w:rsidRPr="00E40A31">
        <w:rPr>
          <w:color w:val="000000"/>
          <w:sz w:val="28"/>
          <w:szCs w:val="28"/>
          <w:shd w:val="clear" w:color="auto" w:fill="FFFFFF"/>
        </w:rPr>
        <w:t xml:space="preserve"> стан </w:t>
      </w:r>
      <w:proofErr w:type="spellStart"/>
      <w:r w:rsidRPr="00E40A31">
        <w:rPr>
          <w:color w:val="000000"/>
          <w:sz w:val="28"/>
          <w:szCs w:val="28"/>
          <w:shd w:val="clear" w:color="auto" w:fill="FFFFFF"/>
        </w:rPr>
        <w:t>продуктивних</w:t>
      </w:r>
      <w:proofErr w:type="spellEnd"/>
      <w:r w:rsidRPr="00E40A31">
        <w:rPr>
          <w:color w:val="000000"/>
          <w:sz w:val="28"/>
          <w:szCs w:val="28"/>
          <w:shd w:val="clear" w:color="auto" w:fill="FFFFFF"/>
        </w:rPr>
        <w:t xml:space="preserve"> сил </w:t>
      </w:r>
      <w:proofErr w:type="spellStart"/>
      <w:r w:rsidRPr="00E40A31">
        <w:rPr>
          <w:color w:val="000000"/>
          <w:sz w:val="28"/>
          <w:szCs w:val="28"/>
          <w:shd w:val="clear" w:color="auto" w:fill="FFFFFF"/>
        </w:rPr>
        <w:t>України</w:t>
      </w:r>
      <w:proofErr w:type="spellEnd"/>
      <w:r w:rsidRPr="00E40A31">
        <w:rPr>
          <w:color w:val="000000"/>
          <w:sz w:val="28"/>
          <w:szCs w:val="28"/>
          <w:shd w:val="clear" w:color="auto" w:fill="FFFFFF"/>
        </w:rPr>
        <w:t xml:space="preserve"> </w:t>
      </w:r>
      <w:r w:rsidRPr="00F32A08">
        <w:rPr>
          <w:color w:val="000000"/>
          <w:sz w:val="28"/>
          <w:szCs w:val="28"/>
          <w:shd w:val="clear" w:color="auto" w:fill="FFFFFF"/>
          <w:lang w:val="uk-UA"/>
        </w:rPr>
        <w:t xml:space="preserve">неабияк </w:t>
      </w:r>
      <w:proofErr w:type="spellStart"/>
      <w:r w:rsidRPr="00E40A31">
        <w:rPr>
          <w:color w:val="000000"/>
          <w:sz w:val="28"/>
          <w:szCs w:val="28"/>
          <w:shd w:val="clear" w:color="auto" w:fill="FFFFFF"/>
        </w:rPr>
        <w:t>підірваний</w:t>
      </w:r>
      <w:proofErr w:type="spellEnd"/>
      <w:r w:rsidRPr="00E40A31">
        <w:rPr>
          <w:color w:val="000000"/>
          <w:sz w:val="28"/>
          <w:szCs w:val="28"/>
          <w:shd w:val="clear" w:color="auto" w:fill="FFFFFF"/>
        </w:rPr>
        <w:t xml:space="preserve"> </w:t>
      </w:r>
      <w:r w:rsidR="0018471D">
        <w:rPr>
          <w:color w:val="000000"/>
          <w:sz w:val="28"/>
          <w:szCs w:val="28"/>
          <w:shd w:val="clear" w:color="auto" w:fill="FFFFFF"/>
          <w:lang w:val="uk-UA"/>
        </w:rPr>
        <w:t xml:space="preserve">економічною та </w:t>
      </w:r>
      <w:proofErr w:type="spellStart"/>
      <w:r w:rsidRPr="00E40A31">
        <w:rPr>
          <w:color w:val="000000"/>
          <w:sz w:val="28"/>
          <w:szCs w:val="28"/>
          <w:shd w:val="clear" w:color="auto" w:fill="FFFFFF"/>
        </w:rPr>
        <w:t>суспільно-політичною</w:t>
      </w:r>
      <w:proofErr w:type="spellEnd"/>
      <w:r w:rsidRPr="00E40A31">
        <w:rPr>
          <w:color w:val="000000"/>
          <w:sz w:val="28"/>
          <w:szCs w:val="28"/>
          <w:shd w:val="clear" w:color="auto" w:fill="FFFFFF"/>
        </w:rPr>
        <w:t xml:space="preserve"> </w:t>
      </w:r>
      <w:proofErr w:type="spellStart"/>
      <w:r w:rsidRPr="00E40A31">
        <w:rPr>
          <w:color w:val="000000"/>
          <w:sz w:val="28"/>
          <w:szCs w:val="28"/>
          <w:shd w:val="clear" w:color="auto" w:fill="FFFFFF"/>
        </w:rPr>
        <w:t>кризою</w:t>
      </w:r>
      <w:proofErr w:type="spellEnd"/>
      <w:r w:rsidRPr="00E40A31">
        <w:rPr>
          <w:color w:val="000000"/>
          <w:sz w:val="28"/>
          <w:szCs w:val="28"/>
          <w:shd w:val="clear" w:color="auto" w:fill="FFFFFF"/>
        </w:rPr>
        <w:t xml:space="preserve">, </w:t>
      </w:r>
      <w:proofErr w:type="spellStart"/>
      <w:r w:rsidRPr="00E40A31">
        <w:rPr>
          <w:color w:val="000000"/>
          <w:sz w:val="28"/>
          <w:szCs w:val="28"/>
          <w:shd w:val="clear" w:color="auto" w:fill="FFFFFF"/>
        </w:rPr>
        <w:t>їх</w:t>
      </w:r>
      <w:proofErr w:type="spellEnd"/>
      <w:r w:rsidRPr="00E40A31">
        <w:rPr>
          <w:color w:val="000000"/>
          <w:sz w:val="28"/>
          <w:szCs w:val="28"/>
          <w:shd w:val="clear" w:color="auto" w:fill="FFFFFF"/>
        </w:rPr>
        <w:t xml:space="preserve"> </w:t>
      </w:r>
      <w:r w:rsidRPr="00F32A08">
        <w:rPr>
          <w:color w:val="000000"/>
          <w:sz w:val="28"/>
          <w:szCs w:val="28"/>
          <w:shd w:val="clear" w:color="auto" w:fill="FFFFFF"/>
          <w:lang w:val="uk-UA"/>
        </w:rPr>
        <w:t>дозволені</w:t>
      </w:r>
      <w:r w:rsidRPr="00E40A31">
        <w:rPr>
          <w:color w:val="000000"/>
          <w:sz w:val="28"/>
          <w:szCs w:val="28"/>
          <w:shd w:val="clear" w:color="auto" w:fill="FFFFFF"/>
        </w:rPr>
        <w:t xml:space="preserve"> </w:t>
      </w:r>
      <w:proofErr w:type="spellStart"/>
      <w:r w:rsidRPr="00E40A31">
        <w:rPr>
          <w:color w:val="000000"/>
          <w:sz w:val="28"/>
          <w:szCs w:val="28"/>
          <w:shd w:val="clear" w:color="auto" w:fill="FFFFFF"/>
        </w:rPr>
        <w:t>можливості</w:t>
      </w:r>
      <w:proofErr w:type="spellEnd"/>
      <w:r w:rsidRPr="00E40A31">
        <w:rPr>
          <w:color w:val="000000"/>
          <w:sz w:val="28"/>
          <w:szCs w:val="28"/>
          <w:shd w:val="clear" w:color="auto" w:fill="FFFFFF"/>
        </w:rPr>
        <w:t xml:space="preserve"> д</w:t>
      </w:r>
      <w:r w:rsidRPr="00F32A08">
        <w:rPr>
          <w:color w:val="000000"/>
          <w:sz w:val="28"/>
          <w:szCs w:val="28"/>
          <w:shd w:val="clear" w:color="auto" w:fill="FFFFFF"/>
          <w:lang w:val="uk-UA"/>
        </w:rPr>
        <w:t>уже великі</w:t>
      </w:r>
      <w:r w:rsidRPr="00E40A31">
        <w:rPr>
          <w:color w:val="000000"/>
          <w:sz w:val="28"/>
          <w:szCs w:val="28"/>
          <w:shd w:val="clear" w:color="auto" w:fill="FFFFFF"/>
        </w:rPr>
        <w:t>.</w:t>
      </w:r>
      <w:r w:rsidRPr="00F32A08">
        <w:rPr>
          <w:color w:val="000000"/>
          <w:sz w:val="28"/>
          <w:szCs w:val="28"/>
          <w:shd w:val="clear" w:color="auto" w:fill="FFFFFF"/>
          <w:lang w:val="uk-UA"/>
        </w:rPr>
        <w:t xml:space="preserve"> </w:t>
      </w:r>
      <w:proofErr w:type="spellStart"/>
      <w:r w:rsidRPr="00E40A31">
        <w:rPr>
          <w:color w:val="000000"/>
          <w:sz w:val="28"/>
          <w:szCs w:val="28"/>
          <w:shd w:val="clear" w:color="auto" w:fill="FFFFFF"/>
        </w:rPr>
        <w:t>Україна</w:t>
      </w:r>
      <w:proofErr w:type="spellEnd"/>
      <w:r w:rsidRPr="00E40A31">
        <w:rPr>
          <w:color w:val="000000"/>
          <w:sz w:val="28"/>
          <w:szCs w:val="28"/>
          <w:shd w:val="clear" w:color="auto" w:fill="FFFFFF"/>
        </w:rPr>
        <w:t xml:space="preserve"> </w:t>
      </w:r>
      <w:proofErr w:type="spellStart"/>
      <w:r w:rsidRPr="00F32A08">
        <w:rPr>
          <w:color w:val="000000"/>
          <w:sz w:val="28"/>
          <w:szCs w:val="28"/>
          <w:shd w:val="clear" w:color="auto" w:fill="FFFFFF"/>
          <w:lang w:val="uk-UA"/>
        </w:rPr>
        <w:t>отрима</w:t>
      </w:r>
      <w:proofErr w:type="spellEnd"/>
      <w:r w:rsidRPr="00E40A31">
        <w:rPr>
          <w:color w:val="000000"/>
          <w:sz w:val="28"/>
          <w:szCs w:val="28"/>
          <w:shd w:val="clear" w:color="auto" w:fill="FFFFFF"/>
        </w:rPr>
        <w:t xml:space="preserve">ла </w:t>
      </w:r>
      <w:proofErr w:type="spellStart"/>
      <w:r w:rsidRPr="00E40A31">
        <w:rPr>
          <w:color w:val="000000"/>
          <w:sz w:val="28"/>
          <w:szCs w:val="28"/>
          <w:shd w:val="clear" w:color="auto" w:fill="FFFFFF"/>
        </w:rPr>
        <w:t>від</w:t>
      </w:r>
      <w:proofErr w:type="spellEnd"/>
      <w:r w:rsidRPr="00E40A31">
        <w:rPr>
          <w:color w:val="000000"/>
          <w:sz w:val="28"/>
          <w:szCs w:val="28"/>
          <w:shd w:val="clear" w:color="auto" w:fill="FFFFFF"/>
        </w:rPr>
        <w:t xml:space="preserve"> СРСР </w:t>
      </w:r>
      <w:proofErr w:type="spellStart"/>
      <w:r w:rsidRPr="00F32A08">
        <w:rPr>
          <w:color w:val="000000"/>
          <w:sz w:val="28"/>
          <w:szCs w:val="28"/>
          <w:shd w:val="clear" w:color="auto" w:fill="FFFFFF"/>
          <w:lang w:val="uk-UA"/>
        </w:rPr>
        <w:t>велики</w:t>
      </w:r>
      <w:proofErr w:type="spellEnd"/>
      <w:r w:rsidRPr="00E40A31">
        <w:rPr>
          <w:color w:val="000000"/>
          <w:sz w:val="28"/>
          <w:szCs w:val="28"/>
          <w:shd w:val="clear" w:color="auto" w:fill="FFFFFF"/>
        </w:rPr>
        <w:t xml:space="preserve">й у </w:t>
      </w:r>
      <w:proofErr w:type="spellStart"/>
      <w:r w:rsidRPr="00E40A31">
        <w:rPr>
          <w:color w:val="000000"/>
          <w:sz w:val="28"/>
          <w:szCs w:val="28"/>
          <w:shd w:val="clear" w:color="auto" w:fill="FFFFFF"/>
        </w:rPr>
        <w:t>Європі</w:t>
      </w:r>
      <w:proofErr w:type="spellEnd"/>
      <w:r w:rsidRPr="00E40A31">
        <w:rPr>
          <w:color w:val="000000"/>
          <w:sz w:val="28"/>
          <w:szCs w:val="28"/>
          <w:shd w:val="clear" w:color="auto" w:fill="FFFFFF"/>
        </w:rPr>
        <w:t xml:space="preserve"> </w:t>
      </w:r>
      <w:proofErr w:type="spellStart"/>
      <w:r w:rsidRPr="00E40A31">
        <w:rPr>
          <w:color w:val="000000"/>
          <w:sz w:val="28"/>
          <w:szCs w:val="28"/>
          <w:shd w:val="clear" w:color="auto" w:fill="FFFFFF"/>
        </w:rPr>
        <w:t>показник</w:t>
      </w:r>
      <w:proofErr w:type="spellEnd"/>
      <w:r w:rsidRPr="00E40A31">
        <w:rPr>
          <w:color w:val="000000"/>
          <w:sz w:val="28"/>
          <w:szCs w:val="28"/>
          <w:shd w:val="clear" w:color="auto" w:fill="FFFFFF"/>
        </w:rPr>
        <w:t xml:space="preserve"> </w:t>
      </w:r>
      <w:proofErr w:type="spellStart"/>
      <w:r w:rsidRPr="00E40A31">
        <w:rPr>
          <w:color w:val="000000"/>
          <w:sz w:val="28"/>
          <w:szCs w:val="28"/>
          <w:shd w:val="clear" w:color="auto" w:fill="FFFFFF"/>
        </w:rPr>
        <w:t>кількості</w:t>
      </w:r>
      <w:proofErr w:type="spellEnd"/>
      <w:r w:rsidRPr="00E40A31">
        <w:rPr>
          <w:color w:val="000000"/>
          <w:sz w:val="28"/>
          <w:szCs w:val="28"/>
          <w:shd w:val="clear" w:color="auto" w:fill="FFFFFF"/>
        </w:rPr>
        <w:t xml:space="preserve"> </w:t>
      </w:r>
      <w:proofErr w:type="spellStart"/>
      <w:r w:rsidRPr="00E40A31">
        <w:rPr>
          <w:color w:val="000000"/>
          <w:sz w:val="28"/>
          <w:szCs w:val="28"/>
          <w:shd w:val="clear" w:color="auto" w:fill="FFFFFF"/>
        </w:rPr>
        <w:t>науково-технічних</w:t>
      </w:r>
      <w:proofErr w:type="spellEnd"/>
      <w:r w:rsidRPr="00E40A31">
        <w:rPr>
          <w:color w:val="000000"/>
          <w:sz w:val="28"/>
          <w:szCs w:val="28"/>
          <w:shd w:val="clear" w:color="auto" w:fill="FFFFFF"/>
        </w:rPr>
        <w:t xml:space="preserve"> </w:t>
      </w:r>
      <w:proofErr w:type="spellStart"/>
      <w:r w:rsidRPr="00E40A31">
        <w:rPr>
          <w:color w:val="000000"/>
          <w:sz w:val="28"/>
          <w:szCs w:val="28"/>
          <w:shd w:val="clear" w:color="auto" w:fill="FFFFFF"/>
        </w:rPr>
        <w:t>працівників</w:t>
      </w:r>
      <w:proofErr w:type="spellEnd"/>
      <w:r w:rsidRPr="00E40A31">
        <w:rPr>
          <w:color w:val="000000"/>
          <w:sz w:val="28"/>
          <w:szCs w:val="28"/>
          <w:shd w:val="clear" w:color="auto" w:fill="FFFFFF"/>
        </w:rPr>
        <w:t xml:space="preserve"> у </w:t>
      </w:r>
      <w:proofErr w:type="spellStart"/>
      <w:r w:rsidRPr="00E40A31">
        <w:rPr>
          <w:color w:val="000000"/>
          <w:sz w:val="28"/>
          <w:szCs w:val="28"/>
          <w:shd w:val="clear" w:color="auto" w:fill="FFFFFF"/>
        </w:rPr>
        <w:t>розрахунках</w:t>
      </w:r>
      <w:proofErr w:type="spellEnd"/>
      <w:r w:rsidRPr="00E40A31">
        <w:rPr>
          <w:color w:val="000000"/>
          <w:sz w:val="28"/>
          <w:szCs w:val="28"/>
          <w:shd w:val="clear" w:color="auto" w:fill="FFFFFF"/>
        </w:rPr>
        <w:t xml:space="preserve"> на душу </w:t>
      </w:r>
      <w:proofErr w:type="spellStart"/>
      <w:r w:rsidRPr="00E40A31">
        <w:rPr>
          <w:color w:val="000000"/>
          <w:sz w:val="28"/>
          <w:szCs w:val="28"/>
          <w:shd w:val="clear" w:color="auto" w:fill="FFFFFF"/>
        </w:rPr>
        <w:t>населення</w:t>
      </w:r>
      <w:proofErr w:type="spellEnd"/>
      <w:r w:rsidR="00A256D8" w:rsidRPr="00A256D8">
        <w:rPr>
          <w:color w:val="000000"/>
          <w:sz w:val="28"/>
          <w:szCs w:val="28"/>
          <w:shd w:val="clear" w:color="auto" w:fill="FFFFFF"/>
        </w:rPr>
        <w:t xml:space="preserve"> [47].</w:t>
      </w:r>
    </w:p>
    <w:p w:rsidR="0018471D" w:rsidRPr="00A9315D" w:rsidRDefault="0018471D" w:rsidP="00DC4046">
      <w:pPr>
        <w:spacing w:line="360" w:lineRule="auto"/>
        <w:ind w:firstLine="709"/>
        <w:jc w:val="both"/>
        <w:rPr>
          <w:color w:val="000000"/>
          <w:sz w:val="28"/>
          <w:szCs w:val="28"/>
          <w:shd w:val="clear" w:color="auto" w:fill="FFFFFF"/>
        </w:rPr>
      </w:pPr>
      <w:r w:rsidRPr="0018471D">
        <w:rPr>
          <w:color w:val="000000"/>
          <w:sz w:val="28"/>
          <w:szCs w:val="28"/>
          <w:shd w:val="clear" w:color="auto" w:fill="FFFFFF"/>
        </w:rPr>
        <w:t xml:space="preserve">Все </w:t>
      </w:r>
      <w:proofErr w:type="spellStart"/>
      <w:r w:rsidRPr="0018471D">
        <w:rPr>
          <w:color w:val="000000"/>
          <w:sz w:val="28"/>
          <w:szCs w:val="28"/>
          <w:shd w:val="clear" w:color="auto" w:fill="FFFFFF"/>
        </w:rPr>
        <w:t>це</w:t>
      </w:r>
      <w:proofErr w:type="spellEnd"/>
      <w:r w:rsidRPr="0018471D">
        <w:rPr>
          <w:color w:val="000000"/>
          <w:sz w:val="28"/>
          <w:szCs w:val="28"/>
          <w:shd w:val="clear" w:color="auto" w:fill="FFFFFF"/>
        </w:rPr>
        <w:t xml:space="preserve"> є одним </w:t>
      </w:r>
      <w:proofErr w:type="spellStart"/>
      <w:r w:rsidRPr="0018471D">
        <w:rPr>
          <w:color w:val="000000"/>
          <w:sz w:val="28"/>
          <w:szCs w:val="28"/>
          <w:shd w:val="clear" w:color="auto" w:fill="FFFFFF"/>
        </w:rPr>
        <w:t>із</w:t>
      </w:r>
      <w:proofErr w:type="spellEnd"/>
      <w:r w:rsidRPr="0018471D">
        <w:rPr>
          <w:color w:val="000000"/>
          <w:sz w:val="28"/>
          <w:szCs w:val="28"/>
          <w:shd w:val="clear" w:color="auto" w:fill="FFFFFF"/>
        </w:rPr>
        <w:t xml:space="preserve"> </w:t>
      </w:r>
      <w:r w:rsidRPr="00A9315D">
        <w:rPr>
          <w:color w:val="000000"/>
          <w:sz w:val="28"/>
          <w:szCs w:val="28"/>
          <w:shd w:val="clear" w:color="auto" w:fill="FFFFFF"/>
          <w:lang w:val="uk-UA"/>
        </w:rPr>
        <w:t>головних</w:t>
      </w:r>
      <w:r w:rsidRPr="0018471D">
        <w:rPr>
          <w:color w:val="000000"/>
          <w:sz w:val="28"/>
          <w:szCs w:val="28"/>
          <w:shd w:val="clear" w:color="auto" w:fill="FFFFFF"/>
        </w:rPr>
        <w:t xml:space="preserve"> </w:t>
      </w:r>
      <w:r w:rsidRPr="00A9315D">
        <w:rPr>
          <w:color w:val="000000"/>
          <w:sz w:val="28"/>
          <w:szCs w:val="28"/>
          <w:shd w:val="clear" w:color="auto" w:fill="FFFFFF"/>
          <w:lang w:val="uk-UA"/>
        </w:rPr>
        <w:t>чинник</w:t>
      </w:r>
      <w:proofErr w:type="spellStart"/>
      <w:r w:rsidRPr="0018471D">
        <w:rPr>
          <w:color w:val="000000"/>
          <w:sz w:val="28"/>
          <w:szCs w:val="28"/>
          <w:shd w:val="clear" w:color="auto" w:fill="FFFFFF"/>
        </w:rPr>
        <w:t>ів</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розвитку</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міжнародної</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науково-технічної</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кооперації</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України</w:t>
      </w:r>
      <w:proofErr w:type="spellEnd"/>
      <w:r w:rsidRPr="0018471D">
        <w:rPr>
          <w:color w:val="000000"/>
          <w:sz w:val="28"/>
          <w:szCs w:val="28"/>
          <w:shd w:val="clear" w:color="auto" w:fill="FFFFFF"/>
        </w:rPr>
        <w:t xml:space="preserve">, </w:t>
      </w:r>
      <w:r w:rsidRPr="00A9315D">
        <w:rPr>
          <w:color w:val="000000"/>
          <w:sz w:val="28"/>
          <w:szCs w:val="28"/>
          <w:shd w:val="clear" w:color="auto" w:fill="FFFFFF"/>
          <w:lang w:val="uk-UA"/>
        </w:rPr>
        <w:t>головними</w:t>
      </w:r>
      <w:r w:rsidRPr="0018471D">
        <w:rPr>
          <w:color w:val="000000"/>
          <w:sz w:val="28"/>
          <w:szCs w:val="28"/>
          <w:shd w:val="clear" w:color="auto" w:fill="FFFFFF"/>
        </w:rPr>
        <w:t xml:space="preserve"> формами </w:t>
      </w:r>
      <w:proofErr w:type="spellStart"/>
      <w:r w:rsidRPr="0018471D">
        <w:rPr>
          <w:color w:val="000000"/>
          <w:sz w:val="28"/>
          <w:szCs w:val="28"/>
          <w:shd w:val="clear" w:color="auto" w:fill="FFFFFF"/>
        </w:rPr>
        <w:t>якої</w:t>
      </w:r>
      <w:proofErr w:type="spellEnd"/>
      <w:r w:rsidRPr="0018471D">
        <w:rPr>
          <w:color w:val="000000"/>
          <w:sz w:val="28"/>
          <w:szCs w:val="28"/>
          <w:shd w:val="clear" w:color="auto" w:fill="FFFFFF"/>
        </w:rPr>
        <w:t xml:space="preserve"> могли б бути </w:t>
      </w:r>
      <w:proofErr w:type="spellStart"/>
      <w:r w:rsidRPr="0018471D">
        <w:rPr>
          <w:color w:val="000000"/>
          <w:sz w:val="28"/>
          <w:szCs w:val="28"/>
          <w:shd w:val="clear" w:color="auto" w:fill="FFFFFF"/>
        </w:rPr>
        <w:t>такі</w:t>
      </w:r>
      <w:proofErr w:type="spellEnd"/>
      <w:r w:rsidRPr="0018471D">
        <w:rPr>
          <w:color w:val="000000"/>
          <w:sz w:val="28"/>
          <w:szCs w:val="28"/>
          <w:shd w:val="clear" w:color="auto" w:fill="FFFFFF"/>
        </w:rPr>
        <w:t>:</w:t>
      </w:r>
    </w:p>
    <w:p w:rsidR="0018471D" w:rsidRPr="00A9315D" w:rsidRDefault="0018471D" w:rsidP="00656172">
      <w:pPr>
        <w:spacing w:line="360" w:lineRule="auto"/>
        <w:ind w:firstLine="709"/>
        <w:jc w:val="both"/>
        <w:rPr>
          <w:color w:val="000000"/>
          <w:sz w:val="28"/>
          <w:szCs w:val="28"/>
          <w:shd w:val="clear" w:color="auto" w:fill="FFFFFF"/>
        </w:rPr>
      </w:pPr>
      <w:r w:rsidRPr="00A9315D">
        <w:rPr>
          <w:color w:val="000000"/>
          <w:sz w:val="28"/>
          <w:szCs w:val="28"/>
          <w:shd w:val="clear" w:color="auto" w:fill="FFFFFF"/>
        </w:rPr>
        <w:sym w:font="Symbol" w:char="F02D"/>
      </w:r>
      <w:r w:rsidR="00A9315D" w:rsidRPr="00A9315D">
        <w:rPr>
          <w:color w:val="000000"/>
          <w:sz w:val="28"/>
          <w:szCs w:val="28"/>
          <w:shd w:val="clear" w:color="auto" w:fill="FFFFFF"/>
          <w:lang w:val="uk-UA"/>
        </w:rPr>
        <w:t xml:space="preserve"> </w:t>
      </w:r>
      <w:r w:rsidR="004E0D36">
        <w:rPr>
          <w:color w:val="000000"/>
          <w:sz w:val="28"/>
          <w:szCs w:val="28"/>
          <w:shd w:val="clear" w:color="auto" w:fill="FFFFFF"/>
          <w:lang w:val="uk-UA"/>
        </w:rPr>
        <w:t>взаємодіяння</w:t>
      </w:r>
      <w:r w:rsidRPr="0018471D">
        <w:rPr>
          <w:color w:val="000000"/>
          <w:sz w:val="28"/>
          <w:szCs w:val="28"/>
          <w:shd w:val="clear" w:color="auto" w:fill="FFFFFF"/>
        </w:rPr>
        <w:t xml:space="preserve"> у </w:t>
      </w:r>
      <w:r w:rsidR="004D0EEB">
        <w:rPr>
          <w:color w:val="000000"/>
          <w:sz w:val="28"/>
          <w:szCs w:val="28"/>
          <w:shd w:val="clear" w:color="auto" w:fill="FFFFFF"/>
          <w:lang w:val="uk-UA"/>
        </w:rPr>
        <w:t>виробленні</w:t>
      </w:r>
      <w:r w:rsidRPr="0018471D">
        <w:rPr>
          <w:color w:val="000000"/>
          <w:sz w:val="28"/>
          <w:szCs w:val="28"/>
          <w:shd w:val="clear" w:color="auto" w:fill="FFFFFF"/>
        </w:rPr>
        <w:t xml:space="preserve">, </w:t>
      </w:r>
      <w:r w:rsidR="004D0EEB">
        <w:rPr>
          <w:color w:val="000000"/>
          <w:sz w:val="28"/>
          <w:szCs w:val="28"/>
          <w:shd w:val="clear" w:color="auto" w:fill="FFFFFF"/>
          <w:lang w:val="uk-UA"/>
        </w:rPr>
        <w:t>забезпеченні</w:t>
      </w:r>
      <w:r w:rsidRPr="0018471D">
        <w:rPr>
          <w:color w:val="000000"/>
          <w:sz w:val="28"/>
          <w:szCs w:val="28"/>
          <w:shd w:val="clear" w:color="auto" w:fill="FFFFFF"/>
        </w:rPr>
        <w:t xml:space="preserve"> та </w:t>
      </w:r>
      <w:proofErr w:type="spellStart"/>
      <w:r w:rsidR="004D0EEB">
        <w:rPr>
          <w:color w:val="000000"/>
          <w:sz w:val="28"/>
          <w:szCs w:val="28"/>
          <w:shd w:val="clear" w:color="auto" w:fill="FFFFFF"/>
          <w:lang w:val="uk-UA"/>
        </w:rPr>
        <w:t>розшир</w:t>
      </w:r>
      <w:r w:rsidRPr="0018471D">
        <w:rPr>
          <w:color w:val="000000"/>
          <w:sz w:val="28"/>
          <w:szCs w:val="28"/>
          <w:shd w:val="clear" w:color="auto" w:fill="FFFFFF"/>
        </w:rPr>
        <w:t>енні</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діяльності</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навчальних</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закладів</w:t>
      </w:r>
      <w:proofErr w:type="spellEnd"/>
      <w:r w:rsidRPr="0018471D">
        <w:rPr>
          <w:color w:val="000000"/>
          <w:sz w:val="28"/>
          <w:szCs w:val="28"/>
          <w:shd w:val="clear" w:color="auto" w:fill="FFFFFF"/>
        </w:rPr>
        <w:t>,</w:t>
      </w:r>
      <w:r w:rsidR="004D0EEB">
        <w:rPr>
          <w:color w:val="000000"/>
          <w:sz w:val="28"/>
          <w:szCs w:val="28"/>
          <w:shd w:val="clear" w:color="auto" w:fill="FFFFFF"/>
          <w:lang w:val="uk-UA"/>
        </w:rPr>
        <w:t xml:space="preserve"> </w:t>
      </w:r>
      <w:proofErr w:type="spellStart"/>
      <w:r w:rsidRPr="0018471D">
        <w:rPr>
          <w:color w:val="000000"/>
          <w:sz w:val="28"/>
          <w:szCs w:val="28"/>
          <w:shd w:val="clear" w:color="auto" w:fill="FFFFFF"/>
        </w:rPr>
        <w:t>консультативних</w:t>
      </w:r>
      <w:proofErr w:type="spellEnd"/>
      <w:r w:rsidR="004D0EEB">
        <w:rPr>
          <w:color w:val="000000"/>
          <w:sz w:val="28"/>
          <w:szCs w:val="28"/>
          <w:shd w:val="clear" w:color="auto" w:fill="FFFFFF"/>
          <w:lang w:val="uk-UA"/>
        </w:rPr>
        <w:t xml:space="preserve"> та </w:t>
      </w:r>
      <w:proofErr w:type="spellStart"/>
      <w:r w:rsidR="004D0EEB" w:rsidRPr="0018471D">
        <w:rPr>
          <w:color w:val="000000"/>
          <w:sz w:val="28"/>
          <w:szCs w:val="28"/>
          <w:shd w:val="clear" w:color="auto" w:fill="FFFFFF"/>
        </w:rPr>
        <w:t>науково-дослідницьких</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центрів</w:t>
      </w:r>
      <w:proofErr w:type="spellEnd"/>
      <w:r w:rsidRPr="0018471D">
        <w:rPr>
          <w:color w:val="000000"/>
          <w:sz w:val="28"/>
          <w:szCs w:val="28"/>
          <w:shd w:val="clear" w:color="auto" w:fill="FFFFFF"/>
        </w:rPr>
        <w:t xml:space="preserve">; </w:t>
      </w:r>
    </w:p>
    <w:p w:rsidR="00A9315D" w:rsidRDefault="00A9315D" w:rsidP="00DC4046">
      <w:pPr>
        <w:spacing w:line="360" w:lineRule="auto"/>
        <w:ind w:firstLine="709"/>
        <w:jc w:val="both"/>
        <w:rPr>
          <w:color w:val="000000"/>
          <w:sz w:val="28"/>
          <w:szCs w:val="28"/>
          <w:shd w:val="clear" w:color="auto" w:fill="FFFFFF"/>
        </w:rPr>
      </w:pPr>
      <w:r w:rsidRPr="00A9315D">
        <w:rPr>
          <w:color w:val="000000"/>
          <w:sz w:val="28"/>
          <w:szCs w:val="28"/>
          <w:shd w:val="clear" w:color="auto" w:fill="FFFFFF"/>
        </w:rPr>
        <w:sym w:font="Symbol" w:char="F02D"/>
      </w:r>
      <w:r w:rsidRPr="00A9315D">
        <w:rPr>
          <w:color w:val="000000"/>
          <w:sz w:val="28"/>
          <w:szCs w:val="28"/>
          <w:shd w:val="clear" w:color="auto" w:fill="FFFFFF"/>
          <w:lang w:val="uk-UA"/>
        </w:rPr>
        <w:t xml:space="preserve"> </w:t>
      </w:r>
      <w:proofErr w:type="spellStart"/>
      <w:r w:rsidR="0018471D" w:rsidRPr="0018471D">
        <w:rPr>
          <w:color w:val="000000"/>
          <w:sz w:val="28"/>
          <w:szCs w:val="28"/>
          <w:shd w:val="clear" w:color="auto" w:fill="FFFFFF"/>
        </w:rPr>
        <w:t>обмін</w:t>
      </w:r>
      <w:proofErr w:type="spellEnd"/>
      <w:r w:rsidR="0018471D" w:rsidRPr="0018471D">
        <w:rPr>
          <w:color w:val="000000"/>
          <w:sz w:val="28"/>
          <w:szCs w:val="28"/>
          <w:shd w:val="clear" w:color="auto" w:fill="FFFFFF"/>
        </w:rPr>
        <w:t xml:space="preserve"> </w:t>
      </w:r>
      <w:proofErr w:type="spellStart"/>
      <w:r w:rsidR="00E03081">
        <w:rPr>
          <w:color w:val="000000"/>
          <w:sz w:val="28"/>
          <w:szCs w:val="28"/>
          <w:shd w:val="clear" w:color="auto" w:fill="FFFFFF"/>
          <w:lang w:val="uk-UA"/>
        </w:rPr>
        <w:t>ліцензаями</w:t>
      </w:r>
      <w:proofErr w:type="spellEnd"/>
      <w:r w:rsidR="00E03081">
        <w:rPr>
          <w:color w:val="000000"/>
          <w:sz w:val="28"/>
          <w:szCs w:val="28"/>
          <w:shd w:val="clear" w:color="auto" w:fill="FFFFFF"/>
          <w:lang w:val="uk-UA"/>
        </w:rPr>
        <w:t xml:space="preserve">, </w:t>
      </w:r>
      <w:proofErr w:type="spellStart"/>
      <w:r w:rsidR="0018471D" w:rsidRPr="0018471D">
        <w:rPr>
          <w:color w:val="000000"/>
          <w:sz w:val="28"/>
          <w:szCs w:val="28"/>
          <w:shd w:val="clear" w:color="auto" w:fill="FFFFFF"/>
        </w:rPr>
        <w:t>технологіями</w:t>
      </w:r>
      <w:proofErr w:type="spellEnd"/>
      <w:r w:rsidR="0018471D" w:rsidRPr="0018471D">
        <w:rPr>
          <w:color w:val="000000"/>
          <w:sz w:val="28"/>
          <w:szCs w:val="28"/>
          <w:shd w:val="clear" w:color="auto" w:fill="FFFFFF"/>
        </w:rPr>
        <w:t xml:space="preserve">, </w:t>
      </w:r>
      <w:proofErr w:type="spellStart"/>
      <w:r w:rsidR="0018471D" w:rsidRPr="0018471D">
        <w:rPr>
          <w:color w:val="000000"/>
          <w:sz w:val="28"/>
          <w:szCs w:val="28"/>
          <w:shd w:val="clear" w:color="auto" w:fill="FFFFFF"/>
        </w:rPr>
        <w:t>конструкторськими</w:t>
      </w:r>
      <w:proofErr w:type="spellEnd"/>
      <w:r w:rsidR="0018471D" w:rsidRPr="0018471D">
        <w:rPr>
          <w:color w:val="000000"/>
          <w:sz w:val="28"/>
          <w:szCs w:val="28"/>
          <w:shd w:val="clear" w:color="auto" w:fill="FFFFFF"/>
        </w:rPr>
        <w:t xml:space="preserve"> та </w:t>
      </w:r>
      <w:proofErr w:type="spellStart"/>
      <w:r w:rsidR="0018471D" w:rsidRPr="0018471D">
        <w:rPr>
          <w:color w:val="000000"/>
          <w:sz w:val="28"/>
          <w:szCs w:val="28"/>
          <w:shd w:val="clear" w:color="auto" w:fill="FFFFFF"/>
        </w:rPr>
        <w:t>проектними</w:t>
      </w:r>
      <w:proofErr w:type="spellEnd"/>
      <w:r w:rsidR="0018471D" w:rsidRPr="0018471D">
        <w:rPr>
          <w:color w:val="000000"/>
          <w:sz w:val="28"/>
          <w:szCs w:val="28"/>
          <w:shd w:val="clear" w:color="auto" w:fill="FFFFFF"/>
        </w:rPr>
        <w:t xml:space="preserve"> </w:t>
      </w:r>
      <w:proofErr w:type="spellStart"/>
      <w:r w:rsidR="0018471D" w:rsidRPr="0018471D">
        <w:rPr>
          <w:color w:val="000000"/>
          <w:sz w:val="28"/>
          <w:szCs w:val="28"/>
          <w:shd w:val="clear" w:color="auto" w:fill="FFFFFF"/>
        </w:rPr>
        <w:t>матеріалами</w:t>
      </w:r>
      <w:proofErr w:type="spellEnd"/>
      <w:r w:rsidR="0018471D" w:rsidRPr="0018471D">
        <w:rPr>
          <w:color w:val="000000"/>
          <w:sz w:val="28"/>
          <w:szCs w:val="28"/>
          <w:shd w:val="clear" w:color="auto" w:fill="FFFFFF"/>
        </w:rPr>
        <w:t xml:space="preserve">; </w:t>
      </w:r>
    </w:p>
    <w:p w:rsidR="00E03081" w:rsidRPr="00A9315D" w:rsidRDefault="00E03081" w:rsidP="00E03081">
      <w:pPr>
        <w:spacing w:line="360" w:lineRule="auto"/>
        <w:ind w:firstLine="709"/>
        <w:jc w:val="both"/>
        <w:rPr>
          <w:color w:val="000000"/>
          <w:sz w:val="28"/>
          <w:szCs w:val="28"/>
          <w:shd w:val="clear" w:color="auto" w:fill="FFFFFF"/>
        </w:rPr>
      </w:pPr>
      <w:r w:rsidRPr="00A9315D">
        <w:rPr>
          <w:color w:val="000000"/>
          <w:sz w:val="28"/>
          <w:szCs w:val="28"/>
          <w:shd w:val="clear" w:color="auto" w:fill="FFFFFF"/>
        </w:rPr>
        <w:sym w:font="Symbol" w:char="F02D"/>
      </w:r>
      <w:r w:rsidRPr="00A9315D">
        <w:rPr>
          <w:color w:val="000000"/>
          <w:sz w:val="28"/>
          <w:szCs w:val="28"/>
          <w:shd w:val="clear" w:color="auto" w:fill="FFFFFF"/>
          <w:lang w:val="uk-UA"/>
        </w:rPr>
        <w:t xml:space="preserve"> </w:t>
      </w:r>
      <w:r w:rsidRPr="0018471D">
        <w:rPr>
          <w:color w:val="000000"/>
          <w:sz w:val="28"/>
          <w:szCs w:val="28"/>
          <w:shd w:val="clear" w:color="auto" w:fill="FFFFFF"/>
        </w:rPr>
        <w:t>с</w:t>
      </w:r>
      <w:proofErr w:type="spellStart"/>
      <w:r w:rsidR="00BB18E3">
        <w:rPr>
          <w:color w:val="000000"/>
          <w:sz w:val="28"/>
          <w:szCs w:val="28"/>
          <w:shd w:val="clear" w:color="auto" w:fill="FFFFFF"/>
          <w:lang w:val="uk-UA"/>
        </w:rPr>
        <w:t>пів</w:t>
      </w:r>
      <w:r>
        <w:rPr>
          <w:color w:val="000000"/>
          <w:sz w:val="28"/>
          <w:szCs w:val="28"/>
          <w:shd w:val="clear" w:color="auto" w:fill="FFFFFF"/>
          <w:lang w:val="uk-UA"/>
        </w:rPr>
        <w:t>праця</w:t>
      </w:r>
      <w:proofErr w:type="spellEnd"/>
      <w:r>
        <w:rPr>
          <w:color w:val="000000"/>
          <w:sz w:val="28"/>
          <w:szCs w:val="28"/>
          <w:shd w:val="clear" w:color="auto" w:fill="FFFFFF"/>
          <w:lang w:val="uk-UA"/>
        </w:rPr>
        <w:t xml:space="preserve"> </w:t>
      </w:r>
      <w:r w:rsidRPr="0018471D">
        <w:rPr>
          <w:color w:val="000000"/>
          <w:sz w:val="28"/>
          <w:szCs w:val="28"/>
          <w:shd w:val="clear" w:color="auto" w:fill="FFFFFF"/>
        </w:rPr>
        <w:t xml:space="preserve">у </w:t>
      </w:r>
      <w:r>
        <w:rPr>
          <w:color w:val="000000"/>
          <w:sz w:val="28"/>
          <w:szCs w:val="28"/>
          <w:shd w:val="clear" w:color="auto" w:fill="FFFFFF"/>
          <w:lang w:val="uk-UA"/>
        </w:rPr>
        <w:t>сфер</w:t>
      </w:r>
      <w:r w:rsidRPr="0018471D">
        <w:rPr>
          <w:color w:val="000000"/>
          <w:sz w:val="28"/>
          <w:szCs w:val="28"/>
          <w:shd w:val="clear" w:color="auto" w:fill="FFFFFF"/>
        </w:rPr>
        <w:t xml:space="preserve">і науки й </w:t>
      </w:r>
      <w:proofErr w:type="spellStart"/>
      <w:r w:rsidRPr="0018471D">
        <w:rPr>
          <w:color w:val="000000"/>
          <w:sz w:val="28"/>
          <w:szCs w:val="28"/>
          <w:shd w:val="clear" w:color="auto" w:fill="FFFFFF"/>
        </w:rPr>
        <w:t>техніки</w:t>
      </w:r>
      <w:proofErr w:type="spellEnd"/>
      <w:r w:rsidRPr="0018471D">
        <w:rPr>
          <w:color w:val="000000"/>
          <w:sz w:val="28"/>
          <w:szCs w:val="28"/>
          <w:shd w:val="clear" w:color="auto" w:fill="FFFFFF"/>
        </w:rPr>
        <w:t xml:space="preserve"> при </w:t>
      </w:r>
      <w:proofErr w:type="spellStart"/>
      <w:r w:rsidRPr="0018471D">
        <w:rPr>
          <w:color w:val="000000"/>
          <w:sz w:val="28"/>
          <w:szCs w:val="28"/>
          <w:shd w:val="clear" w:color="auto" w:fill="FFFFFF"/>
        </w:rPr>
        <w:t>будівництві</w:t>
      </w:r>
      <w:proofErr w:type="spellEnd"/>
      <w:r w:rsidRPr="0018471D">
        <w:rPr>
          <w:color w:val="000000"/>
          <w:sz w:val="28"/>
          <w:szCs w:val="28"/>
          <w:shd w:val="clear" w:color="auto" w:fill="FFFFFF"/>
        </w:rPr>
        <w:t>,</w:t>
      </w:r>
      <w:r>
        <w:rPr>
          <w:color w:val="000000"/>
          <w:sz w:val="28"/>
          <w:szCs w:val="28"/>
          <w:shd w:val="clear" w:color="auto" w:fill="FFFFFF"/>
          <w:lang w:val="uk-UA"/>
        </w:rPr>
        <w:t xml:space="preserve"> експлуатації, </w:t>
      </w:r>
      <w:proofErr w:type="spellStart"/>
      <w:r w:rsidRPr="0018471D">
        <w:rPr>
          <w:color w:val="000000"/>
          <w:sz w:val="28"/>
          <w:szCs w:val="28"/>
          <w:shd w:val="clear" w:color="auto" w:fill="FFFFFF"/>
        </w:rPr>
        <w:t>модернізації</w:t>
      </w:r>
      <w:proofErr w:type="spellEnd"/>
      <w:r>
        <w:rPr>
          <w:color w:val="000000"/>
          <w:sz w:val="28"/>
          <w:szCs w:val="28"/>
          <w:shd w:val="clear" w:color="auto" w:fill="FFFFFF"/>
          <w:lang w:val="uk-UA"/>
        </w:rPr>
        <w:t xml:space="preserve"> </w:t>
      </w:r>
      <w:proofErr w:type="spellStart"/>
      <w:r w:rsidRPr="0018471D">
        <w:rPr>
          <w:color w:val="000000"/>
          <w:sz w:val="28"/>
          <w:szCs w:val="28"/>
          <w:shd w:val="clear" w:color="auto" w:fill="FFFFFF"/>
        </w:rPr>
        <w:t>підприємств</w:t>
      </w:r>
      <w:proofErr w:type="spellEnd"/>
      <w:r w:rsidRPr="0018471D">
        <w:rPr>
          <w:color w:val="000000"/>
          <w:sz w:val="28"/>
          <w:szCs w:val="28"/>
          <w:shd w:val="clear" w:color="auto" w:fill="FFFFFF"/>
        </w:rPr>
        <w:t xml:space="preserve"> </w:t>
      </w:r>
      <w:r>
        <w:rPr>
          <w:color w:val="000000"/>
          <w:sz w:val="28"/>
          <w:szCs w:val="28"/>
          <w:shd w:val="clear" w:color="auto" w:fill="FFFFFF"/>
          <w:lang w:val="uk-UA"/>
        </w:rPr>
        <w:t>та</w:t>
      </w:r>
      <w:r w:rsidRPr="0018471D">
        <w:rPr>
          <w:color w:val="000000"/>
          <w:sz w:val="28"/>
          <w:szCs w:val="28"/>
          <w:shd w:val="clear" w:color="auto" w:fill="FFFFFF"/>
        </w:rPr>
        <w:t xml:space="preserve"> </w:t>
      </w:r>
      <w:proofErr w:type="spellStart"/>
      <w:r w:rsidRPr="0018471D">
        <w:rPr>
          <w:color w:val="000000"/>
          <w:sz w:val="28"/>
          <w:szCs w:val="28"/>
          <w:shd w:val="clear" w:color="auto" w:fill="FFFFFF"/>
        </w:rPr>
        <w:t>інших</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об'єктів</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виробничого</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призначення</w:t>
      </w:r>
      <w:proofErr w:type="spellEnd"/>
      <w:r w:rsidRPr="0018471D">
        <w:rPr>
          <w:color w:val="000000"/>
          <w:sz w:val="28"/>
          <w:szCs w:val="28"/>
          <w:shd w:val="clear" w:color="auto" w:fill="FFFFFF"/>
        </w:rPr>
        <w:t xml:space="preserve"> і </w:t>
      </w:r>
      <w:proofErr w:type="spellStart"/>
      <w:r w:rsidRPr="0018471D">
        <w:rPr>
          <w:color w:val="000000"/>
          <w:sz w:val="28"/>
          <w:szCs w:val="28"/>
          <w:shd w:val="clear" w:color="auto" w:fill="FFFFFF"/>
        </w:rPr>
        <w:t>соціальної</w:t>
      </w:r>
      <w:proofErr w:type="spellEnd"/>
      <w:r w:rsidRPr="0018471D">
        <w:rPr>
          <w:color w:val="000000"/>
          <w:sz w:val="28"/>
          <w:szCs w:val="28"/>
          <w:shd w:val="clear" w:color="auto" w:fill="FFFFFF"/>
        </w:rPr>
        <w:t xml:space="preserve"> </w:t>
      </w:r>
      <w:proofErr w:type="spellStart"/>
      <w:r w:rsidRPr="0018471D">
        <w:rPr>
          <w:color w:val="000000"/>
          <w:sz w:val="28"/>
          <w:szCs w:val="28"/>
          <w:shd w:val="clear" w:color="auto" w:fill="FFFFFF"/>
        </w:rPr>
        <w:t>інфраструктури</w:t>
      </w:r>
      <w:proofErr w:type="spellEnd"/>
      <w:r w:rsidRPr="0018471D">
        <w:rPr>
          <w:color w:val="000000"/>
          <w:sz w:val="28"/>
          <w:szCs w:val="28"/>
          <w:shd w:val="clear" w:color="auto" w:fill="FFFFFF"/>
        </w:rPr>
        <w:t xml:space="preserve">; </w:t>
      </w:r>
    </w:p>
    <w:p w:rsidR="0018471D" w:rsidRPr="00A256D8" w:rsidRDefault="00A9315D" w:rsidP="00DC4046">
      <w:pPr>
        <w:spacing w:line="360" w:lineRule="auto"/>
        <w:ind w:firstLine="709"/>
        <w:jc w:val="both"/>
        <w:rPr>
          <w:sz w:val="28"/>
          <w:szCs w:val="28"/>
        </w:rPr>
      </w:pPr>
      <w:r w:rsidRPr="00A9315D">
        <w:rPr>
          <w:color w:val="000000"/>
          <w:sz w:val="28"/>
          <w:szCs w:val="28"/>
          <w:shd w:val="clear" w:color="auto" w:fill="FFFFFF"/>
        </w:rPr>
        <w:sym w:font="Symbol" w:char="F02D"/>
      </w:r>
      <w:r w:rsidRPr="00A9315D">
        <w:rPr>
          <w:color w:val="000000"/>
          <w:sz w:val="28"/>
          <w:szCs w:val="28"/>
          <w:shd w:val="clear" w:color="auto" w:fill="FFFFFF"/>
          <w:lang w:val="uk-UA"/>
        </w:rPr>
        <w:t xml:space="preserve"> </w:t>
      </w:r>
      <w:proofErr w:type="spellStart"/>
      <w:r w:rsidR="0018471D" w:rsidRPr="0018471D">
        <w:rPr>
          <w:color w:val="000000"/>
          <w:sz w:val="28"/>
          <w:szCs w:val="28"/>
          <w:shd w:val="clear" w:color="auto" w:fill="FFFFFF"/>
        </w:rPr>
        <w:t>спів</w:t>
      </w:r>
      <w:proofErr w:type="spellEnd"/>
      <w:r w:rsidR="00E03081">
        <w:rPr>
          <w:color w:val="000000"/>
          <w:sz w:val="28"/>
          <w:szCs w:val="28"/>
          <w:shd w:val="clear" w:color="auto" w:fill="FFFFFF"/>
          <w:lang w:val="uk-UA"/>
        </w:rPr>
        <w:t>праця</w:t>
      </w:r>
      <w:r w:rsidR="0018471D" w:rsidRPr="0018471D">
        <w:rPr>
          <w:color w:val="000000"/>
          <w:sz w:val="28"/>
          <w:szCs w:val="28"/>
          <w:shd w:val="clear" w:color="auto" w:fill="FFFFFF"/>
        </w:rPr>
        <w:t xml:space="preserve"> у </w:t>
      </w:r>
      <w:proofErr w:type="spellStart"/>
      <w:r w:rsidR="0018471D" w:rsidRPr="0018471D">
        <w:rPr>
          <w:color w:val="000000"/>
          <w:sz w:val="28"/>
          <w:szCs w:val="28"/>
          <w:shd w:val="clear" w:color="auto" w:fill="FFFFFF"/>
        </w:rPr>
        <w:t>обробці</w:t>
      </w:r>
      <w:proofErr w:type="spellEnd"/>
      <w:r w:rsidR="00334C24">
        <w:rPr>
          <w:color w:val="000000"/>
          <w:sz w:val="28"/>
          <w:szCs w:val="28"/>
          <w:shd w:val="clear" w:color="auto" w:fill="FFFFFF"/>
          <w:lang w:val="uk-UA"/>
        </w:rPr>
        <w:t>, збиранні</w:t>
      </w:r>
      <w:r w:rsidR="0018471D" w:rsidRPr="0018471D">
        <w:rPr>
          <w:color w:val="000000"/>
          <w:sz w:val="28"/>
          <w:szCs w:val="28"/>
          <w:shd w:val="clear" w:color="auto" w:fill="FFFFFF"/>
        </w:rPr>
        <w:t xml:space="preserve"> та </w:t>
      </w:r>
      <w:r w:rsidR="00334C24">
        <w:rPr>
          <w:color w:val="000000"/>
          <w:sz w:val="28"/>
          <w:szCs w:val="28"/>
          <w:shd w:val="clear" w:color="auto" w:fill="FFFFFF"/>
          <w:lang w:val="uk-UA"/>
        </w:rPr>
        <w:t>застосуванні</w:t>
      </w:r>
      <w:r w:rsidR="0018471D" w:rsidRPr="0018471D">
        <w:rPr>
          <w:color w:val="000000"/>
          <w:sz w:val="28"/>
          <w:szCs w:val="28"/>
          <w:shd w:val="clear" w:color="auto" w:fill="FFFFFF"/>
        </w:rPr>
        <w:t xml:space="preserve"> </w:t>
      </w:r>
      <w:r w:rsidR="00334C24">
        <w:rPr>
          <w:color w:val="000000"/>
          <w:sz w:val="28"/>
          <w:szCs w:val="28"/>
          <w:shd w:val="clear" w:color="auto" w:fill="FFFFFF"/>
          <w:lang w:val="uk-UA"/>
        </w:rPr>
        <w:t xml:space="preserve">економічної та </w:t>
      </w:r>
      <w:proofErr w:type="spellStart"/>
      <w:r w:rsidR="0018471D" w:rsidRPr="0018471D">
        <w:rPr>
          <w:color w:val="000000"/>
          <w:sz w:val="28"/>
          <w:szCs w:val="28"/>
          <w:shd w:val="clear" w:color="auto" w:fill="FFFFFF"/>
        </w:rPr>
        <w:t>науково-технічної</w:t>
      </w:r>
      <w:proofErr w:type="spellEnd"/>
      <w:r w:rsidR="0018471D" w:rsidRPr="0018471D">
        <w:rPr>
          <w:color w:val="000000"/>
          <w:sz w:val="28"/>
          <w:szCs w:val="28"/>
          <w:shd w:val="clear" w:color="auto" w:fill="FFFFFF"/>
        </w:rPr>
        <w:t xml:space="preserve"> </w:t>
      </w:r>
      <w:proofErr w:type="spellStart"/>
      <w:r w:rsidR="0018471D" w:rsidRPr="0018471D">
        <w:rPr>
          <w:color w:val="000000"/>
          <w:sz w:val="28"/>
          <w:szCs w:val="28"/>
          <w:shd w:val="clear" w:color="auto" w:fill="FFFFFF"/>
        </w:rPr>
        <w:t>інформації</w:t>
      </w:r>
      <w:proofErr w:type="spellEnd"/>
      <w:r w:rsidR="00A256D8" w:rsidRPr="00A256D8">
        <w:rPr>
          <w:color w:val="000000"/>
          <w:sz w:val="28"/>
          <w:szCs w:val="28"/>
          <w:shd w:val="clear" w:color="auto" w:fill="FFFFFF"/>
        </w:rPr>
        <w:t xml:space="preserve"> [46].</w:t>
      </w:r>
    </w:p>
    <w:p w:rsidR="00FC5802" w:rsidRDefault="00421A58" w:rsidP="006A76A7">
      <w:pPr>
        <w:spacing w:line="360" w:lineRule="auto"/>
        <w:ind w:firstLine="709"/>
        <w:jc w:val="both"/>
        <w:rPr>
          <w:color w:val="000000"/>
          <w:sz w:val="28"/>
          <w:szCs w:val="28"/>
          <w:shd w:val="clear" w:color="auto" w:fill="FFFFFF"/>
        </w:rPr>
      </w:pPr>
      <w:r w:rsidRPr="006A76A7">
        <w:rPr>
          <w:color w:val="000000"/>
          <w:sz w:val="28"/>
          <w:szCs w:val="28"/>
          <w:shd w:val="clear" w:color="auto" w:fill="FFFFFF"/>
          <w:lang w:val="uk-UA"/>
        </w:rPr>
        <w:t>Присутній</w:t>
      </w:r>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науково-технічний</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потенціал</w:t>
      </w:r>
      <w:proofErr w:type="spellEnd"/>
      <w:r w:rsidR="00FC5802" w:rsidRPr="00FC5802">
        <w:rPr>
          <w:color w:val="000000"/>
          <w:sz w:val="28"/>
          <w:szCs w:val="28"/>
          <w:shd w:val="clear" w:color="auto" w:fill="FFFFFF"/>
        </w:rPr>
        <w:t xml:space="preserve"> </w:t>
      </w:r>
      <w:r w:rsidRPr="006A76A7">
        <w:rPr>
          <w:color w:val="000000"/>
          <w:sz w:val="28"/>
          <w:szCs w:val="28"/>
          <w:shd w:val="clear" w:color="auto" w:fill="FFFFFF"/>
          <w:lang w:val="uk-UA"/>
        </w:rPr>
        <w:t>є</w:t>
      </w:r>
      <w:r w:rsidR="00FC5802" w:rsidRPr="00FC5802">
        <w:rPr>
          <w:color w:val="000000"/>
          <w:sz w:val="28"/>
          <w:szCs w:val="28"/>
          <w:shd w:val="clear" w:color="auto" w:fill="FFFFFF"/>
        </w:rPr>
        <w:t xml:space="preserve"> </w:t>
      </w:r>
      <w:r w:rsidRPr="006A76A7">
        <w:rPr>
          <w:color w:val="000000"/>
          <w:sz w:val="28"/>
          <w:szCs w:val="28"/>
          <w:shd w:val="clear" w:color="auto" w:fill="FFFFFF"/>
          <w:lang w:val="uk-UA"/>
        </w:rPr>
        <w:t>головним чинником</w:t>
      </w:r>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розвитку</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міжнародної</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виробничої</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кооперації</w:t>
      </w:r>
      <w:proofErr w:type="spellEnd"/>
      <w:r w:rsidR="00FC5802" w:rsidRPr="00FC5802">
        <w:rPr>
          <w:color w:val="000000"/>
          <w:sz w:val="28"/>
          <w:szCs w:val="28"/>
          <w:shd w:val="clear" w:color="auto" w:fill="FFFFFF"/>
        </w:rPr>
        <w:t xml:space="preserve">. Як </w:t>
      </w:r>
      <w:r w:rsidRPr="006A76A7">
        <w:rPr>
          <w:color w:val="000000"/>
          <w:sz w:val="28"/>
          <w:szCs w:val="28"/>
          <w:shd w:val="clear" w:color="auto" w:fill="FFFFFF"/>
          <w:lang w:val="uk-UA"/>
        </w:rPr>
        <w:t>загальновідомо</w:t>
      </w:r>
      <w:r w:rsidR="00FC5802" w:rsidRPr="00FC5802">
        <w:rPr>
          <w:color w:val="000000"/>
          <w:sz w:val="28"/>
          <w:szCs w:val="28"/>
          <w:shd w:val="clear" w:color="auto" w:fill="FFFFFF"/>
        </w:rPr>
        <w:t xml:space="preserve">, </w:t>
      </w:r>
      <w:r w:rsidRPr="006A76A7">
        <w:rPr>
          <w:color w:val="000000"/>
          <w:sz w:val="28"/>
          <w:szCs w:val="28"/>
          <w:shd w:val="clear" w:color="auto" w:fill="FFFFFF"/>
          <w:lang w:val="uk-UA"/>
        </w:rPr>
        <w:t>фундамент</w:t>
      </w:r>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економічної</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інтеграції</w:t>
      </w:r>
      <w:proofErr w:type="spellEnd"/>
      <w:r w:rsidR="00FC5802" w:rsidRPr="00FC5802">
        <w:rPr>
          <w:color w:val="000000"/>
          <w:sz w:val="28"/>
          <w:szCs w:val="28"/>
          <w:shd w:val="clear" w:color="auto" w:fill="FFFFFF"/>
        </w:rPr>
        <w:t xml:space="preserve"> </w:t>
      </w:r>
      <w:r w:rsidRPr="006A76A7">
        <w:rPr>
          <w:color w:val="000000"/>
          <w:sz w:val="28"/>
          <w:szCs w:val="28"/>
          <w:shd w:val="clear" w:color="auto" w:fill="FFFFFF"/>
          <w:lang w:val="uk-UA"/>
        </w:rPr>
        <w:t>минули</w:t>
      </w:r>
      <w:r w:rsidR="00FC5802" w:rsidRPr="00FC5802">
        <w:rPr>
          <w:color w:val="000000"/>
          <w:sz w:val="28"/>
          <w:szCs w:val="28"/>
          <w:shd w:val="clear" w:color="auto" w:fill="FFFFFF"/>
        </w:rPr>
        <w:t xml:space="preserve">х </w:t>
      </w:r>
      <w:proofErr w:type="spellStart"/>
      <w:r w:rsidR="00FC5802" w:rsidRPr="00FC5802">
        <w:rPr>
          <w:color w:val="000000"/>
          <w:sz w:val="28"/>
          <w:szCs w:val="28"/>
          <w:shd w:val="clear" w:color="auto" w:fill="FFFFFF"/>
        </w:rPr>
        <w:t>республік</w:t>
      </w:r>
      <w:proofErr w:type="spellEnd"/>
      <w:r w:rsidR="00FC5802" w:rsidRPr="00FC5802">
        <w:rPr>
          <w:color w:val="000000"/>
          <w:sz w:val="28"/>
          <w:szCs w:val="28"/>
          <w:shd w:val="clear" w:color="auto" w:fill="FFFFFF"/>
        </w:rPr>
        <w:t xml:space="preserve"> СРСР с</w:t>
      </w:r>
      <w:proofErr w:type="spellStart"/>
      <w:r w:rsidR="00760E25" w:rsidRPr="006A76A7">
        <w:rPr>
          <w:color w:val="000000"/>
          <w:sz w:val="28"/>
          <w:szCs w:val="28"/>
          <w:shd w:val="clear" w:color="auto" w:fill="FFFFFF"/>
          <w:lang w:val="uk-UA"/>
        </w:rPr>
        <w:t>кладав</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поділ</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праці</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тобто</w:t>
      </w:r>
      <w:proofErr w:type="spellEnd"/>
      <w:r w:rsidR="00FC5802" w:rsidRPr="00FC5802">
        <w:rPr>
          <w:color w:val="000000"/>
          <w:sz w:val="28"/>
          <w:szCs w:val="28"/>
          <w:shd w:val="clear" w:color="auto" w:fill="FFFFFF"/>
        </w:rPr>
        <w:t xml:space="preserve"> </w:t>
      </w:r>
      <w:r w:rsidR="00760E25" w:rsidRPr="006A76A7">
        <w:rPr>
          <w:color w:val="000000"/>
          <w:sz w:val="28"/>
          <w:szCs w:val="28"/>
          <w:shd w:val="clear" w:color="auto" w:fill="FFFFFF"/>
          <w:lang w:val="uk-UA"/>
        </w:rPr>
        <w:t xml:space="preserve">кооперація та </w:t>
      </w:r>
      <w:proofErr w:type="spellStart"/>
      <w:r w:rsidR="00FC5802" w:rsidRPr="00FC5802">
        <w:rPr>
          <w:color w:val="000000"/>
          <w:sz w:val="28"/>
          <w:szCs w:val="28"/>
          <w:shd w:val="clear" w:color="auto" w:fill="FFFFFF"/>
        </w:rPr>
        <w:t>спеціалізація</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республік</w:t>
      </w:r>
      <w:proofErr w:type="spellEnd"/>
      <w:r w:rsidR="00FC5802" w:rsidRPr="00FC5802">
        <w:rPr>
          <w:color w:val="000000"/>
          <w:sz w:val="28"/>
          <w:szCs w:val="28"/>
          <w:shd w:val="clear" w:color="auto" w:fill="FFFFFF"/>
        </w:rPr>
        <w:t xml:space="preserve"> на </w:t>
      </w:r>
      <w:proofErr w:type="spellStart"/>
      <w:r w:rsidR="00FC5802" w:rsidRPr="00FC5802">
        <w:rPr>
          <w:color w:val="000000"/>
          <w:sz w:val="28"/>
          <w:szCs w:val="28"/>
          <w:shd w:val="clear" w:color="auto" w:fill="FFFFFF"/>
        </w:rPr>
        <w:t>виробництві</w:t>
      </w:r>
      <w:proofErr w:type="spellEnd"/>
      <w:r w:rsidR="00FC5802" w:rsidRPr="00FC5802">
        <w:rPr>
          <w:color w:val="000000"/>
          <w:sz w:val="28"/>
          <w:szCs w:val="28"/>
          <w:shd w:val="clear" w:color="auto" w:fill="FFFFFF"/>
        </w:rPr>
        <w:t xml:space="preserve"> </w:t>
      </w:r>
      <w:proofErr w:type="spellStart"/>
      <w:r w:rsidR="00760E25" w:rsidRPr="006A76A7">
        <w:rPr>
          <w:color w:val="000000"/>
          <w:sz w:val="28"/>
          <w:szCs w:val="28"/>
          <w:shd w:val="clear" w:color="auto" w:fill="FFFFFF"/>
          <w:lang w:val="uk-UA"/>
        </w:rPr>
        <w:t>читкіх</w:t>
      </w:r>
      <w:proofErr w:type="spellEnd"/>
      <w:r w:rsidR="00FC5802" w:rsidRPr="00FC5802">
        <w:rPr>
          <w:color w:val="000000"/>
          <w:sz w:val="28"/>
          <w:szCs w:val="28"/>
          <w:shd w:val="clear" w:color="auto" w:fill="FFFFFF"/>
        </w:rPr>
        <w:t xml:space="preserve"> </w:t>
      </w:r>
      <w:proofErr w:type="spellStart"/>
      <w:r w:rsidR="00760E25" w:rsidRPr="006A76A7">
        <w:rPr>
          <w:color w:val="000000"/>
          <w:sz w:val="28"/>
          <w:szCs w:val="28"/>
          <w:shd w:val="clear" w:color="auto" w:fill="FFFFFF"/>
          <w:lang w:val="uk-UA"/>
        </w:rPr>
        <w:t>різно</w:t>
      </w:r>
      <w:r w:rsidR="00FC5802" w:rsidRPr="00FC5802">
        <w:rPr>
          <w:color w:val="000000"/>
          <w:sz w:val="28"/>
          <w:szCs w:val="28"/>
          <w:shd w:val="clear" w:color="auto" w:fill="FFFFFF"/>
        </w:rPr>
        <w:t>видів</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продукції</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якими</w:t>
      </w:r>
      <w:proofErr w:type="spellEnd"/>
      <w:r w:rsidR="00FC5802" w:rsidRPr="00FC5802">
        <w:rPr>
          <w:color w:val="000000"/>
          <w:sz w:val="28"/>
          <w:szCs w:val="28"/>
          <w:shd w:val="clear" w:color="auto" w:fill="FFFFFF"/>
        </w:rPr>
        <w:t xml:space="preserve"> вони </w:t>
      </w:r>
      <w:proofErr w:type="spellStart"/>
      <w:r w:rsidR="00FC5802" w:rsidRPr="00FC5802">
        <w:rPr>
          <w:color w:val="000000"/>
          <w:sz w:val="28"/>
          <w:szCs w:val="28"/>
          <w:shd w:val="clear" w:color="auto" w:fill="FFFFFF"/>
        </w:rPr>
        <w:t>обмінювалися</w:t>
      </w:r>
      <w:proofErr w:type="spellEnd"/>
      <w:r w:rsidR="00FC5802" w:rsidRPr="00FC5802">
        <w:rPr>
          <w:color w:val="000000"/>
          <w:sz w:val="28"/>
          <w:szCs w:val="28"/>
          <w:shd w:val="clear" w:color="auto" w:fill="FFFFFF"/>
        </w:rPr>
        <w:t xml:space="preserve">. При </w:t>
      </w:r>
      <w:proofErr w:type="spellStart"/>
      <w:r w:rsidR="00FC5802" w:rsidRPr="00FC5802">
        <w:rPr>
          <w:color w:val="000000"/>
          <w:sz w:val="28"/>
          <w:szCs w:val="28"/>
          <w:shd w:val="clear" w:color="auto" w:fill="FFFFFF"/>
        </w:rPr>
        <w:t>цьому</w:t>
      </w:r>
      <w:proofErr w:type="spellEnd"/>
      <w:r w:rsidR="00FC5802" w:rsidRPr="00FC5802">
        <w:rPr>
          <w:color w:val="000000"/>
          <w:sz w:val="28"/>
          <w:szCs w:val="28"/>
          <w:shd w:val="clear" w:color="auto" w:fill="FFFFFF"/>
        </w:rPr>
        <w:t xml:space="preserve"> каналами </w:t>
      </w:r>
      <w:proofErr w:type="spellStart"/>
      <w:r w:rsidR="00FC5802" w:rsidRPr="00FC5802">
        <w:rPr>
          <w:color w:val="000000"/>
          <w:sz w:val="28"/>
          <w:szCs w:val="28"/>
          <w:shd w:val="clear" w:color="auto" w:fill="FFFFFF"/>
        </w:rPr>
        <w:lastRenderedPageBreak/>
        <w:t>міжреспубліканського</w:t>
      </w:r>
      <w:proofErr w:type="spellEnd"/>
      <w:r w:rsidR="00FC5802" w:rsidRPr="00FC5802">
        <w:rPr>
          <w:color w:val="000000"/>
          <w:sz w:val="28"/>
          <w:szCs w:val="28"/>
          <w:shd w:val="clear" w:color="auto" w:fill="FFFFFF"/>
        </w:rPr>
        <w:t xml:space="preserve"> обороту </w:t>
      </w:r>
      <w:proofErr w:type="spellStart"/>
      <w:r w:rsidR="00FC5802" w:rsidRPr="00FC5802">
        <w:rPr>
          <w:color w:val="000000"/>
          <w:sz w:val="28"/>
          <w:szCs w:val="28"/>
          <w:shd w:val="clear" w:color="auto" w:fill="FFFFFF"/>
        </w:rPr>
        <w:t>реалізовувалося</w:t>
      </w:r>
      <w:proofErr w:type="spellEnd"/>
      <w:r w:rsidR="00FC5802" w:rsidRPr="00FC5802">
        <w:rPr>
          <w:color w:val="000000"/>
          <w:sz w:val="28"/>
          <w:szCs w:val="28"/>
          <w:shd w:val="clear" w:color="auto" w:fill="FFFFFF"/>
        </w:rPr>
        <w:t xml:space="preserve"> </w:t>
      </w:r>
      <w:r w:rsidR="00760E25" w:rsidRPr="006A76A7">
        <w:rPr>
          <w:color w:val="000000"/>
          <w:sz w:val="28"/>
          <w:szCs w:val="28"/>
          <w:shd w:val="clear" w:color="auto" w:fill="FFFFFF"/>
          <w:lang w:val="uk-UA"/>
        </w:rPr>
        <w:t>близько</w:t>
      </w:r>
      <w:r w:rsidR="00FC5802" w:rsidRPr="00FC5802">
        <w:rPr>
          <w:color w:val="000000"/>
          <w:sz w:val="28"/>
          <w:szCs w:val="28"/>
          <w:shd w:val="clear" w:color="auto" w:fill="FFFFFF"/>
        </w:rPr>
        <w:t xml:space="preserve"> 20% валового продукту, в той час </w:t>
      </w:r>
      <w:r w:rsidR="00760E25" w:rsidRPr="006A76A7">
        <w:rPr>
          <w:color w:val="000000"/>
          <w:sz w:val="28"/>
          <w:szCs w:val="28"/>
          <w:shd w:val="clear" w:color="auto" w:fill="FFFFFF"/>
          <w:lang w:val="uk-UA"/>
        </w:rPr>
        <w:t>коли</w:t>
      </w:r>
      <w:r w:rsidR="00FC5802" w:rsidRPr="00FC5802">
        <w:rPr>
          <w:color w:val="000000"/>
          <w:sz w:val="28"/>
          <w:szCs w:val="28"/>
          <w:shd w:val="clear" w:color="auto" w:fill="FFFFFF"/>
        </w:rPr>
        <w:t xml:space="preserve"> в </w:t>
      </w:r>
      <w:proofErr w:type="spellStart"/>
      <w:r w:rsidR="00FC5802" w:rsidRPr="00FC5802">
        <w:rPr>
          <w:color w:val="000000"/>
          <w:sz w:val="28"/>
          <w:szCs w:val="28"/>
          <w:shd w:val="clear" w:color="auto" w:fill="FFFFFF"/>
        </w:rPr>
        <w:t>країнах</w:t>
      </w:r>
      <w:proofErr w:type="spellEnd"/>
      <w:r w:rsidR="00FC5802" w:rsidRPr="00FC5802">
        <w:rPr>
          <w:color w:val="000000"/>
          <w:sz w:val="28"/>
          <w:szCs w:val="28"/>
          <w:shd w:val="clear" w:color="auto" w:fill="FFFFFF"/>
        </w:rPr>
        <w:t xml:space="preserve"> ЄС </w:t>
      </w:r>
      <w:proofErr w:type="spellStart"/>
      <w:r w:rsidR="00FC5802" w:rsidRPr="00FC5802">
        <w:rPr>
          <w:color w:val="000000"/>
          <w:sz w:val="28"/>
          <w:szCs w:val="28"/>
          <w:shd w:val="clear" w:color="auto" w:fill="FFFFFF"/>
        </w:rPr>
        <w:t>цей</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показник</w:t>
      </w:r>
      <w:proofErr w:type="spellEnd"/>
      <w:r w:rsidR="00FC5802" w:rsidRPr="00FC5802">
        <w:rPr>
          <w:color w:val="000000"/>
          <w:sz w:val="28"/>
          <w:szCs w:val="28"/>
          <w:shd w:val="clear" w:color="auto" w:fill="FFFFFF"/>
        </w:rPr>
        <w:t xml:space="preserve"> становить 18%. </w:t>
      </w:r>
      <w:r w:rsidR="008B65B9" w:rsidRPr="006A76A7">
        <w:rPr>
          <w:color w:val="000000"/>
          <w:sz w:val="28"/>
          <w:szCs w:val="28"/>
          <w:shd w:val="clear" w:color="auto" w:fill="FFFFFF"/>
          <w:lang w:val="uk-UA"/>
        </w:rPr>
        <w:t>Та</w:t>
      </w:r>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навіть</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сьогодні</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країни</w:t>
      </w:r>
      <w:proofErr w:type="spellEnd"/>
      <w:r w:rsidR="00FC5802" w:rsidRPr="00FC5802">
        <w:rPr>
          <w:color w:val="000000"/>
          <w:sz w:val="28"/>
          <w:szCs w:val="28"/>
          <w:shd w:val="clear" w:color="auto" w:fill="FFFFFF"/>
        </w:rPr>
        <w:t xml:space="preserve"> </w:t>
      </w:r>
      <w:r w:rsidR="0017760C" w:rsidRPr="006A76A7">
        <w:rPr>
          <w:color w:val="000000"/>
          <w:sz w:val="28"/>
          <w:szCs w:val="28"/>
          <w:shd w:val="clear" w:color="auto" w:fill="FFFFFF"/>
          <w:lang w:val="uk-UA"/>
        </w:rPr>
        <w:t>минулих</w:t>
      </w:r>
      <w:r w:rsidR="00FC5802" w:rsidRPr="00FC5802">
        <w:rPr>
          <w:color w:val="000000"/>
          <w:sz w:val="28"/>
          <w:szCs w:val="28"/>
          <w:shd w:val="clear" w:color="auto" w:fill="FFFFFF"/>
        </w:rPr>
        <w:t xml:space="preserve"> СРСР </w:t>
      </w:r>
      <w:proofErr w:type="spellStart"/>
      <w:r w:rsidR="00FC5802" w:rsidRPr="00FC5802">
        <w:rPr>
          <w:color w:val="000000"/>
          <w:sz w:val="28"/>
          <w:szCs w:val="28"/>
          <w:shd w:val="clear" w:color="auto" w:fill="FFFFFF"/>
        </w:rPr>
        <w:t>мають</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певною</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мірою</w:t>
      </w:r>
      <w:proofErr w:type="spellEnd"/>
      <w:r w:rsidR="00FC5802" w:rsidRPr="00FC5802">
        <w:rPr>
          <w:color w:val="000000"/>
          <w:sz w:val="28"/>
          <w:szCs w:val="28"/>
          <w:shd w:val="clear" w:color="auto" w:fill="FFFFFF"/>
        </w:rPr>
        <w:t xml:space="preserve"> </w:t>
      </w:r>
      <w:proofErr w:type="spellStart"/>
      <w:r w:rsidR="0017760C" w:rsidRPr="006A76A7">
        <w:rPr>
          <w:color w:val="000000"/>
          <w:sz w:val="28"/>
          <w:szCs w:val="28"/>
          <w:shd w:val="clear" w:color="auto" w:fill="FFFFFF"/>
          <w:lang w:val="uk-UA"/>
        </w:rPr>
        <w:t>цілісни</w:t>
      </w:r>
      <w:proofErr w:type="spellEnd"/>
      <w:r w:rsidR="00FC5802" w:rsidRPr="00FC5802">
        <w:rPr>
          <w:color w:val="000000"/>
          <w:sz w:val="28"/>
          <w:szCs w:val="28"/>
          <w:shd w:val="clear" w:color="auto" w:fill="FFFFFF"/>
        </w:rPr>
        <w:t xml:space="preserve">й </w:t>
      </w:r>
      <w:proofErr w:type="spellStart"/>
      <w:r w:rsidR="00FC5802" w:rsidRPr="00FC5802">
        <w:rPr>
          <w:color w:val="000000"/>
          <w:sz w:val="28"/>
          <w:szCs w:val="28"/>
          <w:shd w:val="clear" w:color="auto" w:fill="FFFFFF"/>
        </w:rPr>
        <w:t>економічний</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простір</w:t>
      </w:r>
      <w:proofErr w:type="spellEnd"/>
      <w:r w:rsidR="00FC5802" w:rsidRPr="00FC5802">
        <w:rPr>
          <w:color w:val="000000"/>
          <w:sz w:val="28"/>
          <w:szCs w:val="28"/>
          <w:shd w:val="clear" w:color="auto" w:fill="FFFFFF"/>
        </w:rPr>
        <w:t xml:space="preserve"> </w:t>
      </w:r>
      <w:r w:rsidR="0017760C" w:rsidRPr="006A76A7">
        <w:rPr>
          <w:color w:val="000000"/>
          <w:sz w:val="28"/>
          <w:szCs w:val="28"/>
          <w:shd w:val="clear" w:color="auto" w:fill="FFFFFF"/>
          <w:lang w:val="uk-UA"/>
        </w:rPr>
        <w:t>та</w:t>
      </w:r>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інтегровану</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економіку</w:t>
      </w:r>
      <w:proofErr w:type="spellEnd"/>
      <w:r w:rsidR="00FC5802" w:rsidRPr="00FC5802">
        <w:rPr>
          <w:color w:val="000000"/>
          <w:sz w:val="28"/>
          <w:szCs w:val="28"/>
          <w:shd w:val="clear" w:color="auto" w:fill="FFFFFF"/>
        </w:rPr>
        <w:t>. Б</w:t>
      </w:r>
      <w:proofErr w:type="spellStart"/>
      <w:r w:rsidR="00E7325F" w:rsidRPr="006A76A7">
        <w:rPr>
          <w:color w:val="000000"/>
          <w:sz w:val="28"/>
          <w:szCs w:val="28"/>
          <w:shd w:val="clear" w:color="auto" w:fill="FFFFFF"/>
          <w:lang w:val="uk-UA"/>
        </w:rPr>
        <w:t>ільша</w:t>
      </w:r>
      <w:proofErr w:type="spellEnd"/>
      <w:r w:rsidR="00E7325F" w:rsidRPr="006A76A7">
        <w:rPr>
          <w:color w:val="000000"/>
          <w:sz w:val="28"/>
          <w:szCs w:val="28"/>
          <w:shd w:val="clear" w:color="auto" w:fill="FFFFFF"/>
          <w:lang w:val="uk-UA"/>
        </w:rPr>
        <w:t xml:space="preserve"> частина</w:t>
      </w:r>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галузей</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машинобудування</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України</w:t>
      </w:r>
      <w:proofErr w:type="spellEnd"/>
      <w:r w:rsidR="00FC5802" w:rsidRPr="00FC5802">
        <w:rPr>
          <w:color w:val="000000"/>
          <w:sz w:val="28"/>
          <w:szCs w:val="28"/>
          <w:shd w:val="clear" w:color="auto" w:fill="FFFFFF"/>
        </w:rPr>
        <w:t xml:space="preserve"> на 50 і </w:t>
      </w:r>
      <w:proofErr w:type="spellStart"/>
      <w:r w:rsidR="00FC5802" w:rsidRPr="00FC5802">
        <w:rPr>
          <w:color w:val="000000"/>
          <w:sz w:val="28"/>
          <w:szCs w:val="28"/>
          <w:shd w:val="clear" w:color="auto" w:fill="FFFFFF"/>
        </w:rPr>
        <w:t>більше</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відсотків</w:t>
      </w:r>
      <w:proofErr w:type="spellEnd"/>
      <w:r w:rsidR="00FC5802" w:rsidRPr="00FC5802">
        <w:rPr>
          <w:color w:val="000000"/>
          <w:sz w:val="28"/>
          <w:szCs w:val="28"/>
          <w:shd w:val="clear" w:color="auto" w:fill="FFFFFF"/>
        </w:rPr>
        <w:t xml:space="preserve"> </w:t>
      </w:r>
      <w:r w:rsidR="00E7325F" w:rsidRPr="006A76A7">
        <w:rPr>
          <w:color w:val="000000"/>
          <w:sz w:val="28"/>
          <w:szCs w:val="28"/>
          <w:shd w:val="clear" w:color="auto" w:fill="FFFFFF"/>
          <w:lang w:val="uk-UA"/>
        </w:rPr>
        <w:t>залежить</w:t>
      </w:r>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від</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коопераційних</w:t>
      </w:r>
      <w:proofErr w:type="spellEnd"/>
      <w:r w:rsidR="00FC5802" w:rsidRPr="00FC5802">
        <w:rPr>
          <w:color w:val="000000"/>
          <w:sz w:val="28"/>
          <w:szCs w:val="28"/>
          <w:shd w:val="clear" w:color="auto" w:fill="FFFFFF"/>
        </w:rPr>
        <w:t xml:space="preserve"> поставок з </w:t>
      </w:r>
      <w:proofErr w:type="spellStart"/>
      <w:r w:rsidR="00FC5802" w:rsidRPr="00FC5802">
        <w:rPr>
          <w:color w:val="000000"/>
          <w:sz w:val="28"/>
          <w:szCs w:val="28"/>
          <w:shd w:val="clear" w:color="auto" w:fill="FFFFFF"/>
        </w:rPr>
        <w:t>країн</w:t>
      </w:r>
      <w:proofErr w:type="spellEnd"/>
      <w:r w:rsidR="00FC5802" w:rsidRPr="00FC5802">
        <w:rPr>
          <w:color w:val="000000"/>
          <w:sz w:val="28"/>
          <w:szCs w:val="28"/>
          <w:shd w:val="clear" w:color="auto" w:fill="FFFFFF"/>
        </w:rPr>
        <w:t xml:space="preserve"> СНД. </w:t>
      </w:r>
      <w:r w:rsidR="00E7325F" w:rsidRPr="006A76A7">
        <w:rPr>
          <w:color w:val="000000"/>
          <w:sz w:val="28"/>
          <w:szCs w:val="28"/>
          <w:shd w:val="clear" w:color="auto" w:fill="FFFFFF"/>
          <w:lang w:val="uk-UA"/>
        </w:rPr>
        <w:t>Та</w:t>
      </w:r>
      <w:r w:rsidR="00FC5802" w:rsidRPr="00FC5802">
        <w:rPr>
          <w:color w:val="000000"/>
          <w:sz w:val="28"/>
          <w:szCs w:val="28"/>
          <w:shd w:val="clear" w:color="auto" w:fill="FFFFFF"/>
        </w:rPr>
        <w:t xml:space="preserve"> </w:t>
      </w:r>
      <w:r w:rsidR="00E7325F" w:rsidRPr="006A76A7">
        <w:rPr>
          <w:color w:val="000000"/>
          <w:sz w:val="28"/>
          <w:szCs w:val="28"/>
          <w:shd w:val="clear" w:color="auto" w:fill="FFFFFF"/>
          <w:lang w:val="uk-UA"/>
        </w:rPr>
        <w:t xml:space="preserve">саме </w:t>
      </w:r>
      <w:r w:rsidR="00FC5802" w:rsidRPr="00FC5802">
        <w:rPr>
          <w:color w:val="000000"/>
          <w:sz w:val="28"/>
          <w:szCs w:val="28"/>
          <w:shd w:val="clear" w:color="auto" w:fill="FFFFFF"/>
        </w:rPr>
        <w:t xml:space="preserve">перше </w:t>
      </w:r>
      <w:proofErr w:type="spellStart"/>
      <w:r w:rsidR="00FC5802" w:rsidRPr="00FC5802">
        <w:rPr>
          <w:color w:val="000000"/>
          <w:sz w:val="28"/>
          <w:szCs w:val="28"/>
          <w:shd w:val="clear" w:color="auto" w:fill="FFFFFF"/>
        </w:rPr>
        <w:t>завдання</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полягає</w:t>
      </w:r>
      <w:proofErr w:type="spellEnd"/>
      <w:r w:rsidR="00FC5802" w:rsidRPr="00FC5802">
        <w:rPr>
          <w:color w:val="000000"/>
          <w:sz w:val="28"/>
          <w:szCs w:val="28"/>
          <w:shd w:val="clear" w:color="auto" w:fill="FFFFFF"/>
        </w:rPr>
        <w:t xml:space="preserve"> в тому, </w:t>
      </w:r>
      <w:proofErr w:type="spellStart"/>
      <w:r w:rsidR="00FC5802" w:rsidRPr="00FC5802">
        <w:rPr>
          <w:color w:val="000000"/>
          <w:sz w:val="28"/>
          <w:szCs w:val="28"/>
          <w:shd w:val="clear" w:color="auto" w:fill="FFFFFF"/>
        </w:rPr>
        <w:t>щоб</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від</w:t>
      </w:r>
      <w:r w:rsidR="006A76A7" w:rsidRPr="006A76A7">
        <w:rPr>
          <w:color w:val="000000"/>
          <w:sz w:val="28"/>
          <w:szCs w:val="28"/>
          <w:shd w:val="clear" w:color="auto" w:fill="FFFFFF"/>
          <w:lang w:val="uk-UA"/>
        </w:rPr>
        <w:t>новити</w:t>
      </w:r>
      <w:proofErr w:type="spellEnd"/>
      <w:r w:rsidR="00FC5802" w:rsidRPr="00FC5802">
        <w:rPr>
          <w:color w:val="000000"/>
          <w:sz w:val="28"/>
          <w:szCs w:val="28"/>
          <w:shd w:val="clear" w:color="auto" w:fill="FFFFFF"/>
        </w:rPr>
        <w:t xml:space="preserve"> </w:t>
      </w:r>
      <w:r w:rsidR="00E7325F" w:rsidRPr="006A76A7">
        <w:rPr>
          <w:color w:val="000000"/>
          <w:sz w:val="28"/>
          <w:szCs w:val="28"/>
          <w:shd w:val="clear" w:color="auto" w:fill="FFFFFF"/>
          <w:lang w:val="uk-UA"/>
        </w:rPr>
        <w:t xml:space="preserve">та </w:t>
      </w:r>
      <w:r w:rsidR="006A76A7" w:rsidRPr="006A76A7">
        <w:rPr>
          <w:color w:val="000000"/>
          <w:sz w:val="28"/>
          <w:szCs w:val="28"/>
          <w:shd w:val="clear" w:color="auto" w:fill="FFFFFF"/>
          <w:lang w:val="uk-UA"/>
        </w:rPr>
        <w:t>с</w:t>
      </w:r>
      <w:r w:rsidR="00E7325F" w:rsidRPr="006A76A7">
        <w:rPr>
          <w:color w:val="000000"/>
          <w:sz w:val="28"/>
          <w:szCs w:val="28"/>
          <w:shd w:val="clear" w:color="auto" w:fill="FFFFFF"/>
          <w:lang w:val="uk-UA"/>
        </w:rPr>
        <w:t>формувати</w:t>
      </w:r>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виробничо-технічну</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кооперацію</w:t>
      </w:r>
      <w:proofErr w:type="spellEnd"/>
      <w:r w:rsidR="00FC5802" w:rsidRPr="00FC5802">
        <w:rPr>
          <w:color w:val="000000"/>
          <w:sz w:val="28"/>
          <w:szCs w:val="28"/>
          <w:shd w:val="clear" w:color="auto" w:fill="FFFFFF"/>
        </w:rPr>
        <w:t xml:space="preserve"> </w:t>
      </w:r>
      <w:proofErr w:type="spellStart"/>
      <w:r w:rsidR="00FC5802" w:rsidRPr="00FC5802">
        <w:rPr>
          <w:color w:val="000000"/>
          <w:sz w:val="28"/>
          <w:szCs w:val="28"/>
          <w:shd w:val="clear" w:color="auto" w:fill="FFFFFF"/>
        </w:rPr>
        <w:t>України</w:t>
      </w:r>
      <w:proofErr w:type="spellEnd"/>
      <w:r w:rsidR="00FC5802" w:rsidRPr="00FC5802">
        <w:rPr>
          <w:color w:val="000000"/>
          <w:sz w:val="28"/>
          <w:szCs w:val="28"/>
          <w:shd w:val="clear" w:color="auto" w:fill="FFFFFF"/>
        </w:rPr>
        <w:t xml:space="preserve"> з </w:t>
      </w:r>
      <w:proofErr w:type="spellStart"/>
      <w:r w:rsidR="00FC5802" w:rsidRPr="00FC5802">
        <w:rPr>
          <w:color w:val="000000"/>
          <w:sz w:val="28"/>
          <w:szCs w:val="28"/>
          <w:shd w:val="clear" w:color="auto" w:fill="FFFFFF"/>
        </w:rPr>
        <w:t>країнами</w:t>
      </w:r>
      <w:proofErr w:type="spellEnd"/>
      <w:r w:rsidR="00FC5802" w:rsidRPr="00FC5802">
        <w:rPr>
          <w:color w:val="000000"/>
          <w:sz w:val="28"/>
          <w:szCs w:val="28"/>
          <w:shd w:val="clear" w:color="auto" w:fill="FFFFFF"/>
        </w:rPr>
        <w:t xml:space="preserve"> СНД.</w:t>
      </w:r>
    </w:p>
    <w:p w:rsidR="00BB18E3" w:rsidRDefault="00FC1D0B" w:rsidP="006A76A7">
      <w:pPr>
        <w:spacing w:line="360" w:lineRule="auto"/>
        <w:ind w:firstLine="709"/>
        <w:jc w:val="both"/>
        <w:rPr>
          <w:sz w:val="28"/>
          <w:szCs w:val="28"/>
          <w:lang w:val="uk-UA"/>
        </w:rPr>
      </w:pPr>
      <w:r>
        <w:rPr>
          <w:sz w:val="28"/>
          <w:szCs w:val="28"/>
          <w:lang w:val="uk-UA"/>
        </w:rPr>
        <w:t>На сьогодні визначальний вплив на загальний стан виробничо-технічної кооперації роблять фактори, як:</w:t>
      </w:r>
    </w:p>
    <w:p w:rsidR="00DD3AB8" w:rsidRDefault="00DD3AB8" w:rsidP="006A76A7">
      <w:pPr>
        <w:spacing w:line="360" w:lineRule="auto"/>
        <w:ind w:firstLine="709"/>
        <w:jc w:val="both"/>
        <w:rPr>
          <w:sz w:val="28"/>
          <w:szCs w:val="28"/>
          <w:lang w:val="uk-UA"/>
        </w:rPr>
      </w:pPr>
      <w:r>
        <w:rPr>
          <w:sz w:val="28"/>
          <w:szCs w:val="28"/>
          <w:lang w:val="uk-UA"/>
        </w:rPr>
        <w:sym w:font="Symbol" w:char="F02D"/>
      </w:r>
      <w:r w:rsidR="003E4CFF">
        <w:rPr>
          <w:sz w:val="28"/>
          <w:szCs w:val="28"/>
          <w:lang w:val="uk-UA"/>
        </w:rPr>
        <w:t xml:space="preserve"> стійке падіння продуктивності праці;</w:t>
      </w:r>
    </w:p>
    <w:p w:rsidR="00FC1D0B" w:rsidRDefault="00DD3AB8" w:rsidP="006A76A7">
      <w:pPr>
        <w:spacing w:line="360" w:lineRule="auto"/>
        <w:ind w:firstLine="709"/>
        <w:jc w:val="both"/>
        <w:rPr>
          <w:sz w:val="28"/>
          <w:szCs w:val="28"/>
          <w:lang w:val="uk-UA"/>
        </w:rPr>
      </w:pPr>
      <w:r>
        <w:rPr>
          <w:sz w:val="28"/>
          <w:szCs w:val="28"/>
          <w:lang w:val="uk-UA"/>
        </w:rPr>
        <w:sym w:font="Symbol" w:char="F02D"/>
      </w:r>
      <w:r w:rsidR="003E4CFF">
        <w:rPr>
          <w:sz w:val="28"/>
          <w:szCs w:val="28"/>
          <w:lang w:val="uk-UA"/>
        </w:rPr>
        <w:t xml:space="preserve"> </w:t>
      </w:r>
      <w:r w:rsidR="002F0EE6">
        <w:rPr>
          <w:sz w:val="28"/>
          <w:szCs w:val="28"/>
          <w:lang w:val="uk-UA"/>
        </w:rPr>
        <w:t>зменше</w:t>
      </w:r>
      <w:r w:rsidR="003E4CFF">
        <w:rPr>
          <w:sz w:val="28"/>
          <w:szCs w:val="28"/>
          <w:lang w:val="uk-UA"/>
        </w:rPr>
        <w:t>ння фізичних обсягів виробництва;</w:t>
      </w:r>
    </w:p>
    <w:p w:rsidR="003E4CFF" w:rsidRDefault="00FE600F" w:rsidP="006A76A7">
      <w:pPr>
        <w:spacing w:line="360" w:lineRule="auto"/>
        <w:ind w:firstLine="709"/>
        <w:jc w:val="both"/>
        <w:rPr>
          <w:sz w:val="28"/>
          <w:szCs w:val="28"/>
          <w:lang w:val="uk-UA"/>
        </w:rPr>
      </w:pPr>
      <w:r>
        <w:rPr>
          <w:sz w:val="28"/>
          <w:szCs w:val="28"/>
          <w:lang w:val="uk-UA"/>
        </w:rPr>
        <w:sym w:font="Symbol" w:char="F02D"/>
      </w:r>
      <w:r>
        <w:rPr>
          <w:sz w:val="28"/>
          <w:szCs w:val="28"/>
          <w:lang w:val="uk-UA"/>
        </w:rPr>
        <w:t xml:space="preserve"> з</w:t>
      </w:r>
      <w:r w:rsidR="003E4CFF">
        <w:rPr>
          <w:sz w:val="28"/>
          <w:szCs w:val="28"/>
          <w:lang w:val="uk-UA"/>
        </w:rPr>
        <w:t>гортання інвестиційної діяльності;</w:t>
      </w:r>
    </w:p>
    <w:p w:rsidR="003E4CFF" w:rsidRDefault="00FE600F" w:rsidP="006A76A7">
      <w:pPr>
        <w:spacing w:line="360" w:lineRule="auto"/>
        <w:ind w:firstLine="709"/>
        <w:jc w:val="both"/>
        <w:rPr>
          <w:sz w:val="28"/>
          <w:szCs w:val="28"/>
          <w:lang w:val="uk-UA"/>
        </w:rPr>
      </w:pPr>
      <w:r>
        <w:rPr>
          <w:sz w:val="28"/>
          <w:szCs w:val="28"/>
          <w:lang w:val="uk-UA"/>
        </w:rPr>
        <w:sym w:font="Symbol" w:char="F02D"/>
      </w:r>
      <w:r>
        <w:rPr>
          <w:sz w:val="28"/>
          <w:szCs w:val="28"/>
          <w:lang w:val="uk-UA"/>
        </w:rPr>
        <w:t xml:space="preserve"> д</w:t>
      </w:r>
      <w:r w:rsidR="003E4CFF">
        <w:rPr>
          <w:sz w:val="28"/>
          <w:szCs w:val="28"/>
          <w:lang w:val="uk-UA"/>
        </w:rPr>
        <w:t xml:space="preserve">уже великий дефіцит бюджету </w:t>
      </w:r>
      <w:r w:rsidR="002F0EE6">
        <w:rPr>
          <w:sz w:val="28"/>
          <w:szCs w:val="28"/>
          <w:lang w:val="uk-UA"/>
        </w:rPr>
        <w:t>;</w:t>
      </w:r>
    </w:p>
    <w:p w:rsidR="003E4CFF" w:rsidRPr="0018228A" w:rsidRDefault="00FE600F" w:rsidP="003E4CFF">
      <w:pPr>
        <w:spacing w:line="360" w:lineRule="auto"/>
        <w:ind w:firstLine="709"/>
        <w:jc w:val="both"/>
        <w:rPr>
          <w:sz w:val="28"/>
          <w:szCs w:val="28"/>
          <w:lang w:val="uk-UA"/>
        </w:rPr>
      </w:pPr>
      <w:r>
        <w:rPr>
          <w:sz w:val="28"/>
          <w:szCs w:val="28"/>
          <w:lang w:val="uk-UA"/>
        </w:rPr>
        <w:sym w:font="Symbol" w:char="F02D"/>
      </w:r>
      <w:r>
        <w:rPr>
          <w:sz w:val="28"/>
          <w:szCs w:val="28"/>
          <w:lang w:val="uk-UA"/>
        </w:rPr>
        <w:t xml:space="preserve"> </w:t>
      </w:r>
      <w:r w:rsidR="002F0EE6">
        <w:rPr>
          <w:sz w:val="28"/>
          <w:szCs w:val="28"/>
          <w:lang w:val="uk-UA"/>
        </w:rPr>
        <w:t>велик</w:t>
      </w:r>
      <w:r w:rsidR="003E4CFF">
        <w:rPr>
          <w:sz w:val="28"/>
          <w:szCs w:val="28"/>
          <w:lang w:val="uk-UA"/>
        </w:rPr>
        <w:t>ий зовнішній борг України</w:t>
      </w:r>
      <w:r w:rsidR="002F0EE6">
        <w:rPr>
          <w:sz w:val="28"/>
          <w:szCs w:val="28"/>
          <w:lang w:val="uk-UA"/>
        </w:rPr>
        <w:t>;</w:t>
      </w:r>
    </w:p>
    <w:p w:rsidR="003E4CFF" w:rsidRDefault="00FE600F" w:rsidP="003E4CFF">
      <w:pPr>
        <w:spacing w:line="360" w:lineRule="auto"/>
        <w:ind w:firstLine="709"/>
        <w:jc w:val="both"/>
        <w:rPr>
          <w:sz w:val="28"/>
          <w:szCs w:val="28"/>
          <w:lang w:val="uk-UA"/>
        </w:rPr>
      </w:pPr>
      <w:r>
        <w:rPr>
          <w:sz w:val="28"/>
          <w:szCs w:val="28"/>
          <w:lang w:val="uk-UA"/>
        </w:rPr>
        <w:sym w:font="Symbol" w:char="F02D"/>
      </w:r>
      <w:r>
        <w:rPr>
          <w:sz w:val="28"/>
          <w:szCs w:val="28"/>
          <w:lang w:val="uk-UA"/>
        </w:rPr>
        <w:t xml:space="preserve"> низький соціально-економічний ефект України від діяльності спільних підприємств;</w:t>
      </w:r>
    </w:p>
    <w:p w:rsidR="00FE600F" w:rsidRDefault="00FE600F" w:rsidP="003E4CFF">
      <w:pPr>
        <w:spacing w:line="360" w:lineRule="auto"/>
        <w:ind w:firstLine="709"/>
        <w:jc w:val="both"/>
        <w:rPr>
          <w:sz w:val="28"/>
          <w:szCs w:val="28"/>
          <w:lang w:val="uk-UA"/>
        </w:rPr>
      </w:pPr>
      <w:r>
        <w:rPr>
          <w:sz w:val="28"/>
          <w:szCs w:val="28"/>
          <w:lang w:val="uk-UA"/>
        </w:rPr>
        <w:sym w:font="Symbol" w:char="F02D"/>
      </w:r>
      <w:r>
        <w:rPr>
          <w:sz w:val="28"/>
          <w:szCs w:val="28"/>
          <w:lang w:val="uk-UA"/>
        </w:rPr>
        <w:t xml:space="preserve"> </w:t>
      </w:r>
      <w:r w:rsidR="009713E7">
        <w:rPr>
          <w:sz w:val="28"/>
          <w:szCs w:val="28"/>
          <w:lang w:val="uk-UA"/>
        </w:rPr>
        <w:t xml:space="preserve">дискримінаційна політика деяких держав стосовно </w:t>
      </w:r>
      <w:r>
        <w:rPr>
          <w:sz w:val="28"/>
          <w:szCs w:val="28"/>
          <w:lang w:val="uk-UA"/>
        </w:rPr>
        <w:t>України.</w:t>
      </w:r>
    </w:p>
    <w:p w:rsidR="002166A5" w:rsidRDefault="002166A5" w:rsidP="003E4CFF">
      <w:pPr>
        <w:spacing w:line="360" w:lineRule="auto"/>
        <w:ind w:firstLine="709"/>
        <w:jc w:val="both"/>
        <w:rPr>
          <w:sz w:val="28"/>
          <w:szCs w:val="28"/>
          <w:lang w:val="uk-UA"/>
        </w:rPr>
      </w:pPr>
      <w:r>
        <w:rPr>
          <w:sz w:val="28"/>
          <w:szCs w:val="28"/>
          <w:lang w:val="uk-UA"/>
        </w:rPr>
        <w:t xml:space="preserve">В міру їх подолання </w:t>
      </w:r>
      <w:r w:rsidR="00866435">
        <w:rPr>
          <w:sz w:val="28"/>
          <w:szCs w:val="28"/>
          <w:lang w:val="uk-UA"/>
        </w:rPr>
        <w:t xml:space="preserve">виробничо-технічна кооперація та інтеграційний процес </w:t>
      </w:r>
      <w:r w:rsidR="0018228A">
        <w:rPr>
          <w:sz w:val="28"/>
          <w:szCs w:val="28"/>
          <w:lang w:val="uk-UA"/>
        </w:rPr>
        <w:t xml:space="preserve">загалом </w:t>
      </w:r>
      <w:r w:rsidR="00866435">
        <w:rPr>
          <w:sz w:val="28"/>
          <w:szCs w:val="28"/>
          <w:lang w:val="uk-UA"/>
        </w:rPr>
        <w:t>будуть поглиблюватися.</w:t>
      </w:r>
    </w:p>
    <w:p w:rsidR="0018228A" w:rsidRDefault="00BD180A" w:rsidP="003E4CFF">
      <w:pPr>
        <w:spacing w:line="360" w:lineRule="auto"/>
        <w:ind w:firstLine="709"/>
        <w:jc w:val="both"/>
        <w:rPr>
          <w:sz w:val="28"/>
          <w:szCs w:val="28"/>
          <w:lang w:val="uk-UA"/>
        </w:rPr>
      </w:pPr>
      <w:r>
        <w:rPr>
          <w:sz w:val="28"/>
          <w:szCs w:val="28"/>
          <w:lang w:val="uk-UA"/>
        </w:rPr>
        <w:t>В підсумку, можна виділити головні причини, які певною мірою утримують зростання участі України в міжнародному поділі праці:</w:t>
      </w:r>
    </w:p>
    <w:p w:rsidR="00BD180A" w:rsidRDefault="00BD180A" w:rsidP="003E4CFF">
      <w:pPr>
        <w:spacing w:line="360" w:lineRule="auto"/>
        <w:ind w:firstLine="709"/>
        <w:jc w:val="both"/>
        <w:rPr>
          <w:sz w:val="28"/>
          <w:szCs w:val="28"/>
          <w:lang w:val="uk-UA"/>
        </w:rPr>
      </w:pPr>
      <w:r>
        <w:rPr>
          <w:sz w:val="28"/>
          <w:szCs w:val="28"/>
          <w:lang w:val="uk-UA"/>
        </w:rPr>
        <w:sym w:font="Symbol" w:char="F02D"/>
      </w:r>
      <w:r>
        <w:rPr>
          <w:sz w:val="28"/>
          <w:szCs w:val="28"/>
          <w:lang w:val="uk-UA"/>
        </w:rPr>
        <w:t xml:space="preserve"> </w:t>
      </w:r>
      <w:r w:rsidR="00421992">
        <w:rPr>
          <w:sz w:val="28"/>
          <w:szCs w:val="28"/>
          <w:lang w:val="uk-UA"/>
        </w:rPr>
        <w:t>розрив традиційних виробничих та коопераційних взаємозв’язків з підприємствами країн Східної Європи та СНД;</w:t>
      </w:r>
    </w:p>
    <w:p w:rsidR="00421992" w:rsidRDefault="00421992" w:rsidP="003E4CFF">
      <w:pPr>
        <w:spacing w:line="360" w:lineRule="auto"/>
        <w:ind w:firstLine="709"/>
        <w:jc w:val="both"/>
        <w:rPr>
          <w:sz w:val="28"/>
          <w:szCs w:val="28"/>
          <w:lang w:val="uk-UA"/>
        </w:rPr>
      </w:pPr>
      <w:r>
        <w:rPr>
          <w:sz w:val="28"/>
          <w:szCs w:val="28"/>
          <w:lang w:val="uk-UA"/>
        </w:rPr>
        <w:sym w:font="Symbol" w:char="F02D"/>
      </w:r>
      <w:r>
        <w:rPr>
          <w:sz w:val="28"/>
          <w:szCs w:val="28"/>
          <w:lang w:val="uk-UA"/>
        </w:rPr>
        <w:t xml:space="preserve"> </w:t>
      </w:r>
      <w:r w:rsidR="00E85317">
        <w:rPr>
          <w:sz w:val="28"/>
          <w:szCs w:val="28"/>
          <w:lang w:val="uk-UA"/>
        </w:rPr>
        <w:t>дуже слабка конкурентоспроможність значної частини української промислової продукції;</w:t>
      </w:r>
    </w:p>
    <w:p w:rsidR="00E85317" w:rsidRDefault="00E85317" w:rsidP="003E4CFF">
      <w:pPr>
        <w:spacing w:line="360" w:lineRule="auto"/>
        <w:ind w:firstLine="709"/>
        <w:jc w:val="both"/>
        <w:rPr>
          <w:sz w:val="28"/>
          <w:szCs w:val="28"/>
          <w:lang w:val="uk-UA"/>
        </w:rPr>
      </w:pPr>
      <w:r>
        <w:rPr>
          <w:sz w:val="28"/>
          <w:szCs w:val="28"/>
          <w:lang w:val="uk-UA"/>
        </w:rPr>
        <w:sym w:font="Symbol" w:char="F02D"/>
      </w:r>
      <w:r>
        <w:rPr>
          <w:sz w:val="28"/>
          <w:szCs w:val="28"/>
          <w:lang w:val="uk-UA"/>
        </w:rPr>
        <w:t xml:space="preserve"> </w:t>
      </w:r>
      <w:r w:rsidR="0021213E">
        <w:rPr>
          <w:sz w:val="28"/>
          <w:szCs w:val="28"/>
          <w:lang w:val="uk-UA"/>
        </w:rPr>
        <w:t>слабкий рівень співробітництва з розвинутими країнами;</w:t>
      </w:r>
    </w:p>
    <w:p w:rsidR="0021213E" w:rsidRDefault="0021213E" w:rsidP="003E4CFF">
      <w:pPr>
        <w:spacing w:line="360" w:lineRule="auto"/>
        <w:ind w:firstLine="709"/>
        <w:jc w:val="both"/>
        <w:rPr>
          <w:sz w:val="28"/>
          <w:szCs w:val="28"/>
          <w:lang w:val="uk-UA"/>
        </w:rPr>
      </w:pPr>
      <w:r>
        <w:rPr>
          <w:sz w:val="28"/>
          <w:szCs w:val="28"/>
          <w:lang w:val="uk-UA"/>
        </w:rPr>
        <w:sym w:font="Symbol" w:char="F02D"/>
      </w:r>
      <w:r>
        <w:rPr>
          <w:sz w:val="28"/>
          <w:szCs w:val="28"/>
          <w:lang w:val="uk-UA"/>
        </w:rPr>
        <w:t xml:space="preserve"> замало інвестування експортно-орієнтованих проектів за рахунок внутрішніх ресурсів та </w:t>
      </w:r>
      <w:r w:rsidR="004A0DBF">
        <w:rPr>
          <w:sz w:val="28"/>
          <w:szCs w:val="28"/>
          <w:lang w:val="uk-UA"/>
        </w:rPr>
        <w:t>маленькі</w:t>
      </w:r>
      <w:r>
        <w:rPr>
          <w:sz w:val="28"/>
          <w:szCs w:val="28"/>
          <w:lang w:val="uk-UA"/>
        </w:rPr>
        <w:t xml:space="preserve"> можливості використання </w:t>
      </w:r>
      <w:r w:rsidR="00DE314B">
        <w:rPr>
          <w:sz w:val="28"/>
          <w:szCs w:val="28"/>
          <w:lang w:val="uk-UA"/>
        </w:rPr>
        <w:t xml:space="preserve">з цією ціллю </w:t>
      </w:r>
      <w:r w:rsidR="00DE314B">
        <w:rPr>
          <w:sz w:val="28"/>
          <w:szCs w:val="28"/>
          <w:lang w:val="uk-UA"/>
        </w:rPr>
        <w:lastRenderedPageBreak/>
        <w:t>іноземних інвестицій та кредитів внаслідок низького міжнародного рейтингу надійності України;</w:t>
      </w:r>
    </w:p>
    <w:p w:rsidR="00DE314B" w:rsidRPr="005F5D53" w:rsidRDefault="00DE314B" w:rsidP="003E4CFF">
      <w:pPr>
        <w:spacing w:line="360" w:lineRule="auto"/>
        <w:ind w:firstLine="709"/>
        <w:jc w:val="both"/>
        <w:rPr>
          <w:sz w:val="28"/>
          <w:szCs w:val="28"/>
        </w:rPr>
      </w:pPr>
      <w:r>
        <w:rPr>
          <w:sz w:val="28"/>
          <w:szCs w:val="28"/>
          <w:lang w:val="uk-UA"/>
        </w:rPr>
        <w:sym w:font="Symbol" w:char="F02D"/>
      </w:r>
      <w:r>
        <w:rPr>
          <w:sz w:val="28"/>
          <w:szCs w:val="28"/>
          <w:lang w:val="uk-UA"/>
        </w:rPr>
        <w:t xml:space="preserve"> дуже слабка ефективність виробництва, в</w:t>
      </w:r>
      <w:r w:rsidR="004A0DBF">
        <w:rPr>
          <w:sz w:val="28"/>
          <w:szCs w:val="28"/>
          <w:lang w:val="uk-UA"/>
        </w:rPr>
        <w:t>еликий</w:t>
      </w:r>
      <w:r>
        <w:rPr>
          <w:sz w:val="28"/>
          <w:szCs w:val="28"/>
          <w:lang w:val="uk-UA"/>
        </w:rPr>
        <w:t xml:space="preserve"> ступінь старіння основних виробничих фондів, </w:t>
      </w:r>
      <w:r w:rsidR="004A0DBF">
        <w:rPr>
          <w:sz w:val="28"/>
          <w:szCs w:val="28"/>
          <w:lang w:val="uk-UA"/>
        </w:rPr>
        <w:t>малорозвиненість</w:t>
      </w:r>
      <w:r>
        <w:rPr>
          <w:sz w:val="28"/>
          <w:szCs w:val="28"/>
          <w:lang w:val="uk-UA"/>
        </w:rPr>
        <w:t xml:space="preserve"> технологічної бази більшо</w:t>
      </w:r>
      <w:r w:rsidR="004A0DBF">
        <w:rPr>
          <w:sz w:val="28"/>
          <w:szCs w:val="28"/>
          <w:lang w:val="uk-UA"/>
        </w:rPr>
        <w:t xml:space="preserve">ї частини </w:t>
      </w:r>
      <w:r>
        <w:rPr>
          <w:sz w:val="28"/>
          <w:szCs w:val="28"/>
          <w:lang w:val="uk-UA"/>
        </w:rPr>
        <w:t>галузей народного господарства</w:t>
      </w:r>
      <w:r w:rsidR="00A256D8" w:rsidRPr="00A256D8">
        <w:rPr>
          <w:sz w:val="28"/>
          <w:szCs w:val="28"/>
        </w:rPr>
        <w:t xml:space="preserve"> [48]</w:t>
      </w:r>
      <w:r w:rsidR="00A256D8" w:rsidRPr="005F5D53">
        <w:rPr>
          <w:sz w:val="28"/>
          <w:szCs w:val="28"/>
        </w:rPr>
        <w:t>.</w:t>
      </w:r>
    </w:p>
    <w:p w:rsidR="00E63801" w:rsidRPr="00E63801" w:rsidRDefault="00E63801" w:rsidP="00B41C58">
      <w:pPr>
        <w:spacing w:line="360" w:lineRule="auto"/>
        <w:ind w:firstLine="709"/>
        <w:jc w:val="both"/>
        <w:rPr>
          <w:color w:val="000000"/>
          <w:sz w:val="28"/>
          <w:szCs w:val="28"/>
          <w:lang w:val="uk-UA"/>
        </w:rPr>
      </w:pPr>
      <w:r w:rsidRPr="00B41C58">
        <w:rPr>
          <w:color w:val="000000"/>
          <w:sz w:val="28"/>
          <w:szCs w:val="28"/>
          <w:lang w:val="uk-UA"/>
        </w:rPr>
        <w:t>Е</w:t>
      </w:r>
      <w:r w:rsidRPr="00E63801">
        <w:rPr>
          <w:color w:val="000000"/>
          <w:sz w:val="28"/>
          <w:szCs w:val="28"/>
          <w:lang w:val="uk-UA"/>
        </w:rPr>
        <w:t>фективни</w:t>
      </w:r>
      <w:r w:rsidRPr="00B41C58">
        <w:rPr>
          <w:color w:val="000000"/>
          <w:sz w:val="28"/>
          <w:szCs w:val="28"/>
          <w:lang w:val="uk-UA"/>
        </w:rPr>
        <w:t>й</w:t>
      </w:r>
      <w:r w:rsidRPr="00E63801">
        <w:rPr>
          <w:color w:val="000000"/>
          <w:sz w:val="28"/>
          <w:szCs w:val="28"/>
          <w:lang w:val="uk-UA"/>
        </w:rPr>
        <w:t xml:space="preserve"> зовнішньоекономічни</w:t>
      </w:r>
      <w:r w:rsidRPr="00B41C58">
        <w:rPr>
          <w:color w:val="000000"/>
          <w:sz w:val="28"/>
          <w:szCs w:val="28"/>
          <w:lang w:val="uk-UA"/>
        </w:rPr>
        <w:t>й</w:t>
      </w:r>
      <w:r w:rsidRPr="00E63801">
        <w:rPr>
          <w:color w:val="000000"/>
          <w:sz w:val="28"/>
          <w:szCs w:val="28"/>
          <w:lang w:val="uk-UA"/>
        </w:rPr>
        <w:t xml:space="preserve"> зв'яз</w:t>
      </w:r>
      <w:r w:rsidRPr="00B41C58">
        <w:rPr>
          <w:color w:val="000000"/>
          <w:sz w:val="28"/>
          <w:szCs w:val="28"/>
          <w:lang w:val="uk-UA"/>
        </w:rPr>
        <w:t>ок та його розвиток</w:t>
      </w:r>
      <w:r w:rsidRPr="00E63801">
        <w:rPr>
          <w:color w:val="000000"/>
          <w:sz w:val="28"/>
          <w:szCs w:val="28"/>
          <w:lang w:val="uk-UA"/>
        </w:rPr>
        <w:t xml:space="preserve"> дасть змогу Україні </w:t>
      </w:r>
      <w:r w:rsidRPr="00B41C58">
        <w:rPr>
          <w:color w:val="000000"/>
          <w:sz w:val="28"/>
          <w:szCs w:val="28"/>
          <w:lang w:val="uk-UA"/>
        </w:rPr>
        <w:t>скоріше</w:t>
      </w:r>
      <w:r w:rsidRPr="00E63801">
        <w:rPr>
          <w:color w:val="000000"/>
          <w:sz w:val="28"/>
          <w:szCs w:val="28"/>
          <w:lang w:val="uk-UA"/>
        </w:rPr>
        <w:t xml:space="preserve"> подолати глибоку економічну кризу, </w:t>
      </w:r>
      <w:r w:rsidRPr="00B41C58">
        <w:rPr>
          <w:color w:val="000000"/>
          <w:sz w:val="28"/>
          <w:szCs w:val="28"/>
          <w:lang w:val="uk-UA"/>
        </w:rPr>
        <w:t>допомагатиме</w:t>
      </w:r>
      <w:r w:rsidRPr="00E63801">
        <w:rPr>
          <w:color w:val="000000"/>
          <w:sz w:val="28"/>
          <w:szCs w:val="28"/>
          <w:lang w:val="uk-UA"/>
        </w:rPr>
        <w:t xml:space="preserve"> стабільному </w:t>
      </w:r>
      <w:r w:rsidRPr="00B41C58">
        <w:rPr>
          <w:color w:val="000000"/>
          <w:sz w:val="28"/>
          <w:szCs w:val="28"/>
          <w:lang w:val="uk-UA"/>
        </w:rPr>
        <w:t>та</w:t>
      </w:r>
      <w:r w:rsidRPr="00E63801">
        <w:rPr>
          <w:color w:val="000000"/>
          <w:sz w:val="28"/>
          <w:szCs w:val="28"/>
          <w:lang w:val="uk-UA"/>
        </w:rPr>
        <w:t xml:space="preserve"> </w:t>
      </w:r>
      <w:r w:rsidR="00BA63F1" w:rsidRPr="00B41C58">
        <w:rPr>
          <w:color w:val="000000"/>
          <w:sz w:val="28"/>
          <w:szCs w:val="28"/>
          <w:lang w:val="uk-UA"/>
        </w:rPr>
        <w:t>рухливому</w:t>
      </w:r>
      <w:r w:rsidRPr="00E63801">
        <w:rPr>
          <w:color w:val="000000"/>
          <w:sz w:val="28"/>
          <w:szCs w:val="28"/>
          <w:lang w:val="uk-UA"/>
        </w:rPr>
        <w:t xml:space="preserve"> розвитку продуктивних сил і з</w:t>
      </w:r>
      <w:r w:rsidR="00BA63F1" w:rsidRPr="00B41C58">
        <w:rPr>
          <w:color w:val="000000"/>
          <w:sz w:val="28"/>
          <w:szCs w:val="28"/>
          <w:lang w:val="uk-UA"/>
        </w:rPr>
        <w:t>більшенню</w:t>
      </w:r>
      <w:r w:rsidRPr="00E63801">
        <w:rPr>
          <w:color w:val="000000"/>
          <w:sz w:val="28"/>
          <w:szCs w:val="28"/>
          <w:lang w:val="uk-UA"/>
        </w:rPr>
        <w:t xml:space="preserve"> на цій основі життєвого рівня населення.</w:t>
      </w:r>
      <w:r w:rsidR="00406251" w:rsidRPr="00B41C58">
        <w:rPr>
          <w:color w:val="000000"/>
          <w:sz w:val="28"/>
          <w:szCs w:val="28"/>
          <w:lang w:val="uk-UA"/>
        </w:rPr>
        <w:t xml:space="preserve"> Країна, яка не розвиває </w:t>
      </w:r>
      <w:r w:rsidRPr="00E63801">
        <w:rPr>
          <w:color w:val="000000"/>
          <w:sz w:val="28"/>
          <w:szCs w:val="28"/>
          <w:lang w:val="uk-UA"/>
        </w:rPr>
        <w:t xml:space="preserve">зовнішню торгівлю, не має господарських </w:t>
      </w:r>
      <w:proofErr w:type="spellStart"/>
      <w:r w:rsidRPr="00E63801">
        <w:rPr>
          <w:color w:val="000000"/>
          <w:sz w:val="28"/>
          <w:szCs w:val="28"/>
          <w:lang w:val="uk-UA"/>
        </w:rPr>
        <w:t>зв'язків</w:t>
      </w:r>
      <w:proofErr w:type="spellEnd"/>
      <w:r w:rsidRPr="00E63801">
        <w:rPr>
          <w:color w:val="000000"/>
          <w:sz w:val="28"/>
          <w:szCs w:val="28"/>
          <w:lang w:val="uk-UA"/>
        </w:rPr>
        <w:t xml:space="preserve"> з іншими країнами світу, </w:t>
      </w:r>
      <w:r w:rsidR="00292D7F" w:rsidRPr="00B41C58">
        <w:rPr>
          <w:color w:val="000000"/>
          <w:sz w:val="28"/>
          <w:szCs w:val="28"/>
          <w:lang w:val="uk-UA"/>
        </w:rPr>
        <w:t>повинна</w:t>
      </w:r>
      <w:r w:rsidRPr="00E63801">
        <w:rPr>
          <w:color w:val="000000"/>
          <w:sz w:val="28"/>
          <w:szCs w:val="28"/>
          <w:lang w:val="uk-UA"/>
        </w:rPr>
        <w:t xml:space="preserve"> </w:t>
      </w:r>
      <w:r w:rsidR="00292D7F" w:rsidRPr="00B41C58">
        <w:rPr>
          <w:color w:val="000000"/>
          <w:sz w:val="28"/>
          <w:szCs w:val="28"/>
          <w:lang w:val="uk-UA"/>
        </w:rPr>
        <w:t>підвищ</w:t>
      </w:r>
      <w:r w:rsidRPr="00E63801">
        <w:rPr>
          <w:color w:val="000000"/>
          <w:sz w:val="28"/>
          <w:szCs w:val="28"/>
          <w:lang w:val="uk-UA"/>
        </w:rPr>
        <w:t>ити витрати виробництва приблизно в півтора</w:t>
      </w:r>
      <w:r w:rsidR="00292D7F" w:rsidRPr="00B41C58">
        <w:rPr>
          <w:color w:val="000000"/>
          <w:sz w:val="28"/>
          <w:szCs w:val="28"/>
          <w:lang w:val="uk-UA"/>
        </w:rPr>
        <w:t xml:space="preserve"> чи</w:t>
      </w:r>
      <w:r w:rsidRPr="00E63801">
        <w:rPr>
          <w:color w:val="000000"/>
          <w:sz w:val="28"/>
          <w:szCs w:val="28"/>
          <w:lang w:val="uk-UA"/>
        </w:rPr>
        <w:t xml:space="preserve"> два рази.</w:t>
      </w:r>
    </w:p>
    <w:p w:rsidR="00E63801" w:rsidRPr="00E63801" w:rsidRDefault="004C7EFF" w:rsidP="00B41C58">
      <w:pPr>
        <w:spacing w:line="360" w:lineRule="auto"/>
        <w:ind w:firstLine="709"/>
        <w:jc w:val="both"/>
        <w:rPr>
          <w:color w:val="000000"/>
          <w:sz w:val="28"/>
          <w:szCs w:val="28"/>
        </w:rPr>
      </w:pPr>
      <w:r w:rsidRPr="00B41C58">
        <w:rPr>
          <w:color w:val="000000"/>
          <w:sz w:val="28"/>
          <w:szCs w:val="28"/>
          <w:lang w:val="uk-UA"/>
        </w:rPr>
        <w:t xml:space="preserve">В </w:t>
      </w:r>
      <w:r w:rsidR="00E63801" w:rsidRPr="00E63801">
        <w:rPr>
          <w:color w:val="000000"/>
          <w:sz w:val="28"/>
          <w:szCs w:val="28"/>
          <w:lang w:val="uk-UA"/>
        </w:rPr>
        <w:t>Україн</w:t>
      </w:r>
      <w:r w:rsidRPr="00B41C58">
        <w:rPr>
          <w:color w:val="000000"/>
          <w:sz w:val="28"/>
          <w:szCs w:val="28"/>
          <w:lang w:val="uk-UA"/>
        </w:rPr>
        <w:t>і</w:t>
      </w:r>
      <w:r w:rsidR="00E63801" w:rsidRPr="00E63801">
        <w:rPr>
          <w:color w:val="000000"/>
          <w:sz w:val="28"/>
          <w:szCs w:val="28"/>
          <w:lang w:val="uk-UA"/>
        </w:rPr>
        <w:t xml:space="preserve"> як молод</w:t>
      </w:r>
      <w:r w:rsidRPr="00B41C58">
        <w:rPr>
          <w:color w:val="000000"/>
          <w:sz w:val="28"/>
          <w:szCs w:val="28"/>
          <w:lang w:val="uk-UA"/>
        </w:rPr>
        <w:t>ої</w:t>
      </w:r>
      <w:r w:rsidR="00E63801" w:rsidRPr="00E63801">
        <w:rPr>
          <w:color w:val="000000"/>
          <w:sz w:val="28"/>
          <w:szCs w:val="28"/>
          <w:lang w:val="uk-UA"/>
        </w:rPr>
        <w:t xml:space="preserve"> суверенн</w:t>
      </w:r>
      <w:r w:rsidRPr="00B41C58">
        <w:rPr>
          <w:color w:val="000000"/>
          <w:sz w:val="28"/>
          <w:szCs w:val="28"/>
          <w:lang w:val="uk-UA"/>
        </w:rPr>
        <w:t xml:space="preserve">ої </w:t>
      </w:r>
      <w:r w:rsidR="00E63801" w:rsidRPr="00E63801">
        <w:rPr>
          <w:color w:val="000000"/>
          <w:sz w:val="28"/>
          <w:szCs w:val="28"/>
          <w:lang w:val="uk-UA"/>
        </w:rPr>
        <w:t>держав</w:t>
      </w:r>
      <w:r w:rsidRPr="00B41C58">
        <w:rPr>
          <w:color w:val="000000"/>
          <w:sz w:val="28"/>
          <w:szCs w:val="28"/>
          <w:lang w:val="uk-UA"/>
        </w:rPr>
        <w:t>и</w:t>
      </w:r>
      <w:r w:rsidR="00E63801" w:rsidRPr="00E63801">
        <w:rPr>
          <w:color w:val="000000"/>
          <w:sz w:val="28"/>
          <w:szCs w:val="28"/>
          <w:lang w:val="uk-UA"/>
        </w:rPr>
        <w:t xml:space="preserve"> </w:t>
      </w:r>
      <w:r w:rsidRPr="00B41C58">
        <w:rPr>
          <w:color w:val="000000"/>
          <w:sz w:val="28"/>
          <w:szCs w:val="28"/>
          <w:lang w:val="uk-UA"/>
        </w:rPr>
        <w:t>відсутн</w:t>
      </w:r>
      <w:r w:rsidR="00831A6D" w:rsidRPr="00B41C58">
        <w:rPr>
          <w:color w:val="000000"/>
          <w:sz w:val="28"/>
          <w:szCs w:val="28"/>
          <w:lang w:val="uk-UA"/>
        </w:rPr>
        <w:t>ій</w:t>
      </w:r>
      <w:r w:rsidR="00E63801" w:rsidRPr="00E63801">
        <w:rPr>
          <w:color w:val="000000"/>
          <w:sz w:val="28"/>
          <w:szCs w:val="28"/>
          <w:lang w:val="uk-UA"/>
        </w:rPr>
        <w:t xml:space="preserve"> достатн</w:t>
      </w:r>
      <w:r w:rsidR="00831A6D" w:rsidRPr="00B41C58">
        <w:rPr>
          <w:color w:val="000000"/>
          <w:sz w:val="28"/>
          <w:szCs w:val="28"/>
          <w:lang w:val="uk-UA"/>
        </w:rPr>
        <w:t>ій</w:t>
      </w:r>
      <w:r w:rsidR="00E63801" w:rsidRPr="00E63801">
        <w:rPr>
          <w:color w:val="000000"/>
          <w:sz w:val="28"/>
          <w:szCs w:val="28"/>
          <w:lang w:val="uk-UA"/>
        </w:rPr>
        <w:t xml:space="preserve"> досвід налагодження економічних </w:t>
      </w:r>
      <w:proofErr w:type="spellStart"/>
      <w:r w:rsidR="00E63801" w:rsidRPr="00E63801">
        <w:rPr>
          <w:color w:val="000000"/>
          <w:sz w:val="28"/>
          <w:szCs w:val="28"/>
          <w:lang w:val="uk-UA"/>
        </w:rPr>
        <w:t>зв'язків</w:t>
      </w:r>
      <w:proofErr w:type="spellEnd"/>
      <w:r w:rsidR="00E63801" w:rsidRPr="00E63801">
        <w:rPr>
          <w:color w:val="000000"/>
          <w:sz w:val="28"/>
          <w:szCs w:val="28"/>
          <w:lang w:val="uk-UA"/>
        </w:rPr>
        <w:t xml:space="preserve"> з іншими країнами світу. </w:t>
      </w:r>
      <w:r w:rsidR="00966FB2" w:rsidRPr="00B41C58">
        <w:rPr>
          <w:color w:val="000000"/>
          <w:sz w:val="28"/>
          <w:szCs w:val="28"/>
          <w:lang w:val="uk-UA"/>
        </w:rPr>
        <w:t>Через те</w:t>
      </w:r>
      <w:r w:rsidR="00E63801" w:rsidRPr="00E63801">
        <w:rPr>
          <w:color w:val="000000"/>
          <w:sz w:val="28"/>
          <w:szCs w:val="28"/>
        </w:rPr>
        <w:t xml:space="preserve"> вона </w:t>
      </w:r>
      <w:proofErr w:type="spellStart"/>
      <w:r w:rsidR="00E63801" w:rsidRPr="00E63801">
        <w:rPr>
          <w:color w:val="000000"/>
          <w:sz w:val="28"/>
          <w:szCs w:val="28"/>
        </w:rPr>
        <w:t>робить</w:t>
      </w:r>
      <w:proofErr w:type="spellEnd"/>
      <w:r w:rsidR="00E63801" w:rsidRPr="00E63801">
        <w:rPr>
          <w:color w:val="000000"/>
          <w:sz w:val="28"/>
          <w:szCs w:val="28"/>
        </w:rPr>
        <w:t xml:space="preserve"> </w:t>
      </w:r>
      <w:proofErr w:type="spellStart"/>
      <w:r w:rsidR="00E63801" w:rsidRPr="00E63801">
        <w:rPr>
          <w:color w:val="000000"/>
          <w:sz w:val="28"/>
          <w:szCs w:val="28"/>
        </w:rPr>
        <w:t>перші</w:t>
      </w:r>
      <w:proofErr w:type="spellEnd"/>
      <w:r w:rsidR="00E63801" w:rsidRPr="00E63801">
        <w:rPr>
          <w:color w:val="000000"/>
          <w:sz w:val="28"/>
          <w:szCs w:val="28"/>
        </w:rPr>
        <w:t xml:space="preserve"> кроки на шляху до </w:t>
      </w:r>
      <w:proofErr w:type="spellStart"/>
      <w:r w:rsidR="00966FB2" w:rsidRPr="00B41C58">
        <w:rPr>
          <w:color w:val="000000"/>
          <w:sz w:val="28"/>
          <w:szCs w:val="28"/>
          <w:lang w:val="uk-UA"/>
        </w:rPr>
        <w:t>приєднан</w:t>
      </w:r>
      <w:r w:rsidR="00E63801" w:rsidRPr="00E63801">
        <w:rPr>
          <w:color w:val="000000"/>
          <w:sz w:val="28"/>
          <w:szCs w:val="28"/>
        </w:rPr>
        <w:t>ня</w:t>
      </w:r>
      <w:proofErr w:type="spellEnd"/>
      <w:r w:rsidR="00E63801" w:rsidRPr="00E63801">
        <w:rPr>
          <w:color w:val="000000"/>
          <w:sz w:val="28"/>
          <w:szCs w:val="28"/>
        </w:rPr>
        <w:t xml:space="preserve"> у </w:t>
      </w:r>
      <w:proofErr w:type="spellStart"/>
      <w:r w:rsidR="00E63801" w:rsidRPr="00E63801">
        <w:rPr>
          <w:color w:val="000000"/>
          <w:sz w:val="28"/>
          <w:szCs w:val="28"/>
        </w:rPr>
        <w:t>світове</w:t>
      </w:r>
      <w:proofErr w:type="spellEnd"/>
      <w:r w:rsidR="00E63801" w:rsidRPr="00E63801">
        <w:rPr>
          <w:color w:val="000000"/>
          <w:sz w:val="28"/>
          <w:szCs w:val="28"/>
        </w:rPr>
        <w:t xml:space="preserve"> </w:t>
      </w:r>
      <w:proofErr w:type="spellStart"/>
      <w:r w:rsidR="00E63801" w:rsidRPr="00E63801">
        <w:rPr>
          <w:color w:val="000000"/>
          <w:sz w:val="28"/>
          <w:szCs w:val="28"/>
        </w:rPr>
        <w:t>господарство</w:t>
      </w:r>
      <w:proofErr w:type="spellEnd"/>
      <w:r w:rsidR="00E63801" w:rsidRPr="00E63801">
        <w:rPr>
          <w:color w:val="000000"/>
          <w:sz w:val="28"/>
          <w:szCs w:val="28"/>
        </w:rPr>
        <w:t xml:space="preserve">. </w:t>
      </w:r>
      <w:proofErr w:type="spellStart"/>
      <w:r w:rsidR="00E63801" w:rsidRPr="00E63801">
        <w:rPr>
          <w:color w:val="000000"/>
          <w:sz w:val="28"/>
          <w:szCs w:val="28"/>
        </w:rPr>
        <w:t>Цьому</w:t>
      </w:r>
      <w:proofErr w:type="spellEnd"/>
      <w:r w:rsidR="00E63801" w:rsidRPr="00E63801">
        <w:rPr>
          <w:color w:val="000000"/>
          <w:sz w:val="28"/>
          <w:szCs w:val="28"/>
        </w:rPr>
        <w:t xml:space="preserve"> </w:t>
      </w:r>
      <w:proofErr w:type="spellStart"/>
      <w:r w:rsidR="00E63801" w:rsidRPr="00E63801">
        <w:rPr>
          <w:color w:val="000000"/>
          <w:sz w:val="28"/>
          <w:szCs w:val="28"/>
        </w:rPr>
        <w:t>сприяє</w:t>
      </w:r>
      <w:proofErr w:type="spellEnd"/>
      <w:r w:rsidR="00E63801" w:rsidRPr="00E63801">
        <w:rPr>
          <w:color w:val="000000"/>
          <w:sz w:val="28"/>
          <w:szCs w:val="28"/>
        </w:rPr>
        <w:t xml:space="preserve"> </w:t>
      </w:r>
      <w:r w:rsidR="00966FB2" w:rsidRPr="00B41C58">
        <w:rPr>
          <w:color w:val="000000"/>
          <w:sz w:val="28"/>
          <w:szCs w:val="28"/>
          <w:lang w:val="uk-UA"/>
        </w:rPr>
        <w:t>у</w:t>
      </w:r>
      <w:proofErr w:type="spellStart"/>
      <w:r w:rsidR="00E63801" w:rsidRPr="00E63801">
        <w:rPr>
          <w:color w:val="000000"/>
          <w:sz w:val="28"/>
          <w:szCs w:val="28"/>
        </w:rPr>
        <w:t>творення</w:t>
      </w:r>
      <w:proofErr w:type="spellEnd"/>
      <w:r w:rsidR="00966FB2" w:rsidRPr="00B41C58">
        <w:rPr>
          <w:color w:val="000000"/>
          <w:sz w:val="28"/>
          <w:szCs w:val="28"/>
          <w:lang w:val="uk-UA"/>
        </w:rPr>
        <w:t xml:space="preserve"> прийнятих законів та</w:t>
      </w:r>
      <w:r w:rsidR="00E63801" w:rsidRPr="00E63801">
        <w:rPr>
          <w:color w:val="000000"/>
          <w:sz w:val="28"/>
          <w:szCs w:val="28"/>
        </w:rPr>
        <w:t xml:space="preserve"> </w:t>
      </w:r>
      <w:proofErr w:type="spellStart"/>
      <w:r w:rsidR="00E63801" w:rsidRPr="00E63801">
        <w:rPr>
          <w:color w:val="000000"/>
          <w:sz w:val="28"/>
          <w:szCs w:val="28"/>
        </w:rPr>
        <w:t>відповідної</w:t>
      </w:r>
      <w:proofErr w:type="spellEnd"/>
      <w:r w:rsidR="00E63801" w:rsidRPr="00E63801">
        <w:rPr>
          <w:color w:val="000000"/>
          <w:sz w:val="28"/>
          <w:szCs w:val="28"/>
        </w:rPr>
        <w:t xml:space="preserve"> </w:t>
      </w:r>
      <w:proofErr w:type="spellStart"/>
      <w:r w:rsidR="00E63801" w:rsidRPr="00E63801">
        <w:rPr>
          <w:color w:val="000000"/>
          <w:sz w:val="28"/>
          <w:szCs w:val="28"/>
        </w:rPr>
        <w:t>правової</w:t>
      </w:r>
      <w:proofErr w:type="spellEnd"/>
      <w:r w:rsidR="00E63801" w:rsidRPr="00E63801">
        <w:rPr>
          <w:color w:val="000000"/>
          <w:sz w:val="28"/>
          <w:szCs w:val="28"/>
        </w:rPr>
        <w:t xml:space="preserve"> </w:t>
      </w:r>
      <w:proofErr w:type="spellStart"/>
      <w:r w:rsidR="00E63801" w:rsidRPr="00E63801">
        <w:rPr>
          <w:color w:val="000000"/>
          <w:sz w:val="28"/>
          <w:szCs w:val="28"/>
        </w:rPr>
        <w:t>бази</w:t>
      </w:r>
      <w:proofErr w:type="spellEnd"/>
      <w:r w:rsidR="00E63801" w:rsidRPr="00E63801">
        <w:rPr>
          <w:color w:val="000000"/>
          <w:sz w:val="28"/>
          <w:szCs w:val="28"/>
        </w:rPr>
        <w:t xml:space="preserve">: </w:t>
      </w:r>
      <w:r w:rsidR="008B605E" w:rsidRPr="00E63801">
        <w:rPr>
          <w:color w:val="000000"/>
          <w:sz w:val="28"/>
          <w:szCs w:val="28"/>
        </w:rPr>
        <w:t xml:space="preserve">Закону про </w:t>
      </w:r>
      <w:proofErr w:type="spellStart"/>
      <w:r w:rsidR="008B605E" w:rsidRPr="00E63801">
        <w:rPr>
          <w:color w:val="000000"/>
          <w:sz w:val="28"/>
          <w:szCs w:val="28"/>
        </w:rPr>
        <w:t>створення</w:t>
      </w:r>
      <w:proofErr w:type="spellEnd"/>
      <w:r w:rsidR="008B605E" w:rsidRPr="00E63801">
        <w:rPr>
          <w:color w:val="000000"/>
          <w:sz w:val="28"/>
          <w:szCs w:val="28"/>
        </w:rPr>
        <w:t xml:space="preserve"> </w:t>
      </w:r>
      <w:proofErr w:type="spellStart"/>
      <w:r w:rsidR="008B605E" w:rsidRPr="00E63801">
        <w:rPr>
          <w:color w:val="000000"/>
          <w:sz w:val="28"/>
          <w:szCs w:val="28"/>
        </w:rPr>
        <w:t>експортно-імпортного</w:t>
      </w:r>
      <w:proofErr w:type="spellEnd"/>
      <w:r w:rsidR="008B605E" w:rsidRPr="00E63801">
        <w:rPr>
          <w:color w:val="000000"/>
          <w:sz w:val="28"/>
          <w:szCs w:val="28"/>
        </w:rPr>
        <w:t xml:space="preserve"> банку</w:t>
      </w:r>
      <w:r w:rsidR="00B41C58" w:rsidRPr="00B41C58">
        <w:rPr>
          <w:color w:val="000000"/>
          <w:sz w:val="28"/>
          <w:szCs w:val="28"/>
          <w:lang w:val="uk-UA"/>
        </w:rPr>
        <w:t>,</w:t>
      </w:r>
      <w:r w:rsidR="008B605E" w:rsidRPr="00B41C58">
        <w:rPr>
          <w:color w:val="000000"/>
          <w:sz w:val="28"/>
          <w:szCs w:val="28"/>
          <w:lang w:val="uk-UA"/>
        </w:rPr>
        <w:t xml:space="preserve"> </w:t>
      </w:r>
      <w:r w:rsidR="00E63801" w:rsidRPr="00E63801">
        <w:rPr>
          <w:color w:val="000000"/>
          <w:sz w:val="28"/>
          <w:szCs w:val="28"/>
        </w:rPr>
        <w:t xml:space="preserve">Закону про </w:t>
      </w:r>
      <w:proofErr w:type="spellStart"/>
      <w:r w:rsidR="00E63801" w:rsidRPr="00E63801">
        <w:rPr>
          <w:color w:val="000000"/>
          <w:sz w:val="28"/>
          <w:szCs w:val="28"/>
        </w:rPr>
        <w:t>зовнішньоекономічну</w:t>
      </w:r>
      <w:proofErr w:type="spellEnd"/>
      <w:r w:rsidR="00E63801" w:rsidRPr="00E63801">
        <w:rPr>
          <w:color w:val="000000"/>
          <w:sz w:val="28"/>
          <w:szCs w:val="28"/>
        </w:rPr>
        <w:t xml:space="preserve"> </w:t>
      </w:r>
      <w:proofErr w:type="spellStart"/>
      <w:r w:rsidR="00E63801" w:rsidRPr="00E63801">
        <w:rPr>
          <w:color w:val="000000"/>
          <w:sz w:val="28"/>
          <w:szCs w:val="28"/>
        </w:rPr>
        <w:t>діяльність</w:t>
      </w:r>
      <w:proofErr w:type="spellEnd"/>
      <w:r w:rsidR="00E63801" w:rsidRPr="00E63801">
        <w:rPr>
          <w:color w:val="000000"/>
          <w:sz w:val="28"/>
          <w:szCs w:val="28"/>
        </w:rPr>
        <w:t xml:space="preserve"> </w:t>
      </w:r>
      <w:proofErr w:type="spellStart"/>
      <w:r w:rsidR="00E63801" w:rsidRPr="00E63801">
        <w:rPr>
          <w:color w:val="000000"/>
          <w:sz w:val="28"/>
          <w:szCs w:val="28"/>
        </w:rPr>
        <w:t>України</w:t>
      </w:r>
      <w:proofErr w:type="spellEnd"/>
      <w:r w:rsidR="00B41C58" w:rsidRPr="00B41C58">
        <w:rPr>
          <w:color w:val="000000"/>
          <w:sz w:val="28"/>
          <w:szCs w:val="28"/>
          <w:lang w:val="uk-UA"/>
        </w:rPr>
        <w:t>,</w:t>
      </w:r>
      <w:r w:rsidR="00E63801" w:rsidRPr="00E63801">
        <w:rPr>
          <w:color w:val="000000"/>
          <w:sz w:val="28"/>
          <w:szCs w:val="28"/>
        </w:rPr>
        <w:t xml:space="preserve"> Закону про </w:t>
      </w:r>
      <w:proofErr w:type="spellStart"/>
      <w:r w:rsidR="00E63801" w:rsidRPr="00E63801">
        <w:rPr>
          <w:color w:val="000000"/>
          <w:sz w:val="28"/>
          <w:szCs w:val="28"/>
        </w:rPr>
        <w:t>іноземні</w:t>
      </w:r>
      <w:proofErr w:type="spellEnd"/>
      <w:r w:rsidR="00E63801" w:rsidRPr="00E63801">
        <w:rPr>
          <w:color w:val="000000"/>
          <w:sz w:val="28"/>
          <w:szCs w:val="28"/>
        </w:rPr>
        <w:t xml:space="preserve"> </w:t>
      </w:r>
      <w:proofErr w:type="spellStart"/>
      <w:r w:rsidR="00E63801" w:rsidRPr="00E63801">
        <w:rPr>
          <w:color w:val="000000"/>
          <w:sz w:val="28"/>
          <w:szCs w:val="28"/>
        </w:rPr>
        <w:t>інвестиції</w:t>
      </w:r>
      <w:proofErr w:type="spellEnd"/>
      <w:r w:rsidR="008B605E" w:rsidRPr="00B41C58">
        <w:rPr>
          <w:color w:val="000000"/>
          <w:sz w:val="28"/>
          <w:szCs w:val="28"/>
          <w:lang w:val="uk-UA"/>
        </w:rPr>
        <w:t xml:space="preserve"> та</w:t>
      </w:r>
      <w:r w:rsidR="00E63801" w:rsidRPr="00E63801">
        <w:rPr>
          <w:color w:val="000000"/>
          <w:sz w:val="28"/>
          <w:szCs w:val="28"/>
        </w:rPr>
        <w:t xml:space="preserve"> </w:t>
      </w:r>
      <w:proofErr w:type="spellStart"/>
      <w:r w:rsidR="00E63801" w:rsidRPr="00E63801">
        <w:rPr>
          <w:color w:val="000000"/>
          <w:sz w:val="28"/>
          <w:szCs w:val="28"/>
        </w:rPr>
        <w:t>Декретів</w:t>
      </w:r>
      <w:proofErr w:type="spellEnd"/>
      <w:r w:rsidR="00E63801" w:rsidRPr="00E63801">
        <w:rPr>
          <w:color w:val="000000"/>
          <w:sz w:val="28"/>
          <w:szCs w:val="28"/>
        </w:rPr>
        <w:t xml:space="preserve"> </w:t>
      </w:r>
      <w:proofErr w:type="spellStart"/>
      <w:r w:rsidR="00E63801" w:rsidRPr="00E63801">
        <w:rPr>
          <w:color w:val="000000"/>
          <w:sz w:val="28"/>
          <w:szCs w:val="28"/>
        </w:rPr>
        <w:t>Кабінету</w:t>
      </w:r>
      <w:proofErr w:type="spellEnd"/>
      <w:r w:rsidR="00E63801" w:rsidRPr="00E63801">
        <w:rPr>
          <w:color w:val="000000"/>
          <w:sz w:val="28"/>
          <w:szCs w:val="28"/>
        </w:rPr>
        <w:t xml:space="preserve"> </w:t>
      </w:r>
      <w:proofErr w:type="spellStart"/>
      <w:r w:rsidR="00E63801" w:rsidRPr="00E63801">
        <w:rPr>
          <w:color w:val="000000"/>
          <w:sz w:val="28"/>
          <w:szCs w:val="28"/>
        </w:rPr>
        <w:t>міністрів</w:t>
      </w:r>
      <w:proofErr w:type="spellEnd"/>
      <w:r w:rsidR="00E63801" w:rsidRPr="00E63801">
        <w:rPr>
          <w:color w:val="000000"/>
          <w:sz w:val="28"/>
          <w:szCs w:val="28"/>
        </w:rPr>
        <w:t xml:space="preserve"> </w:t>
      </w:r>
      <w:proofErr w:type="spellStart"/>
      <w:r w:rsidR="00E63801" w:rsidRPr="00E63801">
        <w:rPr>
          <w:color w:val="000000"/>
          <w:sz w:val="28"/>
          <w:szCs w:val="28"/>
        </w:rPr>
        <w:t>України</w:t>
      </w:r>
      <w:proofErr w:type="spellEnd"/>
      <w:r w:rsidR="00A256D8">
        <w:rPr>
          <w:color w:val="000000"/>
          <w:sz w:val="28"/>
          <w:szCs w:val="28"/>
          <w:lang w:val="uk-UA"/>
        </w:rPr>
        <w:t xml:space="preserve"> </w:t>
      </w:r>
      <w:r w:rsidR="00A256D8" w:rsidRPr="00A256D8">
        <w:rPr>
          <w:color w:val="000000"/>
          <w:sz w:val="28"/>
          <w:szCs w:val="28"/>
        </w:rPr>
        <w:t>[45].</w:t>
      </w:r>
    </w:p>
    <w:p w:rsidR="00E63801" w:rsidRPr="00E63801" w:rsidRDefault="00347E83" w:rsidP="00B41C58">
      <w:pPr>
        <w:spacing w:line="360" w:lineRule="auto"/>
        <w:ind w:firstLine="709"/>
        <w:jc w:val="both"/>
        <w:rPr>
          <w:color w:val="000000"/>
          <w:sz w:val="28"/>
          <w:szCs w:val="28"/>
        </w:rPr>
      </w:pPr>
      <w:r w:rsidRPr="00B41C58">
        <w:rPr>
          <w:color w:val="000000"/>
          <w:sz w:val="28"/>
          <w:szCs w:val="28"/>
          <w:lang w:val="uk-UA"/>
        </w:rPr>
        <w:t xml:space="preserve">Розгляд обсягів та </w:t>
      </w:r>
      <w:proofErr w:type="spellStart"/>
      <w:r w:rsidR="00E63801" w:rsidRPr="00E63801">
        <w:rPr>
          <w:color w:val="000000"/>
          <w:sz w:val="28"/>
          <w:szCs w:val="28"/>
        </w:rPr>
        <w:t>структури</w:t>
      </w:r>
      <w:proofErr w:type="spellEnd"/>
      <w:r w:rsidR="00E63801" w:rsidRPr="00E63801">
        <w:rPr>
          <w:color w:val="000000"/>
          <w:sz w:val="28"/>
          <w:szCs w:val="28"/>
        </w:rPr>
        <w:t xml:space="preserve"> </w:t>
      </w:r>
      <w:proofErr w:type="spellStart"/>
      <w:r w:rsidR="00E63801" w:rsidRPr="00E63801">
        <w:rPr>
          <w:color w:val="000000"/>
          <w:sz w:val="28"/>
          <w:szCs w:val="28"/>
        </w:rPr>
        <w:t>зовнішньої</w:t>
      </w:r>
      <w:proofErr w:type="spellEnd"/>
      <w:r w:rsidR="00E63801" w:rsidRPr="00E63801">
        <w:rPr>
          <w:color w:val="000000"/>
          <w:sz w:val="28"/>
          <w:szCs w:val="28"/>
        </w:rPr>
        <w:t xml:space="preserve"> </w:t>
      </w:r>
      <w:proofErr w:type="spellStart"/>
      <w:r w:rsidR="00E63801" w:rsidRPr="00E63801">
        <w:rPr>
          <w:color w:val="000000"/>
          <w:sz w:val="28"/>
          <w:szCs w:val="28"/>
        </w:rPr>
        <w:t>торгівлі</w:t>
      </w:r>
      <w:proofErr w:type="spellEnd"/>
      <w:r w:rsidR="00E63801" w:rsidRPr="00E63801">
        <w:rPr>
          <w:color w:val="000000"/>
          <w:sz w:val="28"/>
          <w:szCs w:val="28"/>
        </w:rPr>
        <w:t xml:space="preserve"> </w:t>
      </w:r>
      <w:proofErr w:type="spellStart"/>
      <w:r w:rsidR="00E63801" w:rsidRPr="00E63801">
        <w:rPr>
          <w:color w:val="000000"/>
          <w:sz w:val="28"/>
          <w:szCs w:val="28"/>
        </w:rPr>
        <w:t>України</w:t>
      </w:r>
      <w:proofErr w:type="spellEnd"/>
      <w:r w:rsidR="00E63801" w:rsidRPr="00E63801">
        <w:rPr>
          <w:color w:val="000000"/>
          <w:sz w:val="28"/>
          <w:szCs w:val="28"/>
        </w:rPr>
        <w:t xml:space="preserve"> за </w:t>
      </w:r>
      <w:proofErr w:type="spellStart"/>
      <w:r w:rsidR="00E63801" w:rsidRPr="00E63801">
        <w:rPr>
          <w:color w:val="000000"/>
          <w:sz w:val="28"/>
          <w:szCs w:val="28"/>
        </w:rPr>
        <w:t>останні</w:t>
      </w:r>
      <w:proofErr w:type="spellEnd"/>
      <w:r w:rsidR="00E63801" w:rsidRPr="00E63801">
        <w:rPr>
          <w:color w:val="000000"/>
          <w:sz w:val="28"/>
          <w:szCs w:val="28"/>
        </w:rPr>
        <w:t xml:space="preserve"> роки </w:t>
      </w:r>
      <w:r w:rsidRPr="00B41C58">
        <w:rPr>
          <w:color w:val="000000"/>
          <w:sz w:val="28"/>
          <w:szCs w:val="28"/>
          <w:lang w:val="uk-UA"/>
        </w:rPr>
        <w:t xml:space="preserve">говорить </w:t>
      </w:r>
      <w:r w:rsidR="00E63801" w:rsidRPr="00E63801">
        <w:rPr>
          <w:color w:val="000000"/>
          <w:sz w:val="28"/>
          <w:szCs w:val="28"/>
        </w:rPr>
        <w:t xml:space="preserve">про те, </w:t>
      </w:r>
      <w:proofErr w:type="spellStart"/>
      <w:r w:rsidR="00E63801" w:rsidRPr="00E63801">
        <w:rPr>
          <w:color w:val="000000"/>
          <w:sz w:val="28"/>
          <w:szCs w:val="28"/>
        </w:rPr>
        <w:t>що</w:t>
      </w:r>
      <w:proofErr w:type="spellEnd"/>
      <w:r w:rsidR="00E63801" w:rsidRPr="00E63801">
        <w:rPr>
          <w:color w:val="000000"/>
          <w:sz w:val="28"/>
          <w:szCs w:val="28"/>
        </w:rPr>
        <w:t xml:space="preserve"> </w:t>
      </w:r>
      <w:proofErr w:type="spellStart"/>
      <w:r w:rsidR="00E63801" w:rsidRPr="00E63801">
        <w:rPr>
          <w:color w:val="000000"/>
          <w:sz w:val="28"/>
          <w:szCs w:val="28"/>
        </w:rPr>
        <w:t>саме</w:t>
      </w:r>
      <w:proofErr w:type="spellEnd"/>
      <w:r w:rsidR="00E63801" w:rsidRPr="00E63801">
        <w:rPr>
          <w:color w:val="000000"/>
          <w:sz w:val="28"/>
          <w:szCs w:val="28"/>
        </w:rPr>
        <w:t xml:space="preserve"> з </w:t>
      </w:r>
      <w:proofErr w:type="spellStart"/>
      <w:r w:rsidR="00E63801" w:rsidRPr="00E63801">
        <w:rPr>
          <w:color w:val="000000"/>
          <w:sz w:val="28"/>
          <w:szCs w:val="28"/>
        </w:rPr>
        <w:t>країнами</w:t>
      </w:r>
      <w:proofErr w:type="spellEnd"/>
      <w:r w:rsidR="00E63801" w:rsidRPr="00E63801">
        <w:rPr>
          <w:color w:val="000000"/>
          <w:sz w:val="28"/>
          <w:szCs w:val="28"/>
        </w:rPr>
        <w:t xml:space="preserve"> СНД </w:t>
      </w:r>
      <w:r w:rsidR="0066149F" w:rsidRPr="00B41C58">
        <w:rPr>
          <w:color w:val="000000"/>
          <w:sz w:val="28"/>
          <w:szCs w:val="28"/>
          <w:lang w:val="uk-UA"/>
        </w:rPr>
        <w:t xml:space="preserve">та Балтійських країн </w:t>
      </w:r>
      <w:r w:rsidR="003A0882" w:rsidRPr="00B41C58">
        <w:rPr>
          <w:color w:val="000000"/>
          <w:sz w:val="28"/>
          <w:szCs w:val="28"/>
          <w:lang w:val="uk-UA"/>
        </w:rPr>
        <w:t>максимально зріс товарообіг</w:t>
      </w:r>
      <w:r w:rsidR="00E63801" w:rsidRPr="00E63801">
        <w:rPr>
          <w:color w:val="000000"/>
          <w:sz w:val="28"/>
          <w:szCs w:val="28"/>
        </w:rPr>
        <w:t xml:space="preserve"> при </w:t>
      </w:r>
      <w:proofErr w:type="spellStart"/>
      <w:r w:rsidR="00E63801" w:rsidRPr="00E63801">
        <w:rPr>
          <w:color w:val="000000"/>
          <w:sz w:val="28"/>
          <w:szCs w:val="28"/>
        </w:rPr>
        <w:t>випереджаючому</w:t>
      </w:r>
      <w:proofErr w:type="spellEnd"/>
      <w:r w:rsidR="00E63801" w:rsidRPr="00E63801">
        <w:rPr>
          <w:color w:val="000000"/>
          <w:sz w:val="28"/>
          <w:szCs w:val="28"/>
        </w:rPr>
        <w:t xml:space="preserve"> </w:t>
      </w:r>
      <w:proofErr w:type="spellStart"/>
      <w:r w:rsidR="00E63801" w:rsidRPr="00E63801">
        <w:rPr>
          <w:color w:val="000000"/>
          <w:sz w:val="28"/>
          <w:szCs w:val="28"/>
        </w:rPr>
        <w:t>збільшенні</w:t>
      </w:r>
      <w:proofErr w:type="spellEnd"/>
      <w:r w:rsidR="00E63801" w:rsidRPr="00E63801">
        <w:rPr>
          <w:color w:val="000000"/>
          <w:sz w:val="28"/>
          <w:szCs w:val="28"/>
        </w:rPr>
        <w:t xml:space="preserve"> </w:t>
      </w:r>
      <w:proofErr w:type="spellStart"/>
      <w:r w:rsidR="00E63801" w:rsidRPr="00E63801">
        <w:rPr>
          <w:color w:val="000000"/>
          <w:sz w:val="28"/>
          <w:szCs w:val="28"/>
        </w:rPr>
        <w:t>обсягів</w:t>
      </w:r>
      <w:proofErr w:type="spellEnd"/>
      <w:r w:rsidR="00E63801" w:rsidRPr="00E63801">
        <w:rPr>
          <w:color w:val="000000"/>
          <w:sz w:val="28"/>
          <w:szCs w:val="28"/>
        </w:rPr>
        <w:t xml:space="preserve"> </w:t>
      </w:r>
      <w:proofErr w:type="spellStart"/>
      <w:r w:rsidR="00E63801" w:rsidRPr="00E63801">
        <w:rPr>
          <w:color w:val="000000"/>
          <w:sz w:val="28"/>
          <w:szCs w:val="28"/>
        </w:rPr>
        <w:t>експорту</w:t>
      </w:r>
      <w:proofErr w:type="spellEnd"/>
      <w:r w:rsidR="00E63801" w:rsidRPr="00E63801">
        <w:rPr>
          <w:color w:val="000000"/>
          <w:sz w:val="28"/>
          <w:szCs w:val="28"/>
        </w:rPr>
        <w:t>.</w:t>
      </w:r>
    </w:p>
    <w:p w:rsidR="00E63801" w:rsidRDefault="00E17DC9" w:rsidP="00B41C58">
      <w:pPr>
        <w:spacing w:line="360" w:lineRule="auto"/>
        <w:ind w:firstLine="709"/>
        <w:jc w:val="both"/>
        <w:rPr>
          <w:color w:val="000000"/>
          <w:sz w:val="28"/>
          <w:szCs w:val="28"/>
        </w:rPr>
      </w:pPr>
      <w:r w:rsidRPr="00B41C58">
        <w:rPr>
          <w:color w:val="000000"/>
          <w:sz w:val="28"/>
          <w:szCs w:val="28"/>
          <w:lang w:val="uk-UA"/>
        </w:rPr>
        <w:t>Найголовнішим</w:t>
      </w:r>
      <w:r w:rsidR="00E63801" w:rsidRPr="00E63801">
        <w:rPr>
          <w:color w:val="000000"/>
          <w:sz w:val="28"/>
          <w:szCs w:val="28"/>
        </w:rPr>
        <w:t xml:space="preserve"> для </w:t>
      </w:r>
      <w:proofErr w:type="spellStart"/>
      <w:r w:rsidR="00E63801" w:rsidRPr="00E63801">
        <w:rPr>
          <w:color w:val="000000"/>
          <w:sz w:val="28"/>
          <w:szCs w:val="28"/>
        </w:rPr>
        <w:t>розвитку</w:t>
      </w:r>
      <w:proofErr w:type="spellEnd"/>
      <w:r w:rsidR="00E63801" w:rsidRPr="00E63801">
        <w:rPr>
          <w:color w:val="000000"/>
          <w:sz w:val="28"/>
          <w:szCs w:val="28"/>
        </w:rPr>
        <w:t xml:space="preserve"> </w:t>
      </w:r>
      <w:proofErr w:type="spellStart"/>
      <w:r w:rsidR="00E63801" w:rsidRPr="00E63801">
        <w:rPr>
          <w:color w:val="000000"/>
          <w:sz w:val="28"/>
          <w:szCs w:val="28"/>
        </w:rPr>
        <w:t>взаємовигідних</w:t>
      </w:r>
      <w:proofErr w:type="spellEnd"/>
      <w:r w:rsidR="00E63801" w:rsidRPr="00E63801">
        <w:rPr>
          <w:color w:val="000000"/>
          <w:sz w:val="28"/>
          <w:szCs w:val="28"/>
        </w:rPr>
        <w:t xml:space="preserve"> </w:t>
      </w:r>
      <w:proofErr w:type="spellStart"/>
      <w:r w:rsidR="00E63801" w:rsidRPr="00E63801">
        <w:rPr>
          <w:color w:val="000000"/>
          <w:sz w:val="28"/>
          <w:szCs w:val="28"/>
        </w:rPr>
        <w:t>торговельно-економічні</w:t>
      </w:r>
      <w:proofErr w:type="spellEnd"/>
      <w:r w:rsidR="00E63801" w:rsidRPr="00E63801">
        <w:rPr>
          <w:color w:val="000000"/>
          <w:sz w:val="28"/>
          <w:szCs w:val="28"/>
        </w:rPr>
        <w:t xml:space="preserve"> </w:t>
      </w:r>
      <w:proofErr w:type="spellStart"/>
      <w:r w:rsidR="00E63801" w:rsidRPr="00E63801">
        <w:rPr>
          <w:color w:val="000000"/>
          <w:sz w:val="28"/>
          <w:szCs w:val="28"/>
        </w:rPr>
        <w:t>зв'язків</w:t>
      </w:r>
      <w:proofErr w:type="spellEnd"/>
      <w:r w:rsidR="00E63801" w:rsidRPr="00E63801">
        <w:rPr>
          <w:color w:val="000000"/>
          <w:sz w:val="28"/>
          <w:szCs w:val="28"/>
        </w:rPr>
        <w:t xml:space="preserve"> з </w:t>
      </w:r>
      <w:proofErr w:type="spellStart"/>
      <w:r w:rsidR="00E63801" w:rsidRPr="00E63801">
        <w:rPr>
          <w:color w:val="000000"/>
          <w:sz w:val="28"/>
          <w:szCs w:val="28"/>
        </w:rPr>
        <w:t>країнами</w:t>
      </w:r>
      <w:proofErr w:type="spellEnd"/>
      <w:r w:rsidR="00E63801" w:rsidRPr="00E63801">
        <w:rPr>
          <w:color w:val="000000"/>
          <w:sz w:val="28"/>
          <w:szCs w:val="28"/>
        </w:rPr>
        <w:t xml:space="preserve"> СНД та </w:t>
      </w:r>
      <w:proofErr w:type="spellStart"/>
      <w:r w:rsidR="00E63801" w:rsidRPr="00E63801">
        <w:rPr>
          <w:color w:val="000000"/>
          <w:sz w:val="28"/>
          <w:szCs w:val="28"/>
        </w:rPr>
        <w:t>іншими</w:t>
      </w:r>
      <w:proofErr w:type="spellEnd"/>
      <w:r w:rsidR="00E63801" w:rsidRPr="00E63801">
        <w:rPr>
          <w:color w:val="000000"/>
          <w:sz w:val="28"/>
          <w:szCs w:val="28"/>
        </w:rPr>
        <w:t xml:space="preserve"> </w:t>
      </w:r>
      <w:proofErr w:type="spellStart"/>
      <w:r w:rsidR="00E63801" w:rsidRPr="00E63801">
        <w:rPr>
          <w:color w:val="000000"/>
          <w:sz w:val="28"/>
          <w:szCs w:val="28"/>
        </w:rPr>
        <w:t>країнами</w:t>
      </w:r>
      <w:proofErr w:type="spellEnd"/>
      <w:r w:rsidR="00E63801" w:rsidRPr="00E63801">
        <w:rPr>
          <w:color w:val="000000"/>
          <w:sz w:val="28"/>
          <w:szCs w:val="28"/>
        </w:rPr>
        <w:t xml:space="preserve"> </w:t>
      </w:r>
      <w:proofErr w:type="spellStart"/>
      <w:r w:rsidR="00E63801" w:rsidRPr="00E63801">
        <w:rPr>
          <w:color w:val="000000"/>
          <w:sz w:val="28"/>
          <w:szCs w:val="28"/>
        </w:rPr>
        <w:t>світу</w:t>
      </w:r>
      <w:proofErr w:type="spellEnd"/>
      <w:r w:rsidR="00E63801" w:rsidRPr="00E63801">
        <w:rPr>
          <w:color w:val="000000"/>
          <w:sz w:val="28"/>
          <w:szCs w:val="28"/>
        </w:rPr>
        <w:t xml:space="preserve"> є </w:t>
      </w:r>
      <w:proofErr w:type="spellStart"/>
      <w:r w:rsidR="00E63801" w:rsidRPr="00E63801">
        <w:rPr>
          <w:color w:val="000000"/>
          <w:sz w:val="28"/>
          <w:szCs w:val="28"/>
        </w:rPr>
        <w:t>зміщення</w:t>
      </w:r>
      <w:proofErr w:type="spellEnd"/>
      <w:r w:rsidR="00E63801" w:rsidRPr="00E63801">
        <w:rPr>
          <w:color w:val="000000"/>
          <w:sz w:val="28"/>
          <w:szCs w:val="28"/>
        </w:rPr>
        <w:t xml:space="preserve"> акценту з </w:t>
      </w:r>
      <w:proofErr w:type="spellStart"/>
      <w:r w:rsidR="00E63801" w:rsidRPr="00E63801">
        <w:rPr>
          <w:color w:val="000000"/>
          <w:sz w:val="28"/>
          <w:szCs w:val="28"/>
        </w:rPr>
        <w:t>співробітництва</w:t>
      </w:r>
      <w:proofErr w:type="spellEnd"/>
      <w:r w:rsidR="00E63801" w:rsidRPr="00E63801">
        <w:rPr>
          <w:color w:val="000000"/>
          <w:sz w:val="28"/>
          <w:szCs w:val="28"/>
        </w:rPr>
        <w:t xml:space="preserve"> на державному </w:t>
      </w:r>
      <w:proofErr w:type="spellStart"/>
      <w:r w:rsidR="00E63801" w:rsidRPr="00E63801">
        <w:rPr>
          <w:color w:val="000000"/>
          <w:sz w:val="28"/>
          <w:szCs w:val="28"/>
        </w:rPr>
        <w:t>рівні</w:t>
      </w:r>
      <w:proofErr w:type="spellEnd"/>
      <w:r w:rsidR="00E63801" w:rsidRPr="00E63801">
        <w:rPr>
          <w:color w:val="000000"/>
          <w:sz w:val="28"/>
          <w:szCs w:val="28"/>
        </w:rPr>
        <w:t xml:space="preserve"> до </w:t>
      </w:r>
      <w:proofErr w:type="spellStart"/>
      <w:r w:rsidR="00E63801" w:rsidRPr="00E63801">
        <w:rPr>
          <w:color w:val="000000"/>
          <w:sz w:val="28"/>
          <w:szCs w:val="28"/>
        </w:rPr>
        <w:t>співробітництва</w:t>
      </w:r>
      <w:proofErr w:type="spellEnd"/>
      <w:r w:rsidR="00E63801" w:rsidRPr="00E63801">
        <w:rPr>
          <w:color w:val="000000"/>
          <w:sz w:val="28"/>
          <w:szCs w:val="28"/>
        </w:rPr>
        <w:t xml:space="preserve"> на </w:t>
      </w:r>
      <w:proofErr w:type="spellStart"/>
      <w:r w:rsidR="00E63801" w:rsidRPr="00E63801">
        <w:rPr>
          <w:color w:val="000000"/>
          <w:sz w:val="28"/>
          <w:szCs w:val="28"/>
        </w:rPr>
        <w:t>рівні</w:t>
      </w:r>
      <w:proofErr w:type="spellEnd"/>
      <w:r w:rsidR="00E63801" w:rsidRPr="00E63801">
        <w:rPr>
          <w:color w:val="000000"/>
          <w:sz w:val="28"/>
          <w:szCs w:val="28"/>
        </w:rPr>
        <w:t xml:space="preserve"> </w:t>
      </w:r>
      <w:proofErr w:type="spellStart"/>
      <w:r w:rsidR="00E63801" w:rsidRPr="00E63801">
        <w:rPr>
          <w:color w:val="000000"/>
          <w:sz w:val="28"/>
          <w:szCs w:val="28"/>
        </w:rPr>
        <w:t>господарюючих</w:t>
      </w:r>
      <w:proofErr w:type="spellEnd"/>
      <w:r w:rsidR="00E63801" w:rsidRPr="00E63801">
        <w:rPr>
          <w:color w:val="000000"/>
          <w:sz w:val="28"/>
          <w:szCs w:val="28"/>
        </w:rPr>
        <w:t xml:space="preserve"> </w:t>
      </w:r>
      <w:proofErr w:type="spellStart"/>
      <w:r w:rsidR="00E63801" w:rsidRPr="00E63801">
        <w:rPr>
          <w:color w:val="000000"/>
          <w:sz w:val="28"/>
          <w:szCs w:val="28"/>
        </w:rPr>
        <w:t>суб'єктів</w:t>
      </w:r>
      <w:proofErr w:type="spellEnd"/>
      <w:r w:rsidR="00E63801" w:rsidRPr="00E63801">
        <w:rPr>
          <w:color w:val="000000"/>
          <w:sz w:val="28"/>
          <w:szCs w:val="28"/>
        </w:rPr>
        <w:t xml:space="preserve"> шляхом </w:t>
      </w:r>
      <w:r w:rsidR="00B41C58" w:rsidRPr="00B41C58">
        <w:rPr>
          <w:color w:val="000000"/>
          <w:sz w:val="28"/>
          <w:szCs w:val="28"/>
          <w:lang w:val="uk-UA"/>
        </w:rPr>
        <w:t>вироблення</w:t>
      </w:r>
      <w:r w:rsidR="00E63801" w:rsidRPr="00E63801">
        <w:rPr>
          <w:color w:val="000000"/>
          <w:sz w:val="28"/>
          <w:szCs w:val="28"/>
        </w:rPr>
        <w:t xml:space="preserve"> </w:t>
      </w:r>
      <w:r w:rsidR="00B41C58" w:rsidRPr="00B41C58">
        <w:rPr>
          <w:color w:val="000000"/>
          <w:sz w:val="28"/>
          <w:szCs w:val="28"/>
          <w:lang w:val="uk-UA"/>
        </w:rPr>
        <w:t>колективних</w:t>
      </w:r>
      <w:r w:rsidR="00E63801" w:rsidRPr="00E63801">
        <w:rPr>
          <w:color w:val="000000"/>
          <w:sz w:val="28"/>
          <w:szCs w:val="28"/>
        </w:rPr>
        <w:t xml:space="preserve"> </w:t>
      </w:r>
      <w:proofErr w:type="spellStart"/>
      <w:r w:rsidR="00E63801" w:rsidRPr="00E63801">
        <w:rPr>
          <w:color w:val="000000"/>
          <w:sz w:val="28"/>
          <w:szCs w:val="28"/>
        </w:rPr>
        <w:t>підприємств</w:t>
      </w:r>
      <w:proofErr w:type="spellEnd"/>
      <w:r w:rsidR="00E63801" w:rsidRPr="00E63801">
        <w:rPr>
          <w:color w:val="000000"/>
          <w:sz w:val="28"/>
          <w:szCs w:val="28"/>
        </w:rPr>
        <w:t xml:space="preserve">, </w:t>
      </w:r>
      <w:r w:rsidR="00B41C58" w:rsidRPr="00B41C58">
        <w:rPr>
          <w:color w:val="000000"/>
          <w:sz w:val="28"/>
          <w:szCs w:val="28"/>
          <w:lang w:val="uk-UA"/>
        </w:rPr>
        <w:t xml:space="preserve">виробничих кооперацій, </w:t>
      </w:r>
      <w:proofErr w:type="spellStart"/>
      <w:r w:rsidR="00E63801" w:rsidRPr="00E63801">
        <w:rPr>
          <w:color w:val="000000"/>
          <w:sz w:val="28"/>
          <w:szCs w:val="28"/>
        </w:rPr>
        <w:t>транснаціональних</w:t>
      </w:r>
      <w:proofErr w:type="spellEnd"/>
      <w:r w:rsidR="00E63801" w:rsidRPr="00E63801">
        <w:rPr>
          <w:color w:val="000000"/>
          <w:sz w:val="28"/>
          <w:szCs w:val="28"/>
        </w:rPr>
        <w:t xml:space="preserve"> </w:t>
      </w:r>
      <w:proofErr w:type="spellStart"/>
      <w:r w:rsidR="00E63801" w:rsidRPr="00E63801">
        <w:rPr>
          <w:color w:val="000000"/>
          <w:sz w:val="28"/>
          <w:szCs w:val="28"/>
        </w:rPr>
        <w:t>промислово-фінансових</w:t>
      </w:r>
      <w:proofErr w:type="spellEnd"/>
      <w:r w:rsidR="00E63801" w:rsidRPr="00E63801">
        <w:rPr>
          <w:color w:val="000000"/>
          <w:sz w:val="28"/>
          <w:szCs w:val="28"/>
        </w:rPr>
        <w:t xml:space="preserve"> </w:t>
      </w:r>
      <w:proofErr w:type="spellStart"/>
      <w:r w:rsidR="00E63801" w:rsidRPr="00E63801">
        <w:rPr>
          <w:color w:val="000000"/>
          <w:sz w:val="28"/>
          <w:szCs w:val="28"/>
        </w:rPr>
        <w:t>груп</w:t>
      </w:r>
      <w:proofErr w:type="spellEnd"/>
      <w:r w:rsidR="00B41C58" w:rsidRPr="00B41C58">
        <w:rPr>
          <w:color w:val="000000"/>
          <w:sz w:val="28"/>
          <w:szCs w:val="28"/>
          <w:lang w:val="uk-UA"/>
        </w:rPr>
        <w:t xml:space="preserve"> </w:t>
      </w:r>
      <w:r w:rsidR="00E63801" w:rsidRPr="00E63801">
        <w:rPr>
          <w:color w:val="000000"/>
          <w:sz w:val="28"/>
          <w:szCs w:val="28"/>
        </w:rPr>
        <w:t xml:space="preserve">та </w:t>
      </w:r>
      <w:proofErr w:type="spellStart"/>
      <w:r w:rsidR="00E63801" w:rsidRPr="00E63801">
        <w:rPr>
          <w:color w:val="000000"/>
          <w:sz w:val="28"/>
          <w:szCs w:val="28"/>
        </w:rPr>
        <w:t>інших</w:t>
      </w:r>
      <w:proofErr w:type="spellEnd"/>
      <w:r w:rsidR="00E63801" w:rsidRPr="00E63801">
        <w:rPr>
          <w:color w:val="000000"/>
          <w:sz w:val="28"/>
          <w:szCs w:val="28"/>
        </w:rPr>
        <w:t xml:space="preserve"> </w:t>
      </w:r>
      <w:proofErr w:type="spellStart"/>
      <w:r w:rsidR="00E63801" w:rsidRPr="00E63801">
        <w:rPr>
          <w:color w:val="000000"/>
          <w:sz w:val="28"/>
          <w:szCs w:val="28"/>
        </w:rPr>
        <w:t>господарських</w:t>
      </w:r>
      <w:proofErr w:type="spellEnd"/>
      <w:r w:rsidR="00E63801" w:rsidRPr="00E63801">
        <w:rPr>
          <w:color w:val="000000"/>
          <w:sz w:val="28"/>
          <w:szCs w:val="28"/>
        </w:rPr>
        <w:t xml:space="preserve"> структур.</w:t>
      </w:r>
    </w:p>
    <w:p w:rsidR="009A4799" w:rsidRDefault="009A4799" w:rsidP="00344F37">
      <w:pPr>
        <w:spacing w:line="360" w:lineRule="auto"/>
        <w:jc w:val="both"/>
        <w:rPr>
          <w:color w:val="000000"/>
          <w:sz w:val="28"/>
          <w:szCs w:val="28"/>
        </w:rPr>
      </w:pPr>
    </w:p>
    <w:p w:rsidR="00457905" w:rsidRDefault="00457905" w:rsidP="00344F37">
      <w:pPr>
        <w:spacing w:line="360" w:lineRule="auto"/>
        <w:jc w:val="both"/>
        <w:rPr>
          <w:color w:val="000000"/>
          <w:sz w:val="28"/>
          <w:szCs w:val="28"/>
        </w:rPr>
      </w:pPr>
    </w:p>
    <w:p w:rsidR="009A4799" w:rsidRDefault="009A4799" w:rsidP="00B41C58">
      <w:pPr>
        <w:spacing w:line="360" w:lineRule="auto"/>
        <w:ind w:firstLine="709"/>
        <w:jc w:val="both"/>
        <w:rPr>
          <w:color w:val="000000"/>
          <w:sz w:val="28"/>
          <w:szCs w:val="28"/>
          <w:lang w:val="uk-UA"/>
        </w:rPr>
      </w:pPr>
      <w:r>
        <w:rPr>
          <w:color w:val="000000"/>
          <w:sz w:val="28"/>
          <w:szCs w:val="28"/>
          <w:lang w:val="uk-UA"/>
        </w:rPr>
        <w:lastRenderedPageBreak/>
        <w:t>В</w:t>
      </w:r>
      <w:r w:rsidR="007322E1">
        <w:rPr>
          <w:color w:val="000000"/>
          <w:sz w:val="28"/>
          <w:szCs w:val="28"/>
          <w:lang w:val="uk-UA"/>
        </w:rPr>
        <w:t>исновки до розділу 2</w:t>
      </w:r>
    </w:p>
    <w:p w:rsidR="00344F37" w:rsidRDefault="00344F37" w:rsidP="00B41C58">
      <w:pPr>
        <w:spacing w:line="360" w:lineRule="auto"/>
        <w:ind w:firstLine="709"/>
        <w:jc w:val="both"/>
        <w:rPr>
          <w:color w:val="000000"/>
          <w:sz w:val="28"/>
          <w:szCs w:val="28"/>
          <w:lang w:val="uk-UA"/>
        </w:rPr>
      </w:pPr>
    </w:p>
    <w:p w:rsidR="00344F37" w:rsidRPr="004A1DD2" w:rsidRDefault="00344F37" w:rsidP="004A1DD2">
      <w:pPr>
        <w:spacing w:line="360" w:lineRule="auto"/>
        <w:ind w:firstLine="709"/>
        <w:jc w:val="both"/>
        <w:rPr>
          <w:color w:val="000000"/>
          <w:sz w:val="28"/>
          <w:szCs w:val="28"/>
          <w:lang w:val="uk-UA"/>
        </w:rPr>
      </w:pPr>
    </w:p>
    <w:p w:rsidR="00FA1D23" w:rsidRPr="00F51708" w:rsidRDefault="00B6212D" w:rsidP="00C50DF8">
      <w:pPr>
        <w:spacing w:line="360" w:lineRule="auto"/>
        <w:ind w:firstLine="709"/>
        <w:jc w:val="both"/>
        <w:rPr>
          <w:sz w:val="28"/>
          <w:szCs w:val="28"/>
          <w:lang w:val="uk-UA"/>
        </w:rPr>
      </w:pPr>
      <w:r w:rsidRPr="00F51708">
        <w:rPr>
          <w:sz w:val="28"/>
          <w:szCs w:val="28"/>
          <w:lang w:val="uk-UA"/>
        </w:rPr>
        <w:t>В</w:t>
      </w:r>
      <w:r w:rsidR="00FA1D23" w:rsidRPr="00F51708">
        <w:rPr>
          <w:sz w:val="28"/>
          <w:szCs w:val="28"/>
          <w:lang w:val="uk-UA"/>
        </w:rPr>
        <w:t xml:space="preserve"> цьому дослідженні були розглянуті </w:t>
      </w:r>
      <w:r w:rsidRPr="00F51708">
        <w:rPr>
          <w:sz w:val="28"/>
          <w:szCs w:val="28"/>
          <w:lang w:val="uk-UA"/>
        </w:rPr>
        <w:t>гол</w:t>
      </w:r>
      <w:r w:rsidR="00FA1D23" w:rsidRPr="00F51708">
        <w:rPr>
          <w:sz w:val="28"/>
          <w:szCs w:val="28"/>
          <w:lang w:val="uk-UA"/>
        </w:rPr>
        <w:t xml:space="preserve">овні підходи </w:t>
      </w:r>
      <w:r w:rsidRPr="00F51708">
        <w:rPr>
          <w:sz w:val="28"/>
          <w:szCs w:val="28"/>
          <w:lang w:val="uk-UA"/>
        </w:rPr>
        <w:t>що</w:t>
      </w:r>
      <w:r w:rsidR="00FA1D23" w:rsidRPr="00F51708">
        <w:rPr>
          <w:sz w:val="28"/>
          <w:szCs w:val="28"/>
          <w:lang w:val="uk-UA"/>
        </w:rPr>
        <w:t xml:space="preserve">до розуміння відкритості економіки із врахуванням </w:t>
      </w:r>
      <w:r w:rsidRPr="00F51708">
        <w:rPr>
          <w:sz w:val="28"/>
          <w:szCs w:val="28"/>
          <w:lang w:val="uk-UA"/>
        </w:rPr>
        <w:t>фактор</w:t>
      </w:r>
      <w:r w:rsidR="00FA1D23" w:rsidRPr="00F51708">
        <w:rPr>
          <w:sz w:val="28"/>
          <w:szCs w:val="28"/>
          <w:lang w:val="uk-UA"/>
        </w:rPr>
        <w:t xml:space="preserve">ів, які впливають на таке явище, та відповідних показників для його оцінки. </w:t>
      </w:r>
      <w:r w:rsidR="00B15F16" w:rsidRPr="00F51708">
        <w:rPr>
          <w:sz w:val="28"/>
          <w:szCs w:val="28"/>
          <w:lang w:val="uk-UA"/>
        </w:rPr>
        <w:t>Зробивши аналіз</w:t>
      </w:r>
      <w:r w:rsidR="00FA1D23" w:rsidRPr="00F51708">
        <w:rPr>
          <w:sz w:val="28"/>
          <w:szCs w:val="28"/>
          <w:lang w:val="uk-UA"/>
        </w:rPr>
        <w:t xml:space="preserve"> за допомогою </w:t>
      </w:r>
      <w:r w:rsidR="001E235B" w:rsidRPr="00F51708">
        <w:rPr>
          <w:sz w:val="28"/>
          <w:szCs w:val="28"/>
          <w:lang w:val="uk-UA"/>
        </w:rPr>
        <w:t xml:space="preserve">показниками відкритості, оцінки політики відкритості </w:t>
      </w:r>
      <w:r w:rsidR="00FA1D23" w:rsidRPr="00F51708">
        <w:rPr>
          <w:sz w:val="28"/>
          <w:szCs w:val="28"/>
          <w:lang w:val="uk-UA"/>
        </w:rPr>
        <w:t xml:space="preserve">були зроблені висновки до адекватності використання існуючих підходів. </w:t>
      </w:r>
      <w:proofErr w:type="spellStart"/>
      <w:r w:rsidR="00D63C18" w:rsidRPr="00F51708">
        <w:rPr>
          <w:sz w:val="28"/>
          <w:szCs w:val="28"/>
          <w:lang w:val="uk-UA"/>
        </w:rPr>
        <w:t>Підсумк</w:t>
      </w:r>
      <w:proofErr w:type="spellEnd"/>
      <w:r w:rsidR="00FA1D23" w:rsidRPr="00F51708">
        <w:rPr>
          <w:sz w:val="28"/>
          <w:szCs w:val="28"/>
        </w:rPr>
        <w:t xml:space="preserve">и показали, </w:t>
      </w:r>
      <w:proofErr w:type="spellStart"/>
      <w:r w:rsidR="00FA1D23" w:rsidRPr="00F51708">
        <w:rPr>
          <w:sz w:val="28"/>
          <w:szCs w:val="28"/>
        </w:rPr>
        <w:t>що</w:t>
      </w:r>
      <w:proofErr w:type="spellEnd"/>
      <w:r w:rsidR="00FA1D23" w:rsidRPr="00F51708">
        <w:rPr>
          <w:sz w:val="28"/>
          <w:szCs w:val="28"/>
        </w:rPr>
        <w:t xml:space="preserve">, </w:t>
      </w:r>
      <w:proofErr w:type="spellStart"/>
      <w:r w:rsidR="00FA1D23" w:rsidRPr="00F51708">
        <w:rPr>
          <w:sz w:val="28"/>
          <w:szCs w:val="28"/>
        </w:rPr>
        <w:t>наприклад</w:t>
      </w:r>
      <w:proofErr w:type="spellEnd"/>
      <w:r w:rsidR="00FA1D23" w:rsidRPr="00F51708">
        <w:rPr>
          <w:sz w:val="28"/>
          <w:szCs w:val="28"/>
        </w:rPr>
        <w:t xml:space="preserve">, для </w:t>
      </w:r>
      <w:proofErr w:type="spellStart"/>
      <w:r w:rsidR="00FA1D23" w:rsidRPr="00F51708">
        <w:rPr>
          <w:sz w:val="28"/>
          <w:szCs w:val="28"/>
        </w:rPr>
        <w:t>економіки</w:t>
      </w:r>
      <w:proofErr w:type="spellEnd"/>
      <w:r w:rsidR="00FA1D23" w:rsidRPr="00F51708">
        <w:rPr>
          <w:sz w:val="28"/>
          <w:szCs w:val="28"/>
        </w:rPr>
        <w:t xml:space="preserve"> </w:t>
      </w:r>
      <w:proofErr w:type="spellStart"/>
      <w:r w:rsidR="00FA1D23" w:rsidRPr="00F51708">
        <w:rPr>
          <w:sz w:val="28"/>
          <w:szCs w:val="28"/>
        </w:rPr>
        <w:t>України</w:t>
      </w:r>
      <w:proofErr w:type="spellEnd"/>
      <w:r w:rsidR="00FA1D23" w:rsidRPr="00F51708">
        <w:rPr>
          <w:sz w:val="28"/>
          <w:szCs w:val="28"/>
        </w:rPr>
        <w:t xml:space="preserve"> </w:t>
      </w:r>
      <w:proofErr w:type="spellStart"/>
      <w:r w:rsidR="00FA1D23" w:rsidRPr="00F51708">
        <w:rPr>
          <w:sz w:val="28"/>
          <w:szCs w:val="28"/>
        </w:rPr>
        <w:t>певні</w:t>
      </w:r>
      <w:proofErr w:type="spellEnd"/>
      <w:r w:rsidR="00FA1D23" w:rsidRPr="00F51708">
        <w:rPr>
          <w:sz w:val="28"/>
          <w:szCs w:val="28"/>
        </w:rPr>
        <w:t xml:space="preserve"> </w:t>
      </w:r>
      <w:proofErr w:type="spellStart"/>
      <w:r w:rsidR="00FA1D23" w:rsidRPr="00F51708">
        <w:rPr>
          <w:sz w:val="28"/>
          <w:szCs w:val="28"/>
        </w:rPr>
        <w:t>закономірності</w:t>
      </w:r>
      <w:proofErr w:type="spellEnd"/>
      <w:r w:rsidR="00FA1D23" w:rsidRPr="00F51708">
        <w:rPr>
          <w:sz w:val="28"/>
          <w:szCs w:val="28"/>
        </w:rPr>
        <w:t xml:space="preserve"> </w:t>
      </w:r>
      <w:proofErr w:type="spellStart"/>
      <w:r w:rsidR="00FA1D23" w:rsidRPr="00F51708">
        <w:rPr>
          <w:sz w:val="28"/>
          <w:szCs w:val="28"/>
        </w:rPr>
        <w:t>мають</w:t>
      </w:r>
      <w:proofErr w:type="spellEnd"/>
      <w:r w:rsidR="00FA1D23" w:rsidRPr="00F51708">
        <w:rPr>
          <w:sz w:val="28"/>
          <w:szCs w:val="28"/>
        </w:rPr>
        <w:t xml:space="preserve"> </w:t>
      </w:r>
      <w:proofErr w:type="spellStart"/>
      <w:r w:rsidR="00FA1D23" w:rsidRPr="00F51708">
        <w:rPr>
          <w:sz w:val="28"/>
          <w:szCs w:val="28"/>
        </w:rPr>
        <w:t>інший</w:t>
      </w:r>
      <w:proofErr w:type="spellEnd"/>
      <w:r w:rsidR="00FA1D23" w:rsidRPr="00F51708">
        <w:rPr>
          <w:sz w:val="28"/>
          <w:szCs w:val="28"/>
        </w:rPr>
        <w:t xml:space="preserve"> характер. </w:t>
      </w:r>
      <w:proofErr w:type="spellStart"/>
      <w:r w:rsidR="00FA1D23" w:rsidRPr="00F51708">
        <w:rPr>
          <w:sz w:val="28"/>
          <w:szCs w:val="28"/>
        </w:rPr>
        <w:t>Це</w:t>
      </w:r>
      <w:proofErr w:type="spellEnd"/>
      <w:r w:rsidR="00FA1D23" w:rsidRPr="00F51708">
        <w:rPr>
          <w:sz w:val="28"/>
          <w:szCs w:val="28"/>
        </w:rPr>
        <w:t xml:space="preserve"> є </w:t>
      </w:r>
      <w:r w:rsidR="00D63C18" w:rsidRPr="00F51708">
        <w:rPr>
          <w:sz w:val="28"/>
          <w:szCs w:val="28"/>
          <w:lang w:val="uk-UA"/>
        </w:rPr>
        <w:t>основою</w:t>
      </w:r>
      <w:r w:rsidR="00FA1D23" w:rsidRPr="00F51708">
        <w:rPr>
          <w:sz w:val="28"/>
          <w:szCs w:val="28"/>
        </w:rPr>
        <w:t xml:space="preserve"> для</w:t>
      </w:r>
      <w:r w:rsidR="00EB55ED" w:rsidRPr="00F51708">
        <w:rPr>
          <w:sz w:val="28"/>
          <w:szCs w:val="28"/>
          <w:lang w:val="uk-UA"/>
        </w:rPr>
        <w:t xml:space="preserve"> того щоб переглянути</w:t>
      </w:r>
      <w:r w:rsidR="00FA1D23" w:rsidRPr="00F51708">
        <w:rPr>
          <w:sz w:val="28"/>
          <w:szCs w:val="28"/>
        </w:rPr>
        <w:t xml:space="preserve"> </w:t>
      </w:r>
      <w:proofErr w:type="spellStart"/>
      <w:r w:rsidR="00FA1D23" w:rsidRPr="00F51708">
        <w:rPr>
          <w:sz w:val="28"/>
          <w:szCs w:val="28"/>
        </w:rPr>
        <w:t>поняття</w:t>
      </w:r>
      <w:proofErr w:type="spellEnd"/>
      <w:r w:rsidR="00FA1D23" w:rsidRPr="00F51708">
        <w:rPr>
          <w:sz w:val="28"/>
          <w:szCs w:val="28"/>
        </w:rPr>
        <w:t xml:space="preserve"> </w:t>
      </w:r>
      <w:proofErr w:type="spellStart"/>
      <w:r w:rsidR="00FA1D23" w:rsidRPr="00F51708">
        <w:rPr>
          <w:sz w:val="28"/>
          <w:szCs w:val="28"/>
        </w:rPr>
        <w:t>відкритості</w:t>
      </w:r>
      <w:proofErr w:type="spellEnd"/>
      <w:r w:rsidR="00FA1D23" w:rsidRPr="00F51708">
        <w:rPr>
          <w:sz w:val="28"/>
          <w:szCs w:val="28"/>
        </w:rPr>
        <w:t xml:space="preserve">. </w:t>
      </w:r>
      <w:r w:rsidR="00EB55ED" w:rsidRPr="00F51708">
        <w:rPr>
          <w:sz w:val="28"/>
          <w:szCs w:val="28"/>
          <w:lang w:val="uk-UA"/>
        </w:rPr>
        <w:t>Ві</w:t>
      </w:r>
      <w:proofErr w:type="spellStart"/>
      <w:r w:rsidR="00FA1D23" w:rsidRPr="00F51708">
        <w:rPr>
          <w:sz w:val="28"/>
          <w:szCs w:val="28"/>
        </w:rPr>
        <w:t>дкрита</w:t>
      </w:r>
      <w:proofErr w:type="spellEnd"/>
      <w:r w:rsidR="00FA1D23" w:rsidRPr="00F51708">
        <w:rPr>
          <w:sz w:val="28"/>
          <w:szCs w:val="28"/>
        </w:rPr>
        <w:t xml:space="preserve"> </w:t>
      </w:r>
      <w:proofErr w:type="spellStart"/>
      <w:r w:rsidR="00FA1D23" w:rsidRPr="00F51708">
        <w:rPr>
          <w:sz w:val="28"/>
          <w:szCs w:val="28"/>
        </w:rPr>
        <w:t>економіка</w:t>
      </w:r>
      <w:proofErr w:type="spellEnd"/>
      <w:r w:rsidR="00FA1D23" w:rsidRPr="00F51708">
        <w:rPr>
          <w:sz w:val="28"/>
          <w:szCs w:val="28"/>
        </w:rPr>
        <w:t xml:space="preserve"> </w:t>
      </w:r>
      <w:proofErr w:type="spellStart"/>
      <w:r w:rsidR="00FA1D23" w:rsidRPr="00F51708">
        <w:rPr>
          <w:sz w:val="28"/>
          <w:szCs w:val="28"/>
        </w:rPr>
        <w:t>має</w:t>
      </w:r>
      <w:proofErr w:type="spellEnd"/>
      <w:r w:rsidR="00FA1D23" w:rsidRPr="00F51708">
        <w:rPr>
          <w:sz w:val="28"/>
          <w:szCs w:val="28"/>
        </w:rPr>
        <w:t xml:space="preserve"> два </w:t>
      </w:r>
      <w:proofErr w:type="spellStart"/>
      <w:r w:rsidR="00FA1D23" w:rsidRPr="00F51708">
        <w:rPr>
          <w:sz w:val="28"/>
          <w:szCs w:val="28"/>
        </w:rPr>
        <w:t>аспекти</w:t>
      </w:r>
      <w:proofErr w:type="spellEnd"/>
      <w:r w:rsidR="00FA1D23" w:rsidRPr="00F51708">
        <w:rPr>
          <w:sz w:val="28"/>
          <w:szCs w:val="28"/>
        </w:rPr>
        <w:t xml:space="preserve">: </w:t>
      </w:r>
      <w:proofErr w:type="spellStart"/>
      <w:r w:rsidR="00FA1D23" w:rsidRPr="00F51708">
        <w:rPr>
          <w:sz w:val="28"/>
          <w:szCs w:val="28"/>
        </w:rPr>
        <w:t>спостереж</w:t>
      </w:r>
      <w:r w:rsidR="00EB55ED" w:rsidRPr="00F51708">
        <w:rPr>
          <w:sz w:val="28"/>
          <w:szCs w:val="28"/>
          <w:lang w:val="uk-UA"/>
        </w:rPr>
        <w:t>ення</w:t>
      </w:r>
      <w:proofErr w:type="spellEnd"/>
      <w:r w:rsidR="00FA1D23" w:rsidRPr="00F51708">
        <w:rPr>
          <w:sz w:val="28"/>
          <w:szCs w:val="28"/>
        </w:rPr>
        <w:t xml:space="preserve"> та </w:t>
      </w:r>
      <w:proofErr w:type="spellStart"/>
      <w:r w:rsidR="00FA1D23" w:rsidRPr="00F51708">
        <w:rPr>
          <w:sz w:val="28"/>
          <w:szCs w:val="28"/>
        </w:rPr>
        <w:t>політика</w:t>
      </w:r>
      <w:proofErr w:type="spellEnd"/>
      <w:r w:rsidR="00FA1D23" w:rsidRPr="00F51708">
        <w:rPr>
          <w:sz w:val="28"/>
          <w:szCs w:val="28"/>
        </w:rPr>
        <w:t xml:space="preserve"> </w:t>
      </w:r>
      <w:proofErr w:type="spellStart"/>
      <w:r w:rsidR="00FA1D23" w:rsidRPr="00F51708">
        <w:rPr>
          <w:sz w:val="28"/>
          <w:szCs w:val="28"/>
        </w:rPr>
        <w:t>відкритості</w:t>
      </w:r>
      <w:proofErr w:type="spellEnd"/>
      <w:r w:rsidR="00FA1D23" w:rsidRPr="00F51708">
        <w:rPr>
          <w:sz w:val="28"/>
          <w:szCs w:val="28"/>
        </w:rPr>
        <w:t xml:space="preserve">. </w:t>
      </w:r>
      <w:r w:rsidR="00EB55ED" w:rsidRPr="00F51708">
        <w:rPr>
          <w:sz w:val="28"/>
          <w:szCs w:val="28"/>
          <w:lang w:val="uk-UA"/>
        </w:rPr>
        <w:t>Дуже часто</w:t>
      </w:r>
      <w:r w:rsidR="00FA1D23" w:rsidRPr="00F51708">
        <w:rPr>
          <w:sz w:val="28"/>
          <w:szCs w:val="28"/>
        </w:rPr>
        <w:t xml:space="preserve"> </w:t>
      </w:r>
      <w:r w:rsidR="00EB55ED" w:rsidRPr="00F51708">
        <w:rPr>
          <w:sz w:val="28"/>
          <w:szCs w:val="28"/>
          <w:lang w:val="uk-UA"/>
        </w:rPr>
        <w:t>к</w:t>
      </w:r>
      <w:proofErr w:type="spellStart"/>
      <w:r w:rsidR="00FA1D23" w:rsidRPr="00F51708">
        <w:rPr>
          <w:sz w:val="28"/>
          <w:szCs w:val="28"/>
        </w:rPr>
        <w:t>орист</w:t>
      </w:r>
      <w:r w:rsidR="00EB55ED" w:rsidRPr="00F51708">
        <w:rPr>
          <w:sz w:val="28"/>
          <w:szCs w:val="28"/>
          <w:lang w:val="uk-UA"/>
        </w:rPr>
        <w:t>уют</w:t>
      </w:r>
      <w:r w:rsidR="00FA1D23" w:rsidRPr="00F51708">
        <w:rPr>
          <w:sz w:val="28"/>
          <w:szCs w:val="28"/>
        </w:rPr>
        <w:t>ься</w:t>
      </w:r>
      <w:proofErr w:type="spellEnd"/>
      <w:r w:rsidR="00FA1D23" w:rsidRPr="00F51708">
        <w:rPr>
          <w:sz w:val="28"/>
          <w:szCs w:val="28"/>
        </w:rPr>
        <w:t xml:space="preserve"> </w:t>
      </w:r>
      <w:proofErr w:type="spellStart"/>
      <w:r w:rsidR="00FA1D23" w:rsidRPr="00F51708">
        <w:rPr>
          <w:sz w:val="28"/>
          <w:szCs w:val="28"/>
        </w:rPr>
        <w:t>показник</w:t>
      </w:r>
      <w:r w:rsidR="00EB55ED" w:rsidRPr="00F51708">
        <w:rPr>
          <w:sz w:val="28"/>
          <w:szCs w:val="28"/>
          <w:lang w:val="uk-UA"/>
        </w:rPr>
        <w:t>ами</w:t>
      </w:r>
      <w:proofErr w:type="spellEnd"/>
      <w:r w:rsidR="00FA1D23" w:rsidRPr="00F51708">
        <w:rPr>
          <w:sz w:val="28"/>
          <w:szCs w:val="28"/>
        </w:rPr>
        <w:t xml:space="preserve"> </w:t>
      </w:r>
      <w:proofErr w:type="spellStart"/>
      <w:r w:rsidR="00FA1D23" w:rsidRPr="00F51708">
        <w:rPr>
          <w:sz w:val="28"/>
          <w:szCs w:val="28"/>
        </w:rPr>
        <w:t>спостережуваної</w:t>
      </w:r>
      <w:proofErr w:type="spellEnd"/>
      <w:r w:rsidR="00FA1D23" w:rsidRPr="00F51708">
        <w:rPr>
          <w:sz w:val="28"/>
          <w:szCs w:val="28"/>
        </w:rPr>
        <w:t xml:space="preserve"> </w:t>
      </w:r>
      <w:proofErr w:type="spellStart"/>
      <w:r w:rsidR="00FA1D23" w:rsidRPr="00F51708">
        <w:rPr>
          <w:sz w:val="28"/>
          <w:szCs w:val="28"/>
        </w:rPr>
        <w:t>відкритості</w:t>
      </w:r>
      <w:proofErr w:type="spellEnd"/>
      <w:r w:rsidR="00FA1D23" w:rsidRPr="00F51708">
        <w:rPr>
          <w:sz w:val="28"/>
          <w:szCs w:val="28"/>
        </w:rPr>
        <w:t xml:space="preserve">, </w:t>
      </w:r>
      <w:proofErr w:type="spellStart"/>
      <w:r w:rsidR="00FA1D23" w:rsidRPr="00F51708">
        <w:rPr>
          <w:sz w:val="28"/>
          <w:szCs w:val="28"/>
        </w:rPr>
        <w:t>які</w:t>
      </w:r>
      <w:proofErr w:type="spellEnd"/>
      <w:r w:rsidR="00FA1D23" w:rsidRPr="00F51708">
        <w:rPr>
          <w:sz w:val="28"/>
          <w:szCs w:val="28"/>
        </w:rPr>
        <w:t xml:space="preserve"> </w:t>
      </w:r>
      <w:proofErr w:type="spellStart"/>
      <w:r w:rsidR="00FA1D23" w:rsidRPr="00F51708">
        <w:rPr>
          <w:sz w:val="28"/>
          <w:szCs w:val="28"/>
        </w:rPr>
        <w:t>дають</w:t>
      </w:r>
      <w:proofErr w:type="spellEnd"/>
      <w:r w:rsidR="00FA1D23" w:rsidRPr="00F51708">
        <w:rPr>
          <w:sz w:val="28"/>
          <w:szCs w:val="28"/>
        </w:rPr>
        <w:t xml:space="preserve"> </w:t>
      </w:r>
      <w:proofErr w:type="spellStart"/>
      <w:r w:rsidR="00FA1D23" w:rsidRPr="00F51708">
        <w:rPr>
          <w:sz w:val="28"/>
          <w:szCs w:val="28"/>
        </w:rPr>
        <w:t>неоднозначну</w:t>
      </w:r>
      <w:proofErr w:type="spellEnd"/>
      <w:r w:rsidR="00FA1D23" w:rsidRPr="00F51708">
        <w:rPr>
          <w:sz w:val="28"/>
          <w:szCs w:val="28"/>
        </w:rPr>
        <w:t xml:space="preserve"> </w:t>
      </w:r>
      <w:proofErr w:type="spellStart"/>
      <w:r w:rsidR="00FA1D23" w:rsidRPr="00F51708">
        <w:rPr>
          <w:sz w:val="28"/>
          <w:szCs w:val="28"/>
        </w:rPr>
        <w:t>відповідь</w:t>
      </w:r>
      <w:proofErr w:type="spellEnd"/>
      <w:r w:rsidR="00FA1D23" w:rsidRPr="00F51708">
        <w:rPr>
          <w:sz w:val="28"/>
          <w:szCs w:val="28"/>
        </w:rPr>
        <w:t xml:space="preserve"> </w:t>
      </w:r>
      <w:r w:rsidR="00F75806" w:rsidRPr="00F51708">
        <w:rPr>
          <w:sz w:val="28"/>
          <w:szCs w:val="28"/>
          <w:lang w:val="uk-UA"/>
        </w:rPr>
        <w:t>щодо</w:t>
      </w:r>
      <w:r w:rsidR="00FA1D23" w:rsidRPr="00F51708">
        <w:rPr>
          <w:sz w:val="28"/>
          <w:szCs w:val="28"/>
        </w:rPr>
        <w:t xml:space="preserve"> </w:t>
      </w:r>
      <w:proofErr w:type="spellStart"/>
      <w:r w:rsidR="00FA1D23" w:rsidRPr="00F51708">
        <w:rPr>
          <w:sz w:val="28"/>
          <w:szCs w:val="28"/>
        </w:rPr>
        <w:t>ступін</w:t>
      </w:r>
      <w:proofErr w:type="spellEnd"/>
      <w:r w:rsidR="00F75806" w:rsidRPr="00F51708">
        <w:rPr>
          <w:sz w:val="28"/>
          <w:szCs w:val="28"/>
          <w:lang w:val="uk-UA"/>
        </w:rPr>
        <w:t>ня</w:t>
      </w:r>
      <w:r w:rsidR="00FA1D23" w:rsidRPr="00F51708">
        <w:rPr>
          <w:sz w:val="28"/>
          <w:szCs w:val="28"/>
        </w:rPr>
        <w:t xml:space="preserve"> </w:t>
      </w:r>
      <w:proofErr w:type="spellStart"/>
      <w:r w:rsidR="00FA1D23" w:rsidRPr="00F51708">
        <w:rPr>
          <w:sz w:val="28"/>
          <w:szCs w:val="28"/>
        </w:rPr>
        <w:t>участі</w:t>
      </w:r>
      <w:proofErr w:type="spellEnd"/>
      <w:r w:rsidR="00FA1D23" w:rsidRPr="00F51708">
        <w:rPr>
          <w:sz w:val="28"/>
          <w:szCs w:val="28"/>
        </w:rPr>
        <w:t xml:space="preserve"> </w:t>
      </w:r>
      <w:proofErr w:type="spellStart"/>
      <w:r w:rsidR="00FA1D23" w:rsidRPr="00F51708">
        <w:rPr>
          <w:sz w:val="28"/>
          <w:szCs w:val="28"/>
        </w:rPr>
        <w:t>країни</w:t>
      </w:r>
      <w:proofErr w:type="spellEnd"/>
      <w:r w:rsidR="00FA1D23" w:rsidRPr="00F51708">
        <w:rPr>
          <w:sz w:val="28"/>
          <w:szCs w:val="28"/>
        </w:rPr>
        <w:t xml:space="preserve"> у </w:t>
      </w:r>
      <w:proofErr w:type="spellStart"/>
      <w:r w:rsidR="00FA1D23" w:rsidRPr="00F51708">
        <w:rPr>
          <w:sz w:val="28"/>
          <w:szCs w:val="28"/>
        </w:rPr>
        <w:t>світовому</w:t>
      </w:r>
      <w:proofErr w:type="spellEnd"/>
      <w:r w:rsidR="00FA1D23" w:rsidRPr="00F51708">
        <w:rPr>
          <w:sz w:val="28"/>
          <w:szCs w:val="28"/>
        </w:rPr>
        <w:t xml:space="preserve"> </w:t>
      </w:r>
      <w:proofErr w:type="spellStart"/>
      <w:r w:rsidR="00FA1D23" w:rsidRPr="00F51708">
        <w:rPr>
          <w:sz w:val="28"/>
          <w:szCs w:val="28"/>
        </w:rPr>
        <w:t>господарстві</w:t>
      </w:r>
      <w:proofErr w:type="spellEnd"/>
      <w:r w:rsidR="00FA1D23" w:rsidRPr="00F51708">
        <w:rPr>
          <w:sz w:val="28"/>
          <w:szCs w:val="28"/>
        </w:rPr>
        <w:t xml:space="preserve">. </w:t>
      </w:r>
      <w:r w:rsidR="00F75806" w:rsidRPr="00F51708">
        <w:rPr>
          <w:sz w:val="28"/>
          <w:szCs w:val="28"/>
          <w:lang w:val="uk-UA"/>
        </w:rPr>
        <w:t>Так само</w:t>
      </w:r>
      <w:r w:rsidR="00FA1D23" w:rsidRPr="00F51708">
        <w:rPr>
          <w:sz w:val="28"/>
          <w:szCs w:val="28"/>
        </w:rPr>
        <w:t xml:space="preserve"> мало </w:t>
      </w:r>
      <w:proofErr w:type="spellStart"/>
      <w:r w:rsidR="00FA1D23" w:rsidRPr="00F51708">
        <w:rPr>
          <w:sz w:val="28"/>
          <w:szCs w:val="28"/>
        </w:rPr>
        <w:t>уваги</w:t>
      </w:r>
      <w:proofErr w:type="spellEnd"/>
      <w:r w:rsidR="00FA1D23" w:rsidRPr="00F51708">
        <w:rPr>
          <w:sz w:val="28"/>
          <w:szCs w:val="28"/>
        </w:rPr>
        <w:t xml:space="preserve"> </w:t>
      </w:r>
      <w:proofErr w:type="spellStart"/>
      <w:r w:rsidR="00FA1D23" w:rsidRPr="00F51708">
        <w:rPr>
          <w:sz w:val="28"/>
          <w:szCs w:val="28"/>
        </w:rPr>
        <w:t>приділяється</w:t>
      </w:r>
      <w:proofErr w:type="spellEnd"/>
      <w:r w:rsidR="00FA1D23" w:rsidRPr="00F51708">
        <w:rPr>
          <w:sz w:val="28"/>
          <w:szCs w:val="28"/>
        </w:rPr>
        <w:t xml:space="preserve"> </w:t>
      </w:r>
      <w:r w:rsidR="00F75806" w:rsidRPr="00F51708">
        <w:rPr>
          <w:sz w:val="28"/>
          <w:szCs w:val="28"/>
          <w:lang w:val="uk-UA"/>
        </w:rPr>
        <w:t xml:space="preserve">події </w:t>
      </w:r>
      <w:proofErr w:type="spellStart"/>
      <w:r w:rsidR="00FA1D23" w:rsidRPr="00F51708">
        <w:rPr>
          <w:sz w:val="28"/>
          <w:szCs w:val="28"/>
        </w:rPr>
        <w:t>фінансової</w:t>
      </w:r>
      <w:proofErr w:type="spellEnd"/>
      <w:r w:rsidR="00FA1D23" w:rsidRPr="00F51708">
        <w:rPr>
          <w:sz w:val="28"/>
          <w:szCs w:val="28"/>
        </w:rPr>
        <w:t xml:space="preserve"> </w:t>
      </w:r>
      <w:proofErr w:type="spellStart"/>
      <w:r w:rsidR="00FA1D23" w:rsidRPr="00F51708">
        <w:rPr>
          <w:sz w:val="28"/>
          <w:szCs w:val="28"/>
        </w:rPr>
        <w:t>відкритості</w:t>
      </w:r>
      <w:proofErr w:type="spellEnd"/>
      <w:r w:rsidR="00FA1D23" w:rsidRPr="00F51708">
        <w:rPr>
          <w:sz w:val="28"/>
          <w:szCs w:val="28"/>
        </w:rPr>
        <w:t xml:space="preserve">, яке </w:t>
      </w:r>
      <w:r w:rsidR="00F75806" w:rsidRPr="00F51708">
        <w:rPr>
          <w:sz w:val="28"/>
          <w:szCs w:val="28"/>
          <w:lang w:val="uk-UA"/>
        </w:rPr>
        <w:t>взаємозалежне</w:t>
      </w:r>
      <w:r w:rsidR="00FA1D23" w:rsidRPr="00F51708">
        <w:rPr>
          <w:sz w:val="28"/>
          <w:szCs w:val="28"/>
        </w:rPr>
        <w:t xml:space="preserve"> </w:t>
      </w:r>
      <w:proofErr w:type="spellStart"/>
      <w:r w:rsidR="00FA1D23" w:rsidRPr="00F51708">
        <w:rPr>
          <w:sz w:val="28"/>
          <w:szCs w:val="28"/>
        </w:rPr>
        <w:t>із</w:t>
      </w:r>
      <w:proofErr w:type="spellEnd"/>
      <w:r w:rsidR="00FA1D23" w:rsidRPr="00F51708">
        <w:rPr>
          <w:sz w:val="28"/>
          <w:szCs w:val="28"/>
        </w:rPr>
        <w:t xml:space="preserve"> </w:t>
      </w:r>
      <w:proofErr w:type="spellStart"/>
      <w:r w:rsidR="00FA1D23" w:rsidRPr="00F51708">
        <w:rPr>
          <w:sz w:val="28"/>
          <w:szCs w:val="28"/>
        </w:rPr>
        <w:t>мобільністю</w:t>
      </w:r>
      <w:proofErr w:type="spellEnd"/>
      <w:r w:rsidR="00FA1D23" w:rsidRPr="00F51708">
        <w:rPr>
          <w:sz w:val="28"/>
          <w:szCs w:val="28"/>
        </w:rPr>
        <w:t xml:space="preserve"> ринку </w:t>
      </w:r>
      <w:proofErr w:type="spellStart"/>
      <w:r w:rsidR="00FA1D23" w:rsidRPr="00F51708">
        <w:rPr>
          <w:sz w:val="28"/>
          <w:szCs w:val="28"/>
        </w:rPr>
        <w:t>капіталу</w:t>
      </w:r>
      <w:proofErr w:type="spellEnd"/>
      <w:r w:rsidR="00FA1D23" w:rsidRPr="00F51708">
        <w:rPr>
          <w:sz w:val="28"/>
          <w:szCs w:val="28"/>
        </w:rPr>
        <w:t xml:space="preserve">. </w:t>
      </w:r>
      <w:r w:rsidR="00F75806" w:rsidRPr="00F51708">
        <w:rPr>
          <w:sz w:val="28"/>
          <w:szCs w:val="28"/>
          <w:lang w:val="uk-UA"/>
        </w:rPr>
        <w:t>В</w:t>
      </w:r>
      <w:proofErr w:type="spellStart"/>
      <w:r w:rsidR="00FA1D23" w:rsidRPr="00F51708">
        <w:rPr>
          <w:sz w:val="28"/>
          <w:szCs w:val="28"/>
        </w:rPr>
        <w:t>сі</w:t>
      </w:r>
      <w:proofErr w:type="spellEnd"/>
      <w:r w:rsidR="00FA1D23" w:rsidRPr="00F51708">
        <w:rPr>
          <w:sz w:val="28"/>
          <w:szCs w:val="28"/>
        </w:rPr>
        <w:t xml:space="preserve"> </w:t>
      </w:r>
      <w:proofErr w:type="spellStart"/>
      <w:r w:rsidR="00FA1D23" w:rsidRPr="00F51708">
        <w:rPr>
          <w:sz w:val="28"/>
          <w:szCs w:val="28"/>
        </w:rPr>
        <w:t>ці</w:t>
      </w:r>
      <w:proofErr w:type="spellEnd"/>
      <w:r w:rsidR="00FA1D23" w:rsidRPr="00F51708">
        <w:rPr>
          <w:sz w:val="28"/>
          <w:szCs w:val="28"/>
        </w:rPr>
        <w:t xml:space="preserve"> </w:t>
      </w:r>
      <w:proofErr w:type="spellStart"/>
      <w:r w:rsidR="00FA1D23" w:rsidRPr="00F51708">
        <w:rPr>
          <w:sz w:val="28"/>
          <w:szCs w:val="28"/>
        </w:rPr>
        <w:t>аргументи</w:t>
      </w:r>
      <w:proofErr w:type="spellEnd"/>
      <w:r w:rsidR="00FA1D23" w:rsidRPr="00F51708">
        <w:rPr>
          <w:sz w:val="28"/>
          <w:szCs w:val="28"/>
        </w:rPr>
        <w:t xml:space="preserve"> </w:t>
      </w:r>
      <w:r w:rsidR="00F75806" w:rsidRPr="00F51708">
        <w:rPr>
          <w:sz w:val="28"/>
          <w:szCs w:val="28"/>
          <w:lang w:val="uk-UA"/>
        </w:rPr>
        <w:t>визнають</w:t>
      </w:r>
      <w:r w:rsidR="00FA1D23" w:rsidRPr="00F51708">
        <w:rPr>
          <w:sz w:val="28"/>
          <w:szCs w:val="28"/>
        </w:rPr>
        <w:t xml:space="preserve"> </w:t>
      </w:r>
      <w:proofErr w:type="spellStart"/>
      <w:r w:rsidR="00FA1D23" w:rsidRPr="00F51708">
        <w:rPr>
          <w:sz w:val="28"/>
          <w:szCs w:val="28"/>
        </w:rPr>
        <w:t>необхідність</w:t>
      </w:r>
      <w:proofErr w:type="spellEnd"/>
      <w:r w:rsidR="00FA1D23" w:rsidRPr="00F51708">
        <w:rPr>
          <w:sz w:val="28"/>
          <w:szCs w:val="28"/>
        </w:rPr>
        <w:t xml:space="preserve"> перегляду </w:t>
      </w:r>
      <w:proofErr w:type="spellStart"/>
      <w:r w:rsidR="00FA1D23" w:rsidRPr="00F51708">
        <w:rPr>
          <w:sz w:val="28"/>
          <w:szCs w:val="28"/>
        </w:rPr>
        <w:t>системи</w:t>
      </w:r>
      <w:proofErr w:type="spellEnd"/>
      <w:r w:rsidR="00FA1D23" w:rsidRPr="00F51708">
        <w:rPr>
          <w:sz w:val="28"/>
          <w:szCs w:val="28"/>
        </w:rPr>
        <w:t xml:space="preserve"> </w:t>
      </w:r>
      <w:proofErr w:type="spellStart"/>
      <w:r w:rsidR="00FA1D23" w:rsidRPr="00F51708">
        <w:rPr>
          <w:sz w:val="28"/>
          <w:szCs w:val="28"/>
        </w:rPr>
        <w:t>існуючих</w:t>
      </w:r>
      <w:proofErr w:type="spellEnd"/>
      <w:r w:rsidR="00FA1D23" w:rsidRPr="00F51708">
        <w:rPr>
          <w:sz w:val="28"/>
          <w:szCs w:val="28"/>
        </w:rPr>
        <w:t xml:space="preserve"> </w:t>
      </w:r>
      <w:proofErr w:type="spellStart"/>
      <w:r w:rsidR="00FA1D23" w:rsidRPr="00F51708">
        <w:rPr>
          <w:sz w:val="28"/>
          <w:szCs w:val="28"/>
        </w:rPr>
        <w:t>показників</w:t>
      </w:r>
      <w:proofErr w:type="spellEnd"/>
      <w:r w:rsidR="00FA1D23" w:rsidRPr="00F51708">
        <w:rPr>
          <w:sz w:val="28"/>
          <w:szCs w:val="28"/>
        </w:rPr>
        <w:t xml:space="preserve"> </w:t>
      </w:r>
      <w:proofErr w:type="spellStart"/>
      <w:r w:rsidR="00FA1D23" w:rsidRPr="00F51708">
        <w:rPr>
          <w:sz w:val="28"/>
          <w:szCs w:val="28"/>
        </w:rPr>
        <w:t>відкритості</w:t>
      </w:r>
      <w:proofErr w:type="spellEnd"/>
      <w:r w:rsidR="00FA1D23" w:rsidRPr="00F51708">
        <w:rPr>
          <w:sz w:val="28"/>
          <w:szCs w:val="28"/>
        </w:rPr>
        <w:t xml:space="preserve"> </w:t>
      </w:r>
      <w:proofErr w:type="spellStart"/>
      <w:r w:rsidR="00FA1D23" w:rsidRPr="00F51708">
        <w:rPr>
          <w:sz w:val="28"/>
          <w:szCs w:val="28"/>
        </w:rPr>
        <w:t>економік</w:t>
      </w:r>
      <w:proofErr w:type="spellEnd"/>
      <w:r w:rsidR="00FA1D23" w:rsidRPr="00F51708">
        <w:rPr>
          <w:sz w:val="28"/>
          <w:szCs w:val="28"/>
        </w:rPr>
        <w:t xml:space="preserve"> з</w:t>
      </w:r>
      <w:r w:rsidR="00F75806" w:rsidRPr="00F51708">
        <w:rPr>
          <w:sz w:val="28"/>
          <w:szCs w:val="28"/>
          <w:lang w:val="uk-UA"/>
        </w:rPr>
        <w:t>а для</w:t>
      </w:r>
      <w:r w:rsidR="00FA1D23" w:rsidRPr="00F51708">
        <w:rPr>
          <w:sz w:val="28"/>
          <w:szCs w:val="28"/>
        </w:rPr>
        <w:t xml:space="preserve"> </w:t>
      </w:r>
      <w:proofErr w:type="spellStart"/>
      <w:r w:rsidR="00FA1D23" w:rsidRPr="00F51708">
        <w:rPr>
          <w:sz w:val="28"/>
          <w:szCs w:val="28"/>
        </w:rPr>
        <w:t>повн</w:t>
      </w:r>
      <w:proofErr w:type="spellEnd"/>
      <w:r w:rsidR="00F75806" w:rsidRPr="00F51708">
        <w:rPr>
          <w:sz w:val="28"/>
          <w:szCs w:val="28"/>
          <w:lang w:val="uk-UA"/>
        </w:rPr>
        <w:t>ого</w:t>
      </w:r>
      <w:r w:rsidR="00FA1D23" w:rsidRPr="00F51708">
        <w:rPr>
          <w:sz w:val="28"/>
          <w:szCs w:val="28"/>
        </w:rPr>
        <w:t xml:space="preserve"> </w:t>
      </w:r>
      <w:r w:rsidR="00F75806" w:rsidRPr="00F51708">
        <w:rPr>
          <w:sz w:val="28"/>
          <w:szCs w:val="28"/>
          <w:lang w:val="uk-UA"/>
        </w:rPr>
        <w:t>з</w:t>
      </w:r>
      <w:proofErr w:type="spellStart"/>
      <w:r w:rsidR="00FA1D23" w:rsidRPr="00F51708">
        <w:rPr>
          <w:sz w:val="28"/>
          <w:szCs w:val="28"/>
        </w:rPr>
        <w:t>ображення</w:t>
      </w:r>
      <w:proofErr w:type="spellEnd"/>
      <w:r w:rsidR="00FA1D23" w:rsidRPr="00F51708">
        <w:rPr>
          <w:sz w:val="28"/>
          <w:szCs w:val="28"/>
        </w:rPr>
        <w:t xml:space="preserve"> </w:t>
      </w:r>
      <w:proofErr w:type="spellStart"/>
      <w:r w:rsidR="00FA1D23" w:rsidRPr="00F51708">
        <w:rPr>
          <w:sz w:val="28"/>
          <w:szCs w:val="28"/>
        </w:rPr>
        <w:t>економічної</w:t>
      </w:r>
      <w:proofErr w:type="spellEnd"/>
      <w:r w:rsidR="00FA1D23" w:rsidRPr="00F51708">
        <w:rPr>
          <w:sz w:val="28"/>
          <w:szCs w:val="28"/>
        </w:rPr>
        <w:t xml:space="preserve"> </w:t>
      </w:r>
      <w:proofErr w:type="spellStart"/>
      <w:r w:rsidR="00FA1D23" w:rsidRPr="00F51708">
        <w:rPr>
          <w:sz w:val="28"/>
          <w:szCs w:val="28"/>
        </w:rPr>
        <w:t>реальності</w:t>
      </w:r>
      <w:proofErr w:type="spellEnd"/>
      <w:r w:rsidR="00FA1D23" w:rsidRPr="00F51708">
        <w:rPr>
          <w:sz w:val="28"/>
          <w:szCs w:val="28"/>
        </w:rPr>
        <w:t xml:space="preserve">. У </w:t>
      </w:r>
      <w:proofErr w:type="spellStart"/>
      <w:r w:rsidR="00FA1D23" w:rsidRPr="00F51708">
        <w:rPr>
          <w:sz w:val="28"/>
          <w:szCs w:val="28"/>
        </w:rPr>
        <w:t>перспективі</w:t>
      </w:r>
      <w:proofErr w:type="spellEnd"/>
      <w:r w:rsidR="00FA1D23" w:rsidRPr="00F51708">
        <w:rPr>
          <w:sz w:val="28"/>
          <w:szCs w:val="28"/>
        </w:rPr>
        <w:t xml:space="preserve"> </w:t>
      </w:r>
      <w:proofErr w:type="spellStart"/>
      <w:r w:rsidR="004A1DD2" w:rsidRPr="00F51708">
        <w:rPr>
          <w:sz w:val="28"/>
          <w:szCs w:val="28"/>
          <w:lang w:val="uk-UA"/>
        </w:rPr>
        <w:t>наступн</w:t>
      </w:r>
      <w:proofErr w:type="spellEnd"/>
      <w:r w:rsidR="00FA1D23" w:rsidRPr="00F51708">
        <w:rPr>
          <w:sz w:val="28"/>
          <w:szCs w:val="28"/>
        </w:rPr>
        <w:t xml:space="preserve">і </w:t>
      </w:r>
      <w:proofErr w:type="spellStart"/>
      <w:r w:rsidR="00FA1D23" w:rsidRPr="00F51708">
        <w:rPr>
          <w:sz w:val="28"/>
          <w:szCs w:val="28"/>
        </w:rPr>
        <w:t>дослідження</w:t>
      </w:r>
      <w:proofErr w:type="spellEnd"/>
      <w:r w:rsidR="00FA1D23" w:rsidRPr="00F51708">
        <w:rPr>
          <w:sz w:val="28"/>
          <w:szCs w:val="28"/>
        </w:rPr>
        <w:t xml:space="preserve"> </w:t>
      </w:r>
      <w:proofErr w:type="spellStart"/>
      <w:r w:rsidR="00FA1D23" w:rsidRPr="00F51708">
        <w:rPr>
          <w:sz w:val="28"/>
          <w:szCs w:val="28"/>
        </w:rPr>
        <w:t>цієї</w:t>
      </w:r>
      <w:proofErr w:type="spellEnd"/>
      <w:r w:rsidR="00FA1D23" w:rsidRPr="00F51708">
        <w:rPr>
          <w:sz w:val="28"/>
          <w:szCs w:val="28"/>
        </w:rPr>
        <w:t xml:space="preserve"> тематики </w:t>
      </w:r>
      <w:proofErr w:type="spellStart"/>
      <w:r w:rsidR="004A1DD2" w:rsidRPr="00F51708">
        <w:rPr>
          <w:sz w:val="28"/>
          <w:szCs w:val="28"/>
          <w:lang w:val="uk-UA"/>
        </w:rPr>
        <w:t>потріб</w:t>
      </w:r>
      <w:proofErr w:type="spellEnd"/>
      <w:r w:rsidR="00FA1D23" w:rsidRPr="00F51708">
        <w:rPr>
          <w:sz w:val="28"/>
          <w:szCs w:val="28"/>
        </w:rPr>
        <w:t xml:space="preserve">но </w:t>
      </w:r>
      <w:proofErr w:type="spellStart"/>
      <w:r w:rsidR="004A1DD2" w:rsidRPr="00F51708">
        <w:rPr>
          <w:sz w:val="28"/>
          <w:szCs w:val="28"/>
          <w:lang w:val="uk-UA"/>
        </w:rPr>
        <w:t>концентрува</w:t>
      </w:r>
      <w:r w:rsidR="00FA1D23" w:rsidRPr="00F51708">
        <w:rPr>
          <w:sz w:val="28"/>
          <w:szCs w:val="28"/>
        </w:rPr>
        <w:t>ти</w:t>
      </w:r>
      <w:proofErr w:type="spellEnd"/>
      <w:r w:rsidR="00FA1D23" w:rsidRPr="00F51708">
        <w:rPr>
          <w:sz w:val="28"/>
          <w:szCs w:val="28"/>
        </w:rPr>
        <w:t xml:space="preserve"> на</w:t>
      </w:r>
      <w:r w:rsidR="004A1DD2" w:rsidRPr="00F51708">
        <w:rPr>
          <w:sz w:val="28"/>
          <w:szCs w:val="28"/>
          <w:lang w:val="uk-UA"/>
        </w:rPr>
        <w:t xml:space="preserve"> покращенні</w:t>
      </w:r>
      <w:r w:rsidR="00EB5078">
        <w:rPr>
          <w:sz w:val="28"/>
          <w:szCs w:val="28"/>
          <w:lang w:val="uk-UA"/>
        </w:rPr>
        <w:t xml:space="preserve"> </w:t>
      </w:r>
      <w:proofErr w:type="spellStart"/>
      <w:r w:rsidR="00FA1D23" w:rsidRPr="00F51708">
        <w:rPr>
          <w:sz w:val="28"/>
          <w:szCs w:val="28"/>
        </w:rPr>
        <w:t>цієї</w:t>
      </w:r>
      <w:proofErr w:type="spellEnd"/>
      <w:r w:rsidR="00FA1D23" w:rsidRPr="00F51708">
        <w:rPr>
          <w:sz w:val="28"/>
          <w:szCs w:val="28"/>
        </w:rPr>
        <w:t xml:space="preserve"> </w:t>
      </w:r>
      <w:proofErr w:type="spellStart"/>
      <w:r w:rsidR="00FA1D23" w:rsidRPr="00F51708">
        <w:rPr>
          <w:sz w:val="28"/>
          <w:szCs w:val="28"/>
        </w:rPr>
        <w:t>системи</w:t>
      </w:r>
      <w:proofErr w:type="spellEnd"/>
      <w:r w:rsidR="00FA1D23" w:rsidRPr="00F51708">
        <w:rPr>
          <w:sz w:val="28"/>
          <w:szCs w:val="28"/>
        </w:rPr>
        <w:t xml:space="preserve"> та активного </w:t>
      </w:r>
      <w:proofErr w:type="spellStart"/>
      <w:r w:rsidR="00FA1D23" w:rsidRPr="00F51708">
        <w:rPr>
          <w:sz w:val="28"/>
          <w:szCs w:val="28"/>
        </w:rPr>
        <w:t>її</w:t>
      </w:r>
      <w:proofErr w:type="spellEnd"/>
      <w:r w:rsidR="00FA1D23" w:rsidRPr="00F51708">
        <w:rPr>
          <w:sz w:val="28"/>
          <w:szCs w:val="28"/>
        </w:rPr>
        <w:t xml:space="preserve"> </w:t>
      </w:r>
      <w:r w:rsidR="004A1DD2" w:rsidRPr="00F51708">
        <w:rPr>
          <w:sz w:val="28"/>
          <w:szCs w:val="28"/>
          <w:lang w:val="uk-UA"/>
        </w:rPr>
        <w:t>за</w:t>
      </w:r>
      <w:proofErr w:type="spellStart"/>
      <w:r w:rsidR="00FA1D23" w:rsidRPr="00F51708">
        <w:rPr>
          <w:sz w:val="28"/>
          <w:szCs w:val="28"/>
        </w:rPr>
        <w:t>провадження</w:t>
      </w:r>
      <w:proofErr w:type="spellEnd"/>
      <w:r w:rsidR="00FA1D23" w:rsidRPr="00F51708">
        <w:rPr>
          <w:sz w:val="28"/>
          <w:szCs w:val="28"/>
        </w:rPr>
        <w:t xml:space="preserve"> у </w:t>
      </w:r>
      <w:proofErr w:type="spellStart"/>
      <w:r w:rsidR="004A1DD2" w:rsidRPr="00F51708">
        <w:rPr>
          <w:sz w:val="28"/>
          <w:szCs w:val="28"/>
          <w:lang w:val="uk-UA"/>
        </w:rPr>
        <w:t>кождодневну</w:t>
      </w:r>
      <w:proofErr w:type="spellEnd"/>
      <w:r w:rsidR="00FA1D23" w:rsidRPr="00F51708">
        <w:rPr>
          <w:sz w:val="28"/>
          <w:szCs w:val="28"/>
        </w:rPr>
        <w:t xml:space="preserve"> практику</w:t>
      </w:r>
      <w:r w:rsidR="004A1DD2" w:rsidRPr="00F51708">
        <w:rPr>
          <w:sz w:val="28"/>
          <w:szCs w:val="28"/>
          <w:lang w:val="uk-UA"/>
        </w:rPr>
        <w:t>.</w:t>
      </w:r>
    </w:p>
    <w:p w:rsidR="004A1DD2" w:rsidRPr="00F51708" w:rsidRDefault="00671ED5" w:rsidP="00C50DF8">
      <w:pPr>
        <w:spacing w:line="360" w:lineRule="auto"/>
        <w:ind w:firstLine="709"/>
        <w:jc w:val="both"/>
        <w:rPr>
          <w:sz w:val="28"/>
          <w:szCs w:val="28"/>
          <w:lang w:val="uk-UA"/>
        </w:rPr>
      </w:pPr>
      <w:r w:rsidRPr="00F51708">
        <w:rPr>
          <w:sz w:val="28"/>
          <w:szCs w:val="28"/>
          <w:lang w:val="uk-UA"/>
        </w:rPr>
        <w:t xml:space="preserve">На сьогодні </w:t>
      </w:r>
      <w:proofErr w:type="spellStart"/>
      <w:r w:rsidR="004A1DD2" w:rsidRPr="00F51708">
        <w:rPr>
          <w:sz w:val="28"/>
          <w:szCs w:val="28"/>
        </w:rPr>
        <w:t>існують</w:t>
      </w:r>
      <w:proofErr w:type="spellEnd"/>
      <w:r w:rsidR="004A1DD2" w:rsidRPr="00F51708">
        <w:rPr>
          <w:sz w:val="28"/>
          <w:szCs w:val="28"/>
        </w:rPr>
        <w:t xml:space="preserve"> </w:t>
      </w:r>
      <w:proofErr w:type="spellStart"/>
      <w:r w:rsidR="004A1DD2" w:rsidRPr="00F51708">
        <w:rPr>
          <w:sz w:val="28"/>
          <w:szCs w:val="28"/>
        </w:rPr>
        <w:t>різн</w:t>
      </w:r>
      <w:r w:rsidRPr="00F51708">
        <w:rPr>
          <w:sz w:val="28"/>
          <w:szCs w:val="28"/>
          <w:lang w:val="uk-UA"/>
        </w:rPr>
        <w:t>оманітні</w:t>
      </w:r>
      <w:proofErr w:type="spellEnd"/>
      <w:r w:rsidR="004A1DD2" w:rsidRPr="00F51708">
        <w:rPr>
          <w:sz w:val="28"/>
          <w:szCs w:val="28"/>
        </w:rPr>
        <w:t xml:space="preserve"> </w:t>
      </w:r>
      <w:proofErr w:type="spellStart"/>
      <w:r w:rsidR="004A1DD2" w:rsidRPr="00F51708">
        <w:rPr>
          <w:sz w:val="28"/>
          <w:szCs w:val="28"/>
        </w:rPr>
        <w:t>показники</w:t>
      </w:r>
      <w:proofErr w:type="spellEnd"/>
      <w:r w:rsidR="004A1DD2" w:rsidRPr="00F51708">
        <w:rPr>
          <w:sz w:val="28"/>
          <w:szCs w:val="28"/>
        </w:rPr>
        <w:t xml:space="preserve"> та методики </w:t>
      </w:r>
      <w:proofErr w:type="spellStart"/>
      <w:r w:rsidR="004A1DD2" w:rsidRPr="00F51708">
        <w:rPr>
          <w:sz w:val="28"/>
          <w:szCs w:val="28"/>
        </w:rPr>
        <w:t>оцінки</w:t>
      </w:r>
      <w:proofErr w:type="spellEnd"/>
      <w:r w:rsidR="004A1DD2" w:rsidRPr="00F51708">
        <w:rPr>
          <w:sz w:val="28"/>
          <w:szCs w:val="28"/>
        </w:rPr>
        <w:t xml:space="preserve"> </w:t>
      </w:r>
      <w:proofErr w:type="spellStart"/>
      <w:r w:rsidR="004A1DD2" w:rsidRPr="00F51708">
        <w:rPr>
          <w:sz w:val="28"/>
          <w:szCs w:val="28"/>
        </w:rPr>
        <w:t>участі</w:t>
      </w:r>
      <w:proofErr w:type="spellEnd"/>
      <w:r w:rsidR="004A1DD2" w:rsidRPr="00F51708">
        <w:rPr>
          <w:sz w:val="28"/>
          <w:szCs w:val="28"/>
        </w:rPr>
        <w:t xml:space="preserve"> </w:t>
      </w:r>
      <w:proofErr w:type="spellStart"/>
      <w:r w:rsidR="004A1DD2" w:rsidRPr="00F51708">
        <w:rPr>
          <w:sz w:val="28"/>
          <w:szCs w:val="28"/>
        </w:rPr>
        <w:t>країни</w:t>
      </w:r>
      <w:proofErr w:type="spellEnd"/>
      <w:r w:rsidR="004A1DD2" w:rsidRPr="00F51708">
        <w:rPr>
          <w:sz w:val="28"/>
          <w:szCs w:val="28"/>
        </w:rPr>
        <w:t xml:space="preserve"> в </w:t>
      </w:r>
      <w:proofErr w:type="spellStart"/>
      <w:r w:rsidR="004A1DD2" w:rsidRPr="00F51708">
        <w:rPr>
          <w:sz w:val="28"/>
          <w:szCs w:val="28"/>
        </w:rPr>
        <w:t>системі</w:t>
      </w:r>
      <w:proofErr w:type="spellEnd"/>
      <w:r w:rsidR="004A1DD2" w:rsidRPr="00F51708">
        <w:rPr>
          <w:sz w:val="28"/>
          <w:szCs w:val="28"/>
        </w:rPr>
        <w:t xml:space="preserve"> </w:t>
      </w:r>
      <w:proofErr w:type="spellStart"/>
      <w:r w:rsidR="004A1DD2" w:rsidRPr="00F51708">
        <w:rPr>
          <w:sz w:val="28"/>
          <w:szCs w:val="28"/>
        </w:rPr>
        <w:t>міжнародного</w:t>
      </w:r>
      <w:proofErr w:type="spellEnd"/>
      <w:r w:rsidR="004A1DD2" w:rsidRPr="00F51708">
        <w:rPr>
          <w:sz w:val="28"/>
          <w:szCs w:val="28"/>
        </w:rPr>
        <w:t xml:space="preserve"> </w:t>
      </w:r>
      <w:proofErr w:type="spellStart"/>
      <w:r w:rsidR="004A1DD2" w:rsidRPr="00F51708">
        <w:rPr>
          <w:sz w:val="28"/>
          <w:szCs w:val="28"/>
        </w:rPr>
        <w:t>поділу</w:t>
      </w:r>
      <w:proofErr w:type="spellEnd"/>
      <w:r w:rsidR="004A1DD2" w:rsidRPr="00F51708">
        <w:rPr>
          <w:sz w:val="28"/>
          <w:szCs w:val="28"/>
        </w:rPr>
        <w:t xml:space="preserve"> </w:t>
      </w:r>
      <w:proofErr w:type="spellStart"/>
      <w:r w:rsidR="004A1DD2" w:rsidRPr="00F51708">
        <w:rPr>
          <w:sz w:val="28"/>
          <w:szCs w:val="28"/>
        </w:rPr>
        <w:t>праці</w:t>
      </w:r>
      <w:proofErr w:type="spellEnd"/>
      <w:r w:rsidR="004A1DD2" w:rsidRPr="00F51708">
        <w:rPr>
          <w:sz w:val="28"/>
          <w:szCs w:val="28"/>
        </w:rPr>
        <w:t xml:space="preserve">. </w:t>
      </w:r>
      <w:proofErr w:type="spellStart"/>
      <w:r w:rsidRPr="00F51708">
        <w:rPr>
          <w:sz w:val="28"/>
          <w:szCs w:val="28"/>
          <w:lang w:val="uk-UA"/>
        </w:rPr>
        <w:t>Ступін</w:t>
      </w:r>
      <w:proofErr w:type="spellEnd"/>
      <w:r w:rsidR="004A1DD2" w:rsidRPr="00F51708">
        <w:rPr>
          <w:sz w:val="28"/>
          <w:szCs w:val="28"/>
        </w:rPr>
        <w:t xml:space="preserve">ь </w:t>
      </w:r>
      <w:proofErr w:type="spellStart"/>
      <w:r w:rsidR="004A1DD2" w:rsidRPr="00F51708">
        <w:rPr>
          <w:sz w:val="28"/>
          <w:szCs w:val="28"/>
        </w:rPr>
        <w:t>участі</w:t>
      </w:r>
      <w:proofErr w:type="spellEnd"/>
      <w:r w:rsidR="004A1DD2" w:rsidRPr="00F51708">
        <w:rPr>
          <w:sz w:val="28"/>
          <w:szCs w:val="28"/>
        </w:rPr>
        <w:t xml:space="preserve"> </w:t>
      </w:r>
      <w:proofErr w:type="spellStart"/>
      <w:r w:rsidR="004A1DD2" w:rsidRPr="00F51708">
        <w:rPr>
          <w:sz w:val="28"/>
          <w:szCs w:val="28"/>
        </w:rPr>
        <w:t>країни</w:t>
      </w:r>
      <w:proofErr w:type="spellEnd"/>
      <w:r w:rsidR="004A1DD2" w:rsidRPr="00F51708">
        <w:rPr>
          <w:sz w:val="28"/>
          <w:szCs w:val="28"/>
        </w:rPr>
        <w:t xml:space="preserve"> в </w:t>
      </w:r>
      <w:proofErr w:type="spellStart"/>
      <w:r w:rsidR="004A1DD2" w:rsidRPr="00F51708">
        <w:rPr>
          <w:sz w:val="28"/>
          <w:szCs w:val="28"/>
        </w:rPr>
        <w:t>міжнародному</w:t>
      </w:r>
      <w:proofErr w:type="spellEnd"/>
      <w:r w:rsidR="004A1DD2" w:rsidRPr="00F51708">
        <w:rPr>
          <w:sz w:val="28"/>
          <w:szCs w:val="28"/>
        </w:rPr>
        <w:t xml:space="preserve"> </w:t>
      </w:r>
      <w:proofErr w:type="spellStart"/>
      <w:r w:rsidR="004A1DD2" w:rsidRPr="00F51708">
        <w:rPr>
          <w:sz w:val="28"/>
          <w:szCs w:val="28"/>
        </w:rPr>
        <w:t>поділі</w:t>
      </w:r>
      <w:proofErr w:type="spellEnd"/>
      <w:r w:rsidR="004A1DD2" w:rsidRPr="00F51708">
        <w:rPr>
          <w:sz w:val="28"/>
          <w:szCs w:val="28"/>
        </w:rPr>
        <w:t xml:space="preserve"> </w:t>
      </w:r>
      <w:proofErr w:type="spellStart"/>
      <w:r w:rsidR="004A1DD2" w:rsidRPr="00F51708">
        <w:rPr>
          <w:sz w:val="28"/>
          <w:szCs w:val="28"/>
        </w:rPr>
        <w:t>праці</w:t>
      </w:r>
      <w:proofErr w:type="spellEnd"/>
      <w:r w:rsidR="004A1DD2" w:rsidRPr="00F51708">
        <w:rPr>
          <w:sz w:val="28"/>
          <w:szCs w:val="28"/>
        </w:rPr>
        <w:t xml:space="preserve"> </w:t>
      </w:r>
      <w:proofErr w:type="spellStart"/>
      <w:r w:rsidRPr="00F51708">
        <w:rPr>
          <w:sz w:val="28"/>
          <w:szCs w:val="28"/>
          <w:lang w:val="uk-UA"/>
        </w:rPr>
        <w:t>передба</w:t>
      </w:r>
      <w:r w:rsidR="004A1DD2" w:rsidRPr="00F51708">
        <w:rPr>
          <w:sz w:val="28"/>
          <w:szCs w:val="28"/>
        </w:rPr>
        <w:t>чають</w:t>
      </w:r>
      <w:proofErr w:type="spellEnd"/>
      <w:r w:rsidR="004A1DD2" w:rsidRPr="00F51708">
        <w:rPr>
          <w:sz w:val="28"/>
          <w:szCs w:val="28"/>
        </w:rPr>
        <w:t xml:space="preserve"> з </w:t>
      </w:r>
      <w:proofErr w:type="spellStart"/>
      <w:r w:rsidR="004A1DD2" w:rsidRPr="00F51708">
        <w:rPr>
          <w:sz w:val="28"/>
          <w:szCs w:val="28"/>
        </w:rPr>
        <w:t>урахуванням</w:t>
      </w:r>
      <w:proofErr w:type="spellEnd"/>
      <w:r w:rsidR="004A1DD2" w:rsidRPr="00F51708">
        <w:rPr>
          <w:sz w:val="28"/>
          <w:szCs w:val="28"/>
        </w:rPr>
        <w:t xml:space="preserve"> </w:t>
      </w:r>
      <w:proofErr w:type="spellStart"/>
      <w:r w:rsidR="004A1DD2" w:rsidRPr="00F51708">
        <w:rPr>
          <w:sz w:val="28"/>
          <w:szCs w:val="28"/>
        </w:rPr>
        <w:t>експортно-імпортних</w:t>
      </w:r>
      <w:proofErr w:type="spellEnd"/>
      <w:r w:rsidR="004A1DD2" w:rsidRPr="00F51708">
        <w:rPr>
          <w:sz w:val="28"/>
          <w:szCs w:val="28"/>
        </w:rPr>
        <w:t xml:space="preserve"> </w:t>
      </w:r>
      <w:proofErr w:type="spellStart"/>
      <w:r w:rsidR="004A1DD2" w:rsidRPr="00F51708">
        <w:rPr>
          <w:sz w:val="28"/>
          <w:szCs w:val="28"/>
        </w:rPr>
        <w:t>операцій</w:t>
      </w:r>
      <w:proofErr w:type="spellEnd"/>
      <w:r w:rsidR="004A1DD2" w:rsidRPr="00F51708">
        <w:rPr>
          <w:sz w:val="28"/>
          <w:szCs w:val="28"/>
        </w:rPr>
        <w:t xml:space="preserve"> </w:t>
      </w:r>
      <w:proofErr w:type="spellStart"/>
      <w:r w:rsidR="004A1DD2" w:rsidRPr="00F51708">
        <w:rPr>
          <w:sz w:val="28"/>
          <w:szCs w:val="28"/>
        </w:rPr>
        <w:t>країни</w:t>
      </w:r>
      <w:proofErr w:type="spellEnd"/>
      <w:r w:rsidR="004A1DD2" w:rsidRPr="00F51708">
        <w:rPr>
          <w:sz w:val="28"/>
          <w:szCs w:val="28"/>
        </w:rPr>
        <w:t>.</w:t>
      </w:r>
      <w:r w:rsidR="009A6ABD" w:rsidRPr="00F51708">
        <w:rPr>
          <w:sz w:val="28"/>
          <w:szCs w:val="28"/>
          <w:lang w:val="uk-UA"/>
        </w:rPr>
        <w:t xml:space="preserve"> К</w:t>
      </w:r>
      <w:r w:rsidR="004A1DD2" w:rsidRPr="00F51708">
        <w:rPr>
          <w:sz w:val="28"/>
          <w:szCs w:val="28"/>
          <w:lang w:val="uk-UA"/>
        </w:rPr>
        <w:t>омплексні методики міжнародних організацій</w:t>
      </w:r>
      <w:r w:rsidR="009A6ABD" w:rsidRPr="00F51708">
        <w:rPr>
          <w:sz w:val="28"/>
          <w:szCs w:val="28"/>
          <w:lang w:val="uk-UA"/>
        </w:rPr>
        <w:t xml:space="preserve"> є ефективними</w:t>
      </w:r>
      <w:r w:rsidR="004A1DD2" w:rsidRPr="00F51708">
        <w:rPr>
          <w:sz w:val="28"/>
          <w:szCs w:val="28"/>
          <w:lang w:val="uk-UA"/>
        </w:rPr>
        <w:t xml:space="preserve">, </w:t>
      </w:r>
      <w:r w:rsidR="009A6ABD" w:rsidRPr="00F51708">
        <w:rPr>
          <w:sz w:val="28"/>
          <w:szCs w:val="28"/>
          <w:lang w:val="uk-UA"/>
        </w:rPr>
        <w:t>вон</w:t>
      </w:r>
      <w:r w:rsidR="00C84444" w:rsidRPr="00F51708">
        <w:rPr>
          <w:sz w:val="28"/>
          <w:szCs w:val="28"/>
          <w:lang w:val="uk-UA"/>
        </w:rPr>
        <w:t>и</w:t>
      </w:r>
      <w:r w:rsidR="004A1DD2" w:rsidRPr="00F51708">
        <w:rPr>
          <w:sz w:val="28"/>
          <w:szCs w:val="28"/>
          <w:lang w:val="uk-UA"/>
        </w:rPr>
        <w:t xml:space="preserve"> </w:t>
      </w:r>
      <w:r w:rsidR="00C84444" w:rsidRPr="00F51708">
        <w:rPr>
          <w:sz w:val="28"/>
          <w:szCs w:val="28"/>
          <w:lang w:val="uk-UA"/>
        </w:rPr>
        <w:t>викону</w:t>
      </w:r>
      <w:r w:rsidR="004A1DD2" w:rsidRPr="00F51708">
        <w:rPr>
          <w:sz w:val="28"/>
          <w:szCs w:val="28"/>
          <w:lang w:val="uk-UA"/>
        </w:rPr>
        <w:t xml:space="preserve">ють оцінку співвідношення </w:t>
      </w:r>
      <w:r w:rsidR="00C84444" w:rsidRPr="00F51708">
        <w:rPr>
          <w:sz w:val="28"/>
          <w:szCs w:val="28"/>
          <w:lang w:val="uk-UA"/>
        </w:rPr>
        <w:t>голов</w:t>
      </w:r>
      <w:r w:rsidR="004A1DD2" w:rsidRPr="00F51708">
        <w:rPr>
          <w:sz w:val="28"/>
          <w:szCs w:val="28"/>
          <w:lang w:val="uk-UA"/>
        </w:rPr>
        <w:t xml:space="preserve">них макроекономічних показників національних економік, </w:t>
      </w:r>
      <w:r w:rsidR="00C84444" w:rsidRPr="00F51708">
        <w:rPr>
          <w:sz w:val="28"/>
          <w:szCs w:val="28"/>
          <w:lang w:val="uk-UA"/>
        </w:rPr>
        <w:t>убезпечують</w:t>
      </w:r>
      <w:r w:rsidR="004A1DD2" w:rsidRPr="00F51708">
        <w:rPr>
          <w:sz w:val="28"/>
          <w:szCs w:val="28"/>
          <w:lang w:val="uk-UA"/>
        </w:rPr>
        <w:t xml:space="preserve"> поглиблене вивчення торговельної політики держави та</w:t>
      </w:r>
      <w:r w:rsidR="0084270A" w:rsidRPr="00F51708">
        <w:rPr>
          <w:sz w:val="28"/>
          <w:szCs w:val="28"/>
          <w:lang w:val="uk-UA"/>
        </w:rPr>
        <w:t>кож</w:t>
      </w:r>
      <w:r w:rsidR="004A1DD2" w:rsidRPr="00F51708">
        <w:rPr>
          <w:sz w:val="28"/>
          <w:szCs w:val="28"/>
          <w:lang w:val="uk-UA"/>
        </w:rPr>
        <w:t xml:space="preserve"> оцінку рівня ро</w:t>
      </w:r>
      <w:r w:rsidR="0084270A" w:rsidRPr="00F51708">
        <w:rPr>
          <w:sz w:val="28"/>
          <w:szCs w:val="28"/>
          <w:lang w:val="uk-UA"/>
        </w:rPr>
        <w:t xml:space="preserve">сту </w:t>
      </w:r>
      <w:r w:rsidR="004A1DD2" w:rsidRPr="00F51708">
        <w:rPr>
          <w:sz w:val="28"/>
          <w:szCs w:val="28"/>
          <w:lang w:val="uk-UA"/>
        </w:rPr>
        <w:t xml:space="preserve">торговельної інфраструктури. </w:t>
      </w:r>
    </w:p>
    <w:p w:rsidR="004A1DD2" w:rsidRPr="00F51708" w:rsidRDefault="0084270A" w:rsidP="00C50DF8">
      <w:pPr>
        <w:spacing w:line="360" w:lineRule="auto"/>
        <w:ind w:firstLine="709"/>
        <w:jc w:val="both"/>
        <w:rPr>
          <w:sz w:val="28"/>
          <w:szCs w:val="28"/>
        </w:rPr>
      </w:pPr>
      <w:r w:rsidRPr="00F51708">
        <w:rPr>
          <w:sz w:val="28"/>
          <w:szCs w:val="28"/>
          <w:lang w:val="uk-UA"/>
        </w:rPr>
        <w:t>Головним</w:t>
      </w:r>
      <w:r w:rsidR="004A1DD2" w:rsidRPr="00F51708">
        <w:rPr>
          <w:sz w:val="28"/>
          <w:szCs w:val="28"/>
        </w:rPr>
        <w:t xml:space="preserve"> </w:t>
      </w:r>
      <w:proofErr w:type="spellStart"/>
      <w:r w:rsidR="004A1DD2" w:rsidRPr="00F51708">
        <w:rPr>
          <w:sz w:val="28"/>
          <w:szCs w:val="28"/>
        </w:rPr>
        <w:t>показником</w:t>
      </w:r>
      <w:proofErr w:type="spellEnd"/>
      <w:r w:rsidR="004A1DD2" w:rsidRPr="00F51708">
        <w:rPr>
          <w:sz w:val="28"/>
          <w:szCs w:val="28"/>
        </w:rPr>
        <w:t xml:space="preserve">, </w:t>
      </w:r>
      <w:r w:rsidRPr="00F51708">
        <w:rPr>
          <w:sz w:val="28"/>
          <w:szCs w:val="28"/>
          <w:lang w:val="uk-UA"/>
        </w:rPr>
        <w:t>який</w:t>
      </w:r>
      <w:r w:rsidR="004A1DD2" w:rsidRPr="00F51708">
        <w:rPr>
          <w:sz w:val="28"/>
          <w:szCs w:val="28"/>
        </w:rPr>
        <w:t xml:space="preserve"> </w:t>
      </w:r>
      <w:r w:rsidRPr="00F51708">
        <w:rPr>
          <w:sz w:val="28"/>
          <w:szCs w:val="28"/>
          <w:lang w:val="uk-UA"/>
        </w:rPr>
        <w:t>зазначає</w:t>
      </w:r>
      <w:r w:rsidR="004A1DD2" w:rsidRPr="00F51708">
        <w:rPr>
          <w:sz w:val="28"/>
          <w:szCs w:val="28"/>
        </w:rPr>
        <w:t xml:space="preserve"> </w:t>
      </w:r>
      <w:r w:rsidRPr="00F51708">
        <w:rPr>
          <w:sz w:val="28"/>
          <w:szCs w:val="28"/>
          <w:lang w:val="uk-UA"/>
        </w:rPr>
        <w:t xml:space="preserve">ступінь </w:t>
      </w:r>
      <w:proofErr w:type="spellStart"/>
      <w:r w:rsidR="004A1DD2" w:rsidRPr="00F51708">
        <w:rPr>
          <w:sz w:val="28"/>
          <w:szCs w:val="28"/>
        </w:rPr>
        <w:t>участі</w:t>
      </w:r>
      <w:proofErr w:type="spellEnd"/>
      <w:r w:rsidR="004A1DD2" w:rsidRPr="00F51708">
        <w:rPr>
          <w:sz w:val="28"/>
          <w:szCs w:val="28"/>
        </w:rPr>
        <w:t xml:space="preserve"> </w:t>
      </w:r>
      <w:proofErr w:type="spellStart"/>
      <w:r w:rsidR="004A1DD2" w:rsidRPr="00F51708">
        <w:rPr>
          <w:sz w:val="28"/>
          <w:szCs w:val="28"/>
        </w:rPr>
        <w:t>країни</w:t>
      </w:r>
      <w:proofErr w:type="spellEnd"/>
      <w:r w:rsidR="004A1DD2" w:rsidRPr="00F51708">
        <w:rPr>
          <w:sz w:val="28"/>
          <w:szCs w:val="28"/>
        </w:rPr>
        <w:t xml:space="preserve"> в </w:t>
      </w:r>
      <w:proofErr w:type="spellStart"/>
      <w:r w:rsidR="004A1DD2" w:rsidRPr="00F51708">
        <w:rPr>
          <w:sz w:val="28"/>
          <w:szCs w:val="28"/>
        </w:rPr>
        <w:t>міжнародному</w:t>
      </w:r>
      <w:proofErr w:type="spellEnd"/>
      <w:r w:rsidR="004A1DD2" w:rsidRPr="00F51708">
        <w:rPr>
          <w:sz w:val="28"/>
          <w:szCs w:val="28"/>
        </w:rPr>
        <w:t xml:space="preserve"> </w:t>
      </w:r>
      <w:proofErr w:type="spellStart"/>
      <w:r w:rsidR="004A1DD2" w:rsidRPr="00F51708">
        <w:rPr>
          <w:sz w:val="28"/>
          <w:szCs w:val="28"/>
        </w:rPr>
        <w:t>поділі</w:t>
      </w:r>
      <w:proofErr w:type="spellEnd"/>
      <w:r w:rsidR="004A1DD2" w:rsidRPr="00F51708">
        <w:rPr>
          <w:sz w:val="28"/>
          <w:szCs w:val="28"/>
        </w:rPr>
        <w:t xml:space="preserve"> </w:t>
      </w:r>
      <w:proofErr w:type="spellStart"/>
      <w:r w:rsidR="004A1DD2" w:rsidRPr="00F51708">
        <w:rPr>
          <w:sz w:val="28"/>
          <w:szCs w:val="28"/>
        </w:rPr>
        <w:t>праці</w:t>
      </w:r>
      <w:proofErr w:type="spellEnd"/>
      <w:r w:rsidR="004A1DD2" w:rsidRPr="00F51708">
        <w:rPr>
          <w:sz w:val="28"/>
          <w:szCs w:val="28"/>
        </w:rPr>
        <w:t xml:space="preserve">, є </w:t>
      </w:r>
      <w:proofErr w:type="spellStart"/>
      <w:r w:rsidR="004A1DD2" w:rsidRPr="00F51708">
        <w:rPr>
          <w:sz w:val="28"/>
          <w:szCs w:val="28"/>
        </w:rPr>
        <w:t>експортна</w:t>
      </w:r>
      <w:proofErr w:type="spellEnd"/>
      <w:r w:rsidR="004A1DD2" w:rsidRPr="00F51708">
        <w:rPr>
          <w:sz w:val="28"/>
          <w:szCs w:val="28"/>
        </w:rPr>
        <w:t xml:space="preserve"> квота. </w:t>
      </w:r>
      <w:proofErr w:type="spellStart"/>
      <w:r w:rsidR="004A1DD2" w:rsidRPr="00F51708">
        <w:rPr>
          <w:sz w:val="28"/>
          <w:szCs w:val="28"/>
        </w:rPr>
        <w:t>Оптимальним</w:t>
      </w:r>
      <w:proofErr w:type="spellEnd"/>
      <w:r w:rsidR="004A1DD2" w:rsidRPr="00F51708">
        <w:rPr>
          <w:sz w:val="28"/>
          <w:szCs w:val="28"/>
        </w:rPr>
        <w:t xml:space="preserve"> є </w:t>
      </w:r>
      <w:proofErr w:type="spellStart"/>
      <w:r w:rsidR="004A1DD2" w:rsidRPr="00F51708">
        <w:rPr>
          <w:sz w:val="28"/>
          <w:szCs w:val="28"/>
        </w:rPr>
        <w:t>рівень</w:t>
      </w:r>
      <w:proofErr w:type="spellEnd"/>
      <w:r w:rsidR="004A1DD2" w:rsidRPr="00F51708">
        <w:rPr>
          <w:sz w:val="28"/>
          <w:szCs w:val="28"/>
        </w:rPr>
        <w:t xml:space="preserve"> </w:t>
      </w:r>
      <w:proofErr w:type="spellStart"/>
      <w:r w:rsidR="004A1DD2" w:rsidRPr="00F51708">
        <w:rPr>
          <w:sz w:val="28"/>
          <w:szCs w:val="28"/>
        </w:rPr>
        <w:t>частки</w:t>
      </w:r>
      <w:proofErr w:type="spellEnd"/>
      <w:r w:rsidR="004A1DD2" w:rsidRPr="00F51708">
        <w:rPr>
          <w:sz w:val="28"/>
          <w:szCs w:val="28"/>
        </w:rPr>
        <w:t xml:space="preserve"> </w:t>
      </w:r>
      <w:proofErr w:type="spellStart"/>
      <w:r w:rsidR="004A1DD2" w:rsidRPr="00F51708">
        <w:rPr>
          <w:sz w:val="28"/>
          <w:szCs w:val="28"/>
        </w:rPr>
        <w:t>експорту</w:t>
      </w:r>
      <w:proofErr w:type="spellEnd"/>
      <w:r w:rsidR="004A1DD2" w:rsidRPr="00F51708">
        <w:rPr>
          <w:sz w:val="28"/>
          <w:szCs w:val="28"/>
        </w:rPr>
        <w:t xml:space="preserve"> у ВВП </w:t>
      </w:r>
      <w:proofErr w:type="spellStart"/>
      <w:r w:rsidR="004A1DD2" w:rsidRPr="00F51708">
        <w:rPr>
          <w:sz w:val="28"/>
          <w:szCs w:val="28"/>
        </w:rPr>
        <w:t>країни</w:t>
      </w:r>
      <w:proofErr w:type="spellEnd"/>
      <w:r w:rsidR="004A1DD2" w:rsidRPr="00F51708">
        <w:rPr>
          <w:sz w:val="28"/>
          <w:szCs w:val="28"/>
        </w:rPr>
        <w:t xml:space="preserve"> в межах 30-35 %. </w:t>
      </w:r>
      <w:proofErr w:type="spellStart"/>
      <w:r w:rsidR="004A1DD2" w:rsidRPr="00F51708">
        <w:rPr>
          <w:sz w:val="28"/>
          <w:szCs w:val="28"/>
        </w:rPr>
        <w:t>Такий</w:t>
      </w:r>
      <w:proofErr w:type="spellEnd"/>
      <w:r w:rsidR="004A1DD2" w:rsidRPr="00F51708">
        <w:rPr>
          <w:sz w:val="28"/>
          <w:szCs w:val="28"/>
        </w:rPr>
        <w:t xml:space="preserve"> </w:t>
      </w:r>
      <w:proofErr w:type="spellStart"/>
      <w:r w:rsidR="004A1DD2" w:rsidRPr="00F51708">
        <w:rPr>
          <w:sz w:val="28"/>
          <w:szCs w:val="28"/>
        </w:rPr>
        <w:t>рівень</w:t>
      </w:r>
      <w:proofErr w:type="spellEnd"/>
      <w:r w:rsidR="004A1DD2" w:rsidRPr="00F51708">
        <w:rPr>
          <w:sz w:val="28"/>
          <w:szCs w:val="28"/>
        </w:rPr>
        <w:t xml:space="preserve"> </w:t>
      </w:r>
      <w:proofErr w:type="spellStart"/>
      <w:r w:rsidR="004A1DD2" w:rsidRPr="00F51708">
        <w:rPr>
          <w:sz w:val="28"/>
          <w:szCs w:val="28"/>
        </w:rPr>
        <w:t>експортної</w:t>
      </w:r>
      <w:proofErr w:type="spellEnd"/>
      <w:r w:rsidR="004A1DD2" w:rsidRPr="00F51708">
        <w:rPr>
          <w:sz w:val="28"/>
          <w:szCs w:val="28"/>
        </w:rPr>
        <w:t xml:space="preserve"> </w:t>
      </w:r>
      <w:proofErr w:type="spellStart"/>
      <w:r w:rsidR="004A1DD2" w:rsidRPr="00F51708">
        <w:rPr>
          <w:sz w:val="28"/>
          <w:szCs w:val="28"/>
        </w:rPr>
        <w:t>квоти</w:t>
      </w:r>
      <w:proofErr w:type="spellEnd"/>
      <w:r w:rsidR="004A1DD2" w:rsidRPr="00F51708">
        <w:rPr>
          <w:sz w:val="28"/>
          <w:szCs w:val="28"/>
        </w:rPr>
        <w:t xml:space="preserve"> д</w:t>
      </w:r>
      <w:proofErr w:type="spellStart"/>
      <w:r w:rsidRPr="00F51708">
        <w:rPr>
          <w:sz w:val="28"/>
          <w:szCs w:val="28"/>
          <w:lang w:val="uk-UA"/>
        </w:rPr>
        <w:t>ає</w:t>
      </w:r>
      <w:proofErr w:type="spellEnd"/>
      <w:r w:rsidR="004A1DD2" w:rsidRPr="00F51708">
        <w:rPr>
          <w:sz w:val="28"/>
          <w:szCs w:val="28"/>
        </w:rPr>
        <w:t xml:space="preserve"> </w:t>
      </w:r>
      <w:proofErr w:type="spellStart"/>
      <w:r w:rsidR="004A1DD2" w:rsidRPr="00F51708">
        <w:rPr>
          <w:sz w:val="28"/>
          <w:szCs w:val="28"/>
        </w:rPr>
        <w:lastRenderedPageBreak/>
        <w:t>країні</w:t>
      </w:r>
      <w:proofErr w:type="spellEnd"/>
      <w:r w:rsidR="004A1DD2" w:rsidRPr="00F51708">
        <w:rPr>
          <w:sz w:val="28"/>
          <w:szCs w:val="28"/>
        </w:rPr>
        <w:t xml:space="preserve"> </w:t>
      </w:r>
      <w:r w:rsidRPr="00F51708">
        <w:rPr>
          <w:sz w:val="28"/>
          <w:szCs w:val="28"/>
          <w:lang w:val="uk-UA"/>
        </w:rPr>
        <w:t>обороняти</w:t>
      </w:r>
      <w:r w:rsidR="004A1DD2" w:rsidRPr="00F51708">
        <w:rPr>
          <w:sz w:val="28"/>
          <w:szCs w:val="28"/>
        </w:rPr>
        <w:t xml:space="preserve"> </w:t>
      </w:r>
      <w:proofErr w:type="spellStart"/>
      <w:r w:rsidR="004A1DD2" w:rsidRPr="00F51708">
        <w:rPr>
          <w:sz w:val="28"/>
          <w:szCs w:val="28"/>
        </w:rPr>
        <w:t>внутрішн</w:t>
      </w:r>
      <w:proofErr w:type="spellEnd"/>
      <w:r w:rsidR="005B5E2A" w:rsidRPr="00F51708">
        <w:rPr>
          <w:sz w:val="28"/>
          <w:szCs w:val="28"/>
          <w:lang w:val="uk-UA"/>
        </w:rPr>
        <w:t>ю</w:t>
      </w:r>
      <w:r w:rsidR="004A1DD2" w:rsidRPr="00F51708">
        <w:rPr>
          <w:sz w:val="28"/>
          <w:szCs w:val="28"/>
        </w:rPr>
        <w:t xml:space="preserve"> </w:t>
      </w:r>
      <w:proofErr w:type="spellStart"/>
      <w:r w:rsidR="004A1DD2" w:rsidRPr="00F51708">
        <w:rPr>
          <w:sz w:val="28"/>
          <w:szCs w:val="28"/>
        </w:rPr>
        <w:t>економічн</w:t>
      </w:r>
      <w:proofErr w:type="spellEnd"/>
      <w:r w:rsidR="005B5E2A" w:rsidRPr="00F51708">
        <w:rPr>
          <w:sz w:val="28"/>
          <w:szCs w:val="28"/>
          <w:lang w:val="uk-UA"/>
        </w:rPr>
        <w:t>у територію</w:t>
      </w:r>
      <w:r w:rsidR="004A1DD2" w:rsidRPr="00F51708">
        <w:rPr>
          <w:sz w:val="28"/>
          <w:szCs w:val="28"/>
        </w:rPr>
        <w:t xml:space="preserve"> </w:t>
      </w:r>
      <w:proofErr w:type="spellStart"/>
      <w:r w:rsidR="004A1DD2" w:rsidRPr="00F51708">
        <w:rPr>
          <w:sz w:val="28"/>
          <w:szCs w:val="28"/>
        </w:rPr>
        <w:t>від</w:t>
      </w:r>
      <w:proofErr w:type="spellEnd"/>
      <w:r w:rsidR="004A1DD2" w:rsidRPr="00F51708">
        <w:rPr>
          <w:sz w:val="28"/>
          <w:szCs w:val="28"/>
        </w:rPr>
        <w:t xml:space="preserve"> </w:t>
      </w:r>
      <w:proofErr w:type="spellStart"/>
      <w:r w:rsidR="004A1DD2" w:rsidRPr="00F51708">
        <w:rPr>
          <w:sz w:val="28"/>
          <w:szCs w:val="28"/>
        </w:rPr>
        <w:t>зовнішньоекономічних</w:t>
      </w:r>
      <w:proofErr w:type="spellEnd"/>
      <w:r w:rsidR="004A1DD2" w:rsidRPr="00F51708">
        <w:rPr>
          <w:sz w:val="28"/>
          <w:szCs w:val="28"/>
        </w:rPr>
        <w:t xml:space="preserve"> </w:t>
      </w:r>
      <w:proofErr w:type="spellStart"/>
      <w:r w:rsidR="004A1DD2" w:rsidRPr="00F51708">
        <w:rPr>
          <w:sz w:val="28"/>
          <w:szCs w:val="28"/>
        </w:rPr>
        <w:t>загроз</w:t>
      </w:r>
      <w:proofErr w:type="spellEnd"/>
      <w:r w:rsidR="004A1DD2" w:rsidRPr="00F51708">
        <w:rPr>
          <w:sz w:val="28"/>
          <w:szCs w:val="28"/>
        </w:rPr>
        <w:t xml:space="preserve"> та </w:t>
      </w:r>
      <w:proofErr w:type="spellStart"/>
      <w:r w:rsidR="005B5E2A" w:rsidRPr="00F51708">
        <w:rPr>
          <w:sz w:val="28"/>
          <w:szCs w:val="28"/>
          <w:lang w:val="uk-UA"/>
        </w:rPr>
        <w:t>благополуч</w:t>
      </w:r>
      <w:proofErr w:type="spellEnd"/>
      <w:r w:rsidR="004A1DD2" w:rsidRPr="00F51708">
        <w:rPr>
          <w:sz w:val="28"/>
          <w:szCs w:val="28"/>
        </w:rPr>
        <w:t xml:space="preserve">но </w:t>
      </w:r>
      <w:proofErr w:type="spellStart"/>
      <w:r w:rsidR="004A1DD2" w:rsidRPr="00F51708">
        <w:rPr>
          <w:sz w:val="28"/>
          <w:szCs w:val="28"/>
        </w:rPr>
        <w:t>інтегруватись</w:t>
      </w:r>
      <w:proofErr w:type="spellEnd"/>
      <w:r w:rsidR="004A1DD2" w:rsidRPr="00F51708">
        <w:rPr>
          <w:sz w:val="28"/>
          <w:szCs w:val="28"/>
        </w:rPr>
        <w:t xml:space="preserve"> до </w:t>
      </w:r>
      <w:proofErr w:type="spellStart"/>
      <w:r w:rsidR="004A1DD2" w:rsidRPr="00F51708">
        <w:rPr>
          <w:sz w:val="28"/>
          <w:szCs w:val="28"/>
        </w:rPr>
        <w:t>світового</w:t>
      </w:r>
      <w:proofErr w:type="spellEnd"/>
      <w:r w:rsidR="004A1DD2" w:rsidRPr="00F51708">
        <w:rPr>
          <w:sz w:val="28"/>
          <w:szCs w:val="28"/>
        </w:rPr>
        <w:t xml:space="preserve"> товарного ринку. </w:t>
      </w:r>
      <w:proofErr w:type="spellStart"/>
      <w:r w:rsidR="004A1DD2" w:rsidRPr="00F51708">
        <w:rPr>
          <w:sz w:val="28"/>
          <w:szCs w:val="28"/>
        </w:rPr>
        <w:t>Експортна</w:t>
      </w:r>
      <w:proofErr w:type="spellEnd"/>
      <w:r w:rsidR="004A1DD2" w:rsidRPr="00F51708">
        <w:rPr>
          <w:sz w:val="28"/>
          <w:szCs w:val="28"/>
        </w:rPr>
        <w:t xml:space="preserve"> квота </w:t>
      </w:r>
      <w:proofErr w:type="spellStart"/>
      <w:r w:rsidR="004A1DD2" w:rsidRPr="00F51708">
        <w:rPr>
          <w:sz w:val="28"/>
          <w:szCs w:val="28"/>
        </w:rPr>
        <w:t>України</w:t>
      </w:r>
      <w:proofErr w:type="spellEnd"/>
      <w:r w:rsidR="004A1DD2" w:rsidRPr="00F51708">
        <w:rPr>
          <w:sz w:val="28"/>
          <w:szCs w:val="28"/>
        </w:rPr>
        <w:t xml:space="preserve"> за 2013–2016 </w:t>
      </w:r>
      <w:proofErr w:type="spellStart"/>
      <w:r w:rsidR="004A1DD2" w:rsidRPr="00F51708">
        <w:rPr>
          <w:sz w:val="28"/>
          <w:szCs w:val="28"/>
        </w:rPr>
        <w:t>рр</w:t>
      </w:r>
      <w:proofErr w:type="spellEnd"/>
      <w:r w:rsidR="004A1DD2" w:rsidRPr="00F51708">
        <w:rPr>
          <w:sz w:val="28"/>
          <w:szCs w:val="28"/>
        </w:rPr>
        <w:t xml:space="preserve">. </w:t>
      </w:r>
      <w:proofErr w:type="spellStart"/>
      <w:r w:rsidR="004A1DD2" w:rsidRPr="00F51708">
        <w:rPr>
          <w:sz w:val="28"/>
          <w:szCs w:val="28"/>
        </w:rPr>
        <w:t>знизилась</w:t>
      </w:r>
      <w:proofErr w:type="spellEnd"/>
      <w:r w:rsidR="004A1DD2" w:rsidRPr="00F51708">
        <w:rPr>
          <w:sz w:val="28"/>
          <w:szCs w:val="28"/>
        </w:rPr>
        <w:t xml:space="preserve"> </w:t>
      </w:r>
      <w:proofErr w:type="spellStart"/>
      <w:r w:rsidR="004A1DD2" w:rsidRPr="00F51708">
        <w:rPr>
          <w:sz w:val="28"/>
          <w:szCs w:val="28"/>
        </w:rPr>
        <w:t>із</w:t>
      </w:r>
      <w:proofErr w:type="spellEnd"/>
      <w:r w:rsidR="004A1DD2" w:rsidRPr="00F51708">
        <w:rPr>
          <w:sz w:val="28"/>
          <w:szCs w:val="28"/>
        </w:rPr>
        <w:t xml:space="preserve"> 48,53 % до 40,28 %, </w:t>
      </w:r>
      <w:proofErr w:type="spellStart"/>
      <w:r w:rsidR="004A1DD2" w:rsidRPr="00F51708">
        <w:rPr>
          <w:sz w:val="28"/>
          <w:szCs w:val="28"/>
        </w:rPr>
        <w:t>що</w:t>
      </w:r>
      <w:proofErr w:type="spellEnd"/>
      <w:r w:rsidR="004A1DD2" w:rsidRPr="00F51708">
        <w:rPr>
          <w:sz w:val="28"/>
          <w:szCs w:val="28"/>
        </w:rPr>
        <w:t xml:space="preserve"> </w:t>
      </w:r>
      <w:proofErr w:type="spellStart"/>
      <w:r w:rsidR="004A1DD2" w:rsidRPr="00F51708">
        <w:rPr>
          <w:sz w:val="28"/>
          <w:szCs w:val="28"/>
        </w:rPr>
        <w:t>загалом</w:t>
      </w:r>
      <w:proofErr w:type="spellEnd"/>
      <w:r w:rsidR="004A1DD2" w:rsidRPr="00F51708">
        <w:rPr>
          <w:sz w:val="28"/>
          <w:szCs w:val="28"/>
        </w:rPr>
        <w:t xml:space="preserve"> </w:t>
      </w:r>
      <w:proofErr w:type="spellStart"/>
      <w:r w:rsidR="004A1DD2" w:rsidRPr="00F51708">
        <w:rPr>
          <w:sz w:val="28"/>
          <w:szCs w:val="28"/>
        </w:rPr>
        <w:t>відповідає</w:t>
      </w:r>
      <w:proofErr w:type="spellEnd"/>
      <w:r w:rsidR="004A1DD2" w:rsidRPr="00F51708">
        <w:rPr>
          <w:sz w:val="28"/>
          <w:szCs w:val="28"/>
        </w:rPr>
        <w:t xml:space="preserve"> </w:t>
      </w:r>
      <w:proofErr w:type="spellStart"/>
      <w:r w:rsidR="004A1DD2" w:rsidRPr="00F51708">
        <w:rPr>
          <w:sz w:val="28"/>
          <w:szCs w:val="28"/>
        </w:rPr>
        <w:t>світовим</w:t>
      </w:r>
      <w:proofErr w:type="spellEnd"/>
      <w:r w:rsidR="004A1DD2" w:rsidRPr="00F51708">
        <w:rPr>
          <w:sz w:val="28"/>
          <w:szCs w:val="28"/>
        </w:rPr>
        <w:t xml:space="preserve"> трендам.</w:t>
      </w:r>
      <w:r w:rsidR="00B54258">
        <w:rPr>
          <w:sz w:val="28"/>
          <w:szCs w:val="28"/>
          <w:lang w:val="uk-UA"/>
        </w:rPr>
        <w:t xml:space="preserve"> </w:t>
      </w:r>
      <w:r w:rsidR="005B5E2A" w:rsidRPr="00F51708">
        <w:rPr>
          <w:sz w:val="28"/>
          <w:szCs w:val="28"/>
          <w:lang w:val="uk-UA"/>
        </w:rPr>
        <w:t xml:space="preserve">Однак </w:t>
      </w:r>
      <w:proofErr w:type="spellStart"/>
      <w:r w:rsidR="004A1DD2" w:rsidRPr="00F51708">
        <w:rPr>
          <w:sz w:val="28"/>
          <w:szCs w:val="28"/>
        </w:rPr>
        <w:t>ці</w:t>
      </w:r>
      <w:proofErr w:type="spellEnd"/>
      <w:r w:rsidR="004A1DD2" w:rsidRPr="00F51708">
        <w:rPr>
          <w:sz w:val="28"/>
          <w:szCs w:val="28"/>
        </w:rPr>
        <w:t xml:space="preserve"> </w:t>
      </w:r>
      <w:proofErr w:type="spellStart"/>
      <w:r w:rsidR="004A1DD2" w:rsidRPr="00F51708">
        <w:rPr>
          <w:sz w:val="28"/>
          <w:szCs w:val="28"/>
        </w:rPr>
        <w:t>зміни</w:t>
      </w:r>
      <w:proofErr w:type="spellEnd"/>
      <w:r w:rsidR="004A1DD2" w:rsidRPr="00F51708">
        <w:rPr>
          <w:sz w:val="28"/>
          <w:szCs w:val="28"/>
        </w:rPr>
        <w:t xml:space="preserve"> </w:t>
      </w:r>
      <w:r w:rsidR="00AD2437" w:rsidRPr="00F51708">
        <w:rPr>
          <w:sz w:val="28"/>
          <w:szCs w:val="28"/>
          <w:lang w:val="uk-UA"/>
        </w:rPr>
        <w:t xml:space="preserve">визначені </w:t>
      </w:r>
      <w:r w:rsidR="004A1DD2" w:rsidRPr="00F51708">
        <w:rPr>
          <w:sz w:val="28"/>
          <w:szCs w:val="28"/>
        </w:rPr>
        <w:t xml:space="preserve">не </w:t>
      </w:r>
      <w:proofErr w:type="spellStart"/>
      <w:r w:rsidR="004A1DD2" w:rsidRPr="00F51708">
        <w:rPr>
          <w:sz w:val="28"/>
          <w:szCs w:val="28"/>
        </w:rPr>
        <w:t>економічним</w:t>
      </w:r>
      <w:proofErr w:type="spellEnd"/>
      <w:r w:rsidR="004A1DD2" w:rsidRPr="00F51708">
        <w:rPr>
          <w:sz w:val="28"/>
          <w:szCs w:val="28"/>
        </w:rPr>
        <w:t xml:space="preserve"> </w:t>
      </w:r>
      <w:proofErr w:type="spellStart"/>
      <w:r w:rsidR="004A1DD2" w:rsidRPr="00F51708">
        <w:rPr>
          <w:sz w:val="28"/>
          <w:szCs w:val="28"/>
        </w:rPr>
        <w:t>зростанням</w:t>
      </w:r>
      <w:proofErr w:type="spellEnd"/>
      <w:r w:rsidR="004A1DD2" w:rsidRPr="00F51708">
        <w:rPr>
          <w:sz w:val="28"/>
          <w:szCs w:val="28"/>
        </w:rPr>
        <w:t xml:space="preserve"> </w:t>
      </w:r>
      <w:proofErr w:type="spellStart"/>
      <w:r w:rsidR="004A1DD2" w:rsidRPr="00F51708">
        <w:rPr>
          <w:sz w:val="28"/>
          <w:szCs w:val="28"/>
        </w:rPr>
        <w:t>країни</w:t>
      </w:r>
      <w:proofErr w:type="spellEnd"/>
      <w:r w:rsidR="004A1DD2" w:rsidRPr="00F51708">
        <w:rPr>
          <w:sz w:val="28"/>
          <w:szCs w:val="28"/>
        </w:rPr>
        <w:t xml:space="preserve">, а </w:t>
      </w:r>
      <w:proofErr w:type="spellStart"/>
      <w:r w:rsidR="004A1DD2" w:rsidRPr="00F51708">
        <w:rPr>
          <w:sz w:val="28"/>
          <w:szCs w:val="28"/>
        </w:rPr>
        <w:t>загальним</w:t>
      </w:r>
      <w:proofErr w:type="spellEnd"/>
      <w:r w:rsidR="004A1DD2" w:rsidRPr="00F51708">
        <w:rPr>
          <w:sz w:val="28"/>
          <w:szCs w:val="28"/>
        </w:rPr>
        <w:t xml:space="preserve"> з</w:t>
      </w:r>
      <w:proofErr w:type="spellStart"/>
      <w:r w:rsidR="00AD2437" w:rsidRPr="00F51708">
        <w:rPr>
          <w:sz w:val="28"/>
          <w:szCs w:val="28"/>
          <w:lang w:val="uk-UA"/>
        </w:rPr>
        <w:t>меншенням</w:t>
      </w:r>
      <w:proofErr w:type="spellEnd"/>
      <w:r w:rsidR="004A1DD2" w:rsidRPr="00F51708">
        <w:rPr>
          <w:sz w:val="28"/>
          <w:szCs w:val="28"/>
        </w:rPr>
        <w:t xml:space="preserve"> </w:t>
      </w:r>
      <w:proofErr w:type="spellStart"/>
      <w:r w:rsidR="004A1DD2" w:rsidRPr="00F51708">
        <w:rPr>
          <w:sz w:val="28"/>
          <w:szCs w:val="28"/>
        </w:rPr>
        <w:t>обсягів</w:t>
      </w:r>
      <w:proofErr w:type="spellEnd"/>
      <w:r w:rsidR="004A1DD2" w:rsidRPr="00F51708">
        <w:rPr>
          <w:sz w:val="28"/>
          <w:szCs w:val="28"/>
        </w:rPr>
        <w:t xml:space="preserve"> </w:t>
      </w:r>
      <w:proofErr w:type="spellStart"/>
      <w:r w:rsidR="004A1DD2" w:rsidRPr="00F51708">
        <w:rPr>
          <w:sz w:val="28"/>
          <w:szCs w:val="28"/>
        </w:rPr>
        <w:t>експортно-імпортних</w:t>
      </w:r>
      <w:proofErr w:type="spellEnd"/>
      <w:r w:rsidR="004A1DD2" w:rsidRPr="00F51708">
        <w:rPr>
          <w:sz w:val="28"/>
          <w:szCs w:val="28"/>
        </w:rPr>
        <w:t xml:space="preserve"> </w:t>
      </w:r>
      <w:proofErr w:type="spellStart"/>
      <w:r w:rsidR="004A1DD2" w:rsidRPr="00F51708">
        <w:rPr>
          <w:sz w:val="28"/>
          <w:szCs w:val="28"/>
        </w:rPr>
        <w:t>операцій</w:t>
      </w:r>
      <w:proofErr w:type="spellEnd"/>
      <w:r w:rsidR="004A1DD2" w:rsidRPr="00F51708">
        <w:rPr>
          <w:sz w:val="28"/>
          <w:szCs w:val="28"/>
        </w:rPr>
        <w:t>.</w:t>
      </w:r>
    </w:p>
    <w:p w:rsidR="004A1DD2" w:rsidRDefault="00181155" w:rsidP="00C50DF8">
      <w:pPr>
        <w:spacing w:line="360" w:lineRule="auto"/>
        <w:ind w:firstLine="709"/>
        <w:jc w:val="both"/>
        <w:rPr>
          <w:sz w:val="28"/>
          <w:szCs w:val="28"/>
          <w:lang w:val="uk-UA"/>
        </w:rPr>
      </w:pPr>
      <w:r w:rsidRPr="00F51708">
        <w:rPr>
          <w:sz w:val="28"/>
          <w:szCs w:val="28"/>
          <w:lang w:val="uk-UA"/>
        </w:rPr>
        <w:t>В</w:t>
      </w:r>
      <w:proofErr w:type="spellStart"/>
      <w:r w:rsidR="004A1DD2" w:rsidRPr="00F51708">
        <w:rPr>
          <w:sz w:val="28"/>
          <w:szCs w:val="28"/>
        </w:rPr>
        <w:t>иходячи</w:t>
      </w:r>
      <w:proofErr w:type="spellEnd"/>
      <w:r w:rsidR="004A1DD2" w:rsidRPr="00F51708">
        <w:rPr>
          <w:sz w:val="28"/>
          <w:szCs w:val="28"/>
        </w:rPr>
        <w:t xml:space="preserve"> з </w:t>
      </w:r>
      <w:proofErr w:type="spellStart"/>
      <w:r w:rsidR="004A1DD2" w:rsidRPr="00F51708">
        <w:rPr>
          <w:sz w:val="28"/>
          <w:szCs w:val="28"/>
        </w:rPr>
        <w:t>показників</w:t>
      </w:r>
      <w:proofErr w:type="spellEnd"/>
      <w:r w:rsidR="004A1DD2" w:rsidRPr="00F51708">
        <w:rPr>
          <w:sz w:val="28"/>
          <w:szCs w:val="28"/>
        </w:rPr>
        <w:t xml:space="preserve"> </w:t>
      </w:r>
      <w:proofErr w:type="spellStart"/>
      <w:r w:rsidR="004A1DD2" w:rsidRPr="00F51708">
        <w:rPr>
          <w:sz w:val="28"/>
          <w:szCs w:val="28"/>
        </w:rPr>
        <w:t>залучення</w:t>
      </w:r>
      <w:proofErr w:type="spellEnd"/>
      <w:r w:rsidR="004A1DD2" w:rsidRPr="00F51708">
        <w:rPr>
          <w:sz w:val="28"/>
          <w:szCs w:val="28"/>
        </w:rPr>
        <w:t xml:space="preserve"> </w:t>
      </w:r>
      <w:proofErr w:type="spellStart"/>
      <w:r w:rsidR="004A1DD2" w:rsidRPr="00F51708">
        <w:rPr>
          <w:sz w:val="28"/>
          <w:szCs w:val="28"/>
        </w:rPr>
        <w:t>країни</w:t>
      </w:r>
      <w:proofErr w:type="spellEnd"/>
      <w:r w:rsidRPr="00F51708">
        <w:rPr>
          <w:sz w:val="28"/>
          <w:szCs w:val="28"/>
          <w:lang w:val="uk-UA"/>
        </w:rPr>
        <w:t xml:space="preserve"> українська економіка</w:t>
      </w:r>
      <w:r w:rsidR="004A1DD2" w:rsidRPr="00F51708">
        <w:rPr>
          <w:sz w:val="28"/>
          <w:szCs w:val="28"/>
        </w:rPr>
        <w:t xml:space="preserve"> в </w:t>
      </w:r>
      <w:proofErr w:type="spellStart"/>
      <w:r w:rsidR="004A1DD2" w:rsidRPr="00F51708">
        <w:rPr>
          <w:sz w:val="28"/>
          <w:szCs w:val="28"/>
        </w:rPr>
        <w:t>міжнародний</w:t>
      </w:r>
      <w:proofErr w:type="spellEnd"/>
      <w:r w:rsidR="004A1DD2" w:rsidRPr="00F51708">
        <w:rPr>
          <w:sz w:val="28"/>
          <w:szCs w:val="28"/>
        </w:rPr>
        <w:t xml:space="preserve"> </w:t>
      </w:r>
      <w:proofErr w:type="spellStart"/>
      <w:r w:rsidR="004A1DD2" w:rsidRPr="00F51708">
        <w:rPr>
          <w:sz w:val="28"/>
          <w:szCs w:val="28"/>
        </w:rPr>
        <w:t>поділ</w:t>
      </w:r>
      <w:proofErr w:type="spellEnd"/>
      <w:r w:rsidR="004A1DD2" w:rsidRPr="00F51708">
        <w:rPr>
          <w:sz w:val="28"/>
          <w:szCs w:val="28"/>
        </w:rPr>
        <w:t xml:space="preserve"> </w:t>
      </w:r>
      <w:proofErr w:type="spellStart"/>
      <w:r w:rsidR="004A1DD2" w:rsidRPr="00F51708">
        <w:rPr>
          <w:sz w:val="28"/>
          <w:szCs w:val="28"/>
        </w:rPr>
        <w:t>праці</w:t>
      </w:r>
      <w:proofErr w:type="spellEnd"/>
      <w:r w:rsidR="004A1DD2" w:rsidRPr="00F51708">
        <w:rPr>
          <w:sz w:val="28"/>
          <w:szCs w:val="28"/>
        </w:rPr>
        <w:t xml:space="preserve"> та рейтингу </w:t>
      </w:r>
      <w:proofErr w:type="spellStart"/>
      <w:r w:rsidR="004A1DD2" w:rsidRPr="00F51708">
        <w:rPr>
          <w:sz w:val="28"/>
          <w:szCs w:val="28"/>
        </w:rPr>
        <w:t>Міжнародної</w:t>
      </w:r>
      <w:proofErr w:type="spellEnd"/>
      <w:r w:rsidR="004A1DD2" w:rsidRPr="00F51708">
        <w:rPr>
          <w:sz w:val="28"/>
          <w:szCs w:val="28"/>
        </w:rPr>
        <w:t xml:space="preserve"> </w:t>
      </w:r>
      <w:proofErr w:type="spellStart"/>
      <w:r w:rsidR="004A1DD2" w:rsidRPr="00F51708">
        <w:rPr>
          <w:sz w:val="28"/>
          <w:szCs w:val="28"/>
        </w:rPr>
        <w:t>торгової</w:t>
      </w:r>
      <w:proofErr w:type="spellEnd"/>
      <w:r w:rsidR="004A1DD2" w:rsidRPr="00F51708">
        <w:rPr>
          <w:sz w:val="28"/>
          <w:szCs w:val="28"/>
        </w:rPr>
        <w:t xml:space="preserve"> </w:t>
      </w:r>
      <w:proofErr w:type="spellStart"/>
      <w:r w:rsidR="004A1DD2" w:rsidRPr="00F51708">
        <w:rPr>
          <w:sz w:val="28"/>
          <w:szCs w:val="28"/>
        </w:rPr>
        <w:t>палати</w:t>
      </w:r>
      <w:proofErr w:type="spellEnd"/>
      <w:r w:rsidR="004A1DD2" w:rsidRPr="00F51708">
        <w:rPr>
          <w:sz w:val="28"/>
          <w:szCs w:val="28"/>
        </w:rPr>
        <w:t xml:space="preserve">, </w:t>
      </w:r>
      <w:r w:rsidR="00A718DA" w:rsidRPr="00F51708">
        <w:rPr>
          <w:sz w:val="28"/>
          <w:szCs w:val="28"/>
          <w:lang w:val="uk-UA"/>
        </w:rPr>
        <w:t xml:space="preserve">є </w:t>
      </w:r>
      <w:proofErr w:type="spellStart"/>
      <w:r w:rsidR="004A1DD2" w:rsidRPr="00F51708">
        <w:rPr>
          <w:sz w:val="28"/>
          <w:szCs w:val="28"/>
        </w:rPr>
        <w:t>середньо</w:t>
      </w:r>
      <w:proofErr w:type="spellEnd"/>
      <w:r w:rsidRPr="00F51708">
        <w:rPr>
          <w:sz w:val="28"/>
          <w:szCs w:val="28"/>
          <w:lang w:val="uk-UA"/>
        </w:rPr>
        <w:t xml:space="preserve"> </w:t>
      </w:r>
      <w:proofErr w:type="spellStart"/>
      <w:r w:rsidR="004A1DD2" w:rsidRPr="00F51708">
        <w:rPr>
          <w:sz w:val="28"/>
          <w:szCs w:val="28"/>
        </w:rPr>
        <w:t>відкритою</w:t>
      </w:r>
      <w:proofErr w:type="spellEnd"/>
      <w:r w:rsidR="004A1DD2" w:rsidRPr="00F51708">
        <w:rPr>
          <w:sz w:val="28"/>
          <w:szCs w:val="28"/>
        </w:rPr>
        <w:t xml:space="preserve">. </w:t>
      </w:r>
      <w:proofErr w:type="gramStart"/>
      <w:r w:rsidR="004A1DD2" w:rsidRPr="00F51708">
        <w:rPr>
          <w:sz w:val="28"/>
          <w:szCs w:val="28"/>
        </w:rPr>
        <w:t>За умов</w:t>
      </w:r>
      <w:proofErr w:type="gramEnd"/>
      <w:r w:rsidR="004A1DD2" w:rsidRPr="00F51708">
        <w:rPr>
          <w:sz w:val="28"/>
          <w:szCs w:val="28"/>
        </w:rPr>
        <w:t xml:space="preserve"> </w:t>
      </w:r>
      <w:proofErr w:type="spellStart"/>
      <w:r w:rsidR="00C751C0" w:rsidRPr="00F51708">
        <w:rPr>
          <w:sz w:val="28"/>
          <w:szCs w:val="28"/>
          <w:lang w:val="uk-UA"/>
        </w:rPr>
        <w:t>збалансова</w:t>
      </w:r>
      <w:r w:rsidR="004A1DD2" w:rsidRPr="00F51708">
        <w:rPr>
          <w:sz w:val="28"/>
          <w:szCs w:val="28"/>
        </w:rPr>
        <w:t>ної</w:t>
      </w:r>
      <w:proofErr w:type="spellEnd"/>
      <w:r w:rsidR="004A1DD2" w:rsidRPr="00F51708">
        <w:rPr>
          <w:sz w:val="28"/>
          <w:szCs w:val="28"/>
        </w:rPr>
        <w:t xml:space="preserve"> </w:t>
      </w:r>
      <w:proofErr w:type="spellStart"/>
      <w:r w:rsidR="004A1DD2" w:rsidRPr="00F51708">
        <w:rPr>
          <w:sz w:val="28"/>
          <w:szCs w:val="28"/>
        </w:rPr>
        <w:t>зовнішньоторговельної</w:t>
      </w:r>
      <w:proofErr w:type="spellEnd"/>
      <w:r w:rsidR="004A1DD2" w:rsidRPr="00F51708">
        <w:rPr>
          <w:sz w:val="28"/>
          <w:szCs w:val="28"/>
        </w:rPr>
        <w:t xml:space="preserve"> </w:t>
      </w:r>
      <w:proofErr w:type="spellStart"/>
      <w:r w:rsidR="004A1DD2" w:rsidRPr="00F51708">
        <w:rPr>
          <w:sz w:val="28"/>
          <w:szCs w:val="28"/>
        </w:rPr>
        <w:t>політики</w:t>
      </w:r>
      <w:proofErr w:type="spellEnd"/>
      <w:r w:rsidR="004A1DD2" w:rsidRPr="00F51708">
        <w:rPr>
          <w:sz w:val="28"/>
          <w:szCs w:val="28"/>
        </w:rPr>
        <w:t xml:space="preserve">, </w:t>
      </w:r>
      <w:proofErr w:type="spellStart"/>
      <w:r w:rsidR="004A1DD2" w:rsidRPr="00F51708">
        <w:rPr>
          <w:sz w:val="28"/>
          <w:szCs w:val="28"/>
        </w:rPr>
        <w:t>такий</w:t>
      </w:r>
      <w:proofErr w:type="spellEnd"/>
      <w:r w:rsidR="004A1DD2" w:rsidRPr="00F51708">
        <w:rPr>
          <w:sz w:val="28"/>
          <w:szCs w:val="28"/>
        </w:rPr>
        <w:t xml:space="preserve"> </w:t>
      </w:r>
      <w:r w:rsidR="00C751C0" w:rsidRPr="00F51708">
        <w:rPr>
          <w:sz w:val="28"/>
          <w:szCs w:val="28"/>
          <w:lang w:val="uk-UA"/>
        </w:rPr>
        <w:t>ступі</w:t>
      </w:r>
      <w:r w:rsidR="004A1DD2" w:rsidRPr="00F51708">
        <w:rPr>
          <w:sz w:val="28"/>
          <w:szCs w:val="28"/>
        </w:rPr>
        <w:t xml:space="preserve">ь </w:t>
      </w:r>
      <w:proofErr w:type="spellStart"/>
      <w:r w:rsidR="004A1DD2" w:rsidRPr="00F51708">
        <w:rPr>
          <w:sz w:val="28"/>
          <w:szCs w:val="28"/>
        </w:rPr>
        <w:t>відкритості</w:t>
      </w:r>
      <w:proofErr w:type="spellEnd"/>
      <w:r w:rsidR="004A1DD2" w:rsidRPr="00F51708">
        <w:rPr>
          <w:sz w:val="28"/>
          <w:szCs w:val="28"/>
        </w:rPr>
        <w:t xml:space="preserve"> </w:t>
      </w:r>
      <w:r w:rsidR="00C751C0" w:rsidRPr="00F51708">
        <w:rPr>
          <w:sz w:val="28"/>
          <w:szCs w:val="28"/>
          <w:lang w:val="uk-UA"/>
        </w:rPr>
        <w:t>потрібен</w:t>
      </w:r>
      <w:r w:rsidR="004A1DD2" w:rsidRPr="00F51708">
        <w:rPr>
          <w:sz w:val="28"/>
          <w:szCs w:val="28"/>
        </w:rPr>
        <w:t xml:space="preserve"> </w:t>
      </w:r>
      <w:proofErr w:type="spellStart"/>
      <w:r w:rsidR="004A1DD2" w:rsidRPr="00F51708">
        <w:rPr>
          <w:sz w:val="28"/>
          <w:szCs w:val="28"/>
        </w:rPr>
        <w:t>забезпечувати</w:t>
      </w:r>
      <w:proofErr w:type="spellEnd"/>
      <w:r w:rsidR="004A1DD2" w:rsidRPr="00F51708">
        <w:rPr>
          <w:sz w:val="28"/>
          <w:szCs w:val="28"/>
        </w:rPr>
        <w:t xml:space="preserve"> </w:t>
      </w:r>
      <w:proofErr w:type="spellStart"/>
      <w:r w:rsidR="004A1DD2" w:rsidRPr="00F51708">
        <w:rPr>
          <w:sz w:val="28"/>
          <w:szCs w:val="28"/>
        </w:rPr>
        <w:t>достатню</w:t>
      </w:r>
      <w:proofErr w:type="spellEnd"/>
      <w:r w:rsidR="004A1DD2" w:rsidRPr="00F51708">
        <w:rPr>
          <w:sz w:val="28"/>
          <w:szCs w:val="28"/>
        </w:rPr>
        <w:t xml:space="preserve"> участь </w:t>
      </w:r>
      <w:proofErr w:type="spellStart"/>
      <w:r w:rsidR="004A1DD2" w:rsidRPr="00F51708">
        <w:rPr>
          <w:sz w:val="28"/>
          <w:szCs w:val="28"/>
        </w:rPr>
        <w:t>держави</w:t>
      </w:r>
      <w:proofErr w:type="spellEnd"/>
      <w:r w:rsidR="004A1DD2" w:rsidRPr="00F51708">
        <w:rPr>
          <w:sz w:val="28"/>
          <w:szCs w:val="28"/>
        </w:rPr>
        <w:t xml:space="preserve"> у </w:t>
      </w:r>
      <w:proofErr w:type="spellStart"/>
      <w:r w:rsidR="004A1DD2" w:rsidRPr="00F51708">
        <w:rPr>
          <w:sz w:val="28"/>
          <w:szCs w:val="28"/>
        </w:rPr>
        <w:t>процесах</w:t>
      </w:r>
      <w:proofErr w:type="spellEnd"/>
      <w:r w:rsidR="004A1DD2" w:rsidRPr="00F51708">
        <w:rPr>
          <w:sz w:val="28"/>
          <w:szCs w:val="28"/>
        </w:rPr>
        <w:t xml:space="preserve">, </w:t>
      </w:r>
      <w:r w:rsidR="00C751C0" w:rsidRPr="00F51708">
        <w:rPr>
          <w:sz w:val="28"/>
          <w:szCs w:val="28"/>
          <w:lang w:val="uk-UA"/>
        </w:rPr>
        <w:t xml:space="preserve">які </w:t>
      </w:r>
      <w:proofErr w:type="spellStart"/>
      <w:r w:rsidR="004A1DD2" w:rsidRPr="00F51708">
        <w:rPr>
          <w:sz w:val="28"/>
          <w:szCs w:val="28"/>
        </w:rPr>
        <w:t>відбуваються</w:t>
      </w:r>
      <w:proofErr w:type="spellEnd"/>
      <w:r w:rsidR="004A1DD2" w:rsidRPr="00F51708">
        <w:rPr>
          <w:sz w:val="28"/>
          <w:szCs w:val="28"/>
        </w:rPr>
        <w:t xml:space="preserve"> на </w:t>
      </w:r>
      <w:proofErr w:type="spellStart"/>
      <w:r w:rsidR="004A1DD2" w:rsidRPr="00F51708">
        <w:rPr>
          <w:sz w:val="28"/>
          <w:szCs w:val="28"/>
        </w:rPr>
        <w:t>світовому</w:t>
      </w:r>
      <w:proofErr w:type="spellEnd"/>
      <w:r w:rsidR="004A1DD2" w:rsidRPr="00F51708">
        <w:rPr>
          <w:sz w:val="28"/>
          <w:szCs w:val="28"/>
        </w:rPr>
        <w:t xml:space="preserve"> ринку </w:t>
      </w:r>
      <w:proofErr w:type="spellStart"/>
      <w:r w:rsidR="004A1DD2" w:rsidRPr="00F51708">
        <w:rPr>
          <w:sz w:val="28"/>
          <w:szCs w:val="28"/>
        </w:rPr>
        <w:t>товарів</w:t>
      </w:r>
      <w:proofErr w:type="spellEnd"/>
      <w:r w:rsidR="004A1DD2" w:rsidRPr="00F51708">
        <w:rPr>
          <w:sz w:val="28"/>
          <w:szCs w:val="28"/>
        </w:rPr>
        <w:t xml:space="preserve"> та </w:t>
      </w:r>
      <w:proofErr w:type="spellStart"/>
      <w:r w:rsidR="004A1DD2" w:rsidRPr="00F51708">
        <w:rPr>
          <w:sz w:val="28"/>
          <w:szCs w:val="28"/>
        </w:rPr>
        <w:t>послуг</w:t>
      </w:r>
      <w:proofErr w:type="spellEnd"/>
      <w:r w:rsidR="004A1DD2" w:rsidRPr="00F51708">
        <w:rPr>
          <w:sz w:val="28"/>
          <w:szCs w:val="28"/>
        </w:rPr>
        <w:t>, а</w:t>
      </w:r>
      <w:r w:rsidR="00C751C0" w:rsidRPr="00F51708">
        <w:rPr>
          <w:sz w:val="28"/>
          <w:szCs w:val="28"/>
          <w:lang w:val="uk-UA"/>
        </w:rPr>
        <w:t xml:space="preserve"> також </w:t>
      </w:r>
      <w:proofErr w:type="spellStart"/>
      <w:r w:rsidR="00783212" w:rsidRPr="00F51708">
        <w:rPr>
          <w:sz w:val="28"/>
          <w:szCs w:val="28"/>
          <w:lang w:val="uk-UA"/>
        </w:rPr>
        <w:t>здержуват</w:t>
      </w:r>
      <w:proofErr w:type="spellEnd"/>
      <w:r w:rsidR="004A1DD2" w:rsidRPr="00F51708">
        <w:rPr>
          <w:sz w:val="28"/>
          <w:szCs w:val="28"/>
        </w:rPr>
        <w:t>и велик</w:t>
      </w:r>
      <w:r w:rsidR="009532C2" w:rsidRPr="00F51708">
        <w:rPr>
          <w:sz w:val="28"/>
          <w:szCs w:val="28"/>
          <w:lang w:val="uk-UA"/>
        </w:rPr>
        <w:t>у</w:t>
      </w:r>
      <w:r w:rsidR="004A1DD2" w:rsidRPr="00F51708">
        <w:rPr>
          <w:sz w:val="28"/>
          <w:szCs w:val="28"/>
        </w:rPr>
        <w:t xml:space="preserve"> </w:t>
      </w:r>
      <w:r w:rsidR="009532C2" w:rsidRPr="00F51708">
        <w:rPr>
          <w:sz w:val="28"/>
          <w:szCs w:val="28"/>
          <w:lang w:val="uk-UA"/>
        </w:rPr>
        <w:t>течію</w:t>
      </w:r>
      <w:r w:rsidR="00C90E33" w:rsidRPr="00F51708">
        <w:rPr>
          <w:sz w:val="28"/>
          <w:szCs w:val="28"/>
          <w:lang w:val="uk-UA"/>
        </w:rPr>
        <w:t xml:space="preserve"> імпорту товарів і послуг, </w:t>
      </w:r>
      <w:r w:rsidR="009532C2" w:rsidRPr="00F51708">
        <w:rPr>
          <w:sz w:val="28"/>
          <w:szCs w:val="28"/>
          <w:lang w:val="uk-UA"/>
        </w:rPr>
        <w:t xml:space="preserve">обороняючи </w:t>
      </w:r>
      <w:r w:rsidR="00C90E33" w:rsidRPr="00F51708">
        <w:rPr>
          <w:sz w:val="28"/>
          <w:szCs w:val="28"/>
          <w:lang w:val="uk-UA"/>
        </w:rPr>
        <w:t>вітчизняних виробників.</w:t>
      </w:r>
    </w:p>
    <w:p w:rsidR="00D826A2" w:rsidRPr="00521F57" w:rsidRDefault="00E43BE7" w:rsidP="00521F57">
      <w:pPr>
        <w:pStyle w:val="a7"/>
        <w:spacing w:before="0" w:beforeAutospacing="0" w:after="0" w:afterAutospacing="0" w:line="360" w:lineRule="auto"/>
        <w:ind w:firstLine="709"/>
        <w:jc w:val="both"/>
        <w:rPr>
          <w:color w:val="000000"/>
          <w:sz w:val="28"/>
          <w:szCs w:val="28"/>
          <w:lang w:val="uk-UA"/>
        </w:rPr>
      </w:pPr>
      <w:r w:rsidRPr="00521F57">
        <w:rPr>
          <w:color w:val="000000"/>
          <w:sz w:val="28"/>
          <w:szCs w:val="28"/>
          <w:lang w:val="uk-UA"/>
        </w:rPr>
        <w:t>На основі всього вищесказаного про міжнародний поділ праці та участь України в ньому, можна зробити висновки, що у с</w:t>
      </w:r>
      <w:r w:rsidR="00BB59EF" w:rsidRPr="00521F57">
        <w:rPr>
          <w:color w:val="000000"/>
          <w:sz w:val="28"/>
          <w:szCs w:val="28"/>
          <w:lang w:val="uk-UA"/>
        </w:rPr>
        <w:t>ьогоден</w:t>
      </w:r>
      <w:r w:rsidRPr="00521F57">
        <w:rPr>
          <w:color w:val="000000"/>
          <w:sz w:val="28"/>
          <w:szCs w:val="28"/>
          <w:lang w:val="uk-UA"/>
        </w:rPr>
        <w:t xml:space="preserve">ній економіці </w:t>
      </w:r>
      <w:r w:rsidR="00BB59EF" w:rsidRPr="00521F57">
        <w:rPr>
          <w:color w:val="000000"/>
          <w:sz w:val="28"/>
          <w:szCs w:val="28"/>
          <w:lang w:val="uk-UA"/>
        </w:rPr>
        <w:t>самий більший</w:t>
      </w:r>
      <w:r w:rsidRPr="00521F57">
        <w:rPr>
          <w:color w:val="000000"/>
          <w:sz w:val="28"/>
          <w:szCs w:val="28"/>
          <w:lang w:val="uk-UA"/>
        </w:rPr>
        <w:t xml:space="preserve"> економічний ефект досягається </w:t>
      </w:r>
      <w:r w:rsidR="00C7427B" w:rsidRPr="00521F57">
        <w:rPr>
          <w:color w:val="000000"/>
          <w:sz w:val="28"/>
          <w:szCs w:val="28"/>
          <w:lang w:val="uk-UA"/>
        </w:rPr>
        <w:t>тоді,</w:t>
      </w:r>
      <w:r w:rsidRPr="00521F57">
        <w:rPr>
          <w:color w:val="000000"/>
          <w:sz w:val="28"/>
          <w:szCs w:val="28"/>
          <w:lang w:val="uk-UA"/>
        </w:rPr>
        <w:t xml:space="preserve"> коли країни </w:t>
      </w:r>
      <w:r w:rsidR="00C7427B" w:rsidRPr="00521F57">
        <w:rPr>
          <w:color w:val="000000"/>
          <w:sz w:val="28"/>
          <w:szCs w:val="28"/>
          <w:lang w:val="uk-UA"/>
        </w:rPr>
        <w:t>за власним бажанням за</w:t>
      </w:r>
      <w:r w:rsidR="00293D47" w:rsidRPr="00521F57">
        <w:rPr>
          <w:color w:val="000000"/>
          <w:sz w:val="28"/>
          <w:szCs w:val="28"/>
          <w:lang w:val="uk-UA"/>
        </w:rPr>
        <w:t>л</w:t>
      </w:r>
      <w:r w:rsidRPr="00521F57">
        <w:rPr>
          <w:color w:val="000000"/>
          <w:sz w:val="28"/>
          <w:szCs w:val="28"/>
          <w:lang w:val="uk-UA"/>
        </w:rPr>
        <w:t>учаються до міжнародного співробітництва і між ними н</w:t>
      </w:r>
      <w:r w:rsidR="006168EC" w:rsidRPr="00521F57">
        <w:rPr>
          <w:color w:val="000000"/>
          <w:sz w:val="28"/>
          <w:szCs w:val="28"/>
          <w:lang w:val="uk-UA"/>
        </w:rPr>
        <w:t>ормалізую</w:t>
      </w:r>
      <w:r w:rsidRPr="00521F57">
        <w:rPr>
          <w:color w:val="000000"/>
          <w:sz w:val="28"/>
          <w:szCs w:val="28"/>
          <w:lang w:val="uk-UA"/>
        </w:rPr>
        <w:t>ться рівн</w:t>
      </w:r>
      <w:r w:rsidR="006168EC" w:rsidRPr="00521F57">
        <w:rPr>
          <w:color w:val="000000"/>
          <w:sz w:val="28"/>
          <w:szCs w:val="28"/>
          <w:lang w:val="uk-UA"/>
        </w:rPr>
        <w:t>і</w:t>
      </w:r>
      <w:r w:rsidRPr="00521F57">
        <w:rPr>
          <w:color w:val="000000"/>
          <w:sz w:val="28"/>
          <w:szCs w:val="28"/>
          <w:lang w:val="uk-UA"/>
        </w:rPr>
        <w:t xml:space="preserve"> партнерські </w:t>
      </w:r>
      <w:r w:rsidR="00A64313" w:rsidRPr="00521F57">
        <w:rPr>
          <w:color w:val="000000"/>
          <w:sz w:val="28"/>
          <w:szCs w:val="28"/>
          <w:lang w:val="uk-UA"/>
        </w:rPr>
        <w:t xml:space="preserve">стосунки </w:t>
      </w:r>
      <w:r w:rsidRPr="00521F57">
        <w:rPr>
          <w:color w:val="000000"/>
          <w:sz w:val="28"/>
          <w:szCs w:val="28"/>
          <w:lang w:val="uk-UA"/>
        </w:rPr>
        <w:t xml:space="preserve">на взаємовигідних принципах з урахуванням їхньої спеціалізації </w:t>
      </w:r>
      <w:r w:rsidR="002C7510" w:rsidRPr="00521F57">
        <w:rPr>
          <w:color w:val="000000"/>
          <w:sz w:val="28"/>
          <w:szCs w:val="28"/>
          <w:lang w:val="uk-UA"/>
        </w:rPr>
        <w:t>і</w:t>
      </w:r>
      <w:r w:rsidRPr="00521F57">
        <w:rPr>
          <w:color w:val="000000"/>
          <w:sz w:val="28"/>
          <w:szCs w:val="28"/>
          <w:lang w:val="uk-UA"/>
        </w:rPr>
        <w:t xml:space="preserve"> напрямів діяльності. </w:t>
      </w:r>
      <w:r w:rsidR="0031491A" w:rsidRPr="00521F57">
        <w:rPr>
          <w:color w:val="000000"/>
          <w:sz w:val="28"/>
          <w:szCs w:val="28"/>
          <w:lang w:val="uk-UA"/>
        </w:rPr>
        <w:t>головним</w:t>
      </w:r>
      <w:r w:rsidRPr="00521F57">
        <w:rPr>
          <w:color w:val="000000"/>
          <w:sz w:val="28"/>
          <w:szCs w:val="28"/>
          <w:lang w:val="uk-UA"/>
        </w:rPr>
        <w:t xml:space="preserve"> </w:t>
      </w:r>
      <w:r w:rsidR="0031491A" w:rsidRPr="00521F57">
        <w:rPr>
          <w:color w:val="000000"/>
          <w:sz w:val="28"/>
          <w:szCs w:val="28"/>
          <w:lang w:val="uk-UA"/>
        </w:rPr>
        <w:t>фактор</w:t>
      </w:r>
      <w:r w:rsidRPr="00521F57">
        <w:rPr>
          <w:color w:val="000000"/>
          <w:sz w:val="28"/>
          <w:szCs w:val="28"/>
          <w:lang w:val="uk-UA"/>
        </w:rPr>
        <w:t xml:space="preserve">ом піднесення світового господарства є міжнародний поділ праці, </w:t>
      </w:r>
      <w:r w:rsidR="0031491A" w:rsidRPr="00521F57">
        <w:rPr>
          <w:color w:val="000000"/>
          <w:sz w:val="28"/>
          <w:szCs w:val="28"/>
          <w:lang w:val="uk-UA"/>
        </w:rPr>
        <w:t>що</w:t>
      </w:r>
      <w:r w:rsidRPr="00521F57">
        <w:rPr>
          <w:color w:val="000000"/>
          <w:sz w:val="28"/>
          <w:szCs w:val="28"/>
          <w:lang w:val="uk-UA"/>
        </w:rPr>
        <w:t xml:space="preserve"> </w:t>
      </w:r>
      <w:r w:rsidR="0031491A" w:rsidRPr="00521F57">
        <w:rPr>
          <w:color w:val="000000"/>
          <w:sz w:val="28"/>
          <w:szCs w:val="28"/>
          <w:lang w:val="uk-UA"/>
        </w:rPr>
        <w:t>визнач</w:t>
      </w:r>
      <w:r w:rsidRPr="00521F57">
        <w:rPr>
          <w:color w:val="000000"/>
          <w:sz w:val="28"/>
          <w:szCs w:val="28"/>
          <w:lang w:val="uk-UA"/>
        </w:rPr>
        <w:t>ає випереджальний ро</w:t>
      </w:r>
      <w:r w:rsidR="0031491A" w:rsidRPr="00521F57">
        <w:rPr>
          <w:color w:val="000000"/>
          <w:sz w:val="28"/>
          <w:szCs w:val="28"/>
          <w:lang w:val="uk-UA"/>
        </w:rPr>
        <w:t>звиток</w:t>
      </w:r>
      <w:r w:rsidRPr="00521F57">
        <w:rPr>
          <w:color w:val="000000"/>
          <w:sz w:val="28"/>
          <w:szCs w:val="28"/>
          <w:lang w:val="uk-UA"/>
        </w:rPr>
        <w:t xml:space="preserve"> у де</w:t>
      </w:r>
      <w:r w:rsidR="00DD47E4" w:rsidRPr="00521F57">
        <w:rPr>
          <w:color w:val="000000"/>
          <w:sz w:val="28"/>
          <w:szCs w:val="28"/>
          <w:lang w:val="uk-UA"/>
        </w:rPr>
        <w:t>кількох</w:t>
      </w:r>
      <w:r w:rsidRPr="00521F57">
        <w:rPr>
          <w:color w:val="000000"/>
          <w:sz w:val="28"/>
          <w:szCs w:val="28"/>
          <w:lang w:val="uk-UA"/>
        </w:rPr>
        <w:t xml:space="preserve"> країнах окремих галузей економіки, в яких ці країни мають </w:t>
      </w:r>
      <w:r w:rsidR="00841CFF" w:rsidRPr="00521F57">
        <w:rPr>
          <w:color w:val="000000"/>
          <w:sz w:val="28"/>
          <w:szCs w:val="28"/>
          <w:lang w:val="uk-UA"/>
        </w:rPr>
        <w:t>особист</w:t>
      </w:r>
      <w:r w:rsidRPr="00521F57">
        <w:rPr>
          <w:color w:val="000000"/>
          <w:sz w:val="28"/>
          <w:szCs w:val="28"/>
          <w:lang w:val="uk-UA"/>
        </w:rPr>
        <w:t>і переваги, тоб</w:t>
      </w:r>
      <w:r w:rsidR="00841CFF" w:rsidRPr="00521F57">
        <w:rPr>
          <w:color w:val="000000"/>
          <w:sz w:val="28"/>
          <w:szCs w:val="28"/>
          <w:lang w:val="uk-UA"/>
        </w:rPr>
        <w:t>то</w:t>
      </w:r>
      <w:r w:rsidRPr="00521F57">
        <w:rPr>
          <w:color w:val="000000"/>
          <w:sz w:val="28"/>
          <w:szCs w:val="28"/>
          <w:lang w:val="uk-UA"/>
        </w:rPr>
        <w:t xml:space="preserve"> ви</w:t>
      </w:r>
      <w:r w:rsidR="00841CFF" w:rsidRPr="00521F57">
        <w:rPr>
          <w:color w:val="000000"/>
          <w:sz w:val="28"/>
          <w:szCs w:val="28"/>
          <w:lang w:val="uk-UA"/>
        </w:rPr>
        <w:t>соку</w:t>
      </w:r>
      <w:r w:rsidRPr="00521F57">
        <w:rPr>
          <w:color w:val="000000"/>
          <w:sz w:val="28"/>
          <w:szCs w:val="28"/>
          <w:lang w:val="uk-UA"/>
        </w:rPr>
        <w:t xml:space="preserve"> продуктивність праці і ни</w:t>
      </w:r>
      <w:r w:rsidR="00841CFF" w:rsidRPr="00521F57">
        <w:rPr>
          <w:color w:val="000000"/>
          <w:sz w:val="28"/>
          <w:szCs w:val="28"/>
          <w:lang w:val="uk-UA"/>
        </w:rPr>
        <w:t xml:space="preserve">зькі </w:t>
      </w:r>
      <w:r w:rsidRPr="00521F57">
        <w:rPr>
          <w:color w:val="000000"/>
          <w:sz w:val="28"/>
          <w:szCs w:val="28"/>
          <w:lang w:val="uk-UA"/>
        </w:rPr>
        <w:t xml:space="preserve">витрати виробництва </w:t>
      </w:r>
      <w:r w:rsidR="00980384" w:rsidRPr="00521F57">
        <w:rPr>
          <w:color w:val="000000"/>
          <w:sz w:val="28"/>
          <w:szCs w:val="28"/>
          <w:lang w:val="uk-UA"/>
        </w:rPr>
        <w:t>відносн</w:t>
      </w:r>
      <w:r w:rsidRPr="00521F57">
        <w:rPr>
          <w:color w:val="000000"/>
          <w:sz w:val="28"/>
          <w:szCs w:val="28"/>
          <w:lang w:val="uk-UA"/>
        </w:rPr>
        <w:t>о з іншими країнами. Завдяки участі в міжнародному поділі праці країна, отрим</w:t>
      </w:r>
      <w:r w:rsidR="00980384" w:rsidRPr="00521F57">
        <w:rPr>
          <w:color w:val="000000"/>
          <w:sz w:val="28"/>
          <w:szCs w:val="28"/>
          <w:lang w:val="uk-UA"/>
        </w:rPr>
        <w:t>авши</w:t>
      </w:r>
      <w:r w:rsidRPr="00521F57">
        <w:rPr>
          <w:color w:val="000000"/>
          <w:sz w:val="28"/>
          <w:szCs w:val="28"/>
          <w:lang w:val="uk-UA"/>
        </w:rPr>
        <w:t xml:space="preserve"> певні переваги, може </w:t>
      </w:r>
      <w:r w:rsidR="00980384" w:rsidRPr="00521F57">
        <w:rPr>
          <w:color w:val="000000"/>
          <w:sz w:val="28"/>
          <w:szCs w:val="28"/>
          <w:lang w:val="uk-UA"/>
        </w:rPr>
        <w:t>збільшувати</w:t>
      </w:r>
      <w:r w:rsidRPr="00521F57">
        <w:rPr>
          <w:color w:val="000000"/>
          <w:sz w:val="28"/>
          <w:szCs w:val="28"/>
          <w:lang w:val="uk-UA"/>
        </w:rPr>
        <w:t xml:space="preserve"> ефективність своєї національної економіки. </w:t>
      </w:r>
    </w:p>
    <w:p w:rsidR="000C0922" w:rsidRPr="00521F57" w:rsidRDefault="00D826A2" w:rsidP="00521F57">
      <w:pPr>
        <w:pStyle w:val="a7"/>
        <w:spacing w:before="0" w:beforeAutospacing="0" w:after="0" w:afterAutospacing="0" w:line="360" w:lineRule="auto"/>
        <w:ind w:firstLine="709"/>
        <w:jc w:val="both"/>
        <w:rPr>
          <w:color w:val="000000"/>
          <w:sz w:val="28"/>
          <w:szCs w:val="28"/>
          <w:lang w:val="uk-UA"/>
        </w:rPr>
      </w:pPr>
      <w:r w:rsidRPr="00521F57">
        <w:rPr>
          <w:color w:val="000000"/>
          <w:sz w:val="28"/>
          <w:szCs w:val="28"/>
          <w:lang w:val="uk-UA"/>
        </w:rPr>
        <w:t>Гол</w:t>
      </w:r>
      <w:r w:rsidR="00E43BE7" w:rsidRPr="00521F57">
        <w:rPr>
          <w:color w:val="000000"/>
          <w:sz w:val="28"/>
          <w:szCs w:val="28"/>
          <w:lang w:val="uk-UA"/>
        </w:rPr>
        <w:t>овними с</w:t>
      </w:r>
      <w:r w:rsidRPr="00521F57">
        <w:rPr>
          <w:color w:val="000000"/>
          <w:sz w:val="28"/>
          <w:szCs w:val="28"/>
          <w:lang w:val="uk-UA"/>
        </w:rPr>
        <w:t>ьогоденними</w:t>
      </w:r>
      <w:r w:rsidR="00E43BE7" w:rsidRPr="00521F57">
        <w:rPr>
          <w:color w:val="000000"/>
          <w:sz w:val="28"/>
          <w:szCs w:val="28"/>
          <w:lang w:val="uk-UA"/>
        </w:rPr>
        <w:t xml:space="preserve"> тенденціями міжнародного поділу праці </w:t>
      </w:r>
      <w:r w:rsidRPr="00521F57">
        <w:rPr>
          <w:color w:val="000000"/>
          <w:sz w:val="28"/>
          <w:szCs w:val="28"/>
          <w:lang w:val="uk-UA"/>
        </w:rPr>
        <w:t>треба виділити</w:t>
      </w:r>
      <w:r w:rsidR="00E43BE7" w:rsidRPr="00521F57">
        <w:rPr>
          <w:color w:val="000000"/>
          <w:sz w:val="28"/>
          <w:szCs w:val="28"/>
          <w:lang w:val="uk-UA"/>
        </w:rPr>
        <w:t>: збереженн</w:t>
      </w:r>
      <w:r w:rsidR="00F62008" w:rsidRPr="00521F57">
        <w:rPr>
          <w:color w:val="000000"/>
          <w:sz w:val="28"/>
          <w:szCs w:val="28"/>
          <w:lang w:val="uk-UA"/>
        </w:rPr>
        <w:t>я</w:t>
      </w:r>
      <w:r w:rsidR="00E43BE7" w:rsidRPr="00521F57">
        <w:rPr>
          <w:color w:val="000000"/>
          <w:sz w:val="28"/>
          <w:szCs w:val="28"/>
          <w:lang w:val="uk-UA"/>
        </w:rPr>
        <w:t xml:space="preserve"> </w:t>
      </w:r>
      <w:r w:rsidRPr="00521F57">
        <w:rPr>
          <w:color w:val="000000"/>
          <w:sz w:val="28"/>
          <w:szCs w:val="28"/>
          <w:lang w:val="uk-UA"/>
        </w:rPr>
        <w:t>та</w:t>
      </w:r>
      <w:r w:rsidR="00F62008" w:rsidRPr="00521F57">
        <w:rPr>
          <w:color w:val="000000"/>
          <w:sz w:val="28"/>
          <w:szCs w:val="28"/>
          <w:lang w:val="uk-UA"/>
        </w:rPr>
        <w:t xml:space="preserve"> </w:t>
      </w:r>
      <w:r w:rsidR="00E43BE7" w:rsidRPr="00521F57">
        <w:rPr>
          <w:color w:val="000000"/>
          <w:sz w:val="28"/>
          <w:szCs w:val="28"/>
          <w:lang w:val="uk-UA"/>
        </w:rPr>
        <w:t xml:space="preserve">поглиблення розриву між промислово розвинутими країнами і країнами, </w:t>
      </w:r>
      <w:r w:rsidR="007748A3" w:rsidRPr="00521F57">
        <w:rPr>
          <w:color w:val="000000"/>
          <w:sz w:val="28"/>
          <w:szCs w:val="28"/>
          <w:lang w:val="uk-UA"/>
        </w:rPr>
        <w:t xml:space="preserve">які </w:t>
      </w:r>
      <w:r w:rsidR="00E43BE7" w:rsidRPr="00521F57">
        <w:rPr>
          <w:color w:val="000000"/>
          <w:sz w:val="28"/>
          <w:szCs w:val="28"/>
          <w:lang w:val="uk-UA"/>
        </w:rPr>
        <w:t xml:space="preserve">розвиваються; </w:t>
      </w:r>
      <w:r w:rsidR="007748A3" w:rsidRPr="00521F57">
        <w:rPr>
          <w:color w:val="000000"/>
          <w:sz w:val="28"/>
          <w:szCs w:val="28"/>
          <w:lang w:val="uk-UA"/>
        </w:rPr>
        <w:t xml:space="preserve">головним </w:t>
      </w:r>
      <w:r w:rsidR="00E43BE7" w:rsidRPr="00521F57">
        <w:rPr>
          <w:color w:val="000000"/>
          <w:sz w:val="28"/>
          <w:szCs w:val="28"/>
          <w:lang w:val="uk-UA"/>
        </w:rPr>
        <w:t xml:space="preserve">в </w:t>
      </w:r>
      <w:r w:rsidR="007748A3" w:rsidRPr="00521F57">
        <w:rPr>
          <w:color w:val="000000"/>
          <w:sz w:val="28"/>
          <w:szCs w:val="28"/>
          <w:lang w:val="uk-UA"/>
        </w:rPr>
        <w:t>міжнародному поділі праці</w:t>
      </w:r>
      <w:r w:rsidR="00E43BE7" w:rsidRPr="00521F57">
        <w:rPr>
          <w:color w:val="000000"/>
          <w:sz w:val="28"/>
          <w:szCs w:val="28"/>
          <w:lang w:val="uk-UA"/>
        </w:rPr>
        <w:t xml:space="preserve"> став внутрішньогалузевий поділ праці на основі предметної, а </w:t>
      </w:r>
      <w:r w:rsidR="007748A3" w:rsidRPr="00521F57">
        <w:rPr>
          <w:color w:val="000000"/>
          <w:sz w:val="28"/>
          <w:szCs w:val="28"/>
          <w:lang w:val="uk-UA"/>
        </w:rPr>
        <w:t>також</w:t>
      </w:r>
      <w:r w:rsidR="00E43BE7" w:rsidRPr="00521F57">
        <w:rPr>
          <w:color w:val="000000"/>
          <w:sz w:val="28"/>
          <w:szCs w:val="28"/>
          <w:lang w:val="uk-UA"/>
        </w:rPr>
        <w:t xml:space="preserve"> </w:t>
      </w:r>
      <w:proofErr w:type="spellStart"/>
      <w:r w:rsidR="00E43BE7" w:rsidRPr="00521F57">
        <w:rPr>
          <w:color w:val="000000"/>
          <w:sz w:val="28"/>
          <w:szCs w:val="28"/>
          <w:lang w:val="uk-UA"/>
        </w:rPr>
        <w:t>подетальної</w:t>
      </w:r>
      <w:proofErr w:type="spellEnd"/>
      <w:r w:rsidR="00E43BE7" w:rsidRPr="00521F57">
        <w:rPr>
          <w:color w:val="000000"/>
          <w:sz w:val="28"/>
          <w:szCs w:val="28"/>
          <w:lang w:val="uk-UA"/>
        </w:rPr>
        <w:t xml:space="preserve"> та технологічної спеціалізації; внаслідок нер</w:t>
      </w:r>
      <w:r w:rsidR="002C493F" w:rsidRPr="00521F57">
        <w:rPr>
          <w:color w:val="000000"/>
          <w:sz w:val="28"/>
          <w:szCs w:val="28"/>
          <w:lang w:val="uk-UA"/>
        </w:rPr>
        <w:t>итмічно</w:t>
      </w:r>
      <w:r w:rsidR="00E43BE7" w:rsidRPr="00521F57">
        <w:rPr>
          <w:color w:val="000000"/>
          <w:sz w:val="28"/>
          <w:szCs w:val="28"/>
          <w:lang w:val="uk-UA"/>
        </w:rPr>
        <w:t xml:space="preserve">сті </w:t>
      </w:r>
      <w:r w:rsidR="00E43BE7" w:rsidRPr="00521F57">
        <w:rPr>
          <w:color w:val="000000"/>
          <w:sz w:val="28"/>
          <w:szCs w:val="28"/>
          <w:lang w:val="uk-UA"/>
        </w:rPr>
        <w:lastRenderedPageBreak/>
        <w:t xml:space="preserve">соціально-економічного розвитку продовжуються зміни в </w:t>
      </w:r>
      <w:r w:rsidR="002C493F" w:rsidRPr="00521F57">
        <w:rPr>
          <w:color w:val="000000"/>
          <w:sz w:val="28"/>
          <w:szCs w:val="28"/>
          <w:lang w:val="uk-UA"/>
        </w:rPr>
        <w:t>послідовност</w:t>
      </w:r>
      <w:r w:rsidR="00E43BE7" w:rsidRPr="00521F57">
        <w:rPr>
          <w:color w:val="000000"/>
          <w:sz w:val="28"/>
          <w:szCs w:val="28"/>
          <w:lang w:val="uk-UA"/>
        </w:rPr>
        <w:t xml:space="preserve">і </w:t>
      </w:r>
      <w:r w:rsidR="002C493F" w:rsidRPr="00521F57">
        <w:rPr>
          <w:color w:val="000000"/>
          <w:sz w:val="28"/>
          <w:szCs w:val="28"/>
          <w:lang w:val="uk-UA"/>
        </w:rPr>
        <w:t xml:space="preserve">економічних та </w:t>
      </w:r>
      <w:r w:rsidR="00E43BE7" w:rsidRPr="00521F57">
        <w:rPr>
          <w:color w:val="000000"/>
          <w:sz w:val="28"/>
          <w:szCs w:val="28"/>
          <w:lang w:val="uk-UA"/>
        </w:rPr>
        <w:t>політичних сил в групі промислово розвинутих країн;</w:t>
      </w:r>
      <w:r w:rsidR="002C493F" w:rsidRPr="00521F57">
        <w:rPr>
          <w:color w:val="000000"/>
          <w:sz w:val="28"/>
          <w:szCs w:val="28"/>
          <w:lang w:val="uk-UA"/>
        </w:rPr>
        <w:t xml:space="preserve"> збільшується</w:t>
      </w:r>
      <w:r w:rsidR="00E43BE7" w:rsidRPr="00521F57">
        <w:rPr>
          <w:color w:val="000000"/>
          <w:sz w:val="28"/>
          <w:szCs w:val="28"/>
          <w:lang w:val="uk-UA"/>
        </w:rPr>
        <w:t xml:space="preserve"> роль</w:t>
      </w:r>
      <w:r w:rsidR="002C493F" w:rsidRPr="00521F57">
        <w:rPr>
          <w:color w:val="000000"/>
          <w:sz w:val="28"/>
          <w:szCs w:val="28"/>
          <w:lang w:val="uk-UA"/>
        </w:rPr>
        <w:t xml:space="preserve"> </w:t>
      </w:r>
      <w:r w:rsidR="00E43BE7" w:rsidRPr="00521F57">
        <w:rPr>
          <w:color w:val="000000"/>
          <w:sz w:val="28"/>
          <w:szCs w:val="28"/>
          <w:lang w:val="uk-UA"/>
        </w:rPr>
        <w:t>ТНК у міжнародному економічному обміні та</w:t>
      </w:r>
      <w:r w:rsidR="002C493F" w:rsidRPr="00521F57">
        <w:rPr>
          <w:color w:val="000000"/>
          <w:sz w:val="28"/>
          <w:szCs w:val="28"/>
          <w:lang w:val="uk-UA"/>
        </w:rPr>
        <w:t xml:space="preserve"> міжнародному поділі праці</w:t>
      </w:r>
      <w:r w:rsidR="00E43BE7" w:rsidRPr="00521F57">
        <w:rPr>
          <w:color w:val="000000"/>
          <w:sz w:val="28"/>
          <w:szCs w:val="28"/>
          <w:lang w:val="uk-UA"/>
        </w:rPr>
        <w:t>; посилюються інтеграційні процеси, інтернаціоналізація господарської діяльності; з</w:t>
      </w:r>
      <w:r w:rsidR="008B5F2A" w:rsidRPr="00521F57">
        <w:rPr>
          <w:color w:val="000000"/>
          <w:sz w:val="28"/>
          <w:szCs w:val="28"/>
          <w:lang w:val="uk-UA"/>
        </w:rPr>
        <w:t xml:space="preserve">більшується </w:t>
      </w:r>
      <w:r w:rsidR="00E43BE7" w:rsidRPr="00521F57">
        <w:rPr>
          <w:color w:val="000000"/>
          <w:sz w:val="28"/>
          <w:szCs w:val="28"/>
          <w:lang w:val="uk-UA"/>
        </w:rPr>
        <w:t xml:space="preserve">об'єктивна </w:t>
      </w:r>
      <w:r w:rsidR="008B5F2A" w:rsidRPr="00521F57">
        <w:rPr>
          <w:color w:val="000000"/>
          <w:sz w:val="28"/>
          <w:szCs w:val="28"/>
          <w:lang w:val="uk-UA"/>
        </w:rPr>
        <w:t>потрібність</w:t>
      </w:r>
      <w:r w:rsidR="00E43BE7" w:rsidRPr="00521F57">
        <w:rPr>
          <w:color w:val="000000"/>
          <w:sz w:val="28"/>
          <w:szCs w:val="28"/>
          <w:lang w:val="uk-UA"/>
        </w:rPr>
        <w:t xml:space="preserve"> в </w:t>
      </w:r>
      <w:r w:rsidR="008B5F2A" w:rsidRPr="00521F57">
        <w:rPr>
          <w:color w:val="000000"/>
          <w:sz w:val="28"/>
          <w:szCs w:val="28"/>
          <w:lang w:val="uk-UA"/>
        </w:rPr>
        <w:t>радикальній</w:t>
      </w:r>
      <w:r w:rsidR="00E43BE7" w:rsidRPr="00521F57">
        <w:rPr>
          <w:color w:val="000000"/>
          <w:sz w:val="28"/>
          <w:szCs w:val="28"/>
          <w:lang w:val="uk-UA"/>
        </w:rPr>
        <w:t xml:space="preserve"> перебудові МПП.</w:t>
      </w:r>
    </w:p>
    <w:p w:rsidR="00E43BE7" w:rsidRPr="00521F57" w:rsidRDefault="00E43BE7" w:rsidP="00521F57">
      <w:pPr>
        <w:pStyle w:val="a7"/>
        <w:spacing w:before="0" w:beforeAutospacing="0" w:after="0" w:afterAutospacing="0" w:line="360" w:lineRule="auto"/>
        <w:ind w:firstLine="709"/>
        <w:jc w:val="both"/>
        <w:rPr>
          <w:color w:val="000000"/>
          <w:sz w:val="28"/>
          <w:szCs w:val="28"/>
          <w:lang w:val="uk-UA"/>
        </w:rPr>
      </w:pPr>
      <w:r w:rsidRPr="00521F57">
        <w:rPr>
          <w:color w:val="000000"/>
          <w:sz w:val="28"/>
          <w:szCs w:val="28"/>
          <w:lang w:val="uk-UA"/>
        </w:rPr>
        <w:t>Місце</w:t>
      </w:r>
      <w:r w:rsidR="000C0922" w:rsidRPr="00521F57">
        <w:rPr>
          <w:color w:val="000000"/>
          <w:sz w:val="28"/>
          <w:szCs w:val="28"/>
          <w:lang w:val="uk-UA"/>
        </w:rPr>
        <w:t xml:space="preserve"> вс</w:t>
      </w:r>
      <w:r w:rsidRPr="00521F57">
        <w:rPr>
          <w:color w:val="000000"/>
          <w:sz w:val="28"/>
          <w:szCs w:val="28"/>
          <w:lang w:val="uk-UA"/>
        </w:rPr>
        <w:t xml:space="preserve">якої країни в міжнародному поділу праці залежить від багатьох </w:t>
      </w:r>
      <w:r w:rsidR="00BF7909" w:rsidRPr="00521F57">
        <w:rPr>
          <w:color w:val="000000"/>
          <w:sz w:val="28"/>
          <w:szCs w:val="28"/>
          <w:lang w:val="uk-UA"/>
        </w:rPr>
        <w:t>чинників</w:t>
      </w:r>
      <w:r w:rsidRPr="00521F57">
        <w:rPr>
          <w:color w:val="000000"/>
          <w:sz w:val="28"/>
          <w:szCs w:val="28"/>
          <w:lang w:val="uk-UA"/>
        </w:rPr>
        <w:t>:</w:t>
      </w:r>
      <w:r w:rsidR="00BF7909" w:rsidRPr="00521F57">
        <w:rPr>
          <w:color w:val="000000"/>
          <w:sz w:val="28"/>
          <w:szCs w:val="28"/>
          <w:lang w:val="uk-UA"/>
        </w:rPr>
        <w:t xml:space="preserve"> соціально-економічних; </w:t>
      </w:r>
      <w:r w:rsidRPr="00521F57">
        <w:rPr>
          <w:color w:val="000000"/>
          <w:sz w:val="28"/>
          <w:szCs w:val="28"/>
          <w:lang w:val="uk-UA"/>
        </w:rPr>
        <w:t>природно-географічних</w:t>
      </w:r>
      <w:r w:rsidR="00BF7909" w:rsidRPr="00521F57">
        <w:rPr>
          <w:color w:val="000000"/>
          <w:sz w:val="28"/>
          <w:szCs w:val="28"/>
          <w:lang w:val="uk-UA"/>
        </w:rPr>
        <w:t xml:space="preserve">; </w:t>
      </w:r>
      <w:r w:rsidRPr="00521F57">
        <w:rPr>
          <w:color w:val="000000"/>
          <w:sz w:val="28"/>
          <w:szCs w:val="28"/>
          <w:lang w:val="uk-UA"/>
        </w:rPr>
        <w:t>динамі</w:t>
      </w:r>
      <w:r w:rsidR="00BF7909" w:rsidRPr="00521F57">
        <w:rPr>
          <w:color w:val="000000"/>
          <w:sz w:val="28"/>
          <w:szCs w:val="28"/>
          <w:lang w:val="uk-UA"/>
        </w:rPr>
        <w:t>ці</w:t>
      </w:r>
      <w:r w:rsidRPr="00521F57">
        <w:rPr>
          <w:color w:val="000000"/>
          <w:sz w:val="28"/>
          <w:szCs w:val="28"/>
          <w:lang w:val="uk-UA"/>
        </w:rPr>
        <w:t xml:space="preserve"> розвитку національної економіки, </w:t>
      </w:r>
      <w:r w:rsidR="00BF7909" w:rsidRPr="00521F57">
        <w:rPr>
          <w:color w:val="000000"/>
          <w:sz w:val="28"/>
          <w:szCs w:val="28"/>
          <w:lang w:val="uk-UA"/>
        </w:rPr>
        <w:t>рівен</w:t>
      </w:r>
      <w:r w:rsidRPr="00521F57">
        <w:rPr>
          <w:color w:val="000000"/>
          <w:sz w:val="28"/>
          <w:szCs w:val="28"/>
          <w:lang w:val="uk-UA"/>
        </w:rPr>
        <w:t xml:space="preserve">ь її відкритості </w:t>
      </w:r>
      <w:r w:rsidR="00BF7909" w:rsidRPr="00521F57">
        <w:rPr>
          <w:color w:val="000000"/>
          <w:sz w:val="28"/>
          <w:szCs w:val="28"/>
          <w:lang w:val="uk-UA"/>
        </w:rPr>
        <w:t xml:space="preserve">та </w:t>
      </w:r>
      <w:proofErr w:type="spellStart"/>
      <w:r w:rsidRPr="00521F57">
        <w:rPr>
          <w:color w:val="000000"/>
          <w:sz w:val="28"/>
          <w:szCs w:val="28"/>
          <w:lang w:val="uk-UA"/>
        </w:rPr>
        <w:t>залученості</w:t>
      </w:r>
      <w:proofErr w:type="spellEnd"/>
      <w:r w:rsidRPr="00521F57">
        <w:rPr>
          <w:color w:val="000000"/>
          <w:sz w:val="28"/>
          <w:szCs w:val="28"/>
          <w:lang w:val="uk-UA"/>
        </w:rPr>
        <w:t xml:space="preserve"> в МПП</w:t>
      </w:r>
      <w:r w:rsidR="00BF7909" w:rsidRPr="00521F57">
        <w:rPr>
          <w:color w:val="000000"/>
          <w:sz w:val="28"/>
          <w:szCs w:val="28"/>
          <w:lang w:val="uk-UA"/>
        </w:rPr>
        <w:t>;</w:t>
      </w:r>
      <w:r w:rsidRPr="00521F57">
        <w:rPr>
          <w:color w:val="000000"/>
          <w:sz w:val="28"/>
          <w:szCs w:val="28"/>
          <w:lang w:val="uk-UA"/>
        </w:rPr>
        <w:t xml:space="preserve"> її </w:t>
      </w:r>
      <w:r w:rsidR="00BF7909" w:rsidRPr="00521F57">
        <w:rPr>
          <w:color w:val="000000"/>
          <w:sz w:val="28"/>
          <w:szCs w:val="28"/>
          <w:lang w:val="uk-UA"/>
        </w:rPr>
        <w:t>в</w:t>
      </w:r>
      <w:r w:rsidRPr="00521F57">
        <w:rPr>
          <w:color w:val="000000"/>
          <w:sz w:val="28"/>
          <w:szCs w:val="28"/>
          <w:lang w:val="uk-UA"/>
        </w:rPr>
        <w:t xml:space="preserve">міння </w:t>
      </w:r>
      <w:r w:rsidR="00E64A21" w:rsidRPr="00521F57">
        <w:rPr>
          <w:color w:val="000000"/>
          <w:sz w:val="28"/>
          <w:szCs w:val="28"/>
          <w:lang w:val="uk-UA"/>
        </w:rPr>
        <w:t>пристосову</w:t>
      </w:r>
      <w:r w:rsidRPr="00521F57">
        <w:rPr>
          <w:color w:val="000000"/>
          <w:sz w:val="28"/>
          <w:szCs w:val="28"/>
          <w:lang w:val="uk-UA"/>
        </w:rPr>
        <w:t>ватися до умов міжнародного господарського життя, та ін</w:t>
      </w:r>
      <w:r w:rsidR="000C0922" w:rsidRPr="00521F57">
        <w:rPr>
          <w:color w:val="000000"/>
          <w:sz w:val="28"/>
          <w:szCs w:val="28"/>
          <w:lang w:val="uk-UA"/>
        </w:rPr>
        <w:t>ше.</w:t>
      </w:r>
    </w:p>
    <w:p w:rsidR="00871AD5" w:rsidRDefault="00E43BE7" w:rsidP="00C32121">
      <w:pPr>
        <w:spacing w:line="360" w:lineRule="auto"/>
        <w:ind w:firstLine="709"/>
        <w:jc w:val="both"/>
        <w:rPr>
          <w:color w:val="000000"/>
          <w:sz w:val="28"/>
          <w:szCs w:val="28"/>
        </w:rPr>
      </w:pPr>
      <w:r w:rsidRPr="00521F57">
        <w:rPr>
          <w:color w:val="000000"/>
          <w:sz w:val="28"/>
          <w:szCs w:val="28"/>
          <w:lang w:val="uk-UA"/>
        </w:rPr>
        <w:t>На сьогодні</w:t>
      </w:r>
      <w:r w:rsidR="00E64A21" w:rsidRPr="00521F57">
        <w:rPr>
          <w:color w:val="000000"/>
          <w:sz w:val="28"/>
          <w:szCs w:val="28"/>
          <w:lang w:val="uk-UA"/>
        </w:rPr>
        <w:t xml:space="preserve">, </w:t>
      </w:r>
      <w:r w:rsidRPr="00521F57">
        <w:rPr>
          <w:color w:val="000000"/>
          <w:sz w:val="28"/>
          <w:szCs w:val="28"/>
          <w:lang w:val="uk-UA"/>
        </w:rPr>
        <w:t xml:space="preserve">Україна залучена в МПП </w:t>
      </w:r>
      <w:r w:rsidR="00E64A21" w:rsidRPr="00521F57">
        <w:rPr>
          <w:color w:val="000000"/>
          <w:sz w:val="28"/>
          <w:szCs w:val="28"/>
          <w:lang w:val="uk-UA"/>
        </w:rPr>
        <w:t xml:space="preserve">набагато </w:t>
      </w:r>
      <w:r w:rsidRPr="00521F57">
        <w:rPr>
          <w:color w:val="000000"/>
          <w:sz w:val="28"/>
          <w:szCs w:val="28"/>
          <w:lang w:val="uk-UA"/>
        </w:rPr>
        <w:t xml:space="preserve">слабкіше, ніж провідні країни Заходу чи нові індустріальні країни. </w:t>
      </w:r>
      <w:r w:rsidR="00596039" w:rsidRPr="00521F57">
        <w:rPr>
          <w:color w:val="000000"/>
          <w:sz w:val="28"/>
          <w:szCs w:val="28"/>
          <w:lang w:val="uk-UA"/>
        </w:rPr>
        <w:t>Багаті</w:t>
      </w:r>
      <w:r w:rsidRPr="00521F57">
        <w:rPr>
          <w:color w:val="000000"/>
          <w:sz w:val="28"/>
          <w:szCs w:val="28"/>
        </w:rPr>
        <w:t xml:space="preserve"> </w:t>
      </w:r>
      <w:proofErr w:type="spellStart"/>
      <w:r w:rsidRPr="00521F57">
        <w:rPr>
          <w:color w:val="000000"/>
          <w:sz w:val="28"/>
          <w:szCs w:val="28"/>
        </w:rPr>
        <w:t>надії</w:t>
      </w:r>
      <w:proofErr w:type="spellEnd"/>
      <w:r w:rsidRPr="00521F57">
        <w:rPr>
          <w:color w:val="000000"/>
          <w:sz w:val="28"/>
          <w:szCs w:val="28"/>
        </w:rPr>
        <w:t xml:space="preserve"> </w:t>
      </w:r>
      <w:proofErr w:type="spellStart"/>
      <w:r w:rsidRPr="00521F57">
        <w:rPr>
          <w:color w:val="000000"/>
          <w:sz w:val="28"/>
          <w:szCs w:val="28"/>
        </w:rPr>
        <w:t>Україна</w:t>
      </w:r>
      <w:proofErr w:type="spellEnd"/>
      <w:r w:rsidRPr="00521F57">
        <w:rPr>
          <w:color w:val="000000"/>
          <w:sz w:val="28"/>
          <w:szCs w:val="28"/>
        </w:rPr>
        <w:t xml:space="preserve"> </w:t>
      </w:r>
      <w:proofErr w:type="spellStart"/>
      <w:r w:rsidRPr="00521F57">
        <w:rPr>
          <w:color w:val="000000"/>
          <w:sz w:val="28"/>
          <w:szCs w:val="28"/>
        </w:rPr>
        <w:t>покладає</w:t>
      </w:r>
      <w:proofErr w:type="spellEnd"/>
      <w:r w:rsidRPr="00521F57">
        <w:rPr>
          <w:color w:val="000000"/>
          <w:sz w:val="28"/>
          <w:szCs w:val="28"/>
        </w:rPr>
        <w:t xml:space="preserve"> на </w:t>
      </w:r>
      <w:proofErr w:type="spellStart"/>
      <w:r w:rsidRPr="00521F57">
        <w:rPr>
          <w:color w:val="000000"/>
          <w:sz w:val="28"/>
          <w:szCs w:val="28"/>
        </w:rPr>
        <w:t>інтеграцію</w:t>
      </w:r>
      <w:proofErr w:type="spellEnd"/>
      <w:r w:rsidRPr="00521F57">
        <w:rPr>
          <w:color w:val="000000"/>
          <w:sz w:val="28"/>
          <w:szCs w:val="28"/>
        </w:rPr>
        <w:t xml:space="preserve"> в систему </w:t>
      </w:r>
      <w:proofErr w:type="spellStart"/>
      <w:r w:rsidRPr="00521F57">
        <w:rPr>
          <w:color w:val="000000"/>
          <w:sz w:val="28"/>
          <w:szCs w:val="28"/>
        </w:rPr>
        <w:t>світогосподарських</w:t>
      </w:r>
      <w:proofErr w:type="spellEnd"/>
      <w:r w:rsidRPr="00521F57">
        <w:rPr>
          <w:color w:val="000000"/>
          <w:sz w:val="28"/>
          <w:szCs w:val="28"/>
        </w:rPr>
        <w:t xml:space="preserve"> </w:t>
      </w:r>
      <w:proofErr w:type="spellStart"/>
      <w:r w:rsidRPr="00521F57">
        <w:rPr>
          <w:color w:val="000000"/>
          <w:sz w:val="28"/>
          <w:szCs w:val="28"/>
        </w:rPr>
        <w:t>зв'язків</w:t>
      </w:r>
      <w:proofErr w:type="spellEnd"/>
      <w:r w:rsidR="00596039" w:rsidRPr="00521F57">
        <w:rPr>
          <w:color w:val="000000"/>
          <w:sz w:val="28"/>
          <w:szCs w:val="28"/>
          <w:lang w:val="uk-UA"/>
        </w:rPr>
        <w:t>;</w:t>
      </w:r>
      <w:r w:rsidRPr="00521F57">
        <w:rPr>
          <w:color w:val="000000"/>
          <w:sz w:val="28"/>
          <w:szCs w:val="28"/>
        </w:rPr>
        <w:t xml:space="preserve"> </w:t>
      </w:r>
      <w:proofErr w:type="spellStart"/>
      <w:r w:rsidRPr="00521F57">
        <w:rPr>
          <w:color w:val="000000"/>
          <w:sz w:val="28"/>
          <w:szCs w:val="28"/>
        </w:rPr>
        <w:t>зростаючу</w:t>
      </w:r>
      <w:proofErr w:type="spellEnd"/>
      <w:r w:rsidRPr="00521F57">
        <w:rPr>
          <w:color w:val="000000"/>
          <w:sz w:val="28"/>
          <w:szCs w:val="28"/>
        </w:rPr>
        <w:t xml:space="preserve"> </w:t>
      </w:r>
      <w:r w:rsidR="00596039" w:rsidRPr="00521F57">
        <w:rPr>
          <w:color w:val="000000"/>
          <w:sz w:val="28"/>
          <w:szCs w:val="28"/>
          <w:lang w:val="uk-UA"/>
        </w:rPr>
        <w:t xml:space="preserve">та активну </w:t>
      </w:r>
      <w:r w:rsidRPr="00521F57">
        <w:rPr>
          <w:color w:val="000000"/>
          <w:sz w:val="28"/>
          <w:szCs w:val="28"/>
        </w:rPr>
        <w:t xml:space="preserve">участь не </w:t>
      </w:r>
      <w:proofErr w:type="spellStart"/>
      <w:r w:rsidRPr="00521F57">
        <w:rPr>
          <w:color w:val="000000"/>
          <w:sz w:val="28"/>
          <w:szCs w:val="28"/>
        </w:rPr>
        <w:t>тільки</w:t>
      </w:r>
      <w:proofErr w:type="spellEnd"/>
      <w:r w:rsidRPr="00521F57">
        <w:rPr>
          <w:color w:val="000000"/>
          <w:sz w:val="28"/>
          <w:szCs w:val="28"/>
        </w:rPr>
        <w:t xml:space="preserve"> в </w:t>
      </w:r>
      <w:proofErr w:type="spellStart"/>
      <w:r w:rsidRPr="00521F57">
        <w:rPr>
          <w:color w:val="000000"/>
          <w:sz w:val="28"/>
          <w:szCs w:val="28"/>
        </w:rPr>
        <w:t>регіональному</w:t>
      </w:r>
      <w:proofErr w:type="spellEnd"/>
      <w:r w:rsidRPr="00521F57">
        <w:rPr>
          <w:color w:val="000000"/>
          <w:sz w:val="28"/>
          <w:szCs w:val="28"/>
        </w:rPr>
        <w:t>,</w:t>
      </w:r>
      <w:r w:rsidR="00596039" w:rsidRPr="00521F57">
        <w:rPr>
          <w:color w:val="000000"/>
          <w:sz w:val="28"/>
          <w:szCs w:val="28"/>
          <w:lang w:val="uk-UA"/>
        </w:rPr>
        <w:t>та і в</w:t>
      </w:r>
      <w:r w:rsidRPr="00521F57">
        <w:rPr>
          <w:color w:val="000000"/>
          <w:sz w:val="28"/>
          <w:szCs w:val="28"/>
        </w:rPr>
        <w:t xml:space="preserve"> </w:t>
      </w:r>
      <w:proofErr w:type="spellStart"/>
      <w:r w:rsidRPr="00521F57">
        <w:rPr>
          <w:color w:val="000000"/>
          <w:sz w:val="28"/>
          <w:szCs w:val="28"/>
        </w:rPr>
        <w:t>міжнародному</w:t>
      </w:r>
      <w:proofErr w:type="spellEnd"/>
      <w:r w:rsidRPr="00521F57">
        <w:rPr>
          <w:color w:val="000000"/>
          <w:sz w:val="28"/>
          <w:szCs w:val="28"/>
        </w:rPr>
        <w:t xml:space="preserve"> </w:t>
      </w:r>
      <w:proofErr w:type="spellStart"/>
      <w:r w:rsidRPr="00521F57">
        <w:rPr>
          <w:color w:val="000000"/>
          <w:sz w:val="28"/>
          <w:szCs w:val="28"/>
        </w:rPr>
        <w:t>поділі</w:t>
      </w:r>
      <w:proofErr w:type="spellEnd"/>
      <w:r w:rsidRPr="00521F57">
        <w:rPr>
          <w:color w:val="000000"/>
          <w:sz w:val="28"/>
          <w:szCs w:val="28"/>
        </w:rPr>
        <w:t xml:space="preserve"> </w:t>
      </w:r>
      <w:proofErr w:type="spellStart"/>
      <w:r w:rsidRPr="00521F57">
        <w:rPr>
          <w:color w:val="000000"/>
          <w:sz w:val="28"/>
          <w:szCs w:val="28"/>
        </w:rPr>
        <w:t>праці</w:t>
      </w:r>
      <w:proofErr w:type="spellEnd"/>
      <w:r w:rsidR="00596039" w:rsidRPr="00521F57">
        <w:rPr>
          <w:color w:val="000000"/>
          <w:sz w:val="28"/>
          <w:szCs w:val="28"/>
          <w:lang w:val="uk-UA"/>
        </w:rPr>
        <w:t xml:space="preserve">; </w:t>
      </w:r>
      <w:proofErr w:type="spellStart"/>
      <w:r w:rsidRPr="00521F57">
        <w:rPr>
          <w:color w:val="000000"/>
          <w:sz w:val="28"/>
          <w:szCs w:val="28"/>
        </w:rPr>
        <w:t>ефективному</w:t>
      </w:r>
      <w:proofErr w:type="spellEnd"/>
      <w:r w:rsidRPr="00521F57">
        <w:rPr>
          <w:color w:val="000000"/>
          <w:sz w:val="28"/>
          <w:szCs w:val="28"/>
        </w:rPr>
        <w:t xml:space="preserve"> </w:t>
      </w:r>
      <w:r w:rsidR="00596039" w:rsidRPr="00521F57">
        <w:rPr>
          <w:color w:val="000000"/>
          <w:sz w:val="28"/>
          <w:szCs w:val="28"/>
          <w:lang w:val="uk-UA"/>
        </w:rPr>
        <w:t>к</w:t>
      </w:r>
      <w:proofErr w:type="spellStart"/>
      <w:r w:rsidRPr="00521F57">
        <w:rPr>
          <w:color w:val="000000"/>
          <w:sz w:val="28"/>
          <w:szCs w:val="28"/>
        </w:rPr>
        <w:t>орист</w:t>
      </w:r>
      <w:r w:rsidR="00596039" w:rsidRPr="00521F57">
        <w:rPr>
          <w:color w:val="000000"/>
          <w:sz w:val="28"/>
          <w:szCs w:val="28"/>
          <w:lang w:val="uk-UA"/>
        </w:rPr>
        <w:t>уванні</w:t>
      </w:r>
      <w:proofErr w:type="spellEnd"/>
      <w:r w:rsidRPr="00521F57">
        <w:rPr>
          <w:color w:val="000000"/>
          <w:sz w:val="28"/>
          <w:szCs w:val="28"/>
        </w:rPr>
        <w:t xml:space="preserve"> </w:t>
      </w:r>
      <w:proofErr w:type="spellStart"/>
      <w:r w:rsidRPr="00521F57">
        <w:rPr>
          <w:color w:val="000000"/>
          <w:sz w:val="28"/>
          <w:szCs w:val="28"/>
        </w:rPr>
        <w:t>його</w:t>
      </w:r>
      <w:proofErr w:type="spellEnd"/>
      <w:r w:rsidRPr="00521F57">
        <w:rPr>
          <w:color w:val="000000"/>
          <w:sz w:val="28"/>
          <w:szCs w:val="28"/>
        </w:rPr>
        <w:t xml:space="preserve"> </w:t>
      </w:r>
      <w:proofErr w:type="spellStart"/>
      <w:r w:rsidRPr="00521F57">
        <w:rPr>
          <w:color w:val="000000"/>
          <w:sz w:val="28"/>
          <w:szCs w:val="28"/>
        </w:rPr>
        <w:t>переваг</w:t>
      </w:r>
      <w:proofErr w:type="spellEnd"/>
      <w:r w:rsidRPr="00521F57">
        <w:rPr>
          <w:color w:val="000000"/>
          <w:sz w:val="28"/>
          <w:szCs w:val="28"/>
        </w:rPr>
        <w:t xml:space="preserve">. </w:t>
      </w:r>
      <w:proofErr w:type="spellStart"/>
      <w:r w:rsidRPr="00521F57">
        <w:rPr>
          <w:color w:val="000000"/>
          <w:sz w:val="28"/>
          <w:szCs w:val="28"/>
        </w:rPr>
        <w:t>Це</w:t>
      </w:r>
      <w:proofErr w:type="spellEnd"/>
      <w:r w:rsidRPr="00521F57">
        <w:rPr>
          <w:color w:val="000000"/>
          <w:sz w:val="28"/>
          <w:szCs w:val="28"/>
        </w:rPr>
        <w:t xml:space="preserve"> </w:t>
      </w:r>
      <w:proofErr w:type="spellStart"/>
      <w:r w:rsidRPr="00521F57">
        <w:rPr>
          <w:color w:val="000000"/>
          <w:sz w:val="28"/>
          <w:szCs w:val="28"/>
        </w:rPr>
        <w:t>констатується</w:t>
      </w:r>
      <w:proofErr w:type="spellEnd"/>
      <w:r w:rsidRPr="00521F57">
        <w:rPr>
          <w:color w:val="000000"/>
          <w:sz w:val="28"/>
          <w:szCs w:val="28"/>
        </w:rPr>
        <w:t xml:space="preserve"> на </w:t>
      </w:r>
      <w:proofErr w:type="spellStart"/>
      <w:r w:rsidRPr="00521F57">
        <w:rPr>
          <w:color w:val="000000"/>
          <w:sz w:val="28"/>
          <w:szCs w:val="28"/>
        </w:rPr>
        <w:t>всіх</w:t>
      </w:r>
      <w:proofErr w:type="spellEnd"/>
      <w:r w:rsidRPr="00521F57">
        <w:rPr>
          <w:color w:val="000000"/>
          <w:sz w:val="28"/>
          <w:szCs w:val="28"/>
        </w:rPr>
        <w:t xml:space="preserve"> </w:t>
      </w:r>
      <w:proofErr w:type="spellStart"/>
      <w:r w:rsidR="00596039" w:rsidRPr="00521F57">
        <w:rPr>
          <w:color w:val="000000"/>
          <w:sz w:val="28"/>
          <w:szCs w:val="28"/>
          <w:lang w:val="uk-UA"/>
        </w:rPr>
        <w:t>ступіннях</w:t>
      </w:r>
      <w:proofErr w:type="spellEnd"/>
      <w:r w:rsidRPr="00521F57">
        <w:rPr>
          <w:color w:val="000000"/>
          <w:sz w:val="28"/>
          <w:szCs w:val="28"/>
        </w:rPr>
        <w:t xml:space="preserve"> </w:t>
      </w:r>
      <w:proofErr w:type="spellStart"/>
      <w:r w:rsidRPr="00521F57">
        <w:rPr>
          <w:color w:val="000000"/>
          <w:sz w:val="28"/>
          <w:szCs w:val="28"/>
        </w:rPr>
        <w:t>влади</w:t>
      </w:r>
      <w:proofErr w:type="spellEnd"/>
      <w:r w:rsidRPr="00521F57">
        <w:rPr>
          <w:color w:val="000000"/>
          <w:sz w:val="28"/>
          <w:szCs w:val="28"/>
        </w:rPr>
        <w:t xml:space="preserve">, як </w:t>
      </w:r>
      <w:proofErr w:type="spellStart"/>
      <w:r w:rsidRPr="00521F57">
        <w:rPr>
          <w:color w:val="000000"/>
          <w:sz w:val="28"/>
          <w:szCs w:val="28"/>
        </w:rPr>
        <w:t>поняття</w:t>
      </w:r>
      <w:proofErr w:type="spellEnd"/>
      <w:r w:rsidRPr="00521F57">
        <w:rPr>
          <w:color w:val="000000"/>
          <w:sz w:val="28"/>
          <w:szCs w:val="28"/>
        </w:rPr>
        <w:t xml:space="preserve"> того, </w:t>
      </w:r>
      <w:proofErr w:type="spellStart"/>
      <w:r w:rsidRPr="00521F57">
        <w:rPr>
          <w:color w:val="000000"/>
          <w:sz w:val="28"/>
          <w:szCs w:val="28"/>
        </w:rPr>
        <w:t>що</w:t>
      </w:r>
      <w:proofErr w:type="spellEnd"/>
      <w:r w:rsidRPr="00521F57">
        <w:rPr>
          <w:color w:val="000000"/>
          <w:sz w:val="28"/>
          <w:szCs w:val="28"/>
        </w:rPr>
        <w:t xml:space="preserve"> </w:t>
      </w:r>
      <w:r w:rsidR="000C056E" w:rsidRPr="00521F57">
        <w:rPr>
          <w:color w:val="000000"/>
          <w:sz w:val="28"/>
          <w:szCs w:val="28"/>
          <w:lang w:val="uk-UA"/>
        </w:rPr>
        <w:t>дуже мала</w:t>
      </w:r>
      <w:r w:rsidRPr="00521F57">
        <w:rPr>
          <w:color w:val="000000"/>
          <w:sz w:val="28"/>
          <w:szCs w:val="28"/>
        </w:rPr>
        <w:t xml:space="preserve"> </w:t>
      </w:r>
      <w:proofErr w:type="spellStart"/>
      <w:r w:rsidRPr="00521F57">
        <w:rPr>
          <w:color w:val="000000"/>
          <w:sz w:val="28"/>
          <w:szCs w:val="28"/>
        </w:rPr>
        <w:t>залученість</w:t>
      </w:r>
      <w:proofErr w:type="spellEnd"/>
      <w:r w:rsidRPr="00521F57">
        <w:rPr>
          <w:color w:val="000000"/>
          <w:sz w:val="28"/>
          <w:szCs w:val="28"/>
        </w:rPr>
        <w:t xml:space="preserve"> </w:t>
      </w:r>
      <w:proofErr w:type="spellStart"/>
      <w:r w:rsidRPr="00521F57">
        <w:rPr>
          <w:color w:val="000000"/>
          <w:sz w:val="28"/>
          <w:szCs w:val="28"/>
        </w:rPr>
        <w:t>України</w:t>
      </w:r>
      <w:proofErr w:type="spellEnd"/>
      <w:r w:rsidRPr="00521F57">
        <w:rPr>
          <w:color w:val="000000"/>
          <w:sz w:val="28"/>
          <w:szCs w:val="28"/>
        </w:rPr>
        <w:t xml:space="preserve"> в </w:t>
      </w:r>
      <w:proofErr w:type="spellStart"/>
      <w:r w:rsidRPr="00521F57">
        <w:rPr>
          <w:color w:val="000000"/>
          <w:sz w:val="28"/>
          <w:szCs w:val="28"/>
        </w:rPr>
        <w:t>міжнародний</w:t>
      </w:r>
      <w:proofErr w:type="spellEnd"/>
      <w:r w:rsidRPr="00521F57">
        <w:rPr>
          <w:color w:val="000000"/>
          <w:sz w:val="28"/>
          <w:szCs w:val="28"/>
        </w:rPr>
        <w:t xml:space="preserve"> </w:t>
      </w:r>
      <w:proofErr w:type="spellStart"/>
      <w:r w:rsidRPr="00521F57">
        <w:rPr>
          <w:color w:val="000000"/>
          <w:sz w:val="28"/>
          <w:szCs w:val="28"/>
        </w:rPr>
        <w:t>поділ</w:t>
      </w:r>
      <w:proofErr w:type="spellEnd"/>
      <w:r w:rsidRPr="00521F57">
        <w:rPr>
          <w:color w:val="000000"/>
          <w:sz w:val="28"/>
          <w:szCs w:val="28"/>
        </w:rPr>
        <w:t xml:space="preserve"> </w:t>
      </w:r>
      <w:proofErr w:type="spellStart"/>
      <w:r w:rsidRPr="00521F57">
        <w:rPr>
          <w:color w:val="000000"/>
          <w:sz w:val="28"/>
          <w:szCs w:val="28"/>
        </w:rPr>
        <w:t>праці</w:t>
      </w:r>
      <w:proofErr w:type="spellEnd"/>
      <w:r w:rsidRPr="00521F57">
        <w:rPr>
          <w:color w:val="000000"/>
          <w:sz w:val="28"/>
          <w:szCs w:val="28"/>
        </w:rPr>
        <w:t xml:space="preserve"> не </w:t>
      </w:r>
      <w:proofErr w:type="spellStart"/>
      <w:r w:rsidRPr="00521F57">
        <w:rPr>
          <w:color w:val="000000"/>
          <w:sz w:val="28"/>
          <w:szCs w:val="28"/>
        </w:rPr>
        <w:t>тільки</w:t>
      </w:r>
      <w:proofErr w:type="spellEnd"/>
      <w:r w:rsidRPr="00521F57">
        <w:rPr>
          <w:color w:val="000000"/>
          <w:sz w:val="28"/>
          <w:szCs w:val="28"/>
        </w:rPr>
        <w:t xml:space="preserve"> не </w:t>
      </w:r>
      <w:proofErr w:type="spellStart"/>
      <w:r w:rsidRPr="00521F57">
        <w:rPr>
          <w:color w:val="000000"/>
          <w:sz w:val="28"/>
          <w:szCs w:val="28"/>
        </w:rPr>
        <w:t>відповідає</w:t>
      </w:r>
      <w:proofErr w:type="spellEnd"/>
      <w:r w:rsidRPr="00521F57">
        <w:rPr>
          <w:color w:val="000000"/>
          <w:sz w:val="28"/>
          <w:szCs w:val="28"/>
        </w:rPr>
        <w:t xml:space="preserve">, а </w:t>
      </w:r>
      <w:r w:rsidR="004B23BA" w:rsidRPr="00521F57">
        <w:rPr>
          <w:color w:val="000000"/>
          <w:sz w:val="28"/>
          <w:szCs w:val="28"/>
          <w:lang w:val="uk-UA"/>
        </w:rPr>
        <w:t xml:space="preserve">ще </w:t>
      </w:r>
      <w:proofErr w:type="spellStart"/>
      <w:r w:rsidRPr="00521F57">
        <w:rPr>
          <w:color w:val="000000"/>
          <w:sz w:val="28"/>
          <w:szCs w:val="28"/>
        </w:rPr>
        <w:t>суперечить</w:t>
      </w:r>
      <w:proofErr w:type="spellEnd"/>
      <w:r w:rsidRPr="00521F57">
        <w:rPr>
          <w:color w:val="000000"/>
          <w:sz w:val="28"/>
          <w:szCs w:val="28"/>
        </w:rPr>
        <w:t xml:space="preserve"> </w:t>
      </w:r>
      <w:proofErr w:type="spellStart"/>
      <w:r w:rsidRPr="00521F57">
        <w:rPr>
          <w:color w:val="000000"/>
          <w:sz w:val="28"/>
          <w:szCs w:val="28"/>
        </w:rPr>
        <w:t>її</w:t>
      </w:r>
      <w:proofErr w:type="spellEnd"/>
      <w:r w:rsidRPr="00521F57">
        <w:rPr>
          <w:color w:val="000000"/>
          <w:sz w:val="28"/>
          <w:szCs w:val="28"/>
        </w:rPr>
        <w:t xml:space="preserve"> </w:t>
      </w:r>
      <w:proofErr w:type="spellStart"/>
      <w:r w:rsidRPr="00521F57">
        <w:rPr>
          <w:color w:val="000000"/>
          <w:sz w:val="28"/>
          <w:szCs w:val="28"/>
        </w:rPr>
        <w:t>національним</w:t>
      </w:r>
      <w:proofErr w:type="spellEnd"/>
      <w:r w:rsidRPr="00521F57">
        <w:rPr>
          <w:color w:val="000000"/>
          <w:sz w:val="28"/>
          <w:szCs w:val="28"/>
        </w:rPr>
        <w:t xml:space="preserve"> </w:t>
      </w:r>
      <w:proofErr w:type="spellStart"/>
      <w:r w:rsidRPr="00521F57">
        <w:rPr>
          <w:color w:val="000000"/>
          <w:sz w:val="28"/>
          <w:szCs w:val="28"/>
        </w:rPr>
        <w:t>інтересам</w:t>
      </w:r>
      <w:proofErr w:type="spellEnd"/>
      <w:r w:rsidRPr="00521F57">
        <w:rPr>
          <w:color w:val="000000"/>
          <w:sz w:val="28"/>
          <w:szCs w:val="28"/>
        </w:rPr>
        <w:t xml:space="preserve">, </w:t>
      </w:r>
      <w:r w:rsidR="004B23BA" w:rsidRPr="00521F57">
        <w:rPr>
          <w:color w:val="000000"/>
          <w:sz w:val="28"/>
          <w:szCs w:val="28"/>
          <w:lang w:val="uk-UA"/>
        </w:rPr>
        <w:t xml:space="preserve">тому що </w:t>
      </w:r>
      <w:proofErr w:type="spellStart"/>
      <w:r w:rsidR="004B23BA" w:rsidRPr="00521F57">
        <w:rPr>
          <w:color w:val="000000"/>
          <w:sz w:val="28"/>
          <w:szCs w:val="28"/>
          <w:lang w:val="uk-UA"/>
        </w:rPr>
        <w:t>покид</w:t>
      </w:r>
      <w:r w:rsidRPr="00521F57">
        <w:rPr>
          <w:color w:val="000000"/>
          <w:sz w:val="28"/>
          <w:szCs w:val="28"/>
        </w:rPr>
        <w:t>ає</w:t>
      </w:r>
      <w:proofErr w:type="spellEnd"/>
      <w:r w:rsidRPr="00521F57">
        <w:rPr>
          <w:color w:val="000000"/>
          <w:sz w:val="28"/>
          <w:szCs w:val="28"/>
        </w:rPr>
        <w:t xml:space="preserve"> </w:t>
      </w:r>
      <w:proofErr w:type="spellStart"/>
      <w:r w:rsidRPr="00521F57">
        <w:rPr>
          <w:color w:val="000000"/>
          <w:sz w:val="28"/>
          <w:szCs w:val="28"/>
        </w:rPr>
        <w:t>економіку</w:t>
      </w:r>
      <w:proofErr w:type="spellEnd"/>
      <w:r w:rsidRPr="00521F57">
        <w:rPr>
          <w:color w:val="000000"/>
          <w:sz w:val="28"/>
          <w:szCs w:val="28"/>
        </w:rPr>
        <w:t xml:space="preserve"> </w:t>
      </w:r>
      <w:proofErr w:type="spellStart"/>
      <w:r w:rsidRPr="00521F57">
        <w:rPr>
          <w:color w:val="000000"/>
          <w:sz w:val="28"/>
          <w:szCs w:val="28"/>
        </w:rPr>
        <w:t>країни</w:t>
      </w:r>
      <w:proofErr w:type="spellEnd"/>
      <w:r w:rsidRPr="00521F57">
        <w:rPr>
          <w:color w:val="000000"/>
          <w:sz w:val="28"/>
          <w:szCs w:val="28"/>
        </w:rPr>
        <w:t xml:space="preserve"> поза </w:t>
      </w:r>
      <w:proofErr w:type="spellStart"/>
      <w:r w:rsidRPr="00521F57">
        <w:rPr>
          <w:color w:val="000000"/>
          <w:sz w:val="28"/>
          <w:szCs w:val="28"/>
        </w:rPr>
        <w:t>розвитком</w:t>
      </w:r>
      <w:proofErr w:type="spellEnd"/>
      <w:r w:rsidRPr="00521F57">
        <w:rPr>
          <w:color w:val="000000"/>
          <w:sz w:val="28"/>
          <w:szCs w:val="28"/>
        </w:rPr>
        <w:t xml:space="preserve"> </w:t>
      </w:r>
      <w:proofErr w:type="spellStart"/>
      <w:r w:rsidRPr="00521F57">
        <w:rPr>
          <w:color w:val="000000"/>
          <w:sz w:val="28"/>
          <w:szCs w:val="28"/>
        </w:rPr>
        <w:t>світових</w:t>
      </w:r>
      <w:proofErr w:type="spellEnd"/>
      <w:r w:rsidRPr="00521F57">
        <w:rPr>
          <w:color w:val="000000"/>
          <w:sz w:val="28"/>
          <w:szCs w:val="28"/>
        </w:rPr>
        <w:t xml:space="preserve"> </w:t>
      </w:r>
      <w:proofErr w:type="spellStart"/>
      <w:r w:rsidRPr="00521F57">
        <w:rPr>
          <w:color w:val="000000"/>
          <w:sz w:val="28"/>
          <w:szCs w:val="28"/>
        </w:rPr>
        <w:t>продуктивних</w:t>
      </w:r>
      <w:proofErr w:type="spellEnd"/>
      <w:r w:rsidRPr="00521F57">
        <w:rPr>
          <w:color w:val="000000"/>
          <w:sz w:val="28"/>
          <w:szCs w:val="28"/>
        </w:rPr>
        <w:t xml:space="preserve"> сил, </w:t>
      </w:r>
      <w:proofErr w:type="spellStart"/>
      <w:r w:rsidRPr="00521F57">
        <w:rPr>
          <w:color w:val="000000"/>
          <w:sz w:val="28"/>
          <w:szCs w:val="28"/>
        </w:rPr>
        <w:t>провідних</w:t>
      </w:r>
      <w:proofErr w:type="spellEnd"/>
      <w:r w:rsidRPr="00521F57">
        <w:rPr>
          <w:color w:val="000000"/>
          <w:sz w:val="28"/>
          <w:szCs w:val="28"/>
        </w:rPr>
        <w:t xml:space="preserve"> </w:t>
      </w:r>
      <w:proofErr w:type="spellStart"/>
      <w:r w:rsidRPr="00521F57">
        <w:rPr>
          <w:color w:val="000000"/>
          <w:sz w:val="28"/>
          <w:szCs w:val="28"/>
        </w:rPr>
        <w:t>напрямів</w:t>
      </w:r>
      <w:proofErr w:type="spellEnd"/>
      <w:r w:rsidRPr="00521F57">
        <w:rPr>
          <w:color w:val="000000"/>
          <w:sz w:val="28"/>
          <w:szCs w:val="28"/>
        </w:rPr>
        <w:t xml:space="preserve"> </w:t>
      </w:r>
      <w:proofErr w:type="spellStart"/>
      <w:r w:rsidRPr="00521F57">
        <w:rPr>
          <w:color w:val="000000"/>
          <w:sz w:val="28"/>
          <w:szCs w:val="28"/>
        </w:rPr>
        <w:t>сучасної</w:t>
      </w:r>
      <w:proofErr w:type="spellEnd"/>
      <w:r w:rsidRPr="00521F57">
        <w:rPr>
          <w:color w:val="000000"/>
          <w:sz w:val="28"/>
          <w:szCs w:val="28"/>
        </w:rPr>
        <w:t xml:space="preserve"> </w:t>
      </w:r>
      <w:proofErr w:type="spellStart"/>
      <w:r w:rsidRPr="00521F57">
        <w:rPr>
          <w:color w:val="000000"/>
          <w:sz w:val="28"/>
          <w:szCs w:val="28"/>
        </w:rPr>
        <w:t>науково-технічної</w:t>
      </w:r>
      <w:proofErr w:type="spellEnd"/>
      <w:r w:rsidRPr="00521F57">
        <w:rPr>
          <w:color w:val="000000"/>
          <w:sz w:val="28"/>
          <w:szCs w:val="28"/>
        </w:rPr>
        <w:t xml:space="preserve"> </w:t>
      </w:r>
      <w:proofErr w:type="spellStart"/>
      <w:r w:rsidRPr="00521F57">
        <w:rPr>
          <w:color w:val="000000"/>
          <w:sz w:val="28"/>
          <w:szCs w:val="28"/>
        </w:rPr>
        <w:t>революції</w:t>
      </w:r>
      <w:proofErr w:type="spellEnd"/>
      <w:r w:rsidRPr="00521F57">
        <w:rPr>
          <w:color w:val="000000"/>
          <w:sz w:val="28"/>
          <w:szCs w:val="28"/>
        </w:rPr>
        <w:t xml:space="preserve">, </w:t>
      </w:r>
      <w:r w:rsidR="004B23BA" w:rsidRPr="00521F57">
        <w:rPr>
          <w:color w:val="000000"/>
          <w:sz w:val="28"/>
          <w:szCs w:val="28"/>
          <w:lang w:val="uk-UA"/>
        </w:rPr>
        <w:t>які спонукаю</w:t>
      </w:r>
      <w:proofErr w:type="spellStart"/>
      <w:r w:rsidRPr="00521F57">
        <w:rPr>
          <w:color w:val="000000"/>
          <w:sz w:val="28"/>
          <w:szCs w:val="28"/>
        </w:rPr>
        <w:t>ть</w:t>
      </w:r>
      <w:proofErr w:type="spellEnd"/>
      <w:r w:rsidRPr="00521F57">
        <w:rPr>
          <w:color w:val="000000"/>
          <w:sz w:val="28"/>
          <w:szCs w:val="28"/>
        </w:rPr>
        <w:t xml:space="preserve"> до </w:t>
      </w:r>
      <w:r w:rsidR="004B23BA" w:rsidRPr="00521F57">
        <w:rPr>
          <w:color w:val="000000"/>
          <w:sz w:val="28"/>
          <w:szCs w:val="28"/>
          <w:lang w:val="uk-UA"/>
        </w:rPr>
        <w:t>витіснення</w:t>
      </w:r>
      <w:r w:rsidRPr="00521F57">
        <w:rPr>
          <w:color w:val="000000"/>
          <w:sz w:val="28"/>
          <w:szCs w:val="28"/>
        </w:rPr>
        <w:t xml:space="preserve"> </w:t>
      </w:r>
      <w:proofErr w:type="spellStart"/>
      <w:r w:rsidRPr="00521F57">
        <w:rPr>
          <w:color w:val="000000"/>
          <w:sz w:val="28"/>
          <w:szCs w:val="28"/>
        </w:rPr>
        <w:t>її</w:t>
      </w:r>
      <w:proofErr w:type="spellEnd"/>
      <w:r w:rsidRPr="00521F57">
        <w:rPr>
          <w:color w:val="000000"/>
          <w:sz w:val="28"/>
          <w:szCs w:val="28"/>
        </w:rPr>
        <w:t xml:space="preserve"> на </w:t>
      </w:r>
      <w:r w:rsidR="004E45F1" w:rsidRPr="00521F57">
        <w:rPr>
          <w:color w:val="000000"/>
          <w:sz w:val="28"/>
          <w:szCs w:val="28"/>
          <w:lang w:val="uk-UA"/>
        </w:rPr>
        <w:t xml:space="preserve">обочину </w:t>
      </w:r>
      <w:proofErr w:type="spellStart"/>
      <w:r w:rsidRPr="00521F57">
        <w:rPr>
          <w:color w:val="000000"/>
          <w:sz w:val="28"/>
          <w:szCs w:val="28"/>
        </w:rPr>
        <w:t>світового</w:t>
      </w:r>
      <w:proofErr w:type="spellEnd"/>
      <w:r w:rsidRPr="00521F57">
        <w:rPr>
          <w:color w:val="000000"/>
          <w:sz w:val="28"/>
          <w:szCs w:val="28"/>
        </w:rPr>
        <w:t xml:space="preserve"> </w:t>
      </w:r>
      <w:proofErr w:type="spellStart"/>
      <w:r w:rsidRPr="00521F57">
        <w:rPr>
          <w:color w:val="000000"/>
          <w:sz w:val="28"/>
          <w:szCs w:val="28"/>
        </w:rPr>
        <w:t>економічного</w:t>
      </w:r>
      <w:proofErr w:type="spellEnd"/>
      <w:r w:rsidRPr="00521F57">
        <w:rPr>
          <w:color w:val="000000"/>
          <w:sz w:val="28"/>
          <w:szCs w:val="28"/>
        </w:rPr>
        <w:t xml:space="preserve"> </w:t>
      </w:r>
      <w:proofErr w:type="spellStart"/>
      <w:r w:rsidRPr="00521F57">
        <w:rPr>
          <w:color w:val="000000"/>
          <w:sz w:val="28"/>
          <w:szCs w:val="28"/>
        </w:rPr>
        <w:t>прогресу</w:t>
      </w:r>
      <w:proofErr w:type="spellEnd"/>
      <w:r w:rsidRPr="00521F57">
        <w:rPr>
          <w:color w:val="000000"/>
          <w:sz w:val="28"/>
          <w:szCs w:val="28"/>
        </w:rPr>
        <w:t>.</w:t>
      </w:r>
      <w:r w:rsidR="00435253" w:rsidRPr="00521F57">
        <w:rPr>
          <w:color w:val="000000"/>
          <w:sz w:val="28"/>
          <w:szCs w:val="28"/>
          <w:lang w:val="uk-UA"/>
        </w:rPr>
        <w:t xml:space="preserve"> </w:t>
      </w:r>
      <w:r w:rsidRPr="00521F57">
        <w:rPr>
          <w:color w:val="000000"/>
          <w:sz w:val="28"/>
          <w:szCs w:val="28"/>
          <w:lang w:val="uk-UA"/>
        </w:rPr>
        <w:t xml:space="preserve">Щоб забезпечити широкомасштабне включення України </w:t>
      </w:r>
      <w:r w:rsidR="00293D47" w:rsidRPr="00521F57">
        <w:rPr>
          <w:color w:val="000000"/>
          <w:sz w:val="28"/>
          <w:szCs w:val="28"/>
          <w:lang w:val="uk-UA"/>
        </w:rPr>
        <w:t xml:space="preserve">до </w:t>
      </w:r>
      <w:r w:rsidRPr="00521F57">
        <w:rPr>
          <w:color w:val="000000"/>
          <w:sz w:val="28"/>
          <w:szCs w:val="28"/>
          <w:lang w:val="uk-UA"/>
        </w:rPr>
        <w:t>світов</w:t>
      </w:r>
      <w:r w:rsidR="00293D47" w:rsidRPr="00521F57">
        <w:rPr>
          <w:color w:val="000000"/>
          <w:sz w:val="28"/>
          <w:szCs w:val="28"/>
          <w:lang w:val="uk-UA"/>
        </w:rPr>
        <w:t>ого</w:t>
      </w:r>
      <w:r w:rsidRPr="00521F57">
        <w:rPr>
          <w:color w:val="000000"/>
          <w:sz w:val="28"/>
          <w:szCs w:val="28"/>
          <w:lang w:val="uk-UA"/>
        </w:rPr>
        <w:t xml:space="preserve"> господарств</w:t>
      </w:r>
      <w:r w:rsidR="00293D47" w:rsidRPr="00521F57">
        <w:rPr>
          <w:color w:val="000000"/>
          <w:sz w:val="28"/>
          <w:szCs w:val="28"/>
          <w:lang w:val="uk-UA"/>
        </w:rPr>
        <w:t>а</w:t>
      </w:r>
      <w:r w:rsidRPr="00521F57">
        <w:rPr>
          <w:color w:val="000000"/>
          <w:sz w:val="28"/>
          <w:szCs w:val="28"/>
          <w:lang w:val="uk-UA"/>
        </w:rPr>
        <w:t xml:space="preserve"> </w:t>
      </w:r>
      <w:r w:rsidR="00293D47" w:rsidRPr="00521F57">
        <w:rPr>
          <w:color w:val="000000"/>
          <w:sz w:val="28"/>
          <w:szCs w:val="28"/>
          <w:lang w:val="uk-UA"/>
        </w:rPr>
        <w:t xml:space="preserve">та </w:t>
      </w:r>
      <w:r w:rsidRPr="00521F57">
        <w:rPr>
          <w:color w:val="000000"/>
          <w:sz w:val="28"/>
          <w:szCs w:val="28"/>
          <w:lang w:val="uk-UA"/>
        </w:rPr>
        <w:t>міжнародн</w:t>
      </w:r>
      <w:r w:rsidR="00293D47" w:rsidRPr="00521F57">
        <w:rPr>
          <w:color w:val="000000"/>
          <w:sz w:val="28"/>
          <w:szCs w:val="28"/>
          <w:lang w:val="uk-UA"/>
        </w:rPr>
        <w:t>ого</w:t>
      </w:r>
      <w:r w:rsidRPr="00521F57">
        <w:rPr>
          <w:color w:val="000000"/>
          <w:sz w:val="28"/>
          <w:szCs w:val="28"/>
          <w:lang w:val="uk-UA"/>
        </w:rPr>
        <w:t xml:space="preserve"> співробітництв</w:t>
      </w:r>
      <w:r w:rsidR="00293D47" w:rsidRPr="00521F57">
        <w:rPr>
          <w:color w:val="000000"/>
          <w:sz w:val="28"/>
          <w:szCs w:val="28"/>
          <w:lang w:val="uk-UA"/>
        </w:rPr>
        <w:t>а</w:t>
      </w:r>
      <w:r w:rsidRPr="00521F57">
        <w:rPr>
          <w:color w:val="000000"/>
          <w:sz w:val="28"/>
          <w:szCs w:val="28"/>
          <w:lang w:val="uk-UA"/>
        </w:rPr>
        <w:t xml:space="preserve">, </w:t>
      </w:r>
      <w:r w:rsidR="00293D47" w:rsidRPr="00521F57">
        <w:rPr>
          <w:color w:val="000000"/>
          <w:sz w:val="28"/>
          <w:szCs w:val="28"/>
          <w:lang w:val="uk-UA"/>
        </w:rPr>
        <w:t>потріб</w:t>
      </w:r>
      <w:r w:rsidRPr="00521F57">
        <w:rPr>
          <w:color w:val="000000"/>
          <w:sz w:val="28"/>
          <w:szCs w:val="28"/>
          <w:lang w:val="uk-UA"/>
        </w:rPr>
        <w:t>но с</w:t>
      </w:r>
      <w:r w:rsidR="00FE196A" w:rsidRPr="00521F57">
        <w:rPr>
          <w:color w:val="000000"/>
          <w:sz w:val="28"/>
          <w:szCs w:val="28"/>
          <w:lang w:val="uk-UA"/>
        </w:rPr>
        <w:t>творити</w:t>
      </w:r>
      <w:r w:rsidRPr="00521F57">
        <w:rPr>
          <w:color w:val="000000"/>
          <w:sz w:val="28"/>
          <w:szCs w:val="28"/>
          <w:lang w:val="uk-UA"/>
        </w:rPr>
        <w:t xml:space="preserve"> ефективний механізм зовнішньоекономічних </w:t>
      </w:r>
      <w:proofErr w:type="spellStart"/>
      <w:r w:rsidRPr="00521F57">
        <w:rPr>
          <w:color w:val="000000"/>
          <w:sz w:val="28"/>
          <w:szCs w:val="28"/>
          <w:lang w:val="uk-UA"/>
        </w:rPr>
        <w:t>зв'язків</w:t>
      </w:r>
      <w:proofErr w:type="spellEnd"/>
      <w:r w:rsidRPr="00521F57">
        <w:rPr>
          <w:color w:val="000000"/>
          <w:sz w:val="28"/>
          <w:szCs w:val="28"/>
          <w:lang w:val="uk-UA"/>
        </w:rPr>
        <w:t xml:space="preserve">. </w:t>
      </w:r>
      <w:r w:rsidRPr="00521F57">
        <w:rPr>
          <w:color w:val="000000"/>
          <w:sz w:val="28"/>
          <w:szCs w:val="28"/>
        </w:rPr>
        <w:t xml:space="preserve">На жаль, в </w:t>
      </w:r>
      <w:proofErr w:type="spellStart"/>
      <w:r w:rsidRPr="00521F57">
        <w:rPr>
          <w:color w:val="000000"/>
          <w:sz w:val="28"/>
          <w:szCs w:val="28"/>
        </w:rPr>
        <w:t>Україні</w:t>
      </w:r>
      <w:proofErr w:type="spellEnd"/>
      <w:r w:rsidRPr="00521F57">
        <w:rPr>
          <w:color w:val="000000"/>
          <w:sz w:val="28"/>
          <w:szCs w:val="28"/>
        </w:rPr>
        <w:t xml:space="preserve"> </w:t>
      </w:r>
      <w:proofErr w:type="spellStart"/>
      <w:r w:rsidRPr="00521F57">
        <w:rPr>
          <w:color w:val="000000"/>
          <w:sz w:val="28"/>
          <w:szCs w:val="28"/>
        </w:rPr>
        <w:t>такий</w:t>
      </w:r>
      <w:proofErr w:type="spellEnd"/>
      <w:r w:rsidRPr="00521F57">
        <w:rPr>
          <w:color w:val="000000"/>
          <w:sz w:val="28"/>
          <w:szCs w:val="28"/>
        </w:rPr>
        <w:t xml:space="preserve"> </w:t>
      </w:r>
      <w:proofErr w:type="spellStart"/>
      <w:r w:rsidRPr="00521F57">
        <w:rPr>
          <w:color w:val="000000"/>
          <w:sz w:val="28"/>
          <w:szCs w:val="28"/>
        </w:rPr>
        <w:t>механізм</w:t>
      </w:r>
      <w:proofErr w:type="spellEnd"/>
      <w:r w:rsidRPr="00521F57">
        <w:rPr>
          <w:color w:val="000000"/>
          <w:sz w:val="28"/>
          <w:szCs w:val="28"/>
        </w:rPr>
        <w:t xml:space="preserve"> </w:t>
      </w:r>
      <w:proofErr w:type="spellStart"/>
      <w:r w:rsidRPr="00521F57">
        <w:rPr>
          <w:color w:val="000000"/>
          <w:sz w:val="28"/>
          <w:szCs w:val="28"/>
        </w:rPr>
        <w:t>відсутній</w:t>
      </w:r>
      <w:proofErr w:type="spellEnd"/>
      <w:r w:rsidRPr="00521F57">
        <w:rPr>
          <w:color w:val="000000"/>
          <w:sz w:val="28"/>
          <w:szCs w:val="28"/>
        </w:rPr>
        <w:t xml:space="preserve">: </w:t>
      </w:r>
      <w:r w:rsidR="00A20485" w:rsidRPr="00521F57">
        <w:rPr>
          <w:color w:val="000000"/>
          <w:sz w:val="28"/>
          <w:szCs w:val="28"/>
          <w:lang w:val="uk-UA"/>
        </w:rPr>
        <w:t xml:space="preserve">неприсутня </w:t>
      </w:r>
      <w:proofErr w:type="spellStart"/>
      <w:r w:rsidRPr="00521F57">
        <w:rPr>
          <w:color w:val="000000"/>
          <w:sz w:val="28"/>
          <w:szCs w:val="28"/>
        </w:rPr>
        <w:t>ефективна</w:t>
      </w:r>
      <w:proofErr w:type="spellEnd"/>
      <w:r w:rsidRPr="00521F57">
        <w:rPr>
          <w:color w:val="000000"/>
          <w:sz w:val="28"/>
          <w:szCs w:val="28"/>
        </w:rPr>
        <w:t xml:space="preserve"> </w:t>
      </w:r>
      <w:proofErr w:type="spellStart"/>
      <w:r w:rsidRPr="00521F57">
        <w:rPr>
          <w:color w:val="000000"/>
          <w:sz w:val="28"/>
          <w:szCs w:val="28"/>
        </w:rPr>
        <w:t>правова</w:t>
      </w:r>
      <w:proofErr w:type="spellEnd"/>
      <w:r w:rsidRPr="00521F57">
        <w:rPr>
          <w:color w:val="000000"/>
          <w:sz w:val="28"/>
          <w:szCs w:val="28"/>
        </w:rPr>
        <w:t xml:space="preserve"> база та </w:t>
      </w:r>
      <w:r w:rsidR="0048588A" w:rsidRPr="00521F57">
        <w:rPr>
          <w:color w:val="000000"/>
          <w:sz w:val="28"/>
          <w:szCs w:val="28"/>
          <w:lang w:val="uk-UA"/>
        </w:rPr>
        <w:t>дуже</w:t>
      </w:r>
      <w:r w:rsidRPr="00521F57">
        <w:rPr>
          <w:color w:val="000000"/>
          <w:sz w:val="28"/>
          <w:szCs w:val="28"/>
        </w:rPr>
        <w:t xml:space="preserve"> </w:t>
      </w:r>
      <w:proofErr w:type="spellStart"/>
      <w:r w:rsidRPr="00521F57">
        <w:rPr>
          <w:color w:val="000000"/>
          <w:sz w:val="28"/>
          <w:szCs w:val="28"/>
        </w:rPr>
        <w:t>недосконалою</w:t>
      </w:r>
      <w:proofErr w:type="spellEnd"/>
      <w:r w:rsidRPr="00521F57">
        <w:rPr>
          <w:color w:val="000000"/>
          <w:sz w:val="28"/>
          <w:szCs w:val="28"/>
        </w:rPr>
        <w:t xml:space="preserve"> в </w:t>
      </w:r>
      <w:proofErr w:type="spellStart"/>
      <w:r w:rsidRPr="00521F57">
        <w:rPr>
          <w:color w:val="000000"/>
          <w:sz w:val="28"/>
          <w:szCs w:val="28"/>
        </w:rPr>
        <w:t>Україні</w:t>
      </w:r>
      <w:proofErr w:type="spellEnd"/>
      <w:r w:rsidRPr="00521F57">
        <w:rPr>
          <w:color w:val="000000"/>
          <w:sz w:val="28"/>
          <w:szCs w:val="28"/>
        </w:rPr>
        <w:t xml:space="preserve"> є </w:t>
      </w:r>
      <w:r w:rsidR="0048588A" w:rsidRPr="00521F57">
        <w:rPr>
          <w:color w:val="000000"/>
          <w:sz w:val="28"/>
          <w:szCs w:val="28"/>
          <w:lang w:val="uk-UA"/>
        </w:rPr>
        <w:t xml:space="preserve">податкова, </w:t>
      </w:r>
      <w:proofErr w:type="spellStart"/>
      <w:r w:rsidRPr="00521F57">
        <w:rPr>
          <w:color w:val="000000"/>
          <w:sz w:val="28"/>
          <w:szCs w:val="28"/>
        </w:rPr>
        <w:t>валютна</w:t>
      </w:r>
      <w:proofErr w:type="spellEnd"/>
      <w:r w:rsidRPr="00521F57">
        <w:rPr>
          <w:color w:val="000000"/>
          <w:sz w:val="28"/>
          <w:szCs w:val="28"/>
        </w:rPr>
        <w:t>,</w:t>
      </w:r>
      <w:r w:rsidR="0048588A" w:rsidRPr="00521F57">
        <w:rPr>
          <w:color w:val="000000"/>
          <w:sz w:val="28"/>
          <w:szCs w:val="28"/>
          <w:lang w:val="uk-UA"/>
        </w:rPr>
        <w:t xml:space="preserve"> </w:t>
      </w:r>
      <w:proofErr w:type="spellStart"/>
      <w:r w:rsidRPr="00521F57">
        <w:rPr>
          <w:color w:val="000000"/>
          <w:sz w:val="28"/>
          <w:szCs w:val="28"/>
        </w:rPr>
        <w:t>кредитна</w:t>
      </w:r>
      <w:proofErr w:type="spellEnd"/>
      <w:r w:rsidRPr="00521F57">
        <w:rPr>
          <w:color w:val="000000"/>
          <w:sz w:val="28"/>
          <w:szCs w:val="28"/>
        </w:rPr>
        <w:t xml:space="preserve"> </w:t>
      </w:r>
      <w:r w:rsidR="0048588A" w:rsidRPr="00521F57">
        <w:rPr>
          <w:color w:val="000000"/>
          <w:sz w:val="28"/>
          <w:szCs w:val="28"/>
          <w:lang w:val="uk-UA"/>
        </w:rPr>
        <w:t>та</w:t>
      </w:r>
      <w:r w:rsidRPr="00521F57">
        <w:rPr>
          <w:color w:val="000000"/>
          <w:sz w:val="28"/>
          <w:szCs w:val="28"/>
        </w:rPr>
        <w:t xml:space="preserve"> </w:t>
      </w:r>
      <w:proofErr w:type="spellStart"/>
      <w:r w:rsidRPr="00521F57">
        <w:rPr>
          <w:color w:val="000000"/>
          <w:sz w:val="28"/>
          <w:szCs w:val="28"/>
        </w:rPr>
        <w:t>митно-тарифна</w:t>
      </w:r>
      <w:proofErr w:type="spellEnd"/>
      <w:r w:rsidRPr="00521F57">
        <w:rPr>
          <w:color w:val="000000"/>
          <w:sz w:val="28"/>
          <w:szCs w:val="28"/>
        </w:rPr>
        <w:t xml:space="preserve"> </w:t>
      </w:r>
      <w:proofErr w:type="spellStart"/>
      <w:r w:rsidRPr="00521F57">
        <w:rPr>
          <w:color w:val="000000"/>
          <w:sz w:val="28"/>
          <w:szCs w:val="28"/>
        </w:rPr>
        <w:t>політика</w:t>
      </w:r>
      <w:proofErr w:type="spellEnd"/>
      <w:r w:rsidRPr="00521F57">
        <w:rPr>
          <w:color w:val="000000"/>
          <w:sz w:val="28"/>
          <w:szCs w:val="28"/>
        </w:rPr>
        <w:t>.</w:t>
      </w:r>
    </w:p>
    <w:p w:rsidR="00871AD5" w:rsidRDefault="00871AD5" w:rsidP="00C32121">
      <w:pPr>
        <w:spacing w:line="360" w:lineRule="auto"/>
        <w:ind w:firstLine="709"/>
        <w:jc w:val="both"/>
        <w:rPr>
          <w:color w:val="000000"/>
          <w:sz w:val="28"/>
          <w:szCs w:val="28"/>
        </w:rPr>
      </w:pPr>
    </w:p>
    <w:p w:rsidR="00871AD5" w:rsidRDefault="00871AD5" w:rsidP="00C32121">
      <w:pPr>
        <w:spacing w:line="360" w:lineRule="auto"/>
        <w:ind w:firstLine="709"/>
        <w:jc w:val="both"/>
        <w:rPr>
          <w:color w:val="000000"/>
          <w:sz w:val="28"/>
          <w:szCs w:val="28"/>
        </w:rPr>
      </w:pPr>
    </w:p>
    <w:p w:rsidR="00871AD5" w:rsidRDefault="00871AD5" w:rsidP="00C32121">
      <w:pPr>
        <w:spacing w:line="360" w:lineRule="auto"/>
        <w:ind w:firstLine="709"/>
        <w:jc w:val="both"/>
        <w:rPr>
          <w:color w:val="000000"/>
          <w:sz w:val="28"/>
          <w:szCs w:val="28"/>
        </w:rPr>
      </w:pPr>
    </w:p>
    <w:p w:rsidR="00871AD5" w:rsidRDefault="00871AD5" w:rsidP="00C32121">
      <w:pPr>
        <w:spacing w:line="360" w:lineRule="auto"/>
        <w:ind w:firstLine="709"/>
        <w:jc w:val="both"/>
        <w:rPr>
          <w:color w:val="000000"/>
          <w:sz w:val="28"/>
          <w:szCs w:val="28"/>
        </w:rPr>
      </w:pPr>
    </w:p>
    <w:p w:rsidR="007322E1" w:rsidRPr="00C32121" w:rsidRDefault="007322E1" w:rsidP="00C32121">
      <w:pPr>
        <w:spacing w:line="360" w:lineRule="auto"/>
        <w:ind w:firstLine="709"/>
        <w:jc w:val="both"/>
        <w:rPr>
          <w:color w:val="000000"/>
          <w:sz w:val="28"/>
          <w:szCs w:val="28"/>
        </w:rPr>
      </w:pPr>
      <w:r>
        <w:rPr>
          <w:sz w:val="28"/>
          <w:szCs w:val="28"/>
          <w:lang w:val="uk-UA"/>
        </w:rPr>
        <w:br w:type="page"/>
      </w:r>
    </w:p>
    <w:p w:rsidR="00C274BF" w:rsidRDefault="007C2382" w:rsidP="007322E1">
      <w:pPr>
        <w:tabs>
          <w:tab w:val="left" w:pos="5565"/>
        </w:tabs>
        <w:spacing w:line="360" w:lineRule="auto"/>
        <w:ind w:firstLine="709"/>
        <w:jc w:val="center"/>
        <w:rPr>
          <w:sz w:val="28"/>
          <w:szCs w:val="28"/>
          <w:lang w:val="uk-UA"/>
        </w:rPr>
      </w:pPr>
      <w:r>
        <w:rPr>
          <w:sz w:val="28"/>
          <w:szCs w:val="28"/>
          <w:lang w:val="uk-UA"/>
        </w:rPr>
        <w:lastRenderedPageBreak/>
        <w:t xml:space="preserve">РОЗДІЛ 3 </w:t>
      </w:r>
      <w:r w:rsidR="00945391">
        <w:rPr>
          <w:sz w:val="28"/>
          <w:szCs w:val="28"/>
          <w:lang w:val="uk-UA"/>
        </w:rPr>
        <w:t xml:space="preserve"> НАПРЯМИ ПОГЛИБЛЕННЯ УЧАСТІ В МПП</w:t>
      </w:r>
    </w:p>
    <w:p w:rsidR="00945391" w:rsidRDefault="00945391" w:rsidP="003C4E0B">
      <w:pPr>
        <w:tabs>
          <w:tab w:val="left" w:pos="5565"/>
        </w:tabs>
        <w:spacing w:line="360" w:lineRule="auto"/>
        <w:ind w:firstLine="709"/>
        <w:jc w:val="both"/>
        <w:rPr>
          <w:sz w:val="28"/>
          <w:szCs w:val="28"/>
          <w:lang w:val="uk-UA"/>
        </w:rPr>
      </w:pPr>
    </w:p>
    <w:p w:rsidR="00945391" w:rsidRDefault="00945391" w:rsidP="003C4E0B">
      <w:pPr>
        <w:tabs>
          <w:tab w:val="left" w:pos="5565"/>
        </w:tabs>
        <w:spacing w:line="360" w:lineRule="auto"/>
        <w:ind w:firstLine="709"/>
        <w:jc w:val="both"/>
        <w:rPr>
          <w:sz w:val="28"/>
          <w:szCs w:val="28"/>
          <w:lang w:val="uk-UA"/>
        </w:rPr>
      </w:pPr>
    </w:p>
    <w:p w:rsidR="00945391" w:rsidRDefault="00945391" w:rsidP="003C4E0B">
      <w:pPr>
        <w:tabs>
          <w:tab w:val="left" w:pos="5565"/>
        </w:tabs>
        <w:spacing w:line="360" w:lineRule="auto"/>
        <w:ind w:firstLine="709"/>
        <w:jc w:val="both"/>
        <w:rPr>
          <w:sz w:val="28"/>
          <w:szCs w:val="28"/>
          <w:lang w:val="uk-UA"/>
        </w:rPr>
      </w:pPr>
      <w:r>
        <w:rPr>
          <w:sz w:val="28"/>
          <w:szCs w:val="28"/>
          <w:lang w:val="uk-UA"/>
        </w:rPr>
        <w:t xml:space="preserve">3.1 Зарубіжний досвід </w:t>
      </w:r>
    </w:p>
    <w:p w:rsidR="00945391" w:rsidRDefault="00945391" w:rsidP="003C4E0B">
      <w:pPr>
        <w:tabs>
          <w:tab w:val="left" w:pos="5565"/>
        </w:tabs>
        <w:spacing w:line="360" w:lineRule="auto"/>
        <w:ind w:firstLine="709"/>
        <w:jc w:val="both"/>
        <w:rPr>
          <w:sz w:val="28"/>
          <w:szCs w:val="28"/>
          <w:lang w:val="uk-UA"/>
        </w:rPr>
      </w:pPr>
    </w:p>
    <w:p w:rsidR="00945391" w:rsidRDefault="00945391" w:rsidP="00945391">
      <w:pPr>
        <w:tabs>
          <w:tab w:val="left" w:pos="5565"/>
        </w:tabs>
        <w:spacing w:line="360" w:lineRule="auto"/>
        <w:ind w:firstLine="709"/>
        <w:jc w:val="both"/>
        <w:rPr>
          <w:sz w:val="28"/>
          <w:szCs w:val="28"/>
          <w:lang w:val="uk-UA"/>
        </w:rPr>
      </w:pPr>
    </w:p>
    <w:p w:rsidR="00945391" w:rsidRPr="000C1B7C" w:rsidRDefault="00945391" w:rsidP="000C1B7C">
      <w:pPr>
        <w:spacing w:line="360" w:lineRule="auto"/>
        <w:ind w:firstLine="709"/>
        <w:jc w:val="both"/>
        <w:rPr>
          <w:color w:val="000000"/>
          <w:sz w:val="28"/>
          <w:szCs w:val="28"/>
        </w:rPr>
      </w:pPr>
      <w:r w:rsidRPr="000C1B7C">
        <w:rPr>
          <w:color w:val="000000"/>
          <w:sz w:val="28"/>
          <w:szCs w:val="28"/>
          <w:lang w:val="uk-UA"/>
        </w:rPr>
        <w:t xml:space="preserve">Міжнародний географічний поділ </w:t>
      </w:r>
      <w:r w:rsidRPr="00871AD5">
        <w:rPr>
          <w:color w:val="000000"/>
          <w:sz w:val="28"/>
          <w:szCs w:val="28"/>
          <w:lang w:val="uk-UA"/>
        </w:rPr>
        <w:t>праці</w:t>
      </w:r>
      <w:r w:rsidR="00C32121" w:rsidRPr="00871AD5">
        <w:rPr>
          <w:color w:val="000000"/>
          <w:sz w:val="28"/>
          <w:szCs w:val="28"/>
          <w:lang w:val="uk-UA"/>
        </w:rPr>
        <w:t xml:space="preserve"> –</w:t>
      </w:r>
      <w:r w:rsidRPr="000C1B7C">
        <w:rPr>
          <w:color w:val="000000"/>
          <w:sz w:val="28"/>
          <w:szCs w:val="28"/>
          <w:lang w:val="uk-UA"/>
        </w:rPr>
        <w:t xml:space="preserve"> </w:t>
      </w:r>
      <w:r w:rsidR="005055AC" w:rsidRPr="000C1B7C">
        <w:rPr>
          <w:color w:val="000000"/>
          <w:sz w:val="28"/>
          <w:szCs w:val="28"/>
          <w:lang w:val="uk-UA"/>
        </w:rPr>
        <w:t xml:space="preserve">це </w:t>
      </w:r>
      <w:r w:rsidRPr="000C1B7C">
        <w:rPr>
          <w:color w:val="000000"/>
          <w:sz w:val="28"/>
          <w:szCs w:val="28"/>
          <w:lang w:val="uk-UA"/>
        </w:rPr>
        <w:t>поділ праці між країнами, спеціалізація їхнього ви</w:t>
      </w:r>
      <w:r w:rsidR="00A6454B" w:rsidRPr="000C1B7C">
        <w:rPr>
          <w:color w:val="000000"/>
          <w:sz w:val="28"/>
          <w:szCs w:val="28"/>
          <w:lang w:val="uk-UA"/>
        </w:rPr>
        <w:t>готовлення</w:t>
      </w:r>
      <w:r w:rsidRPr="000C1B7C">
        <w:rPr>
          <w:color w:val="000000"/>
          <w:sz w:val="28"/>
          <w:szCs w:val="28"/>
          <w:lang w:val="uk-UA"/>
        </w:rPr>
        <w:t xml:space="preserve"> </w:t>
      </w:r>
      <w:r w:rsidR="00A6454B" w:rsidRPr="000C1B7C">
        <w:rPr>
          <w:color w:val="000000"/>
          <w:sz w:val="28"/>
          <w:szCs w:val="28"/>
          <w:lang w:val="uk-UA"/>
        </w:rPr>
        <w:t>незмінних</w:t>
      </w:r>
      <w:r w:rsidRPr="000C1B7C">
        <w:rPr>
          <w:color w:val="000000"/>
          <w:sz w:val="28"/>
          <w:szCs w:val="28"/>
          <w:lang w:val="uk-UA"/>
        </w:rPr>
        <w:t xml:space="preserve"> вид</w:t>
      </w:r>
      <w:r w:rsidR="00A6454B" w:rsidRPr="000C1B7C">
        <w:rPr>
          <w:color w:val="000000"/>
          <w:sz w:val="28"/>
          <w:szCs w:val="28"/>
          <w:lang w:val="uk-UA"/>
        </w:rPr>
        <w:t>ів</w:t>
      </w:r>
      <w:r w:rsidRPr="000C1B7C">
        <w:rPr>
          <w:color w:val="000000"/>
          <w:sz w:val="28"/>
          <w:szCs w:val="28"/>
          <w:lang w:val="uk-UA"/>
        </w:rPr>
        <w:t xml:space="preserve"> продукції, якими вони </w:t>
      </w:r>
      <w:r w:rsidR="001A43DA" w:rsidRPr="000C1B7C">
        <w:rPr>
          <w:color w:val="000000"/>
          <w:sz w:val="28"/>
          <w:szCs w:val="28"/>
          <w:lang w:val="uk-UA"/>
        </w:rPr>
        <w:t>роз</w:t>
      </w:r>
      <w:r w:rsidRPr="000C1B7C">
        <w:rPr>
          <w:color w:val="000000"/>
          <w:sz w:val="28"/>
          <w:szCs w:val="28"/>
          <w:lang w:val="uk-UA"/>
        </w:rPr>
        <w:t>мінюються. Для</w:t>
      </w:r>
      <w:r w:rsidR="002B5612" w:rsidRPr="000C1B7C">
        <w:rPr>
          <w:color w:val="000000"/>
          <w:sz w:val="28"/>
          <w:szCs w:val="28"/>
          <w:lang w:val="uk-UA"/>
        </w:rPr>
        <w:t xml:space="preserve"> </w:t>
      </w:r>
      <w:r w:rsidRPr="000C1B7C">
        <w:rPr>
          <w:color w:val="000000"/>
          <w:sz w:val="28"/>
          <w:szCs w:val="28"/>
          <w:lang w:val="uk-UA"/>
        </w:rPr>
        <w:t>виник</w:t>
      </w:r>
      <w:r w:rsidR="002B5612" w:rsidRPr="000C1B7C">
        <w:rPr>
          <w:color w:val="000000"/>
          <w:sz w:val="28"/>
          <w:szCs w:val="28"/>
          <w:lang w:val="uk-UA"/>
        </w:rPr>
        <w:t>нення</w:t>
      </w:r>
      <w:r w:rsidRPr="000C1B7C">
        <w:rPr>
          <w:color w:val="000000"/>
          <w:sz w:val="28"/>
          <w:szCs w:val="28"/>
          <w:lang w:val="uk-UA"/>
        </w:rPr>
        <w:t xml:space="preserve"> </w:t>
      </w:r>
      <w:r w:rsidR="002B5612" w:rsidRPr="000C1B7C">
        <w:rPr>
          <w:color w:val="000000"/>
          <w:sz w:val="28"/>
          <w:szCs w:val="28"/>
          <w:lang w:val="uk-UA"/>
        </w:rPr>
        <w:t>такої</w:t>
      </w:r>
      <w:r w:rsidRPr="000C1B7C">
        <w:rPr>
          <w:color w:val="000000"/>
          <w:sz w:val="28"/>
          <w:szCs w:val="28"/>
          <w:lang w:val="uk-UA"/>
        </w:rPr>
        <w:t xml:space="preserve"> спеціалізація, </w:t>
      </w:r>
      <w:r w:rsidR="002B5612" w:rsidRPr="000C1B7C">
        <w:rPr>
          <w:color w:val="000000"/>
          <w:sz w:val="28"/>
          <w:szCs w:val="28"/>
          <w:lang w:val="uk-UA"/>
        </w:rPr>
        <w:t>потрібн</w:t>
      </w:r>
      <w:r w:rsidRPr="000C1B7C">
        <w:rPr>
          <w:color w:val="000000"/>
          <w:sz w:val="28"/>
          <w:szCs w:val="28"/>
          <w:lang w:val="uk-UA"/>
        </w:rPr>
        <w:t xml:space="preserve">і певні умови. </w:t>
      </w:r>
      <w:proofErr w:type="spellStart"/>
      <w:r w:rsidRPr="000C1B7C">
        <w:rPr>
          <w:color w:val="000000"/>
          <w:sz w:val="28"/>
          <w:szCs w:val="28"/>
        </w:rPr>
        <w:t>По-перше</w:t>
      </w:r>
      <w:proofErr w:type="spellEnd"/>
      <w:r w:rsidRPr="000C1B7C">
        <w:rPr>
          <w:color w:val="000000"/>
          <w:sz w:val="28"/>
          <w:szCs w:val="28"/>
        </w:rPr>
        <w:t xml:space="preserve">, </w:t>
      </w:r>
      <w:proofErr w:type="spellStart"/>
      <w:r w:rsidRPr="000C1B7C">
        <w:rPr>
          <w:color w:val="000000"/>
          <w:sz w:val="28"/>
          <w:szCs w:val="28"/>
        </w:rPr>
        <w:t>країна</w:t>
      </w:r>
      <w:proofErr w:type="spellEnd"/>
      <w:r w:rsidRPr="000C1B7C">
        <w:rPr>
          <w:color w:val="000000"/>
          <w:sz w:val="28"/>
          <w:szCs w:val="28"/>
        </w:rPr>
        <w:t xml:space="preserve">, яка </w:t>
      </w:r>
      <w:r w:rsidR="00F54B7D" w:rsidRPr="000C1B7C">
        <w:rPr>
          <w:color w:val="000000"/>
          <w:sz w:val="28"/>
          <w:szCs w:val="28"/>
          <w:lang w:val="uk-UA"/>
        </w:rPr>
        <w:t xml:space="preserve">приймає </w:t>
      </w:r>
      <w:r w:rsidRPr="000C1B7C">
        <w:rPr>
          <w:color w:val="000000"/>
          <w:sz w:val="28"/>
          <w:szCs w:val="28"/>
        </w:rPr>
        <w:t xml:space="preserve">участь у </w:t>
      </w:r>
      <w:proofErr w:type="spellStart"/>
      <w:r w:rsidRPr="000C1B7C">
        <w:rPr>
          <w:color w:val="000000"/>
          <w:sz w:val="28"/>
          <w:szCs w:val="28"/>
        </w:rPr>
        <w:t>міжнародному</w:t>
      </w:r>
      <w:proofErr w:type="spellEnd"/>
      <w:r w:rsidRPr="000C1B7C">
        <w:rPr>
          <w:color w:val="000000"/>
          <w:sz w:val="28"/>
          <w:szCs w:val="28"/>
        </w:rPr>
        <w:t xml:space="preserve"> </w:t>
      </w:r>
      <w:proofErr w:type="spellStart"/>
      <w:r w:rsidRPr="000C1B7C">
        <w:rPr>
          <w:color w:val="000000"/>
          <w:sz w:val="28"/>
          <w:szCs w:val="28"/>
        </w:rPr>
        <w:t>поділі</w:t>
      </w:r>
      <w:proofErr w:type="spellEnd"/>
      <w:r w:rsidRPr="000C1B7C">
        <w:rPr>
          <w:color w:val="000000"/>
          <w:sz w:val="28"/>
          <w:szCs w:val="28"/>
        </w:rPr>
        <w:t xml:space="preserve"> </w:t>
      </w:r>
      <w:proofErr w:type="spellStart"/>
      <w:r w:rsidRPr="000C1B7C">
        <w:rPr>
          <w:color w:val="000000"/>
          <w:sz w:val="28"/>
          <w:szCs w:val="28"/>
        </w:rPr>
        <w:t>праці</w:t>
      </w:r>
      <w:proofErr w:type="spellEnd"/>
      <w:r w:rsidRPr="000C1B7C">
        <w:rPr>
          <w:color w:val="000000"/>
          <w:sz w:val="28"/>
          <w:szCs w:val="28"/>
        </w:rPr>
        <w:t xml:space="preserve">, </w:t>
      </w:r>
      <w:proofErr w:type="spellStart"/>
      <w:r w:rsidR="007A6BB2" w:rsidRPr="000C1B7C">
        <w:rPr>
          <w:color w:val="000000"/>
          <w:sz w:val="28"/>
          <w:szCs w:val="28"/>
          <w:lang w:val="uk-UA"/>
        </w:rPr>
        <w:t>забов’язана</w:t>
      </w:r>
      <w:proofErr w:type="spellEnd"/>
      <w:r w:rsidRPr="000C1B7C">
        <w:rPr>
          <w:color w:val="000000"/>
          <w:sz w:val="28"/>
          <w:szCs w:val="28"/>
        </w:rPr>
        <w:t xml:space="preserve"> </w:t>
      </w:r>
      <w:proofErr w:type="spellStart"/>
      <w:r w:rsidRPr="000C1B7C">
        <w:rPr>
          <w:color w:val="000000"/>
          <w:sz w:val="28"/>
          <w:szCs w:val="28"/>
        </w:rPr>
        <w:t>володіти</w:t>
      </w:r>
      <w:proofErr w:type="spellEnd"/>
      <w:r w:rsidRPr="000C1B7C">
        <w:rPr>
          <w:color w:val="000000"/>
          <w:sz w:val="28"/>
          <w:szCs w:val="28"/>
        </w:rPr>
        <w:t xml:space="preserve"> </w:t>
      </w:r>
      <w:proofErr w:type="spellStart"/>
      <w:r w:rsidRPr="000C1B7C">
        <w:rPr>
          <w:color w:val="000000"/>
          <w:sz w:val="28"/>
          <w:szCs w:val="28"/>
        </w:rPr>
        <w:t>якимись</w:t>
      </w:r>
      <w:proofErr w:type="spellEnd"/>
      <w:r w:rsidRPr="000C1B7C">
        <w:rPr>
          <w:color w:val="000000"/>
          <w:sz w:val="28"/>
          <w:szCs w:val="28"/>
        </w:rPr>
        <w:t xml:space="preserve"> </w:t>
      </w:r>
      <w:proofErr w:type="spellStart"/>
      <w:r w:rsidRPr="000C1B7C">
        <w:rPr>
          <w:color w:val="000000"/>
          <w:sz w:val="28"/>
          <w:szCs w:val="28"/>
        </w:rPr>
        <w:t>перевагами</w:t>
      </w:r>
      <w:proofErr w:type="spellEnd"/>
      <w:r w:rsidRPr="000C1B7C">
        <w:rPr>
          <w:color w:val="000000"/>
          <w:sz w:val="28"/>
          <w:szCs w:val="28"/>
        </w:rPr>
        <w:t xml:space="preserve"> (</w:t>
      </w:r>
      <w:proofErr w:type="spellStart"/>
      <w:r w:rsidRPr="000C1B7C">
        <w:rPr>
          <w:color w:val="000000"/>
          <w:sz w:val="28"/>
          <w:szCs w:val="28"/>
        </w:rPr>
        <w:t>наприклад</w:t>
      </w:r>
      <w:proofErr w:type="spellEnd"/>
      <w:r w:rsidRPr="000C1B7C">
        <w:rPr>
          <w:color w:val="000000"/>
          <w:sz w:val="28"/>
          <w:szCs w:val="28"/>
        </w:rPr>
        <w:t xml:space="preserve">, </w:t>
      </w:r>
      <w:proofErr w:type="spellStart"/>
      <w:r w:rsidRPr="000C1B7C">
        <w:rPr>
          <w:color w:val="000000"/>
          <w:sz w:val="28"/>
          <w:szCs w:val="28"/>
        </w:rPr>
        <w:t>багатством</w:t>
      </w:r>
      <w:proofErr w:type="spellEnd"/>
      <w:r w:rsidRPr="000C1B7C">
        <w:rPr>
          <w:color w:val="000000"/>
          <w:sz w:val="28"/>
          <w:szCs w:val="28"/>
        </w:rPr>
        <w:t xml:space="preserve"> </w:t>
      </w:r>
      <w:proofErr w:type="spellStart"/>
      <w:r w:rsidRPr="000C1B7C">
        <w:rPr>
          <w:color w:val="000000"/>
          <w:sz w:val="28"/>
          <w:szCs w:val="28"/>
        </w:rPr>
        <w:t>природних</w:t>
      </w:r>
      <w:proofErr w:type="spellEnd"/>
      <w:r w:rsidRPr="000C1B7C">
        <w:rPr>
          <w:color w:val="000000"/>
          <w:sz w:val="28"/>
          <w:szCs w:val="28"/>
        </w:rPr>
        <w:t xml:space="preserve"> </w:t>
      </w:r>
      <w:proofErr w:type="spellStart"/>
      <w:r w:rsidRPr="000C1B7C">
        <w:rPr>
          <w:color w:val="000000"/>
          <w:sz w:val="28"/>
          <w:szCs w:val="28"/>
        </w:rPr>
        <w:t>ресурсів</w:t>
      </w:r>
      <w:proofErr w:type="spellEnd"/>
      <w:r w:rsidRPr="000C1B7C">
        <w:rPr>
          <w:color w:val="000000"/>
          <w:sz w:val="28"/>
          <w:szCs w:val="28"/>
        </w:rPr>
        <w:t xml:space="preserve">), </w:t>
      </w:r>
      <w:r w:rsidR="007A6BB2" w:rsidRPr="000C1B7C">
        <w:rPr>
          <w:color w:val="000000"/>
          <w:sz w:val="28"/>
          <w:szCs w:val="28"/>
          <w:lang w:val="uk-UA"/>
        </w:rPr>
        <w:t>обганяючи</w:t>
      </w:r>
      <w:r w:rsidRPr="000C1B7C">
        <w:rPr>
          <w:color w:val="000000"/>
          <w:sz w:val="28"/>
          <w:szCs w:val="28"/>
        </w:rPr>
        <w:t xml:space="preserve"> </w:t>
      </w:r>
      <w:proofErr w:type="spellStart"/>
      <w:r w:rsidRPr="000C1B7C">
        <w:rPr>
          <w:color w:val="000000"/>
          <w:sz w:val="28"/>
          <w:szCs w:val="28"/>
        </w:rPr>
        <w:t>деякі</w:t>
      </w:r>
      <w:proofErr w:type="spellEnd"/>
      <w:r w:rsidRPr="000C1B7C">
        <w:rPr>
          <w:color w:val="000000"/>
          <w:sz w:val="28"/>
          <w:szCs w:val="28"/>
        </w:rPr>
        <w:t xml:space="preserve"> </w:t>
      </w:r>
      <w:proofErr w:type="spellStart"/>
      <w:r w:rsidRPr="000C1B7C">
        <w:rPr>
          <w:color w:val="000000"/>
          <w:sz w:val="28"/>
          <w:szCs w:val="28"/>
        </w:rPr>
        <w:t>країни</w:t>
      </w:r>
      <w:proofErr w:type="spellEnd"/>
      <w:r w:rsidRPr="000C1B7C">
        <w:rPr>
          <w:color w:val="000000"/>
          <w:sz w:val="28"/>
          <w:szCs w:val="28"/>
        </w:rPr>
        <w:t xml:space="preserve"> у </w:t>
      </w:r>
      <w:proofErr w:type="spellStart"/>
      <w:r w:rsidRPr="000C1B7C">
        <w:rPr>
          <w:color w:val="000000"/>
          <w:sz w:val="28"/>
          <w:szCs w:val="28"/>
        </w:rPr>
        <w:t>ви</w:t>
      </w:r>
      <w:r w:rsidR="007A6BB2" w:rsidRPr="000C1B7C">
        <w:rPr>
          <w:color w:val="000000"/>
          <w:sz w:val="28"/>
          <w:szCs w:val="28"/>
          <w:lang w:val="uk-UA"/>
        </w:rPr>
        <w:t>готовленн</w:t>
      </w:r>
      <w:proofErr w:type="spellEnd"/>
      <w:r w:rsidRPr="000C1B7C">
        <w:rPr>
          <w:color w:val="000000"/>
          <w:sz w:val="28"/>
          <w:szCs w:val="28"/>
        </w:rPr>
        <w:t xml:space="preserve">і </w:t>
      </w:r>
      <w:proofErr w:type="spellStart"/>
      <w:r w:rsidRPr="000C1B7C">
        <w:rPr>
          <w:color w:val="000000"/>
          <w:sz w:val="28"/>
          <w:szCs w:val="28"/>
        </w:rPr>
        <w:t>певного</w:t>
      </w:r>
      <w:proofErr w:type="spellEnd"/>
      <w:r w:rsidRPr="000C1B7C">
        <w:rPr>
          <w:color w:val="000000"/>
          <w:sz w:val="28"/>
          <w:szCs w:val="28"/>
        </w:rPr>
        <w:t xml:space="preserve"> виду </w:t>
      </w:r>
      <w:r w:rsidR="007A6BB2" w:rsidRPr="000C1B7C">
        <w:rPr>
          <w:color w:val="000000"/>
          <w:sz w:val="28"/>
          <w:szCs w:val="28"/>
          <w:lang w:val="uk-UA"/>
        </w:rPr>
        <w:t>товарів.</w:t>
      </w:r>
      <w:r w:rsidRPr="000C1B7C">
        <w:rPr>
          <w:color w:val="000000"/>
          <w:sz w:val="28"/>
          <w:szCs w:val="28"/>
        </w:rPr>
        <w:t xml:space="preserve"> </w:t>
      </w:r>
      <w:r w:rsidR="007A6BB2" w:rsidRPr="000C1B7C">
        <w:rPr>
          <w:color w:val="000000"/>
          <w:sz w:val="28"/>
          <w:szCs w:val="28"/>
          <w:lang w:val="uk-UA"/>
        </w:rPr>
        <w:t>П</w:t>
      </w:r>
      <w:r w:rsidRPr="000C1B7C">
        <w:rPr>
          <w:color w:val="000000"/>
          <w:sz w:val="28"/>
          <w:szCs w:val="28"/>
        </w:rPr>
        <w:t xml:space="preserve">о-друге, </w:t>
      </w:r>
      <w:r w:rsidR="00287FF0" w:rsidRPr="000C1B7C">
        <w:rPr>
          <w:color w:val="000000"/>
          <w:sz w:val="28"/>
          <w:szCs w:val="28"/>
          <w:lang w:val="uk-UA"/>
        </w:rPr>
        <w:t xml:space="preserve">потрібно щоб існували </w:t>
      </w:r>
      <w:proofErr w:type="spellStart"/>
      <w:r w:rsidRPr="000C1B7C">
        <w:rPr>
          <w:color w:val="000000"/>
          <w:sz w:val="28"/>
          <w:szCs w:val="28"/>
        </w:rPr>
        <w:t>країни</w:t>
      </w:r>
      <w:proofErr w:type="spellEnd"/>
      <w:r w:rsidRPr="000C1B7C">
        <w:rPr>
          <w:color w:val="000000"/>
          <w:sz w:val="28"/>
          <w:szCs w:val="28"/>
        </w:rPr>
        <w:t xml:space="preserve">, </w:t>
      </w:r>
      <w:r w:rsidR="00287FF0" w:rsidRPr="000C1B7C">
        <w:rPr>
          <w:color w:val="000000"/>
          <w:sz w:val="28"/>
          <w:szCs w:val="28"/>
          <w:lang w:val="uk-UA"/>
        </w:rPr>
        <w:t>які</w:t>
      </w:r>
      <w:r w:rsidRPr="000C1B7C">
        <w:rPr>
          <w:color w:val="000000"/>
          <w:sz w:val="28"/>
          <w:szCs w:val="28"/>
        </w:rPr>
        <w:t xml:space="preserve"> </w:t>
      </w:r>
      <w:r w:rsidR="00387076" w:rsidRPr="000C1B7C">
        <w:rPr>
          <w:color w:val="000000"/>
          <w:sz w:val="28"/>
          <w:szCs w:val="28"/>
          <w:lang w:val="uk-UA"/>
        </w:rPr>
        <w:t>нуждаються в такій</w:t>
      </w:r>
      <w:r w:rsidRPr="000C1B7C">
        <w:rPr>
          <w:color w:val="000000"/>
          <w:sz w:val="28"/>
          <w:szCs w:val="28"/>
        </w:rPr>
        <w:t xml:space="preserve"> </w:t>
      </w:r>
      <w:proofErr w:type="spellStart"/>
      <w:r w:rsidRPr="000C1B7C">
        <w:rPr>
          <w:color w:val="000000"/>
          <w:sz w:val="28"/>
          <w:szCs w:val="28"/>
        </w:rPr>
        <w:t>продукц</w:t>
      </w:r>
      <w:r w:rsidR="00387076" w:rsidRPr="000C1B7C">
        <w:rPr>
          <w:color w:val="000000"/>
          <w:sz w:val="28"/>
          <w:szCs w:val="28"/>
          <w:lang w:val="uk-UA"/>
        </w:rPr>
        <w:t>ії</w:t>
      </w:r>
      <w:proofErr w:type="spellEnd"/>
      <w:r w:rsidR="00387076" w:rsidRPr="000C1B7C">
        <w:rPr>
          <w:color w:val="000000"/>
          <w:sz w:val="28"/>
          <w:szCs w:val="28"/>
          <w:lang w:val="uk-UA"/>
        </w:rPr>
        <w:t>.</w:t>
      </w:r>
      <w:r w:rsidRPr="000C1B7C">
        <w:rPr>
          <w:color w:val="000000"/>
          <w:sz w:val="28"/>
          <w:szCs w:val="28"/>
        </w:rPr>
        <w:t xml:space="preserve"> </w:t>
      </w:r>
      <w:r w:rsidR="00387076" w:rsidRPr="000C1B7C">
        <w:rPr>
          <w:color w:val="000000"/>
          <w:sz w:val="28"/>
          <w:szCs w:val="28"/>
          <w:lang w:val="uk-UA"/>
        </w:rPr>
        <w:t>П</w:t>
      </w:r>
      <w:r w:rsidRPr="000C1B7C">
        <w:rPr>
          <w:color w:val="000000"/>
          <w:sz w:val="28"/>
          <w:szCs w:val="28"/>
        </w:rPr>
        <w:t>о-</w:t>
      </w:r>
      <w:proofErr w:type="spellStart"/>
      <w:r w:rsidRPr="000C1B7C">
        <w:rPr>
          <w:color w:val="000000"/>
          <w:sz w:val="28"/>
          <w:szCs w:val="28"/>
        </w:rPr>
        <w:t>третє</w:t>
      </w:r>
      <w:proofErr w:type="spellEnd"/>
      <w:r w:rsidRPr="000C1B7C">
        <w:rPr>
          <w:color w:val="000000"/>
          <w:sz w:val="28"/>
          <w:szCs w:val="28"/>
        </w:rPr>
        <w:t xml:space="preserve">, </w:t>
      </w:r>
      <w:r w:rsidR="00A0573D" w:rsidRPr="000C1B7C">
        <w:rPr>
          <w:color w:val="000000"/>
          <w:sz w:val="28"/>
          <w:szCs w:val="28"/>
          <w:lang w:val="uk-UA"/>
        </w:rPr>
        <w:t>ви</w:t>
      </w:r>
      <w:proofErr w:type="spellStart"/>
      <w:r w:rsidRPr="000C1B7C">
        <w:rPr>
          <w:color w:val="000000"/>
          <w:sz w:val="28"/>
          <w:szCs w:val="28"/>
        </w:rPr>
        <w:t>трати</w:t>
      </w:r>
      <w:proofErr w:type="spellEnd"/>
      <w:r w:rsidRPr="000C1B7C">
        <w:rPr>
          <w:color w:val="000000"/>
          <w:sz w:val="28"/>
          <w:szCs w:val="28"/>
        </w:rPr>
        <w:t xml:space="preserve"> на достав</w:t>
      </w:r>
      <w:r w:rsidR="00A0573D" w:rsidRPr="000C1B7C">
        <w:rPr>
          <w:color w:val="000000"/>
          <w:sz w:val="28"/>
          <w:szCs w:val="28"/>
          <w:lang w:val="uk-UA"/>
        </w:rPr>
        <w:t>ку</w:t>
      </w:r>
      <w:r w:rsidRPr="000C1B7C">
        <w:rPr>
          <w:color w:val="000000"/>
          <w:sz w:val="28"/>
          <w:szCs w:val="28"/>
        </w:rPr>
        <w:t xml:space="preserve"> </w:t>
      </w:r>
      <w:proofErr w:type="spellStart"/>
      <w:r w:rsidRPr="000C1B7C">
        <w:rPr>
          <w:color w:val="000000"/>
          <w:sz w:val="28"/>
          <w:szCs w:val="28"/>
        </w:rPr>
        <w:t>продукції</w:t>
      </w:r>
      <w:proofErr w:type="spellEnd"/>
      <w:r w:rsidRPr="000C1B7C">
        <w:rPr>
          <w:color w:val="000000"/>
          <w:sz w:val="28"/>
          <w:szCs w:val="28"/>
        </w:rPr>
        <w:t xml:space="preserve"> до </w:t>
      </w:r>
      <w:proofErr w:type="spellStart"/>
      <w:r w:rsidRPr="000C1B7C">
        <w:rPr>
          <w:color w:val="000000"/>
          <w:sz w:val="28"/>
          <w:szCs w:val="28"/>
        </w:rPr>
        <w:t>місця</w:t>
      </w:r>
      <w:proofErr w:type="spellEnd"/>
      <w:r w:rsidRPr="000C1B7C">
        <w:rPr>
          <w:color w:val="000000"/>
          <w:sz w:val="28"/>
          <w:szCs w:val="28"/>
        </w:rPr>
        <w:t xml:space="preserve"> продажу </w:t>
      </w:r>
      <w:r w:rsidR="00A0573D" w:rsidRPr="000C1B7C">
        <w:rPr>
          <w:color w:val="000000"/>
          <w:sz w:val="28"/>
          <w:szCs w:val="28"/>
          <w:lang w:val="uk-UA"/>
        </w:rPr>
        <w:t>мають</w:t>
      </w:r>
      <w:r w:rsidRPr="000C1B7C">
        <w:rPr>
          <w:color w:val="000000"/>
          <w:sz w:val="28"/>
          <w:szCs w:val="28"/>
        </w:rPr>
        <w:t xml:space="preserve"> бути </w:t>
      </w:r>
      <w:proofErr w:type="spellStart"/>
      <w:r w:rsidRPr="000C1B7C">
        <w:rPr>
          <w:color w:val="000000"/>
          <w:sz w:val="28"/>
          <w:szCs w:val="28"/>
        </w:rPr>
        <w:t>вигідні</w:t>
      </w:r>
      <w:proofErr w:type="spellEnd"/>
      <w:r w:rsidRPr="000C1B7C">
        <w:rPr>
          <w:color w:val="000000"/>
          <w:sz w:val="28"/>
          <w:szCs w:val="28"/>
        </w:rPr>
        <w:t xml:space="preserve"> </w:t>
      </w:r>
      <w:proofErr w:type="spellStart"/>
      <w:r w:rsidRPr="000C1B7C">
        <w:rPr>
          <w:color w:val="000000"/>
          <w:sz w:val="28"/>
          <w:szCs w:val="28"/>
        </w:rPr>
        <w:t>країні-виробникові</w:t>
      </w:r>
      <w:proofErr w:type="spellEnd"/>
      <w:r w:rsidR="0068691C" w:rsidRPr="0068691C">
        <w:rPr>
          <w:color w:val="000000"/>
          <w:sz w:val="28"/>
          <w:szCs w:val="28"/>
        </w:rPr>
        <w:t xml:space="preserve"> [52]</w:t>
      </w:r>
      <w:r w:rsidRPr="000C1B7C">
        <w:rPr>
          <w:color w:val="000000"/>
          <w:sz w:val="28"/>
          <w:szCs w:val="28"/>
        </w:rPr>
        <w:t>.</w:t>
      </w:r>
    </w:p>
    <w:p w:rsidR="00945391" w:rsidRPr="00961711" w:rsidRDefault="00945391" w:rsidP="00961711">
      <w:pPr>
        <w:spacing w:line="360" w:lineRule="auto"/>
        <w:ind w:firstLine="709"/>
        <w:jc w:val="both"/>
        <w:rPr>
          <w:color w:val="000000"/>
          <w:sz w:val="28"/>
          <w:szCs w:val="28"/>
        </w:rPr>
      </w:pPr>
      <w:proofErr w:type="spellStart"/>
      <w:r w:rsidRPr="00961711">
        <w:rPr>
          <w:color w:val="000000"/>
          <w:sz w:val="28"/>
          <w:szCs w:val="28"/>
        </w:rPr>
        <w:t>Господарський</w:t>
      </w:r>
      <w:proofErr w:type="spellEnd"/>
      <w:r w:rsidRPr="00961711">
        <w:rPr>
          <w:color w:val="000000"/>
          <w:sz w:val="28"/>
          <w:szCs w:val="28"/>
        </w:rPr>
        <w:t xml:space="preserve"> об</w:t>
      </w:r>
      <w:r w:rsidR="000C1B7C" w:rsidRPr="00961711">
        <w:rPr>
          <w:color w:val="000000"/>
          <w:sz w:val="28"/>
          <w:szCs w:val="28"/>
          <w:lang w:val="uk-UA"/>
        </w:rPr>
        <w:t>рахунок деяких</w:t>
      </w:r>
      <w:r w:rsidRPr="00961711">
        <w:rPr>
          <w:color w:val="000000"/>
          <w:sz w:val="28"/>
          <w:szCs w:val="28"/>
        </w:rPr>
        <w:t xml:space="preserve"> </w:t>
      </w:r>
      <w:proofErr w:type="spellStart"/>
      <w:r w:rsidRPr="00961711">
        <w:rPr>
          <w:color w:val="000000"/>
          <w:sz w:val="28"/>
          <w:szCs w:val="28"/>
        </w:rPr>
        <w:t>країн</w:t>
      </w:r>
      <w:proofErr w:type="spellEnd"/>
      <w:r w:rsidRPr="00961711">
        <w:rPr>
          <w:color w:val="000000"/>
          <w:sz w:val="28"/>
          <w:szCs w:val="28"/>
        </w:rPr>
        <w:t xml:space="preserve"> </w:t>
      </w:r>
      <w:r w:rsidR="000C1B7C" w:rsidRPr="00961711">
        <w:rPr>
          <w:color w:val="000000"/>
          <w:sz w:val="28"/>
          <w:szCs w:val="28"/>
          <w:lang w:val="uk-UA"/>
        </w:rPr>
        <w:t>поз</w:t>
      </w:r>
      <w:proofErr w:type="spellStart"/>
      <w:r w:rsidRPr="00961711">
        <w:rPr>
          <w:color w:val="000000"/>
          <w:sz w:val="28"/>
          <w:szCs w:val="28"/>
        </w:rPr>
        <w:t>начається</w:t>
      </w:r>
      <w:proofErr w:type="spellEnd"/>
      <w:r w:rsidRPr="00961711">
        <w:rPr>
          <w:color w:val="000000"/>
          <w:sz w:val="28"/>
          <w:szCs w:val="28"/>
        </w:rPr>
        <w:t xml:space="preserve"> </w:t>
      </w:r>
      <w:proofErr w:type="spellStart"/>
      <w:r w:rsidRPr="00961711">
        <w:rPr>
          <w:color w:val="000000"/>
          <w:sz w:val="28"/>
          <w:szCs w:val="28"/>
        </w:rPr>
        <w:t>їхньою</w:t>
      </w:r>
      <w:proofErr w:type="spellEnd"/>
      <w:r w:rsidRPr="00961711">
        <w:rPr>
          <w:color w:val="000000"/>
          <w:sz w:val="28"/>
          <w:szCs w:val="28"/>
        </w:rPr>
        <w:t xml:space="preserve"> </w:t>
      </w:r>
      <w:proofErr w:type="spellStart"/>
      <w:r w:rsidRPr="00961711">
        <w:rPr>
          <w:color w:val="000000"/>
          <w:sz w:val="28"/>
          <w:szCs w:val="28"/>
        </w:rPr>
        <w:t>міжнародною</w:t>
      </w:r>
      <w:proofErr w:type="spellEnd"/>
      <w:r w:rsidRPr="00961711">
        <w:rPr>
          <w:color w:val="000000"/>
          <w:sz w:val="28"/>
          <w:szCs w:val="28"/>
        </w:rPr>
        <w:t xml:space="preserve"> </w:t>
      </w:r>
      <w:proofErr w:type="spellStart"/>
      <w:r w:rsidRPr="00961711">
        <w:rPr>
          <w:color w:val="000000"/>
          <w:sz w:val="28"/>
          <w:szCs w:val="28"/>
        </w:rPr>
        <w:t>спеціалізацією</w:t>
      </w:r>
      <w:proofErr w:type="spellEnd"/>
      <w:r w:rsidRPr="00961711">
        <w:rPr>
          <w:color w:val="000000"/>
          <w:sz w:val="28"/>
          <w:szCs w:val="28"/>
        </w:rPr>
        <w:t xml:space="preserve">. </w:t>
      </w:r>
      <w:proofErr w:type="spellStart"/>
      <w:r w:rsidRPr="00961711">
        <w:rPr>
          <w:color w:val="000000"/>
          <w:sz w:val="28"/>
          <w:szCs w:val="28"/>
        </w:rPr>
        <w:t>Японія</w:t>
      </w:r>
      <w:proofErr w:type="spellEnd"/>
      <w:r w:rsidRPr="00961711">
        <w:rPr>
          <w:color w:val="000000"/>
          <w:sz w:val="28"/>
          <w:szCs w:val="28"/>
        </w:rPr>
        <w:t xml:space="preserve">, </w:t>
      </w:r>
      <w:r w:rsidR="000C1B7C" w:rsidRPr="00961711">
        <w:rPr>
          <w:color w:val="000000"/>
          <w:sz w:val="28"/>
          <w:szCs w:val="28"/>
          <w:lang w:val="uk-UA"/>
        </w:rPr>
        <w:t>наприклад,</w:t>
      </w:r>
      <w:r w:rsidRPr="00961711">
        <w:rPr>
          <w:color w:val="000000"/>
          <w:sz w:val="28"/>
          <w:szCs w:val="28"/>
        </w:rPr>
        <w:t xml:space="preserve"> є </w:t>
      </w:r>
      <w:r w:rsidR="000C1B7C" w:rsidRPr="00961711">
        <w:rPr>
          <w:color w:val="000000"/>
          <w:sz w:val="28"/>
          <w:szCs w:val="28"/>
          <w:lang w:val="uk-UA"/>
        </w:rPr>
        <w:t>самим більшим</w:t>
      </w:r>
      <w:r w:rsidRPr="00961711">
        <w:rPr>
          <w:color w:val="000000"/>
          <w:sz w:val="28"/>
          <w:szCs w:val="28"/>
        </w:rPr>
        <w:t xml:space="preserve"> </w:t>
      </w:r>
      <w:proofErr w:type="spellStart"/>
      <w:r w:rsidRPr="00961711">
        <w:rPr>
          <w:color w:val="000000"/>
          <w:sz w:val="28"/>
          <w:szCs w:val="28"/>
        </w:rPr>
        <w:t>експортером</w:t>
      </w:r>
      <w:proofErr w:type="spellEnd"/>
      <w:r w:rsidRPr="00961711">
        <w:rPr>
          <w:color w:val="000000"/>
          <w:sz w:val="28"/>
          <w:szCs w:val="28"/>
        </w:rPr>
        <w:t xml:space="preserve"> </w:t>
      </w:r>
      <w:proofErr w:type="spellStart"/>
      <w:r w:rsidRPr="00961711">
        <w:rPr>
          <w:color w:val="000000"/>
          <w:sz w:val="28"/>
          <w:szCs w:val="28"/>
        </w:rPr>
        <w:t>автомобілів</w:t>
      </w:r>
      <w:proofErr w:type="spellEnd"/>
      <w:r w:rsidRPr="00961711">
        <w:rPr>
          <w:color w:val="000000"/>
          <w:sz w:val="28"/>
          <w:szCs w:val="28"/>
        </w:rPr>
        <w:t xml:space="preserve">, </w:t>
      </w:r>
      <w:proofErr w:type="spellStart"/>
      <w:r w:rsidRPr="00961711">
        <w:rPr>
          <w:color w:val="000000"/>
          <w:sz w:val="28"/>
          <w:szCs w:val="28"/>
        </w:rPr>
        <w:t>продукції</w:t>
      </w:r>
      <w:proofErr w:type="spellEnd"/>
      <w:r w:rsidRPr="00961711">
        <w:rPr>
          <w:color w:val="000000"/>
          <w:sz w:val="28"/>
          <w:szCs w:val="28"/>
        </w:rPr>
        <w:t xml:space="preserve"> </w:t>
      </w:r>
      <w:r w:rsidR="000C1B7C" w:rsidRPr="00961711">
        <w:rPr>
          <w:color w:val="000000"/>
          <w:sz w:val="28"/>
          <w:szCs w:val="28"/>
          <w:lang w:val="uk-UA"/>
        </w:rPr>
        <w:t xml:space="preserve">роботів та </w:t>
      </w:r>
      <w:proofErr w:type="spellStart"/>
      <w:r w:rsidRPr="00961711">
        <w:rPr>
          <w:color w:val="000000"/>
          <w:sz w:val="28"/>
          <w:szCs w:val="28"/>
        </w:rPr>
        <w:t>радіоелектроніки</w:t>
      </w:r>
      <w:proofErr w:type="spellEnd"/>
      <w:r w:rsidRPr="00961711">
        <w:rPr>
          <w:color w:val="000000"/>
          <w:sz w:val="28"/>
          <w:szCs w:val="28"/>
        </w:rPr>
        <w:t>.</w:t>
      </w:r>
    </w:p>
    <w:p w:rsidR="00945391" w:rsidRPr="00072878" w:rsidRDefault="000C1B7C" w:rsidP="00961711">
      <w:pPr>
        <w:spacing w:line="360" w:lineRule="auto"/>
        <w:ind w:firstLine="709"/>
        <w:jc w:val="both"/>
        <w:rPr>
          <w:color w:val="000000"/>
          <w:sz w:val="28"/>
          <w:szCs w:val="28"/>
        </w:rPr>
      </w:pPr>
      <w:proofErr w:type="spellStart"/>
      <w:r w:rsidRPr="00961711">
        <w:rPr>
          <w:color w:val="000000"/>
          <w:sz w:val="28"/>
          <w:szCs w:val="28"/>
          <w:lang w:val="uk-UA"/>
        </w:rPr>
        <w:t>Ріве</w:t>
      </w:r>
      <w:r w:rsidR="00945391" w:rsidRPr="00961711">
        <w:rPr>
          <w:color w:val="000000"/>
          <w:sz w:val="28"/>
          <w:szCs w:val="28"/>
        </w:rPr>
        <w:t>нь</w:t>
      </w:r>
      <w:proofErr w:type="spellEnd"/>
      <w:r w:rsidR="00945391" w:rsidRPr="00961711">
        <w:rPr>
          <w:color w:val="000000"/>
          <w:sz w:val="28"/>
          <w:szCs w:val="28"/>
        </w:rPr>
        <w:t xml:space="preserve"> </w:t>
      </w:r>
      <w:proofErr w:type="spellStart"/>
      <w:r w:rsidRPr="00961711">
        <w:rPr>
          <w:color w:val="000000"/>
          <w:sz w:val="28"/>
          <w:szCs w:val="28"/>
          <w:lang w:val="uk-UA"/>
        </w:rPr>
        <w:t>вклю</w:t>
      </w:r>
      <w:r w:rsidR="00945391" w:rsidRPr="00961711">
        <w:rPr>
          <w:color w:val="000000"/>
          <w:sz w:val="28"/>
          <w:szCs w:val="28"/>
        </w:rPr>
        <w:t>чення</w:t>
      </w:r>
      <w:proofErr w:type="spellEnd"/>
      <w:r w:rsidR="00945391" w:rsidRPr="00961711">
        <w:rPr>
          <w:color w:val="000000"/>
          <w:sz w:val="28"/>
          <w:szCs w:val="28"/>
        </w:rPr>
        <w:t xml:space="preserve"> будь-</w:t>
      </w:r>
      <w:proofErr w:type="spellStart"/>
      <w:r w:rsidR="00945391" w:rsidRPr="00961711">
        <w:rPr>
          <w:color w:val="000000"/>
          <w:sz w:val="28"/>
          <w:szCs w:val="28"/>
        </w:rPr>
        <w:t>якої</w:t>
      </w:r>
      <w:proofErr w:type="spellEnd"/>
      <w:r w:rsidR="00945391" w:rsidRPr="00961711">
        <w:rPr>
          <w:color w:val="000000"/>
          <w:sz w:val="28"/>
          <w:szCs w:val="28"/>
        </w:rPr>
        <w:t xml:space="preserve"> </w:t>
      </w:r>
      <w:proofErr w:type="spellStart"/>
      <w:r w:rsidR="00945391" w:rsidRPr="00961711">
        <w:rPr>
          <w:color w:val="000000"/>
          <w:sz w:val="28"/>
          <w:szCs w:val="28"/>
        </w:rPr>
        <w:t>держави</w:t>
      </w:r>
      <w:proofErr w:type="spellEnd"/>
      <w:r w:rsidR="00945391" w:rsidRPr="00961711">
        <w:rPr>
          <w:color w:val="000000"/>
          <w:sz w:val="28"/>
          <w:szCs w:val="28"/>
        </w:rPr>
        <w:t xml:space="preserve"> до </w:t>
      </w:r>
      <w:proofErr w:type="spellStart"/>
      <w:r w:rsidR="00945391" w:rsidRPr="00961711">
        <w:rPr>
          <w:color w:val="000000"/>
          <w:sz w:val="28"/>
          <w:szCs w:val="28"/>
        </w:rPr>
        <w:t>міжнародного</w:t>
      </w:r>
      <w:proofErr w:type="spellEnd"/>
      <w:r w:rsidR="00945391" w:rsidRPr="00961711">
        <w:rPr>
          <w:color w:val="000000"/>
          <w:sz w:val="28"/>
          <w:szCs w:val="28"/>
        </w:rPr>
        <w:t xml:space="preserve"> </w:t>
      </w:r>
      <w:proofErr w:type="spellStart"/>
      <w:r w:rsidR="00945391" w:rsidRPr="00961711">
        <w:rPr>
          <w:color w:val="000000"/>
          <w:sz w:val="28"/>
          <w:szCs w:val="28"/>
        </w:rPr>
        <w:t>поділу</w:t>
      </w:r>
      <w:proofErr w:type="spellEnd"/>
      <w:r w:rsidR="00945391" w:rsidRPr="00961711">
        <w:rPr>
          <w:color w:val="000000"/>
          <w:sz w:val="28"/>
          <w:szCs w:val="28"/>
        </w:rPr>
        <w:t xml:space="preserve"> </w:t>
      </w:r>
      <w:proofErr w:type="spellStart"/>
      <w:r w:rsidR="00945391" w:rsidRPr="00961711">
        <w:rPr>
          <w:color w:val="000000"/>
          <w:sz w:val="28"/>
          <w:szCs w:val="28"/>
        </w:rPr>
        <w:t>праці</w:t>
      </w:r>
      <w:proofErr w:type="spellEnd"/>
      <w:r w:rsidR="00945391" w:rsidRPr="00961711">
        <w:rPr>
          <w:color w:val="000000"/>
          <w:sz w:val="28"/>
          <w:szCs w:val="28"/>
        </w:rPr>
        <w:t xml:space="preserve"> </w:t>
      </w:r>
      <w:proofErr w:type="spellStart"/>
      <w:r w:rsidR="00945391" w:rsidRPr="00961711">
        <w:rPr>
          <w:color w:val="000000"/>
          <w:sz w:val="28"/>
          <w:szCs w:val="28"/>
        </w:rPr>
        <w:t>залежить</w:t>
      </w:r>
      <w:proofErr w:type="spellEnd"/>
      <w:r w:rsidR="00945391" w:rsidRPr="00961711">
        <w:rPr>
          <w:color w:val="000000"/>
          <w:sz w:val="28"/>
          <w:szCs w:val="28"/>
        </w:rPr>
        <w:t xml:space="preserve"> </w:t>
      </w:r>
      <w:r w:rsidRPr="00961711">
        <w:rPr>
          <w:color w:val="000000"/>
          <w:sz w:val="28"/>
          <w:szCs w:val="28"/>
          <w:lang w:val="uk-UA"/>
        </w:rPr>
        <w:t>передусім</w:t>
      </w:r>
      <w:r w:rsidR="00945391" w:rsidRPr="00961711">
        <w:rPr>
          <w:color w:val="000000"/>
          <w:sz w:val="28"/>
          <w:szCs w:val="28"/>
        </w:rPr>
        <w:t xml:space="preserve"> </w:t>
      </w:r>
      <w:proofErr w:type="spellStart"/>
      <w:r w:rsidR="00945391" w:rsidRPr="00961711">
        <w:rPr>
          <w:color w:val="000000"/>
          <w:sz w:val="28"/>
          <w:szCs w:val="28"/>
        </w:rPr>
        <w:t>від</w:t>
      </w:r>
      <w:proofErr w:type="spellEnd"/>
      <w:r w:rsidR="00945391" w:rsidRPr="00961711">
        <w:rPr>
          <w:color w:val="000000"/>
          <w:sz w:val="28"/>
          <w:szCs w:val="28"/>
        </w:rPr>
        <w:t xml:space="preserve"> </w:t>
      </w:r>
      <w:r w:rsidR="001C4E3D" w:rsidRPr="00961711">
        <w:rPr>
          <w:color w:val="000000"/>
          <w:sz w:val="28"/>
          <w:szCs w:val="28"/>
          <w:lang w:val="uk-UA"/>
        </w:rPr>
        <w:t>ступі</w:t>
      </w:r>
      <w:proofErr w:type="spellStart"/>
      <w:r w:rsidR="00945391" w:rsidRPr="00961711">
        <w:rPr>
          <w:color w:val="000000"/>
          <w:sz w:val="28"/>
          <w:szCs w:val="28"/>
        </w:rPr>
        <w:t>ня</w:t>
      </w:r>
      <w:proofErr w:type="spellEnd"/>
      <w:r w:rsidR="00945391" w:rsidRPr="00961711">
        <w:rPr>
          <w:color w:val="000000"/>
          <w:sz w:val="28"/>
          <w:szCs w:val="28"/>
        </w:rPr>
        <w:t xml:space="preserve"> </w:t>
      </w:r>
      <w:proofErr w:type="spellStart"/>
      <w:r w:rsidR="00945391" w:rsidRPr="00961711">
        <w:rPr>
          <w:color w:val="000000"/>
          <w:sz w:val="28"/>
          <w:szCs w:val="28"/>
        </w:rPr>
        <w:t>розвитку</w:t>
      </w:r>
      <w:proofErr w:type="spellEnd"/>
      <w:r w:rsidR="00945391" w:rsidRPr="00961711">
        <w:rPr>
          <w:color w:val="000000"/>
          <w:sz w:val="28"/>
          <w:szCs w:val="28"/>
        </w:rPr>
        <w:t xml:space="preserve"> </w:t>
      </w:r>
      <w:proofErr w:type="spellStart"/>
      <w:r w:rsidR="00945391" w:rsidRPr="00961711">
        <w:rPr>
          <w:color w:val="000000"/>
          <w:sz w:val="28"/>
          <w:szCs w:val="28"/>
        </w:rPr>
        <w:t>її</w:t>
      </w:r>
      <w:proofErr w:type="spellEnd"/>
      <w:r w:rsidR="00945391" w:rsidRPr="00961711">
        <w:rPr>
          <w:color w:val="000000"/>
          <w:sz w:val="28"/>
          <w:szCs w:val="28"/>
        </w:rPr>
        <w:t xml:space="preserve"> </w:t>
      </w:r>
      <w:proofErr w:type="spellStart"/>
      <w:r w:rsidR="00945391" w:rsidRPr="00961711">
        <w:rPr>
          <w:color w:val="000000"/>
          <w:sz w:val="28"/>
          <w:szCs w:val="28"/>
        </w:rPr>
        <w:t>продуктивних</w:t>
      </w:r>
      <w:proofErr w:type="spellEnd"/>
      <w:r w:rsidR="00945391" w:rsidRPr="00961711">
        <w:rPr>
          <w:color w:val="000000"/>
          <w:sz w:val="28"/>
          <w:szCs w:val="28"/>
        </w:rPr>
        <w:t xml:space="preserve"> сил. Тому </w:t>
      </w:r>
      <w:proofErr w:type="spellStart"/>
      <w:r w:rsidR="00945391" w:rsidRPr="00961711">
        <w:rPr>
          <w:color w:val="000000"/>
          <w:sz w:val="28"/>
          <w:szCs w:val="28"/>
        </w:rPr>
        <w:t>економічно</w:t>
      </w:r>
      <w:proofErr w:type="spellEnd"/>
      <w:r w:rsidR="00945391" w:rsidRPr="00961711">
        <w:rPr>
          <w:color w:val="000000"/>
          <w:sz w:val="28"/>
          <w:szCs w:val="28"/>
        </w:rPr>
        <w:t xml:space="preserve"> </w:t>
      </w:r>
      <w:proofErr w:type="spellStart"/>
      <w:r w:rsidR="00945391" w:rsidRPr="00961711">
        <w:rPr>
          <w:color w:val="000000"/>
          <w:sz w:val="28"/>
          <w:szCs w:val="28"/>
        </w:rPr>
        <w:t>розвинені</w:t>
      </w:r>
      <w:proofErr w:type="spellEnd"/>
      <w:r w:rsidR="00945391" w:rsidRPr="00961711">
        <w:rPr>
          <w:color w:val="000000"/>
          <w:sz w:val="28"/>
          <w:szCs w:val="28"/>
        </w:rPr>
        <w:t xml:space="preserve"> </w:t>
      </w:r>
      <w:proofErr w:type="spellStart"/>
      <w:r w:rsidR="00945391" w:rsidRPr="00961711">
        <w:rPr>
          <w:color w:val="000000"/>
          <w:sz w:val="28"/>
          <w:szCs w:val="28"/>
        </w:rPr>
        <w:t>країни</w:t>
      </w:r>
      <w:proofErr w:type="spellEnd"/>
      <w:r w:rsidR="00945391" w:rsidRPr="00961711">
        <w:rPr>
          <w:color w:val="000000"/>
          <w:sz w:val="28"/>
          <w:szCs w:val="28"/>
        </w:rPr>
        <w:t xml:space="preserve"> </w:t>
      </w:r>
      <w:r w:rsidR="001C4E3D" w:rsidRPr="00961711">
        <w:rPr>
          <w:color w:val="000000"/>
          <w:sz w:val="28"/>
          <w:szCs w:val="28"/>
          <w:lang w:val="uk-UA"/>
        </w:rPr>
        <w:t>займаю</w:t>
      </w:r>
      <w:proofErr w:type="spellStart"/>
      <w:r w:rsidR="00945391" w:rsidRPr="00961711">
        <w:rPr>
          <w:color w:val="000000"/>
          <w:sz w:val="28"/>
          <w:szCs w:val="28"/>
        </w:rPr>
        <w:t>ть</w:t>
      </w:r>
      <w:proofErr w:type="spellEnd"/>
      <w:r w:rsidR="00945391" w:rsidRPr="00961711">
        <w:rPr>
          <w:color w:val="000000"/>
          <w:sz w:val="28"/>
          <w:szCs w:val="28"/>
        </w:rPr>
        <w:t xml:space="preserve"> </w:t>
      </w:r>
      <w:r w:rsidR="006A209D" w:rsidRPr="00961711">
        <w:rPr>
          <w:color w:val="000000"/>
          <w:sz w:val="28"/>
          <w:szCs w:val="28"/>
          <w:lang w:val="uk-UA"/>
        </w:rPr>
        <w:t>головні</w:t>
      </w:r>
      <w:r w:rsidR="00945391" w:rsidRPr="00961711">
        <w:rPr>
          <w:color w:val="000000"/>
          <w:sz w:val="28"/>
          <w:szCs w:val="28"/>
        </w:rPr>
        <w:t xml:space="preserve"> </w:t>
      </w:r>
      <w:proofErr w:type="spellStart"/>
      <w:r w:rsidR="00945391" w:rsidRPr="00961711">
        <w:rPr>
          <w:color w:val="000000"/>
          <w:sz w:val="28"/>
          <w:szCs w:val="28"/>
        </w:rPr>
        <w:t>позиції</w:t>
      </w:r>
      <w:proofErr w:type="spellEnd"/>
      <w:r w:rsidR="00945391" w:rsidRPr="00961711">
        <w:rPr>
          <w:color w:val="000000"/>
          <w:sz w:val="28"/>
          <w:szCs w:val="28"/>
        </w:rPr>
        <w:t xml:space="preserve"> в </w:t>
      </w:r>
      <w:proofErr w:type="spellStart"/>
      <w:r w:rsidR="00945391" w:rsidRPr="00961711">
        <w:rPr>
          <w:color w:val="000000"/>
          <w:sz w:val="28"/>
          <w:szCs w:val="28"/>
        </w:rPr>
        <w:t>сучасному</w:t>
      </w:r>
      <w:proofErr w:type="spellEnd"/>
      <w:r w:rsidR="00945391" w:rsidRPr="00961711">
        <w:rPr>
          <w:color w:val="000000"/>
          <w:sz w:val="28"/>
          <w:szCs w:val="28"/>
        </w:rPr>
        <w:t xml:space="preserve"> </w:t>
      </w:r>
      <w:proofErr w:type="spellStart"/>
      <w:r w:rsidR="00945391" w:rsidRPr="00961711">
        <w:rPr>
          <w:color w:val="000000"/>
          <w:sz w:val="28"/>
          <w:szCs w:val="28"/>
        </w:rPr>
        <w:t>міжнародному</w:t>
      </w:r>
      <w:proofErr w:type="spellEnd"/>
      <w:r w:rsidR="00945391" w:rsidRPr="00961711">
        <w:rPr>
          <w:color w:val="000000"/>
          <w:sz w:val="28"/>
          <w:szCs w:val="28"/>
        </w:rPr>
        <w:t xml:space="preserve"> </w:t>
      </w:r>
      <w:proofErr w:type="spellStart"/>
      <w:r w:rsidR="00945391" w:rsidRPr="00961711">
        <w:rPr>
          <w:color w:val="000000"/>
          <w:sz w:val="28"/>
          <w:szCs w:val="28"/>
        </w:rPr>
        <w:t>поділі</w:t>
      </w:r>
      <w:proofErr w:type="spellEnd"/>
      <w:r w:rsidR="00945391" w:rsidRPr="00961711">
        <w:rPr>
          <w:color w:val="000000"/>
          <w:sz w:val="28"/>
          <w:szCs w:val="28"/>
        </w:rPr>
        <w:t xml:space="preserve"> </w:t>
      </w:r>
      <w:proofErr w:type="spellStart"/>
      <w:r w:rsidR="00945391" w:rsidRPr="00961711">
        <w:rPr>
          <w:color w:val="000000"/>
          <w:sz w:val="28"/>
          <w:szCs w:val="28"/>
        </w:rPr>
        <w:t>праці</w:t>
      </w:r>
      <w:proofErr w:type="spellEnd"/>
      <w:r w:rsidR="00945391" w:rsidRPr="00961711">
        <w:rPr>
          <w:color w:val="000000"/>
          <w:sz w:val="28"/>
          <w:szCs w:val="28"/>
        </w:rPr>
        <w:t xml:space="preserve">, </w:t>
      </w:r>
      <w:r w:rsidR="006A209D" w:rsidRPr="00961711">
        <w:rPr>
          <w:color w:val="000000"/>
          <w:sz w:val="28"/>
          <w:szCs w:val="28"/>
          <w:lang w:val="uk-UA"/>
        </w:rPr>
        <w:t>перш за все</w:t>
      </w:r>
      <w:r w:rsidR="00945391" w:rsidRPr="00961711">
        <w:rPr>
          <w:color w:val="000000"/>
          <w:sz w:val="28"/>
          <w:szCs w:val="28"/>
        </w:rPr>
        <w:t xml:space="preserve"> у </w:t>
      </w:r>
      <w:proofErr w:type="spellStart"/>
      <w:r w:rsidR="00945391" w:rsidRPr="00961711">
        <w:rPr>
          <w:color w:val="000000"/>
          <w:sz w:val="28"/>
          <w:szCs w:val="28"/>
        </w:rPr>
        <w:t>випуску</w:t>
      </w:r>
      <w:proofErr w:type="spellEnd"/>
      <w:r w:rsidR="00945391" w:rsidRPr="00961711">
        <w:rPr>
          <w:color w:val="000000"/>
          <w:sz w:val="28"/>
          <w:szCs w:val="28"/>
        </w:rPr>
        <w:t xml:space="preserve"> </w:t>
      </w:r>
      <w:proofErr w:type="spellStart"/>
      <w:r w:rsidR="00945391" w:rsidRPr="00961711">
        <w:rPr>
          <w:color w:val="000000"/>
          <w:sz w:val="28"/>
          <w:szCs w:val="28"/>
        </w:rPr>
        <w:t>наукомісткої</w:t>
      </w:r>
      <w:proofErr w:type="spellEnd"/>
      <w:r w:rsidR="00945391" w:rsidRPr="00961711">
        <w:rPr>
          <w:color w:val="000000"/>
          <w:sz w:val="28"/>
          <w:szCs w:val="28"/>
        </w:rPr>
        <w:t xml:space="preserve"> </w:t>
      </w:r>
      <w:proofErr w:type="spellStart"/>
      <w:r w:rsidR="00945391" w:rsidRPr="00961711">
        <w:rPr>
          <w:color w:val="000000"/>
          <w:sz w:val="28"/>
          <w:szCs w:val="28"/>
        </w:rPr>
        <w:t>продукції</w:t>
      </w:r>
      <w:proofErr w:type="spellEnd"/>
      <w:r w:rsidR="006A209D" w:rsidRPr="00961711">
        <w:rPr>
          <w:color w:val="000000"/>
          <w:sz w:val="28"/>
          <w:szCs w:val="28"/>
          <w:lang w:val="uk-UA"/>
        </w:rPr>
        <w:t xml:space="preserve"> (продукції, яка створена на базі останніх досягнень науки та техніки)</w:t>
      </w:r>
      <w:r w:rsidR="00945391" w:rsidRPr="00961711">
        <w:rPr>
          <w:color w:val="000000"/>
          <w:sz w:val="28"/>
          <w:szCs w:val="28"/>
        </w:rPr>
        <w:t xml:space="preserve">. </w:t>
      </w:r>
      <w:proofErr w:type="spellStart"/>
      <w:r w:rsidR="00945391" w:rsidRPr="00961711">
        <w:rPr>
          <w:color w:val="000000"/>
          <w:sz w:val="28"/>
          <w:szCs w:val="28"/>
        </w:rPr>
        <w:t>Що</w:t>
      </w:r>
      <w:proofErr w:type="spellEnd"/>
      <w:r w:rsidR="00945391" w:rsidRPr="00961711">
        <w:rPr>
          <w:color w:val="000000"/>
          <w:sz w:val="28"/>
          <w:szCs w:val="28"/>
        </w:rPr>
        <w:t xml:space="preserve"> ж до </w:t>
      </w:r>
      <w:r w:rsidR="003A1A54" w:rsidRPr="00961711">
        <w:rPr>
          <w:color w:val="000000"/>
          <w:sz w:val="28"/>
          <w:szCs w:val="28"/>
          <w:lang w:val="uk-UA"/>
        </w:rPr>
        <w:t>інших</w:t>
      </w:r>
      <w:r w:rsidR="00945391" w:rsidRPr="00961711">
        <w:rPr>
          <w:color w:val="000000"/>
          <w:sz w:val="28"/>
          <w:szCs w:val="28"/>
        </w:rPr>
        <w:t xml:space="preserve"> </w:t>
      </w:r>
      <w:proofErr w:type="spellStart"/>
      <w:r w:rsidR="00945391" w:rsidRPr="00961711">
        <w:rPr>
          <w:color w:val="000000"/>
          <w:sz w:val="28"/>
          <w:szCs w:val="28"/>
        </w:rPr>
        <w:t>країн</w:t>
      </w:r>
      <w:proofErr w:type="spellEnd"/>
      <w:r w:rsidR="00945391" w:rsidRPr="00961711">
        <w:rPr>
          <w:color w:val="000000"/>
          <w:sz w:val="28"/>
          <w:szCs w:val="28"/>
        </w:rPr>
        <w:t xml:space="preserve"> </w:t>
      </w:r>
      <w:proofErr w:type="spellStart"/>
      <w:r w:rsidR="00945391" w:rsidRPr="00961711">
        <w:rPr>
          <w:color w:val="000000"/>
          <w:sz w:val="28"/>
          <w:szCs w:val="28"/>
        </w:rPr>
        <w:t>Азії</w:t>
      </w:r>
      <w:proofErr w:type="spellEnd"/>
      <w:r w:rsidR="00945391" w:rsidRPr="00961711">
        <w:rPr>
          <w:color w:val="000000"/>
          <w:sz w:val="28"/>
          <w:szCs w:val="28"/>
        </w:rPr>
        <w:t xml:space="preserve">, </w:t>
      </w:r>
      <w:proofErr w:type="spellStart"/>
      <w:r w:rsidR="003A1A54" w:rsidRPr="00961711">
        <w:rPr>
          <w:color w:val="000000"/>
          <w:sz w:val="28"/>
          <w:szCs w:val="28"/>
          <w:lang w:val="uk-UA"/>
        </w:rPr>
        <w:t>Латинськох</w:t>
      </w:r>
      <w:proofErr w:type="spellEnd"/>
      <w:r w:rsidR="003A1A54" w:rsidRPr="00961711">
        <w:rPr>
          <w:color w:val="000000"/>
          <w:sz w:val="28"/>
          <w:szCs w:val="28"/>
          <w:lang w:val="uk-UA"/>
        </w:rPr>
        <w:t xml:space="preserve"> Америки та </w:t>
      </w:r>
      <w:r w:rsidR="00945391" w:rsidRPr="00961711">
        <w:rPr>
          <w:color w:val="000000"/>
          <w:sz w:val="28"/>
          <w:szCs w:val="28"/>
        </w:rPr>
        <w:t xml:space="preserve">Африки, то </w:t>
      </w:r>
      <w:r w:rsidR="003A1A54" w:rsidRPr="00961711">
        <w:rPr>
          <w:color w:val="000000"/>
          <w:sz w:val="28"/>
          <w:szCs w:val="28"/>
          <w:lang w:val="uk-UA"/>
        </w:rPr>
        <w:t>підняття</w:t>
      </w:r>
      <w:r w:rsidR="00945391" w:rsidRPr="00961711">
        <w:rPr>
          <w:color w:val="000000"/>
          <w:sz w:val="28"/>
          <w:szCs w:val="28"/>
        </w:rPr>
        <w:t xml:space="preserve"> </w:t>
      </w:r>
      <w:proofErr w:type="spellStart"/>
      <w:r w:rsidR="00945391" w:rsidRPr="00961711">
        <w:rPr>
          <w:color w:val="000000"/>
          <w:sz w:val="28"/>
          <w:szCs w:val="28"/>
        </w:rPr>
        <w:t>їхньої</w:t>
      </w:r>
      <w:proofErr w:type="spellEnd"/>
      <w:r w:rsidR="00945391" w:rsidRPr="00961711">
        <w:rPr>
          <w:color w:val="000000"/>
          <w:sz w:val="28"/>
          <w:szCs w:val="28"/>
        </w:rPr>
        <w:t xml:space="preserve"> </w:t>
      </w:r>
      <w:proofErr w:type="spellStart"/>
      <w:r w:rsidR="00945391" w:rsidRPr="00961711">
        <w:rPr>
          <w:color w:val="000000"/>
          <w:sz w:val="28"/>
          <w:szCs w:val="28"/>
        </w:rPr>
        <w:t>ролі</w:t>
      </w:r>
      <w:proofErr w:type="spellEnd"/>
      <w:r w:rsidR="00945391" w:rsidRPr="00961711">
        <w:rPr>
          <w:color w:val="000000"/>
          <w:sz w:val="28"/>
          <w:szCs w:val="28"/>
        </w:rPr>
        <w:t xml:space="preserve"> в </w:t>
      </w:r>
      <w:proofErr w:type="spellStart"/>
      <w:r w:rsidR="00945391" w:rsidRPr="00961711">
        <w:rPr>
          <w:color w:val="000000"/>
          <w:sz w:val="28"/>
          <w:szCs w:val="28"/>
        </w:rPr>
        <w:t>міжнародному</w:t>
      </w:r>
      <w:proofErr w:type="spellEnd"/>
      <w:r w:rsidR="00945391" w:rsidRPr="00961711">
        <w:rPr>
          <w:color w:val="000000"/>
          <w:sz w:val="28"/>
          <w:szCs w:val="28"/>
        </w:rPr>
        <w:t xml:space="preserve"> </w:t>
      </w:r>
      <w:proofErr w:type="spellStart"/>
      <w:r w:rsidR="00945391" w:rsidRPr="00961711">
        <w:rPr>
          <w:color w:val="000000"/>
          <w:sz w:val="28"/>
          <w:szCs w:val="28"/>
        </w:rPr>
        <w:t>поділі</w:t>
      </w:r>
      <w:proofErr w:type="spellEnd"/>
      <w:r w:rsidR="00945391" w:rsidRPr="00961711">
        <w:rPr>
          <w:color w:val="000000"/>
          <w:sz w:val="28"/>
          <w:szCs w:val="28"/>
        </w:rPr>
        <w:t xml:space="preserve"> </w:t>
      </w:r>
      <w:proofErr w:type="spellStart"/>
      <w:r w:rsidR="00945391" w:rsidRPr="00961711">
        <w:rPr>
          <w:color w:val="000000"/>
          <w:sz w:val="28"/>
          <w:szCs w:val="28"/>
        </w:rPr>
        <w:t>праці</w:t>
      </w:r>
      <w:proofErr w:type="spellEnd"/>
      <w:r w:rsidR="00945391" w:rsidRPr="00961711">
        <w:rPr>
          <w:color w:val="000000"/>
          <w:sz w:val="28"/>
          <w:szCs w:val="28"/>
        </w:rPr>
        <w:t xml:space="preserve"> </w:t>
      </w:r>
      <w:r w:rsidR="003A1A54" w:rsidRPr="00961711">
        <w:rPr>
          <w:color w:val="000000"/>
          <w:sz w:val="28"/>
          <w:szCs w:val="28"/>
          <w:lang w:val="uk-UA"/>
        </w:rPr>
        <w:t>здійсню</w:t>
      </w:r>
      <w:proofErr w:type="spellStart"/>
      <w:r w:rsidR="00945391" w:rsidRPr="00961711">
        <w:rPr>
          <w:color w:val="000000"/>
          <w:sz w:val="28"/>
          <w:szCs w:val="28"/>
        </w:rPr>
        <w:t>ється</w:t>
      </w:r>
      <w:proofErr w:type="spellEnd"/>
      <w:r w:rsidR="00945391" w:rsidRPr="00961711">
        <w:rPr>
          <w:color w:val="000000"/>
          <w:sz w:val="28"/>
          <w:szCs w:val="28"/>
        </w:rPr>
        <w:t xml:space="preserve"> за </w:t>
      </w:r>
      <w:proofErr w:type="spellStart"/>
      <w:r w:rsidR="00945391" w:rsidRPr="00961711">
        <w:rPr>
          <w:color w:val="000000"/>
          <w:sz w:val="28"/>
          <w:szCs w:val="28"/>
        </w:rPr>
        <w:t>рахунок</w:t>
      </w:r>
      <w:proofErr w:type="spellEnd"/>
      <w:r w:rsidR="00945391" w:rsidRPr="00961711">
        <w:rPr>
          <w:color w:val="000000"/>
          <w:sz w:val="28"/>
          <w:szCs w:val="28"/>
        </w:rPr>
        <w:t xml:space="preserve"> </w:t>
      </w:r>
      <w:proofErr w:type="spellStart"/>
      <w:r w:rsidR="00945391" w:rsidRPr="00961711">
        <w:rPr>
          <w:color w:val="000000"/>
          <w:sz w:val="28"/>
          <w:szCs w:val="28"/>
        </w:rPr>
        <w:t>ресурсопостачання</w:t>
      </w:r>
      <w:proofErr w:type="spellEnd"/>
      <w:r w:rsidR="00945391" w:rsidRPr="00961711">
        <w:rPr>
          <w:color w:val="000000"/>
          <w:sz w:val="28"/>
          <w:szCs w:val="28"/>
        </w:rPr>
        <w:t xml:space="preserve"> </w:t>
      </w:r>
      <w:proofErr w:type="spellStart"/>
      <w:r w:rsidR="00945391" w:rsidRPr="00961711">
        <w:rPr>
          <w:color w:val="000000"/>
          <w:sz w:val="28"/>
          <w:szCs w:val="28"/>
        </w:rPr>
        <w:t>економічно</w:t>
      </w:r>
      <w:proofErr w:type="spellEnd"/>
      <w:r w:rsidR="00945391" w:rsidRPr="00961711">
        <w:rPr>
          <w:color w:val="000000"/>
          <w:sz w:val="28"/>
          <w:szCs w:val="28"/>
        </w:rPr>
        <w:t xml:space="preserve"> </w:t>
      </w:r>
      <w:proofErr w:type="spellStart"/>
      <w:r w:rsidR="00945391" w:rsidRPr="00961711">
        <w:rPr>
          <w:color w:val="000000"/>
          <w:sz w:val="28"/>
          <w:szCs w:val="28"/>
        </w:rPr>
        <w:t>розвинених</w:t>
      </w:r>
      <w:proofErr w:type="spellEnd"/>
      <w:r w:rsidR="00945391" w:rsidRPr="00961711">
        <w:rPr>
          <w:color w:val="000000"/>
          <w:sz w:val="28"/>
          <w:szCs w:val="28"/>
        </w:rPr>
        <w:t xml:space="preserve"> </w:t>
      </w:r>
      <w:proofErr w:type="spellStart"/>
      <w:r w:rsidR="00945391" w:rsidRPr="00961711">
        <w:rPr>
          <w:color w:val="000000"/>
          <w:sz w:val="28"/>
          <w:szCs w:val="28"/>
        </w:rPr>
        <w:t>країн</w:t>
      </w:r>
      <w:proofErr w:type="spellEnd"/>
      <w:r w:rsidR="003A1A54" w:rsidRPr="00961711">
        <w:rPr>
          <w:color w:val="000000"/>
          <w:sz w:val="28"/>
          <w:szCs w:val="28"/>
          <w:lang w:val="uk-UA"/>
        </w:rPr>
        <w:t>. Ї</w:t>
      </w:r>
      <w:proofErr w:type="spellStart"/>
      <w:r w:rsidR="00945391" w:rsidRPr="00961711">
        <w:rPr>
          <w:color w:val="000000"/>
          <w:sz w:val="28"/>
          <w:szCs w:val="28"/>
        </w:rPr>
        <w:t>хня</w:t>
      </w:r>
      <w:proofErr w:type="spellEnd"/>
      <w:r w:rsidR="00945391" w:rsidRPr="00961711">
        <w:rPr>
          <w:color w:val="000000"/>
          <w:sz w:val="28"/>
          <w:szCs w:val="28"/>
        </w:rPr>
        <w:t xml:space="preserve"> </w:t>
      </w:r>
      <w:proofErr w:type="spellStart"/>
      <w:r w:rsidR="00945391" w:rsidRPr="00961711">
        <w:rPr>
          <w:color w:val="000000"/>
          <w:sz w:val="28"/>
          <w:szCs w:val="28"/>
        </w:rPr>
        <w:t>сировинна</w:t>
      </w:r>
      <w:proofErr w:type="spellEnd"/>
      <w:r w:rsidR="00945391" w:rsidRPr="00961711">
        <w:rPr>
          <w:color w:val="000000"/>
          <w:sz w:val="28"/>
          <w:szCs w:val="28"/>
        </w:rPr>
        <w:t xml:space="preserve"> </w:t>
      </w:r>
      <w:proofErr w:type="spellStart"/>
      <w:r w:rsidR="00945391" w:rsidRPr="00961711">
        <w:rPr>
          <w:color w:val="000000"/>
          <w:sz w:val="28"/>
          <w:szCs w:val="28"/>
        </w:rPr>
        <w:t>спеціалізація</w:t>
      </w:r>
      <w:proofErr w:type="spellEnd"/>
      <w:r w:rsidR="00945391" w:rsidRPr="00961711">
        <w:rPr>
          <w:color w:val="000000"/>
          <w:sz w:val="28"/>
          <w:szCs w:val="28"/>
        </w:rPr>
        <w:t xml:space="preserve">, </w:t>
      </w:r>
      <w:r w:rsidR="00B54258" w:rsidRPr="00961711">
        <w:rPr>
          <w:color w:val="000000"/>
          <w:sz w:val="28"/>
          <w:szCs w:val="28"/>
          <w:lang w:val="uk-UA"/>
        </w:rPr>
        <w:t>яка</w:t>
      </w:r>
      <w:r w:rsidR="00945391" w:rsidRPr="00961711">
        <w:rPr>
          <w:color w:val="000000"/>
          <w:sz w:val="28"/>
          <w:szCs w:val="28"/>
        </w:rPr>
        <w:t xml:space="preserve"> </w:t>
      </w:r>
      <w:proofErr w:type="spellStart"/>
      <w:r w:rsidR="00945391" w:rsidRPr="00961711">
        <w:rPr>
          <w:color w:val="000000"/>
          <w:sz w:val="28"/>
          <w:szCs w:val="28"/>
        </w:rPr>
        <w:t>склалася</w:t>
      </w:r>
      <w:proofErr w:type="spellEnd"/>
      <w:r w:rsidR="00945391" w:rsidRPr="00961711">
        <w:rPr>
          <w:color w:val="000000"/>
          <w:sz w:val="28"/>
          <w:szCs w:val="28"/>
        </w:rPr>
        <w:t xml:space="preserve"> за </w:t>
      </w:r>
      <w:proofErr w:type="spellStart"/>
      <w:r w:rsidR="00945391" w:rsidRPr="00961711">
        <w:rPr>
          <w:color w:val="000000"/>
          <w:sz w:val="28"/>
          <w:szCs w:val="28"/>
        </w:rPr>
        <w:t>колоніальних</w:t>
      </w:r>
      <w:proofErr w:type="spellEnd"/>
      <w:r w:rsidR="00945391" w:rsidRPr="00961711">
        <w:rPr>
          <w:color w:val="000000"/>
          <w:sz w:val="28"/>
          <w:szCs w:val="28"/>
        </w:rPr>
        <w:t xml:space="preserve"> </w:t>
      </w:r>
      <w:proofErr w:type="spellStart"/>
      <w:r w:rsidR="00945391" w:rsidRPr="00961711">
        <w:rPr>
          <w:color w:val="000000"/>
          <w:sz w:val="28"/>
          <w:szCs w:val="28"/>
        </w:rPr>
        <w:t>часів</w:t>
      </w:r>
      <w:proofErr w:type="spellEnd"/>
      <w:r w:rsidR="00945391" w:rsidRPr="00961711">
        <w:rPr>
          <w:color w:val="000000"/>
          <w:sz w:val="28"/>
          <w:szCs w:val="28"/>
        </w:rPr>
        <w:t xml:space="preserve">, </w:t>
      </w:r>
      <w:proofErr w:type="spellStart"/>
      <w:r w:rsidR="00945391" w:rsidRPr="00961711">
        <w:rPr>
          <w:color w:val="000000"/>
          <w:sz w:val="28"/>
          <w:szCs w:val="28"/>
        </w:rPr>
        <w:t>зберігається</w:t>
      </w:r>
      <w:proofErr w:type="spellEnd"/>
      <w:r w:rsidR="00945391" w:rsidRPr="00961711">
        <w:rPr>
          <w:color w:val="000000"/>
          <w:sz w:val="28"/>
          <w:szCs w:val="28"/>
        </w:rPr>
        <w:t xml:space="preserve"> </w:t>
      </w:r>
      <w:r w:rsidR="00B54258" w:rsidRPr="00961711">
        <w:rPr>
          <w:color w:val="000000"/>
          <w:sz w:val="28"/>
          <w:szCs w:val="28"/>
          <w:lang w:val="uk-UA"/>
        </w:rPr>
        <w:t>до сьогодні</w:t>
      </w:r>
      <w:r w:rsidR="00A62F43" w:rsidRPr="00A62F43">
        <w:rPr>
          <w:color w:val="000000"/>
          <w:sz w:val="28"/>
          <w:szCs w:val="28"/>
        </w:rPr>
        <w:t xml:space="preserve"> [55]</w:t>
      </w:r>
      <w:r w:rsidR="00A62F43" w:rsidRPr="00072878">
        <w:rPr>
          <w:color w:val="000000"/>
          <w:sz w:val="28"/>
          <w:szCs w:val="28"/>
        </w:rPr>
        <w:t>.</w:t>
      </w:r>
    </w:p>
    <w:p w:rsidR="00945391" w:rsidRPr="0055714C" w:rsidRDefault="00945391" w:rsidP="0055714C">
      <w:pPr>
        <w:spacing w:line="360" w:lineRule="auto"/>
        <w:ind w:firstLine="709"/>
        <w:jc w:val="both"/>
        <w:rPr>
          <w:color w:val="000000"/>
          <w:sz w:val="28"/>
          <w:szCs w:val="28"/>
        </w:rPr>
      </w:pPr>
      <w:r w:rsidRPr="0055714C">
        <w:rPr>
          <w:color w:val="000000"/>
          <w:sz w:val="28"/>
          <w:szCs w:val="28"/>
        </w:rPr>
        <w:t xml:space="preserve">На участь у </w:t>
      </w:r>
      <w:proofErr w:type="spellStart"/>
      <w:r w:rsidRPr="0055714C">
        <w:rPr>
          <w:color w:val="000000"/>
          <w:sz w:val="28"/>
          <w:szCs w:val="28"/>
        </w:rPr>
        <w:t>міжнародному</w:t>
      </w:r>
      <w:proofErr w:type="spellEnd"/>
      <w:r w:rsidRPr="0055714C">
        <w:rPr>
          <w:color w:val="000000"/>
          <w:sz w:val="28"/>
          <w:szCs w:val="28"/>
        </w:rPr>
        <w:t xml:space="preserve"> </w:t>
      </w:r>
      <w:proofErr w:type="spellStart"/>
      <w:r w:rsidRPr="0055714C">
        <w:rPr>
          <w:color w:val="000000"/>
          <w:sz w:val="28"/>
          <w:szCs w:val="28"/>
        </w:rPr>
        <w:t>поділі</w:t>
      </w:r>
      <w:proofErr w:type="spellEnd"/>
      <w:r w:rsidRPr="0055714C">
        <w:rPr>
          <w:color w:val="000000"/>
          <w:sz w:val="28"/>
          <w:szCs w:val="28"/>
        </w:rPr>
        <w:t xml:space="preserve"> </w:t>
      </w:r>
      <w:proofErr w:type="spellStart"/>
      <w:r w:rsidRPr="0055714C">
        <w:rPr>
          <w:color w:val="000000"/>
          <w:sz w:val="28"/>
          <w:szCs w:val="28"/>
        </w:rPr>
        <w:t>праці</w:t>
      </w:r>
      <w:proofErr w:type="spellEnd"/>
      <w:r w:rsidRPr="0055714C">
        <w:rPr>
          <w:color w:val="000000"/>
          <w:sz w:val="28"/>
          <w:szCs w:val="28"/>
        </w:rPr>
        <w:t xml:space="preserve"> </w:t>
      </w:r>
      <w:proofErr w:type="spellStart"/>
      <w:r w:rsidRPr="0055714C">
        <w:rPr>
          <w:color w:val="000000"/>
          <w:sz w:val="28"/>
          <w:szCs w:val="28"/>
        </w:rPr>
        <w:t>впливають</w:t>
      </w:r>
      <w:proofErr w:type="spellEnd"/>
      <w:r w:rsidRPr="0055714C">
        <w:rPr>
          <w:color w:val="000000"/>
          <w:sz w:val="28"/>
          <w:szCs w:val="28"/>
        </w:rPr>
        <w:t xml:space="preserve"> і </w:t>
      </w:r>
      <w:proofErr w:type="spellStart"/>
      <w:r w:rsidRPr="0055714C">
        <w:rPr>
          <w:color w:val="000000"/>
          <w:sz w:val="28"/>
          <w:szCs w:val="28"/>
        </w:rPr>
        <w:t>географічні</w:t>
      </w:r>
      <w:proofErr w:type="spellEnd"/>
      <w:r w:rsidRPr="0055714C">
        <w:rPr>
          <w:color w:val="000000"/>
          <w:sz w:val="28"/>
          <w:szCs w:val="28"/>
        </w:rPr>
        <w:t xml:space="preserve"> </w:t>
      </w:r>
      <w:r w:rsidR="000745A1" w:rsidRPr="0055714C">
        <w:rPr>
          <w:color w:val="000000"/>
          <w:sz w:val="28"/>
          <w:szCs w:val="28"/>
          <w:lang w:val="uk-UA"/>
        </w:rPr>
        <w:t>фактор</w:t>
      </w:r>
      <w:r w:rsidRPr="0055714C">
        <w:rPr>
          <w:color w:val="000000"/>
          <w:sz w:val="28"/>
          <w:szCs w:val="28"/>
        </w:rPr>
        <w:t xml:space="preserve">и. </w:t>
      </w:r>
      <w:proofErr w:type="spellStart"/>
      <w:r w:rsidRPr="0055714C">
        <w:rPr>
          <w:color w:val="000000"/>
          <w:sz w:val="28"/>
          <w:szCs w:val="28"/>
        </w:rPr>
        <w:t>Англія</w:t>
      </w:r>
      <w:proofErr w:type="spellEnd"/>
      <w:r w:rsidR="000745A1" w:rsidRPr="0055714C">
        <w:rPr>
          <w:color w:val="000000"/>
          <w:sz w:val="28"/>
          <w:szCs w:val="28"/>
          <w:lang w:val="uk-UA"/>
        </w:rPr>
        <w:t>,</w:t>
      </w:r>
      <w:r w:rsidRPr="0055714C">
        <w:rPr>
          <w:color w:val="000000"/>
          <w:sz w:val="28"/>
          <w:szCs w:val="28"/>
        </w:rPr>
        <w:t xml:space="preserve"> </w:t>
      </w:r>
      <w:r w:rsidR="000745A1" w:rsidRPr="0055714C">
        <w:rPr>
          <w:color w:val="000000"/>
          <w:sz w:val="28"/>
          <w:szCs w:val="28"/>
          <w:lang w:val="uk-UA"/>
        </w:rPr>
        <w:t>важливою</w:t>
      </w:r>
      <w:r w:rsidRPr="0055714C">
        <w:rPr>
          <w:color w:val="000000"/>
          <w:sz w:val="28"/>
          <w:szCs w:val="28"/>
        </w:rPr>
        <w:t xml:space="preserve"> </w:t>
      </w:r>
      <w:proofErr w:type="spellStart"/>
      <w:r w:rsidRPr="0055714C">
        <w:rPr>
          <w:color w:val="000000"/>
          <w:sz w:val="28"/>
          <w:szCs w:val="28"/>
        </w:rPr>
        <w:t>мірою</w:t>
      </w:r>
      <w:proofErr w:type="spellEnd"/>
      <w:r w:rsidRPr="0055714C">
        <w:rPr>
          <w:color w:val="000000"/>
          <w:sz w:val="28"/>
          <w:szCs w:val="28"/>
        </w:rPr>
        <w:t xml:space="preserve"> </w:t>
      </w:r>
      <w:proofErr w:type="spellStart"/>
      <w:r w:rsidRPr="0055714C">
        <w:rPr>
          <w:color w:val="000000"/>
          <w:sz w:val="28"/>
          <w:szCs w:val="28"/>
        </w:rPr>
        <w:t>завдяки</w:t>
      </w:r>
      <w:proofErr w:type="spellEnd"/>
      <w:r w:rsidRPr="0055714C">
        <w:rPr>
          <w:color w:val="000000"/>
          <w:sz w:val="28"/>
          <w:szCs w:val="28"/>
        </w:rPr>
        <w:t xml:space="preserve"> </w:t>
      </w:r>
      <w:proofErr w:type="spellStart"/>
      <w:r w:rsidRPr="0055714C">
        <w:rPr>
          <w:color w:val="000000"/>
          <w:sz w:val="28"/>
          <w:szCs w:val="28"/>
        </w:rPr>
        <w:t>своєму</w:t>
      </w:r>
      <w:proofErr w:type="spellEnd"/>
      <w:r w:rsidRPr="0055714C">
        <w:rPr>
          <w:color w:val="000000"/>
          <w:sz w:val="28"/>
          <w:szCs w:val="28"/>
        </w:rPr>
        <w:t xml:space="preserve"> </w:t>
      </w:r>
      <w:r w:rsidR="000745A1" w:rsidRPr="0055714C">
        <w:rPr>
          <w:color w:val="000000"/>
          <w:sz w:val="28"/>
          <w:szCs w:val="28"/>
          <w:lang w:val="uk-UA"/>
        </w:rPr>
        <w:t>володарюванню</w:t>
      </w:r>
      <w:r w:rsidRPr="0055714C">
        <w:rPr>
          <w:color w:val="000000"/>
          <w:sz w:val="28"/>
          <w:szCs w:val="28"/>
        </w:rPr>
        <w:t xml:space="preserve"> на </w:t>
      </w:r>
      <w:proofErr w:type="spellStart"/>
      <w:r w:rsidRPr="0055714C">
        <w:rPr>
          <w:color w:val="000000"/>
          <w:sz w:val="28"/>
          <w:szCs w:val="28"/>
        </w:rPr>
        <w:t>головних</w:t>
      </w:r>
      <w:proofErr w:type="spellEnd"/>
      <w:r w:rsidRPr="0055714C">
        <w:rPr>
          <w:color w:val="000000"/>
          <w:sz w:val="28"/>
          <w:szCs w:val="28"/>
        </w:rPr>
        <w:t xml:space="preserve"> </w:t>
      </w:r>
      <w:proofErr w:type="spellStart"/>
      <w:r w:rsidRPr="0055714C">
        <w:rPr>
          <w:color w:val="000000"/>
          <w:sz w:val="28"/>
          <w:szCs w:val="28"/>
        </w:rPr>
        <w:t>морських</w:t>
      </w:r>
      <w:proofErr w:type="spellEnd"/>
      <w:r w:rsidRPr="0055714C">
        <w:rPr>
          <w:color w:val="000000"/>
          <w:sz w:val="28"/>
          <w:szCs w:val="28"/>
        </w:rPr>
        <w:t xml:space="preserve"> шляхах </w:t>
      </w:r>
      <w:proofErr w:type="spellStart"/>
      <w:r w:rsidRPr="0055714C">
        <w:rPr>
          <w:color w:val="000000"/>
          <w:sz w:val="28"/>
          <w:szCs w:val="28"/>
        </w:rPr>
        <w:t>минулого</w:t>
      </w:r>
      <w:proofErr w:type="spellEnd"/>
      <w:r w:rsidRPr="0055714C">
        <w:rPr>
          <w:color w:val="000000"/>
          <w:sz w:val="28"/>
          <w:szCs w:val="28"/>
        </w:rPr>
        <w:t xml:space="preserve"> </w:t>
      </w:r>
      <w:proofErr w:type="spellStart"/>
      <w:r w:rsidRPr="0055714C">
        <w:rPr>
          <w:color w:val="000000"/>
          <w:sz w:val="28"/>
          <w:szCs w:val="28"/>
        </w:rPr>
        <w:t>століття</w:t>
      </w:r>
      <w:proofErr w:type="spellEnd"/>
      <w:r w:rsidRPr="0055714C">
        <w:rPr>
          <w:color w:val="000000"/>
          <w:sz w:val="28"/>
          <w:szCs w:val="28"/>
        </w:rPr>
        <w:t xml:space="preserve"> </w:t>
      </w:r>
      <w:r w:rsidR="000745A1" w:rsidRPr="0055714C">
        <w:rPr>
          <w:color w:val="000000"/>
          <w:sz w:val="28"/>
          <w:szCs w:val="28"/>
          <w:lang w:val="uk-UA"/>
        </w:rPr>
        <w:t>здійсню</w:t>
      </w:r>
      <w:r w:rsidRPr="0055714C">
        <w:rPr>
          <w:color w:val="000000"/>
          <w:sz w:val="28"/>
          <w:szCs w:val="28"/>
        </w:rPr>
        <w:t xml:space="preserve">вала плоди </w:t>
      </w:r>
      <w:proofErr w:type="spellStart"/>
      <w:r w:rsidRPr="0055714C">
        <w:rPr>
          <w:color w:val="000000"/>
          <w:sz w:val="28"/>
          <w:szCs w:val="28"/>
        </w:rPr>
        <w:t>промислової</w:t>
      </w:r>
      <w:proofErr w:type="spellEnd"/>
      <w:r w:rsidRPr="0055714C">
        <w:rPr>
          <w:color w:val="000000"/>
          <w:sz w:val="28"/>
          <w:szCs w:val="28"/>
        </w:rPr>
        <w:t xml:space="preserve"> </w:t>
      </w:r>
      <w:proofErr w:type="spellStart"/>
      <w:r w:rsidRPr="0055714C">
        <w:rPr>
          <w:color w:val="000000"/>
          <w:sz w:val="28"/>
          <w:szCs w:val="28"/>
        </w:rPr>
        <w:lastRenderedPageBreak/>
        <w:t>революції</w:t>
      </w:r>
      <w:proofErr w:type="spellEnd"/>
      <w:r w:rsidRPr="0055714C">
        <w:rPr>
          <w:color w:val="000000"/>
          <w:sz w:val="28"/>
          <w:szCs w:val="28"/>
        </w:rPr>
        <w:t xml:space="preserve">, стала </w:t>
      </w:r>
      <w:proofErr w:type="spellStart"/>
      <w:r w:rsidRPr="0055714C">
        <w:rPr>
          <w:color w:val="000000"/>
          <w:sz w:val="28"/>
          <w:szCs w:val="28"/>
        </w:rPr>
        <w:t>батьківщиною</w:t>
      </w:r>
      <w:proofErr w:type="spellEnd"/>
      <w:r w:rsidRPr="0055714C">
        <w:rPr>
          <w:color w:val="000000"/>
          <w:sz w:val="28"/>
          <w:szCs w:val="28"/>
        </w:rPr>
        <w:t xml:space="preserve"> </w:t>
      </w:r>
      <w:proofErr w:type="spellStart"/>
      <w:r w:rsidRPr="0055714C">
        <w:rPr>
          <w:color w:val="000000"/>
          <w:sz w:val="28"/>
          <w:szCs w:val="28"/>
        </w:rPr>
        <w:t>капіталізму</w:t>
      </w:r>
      <w:proofErr w:type="spellEnd"/>
      <w:r w:rsidRPr="0055714C">
        <w:rPr>
          <w:color w:val="000000"/>
          <w:sz w:val="28"/>
          <w:szCs w:val="28"/>
        </w:rPr>
        <w:t xml:space="preserve">. </w:t>
      </w:r>
      <w:r w:rsidR="007B77EF" w:rsidRPr="0055714C">
        <w:rPr>
          <w:color w:val="000000"/>
          <w:sz w:val="28"/>
          <w:szCs w:val="28"/>
          <w:lang w:val="uk-UA"/>
        </w:rPr>
        <w:t>Окремі</w:t>
      </w:r>
      <w:r w:rsidRPr="0055714C">
        <w:rPr>
          <w:color w:val="000000"/>
          <w:sz w:val="28"/>
          <w:szCs w:val="28"/>
        </w:rPr>
        <w:t xml:space="preserve"> </w:t>
      </w:r>
      <w:proofErr w:type="spellStart"/>
      <w:r w:rsidRPr="0055714C">
        <w:rPr>
          <w:color w:val="000000"/>
          <w:sz w:val="28"/>
          <w:szCs w:val="28"/>
        </w:rPr>
        <w:t>види</w:t>
      </w:r>
      <w:proofErr w:type="spellEnd"/>
      <w:r w:rsidRPr="0055714C">
        <w:rPr>
          <w:color w:val="000000"/>
          <w:sz w:val="28"/>
          <w:szCs w:val="28"/>
        </w:rPr>
        <w:t xml:space="preserve"> </w:t>
      </w:r>
      <w:proofErr w:type="spellStart"/>
      <w:r w:rsidRPr="0055714C">
        <w:rPr>
          <w:color w:val="000000"/>
          <w:sz w:val="28"/>
          <w:szCs w:val="28"/>
        </w:rPr>
        <w:t>виробництва</w:t>
      </w:r>
      <w:proofErr w:type="spellEnd"/>
      <w:r w:rsidRPr="0055714C">
        <w:rPr>
          <w:color w:val="000000"/>
          <w:sz w:val="28"/>
          <w:szCs w:val="28"/>
        </w:rPr>
        <w:t xml:space="preserve"> "</w:t>
      </w:r>
      <w:r w:rsidR="007B77EF" w:rsidRPr="0055714C">
        <w:rPr>
          <w:color w:val="000000"/>
          <w:sz w:val="28"/>
          <w:szCs w:val="28"/>
          <w:lang w:val="uk-UA"/>
        </w:rPr>
        <w:t>фіксу</w:t>
      </w:r>
      <w:proofErr w:type="spellStart"/>
      <w:r w:rsidRPr="0055714C">
        <w:rPr>
          <w:color w:val="000000"/>
          <w:sz w:val="28"/>
          <w:szCs w:val="28"/>
        </w:rPr>
        <w:t>ються</w:t>
      </w:r>
      <w:proofErr w:type="spellEnd"/>
      <w:r w:rsidRPr="0055714C">
        <w:rPr>
          <w:color w:val="000000"/>
          <w:sz w:val="28"/>
          <w:szCs w:val="28"/>
        </w:rPr>
        <w:t xml:space="preserve">" за </w:t>
      </w:r>
      <w:proofErr w:type="spellStart"/>
      <w:r w:rsidRPr="0055714C">
        <w:rPr>
          <w:color w:val="000000"/>
          <w:sz w:val="28"/>
          <w:szCs w:val="28"/>
        </w:rPr>
        <w:t>певною</w:t>
      </w:r>
      <w:proofErr w:type="spellEnd"/>
      <w:r w:rsidRPr="0055714C">
        <w:rPr>
          <w:color w:val="000000"/>
          <w:sz w:val="28"/>
          <w:szCs w:val="28"/>
        </w:rPr>
        <w:t xml:space="preserve"> </w:t>
      </w:r>
      <w:proofErr w:type="spellStart"/>
      <w:r w:rsidRPr="0055714C">
        <w:rPr>
          <w:color w:val="000000"/>
          <w:sz w:val="28"/>
          <w:szCs w:val="28"/>
        </w:rPr>
        <w:t>країною</w:t>
      </w:r>
      <w:proofErr w:type="spellEnd"/>
      <w:r w:rsidRPr="0055714C">
        <w:rPr>
          <w:color w:val="000000"/>
          <w:sz w:val="28"/>
          <w:szCs w:val="28"/>
        </w:rPr>
        <w:t xml:space="preserve"> </w:t>
      </w:r>
      <w:proofErr w:type="spellStart"/>
      <w:r w:rsidRPr="0055714C">
        <w:rPr>
          <w:color w:val="000000"/>
          <w:sz w:val="28"/>
          <w:szCs w:val="28"/>
        </w:rPr>
        <w:t>або</w:t>
      </w:r>
      <w:proofErr w:type="spellEnd"/>
      <w:r w:rsidRPr="0055714C">
        <w:rPr>
          <w:color w:val="000000"/>
          <w:sz w:val="28"/>
          <w:szCs w:val="28"/>
        </w:rPr>
        <w:t xml:space="preserve"> </w:t>
      </w:r>
      <w:proofErr w:type="spellStart"/>
      <w:r w:rsidRPr="0055714C">
        <w:rPr>
          <w:color w:val="000000"/>
          <w:sz w:val="28"/>
          <w:szCs w:val="28"/>
        </w:rPr>
        <w:t>регіоном</w:t>
      </w:r>
      <w:proofErr w:type="spellEnd"/>
      <w:r w:rsidRPr="0055714C">
        <w:rPr>
          <w:color w:val="000000"/>
          <w:sz w:val="28"/>
          <w:szCs w:val="28"/>
        </w:rPr>
        <w:t xml:space="preserve"> з </w:t>
      </w:r>
      <w:proofErr w:type="spellStart"/>
      <w:r w:rsidRPr="0055714C">
        <w:rPr>
          <w:color w:val="000000"/>
          <w:sz w:val="28"/>
          <w:szCs w:val="28"/>
        </w:rPr>
        <w:t>урахуванням</w:t>
      </w:r>
      <w:proofErr w:type="spellEnd"/>
      <w:r w:rsidRPr="0055714C">
        <w:rPr>
          <w:color w:val="000000"/>
          <w:sz w:val="28"/>
          <w:szCs w:val="28"/>
        </w:rPr>
        <w:t xml:space="preserve"> </w:t>
      </w:r>
      <w:proofErr w:type="spellStart"/>
      <w:r w:rsidRPr="0055714C">
        <w:rPr>
          <w:color w:val="000000"/>
          <w:sz w:val="28"/>
          <w:szCs w:val="28"/>
        </w:rPr>
        <w:t>багатої</w:t>
      </w:r>
      <w:proofErr w:type="spellEnd"/>
      <w:r w:rsidR="00AE1D98" w:rsidRPr="0055714C">
        <w:rPr>
          <w:color w:val="000000"/>
          <w:sz w:val="28"/>
          <w:szCs w:val="28"/>
          <w:lang w:val="uk-UA"/>
        </w:rPr>
        <w:t xml:space="preserve"> та великої</w:t>
      </w:r>
      <w:r w:rsidRPr="0055714C">
        <w:rPr>
          <w:color w:val="000000"/>
          <w:sz w:val="28"/>
          <w:szCs w:val="28"/>
        </w:rPr>
        <w:t xml:space="preserve"> </w:t>
      </w:r>
      <w:proofErr w:type="spellStart"/>
      <w:r w:rsidRPr="0055714C">
        <w:rPr>
          <w:color w:val="000000"/>
          <w:sz w:val="28"/>
          <w:szCs w:val="28"/>
        </w:rPr>
        <w:t>ресурсної</w:t>
      </w:r>
      <w:proofErr w:type="spellEnd"/>
      <w:r w:rsidRPr="0055714C">
        <w:rPr>
          <w:color w:val="000000"/>
          <w:sz w:val="28"/>
          <w:szCs w:val="28"/>
        </w:rPr>
        <w:t xml:space="preserve"> </w:t>
      </w:r>
      <w:proofErr w:type="spellStart"/>
      <w:r w:rsidRPr="0055714C">
        <w:rPr>
          <w:color w:val="000000"/>
          <w:sz w:val="28"/>
          <w:szCs w:val="28"/>
        </w:rPr>
        <w:t>бази</w:t>
      </w:r>
      <w:proofErr w:type="spellEnd"/>
      <w:r w:rsidRPr="0055714C">
        <w:rPr>
          <w:color w:val="000000"/>
          <w:sz w:val="28"/>
          <w:szCs w:val="28"/>
        </w:rPr>
        <w:t xml:space="preserve">. </w:t>
      </w:r>
      <w:proofErr w:type="spellStart"/>
      <w:r w:rsidRPr="0055714C">
        <w:rPr>
          <w:color w:val="000000"/>
          <w:sz w:val="28"/>
          <w:szCs w:val="28"/>
        </w:rPr>
        <w:t>Саме</w:t>
      </w:r>
      <w:proofErr w:type="spellEnd"/>
      <w:r w:rsidRPr="0055714C">
        <w:rPr>
          <w:color w:val="000000"/>
          <w:sz w:val="28"/>
          <w:szCs w:val="28"/>
        </w:rPr>
        <w:t xml:space="preserve"> </w:t>
      </w:r>
      <w:proofErr w:type="spellStart"/>
      <w:r w:rsidRPr="0055714C">
        <w:rPr>
          <w:color w:val="000000"/>
          <w:sz w:val="28"/>
          <w:szCs w:val="28"/>
        </w:rPr>
        <w:t>нафтогазові</w:t>
      </w:r>
      <w:proofErr w:type="spellEnd"/>
      <w:r w:rsidRPr="0055714C">
        <w:rPr>
          <w:color w:val="000000"/>
          <w:sz w:val="28"/>
          <w:szCs w:val="28"/>
        </w:rPr>
        <w:t xml:space="preserve"> </w:t>
      </w:r>
      <w:proofErr w:type="spellStart"/>
      <w:r w:rsidRPr="0055714C">
        <w:rPr>
          <w:color w:val="000000"/>
          <w:sz w:val="28"/>
          <w:szCs w:val="28"/>
        </w:rPr>
        <w:t>родовища</w:t>
      </w:r>
      <w:proofErr w:type="spellEnd"/>
      <w:r w:rsidRPr="0055714C">
        <w:rPr>
          <w:color w:val="000000"/>
          <w:sz w:val="28"/>
          <w:szCs w:val="28"/>
        </w:rPr>
        <w:t xml:space="preserve"> </w:t>
      </w:r>
      <w:proofErr w:type="spellStart"/>
      <w:r w:rsidRPr="0055714C">
        <w:rPr>
          <w:color w:val="000000"/>
          <w:sz w:val="28"/>
          <w:szCs w:val="28"/>
        </w:rPr>
        <w:t>Близького</w:t>
      </w:r>
      <w:proofErr w:type="spellEnd"/>
      <w:r w:rsidRPr="0055714C">
        <w:rPr>
          <w:color w:val="000000"/>
          <w:sz w:val="28"/>
          <w:szCs w:val="28"/>
        </w:rPr>
        <w:t xml:space="preserve"> Сходу до</w:t>
      </w:r>
      <w:r w:rsidR="000C02EE" w:rsidRPr="0055714C">
        <w:rPr>
          <w:color w:val="000000"/>
          <w:sz w:val="28"/>
          <w:szCs w:val="28"/>
          <w:lang w:val="uk-UA"/>
        </w:rPr>
        <w:t>пустив</w:t>
      </w:r>
      <w:r w:rsidRPr="0055714C">
        <w:rPr>
          <w:color w:val="000000"/>
          <w:sz w:val="28"/>
          <w:szCs w:val="28"/>
        </w:rPr>
        <w:t xml:space="preserve"> </w:t>
      </w:r>
      <w:proofErr w:type="spellStart"/>
      <w:r w:rsidRPr="0055714C">
        <w:rPr>
          <w:color w:val="000000"/>
          <w:sz w:val="28"/>
          <w:szCs w:val="28"/>
        </w:rPr>
        <w:t>перетворити</w:t>
      </w:r>
      <w:proofErr w:type="spellEnd"/>
      <w:r w:rsidRPr="0055714C">
        <w:rPr>
          <w:color w:val="000000"/>
          <w:sz w:val="28"/>
          <w:szCs w:val="28"/>
        </w:rPr>
        <w:t xml:space="preserve"> </w:t>
      </w:r>
      <w:proofErr w:type="spellStart"/>
      <w:r w:rsidRPr="0055714C">
        <w:rPr>
          <w:color w:val="000000"/>
          <w:sz w:val="28"/>
          <w:szCs w:val="28"/>
        </w:rPr>
        <w:t>цей</w:t>
      </w:r>
      <w:proofErr w:type="spellEnd"/>
      <w:r w:rsidRPr="0055714C">
        <w:rPr>
          <w:color w:val="000000"/>
          <w:sz w:val="28"/>
          <w:szCs w:val="28"/>
        </w:rPr>
        <w:t xml:space="preserve"> </w:t>
      </w:r>
      <w:proofErr w:type="spellStart"/>
      <w:r w:rsidRPr="0055714C">
        <w:rPr>
          <w:color w:val="000000"/>
          <w:sz w:val="28"/>
          <w:szCs w:val="28"/>
        </w:rPr>
        <w:t>регіон</w:t>
      </w:r>
      <w:proofErr w:type="spellEnd"/>
      <w:r w:rsidR="000C02EE" w:rsidRPr="0055714C">
        <w:rPr>
          <w:color w:val="000000"/>
          <w:sz w:val="28"/>
          <w:szCs w:val="28"/>
          <w:lang w:val="uk-UA"/>
        </w:rPr>
        <w:t xml:space="preserve"> </w:t>
      </w:r>
      <w:proofErr w:type="spellStart"/>
      <w:r w:rsidRPr="0055714C">
        <w:rPr>
          <w:color w:val="000000"/>
          <w:sz w:val="28"/>
          <w:szCs w:val="28"/>
        </w:rPr>
        <w:t>велику</w:t>
      </w:r>
      <w:proofErr w:type="spellEnd"/>
      <w:r w:rsidRPr="0055714C">
        <w:rPr>
          <w:color w:val="000000"/>
          <w:sz w:val="28"/>
          <w:szCs w:val="28"/>
        </w:rPr>
        <w:t xml:space="preserve"> </w:t>
      </w:r>
      <w:proofErr w:type="spellStart"/>
      <w:r w:rsidRPr="0055714C">
        <w:rPr>
          <w:color w:val="000000"/>
          <w:sz w:val="28"/>
          <w:szCs w:val="28"/>
        </w:rPr>
        <w:t>паливно-енергетичну</w:t>
      </w:r>
      <w:proofErr w:type="spellEnd"/>
      <w:r w:rsidRPr="0055714C">
        <w:rPr>
          <w:color w:val="000000"/>
          <w:sz w:val="28"/>
          <w:szCs w:val="28"/>
        </w:rPr>
        <w:t xml:space="preserve"> базу </w:t>
      </w:r>
      <w:proofErr w:type="spellStart"/>
      <w:r w:rsidRPr="0055714C">
        <w:rPr>
          <w:color w:val="000000"/>
          <w:sz w:val="28"/>
          <w:szCs w:val="28"/>
        </w:rPr>
        <w:t>світу</w:t>
      </w:r>
      <w:proofErr w:type="spellEnd"/>
      <w:r w:rsidR="000405F2">
        <w:rPr>
          <w:color w:val="000000"/>
          <w:sz w:val="28"/>
          <w:szCs w:val="28"/>
          <w:lang w:val="uk-UA"/>
        </w:rPr>
        <w:t xml:space="preserve"> </w:t>
      </w:r>
      <w:r w:rsidR="000405F2" w:rsidRPr="000405F2">
        <w:rPr>
          <w:color w:val="000000"/>
          <w:sz w:val="28"/>
          <w:szCs w:val="28"/>
        </w:rPr>
        <w:t>[59]</w:t>
      </w:r>
      <w:r w:rsidRPr="0055714C">
        <w:rPr>
          <w:color w:val="000000"/>
          <w:sz w:val="28"/>
          <w:szCs w:val="28"/>
        </w:rPr>
        <w:t>.</w:t>
      </w:r>
    </w:p>
    <w:p w:rsidR="00945391" w:rsidRPr="0055714C" w:rsidRDefault="00945391" w:rsidP="0055714C">
      <w:pPr>
        <w:spacing w:line="360" w:lineRule="auto"/>
        <w:ind w:firstLine="709"/>
        <w:jc w:val="both"/>
        <w:rPr>
          <w:color w:val="000000"/>
          <w:sz w:val="28"/>
          <w:szCs w:val="28"/>
        </w:rPr>
      </w:pPr>
      <w:r w:rsidRPr="0055714C">
        <w:rPr>
          <w:color w:val="000000"/>
          <w:sz w:val="28"/>
          <w:szCs w:val="28"/>
        </w:rPr>
        <w:t>Але</w:t>
      </w:r>
      <w:r w:rsidR="00640861" w:rsidRPr="0055714C">
        <w:rPr>
          <w:color w:val="000000"/>
          <w:sz w:val="28"/>
          <w:szCs w:val="28"/>
          <w:lang w:val="uk-UA"/>
        </w:rPr>
        <w:t xml:space="preserve"> </w:t>
      </w:r>
      <w:proofErr w:type="spellStart"/>
      <w:r w:rsidRPr="0055714C">
        <w:rPr>
          <w:color w:val="000000"/>
          <w:sz w:val="28"/>
          <w:szCs w:val="28"/>
        </w:rPr>
        <w:t>природні</w:t>
      </w:r>
      <w:proofErr w:type="spellEnd"/>
      <w:r w:rsidRPr="0055714C">
        <w:rPr>
          <w:color w:val="000000"/>
          <w:sz w:val="28"/>
          <w:szCs w:val="28"/>
        </w:rPr>
        <w:t xml:space="preserve"> </w:t>
      </w:r>
      <w:proofErr w:type="spellStart"/>
      <w:r w:rsidRPr="0055714C">
        <w:rPr>
          <w:color w:val="000000"/>
          <w:sz w:val="28"/>
          <w:szCs w:val="28"/>
        </w:rPr>
        <w:t>ресурси</w:t>
      </w:r>
      <w:proofErr w:type="spellEnd"/>
      <w:r w:rsidR="00640861" w:rsidRPr="0055714C">
        <w:rPr>
          <w:color w:val="000000"/>
          <w:sz w:val="28"/>
          <w:szCs w:val="28"/>
          <w:lang w:val="uk-UA"/>
        </w:rPr>
        <w:t xml:space="preserve"> та географічне положення</w:t>
      </w:r>
      <w:r w:rsidRPr="0055714C">
        <w:rPr>
          <w:color w:val="000000"/>
          <w:sz w:val="28"/>
          <w:szCs w:val="28"/>
        </w:rPr>
        <w:t xml:space="preserve"> є </w:t>
      </w:r>
      <w:proofErr w:type="spellStart"/>
      <w:r w:rsidRPr="0055714C">
        <w:rPr>
          <w:color w:val="000000"/>
          <w:sz w:val="28"/>
          <w:szCs w:val="28"/>
        </w:rPr>
        <w:t>лише</w:t>
      </w:r>
      <w:proofErr w:type="spellEnd"/>
      <w:r w:rsidRPr="0055714C">
        <w:rPr>
          <w:color w:val="000000"/>
          <w:sz w:val="28"/>
          <w:szCs w:val="28"/>
        </w:rPr>
        <w:t xml:space="preserve"> п</w:t>
      </w:r>
      <w:proofErr w:type="spellStart"/>
      <w:r w:rsidR="004E5D5E" w:rsidRPr="0055714C">
        <w:rPr>
          <w:color w:val="000000"/>
          <w:sz w:val="28"/>
          <w:szCs w:val="28"/>
          <w:lang w:val="uk-UA"/>
        </w:rPr>
        <w:t>очатковим</w:t>
      </w:r>
      <w:proofErr w:type="spellEnd"/>
      <w:r w:rsidRPr="0055714C">
        <w:rPr>
          <w:color w:val="000000"/>
          <w:sz w:val="28"/>
          <w:szCs w:val="28"/>
        </w:rPr>
        <w:t xml:space="preserve"> </w:t>
      </w:r>
      <w:r w:rsidR="004E5D5E" w:rsidRPr="0055714C">
        <w:rPr>
          <w:color w:val="000000"/>
          <w:sz w:val="28"/>
          <w:szCs w:val="28"/>
          <w:lang w:val="uk-UA"/>
        </w:rPr>
        <w:t>фактор</w:t>
      </w:r>
      <w:r w:rsidRPr="0055714C">
        <w:rPr>
          <w:color w:val="000000"/>
          <w:sz w:val="28"/>
          <w:szCs w:val="28"/>
        </w:rPr>
        <w:t xml:space="preserve">ом </w:t>
      </w:r>
      <w:proofErr w:type="spellStart"/>
      <w:r w:rsidRPr="0055714C">
        <w:rPr>
          <w:color w:val="000000"/>
          <w:sz w:val="28"/>
          <w:szCs w:val="28"/>
        </w:rPr>
        <w:t>міжнародного</w:t>
      </w:r>
      <w:proofErr w:type="spellEnd"/>
      <w:r w:rsidRPr="0055714C">
        <w:rPr>
          <w:color w:val="000000"/>
          <w:sz w:val="28"/>
          <w:szCs w:val="28"/>
        </w:rPr>
        <w:t xml:space="preserve"> </w:t>
      </w:r>
      <w:proofErr w:type="spellStart"/>
      <w:r w:rsidRPr="0055714C">
        <w:rPr>
          <w:color w:val="000000"/>
          <w:sz w:val="28"/>
          <w:szCs w:val="28"/>
        </w:rPr>
        <w:t>поділу</w:t>
      </w:r>
      <w:proofErr w:type="spellEnd"/>
      <w:r w:rsidRPr="0055714C">
        <w:rPr>
          <w:color w:val="000000"/>
          <w:sz w:val="28"/>
          <w:szCs w:val="28"/>
        </w:rPr>
        <w:t xml:space="preserve"> </w:t>
      </w:r>
      <w:proofErr w:type="spellStart"/>
      <w:r w:rsidRPr="0055714C">
        <w:rPr>
          <w:color w:val="000000"/>
          <w:sz w:val="28"/>
          <w:szCs w:val="28"/>
        </w:rPr>
        <w:t>праці</w:t>
      </w:r>
      <w:proofErr w:type="spellEnd"/>
      <w:r w:rsidRPr="0055714C">
        <w:rPr>
          <w:color w:val="000000"/>
          <w:sz w:val="28"/>
          <w:szCs w:val="28"/>
        </w:rPr>
        <w:t xml:space="preserve">. </w:t>
      </w:r>
      <w:r w:rsidR="004E5D5E" w:rsidRPr="0055714C">
        <w:rPr>
          <w:color w:val="000000"/>
          <w:sz w:val="28"/>
          <w:szCs w:val="28"/>
          <w:lang w:val="uk-UA"/>
        </w:rPr>
        <w:t>Найголовнішу</w:t>
      </w:r>
      <w:r w:rsidRPr="0055714C">
        <w:rPr>
          <w:color w:val="000000"/>
          <w:sz w:val="28"/>
          <w:szCs w:val="28"/>
        </w:rPr>
        <w:t xml:space="preserve"> роль тут </w:t>
      </w:r>
      <w:proofErr w:type="spellStart"/>
      <w:r w:rsidRPr="0055714C">
        <w:rPr>
          <w:color w:val="000000"/>
          <w:sz w:val="28"/>
          <w:szCs w:val="28"/>
        </w:rPr>
        <w:t>відіграють</w:t>
      </w:r>
      <w:proofErr w:type="spellEnd"/>
      <w:r w:rsidRPr="0055714C">
        <w:rPr>
          <w:color w:val="000000"/>
          <w:sz w:val="28"/>
          <w:szCs w:val="28"/>
        </w:rPr>
        <w:t xml:space="preserve"> </w:t>
      </w:r>
      <w:proofErr w:type="spellStart"/>
      <w:r w:rsidRPr="0055714C">
        <w:rPr>
          <w:color w:val="000000"/>
          <w:sz w:val="28"/>
          <w:szCs w:val="28"/>
        </w:rPr>
        <w:t>соціально-економічні</w:t>
      </w:r>
      <w:proofErr w:type="spellEnd"/>
      <w:r w:rsidRPr="0055714C">
        <w:rPr>
          <w:color w:val="000000"/>
          <w:sz w:val="28"/>
          <w:szCs w:val="28"/>
        </w:rPr>
        <w:t xml:space="preserve"> </w:t>
      </w:r>
      <w:proofErr w:type="spellStart"/>
      <w:r w:rsidRPr="0055714C">
        <w:rPr>
          <w:color w:val="000000"/>
          <w:sz w:val="28"/>
          <w:szCs w:val="28"/>
        </w:rPr>
        <w:t>умови</w:t>
      </w:r>
      <w:proofErr w:type="spellEnd"/>
      <w:r w:rsidRPr="0055714C">
        <w:rPr>
          <w:color w:val="000000"/>
          <w:sz w:val="28"/>
          <w:szCs w:val="28"/>
        </w:rPr>
        <w:t>.</w:t>
      </w:r>
    </w:p>
    <w:p w:rsidR="00945391" w:rsidRPr="0055714C" w:rsidRDefault="00945391" w:rsidP="0055714C">
      <w:pPr>
        <w:spacing w:line="360" w:lineRule="auto"/>
        <w:ind w:firstLine="709"/>
        <w:jc w:val="both"/>
        <w:rPr>
          <w:color w:val="000000"/>
          <w:sz w:val="28"/>
          <w:szCs w:val="28"/>
        </w:rPr>
      </w:pPr>
      <w:proofErr w:type="spellStart"/>
      <w:r w:rsidRPr="0055714C">
        <w:rPr>
          <w:color w:val="000000"/>
          <w:sz w:val="28"/>
          <w:szCs w:val="28"/>
        </w:rPr>
        <w:t>Якщо</w:t>
      </w:r>
      <w:proofErr w:type="spellEnd"/>
      <w:r w:rsidRPr="0055714C">
        <w:rPr>
          <w:color w:val="000000"/>
          <w:sz w:val="28"/>
          <w:szCs w:val="28"/>
        </w:rPr>
        <w:t xml:space="preserve"> </w:t>
      </w:r>
      <w:proofErr w:type="spellStart"/>
      <w:r w:rsidRPr="0055714C">
        <w:rPr>
          <w:color w:val="000000"/>
          <w:sz w:val="28"/>
          <w:szCs w:val="28"/>
        </w:rPr>
        <w:t>міжнародний</w:t>
      </w:r>
      <w:proofErr w:type="spellEnd"/>
      <w:r w:rsidRPr="0055714C">
        <w:rPr>
          <w:color w:val="000000"/>
          <w:sz w:val="28"/>
          <w:szCs w:val="28"/>
        </w:rPr>
        <w:t xml:space="preserve"> </w:t>
      </w:r>
      <w:proofErr w:type="spellStart"/>
      <w:r w:rsidRPr="0055714C">
        <w:rPr>
          <w:color w:val="000000"/>
          <w:sz w:val="28"/>
          <w:szCs w:val="28"/>
        </w:rPr>
        <w:t>поділ</w:t>
      </w:r>
      <w:proofErr w:type="spellEnd"/>
      <w:r w:rsidRPr="0055714C">
        <w:rPr>
          <w:color w:val="000000"/>
          <w:sz w:val="28"/>
          <w:szCs w:val="28"/>
        </w:rPr>
        <w:t xml:space="preserve"> </w:t>
      </w:r>
      <w:proofErr w:type="spellStart"/>
      <w:r w:rsidRPr="0055714C">
        <w:rPr>
          <w:color w:val="000000"/>
          <w:sz w:val="28"/>
          <w:szCs w:val="28"/>
        </w:rPr>
        <w:t>праці</w:t>
      </w:r>
      <w:proofErr w:type="spellEnd"/>
      <w:r w:rsidRPr="0055714C">
        <w:rPr>
          <w:color w:val="000000"/>
          <w:sz w:val="28"/>
          <w:szCs w:val="28"/>
        </w:rPr>
        <w:t xml:space="preserve"> </w:t>
      </w:r>
      <w:r w:rsidR="00D35AB5" w:rsidRPr="0055714C">
        <w:rPr>
          <w:color w:val="000000"/>
          <w:sz w:val="28"/>
          <w:szCs w:val="28"/>
          <w:lang w:val="uk-UA"/>
        </w:rPr>
        <w:t>базується</w:t>
      </w:r>
      <w:r w:rsidRPr="0055714C">
        <w:rPr>
          <w:color w:val="000000"/>
          <w:sz w:val="28"/>
          <w:szCs w:val="28"/>
        </w:rPr>
        <w:t xml:space="preserve"> </w:t>
      </w:r>
      <w:proofErr w:type="spellStart"/>
      <w:r w:rsidRPr="0055714C">
        <w:rPr>
          <w:color w:val="000000"/>
          <w:sz w:val="28"/>
          <w:szCs w:val="28"/>
        </w:rPr>
        <w:t>передусім</w:t>
      </w:r>
      <w:proofErr w:type="spellEnd"/>
      <w:r w:rsidRPr="0055714C">
        <w:rPr>
          <w:color w:val="000000"/>
          <w:sz w:val="28"/>
          <w:szCs w:val="28"/>
        </w:rPr>
        <w:t xml:space="preserve"> на </w:t>
      </w:r>
      <w:proofErr w:type="spellStart"/>
      <w:r w:rsidRPr="0055714C">
        <w:rPr>
          <w:color w:val="000000"/>
          <w:sz w:val="28"/>
          <w:szCs w:val="28"/>
        </w:rPr>
        <w:t>специфіці</w:t>
      </w:r>
      <w:proofErr w:type="spellEnd"/>
      <w:r w:rsidRPr="0055714C">
        <w:rPr>
          <w:color w:val="000000"/>
          <w:sz w:val="28"/>
          <w:szCs w:val="28"/>
        </w:rPr>
        <w:t xml:space="preserve"> </w:t>
      </w:r>
      <w:proofErr w:type="spellStart"/>
      <w:r w:rsidRPr="0055714C">
        <w:rPr>
          <w:color w:val="000000"/>
          <w:sz w:val="28"/>
          <w:szCs w:val="28"/>
        </w:rPr>
        <w:t>забезпеченості</w:t>
      </w:r>
      <w:proofErr w:type="spellEnd"/>
      <w:r w:rsidRPr="0055714C">
        <w:rPr>
          <w:color w:val="000000"/>
          <w:sz w:val="28"/>
          <w:szCs w:val="28"/>
        </w:rPr>
        <w:t xml:space="preserve"> </w:t>
      </w:r>
      <w:proofErr w:type="spellStart"/>
      <w:r w:rsidRPr="0055714C">
        <w:rPr>
          <w:color w:val="000000"/>
          <w:sz w:val="28"/>
          <w:szCs w:val="28"/>
        </w:rPr>
        <w:t>країн</w:t>
      </w:r>
      <w:proofErr w:type="spellEnd"/>
      <w:r w:rsidRPr="0055714C">
        <w:rPr>
          <w:color w:val="000000"/>
          <w:sz w:val="28"/>
          <w:szCs w:val="28"/>
        </w:rPr>
        <w:t xml:space="preserve"> </w:t>
      </w:r>
      <w:proofErr w:type="spellStart"/>
      <w:r w:rsidRPr="0055714C">
        <w:rPr>
          <w:color w:val="000000"/>
          <w:sz w:val="28"/>
          <w:szCs w:val="28"/>
        </w:rPr>
        <w:t>природними</w:t>
      </w:r>
      <w:proofErr w:type="spellEnd"/>
      <w:r w:rsidRPr="0055714C">
        <w:rPr>
          <w:color w:val="000000"/>
          <w:sz w:val="28"/>
          <w:szCs w:val="28"/>
        </w:rPr>
        <w:t xml:space="preserve"> ресурсами, то </w:t>
      </w:r>
      <w:r w:rsidR="00D35AB5" w:rsidRPr="0055714C">
        <w:rPr>
          <w:color w:val="000000"/>
          <w:sz w:val="28"/>
          <w:szCs w:val="28"/>
          <w:lang w:val="uk-UA"/>
        </w:rPr>
        <w:t>дуже</w:t>
      </w:r>
      <w:r w:rsidRPr="0055714C">
        <w:rPr>
          <w:color w:val="000000"/>
          <w:sz w:val="28"/>
          <w:szCs w:val="28"/>
        </w:rPr>
        <w:t xml:space="preserve"> </w:t>
      </w:r>
      <w:proofErr w:type="spellStart"/>
      <w:r w:rsidRPr="0055714C">
        <w:rPr>
          <w:color w:val="000000"/>
          <w:sz w:val="28"/>
          <w:szCs w:val="28"/>
        </w:rPr>
        <w:t>логічно</w:t>
      </w:r>
      <w:proofErr w:type="spellEnd"/>
      <w:r w:rsidRPr="0055714C">
        <w:rPr>
          <w:color w:val="000000"/>
          <w:sz w:val="28"/>
          <w:szCs w:val="28"/>
        </w:rPr>
        <w:t xml:space="preserve">, </w:t>
      </w:r>
      <w:proofErr w:type="spellStart"/>
      <w:r w:rsidRPr="0055714C">
        <w:rPr>
          <w:color w:val="000000"/>
          <w:sz w:val="28"/>
          <w:szCs w:val="28"/>
        </w:rPr>
        <w:t>що</w:t>
      </w:r>
      <w:proofErr w:type="spellEnd"/>
      <w:r w:rsidRPr="0055714C">
        <w:rPr>
          <w:color w:val="000000"/>
          <w:sz w:val="28"/>
          <w:szCs w:val="28"/>
        </w:rPr>
        <w:t xml:space="preserve"> </w:t>
      </w:r>
      <w:proofErr w:type="spellStart"/>
      <w:r w:rsidRPr="0055714C">
        <w:rPr>
          <w:color w:val="000000"/>
          <w:sz w:val="28"/>
          <w:szCs w:val="28"/>
        </w:rPr>
        <w:t>країни</w:t>
      </w:r>
      <w:proofErr w:type="spellEnd"/>
      <w:r w:rsidRPr="0055714C">
        <w:rPr>
          <w:color w:val="000000"/>
          <w:sz w:val="28"/>
          <w:szCs w:val="28"/>
        </w:rPr>
        <w:t xml:space="preserve"> Африки </w:t>
      </w:r>
      <w:proofErr w:type="spellStart"/>
      <w:r w:rsidRPr="0055714C">
        <w:rPr>
          <w:color w:val="000000"/>
          <w:sz w:val="28"/>
          <w:szCs w:val="28"/>
        </w:rPr>
        <w:t>спеціалізуються</w:t>
      </w:r>
      <w:proofErr w:type="spellEnd"/>
      <w:r w:rsidRPr="0055714C">
        <w:rPr>
          <w:color w:val="000000"/>
          <w:sz w:val="28"/>
          <w:szCs w:val="28"/>
        </w:rPr>
        <w:t xml:space="preserve"> й на </w:t>
      </w:r>
      <w:proofErr w:type="spellStart"/>
      <w:r w:rsidRPr="0055714C">
        <w:rPr>
          <w:color w:val="000000"/>
          <w:sz w:val="28"/>
          <w:szCs w:val="28"/>
        </w:rPr>
        <w:t>ви</w:t>
      </w:r>
      <w:r w:rsidR="00D35AB5" w:rsidRPr="0055714C">
        <w:rPr>
          <w:color w:val="000000"/>
          <w:sz w:val="28"/>
          <w:szCs w:val="28"/>
          <w:lang w:val="uk-UA"/>
        </w:rPr>
        <w:t>готовленні</w:t>
      </w:r>
      <w:proofErr w:type="spellEnd"/>
      <w:r w:rsidR="00D35AB5" w:rsidRPr="0055714C">
        <w:rPr>
          <w:color w:val="000000"/>
          <w:sz w:val="28"/>
          <w:szCs w:val="28"/>
          <w:lang w:val="uk-UA"/>
        </w:rPr>
        <w:t xml:space="preserve"> </w:t>
      </w:r>
      <w:proofErr w:type="spellStart"/>
      <w:r w:rsidRPr="0055714C">
        <w:rPr>
          <w:color w:val="000000"/>
          <w:sz w:val="28"/>
          <w:szCs w:val="28"/>
        </w:rPr>
        <w:t>тропічних</w:t>
      </w:r>
      <w:proofErr w:type="spellEnd"/>
      <w:r w:rsidRPr="0055714C">
        <w:rPr>
          <w:color w:val="000000"/>
          <w:sz w:val="28"/>
          <w:szCs w:val="28"/>
        </w:rPr>
        <w:t xml:space="preserve"> </w:t>
      </w:r>
      <w:proofErr w:type="spellStart"/>
      <w:r w:rsidRPr="0055714C">
        <w:rPr>
          <w:color w:val="000000"/>
          <w:sz w:val="28"/>
          <w:szCs w:val="28"/>
        </w:rPr>
        <w:t>фруктів</w:t>
      </w:r>
      <w:proofErr w:type="spellEnd"/>
      <w:r w:rsidRPr="0055714C">
        <w:rPr>
          <w:color w:val="000000"/>
          <w:sz w:val="28"/>
          <w:szCs w:val="28"/>
        </w:rPr>
        <w:t xml:space="preserve">, а </w:t>
      </w:r>
      <w:proofErr w:type="spellStart"/>
      <w:r w:rsidRPr="0055714C">
        <w:rPr>
          <w:color w:val="000000"/>
          <w:sz w:val="28"/>
          <w:szCs w:val="28"/>
        </w:rPr>
        <w:t>країни</w:t>
      </w:r>
      <w:proofErr w:type="spellEnd"/>
      <w:r w:rsidRPr="0055714C">
        <w:rPr>
          <w:color w:val="000000"/>
          <w:sz w:val="28"/>
          <w:szCs w:val="28"/>
        </w:rPr>
        <w:t xml:space="preserve"> </w:t>
      </w:r>
      <w:proofErr w:type="spellStart"/>
      <w:r w:rsidRPr="0055714C">
        <w:rPr>
          <w:color w:val="000000"/>
          <w:sz w:val="28"/>
          <w:szCs w:val="28"/>
        </w:rPr>
        <w:t>Північної</w:t>
      </w:r>
      <w:proofErr w:type="spellEnd"/>
      <w:r w:rsidRPr="0055714C">
        <w:rPr>
          <w:color w:val="000000"/>
          <w:sz w:val="28"/>
          <w:szCs w:val="28"/>
        </w:rPr>
        <w:t xml:space="preserve"> </w:t>
      </w:r>
      <w:proofErr w:type="spellStart"/>
      <w:r w:rsidRPr="0055714C">
        <w:rPr>
          <w:color w:val="000000"/>
          <w:sz w:val="28"/>
          <w:szCs w:val="28"/>
        </w:rPr>
        <w:t>Європи</w:t>
      </w:r>
      <w:proofErr w:type="spellEnd"/>
      <w:r w:rsidRPr="0055714C">
        <w:rPr>
          <w:color w:val="000000"/>
          <w:sz w:val="28"/>
          <w:szCs w:val="28"/>
        </w:rPr>
        <w:t xml:space="preserve"> </w:t>
      </w:r>
      <w:r w:rsidR="00871AD5" w:rsidRPr="00871AD5">
        <w:rPr>
          <w:color w:val="000000"/>
          <w:sz w:val="28"/>
          <w:szCs w:val="28"/>
          <w:lang w:val="uk-UA"/>
        </w:rPr>
        <w:t>–</w:t>
      </w:r>
      <w:r w:rsidR="00871AD5" w:rsidRPr="000C1B7C">
        <w:rPr>
          <w:color w:val="000000"/>
          <w:sz w:val="28"/>
          <w:szCs w:val="28"/>
          <w:lang w:val="uk-UA"/>
        </w:rPr>
        <w:t xml:space="preserve"> </w:t>
      </w:r>
      <w:r w:rsidRPr="0055714C">
        <w:rPr>
          <w:color w:val="000000"/>
          <w:sz w:val="28"/>
          <w:szCs w:val="28"/>
        </w:rPr>
        <w:t xml:space="preserve">на </w:t>
      </w:r>
      <w:proofErr w:type="spellStart"/>
      <w:r w:rsidRPr="0055714C">
        <w:rPr>
          <w:color w:val="000000"/>
          <w:sz w:val="28"/>
          <w:szCs w:val="28"/>
        </w:rPr>
        <w:t>вилові</w:t>
      </w:r>
      <w:proofErr w:type="spellEnd"/>
      <w:r w:rsidRPr="0055714C">
        <w:rPr>
          <w:color w:val="000000"/>
          <w:sz w:val="28"/>
          <w:szCs w:val="28"/>
        </w:rPr>
        <w:t xml:space="preserve"> </w:t>
      </w:r>
      <w:proofErr w:type="spellStart"/>
      <w:r w:rsidRPr="0055714C">
        <w:rPr>
          <w:color w:val="000000"/>
          <w:sz w:val="28"/>
          <w:szCs w:val="28"/>
        </w:rPr>
        <w:t>північних</w:t>
      </w:r>
      <w:proofErr w:type="spellEnd"/>
      <w:r w:rsidRPr="0055714C">
        <w:rPr>
          <w:color w:val="000000"/>
          <w:sz w:val="28"/>
          <w:szCs w:val="28"/>
        </w:rPr>
        <w:t xml:space="preserve"> </w:t>
      </w:r>
      <w:proofErr w:type="spellStart"/>
      <w:r w:rsidRPr="0055714C">
        <w:rPr>
          <w:color w:val="000000"/>
          <w:sz w:val="28"/>
          <w:szCs w:val="28"/>
        </w:rPr>
        <w:t>видів</w:t>
      </w:r>
      <w:proofErr w:type="spellEnd"/>
      <w:r w:rsidRPr="0055714C">
        <w:rPr>
          <w:color w:val="000000"/>
          <w:sz w:val="28"/>
          <w:szCs w:val="28"/>
        </w:rPr>
        <w:t xml:space="preserve"> </w:t>
      </w:r>
      <w:proofErr w:type="spellStart"/>
      <w:r w:rsidRPr="0055714C">
        <w:rPr>
          <w:color w:val="000000"/>
          <w:sz w:val="28"/>
          <w:szCs w:val="28"/>
        </w:rPr>
        <w:t>риби</w:t>
      </w:r>
      <w:proofErr w:type="spellEnd"/>
      <w:r w:rsidRPr="0055714C">
        <w:rPr>
          <w:color w:val="000000"/>
          <w:sz w:val="28"/>
          <w:szCs w:val="28"/>
        </w:rPr>
        <w:t xml:space="preserve">, яку </w:t>
      </w:r>
      <w:proofErr w:type="spellStart"/>
      <w:r w:rsidRPr="0055714C">
        <w:rPr>
          <w:color w:val="000000"/>
          <w:sz w:val="28"/>
          <w:szCs w:val="28"/>
        </w:rPr>
        <w:t>самі</w:t>
      </w:r>
      <w:proofErr w:type="spellEnd"/>
      <w:r w:rsidRPr="0055714C">
        <w:rPr>
          <w:color w:val="000000"/>
          <w:sz w:val="28"/>
          <w:szCs w:val="28"/>
        </w:rPr>
        <w:t xml:space="preserve"> </w:t>
      </w:r>
      <w:r w:rsidR="00D35AB5" w:rsidRPr="0055714C">
        <w:rPr>
          <w:color w:val="000000"/>
          <w:sz w:val="28"/>
          <w:szCs w:val="28"/>
          <w:lang w:val="uk-UA"/>
        </w:rPr>
        <w:t xml:space="preserve">і </w:t>
      </w:r>
      <w:proofErr w:type="spellStart"/>
      <w:r w:rsidR="00D35AB5" w:rsidRPr="0055714C">
        <w:rPr>
          <w:color w:val="000000"/>
          <w:sz w:val="28"/>
          <w:szCs w:val="28"/>
          <w:lang w:val="uk-UA"/>
        </w:rPr>
        <w:t>викор</w:t>
      </w:r>
      <w:r w:rsidR="00E11034" w:rsidRPr="0055714C">
        <w:rPr>
          <w:color w:val="000000"/>
          <w:sz w:val="28"/>
          <w:szCs w:val="28"/>
          <w:lang w:val="uk-UA"/>
        </w:rPr>
        <w:t>исто</w:t>
      </w:r>
      <w:proofErr w:type="spellEnd"/>
      <w:r w:rsidRPr="0055714C">
        <w:rPr>
          <w:color w:val="000000"/>
          <w:sz w:val="28"/>
          <w:szCs w:val="28"/>
        </w:rPr>
        <w:t>в</w:t>
      </w:r>
      <w:r w:rsidR="00E11034" w:rsidRPr="0055714C">
        <w:rPr>
          <w:color w:val="000000"/>
          <w:sz w:val="28"/>
          <w:szCs w:val="28"/>
          <w:lang w:val="uk-UA"/>
        </w:rPr>
        <w:t>у</w:t>
      </w:r>
      <w:proofErr w:type="spellStart"/>
      <w:r w:rsidRPr="0055714C">
        <w:rPr>
          <w:color w:val="000000"/>
          <w:sz w:val="28"/>
          <w:szCs w:val="28"/>
        </w:rPr>
        <w:t>ють</w:t>
      </w:r>
      <w:proofErr w:type="spellEnd"/>
      <w:r w:rsidRPr="0055714C">
        <w:rPr>
          <w:color w:val="000000"/>
          <w:sz w:val="28"/>
          <w:szCs w:val="28"/>
        </w:rPr>
        <w:t xml:space="preserve">. Але </w:t>
      </w:r>
      <w:proofErr w:type="spellStart"/>
      <w:r w:rsidR="005A25DA" w:rsidRPr="0055714C">
        <w:rPr>
          <w:color w:val="000000"/>
          <w:sz w:val="28"/>
          <w:szCs w:val="28"/>
          <w:lang w:val="uk-UA"/>
        </w:rPr>
        <w:t>жуєе</w:t>
      </w:r>
      <w:proofErr w:type="spellEnd"/>
      <w:r w:rsidRPr="0055714C">
        <w:rPr>
          <w:color w:val="000000"/>
          <w:sz w:val="28"/>
          <w:szCs w:val="28"/>
        </w:rPr>
        <w:t xml:space="preserve"> </w:t>
      </w:r>
      <w:proofErr w:type="spellStart"/>
      <w:r w:rsidRPr="0055714C">
        <w:rPr>
          <w:color w:val="000000"/>
          <w:sz w:val="28"/>
          <w:szCs w:val="28"/>
        </w:rPr>
        <w:t>важли</w:t>
      </w:r>
      <w:r w:rsidR="005A25DA" w:rsidRPr="0055714C">
        <w:rPr>
          <w:color w:val="000000"/>
          <w:sz w:val="28"/>
          <w:szCs w:val="28"/>
          <w:lang w:val="uk-UA"/>
        </w:rPr>
        <w:t>вим</w:t>
      </w:r>
      <w:proofErr w:type="spellEnd"/>
      <w:r w:rsidRPr="0055714C">
        <w:rPr>
          <w:color w:val="000000"/>
          <w:sz w:val="28"/>
          <w:szCs w:val="28"/>
        </w:rPr>
        <w:t xml:space="preserve"> є </w:t>
      </w:r>
      <w:proofErr w:type="spellStart"/>
      <w:r w:rsidRPr="0055714C">
        <w:rPr>
          <w:color w:val="000000"/>
          <w:sz w:val="28"/>
          <w:szCs w:val="28"/>
        </w:rPr>
        <w:t>процес</w:t>
      </w:r>
      <w:proofErr w:type="spellEnd"/>
      <w:r w:rsidRPr="0055714C">
        <w:rPr>
          <w:color w:val="000000"/>
          <w:sz w:val="28"/>
          <w:szCs w:val="28"/>
        </w:rPr>
        <w:t xml:space="preserve"> </w:t>
      </w:r>
      <w:proofErr w:type="spellStart"/>
      <w:r w:rsidRPr="0055714C">
        <w:rPr>
          <w:color w:val="000000"/>
          <w:sz w:val="28"/>
          <w:szCs w:val="28"/>
        </w:rPr>
        <w:t>міжнародного</w:t>
      </w:r>
      <w:proofErr w:type="spellEnd"/>
      <w:r w:rsidRPr="0055714C">
        <w:rPr>
          <w:color w:val="000000"/>
          <w:sz w:val="28"/>
          <w:szCs w:val="28"/>
        </w:rPr>
        <w:t xml:space="preserve"> </w:t>
      </w:r>
      <w:proofErr w:type="spellStart"/>
      <w:r w:rsidRPr="0055714C">
        <w:rPr>
          <w:color w:val="000000"/>
          <w:sz w:val="28"/>
          <w:szCs w:val="28"/>
        </w:rPr>
        <w:t>поділу</w:t>
      </w:r>
      <w:proofErr w:type="spellEnd"/>
      <w:r w:rsidRPr="0055714C">
        <w:rPr>
          <w:color w:val="000000"/>
          <w:sz w:val="28"/>
          <w:szCs w:val="28"/>
        </w:rPr>
        <w:t xml:space="preserve"> </w:t>
      </w:r>
      <w:proofErr w:type="spellStart"/>
      <w:r w:rsidRPr="0055714C">
        <w:rPr>
          <w:color w:val="000000"/>
          <w:sz w:val="28"/>
          <w:szCs w:val="28"/>
        </w:rPr>
        <w:t>праці</w:t>
      </w:r>
      <w:proofErr w:type="spellEnd"/>
      <w:r w:rsidRPr="0055714C">
        <w:rPr>
          <w:color w:val="000000"/>
          <w:sz w:val="28"/>
          <w:szCs w:val="28"/>
        </w:rPr>
        <w:t xml:space="preserve">, </w:t>
      </w:r>
      <w:r w:rsidR="005A25DA" w:rsidRPr="0055714C">
        <w:rPr>
          <w:color w:val="000000"/>
          <w:sz w:val="28"/>
          <w:szCs w:val="28"/>
          <w:lang w:val="uk-UA"/>
        </w:rPr>
        <w:t>оснований</w:t>
      </w:r>
      <w:r w:rsidRPr="0055714C">
        <w:rPr>
          <w:color w:val="000000"/>
          <w:sz w:val="28"/>
          <w:szCs w:val="28"/>
        </w:rPr>
        <w:t xml:space="preserve"> на </w:t>
      </w:r>
      <w:r w:rsidR="005A25DA" w:rsidRPr="0055714C">
        <w:rPr>
          <w:color w:val="000000"/>
          <w:sz w:val="28"/>
          <w:szCs w:val="28"/>
          <w:lang w:val="uk-UA"/>
        </w:rPr>
        <w:t>збільш</w:t>
      </w:r>
      <w:proofErr w:type="spellStart"/>
      <w:r w:rsidRPr="0055714C">
        <w:rPr>
          <w:color w:val="000000"/>
          <w:sz w:val="28"/>
          <w:szCs w:val="28"/>
        </w:rPr>
        <w:t>енні</w:t>
      </w:r>
      <w:proofErr w:type="spellEnd"/>
      <w:r w:rsidRPr="0055714C">
        <w:rPr>
          <w:color w:val="000000"/>
          <w:sz w:val="28"/>
          <w:szCs w:val="28"/>
        </w:rPr>
        <w:t xml:space="preserve"> </w:t>
      </w:r>
      <w:proofErr w:type="spellStart"/>
      <w:r w:rsidRPr="0055714C">
        <w:rPr>
          <w:color w:val="000000"/>
          <w:sz w:val="28"/>
          <w:szCs w:val="28"/>
        </w:rPr>
        <w:t>економічної</w:t>
      </w:r>
      <w:proofErr w:type="spellEnd"/>
      <w:r w:rsidRPr="0055714C">
        <w:rPr>
          <w:color w:val="000000"/>
          <w:sz w:val="28"/>
          <w:szCs w:val="28"/>
        </w:rPr>
        <w:t xml:space="preserve"> </w:t>
      </w:r>
      <w:proofErr w:type="spellStart"/>
      <w:r w:rsidRPr="0055714C">
        <w:rPr>
          <w:color w:val="000000"/>
          <w:sz w:val="28"/>
          <w:szCs w:val="28"/>
        </w:rPr>
        <w:t>ефективності</w:t>
      </w:r>
      <w:proofErr w:type="spellEnd"/>
      <w:r w:rsidRPr="0055714C">
        <w:rPr>
          <w:color w:val="000000"/>
          <w:sz w:val="28"/>
          <w:szCs w:val="28"/>
        </w:rPr>
        <w:t xml:space="preserve"> </w:t>
      </w:r>
      <w:proofErr w:type="spellStart"/>
      <w:r w:rsidRPr="0055714C">
        <w:rPr>
          <w:color w:val="000000"/>
          <w:sz w:val="28"/>
          <w:szCs w:val="28"/>
        </w:rPr>
        <w:t>виробництва</w:t>
      </w:r>
      <w:proofErr w:type="spellEnd"/>
      <w:r w:rsidRPr="0055714C">
        <w:rPr>
          <w:color w:val="000000"/>
          <w:sz w:val="28"/>
          <w:szCs w:val="28"/>
        </w:rPr>
        <w:t xml:space="preserve"> </w:t>
      </w:r>
      <w:proofErr w:type="spellStart"/>
      <w:r w:rsidRPr="0055714C">
        <w:rPr>
          <w:color w:val="000000"/>
          <w:sz w:val="28"/>
          <w:szCs w:val="28"/>
        </w:rPr>
        <w:t>тієї</w:t>
      </w:r>
      <w:proofErr w:type="spellEnd"/>
      <w:r w:rsidRPr="0055714C">
        <w:rPr>
          <w:color w:val="000000"/>
          <w:sz w:val="28"/>
          <w:szCs w:val="28"/>
        </w:rPr>
        <w:t xml:space="preserve"> </w:t>
      </w:r>
      <w:proofErr w:type="spellStart"/>
      <w:r w:rsidRPr="0055714C">
        <w:rPr>
          <w:color w:val="000000"/>
          <w:sz w:val="28"/>
          <w:szCs w:val="28"/>
        </w:rPr>
        <w:t>чи</w:t>
      </w:r>
      <w:proofErr w:type="spellEnd"/>
      <w:r w:rsidRPr="0055714C">
        <w:rPr>
          <w:color w:val="000000"/>
          <w:sz w:val="28"/>
          <w:szCs w:val="28"/>
        </w:rPr>
        <w:t xml:space="preserve"> </w:t>
      </w:r>
      <w:proofErr w:type="spellStart"/>
      <w:r w:rsidRPr="0055714C">
        <w:rPr>
          <w:color w:val="000000"/>
          <w:sz w:val="28"/>
          <w:szCs w:val="28"/>
        </w:rPr>
        <w:t>іншої</w:t>
      </w:r>
      <w:proofErr w:type="spellEnd"/>
      <w:r w:rsidRPr="0055714C">
        <w:rPr>
          <w:color w:val="000000"/>
          <w:sz w:val="28"/>
          <w:szCs w:val="28"/>
        </w:rPr>
        <w:t xml:space="preserve"> </w:t>
      </w:r>
      <w:proofErr w:type="spellStart"/>
      <w:r w:rsidRPr="0055714C">
        <w:rPr>
          <w:color w:val="000000"/>
          <w:sz w:val="28"/>
          <w:szCs w:val="28"/>
        </w:rPr>
        <w:t>продукції</w:t>
      </w:r>
      <w:proofErr w:type="spellEnd"/>
      <w:r w:rsidRPr="0055714C">
        <w:rPr>
          <w:color w:val="000000"/>
          <w:sz w:val="28"/>
          <w:szCs w:val="28"/>
        </w:rPr>
        <w:t xml:space="preserve">. </w:t>
      </w:r>
      <w:r w:rsidR="005A25DA" w:rsidRPr="0055714C">
        <w:rPr>
          <w:color w:val="000000"/>
          <w:sz w:val="28"/>
          <w:szCs w:val="28"/>
          <w:lang w:val="uk-UA"/>
        </w:rPr>
        <w:t xml:space="preserve">У </w:t>
      </w:r>
      <w:r w:rsidRPr="0055714C">
        <w:rPr>
          <w:color w:val="000000"/>
          <w:sz w:val="28"/>
          <w:szCs w:val="28"/>
        </w:rPr>
        <w:t xml:space="preserve">такому </w:t>
      </w:r>
      <w:r w:rsidR="005A25DA" w:rsidRPr="0055714C">
        <w:rPr>
          <w:color w:val="000000"/>
          <w:sz w:val="28"/>
          <w:szCs w:val="28"/>
          <w:lang w:val="uk-UA"/>
        </w:rPr>
        <w:t>випадку</w:t>
      </w:r>
      <w:r w:rsidRPr="0055714C">
        <w:rPr>
          <w:color w:val="000000"/>
          <w:sz w:val="28"/>
          <w:szCs w:val="28"/>
        </w:rPr>
        <w:t xml:space="preserve"> </w:t>
      </w:r>
      <w:proofErr w:type="spellStart"/>
      <w:r w:rsidRPr="0055714C">
        <w:rPr>
          <w:color w:val="000000"/>
          <w:sz w:val="28"/>
          <w:szCs w:val="28"/>
        </w:rPr>
        <w:t>поділ</w:t>
      </w:r>
      <w:proofErr w:type="spellEnd"/>
      <w:r w:rsidRPr="0055714C">
        <w:rPr>
          <w:color w:val="000000"/>
          <w:sz w:val="28"/>
          <w:szCs w:val="28"/>
        </w:rPr>
        <w:t xml:space="preserve"> </w:t>
      </w:r>
      <w:proofErr w:type="spellStart"/>
      <w:r w:rsidRPr="0055714C">
        <w:rPr>
          <w:color w:val="000000"/>
          <w:sz w:val="28"/>
          <w:szCs w:val="28"/>
        </w:rPr>
        <w:t>праці</w:t>
      </w:r>
      <w:proofErr w:type="spellEnd"/>
      <w:r w:rsidRPr="0055714C">
        <w:rPr>
          <w:color w:val="000000"/>
          <w:sz w:val="28"/>
          <w:szCs w:val="28"/>
        </w:rPr>
        <w:t xml:space="preserve"> </w:t>
      </w:r>
      <w:proofErr w:type="spellStart"/>
      <w:r w:rsidRPr="0055714C">
        <w:rPr>
          <w:color w:val="000000"/>
          <w:sz w:val="28"/>
          <w:szCs w:val="28"/>
        </w:rPr>
        <w:t>має</w:t>
      </w:r>
      <w:proofErr w:type="spellEnd"/>
      <w:r w:rsidRPr="0055714C">
        <w:rPr>
          <w:color w:val="000000"/>
          <w:sz w:val="28"/>
          <w:szCs w:val="28"/>
        </w:rPr>
        <w:t xml:space="preserve"> </w:t>
      </w:r>
      <w:r w:rsidR="005A25DA" w:rsidRPr="0055714C">
        <w:rPr>
          <w:color w:val="000000"/>
          <w:sz w:val="28"/>
          <w:szCs w:val="28"/>
          <w:lang w:val="uk-UA"/>
        </w:rPr>
        <w:t>суть</w:t>
      </w:r>
      <w:r w:rsidRPr="0055714C">
        <w:rPr>
          <w:color w:val="000000"/>
          <w:sz w:val="28"/>
          <w:szCs w:val="28"/>
        </w:rPr>
        <w:t xml:space="preserve"> </w:t>
      </w:r>
      <w:r w:rsidR="005A25DA" w:rsidRPr="0055714C">
        <w:rPr>
          <w:color w:val="000000"/>
          <w:sz w:val="28"/>
          <w:szCs w:val="28"/>
          <w:lang w:val="uk-UA"/>
        </w:rPr>
        <w:t>тільки</w:t>
      </w:r>
      <w:r w:rsidRPr="0055714C">
        <w:rPr>
          <w:color w:val="000000"/>
          <w:sz w:val="28"/>
          <w:szCs w:val="28"/>
        </w:rPr>
        <w:t xml:space="preserve"> за </w:t>
      </w:r>
      <w:proofErr w:type="spellStart"/>
      <w:r w:rsidRPr="0055714C">
        <w:rPr>
          <w:color w:val="000000"/>
          <w:sz w:val="28"/>
          <w:szCs w:val="28"/>
        </w:rPr>
        <w:t>його</w:t>
      </w:r>
      <w:proofErr w:type="spellEnd"/>
      <w:r w:rsidRPr="0055714C">
        <w:rPr>
          <w:color w:val="000000"/>
          <w:sz w:val="28"/>
          <w:szCs w:val="28"/>
        </w:rPr>
        <w:t xml:space="preserve"> </w:t>
      </w:r>
      <w:proofErr w:type="spellStart"/>
      <w:r w:rsidRPr="0055714C">
        <w:rPr>
          <w:color w:val="000000"/>
          <w:sz w:val="28"/>
          <w:szCs w:val="28"/>
        </w:rPr>
        <w:t>послідовної</w:t>
      </w:r>
      <w:proofErr w:type="spellEnd"/>
      <w:r w:rsidRPr="0055714C">
        <w:rPr>
          <w:color w:val="000000"/>
          <w:sz w:val="28"/>
          <w:szCs w:val="28"/>
        </w:rPr>
        <w:t xml:space="preserve"> </w:t>
      </w:r>
      <w:proofErr w:type="spellStart"/>
      <w:r w:rsidRPr="0055714C">
        <w:rPr>
          <w:color w:val="000000"/>
          <w:sz w:val="28"/>
          <w:szCs w:val="28"/>
        </w:rPr>
        <w:t>кооперації</w:t>
      </w:r>
      <w:proofErr w:type="spellEnd"/>
      <w:r w:rsidRPr="0055714C">
        <w:rPr>
          <w:color w:val="000000"/>
          <w:sz w:val="28"/>
          <w:szCs w:val="28"/>
        </w:rPr>
        <w:t xml:space="preserve">, </w:t>
      </w:r>
      <w:r w:rsidR="00A86537" w:rsidRPr="0055714C">
        <w:rPr>
          <w:color w:val="000000"/>
          <w:sz w:val="28"/>
          <w:szCs w:val="28"/>
          <w:lang w:val="uk-UA"/>
        </w:rPr>
        <w:t>що</w:t>
      </w:r>
      <w:r w:rsidRPr="0055714C">
        <w:rPr>
          <w:color w:val="000000"/>
          <w:sz w:val="28"/>
          <w:szCs w:val="28"/>
        </w:rPr>
        <w:t xml:space="preserve"> </w:t>
      </w:r>
      <w:proofErr w:type="spellStart"/>
      <w:r w:rsidR="00A86537" w:rsidRPr="0055714C">
        <w:rPr>
          <w:color w:val="000000"/>
          <w:sz w:val="28"/>
          <w:szCs w:val="28"/>
          <w:lang w:val="uk-UA"/>
        </w:rPr>
        <w:t>грунту</w:t>
      </w:r>
      <w:r w:rsidRPr="0055714C">
        <w:rPr>
          <w:color w:val="000000"/>
          <w:sz w:val="28"/>
          <w:szCs w:val="28"/>
        </w:rPr>
        <w:t>ється</w:t>
      </w:r>
      <w:proofErr w:type="spellEnd"/>
      <w:r w:rsidRPr="0055714C">
        <w:rPr>
          <w:color w:val="000000"/>
          <w:sz w:val="28"/>
          <w:szCs w:val="28"/>
        </w:rPr>
        <w:t xml:space="preserve"> на </w:t>
      </w:r>
      <w:proofErr w:type="spellStart"/>
      <w:r w:rsidR="00A86537" w:rsidRPr="0055714C">
        <w:rPr>
          <w:color w:val="000000"/>
          <w:sz w:val="28"/>
          <w:szCs w:val="28"/>
          <w:lang w:val="uk-UA"/>
        </w:rPr>
        <w:t>міцн</w:t>
      </w:r>
      <w:proofErr w:type="spellEnd"/>
      <w:r w:rsidRPr="0055714C">
        <w:rPr>
          <w:color w:val="000000"/>
          <w:sz w:val="28"/>
          <w:szCs w:val="28"/>
        </w:rPr>
        <w:t xml:space="preserve">ому </w:t>
      </w:r>
      <w:proofErr w:type="spellStart"/>
      <w:r w:rsidRPr="0055714C">
        <w:rPr>
          <w:color w:val="000000"/>
          <w:sz w:val="28"/>
          <w:szCs w:val="28"/>
        </w:rPr>
        <w:t>обміні</w:t>
      </w:r>
      <w:proofErr w:type="spellEnd"/>
      <w:r w:rsidRPr="0055714C">
        <w:rPr>
          <w:color w:val="000000"/>
          <w:sz w:val="28"/>
          <w:szCs w:val="28"/>
        </w:rPr>
        <w:t xml:space="preserve"> </w:t>
      </w:r>
      <w:proofErr w:type="spellStart"/>
      <w:r w:rsidRPr="0055714C">
        <w:rPr>
          <w:color w:val="000000"/>
          <w:sz w:val="28"/>
          <w:szCs w:val="28"/>
        </w:rPr>
        <w:t>між</w:t>
      </w:r>
      <w:proofErr w:type="spellEnd"/>
      <w:r w:rsidRPr="0055714C">
        <w:rPr>
          <w:color w:val="000000"/>
          <w:sz w:val="28"/>
          <w:szCs w:val="28"/>
        </w:rPr>
        <w:t xml:space="preserve"> </w:t>
      </w:r>
      <w:proofErr w:type="spellStart"/>
      <w:r w:rsidRPr="0055714C">
        <w:rPr>
          <w:color w:val="000000"/>
          <w:sz w:val="28"/>
          <w:szCs w:val="28"/>
        </w:rPr>
        <w:t>країнами</w:t>
      </w:r>
      <w:proofErr w:type="spellEnd"/>
      <w:r w:rsidRPr="0055714C">
        <w:rPr>
          <w:color w:val="000000"/>
          <w:sz w:val="28"/>
          <w:szCs w:val="28"/>
        </w:rPr>
        <w:t xml:space="preserve"> продуктами, </w:t>
      </w:r>
      <w:r w:rsidR="00A86537" w:rsidRPr="0055714C">
        <w:rPr>
          <w:color w:val="000000"/>
          <w:sz w:val="28"/>
          <w:szCs w:val="28"/>
          <w:lang w:val="uk-UA"/>
        </w:rPr>
        <w:t>які</w:t>
      </w:r>
      <w:r w:rsidRPr="0055714C">
        <w:rPr>
          <w:color w:val="000000"/>
          <w:sz w:val="28"/>
          <w:szCs w:val="28"/>
        </w:rPr>
        <w:t xml:space="preserve"> в</w:t>
      </w:r>
      <w:proofErr w:type="spellStart"/>
      <w:r w:rsidR="00A86537" w:rsidRPr="0055714C">
        <w:rPr>
          <w:color w:val="000000"/>
          <w:sz w:val="28"/>
          <w:szCs w:val="28"/>
          <w:lang w:val="uk-UA"/>
        </w:rPr>
        <w:t>иготовляютсья</w:t>
      </w:r>
      <w:proofErr w:type="spellEnd"/>
      <w:r w:rsidRPr="0055714C">
        <w:rPr>
          <w:color w:val="000000"/>
          <w:sz w:val="28"/>
          <w:szCs w:val="28"/>
        </w:rPr>
        <w:t xml:space="preserve"> ними, з </w:t>
      </w:r>
      <w:r w:rsidR="00A86537" w:rsidRPr="0055714C">
        <w:rPr>
          <w:color w:val="000000"/>
          <w:sz w:val="28"/>
          <w:szCs w:val="28"/>
          <w:lang w:val="uk-UA"/>
        </w:rPr>
        <w:t>великою</w:t>
      </w:r>
      <w:r w:rsidRPr="0055714C">
        <w:rPr>
          <w:color w:val="000000"/>
          <w:sz w:val="28"/>
          <w:szCs w:val="28"/>
        </w:rPr>
        <w:t xml:space="preserve"> </w:t>
      </w:r>
      <w:proofErr w:type="spellStart"/>
      <w:r w:rsidRPr="0055714C">
        <w:rPr>
          <w:color w:val="000000"/>
          <w:sz w:val="28"/>
          <w:szCs w:val="28"/>
        </w:rPr>
        <w:t>економічною</w:t>
      </w:r>
      <w:proofErr w:type="spellEnd"/>
      <w:r w:rsidRPr="0055714C">
        <w:rPr>
          <w:color w:val="000000"/>
          <w:sz w:val="28"/>
          <w:szCs w:val="28"/>
        </w:rPr>
        <w:t xml:space="preserve"> </w:t>
      </w:r>
      <w:proofErr w:type="spellStart"/>
      <w:r w:rsidRPr="0055714C">
        <w:rPr>
          <w:color w:val="000000"/>
          <w:sz w:val="28"/>
          <w:szCs w:val="28"/>
        </w:rPr>
        <w:t>ефективністю</w:t>
      </w:r>
      <w:proofErr w:type="spellEnd"/>
      <w:r w:rsidRPr="0055714C">
        <w:rPr>
          <w:color w:val="000000"/>
          <w:sz w:val="28"/>
          <w:szCs w:val="28"/>
        </w:rPr>
        <w:t>.</w:t>
      </w:r>
    </w:p>
    <w:p w:rsidR="00945391" w:rsidRDefault="00945391" w:rsidP="0055714C">
      <w:pPr>
        <w:spacing w:line="360" w:lineRule="auto"/>
        <w:ind w:firstLine="709"/>
        <w:jc w:val="both"/>
        <w:rPr>
          <w:color w:val="000000"/>
          <w:sz w:val="28"/>
          <w:szCs w:val="28"/>
        </w:rPr>
      </w:pPr>
      <w:r w:rsidRPr="0055714C">
        <w:rPr>
          <w:color w:val="000000"/>
          <w:sz w:val="28"/>
          <w:szCs w:val="28"/>
        </w:rPr>
        <w:t xml:space="preserve">На </w:t>
      </w:r>
      <w:proofErr w:type="spellStart"/>
      <w:r w:rsidRPr="0055714C">
        <w:rPr>
          <w:color w:val="000000"/>
          <w:sz w:val="28"/>
          <w:szCs w:val="28"/>
        </w:rPr>
        <w:t>міжнародний</w:t>
      </w:r>
      <w:proofErr w:type="spellEnd"/>
      <w:r w:rsidRPr="0055714C">
        <w:rPr>
          <w:color w:val="000000"/>
          <w:sz w:val="28"/>
          <w:szCs w:val="28"/>
        </w:rPr>
        <w:t xml:space="preserve"> </w:t>
      </w:r>
      <w:proofErr w:type="spellStart"/>
      <w:r w:rsidRPr="0055714C">
        <w:rPr>
          <w:color w:val="000000"/>
          <w:sz w:val="28"/>
          <w:szCs w:val="28"/>
        </w:rPr>
        <w:t>поділ</w:t>
      </w:r>
      <w:proofErr w:type="spellEnd"/>
      <w:r w:rsidRPr="0055714C">
        <w:rPr>
          <w:color w:val="000000"/>
          <w:sz w:val="28"/>
          <w:szCs w:val="28"/>
        </w:rPr>
        <w:t xml:space="preserve"> </w:t>
      </w:r>
      <w:proofErr w:type="spellStart"/>
      <w:r w:rsidRPr="0055714C">
        <w:rPr>
          <w:color w:val="000000"/>
          <w:sz w:val="28"/>
          <w:szCs w:val="28"/>
        </w:rPr>
        <w:t>праці</w:t>
      </w:r>
      <w:proofErr w:type="spellEnd"/>
      <w:r w:rsidRPr="0055714C">
        <w:rPr>
          <w:color w:val="000000"/>
          <w:sz w:val="28"/>
          <w:szCs w:val="28"/>
        </w:rPr>
        <w:t xml:space="preserve"> </w:t>
      </w:r>
      <w:r w:rsidR="00417AE1" w:rsidRPr="0055714C">
        <w:rPr>
          <w:color w:val="000000"/>
          <w:sz w:val="28"/>
          <w:szCs w:val="28"/>
          <w:lang w:val="uk-UA"/>
        </w:rPr>
        <w:t>діє</w:t>
      </w:r>
      <w:r w:rsidRPr="0055714C">
        <w:rPr>
          <w:color w:val="000000"/>
          <w:sz w:val="28"/>
          <w:szCs w:val="28"/>
        </w:rPr>
        <w:t xml:space="preserve"> </w:t>
      </w:r>
      <w:proofErr w:type="spellStart"/>
      <w:r w:rsidRPr="0055714C">
        <w:rPr>
          <w:color w:val="000000"/>
          <w:sz w:val="28"/>
          <w:szCs w:val="28"/>
        </w:rPr>
        <w:t>різн</w:t>
      </w:r>
      <w:r w:rsidR="0041402C" w:rsidRPr="0055714C">
        <w:rPr>
          <w:color w:val="000000"/>
          <w:sz w:val="28"/>
          <w:szCs w:val="28"/>
          <w:lang w:val="uk-UA"/>
        </w:rPr>
        <w:t>оманітний</w:t>
      </w:r>
      <w:proofErr w:type="spellEnd"/>
      <w:r w:rsidRPr="0055714C">
        <w:rPr>
          <w:color w:val="000000"/>
          <w:sz w:val="28"/>
          <w:szCs w:val="28"/>
        </w:rPr>
        <w:t xml:space="preserve"> </w:t>
      </w:r>
      <w:proofErr w:type="spellStart"/>
      <w:r w:rsidRPr="0055714C">
        <w:rPr>
          <w:color w:val="000000"/>
          <w:sz w:val="28"/>
          <w:szCs w:val="28"/>
        </w:rPr>
        <w:t>рівень</w:t>
      </w:r>
      <w:proofErr w:type="spellEnd"/>
      <w:r w:rsidRPr="0055714C">
        <w:rPr>
          <w:color w:val="000000"/>
          <w:sz w:val="28"/>
          <w:szCs w:val="28"/>
        </w:rPr>
        <w:t xml:space="preserve"> </w:t>
      </w:r>
      <w:proofErr w:type="spellStart"/>
      <w:r w:rsidRPr="0055714C">
        <w:rPr>
          <w:color w:val="000000"/>
          <w:sz w:val="28"/>
          <w:szCs w:val="28"/>
        </w:rPr>
        <w:t>розвитку</w:t>
      </w:r>
      <w:proofErr w:type="spellEnd"/>
      <w:r w:rsidRPr="0055714C">
        <w:rPr>
          <w:color w:val="000000"/>
          <w:sz w:val="28"/>
          <w:szCs w:val="28"/>
        </w:rPr>
        <w:t xml:space="preserve"> </w:t>
      </w:r>
      <w:proofErr w:type="spellStart"/>
      <w:r w:rsidRPr="0055714C">
        <w:rPr>
          <w:color w:val="000000"/>
          <w:sz w:val="28"/>
          <w:szCs w:val="28"/>
        </w:rPr>
        <w:t>технологій</w:t>
      </w:r>
      <w:proofErr w:type="spellEnd"/>
      <w:r w:rsidRPr="0055714C">
        <w:rPr>
          <w:color w:val="000000"/>
          <w:sz w:val="28"/>
          <w:szCs w:val="28"/>
        </w:rPr>
        <w:t xml:space="preserve">. </w:t>
      </w:r>
      <w:proofErr w:type="spellStart"/>
      <w:r w:rsidRPr="0055714C">
        <w:rPr>
          <w:color w:val="000000"/>
          <w:sz w:val="28"/>
          <w:szCs w:val="28"/>
        </w:rPr>
        <w:t>Міжнародний</w:t>
      </w:r>
      <w:proofErr w:type="spellEnd"/>
      <w:r w:rsidRPr="0055714C">
        <w:rPr>
          <w:color w:val="000000"/>
          <w:sz w:val="28"/>
          <w:szCs w:val="28"/>
        </w:rPr>
        <w:t xml:space="preserve"> </w:t>
      </w:r>
      <w:proofErr w:type="spellStart"/>
      <w:r w:rsidRPr="0055714C">
        <w:rPr>
          <w:color w:val="000000"/>
          <w:sz w:val="28"/>
          <w:szCs w:val="28"/>
        </w:rPr>
        <w:t>поділ</w:t>
      </w:r>
      <w:proofErr w:type="spellEnd"/>
      <w:r w:rsidRPr="0055714C">
        <w:rPr>
          <w:color w:val="000000"/>
          <w:sz w:val="28"/>
          <w:szCs w:val="28"/>
        </w:rPr>
        <w:t xml:space="preserve"> </w:t>
      </w:r>
      <w:proofErr w:type="spellStart"/>
      <w:r w:rsidRPr="0055714C">
        <w:rPr>
          <w:color w:val="000000"/>
          <w:sz w:val="28"/>
          <w:szCs w:val="28"/>
        </w:rPr>
        <w:t>технологій</w:t>
      </w:r>
      <w:proofErr w:type="spellEnd"/>
      <w:r w:rsidRPr="0055714C">
        <w:rPr>
          <w:color w:val="000000"/>
          <w:sz w:val="28"/>
          <w:szCs w:val="28"/>
        </w:rPr>
        <w:t xml:space="preserve">, </w:t>
      </w:r>
      <w:r w:rsidR="0041402C" w:rsidRPr="0055714C">
        <w:rPr>
          <w:color w:val="000000"/>
          <w:sz w:val="28"/>
          <w:szCs w:val="28"/>
          <w:lang w:val="uk-UA"/>
        </w:rPr>
        <w:t>так само</w:t>
      </w:r>
      <w:r w:rsidRPr="0055714C">
        <w:rPr>
          <w:color w:val="000000"/>
          <w:sz w:val="28"/>
          <w:szCs w:val="28"/>
        </w:rPr>
        <w:t xml:space="preserve">, є </w:t>
      </w:r>
      <w:r w:rsidR="00F4442A" w:rsidRPr="0055714C">
        <w:rPr>
          <w:color w:val="000000"/>
          <w:sz w:val="28"/>
          <w:szCs w:val="28"/>
          <w:lang w:val="uk-UA"/>
        </w:rPr>
        <w:t>результатом</w:t>
      </w:r>
      <w:r w:rsidRPr="0055714C">
        <w:rPr>
          <w:color w:val="000000"/>
          <w:sz w:val="28"/>
          <w:szCs w:val="28"/>
        </w:rPr>
        <w:t xml:space="preserve"> </w:t>
      </w:r>
      <w:proofErr w:type="spellStart"/>
      <w:r w:rsidRPr="0055714C">
        <w:rPr>
          <w:color w:val="000000"/>
          <w:sz w:val="28"/>
          <w:szCs w:val="28"/>
        </w:rPr>
        <w:t>відмінностей</w:t>
      </w:r>
      <w:proofErr w:type="spellEnd"/>
      <w:r w:rsidRPr="0055714C">
        <w:rPr>
          <w:color w:val="000000"/>
          <w:sz w:val="28"/>
          <w:szCs w:val="28"/>
        </w:rPr>
        <w:t xml:space="preserve"> у </w:t>
      </w:r>
      <w:proofErr w:type="spellStart"/>
      <w:r w:rsidRPr="0055714C">
        <w:rPr>
          <w:color w:val="000000"/>
          <w:sz w:val="28"/>
          <w:szCs w:val="28"/>
        </w:rPr>
        <w:t>розвитку</w:t>
      </w:r>
      <w:proofErr w:type="spellEnd"/>
      <w:r w:rsidRPr="0055714C">
        <w:rPr>
          <w:color w:val="000000"/>
          <w:sz w:val="28"/>
          <w:szCs w:val="28"/>
        </w:rPr>
        <w:t xml:space="preserve"> </w:t>
      </w:r>
      <w:proofErr w:type="spellStart"/>
      <w:r w:rsidRPr="0055714C">
        <w:rPr>
          <w:color w:val="000000"/>
          <w:sz w:val="28"/>
          <w:szCs w:val="28"/>
        </w:rPr>
        <w:t>науково-технічного</w:t>
      </w:r>
      <w:proofErr w:type="spellEnd"/>
      <w:r w:rsidRPr="0055714C">
        <w:rPr>
          <w:color w:val="000000"/>
          <w:sz w:val="28"/>
          <w:szCs w:val="28"/>
        </w:rPr>
        <w:t xml:space="preserve"> </w:t>
      </w:r>
      <w:proofErr w:type="spellStart"/>
      <w:r w:rsidRPr="0055714C">
        <w:rPr>
          <w:color w:val="000000"/>
          <w:sz w:val="28"/>
          <w:szCs w:val="28"/>
        </w:rPr>
        <w:t>прогресу</w:t>
      </w:r>
      <w:proofErr w:type="spellEnd"/>
      <w:r w:rsidRPr="0055714C">
        <w:rPr>
          <w:color w:val="000000"/>
          <w:sz w:val="28"/>
          <w:szCs w:val="28"/>
        </w:rPr>
        <w:t xml:space="preserve"> в </w:t>
      </w:r>
      <w:proofErr w:type="spellStart"/>
      <w:r w:rsidRPr="0055714C">
        <w:rPr>
          <w:color w:val="000000"/>
          <w:sz w:val="28"/>
          <w:szCs w:val="28"/>
        </w:rPr>
        <w:t>окремих</w:t>
      </w:r>
      <w:proofErr w:type="spellEnd"/>
      <w:r w:rsidRPr="0055714C">
        <w:rPr>
          <w:color w:val="000000"/>
          <w:sz w:val="28"/>
          <w:szCs w:val="28"/>
        </w:rPr>
        <w:t xml:space="preserve"> </w:t>
      </w:r>
      <w:proofErr w:type="spellStart"/>
      <w:r w:rsidRPr="0055714C">
        <w:rPr>
          <w:color w:val="000000"/>
          <w:sz w:val="28"/>
          <w:szCs w:val="28"/>
        </w:rPr>
        <w:t>країнах</w:t>
      </w:r>
      <w:proofErr w:type="spellEnd"/>
      <w:r w:rsidRPr="0055714C">
        <w:rPr>
          <w:color w:val="000000"/>
          <w:sz w:val="28"/>
          <w:szCs w:val="28"/>
        </w:rPr>
        <w:t xml:space="preserve">, </w:t>
      </w:r>
      <w:proofErr w:type="spellStart"/>
      <w:r w:rsidR="00F4442A" w:rsidRPr="0055714C">
        <w:rPr>
          <w:color w:val="000000"/>
          <w:sz w:val="28"/>
          <w:szCs w:val="28"/>
          <w:lang w:val="uk-UA"/>
        </w:rPr>
        <w:t>багат</w:t>
      </w:r>
      <w:r w:rsidRPr="0055714C">
        <w:rPr>
          <w:color w:val="000000"/>
          <w:sz w:val="28"/>
          <w:szCs w:val="28"/>
        </w:rPr>
        <w:t>ою</w:t>
      </w:r>
      <w:proofErr w:type="spellEnd"/>
      <w:r w:rsidRPr="0055714C">
        <w:rPr>
          <w:color w:val="000000"/>
          <w:sz w:val="28"/>
          <w:szCs w:val="28"/>
        </w:rPr>
        <w:t xml:space="preserve"> </w:t>
      </w:r>
      <w:proofErr w:type="spellStart"/>
      <w:r w:rsidRPr="0055714C">
        <w:rPr>
          <w:color w:val="000000"/>
          <w:sz w:val="28"/>
          <w:szCs w:val="28"/>
        </w:rPr>
        <w:t>мірою</w:t>
      </w:r>
      <w:proofErr w:type="spellEnd"/>
      <w:r w:rsidRPr="0055714C">
        <w:rPr>
          <w:color w:val="000000"/>
          <w:sz w:val="28"/>
          <w:szCs w:val="28"/>
        </w:rPr>
        <w:t xml:space="preserve"> </w:t>
      </w:r>
      <w:proofErr w:type="spellStart"/>
      <w:r w:rsidRPr="0055714C">
        <w:rPr>
          <w:color w:val="000000"/>
          <w:sz w:val="28"/>
          <w:szCs w:val="28"/>
        </w:rPr>
        <w:t>визначається</w:t>
      </w:r>
      <w:proofErr w:type="spellEnd"/>
      <w:r w:rsidRPr="0055714C">
        <w:rPr>
          <w:color w:val="000000"/>
          <w:sz w:val="28"/>
          <w:szCs w:val="28"/>
        </w:rPr>
        <w:t xml:space="preserve"> </w:t>
      </w:r>
      <w:proofErr w:type="spellStart"/>
      <w:r w:rsidRPr="0055714C">
        <w:rPr>
          <w:color w:val="000000"/>
          <w:sz w:val="28"/>
          <w:szCs w:val="28"/>
        </w:rPr>
        <w:t>відмінностями</w:t>
      </w:r>
      <w:proofErr w:type="spellEnd"/>
      <w:r w:rsidRPr="0055714C">
        <w:rPr>
          <w:color w:val="000000"/>
          <w:sz w:val="28"/>
          <w:szCs w:val="28"/>
        </w:rPr>
        <w:t xml:space="preserve"> в </w:t>
      </w:r>
      <w:proofErr w:type="spellStart"/>
      <w:r w:rsidRPr="0055714C">
        <w:rPr>
          <w:color w:val="000000"/>
          <w:sz w:val="28"/>
          <w:szCs w:val="28"/>
        </w:rPr>
        <w:t>забезпеченості</w:t>
      </w:r>
      <w:proofErr w:type="spellEnd"/>
      <w:r w:rsidRPr="0055714C">
        <w:rPr>
          <w:color w:val="000000"/>
          <w:sz w:val="28"/>
          <w:szCs w:val="28"/>
        </w:rPr>
        <w:t xml:space="preserve"> такими </w:t>
      </w:r>
      <w:r w:rsidR="00F4442A" w:rsidRPr="0055714C">
        <w:rPr>
          <w:color w:val="000000"/>
          <w:sz w:val="28"/>
          <w:szCs w:val="28"/>
          <w:lang w:val="uk-UA"/>
        </w:rPr>
        <w:t>фактор</w:t>
      </w:r>
      <w:proofErr w:type="spellStart"/>
      <w:r w:rsidRPr="0055714C">
        <w:rPr>
          <w:color w:val="000000"/>
          <w:sz w:val="28"/>
          <w:szCs w:val="28"/>
        </w:rPr>
        <w:t>ами</w:t>
      </w:r>
      <w:proofErr w:type="spellEnd"/>
      <w:r w:rsidRPr="0055714C">
        <w:rPr>
          <w:color w:val="000000"/>
          <w:sz w:val="28"/>
          <w:szCs w:val="28"/>
        </w:rPr>
        <w:t xml:space="preserve"> </w:t>
      </w:r>
      <w:proofErr w:type="spellStart"/>
      <w:r w:rsidRPr="0055714C">
        <w:rPr>
          <w:color w:val="000000"/>
          <w:sz w:val="28"/>
          <w:szCs w:val="28"/>
        </w:rPr>
        <w:t>виробництва</w:t>
      </w:r>
      <w:proofErr w:type="spellEnd"/>
      <w:r w:rsidR="00F4442A" w:rsidRPr="0055714C">
        <w:rPr>
          <w:color w:val="000000"/>
          <w:sz w:val="28"/>
          <w:szCs w:val="28"/>
          <w:lang w:val="uk-UA"/>
        </w:rPr>
        <w:t>,</w:t>
      </w:r>
      <w:r w:rsidRPr="0055714C">
        <w:rPr>
          <w:color w:val="000000"/>
          <w:sz w:val="28"/>
          <w:szCs w:val="28"/>
        </w:rPr>
        <w:t xml:space="preserve"> як </w:t>
      </w:r>
      <w:proofErr w:type="spellStart"/>
      <w:r w:rsidRPr="0055714C">
        <w:rPr>
          <w:color w:val="000000"/>
          <w:sz w:val="28"/>
          <w:szCs w:val="28"/>
        </w:rPr>
        <w:t>праця</w:t>
      </w:r>
      <w:proofErr w:type="spellEnd"/>
      <w:r w:rsidRPr="0055714C">
        <w:rPr>
          <w:color w:val="000000"/>
          <w:sz w:val="28"/>
          <w:szCs w:val="28"/>
        </w:rPr>
        <w:t xml:space="preserve"> і </w:t>
      </w:r>
      <w:proofErr w:type="spellStart"/>
      <w:r w:rsidRPr="0055714C">
        <w:rPr>
          <w:color w:val="000000"/>
          <w:sz w:val="28"/>
          <w:szCs w:val="28"/>
        </w:rPr>
        <w:t>капітал</w:t>
      </w:r>
      <w:proofErr w:type="spellEnd"/>
      <w:r w:rsidRPr="0055714C">
        <w:rPr>
          <w:color w:val="000000"/>
          <w:sz w:val="28"/>
          <w:szCs w:val="28"/>
        </w:rPr>
        <w:t>, а</w:t>
      </w:r>
      <w:r w:rsidR="00F4442A" w:rsidRPr="0055714C">
        <w:rPr>
          <w:color w:val="000000"/>
          <w:sz w:val="28"/>
          <w:szCs w:val="28"/>
          <w:lang w:val="uk-UA"/>
        </w:rPr>
        <w:t xml:space="preserve"> ще</w:t>
      </w:r>
      <w:r w:rsidRPr="0055714C">
        <w:rPr>
          <w:color w:val="000000"/>
          <w:sz w:val="28"/>
          <w:szCs w:val="28"/>
        </w:rPr>
        <w:t xml:space="preserve"> ресурсами </w:t>
      </w:r>
      <w:proofErr w:type="spellStart"/>
      <w:r w:rsidRPr="0055714C">
        <w:rPr>
          <w:color w:val="000000"/>
          <w:sz w:val="28"/>
          <w:szCs w:val="28"/>
        </w:rPr>
        <w:t>знань</w:t>
      </w:r>
      <w:proofErr w:type="spellEnd"/>
      <w:r w:rsidRPr="0055714C">
        <w:rPr>
          <w:color w:val="000000"/>
          <w:sz w:val="28"/>
          <w:szCs w:val="28"/>
        </w:rPr>
        <w:t xml:space="preserve">, сумою </w:t>
      </w:r>
      <w:proofErr w:type="spellStart"/>
      <w:r w:rsidRPr="0055714C">
        <w:rPr>
          <w:color w:val="000000"/>
          <w:sz w:val="28"/>
          <w:szCs w:val="28"/>
        </w:rPr>
        <w:t>науково-технічної</w:t>
      </w:r>
      <w:proofErr w:type="spellEnd"/>
      <w:r w:rsidRPr="0055714C">
        <w:rPr>
          <w:color w:val="000000"/>
          <w:sz w:val="28"/>
          <w:szCs w:val="28"/>
        </w:rPr>
        <w:t xml:space="preserve"> </w:t>
      </w:r>
      <w:proofErr w:type="spellStart"/>
      <w:r w:rsidRPr="0055714C">
        <w:rPr>
          <w:color w:val="000000"/>
          <w:sz w:val="28"/>
          <w:szCs w:val="28"/>
        </w:rPr>
        <w:t>інформації</w:t>
      </w:r>
      <w:proofErr w:type="spellEnd"/>
      <w:r w:rsidRPr="0055714C">
        <w:rPr>
          <w:color w:val="000000"/>
          <w:sz w:val="28"/>
          <w:szCs w:val="28"/>
        </w:rPr>
        <w:t xml:space="preserve">, </w:t>
      </w:r>
      <w:proofErr w:type="spellStart"/>
      <w:r w:rsidRPr="0055714C">
        <w:rPr>
          <w:color w:val="000000"/>
          <w:sz w:val="28"/>
          <w:szCs w:val="28"/>
        </w:rPr>
        <w:t>зосередженої</w:t>
      </w:r>
      <w:proofErr w:type="spellEnd"/>
      <w:r w:rsidRPr="0055714C">
        <w:rPr>
          <w:color w:val="000000"/>
          <w:sz w:val="28"/>
          <w:szCs w:val="28"/>
        </w:rPr>
        <w:t xml:space="preserve"> в </w:t>
      </w:r>
      <w:proofErr w:type="spellStart"/>
      <w:r w:rsidRPr="0055714C">
        <w:rPr>
          <w:color w:val="000000"/>
          <w:sz w:val="28"/>
          <w:szCs w:val="28"/>
        </w:rPr>
        <w:t>наукових</w:t>
      </w:r>
      <w:proofErr w:type="spellEnd"/>
      <w:r w:rsidRPr="0055714C">
        <w:rPr>
          <w:color w:val="000000"/>
          <w:sz w:val="28"/>
          <w:szCs w:val="28"/>
        </w:rPr>
        <w:t xml:space="preserve"> закладах, банках </w:t>
      </w:r>
      <w:proofErr w:type="spellStart"/>
      <w:r w:rsidRPr="0055714C">
        <w:rPr>
          <w:color w:val="000000"/>
          <w:sz w:val="28"/>
          <w:szCs w:val="28"/>
        </w:rPr>
        <w:t>даних</w:t>
      </w:r>
      <w:proofErr w:type="spellEnd"/>
      <w:r w:rsidR="00F4442A" w:rsidRPr="0055714C">
        <w:rPr>
          <w:color w:val="000000"/>
          <w:sz w:val="28"/>
          <w:szCs w:val="28"/>
          <w:lang w:val="uk-UA"/>
        </w:rPr>
        <w:t xml:space="preserve">, літератури </w:t>
      </w:r>
      <w:r w:rsidRPr="0055714C">
        <w:rPr>
          <w:color w:val="000000"/>
          <w:sz w:val="28"/>
          <w:szCs w:val="28"/>
        </w:rPr>
        <w:t xml:space="preserve">та </w:t>
      </w:r>
      <w:proofErr w:type="spellStart"/>
      <w:r w:rsidRPr="0055714C">
        <w:rPr>
          <w:color w:val="000000"/>
          <w:sz w:val="28"/>
          <w:szCs w:val="28"/>
        </w:rPr>
        <w:t>ін</w:t>
      </w:r>
      <w:proofErr w:type="spellEnd"/>
      <w:r w:rsidR="00F4442A" w:rsidRPr="0055714C">
        <w:rPr>
          <w:color w:val="000000"/>
          <w:sz w:val="28"/>
          <w:szCs w:val="28"/>
          <w:lang w:val="uk-UA"/>
        </w:rPr>
        <w:t>ще</w:t>
      </w:r>
      <w:r w:rsidRPr="0055714C">
        <w:rPr>
          <w:color w:val="000000"/>
          <w:sz w:val="28"/>
          <w:szCs w:val="28"/>
        </w:rPr>
        <w:t xml:space="preserve">. </w:t>
      </w:r>
      <w:r w:rsidR="009C46E4" w:rsidRPr="0055714C">
        <w:rPr>
          <w:color w:val="000000"/>
          <w:sz w:val="28"/>
          <w:szCs w:val="28"/>
          <w:lang w:val="uk-UA"/>
        </w:rPr>
        <w:t>Розвинена</w:t>
      </w:r>
      <w:r w:rsidRPr="0055714C">
        <w:rPr>
          <w:color w:val="000000"/>
          <w:sz w:val="28"/>
          <w:szCs w:val="28"/>
        </w:rPr>
        <w:t xml:space="preserve"> </w:t>
      </w:r>
      <w:proofErr w:type="spellStart"/>
      <w:r w:rsidRPr="0055714C">
        <w:rPr>
          <w:color w:val="000000"/>
          <w:sz w:val="28"/>
          <w:szCs w:val="28"/>
        </w:rPr>
        <w:t>комп'ютерна</w:t>
      </w:r>
      <w:proofErr w:type="spellEnd"/>
      <w:r w:rsidRPr="0055714C">
        <w:rPr>
          <w:color w:val="000000"/>
          <w:sz w:val="28"/>
          <w:szCs w:val="28"/>
        </w:rPr>
        <w:t xml:space="preserve"> </w:t>
      </w:r>
      <w:proofErr w:type="spellStart"/>
      <w:r w:rsidRPr="0055714C">
        <w:rPr>
          <w:color w:val="000000"/>
          <w:sz w:val="28"/>
          <w:szCs w:val="28"/>
        </w:rPr>
        <w:t>технологія</w:t>
      </w:r>
      <w:proofErr w:type="spellEnd"/>
      <w:r w:rsidRPr="0055714C">
        <w:rPr>
          <w:color w:val="000000"/>
          <w:sz w:val="28"/>
          <w:szCs w:val="28"/>
        </w:rPr>
        <w:t xml:space="preserve"> </w:t>
      </w:r>
      <w:proofErr w:type="spellStart"/>
      <w:r w:rsidRPr="0055714C">
        <w:rPr>
          <w:color w:val="000000"/>
          <w:sz w:val="28"/>
          <w:szCs w:val="28"/>
        </w:rPr>
        <w:t>забезпечує</w:t>
      </w:r>
      <w:proofErr w:type="spellEnd"/>
      <w:r w:rsidRPr="0055714C">
        <w:rPr>
          <w:color w:val="000000"/>
          <w:sz w:val="28"/>
          <w:szCs w:val="28"/>
        </w:rPr>
        <w:t xml:space="preserve"> США </w:t>
      </w:r>
      <w:proofErr w:type="spellStart"/>
      <w:r w:rsidR="009C46E4" w:rsidRPr="0055714C">
        <w:rPr>
          <w:color w:val="000000"/>
          <w:sz w:val="28"/>
          <w:szCs w:val="28"/>
          <w:lang w:val="uk-UA"/>
        </w:rPr>
        <w:t>голов</w:t>
      </w:r>
      <w:proofErr w:type="spellEnd"/>
      <w:r w:rsidRPr="0055714C">
        <w:rPr>
          <w:color w:val="000000"/>
          <w:sz w:val="28"/>
          <w:szCs w:val="28"/>
        </w:rPr>
        <w:t xml:space="preserve">ну роль у </w:t>
      </w:r>
      <w:proofErr w:type="spellStart"/>
      <w:r w:rsidRPr="0055714C">
        <w:rPr>
          <w:color w:val="000000"/>
          <w:sz w:val="28"/>
          <w:szCs w:val="28"/>
        </w:rPr>
        <w:t>світовій</w:t>
      </w:r>
      <w:proofErr w:type="spellEnd"/>
      <w:r w:rsidRPr="0055714C">
        <w:rPr>
          <w:color w:val="000000"/>
          <w:sz w:val="28"/>
          <w:szCs w:val="28"/>
        </w:rPr>
        <w:t xml:space="preserve"> </w:t>
      </w:r>
      <w:proofErr w:type="spellStart"/>
      <w:r w:rsidRPr="0055714C">
        <w:rPr>
          <w:color w:val="000000"/>
          <w:sz w:val="28"/>
          <w:szCs w:val="28"/>
        </w:rPr>
        <w:t>торгівлі</w:t>
      </w:r>
      <w:proofErr w:type="spellEnd"/>
      <w:r w:rsidRPr="0055714C">
        <w:rPr>
          <w:color w:val="000000"/>
          <w:sz w:val="28"/>
          <w:szCs w:val="28"/>
        </w:rPr>
        <w:t xml:space="preserve"> </w:t>
      </w:r>
      <w:proofErr w:type="spellStart"/>
      <w:r w:rsidRPr="0055714C">
        <w:rPr>
          <w:color w:val="000000"/>
          <w:sz w:val="28"/>
          <w:szCs w:val="28"/>
        </w:rPr>
        <w:t>комп'ютерами</w:t>
      </w:r>
      <w:proofErr w:type="spellEnd"/>
      <w:r w:rsidRPr="0055714C">
        <w:rPr>
          <w:color w:val="000000"/>
          <w:sz w:val="28"/>
          <w:szCs w:val="28"/>
        </w:rPr>
        <w:t xml:space="preserve">, а </w:t>
      </w:r>
      <w:proofErr w:type="spellStart"/>
      <w:r w:rsidRPr="0055714C">
        <w:rPr>
          <w:color w:val="000000"/>
          <w:sz w:val="28"/>
          <w:szCs w:val="28"/>
        </w:rPr>
        <w:t>голландська</w:t>
      </w:r>
      <w:proofErr w:type="spellEnd"/>
      <w:r w:rsidRPr="0055714C">
        <w:rPr>
          <w:color w:val="000000"/>
          <w:sz w:val="28"/>
          <w:szCs w:val="28"/>
        </w:rPr>
        <w:t xml:space="preserve"> </w:t>
      </w:r>
      <w:proofErr w:type="spellStart"/>
      <w:r w:rsidRPr="0055714C">
        <w:rPr>
          <w:color w:val="000000"/>
          <w:sz w:val="28"/>
          <w:szCs w:val="28"/>
        </w:rPr>
        <w:t>технологія</w:t>
      </w:r>
      <w:proofErr w:type="spellEnd"/>
      <w:r w:rsidRPr="0055714C">
        <w:rPr>
          <w:color w:val="000000"/>
          <w:sz w:val="28"/>
          <w:szCs w:val="28"/>
        </w:rPr>
        <w:t xml:space="preserve"> </w:t>
      </w:r>
      <w:r w:rsidR="009C46E4" w:rsidRPr="0055714C">
        <w:rPr>
          <w:color w:val="000000"/>
          <w:sz w:val="28"/>
          <w:szCs w:val="28"/>
          <w:lang w:val="uk-UA"/>
        </w:rPr>
        <w:t>розведення</w:t>
      </w:r>
      <w:r w:rsidRPr="0055714C">
        <w:rPr>
          <w:color w:val="000000"/>
          <w:sz w:val="28"/>
          <w:szCs w:val="28"/>
        </w:rPr>
        <w:t xml:space="preserve"> </w:t>
      </w:r>
      <w:proofErr w:type="spellStart"/>
      <w:r w:rsidRPr="0055714C">
        <w:rPr>
          <w:color w:val="000000"/>
          <w:sz w:val="28"/>
          <w:szCs w:val="28"/>
        </w:rPr>
        <w:t>живих</w:t>
      </w:r>
      <w:proofErr w:type="spellEnd"/>
      <w:r w:rsidRPr="0055714C">
        <w:rPr>
          <w:color w:val="000000"/>
          <w:sz w:val="28"/>
          <w:szCs w:val="28"/>
        </w:rPr>
        <w:t xml:space="preserve"> </w:t>
      </w:r>
      <w:proofErr w:type="spellStart"/>
      <w:r w:rsidRPr="0055714C">
        <w:rPr>
          <w:color w:val="000000"/>
          <w:sz w:val="28"/>
          <w:szCs w:val="28"/>
        </w:rPr>
        <w:t>квітів</w:t>
      </w:r>
      <w:proofErr w:type="spellEnd"/>
      <w:r w:rsidRPr="0055714C">
        <w:rPr>
          <w:color w:val="000000"/>
          <w:sz w:val="28"/>
          <w:szCs w:val="28"/>
        </w:rPr>
        <w:t xml:space="preserve"> — </w:t>
      </w:r>
      <w:proofErr w:type="spellStart"/>
      <w:r w:rsidR="009C46E4" w:rsidRPr="0055714C">
        <w:rPr>
          <w:color w:val="000000"/>
          <w:sz w:val="28"/>
          <w:szCs w:val="28"/>
          <w:lang w:val="uk-UA"/>
        </w:rPr>
        <w:t>вищ</w:t>
      </w:r>
      <w:r w:rsidRPr="0055714C">
        <w:rPr>
          <w:color w:val="000000"/>
          <w:sz w:val="28"/>
          <w:szCs w:val="28"/>
        </w:rPr>
        <w:t>ість</w:t>
      </w:r>
      <w:proofErr w:type="spellEnd"/>
      <w:r w:rsidRPr="0055714C">
        <w:rPr>
          <w:color w:val="000000"/>
          <w:sz w:val="28"/>
          <w:szCs w:val="28"/>
        </w:rPr>
        <w:t xml:space="preserve"> </w:t>
      </w:r>
      <w:proofErr w:type="spellStart"/>
      <w:r w:rsidRPr="0055714C">
        <w:rPr>
          <w:color w:val="000000"/>
          <w:sz w:val="28"/>
          <w:szCs w:val="28"/>
        </w:rPr>
        <w:t>Нідерландів</w:t>
      </w:r>
      <w:proofErr w:type="spellEnd"/>
      <w:r w:rsidRPr="0055714C">
        <w:rPr>
          <w:color w:val="000000"/>
          <w:sz w:val="28"/>
          <w:szCs w:val="28"/>
        </w:rPr>
        <w:t xml:space="preserve"> у </w:t>
      </w:r>
      <w:proofErr w:type="spellStart"/>
      <w:r w:rsidRPr="0055714C">
        <w:rPr>
          <w:color w:val="000000"/>
          <w:sz w:val="28"/>
          <w:szCs w:val="28"/>
        </w:rPr>
        <w:t>торгівлі</w:t>
      </w:r>
      <w:proofErr w:type="spellEnd"/>
      <w:r w:rsidRPr="0055714C">
        <w:rPr>
          <w:color w:val="000000"/>
          <w:sz w:val="28"/>
          <w:szCs w:val="28"/>
        </w:rPr>
        <w:t xml:space="preserve"> ними на </w:t>
      </w:r>
      <w:proofErr w:type="spellStart"/>
      <w:r w:rsidRPr="0055714C">
        <w:rPr>
          <w:color w:val="000000"/>
          <w:sz w:val="28"/>
          <w:szCs w:val="28"/>
        </w:rPr>
        <w:t>світовому</w:t>
      </w:r>
      <w:proofErr w:type="spellEnd"/>
      <w:r w:rsidRPr="0055714C">
        <w:rPr>
          <w:color w:val="000000"/>
          <w:sz w:val="28"/>
          <w:szCs w:val="28"/>
        </w:rPr>
        <w:t xml:space="preserve"> ринку</w:t>
      </w:r>
      <w:r w:rsidR="0068691C">
        <w:rPr>
          <w:color w:val="000000"/>
          <w:sz w:val="28"/>
          <w:szCs w:val="28"/>
          <w:lang w:val="uk-UA"/>
        </w:rPr>
        <w:t xml:space="preserve"> </w:t>
      </w:r>
      <w:r w:rsidR="0068691C" w:rsidRPr="0068691C">
        <w:rPr>
          <w:color w:val="000000"/>
          <w:sz w:val="28"/>
          <w:szCs w:val="28"/>
        </w:rPr>
        <w:t>[52]</w:t>
      </w:r>
      <w:r w:rsidRPr="0055714C">
        <w:rPr>
          <w:color w:val="000000"/>
          <w:sz w:val="28"/>
          <w:szCs w:val="28"/>
        </w:rPr>
        <w:t>.</w:t>
      </w:r>
    </w:p>
    <w:p w:rsidR="00016FBF" w:rsidRDefault="00D1273B" w:rsidP="00CD45BF">
      <w:pPr>
        <w:spacing w:line="360" w:lineRule="auto"/>
        <w:ind w:firstLine="709"/>
        <w:jc w:val="both"/>
        <w:rPr>
          <w:color w:val="0D0D0D" w:themeColor="text1" w:themeTint="F2"/>
          <w:sz w:val="28"/>
          <w:szCs w:val="28"/>
          <w:shd w:val="clear" w:color="auto" w:fill="FFFFFF"/>
        </w:rPr>
      </w:pPr>
      <w:r>
        <w:rPr>
          <w:color w:val="0D0D0D" w:themeColor="text1" w:themeTint="F2"/>
          <w:sz w:val="28"/>
          <w:szCs w:val="28"/>
          <w:shd w:val="clear" w:color="auto" w:fill="FFFFFF"/>
          <w:lang w:val="uk-UA"/>
        </w:rPr>
        <w:t>Індустріально розвинуті країни займають провідне місце в міжнародному поділі праці</w:t>
      </w:r>
      <w:r w:rsidR="00081456" w:rsidRPr="00081456">
        <w:rPr>
          <w:color w:val="0D0D0D" w:themeColor="text1" w:themeTint="F2"/>
          <w:sz w:val="28"/>
          <w:szCs w:val="28"/>
          <w:shd w:val="clear" w:color="auto" w:fill="FFFFFF"/>
        </w:rPr>
        <w:t>.</w:t>
      </w:r>
      <w:r w:rsidR="000E0A54">
        <w:rPr>
          <w:color w:val="0D0D0D" w:themeColor="text1" w:themeTint="F2"/>
          <w:sz w:val="28"/>
          <w:szCs w:val="28"/>
          <w:shd w:val="clear" w:color="auto" w:fill="FFFFFF"/>
          <w:lang w:val="uk-UA"/>
        </w:rPr>
        <w:t> </w:t>
      </w:r>
      <w:r w:rsidR="002F6A5E">
        <w:rPr>
          <w:color w:val="0D0D0D" w:themeColor="text1" w:themeTint="F2"/>
          <w:sz w:val="28"/>
          <w:szCs w:val="28"/>
          <w:shd w:val="clear" w:color="auto" w:fill="FFFFFF"/>
          <w:lang w:val="uk-UA"/>
        </w:rPr>
        <w:t>Насамперед</w:t>
      </w:r>
      <w:r w:rsidR="00081456" w:rsidRPr="00081456">
        <w:rPr>
          <w:color w:val="0D0D0D" w:themeColor="text1" w:themeTint="F2"/>
          <w:sz w:val="28"/>
          <w:szCs w:val="28"/>
          <w:shd w:val="clear" w:color="auto" w:fill="FFFFFF"/>
        </w:rPr>
        <w:t xml:space="preserve"> активна </w:t>
      </w:r>
      <w:r w:rsidR="000E0A54">
        <w:rPr>
          <w:color w:val="0D0D0D" w:themeColor="text1" w:themeTint="F2"/>
          <w:sz w:val="28"/>
          <w:szCs w:val="28"/>
          <w:shd w:val="clear" w:color="auto" w:fill="FFFFFF"/>
          <w:lang w:val="uk-UA"/>
        </w:rPr>
        <w:t>діяльність транснаціональних ко</w:t>
      </w:r>
      <w:r>
        <w:rPr>
          <w:color w:val="0D0D0D" w:themeColor="text1" w:themeTint="F2"/>
          <w:sz w:val="28"/>
          <w:szCs w:val="28"/>
          <w:shd w:val="clear" w:color="auto" w:fill="FFFFFF"/>
          <w:lang w:val="uk-UA"/>
        </w:rPr>
        <w:t xml:space="preserve">рпорацій Японії, США та Канади, Німеччини, Великої </w:t>
      </w:r>
      <w:r>
        <w:rPr>
          <w:color w:val="0D0D0D" w:themeColor="text1" w:themeTint="F2"/>
          <w:sz w:val="28"/>
          <w:szCs w:val="28"/>
          <w:shd w:val="clear" w:color="auto" w:fill="FFFFFF"/>
          <w:lang w:val="uk-UA"/>
        </w:rPr>
        <w:lastRenderedPageBreak/>
        <w:t>Британії та Франції. Країни, які розвиваються,</w:t>
      </w:r>
      <w:r w:rsidR="00286C6F">
        <w:rPr>
          <w:color w:val="0D0D0D" w:themeColor="text1" w:themeTint="F2"/>
          <w:sz w:val="28"/>
          <w:szCs w:val="28"/>
          <w:shd w:val="clear" w:color="auto" w:fill="FFFFFF"/>
          <w:lang w:val="uk-UA"/>
        </w:rPr>
        <w:t xml:space="preserve"> виступають як постачальники ресурсів для розвинутих промислових країн</w:t>
      </w:r>
      <w:r w:rsidR="00B860FA">
        <w:rPr>
          <w:color w:val="0D0D0D" w:themeColor="text1" w:themeTint="F2"/>
          <w:sz w:val="28"/>
          <w:szCs w:val="28"/>
          <w:shd w:val="clear" w:color="auto" w:fill="FFFFFF"/>
          <w:lang w:val="uk-UA"/>
        </w:rPr>
        <w:t xml:space="preserve"> </w:t>
      </w:r>
      <w:r w:rsidR="00B860FA" w:rsidRPr="00B860FA">
        <w:rPr>
          <w:color w:val="0D0D0D" w:themeColor="text1" w:themeTint="F2"/>
          <w:sz w:val="28"/>
          <w:szCs w:val="28"/>
          <w:shd w:val="clear" w:color="auto" w:fill="FFFFFF"/>
        </w:rPr>
        <w:t>[53].</w:t>
      </w:r>
    </w:p>
    <w:p w:rsidR="00FB27A1" w:rsidRPr="009E6789" w:rsidRDefault="00FB27A1" w:rsidP="00695E20">
      <w:pPr>
        <w:pStyle w:val="a7"/>
        <w:spacing w:before="0" w:beforeAutospacing="0" w:after="0" w:afterAutospacing="0" w:line="360" w:lineRule="auto"/>
        <w:ind w:firstLine="709"/>
        <w:jc w:val="both"/>
        <w:rPr>
          <w:color w:val="0D0D0D" w:themeColor="text1" w:themeTint="F2"/>
          <w:sz w:val="28"/>
          <w:szCs w:val="28"/>
          <w:lang w:val="uk-UA"/>
        </w:rPr>
      </w:pPr>
      <w:r w:rsidRPr="009E6789">
        <w:rPr>
          <w:color w:val="0D0D0D" w:themeColor="text1" w:themeTint="F2"/>
          <w:sz w:val="28"/>
          <w:szCs w:val="28"/>
          <w:shd w:val="clear" w:color="auto" w:fill="FFFFFF"/>
          <w:lang w:val="uk-UA"/>
        </w:rPr>
        <w:t xml:space="preserve">Розглянемо Японію у системі міжнародного поділу праці. </w:t>
      </w:r>
      <w:r w:rsidRPr="009E6789">
        <w:rPr>
          <w:color w:val="0D0D0D" w:themeColor="text1" w:themeTint="F2"/>
          <w:sz w:val="28"/>
          <w:szCs w:val="28"/>
          <w:lang w:val="uk-UA"/>
        </w:rPr>
        <w:t xml:space="preserve">Японія - третя у світі та друга в Азії (після Китаю) країна за ВВП, що </w:t>
      </w:r>
      <w:r w:rsidR="005A1834" w:rsidRPr="009E6789">
        <w:rPr>
          <w:color w:val="0D0D0D" w:themeColor="text1" w:themeTint="F2"/>
          <w:sz w:val="28"/>
          <w:szCs w:val="28"/>
          <w:lang w:val="uk-UA"/>
        </w:rPr>
        <w:t>отримала</w:t>
      </w:r>
      <w:r w:rsidRPr="009E6789">
        <w:rPr>
          <w:color w:val="0D0D0D" w:themeColor="text1" w:themeTint="F2"/>
          <w:sz w:val="28"/>
          <w:szCs w:val="28"/>
          <w:lang w:val="uk-UA"/>
        </w:rPr>
        <w:t xml:space="preserve"> с</w:t>
      </w:r>
      <w:r w:rsidR="005A1834" w:rsidRPr="009E6789">
        <w:rPr>
          <w:color w:val="0D0D0D" w:themeColor="text1" w:themeTint="F2"/>
          <w:sz w:val="28"/>
          <w:szCs w:val="28"/>
          <w:lang w:val="uk-UA"/>
        </w:rPr>
        <w:t>тупінь</w:t>
      </w:r>
      <w:r w:rsidRPr="009E6789">
        <w:rPr>
          <w:color w:val="0D0D0D" w:themeColor="text1" w:themeTint="F2"/>
          <w:sz w:val="28"/>
          <w:szCs w:val="28"/>
          <w:lang w:val="uk-UA"/>
        </w:rPr>
        <w:t xml:space="preserve"> наддержави з </w:t>
      </w:r>
      <w:r w:rsidR="005A1834" w:rsidRPr="009E6789">
        <w:rPr>
          <w:color w:val="0D0D0D" w:themeColor="text1" w:themeTint="F2"/>
          <w:sz w:val="28"/>
          <w:szCs w:val="28"/>
          <w:lang w:val="uk-UA"/>
        </w:rPr>
        <w:t>великою</w:t>
      </w:r>
      <w:r w:rsidRPr="009E6789">
        <w:rPr>
          <w:color w:val="0D0D0D" w:themeColor="text1" w:themeTint="F2"/>
          <w:sz w:val="28"/>
          <w:szCs w:val="28"/>
          <w:lang w:val="uk-UA"/>
        </w:rPr>
        <w:t xml:space="preserve"> наукомісткою промисловістю та високо</w:t>
      </w:r>
      <w:r w:rsidR="001F2C76" w:rsidRPr="009E6789">
        <w:rPr>
          <w:color w:val="0D0D0D" w:themeColor="text1" w:themeTint="F2"/>
          <w:sz w:val="28"/>
          <w:szCs w:val="28"/>
          <w:lang w:val="uk-UA"/>
        </w:rPr>
        <w:t xml:space="preserve"> </w:t>
      </w:r>
      <w:r w:rsidRPr="009E6789">
        <w:rPr>
          <w:color w:val="0D0D0D" w:themeColor="text1" w:themeTint="F2"/>
          <w:sz w:val="28"/>
          <w:szCs w:val="28"/>
          <w:lang w:val="uk-UA"/>
        </w:rPr>
        <w:t>інтенсивним аграрним сектором,</w:t>
      </w:r>
      <w:r w:rsidR="001F2C76" w:rsidRPr="009E6789">
        <w:rPr>
          <w:color w:val="0D0D0D" w:themeColor="text1" w:themeTint="F2"/>
          <w:sz w:val="28"/>
          <w:szCs w:val="28"/>
          <w:lang w:val="uk-UA"/>
        </w:rPr>
        <w:t xml:space="preserve"> та є </w:t>
      </w:r>
      <w:r w:rsidRPr="009E6789">
        <w:rPr>
          <w:color w:val="0D0D0D" w:themeColor="text1" w:themeTint="F2"/>
          <w:sz w:val="28"/>
          <w:szCs w:val="28"/>
          <w:lang w:val="uk-UA"/>
        </w:rPr>
        <w:t xml:space="preserve">однією з </w:t>
      </w:r>
      <w:r w:rsidR="001F2C76" w:rsidRPr="009E6789">
        <w:rPr>
          <w:color w:val="0D0D0D" w:themeColor="text1" w:themeTint="F2"/>
          <w:sz w:val="28"/>
          <w:szCs w:val="28"/>
          <w:lang w:val="uk-UA"/>
        </w:rPr>
        <w:t>самих великих</w:t>
      </w:r>
      <w:r w:rsidRPr="009E6789">
        <w:rPr>
          <w:color w:val="0D0D0D" w:themeColor="text1" w:themeTint="F2"/>
          <w:sz w:val="28"/>
          <w:szCs w:val="28"/>
          <w:lang w:val="uk-UA"/>
        </w:rPr>
        <w:t xml:space="preserve"> імпортерів</w:t>
      </w:r>
      <w:r w:rsidR="001F2C76" w:rsidRPr="009E6789">
        <w:rPr>
          <w:color w:val="0D0D0D" w:themeColor="text1" w:themeTint="F2"/>
          <w:sz w:val="28"/>
          <w:szCs w:val="28"/>
          <w:lang w:val="uk-UA"/>
        </w:rPr>
        <w:t xml:space="preserve"> та експортерів</w:t>
      </w:r>
      <w:r w:rsidRPr="009E6789">
        <w:rPr>
          <w:color w:val="0D0D0D" w:themeColor="text1" w:themeTint="F2"/>
          <w:sz w:val="28"/>
          <w:szCs w:val="28"/>
          <w:lang w:val="uk-UA"/>
        </w:rPr>
        <w:t xml:space="preserve"> капіталу.</w:t>
      </w:r>
    </w:p>
    <w:p w:rsidR="009E6789" w:rsidRDefault="00FB27A1" w:rsidP="00391E31">
      <w:pPr>
        <w:spacing w:line="360" w:lineRule="auto"/>
        <w:ind w:firstLine="709"/>
        <w:jc w:val="both"/>
        <w:rPr>
          <w:color w:val="0D0D0D" w:themeColor="text1" w:themeTint="F2"/>
          <w:sz w:val="28"/>
          <w:szCs w:val="28"/>
        </w:rPr>
      </w:pPr>
      <w:r w:rsidRPr="00FB27A1">
        <w:rPr>
          <w:color w:val="0D0D0D" w:themeColor="text1" w:themeTint="F2"/>
          <w:sz w:val="28"/>
          <w:szCs w:val="28"/>
          <w:lang w:val="uk-UA"/>
        </w:rPr>
        <w:t xml:space="preserve">Японія </w:t>
      </w:r>
      <w:r w:rsidR="00C04763" w:rsidRPr="009E6789">
        <w:rPr>
          <w:color w:val="0D0D0D" w:themeColor="text1" w:themeTint="F2"/>
          <w:sz w:val="28"/>
          <w:szCs w:val="28"/>
          <w:lang w:val="uk-UA"/>
        </w:rPr>
        <w:t>відіграє</w:t>
      </w:r>
      <w:r w:rsidRPr="00FB27A1">
        <w:rPr>
          <w:color w:val="0D0D0D" w:themeColor="text1" w:themeTint="F2"/>
          <w:sz w:val="28"/>
          <w:szCs w:val="28"/>
          <w:lang w:val="uk-UA"/>
        </w:rPr>
        <w:t xml:space="preserve"> </w:t>
      </w:r>
      <w:r w:rsidR="00C04763" w:rsidRPr="009E6789">
        <w:rPr>
          <w:color w:val="0D0D0D" w:themeColor="text1" w:themeTint="F2"/>
          <w:sz w:val="28"/>
          <w:szCs w:val="28"/>
          <w:lang w:val="uk-UA"/>
        </w:rPr>
        <w:t>найголовніш</w:t>
      </w:r>
      <w:r w:rsidRPr="00FB27A1">
        <w:rPr>
          <w:color w:val="0D0D0D" w:themeColor="text1" w:themeTint="F2"/>
          <w:sz w:val="28"/>
          <w:szCs w:val="28"/>
          <w:lang w:val="uk-UA"/>
        </w:rPr>
        <w:t>у роль в економічному розвитку Азі</w:t>
      </w:r>
      <w:r w:rsidR="004D7AA7">
        <w:rPr>
          <w:color w:val="0D0D0D" w:themeColor="text1" w:themeTint="F2"/>
          <w:sz w:val="28"/>
          <w:szCs w:val="28"/>
          <w:lang w:val="uk-UA"/>
        </w:rPr>
        <w:t>ат</w:t>
      </w:r>
      <w:r w:rsidRPr="00FB27A1">
        <w:rPr>
          <w:color w:val="0D0D0D" w:themeColor="text1" w:themeTint="F2"/>
          <w:sz w:val="28"/>
          <w:szCs w:val="28"/>
          <w:lang w:val="uk-UA"/>
        </w:rPr>
        <w:t xml:space="preserve">сько-Тихоокеанського регіону (АТР), </w:t>
      </w:r>
      <w:r w:rsidR="00C04763" w:rsidRPr="009E6789">
        <w:rPr>
          <w:color w:val="0D0D0D" w:themeColor="text1" w:themeTint="F2"/>
          <w:sz w:val="28"/>
          <w:szCs w:val="28"/>
          <w:lang w:val="uk-UA"/>
        </w:rPr>
        <w:t xml:space="preserve">грані </w:t>
      </w:r>
      <w:r w:rsidRPr="00FB27A1">
        <w:rPr>
          <w:color w:val="0D0D0D" w:themeColor="text1" w:themeTint="F2"/>
          <w:sz w:val="28"/>
          <w:szCs w:val="28"/>
          <w:lang w:val="uk-UA"/>
        </w:rPr>
        <w:t>якого взаємодіють</w:t>
      </w:r>
      <w:r w:rsidR="00C04763" w:rsidRPr="009E6789">
        <w:rPr>
          <w:color w:val="0D0D0D" w:themeColor="text1" w:themeTint="F2"/>
          <w:sz w:val="28"/>
          <w:szCs w:val="28"/>
          <w:lang w:val="uk-UA"/>
        </w:rPr>
        <w:t xml:space="preserve"> більше з</w:t>
      </w:r>
      <w:r w:rsidRPr="00FB27A1">
        <w:rPr>
          <w:color w:val="0D0D0D" w:themeColor="text1" w:themeTint="F2"/>
          <w:sz w:val="28"/>
          <w:szCs w:val="28"/>
          <w:lang w:val="uk-UA"/>
        </w:rPr>
        <w:t xml:space="preserve"> 30 країн</w:t>
      </w:r>
      <w:r w:rsidR="00C04763" w:rsidRPr="009E6789">
        <w:rPr>
          <w:color w:val="0D0D0D" w:themeColor="text1" w:themeTint="F2"/>
          <w:sz w:val="28"/>
          <w:szCs w:val="28"/>
          <w:lang w:val="uk-UA"/>
        </w:rPr>
        <w:t>ами</w:t>
      </w:r>
      <w:r w:rsidRPr="00FB27A1">
        <w:rPr>
          <w:color w:val="0D0D0D" w:themeColor="text1" w:themeTint="F2"/>
          <w:sz w:val="28"/>
          <w:szCs w:val="28"/>
          <w:lang w:val="uk-UA"/>
        </w:rPr>
        <w:t xml:space="preserve"> із </w:t>
      </w:r>
      <w:r w:rsidR="00C04763" w:rsidRPr="009E6789">
        <w:rPr>
          <w:color w:val="0D0D0D" w:themeColor="text1" w:themeTint="F2"/>
          <w:sz w:val="28"/>
          <w:szCs w:val="28"/>
          <w:lang w:val="uk-UA"/>
        </w:rPr>
        <w:t xml:space="preserve">несхожими політичними, </w:t>
      </w:r>
      <w:r w:rsidRPr="00FB27A1">
        <w:rPr>
          <w:color w:val="0D0D0D" w:themeColor="text1" w:themeTint="F2"/>
          <w:sz w:val="28"/>
          <w:szCs w:val="28"/>
          <w:lang w:val="uk-UA"/>
        </w:rPr>
        <w:t xml:space="preserve"> економічними та соціокультурними </w:t>
      </w:r>
      <w:r w:rsidR="00C74EBB" w:rsidRPr="009E6789">
        <w:rPr>
          <w:color w:val="0D0D0D" w:themeColor="text1" w:themeTint="F2"/>
          <w:sz w:val="28"/>
          <w:szCs w:val="28"/>
          <w:lang w:val="uk-UA"/>
        </w:rPr>
        <w:t>вимі</w:t>
      </w:r>
      <w:r w:rsidRPr="00FB27A1">
        <w:rPr>
          <w:color w:val="0D0D0D" w:themeColor="text1" w:themeTint="F2"/>
          <w:sz w:val="28"/>
          <w:szCs w:val="28"/>
          <w:lang w:val="uk-UA"/>
        </w:rPr>
        <w:t xml:space="preserve">рами. У </w:t>
      </w:r>
      <w:r w:rsidR="004314BD" w:rsidRPr="009E6789">
        <w:rPr>
          <w:color w:val="0D0D0D" w:themeColor="text1" w:themeTint="F2"/>
          <w:sz w:val="28"/>
          <w:szCs w:val="28"/>
          <w:lang w:val="uk-UA"/>
        </w:rPr>
        <w:t>переліку</w:t>
      </w:r>
      <w:r w:rsidRPr="00FB27A1">
        <w:rPr>
          <w:color w:val="0D0D0D" w:themeColor="text1" w:themeTint="F2"/>
          <w:sz w:val="28"/>
          <w:szCs w:val="28"/>
          <w:lang w:val="uk-UA"/>
        </w:rPr>
        <w:t xml:space="preserve"> торговельних партнерів Японії </w:t>
      </w:r>
      <w:r w:rsidR="004314BD" w:rsidRPr="009E6789">
        <w:rPr>
          <w:color w:val="0D0D0D" w:themeColor="text1" w:themeTint="F2"/>
          <w:sz w:val="28"/>
          <w:szCs w:val="28"/>
          <w:lang w:val="uk-UA"/>
        </w:rPr>
        <w:t>важливе</w:t>
      </w:r>
      <w:r w:rsidRPr="00FB27A1">
        <w:rPr>
          <w:color w:val="0D0D0D" w:themeColor="text1" w:themeTint="F2"/>
          <w:sz w:val="28"/>
          <w:szCs w:val="28"/>
          <w:lang w:val="uk-UA"/>
        </w:rPr>
        <w:t xml:space="preserve"> значення мають країни АТР:</w:t>
      </w:r>
      <w:r w:rsidR="004314BD" w:rsidRPr="009E6789">
        <w:rPr>
          <w:color w:val="0D0D0D" w:themeColor="text1" w:themeTint="F2"/>
          <w:sz w:val="28"/>
          <w:szCs w:val="28"/>
          <w:lang w:val="uk-UA"/>
        </w:rPr>
        <w:t xml:space="preserve"> </w:t>
      </w:r>
      <w:r w:rsidRPr="00FB27A1">
        <w:rPr>
          <w:color w:val="0D0D0D" w:themeColor="text1" w:themeTint="F2"/>
          <w:sz w:val="28"/>
          <w:szCs w:val="28"/>
          <w:lang w:val="uk-UA"/>
        </w:rPr>
        <w:t>Китай,</w:t>
      </w:r>
      <w:r w:rsidR="00CB3F52" w:rsidRPr="009E6789">
        <w:rPr>
          <w:color w:val="0D0D0D" w:themeColor="text1" w:themeTint="F2"/>
          <w:sz w:val="28"/>
          <w:szCs w:val="28"/>
          <w:lang w:val="uk-UA"/>
        </w:rPr>
        <w:t xml:space="preserve"> </w:t>
      </w:r>
      <w:r w:rsidRPr="00FB27A1">
        <w:rPr>
          <w:color w:val="0D0D0D" w:themeColor="text1" w:themeTint="F2"/>
          <w:sz w:val="28"/>
          <w:szCs w:val="28"/>
          <w:lang w:val="uk-UA"/>
        </w:rPr>
        <w:t>Корея та країни АСЕАН</w:t>
      </w:r>
      <w:r w:rsidR="00CB3F52" w:rsidRPr="009E6789">
        <w:rPr>
          <w:color w:val="0D0D0D" w:themeColor="text1" w:themeTint="F2"/>
          <w:sz w:val="28"/>
          <w:szCs w:val="28"/>
          <w:lang w:val="uk-UA"/>
        </w:rPr>
        <w:t xml:space="preserve"> (Індонезія, Сінгапур, Таїланд)</w:t>
      </w:r>
      <w:r w:rsidRPr="00FB27A1">
        <w:rPr>
          <w:color w:val="0D0D0D" w:themeColor="text1" w:themeTint="F2"/>
          <w:sz w:val="28"/>
          <w:szCs w:val="28"/>
          <w:lang w:val="uk-UA"/>
        </w:rPr>
        <w:t>. С</w:t>
      </w:r>
      <w:r w:rsidR="000D3C3B" w:rsidRPr="009E6789">
        <w:rPr>
          <w:color w:val="0D0D0D" w:themeColor="text1" w:themeTint="F2"/>
          <w:sz w:val="28"/>
          <w:szCs w:val="28"/>
          <w:lang w:val="uk-UA"/>
        </w:rPr>
        <w:t xml:space="preserve">ьогоденні </w:t>
      </w:r>
      <w:r w:rsidRPr="00FB27A1">
        <w:rPr>
          <w:color w:val="0D0D0D" w:themeColor="text1" w:themeTint="F2"/>
          <w:sz w:val="28"/>
          <w:szCs w:val="28"/>
          <w:lang w:val="uk-UA"/>
        </w:rPr>
        <w:t xml:space="preserve">успіхи японської економіки забезпечено дією </w:t>
      </w:r>
      <w:r w:rsidR="000D3C3B" w:rsidRPr="009E6789">
        <w:rPr>
          <w:color w:val="0D0D0D" w:themeColor="text1" w:themeTint="F2"/>
          <w:sz w:val="28"/>
          <w:szCs w:val="28"/>
          <w:lang w:val="uk-UA"/>
        </w:rPr>
        <w:t>ряду</w:t>
      </w:r>
      <w:r w:rsidRPr="00FB27A1">
        <w:rPr>
          <w:color w:val="0D0D0D" w:themeColor="text1" w:themeTint="F2"/>
          <w:sz w:val="28"/>
          <w:szCs w:val="28"/>
          <w:lang w:val="uk-UA"/>
        </w:rPr>
        <w:t xml:space="preserve"> </w:t>
      </w:r>
      <w:r w:rsidR="000D3C3B" w:rsidRPr="009E6789">
        <w:rPr>
          <w:color w:val="0D0D0D" w:themeColor="text1" w:themeTint="F2"/>
          <w:sz w:val="28"/>
          <w:szCs w:val="28"/>
          <w:lang w:val="uk-UA"/>
        </w:rPr>
        <w:t>фактор</w:t>
      </w:r>
      <w:r w:rsidRPr="00FB27A1">
        <w:rPr>
          <w:color w:val="0D0D0D" w:themeColor="text1" w:themeTint="F2"/>
          <w:sz w:val="28"/>
          <w:szCs w:val="28"/>
          <w:lang w:val="uk-UA"/>
        </w:rPr>
        <w:t xml:space="preserve">ів, </w:t>
      </w:r>
      <w:r w:rsidR="000D3C3B" w:rsidRPr="009E6789">
        <w:rPr>
          <w:color w:val="0D0D0D" w:themeColor="text1" w:themeTint="F2"/>
          <w:sz w:val="28"/>
          <w:szCs w:val="28"/>
          <w:lang w:val="uk-UA"/>
        </w:rPr>
        <w:t>які</w:t>
      </w:r>
      <w:r w:rsidRPr="00FB27A1">
        <w:rPr>
          <w:color w:val="0D0D0D" w:themeColor="text1" w:themeTint="F2"/>
          <w:sz w:val="28"/>
          <w:szCs w:val="28"/>
          <w:lang w:val="uk-UA"/>
        </w:rPr>
        <w:t xml:space="preserve"> </w:t>
      </w:r>
      <w:r w:rsidR="000D3C3B" w:rsidRPr="009E6789">
        <w:rPr>
          <w:color w:val="0D0D0D" w:themeColor="text1" w:themeTint="F2"/>
          <w:sz w:val="28"/>
          <w:szCs w:val="28"/>
          <w:lang w:val="uk-UA"/>
        </w:rPr>
        <w:t>по</w:t>
      </w:r>
      <w:r w:rsidRPr="00FB27A1">
        <w:rPr>
          <w:color w:val="0D0D0D" w:themeColor="text1" w:themeTint="F2"/>
          <w:sz w:val="28"/>
          <w:szCs w:val="28"/>
          <w:lang w:val="uk-UA"/>
        </w:rPr>
        <w:t>значають місце країни в міжнародному поділі праці</w:t>
      </w:r>
      <w:r w:rsidR="009E6789" w:rsidRPr="009E6789">
        <w:rPr>
          <w:color w:val="0D0D0D" w:themeColor="text1" w:themeTint="F2"/>
          <w:sz w:val="28"/>
          <w:szCs w:val="28"/>
          <w:lang w:val="uk-UA"/>
        </w:rPr>
        <w:t>. (рис. 3.1)</w:t>
      </w:r>
      <w:r w:rsidR="00A85E79">
        <w:rPr>
          <w:color w:val="0D0D0D" w:themeColor="text1" w:themeTint="F2"/>
          <w:sz w:val="28"/>
          <w:szCs w:val="28"/>
          <w:lang w:val="uk-UA"/>
        </w:rPr>
        <w:t xml:space="preserve"> </w:t>
      </w:r>
      <w:r w:rsidR="00A85E79" w:rsidRPr="002D2B8B">
        <w:rPr>
          <w:color w:val="0D0D0D" w:themeColor="text1" w:themeTint="F2"/>
          <w:sz w:val="28"/>
          <w:szCs w:val="28"/>
        </w:rPr>
        <w:t>[54].</w:t>
      </w:r>
    </w:p>
    <w:p w:rsidR="007322E1" w:rsidRPr="00A85E79" w:rsidRDefault="007322E1" w:rsidP="00391E31">
      <w:pPr>
        <w:spacing w:line="360" w:lineRule="auto"/>
        <w:ind w:firstLine="709"/>
        <w:jc w:val="both"/>
        <w:rPr>
          <w:color w:val="0D0D0D" w:themeColor="text1" w:themeTint="F2"/>
          <w:sz w:val="28"/>
          <w:szCs w:val="28"/>
          <w:lang w:val="uk-UA"/>
        </w:rPr>
      </w:pPr>
    </w:p>
    <w:p w:rsidR="009E6789" w:rsidRPr="009E6789" w:rsidRDefault="00391E31" w:rsidP="000D3C3B">
      <w:pPr>
        <w:spacing w:line="360" w:lineRule="auto"/>
        <w:ind w:firstLine="709"/>
        <w:jc w:val="both"/>
        <w:rPr>
          <w:color w:val="0D0D0D" w:themeColor="text1" w:themeTint="F2"/>
          <w:sz w:val="28"/>
          <w:szCs w:val="28"/>
          <w:lang w:val="uk-UA"/>
        </w:rPr>
      </w:pPr>
      <w:r>
        <w:rPr>
          <w:noProof/>
        </w:rPr>
        <mc:AlternateContent>
          <mc:Choice Requires="wps">
            <w:drawing>
              <wp:anchor distT="0" distB="0" distL="114300" distR="114300" simplePos="0" relativeHeight="251781120" behindDoc="0" locked="0" layoutInCell="1" allowOverlap="1" wp14:anchorId="310FB2BB" wp14:editId="42488DE5">
                <wp:simplePos x="0" y="0"/>
                <wp:positionH relativeFrom="column">
                  <wp:posOffset>865623</wp:posOffset>
                </wp:positionH>
                <wp:positionV relativeFrom="paragraph">
                  <wp:posOffset>5242</wp:posOffset>
                </wp:positionV>
                <wp:extent cx="4444188" cy="323850"/>
                <wp:effectExtent l="0" t="0" r="13970" b="19050"/>
                <wp:wrapNone/>
                <wp:docPr id="26" name="Прямоугольник 26"/>
                <wp:cNvGraphicFramePr/>
                <a:graphic xmlns:a="http://schemas.openxmlformats.org/drawingml/2006/main">
                  <a:graphicData uri="http://schemas.microsoft.com/office/word/2010/wordprocessingShape">
                    <wps:wsp>
                      <wps:cNvSpPr/>
                      <wps:spPr>
                        <a:xfrm>
                          <a:off x="0" y="0"/>
                          <a:ext cx="4444188"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391E31">
                            <w:pPr>
                              <w:jc w:val="center"/>
                              <w:rPr>
                                <w:lang w:val="uk-UA"/>
                              </w:rPr>
                            </w:pPr>
                            <w:r>
                              <w:rPr>
                                <w:color w:val="000000" w:themeColor="text1"/>
                                <w:lang w:val="uk-UA"/>
                              </w:rPr>
                              <w:t>ЧИННИКИ ЕКОНОМІЧНОГО РОЗВИТКУ ЯПОНІЇ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FB2BB" id="Прямоугольник 26" o:spid="_x0000_s1058" style="position:absolute;left:0;text-align:left;margin-left:68.15pt;margin-top:.4pt;width:349.95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" fillcolor="white [3212]" strokecolor="black [3213]" strokeweight="1pt">
                <v:textbox>
                  <w:txbxContent>
                    <w:p w:rsidR="00FE2798" w:rsidRPr="0079501B" w:rsidRDefault="00FE2798" w:rsidP="00391E31">
                      <w:pPr>
                        <w:jc w:val="center"/>
                        <w:rPr>
                          <w:lang w:val="uk-UA"/>
                        </w:rPr>
                      </w:pPr>
                      <w:r>
                        <w:rPr>
                          <w:color w:val="000000" w:themeColor="text1"/>
                          <w:lang w:val="uk-UA"/>
                        </w:rPr>
                        <w:t>ЧИННИКИ ЕКОНОМІЧНОГО РОЗВИТКУ ЯПОНІЇ</w:t>
                      </w:r>
                    </w:p>
                  </w:txbxContent>
                </v:textbox>
              </v:rect>
            </w:pict>
          </mc:Fallback>
        </mc:AlternateContent>
      </w:r>
    </w:p>
    <w:p w:rsidR="009E6789" w:rsidRDefault="004A7617" w:rsidP="000D3C3B">
      <w:pPr>
        <w:spacing w:line="360" w:lineRule="auto"/>
        <w:ind w:firstLine="709"/>
        <w:jc w:val="both"/>
        <w:rPr>
          <w:color w:val="292B2C"/>
          <w:sz w:val="28"/>
          <w:szCs w:val="28"/>
          <w:lang w:val="uk-UA"/>
        </w:rPr>
      </w:pPr>
      <w:r>
        <w:rPr>
          <w:noProof/>
        </w:rPr>
        <mc:AlternateContent>
          <mc:Choice Requires="wps">
            <w:drawing>
              <wp:anchor distT="0" distB="0" distL="114300" distR="114300" simplePos="0" relativeHeight="251796480" behindDoc="0" locked="0" layoutInCell="1" allowOverlap="1" wp14:anchorId="0DCB5128" wp14:editId="4BF51B43">
                <wp:simplePos x="0" y="0"/>
                <wp:positionH relativeFrom="column">
                  <wp:posOffset>4813005</wp:posOffset>
                </wp:positionH>
                <wp:positionV relativeFrom="paragraph">
                  <wp:posOffset>31366</wp:posOffset>
                </wp:positionV>
                <wp:extent cx="0" cy="282206"/>
                <wp:effectExtent l="63500" t="0" r="76200" b="35560"/>
                <wp:wrapNone/>
                <wp:docPr id="62" name="Прямая со стрелкой 62"/>
                <wp:cNvGraphicFramePr/>
                <a:graphic xmlns:a="http://schemas.openxmlformats.org/drawingml/2006/main">
                  <a:graphicData uri="http://schemas.microsoft.com/office/word/2010/wordprocessingShape">
                    <wps:wsp>
                      <wps:cNvCnPr/>
                      <wps:spPr>
                        <a:xfrm>
                          <a:off x="0" y="0"/>
                          <a:ext cx="0" cy="282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79E70B" id="_x0000_t32" coordsize="21600,21600" o:spt="32" o:oned="t" path="m,l21600,21600e" filled="f">
                <v:path arrowok="t" fillok="f" o:connecttype="none"/>
                <o:lock v:ext="edit" shapetype="t"/>
              </v:shapetype>
              <v:shape id="Прямая со стрелкой 62" o:spid="_x0000_s1026" type="#_x0000_t32" style="position:absolute;margin-left:379pt;margin-top:2.45pt;width:0;height:22.2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" strokecolor="black [3200]" strokeweight=".5pt">
                <v:stroke endarrow="block" joinstyle="miter"/>
              </v:shape>
            </w:pict>
          </mc:Fallback>
        </mc:AlternateContent>
      </w:r>
      <w:r>
        <w:rPr>
          <w:noProof/>
        </w:rPr>
        <mc:AlternateContent>
          <mc:Choice Requires="wps">
            <w:drawing>
              <wp:anchor distT="0" distB="0" distL="114300" distR="114300" simplePos="0" relativeHeight="251798528" behindDoc="0" locked="0" layoutInCell="1" allowOverlap="1" wp14:anchorId="319DFB66" wp14:editId="14C25172">
                <wp:simplePos x="0" y="0"/>
                <wp:positionH relativeFrom="column">
                  <wp:posOffset>3685998</wp:posOffset>
                </wp:positionH>
                <wp:positionV relativeFrom="paragraph">
                  <wp:posOffset>20792</wp:posOffset>
                </wp:positionV>
                <wp:extent cx="0" cy="282206"/>
                <wp:effectExtent l="63500" t="0" r="76200" b="35560"/>
                <wp:wrapNone/>
                <wp:docPr id="63" name="Прямая со стрелкой 63"/>
                <wp:cNvGraphicFramePr/>
                <a:graphic xmlns:a="http://schemas.openxmlformats.org/drawingml/2006/main">
                  <a:graphicData uri="http://schemas.microsoft.com/office/word/2010/wordprocessingShape">
                    <wps:wsp>
                      <wps:cNvCnPr/>
                      <wps:spPr>
                        <a:xfrm>
                          <a:off x="0" y="0"/>
                          <a:ext cx="0" cy="282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58ACE4" id="Прямая со стрелкой 63" o:spid="_x0000_s1026" type="#_x0000_t32" style="position:absolute;margin-left:290.25pt;margin-top:1.65pt;width:0;height:22.2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" strokecolor="black [3200]" strokeweight=".5pt">
                <v:stroke endarrow="block" joinstyle="miter"/>
              </v:shape>
            </w:pict>
          </mc:Fallback>
        </mc:AlternateContent>
      </w:r>
      <w:r>
        <w:rPr>
          <w:noProof/>
        </w:rPr>
        <mc:AlternateContent>
          <mc:Choice Requires="wps">
            <w:drawing>
              <wp:anchor distT="0" distB="0" distL="114300" distR="114300" simplePos="0" relativeHeight="251792384" behindDoc="0" locked="0" layoutInCell="1" allowOverlap="1" wp14:anchorId="0DCB5128" wp14:editId="4BF51B43">
                <wp:simplePos x="0" y="0"/>
                <wp:positionH relativeFrom="column">
                  <wp:posOffset>2498651</wp:posOffset>
                </wp:positionH>
                <wp:positionV relativeFrom="paragraph">
                  <wp:posOffset>31898</wp:posOffset>
                </wp:positionV>
                <wp:extent cx="0" cy="282206"/>
                <wp:effectExtent l="63500" t="0" r="76200" b="35560"/>
                <wp:wrapNone/>
                <wp:docPr id="50" name="Прямая со стрелкой 50"/>
                <wp:cNvGraphicFramePr/>
                <a:graphic xmlns:a="http://schemas.openxmlformats.org/drawingml/2006/main">
                  <a:graphicData uri="http://schemas.microsoft.com/office/word/2010/wordprocessingShape">
                    <wps:wsp>
                      <wps:cNvCnPr/>
                      <wps:spPr>
                        <a:xfrm>
                          <a:off x="0" y="0"/>
                          <a:ext cx="0" cy="282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6AEE1D" id="Прямая со стрелкой 50" o:spid="_x0000_s1026" type="#_x0000_t32" style="position:absolute;margin-left:196.75pt;margin-top:2.5pt;width:0;height:22.2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" strokecolor="black [3200]" strokeweight=".5pt">
                <v:stroke endarrow="block" joinstyle="miter"/>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1312191</wp:posOffset>
                </wp:positionH>
                <wp:positionV relativeFrom="paragraph">
                  <wp:posOffset>22387</wp:posOffset>
                </wp:positionV>
                <wp:extent cx="0" cy="282206"/>
                <wp:effectExtent l="63500" t="0" r="76200" b="35560"/>
                <wp:wrapNone/>
                <wp:docPr id="49" name="Прямая со стрелкой 49"/>
                <wp:cNvGraphicFramePr/>
                <a:graphic xmlns:a="http://schemas.openxmlformats.org/drawingml/2006/main">
                  <a:graphicData uri="http://schemas.microsoft.com/office/word/2010/wordprocessingShape">
                    <wps:wsp>
                      <wps:cNvCnPr/>
                      <wps:spPr>
                        <a:xfrm>
                          <a:off x="0" y="0"/>
                          <a:ext cx="0" cy="282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70E0E3" id="Прямая со стрелкой 49" o:spid="_x0000_s1026" type="#_x0000_t32" style="position:absolute;margin-left:103.3pt;margin-top:1.75pt;width:0;height:22.2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" strokecolor="black [3200]" strokeweight=".5pt">
                <v:stroke endarrow="block" joinstyle="miter"/>
              </v:shape>
            </w:pict>
          </mc:Fallback>
        </mc:AlternateContent>
      </w:r>
      <w:r w:rsidR="00E76E61">
        <w:rPr>
          <w:noProof/>
        </w:rPr>
        <mc:AlternateContent>
          <mc:Choice Requires="wps">
            <w:drawing>
              <wp:anchor distT="0" distB="0" distL="114300" distR="114300" simplePos="0" relativeHeight="251787264" behindDoc="0" locked="0" layoutInCell="1" allowOverlap="1" wp14:anchorId="12BF2D39" wp14:editId="4B3690F7">
                <wp:simplePos x="0" y="0"/>
                <wp:positionH relativeFrom="column">
                  <wp:posOffset>3178633</wp:posOffset>
                </wp:positionH>
                <wp:positionV relativeFrom="paragraph">
                  <wp:posOffset>304800</wp:posOffset>
                </wp:positionV>
                <wp:extent cx="1010093" cy="988828"/>
                <wp:effectExtent l="0" t="0" r="19050" b="14605"/>
                <wp:wrapNone/>
                <wp:docPr id="46" name="Прямоугольник 46"/>
                <wp:cNvGraphicFramePr/>
                <a:graphic xmlns:a="http://schemas.openxmlformats.org/drawingml/2006/main">
                  <a:graphicData uri="http://schemas.microsoft.com/office/word/2010/wordprocessingShape">
                    <wps:wsp>
                      <wps:cNvSpPr/>
                      <wps:spPr>
                        <a:xfrm>
                          <a:off x="0" y="0"/>
                          <a:ext cx="1010093" cy="9888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E76E61">
                            <w:pPr>
                              <w:jc w:val="center"/>
                              <w:rPr>
                                <w:lang w:val="uk-UA"/>
                              </w:rPr>
                            </w:pPr>
                            <w:r>
                              <w:rPr>
                                <w:color w:val="000000" w:themeColor="text1"/>
                                <w:lang w:val="uk-UA"/>
                              </w:rPr>
                              <w:t>Науковий потенціал і технології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F2D39" id="Прямоугольник 46" o:spid="_x0000_s1059" style="position:absolute;left:0;text-align:left;margin-left:250.3pt;margin-top:24pt;width:79.55pt;height:77.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" fillcolor="white [3212]" strokecolor="black [3213]" strokeweight="1pt">
                <v:textbox>
                  <w:txbxContent>
                    <w:p w:rsidR="00FE2798" w:rsidRPr="0079501B" w:rsidRDefault="00FE2798" w:rsidP="00E76E61">
                      <w:pPr>
                        <w:jc w:val="center"/>
                        <w:rPr>
                          <w:lang w:val="uk-UA"/>
                        </w:rPr>
                      </w:pPr>
                      <w:r>
                        <w:rPr>
                          <w:color w:val="000000" w:themeColor="text1"/>
                          <w:lang w:val="uk-UA"/>
                        </w:rPr>
                        <w:t>Науковий потенціал і технології</w:t>
                      </w:r>
                    </w:p>
                  </w:txbxContent>
                </v:textbox>
              </v:rect>
            </w:pict>
          </mc:Fallback>
        </mc:AlternateContent>
      </w:r>
      <w:r w:rsidR="00E76E61">
        <w:rPr>
          <w:noProof/>
        </w:rPr>
        <mc:AlternateContent>
          <mc:Choice Requires="wps">
            <w:drawing>
              <wp:anchor distT="0" distB="0" distL="114300" distR="114300" simplePos="0" relativeHeight="251785216" behindDoc="0" locked="0" layoutInCell="1" allowOverlap="1" wp14:anchorId="39B297EF" wp14:editId="137B819F">
                <wp:simplePos x="0" y="0"/>
                <wp:positionH relativeFrom="column">
                  <wp:posOffset>2024203</wp:posOffset>
                </wp:positionH>
                <wp:positionV relativeFrom="paragraph">
                  <wp:posOffset>304165</wp:posOffset>
                </wp:positionV>
                <wp:extent cx="1010093" cy="988828"/>
                <wp:effectExtent l="0" t="0" r="19050" b="14605"/>
                <wp:wrapNone/>
                <wp:docPr id="44" name="Прямоугольник 44"/>
                <wp:cNvGraphicFramePr/>
                <a:graphic xmlns:a="http://schemas.openxmlformats.org/drawingml/2006/main">
                  <a:graphicData uri="http://schemas.microsoft.com/office/word/2010/wordprocessingShape">
                    <wps:wsp>
                      <wps:cNvSpPr/>
                      <wps:spPr>
                        <a:xfrm>
                          <a:off x="0" y="0"/>
                          <a:ext cx="1010093" cy="9888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E76E61">
                            <w:pPr>
                              <w:jc w:val="center"/>
                              <w:rPr>
                                <w:lang w:val="uk-UA"/>
                              </w:rPr>
                            </w:pPr>
                            <w:r>
                              <w:rPr>
                                <w:color w:val="000000" w:themeColor="text1"/>
                                <w:lang w:val="uk-UA"/>
                              </w:rPr>
                              <w:t>Працересурсний потенціал та «людський чинник»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297EF" id="Прямоугольник 44" o:spid="_x0000_s1060" style="position:absolute;left:0;text-align:left;margin-left:159.4pt;margin-top:23.95pt;width:79.55pt;height:77.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" fillcolor="white [3212]" strokecolor="black [3213]" strokeweight="1pt">
                <v:textbox>
                  <w:txbxContent>
                    <w:p w:rsidR="00FE2798" w:rsidRPr="0079501B" w:rsidRDefault="00FE2798" w:rsidP="00E76E61">
                      <w:pPr>
                        <w:jc w:val="center"/>
                        <w:rPr>
                          <w:lang w:val="uk-UA"/>
                        </w:rPr>
                      </w:pPr>
                      <w:r>
                        <w:rPr>
                          <w:color w:val="000000" w:themeColor="text1"/>
                          <w:lang w:val="uk-UA"/>
                        </w:rPr>
                        <w:t>Працересурсний потенціал та «людський чинник»</w:t>
                      </w:r>
                    </w:p>
                  </w:txbxContent>
                </v:textbox>
              </v:rect>
            </w:pict>
          </mc:Fallback>
        </mc:AlternateContent>
      </w:r>
      <w:r w:rsidR="00E76E61">
        <w:rPr>
          <w:noProof/>
        </w:rPr>
        <mc:AlternateContent>
          <mc:Choice Requires="wps">
            <w:drawing>
              <wp:anchor distT="0" distB="0" distL="114300" distR="114300" simplePos="0" relativeHeight="251789312" behindDoc="0" locked="0" layoutInCell="1" allowOverlap="1" wp14:anchorId="12BF2D39" wp14:editId="4B3690F7">
                <wp:simplePos x="0" y="0"/>
                <wp:positionH relativeFrom="column">
                  <wp:posOffset>4295317</wp:posOffset>
                </wp:positionH>
                <wp:positionV relativeFrom="paragraph">
                  <wp:posOffset>303426</wp:posOffset>
                </wp:positionV>
                <wp:extent cx="1010093" cy="988828"/>
                <wp:effectExtent l="0" t="0" r="19050" b="14605"/>
                <wp:wrapNone/>
                <wp:docPr id="48" name="Прямоугольник 48"/>
                <wp:cNvGraphicFramePr/>
                <a:graphic xmlns:a="http://schemas.openxmlformats.org/drawingml/2006/main">
                  <a:graphicData uri="http://schemas.microsoft.com/office/word/2010/wordprocessingShape">
                    <wps:wsp>
                      <wps:cNvSpPr/>
                      <wps:spPr>
                        <a:xfrm>
                          <a:off x="0" y="0"/>
                          <a:ext cx="1010093" cy="9888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E76E61">
                            <w:pPr>
                              <w:jc w:val="center"/>
                              <w:rPr>
                                <w:lang w:val="uk-UA"/>
                              </w:rPr>
                            </w:pPr>
                            <w:r>
                              <w:rPr>
                                <w:color w:val="000000" w:themeColor="text1"/>
                                <w:lang w:val="uk-UA"/>
                              </w:rPr>
                              <w:t>Фундаментальні принципи економіки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F2D39" id="Прямоугольник 48" o:spid="_x0000_s1061" style="position:absolute;left:0;text-align:left;margin-left:338.2pt;margin-top:23.9pt;width:79.55pt;height:77.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" fillcolor="white [3212]" strokecolor="black [3213]" strokeweight="1pt">
                <v:textbox>
                  <w:txbxContent>
                    <w:p w:rsidR="00FE2798" w:rsidRPr="0079501B" w:rsidRDefault="00FE2798" w:rsidP="00E76E61">
                      <w:pPr>
                        <w:jc w:val="center"/>
                        <w:rPr>
                          <w:lang w:val="uk-UA"/>
                        </w:rPr>
                      </w:pPr>
                      <w:r>
                        <w:rPr>
                          <w:color w:val="000000" w:themeColor="text1"/>
                          <w:lang w:val="uk-UA"/>
                        </w:rPr>
                        <w:t>Фундаментальні принципи економіки</w:t>
                      </w:r>
                    </w:p>
                  </w:txbxContent>
                </v:textbox>
              </v:rect>
            </w:pict>
          </mc:Fallback>
        </mc:AlternateContent>
      </w:r>
      <w:r w:rsidR="00E76E61">
        <w:rPr>
          <w:noProof/>
        </w:rPr>
        <mc:AlternateContent>
          <mc:Choice Requires="wps">
            <w:drawing>
              <wp:anchor distT="0" distB="0" distL="114300" distR="114300" simplePos="0" relativeHeight="251783168" behindDoc="0" locked="0" layoutInCell="1" allowOverlap="1" wp14:anchorId="310FB2BB" wp14:editId="42488DE5">
                <wp:simplePos x="0" y="0"/>
                <wp:positionH relativeFrom="column">
                  <wp:posOffset>865623</wp:posOffset>
                </wp:positionH>
                <wp:positionV relativeFrom="paragraph">
                  <wp:posOffset>304592</wp:posOffset>
                </wp:positionV>
                <wp:extent cx="1009650" cy="988695"/>
                <wp:effectExtent l="0" t="0" r="19050" b="14605"/>
                <wp:wrapNone/>
                <wp:docPr id="36" name="Прямоугольник 36"/>
                <wp:cNvGraphicFramePr/>
                <a:graphic xmlns:a="http://schemas.openxmlformats.org/drawingml/2006/main">
                  <a:graphicData uri="http://schemas.microsoft.com/office/word/2010/wordprocessingShape">
                    <wps:wsp>
                      <wps:cNvSpPr/>
                      <wps:spPr>
                        <a:xfrm>
                          <a:off x="0" y="0"/>
                          <a:ext cx="1009650" cy="9886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798" w:rsidRPr="0079501B" w:rsidRDefault="00FE2798" w:rsidP="00391E31">
                            <w:pPr>
                              <w:jc w:val="center"/>
                              <w:rPr>
                                <w:lang w:val="uk-UA"/>
                              </w:rPr>
                            </w:pPr>
                            <w:r>
                              <w:rPr>
                                <w:color w:val="000000" w:themeColor="text1"/>
                                <w:lang w:val="uk-UA"/>
                              </w:rPr>
                              <w:t>Економіко-географічне положення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FB2BB" id="Прямоугольник 36" o:spid="_x0000_s1062" style="position:absolute;left:0;text-align:left;margin-left:68.15pt;margin-top:24pt;width:79.5pt;height:77.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" fillcolor="white [3212]" strokecolor="black [3213]" strokeweight="1pt">
                <v:textbox>
                  <w:txbxContent>
                    <w:p w:rsidR="00FE2798" w:rsidRPr="0079501B" w:rsidRDefault="00FE2798" w:rsidP="00391E31">
                      <w:pPr>
                        <w:jc w:val="center"/>
                        <w:rPr>
                          <w:lang w:val="uk-UA"/>
                        </w:rPr>
                      </w:pPr>
                      <w:r>
                        <w:rPr>
                          <w:color w:val="000000" w:themeColor="text1"/>
                          <w:lang w:val="uk-UA"/>
                        </w:rPr>
                        <w:t>Економіко-географічне положення</w:t>
                      </w:r>
                    </w:p>
                  </w:txbxContent>
                </v:textbox>
              </v:rect>
            </w:pict>
          </mc:Fallback>
        </mc:AlternateContent>
      </w:r>
    </w:p>
    <w:p w:rsidR="009E6789" w:rsidRDefault="009E6789" w:rsidP="000D3C3B">
      <w:pPr>
        <w:spacing w:line="360" w:lineRule="auto"/>
        <w:ind w:firstLine="709"/>
        <w:jc w:val="both"/>
        <w:rPr>
          <w:color w:val="292B2C"/>
          <w:sz w:val="28"/>
          <w:szCs w:val="28"/>
          <w:lang w:val="uk-UA"/>
        </w:rPr>
      </w:pPr>
    </w:p>
    <w:p w:rsidR="009E6789" w:rsidRDefault="009E6789" w:rsidP="000D3C3B">
      <w:pPr>
        <w:spacing w:line="360" w:lineRule="auto"/>
        <w:ind w:firstLine="709"/>
        <w:jc w:val="both"/>
        <w:rPr>
          <w:color w:val="292B2C"/>
          <w:sz w:val="28"/>
          <w:szCs w:val="28"/>
          <w:lang w:val="uk-UA"/>
        </w:rPr>
      </w:pPr>
    </w:p>
    <w:p w:rsidR="009E6789" w:rsidRDefault="009E6789" w:rsidP="000D3C3B">
      <w:pPr>
        <w:spacing w:line="360" w:lineRule="auto"/>
        <w:ind w:firstLine="709"/>
        <w:jc w:val="both"/>
        <w:rPr>
          <w:color w:val="292B2C"/>
          <w:sz w:val="28"/>
          <w:szCs w:val="28"/>
          <w:lang w:val="uk-UA"/>
        </w:rPr>
      </w:pPr>
    </w:p>
    <w:p w:rsidR="00913CCC" w:rsidRDefault="00E660EB" w:rsidP="007322E1">
      <w:pPr>
        <w:spacing w:line="360" w:lineRule="auto"/>
        <w:jc w:val="center"/>
        <w:rPr>
          <w:sz w:val="28"/>
          <w:szCs w:val="28"/>
          <w:lang w:val="uk-UA"/>
        </w:rPr>
      </w:pPr>
      <w:r>
        <w:rPr>
          <w:color w:val="292B2C"/>
          <w:sz w:val="28"/>
          <w:szCs w:val="28"/>
          <w:lang w:val="uk-UA"/>
        </w:rPr>
        <w:br/>
      </w:r>
      <w:r w:rsidR="00913CCC">
        <w:rPr>
          <w:sz w:val="28"/>
          <w:szCs w:val="28"/>
          <w:lang w:val="uk-UA"/>
        </w:rPr>
        <w:t>«Рисунок 3.1 – Чинники, які визначають місце Японії у МПП»</w:t>
      </w:r>
    </w:p>
    <w:p w:rsidR="00913CCC" w:rsidRPr="007248E7" w:rsidRDefault="00913CCC" w:rsidP="007322E1">
      <w:pPr>
        <w:spacing w:line="360" w:lineRule="auto"/>
        <w:ind w:firstLine="709"/>
        <w:jc w:val="both"/>
        <w:rPr>
          <w:iCs/>
        </w:rPr>
      </w:pPr>
      <w:r w:rsidRPr="007248E7">
        <w:rPr>
          <w:iCs/>
          <w:lang w:val="uk-UA"/>
        </w:rPr>
        <w:t xml:space="preserve">Джерело: Складено автором за даними </w:t>
      </w:r>
      <w:r w:rsidRPr="007248E7">
        <w:rPr>
          <w:iCs/>
        </w:rPr>
        <w:t>[</w:t>
      </w:r>
      <w:r w:rsidR="00A85E79" w:rsidRPr="007248E7">
        <w:rPr>
          <w:iCs/>
          <w:lang w:val="uk-UA"/>
        </w:rPr>
        <w:t>54</w:t>
      </w:r>
      <w:r w:rsidRPr="007248E7">
        <w:rPr>
          <w:iCs/>
        </w:rPr>
        <w:t>]</w:t>
      </w:r>
    </w:p>
    <w:p w:rsidR="00C53153" w:rsidRDefault="00C53153" w:rsidP="007322E1">
      <w:pPr>
        <w:spacing w:line="360" w:lineRule="auto"/>
        <w:ind w:firstLine="709"/>
        <w:jc w:val="both"/>
        <w:rPr>
          <w:i/>
          <w:sz w:val="28"/>
          <w:szCs w:val="28"/>
        </w:rPr>
      </w:pPr>
    </w:p>
    <w:p w:rsidR="00C53153" w:rsidRPr="00901B7D" w:rsidRDefault="00C53153" w:rsidP="00C53153">
      <w:pPr>
        <w:pStyle w:val="a7"/>
        <w:spacing w:before="0" w:beforeAutospacing="0" w:after="0" w:afterAutospacing="0" w:line="360" w:lineRule="auto"/>
        <w:ind w:firstLine="709"/>
        <w:jc w:val="both"/>
        <w:rPr>
          <w:color w:val="0D0D0D" w:themeColor="text1" w:themeTint="F2"/>
          <w:sz w:val="28"/>
          <w:szCs w:val="28"/>
        </w:rPr>
      </w:pPr>
      <w:proofErr w:type="spellStart"/>
      <w:r w:rsidRPr="00901B7D">
        <w:rPr>
          <w:color w:val="0D0D0D" w:themeColor="text1" w:themeTint="F2"/>
          <w:sz w:val="28"/>
          <w:szCs w:val="28"/>
        </w:rPr>
        <w:t>Економіко-географічне</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положення</w:t>
      </w:r>
      <w:proofErr w:type="spellEnd"/>
      <w:r w:rsidR="00BF46AC" w:rsidRPr="00901B7D">
        <w:rPr>
          <w:color w:val="0D0D0D" w:themeColor="text1" w:themeTint="F2"/>
          <w:sz w:val="28"/>
          <w:szCs w:val="28"/>
          <w:lang w:val="uk-UA"/>
        </w:rPr>
        <w:t xml:space="preserve"> </w:t>
      </w:r>
      <w:proofErr w:type="spellStart"/>
      <w:r w:rsidRPr="00901B7D">
        <w:rPr>
          <w:color w:val="0D0D0D" w:themeColor="text1" w:themeTint="F2"/>
          <w:sz w:val="28"/>
          <w:szCs w:val="28"/>
        </w:rPr>
        <w:t>Японі</w:t>
      </w:r>
      <w:proofErr w:type="spellEnd"/>
      <w:r w:rsidR="00BF46AC" w:rsidRPr="00901B7D">
        <w:rPr>
          <w:color w:val="0D0D0D" w:themeColor="text1" w:themeTint="F2"/>
          <w:sz w:val="28"/>
          <w:szCs w:val="28"/>
          <w:lang w:val="uk-UA"/>
        </w:rPr>
        <w:t>ї</w:t>
      </w:r>
      <w:r w:rsidRPr="00901B7D">
        <w:rPr>
          <w:color w:val="0D0D0D" w:themeColor="text1" w:themeTint="F2"/>
          <w:sz w:val="28"/>
          <w:szCs w:val="28"/>
        </w:rPr>
        <w:t xml:space="preserve"> роз</w:t>
      </w:r>
      <w:proofErr w:type="spellStart"/>
      <w:r w:rsidR="0036179E" w:rsidRPr="00901B7D">
        <w:rPr>
          <w:color w:val="0D0D0D" w:themeColor="text1" w:themeTint="F2"/>
          <w:sz w:val="28"/>
          <w:szCs w:val="28"/>
          <w:lang w:val="uk-UA"/>
        </w:rPr>
        <w:t>ташов</w:t>
      </w:r>
      <w:r w:rsidR="00BF46AC" w:rsidRPr="00901B7D">
        <w:rPr>
          <w:color w:val="0D0D0D" w:themeColor="text1" w:themeTint="F2"/>
          <w:sz w:val="28"/>
          <w:szCs w:val="28"/>
          <w:lang w:val="uk-UA"/>
        </w:rPr>
        <w:t>ане</w:t>
      </w:r>
      <w:proofErr w:type="spellEnd"/>
      <w:r w:rsidRPr="00901B7D">
        <w:rPr>
          <w:color w:val="0D0D0D" w:themeColor="text1" w:themeTint="F2"/>
          <w:sz w:val="28"/>
          <w:szCs w:val="28"/>
        </w:rPr>
        <w:t xml:space="preserve"> в </w:t>
      </w:r>
      <w:proofErr w:type="spellStart"/>
      <w:r w:rsidRPr="00901B7D">
        <w:rPr>
          <w:color w:val="0D0D0D" w:themeColor="text1" w:themeTint="F2"/>
          <w:sz w:val="28"/>
          <w:szCs w:val="28"/>
        </w:rPr>
        <w:t>центрі</w:t>
      </w:r>
      <w:proofErr w:type="spellEnd"/>
      <w:r w:rsidRPr="00901B7D">
        <w:rPr>
          <w:color w:val="0D0D0D" w:themeColor="text1" w:themeTint="F2"/>
          <w:sz w:val="28"/>
          <w:szCs w:val="28"/>
        </w:rPr>
        <w:t xml:space="preserve"> АТР. </w:t>
      </w:r>
      <w:proofErr w:type="spellStart"/>
      <w:r w:rsidRPr="00901B7D">
        <w:rPr>
          <w:color w:val="0D0D0D" w:themeColor="text1" w:themeTint="F2"/>
          <w:sz w:val="28"/>
          <w:szCs w:val="28"/>
        </w:rPr>
        <w:t>Це</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дає</w:t>
      </w:r>
      <w:proofErr w:type="spellEnd"/>
      <w:r w:rsidR="0036179E" w:rsidRPr="00901B7D">
        <w:rPr>
          <w:color w:val="0D0D0D" w:themeColor="text1" w:themeTint="F2"/>
          <w:sz w:val="28"/>
          <w:szCs w:val="28"/>
          <w:lang w:val="uk-UA"/>
        </w:rPr>
        <w:t xml:space="preserve"> великі</w:t>
      </w:r>
      <w:r w:rsidRPr="00901B7D">
        <w:rPr>
          <w:color w:val="0D0D0D" w:themeColor="text1" w:themeTint="F2"/>
          <w:sz w:val="28"/>
          <w:szCs w:val="28"/>
        </w:rPr>
        <w:t xml:space="preserve"> </w:t>
      </w:r>
      <w:proofErr w:type="spellStart"/>
      <w:r w:rsidRPr="00901B7D">
        <w:rPr>
          <w:color w:val="0D0D0D" w:themeColor="text1" w:themeTint="F2"/>
          <w:sz w:val="28"/>
          <w:szCs w:val="28"/>
        </w:rPr>
        <w:t>можливості</w:t>
      </w:r>
      <w:proofErr w:type="spellEnd"/>
      <w:r w:rsidR="0036179E" w:rsidRPr="00901B7D">
        <w:rPr>
          <w:color w:val="0D0D0D" w:themeColor="text1" w:themeTint="F2"/>
          <w:sz w:val="28"/>
          <w:szCs w:val="28"/>
          <w:lang w:val="uk-UA"/>
        </w:rPr>
        <w:t xml:space="preserve"> країні щодо</w:t>
      </w:r>
      <w:r w:rsidRPr="00901B7D">
        <w:rPr>
          <w:color w:val="0D0D0D" w:themeColor="text1" w:themeTint="F2"/>
          <w:sz w:val="28"/>
          <w:szCs w:val="28"/>
        </w:rPr>
        <w:t xml:space="preserve"> </w:t>
      </w:r>
      <w:proofErr w:type="spellStart"/>
      <w:r w:rsidRPr="00901B7D">
        <w:rPr>
          <w:color w:val="0D0D0D" w:themeColor="text1" w:themeTint="F2"/>
          <w:sz w:val="28"/>
          <w:szCs w:val="28"/>
        </w:rPr>
        <w:t>участі</w:t>
      </w:r>
      <w:proofErr w:type="spellEnd"/>
      <w:r w:rsidRPr="00901B7D">
        <w:rPr>
          <w:color w:val="0D0D0D" w:themeColor="text1" w:themeTint="F2"/>
          <w:sz w:val="28"/>
          <w:szCs w:val="28"/>
        </w:rPr>
        <w:t xml:space="preserve"> в </w:t>
      </w:r>
      <w:proofErr w:type="spellStart"/>
      <w:r w:rsidRPr="00901B7D">
        <w:rPr>
          <w:color w:val="0D0D0D" w:themeColor="text1" w:themeTint="F2"/>
          <w:sz w:val="28"/>
          <w:szCs w:val="28"/>
        </w:rPr>
        <w:t>міжнародному</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поділі</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праці</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Японія</w:t>
      </w:r>
      <w:proofErr w:type="spellEnd"/>
      <w:r w:rsidRPr="00901B7D">
        <w:rPr>
          <w:color w:val="0D0D0D" w:themeColor="text1" w:themeTint="F2"/>
          <w:sz w:val="28"/>
          <w:szCs w:val="28"/>
        </w:rPr>
        <w:t xml:space="preserve"> </w:t>
      </w:r>
      <w:r w:rsidR="00424777" w:rsidRPr="00901B7D">
        <w:rPr>
          <w:color w:val="0D0D0D" w:themeColor="text1" w:themeTint="F2"/>
          <w:sz w:val="28"/>
          <w:szCs w:val="28"/>
          <w:lang w:val="uk-UA"/>
        </w:rPr>
        <w:t>використовує</w:t>
      </w:r>
      <w:r w:rsidRPr="00901B7D">
        <w:rPr>
          <w:color w:val="0D0D0D" w:themeColor="text1" w:themeTint="F2"/>
          <w:sz w:val="28"/>
          <w:szCs w:val="28"/>
        </w:rPr>
        <w:t xml:space="preserve"> </w:t>
      </w:r>
      <w:proofErr w:type="spellStart"/>
      <w:r w:rsidRPr="00901B7D">
        <w:rPr>
          <w:color w:val="0D0D0D" w:themeColor="text1" w:themeTint="F2"/>
          <w:sz w:val="28"/>
          <w:szCs w:val="28"/>
        </w:rPr>
        <w:t>зручніс</w:t>
      </w:r>
      <w:r w:rsidR="00424777" w:rsidRPr="00901B7D">
        <w:rPr>
          <w:color w:val="0D0D0D" w:themeColor="text1" w:themeTint="F2"/>
          <w:sz w:val="28"/>
          <w:szCs w:val="28"/>
          <w:lang w:val="uk-UA"/>
        </w:rPr>
        <w:t>ть</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свого</w:t>
      </w:r>
      <w:proofErr w:type="spellEnd"/>
      <w:r w:rsidRPr="00901B7D">
        <w:rPr>
          <w:color w:val="0D0D0D" w:themeColor="text1" w:themeTint="F2"/>
          <w:sz w:val="28"/>
          <w:szCs w:val="28"/>
        </w:rPr>
        <w:t xml:space="preserve"> транспортно-</w:t>
      </w:r>
      <w:proofErr w:type="spellStart"/>
      <w:r w:rsidRPr="00901B7D">
        <w:rPr>
          <w:color w:val="0D0D0D" w:themeColor="text1" w:themeTint="F2"/>
          <w:sz w:val="28"/>
          <w:szCs w:val="28"/>
        </w:rPr>
        <w:t>географічного</w:t>
      </w:r>
      <w:proofErr w:type="spellEnd"/>
      <w:r w:rsidRPr="00901B7D">
        <w:rPr>
          <w:color w:val="0D0D0D" w:themeColor="text1" w:themeTint="F2"/>
          <w:sz w:val="28"/>
          <w:szCs w:val="28"/>
        </w:rPr>
        <w:t xml:space="preserve"> </w:t>
      </w:r>
      <w:proofErr w:type="spellStart"/>
      <w:r w:rsidR="00E049CB" w:rsidRPr="00901B7D">
        <w:rPr>
          <w:color w:val="0D0D0D" w:themeColor="text1" w:themeTint="F2"/>
          <w:sz w:val="28"/>
          <w:szCs w:val="28"/>
          <w:lang w:val="uk-UA"/>
        </w:rPr>
        <w:t>місцезнаход</w:t>
      </w:r>
      <w:r w:rsidRPr="00901B7D">
        <w:rPr>
          <w:color w:val="0D0D0D" w:themeColor="text1" w:themeTint="F2"/>
          <w:sz w:val="28"/>
          <w:szCs w:val="28"/>
        </w:rPr>
        <w:t>ження</w:t>
      </w:r>
      <w:proofErr w:type="spellEnd"/>
      <w:r w:rsidRPr="00901B7D">
        <w:rPr>
          <w:color w:val="0D0D0D" w:themeColor="text1" w:themeTint="F2"/>
          <w:sz w:val="28"/>
          <w:szCs w:val="28"/>
        </w:rPr>
        <w:t>.</w:t>
      </w:r>
    </w:p>
    <w:p w:rsidR="00C53153" w:rsidRPr="00901B7D" w:rsidRDefault="00C53153" w:rsidP="00834B7B">
      <w:pPr>
        <w:spacing w:line="360" w:lineRule="auto"/>
        <w:ind w:firstLine="709"/>
        <w:jc w:val="both"/>
        <w:rPr>
          <w:color w:val="0D0D0D" w:themeColor="text1" w:themeTint="F2"/>
          <w:sz w:val="28"/>
          <w:szCs w:val="28"/>
        </w:rPr>
      </w:pPr>
      <w:proofErr w:type="spellStart"/>
      <w:r w:rsidRPr="00901B7D">
        <w:rPr>
          <w:color w:val="0D0D0D" w:themeColor="text1" w:themeTint="F2"/>
          <w:sz w:val="28"/>
          <w:szCs w:val="28"/>
        </w:rPr>
        <w:t>Японія</w:t>
      </w:r>
      <w:proofErr w:type="spellEnd"/>
      <w:r w:rsidRPr="00901B7D">
        <w:rPr>
          <w:color w:val="0D0D0D" w:themeColor="text1" w:themeTint="F2"/>
          <w:sz w:val="28"/>
          <w:szCs w:val="28"/>
        </w:rPr>
        <w:t xml:space="preserve"> </w:t>
      </w:r>
      <w:r w:rsidR="00026F52" w:rsidRPr="00901B7D">
        <w:rPr>
          <w:color w:val="0D0D0D" w:themeColor="text1" w:themeTint="F2"/>
          <w:sz w:val="28"/>
          <w:szCs w:val="28"/>
          <w:lang w:val="uk-UA"/>
        </w:rPr>
        <w:t>бажає</w:t>
      </w:r>
      <w:r w:rsidRPr="00901B7D">
        <w:rPr>
          <w:color w:val="0D0D0D" w:themeColor="text1" w:themeTint="F2"/>
          <w:sz w:val="28"/>
          <w:szCs w:val="28"/>
        </w:rPr>
        <w:t xml:space="preserve"> </w:t>
      </w:r>
      <w:proofErr w:type="spellStart"/>
      <w:r w:rsidRPr="00901B7D">
        <w:rPr>
          <w:color w:val="0D0D0D" w:themeColor="text1" w:themeTint="F2"/>
          <w:sz w:val="28"/>
          <w:szCs w:val="28"/>
        </w:rPr>
        <w:t>зберегти</w:t>
      </w:r>
      <w:proofErr w:type="spellEnd"/>
      <w:r w:rsidRPr="00901B7D">
        <w:rPr>
          <w:color w:val="0D0D0D" w:themeColor="text1" w:themeTint="F2"/>
          <w:sz w:val="28"/>
          <w:szCs w:val="28"/>
        </w:rPr>
        <w:t xml:space="preserve"> д</w:t>
      </w:r>
      <w:r w:rsidR="00026F52" w:rsidRPr="00901B7D">
        <w:rPr>
          <w:color w:val="0D0D0D" w:themeColor="text1" w:themeTint="F2"/>
          <w:sz w:val="28"/>
          <w:szCs w:val="28"/>
          <w:lang w:val="uk-UA"/>
        </w:rPr>
        <w:t>обрі</w:t>
      </w:r>
      <w:r w:rsidRPr="00901B7D">
        <w:rPr>
          <w:color w:val="0D0D0D" w:themeColor="text1" w:themeTint="F2"/>
          <w:sz w:val="28"/>
          <w:szCs w:val="28"/>
        </w:rPr>
        <w:t xml:space="preserve"> </w:t>
      </w:r>
      <w:r w:rsidR="00026F52" w:rsidRPr="00901B7D">
        <w:rPr>
          <w:color w:val="0D0D0D" w:themeColor="text1" w:themeTint="F2"/>
          <w:sz w:val="28"/>
          <w:szCs w:val="28"/>
          <w:lang w:val="uk-UA"/>
        </w:rPr>
        <w:t>стосунки</w:t>
      </w:r>
      <w:r w:rsidRPr="00901B7D">
        <w:rPr>
          <w:color w:val="0D0D0D" w:themeColor="text1" w:themeTint="F2"/>
          <w:sz w:val="28"/>
          <w:szCs w:val="28"/>
        </w:rPr>
        <w:t xml:space="preserve"> з </w:t>
      </w:r>
      <w:proofErr w:type="spellStart"/>
      <w:r w:rsidRPr="00901B7D">
        <w:rPr>
          <w:color w:val="0D0D0D" w:themeColor="text1" w:themeTint="F2"/>
          <w:sz w:val="28"/>
          <w:szCs w:val="28"/>
        </w:rPr>
        <w:t>усіма</w:t>
      </w:r>
      <w:proofErr w:type="spellEnd"/>
      <w:r w:rsidRPr="00901B7D">
        <w:rPr>
          <w:color w:val="0D0D0D" w:themeColor="text1" w:themeTint="F2"/>
          <w:sz w:val="28"/>
          <w:szCs w:val="28"/>
        </w:rPr>
        <w:t xml:space="preserve"> державами й </w:t>
      </w:r>
      <w:proofErr w:type="spellStart"/>
      <w:r w:rsidRPr="00901B7D">
        <w:rPr>
          <w:color w:val="0D0D0D" w:themeColor="text1" w:themeTint="F2"/>
          <w:sz w:val="28"/>
          <w:szCs w:val="28"/>
        </w:rPr>
        <w:t>спрямовано</w:t>
      </w:r>
      <w:proofErr w:type="spellEnd"/>
      <w:r w:rsidRPr="00901B7D">
        <w:rPr>
          <w:color w:val="0D0D0D" w:themeColor="text1" w:themeTint="F2"/>
          <w:sz w:val="28"/>
          <w:szCs w:val="28"/>
        </w:rPr>
        <w:t xml:space="preserve"> </w:t>
      </w:r>
      <w:r w:rsidR="00026F52" w:rsidRPr="00901B7D">
        <w:rPr>
          <w:color w:val="0D0D0D" w:themeColor="text1" w:themeTint="F2"/>
          <w:sz w:val="28"/>
          <w:szCs w:val="28"/>
          <w:lang w:val="uk-UA"/>
        </w:rPr>
        <w:t>виконує</w:t>
      </w:r>
      <w:r w:rsidRPr="00901B7D">
        <w:rPr>
          <w:color w:val="0D0D0D" w:themeColor="text1" w:themeTint="F2"/>
          <w:sz w:val="28"/>
          <w:szCs w:val="28"/>
        </w:rPr>
        <w:t xml:space="preserve"> курс на </w:t>
      </w:r>
      <w:proofErr w:type="spellStart"/>
      <w:r w:rsidRPr="00901B7D">
        <w:rPr>
          <w:color w:val="0D0D0D" w:themeColor="text1" w:themeTint="F2"/>
          <w:sz w:val="28"/>
          <w:szCs w:val="28"/>
        </w:rPr>
        <w:t>посилення</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своєї</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політичної</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ролі</w:t>
      </w:r>
      <w:proofErr w:type="spellEnd"/>
      <w:r w:rsidRPr="00901B7D">
        <w:rPr>
          <w:color w:val="0D0D0D" w:themeColor="text1" w:themeTint="F2"/>
          <w:sz w:val="28"/>
          <w:szCs w:val="28"/>
        </w:rPr>
        <w:t xml:space="preserve"> у </w:t>
      </w:r>
      <w:proofErr w:type="spellStart"/>
      <w:r w:rsidRPr="00901B7D">
        <w:rPr>
          <w:color w:val="0D0D0D" w:themeColor="text1" w:themeTint="F2"/>
          <w:sz w:val="28"/>
          <w:szCs w:val="28"/>
        </w:rPr>
        <w:t>світі</w:t>
      </w:r>
      <w:proofErr w:type="spellEnd"/>
      <w:r w:rsidRPr="00901B7D">
        <w:rPr>
          <w:color w:val="0D0D0D" w:themeColor="text1" w:themeTint="F2"/>
          <w:sz w:val="28"/>
          <w:szCs w:val="28"/>
        </w:rPr>
        <w:t>.</w:t>
      </w:r>
    </w:p>
    <w:p w:rsidR="002D261D" w:rsidRPr="00901B7D" w:rsidRDefault="002D261D" w:rsidP="007C7AFD">
      <w:pPr>
        <w:spacing w:line="360" w:lineRule="auto"/>
        <w:ind w:firstLine="709"/>
        <w:jc w:val="both"/>
        <w:rPr>
          <w:color w:val="0D0D0D" w:themeColor="text1" w:themeTint="F2"/>
          <w:sz w:val="28"/>
          <w:szCs w:val="28"/>
          <w:lang w:val="uk-UA"/>
        </w:rPr>
      </w:pPr>
      <w:proofErr w:type="spellStart"/>
      <w:r w:rsidRPr="00901B7D">
        <w:rPr>
          <w:color w:val="0D0D0D" w:themeColor="text1" w:themeTint="F2"/>
          <w:sz w:val="28"/>
          <w:szCs w:val="28"/>
        </w:rPr>
        <w:lastRenderedPageBreak/>
        <w:t>Працересурсний</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потенціал</w:t>
      </w:r>
      <w:proofErr w:type="spellEnd"/>
      <w:r w:rsidRPr="00901B7D">
        <w:rPr>
          <w:color w:val="0D0D0D" w:themeColor="text1" w:themeTint="F2"/>
          <w:sz w:val="28"/>
          <w:szCs w:val="28"/>
        </w:rPr>
        <w:t xml:space="preserve"> та</w:t>
      </w:r>
      <w:r w:rsidR="00901B7D" w:rsidRPr="00901B7D">
        <w:rPr>
          <w:color w:val="0D0D0D" w:themeColor="text1" w:themeTint="F2"/>
          <w:sz w:val="28"/>
          <w:szCs w:val="28"/>
          <w:lang w:val="uk-UA"/>
        </w:rPr>
        <w:t xml:space="preserve"> </w:t>
      </w:r>
      <w:r w:rsidRPr="00901B7D">
        <w:rPr>
          <w:color w:val="0D0D0D" w:themeColor="text1" w:themeTint="F2"/>
          <w:sz w:val="28"/>
          <w:szCs w:val="28"/>
        </w:rPr>
        <w:t>«</w:t>
      </w:r>
      <w:proofErr w:type="spellStart"/>
      <w:r w:rsidRPr="00901B7D">
        <w:rPr>
          <w:color w:val="0D0D0D" w:themeColor="text1" w:themeTint="F2"/>
          <w:sz w:val="28"/>
          <w:szCs w:val="28"/>
        </w:rPr>
        <w:t>людський</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чинник</w:t>
      </w:r>
      <w:proofErr w:type="spellEnd"/>
      <w:r w:rsidRPr="00901B7D">
        <w:rPr>
          <w:color w:val="0D0D0D" w:themeColor="text1" w:themeTint="F2"/>
          <w:sz w:val="28"/>
          <w:szCs w:val="28"/>
        </w:rPr>
        <w:t>». </w:t>
      </w:r>
      <w:proofErr w:type="spellStart"/>
      <w:r w:rsidRPr="00901B7D">
        <w:rPr>
          <w:color w:val="0D0D0D" w:themeColor="text1" w:themeTint="F2"/>
          <w:sz w:val="28"/>
          <w:szCs w:val="28"/>
        </w:rPr>
        <w:t>Демографічна</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ситуація</w:t>
      </w:r>
      <w:proofErr w:type="spellEnd"/>
      <w:r w:rsidRPr="00901B7D">
        <w:rPr>
          <w:color w:val="0D0D0D" w:themeColor="text1" w:themeTint="F2"/>
          <w:sz w:val="28"/>
          <w:szCs w:val="28"/>
        </w:rPr>
        <w:t xml:space="preserve"> в </w:t>
      </w:r>
      <w:proofErr w:type="spellStart"/>
      <w:r w:rsidRPr="00901B7D">
        <w:rPr>
          <w:color w:val="0D0D0D" w:themeColor="text1" w:themeTint="F2"/>
          <w:sz w:val="28"/>
          <w:szCs w:val="28"/>
        </w:rPr>
        <w:t>Японії</w:t>
      </w:r>
      <w:proofErr w:type="spellEnd"/>
      <w:r w:rsidRPr="00901B7D">
        <w:rPr>
          <w:color w:val="0D0D0D" w:themeColor="text1" w:themeTint="F2"/>
          <w:sz w:val="28"/>
          <w:szCs w:val="28"/>
        </w:rPr>
        <w:t xml:space="preserve"> </w:t>
      </w:r>
      <w:r w:rsidR="007270F8" w:rsidRPr="00901B7D">
        <w:rPr>
          <w:color w:val="0D0D0D" w:themeColor="text1" w:themeTint="F2"/>
          <w:sz w:val="28"/>
          <w:szCs w:val="28"/>
          <w:lang w:val="uk-UA"/>
        </w:rPr>
        <w:t>дуже</w:t>
      </w:r>
      <w:r w:rsidRPr="00901B7D">
        <w:rPr>
          <w:color w:val="0D0D0D" w:themeColor="text1" w:themeTint="F2"/>
          <w:sz w:val="28"/>
          <w:szCs w:val="28"/>
        </w:rPr>
        <w:t xml:space="preserve"> </w:t>
      </w:r>
      <w:proofErr w:type="spellStart"/>
      <w:r w:rsidRPr="00901B7D">
        <w:rPr>
          <w:color w:val="0D0D0D" w:themeColor="text1" w:themeTint="F2"/>
          <w:sz w:val="28"/>
          <w:szCs w:val="28"/>
        </w:rPr>
        <w:t>відрізняється</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від</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інших</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азі</w:t>
      </w:r>
      <w:r w:rsidR="007270F8" w:rsidRPr="00901B7D">
        <w:rPr>
          <w:color w:val="0D0D0D" w:themeColor="text1" w:themeTint="F2"/>
          <w:sz w:val="28"/>
          <w:szCs w:val="28"/>
          <w:lang w:val="uk-UA"/>
        </w:rPr>
        <w:t>атських</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країн</w:t>
      </w:r>
      <w:proofErr w:type="spellEnd"/>
      <w:r w:rsidRPr="00901B7D">
        <w:rPr>
          <w:color w:val="0D0D0D" w:themeColor="text1" w:themeTint="F2"/>
          <w:sz w:val="28"/>
          <w:szCs w:val="28"/>
        </w:rPr>
        <w:t xml:space="preserve">. Держава давно </w:t>
      </w:r>
      <w:proofErr w:type="spellStart"/>
      <w:r w:rsidRPr="00901B7D">
        <w:rPr>
          <w:color w:val="0D0D0D" w:themeColor="text1" w:themeTint="F2"/>
          <w:sz w:val="28"/>
          <w:szCs w:val="28"/>
        </w:rPr>
        <w:t>перейшла</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від</w:t>
      </w:r>
      <w:proofErr w:type="spellEnd"/>
      <w:r w:rsidRPr="00901B7D">
        <w:rPr>
          <w:color w:val="0D0D0D" w:themeColor="text1" w:themeTint="F2"/>
          <w:sz w:val="28"/>
          <w:szCs w:val="28"/>
        </w:rPr>
        <w:t xml:space="preserve"> II до І типу </w:t>
      </w:r>
      <w:proofErr w:type="spellStart"/>
      <w:r w:rsidRPr="00901B7D">
        <w:rPr>
          <w:color w:val="0D0D0D" w:themeColor="text1" w:themeTint="F2"/>
          <w:sz w:val="28"/>
          <w:szCs w:val="28"/>
        </w:rPr>
        <w:t>відтворення</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населення</w:t>
      </w:r>
      <w:proofErr w:type="spellEnd"/>
      <w:r w:rsidRPr="00901B7D">
        <w:rPr>
          <w:color w:val="0D0D0D" w:themeColor="text1" w:themeTint="F2"/>
          <w:sz w:val="28"/>
          <w:szCs w:val="28"/>
        </w:rPr>
        <w:t xml:space="preserve">. За </w:t>
      </w:r>
      <w:proofErr w:type="spellStart"/>
      <w:r w:rsidRPr="00901B7D">
        <w:rPr>
          <w:color w:val="0D0D0D" w:themeColor="text1" w:themeTint="F2"/>
          <w:sz w:val="28"/>
          <w:szCs w:val="28"/>
        </w:rPr>
        <w:t>останні</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півстоліття</w:t>
      </w:r>
      <w:proofErr w:type="spellEnd"/>
      <w:r w:rsidRPr="00901B7D">
        <w:rPr>
          <w:color w:val="0D0D0D" w:themeColor="text1" w:themeTint="F2"/>
          <w:sz w:val="28"/>
          <w:szCs w:val="28"/>
        </w:rPr>
        <w:t xml:space="preserve"> </w:t>
      </w:r>
      <w:r w:rsidR="007C7AFD" w:rsidRPr="00901B7D">
        <w:rPr>
          <w:color w:val="0D0D0D" w:themeColor="text1" w:themeTint="F2"/>
          <w:sz w:val="28"/>
          <w:szCs w:val="28"/>
          <w:lang w:val="uk-UA"/>
        </w:rPr>
        <w:t>ступі</w:t>
      </w:r>
      <w:proofErr w:type="spellStart"/>
      <w:r w:rsidRPr="00901B7D">
        <w:rPr>
          <w:color w:val="0D0D0D" w:themeColor="text1" w:themeTint="F2"/>
          <w:sz w:val="28"/>
          <w:szCs w:val="28"/>
        </w:rPr>
        <w:t>нь</w:t>
      </w:r>
      <w:proofErr w:type="spellEnd"/>
      <w:r w:rsidRPr="00901B7D">
        <w:rPr>
          <w:color w:val="0D0D0D" w:themeColor="text1" w:themeTint="F2"/>
          <w:sz w:val="28"/>
          <w:szCs w:val="28"/>
        </w:rPr>
        <w:t xml:space="preserve"> </w:t>
      </w:r>
      <w:proofErr w:type="spellStart"/>
      <w:r w:rsidRPr="00901B7D">
        <w:rPr>
          <w:color w:val="0D0D0D" w:themeColor="text1" w:themeTint="F2"/>
          <w:sz w:val="28"/>
          <w:szCs w:val="28"/>
        </w:rPr>
        <w:t>народжуваності</w:t>
      </w:r>
      <w:proofErr w:type="spellEnd"/>
      <w:r w:rsidRPr="00901B7D">
        <w:rPr>
          <w:color w:val="0D0D0D" w:themeColor="text1" w:themeTint="F2"/>
          <w:sz w:val="28"/>
          <w:szCs w:val="28"/>
        </w:rPr>
        <w:t xml:space="preserve"> з</w:t>
      </w:r>
      <w:proofErr w:type="spellStart"/>
      <w:r w:rsidR="007C7AFD" w:rsidRPr="00901B7D">
        <w:rPr>
          <w:color w:val="0D0D0D" w:themeColor="text1" w:themeTint="F2"/>
          <w:sz w:val="28"/>
          <w:szCs w:val="28"/>
          <w:lang w:val="uk-UA"/>
        </w:rPr>
        <w:t>меншився</w:t>
      </w:r>
      <w:proofErr w:type="spellEnd"/>
      <w:r w:rsidRPr="00901B7D">
        <w:rPr>
          <w:color w:val="0D0D0D" w:themeColor="text1" w:themeTint="F2"/>
          <w:sz w:val="28"/>
          <w:szCs w:val="28"/>
        </w:rPr>
        <w:t xml:space="preserve"> у 3,5 рази</w:t>
      </w:r>
      <w:r w:rsidR="007C7AFD" w:rsidRPr="00901B7D">
        <w:rPr>
          <w:color w:val="0D0D0D" w:themeColor="text1" w:themeTint="F2"/>
          <w:sz w:val="28"/>
          <w:szCs w:val="28"/>
          <w:lang w:val="uk-UA"/>
        </w:rPr>
        <w:t>.</w:t>
      </w:r>
    </w:p>
    <w:p w:rsidR="007800E0" w:rsidRPr="00A42DC3" w:rsidRDefault="0052115E" w:rsidP="00D0272F">
      <w:pPr>
        <w:spacing w:line="360" w:lineRule="auto"/>
        <w:ind w:firstLine="709"/>
        <w:jc w:val="both"/>
        <w:rPr>
          <w:color w:val="0D0D0D" w:themeColor="text1" w:themeTint="F2"/>
          <w:sz w:val="28"/>
          <w:szCs w:val="28"/>
        </w:rPr>
      </w:pPr>
      <w:r w:rsidRPr="0056059E">
        <w:rPr>
          <w:color w:val="0D0D0D" w:themeColor="text1" w:themeTint="F2"/>
          <w:sz w:val="28"/>
          <w:szCs w:val="28"/>
          <w:lang w:val="uk-UA"/>
        </w:rPr>
        <w:t>Зараз</w:t>
      </w:r>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її</w:t>
      </w:r>
      <w:proofErr w:type="spellEnd"/>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показник</w:t>
      </w:r>
      <w:proofErr w:type="spellEnd"/>
      <w:r w:rsidR="002D261D" w:rsidRPr="0056059E">
        <w:rPr>
          <w:color w:val="0D0D0D" w:themeColor="text1" w:themeTint="F2"/>
          <w:sz w:val="28"/>
          <w:szCs w:val="28"/>
        </w:rPr>
        <w:t xml:space="preserve"> </w:t>
      </w:r>
      <w:r w:rsidRPr="0056059E">
        <w:rPr>
          <w:color w:val="0D0D0D" w:themeColor="text1" w:themeTint="F2"/>
          <w:sz w:val="28"/>
          <w:szCs w:val="28"/>
          <w:lang w:val="uk-UA"/>
        </w:rPr>
        <w:t xml:space="preserve">самий </w:t>
      </w:r>
      <w:r w:rsidR="002D261D" w:rsidRPr="0056059E">
        <w:rPr>
          <w:color w:val="0D0D0D" w:themeColor="text1" w:themeTint="F2"/>
          <w:sz w:val="28"/>
          <w:szCs w:val="28"/>
        </w:rPr>
        <w:t>ни</w:t>
      </w:r>
      <w:proofErr w:type="spellStart"/>
      <w:r w:rsidRPr="0056059E">
        <w:rPr>
          <w:color w:val="0D0D0D" w:themeColor="text1" w:themeTint="F2"/>
          <w:sz w:val="28"/>
          <w:szCs w:val="28"/>
          <w:lang w:val="uk-UA"/>
        </w:rPr>
        <w:t>зьки</w:t>
      </w:r>
      <w:proofErr w:type="spellEnd"/>
      <w:r w:rsidR="002D261D" w:rsidRPr="0056059E">
        <w:rPr>
          <w:color w:val="0D0D0D" w:themeColor="text1" w:themeTint="F2"/>
          <w:sz w:val="28"/>
          <w:szCs w:val="28"/>
        </w:rPr>
        <w:t xml:space="preserve">й </w:t>
      </w:r>
      <w:proofErr w:type="spellStart"/>
      <w:r w:rsidR="002D261D" w:rsidRPr="0056059E">
        <w:rPr>
          <w:color w:val="0D0D0D" w:themeColor="text1" w:themeTint="F2"/>
          <w:sz w:val="28"/>
          <w:szCs w:val="28"/>
        </w:rPr>
        <w:t>серед</w:t>
      </w:r>
      <w:proofErr w:type="spellEnd"/>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країн</w:t>
      </w:r>
      <w:proofErr w:type="spellEnd"/>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Азії</w:t>
      </w:r>
      <w:proofErr w:type="spellEnd"/>
      <w:r w:rsidR="002D261D" w:rsidRPr="0056059E">
        <w:rPr>
          <w:color w:val="0D0D0D" w:themeColor="text1" w:themeTint="F2"/>
          <w:sz w:val="28"/>
          <w:szCs w:val="28"/>
        </w:rPr>
        <w:t xml:space="preserve"> та один з </w:t>
      </w:r>
      <w:proofErr w:type="spellStart"/>
      <w:r w:rsidR="002D261D" w:rsidRPr="0056059E">
        <w:rPr>
          <w:color w:val="0D0D0D" w:themeColor="text1" w:themeTint="F2"/>
          <w:sz w:val="28"/>
          <w:szCs w:val="28"/>
        </w:rPr>
        <w:t>найнижчих</w:t>
      </w:r>
      <w:proofErr w:type="spellEnd"/>
      <w:r w:rsidR="002D261D" w:rsidRPr="0056059E">
        <w:rPr>
          <w:color w:val="0D0D0D" w:themeColor="text1" w:themeTint="F2"/>
          <w:sz w:val="28"/>
          <w:szCs w:val="28"/>
        </w:rPr>
        <w:t xml:space="preserve"> у </w:t>
      </w:r>
      <w:proofErr w:type="spellStart"/>
      <w:r w:rsidR="002D261D" w:rsidRPr="0056059E">
        <w:rPr>
          <w:color w:val="0D0D0D" w:themeColor="text1" w:themeTint="F2"/>
          <w:sz w:val="28"/>
          <w:szCs w:val="28"/>
        </w:rPr>
        <w:t>світі</w:t>
      </w:r>
      <w:proofErr w:type="spellEnd"/>
      <w:r w:rsidR="002D261D" w:rsidRPr="0056059E">
        <w:rPr>
          <w:color w:val="0D0D0D" w:themeColor="text1" w:themeTint="F2"/>
          <w:sz w:val="28"/>
          <w:szCs w:val="28"/>
        </w:rPr>
        <w:t xml:space="preserve"> - 7,8 </w:t>
      </w:r>
      <w:proofErr w:type="spellStart"/>
      <w:r w:rsidR="002D261D" w:rsidRPr="0056059E">
        <w:rPr>
          <w:color w:val="0D0D0D" w:themeColor="text1" w:themeTint="F2"/>
          <w:sz w:val="28"/>
          <w:szCs w:val="28"/>
        </w:rPr>
        <w:t>осіб</w:t>
      </w:r>
      <w:proofErr w:type="spellEnd"/>
      <w:r w:rsidR="002D261D" w:rsidRPr="0056059E">
        <w:rPr>
          <w:color w:val="0D0D0D" w:themeColor="text1" w:themeTint="F2"/>
          <w:sz w:val="28"/>
          <w:szCs w:val="28"/>
        </w:rPr>
        <w:t xml:space="preserve">/тис. </w:t>
      </w:r>
      <w:r w:rsidRPr="0056059E">
        <w:rPr>
          <w:color w:val="0D0D0D" w:themeColor="text1" w:themeTint="F2"/>
          <w:sz w:val="28"/>
          <w:szCs w:val="28"/>
          <w:lang w:val="uk-UA"/>
        </w:rPr>
        <w:t>Також</w:t>
      </w:r>
      <w:r w:rsidR="002D261D" w:rsidRPr="0056059E">
        <w:rPr>
          <w:color w:val="0D0D0D" w:themeColor="text1" w:themeTint="F2"/>
          <w:sz w:val="28"/>
          <w:szCs w:val="28"/>
        </w:rPr>
        <w:t xml:space="preserve"> в 2,5 раза з</w:t>
      </w:r>
      <w:proofErr w:type="spellStart"/>
      <w:r w:rsidRPr="0056059E">
        <w:rPr>
          <w:color w:val="0D0D0D" w:themeColor="text1" w:themeTint="F2"/>
          <w:sz w:val="28"/>
          <w:szCs w:val="28"/>
          <w:lang w:val="uk-UA"/>
        </w:rPr>
        <w:t>низився</w:t>
      </w:r>
      <w:proofErr w:type="spellEnd"/>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рівень</w:t>
      </w:r>
      <w:proofErr w:type="spellEnd"/>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смертності</w:t>
      </w:r>
      <w:proofErr w:type="spellEnd"/>
      <w:r w:rsidR="002D261D" w:rsidRPr="0056059E">
        <w:rPr>
          <w:color w:val="0D0D0D" w:themeColor="text1" w:themeTint="F2"/>
          <w:sz w:val="28"/>
          <w:szCs w:val="28"/>
        </w:rPr>
        <w:t>.</w:t>
      </w:r>
      <w:r w:rsidR="00901B7D">
        <w:rPr>
          <w:color w:val="0D0D0D" w:themeColor="text1" w:themeTint="F2"/>
          <w:sz w:val="28"/>
          <w:szCs w:val="28"/>
          <w:lang w:val="uk-UA"/>
        </w:rPr>
        <w:t xml:space="preserve"> </w:t>
      </w:r>
      <w:proofErr w:type="spellStart"/>
      <w:r w:rsidR="002D261D" w:rsidRPr="0056059E">
        <w:rPr>
          <w:color w:val="0D0D0D" w:themeColor="text1" w:themeTint="F2"/>
          <w:sz w:val="28"/>
          <w:szCs w:val="28"/>
        </w:rPr>
        <w:t>Такі</w:t>
      </w:r>
      <w:proofErr w:type="spellEnd"/>
      <w:r w:rsidR="002D261D" w:rsidRPr="0056059E">
        <w:rPr>
          <w:color w:val="0D0D0D" w:themeColor="text1" w:themeTint="F2"/>
          <w:sz w:val="28"/>
          <w:szCs w:val="28"/>
        </w:rPr>
        <w:t xml:space="preserve"> </w:t>
      </w:r>
      <w:r w:rsidRPr="0056059E">
        <w:rPr>
          <w:color w:val="0D0D0D" w:themeColor="text1" w:themeTint="F2"/>
          <w:sz w:val="28"/>
          <w:szCs w:val="28"/>
          <w:lang w:val="uk-UA"/>
        </w:rPr>
        <w:t>великі</w:t>
      </w:r>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зміни</w:t>
      </w:r>
      <w:proofErr w:type="spellEnd"/>
      <w:r w:rsidR="002D261D" w:rsidRPr="0056059E">
        <w:rPr>
          <w:color w:val="0D0D0D" w:themeColor="text1" w:themeTint="F2"/>
          <w:sz w:val="28"/>
          <w:szCs w:val="28"/>
        </w:rPr>
        <w:t xml:space="preserve"> у </w:t>
      </w:r>
      <w:proofErr w:type="spellStart"/>
      <w:r w:rsidR="002D261D" w:rsidRPr="0056059E">
        <w:rPr>
          <w:color w:val="0D0D0D" w:themeColor="text1" w:themeTint="F2"/>
          <w:sz w:val="28"/>
          <w:szCs w:val="28"/>
        </w:rPr>
        <w:t>відтворенні</w:t>
      </w:r>
      <w:proofErr w:type="spellEnd"/>
      <w:r w:rsidR="00884B07" w:rsidRPr="0056059E">
        <w:rPr>
          <w:color w:val="0D0D0D" w:themeColor="text1" w:themeTint="F2"/>
          <w:sz w:val="28"/>
          <w:szCs w:val="28"/>
          <w:lang w:val="uk-UA"/>
        </w:rPr>
        <w:t xml:space="preserve"> </w:t>
      </w:r>
      <w:proofErr w:type="spellStart"/>
      <w:r w:rsidR="002D261D" w:rsidRPr="0056059E">
        <w:rPr>
          <w:color w:val="0D0D0D" w:themeColor="text1" w:themeTint="F2"/>
          <w:sz w:val="28"/>
          <w:szCs w:val="28"/>
        </w:rPr>
        <w:t>населення</w:t>
      </w:r>
      <w:proofErr w:type="spellEnd"/>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Японії</w:t>
      </w:r>
      <w:proofErr w:type="spellEnd"/>
      <w:r w:rsidR="002D261D" w:rsidRPr="0056059E">
        <w:rPr>
          <w:color w:val="0D0D0D" w:themeColor="text1" w:themeTint="F2"/>
          <w:sz w:val="28"/>
          <w:szCs w:val="28"/>
        </w:rPr>
        <w:t xml:space="preserve"> о</w:t>
      </w:r>
      <w:r w:rsidR="00884B07" w:rsidRPr="0056059E">
        <w:rPr>
          <w:color w:val="0D0D0D" w:themeColor="text1" w:themeTint="F2"/>
          <w:sz w:val="28"/>
          <w:szCs w:val="28"/>
          <w:lang w:val="uk-UA"/>
        </w:rPr>
        <w:t>тримала</w:t>
      </w:r>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назву</w:t>
      </w:r>
      <w:proofErr w:type="spellEnd"/>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демографічної</w:t>
      </w:r>
      <w:proofErr w:type="spellEnd"/>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революції</w:t>
      </w:r>
      <w:proofErr w:type="spellEnd"/>
      <w:r w:rsidR="002D261D" w:rsidRPr="0056059E">
        <w:rPr>
          <w:color w:val="0D0D0D" w:themeColor="text1" w:themeTint="F2"/>
          <w:sz w:val="28"/>
          <w:szCs w:val="28"/>
        </w:rPr>
        <w:t xml:space="preserve">». </w:t>
      </w:r>
      <w:proofErr w:type="spellStart"/>
      <w:r w:rsidR="00884B07" w:rsidRPr="0056059E">
        <w:rPr>
          <w:color w:val="0D0D0D" w:themeColor="text1" w:themeTint="F2"/>
          <w:sz w:val="28"/>
          <w:szCs w:val="28"/>
          <w:lang w:val="uk-UA"/>
        </w:rPr>
        <w:t>Голов</w:t>
      </w:r>
      <w:proofErr w:type="spellEnd"/>
      <w:r w:rsidR="002D261D" w:rsidRPr="0056059E">
        <w:rPr>
          <w:color w:val="0D0D0D" w:themeColor="text1" w:themeTint="F2"/>
          <w:sz w:val="28"/>
          <w:szCs w:val="28"/>
        </w:rPr>
        <w:t xml:space="preserve">ною </w:t>
      </w:r>
      <w:proofErr w:type="spellStart"/>
      <w:r w:rsidR="002D261D" w:rsidRPr="0056059E">
        <w:rPr>
          <w:color w:val="0D0D0D" w:themeColor="text1" w:themeTint="F2"/>
          <w:sz w:val="28"/>
          <w:szCs w:val="28"/>
        </w:rPr>
        <w:t>їх</w:t>
      </w:r>
      <w:proofErr w:type="spellEnd"/>
      <w:r w:rsidR="002D261D" w:rsidRPr="0056059E">
        <w:rPr>
          <w:color w:val="0D0D0D" w:themeColor="text1" w:themeTint="F2"/>
          <w:sz w:val="28"/>
          <w:szCs w:val="28"/>
        </w:rPr>
        <w:t xml:space="preserve"> причиною є активна </w:t>
      </w:r>
      <w:proofErr w:type="spellStart"/>
      <w:r w:rsidR="002D261D" w:rsidRPr="0056059E">
        <w:rPr>
          <w:color w:val="0D0D0D" w:themeColor="text1" w:themeTint="F2"/>
          <w:sz w:val="28"/>
          <w:szCs w:val="28"/>
        </w:rPr>
        <w:t>демографічна</w:t>
      </w:r>
      <w:proofErr w:type="spellEnd"/>
      <w:r w:rsidR="002D261D" w:rsidRPr="0056059E">
        <w:rPr>
          <w:color w:val="0D0D0D" w:themeColor="text1" w:themeTint="F2"/>
          <w:sz w:val="28"/>
          <w:szCs w:val="28"/>
        </w:rPr>
        <w:t xml:space="preserve"> </w:t>
      </w:r>
      <w:proofErr w:type="spellStart"/>
      <w:r w:rsidR="002D261D" w:rsidRPr="0056059E">
        <w:rPr>
          <w:color w:val="0D0D0D" w:themeColor="text1" w:themeTint="F2"/>
          <w:sz w:val="28"/>
          <w:szCs w:val="28"/>
        </w:rPr>
        <w:t>політика</w:t>
      </w:r>
      <w:proofErr w:type="spellEnd"/>
      <w:r w:rsidR="00884B07" w:rsidRPr="0056059E">
        <w:rPr>
          <w:color w:val="0D0D0D" w:themeColor="text1" w:themeTint="F2"/>
          <w:sz w:val="28"/>
          <w:szCs w:val="28"/>
          <w:lang w:val="uk-UA"/>
        </w:rPr>
        <w:t>.</w:t>
      </w:r>
      <w:r w:rsidR="000F0F72" w:rsidRPr="0056059E">
        <w:rPr>
          <w:color w:val="0D0D0D" w:themeColor="text1" w:themeTint="F2"/>
          <w:sz w:val="28"/>
          <w:szCs w:val="28"/>
          <w:lang w:val="uk-UA"/>
        </w:rPr>
        <w:t xml:space="preserve"> </w:t>
      </w:r>
      <w:r w:rsidR="007800E0" w:rsidRPr="0056059E">
        <w:rPr>
          <w:color w:val="0D0D0D" w:themeColor="text1" w:themeTint="F2"/>
          <w:sz w:val="28"/>
          <w:szCs w:val="28"/>
          <w:lang w:val="uk-UA"/>
        </w:rPr>
        <w:t>Трудові ресурси країни ви</w:t>
      </w:r>
      <w:r w:rsidR="009914F8" w:rsidRPr="0056059E">
        <w:rPr>
          <w:color w:val="0D0D0D" w:themeColor="text1" w:themeTint="F2"/>
          <w:sz w:val="28"/>
          <w:szCs w:val="28"/>
          <w:lang w:val="uk-UA"/>
        </w:rPr>
        <w:t>діляютьс</w:t>
      </w:r>
      <w:r w:rsidR="007800E0" w:rsidRPr="0056059E">
        <w:rPr>
          <w:color w:val="0D0D0D" w:themeColor="text1" w:themeTint="F2"/>
          <w:sz w:val="28"/>
          <w:szCs w:val="28"/>
          <w:lang w:val="uk-UA"/>
        </w:rPr>
        <w:t xml:space="preserve">я </w:t>
      </w:r>
      <w:r w:rsidR="00CC5E45" w:rsidRPr="0056059E">
        <w:rPr>
          <w:color w:val="0D0D0D" w:themeColor="text1" w:themeTint="F2"/>
          <w:sz w:val="28"/>
          <w:szCs w:val="28"/>
          <w:lang w:val="uk-UA"/>
        </w:rPr>
        <w:t>височенним</w:t>
      </w:r>
      <w:r w:rsidR="007800E0" w:rsidRPr="0056059E">
        <w:rPr>
          <w:color w:val="0D0D0D" w:themeColor="text1" w:themeTint="F2"/>
          <w:sz w:val="28"/>
          <w:szCs w:val="28"/>
          <w:lang w:val="uk-UA"/>
        </w:rPr>
        <w:t xml:space="preserve"> рівнем </w:t>
      </w:r>
      <w:proofErr w:type="spellStart"/>
      <w:r w:rsidR="007800E0" w:rsidRPr="0056059E">
        <w:rPr>
          <w:color w:val="0D0D0D" w:themeColor="text1" w:themeTint="F2"/>
          <w:sz w:val="28"/>
          <w:szCs w:val="28"/>
          <w:lang w:val="uk-UA"/>
        </w:rPr>
        <w:t>кваліфікованості.</w:t>
      </w:r>
      <w:r w:rsidR="00DB2562" w:rsidRPr="0056059E">
        <w:rPr>
          <w:color w:val="0D0D0D" w:themeColor="text1" w:themeTint="F2"/>
          <w:sz w:val="28"/>
          <w:szCs w:val="28"/>
          <w:lang w:val="uk-UA"/>
        </w:rPr>
        <w:t>Широко</w:t>
      </w:r>
      <w:proofErr w:type="spellEnd"/>
      <w:r w:rsidR="007800E0" w:rsidRPr="0056059E">
        <w:rPr>
          <w:color w:val="0D0D0D" w:themeColor="text1" w:themeTint="F2"/>
          <w:sz w:val="28"/>
          <w:szCs w:val="28"/>
          <w:lang w:val="uk-UA"/>
        </w:rPr>
        <w:t xml:space="preserve"> застосовується як чоловіча, так і жіноча праця. </w:t>
      </w:r>
      <w:r w:rsidR="006A7606" w:rsidRPr="0056059E">
        <w:rPr>
          <w:color w:val="0D0D0D" w:themeColor="text1" w:themeTint="F2"/>
          <w:sz w:val="28"/>
          <w:szCs w:val="28"/>
          <w:lang w:val="uk-UA"/>
        </w:rPr>
        <w:t>Низький рівень безробіття</w:t>
      </w:r>
      <w:r w:rsidR="007800E0" w:rsidRPr="0056059E">
        <w:rPr>
          <w:color w:val="0D0D0D" w:themeColor="text1" w:themeTint="F2"/>
          <w:sz w:val="28"/>
          <w:szCs w:val="28"/>
        </w:rPr>
        <w:t xml:space="preserve"> -</w:t>
      </w:r>
      <w:r w:rsidR="006A7606" w:rsidRPr="0056059E">
        <w:rPr>
          <w:color w:val="0D0D0D" w:themeColor="text1" w:themeTint="F2"/>
          <w:sz w:val="28"/>
          <w:szCs w:val="28"/>
          <w:lang w:val="uk-UA"/>
        </w:rPr>
        <w:t xml:space="preserve"> </w:t>
      </w:r>
      <w:proofErr w:type="spellStart"/>
      <w:r w:rsidR="006A7606" w:rsidRPr="0056059E">
        <w:rPr>
          <w:color w:val="0D0D0D" w:themeColor="text1" w:themeTint="F2"/>
          <w:sz w:val="28"/>
          <w:szCs w:val="28"/>
          <w:lang w:val="uk-UA"/>
        </w:rPr>
        <w:t>приблизн</w:t>
      </w:r>
      <w:proofErr w:type="spellEnd"/>
      <w:r w:rsidR="007800E0" w:rsidRPr="0056059E">
        <w:rPr>
          <w:color w:val="0D0D0D" w:themeColor="text1" w:themeTint="F2"/>
          <w:sz w:val="28"/>
          <w:szCs w:val="28"/>
        </w:rPr>
        <w:t>о 3,3%</w:t>
      </w:r>
      <w:r w:rsidR="008F4404" w:rsidRPr="0056059E">
        <w:rPr>
          <w:color w:val="0D0D0D" w:themeColor="text1" w:themeTint="F2"/>
          <w:sz w:val="28"/>
          <w:szCs w:val="28"/>
        </w:rPr>
        <w:t xml:space="preserve"> </w:t>
      </w:r>
      <w:r w:rsidR="008F4404" w:rsidRPr="00A42DC3">
        <w:rPr>
          <w:color w:val="0D0D0D" w:themeColor="text1" w:themeTint="F2"/>
          <w:sz w:val="28"/>
          <w:szCs w:val="28"/>
        </w:rPr>
        <w:t>[54].</w:t>
      </w:r>
    </w:p>
    <w:p w:rsidR="000F0F72" w:rsidRPr="0056059E" w:rsidRDefault="007800E0" w:rsidP="00D0272F">
      <w:pPr>
        <w:spacing w:line="360" w:lineRule="auto"/>
        <w:ind w:firstLine="709"/>
        <w:jc w:val="both"/>
        <w:rPr>
          <w:color w:val="0D0D0D" w:themeColor="text1" w:themeTint="F2"/>
          <w:sz w:val="28"/>
          <w:szCs w:val="28"/>
          <w:lang w:val="uk-UA"/>
        </w:rPr>
      </w:pPr>
      <w:r w:rsidRPr="0056059E">
        <w:rPr>
          <w:color w:val="0D0D0D" w:themeColor="text1" w:themeTint="F2"/>
          <w:sz w:val="28"/>
          <w:szCs w:val="28"/>
          <w:lang w:val="uk-UA"/>
        </w:rPr>
        <w:t>О</w:t>
      </w:r>
      <w:r w:rsidR="000F0F72" w:rsidRPr="0056059E">
        <w:rPr>
          <w:color w:val="0D0D0D" w:themeColor="text1" w:themeTint="F2"/>
          <w:sz w:val="28"/>
          <w:szCs w:val="28"/>
          <w:lang w:val="uk-UA"/>
        </w:rPr>
        <w:t>дна з головних причин</w:t>
      </w:r>
      <w:r w:rsidRPr="0056059E">
        <w:rPr>
          <w:color w:val="0D0D0D" w:themeColor="text1" w:themeTint="F2"/>
          <w:sz w:val="28"/>
          <w:szCs w:val="28"/>
          <w:lang w:val="uk-UA"/>
        </w:rPr>
        <w:t xml:space="preserve"> японського «економічного дива» є «людський чинник» як </w:t>
      </w:r>
      <w:r w:rsidR="000F0F72" w:rsidRPr="0056059E">
        <w:rPr>
          <w:color w:val="0D0D0D" w:themeColor="text1" w:themeTint="F2"/>
          <w:sz w:val="28"/>
          <w:szCs w:val="28"/>
          <w:lang w:val="uk-UA"/>
        </w:rPr>
        <w:t>характерна</w:t>
      </w:r>
      <w:r w:rsidRPr="0056059E">
        <w:rPr>
          <w:color w:val="0D0D0D" w:themeColor="text1" w:themeTint="F2"/>
          <w:sz w:val="28"/>
          <w:szCs w:val="28"/>
          <w:lang w:val="uk-UA"/>
        </w:rPr>
        <w:t xml:space="preserve"> особливість японця-працівника: </w:t>
      </w:r>
    </w:p>
    <w:p w:rsidR="000F0F72" w:rsidRPr="0056059E" w:rsidRDefault="000F0F72" w:rsidP="00D0272F">
      <w:pPr>
        <w:spacing w:line="360" w:lineRule="auto"/>
        <w:ind w:firstLine="709"/>
        <w:jc w:val="both"/>
        <w:rPr>
          <w:color w:val="0D0D0D" w:themeColor="text1" w:themeTint="F2"/>
          <w:sz w:val="28"/>
          <w:szCs w:val="28"/>
          <w:lang w:val="uk-UA"/>
        </w:rPr>
      </w:pPr>
      <w:r w:rsidRPr="0056059E">
        <w:rPr>
          <w:color w:val="0D0D0D" w:themeColor="text1" w:themeTint="F2"/>
          <w:sz w:val="28"/>
          <w:szCs w:val="28"/>
          <w:lang w:val="uk-UA"/>
        </w:rPr>
        <w:sym w:font="Symbol" w:char="F02D"/>
      </w:r>
      <w:r w:rsidRPr="0056059E">
        <w:rPr>
          <w:color w:val="0D0D0D" w:themeColor="text1" w:themeTint="F2"/>
          <w:sz w:val="28"/>
          <w:szCs w:val="28"/>
          <w:lang w:val="uk-UA"/>
        </w:rPr>
        <w:t xml:space="preserve"> </w:t>
      </w:r>
      <w:r w:rsidR="007800E0" w:rsidRPr="0056059E">
        <w:rPr>
          <w:color w:val="0D0D0D" w:themeColor="text1" w:themeTint="F2"/>
          <w:sz w:val="28"/>
          <w:szCs w:val="28"/>
          <w:lang w:val="uk-UA"/>
        </w:rPr>
        <w:t xml:space="preserve">традиційний </w:t>
      </w:r>
      <w:r w:rsidR="009D5E10" w:rsidRPr="0056059E">
        <w:rPr>
          <w:color w:val="0D0D0D" w:themeColor="text1" w:themeTint="F2"/>
          <w:sz w:val="28"/>
          <w:szCs w:val="28"/>
          <w:lang w:val="uk-UA"/>
        </w:rPr>
        <w:t>прийом</w:t>
      </w:r>
      <w:r w:rsidR="007800E0" w:rsidRPr="0056059E">
        <w:rPr>
          <w:color w:val="0D0D0D" w:themeColor="text1" w:themeTint="F2"/>
          <w:sz w:val="28"/>
          <w:szCs w:val="28"/>
          <w:lang w:val="uk-UA"/>
        </w:rPr>
        <w:t xml:space="preserve"> поведінки</w:t>
      </w:r>
      <w:r w:rsidR="009D5E10" w:rsidRPr="0056059E">
        <w:rPr>
          <w:color w:val="0D0D0D" w:themeColor="text1" w:themeTint="F2"/>
          <w:sz w:val="28"/>
          <w:szCs w:val="28"/>
          <w:lang w:val="uk-UA"/>
        </w:rPr>
        <w:t xml:space="preserve"> та мислення;</w:t>
      </w:r>
    </w:p>
    <w:p w:rsidR="009D5E10" w:rsidRPr="0056059E" w:rsidRDefault="009D5E10" w:rsidP="00D0272F">
      <w:pPr>
        <w:spacing w:line="360" w:lineRule="auto"/>
        <w:ind w:firstLine="709"/>
        <w:jc w:val="both"/>
        <w:rPr>
          <w:color w:val="0D0D0D" w:themeColor="text1" w:themeTint="F2"/>
          <w:sz w:val="28"/>
          <w:szCs w:val="28"/>
          <w:lang w:val="uk-UA"/>
        </w:rPr>
      </w:pPr>
      <w:r w:rsidRPr="0056059E">
        <w:rPr>
          <w:color w:val="0D0D0D" w:themeColor="text1" w:themeTint="F2"/>
          <w:sz w:val="28"/>
          <w:szCs w:val="28"/>
          <w:lang w:val="uk-UA"/>
        </w:rPr>
        <w:sym w:font="Symbol" w:char="F02D"/>
      </w:r>
      <w:r w:rsidRPr="0056059E">
        <w:rPr>
          <w:color w:val="0D0D0D" w:themeColor="text1" w:themeTint="F2"/>
          <w:sz w:val="28"/>
          <w:szCs w:val="28"/>
          <w:lang w:val="uk-UA"/>
        </w:rPr>
        <w:t xml:space="preserve"> колективістська ментальність (</w:t>
      </w:r>
      <w:r w:rsidR="00587D9D" w:rsidRPr="0056059E">
        <w:rPr>
          <w:color w:val="0D0D0D" w:themeColor="text1" w:themeTint="F2"/>
          <w:sz w:val="28"/>
          <w:szCs w:val="28"/>
          <w:lang w:val="uk-UA"/>
        </w:rPr>
        <w:t xml:space="preserve">відданість та любов до </w:t>
      </w:r>
      <w:r w:rsidRPr="0056059E">
        <w:rPr>
          <w:color w:val="0D0D0D" w:themeColor="text1" w:themeTint="F2"/>
          <w:sz w:val="28"/>
          <w:szCs w:val="28"/>
          <w:lang w:val="uk-UA"/>
        </w:rPr>
        <w:t>родині, фірмі тощо);</w:t>
      </w:r>
    </w:p>
    <w:p w:rsidR="000F0F72" w:rsidRPr="0056059E" w:rsidRDefault="000F0F72" w:rsidP="00D0272F">
      <w:pPr>
        <w:spacing w:line="360" w:lineRule="auto"/>
        <w:ind w:firstLine="709"/>
        <w:jc w:val="both"/>
        <w:rPr>
          <w:color w:val="0D0D0D" w:themeColor="text1" w:themeTint="F2"/>
          <w:sz w:val="28"/>
          <w:szCs w:val="28"/>
          <w:lang w:val="uk-UA"/>
        </w:rPr>
      </w:pPr>
      <w:r w:rsidRPr="0056059E">
        <w:rPr>
          <w:color w:val="0D0D0D" w:themeColor="text1" w:themeTint="F2"/>
          <w:sz w:val="28"/>
          <w:szCs w:val="28"/>
          <w:lang w:val="uk-UA"/>
        </w:rPr>
        <w:sym w:font="Symbol" w:char="F02D"/>
      </w:r>
      <w:r w:rsidRPr="0056059E">
        <w:rPr>
          <w:color w:val="0D0D0D" w:themeColor="text1" w:themeTint="F2"/>
          <w:sz w:val="28"/>
          <w:szCs w:val="28"/>
          <w:lang w:val="uk-UA"/>
        </w:rPr>
        <w:t xml:space="preserve"> </w:t>
      </w:r>
      <w:r w:rsidR="007800E0" w:rsidRPr="0056059E">
        <w:rPr>
          <w:color w:val="0D0D0D" w:themeColor="text1" w:themeTint="F2"/>
          <w:sz w:val="28"/>
          <w:szCs w:val="28"/>
          <w:lang w:val="uk-UA"/>
        </w:rPr>
        <w:t>культурно-духовна орієнтація</w:t>
      </w:r>
      <w:r w:rsidR="009D5E10" w:rsidRPr="0056059E">
        <w:rPr>
          <w:color w:val="0D0D0D" w:themeColor="text1" w:themeTint="F2"/>
          <w:sz w:val="28"/>
          <w:szCs w:val="28"/>
          <w:lang w:val="uk-UA"/>
        </w:rPr>
        <w:t>;</w:t>
      </w:r>
    </w:p>
    <w:p w:rsidR="000F0F72" w:rsidRPr="0056059E" w:rsidRDefault="000F0F72" w:rsidP="00D0272F">
      <w:pPr>
        <w:spacing w:line="360" w:lineRule="auto"/>
        <w:ind w:firstLine="709"/>
        <w:jc w:val="both"/>
        <w:rPr>
          <w:color w:val="0D0D0D" w:themeColor="text1" w:themeTint="F2"/>
          <w:sz w:val="28"/>
          <w:szCs w:val="28"/>
        </w:rPr>
      </w:pPr>
      <w:r w:rsidRPr="0056059E">
        <w:rPr>
          <w:color w:val="0D0D0D" w:themeColor="text1" w:themeTint="F2"/>
          <w:sz w:val="28"/>
          <w:szCs w:val="28"/>
          <w:lang w:val="uk-UA"/>
        </w:rPr>
        <w:sym w:font="Symbol" w:char="F02D"/>
      </w:r>
      <w:r w:rsidRPr="0056059E">
        <w:rPr>
          <w:color w:val="0D0D0D" w:themeColor="text1" w:themeTint="F2"/>
          <w:sz w:val="28"/>
          <w:szCs w:val="28"/>
          <w:lang w:val="uk-UA"/>
        </w:rPr>
        <w:t xml:space="preserve"> </w:t>
      </w:r>
      <w:r w:rsidR="00587D9D" w:rsidRPr="0056059E">
        <w:rPr>
          <w:color w:val="0D0D0D" w:themeColor="text1" w:themeTint="F2"/>
          <w:sz w:val="28"/>
          <w:szCs w:val="28"/>
          <w:lang w:val="uk-UA"/>
        </w:rPr>
        <w:t>розвиток та виховання</w:t>
      </w:r>
      <w:r w:rsidR="007800E0" w:rsidRPr="0056059E">
        <w:rPr>
          <w:color w:val="0D0D0D" w:themeColor="text1" w:themeTint="F2"/>
          <w:sz w:val="28"/>
          <w:szCs w:val="28"/>
          <w:lang w:val="uk-UA"/>
        </w:rPr>
        <w:t xml:space="preserve"> у молоді</w:t>
      </w:r>
      <w:r w:rsidR="00587D9D" w:rsidRPr="0056059E">
        <w:rPr>
          <w:color w:val="0D0D0D" w:themeColor="text1" w:themeTint="F2"/>
          <w:sz w:val="28"/>
          <w:szCs w:val="28"/>
          <w:lang w:val="uk-UA"/>
        </w:rPr>
        <w:t xml:space="preserve"> </w:t>
      </w:r>
      <w:r w:rsidR="007800E0" w:rsidRPr="0056059E">
        <w:rPr>
          <w:color w:val="0D0D0D" w:themeColor="text1" w:themeTint="F2"/>
          <w:sz w:val="28"/>
          <w:szCs w:val="28"/>
          <w:lang w:val="uk-UA"/>
        </w:rPr>
        <w:t>трудової дисципліни</w:t>
      </w:r>
      <w:r w:rsidR="00587D9D" w:rsidRPr="0056059E">
        <w:rPr>
          <w:color w:val="0D0D0D" w:themeColor="text1" w:themeTint="F2"/>
          <w:sz w:val="28"/>
          <w:szCs w:val="28"/>
          <w:lang w:val="uk-UA"/>
        </w:rPr>
        <w:t xml:space="preserve"> та працелюбності</w:t>
      </w:r>
      <w:r w:rsidR="008F4404" w:rsidRPr="0056059E">
        <w:rPr>
          <w:color w:val="0D0D0D" w:themeColor="text1" w:themeTint="F2"/>
          <w:sz w:val="28"/>
          <w:szCs w:val="28"/>
          <w:lang w:val="uk-UA"/>
        </w:rPr>
        <w:t xml:space="preserve"> </w:t>
      </w:r>
      <w:r w:rsidR="008F4404" w:rsidRPr="0056059E">
        <w:rPr>
          <w:color w:val="0D0D0D" w:themeColor="text1" w:themeTint="F2"/>
          <w:sz w:val="28"/>
          <w:szCs w:val="28"/>
        </w:rPr>
        <w:t>[54].</w:t>
      </w:r>
    </w:p>
    <w:p w:rsidR="007800E0" w:rsidRPr="0056059E" w:rsidRDefault="00C616C1" w:rsidP="00D0272F">
      <w:pPr>
        <w:spacing w:line="360" w:lineRule="auto"/>
        <w:ind w:firstLine="709"/>
        <w:jc w:val="both"/>
        <w:rPr>
          <w:color w:val="0D0D0D" w:themeColor="text1" w:themeTint="F2"/>
          <w:sz w:val="28"/>
          <w:szCs w:val="28"/>
        </w:rPr>
      </w:pPr>
      <w:r w:rsidRPr="0056059E">
        <w:rPr>
          <w:color w:val="0D0D0D" w:themeColor="text1" w:themeTint="F2"/>
          <w:sz w:val="28"/>
          <w:szCs w:val="28"/>
          <w:lang w:val="uk-UA"/>
        </w:rPr>
        <w:t>У</w:t>
      </w:r>
      <w:r w:rsidR="007800E0" w:rsidRPr="0056059E">
        <w:rPr>
          <w:color w:val="0D0D0D" w:themeColor="text1" w:themeTint="F2"/>
          <w:sz w:val="28"/>
          <w:szCs w:val="28"/>
        </w:rPr>
        <w:t xml:space="preserve">се </w:t>
      </w:r>
      <w:proofErr w:type="spellStart"/>
      <w:r w:rsidR="007800E0" w:rsidRPr="0056059E">
        <w:rPr>
          <w:color w:val="0D0D0D" w:themeColor="text1" w:themeTint="F2"/>
          <w:sz w:val="28"/>
          <w:szCs w:val="28"/>
        </w:rPr>
        <w:t>це</w:t>
      </w:r>
      <w:proofErr w:type="spellEnd"/>
      <w:r w:rsidR="007800E0" w:rsidRPr="0056059E">
        <w:rPr>
          <w:color w:val="0D0D0D" w:themeColor="text1" w:themeTint="F2"/>
          <w:sz w:val="28"/>
          <w:szCs w:val="28"/>
        </w:rPr>
        <w:t xml:space="preserve"> разом </w:t>
      </w:r>
      <w:proofErr w:type="spellStart"/>
      <w:r w:rsidR="007800E0" w:rsidRPr="0056059E">
        <w:rPr>
          <w:color w:val="0D0D0D" w:themeColor="text1" w:themeTint="F2"/>
          <w:sz w:val="28"/>
          <w:szCs w:val="28"/>
        </w:rPr>
        <w:t>із</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працею</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сп</w:t>
      </w:r>
      <w:r w:rsidRPr="0056059E">
        <w:rPr>
          <w:color w:val="0D0D0D" w:themeColor="text1" w:themeTint="F2"/>
          <w:sz w:val="28"/>
          <w:szCs w:val="28"/>
          <w:lang w:val="uk-UA"/>
        </w:rPr>
        <w:t>омагало</w:t>
      </w:r>
      <w:proofErr w:type="spellEnd"/>
      <w:r w:rsidR="007800E0" w:rsidRPr="0056059E">
        <w:rPr>
          <w:color w:val="0D0D0D" w:themeColor="text1" w:themeTint="F2"/>
          <w:sz w:val="28"/>
          <w:szCs w:val="28"/>
        </w:rPr>
        <w:t xml:space="preserve"> </w:t>
      </w:r>
      <w:r w:rsidRPr="0056059E">
        <w:rPr>
          <w:color w:val="0D0D0D" w:themeColor="text1" w:themeTint="F2"/>
          <w:sz w:val="28"/>
          <w:szCs w:val="28"/>
          <w:lang w:val="uk-UA"/>
        </w:rPr>
        <w:t>кращому</w:t>
      </w:r>
      <w:r w:rsidR="007800E0" w:rsidRPr="0056059E">
        <w:rPr>
          <w:color w:val="0D0D0D" w:themeColor="text1" w:themeTint="F2"/>
          <w:sz w:val="28"/>
          <w:szCs w:val="28"/>
        </w:rPr>
        <w:t xml:space="preserve"> результату в </w:t>
      </w:r>
      <w:proofErr w:type="spellStart"/>
      <w:r w:rsidR="007800E0" w:rsidRPr="0056059E">
        <w:rPr>
          <w:color w:val="0D0D0D" w:themeColor="text1" w:themeTint="F2"/>
          <w:sz w:val="28"/>
          <w:szCs w:val="28"/>
        </w:rPr>
        <w:t>економічному</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розвитку</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Японії</w:t>
      </w:r>
      <w:proofErr w:type="spellEnd"/>
      <w:r w:rsidR="007800E0" w:rsidRPr="0056059E">
        <w:rPr>
          <w:color w:val="0D0D0D" w:themeColor="text1" w:themeTint="F2"/>
          <w:sz w:val="28"/>
          <w:szCs w:val="28"/>
        </w:rPr>
        <w:t>.</w:t>
      </w:r>
    </w:p>
    <w:p w:rsidR="007800E0" w:rsidRPr="0056059E" w:rsidRDefault="007800E0" w:rsidP="00D0272F">
      <w:pPr>
        <w:spacing w:line="360" w:lineRule="auto"/>
        <w:ind w:firstLine="709"/>
        <w:jc w:val="both"/>
        <w:rPr>
          <w:color w:val="0D0D0D" w:themeColor="text1" w:themeTint="F2"/>
          <w:sz w:val="28"/>
          <w:szCs w:val="28"/>
        </w:rPr>
      </w:pPr>
      <w:r w:rsidRPr="0056059E">
        <w:rPr>
          <w:color w:val="0D0D0D" w:themeColor="text1" w:themeTint="F2"/>
          <w:sz w:val="28"/>
          <w:szCs w:val="28"/>
        </w:rPr>
        <w:t>В</w:t>
      </w:r>
      <w:proofErr w:type="spellStart"/>
      <w:r w:rsidR="00D570DF" w:rsidRPr="0056059E">
        <w:rPr>
          <w:color w:val="0D0D0D" w:themeColor="text1" w:themeTint="F2"/>
          <w:sz w:val="28"/>
          <w:szCs w:val="28"/>
          <w:lang w:val="uk-UA"/>
        </w:rPr>
        <w:t>еликий</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матеріальний</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рівень</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життя</w:t>
      </w:r>
      <w:proofErr w:type="spellEnd"/>
      <w:r w:rsidRPr="0056059E">
        <w:rPr>
          <w:color w:val="0D0D0D" w:themeColor="text1" w:themeTint="F2"/>
          <w:sz w:val="28"/>
          <w:szCs w:val="28"/>
        </w:rPr>
        <w:t xml:space="preserve"> людей </w:t>
      </w:r>
      <w:r w:rsidR="00D570DF" w:rsidRPr="0056059E">
        <w:rPr>
          <w:color w:val="0D0D0D" w:themeColor="text1" w:themeTint="F2"/>
          <w:sz w:val="28"/>
          <w:szCs w:val="28"/>
          <w:lang w:val="uk-UA"/>
        </w:rPr>
        <w:t>викликав</w:t>
      </w:r>
      <w:r w:rsidRPr="0056059E">
        <w:rPr>
          <w:color w:val="0D0D0D" w:themeColor="text1" w:themeTint="F2"/>
          <w:sz w:val="28"/>
          <w:szCs w:val="28"/>
        </w:rPr>
        <w:t xml:space="preserve"> </w:t>
      </w:r>
      <w:proofErr w:type="spellStart"/>
      <w:r w:rsidRPr="0056059E">
        <w:rPr>
          <w:color w:val="0D0D0D" w:themeColor="text1" w:themeTint="F2"/>
          <w:sz w:val="28"/>
          <w:szCs w:val="28"/>
        </w:rPr>
        <w:t>постійне</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розширення</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внутрішнього</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споживчого</w:t>
      </w:r>
      <w:proofErr w:type="spellEnd"/>
      <w:r w:rsidRPr="0056059E">
        <w:rPr>
          <w:color w:val="0D0D0D" w:themeColor="text1" w:themeTint="F2"/>
          <w:sz w:val="28"/>
          <w:szCs w:val="28"/>
        </w:rPr>
        <w:t xml:space="preserve"> ринку, </w:t>
      </w:r>
      <w:r w:rsidR="00D570DF" w:rsidRPr="0056059E">
        <w:rPr>
          <w:color w:val="0D0D0D" w:themeColor="text1" w:themeTint="F2"/>
          <w:sz w:val="28"/>
          <w:szCs w:val="28"/>
          <w:lang w:val="uk-UA"/>
        </w:rPr>
        <w:t>тобто</w:t>
      </w:r>
      <w:r w:rsidRPr="0056059E">
        <w:rPr>
          <w:color w:val="0D0D0D" w:themeColor="text1" w:themeTint="F2"/>
          <w:sz w:val="28"/>
          <w:szCs w:val="28"/>
        </w:rPr>
        <w:t xml:space="preserve">, </w:t>
      </w:r>
      <w:r w:rsidR="00D570DF" w:rsidRPr="0056059E">
        <w:rPr>
          <w:color w:val="0D0D0D" w:themeColor="text1" w:themeTint="F2"/>
          <w:sz w:val="28"/>
          <w:szCs w:val="28"/>
          <w:lang w:val="uk-UA"/>
        </w:rPr>
        <w:t>велике</w:t>
      </w:r>
      <w:r w:rsidRPr="0056059E">
        <w:rPr>
          <w:color w:val="0D0D0D" w:themeColor="text1" w:themeTint="F2"/>
          <w:sz w:val="28"/>
          <w:szCs w:val="28"/>
        </w:rPr>
        <w:t xml:space="preserve"> </w:t>
      </w:r>
      <w:proofErr w:type="spellStart"/>
      <w:r w:rsidRPr="0056059E">
        <w:rPr>
          <w:color w:val="0D0D0D" w:themeColor="text1" w:themeTint="F2"/>
          <w:sz w:val="28"/>
          <w:szCs w:val="28"/>
        </w:rPr>
        <w:t>виробництво</w:t>
      </w:r>
      <w:proofErr w:type="spellEnd"/>
      <w:r w:rsidRPr="0056059E">
        <w:rPr>
          <w:color w:val="0D0D0D" w:themeColor="text1" w:themeTint="F2"/>
          <w:sz w:val="28"/>
          <w:szCs w:val="28"/>
        </w:rPr>
        <w:t xml:space="preserve"> </w:t>
      </w:r>
      <w:r w:rsidR="00D570DF" w:rsidRPr="0056059E">
        <w:rPr>
          <w:color w:val="0D0D0D" w:themeColor="text1" w:themeTint="F2"/>
          <w:sz w:val="28"/>
          <w:szCs w:val="28"/>
          <w:lang w:val="uk-UA"/>
        </w:rPr>
        <w:t xml:space="preserve">послуг, </w:t>
      </w:r>
      <w:proofErr w:type="spellStart"/>
      <w:r w:rsidRPr="0056059E">
        <w:rPr>
          <w:color w:val="0D0D0D" w:themeColor="text1" w:themeTint="F2"/>
          <w:sz w:val="28"/>
          <w:szCs w:val="28"/>
        </w:rPr>
        <w:t>товарів</w:t>
      </w:r>
      <w:proofErr w:type="spellEnd"/>
      <w:r w:rsidRPr="0056059E">
        <w:rPr>
          <w:color w:val="0D0D0D" w:themeColor="text1" w:themeTint="F2"/>
          <w:sz w:val="28"/>
          <w:szCs w:val="28"/>
        </w:rPr>
        <w:t xml:space="preserve"> і </w:t>
      </w:r>
      <w:r w:rsidR="00D570DF" w:rsidRPr="0056059E">
        <w:rPr>
          <w:color w:val="0D0D0D" w:themeColor="text1" w:themeTint="F2"/>
          <w:sz w:val="28"/>
          <w:szCs w:val="28"/>
          <w:lang w:val="uk-UA"/>
        </w:rPr>
        <w:t>потрібних</w:t>
      </w:r>
      <w:r w:rsidRPr="0056059E">
        <w:rPr>
          <w:color w:val="0D0D0D" w:themeColor="text1" w:themeTint="F2"/>
          <w:sz w:val="28"/>
          <w:szCs w:val="28"/>
        </w:rPr>
        <w:t xml:space="preserve"> благ для </w:t>
      </w:r>
      <w:proofErr w:type="spellStart"/>
      <w:r w:rsidRPr="0056059E">
        <w:rPr>
          <w:color w:val="0D0D0D" w:themeColor="text1" w:themeTint="F2"/>
          <w:sz w:val="28"/>
          <w:szCs w:val="28"/>
        </w:rPr>
        <w:t>великої</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кількості</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споживачів</w:t>
      </w:r>
      <w:proofErr w:type="spellEnd"/>
      <w:r w:rsidRPr="0056059E">
        <w:rPr>
          <w:color w:val="0D0D0D" w:themeColor="text1" w:themeTint="F2"/>
          <w:sz w:val="28"/>
          <w:szCs w:val="28"/>
        </w:rPr>
        <w:t xml:space="preserve">. 80-83% </w:t>
      </w:r>
      <w:r w:rsidR="000B4F53" w:rsidRPr="0056059E">
        <w:rPr>
          <w:color w:val="0D0D0D" w:themeColor="text1" w:themeTint="F2"/>
          <w:sz w:val="28"/>
          <w:szCs w:val="28"/>
          <w:lang w:val="uk-UA"/>
        </w:rPr>
        <w:t>у</w:t>
      </w:r>
      <w:proofErr w:type="spellStart"/>
      <w:r w:rsidRPr="0056059E">
        <w:rPr>
          <w:color w:val="0D0D0D" w:themeColor="text1" w:themeTint="F2"/>
          <w:sz w:val="28"/>
          <w:szCs w:val="28"/>
        </w:rPr>
        <w:t>сіх</w:t>
      </w:r>
      <w:proofErr w:type="spellEnd"/>
      <w:r w:rsidRPr="0056059E">
        <w:rPr>
          <w:color w:val="0D0D0D" w:themeColor="text1" w:themeTint="F2"/>
          <w:sz w:val="28"/>
          <w:szCs w:val="28"/>
        </w:rPr>
        <w:t xml:space="preserve"> </w:t>
      </w:r>
      <w:r w:rsidR="000B4F53" w:rsidRPr="0056059E">
        <w:rPr>
          <w:color w:val="0D0D0D" w:themeColor="text1" w:themeTint="F2"/>
          <w:sz w:val="28"/>
          <w:szCs w:val="28"/>
          <w:lang w:val="uk-UA"/>
        </w:rPr>
        <w:t xml:space="preserve">товарів і послуг </w:t>
      </w:r>
      <w:proofErr w:type="spellStart"/>
      <w:r w:rsidRPr="0056059E">
        <w:rPr>
          <w:color w:val="0D0D0D" w:themeColor="text1" w:themeTint="F2"/>
          <w:sz w:val="28"/>
          <w:szCs w:val="28"/>
        </w:rPr>
        <w:t>ви</w:t>
      </w:r>
      <w:r w:rsidR="000B4F53" w:rsidRPr="0056059E">
        <w:rPr>
          <w:color w:val="0D0D0D" w:themeColor="text1" w:themeTint="F2"/>
          <w:sz w:val="28"/>
          <w:szCs w:val="28"/>
          <w:lang w:val="uk-UA"/>
        </w:rPr>
        <w:t>готовле</w:t>
      </w:r>
      <w:proofErr w:type="spellEnd"/>
      <w:r w:rsidRPr="0056059E">
        <w:rPr>
          <w:color w:val="0D0D0D" w:themeColor="text1" w:themeTint="F2"/>
          <w:sz w:val="28"/>
          <w:szCs w:val="28"/>
        </w:rPr>
        <w:t xml:space="preserve">них в </w:t>
      </w:r>
      <w:proofErr w:type="spellStart"/>
      <w:r w:rsidRPr="0056059E">
        <w:rPr>
          <w:color w:val="0D0D0D" w:themeColor="text1" w:themeTint="F2"/>
          <w:sz w:val="28"/>
          <w:szCs w:val="28"/>
        </w:rPr>
        <w:t>Японії</w:t>
      </w:r>
      <w:proofErr w:type="spellEnd"/>
      <w:r w:rsidR="000B4F53" w:rsidRPr="0056059E">
        <w:rPr>
          <w:color w:val="0D0D0D" w:themeColor="text1" w:themeTint="F2"/>
          <w:sz w:val="28"/>
          <w:szCs w:val="28"/>
          <w:lang w:val="uk-UA"/>
        </w:rPr>
        <w:t xml:space="preserve"> </w:t>
      </w:r>
      <w:proofErr w:type="spellStart"/>
      <w:r w:rsidRPr="0056059E">
        <w:rPr>
          <w:color w:val="0D0D0D" w:themeColor="text1" w:themeTint="F2"/>
          <w:sz w:val="28"/>
          <w:szCs w:val="28"/>
        </w:rPr>
        <w:t>споживаються</w:t>
      </w:r>
      <w:proofErr w:type="spellEnd"/>
      <w:r w:rsidRPr="0056059E">
        <w:rPr>
          <w:color w:val="0D0D0D" w:themeColor="text1" w:themeTint="F2"/>
          <w:sz w:val="28"/>
          <w:szCs w:val="28"/>
        </w:rPr>
        <w:t xml:space="preserve"> на </w:t>
      </w:r>
      <w:proofErr w:type="spellStart"/>
      <w:r w:rsidRPr="0056059E">
        <w:rPr>
          <w:color w:val="0D0D0D" w:themeColor="text1" w:themeTint="F2"/>
          <w:sz w:val="28"/>
          <w:szCs w:val="28"/>
        </w:rPr>
        <w:t>внутрішньому</w:t>
      </w:r>
      <w:proofErr w:type="spellEnd"/>
      <w:r w:rsidRPr="0056059E">
        <w:rPr>
          <w:color w:val="0D0D0D" w:themeColor="text1" w:themeTint="F2"/>
          <w:sz w:val="28"/>
          <w:szCs w:val="28"/>
        </w:rPr>
        <w:t xml:space="preserve"> ринку.</w:t>
      </w:r>
    </w:p>
    <w:p w:rsidR="007800E0" w:rsidRPr="00F06223" w:rsidRDefault="00E57EBD" w:rsidP="00D0272F">
      <w:pPr>
        <w:spacing w:line="360" w:lineRule="auto"/>
        <w:ind w:firstLine="709"/>
        <w:jc w:val="both"/>
        <w:rPr>
          <w:color w:val="0D0D0D" w:themeColor="text1" w:themeTint="F2"/>
          <w:sz w:val="28"/>
          <w:szCs w:val="28"/>
        </w:rPr>
      </w:pPr>
      <w:r w:rsidRPr="0056059E">
        <w:rPr>
          <w:color w:val="0D0D0D" w:themeColor="text1" w:themeTint="F2"/>
          <w:sz w:val="28"/>
          <w:szCs w:val="28"/>
          <w:lang w:val="uk-UA"/>
        </w:rPr>
        <w:t xml:space="preserve">Технології та науковий потенціал </w:t>
      </w:r>
      <w:r w:rsidRPr="0056059E">
        <w:rPr>
          <w:color w:val="0D0D0D" w:themeColor="text1" w:themeTint="F2"/>
          <w:sz w:val="28"/>
          <w:szCs w:val="28"/>
          <w:shd w:val="clear" w:color="auto" w:fill="FFFFFF"/>
          <w:lang w:val="uk-UA"/>
        </w:rPr>
        <w:t>я</w:t>
      </w:r>
      <w:proofErr w:type="spellStart"/>
      <w:r w:rsidR="007800E0" w:rsidRPr="0056059E">
        <w:rPr>
          <w:color w:val="0D0D0D" w:themeColor="text1" w:themeTint="F2"/>
          <w:sz w:val="28"/>
          <w:szCs w:val="28"/>
          <w:shd w:val="clear" w:color="auto" w:fill="FFFFFF"/>
        </w:rPr>
        <w:t>понськ</w:t>
      </w:r>
      <w:r w:rsidRPr="0056059E">
        <w:rPr>
          <w:color w:val="0D0D0D" w:themeColor="text1" w:themeTint="F2"/>
          <w:sz w:val="28"/>
          <w:szCs w:val="28"/>
          <w:shd w:val="clear" w:color="auto" w:fill="FFFFFF"/>
          <w:lang w:val="uk-UA"/>
        </w:rPr>
        <w:t>ої</w:t>
      </w:r>
      <w:proofErr w:type="spellEnd"/>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економік</w:t>
      </w:r>
      <w:proofErr w:type="spellEnd"/>
      <w:r w:rsidRPr="0056059E">
        <w:rPr>
          <w:color w:val="0D0D0D" w:themeColor="text1" w:themeTint="F2"/>
          <w:sz w:val="28"/>
          <w:szCs w:val="28"/>
          <w:shd w:val="clear" w:color="auto" w:fill="FFFFFF"/>
          <w:lang w:val="uk-UA"/>
        </w:rPr>
        <w:t>и</w:t>
      </w:r>
      <w:r w:rsidR="007800E0" w:rsidRPr="0056059E">
        <w:rPr>
          <w:color w:val="0D0D0D" w:themeColor="text1" w:themeTint="F2"/>
          <w:sz w:val="28"/>
          <w:szCs w:val="28"/>
          <w:shd w:val="clear" w:color="auto" w:fill="FFFFFF"/>
        </w:rPr>
        <w:t xml:space="preserve"> </w:t>
      </w:r>
      <w:r w:rsidR="00BD18CF" w:rsidRPr="0056059E">
        <w:rPr>
          <w:color w:val="0D0D0D" w:themeColor="text1" w:themeTint="F2"/>
          <w:sz w:val="28"/>
          <w:szCs w:val="28"/>
          <w:shd w:val="clear" w:color="auto" w:fill="FFFFFF"/>
          <w:lang w:val="uk-UA"/>
        </w:rPr>
        <w:t xml:space="preserve">постійно </w:t>
      </w:r>
      <w:proofErr w:type="spellStart"/>
      <w:r w:rsidR="007800E0" w:rsidRPr="0056059E">
        <w:rPr>
          <w:color w:val="0D0D0D" w:themeColor="text1" w:themeTint="F2"/>
          <w:sz w:val="28"/>
          <w:szCs w:val="28"/>
          <w:shd w:val="clear" w:color="auto" w:fill="FFFFFF"/>
        </w:rPr>
        <w:t>бу</w:t>
      </w:r>
      <w:proofErr w:type="spellEnd"/>
      <w:r w:rsidRPr="0056059E">
        <w:rPr>
          <w:color w:val="0D0D0D" w:themeColor="text1" w:themeTint="F2"/>
          <w:sz w:val="28"/>
          <w:szCs w:val="28"/>
          <w:shd w:val="clear" w:color="auto" w:fill="FFFFFF"/>
          <w:lang w:val="uk-UA"/>
        </w:rPr>
        <w:t>в</w:t>
      </w:r>
      <w:r w:rsidR="007800E0" w:rsidRPr="0056059E">
        <w:rPr>
          <w:color w:val="0D0D0D" w:themeColor="text1" w:themeTint="F2"/>
          <w:sz w:val="28"/>
          <w:szCs w:val="28"/>
          <w:shd w:val="clear" w:color="auto" w:fill="FFFFFF"/>
        </w:rPr>
        <w:t xml:space="preserve"> </w:t>
      </w:r>
      <w:r w:rsidR="00E55FC1" w:rsidRPr="0056059E">
        <w:rPr>
          <w:color w:val="0D0D0D" w:themeColor="text1" w:themeTint="F2"/>
          <w:sz w:val="28"/>
          <w:szCs w:val="28"/>
          <w:shd w:val="clear" w:color="auto" w:fill="FFFFFF"/>
          <w:lang w:val="uk-UA"/>
        </w:rPr>
        <w:t>ціле</w:t>
      </w:r>
      <w:proofErr w:type="spellStart"/>
      <w:r w:rsidR="007800E0" w:rsidRPr="0056059E">
        <w:rPr>
          <w:color w:val="0D0D0D" w:themeColor="text1" w:themeTint="F2"/>
          <w:sz w:val="28"/>
          <w:szCs w:val="28"/>
          <w:shd w:val="clear" w:color="auto" w:fill="FFFFFF"/>
        </w:rPr>
        <w:t>спрямован</w:t>
      </w:r>
      <w:proofErr w:type="spellEnd"/>
      <w:r w:rsidR="007800E0" w:rsidRPr="0056059E">
        <w:rPr>
          <w:color w:val="0D0D0D" w:themeColor="text1" w:themeTint="F2"/>
          <w:sz w:val="28"/>
          <w:szCs w:val="28"/>
          <w:shd w:val="clear" w:color="auto" w:fill="FFFFFF"/>
        </w:rPr>
        <w:t xml:space="preserve"> </w:t>
      </w:r>
      <w:r w:rsidR="00BD18CF" w:rsidRPr="0056059E">
        <w:rPr>
          <w:color w:val="0D0D0D" w:themeColor="text1" w:themeTint="F2"/>
          <w:sz w:val="28"/>
          <w:szCs w:val="28"/>
          <w:shd w:val="clear" w:color="auto" w:fill="FFFFFF"/>
          <w:lang w:val="uk-UA"/>
        </w:rPr>
        <w:t xml:space="preserve">для того, щоб </w:t>
      </w:r>
      <w:r w:rsidR="007800E0" w:rsidRPr="0056059E">
        <w:rPr>
          <w:color w:val="0D0D0D" w:themeColor="text1" w:themeTint="F2"/>
          <w:sz w:val="28"/>
          <w:szCs w:val="28"/>
          <w:shd w:val="clear" w:color="auto" w:fill="FFFFFF"/>
        </w:rPr>
        <w:t>створ</w:t>
      </w:r>
      <w:proofErr w:type="spellStart"/>
      <w:r w:rsidR="00BD18CF" w:rsidRPr="0056059E">
        <w:rPr>
          <w:color w:val="0D0D0D" w:themeColor="text1" w:themeTint="F2"/>
          <w:sz w:val="28"/>
          <w:szCs w:val="28"/>
          <w:shd w:val="clear" w:color="auto" w:fill="FFFFFF"/>
          <w:lang w:val="uk-UA"/>
        </w:rPr>
        <w:t>ити</w:t>
      </w:r>
      <w:proofErr w:type="spellEnd"/>
      <w:r w:rsidR="007800E0" w:rsidRPr="0056059E">
        <w:rPr>
          <w:color w:val="0D0D0D" w:themeColor="text1" w:themeTint="F2"/>
          <w:sz w:val="28"/>
          <w:szCs w:val="28"/>
          <w:shd w:val="clear" w:color="auto" w:fill="FFFFFF"/>
        </w:rPr>
        <w:t xml:space="preserve"> велик</w:t>
      </w:r>
      <w:r w:rsidR="00BD18CF" w:rsidRPr="0056059E">
        <w:rPr>
          <w:color w:val="0D0D0D" w:themeColor="text1" w:themeTint="F2"/>
          <w:sz w:val="28"/>
          <w:szCs w:val="28"/>
          <w:shd w:val="clear" w:color="auto" w:fill="FFFFFF"/>
          <w:lang w:val="uk-UA"/>
        </w:rPr>
        <w:t xml:space="preserve">у </w:t>
      </w:r>
      <w:proofErr w:type="spellStart"/>
      <w:r w:rsidR="007800E0" w:rsidRPr="0056059E">
        <w:rPr>
          <w:color w:val="0D0D0D" w:themeColor="text1" w:themeTint="F2"/>
          <w:sz w:val="28"/>
          <w:szCs w:val="28"/>
          <w:shd w:val="clear" w:color="auto" w:fill="FFFFFF"/>
        </w:rPr>
        <w:t>технологічн</w:t>
      </w:r>
      <w:proofErr w:type="spellEnd"/>
      <w:r w:rsidR="00BD18CF" w:rsidRPr="0056059E">
        <w:rPr>
          <w:color w:val="0D0D0D" w:themeColor="text1" w:themeTint="F2"/>
          <w:sz w:val="28"/>
          <w:szCs w:val="28"/>
          <w:shd w:val="clear" w:color="auto" w:fill="FFFFFF"/>
          <w:lang w:val="uk-UA"/>
        </w:rPr>
        <w:t>у</w:t>
      </w:r>
      <w:r w:rsidR="007800E0" w:rsidRPr="0056059E">
        <w:rPr>
          <w:color w:val="0D0D0D" w:themeColor="text1" w:themeTint="F2"/>
          <w:sz w:val="28"/>
          <w:szCs w:val="28"/>
          <w:shd w:val="clear" w:color="auto" w:fill="FFFFFF"/>
        </w:rPr>
        <w:t xml:space="preserve"> баз</w:t>
      </w:r>
      <w:r w:rsidR="00BD18CF" w:rsidRPr="0056059E">
        <w:rPr>
          <w:color w:val="0D0D0D" w:themeColor="text1" w:themeTint="F2"/>
          <w:sz w:val="28"/>
          <w:szCs w:val="28"/>
          <w:shd w:val="clear" w:color="auto" w:fill="FFFFFF"/>
          <w:lang w:val="uk-UA"/>
        </w:rPr>
        <w:t>у</w:t>
      </w:r>
      <w:r w:rsidR="007800E0" w:rsidRPr="0056059E">
        <w:rPr>
          <w:color w:val="0D0D0D" w:themeColor="text1" w:themeTint="F2"/>
          <w:sz w:val="28"/>
          <w:szCs w:val="28"/>
          <w:shd w:val="clear" w:color="auto" w:fill="FFFFFF"/>
        </w:rPr>
        <w:t xml:space="preserve">. На перших </w:t>
      </w:r>
      <w:r w:rsidR="00D47581" w:rsidRPr="0056059E">
        <w:rPr>
          <w:color w:val="0D0D0D" w:themeColor="text1" w:themeTint="F2"/>
          <w:sz w:val="28"/>
          <w:szCs w:val="28"/>
          <w:shd w:val="clear" w:color="auto" w:fill="FFFFFF"/>
          <w:lang w:val="uk-UA"/>
        </w:rPr>
        <w:t>періодах</w:t>
      </w:r>
      <w:r w:rsidR="007800E0" w:rsidRPr="0056059E">
        <w:rPr>
          <w:color w:val="0D0D0D" w:themeColor="text1" w:themeTint="F2"/>
          <w:sz w:val="28"/>
          <w:szCs w:val="28"/>
          <w:shd w:val="clear" w:color="auto" w:fill="FFFFFF"/>
        </w:rPr>
        <w:t xml:space="preserve"> </w:t>
      </w:r>
      <w:r w:rsidR="00D47581" w:rsidRPr="0056059E">
        <w:rPr>
          <w:color w:val="0D0D0D" w:themeColor="text1" w:themeTint="F2"/>
          <w:sz w:val="28"/>
          <w:szCs w:val="28"/>
          <w:shd w:val="clear" w:color="auto" w:fill="FFFFFF"/>
          <w:lang w:val="uk-UA"/>
        </w:rPr>
        <w:t>великого</w:t>
      </w:r>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економічного</w:t>
      </w:r>
      <w:proofErr w:type="spellEnd"/>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зростання</w:t>
      </w:r>
      <w:proofErr w:type="spellEnd"/>
      <w:r w:rsidR="007800E0" w:rsidRPr="0056059E">
        <w:rPr>
          <w:color w:val="0D0D0D" w:themeColor="text1" w:themeTint="F2"/>
          <w:sz w:val="28"/>
          <w:szCs w:val="28"/>
          <w:shd w:val="clear" w:color="auto" w:fill="FFFFFF"/>
        </w:rPr>
        <w:t xml:space="preserve"> у 50-70-х </w:t>
      </w:r>
      <w:proofErr w:type="spellStart"/>
      <w:r w:rsidR="007800E0" w:rsidRPr="0056059E">
        <w:rPr>
          <w:color w:val="0D0D0D" w:themeColor="text1" w:themeTint="F2"/>
          <w:sz w:val="28"/>
          <w:szCs w:val="28"/>
          <w:shd w:val="clear" w:color="auto" w:fill="FFFFFF"/>
        </w:rPr>
        <w:t>рр</w:t>
      </w:r>
      <w:proofErr w:type="spellEnd"/>
      <w:r w:rsidR="007800E0" w:rsidRPr="0056059E">
        <w:rPr>
          <w:color w:val="0D0D0D" w:themeColor="text1" w:themeTint="F2"/>
          <w:sz w:val="28"/>
          <w:szCs w:val="28"/>
          <w:shd w:val="clear" w:color="auto" w:fill="FFFFFF"/>
        </w:rPr>
        <w:t xml:space="preserve">. XX ст. </w:t>
      </w:r>
      <w:proofErr w:type="spellStart"/>
      <w:r w:rsidR="007800E0" w:rsidRPr="0056059E">
        <w:rPr>
          <w:color w:val="0D0D0D" w:themeColor="text1" w:themeTint="F2"/>
          <w:sz w:val="28"/>
          <w:szCs w:val="28"/>
          <w:shd w:val="clear" w:color="auto" w:fill="FFFFFF"/>
        </w:rPr>
        <w:t>країна</w:t>
      </w:r>
      <w:proofErr w:type="spellEnd"/>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пішла</w:t>
      </w:r>
      <w:proofErr w:type="spellEnd"/>
      <w:r w:rsidR="007800E0" w:rsidRPr="0056059E">
        <w:rPr>
          <w:color w:val="0D0D0D" w:themeColor="text1" w:themeTint="F2"/>
          <w:sz w:val="28"/>
          <w:szCs w:val="28"/>
          <w:shd w:val="clear" w:color="auto" w:fill="FFFFFF"/>
        </w:rPr>
        <w:t xml:space="preserve"> </w:t>
      </w:r>
      <w:r w:rsidR="00D47581" w:rsidRPr="0056059E">
        <w:rPr>
          <w:color w:val="0D0D0D" w:themeColor="text1" w:themeTint="F2"/>
          <w:sz w:val="28"/>
          <w:szCs w:val="28"/>
          <w:shd w:val="clear" w:color="auto" w:fill="FFFFFF"/>
          <w:lang w:val="uk-UA"/>
        </w:rPr>
        <w:t>дорогою</w:t>
      </w:r>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перейняття</w:t>
      </w:r>
      <w:proofErr w:type="spellEnd"/>
      <w:r w:rsidR="007800E0" w:rsidRPr="0056059E">
        <w:rPr>
          <w:color w:val="0D0D0D" w:themeColor="text1" w:themeTint="F2"/>
          <w:sz w:val="28"/>
          <w:szCs w:val="28"/>
          <w:shd w:val="clear" w:color="auto" w:fill="FFFFFF"/>
        </w:rPr>
        <w:t xml:space="preserve"> в </w:t>
      </w:r>
      <w:proofErr w:type="spellStart"/>
      <w:r w:rsidR="007800E0" w:rsidRPr="0056059E">
        <w:rPr>
          <w:color w:val="0D0D0D" w:themeColor="text1" w:themeTint="F2"/>
          <w:sz w:val="28"/>
          <w:szCs w:val="28"/>
          <w:shd w:val="clear" w:color="auto" w:fill="FFFFFF"/>
        </w:rPr>
        <w:t>інших</w:t>
      </w:r>
      <w:proofErr w:type="spellEnd"/>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країнах</w:t>
      </w:r>
      <w:proofErr w:type="spellEnd"/>
      <w:r w:rsidR="007800E0" w:rsidRPr="0056059E">
        <w:rPr>
          <w:color w:val="0D0D0D" w:themeColor="text1" w:themeTint="F2"/>
          <w:sz w:val="28"/>
          <w:szCs w:val="28"/>
          <w:shd w:val="clear" w:color="auto" w:fill="FFFFFF"/>
        </w:rPr>
        <w:t xml:space="preserve"> (США,</w:t>
      </w:r>
      <w:r w:rsidR="00D47581" w:rsidRPr="0056059E">
        <w:rPr>
          <w:color w:val="0D0D0D" w:themeColor="text1" w:themeTint="F2"/>
          <w:sz w:val="28"/>
          <w:szCs w:val="28"/>
          <w:shd w:val="clear" w:color="auto" w:fill="FFFFFF"/>
          <w:lang w:val="uk-UA"/>
        </w:rPr>
        <w:t xml:space="preserve"> </w:t>
      </w:r>
      <w:proofErr w:type="spellStart"/>
      <w:r w:rsidR="007800E0" w:rsidRPr="0056059E">
        <w:rPr>
          <w:color w:val="0D0D0D" w:themeColor="text1" w:themeTint="F2"/>
          <w:sz w:val="28"/>
          <w:szCs w:val="28"/>
          <w:shd w:val="clear" w:color="auto" w:fill="FFFFFF"/>
        </w:rPr>
        <w:t>Франції</w:t>
      </w:r>
      <w:proofErr w:type="spellEnd"/>
      <w:r w:rsidR="00D47581" w:rsidRPr="0056059E">
        <w:rPr>
          <w:color w:val="0D0D0D" w:themeColor="text1" w:themeTint="F2"/>
          <w:sz w:val="28"/>
          <w:szCs w:val="28"/>
          <w:shd w:val="clear" w:color="auto" w:fill="FFFFFF"/>
          <w:lang w:val="uk-UA"/>
        </w:rPr>
        <w:t>, Німеччини</w:t>
      </w:r>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їх</w:t>
      </w:r>
      <w:proofErr w:type="spellEnd"/>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науково-технічного</w:t>
      </w:r>
      <w:proofErr w:type="spellEnd"/>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досвіду</w:t>
      </w:r>
      <w:proofErr w:type="spellEnd"/>
      <w:r w:rsidR="007800E0" w:rsidRPr="0056059E">
        <w:rPr>
          <w:color w:val="0D0D0D" w:themeColor="text1" w:themeTint="F2"/>
          <w:sz w:val="28"/>
          <w:szCs w:val="28"/>
          <w:shd w:val="clear" w:color="auto" w:fill="FFFFFF"/>
        </w:rPr>
        <w:t xml:space="preserve">, </w:t>
      </w:r>
      <w:proofErr w:type="spellStart"/>
      <w:r w:rsidR="007800E0" w:rsidRPr="0056059E">
        <w:rPr>
          <w:color w:val="0D0D0D" w:themeColor="text1" w:themeTint="F2"/>
          <w:sz w:val="28"/>
          <w:szCs w:val="28"/>
          <w:shd w:val="clear" w:color="auto" w:fill="FFFFFF"/>
        </w:rPr>
        <w:t>придбання</w:t>
      </w:r>
      <w:proofErr w:type="spellEnd"/>
      <w:r w:rsidR="007800E0" w:rsidRPr="0056059E">
        <w:rPr>
          <w:color w:val="0D0D0D" w:themeColor="text1" w:themeTint="F2"/>
          <w:sz w:val="28"/>
          <w:szCs w:val="28"/>
          <w:shd w:val="clear" w:color="auto" w:fill="FFFFFF"/>
        </w:rPr>
        <w:t xml:space="preserve"> </w:t>
      </w:r>
      <w:proofErr w:type="spellStart"/>
      <w:r w:rsidR="00D47581" w:rsidRPr="0056059E">
        <w:rPr>
          <w:color w:val="0D0D0D" w:themeColor="text1" w:themeTint="F2"/>
          <w:sz w:val="28"/>
          <w:szCs w:val="28"/>
          <w:shd w:val="clear" w:color="auto" w:fill="FFFFFF"/>
          <w:lang w:val="uk-UA"/>
        </w:rPr>
        <w:t>лізенцій</w:t>
      </w:r>
      <w:proofErr w:type="spellEnd"/>
      <w:r w:rsidR="00D47581" w:rsidRPr="0056059E">
        <w:rPr>
          <w:color w:val="0D0D0D" w:themeColor="text1" w:themeTint="F2"/>
          <w:sz w:val="28"/>
          <w:szCs w:val="28"/>
          <w:shd w:val="clear" w:color="auto" w:fill="FFFFFF"/>
          <w:lang w:val="uk-UA"/>
        </w:rPr>
        <w:t xml:space="preserve"> </w:t>
      </w:r>
      <w:r w:rsidR="007800E0" w:rsidRPr="0056059E">
        <w:rPr>
          <w:color w:val="0D0D0D" w:themeColor="text1" w:themeTint="F2"/>
          <w:sz w:val="28"/>
          <w:szCs w:val="28"/>
          <w:shd w:val="clear" w:color="auto" w:fill="FFFFFF"/>
        </w:rPr>
        <w:t xml:space="preserve">і </w:t>
      </w:r>
      <w:proofErr w:type="spellStart"/>
      <w:r w:rsidR="007800E0" w:rsidRPr="0056059E">
        <w:rPr>
          <w:color w:val="0D0D0D" w:themeColor="text1" w:themeTint="F2"/>
          <w:sz w:val="28"/>
          <w:szCs w:val="28"/>
          <w:shd w:val="clear" w:color="auto" w:fill="FFFFFF"/>
        </w:rPr>
        <w:t>ліцензій</w:t>
      </w:r>
      <w:proofErr w:type="spellEnd"/>
      <w:r w:rsidR="00F06223" w:rsidRPr="00F06223">
        <w:rPr>
          <w:color w:val="0D0D0D" w:themeColor="text1" w:themeTint="F2"/>
          <w:sz w:val="28"/>
          <w:szCs w:val="28"/>
          <w:shd w:val="clear" w:color="auto" w:fill="FFFFFF"/>
        </w:rPr>
        <w:t xml:space="preserve"> [58].</w:t>
      </w:r>
    </w:p>
    <w:p w:rsidR="007800E0" w:rsidRPr="0056059E" w:rsidRDefault="007800E0" w:rsidP="00D0272F">
      <w:pPr>
        <w:spacing w:line="360" w:lineRule="auto"/>
        <w:ind w:firstLine="709"/>
        <w:jc w:val="both"/>
        <w:rPr>
          <w:color w:val="0D0D0D" w:themeColor="text1" w:themeTint="F2"/>
          <w:sz w:val="28"/>
          <w:szCs w:val="28"/>
        </w:rPr>
      </w:pPr>
      <w:r w:rsidRPr="0056059E">
        <w:rPr>
          <w:color w:val="0D0D0D" w:themeColor="text1" w:themeTint="F2"/>
          <w:sz w:val="28"/>
          <w:szCs w:val="28"/>
        </w:rPr>
        <w:lastRenderedPageBreak/>
        <w:t>Н</w:t>
      </w:r>
      <w:r w:rsidR="003B3D2B" w:rsidRPr="0056059E">
        <w:rPr>
          <w:color w:val="0D0D0D" w:themeColor="text1" w:themeTint="F2"/>
          <w:sz w:val="28"/>
          <w:szCs w:val="28"/>
          <w:lang w:val="uk-UA"/>
        </w:rPr>
        <w:t xml:space="preserve">а сьогодні </w:t>
      </w:r>
      <w:proofErr w:type="spellStart"/>
      <w:r w:rsidRPr="0056059E">
        <w:rPr>
          <w:color w:val="0D0D0D" w:themeColor="text1" w:themeTint="F2"/>
          <w:sz w:val="28"/>
          <w:szCs w:val="28"/>
        </w:rPr>
        <w:t>Японія</w:t>
      </w:r>
      <w:proofErr w:type="spellEnd"/>
      <w:r w:rsidRPr="0056059E">
        <w:rPr>
          <w:color w:val="0D0D0D" w:themeColor="text1" w:themeTint="F2"/>
          <w:sz w:val="28"/>
          <w:szCs w:val="28"/>
        </w:rPr>
        <w:t xml:space="preserve"> за </w:t>
      </w:r>
      <w:proofErr w:type="spellStart"/>
      <w:r w:rsidRPr="0056059E">
        <w:rPr>
          <w:color w:val="0D0D0D" w:themeColor="text1" w:themeTint="F2"/>
          <w:sz w:val="28"/>
          <w:szCs w:val="28"/>
        </w:rPr>
        <w:t>видатками</w:t>
      </w:r>
      <w:proofErr w:type="spellEnd"/>
      <w:r w:rsidRPr="0056059E">
        <w:rPr>
          <w:color w:val="0D0D0D" w:themeColor="text1" w:themeTint="F2"/>
          <w:sz w:val="28"/>
          <w:szCs w:val="28"/>
        </w:rPr>
        <w:t xml:space="preserve"> на </w:t>
      </w:r>
      <w:proofErr w:type="spellStart"/>
      <w:r w:rsidRPr="0056059E">
        <w:rPr>
          <w:color w:val="0D0D0D" w:themeColor="text1" w:themeTint="F2"/>
          <w:sz w:val="28"/>
          <w:szCs w:val="28"/>
        </w:rPr>
        <w:t>розвиток</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наукових</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досліджень</w:t>
      </w:r>
      <w:proofErr w:type="spellEnd"/>
      <w:r w:rsidRPr="0056059E">
        <w:rPr>
          <w:color w:val="0D0D0D" w:themeColor="text1" w:themeTint="F2"/>
          <w:sz w:val="28"/>
          <w:szCs w:val="28"/>
        </w:rPr>
        <w:t xml:space="preserve"> </w:t>
      </w:r>
      <w:r w:rsidR="00AE0D24" w:rsidRPr="0056059E">
        <w:rPr>
          <w:color w:val="0D0D0D" w:themeColor="text1" w:themeTint="F2"/>
          <w:sz w:val="28"/>
          <w:szCs w:val="28"/>
          <w:lang w:val="uk-UA"/>
        </w:rPr>
        <w:t xml:space="preserve">є лідером </w:t>
      </w:r>
      <w:r w:rsidRPr="0056059E">
        <w:rPr>
          <w:color w:val="0D0D0D" w:themeColor="text1" w:themeTint="F2"/>
          <w:sz w:val="28"/>
          <w:szCs w:val="28"/>
        </w:rPr>
        <w:t xml:space="preserve">- до 4% ВВП. </w:t>
      </w:r>
      <w:proofErr w:type="spellStart"/>
      <w:r w:rsidRPr="0056059E">
        <w:rPr>
          <w:color w:val="0D0D0D" w:themeColor="text1" w:themeTint="F2"/>
          <w:sz w:val="28"/>
          <w:szCs w:val="28"/>
        </w:rPr>
        <w:t>Стратегічною</w:t>
      </w:r>
      <w:proofErr w:type="spellEnd"/>
      <w:r w:rsidRPr="0056059E">
        <w:rPr>
          <w:color w:val="0D0D0D" w:themeColor="text1" w:themeTint="F2"/>
          <w:sz w:val="28"/>
          <w:szCs w:val="28"/>
        </w:rPr>
        <w:t xml:space="preserve"> метою </w:t>
      </w:r>
      <w:proofErr w:type="spellStart"/>
      <w:r w:rsidRPr="0056059E">
        <w:rPr>
          <w:color w:val="0D0D0D" w:themeColor="text1" w:themeTint="F2"/>
          <w:sz w:val="28"/>
          <w:szCs w:val="28"/>
        </w:rPr>
        <w:t>держави</w:t>
      </w:r>
      <w:proofErr w:type="spellEnd"/>
      <w:r w:rsidRPr="0056059E">
        <w:rPr>
          <w:color w:val="0D0D0D" w:themeColor="text1" w:themeTint="F2"/>
          <w:sz w:val="28"/>
          <w:szCs w:val="28"/>
        </w:rPr>
        <w:t xml:space="preserve"> є </w:t>
      </w:r>
      <w:r w:rsidR="00AE0D24" w:rsidRPr="0056059E">
        <w:rPr>
          <w:color w:val="0D0D0D" w:themeColor="text1" w:themeTint="F2"/>
          <w:sz w:val="28"/>
          <w:szCs w:val="28"/>
          <w:lang w:val="uk-UA"/>
        </w:rPr>
        <w:t>розробка</w:t>
      </w:r>
      <w:r w:rsidRPr="0056059E">
        <w:rPr>
          <w:color w:val="0D0D0D" w:themeColor="text1" w:themeTint="F2"/>
          <w:sz w:val="28"/>
          <w:szCs w:val="28"/>
        </w:rPr>
        <w:t xml:space="preserve"> </w:t>
      </w:r>
      <w:proofErr w:type="spellStart"/>
      <w:r w:rsidRPr="0056059E">
        <w:rPr>
          <w:color w:val="0D0D0D" w:themeColor="text1" w:themeTint="F2"/>
          <w:sz w:val="28"/>
          <w:szCs w:val="28"/>
        </w:rPr>
        <w:t>програми</w:t>
      </w:r>
      <w:proofErr w:type="spellEnd"/>
      <w:r w:rsidRPr="0056059E">
        <w:rPr>
          <w:color w:val="0D0D0D" w:themeColor="text1" w:themeTint="F2"/>
          <w:sz w:val="28"/>
          <w:szCs w:val="28"/>
        </w:rPr>
        <w:t xml:space="preserve">, </w:t>
      </w:r>
      <w:r w:rsidR="00AE0D24" w:rsidRPr="0056059E">
        <w:rPr>
          <w:color w:val="0D0D0D" w:themeColor="text1" w:themeTint="F2"/>
          <w:sz w:val="28"/>
          <w:szCs w:val="28"/>
          <w:lang w:val="uk-UA"/>
        </w:rPr>
        <w:t xml:space="preserve">що </w:t>
      </w:r>
      <w:r w:rsidRPr="0056059E">
        <w:rPr>
          <w:color w:val="0D0D0D" w:themeColor="text1" w:themeTint="F2"/>
          <w:sz w:val="28"/>
          <w:szCs w:val="28"/>
        </w:rPr>
        <w:t xml:space="preserve">до </w:t>
      </w:r>
      <w:proofErr w:type="spellStart"/>
      <w:r w:rsidRPr="0056059E">
        <w:rPr>
          <w:color w:val="0D0D0D" w:themeColor="text1" w:themeTint="F2"/>
          <w:sz w:val="28"/>
          <w:szCs w:val="28"/>
        </w:rPr>
        <w:t>якої</w:t>
      </w:r>
      <w:proofErr w:type="spellEnd"/>
      <w:r w:rsidRPr="0056059E">
        <w:rPr>
          <w:color w:val="0D0D0D" w:themeColor="text1" w:themeTint="F2"/>
          <w:sz w:val="28"/>
          <w:szCs w:val="28"/>
        </w:rPr>
        <w:t xml:space="preserve"> по </w:t>
      </w:r>
      <w:proofErr w:type="spellStart"/>
      <w:r w:rsidRPr="0056059E">
        <w:rPr>
          <w:color w:val="0D0D0D" w:themeColor="text1" w:themeTint="F2"/>
          <w:sz w:val="28"/>
          <w:szCs w:val="28"/>
        </w:rPr>
        <w:t>всій</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території</w:t>
      </w:r>
      <w:proofErr w:type="spellEnd"/>
      <w:r w:rsidRPr="0056059E">
        <w:rPr>
          <w:color w:val="0D0D0D" w:themeColor="text1" w:themeTint="F2"/>
          <w:sz w:val="28"/>
          <w:szCs w:val="28"/>
        </w:rPr>
        <w:t xml:space="preserve"> буде </w:t>
      </w:r>
      <w:r w:rsidR="00AE0D24" w:rsidRPr="0056059E">
        <w:rPr>
          <w:color w:val="0D0D0D" w:themeColor="text1" w:themeTint="F2"/>
          <w:sz w:val="28"/>
          <w:szCs w:val="28"/>
          <w:lang w:val="uk-UA"/>
        </w:rPr>
        <w:t>зроблено</w:t>
      </w:r>
      <w:r w:rsidRPr="0056059E">
        <w:rPr>
          <w:color w:val="0D0D0D" w:themeColor="text1" w:themeTint="F2"/>
          <w:sz w:val="28"/>
          <w:szCs w:val="28"/>
        </w:rPr>
        <w:t xml:space="preserve"> мережу </w:t>
      </w:r>
      <w:proofErr w:type="spellStart"/>
      <w:r w:rsidRPr="0056059E">
        <w:rPr>
          <w:color w:val="0D0D0D" w:themeColor="text1" w:themeTint="F2"/>
          <w:sz w:val="28"/>
          <w:szCs w:val="28"/>
        </w:rPr>
        <w:t>із</w:t>
      </w:r>
      <w:proofErr w:type="spellEnd"/>
      <w:r w:rsidRPr="0056059E">
        <w:rPr>
          <w:color w:val="0D0D0D" w:themeColor="text1" w:themeTint="F2"/>
          <w:sz w:val="28"/>
          <w:szCs w:val="28"/>
        </w:rPr>
        <w:t xml:space="preserve"> 19 </w:t>
      </w:r>
      <w:proofErr w:type="spellStart"/>
      <w:r w:rsidRPr="0056059E">
        <w:rPr>
          <w:color w:val="0D0D0D" w:themeColor="text1" w:themeTint="F2"/>
          <w:sz w:val="28"/>
          <w:szCs w:val="28"/>
        </w:rPr>
        <w:t>технополісів</w:t>
      </w:r>
      <w:proofErr w:type="spellEnd"/>
      <w:r w:rsidRPr="0056059E">
        <w:rPr>
          <w:color w:val="0D0D0D" w:themeColor="text1" w:themeTint="F2"/>
          <w:sz w:val="28"/>
          <w:szCs w:val="28"/>
        </w:rPr>
        <w:t>.</w:t>
      </w:r>
    </w:p>
    <w:p w:rsidR="004B5E08" w:rsidRPr="0056059E" w:rsidRDefault="007800E0" w:rsidP="00D0272F">
      <w:pPr>
        <w:spacing w:line="360" w:lineRule="auto"/>
        <w:ind w:firstLine="709"/>
        <w:jc w:val="both"/>
        <w:rPr>
          <w:color w:val="0D0D0D" w:themeColor="text1" w:themeTint="F2"/>
          <w:sz w:val="28"/>
          <w:szCs w:val="28"/>
        </w:rPr>
      </w:pPr>
      <w:proofErr w:type="spellStart"/>
      <w:r w:rsidRPr="0056059E">
        <w:rPr>
          <w:color w:val="0D0D0D" w:themeColor="text1" w:themeTint="F2"/>
          <w:sz w:val="28"/>
          <w:szCs w:val="28"/>
        </w:rPr>
        <w:t>Фундаментальні</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принципи</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економіки</w:t>
      </w:r>
      <w:proofErr w:type="spellEnd"/>
      <w:r w:rsidRPr="0056059E">
        <w:rPr>
          <w:color w:val="0D0D0D" w:themeColor="text1" w:themeTint="F2"/>
          <w:sz w:val="28"/>
          <w:szCs w:val="28"/>
        </w:rPr>
        <w:t>.</w:t>
      </w:r>
      <w:r w:rsidR="0056059E" w:rsidRPr="0056059E">
        <w:rPr>
          <w:color w:val="0D0D0D" w:themeColor="text1" w:themeTint="F2"/>
          <w:sz w:val="28"/>
          <w:szCs w:val="28"/>
          <w:lang w:val="uk-UA"/>
        </w:rPr>
        <w:t xml:space="preserve"> </w:t>
      </w:r>
      <w:r w:rsidRPr="0056059E">
        <w:rPr>
          <w:color w:val="0D0D0D" w:themeColor="text1" w:themeTint="F2"/>
          <w:sz w:val="28"/>
          <w:szCs w:val="28"/>
        </w:rPr>
        <w:t xml:space="preserve">У </w:t>
      </w:r>
      <w:proofErr w:type="spellStart"/>
      <w:r w:rsidRPr="0056059E">
        <w:rPr>
          <w:color w:val="0D0D0D" w:themeColor="text1" w:themeTint="F2"/>
          <w:sz w:val="28"/>
          <w:szCs w:val="28"/>
        </w:rPr>
        <w:t>бідній</w:t>
      </w:r>
      <w:proofErr w:type="spellEnd"/>
      <w:r w:rsidRPr="0056059E">
        <w:rPr>
          <w:color w:val="0D0D0D" w:themeColor="text1" w:themeTint="F2"/>
          <w:sz w:val="28"/>
          <w:szCs w:val="28"/>
        </w:rPr>
        <w:t xml:space="preserve"> на </w:t>
      </w:r>
      <w:proofErr w:type="spellStart"/>
      <w:r w:rsidRPr="0056059E">
        <w:rPr>
          <w:color w:val="0D0D0D" w:themeColor="text1" w:themeTint="F2"/>
          <w:sz w:val="28"/>
          <w:szCs w:val="28"/>
        </w:rPr>
        <w:t>природні</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ресурси</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країні</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традиційно</w:t>
      </w:r>
      <w:proofErr w:type="spellEnd"/>
      <w:r w:rsidRPr="0056059E">
        <w:rPr>
          <w:color w:val="0D0D0D" w:themeColor="text1" w:themeTint="F2"/>
          <w:sz w:val="28"/>
          <w:szCs w:val="28"/>
        </w:rPr>
        <w:t xml:space="preserve"> </w:t>
      </w:r>
      <w:r w:rsidR="00FA4D9A" w:rsidRPr="0056059E">
        <w:rPr>
          <w:color w:val="0D0D0D" w:themeColor="text1" w:themeTint="F2"/>
          <w:sz w:val="28"/>
          <w:szCs w:val="28"/>
          <w:lang w:val="uk-UA"/>
        </w:rPr>
        <w:t>запроваджу</w:t>
      </w:r>
      <w:proofErr w:type="spellStart"/>
      <w:r w:rsidRPr="0056059E">
        <w:rPr>
          <w:color w:val="0D0D0D" w:themeColor="text1" w:themeTint="F2"/>
          <w:sz w:val="28"/>
          <w:szCs w:val="28"/>
        </w:rPr>
        <w:t>ється</w:t>
      </w:r>
      <w:proofErr w:type="spellEnd"/>
      <w:r w:rsidRPr="0056059E">
        <w:rPr>
          <w:color w:val="0D0D0D" w:themeColor="text1" w:themeTint="F2"/>
          <w:sz w:val="28"/>
          <w:szCs w:val="28"/>
        </w:rPr>
        <w:t xml:space="preserve"> принцип: «</w:t>
      </w:r>
      <w:r w:rsidR="006442D7" w:rsidRPr="0056059E">
        <w:rPr>
          <w:color w:val="0D0D0D" w:themeColor="text1" w:themeTint="F2"/>
          <w:sz w:val="28"/>
          <w:szCs w:val="28"/>
          <w:lang w:val="uk-UA"/>
        </w:rPr>
        <w:t>Л</w:t>
      </w:r>
      <w:proofErr w:type="spellStart"/>
      <w:r w:rsidRPr="0056059E">
        <w:rPr>
          <w:color w:val="0D0D0D" w:themeColor="text1" w:themeTint="F2"/>
          <w:sz w:val="28"/>
          <w:szCs w:val="28"/>
        </w:rPr>
        <w:t>юдські</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ресурси</w:t>
      </w:r>
      <w:proofErr w:type="spellEnd"/>
      <w:r w:rsidR="006442D7" w:rsidRPr="0056059E">
        <w:rPr>
          <w:color w:val="0D0D0D" w:themeColor="text1" w:themeTint="F2"/>
          <w:sz w:val="28"/>
          <w:szCs w:val="28"/>
          <w:lang w:val="uk-UA"/>
        </w:rPr>
        <w:t>- це наше багатство</w:t>
      </w:r>
      <w:r w:rsidRPr="0056059E">
        <w:rPr>
          <w:color w:val="0D0D0D" w:themeColor="text1" w:themeTint="F2"/>
          <w:sz w:val="28"/>
          <w:szCs w:val="28"/>
        </w:rPr>
        <w:t xml:space="preserve">». Для </w:t>
      </w:r>
      <w:proofErr w:type="spellStart"/>
      <w:r w:rsidRPr="0056059E">
        <w:rPr>
          <w:color w:val="0D0D0D" w:themeColor="text1" w:themeTint="F2"/>
          <w:sz w:val="28"/>
          <w:szCs w:val="28"/>
        </w:rPr>
        <w:t>Японії</w:t>
      </w:r>
      <w:proofErr w:type="spellEnd"/>
      <w:r w:rsidRPr="0056059E">
        <w:rPr>
          <w:color w:val="0D0D0D" w:themeColor="text1" w:themeTint="F2"/>
          <w:sz w:val="28"/>
          <w:szCs w:val="28"/>
        </w:rPr>
        <w:t xml:space="preserve"> </w:t>
      </w:r>
      <w:r w:rsidR="004B5E08" w:rsidRPr="0056059E">
        <w:rPr>
          <w:color w:val="0D0D0D" w:themeColor="text1" w:themeTint="F2"/>
          <w:sz w:val="28"/>
          <w:szCs w:val="28"/>
          <w:lang w:val="uk-UA"/>
        </w:rPr>
        <w:t>притаманним</w:t>
      </w:r>
      <w:r w:rsidRPr="0056059E">
        <w:rPr>
          <w:color w:val="0D0D0D" w:themeColor="text1" w:themeTint="F2"/>
          <w:sz w:val="28"/>
          <w:szCs w:val="28"/>
        </w:rPr>
        <w:t xml:space="preserve"> є </w:t>
      </w:r>
      <w:r w:rsidR="004B5E08" w:rsidRPr="0056059E">
        <w:rPr>
          <w:color w:val="0D0D0D" w:themeColor="text1" w:themeTint="F2"/>
          <w:sz w:val="28"/>
          <w:szCs w:val="28"/>
          <w:lang w:val="uk-UA"/>
        </w:rPr>
        <w:t>бачення</w:t>
      </w:r>
      <w:r w:rsidRPr="0056059E">
        <w:rPr>
          <w:color w:val="0D0D0D" w:themeColor="text1" w:themeTint="F2"/>
          <w:sz w:val="28"/>
          <w:szCs w:val="28"/>
        </w:rPr>
        <w:t xml:space="preserve"> </w:t>
      </w:r>
      <w:proofErr w:type="spellStart"/>
      <w:r w:rsidRPr="0056059E">
        <w:rPr>
          <w:color w:val="0D0D0D" w:themeColor="text1" w:themeTint="F2"/>
          <w:sz w:val="28"/>
          <w:szCs w:val="28"/>
        </w:rPr>
        <w:t>підприємства</w:t>
      </w:r>
      <w:proofErr w:type="spellEnd"/>
      <w:r w:rsidRPr="0056059E">
        <w:rPr>
          <w:color w:val="0D0D0D" w:themeColor="text1" w:themeTint="F2"/>
          <w:sz w:val="28"/>
          <w:szCs w:val="28"/>
        </w:rPr>
        <w:t xml:space="preserve"> як «</w:t>
      </w:r>
      <w:proofErr w:type="spellStart"/>
      <w:r w:rsidRPr="0056059E">
        <w:rPr>
          <w:color w:val="0D0D0D" w:themeColor="text1" w:themeTint="F2"/>
          <w:sz w:val="28"/>
          <w:szCs w:val="28"/>
        </w:rPr>
        <w:t>виробничої</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родини</w:t>
      </w:r>
      <w:proofErr w:type="spellEnd"/>
      <w:r w:rsidRPr="0056059E">
        <w:rPr>
          <w:color w:val="0D0D0D" w:themeColor="text1" w:themeTint="F2"/>
          <w:sz w:val="28"/>
          <w:szCs w:val="28"/>
        </w:rPr>
        <w:t xml:space="preserve">». До </w:t>
      </w:r>
      <w:r w:rsidR="004B5E08" w:rsidRPr="0056059E">
        <w:rPr>
          <w:color w:val="0D0D0D" w:themeColor="text1" w:themeTint="F2"/>
          <w:sz w:val="28"/>
          <w:szCs w:val="28"/>
          <w:lang w:val="uk-UA"/>
        </w:rPr>
        <w:t>самих поширених</w:t>
      </w:r>
      <w:r w:rsidRPr="0056059E">
        <w:rPr>
          <w:color w:val="0D0D0D" w:themeColor="text1" w:themeTint="F2"/>
          <w:sz w:val="28"/>
          <w:szCs w:val="28"/>
        </w:rPr>
        <w:t xml:space="preserve"> </w:t>
      </w:r>
      <w:proofErr w:type="spellStart"/>
      <w:r w:rsidRPr="0056059E">
        <w:rPr>
          <w:color w:val="0D0D0D" w:themeColor="text1" w:themeTint="F2"/>
          <w:sz w:val="28"/>
          <w:szCs w:val="28"/>
        </w:rPr>
        <w:t>напрямів</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корпоративної</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соціальної</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відповідальності</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працівників</w:t>
      </w:r>
      <w:proofErr w:type="spellEnd"/>
      <w:r w:rsidRPr="0056059E">
        <w:rPr>
          <w:color w:val="0D0D0D" w:themeColor="text1" w:themeTint="F2"/>
          <w:sz w:val="28"/>
          <w:szCs w:val="28"/>
        </w:rPr>
        <w:t xml:space="preserve"> </w:t>
      </w:r>
      <w:r w:rsidR="004B5E08" w:rsidRPr="0056059E">
        <w:rPr>
          <w:color w:val="0D0D0D" w:themeColor="text1" w:themeTint="F2"/>
          <w:sz w:val="28"/>
          <w:szCs w:val="28"/>
          <w:lang w:val="uk-UA"/>
        </w:rPr>
        <w:t xml:space="preserve">є </w:t>
      </w:r>
      <w:proofErr w:type="spellStart"/>
      <w:r w:rsidRPr="0056059E">
        <w:rPr>
          <w:color w:val="0D0D0D" w:themeColor="text1" w:themeTint="F2"/>
          <w:sz w:val="28"/>
          <w:szCs w:val="28"/>
        </w:rPr>
        <w:t>такі</w:t>
      </w:r>
      <w:proofErr w:type="spellEnd"/>
      <w:r w:rsidRPr="0056059E">
        <w:rPr>
          <w:color w:val="0D0D0D" w:themeColor="text1" w:themeTint="F2"/>
          <w:sz w:val="28"/>
          <w:szCs w:val="28"/>
        </w:rPr>
        <w:t xml:space="preserve">: </w:t>
      </w:r>
    </w:p>
    <w:p w:rsidR="004B5E08" w:rsidRPr="0056059E" w:rsidRDefault="004B5E08" w:rsidP="00D0272F">
      <w:pPr>
        <w:spacing w:line="360" w:lineRule="auto"/>
        <w:ind w:firstLine="709"/>
        <w:jc w:val="both"/>
        <w:rPr>
          <w:color w:val="0D0D0D" w:themeColor="text1" w:themeTint="F2"/>
          <w:sz w:val="28"/>
          <w:szCs w:val="28"/>
          <w:lang w:val="uk-UA"/>
        </w:rPr>
      </w:pPr>
      <w:r w:rsidRPr="0056059E">
        <w:rPr>
          <w:color w:val="0D0D0D" w:themeColor="text1" w:themeTint="F2"/>
          <w:sz w:val="28"/>
          <w:szCs w:val="28"/>
          <w:lang w:val="uk-UA"/>
        </w:rPr>
        <w:sym w:font="Symbol" w:char="F02D"/>
      </w:r>
      <w:r w:rsidRPr="0056059E">
        <w:rPr>
          <w:color w:val="0D0D0D" w:themeColor="text1" w:themeTint="F2"/>
          <w:sz w:val="28"/>
          <w:szCs w:val="28"/>
          <w:lang w:val="uk-UA"/>
        </w:rPr>
        <w:t xml:space="preserve"> </w:t>
      </w:r>
      <w:proofErr w:type="spellStart"/>
      <w:r w:rsidR="007800E0" w:rsidRPr="0056059E">
        <w:rPr>
          <w:color w:val="0D0D0D" w:themeColor="text1" w:themeTint="F2"/>
          <w:sz w:val="28"/>
          <w:szCs w:val="28"/>
        </w:rPr>
        <w:t>довічн</w:t>
      </w:r>
      <w:r w:rsidR="00AB01B4" w:rsidRPr="0056059E">
        <w:rPr>
          <w:color w:val="0D0D0D" w:themeColor="text1" w:themeTint="F2"/>
          <w:sz w:val="28"/>
          <w:szCs w:val="28"/>
          <w:lang w:val="uk-UA"/>
        </w:rPr>
        <w:t>ий</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найм</w:t>
      </w:r>
      <w:proofErr w:type="spellEnd"/>
      <w:r w:rsidR="00AB01B4" w:rsidRPr="0056059E">
        <w:rPr>
          <w:color w:val="0D0D0D" w:themeColor="text1" w:themeTint="F2"/>
          <w:sz w:val="28"/>
          <w:szCs w:val="28"/>
          <w:lang w:val="uk-UA"/>
        </w:rPr>
        <w:t xml:space="preserve"> </w:t>
      </w:r>
      <w:proofErr w:type="gramStart"/>
      <w:r w:rsidR="007800E0" w:rsidRPr="0056059E">
        <w:rPr>
          <w:color w:val="0D0D0D" w:themeColor="text1" w:themeTint="F2"/>
          <w:sz w:val="28"/>
          <w:szCs w:val="28"/>
        </w:rPr>
        <w:t>на роботу</w:t>
      </w:r>
      <w:proofErr w:type="gramEnd"/>
      <w:r w:rsidR="007800E0" w:rsidRPr="0056059E">
        <w:rPr>
          <w:color w:val="0D0D0D" w:themeColor="text1" w:themeTint="F2"/>
          <w:sz w:val="28"/>
          <w:szCs w:val="28"/>
        </w:rPr>
        <w:t xml:space="preserve"> на великих </w:t>
      </w:r>
      <w:proofErr w:type="spellStart"/>
      <w:r w:rsidR="007800E0" w:rsidRPr="0056059E">
        <w:rPr>
          <w:color w:val="0D0D0D" w:themeColor="text1" w:themeTint="F2"/>
          <w:sz w:val="28"/>
          <w:szCs w:val="28"/>
        </w:rPr>
        <w:t>підприємствах</w:t>
      </w:r>
      <w:proofErr w:type="spellEnd"/>
      <w:r w:rsidR="00AB01B4" w:rsidRPr="0056059E">
        <w:rPr>
          <w:color w:val="0D0D0D" w:themeColor="text1" w:themeTint="F2"/>
          <w:sz w:val="28"/>
          <w:szCs w:val="28"/>
          <w:lang w:val="uk-UA"/>
        </w:rPr>
        <w:t>;</w:t>
      </w:r>
      <w:r w:rsidR="007800E0" w:rsidRPr="0056059E">
        <w:rPr>
          <w:color w:val="0D0D0D" w:themeColor="text1" w:themeTint="F2"/>
          <w:sz w:val="28"/>
          <w:szCs w:val="28"/>
        </w:rPr>
        <w:t xml:space="preserve"> </w:t>
      </w:r>
    </w:p>
    <w:p w:rsidR="004B5E08" w:rsidRPr="0056059E" w:rsidRDefault="004B5E08" w:rsidP="00D0272F">
      <w:pPr>
        <w:spacing w:line="360" w:lineRule="auto"/>
        <w:ind w:firstLine="709"/>
        <w:jc w:val="both"/>
        <w:rPr>
          <w:color w:val="0D0D0D" w:themeColor="text1" w:themeTint="F2"/>
          <w:sz w:val="28"/>
          <w:szCs w:val="28"/>
          <w:lang w:val="uk-UA"/>
        </w:rPr>
      </w:pPr>
      <w:r w:rsidRPr="0056059E">
        <w:rPr>
          <w:color w:val="0D0D0D" w:themeColor="text1" w:themeTint="F2"/>
          <w:sz w:val="28"/>
          <w:szCs w:val="28"/>
          <w:lang w:val="uk-UA"/>
        </w:rPr>
        <w:sym w:font="Symbol" w:char="F02D"/>
      </w:r>
      <w:r w:rsidRPr="0056059E">
        <w:rPr>
          <w:color w:val="0D0D0D" w:themeColor="text1" w:themeTint="F2"/>
          <w:sz w:val="28"/>
          <w:szCs w:val="28"/>
          <w:lang w:val="uk-UA"/>
        </w:rPr>
        <w:t xml:space="preserve"> </w:t>
      </w:r>
      <w:proofErr w:type="spellStart"/>
      <w:r w:rsidR="007800E0" w:rsidRPr="0056059E">
        <w:rPr>
          <w:color w:val="0D0D0D" w:themeColor="text1" w:themeTint="F2"/>
          <w:sz w:val="28"/>
          <w:szCs w:val="28"/>
        </w:rPr>
        <w:t>стимулювання</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родинних</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династій</w:t>
      </w:r>
      <w:proofErr w:type="spellEnd"/>
      <w:r w:rsidR="000E7B81" w:rsidRPr="0056059E">
        <w:rPr>
          <w:color w:val="0D0D0D" w:themeColor="text1" w:themeTint="F2"/>
          <w:sz w:val="28"/>
          <w:szCs w:val="28"/>
          <w:lang w:val="uk-UA"/>
        </w:rPr>
        <w:t>;</w:t>
      </w:r>
    </w:p>
    <w:p w:rsidR="000E7B81" w:rsidRPr="0056059E" w:rsidRDefault="000E7B81" w:rsidP="00D0272F">
      <w:pPr>
        <w:spacing w:line="360" w:lineRule="auto"/>
        <w:ind w:firstLine="709"/>
        <w:jc w:val="both"/>
        <w:rPr>
          <w:color w:val="0D0D0D" w:themeColor="text1" w:themeTint="F2"/>
          <w:sz w:val="28"/>
          <w:szCs w:val="28"/>
          <w:lang w:val="uk-UA"/>
        </w:rPr>
      </w:pPr>
      <w:r w:rsidRPr="0056059E">
        <w:rPr>
          <w:color w:val="0D0D0D" w:themeColor="text1" w:themeTint="F2"/>
          <w:sz w:val="28"/>
          <w:szCs w:val="28"/>
          <w:lang w:val="uk-UA"/>
        </w:rPr>
        <w:sym w:font="Symbol" w:char="F02D"/>
      </w:r>
      <w:r w:rsidRPr="0056059E">
        <w:rPr>
          <w:color w:val="0D0D0D" w:themeColor="text1" w:themeTint="F2"/>
          <w:sz w:val="28"/>
          <w:szCs w:val="28"/>
          <w:lang w:val="uk-UA"/>
        </w:rPr>
        <w:t xml:space="preserve"> </w:t>
      </w:r>
      <w:proofErr w:type="spellStart"/>
      <w:r w:rsidRPr="0056059E">
        <w:rPr>
          <w:color w:val="0D0D0D" w:themeColor="text1" w:themeTint="F2"/>
          <w:sz w:val="28"/>
          <w:szCs w:val="28"/>
        </w:rPr>
        <w:t>допомога</w:t>
      </w:r>
      <w:proofErr w:type="spellEnd"/>
      <w:r w:rsidRPr="0056059E">
        <w:rPr>
          <w:color w:val="0D0D0D" w:themeColor="text1" w:themeTint="F2"/>
          <w:sz w:val="28"/>
          <w:szCs w:val="28"/>
        </w:rPr>
        <w:t xml:space="preserve"> в </w:t>
      </w:r>
      <w:proofErr w:type="spellStart"/>
      <w:r w:rsidRPr="0056059E">
        <w:rPr>
          <w:color w:val="0D0D0D" w:themeColor="text1" w:themeTint="F2"/>
          <w:sz w:val="28"/>
          <w:szCs w:val="28"/>
        </w:rPr>
        <w:t>придбанні</w:t>
      </w:r>
      <w:proofErr w:type="spellEnd"/>
      <w:r w:rsidRPr="0056059E">
        <w:rPr>
          <w:color w:val="0D0D0D" w:themeColor="text1" w:themeTint="F2"/>
          <w:sz w:val="28"/>
          <w:szCs w:val="28"/>
        </w:rPr>
        <w:t xml:space="preserve"> </w:t>
      </w:r>
      <w:proofErr w:type="spellStart"/>
      <w:r w:rsidRPr="0056059E">
        <w:rPr>
          <w:color w:val="0D0D0D" w:themeColor="text1" w:themeTint="F2"/>
          <w:sz w:val="28"/>
          <w:szCs w:val="28"/>
        </w:rPr>
        <w:t>житла</w:t>
      </w:r>
      <w:proofErr w:type="spellEnd"/>
      <w:r w:rsidRPr="0056059E">
        <w:rPr>
          <w:color w:val="0D0D0D" w:themeColor="text1" w:themeTint="F2"/>
          <w:sz w:val="28"/>
          <w:szCs w:val="28"/>
          <w:lang w:val="uk-UA"/>
        </w:rPr>
        <w:t>;</w:t>
      </w:r>
    </w:p>
    <w:p w:rsidR="004B5E08" w:rsidRPr="0056059E" w:rsidRDefault="004B5E08" w:rsidP="00D0272F">
      <w:pPr>
        <w:spacing w:line="360" w:lineRule="auto"/>
        <w:ind w:firstLine="709"/>
        <w:jc w:val="both"/>
        <w:rPr>
          <w:color w:val="0D0D0D" w:themeColor="text1" w:themeTint="F2"/>
          <w:sz w:val="28"/>
          <w:szCs w:val="28"/>
          <w:lang w:val="uk-UA"/>
        </w:rPr>
      </w:pPr>
      <w:r w:rsidRPr="0056059E">
        <w:rPr>
          <w:color w:val="0D0D0D" w:themeColor="text1" w:themeTint="F2"/>
          <w:sz w:val="28"/>
          <w:szCs w:val="28"/>
          <w:lang w:val="uk-UA"/>
        </w:rPr>
        <w:sym w:font="Symbol" w:char="F02D"/>
      </w:r>
      <w:r w:rsidRPr="0056059E">
        <w:rPr>
          <w:color w:val="0D0D0D" w:themeColor="text1" w:themeTint="F2"/>
          <w:sz w:val="28"/>
          <w:szCs w:val="28"/>
          <w:lang w:val="uk-UA"/>
        </w:rPr>
        <w:t xml:space="preserve"> </w:t>
      </w:r>
      <w:r w:rsidR="007800E0" w:rsidRPr="00A42DC3">
        <w:rPr>
          <w:color w:val="0D0D0D" w:themeColor="text1" w:themeTint="F2"/>
          <w:sz w:val="28"/>
          <w:szCs w:val="28"/>
          <w:lang w:val="uk-UA"/>
        </w:rPr>
        <w:t>навчання спеціалістів</w:t>
      </w:r>
      <w:r w:rsidR="000E7B81" w:rsidRPr="0056059E">
        <w:rPr>
          <w:color w:val="0D0D0D" w:themeColor="text1" w:themeTint="F2"/>
          <w:sz w:val="28"/>
          <w:szCs w:val="28"/>
          <w:lang w:val="uk-UA"/>
        </w:rPr>
        <w:t>;</w:t>
      </w:r>
    </w:p>
    <w:p w:rsidR="007800E0" w:rsidRPr="00A42DC3" w:rsidRDefault="004B5E08" w:rsidP="00D0272F">
      <w:pPr>
        <w:spacing w:line="360" w:lineRule="auto"/>
        <w:ind w:firstLine="709"/>
        <w:jc w:val="both"/>
        <w:rPr>
          <w:color w:val="0D0D0D" w:themeColor="text1" w:themeTint="F2"/>
          <w:sz w:val="28"/>
          <w:szCs w:val="28"/>
          <w:lang w:val="uk-UA"/>
        </w:rPr>
      </w:pPr>
      <w:r w:rsidRPr="0056059E">
        <w:rPr>
          <w:color w:val="0D0D0D" w:themeColor="text1" w:themeTint="F2"/>
          <w:sz w:val="28"/>
          <w:szCs w:val="28"/>
          <w:lang w:val="uk-UA"/>
        </w:rPr>
        <w:sym w:font="Symbol" w:char="F02D"/>
      </w:r>
      <w:r w:rsidRPr="0056059E">
        <w:rPr>
          <w:color w:val="0D0D0D" w:themeColor="text1" w:themeTint="F2"/>
          <w:sz w:val="28"/>
          <w:szCs w:val="28"/>
          <w:lang w:val="uk-UA"/>
        </w:rPr>
        <w:t xml:space="preserve"> </w:t>
      </w:r>
      <w:r w:rsidR="007800E0" w:rsidRPr="00A42DC3">
        <w:rPr>
          <w:color w:val="0D0D0D" w:themeColor="text1" w:themeTint="F2"/>
          <w:sz w:val="28"/>
          <w:szCs w:val="28"/>
          <w:lang w:val="uk-UA"/>
        </w:rPr>
        <w:t>в разі народження дітей</w:t>
      </w:r>
      <w:r w:rsidR="00C56FF2" w:rsidRPr="0056059E">
        <w:rPr>
          <w:color w:val="0D0D0D" w:themeColor="text1" w:themeTint="F2"/>
          <w:sz w:val="28"/>
          <w:szCs w:val="28"/>
          <w:lang w:val="uk-UA"/>
        </w:rPr>
        <w:t xml:space="preserve"> - фінансова допомога</w:t>
      </w:r>
      <w:r w:rsidR="007800E0" w:rsidRPr="00A42DC3">
        <w:rPr>
          <w:color w:val="0D0D0D" w:themeColor="text1" w:themeTint="F2"/>
          <w:sz w:val="28"/>
          <w:szCs w:val="28"/>
          <w:lang w:val="uk-UA"/>
        </w:rPr>
        <w:t xml:space="preserve">, а потім в їхньому навчанні, </w:t>
      </w:r>
      <w:r w:rsidR="00C56FF2" w:rsidRPr="0056059E">
        <w:rPr>
          <w:color w:val="0D0D0D" w:themeColor="text1" w:themeTint="F2"/>
          <w:sz w:val="28"/>
          <w:szCs w:val="28"/>
          <w:lang w:val="uk-UA"/>
        </w:rPr>
        <w:t xml:space="preserve">корпоративні пенсії та </w:t>
      </w:r>
      <w:r w:rsidR="007800E0" w:rsidRPr="00A42DC3">
        <w:rPr>
          <w:color w:val="0D0D0D" w:themeColor="text1" w:themeTint="F2"/>
          <w:sz w:val="28"/>
          <w:szCs w:val="28"/>
          <w:lang w:val="uk-UA"/>
        </w:rPr>
        <w:t xml:space="preserve">щедрі вихідні </w:t>
      </w:r>
      <w:r w:rsidR="006442D7" w:rsidRPr="00A42DC3">
        <w:rPr>
          <w:color w:val="0D0D0D" w:themeColor="text1" w:themeTint="F2"/>
          <w:sz w:val="28"/>
          <w:szCs w:val="28"/>
          <w:lang w:val="uk-UA"/>
        </w:rPr>
        <w:t>[54]</w:t>
      </w:r>
      <w:r w:rsidR="007800E0" w:rsidRPr="00A42DC3">
        <w:rPr>
          <w:color w:val="0D0D0D" w:themeColor="text1" w:themeTint="F2"/>
          <w:sz w:val="28"/>
          <w:szCs w:val="28"/>
          <w:lang w:val="uk-UA"/>
        </w:rPr>
        <w:t>.</w:t>
      </w:r>
    </w:p>
    <w:p w:rsidR="002D261D" w:rsidRPr="0056059E" w:rsidRDefault="00F4511C" w:rsidP="00D0272F">
      <w:pPr>
        <w:spacing w:line="360" w:lineRule="auto"/>
        <w:ind w:firstLine="709"/>
        <w:jc w:val="both"/>
        <w:rPr>
          <w:color w:val="0D0D0D" w:themeColor="text1" w:themeTint="F2"/>
          <w:sz w:val="28"/>
          <w:szCs w:val="28"/>
        </w:rPr>
      </w:pPr>
      <w:proofErr w:type="spellStart"/>
      <w:r w:rsidRPr="0056059E">
        <w:rPr>
          <w:color w:val="0D0D0D" w:themeColor="text1" w:themeTint="F2"/>
          <w:sz w:val="28"/>
          <w:szCs w:val="28"/>
          <w:lang w:val="uk-UA"/>
        </w:rPr>
        <w:t>Грунтовн</w:t>
      </w:r>
      <w:proofErr w:type="spellEnd"/>
      <w:r w:rsidR="007800E0" w:rsidRPr="0056059E">
        <w:rPr>
          <w:color w:val="0D0D0D" w:themeColor="text1" w:themeTint="F2"/>
          <w:sz w:val="28"/>
          <w:szCs w:val="28"/>
        </w:rPr>
        <w:t xml:space="preserve">і </w:t>
      </w:r>
      <w:proofErr w:type="spellStart"/>
      <w:r w:rsidR="007800E0" w:rsidRPr="0056059E">
        <w:rPr>
          <w:color w:val="0D0D0D" w:themeColor="text1" w:themeTint="F2"/>
          <w:sz w:val="28"/>
          <w:szCs w:val="28"/>
        </w:rPr>
        <w:t>принципи</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японської</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економіки</w:t>
      </w:r>
      <w:proofErr w:type="spellEnd"/>
      <w:r w:rsidR="007800E0" w:rsidRPr="0056059E">
        <w:rPr>
          <w:color w:val="0D0D0D" w:themeColor="text1" w:themeTint="F2"/>
          <w:sz w:val="28"/>
          <w:szCs w:val="28"/>
        </w:rPr>
        <w:t xml:space="preserve"> с</w:t>
      </w:r>
      <w:r w:rsidRPr="0056059E">
        <w:rPr>
          <w:color w:val="0D0D0D" w:themeColor="text1" w:themeTint="F2"/>
          <w:sz w:val="28"/>
          <w:szCs w:val="28"/>
          <w:lang w:val="uk-UA"/>
        </w:rPr>
        <w:t>творилися</w:t>
      </w:r>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ще</w:t>
      </w:r>
      <w:proofErr w:type="spellEnd"/>
      <w:r w:rsidR="007800E0" w:rsidRPr="0056059E">
        <w:rPr>
          <w:color w:val="0D0D0D" w:themeColor="text1" w:themeTint="F2"/>
          <w:sz w:val="28"/>
          <w:szCs w:val="28"/>
        </w:rPr>
        <w:t xml:space="preserve"> в </w:t>
      </w:r>
      <w:proofErr w:type="spellStart"/>
      <w:r w:rsidR="007800E0" w:rsidRPr="0056059E">
        <w:rPr>
          <w:color w:val="0D0D0D" w:themeColor="text1" w:themeTint="F2"/>
          <w:sz w:val="28"/>
          <w:szCs w:val="28"/>
        </w:rPr>
        <w:t>повоєнні</w:t>
      </w:r>
      <w:proofErr w:type="spellEnd"/>
      <w:r w:rsidR="007800E0" w:rsidRPr="0056059E">
        <w:rPr>
          <w:color w:val="0D0D0D" w:themeColor="text1" w:themeTint="F2"/>
          <w:sz w:val="28"/>
          <w:szCs w:val="28"/>
        </w:rPr>
        <w:t xml:space="preserve"> роки. Перший </w:t>
      </w:r>
      <w:r w:rsidRPr="0056059E">
        <w:rPr>
          <w:color w:val="0D0D0D" w:themeColor="text1" w:themeTint="F2"/>
          <w:sz w:val="28"/>
          <w:szCs w:val="28"/>
          <w:lang w:val="uk-UA"/>
        </w:rPr>
        <w:t>принцип це</w:t>
      </w:r>
      <w:r w:rsidR="007800E0" w:rsidRPr="0056059E">
        <w:rPr>
          <w:color w:val="0D0D0D" w:themeColor="text1" w:themeTint="F2"/>
          <w:sz w:val="28"/>
          <w:szCs w:val="28"/>
        </w:rPr>
        <w:t xml:space="preserve"> - </w:t>
      </w:r>
      <w:proofErr w:type="spellStart"/>
      <w:r w:rsidR="007800E0" w:rsidRPr="0056059E">
        <w:rPr>
          <w:color w:val="0D0D0D" w:themeColor="text1" w:themeTint="F2"/>
          <w:sz w:val="28"/>
          <w:szCs w:val="28"/>
        </w:rPr>
        <w:t>тісна</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співпраця</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підприємств</w:t>
      </w:r>
      <w:proofErr w:type="spellEnd"/>
      <w:r w:rsidR="007800E0" w:rsidRPr="0056059E">
        <w:rPr>
          <w:color w:val="0D0D0D" w:themeColor="text1" w:themeTint="F2"/>
          <w:sz w:val="28"/>
          <w:szCs w:val="28"/>
        </w:rPr>
        <w:t xml:space="preserve">, </w:t>
      </w:r>
      <w:r w:rsidR="00A20912" w:rsidRPr="0056059E">
        <w:rPr>
          <w:color w:val="0D0D0D" w:themeColor="text1" w:themeTint="F2"/>
          <w:sz w:val="28"/>
          <w:szCs w:val="28"/>
          <w:lang w:val="uk-UA"/>
        </w:rPr>
        <w:t xml:space="preserve">банків, </w:t>
      </w:r>
      <w:proofErr w:type="spellStart"/>
      <w:r w:rsidR="007800E0" w:rsidRPr="0056059E">
        <w:rPr>
          <w:color w:val="0D0D0D" w:themeColor="text1" w:themeTint="F2"/>
          <w:sz w:val="28"/>
          <w:szCs w:val="28"/>
        </w:rPr>
        <w:t>постачальників</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дистриб'юторів</w:t>
      </w:r>
      <w:proofErr w:type="spellEnd"/>
      <w:r w:rsidR="00A20912" w:rsidRPr="0056059E">
        <w:rPr>
          <w:color w:val="0D0D0D" w:themeColor="text1" w:themeTint="F2"/>
          <w:sz w:val="28"/>
          <w:szCs w:val="28"/>
          <w:lang w:val="uk-UA"/>
        </w:rPr>
        <w:t xml:space="preserve"> та</w:t>
      </w:r>
      <w:r w:rsidR="007800E0" w:rsidRPr="0056059E">
        <w:rPr>
          <w:color w:val="0D0D0D" w:themeColor="text1" w:themeTint="F2"/>
          <w:sz w:val="28"/>
          <w:szCs w:val="28"/>
        </w:rPr>
        <w:t xml:space="preserve"> великих </w:t>
      </w:r>
      <w:proofErr w:type="spellStart"/>
      <w:r w:rsidR="007800E0" w:rsidRPr="0056059E">
        <w:rPr>
          <w:color w:val="0D0D0D" w:themeColor="text1" w:themeTint="F2"/>
          <w:sz w:val="28"/>
          <w:szCs w:val="28"/>
        </w:rPr>
        <w:t>фінансових</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груп</w:t>
      </w:r>
      <w:proofErr w:type="spellEnd"/>
      <w:r w:rsidR="007800E0" w:rsidRPr="0056059E">
        <w:rPr>
          <w:color w:val="0D0D0D" w:themeColor="text1" w:themeTint="F2"/>
          <w:sz w:val="28"/>
          <w:szCs w:val="28"/>
        </w:rPr>
        <w:t xml:space="preserve">, </w:t>
      </w:r>
      <w:r w:rsidR="00A20912" w:rsidRPr="0056059E">
        <w:rPr>
          <w:color w:val="0D0D0D" w:themeColor="text1" w:themeTint="F2"/>
          <w:sz w:val="28"/>
          <w:szCs w:val="28"/>
          <w:lang w:val="uk-UA"/>
        </w:rPr>
        <w:t>які</w:t>
      </w:r>
      <w:r w:rsidR="007800E0" w:rsidRPr="0056059E">
        <w:rPr>
          <w:color w:val="0D0D0D" w:themeColor="text1" w:themeTint="F2"/>
          <w:sz w:val="28"/>
          <w:szCs w:val="28"/>
        </w:rPr>
        <w:t xml:space="preserve"> </w:t>
      </w:r>
      <w:r w:rsidR="00A20912" w:rsidRPr="0056059E">
        <w:rPr>
          <w:color w:val="0D0D0D" w:themeColor="text1" w:themeTint="F2"/>
          <w:sz w:val="28"/>
          <w:szCs w:val="28"/>
          <w:lang w:val="uk-UA"/>
        </w:rPr>
        <w:t>створ</w:t>
      </w:r>
      <w:proofErr w:type="spellStart"/>
      <w:r w:rsidR="007800E0" w:rsidRPr="0056059E">
        <w:rPr>
          <w:color w:val="0D0D0D" w:themeColor="text1" w:themeTint="F2"/>
          <w:sz w:val="28"/>
          <w:szCs w:val="28"/>
        </w:rPr>
        <w:t>юють</w:t>
      </w:r>
      <w:proofErr w:type="spellEnd"/>
      <w:r w:rsidR="007800E0" w:rsidRPr="0056059E">
        <w:rPr>
          <w:color w:val="0D0D0D" w:themeColor="text1" w:themeTint="F2"/>
          <w:sz w:val="28"/>
          <w:szCs w:val="28"/>
        </w:rPr>
        <w:t xml:space="preserve"> </w:t>
      </w:r>
      <w:proofErr w:type="spellStart"/>
      <w:r w:rsidR="00395D64" w:rsidRPr="0056059E">
        <w:rPr>
          <w:color w:val="0D0D0D" w:themeColor="text1" w:themeTint="F2"/>
          <w:sz w:val="28"/>
          <w:szCs w:val="28"/>
        </w:rPr>
        <w:t>кейрецу</w:t>
      </w:r>
      <w:proofErr w:type="spellEnd"/>
      <w:r w:rsidR="00395D64" w:rsidRPr="0056059E">
        <w:rPr>
          <w:color w:val="0D0D0D" w:themeColor="text1" w:themeTint="F2"/>
          <w:sz w:val="28"/>
          <w:szCs w:val="28"/>
          <w:lang w:val="uk-UA"/>
        </w:rPr>
        <w:t xml:space="preserve"> (</w:t>
      </w:r>
      <w:r w:rsidR="00A20912" w:rsidRPr="0056059E">
        <w:rPr>
          <w:color w:val="0D0D0D" w:themeColor="text1" w:themeTint="F2"/>
          <w:sz w:val="28"/>
          <w:szCs w:val="28"/>
          <w:lang w:val="uk-UA"/>
        </w:rPr>
        <w:t>систему</w:t>
      </w:r>
      <w:r w:rsidR="00395D64" w:rsidRPr="0056059E">
        <w:rPr>
          <w:color w:val="0D0D0D" w:themeColor="text1" w:themeTint="F2"/>
          <w:sz w:val="28"/>
          <w:szCs w:val="28"/>
          <w:lang w:val="uk-UA"/>
        </w:rPr>
        <w:t>)</w:t>
      </w:r>
      <w:r w:rsidR="00A20912" w:rsidRPr="0056059E">
        <w:rPr>
          <w:color w:val="0D0D0D" w:themeColor="text1" w:themeTint="F2"/>
          <w:sz w:val="28"/>
          <w:szCs w:val="28"/>
          <w:lang w:val="uk-UA"/>
        </w:rPr>
        <w:t xml:space="preserve">, </w:t>
      </w:r>
      <w:proofErr w:type="spellStart"/>
      <w:r w:rsidR="007800E0" w:rsidRPr="0056059E">
        <w:rPr>
          <w:color w:val="0D0D0D" w:themeColor="text1" w:themeTint="F2"/>
          <w:sz w:val="28"/>
          <w:szCs w:val="28"/>
        </w:rPr>
        <w:t>великі</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корпоративні</w:t>
      </w:r>
      <w:proofErr w:type="spellEnd"/>
      <w:r w:rsidR="00395D64" w:rsidRPr="0056059E">
        <w:rPr>
          <w:color w:val="0D0D0D" w:themeColor="text1" w:themeTint="F2"/>
          <w:sz w:val="28"/>
          <w:szCs w:val="28"/>
          <w:lang w:val="uk-UA"/>
        </w:rPr>
        <w:t xml:space="preserve"> сфери</w:t>
      </w:r>
      <w:r w:rsidR="007800E0" w:rsidRPr="0056059E">
        <w:rPr>
          <w:color w:val="0D0D0D" w:themeColor="text1" w:themeTint="F2"/>
          <w:sz w:val="28"/>
          <w:szCs w:val="28"/>
        </w:rPr>
        <w:t xml:space="preserve"> і холдинги. </w:t>
      </w:r>
      <w:r w:rsidR="009F0F50" w:rsidRPr="0056059E">
        <w:rPr>
          <w:color w:val="0D0D0D" w:themeColor="text1" w:themeTint="F2"/>
          <w:sz w:val="28"/>
          <w:szCs w:val="28"/>
          <w:lang w:val="uk-UA"/>
        </w:rPr>
        <w:t>В основному</w:t>
      </w:r>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кейрецу</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групуються</w:t>
      </w:r>
      <w:proofErr w:type="spellEnd"/>
      <w:r w:rsidR="007800E0" w:rsidRPr="0056059E">
        <w:rPr>
          <w:color w:val="0D0D0D" w:themeColor="text1" w:themeTint="F2"/>
          <w:sz w:val="28"/>
          <w:szCs w:val="28"/>
        </w:rPr>
        <w:t xml:space="preserve"> </w:t>
      </w:r>
      <w:r w:rsidR="00395D64" w:rsidRPr="0056059E">
        <w:rPr>
          <w:color w:val="0D0D0D" w:themeColor="text1" w:themeTint="F2"/>
          <w:sz w:val="28"/>
          <w:szCs w:val="28"/>
          <w:lang w:val="uk-UA"/>
        </w:rPr>
        <w:t>біля</w:t>
      </w:r>
      <w:r w:rsidR="007800E0" w:rsidRPr="0056059E">
        <w:rPr>
          <w:color w:val="0D0D0D" w:themeColor="text1" w:themeTint="F2"/>
          <w:sz w:val="28"/>
          <w:szCs w:val="28"/>
        </w:rPr>
        <w:t xml:space="preserve"> потужного банку, </w:t>
      </w:r>
      <w:proofErr w:type="spellStart"/>
      <w:r w:rsidR="007800E0" w:rsidRPr="0056059E">
        <w:rPr>
          <w:color w:val="0D0D0D" w:themeColor="text1" w:themeTint="F2"/>
          <w:sz w:val="28"/>
          <w:szCs w:val="28"/>
        </w:rPr>
        <w:t>що</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забезпечує</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фінансування</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всіх</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компаній</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групи</w:t>
      </w:r>
      <w:proofErr w:type="spellEnd"/>
      <w:r w:rsidR="007800E0" w:rsidRPr="0056059E">
        <w:rPr>
          <w:color w:val="0D0D0D" w:themeColor="text1" w:themeTint="F2"/>
          <w:sz w:val="28"/>
          <w:szCs w:val="28"/>
        </w:rPr>
        <w:t xml:space="preserve">. </w:t>
      </w:r>
      <w:r w:rsidR="009F0F50" w:rsidRPr="0056059E">
        <w:rPr>
          <w:color w:val="0D0D0D" w:themeColor="text1" w:themeTint="F2"/>
          <w:sz w:val="28"/>
          <w:szCs w:val="28"/>
          <w:lang w:val="uk-UA"/>
        </w:rPr>
        <w:t>Найпоширенішими</w:t>
      </w:r>
      <w:r w:rsidR="007800E0" w:rsidRPr="0056059E">
        <w:rPr>
          <w:color w:val="0D0D0D" w:themeColor="text1" w:themeTint="F2"/>
          <w:sz w:val="28"/>
          <w:szCs w:val="28"/>
        </w:rPr>
        <w:t xml:space="preserve"> прикладами </w:t>
      </w:r>
      <w:proofErr w:type="spellStart"/>
      <w:r w:rsidR="007800E0" w:rsidRPr="0056059E">
        <w:rPr>
          <w:color w:val="0D0D0D" w:themeColor="text1" w:themeTint="F2"/>
          <w:sz w:val="28"/>
          <w:szCs w:val="28"/>
        </w:rPr>
        <w:t>кейрецу</w:t>
      </w:r>
      <w:proofErr w:type="spellEnd"/>
      <w:r w:rsidR="007800E0" w:rsidRPr="0056059E">
        <w:rPr>
          <w:color w:val="0D0D0D" w:themeColor="text1" w:themeTint="F2"/>
          <w:sz w:val="28"/>
          <w:szCs w:val="28"/>
        </w:rPr>
        <w:t xml:space="preserve"> є </w:t>
      </w:r>
      <w:proofErr w:type="spellStart"/>
      <w:r w:rsidR="007800E0" w:rsidRPr="0056059E">
        <w:rPr>
          <w:color w:val="0D0D0D" w:themeColor="text1" w:themeTint="F2"/>
          <w:sz w:val="28"/>
          <w:szCs w:val="28"/>
        </w:rPr>
        <w:t>група</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Mitsubishi</w:t>
      </w:r>
      <w:proofErr w:type="spellEnd"/>
      <w:r w:rsidR="009F0F50" w:rsidRPr="0056059E">
        <w:rPr>
          <w:color w:val="0D0D0D" w:themeColor="text1" w:themeTint="F2"/>
          <w:sz w:val="28"/>
          <w:szCs w:val="28"/>
          <w:lang w:val="uk-UA"/>
        </w:rPr>
        <w:t xml:space="preserve">, яка </w:t>
      </w:r>
      <w:r w:rsidR="007800E0" w:rsidRPr="0056059E">
        <w:rPr>
          <w:color w:val="0D0D0D" w:themeColor="text1" w:themeTint="F2"/>
          <w:sz w:val="28"/>
          <w:szCs w:val="28"/>
        </w:rPr>
        <w:t>с</w:t>
      </w:r>
      <w:r w:rsidR="009F0F50" w:rsidRPr="0056059E">
        <w:rPr>
          <w:color w:val="0D0D0D" w:themeColor="text1" w:themeTint="F2"/>
          <w:sz w:val="28"/>
          <w:szCs w:val="28"/>
          <w:lang w:val="uk-UA"/>
        </w:rPr>
        <w:t>творилася</w:t>
      </w:r>
      <w:r w:rsidR="007800E0" w:rsidRPr="0056059E">
        <w:rPr>
          <w:color w:val="0D0D0D" w:themeColor="text1" w:themeTint="F2"/>
          <w:sz w:val="28"/>
          <w:szCs w:val="28"/>
        </w:rPr>
        <w:t xml:space="preserve"> </w:t>
      </w:r>
      <w:r w:rsidR="009F0F50" w:rsidRPr="0056059E">
        <w:rPr>
          <w:color w:val="0D0D0D" w:themeColor="text1" w:themeTint="F2"/>
          <w:sz w:val="28"/>
          <w:szCs w:val="28"/>
          <w:lang w:val="uk-UA"/>
        </w:rPr>
        <w:t>біля</w:t>
      </w:r>
      <w:r w:rsidR="007800E0" w:rsidRPr="0056059E">
        <w:rPr>
          <w:color w:val="0D0D0D" w:themeColor="text1" w:themeTint="F2"/>
          <w:sz w:val="28"/>
          <w:szCs w:val="28"/>
        </w:rPr>
        <w:t xml:space="preserve"> банку </w:t>
      </w:r>
      <w:proofErr w:type="spellStart"/>
      <w:r w:rsidR="007800E0" w:rsidRPr="0056059E">
        <w:rPr>
          <w:color w:val="0D0D0D" w:themeColor="text1" w:themeTint="F2"/>
          <w:sz w:val="28"/>
          <w:szCs w:val="28"/>
        </w:rPr>
        <w:t>Mitsubishi</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UFJBank</w:t>
      </w:r>
      <w:proofErr w:type="spellEnd"/>
      <w:r w:rsidR="007800E0" w:rsidRPr="0056059E">
        <w:rPr>
          <w:color w:val="0D0D0D" w:themeColor="text1" w:themeTint="F2"/>
          <w:sz w:val="28"/>
          <w:szCs w:val="28"/>
        </w:rPr>
        <w:t xml:space="preserve"> та </w:t>
      </w:r>
      <w:r w:rsidR="009F0F50" w:rsidRPr="0056059E">
        <w:rPr>
          <w:color w:val="0D0D0D" w:themeColor="text1" w:themeTint="F2"/>
          <w:sz w:val="28"/>
          <w:szCs w:val="28"/>
          <w:lang w:val="uk-UA"/>
        </w:rPr>
        <w:t>з</w:t>
      </w:r>
      <w:r w:rsidR="007800E0" w:rsidRPr="0056059E">
        <w:rPr>
          <w:color w:val="0D0D0D" w:themeColor="text1" w:themeTint="F2"/>
          <w:sz w:val="28"/>
          <w:szCs w:val="28"/>
        </w:rPr>
        <w:t>'</w:t>
      </w:r>
      <w:proofErr w:type="spellStart"/>
      <w:r w:rsidR="007800E0" w:rsidRPr="0056059E">
        <w:rPr>
          <w:color w:val="0D0D0D" w:themeColor="text1" w:themeTint="F2"/>
          <w:sz w:val="28"/>
          <w:szCs w:val="28"/>
        </w:rPr>
        <w:t>єднала</w:t>
      </w:r>
      <w:proofErr w:type="spellEnd"/>
      <w:r w:rsidR="007800E0" w:rsidRPr="0056059E">
        <w:rPr>
          <w:color w:val="0D0D0D" w:themeColor="text1" w:themeTint="F2"/>
          <w:sz w:val="28"/>
          <w:szCs w:val="28"/>
        </w:rPr>
        <w:t xml:space="preserve"> </w:t>
      </w:r>
      <w:r w:rsidR="00FD4366" w:rsidRPr="0056059E">
        <w:rPr>
          <w:color w:val="0D0D0D" w:themeColor="text1" w:themeTint="F2"/>
          <w:sz w:val="28"/>
          <w:szCs w:val="28"/>
          <w:lang w:val="uk-UA"/>
        </w:rPr>
        <w:t>приблизно</w:t>
      </w:r>
      <w:r w:rsidR="007800E0" w:rsidRPr="0056059E">
        <w:rPr>
          <w:color w:val="0D0D0D" w:themeColor="text1" w:themeTint="F2"/>
          <w:sz w:val="28"/>
          <w:szCs w:val="28"/>
        </w:rPr>
        <w:t xml:space="preserve"> 30 </w:t>
      </w:r>
      <w:proofErr w:type="spellStart"/>
      <w:r w:rsidR="007800E0" w:rsidRPr="0056059E">
        <w:rPr>
          <w:color w:val="0D0D0D" w:themeColor="text1" w:themeTint="F2"/>
          <w:sz w:val="28"/>
          <w:szCs w:val="28"/>
        </w:rPr>
        <w:t>членів</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групи</w:t>
      </w:r>
      <w:proofErr w:type="spellEnd"/>
      <w:r w:rsidR="007800E0" w:rsidRPr="0056059E">
        <w:rPr>
          <w:color w:val="0D0D0D" w:themeColor="text1" w:themeTint="F2"/>
          <w:sz w:val="28"/>
          <w:szCs w:val="28"/>
        </w:rPr>
        <w:t xml:space="preserve">, </w:t>
      </w:r>
      <w:r w:rsidR="009F0F50" w:rsidRPr="0056059E">
        <w:rPr>
          <w:color w:val="0D0D0D" w:themeColor="text1" w:themeTint="F2"/>
          <w:sz w:val="28"/>
          <w:szCs w:val="28"/>
          <w:lang w:val="uk-UA"/>
        </w:rPr>
        <w:t>що</w:t>
      </w:r>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діють</w:t>
      </w:r>
      <w:proofErr w:type="spellEnd"/>
      <w:r w:rsidR="007800E0" w:rsidRPr="0056059E">
        <w:rPr>
          <w:color w:val="0D0D0D" w:themeColor="text1" w:themeTint="F2"/>
          <w:sz w:val="28"/>
          <w:szCs w:val="28"/>
        </w:rPr>
        <w:t xml:space="preserve"> у </w:t>
      </w:r>
      <w:proofErr w:type="spellStart"/>
      <w:r w:rsidR="007800E0" w:rsidRPr="0056059E">
        <w:rPr>
          <w:color w:val="0D0D0D" w:themeColor="text1" w:themeTint="F2"/>
          <w:sz w:val="28"/>
          <w:szCs w:val="28"/>
        </w:rPr>
        <w:t>сфері</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фінансів</w:t>
      </w:r>
      <w:proofErr w:type="spellEnd"/>
      <w:r w:rsidR="007800E0" w:rsidRPr="0056059E">
        <w:rPr>
          <w:color w:val="0D0D0D" w:themeColor="text1" w:themeTint="F2"/>
          <w:sz w:val="28"/>
          <w:szCs w:val="28"/>
        </w:rPr>
        <w:t xml:space="preserve">, </w:t>
      </w:r>
      <w:r w:rsidR="009F0F50" w:rsidRPr="0056059E">
        <w:rPr>
          <w:color w:val="0D0D0D" w:themeColor="text1" w:themeTint="F2"/>
          <w:sz w:val="28"/>
          <w:szCs w:val="28"/>
          <w:lang w:val="uk-UA"/>
        </w:rPr>
        <w:t xml:space="preserve">торгівлі, </w:t>
      </w:r>
      <w:proofErr w:type="spellStart"/>
      <w:r w:rsidR="007800E0" w:rsidRPr="0056059E">
        <w:rPr>
          <w:color w:val="0D0D0D" w:themeColor="text1" w:themeTint="F2"/>
          <w:sz w:val="28"/>
          <w:szCs w:val="28"/>
        </w:rPr>
        <w:t>будівництва</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електроніки</w:t>
      </w:r>
      <w:proofErr w:type="spellEnd"/>
      <w:r w:rsidR="007800E0" w:rsidRPr="0056059E">
        <w:rPr>
          <w:color w:val="0D0D0D" w:themeColor="text1" w:themeTint="F2"/>
          <w:sz w:val="28"/>
          <w:szCs w:val="28"/>
        </w:rPr>
        <w:t xml:space="preserve">, </w:t>
      </w:r>
      <w:r w:rsidR="009F0F50" w:rsidRPr="0056059E">
        <w:rPr>
          <w:color w:val="0D0D0D" w:themeColor="text1" w:themeTint="F2"/>
          <w:sz w:val="28"/>
          <w:szCs w:val="28"/>
          <w:lang w:val="uk-UA"/>
        </w:rPr>
        <w:t xml:space="preserve">суднобудівної, </w:t>
      </w:r>
      <w:proofErr w:type="spellStart"/>
      <w:r w:rsidR="007800E0" w:rsidRPr="0056059E">
        <w:rPr>
          <w:color w:val="0D0D0D" w:themeColor="text1" w:themeTint="F2"/>
          <w:sz w:val="28"/>
          <w:szCs w:val="28"/>
        </w:rPr>
        <w:t>харчової</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автомобільної</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нафтопереробної</w:t>
      </w:r>
      <w:proofErr w:type="spellEnd"/>
      <w:r w:rsidR="007800E0" w:rsidRPr="0056059E">
        <w:rPr>
          <w:color w:val="0D0D0D" w:themeColor="text1" w:themeTint="F2"/>
          <w:sz w:val="28"/>
          <w:szCs w:val="28"/>
        </w:rPr>
        <w:t>,</w:t>
      </w:r>
      <w:r w:rsidR="009F0F50" w:rsidRPr="0056059E">
        <w:rPr>
          <w:color w:val="0D0D0D" w:themeColor="text1" w:themeTint="F2"/>
          <w:sz w:val="28"/>
          <w:szCs w:val="28"/>
          <w:lang w:val="uk-UA"/>
        </w:rPr>
        <w:t xml:space="preserve"> </w:t>
      </w:r>
      <w:proofErr w:type="spellStart"/>
      <w:r w:rsidR="007800E0" w:rsidRPr="0056059E">
        <w:rPr>
          <w:color w:val="0D0D0D" w:themeColor="text1" w:themeTint="F2"/>
          <w:sz w:val="28"/>
          <w:szCs w:val="28"/>
        </w:rPr>
        <w:t>металургійної</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паперової</w:t>
      </w:r>
      <w:proofErr w:type="spellEnd"/>
      <w:r w:rsidR="009F0F50" w:rsidRPr="0056059E">
        <w:rPr>
          <w:color w:val="0D0D0D" w:themeColor="text1" w:themeTint="F2"/>
          <w:sz w:val="28"/>
          <w:szCs w:val="28"/>
          <w:lang w:val="uk-UA"/>
        </w:rPr>
        <w:t>та хімічної</w:t>
      </w:r>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промисловості</w:t>
      </w:r>
      <w:proofErr w:type="spellEnd"/>
      <w:r w:rsidR="007800E0" w:rsidRPr="0056059E">
        <w:rPr>
          <w:color w:val="0D0D0D" w:themeColor="text1" w:themeTint="F2"/>
          <w:sz w:val="28"/>
          <w:szCs w:val="28"/>
        </w:rPr>
        <w:t xml:space="preserve">. В </w:t>
      </w:r>
      <w:proofErr w:type="spellStart"/>
      <w:r w:rsidR="007800E0" w:rsidRPr="0056059E">
        <w:rPr>
          <w:color w:val="0D0D0D" w:themeColor="text1" w:themeTint="F2"/>
          <w:sz w:val="28"/>
          <w:szCs w:val="28"/>
        </w:rPr>
        <w:t>Японії</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великі</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групи</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кейрецу</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існують</w:t>
      </w:r>
      <w:proofErr w:type="spellEnd"/>
      <w:r w:rsidR="007800E0" w:rsidRPr="0056059E">
        <w:rPr>
          <w:color w:val="0D0D0D" w:themeColor="text1" w:themeTint="F2"/>
          <w:sz w:val="28"/>
          <w:szCs w:val="28"/>
        </w:rPr>
        <w:t xml:space="preserve"> пор</w:t>
      </w:r>
      <w:r w:rsidR="004617F5" w:rsidRPr="0056059E">
        <w:rPr>
          <w:color w:val="0D0D0D" w:themeColor="text1" w:themeTint="F2"/>
          <w:sz w:val="28"/>
          <w:szCs w:val="28"/>
          <w:lang w:val="uk-UA"/>
        </w:rPr>
        <w:t>уч</w:t>
      </w:r>
      <w:r w:rsidR="007800E0" w:rsidRPr="0056059E">
        <w:rPr>
          <w:color w:val="0D0D0D" w:themeColor="text1" w:themeTint="F2"/>
          <w:sz w:val="28"/>
          <w:szCs w:val="28"/>
        </w:rPr>
        <w:t xml:space="preserve"> з мал</w:t>
      </w:r>
      <w:proofErr w:type="spellStart"/>
      <w:r w:rsidR="004617F5" w:rsidRPr="0056059E">
        <w:rPr>
          <w:color w:val="0D0D0D" w:themeColor="text1" w:themeTint="F2"/>
          <w:sz w:val="28"/>
          <w:szCs w:val="28"/>
          <w:lang w:val="uk-UA"/>
        </w:rPr>
        <w:t>енькими</w:t>
      </w:r>
      <w:proofErr w:type="spellEnd"/>
      <w:r w:rsidR="007800E0" w:rsidRPr="0056059E">
        <w:rPr>
          <w:color w:val="0D0D0D" w:themeColor="text1" w:themeTint="F2"/>
          <w:sz w:val="28"/>
          <w:szCs w:val="28"/>
        </w:rPr>
        <w:t xml:space="preserve"> </w:t>
      </w:r>
      <w:proofErr w:type="spellStart"/>
      <w:r w:rsidR="007800E0" w:rsidRPr="0056059E">
        <w:rPr>
          <w:color w:val="0D0D0D" w:themeColor="text1" w:themeTint="F2"/>
          <w:sz w:val="28"/>
          <w:szCs w:val="28"/>
        </w:rPr>
        <w:t>підприємствами</w:t>
      </w:r>
      <w:proofErr w:type="spellEnd"/>
      <w:r w:rsidR="007800E0" w:rsidRPr="0056059E">
        <w:rPr>
          <w:color w:val="0D0D0D" w:themeColor="text1" w:themeTint="F2"/>
          <w:sz w:val="28"/>
          <w:szCs w:val="28"/>
        </w:rPr>
        <w:t xml:space="preserve"> (</w:t>
      </w:r>
      <w:r w:rsidR="004617F5" w:rsidRPr="0056059E">
        <w:rPr>
          <w:color w:val="0D0D0D" w:themeColor="text1" w:themeTint="F2"/>
          <w:sz w:val="28"/>
          <w:szCs w:val="28"/>
          <w:lang w:val="uk-UA"/>
        </w:rPr>
        <w:t xml:space="preserve">партнерськими, </w:t>
      </w:r>
      <w:proofErr w:type="spellStart"/>
      <w:r w:rsidR="007800E0" w:rsidRPr="0056059E">
        <w:rPr>
          <w:color w:val="0D0D0D" w:themeColor="text1" w:themeTint="F2"/>
          <w:sz w:val="28"/>
          <w:szCs w:val="28"/>
        </w:rPr>
        <w:t>індивідуальними</w:t>
      </w:r>
      <w:proofErr w:type="spellEnd"/>
      <w:r w:rsidR="007800E0" w:rsidRPr="0056059E">
        <w:rPr>
          <w:color w:val="0D0D0D" w:themeColor="text1" w:themeTint="F2"/>
          <w:sz w:val="28"/>
          <w:szCs w:val="28"/>
        </w:rPr>
        <w:t xml:space="preserve">, </w:t>
      </w:r>
      <w:proofErr w:type="spellStart"/>
      <w:r w:rsidR="004617F5" w:rsidRPr="0056059E">
        <w:rPr>
          <w:color w:val="0D0D0D" w:themeColor="text1" w:themeTint="F2"/>
          <w:sz w:val="28"/>
          <w:szCs w:val="28"/>
          <w:lang w:val="uk-UA"/>
        </w:rPr>
        <w:t>родинн</w:t>
      </w:r>
      <w:proofErr w:type="spellEnd"/>
      <w:r w:rsidR="007800E0" w:rsidRPr="0056059E">
        <w:rPr>
          <w:color w:val="0D0D0D" w:themeColor="text1" w:themeTint="F2"/>
          <w:sz w:val="28"/>
          <w:szCs w:val="28"/>
        </w:rPr>
        <w:t xml:space="preserve">ими), </w:t>
      </w:r>
      <w:r w:rsidR="00825B9F" w:rsidRPr="0056059E">
        <w:rPr>
          <w:color w:val="0D0D0D" w:themeColor="text1" w:themeTint="F2"/>
          <w:sz w:val="28"/>
          <w:szCs w:val="28"/>
          <w:lang w:val="uk-UA"/>
        </w:rPr>
        <w:t xml:space="preserve">укріплюються </w:t>
      </w:r>
      <w:proofErr w:type="spellStart"/>
      <w:r w:rsidR="007800E0" w:rsidRPr="0056059E">
        <w:rPr>
          <w:color w:val="0D0D0D" w:themeColor="text1" w:themeTint="F2"/>
          <w:sz w:val="28"/>
          <w:szCs w:val="28"/>
        </w:rPr>
        <w:t>взаємо</w:t>
      </w:r>
      <w:proofErr w:type="spellEnd"/>
      <w:r w:rsidR="00825B9F" w:rsidRPr="0056059E">
        <w:rPr>
          <w:color w:val="0D0D0D" w:themeColor="text1" w:themeTint="F2"/>
          <w:sz w:val="28"/>
          <w:szCs w:val="28"/>
          <w:lang w:val="uk-UA"/>
        </w:rPr>
        <w:t xml:space="preserve">відносини </w:t>
      </w:r>
      <w:r w:rsidR="007800E0" w:rsidRPr="0056059E">
        <w:rPr>
          <w:color w:val="0D0D0D" w:themeColor="text1" w:themeTint="F2"/>
          <w:sz w:val="28"/>
          <w:szCs w:val="28"/>
        </w:rPr>
        <w:t xml:space="preserve">великого та малого </w:t>
      </w:r>
      <w:proofErr w:type="spellStart"/>
      <w:r w:rsidR="007800E0" w:rsidRPr="0056059E">
        <w:rPr>
          <w:color w:val="0D0D0D" w:themeColor="text1" w:themeTint="F2"/>
          <w:sz w:val="28"/>
          <w:szCs w:val="28"/>
        </w:rPr>
        <w:t>бізнесу</w:t>
      </w:r>
      <w:proofErr w:type="spellEnd"/>
      <w:r w:rsidR="007800E0" w:rsidRPr="0056059E">
        <w:rPr>
          <w:color w:val="0D0D0D" w:themeColor="text1" w:themeTint="F2"/>
          <w:sz w:val="28"/>
          <w:szCs w:val="28"/>
        </w:rPr>
        <w:t>.</w:t>
      </w:r>
    </w:p>
    <w:p w:rsidR="00834B7B" w:rsidRPr="009905E8" w:rsidRDefault="00FB27A1" w:rsidP="007E7F89">
      <w:pPr>
        <w:spacing w:line="360" w:lineRule="auto"/>
        <w:ind w:firstLine="709"/>
        <w:jc w:val="both"/>
        <w:rPr>
          <w:color w:val="000000"/>
          <w:sz w:val="28"/>
          <w:szCs w:val="28"/>
        </w:rPr>
      </w:pPr>
      <w:r w:rsidRPr="00CA3906">
        <w:rPr>
          <w:color w:val="000000"/>
          <w:sz w:val="28"/>
          <w:szCs w:val="28"/>
        </w:rPr>
        <w:t>У с</w:t>
      </w:r>
      <w:proofErr w:type="spellStart"/>
      <w:r w:rsidR="00072878" w:rsidRPr="00CA3906">
        <w:rPr>
          <w:color w:val="000000"/>
          <w:sz w:val="28"/>
          <w:szCs w:val="28"/>
          <w:lang w:val="uk-UA"/>
        </w:rPr>
        <w:t>ьогоденному</w:t>
      </w:r>
      <w:proofErr w:type="spellEnd"/>
      <w:r w:rsidR="00072878" w:rsidRPr="00CA3906">
        <w:rPr>
          <w:color w:val="000000"/>
          <w:sz w:val="28"/>
          <w:szCs w:val="28"/>
          <w:lang w:val="uk-UA"/>
        </w:rPr>
        <w:t xml:space="preserve"> </w:t>
      </w:r>
      <w:proofErr w:type="spellStart"/>
      <w:r w:rsidRPr="00CA3906">
        <w:rPr>
          <w:color w:val="000000"/>
          <w:sz w:val="28"/>
          <w:szCs w:val="28"/>
        </w:rPr>
        <w:t>економічному</w:t>
      </w:r>
      <w:proofErr w:type="spellEnd"/>
      <w:r w:rsidRPr="00CA3906">
        <w:rPr>
          <w:color w:val="000000"/>
          <w:sz w:val="28"/>
          <w:szCs w:val="28"/>
        </w:rPr>
        <w:t xml:space="preserve"> </w:t>
      </w:r>
      <w:proofErr w:type="spellStart"/>
      <w:r w:rsidRPr="00CA3906">
        <w:rPr>
          <w:color w:val="000000"/>
          <w:sz w:val="28"/>
          <w:szCs w:val="28"/>
        </w:rPr>
        <w:t>світі</w:t>
      </w:r>
      <w:proofErr w:type="spellEnd"/>
      <w:r w:rsidRPr="00CA3906">
        <w:rPr>
          <w:color w:val="000000"/>
          <w:sz w:val="28"/>
          <w:szCs w:val="28"/>
        </w:rPr>
        <w:t xml:space="preserve"> </w:t>
      </w:r>
      <w:r w:rsidR="001B2ED7" w:rsidRPr="00CA3906">
        <w:rPr>
          <w:color w:val="000000"/>
          <w:sz w:val="28"/>
          <w:szCs w:val="28"/>
          <w:lang w:val="uk-UA"/>
        </w:rPr>
        <w:t>значення</w:t>
      </w:r>
      <w:r w:rsidRPr="00CA3906">
        <w:rPr>
          <w:color w:val="000000"/>
          <w:sz w:val="28"/>
          <w:szCs w:val="28"/>
        </w:rPr>
        <w:t xml:space="preserve"> </w:t>
      </w:r>
      <w:proofErr w:type="spellStart"/>
      <w:r w:rsidRPr="00CA3906">
        <w:rPr>
          <w:color w:val="000000"/>
          <w:sz w:val="28"/>
          <w:szCs w:val="28"/>
        </w:rPr>
        <w:t>Японії</w:t>
      </w:r>
      <w:proofErr w:type="spellEnd"/>
      <w:r w:rsidRPr="00CA3906">
        <w:rPr>
          <w:color w:val="000000"/>
          <w:sz w:val="28"/>
          <w:szCs w:val="28"/>
        </w:rPr>
        <w:t xml:space="preserve"> </w:t>
      </w:r>
      <w:r w:rsidR="00832854" w:rsidRPr="00CA3906">
        <w:rPr>
          <w:color w:val="000000"/>
          <w:sz w:val="28"/>
          <w:szCs w:val="28"/>
          <w:lang w:val="uk-UA"/>
        </w:rPr>
        <w:t>постійно</w:t>
      </w:r>
      <w:r w:rsidRPr="00CA3906">
        <w:rPr>
          <w:color w:val="000000"/>
          <w:sz w:val="28"/>
          <w:szCs w:val="28"/>
        </w:rPr>
        <w:t xml:space="preserve"> </w:t>
      </w:r>
      <w:proofErr w:type="spellStart"/>
      <w:r w:rsidRPr="00CA3906">
        <w:rPr>
          <w:color w:val="000000"/>
          <w:sz w:val="28"/>
          <w:szCs w:val="28"/>
        </w:rPr>
        <w:t>зростає</w:t>
      </w:r>
      <w:proofErr w:type="spellEnd"/>
      <w:r w:rsidRPr="00CA3906">
        <w:rPr>
          <w:color w:val="000000"/>
          <w:sz w:val="28"/>
          <w:szCs w:val="28"/>
        </w:rPr>
        <w:t xml:space="preserve"> і вона стала державою, </w:t>
      </w:r>
      <w:r w:rsidR="00832854" w:rsidRPr="00CA3906">
        <w:rPr>
          <w:color w:val="000000"/>
          <w:sz w:val="28"/>
          <w:szCs w:val="28"/>
          <w:lang w:val="uk-UA"/>
        </w:rPr>
        <w:t>що</w:t>
      </w:r>
      <w:r w:rsidRPr="00CA3906">
        <w:rPr>
          <w:color w:val="000000"/>
          <w:sz w:val="28"/>
          <w:szCs w:val="28"/>
        </w:rPr>
        <w:t xml:space="preserve"> </w:t>
      </w:r>
      <w:proofErr w:type="spellStart"/>
      <w:r w:rsidRPr="00CA3906">
        <w:rPr>
          <w:color w:val="000000"/>
          <w:sz w:val="28"/>
          <w:szCs w:val="28"/>
        </w:rPr>
        <w:t>може</w:t>
      </w:r>
      <w:proofErr w:type="spellEnd"/>
      <w:r w:rsidRPr="00CA3906">
        <w:rPr>
          <w:color w:val="000000"/>
          <w:sz w:val="28"/>
          <w:szCs w:val="28"/>
        </w:rPr>
        <w:t xml:space="preserve"> вис</w:t>
      </w:r>
      <w:proofErr w:type="spellStart"/>
      <w:r w:rsidR="00832854" w:rsidRPr="00CA3906">
        <w:rPr>
          <w:color w:val="000000"/>
          <w:sz w:val="28"/>
          <w:szCs w:val="28"/>
          <w:lang w:val="uk-UA"/>
        </w:rPr>
        <w:t>тавляти</w:t>
      </w:r>
      <w:proofErr w:type="spellEnd"/>
      <w:r w:rsidRPr="00CA3906">
        <w:rPr>
          <w:color w:val="000000"/>
          <w:sz w:val="28"/>
          <w:szCs w:val="28"/>
        </w:rPr>
        <w:t xml:space="preserve"> </w:t>
      </w:r>
      <w:proofErr w:type="spellStart"/>
      <w:r w:rsidRPr="00CA3906">
        <w:rPr>
          <w:color w:val="000000"/>
          <w:sz w:val="28"/>
          <w:szCs w:val="28"/>
        </w:rPr>
        <w:t>свої</w:t>
      </w:r>
      <w:proofErr w:type="spellEnd"/>
      <w:r w:rsidRPr="00CA3906">
        <w:rPr>
          <w:color w:val="000000"/>
          <w:sz w:val="28"/>
          <w:szCs w:val="28"/>
        </w:rPr>
        <w:t xml:space="preserve"> у</w:t>
      </w:r>
      <w:r w:rsidR="00832854" w:rsidRPr="00CA3906">
        <w:rPr>
          <w:color w:val="000000"/>
          <w:sz w:val="28"/>
          <w:szCs w:val="28"/>
          <w:lang w:val="uk-UA"/>
        </w:rPr>
        <w:t xml:space="preserve">станови </w:t>
      </w:r>
      <w:r w:rsidRPr="00CA3906">
        <w:rPr>
          <w:color w:val="000000"/>
          <w:sz w:val="28"/>
          <w:szCs w:val="28"/>
        </w:rPr>
        <w:t xml:space="preserve">в рамках </w:t>
      </w:r>
      <w:proofErr w:type="spellStart"/>
      <w:r w:rsidRPr="00CA3906">
        <w:rPr>
          <w:color w:val="000000"/>
          <w:sz w:val="28"/>
          <w:szCs w:val="28"/>
        </w:rPr>
        <w:t>модернізації</w:t>
      </w:r>
      <w:proofErr w:type="spellEnd"/>
      <w:r w:rsidRPr="00CA3906">
        <w:rPr>
          <w:color w:val="000000"/>
          <w:sz w:val="28"/>
          <w:szCs w:val="28"/>
        </w:rPr>
        <w:t xml:space="preserve"> </w:t>
      </w:r>
      <w:proofErr w:type="spellStart"/>
      <w:r w:rsidRPr="00CA3906">
        <w:rPr>
          <w:color w:val="000000"/>
          <w:sz w:val="28"/>
          <w:szCs w:val="28"/>
        </w:rPr>
        <w:t>світового</w:t>
      </w:r>
      <w:proofErr w:type="spellEnd"/>
      <w:r w:rsidRPr="00CA3906">
        <w:rPr>
          <w:color w:val="000000"/>
          <w:sz w:val="28"/>
          <w:szCs w:val="28"/>
        </w:rPr>
        <w:t xml:space="preserve"> </w:t>
      </w:r>
      <w:proofErr w:type="spellStart"/>
      <w:r w:rsidRPr="00CA3906">
        <w:rPr>
          <w:color w:val="000000"/>
          <w:sz w:val="28"/>
          <w:szCs w:val="28"/>
        </w:rPr>
        <w:t>ринкового</w:t>
      </w:r>
      <w:proofErr w:type="spellEnd"/>
      <w:r w:rsidRPr="00CA3906">
        <w:rPr>
          <w:color w:val="000000"/>
          <w:sz w:val="28"/>
          <w:szCs w:val="28"/>
        </w:rPr>
        <w:t xml:space="preserve"> </w:t>
      </w:r>
      <w:proofErr w:type="spellStart"/>
      <w:r w:rsidRPr="00CA3906">
        <w:rPr>
          <w:color w:val="000000"/>
          <w:sz w:val="28"/>
          <w:szCs w:val="28"/>
        </w:rPr>
        <w:t>господарства</w:t>
      </w:r>
      <w:proofErr w:type="spellEnd"/>
      <w:r w:rsidRPr="00CA3906">
        <w:rPr>
          <w:color w:val="000000"/>
          <w:sz w:val="28"/>
          <w:szCs w:val="28"/>
        </w:rPr>
        <w:t>.</w:t>
      </w:r>
      <w:r w:rsidR="00834B7B" w:rsidRPr="00CA3906">
        <w:rPr>
          <w:color w:val="000000"/>
          <w:sz w:val="28"/>
          <w:szCs w:val="28"/>
        </w:rPr>
        <w:t xml:space="preserve"> </w:t>
      </w:r>
      <w:proofErr w:type="spellStart"/>
      <w:r w:rsidR="00CE3116" w:rsidRPr="00CA3906">
        <w:rPr>
          <w:color w:val="000000"/>
          <w:sz w:val="28"/>
          <w:szCs w:val="28"/>
        </w:rPr>
        <w:t>Японія</w:t>
      </w:r>
      <w:proofErr w:type="spellEnd"/>
      <w:r w:rsidR="00CE3116" w:rsidRPr="00CA3906">
        <w:rPr>
          <w:color w:val="000000"/>
          <w:sz w:val="28"/>
          <w:szCs w:val="28"/>
        </w:rPr>
        <w:t xml:space="preserve"> </w:t>
      </w:r>
      <w:proofErr w:type="spellStart"/>
      <w:r w:rsidR="00F30A4F" w:rsidRPr="00CA3906">
        <w:rPr>
          <w:color w:val="000000"/>
          <w:sz w:val="28"/>
          <w:szCs w:val="28"/>
          <w:lang w:val="uk-UA"/>
        </w:rPr>
        <w:t>посід</w:t>
      </w:r>
      <w:r w:rsidR="00CE3116" w:rsidRPr="00CA3906">
        <w:rPr>
          <w:color w:val="000000"/>
          <w:sz w:val="28"/>
          <w:szCs w:val="28"/>
        </w:rPr>
        <w:t>ає</w:t>
      </w:r>
      <w:proofErr w:type="spellEnd"/>
      <w:r w:rsidR="00CE3116" w:rsidRPr="00CA3906">
        <w:rPr>
          <w:color w:val="000000"/>
          <w:sz w:val="28"/>
          <w:szCs w:val="28"/>
        </w:rPr>
        <w:t xml:space="preserve"> </w:t>
      </w:r>
      <w:proofErr w:type="spellStart"/>
      <w:r w:rsidR="00F30A4F" w:rsidRPr="00CA3906">
        <w:rPr>
          <w:color w:val="000000"/>
          <w:sz w:val="28"/>
          <w:szCs w:val="28"/>
          <w:lang w:val="uk-UA"/>
        </w:rPr>
        <w:t>головн</w:t>
      </w:r>
      <w:proofErr w:type="spellEnd"/>
      <w:r w:rsidR="00CE3116" w:rsidRPr="00CA3906">
        <w:rPr>
          <w:color w:val="000000"/>
          <w:sz w:val="28"/>
          <w:szCs w:val="28"/>
        </w:rPr>
        <w:t xml:space="preserve">і </w:t>
      </w:r>
      <w:proofErr w:type="spellStart"/>
      <w:r w:rsidR="00CE3116" w:rsidRPr="00CA3906">
        <w:rPr>
          <w:color w:val="000000"/>
          <w:sz w:val="28"/>
          <w:szCs w:val="28"/>
        </w:rPr>
        <w:t>місця</w:t>
      </w:r>
      <w:proofErr w:type="spellEnd"/>
      <w:r w:rsidR="00CE3116" w:rsidRPr="00CA3906">
        <w:rPr>
          <w:color w:val="000000"/>
          <w:sz w:val="28"/>
          <w:szCs w:val="28"/>
        </w:rPr>
        <w:t xml:space="preserve"> </w:t>
      </w:r>
      <w:proofErr w:type="spellStart"/>
      <w:r w:rsidR="00CE3116" w:rsidRPr="00CA3906">
        <w:rPr>
          <w:color w:val="000000"/>
          <w:sz w:val="28"/>
          <w:szCs w:val="28"/>
        </w:rPr>
        <w:t>серед</w:t>
      </w:r>
      <w:proofErr w:type="spellEnd"/>
      <w:r w:rsidR="00CE3116" w:rsidRPr="00CA3906">
        <w:rPr>
          <w:color w:val="000000"/>
          <w:sz w:val="28"/>
          <w:szCs w:val="28"/>
        </w:rPr>
        <w:t xml:space="preserve"> </w:t>
      </w:r>
      <w:proofErr w:type="spellStart"/>
      <w:r w:rsidR="00CE3116" w:rsidRPr="00CA3906">
        <w:rPr>
          <w:color w:val="000000"/>
          <w:sz w:val="28"/>
          <w:szCs w:val="28"/>
        </w:rPr>
        <w:t>високорозвинених</w:t>
      </w:r>
      <w:proofErr w:type="spellEnd"/>
      <w:r w:rsidR="00CE3116" w:rsidRPr="00CA3906">
        <w:rPr>
          <w:color w:val="000000"/>
          <w:sz w:val="28"/>
          <w:szCs w:val="28"/>
        </w:rPr>
        <w:t xml:space="preserve"> </w:t>
      </w:r>
      <w:proofErr w:type="spellStart"/>
      <w:r w:rsidR="00CE3116" w:rsidRPr="00CA3906">
        <w:rPr>
          <w:color w:val="000000"/>
          <w:sz w:val="28"/>
          <w:szCs w:val="28"/>
        </w:rPr>
        <w:t>країн</w:t>
      </w:r>
      <w:proofErr w:type="spellEnd"/>
      <w:r w:rsidR="00CE3116" w:rsidRPr="00CA3906">
        <w:rPr>
          <w:color w:val="000000"/>
          <w:sz w:val="28"/>
          <w:szCs w:val="28"/>
        </w:rPr>
        <w:t xml:space="preserve"> </w:t>
      </w:r>
      <w:proofErr w:type="spellStart"/>
      <w:r w:rsidR="00CE3116" w:rsidRPr="00CA3906">
        <w:rPr>
          <w:color w:val="000000"/>
          <w:sz w:val="28"/>
          <w:szCs w:val="28"/>
        </w:rPr>
        <w:t>світу</w:t>
      </w:r>
      <w:proofErr w:type="spellEnd"/>
      <w:r w:rsidR="00F30A4F" w:rsidRPr="00CA3906">
        <w:rPr>
          <w:color w:val="000000"/>
          <w:sz w:val="28"/>
          <w:szCs w:val="28"/>
          <w:lang w:val="uk-UA"/>
        </w:rPr>
        <w:t>, з</w:t>
      </w:r>
      <w:r w:rsidRPr="00CA3906">
        <w:rPr>
          <w:color w:val="000000"/>
          <w:sz w:val="28"/>
          <w:szCs w:val="28"/>
        </w:rPr>
        <w:t xml:space="preserve">а темпами </w:t>
      </w:r>
      <w:proofErr w:type="spellStart"/>
      <w:r w:rsidRPr="00CA3906">
        <w:rPr>
          <w:color w:val="000000"/>
          <w:sz w:val="28"/>
          <w:szCs w:val="28"/>
        </w:rPr>
        <w:t>зростання</w:t>
      </w:r>
      <w:proofErr w:type="spellEnd"/>
      <w:r w:rsidR="00F30A4F" w:rsidRPr="00CA3906">
        <w:rPr>
          <w:color w:val="000000"/>
          <w:sz w:val="28"/>
          <w:szCs w:val="28"/>
          <w:lang w:val="uk-UA"/>
        </w:rPr>
        <w:t>;</w:t>
      </w:r>
      <w:r w:rsidRPr="00CA3906">
        <w:rPr>
          <w:color w:val="000000"/>
          <w:sz w:val="28"/>
          <w:szCs w:val="28"/>
        </w:rPr>
        <w:t xml:space="preserve"> </w:t>
      </w:r>
      <w:proofErr w:type="spellStart"/>
      <w:r w:rsidRPr="00CA3906">
        <w:rPr>
          <w:color w:val="000000"/>
          <w:sz w:val="28"/>
          <w:szCs w:val="28"/>
        </w:rPr>
        <w:t>господарської</w:t>
      </w:r>
      <w:proofErr w:type="spellEnd"/>
      <w:r w:rsidRPr="00CA3906">
        <w:rPr>
          <w:color w:val="000000"/>
          <w:sz w:val="28"/>
          <w:szCs w:val="28"/>
        </w:rPr>
        <w:t xml:space="preserve"> </w:t>
      </w:r>
      <w:proofErr w:type="spellStart"/>
      <w:r w:rsidRPr="00CA3906">
        <w:rPr>
          <w:color w:val="000000"/>
          <w:sz w:val="28"/>
          <w:szCs w:val="28"/>
        </w:rPr>
        <w:lastRenderedPageBreak/>
        <w:t>структури</w:t>
      </w:r>
      <w:proofErr w:type="spellEnd"/>
      <w:r w:rsidR="00F30A4F" w:rsidRPr="00CA3906">
        <w:rPr>
          <w:color w:val="000000"/>
          <w:sz w:val="28"/>
          <w:szCs w:val="28"/>
          <w:lang w:val="uk-UA"/>
        </w:rPr>
        <w:t>;</w:t>
      </w:r>
      <w:r w:rsidRPr="00CA3906">
        <w:rPr>
          <w:color w:val="000000"/>
          <w:sz w:val="28"/>
          <w:szCs w:val="28"/>
        </w:rPr>
        <w:t xml:space="preserve"> </w:t>
      </w:r>
      <w:proofErr w:type="spellStart"/>
      <w:r w:rsidR="005420F8" w:rsidRPr="00CA3906">
        <w:rPr>
          <w:color w:val="000000"/>
          <w:sz w:val="28"/>
          <w:szCs w:val="28"/>
        </w:rPr>
        <w:t>бізнесу</w:t>
      </w:r>
      <w:proofErr w:type="spellEnd"/>
      <w:r w:rsidR="005420F8" w:rsidRPr="00CA3906">
        <w:rPr>
          <w:color w:val="000000"/>
          <w:sz w:val="28"/>
          <w:szCs w:val="28"/>
          <w:lang w:val="uk-UA"/>
        </w:rPr>
        <w:t xml:space="preserve">; </w:t>
      </w:r>
      <w:proofErr w:type="spellStart"/>
      <w:r w:rsidRPr="00CA3906">
        <w:rPr>
          <w:color w:val="000000"/>
          <w:sz w:val="28"/>
          <w:szCs w:val="28"/>
        </w:rPr>
        <w:t>формі</w:t>
      </w:r>
      <w:proofErr w:type="spellEnd"/>
      <w:r w:rsidRPr="00CA3906">
        <w:rPr>
          <w:color w:val="000000"/>
          <w:sz w:val="28"/>
          <w:szCs w:val="28"/>
        </w:rPr>
        <w:t xml:space="preserve"> </w:t>
      </w:r>
      <w:proofErr w:type="spellStart"/>
      <w:r w:rsidRPr="00CA3906">
        <w:rPr>
          <w:color w:val="000000"/>
          <w:sz w:val="28"/>
          <w:szCs w:val="28"/>
        </w:rPr>
        <w:t>організації</w:t>
      </w:r>
      <w:proofErr w:type="spellEnd"/>
      <w:r w:rsidRPr="00CA3906">
        <w:rPr>
          <w:color w:val="000000"/>
          <w:sz w:val="28"/>
          <w:szCs w:val="28"/>
        </w:rPr>
        <w:t xml:space="preserve"> менеджменту</w:t>
      </w:r>
      <w:r w:rsidR="00F30A4F" w:rsidRPr="00CA3906">
        <w:rPr>
          <w:color w:val="000000"/>
          <w:sz w:val="28"/>
          <w:szCs w:val="28"/>
          <w:lang w:val="uk-UA"/>
        </w:rPr>
        <w:t>;</w:t>
      </w:r>
      <w:r w:rsidRPr="00CA3906">
        <w:rPr>
          <w:color w:val="000000"/>
          <w:sz w:val="28"/>
          <w:szCs w:val="28"/>
        </w:rPr>
        <w:t xml:space="preserve"> </w:t>
      </w:r>
      <w:proofErr w:type="spellStart"/>
      <w:r w:rsidR="005420F8" w:rsidRPr="00CA3906">
        <w:rPr>
          <w:color w:val="000000"/>
          <w:sz w:val="28"/>
          <w:szCs w:val="28"/>
        </w:rPr>
        <w:t>конкурентоспроможності</w:t>
      </w:r>
      <w:proofErr w:type="spellEnd"/>
      <w:r w:rsidR="005420F8" w:rsidRPr="00CA3906">
        <w:rPr>
          <w:color w:val="000000"/>
          <w:sz w:val="28"/>
          <w:szCs w:val="28"/>
          <w:lang w:val="uk-UA"/>
        </w:rPr>
        <w:t xml:space="preserve"> та якості</w:t>
      </w:r>
      <w:r w:rsidR="005420F8" w:rsidRPr="00CA3906">
        <w:rPr>
          <w:color w:val="000000"/>
          <w:sz w:val="28"/>
          <w:szCs w:val="28"/>
        </w:rPr>
        <w:t xml:space="preserve"> </w:t>
      </w:r>
      <w:proofErr w:type="spellStart"/>
      <w:r w:rsidR="005420F8" w:rsidRPr="00CA3906">
        <w:rPr>
          <w:color w:val="000000"/>
          <w:sz w:val="28"/>
          <w:szCs w:val="28"/>
        </w:rPr>
        <w:t>товарної</w:t>
      </w:r>
      <w:proofErr w:type="spellEnd"/>
      <w:r w:rsidR="005420F8" w:rsidRPr="00CA3906">
        <w:rPr>
          <w:color w:val="000000"/>
          <w:sz w:val="28"/>
          <w:szCs w:val="28"/>
        </w:rPr>
        <w:t xml:space="preserve"> </w:t>
      </w:r>
      <w:proofErr w:type="spellStart"/>
      <w:r w:rsidR="005420F8" w:rsidRPr="00CA3906">
        <w:rPr>
          <w:color w:val="000000"/>
          <w:sz w:val="28"/>
          <w:szCs w:val="28"/>
        </w:rPr>
        <w:t>продукції</w:t>
      </w:r>
      <w:proofErr w:type="spellEnd"/>
      <w:r w:rsidR="005420F8" w:rsidRPr="00CA3906">
        <w:rPr>
          <w:color w:val="000000"/>
          <w:sz w:val="28"/>
          <w:szCs w:val="28"/>
          <w:lang w:val="uk-UA"/>
        </w:rPr>
        <w:t xml:space="preserve">; </w:t>
      </w:r>
      <w:proofErr w:type="spellStart"/>
      <w:r w:rsidRPr="00CA3906">
        <w:rPr>
          <w:color w:val="000000"/>
          <w:sz w:val="28"/>
          <w:szCs w:val="28"/>
        </w:rPr>
        <w:t>ролі</w:t>
      </w:r>
      <w:proofErr w:type="spellEnd"/>
      <w:r w:rsidRPr="00CA3906">
        <w:rPr>
          <w:color w:val="000000"/>
          <w:sz w:val="28"/>
          <w:szCs w:val="28"/>
        </w:rPr>
        <w:t xml:space="preserve"> </w:t>
      </w:r>
      <w:proofErr w:type="spellStart"/>
      <w:r w:rsidRPr="00CA3906">
        <w:rPr>
          <w:color w:val="000000"/>
          <w:sz w:val="28"/>
          <w:szCs w:val="28"/>
        </w:rPr>
        <w:t>держави</w:t>
      </w:r>
      <w:proofErr w:type="spellEnd"/>
      <w:r w:rsidRPr="00CA3906">
        <w:rPr>
          <w:color w:val="000000"/>
          <w:sz w:val="28"/>
          <w:szCs w:val="28"/>
        </w:rPr>
        <w:t xml:space="preserve"> в </w:t>
      </w:r>
      <w:proofErr w:type="spellStart"/>
      <w:r w:rsidRPr="00CA3906">
        <w:rPr>
          <w:color w:val="000000"/>
          <w:sz w:val="28"/>
          <w:szCs w:val="28"/>
        </w:rPr>
        <w:t>регулюванні</w:t>
      </w:r>
      <w:proofErr w:type="spellEnd"/>
      <w:r w:rsidRPr="00CA3906">
        <w:rPr>
          <w:color w:val="000000"/>
          <w:sz w:val="28"/>
          <w:szCs w:val="28"/>
        </w:rPr>
        <w:t xml:space="preserve"> </w:t>
      </w:r>
      <w:proofErr w:type="spellStart"/>
      <w:r w:rsidRPr="00CA3906">
        <w:rPr>
          <w:color w:val="000000"/>
          <w:sz w:val="28"/>
          <w:szCs w:val="28"/>
        </w:rPr>
        <w:t>внутрішньої</w:t>
      </w:r>
      <w:proofErr w:type="spellEnd"/>
      <w:r w:rsidRPr="00CA3906">
        <w:rPr>
          <w:color w:val="000000"/>
          <w:sz w:val="28"/>
          <w:szCs w:val="28"/>
        </w:rPr>
        <w:t xml:space="preserve"> та </w:t>
      </w:r>
      <w:proofErr w:type="spellStart"/>
      <w:r w:rsidRPr="00CA3906">
        <w:rPr>
          <w:color w:val="000000"/>
          <w:sz w:val="28"/>
          <w:szCs w:val="28"/>
        </w:rPr>
        <w:t>зовнішньої</w:t>
      </w:r>
      <w:proofErr w:type="spellEnd"/>
      <w:r w:rsidRPr="00CA3906">
        <w:rPr>
          <w:color w:val="000000"/>
          <w:sz w:val="28"/>
          <w:szCs w:val="28"/>
        </w:rPr>
        <w:t xml:space="preserve"> </w:t>
      </w:r>
      <w:proofErr w:type="spellStart"/>
      <w:r w:rsidRPr="00CA3906">
        <w:rPr>
          <w:color w:val="000000"/>
          <w:sz w:val="28"/>
          <w:szCs w:val="28"/>
        </w:rPr>
        <w:t>економічної</w:t>
      </w:r>
      <w:proofErr w:type="spellEnd"/>
      <w:r w:rsidRPr="00CA3906">
        <w:rPr>
          <w:color w:val="000000"/>
          <w:sz w:val="28"/>
          <w:szCs w:val="28"/>
        </w:rPr>
        <w:t xml:space="preserve"> </w:t>
      </w:r>
      <w:proofErr w:type="spellStart"/>
      <w:r w:rsidRPr="00CA3906">
        <w:rPr>
          <w:color w:val="000000"/>
          <w:sz w:val="28"/>
          <w:szCs w:val="28"/>
        </w:rPr>
        <w:t>політики</w:t>
      </w:r>
      <w:proofErr w:type="spellEnd"/>
      <w:r w:rsidR="005420F8" w:rsidRPr="00CA3906">
        <w:rPr>
          <w:color w:val="000000"/>
          <w:sz w:val="28"/>
          <w:szCs w:val="28"/>
          <w:lang w:val="uk-UA"/>
        </w:rPr>
        <w:t xml:space="preserve">. </w:t>
      </w:r>
      <w:r w:rsidRPr="00CA3906">
        <w:rPr>
          <w:color w:val="000000"/>
          <w:sz w:val="28"/>
          <w:szCs w:val="28"/>
          <w:lang w:val="uk-UA"/>
        </w:rPr>
        <w:t>Валовий внутрішній продукт Японії с</w:t>
      </w:r>
      <w:r w:rsidR="001D1EF6" w:rsidRPr="00CA3906">
        <w:rPr>
          <w:color w:val="000000"/>
          <w:sz w:val="28"/>
          <w:szCs w:val="28"/>
          <w:lang w:val="uk-UA"/>
        </w:rPr>
        <w:t>тановить</w:t>
      </w:r>
      <w:r w:rsidRPr="00CA3906">
        <w:rPr>
          <w:color w:val="000000"/>
          <w:sz w:val="28"/>
          <w:szCs w:val="28"/>
          <w:lang w:val="uk-UA"/>
        </w:rPr>
        <w:t xml:space="preserve"> більше 7,8% загальносвітового і до 2000 р. досяг 4,6 трлн </w:t>
      </w:r>
      <w:proofErr w:type="spellStart"/>
      <w:r w:rsidRPr="00CA3906">
        <w:rPr>
          <w:color w:val="000000"/>
          <w:sz w:val="28"/>
          <w:szCs w:val="28"/>
          <w:lang w:val="uk-UA"/>
        </w:rPr>
        <w:t>дол</w:t>
      </w:r>
      <w:proofErr w:type="spellEnd"/>
      <w:r w:rsidRPr="00CA3906">
        <w:rPr>
          <w:color w:val="000000"/>
          <w:sz w:val="28"/>
          <w:szCs w:val="28"/>
          <w:lang w:val="uk-UA"/>
        </w:rPr>
        <w:t xml:space="preserve"> (більше 55% від рівня США); розмір ВВП на душу населення - 24 075 </w:t>
      </w:r>
      <w:proofErr w:type="spellStart"/>
      <w:r w:rsidRPr="00CA3906">
        <w:rPr>
          <w:color w:val="000000"/>
          <w:sz w:val="28"/>
          <w:szCs w:val="28"/>
          <w:lang w:val="uk-UA"/>
        </w:rPr>
        <w:t>дол</w:t>
      </w:r>
      <w:proofErr w:type="spellEnd"/>
      <w:r w:rsidR="001D1EF6" w:rsidRPr="00CA3906">
        <w:rPr>
          <w:color w:val="000000"/>
          <w:sz w:val="28"/>
          <w:szCs w:val="28"/>
          <w:lang w:val="uk-UA"/>
        </w:rPr>
        <w:t>.</w:t>
      </w:r>
      <w:r w:rsidRPr="00CA3906">
        <w:rPr>
          <w:color w:val="000000"/>
          <w:sz w:val="28"/>
          <w:szCs w:val="28"/>
          <w:lang w:val="uk-UA"/>
        </w:rPr>
        <w:t xml:space="preserve"> </w:t>
      </w:r>
      <w:r w:rsidR="001D1EF6" w:rsidRPr="00CA3906">
        <w:rPr>
          <w:color w:val="000000"/>
          <w:sz w:val="28"/>
          <w:szCs w:val="28"/>
          <w:lang w:val="uk-UA"/>
        </w:rPr>
        <w:t xml:space="preserve">На сьогодні </w:t>
      </w:r>
      <w:r w:rsidRPr="00CA3906">
        <w:rPr>
          <w:color w:val="000000"/>
          <w:sz w:val="28"/>
          <w:szCs w:val="28"/>
          <w:lang w:val="uk-UA"/>
        </w:rPr>
        <w:t xml:space="preserve">на Японію припадає </w:t>
      </w:r>
      <w:r w:rsidR="00C165CE" w:rsidRPr="00CA3906">
        <w:rPr>
          <w:color w:val="000000"/>
          <w:sz w:val="28"/>
          <w:szCs w:val="28"/>
          <w:lang w:val="uk-UA"/>
        </w:rPr>
        <w:t>приблизно</w:t>
      </w:r>
      <w:r w:rsidRPr="00CA3906">
        <w:rPr>
          <w:color w:val="000000"/>
          <w:sz w:val="28"/>
          <w:szCs w:val="28"/>
          <w:lang w:val="uk-UA"/>
        </w:rPr>
        <w:t xml:space="preserve"> 70 % сукупного обсягу східно-азіатського регіону</w:t>
      </w:r>
      <w:r w:rsidR="009905E8" w:rsidRPr="009905E8">
        <w:rPr>
          <w:color w:val="000000"/>
          <w:sz w:val="28"/>
          <w:szCs w:val="28"/>
        </w:rPr>
        <w:t xml:space="preserve"> [58].</w:t>
      </w:r>
    </w:p>
    <w:p w:rsidR="00DF3D2D" w:rsidRPr="00CA3906" w:rsidRDefault="00834B7B" w:rsidP="007E7F89">
      <w:pPr>
        <w:spacing w:line="360" w:lineRule="auto"/>
        <w:ind w:firstLine="709"/>
        <w:jc w:val="both"/>
        <w:rPr>
          <w:color w:val="000000"/>
          <w:sz w:val="28"/>
          <w:szCs w:val="28"/>
        </w:rPr>
      </w:pPr>
      <w:r w:rsidRPr="00CA3906">
        <w:rPr>
          <w:color w:val="000000"/>
          <w:sz w:val="28"/>
          <w:szCs w:val="28"/>
        </w:rPr>
        <w:t xml:space="preserve"> </w:t>
      </w:r>
      <w:r w:rsidR="00FB27A1" w:rsidRPr="00CA3906">
        <w:rPr>
          <w:color w:val="000000"/>
          <w:sz w:val="28"/>
          <w:szCs w:val="28"/>
        </w:rPr>
        <w:t xml:space="preserve">У </w:t>
      </w:r>
      <w:proofErr w:type="spellStart"/>
      <w:r w:rsidR="00FB27A1" w:rsidRPr="00CA3906">
        <w:rPr>
          <w:color w:val="000000"/>
          <w:sz w:val="28"/>
          <w:szCs w:val="28"/>
        </w:rPr>
        <w:t>міжнародному</w:t>
      </w:r>
      <w:proofErr w:type="spellEnd"/>
      <w:r w:rsidR="00FB27A1" w:rsidRPr="00CA3906">
        <w:rPr>
          <w:color w:val="000000"/>
          <w:sz w:val="28"/>
          <w:szCs w:val="28"/>
        </w:rPr>
        <w:t xml:space="preserve"> </w:t>
      </w:r>
      <w:proofErr w:type="spellStart"/>
      <w:r w:rsidR="00FB27A1" w:rsidRPr="00CA3906">
        <w:rPr>
          <w:color w:val="000000"/>
          <w:sz w:val="28"/>
          <w:szCs w:val="28"/>
        </w:rPr>
        <w:t>поділі</w:t>
      </w:r>
      <w:proofErr w:type="spellEnd"/>
      <w:r w:rsidR="00FB27A1" w:rsidRPr="00CA3906">
        <w:rPr>
          <w:color w:val="000000"/>
          <w:sz w:val="28"/>
          <w:szCs w:val="28"/>
        </w:rPr>
        <w:t xml:space="preserve"> </w:t>
      </w:r>
      <w:proofErr w:type="spellStart"/>
      <w:r w:rsidR="00FB27A1" w:rsidRPr="00CA3906">
        <w:rPr>
          <w:color w:val="000000"/>
          <w:sz w:val="28"/>
          <w:szCs w:val="28"/>
        </w:rPr>
        <w:t>праці</w:t>
      </w:r>
      <w:proofErr w:type="spellEnd"/>
      <w:r w:rsidR="00FB27A1" w:rsidRPr="00CA3906">
        <w:rPr>
          <w:color w:val="000000"/>
          <w:sz w:val="28"/>
          <w:szCs w:val="28"/>
        </w:rPr>
        <w:t xml:space="preserve"> </w:t>
      </w:r>
      <w:proofErr w:type="spellStart"/>
      <w:r w:rsidR="00FB27A1" w:rsidRPr="00CA3906">
        <w:rPr>
          <w:color w:val="000000"/>
          <w:sz w:val="28"/>
          <w:szCs w:val="28"/>
        </w:rPr>
        <w:t>японська</w:t>
      </w:r>
      <w:proofErr w:type="spellEnd"/>
      <w:r w:rsidR="00FB27A1" w:rsidRPr="00CA3906">
        <w:rPr>
          <w:color w:val="000000"/>
          <w:sz w:val="28"/>
          <w:szCs w:val="28"/>
        </w:rPr>
        <w:t xml:space="preserve"> </w:t>
      </w:r>
      <w:proofErr w:type="spellStart"/>
      <w:r w:rsidR="00FB27A1" w:rsidRPr="00CA3906">
        <w:rPr>
          <w:color w:val="000000"/>
          <w:sz w:val="28"/>
          <w:szCs w:val="28"/>
        </w:rPr>
        <w:t>економіка</w:t>
      </w:r>
      <w:proofErr w:type="spellEnd"/>
      <w:r w:rsidR="00FB27A1" w:rsidRPr="00CA3906">
        <w:rPr>
          <w:color w:val="000000"/>
          <w:sz w:val="28"/>
          <w:szCs w:val="28"/>
        </w:rPr>
        <w:t xml:space="preserve"> </w:t>
      </w:r>
      <w:r w:rsidR="0028331C" w:rsidRPr="00CA3906">
        <w:rPr>
          <w:color w:val="000000"/>
          <w:sz w:val="28"/>
          <w:szCs w:val="28"/>
          <w:lang w:val="uk-UA"/>
        </w:rPr>
        <w:t xml:space="preserve">представляє </w:t>
      </w:r>
      <w:r w:rsidR="00FB27A1" w:rsidRPr="00CA3906">
        <w:rPr>
          <w:color w:val="000000"/>
          <w:sz w:val="28"/>
          <w:szCs w:val="28"/>
        </w:rPr>
        <w:t xml:space="preserve">собою </w:t>
      </w:r>
      <w:r w:rsidR="0028331C" w:rsidRPr="00CA3906">
        <w:rPr>
          <w:color w:val="000000"/>
          <w:sz w:val="28"/>
          <w:szCs w:val="28"/>
          <w:lang w:val="uk-UA"/>
        </w:rPr>
        <w:t>дуже величезну</w:t>
      </w:r>
      <w:r w:rsidR="00FB27A1" w:rsidRPr="00CA3906">
        <w:rPr>
          <w:color w:val="000000"/>
          <w:sz w:val="28"/>
          <w:szCs w:val="28"/>
        </w:rPr>
        <w:t xml:space="preserve"> </w:t>
      </w:r>
      <w:proofErr w:type="spellStart"/>
      <w:r w:rsidR="00FB27A1" w:rsidRPr="00CA3906">
        <w:rPr>
          <w:color w:val="000000"/>
          <w:sz w:val="28"/>
          <w:szCs w:val="28"/>
        </w:rPr>
        <w:t>переробну</w:t>
      </w:r>
      <w:proofErr w:type="spellEnd"/>
      <w:r w:rsidR="00FB27A1" w:rsidRPr="00CA3906">
        <w:rPr>
          <w:color w:val="000000"/>
          <w:sz w:val="28"/>
          <w:szCs w:val="28"/>
        </w:rPr>
        <w:t xml:space="preserve"> машину, </w:t>
      </w:r>
      <w:proofErr w:type="gramStart"/>
      <w:r w:rsidR="00FB27A1" w:rsidRPr="00CA3906">
        <w:rPr>
          <w:color w:val="000000"/>
          <w:sz w:val="28"/>
          <w:szCs w:val="28"/>
        </w:rPr>
        <w:t>в яку</w:t>
      </w:r>
      <w:proofErr w:type="gramEnd"/>
      <w:r w:rsidR="00FB27A1" w:rsidRPr="00CA3906">
        <w:rPr>
          <w:color w:val="000000"/>
          <w:sz w:val="28"/>
          <w:szCs w:val="28"/>
        </w:rPr>
        <w:t xml:space="preserve"> </w:t>
      </w:r>
      <w:r w:rsidR="0028331C" w:rsidRPr="00CA3906">
        <w:rPr>
          <w:color w:val="000000"/>
          <w:sz w:val="28"/>
          <w:szCs w:val="28"/>
          <w:lang w:val="uk-UA"/>
        </w:rPr>
        <w:t>потра</w:t>
      </w:r>
      <w:r w:rsidR="007E7F89">
        <w:rPr>
          <w:color w:val="000000"/>
          <w:sz w:val="28"/>
          <w:szCs w:val="28"/>
          <w:lang w:val="uk-UA"/>
        </w:rPr>
        <w:t>п</w:t>
      </w:r>
      <w:r w:rsidR="0028331C" w:rsidRPr="00CA3906">
        <w:rPr>
          <w:color w:val="000000"/>
          <w:sz w:val="28"/>
          <w:szCs w:val="28"/>
          <w:lang w:val="uk-UA"/>
        </w:rPr>
        <w:t xml:space="preserve">ляють </w:t>
      </w:r>
      <w:r w:rsidR="00FB27A1" w:rsidRPr="00CA3906">
        <w:rPr>
          <w:color w:val="000000"/>
          <w:sz w:val="28"/>
          <w:szCs w:val="28"/>
        </w:rPr>
        <w:t xml:space="preserve">з кордону </w:t>
      </w:r>
      <w:proofErr w:type="spellStart"/>
      <w:r w:rsidR="00FB27A1" w:rsidRPr="00CA3906">
        <w:rPr>
          <w:color w:val="000000"/>
          <w:sz w:val="28"/>
          <w:szCs w:val="28"/>
        </w:rPr>
        <w:t>сировин</w:t>
      </w:r>
      <w:proofErr w:type="spellEnd"/>
      <w:r w:rsidR="00DE5070">
        <w:rPr>
          <w:color w:val="000000"/>
          <w:sz w:val="28"/>
          <w:szCs w:val="28"/>
          <w:lang w:val="uk-UA"/>
        </w:rPr>
        <w:t>а</w:t>
      </w:r>
      <w:r w:rsidR="00FB27A1" w:rsidRPr="00CA3906">
        <w:rPr>
          <w:color w:val="000000"/>
          <w:sz w:val="28"/>
          <w:szCs w:val="28"/>
        </w:rPr>
        <w:t xml:space="preserve"> і </w:t>
      </w:r>
      <w:proofErr w:type="spellStart"/>
      <w:r w:rsidR="00FB27A1" w:rsidRPr="00CA3906">
        <w:rPr>
          <w:color w:val="000000"/>
          <w:sz w:val="28"/>
          <w:szCs w:val="28"/>
        </w:rPr>
        <w:t>матеріали</w:t>
      </w:r>
      <w:proofErr w:type="spellEnd"/>
      <w:r w:rsidR="00FB27A1" w:rsidRPr="00CA3906">
        <w:rPr>
          <w:color w:val="000000"/>
          <w:sz w:val="28"/>
          <w:szCs w:val="28"/>
        </w:rPr>
        <w:t xml:space="preserve">, а на </w:t>
      </w:r>
      <w:proofErr w:type="spellStart"/>
      <w:r w:rsidR="00FB27A1" w:rsidRPr="00CA3906">
        <w:rPr>
          <w:color w:val="000000"/>
          <w:sz w:val="28"/>
          <w:szCs w:val="28"/>
        </w:rPr>
        <w:t>виході</w:t>
      </w:r>
      <w:proofErr w:type="spellEnd"/>
      <w:r w:rsidR="00FB27A1" w:rsidRPr="00CA3906">
        <w:rPr>
          <w:color w:val="000000"/>
          <w:sz w:val="28"/>
          <w:szCs w:val="28"/>
        </w:rPr>
        <w:t xml:space="preserve"> </w:t>
      </w:r>
      <w:proofErr w:type="spellStart"/>
      <w:r w:rsidR="00FB27A1" w:rsidRPr="00CA3906">
        <w:rPr>
          <w:color w:val="000000"/>
          <w:sz w:val="28"/>
          <w:szCs w:val="28"/>
        </w:rPr>
        <w:t>отримують</w:t>
      </w:r>
      <w:proofErr w:type="spellEnd"/>
      <w:r w:rsidR="00FB27A1" w:rsidRPr="00CA3906">
        <w:rPr>
          <w:color w:val="000000"/>
          <w:sz w:val="28"/>
          <w:szCs w:val="28"/>
        </w:rPr>
        <w:t xml:space="preserve"> </w:t>
      </w:r>
      <w:proofErr w:type="spellStart"/>
      <w:r w:rsidR="00FB27A1" w:rsidRPr="00CA3906">
        <w:rPr>
          <w:color w:val="000000"/>
          <w:sz w:val="28"/>
          <w:szCs w:val="28"/>
        </w:rPr>
        <w:t>готову</w:t>
      </w:r>
      <w:proofErr w:type="spellEnd"/>
      <w:r w:rsidR="00FB27A1" w:rsidRPr="00CA3906">
        <w:rPr>
          <w:color w:val="000000"/>
          <w:sz w:val="28"/>
          <w:szCs w:val="28"/>
        </w:rPr>
        <w:t xml:space="preserve"> </w:t>
      </w:r>
      <w:proofErr w:type="spellStart"/>
      <w:r w:rsidR="00FB27A1" w:rsidRPr="00CA3906">
        <w:rPr>
          <w:color w:val="000000"/>
          <w:sz w:val="28"/>
          <w:szCs w:val="28"/>
        </w:rPr>
        <w:t>продукцію</w:t>
      </w:r>
      <w:proofErr w:type="spellEnd"/>
      <w:r w:rsidR="00FB27A1" w:rsidRPr="00CA3906">
        <w:rPr>
          <w:color w:val="000000"/>
          <w:sz w:val="28"/>
          <w:szCs w:val="28"/>
        </w:rPr>
        <w:t xml:space="preserve">. </w:t>
      </w:r>
      <w:proofErr w:type="spellStart"/>
      <w:r w:rsidR="00FB27A1" w:rsidRPr="00CA3906">
        <w:rPr>
          <w:color w:val="000000"/>
          <w:sz w:val="28"/>
          <w:szCs w:val="28"/>
        </w:rPr>
        <w:t>Залежність</w:t>
      </w:r>
      <w:proofErr w:type="spellEnd"/>
      <w:r w:rsidR="00FB27A1" w:rsidRPr="00CA3906">
        <w:rPr>
          <w:color w:val="000000"/>
          <w:sz w:val="28"/>
          <w:szCs w:val="28"/>
        </w:rPr>
        <w:t xml:space="preserve"> </w:t>
      </w:r>
      <w:proofErr w:type="spellStart"/>
      <w:r w:rsidR="00FB27A1" w:rsidRPr="00CA3906">
        <w:rPr>
          <w:color w:val="000000"/>
          <w:sz w:val="28"/>
          <w:szCs w:val="28"/>
        </w:rPr>
        <w:t>економіки</w:t>
      </w:r>
      <w:proofErr w:type="spellEnd"/>
      <w:r w:rsidR="00FB27A1" w:rsidRPr="00CA3906">
        <w:rPr>
          <w:color w:val="000000"/>
          <w:sz w:val="28"/>
          <w:szCs w:val="28"/>
        </w:rPr>
        <w:t xml:space="preserve"> </w:t>
      </w:r>
      <w:proofErr w:type="spellStart"/>
      <w:r w:rsidR="00FB27A1" w:rsidRPr="00CA3906">
        <w:rPr>
          <w:color w:val="000000"/>
          <w:sz w:val="28"/>
          <w:szCs w:val="28"/>
        </w:rPr>
        <w:t>Японії</w:t>
      </w:r>
      <w:proofErr w:type="spellEnd"/>
      <w:r w:rsidR="00FB27A1" w:rsidRPr="00CA3906">
        <w:rPr>
          <w:color w:val="000000"/>
          <w:sz w:val="28"/>
          <w:szCs w:val="28"/>
        </w:rPr>
        <w:t xml:space="preserve"> </w:t>
      </w:r>
      <w:proofErr w:type="spellStart"/>
      <w:r w:rsidR="00FB27A1" w:rsidRPr="00CA3906">
        <w:rPr>
          <w:color w:val="000000"/>
          <w:sz w:val="28"/>
          <w:szCs w:val="28"/>
        </w:rPr>
        <w:t>від</w:t>
      </w:r>
      <w:proofErr w:type="spellEnd"/>
      <w:r w:rsidR="00FB27A1" w:rsidRPr="00CA3906">
        <w:rPr>
          <w:color w:val="000000"/>
          <w:sz w:val="28"/>
          <w:szCs w:val="28"/>
        </w:rPr>
        <w:t xml:space="preserve"> </w:t>
      </w:r>
      <w:proofErr w:type="spellStart"/>
      <w:r w:rsidR="00FB27A1" w:rsidRPr="00CA3906">
        <w:rPr>
          <w:color w:val="000000"/>
          <w:sz w:val="28"/>
          <w:szCs w:val="28"/>
        </w:rPr>
        <w:t>імпорту</w:t>
      </w:r>
      <w:proofErr w:type="spellEnd"/>
      <w:r w:rsidR="00FB27A1" w:rsidRPr="00CA3906">
        <w:rPr>
          <w:color w:val="000000"/>
          <w:sz w:val="28"/>
          <w:szCs w:val="28"/>
        </w:rPr>
        <w:t xml:space="preserve"> </w:t>
      </w:r>
      <w:proofErr w:type="spellStart"/>
      <w:r w:rsidR="00FB27A1" w:rsidRPr="00CA3906">
        <w:rPr>
          <w:color w:val="000000"/>
          <w:sz w:val="28"/>
          <w:szCs w:val="28"/>
        </w:rPr>
        <w:t>сировини</w:t>
      </w:r>
      <w:proofErr w:type="spellEnd"/>
      <w:r w:rsidR="00FB27A1" w:rsidRPr="00CA3906">
        <w:rPr>
          <w:color w:val="000000"/>
          <w:sz w:val="28"/>
          <w:szCs w:val="28"/>
        </w:rPr>
        <w:t xml:space="preserve"> </w:t>
      </w:r>
      <w:r w:rsidR="00DD1964" w:rsidRPr="00CA3906">
        <w:rPr>
          <w:color w:val="000000"/>
          <w:sz w:val="28"/>
          <w:szCs w:val="28"/>
          <w:lang w:val="uk-UA"/>
        </w:rPr>
        <w:t>прим</w:t>
      </w:r>
      <w:proofErr w:type="spellStart"/>
      <w:r w:rsidR="00FB27A1" w:rsidRPr="00CA3906">
        <w:rPr>
          <w:color w:val="000000"/>
          <w:sz w:val="28"/>
          <w:szCs w:val="28"/>
        </w:rPr>
        <w:t>ушує</w:t>
      </w:r>
      <w:proofErr w:type="spellEnd"/>
      <w:r w:rsidR="00FB27A1" w:rsidRPr="00CA3906">
        <w:rPr>
          <w:color w:val="000000"/>
          <w:sz w:val="28"/>
          <w:szCs w:val="28"/>
        </w:rPr>
        <w:t xml:space="preserve"> </w:t>
      </w:r>
      <w:proofErr w:type="spellStart"/>
      <w:r w:rsidR="00FB27A1" w:rsidRPr="00CA3906">
        <w:rPr>
          <w:color w:val="000000"/>
          <w:sz w:val="28"/>
          <w:szCs w:val="28"/>
        </w:rPr>
        <w:t>японських</w:t>
      </w:r>
      <w:proofErr w:type="spellEnd"/>
      <w:r w:rsidR="00FB27A1" w:rsidRPr="00CA3906">
        <w:rPr>
          <w:color w:val="000000"/>
          <w:sz w:val="28"/>
          <w:szCs w:val="28"/>
        </w:rPr>
        <w:t xml:space="preserve"> </w:t>
      </w:r>
      <w:proofErr w:type="spellStart"/>
      <w:r w:rsidR="00FB27A1" w:rsidRPr="00CA3906">
        <w:rPr>
          <w:color w:val="000000"/>
          <w:sz w:val="28"/>
          <w:szCs w:val="28"/>
        </w:rPr>
        <w:t>менеджерів</w:t>
      </w:r>
      <w:proofErr w:type="spellEnd"/>
      <w:r w:rsidR="00FB27A1" w:rsidRPr="00CA3906">
        <w:rPr>
          <w:color w:val="000000"/>
          <w:sz w:val="28"/>
          <w:szCs w:val="28"/>
        </w:rPr>
        <w:t xml:space="preserve"> пере</w:t>
      </w:r>
      <w:r w:rsidR="00D66C4D" w:rsidRPr="00CA3906">
        <w:rPr>
          <w:color w:val="000000"/>
          <w:sz w:val="28"/>
          <w:szCs w:val="28"/>
          <w:lang w:val="uk-UA"/>
        </w:rPr>
        <w:t>робити</w:t>
      </w:r>
      <w:r w:rsidR="00FB27A1" w:rsidRPr="00CA3906">
        <w:rPr>
          <w:color w:val="000000"/>
          <w:sz w:val="28"/>
          <w:szCs w:val="28"/>
        </w:rPr>
        <w:t xml:space="preserve"> структуру </w:t>
      </w:r>
      <w:proofErr w:type="spellStart"/>
      <w:r w:rsidR="00FB27A1" w:rsidRPr="00CA3906">
        <w:rPr>
          <w:color w:val="000000"/>
          <w:sz w:val="28"/>
          <w:szCs w:val="28"/>
        </w:rPr>
        <w:t>національного</w:t>
      </w:r>
      <w:proofErr w:type="spellEnd"/>
      <w:r w:rsidR="00FB27A1" w:rsidRPr="00CA3906">
        <w:rPr>
          <w:color w:val="000000"/>
          <w:sz w:val="28"/>
          <w:szCs w:val="28"/>
        </w:rPr>
        <w:t xml:space="preserve"> </w:t>
      </w:r>
      <w:proofErr w:type="spellStart"/>
      <w:r w:rsidR="00FB27A1" w:rsidRPr="00CA3906">
        <w:rPr>
          <w:color w:val="000000"/>
          <w:sz w:val="28"/>
          <w:szCs w:val="28"/>
        </w:rPr>
        <w:t>господарства</w:t>
      </w:r>
      <w:proofErr w:type="spellEnd"/>
      <w:r w:rsidR="00FB27A1" w:rsidRPr="00CA3906">
        <w:rPr>
          <w:color w:val="000000"/>
          <w:sz w:val="28"/>
          <w:szCs w:val="28"/>
        </w:rPr>
        <w:t>, пере</w:t>
      </w:r>
      <w:proofErr w:type="spellStart"/>
      <w:r w:rsidR="00D66C4D" w:rsidRPr="00CA3906">
        <w:rPr>
          <w:color w:val="000000"/>
          <w:sz w:val="28"/>
          <w:szCs w:val="28"/>
          <w:lang w:val="uk-UA"/>
        </w:rPr>
        <w:t>суваючи</w:t>
      </w:r>
      <w:proofErr w:type="spellEnd"/>
      <w:r w:rsidR="00FB27A1" w:rsidRPr="00CA3906">
        <w:rPr>
          <w:color w:val="000000"/>
          <w:sz w:val="28"/>
          <w:szCs w:val="28"/>
        </w:rPr>
        <w:t xml:space="preserve"> </w:t>
      </w:r>
      <w:proofErr w:type="spellStart"/>
      <w:r w:rsidR="00FB27A1" w:rsidRPr="00CA3906">
        <w:rPr>
          <w:color w:val="000000"/>
          <w:sz w:val="28"/>
          <w:szCs w:val="28"/>
        </w:rPr>
        <w:t>деякі</w:t>
      </w:r>
      <w:proofErr w:type="spellEnd"/>
      <w:r w:rsidR="00FB27A1" w:rsidRPr="00CA3906">
        <w:rPr>
          <w:color w:val="000000"/>
          <w:sz w:val="28"/>
          <w:szCs w:val="28"/>
        </w:rPr>
        <w:t xml:space="preserve"> </w:t>
      </w:r>
      <w:proofErr w:type="spellStart"/>
      <w:r w:rsidR="00FB27A1" w:rsidRPr="00CA3906">
        <w:rPr>
          <w:color w:val="000000"/>
          <w:sz w:val="28"/>
          <w:szCs w:val="28"/>
        </w:rPr>
        <w:t>галузі</w:t>
      </w:r>
      <w:proofErr w:type="spellEnd"/>
      <w:r w:rsidR="00FB27A1" w:rsidRPr="00CA3906">
        <w:rPr>
          <w:color w:val="000000"/>
          <w:sz w:val="28"/>
          <w:szCs w:val="28"/>
        </w:rPr>
        <w:t xml:space="preserve"> </w:t>
      </w:r>
      <w:proofErr w:type="spellStart"/>
      <w:r w:rsidR="00FB27A1" w:rsidRPr="00CA3906">
        <w:rPr>
          <w:color w:val="000000"/>
          <w:sz w:val="28"/>
          <w:szCs w:val="28"/>
        </w:rPr>
        <w:t>промисловості</w:t>
      </w:r>
      <w:proofErr w:type="spellEnd"/>
      <w:r w:rsidR="00FB27A1" w:rsidRPr="00CA3906">
        <w:rPr>
          <w:color w:val="000000"/>
          <w:sz w:val="28"/>
          <w:szCs w:val="28"/>
        </w:rPr>
        <w:t xml:space="preserve"> (з </w:t>
      </w:r>
      <w:r w:rsidR="00D66C4D" w:rsidRPr="00CA3906">
        <w:rPr>
          <w:color w:val="000000"/>
          <w:sz w:val="28"/>
          <w:szCs w:val="28"/>
          <w:lang w:val="uk-UA"/>
        </w:rPr>
        <w:t>величезними</w:t>
      </w:r>
      <w:r w:rsidR="00FB27A1" w:rsidRPr="00CA3906">
        <w:rPr>
          <w:color w:val="000000"/>
          <w:sz w:val="28"/>
          <w:szCs w:val="28"/>
        </w:rPr>
        <w:t xml:space="preserve"> </w:t>
      </w:r>
      <w:proofErr w:type="spellStart"/>
      <w:r w:rsidR="00FB27A1" w:rsidRPr="00CA3906">
        <w:rPr>
          <w:color w:val="000000"/>
          <w:sz w:val="28"/>
          <w:szCs w:val="28"/>
        </w:rPr>
        <w:t>витратами</w:t>
      </w:r>
      <w:proofErr w:type="spellEnd"/>
      <w:r w:rsidR="00FB27A1" w:rsidRPr="00CA3906">
        <w:rPr>
          <w:color w:val="000000"/>
          <w:sz w:val="28"/>
          <w:szCs w:val="28"/>
        </w:rPr>
        <w:t xml:space="preserve"> </w:t>
      </w:r>
      <w:proofErr w:type="spellStart"/>
      <w:r w:rsidR="00FB27A1" w:rsidRPr="00CA3906">
        <w:rPr>
          <w:color w:val="000000"/>
          <w:sz w:val="28"/>
          <w:szCs w:val="28"/>
        </w:rPr>
        <w:t>сировини</w:t>
      </w:r>
      <w:proofErr w:type="spellEnd"/>
      <w:r w:rsidR="00FB27A1" w:rsidRPr="00CA3906">
        <w:rPr>
          <w:color w:val="000000"/>
          <w:sz w:val="28"/>
          <w:szCs w:val="28"/>
        </w:rPr>
        <w:t xml:space="preserve"> і сильно </w:t>
      </w:r>
      <w:proofErr w:type="spellStart"/>
      <w:r w:rsidR="00FB27A1" w:rsidRPr="00CA3906">
        <w:rPr>
          <w:color w:val="000000"/>
          <w:sz w:val="28"/>
          <w:szCs w:val="28"/>
        </w:rPr>
        <w:t>забруднюють</w:t>
      </w:r>
      <w:proofErr w:type="spellEnd"/>
      <w:r w:rsidR="00FB27A1" w:rsidRPr="00CA3906">
        <w:rPr>
          <w:color w:val="000000"/>
          <w:sz w:val="28"/>
          <w:szCs w:val="28"/>
        </w:rPr>
        <w:t xml:space="preserve"> </w:t>
      </w:r>
      <w:proofErr w:type="spellStart"/>
      <w:r w:rsidR="00FB27A1" w:rsidRPr="00CA3906">
        <w:rPr>
          <w:color w:val="000000"/>
          <w:sz w:val="28"/>
          <w:szCs w:val="28"/>
        </w:rPr>
        <w:t>навколишнє</w:t>
      </w:r>
      <w:proofErr w:type="spellEnd"/>
      <w:r w:rsidR="00FB27A1" w:rsidRPr="00CA3906">
        <w:rPr>
          <w:color w:val="000000"/>
          <w:sz w:val="28"/>
          <w:szCs w:val="28"/>
        </w:rPr>
        <w:t xml:space="preserve"> </w:t>
      </w:r>
      <w:proofErr w:type="spellStart"/>
      <w:r w:rsidR="00FB27A1" w:rsidRPr="00CA3906">
        <w:rPr>
          <w:color w:val="000000"/>
          <w:sz w:val="28"/>
          <w:szCs w:val="28"/>
        </w:rPr>
        <w:t>середовище</w:t>
      </w:r>
      <w:proofErr w:type="spellEnd"/>
      <w:r w:rsidR="00FB27A1" w:rsidRPr="00CA3906">
        <w:rPr>
          <w:color w:val="000000"/>
          <w:sz w:val="28"/>
          <w:szCs w:val="28"/>
        </w:rPr>
        <w:t xml:space="preserve">) в </w:t>
      </w:r>
      <w:proofErr w:type="spellStart"/>
      <w:r w:rsidR="00FB27A1" w:rsidRPr="00CA3906">
        <w:rPr>
          <w:color w:val="000000"/>
          <w:sz w:val="28"/>
          <w:szCs w:val="28"/>
        </w:rPr>
        <w:t>країни</w:t>
      </w:r>
      <w:proofErr w:type="spellEnd"/>
      <w:r w:rsidR="00FB27A1" w:rsidRPr="00CA3906">
        <w:rPr>
          <w:color w:val="000000"/>
          <w:sz w:val="28"/>
          <w:szCs w:val="28"/>
        </w:rPr>
        <w:t>.</w:t>
      </w:r>
      <w:r w:rsidR="00D66C4D" w:rsidRPr="00CA3906">
        <w:rPr>
          <w:color w:val="000000"/>
          <w:sz w:val="28"/>
          <w:szCs w:val="28"/>
        </w:rPr>
        <w:t xml:space="preserve"> </w:t>
      </w:r>
      <w:r w:rsidR="0076624A" w:rsidRPr="00CA3906">
        <w:rPr>
          <w:color w:val="000000"/>
          <w:sz w:val="28"/>
          <w:szCs w:val="28"/>
          <w:lang w:val="uk-UA"/>
        </w:rPr>
        <w:t>Після війни е</w:t>
      </w:r>
      <w:proofErr w:type="spellStart"/>
      <w:r w:rsidR="00FB27A1" w:rsidRPr="00CA3906">
        <w:rPr>
          <w:color w:val="000000"/>
          <w:sz w:val="28"/>
          <w:szCs w:val="28"/>
        </w:rPr>
        <w:t>кономічний</w:t>
      </w:r>
      <w:proofErr w:type="spellEnd"/>
      <w:r w:rsidR="00FB27A1" w:rsidRPr="00CA3906">
        <w:rPr>
          <w:color w:val="000000"/>
          <w:sz w:val="28"/>
          <w:szCs w:val="28"/>
        </w:rPr>
        <w:t xml:space="preserve"> </w:t>
      </w:r>
      <w:proofErr w:type="spellStart"/>
      <w:r w:rsidR="00FB27A1" w:rsidRPr="00CA3906">
        <w:rPr>
          <w:color w:val="000000"/>
          <w:sz w:val="28"/>
          <w:szCs w:val="28"/>
        </w:rPr>
        <w:t>розвиток</w:t>
      </w:r>
      <w:proofErr w:type="spellEnd"/>
      <w:r w:rsidR="00FB27A1" w:rsidRPr="00CA3906">
        <w:rPr>
          <w:color w:val="000000"/>
          <w:sz w:val="28"/>
          <w:szCs w:val="28"/>
        </w:rPr>
        <w:t xml:space="preserve"> </w:t>
      </w:r>
      <w:proofErr w:type="spellStart"/>
      <w:r w:rsidR="00FB27A1" w:rsidRPr="00CA3906">
        <w:rPr>
          <w:color w:val="000000"/>
          <w:sz w:val="28"/>
          <w:szCs w:val="28"/>
        </w:rPr>
        <w:t>Японі</w:t>
      </w:r>
      <w:proofErr w:type="spellEnd"/>
      <w:r w:rsidR="0076624A" w:rsidRPr="00CA3906">
        <w:rPr>
          <w:color w:val="000000"/>
          <w:sz w:val="28"/>
          <w:szCs w:val="28"/>
          <w:lang w:val="uk-UA"/>
        </w:rPr>
        <w:t>ї</w:t>
      </w:r>
      <w:r w:rsidR="00FB27A1" w:rsidRPr="00CA3906">
        <w:rPr>
          <w:color w:val="000000"/>
          <w:sz w:val="28"/>
          <w:szCs w:val="28"/>
        </w:rPr>
        <w:t xml:space="preserve"> </w:t>
      </w:r>
      <w:r w:rsidR="0076624A" w:rsidRPr="00CA3906">
        <w:rPr>
          <w:color w:val="000000"/>
          <w:sz w:val="28"/>
          <w:szCs w:val="28"/>
          <w:lang w:val="uk-UA"/>
        </w:rPr>
        <w:t>поділився</w:t>
      </w:r>
      <w:r w:rsidR="00FB27A1" w:rsidRPr="00CA3906">
        <w:rPr>
          <w:color w:val="000000"/>
          <w:sz w:val="28"/>
          <w:szCs w:val="28"/>
        </w:rPr>
        <w:t xml:space="preserve"> на ряд </w:t>
      </w:r>
      <w:proofErr w:type="spellStart"/>
      <w:r w:rsidR="00FB27A1" w:rsidRPr="00CA3906">
        <w:rPr>
          <w:color w:val="000000"/>
          <w:sz w:val="28"/>
          <w:szCs w:val="28"/>
        </w:rPr>
        <w:t>етапів</w:t>
      </w:r>
      <w:proofErr w:type="spellEnd"/>
      <w:r w:rsidR="00FB27A1" w:rsidRPr="00CA3906">
        <w:rPr>
          <w:color w:val="000000"/>
          <w:sz w:val="28"/>
          <w:szCs w:val="28"/>
        </w:rPr>
        <w:t>:</w:t>
      </w:r>
    </w:p>
    <w:p w:rsidR="002D2B8B" w:rsidRDefault="00EF00F4" w:rsidP="004B2415">
      <w:pPr>
        <w:spacing w:line="360" w:lineRule="auto"/>
        <w:ind w:firstLine="709"/>
        <w:jc w:val="both"/>
        <w:rPr>
          <w:color w:val="000000"/>
          <w:sz w:val="28"/>
          <w:szCs w:val="28"/>
        </w:rPr>
      </w:pPr>
      <w:r w:rsidRPr="007270F8">
        <w:rPr>
          <w:color w:val="000000"/>
          <w:sz w:val="28"/>
          <w:szCs w:val="28"/>
        </w:rPr>
        <w:t>1)</w:t>
      </w:r>
      <w:r w:rsidR="00D56352" w:rsidRPr="00CA3906">
        <w:rPr>
          <w:color w:val="000000"/>
          <w:sz w:val="28"/>
          <w:szCs w:val="28"/>
          <w:lang w:val="uk-UA"/>
        </w:rPr>
        <w:t xml:space="preserve"> </w:t>
      </w:r>
      <w:r w:rsidR="00FB27A1" w:rsidRPr="00CA3906">
        <w:rPr>
          <w:color w:val="000000"/>
          <w:sz w:val="28"/>
          <w:szCs w:val="28"/>
        </w:rPr>
        <w:t xml:space="preserve">I </w:t>
      </w:r>
      <w:proofErr w:type="spellStart"/>
      <w:r w:rsidR="00FB27A1" w:rsidRPr="00CA3906">
        <w:rPr>
          <w:color w:val="000000"/>
          <w:sz w:val="28"/>
          <w:szCs w:val="28"/>
        </w:rPr>
        <w:t>етап</w:t>
      </w:r>
      <w:proofErr w:type="spellEnd"/>
      <w:r w:rsidR="00FB27A1" w:rsidRPr="00CA3906">
        <w:rPr>
          <w:color w:val="000000"/>
          <w:sz w:val="28"/>
          <w:szCs w:val="28"/>
        </w:rPr>
        <w:t xml:space="preserve"> (1945-1960 </w:t>
      </w:r>
      <w:proofErr w:type="spellStart"/>
      <w:proofErr w:type="gramStart"/>
      <w:r w:rsidR="00FB27A1" w:rsidRPr="00CA3906">
        <w:rPr>
          <w:color w:val="000000"/>
          <w:sz w:val="28"/>
          <w:szCs w:val="28"/>
        </w:rPr>
        <w:t>рр</w:t>
      </w:r>
      <w:proofErr w:type="spellEnd"/>
      <w:r w:rsidR="004D028B" w:rsidRPr="00CA3906">
        <w:rPr>
          <w:color w:val="000000"/>
          <w:sz w:val="28"/>
          <w:szCs w:val="28"/>
          <w:lang w:val="uk-UA"/>
        </w:rPr>
        <w:t>.</w:t>
      </w:r>
      <w:r w:rsidR="00FB27A1" w:rsidRPr="00CA3906">
        <w:rPr>
          <w:color w:val="000000"/>
          <w:sz w:val="28"/>
          <w:szCs w:val="28"/>
        </w:rPr>
        <w:t>.</w:t>
      </w:r>
      <w:proofErr w:type="gramEnd"/>
      <w:r w:rsidR="00FB27A1" w:rsidRPr="00CA3906">
        <w:rPr>
          <w:color w:val="000000"/>
          <w:sz w:val="28"/>
          <w:szCs w:val="28"/>
        </w:rPr>
        <w:t>)</w:t>
      </w:r>
      <w:r w:rsidR="00D45B13" w:rsidRPr="00D45B13">
        <w:rPr>
          <w:color w:val="000000"/>
          <w:sz w:val="28"/>
          <w:szCs w:val="28"/>
        </w:rPr>
        <w:t xml:space="preserve">. </w:t>
      </w:r>
      <w:proofErr w:type="spellStart"/>
      <w:r w:rsidR="00FB27A1" w:rsidRPr="00CA3906">
        <w:rPr>
          <w:color w:val="000000"/>
          <w:sz w:val="28"/>
          <w:szCs w:val="28"/>
        </w:rPr>
        <w:t>Повн</w:t>
      </w:r>
      <w:proofErr w:type="spellEnd"/>
      <w:r w:rsidR="00D56352" w:rsidRPr="00CA3906">
        <w:rPr>
          <w:color w:val="000000"/>
          <w:sz w:val="28"/>
          <w:szCs w:val="28"/>
          <w:lang w:val="uk-UA"/>
        </w:rPr>
        <w:t>е відновлення</w:t>
      </w:r>
      <w:r w:rsidR="00FB27A1" w:rsidRPr="00CA3906">
        <w:rPr>
          <w:color w:val="000000"/>
          <w:sz w:val="28"/>
          <w:szCs w:val="28"/>
        </w:rPr>
        <w:t xml:space="preserve"> </w:t>
      </w:r>
      <w:proofErr w:type="spellStart"/>
      <w:r w:rsidR="00FB27A1" w:rsidRPr="00CA3906">
        <w:rPr>
          <w:color w:val="000000"/>
          <w:sz w:val="28"/>
          <w:szCs w:val="28"/>
        </w:rPr>
        <w:t>економіки</w:t>
      </w:r>
      <w:proofErr w:type="spellEnd"/>
      <w:r w:rsidR="00FB27A1" w:rsidRPr="00CA3906">
        <w:rPr>
          <w:color w:val="000000"/>
          <w:sz w:val="28"/>
          <w:szCs w:val="28"/>
        </w:rPr>
        <w:t xml:space="preserve">, </w:t>
      </w:r>
      <w:proofErr w:type="spellStart"/>
      <w:r w:rsidR="00D56352" w:rsidRPr="00CA3906">
        <w:rPr>
          <w:color w:val="000000"/>
          <w:sz w:val="28"/>
          <w:szCs w:val="28"/>
          <w:lang w:val="uk-UA"/>
        </w:rPr>
        <w:t>володарюва</w:t>
      </w:r>
      <w:r w:rsidR="00FB27A1" w:rsidRPr="00CA3906">
        <w:rPr>
          <w:color w:val="000000"/>
          <w:sz w:val="28"/>
          <w:szCs w:val="28"/>
        </w:rPr>
        <w:t>ння</w:t>
      </w:r>
      <w:proofErr w:type="spellEnd"/>
      <w:r w:rsidR="00FB27A1" w:rsidRPr="00CA3906">
        <w:rPr>
          <w:color w:val="000000"/>
          <w:sz w:val="28"/>
          <w:szCs w:val="28"/>
        </w:rPr>
        <w:t xml:space="preserve"> США у </w:t>
      </w:r>
      <w:proofErr w:type="spellStart"/>
      <w:r w:rsidR="00FB27A1" w:rsidRPr="00CA3906">
        <w:rPr>
          <w:color w:val="000000"/>
          <w:sz w:val="28"/>
          <w:szCs w:val="28"/>
        </w:rPr>
        <w:t>світовій</w:t>
      </w:r>
      <w:proofErr w:type="spellEnd"/>
      <w:r w:rsidR="00FB27A1" w:rsidRPr="00CA3906">
        <w:rPr>
          <w:color w:val="000000"/>
          <w:sz w:val="28"/>
          <w:szCs w:val="28"/>
        </w:rPr>
        <w:t xml:space="preserve"> </w:t>
      </w:r>
      <w:proofErr w:type="spellStart"/>
      <w:r w:rsidR="00FB27A1" w:rsidRPr="00CA3906">
        <w:rPr>
          <w:color w:val="000000"/>
          <w:sz w:val="28"/>
          <w:szCs w:val="28"/>
        </w:rPr>
        <w:t>економіці</w:t>
      </w:r>
      <w:proofErr w:type="spellEnd"/>
      <w:r w:rsidR="00FB27A1" w:rsidRPr="00CA3906">
        <w:rPr>
          <w:color w:val="000000"/>
          <w:sz w:val="28"/>
          <w:szCs w:val="28"/>
        </w:rPr>
        <w:t xml:space="preserve">. </w:t>
      </w:r>
      <w:proofErr w:type="spellStart"/>
      <w:r w:rsidR="00FB27A1" w:rsidRPr="00CA3906">
        <w:rPr>
          <w:color w:val="000000"/>
          <w:sz w:val="28"/>
          <w:szCs w:val="28"/>
        </w:rPr>
        <w:t>Середньорічні</w:t>
      </w:r>
      <w:proofErr w:type="spellEnd"/>
      <w:r w:rsidR="00FB27A1" w:rsidRPr="00CA3906">
        <w:rPr>
          <w:color w:val="000000"/>
          <w:sz w:val="28"/>
          <w:szCs w:val="28"/>
        </w:rPr>
        <w:t xml:space="preserve"> </w:t>
      </w:r>
      <w:proofErr w:type="spellStart"/>
      <w:r w:rsidR="00FB27A1" w:rsidRPr="00CA3906">
        <w:rPr>
          <w:color w:val="000000"/>
          <w:sz w:val="28"/>
          <w:szCs w:val="28"/>
        </w:rPr>
        <w:t>темпи</w:t>
      </w:r>
      <w:proofErr w:type="spellEnd"/>
      <w:r w:rsidR="00FB27A1" w:rsidRPr="00CA3906">
        <w:rPr>
          <w:color w:val="000000"/>
          <w:sz w:val="28"/>
          <w:szCs w:val="28"/>
        </w:rPr>
        <w:t xml:space="preserve"> </w:t>
      </w:r>
      <w:r w:rsidR="004D028B" w:rsidRPr="00CA3906">
        <w:rPr>
          <w:color w:val="000000"/>
          <w:sz w:val="28"/>
          <w:szCs w:val="28"/>
          <w:lang w:val="uk-UA"/>
        </w:rPr>
        <w:t xml:space="preserve">росту </w:t>
      </w:r>
      <w:proofErr w:type="spellStart"/>
      <w:r w:rsidR="00FB27A1" w:rsidRPr="00CA3906">
        <w:rPr>
          <w:color w:val="000000"/>
          <w:sz w:val="28"/>
          <w:szCs w:val="28"/>
        </w:rPr>
        <w:t>японської</w:t>
      </w:r>
      <w:proofErr w:type="spellEnd"/>
      <w:r w:rsidR="00FB27A1" w:rsidRPr="00CA3906">
        <w:rPr>
          <w:color w:val="000000"/>
          <w:sz w:val="28"/>
          <w:szCs w:val="28"/>
        </w:rPr>
        <w:t xml:space="preserve"> </w:t>
      </w:r>
      <w:proofErr w:type="spellStart"/>
      <w:r w:rsidR="00FB27A1" w:rsidRPr="00CA3906">
        <w:rPr>
          <w:color w:val="000000"/>
          <w:sz w:val="28"/>
          <w:szCs w:val="28"/>
        </w:rPr>
        <w:t>економіки</w:t>
      </w:r>
      <w:proofErr w:type="spellEnd"/>
      <w:r w:rsidR="00FB27A1" w:rsidRPr="00CA3906">
        <w:rPr>
          <w:color w:val="000000"/>
          <w:sz w:val="28"/>
          <w:szCs w:val="28"/>
        </w:rPr>
        <w:t xml:space="preserve"> в 50-і </w:t>
      </w:r>
      <w:proofErr w:type="spellStart"/>
      <w:proofErr w:type="gramStart"/>
      <w:r w:rsidR="00FB27A1" w:rsidRPr="00CA3906">
        <w:rPr>
          <w:color w:val="000000"/>
          <w:sz w:val="28"/>
          <w:szCs w:val="28"/>
        </w:rPr>
        <w:t>рр</w:t>
      </w:r>
      <w:proofErr w:type="spellEnd"/>
      <w:r w:rsidR="00FB27A1" w:rsidRPr="00CA3906">
        <w:rPr>
          <w:color w:val="000000"/>
          <w:sz w:val="28"/>
          <w:szCs w:val="28"/>
        </w:rPr>
        <w:t>..</w:t>
      </w:r>
      <w:proofErr w:type="gramEnd"/>
      <w:r w:rsidR="00FB27A1" w:rsidRPr="00CA3906">
        <w:rPr>
          <w:color w:val="000000"/>
          <w:sz w:val="28"/>
          <w:szCs w:val="28"/>
        </w:rPr>
        <w:t xml:space="preserve"> </w:t>
      </w:r>
      <w:r w:rsidR="004D028B" w:rsidRPr="00CA3906">
        <w:rPr>
          <w:color w:val="000000"/>
          <w:sz w:val="28"/>
          <w:szCs w:val="28"/>
          <w:lang w:val="uk-UA"/>
        </w:rPr>
        <w:t>бу</w:t>
      </w:r>
      <w:r w:rsidR="00FB27A1" w:rsidRPr="00CA3906">
        <w:rPr>
          <w:color w:val="000000"/>
          <w:sz w:val="28"/>
          <w:szCs w:val="28"/>
        </w:rPr>
        <w:t>ли 9,2%.</w:t>
      </w:r>
      <w:r w:rsidR="004D028B" w:rsidRPr="00CA3906">
        <w:rPr>
          <w:color w:val="000000"/>
          <w:sz w:val="28"/>
          <w:szCs w:val="28"/>
          <w:lang w:val="uk-UA"/>
        </w:rPr>
        <w:t xml:space="preserve"> </w:t>
      </w:r>
      <w:r w:rsidR="00FB27A1" w:rsidRPr="00CA3906">
        <w:rPr>
          <w:color w:val="000000"/>
          <w:sz w:val="28"/>
          <w:szCs w:val="28"/>
          <w:lang w:val="uk-UA"/>
        </w:rPr>
        <w:t xml:space="preserve">В умовах </w:t>
      </w:r>
      <w:r w:rsidR="008461AD" w:rsidRPr="00CA3906">
        <w:rPr>
          <w:color w:val="000000"/>
          <w:sz w:val="28"/>
          <w:szCs w:val="28"/>
          <w:lang w:val="uk-UA"/>
        </w:rPr>
        <w:t>недоста</w:t>
      </w:r>
      <w:r w:rsidR="00FB27A1" w:rsidRPr="00CA3906">
        <w:rPr>
          <w:color w:val="000000"/>
          <w:sz w:val="28"/>
          <w:szCs w:val="28"/>
          <w:lang w:val="uk-UA"/>
        </w:rPr>
        <w:t>тно</w:t>
      </w:r>
      <w:r w:rsidR="008461AD" w:rsidRPr="00CA3906">
        <w:rPr>
          <w:color w:val="000000"/>
          <w:sz w:val="28"/>
          <w:szCs w:val="28"/>
          <w:lang w:val="uk-UA"/>
        </w:rPr>
        <w:t>сті</w:t>
      </w:r>
      <w:r w:rsidR="00FB27A1" w:rsidRPr="00CA3906">
        <w:rPr>
          <w:color w:val="000000"/>
          <w:sz w:val="28"/>
          <w:szCs w:val="28"/>
          <w:lang w:val="uk-UA"/>
        </w:rPr>
        <w:t xml:space="preserve"> </w:t>
      </w:r>
      <w:r w:rsidR="007769EB" w:rsidRPr="00CA3906">
        <w:rPr>
          <w:color w:val="000000"/>
          <w:sz w:val="28"/>
          <w:szCs w:val="28"/>
          <w:lang w:val="uk-UA"/>
        </w:rPr>
        <w:t>особистої</w:t>
      </w:r>
      <w:r w:rsidR="00FB27A1" w:rsidRPr="00CA3906">
        <w:rPr>
          <w:color w:val="000000"/>
          <w:sz w:val="28"/>
          <w:szCs w:val="28"/>
          <w:lang w:val="uk-UA"/>
        </w:rPr>
        <w:t xml:space="preserve"> науково-технічної бази, Японія </w:t>
      </w:r>
      <w:r w:rsidR="007769EB" w:rsidRPr="00CA3906">
        <w:rPr>
          <w:color w:val="000000"/>
          <w:sz w:val="28"/>
          <w:szCs w:val="28"/>
          <w:lang w:val="uk-UA"/>
        </w:rPr>
        <w:t xml:space="preserve">дуже </w:t>
      </w:r>
      <w:r w:rsidR="00516894" w:rsidRPr="00CA3906">
        <w:rPr>
          <w:color w:val="000000"/>
          <w:sz w:val="28"/>
          <w:szCs w:val="28"/>
          <w:lang w:val="uk-UA"/>
        </w:rPr>
        <w:t>енергій</w:t>
      </w:r>
      <w:r w:rsidR="00FB27A1" w:rsidRPr="00CA3906">
        <w:rPr>
          <w:color w:val="000000"/>
          <w:sz w:val="28"/>
          <w:szCs w:val="28"/>
          <w:lang w:val="uk-UA"/>
        </w:rPr>
        <w:t xml:space="preserve">но імпортувала передові технології, далі </w:t>
      </w:r>
      <w:r w:rsidR="00516894" w:rsidRPr="00CA3906">
        <w:rPr>
          <w:color w:val="000000"/>
          <w:sz w:val="28"/>
          <w:szCs w:val="28"/>
          <w:lang w:val="uk-UA"/>
        </w:rPr>
        <w:t>покращувала</w:t>
      </w:r>
      <w:r w:rsidR="00FB27A1" w:rsidRPr="00CA3906">
        <w:rPr>
          <w:color w:val="000000"/>
          <w:sz w:val="28"/>
          <w:szCs w:val="28"/>
          <w:lang w:val="uk-UA"/>
        </w:rPr>
        <w:t xml:space="preserve"> і пристосову</w:t>
      </w:r>
      <w:r w:rsidR="00516894" w:rsidRPr="00CA3906">
        <w:rPr>
          <w:color w:val="000000"/>
          <w:sz w:val="28"/>
          <w:szCs w:val="28"/>
          <w:lang w:val="uk-UA"/>
        </w:rPr>
        <w:t>вала</w:t>
      </w:r>
      <w:r w:rsidR="00FB27A1" w:rsidRPr="00CA3906">
        <w:rPr>
          <w:color w:val="000000"/>
          <w:sz w:val="28"/>
          <w:szCs w:val="28"/>
          <w:lang w:val="uk-UA"/>
        </w:rPr>
        <w:t xml:space="preserve"> їх до своїх умов виробництва. </w:t>
      </w:r>
      <w:r w:rsidR="00FB27A1" w:rsidRPr="00CA3906">
        <w:rPr>
          <w:color w:val="000000"/>
          <w:sz w:val="28"/>
          <w:szCs w:val="28"/>
        </w:rPr>
        <w:t xml:space="preserve">Держава </w:t>
      </w:r>
      <w:r w:rsidR="00516894" w:rsidRPr="00CA3906">
        <w:rPr>
          <w:color w:val="000000"/>
          <w:sz w:val="28"/>
          <w:szCs w:val="28"/>
          <w:lang w:val="uk-UA"/>
        </w:rPr>
        <w:t>посідала</w:t>
      </w:r>
      <w:r w:rsidR="00FB27A1" w:rsidRPr="00CA3906">
        <w:rPr>
          <w:color w:val="000000"/>
          <w:sz w:val="28"/>
          <w:szCs w:val="28"/>
        </w:rPr>
        <w:t xml:space="preserve"> </w:t>
      </w:r>
      <w:proofErr w:type="spellStart"/>
      <w:r w:rsidR="00FB27A1" w:rsidRPr="00CA3906">
        <w:rPr>
          <w:color w:val="000000"/>
          <w:sz w:val="28"/>
          <w:szCs w:val="28"/>
        </w:rPr>
        <w:t>активні</w:t>
      </w:r>
      <w:proofErr w:type="spellEnd"/>
      <w:r w:rsidR="00FB27A1" w:rsidRPr="00CA3906">
        <w:rPr>
          <w:color w:val="000000"/>
          <w:sz w:val="28"/>
          <w:szCs w:val="28"/>
        </w:rPr>
        <w:t xml:space="preserve"> </w:t>
      </w:r>
      <w:proofErr w:type="spellStart"/>
      <w:r w:rsidR="00FB27A1" w:rsidRPr="00CA3906">
        <w:rPr>
          <w:color w:val="000000"/>
          <w:sz w:val="28"/>
          <w:szCs w:val="28"/>
        </w:rPr>
        <w:t>позиції</w:t>
      </w:r>
      <w:proofErr w:type="spellEnd"/>
      <w:r w:rsidR="00FB27A1" w:rsidRPr="00CA3906">
        <w:rPr>
          <w:color w:val="000000"/>
          <w:sz w:val="28"/>
          <w:szCs w:val="28"/>
        </w:rPr>
        <w:t xml:space="preserve">, </w:t>
      </w:r>
      <w:r w:rsidR="00516894" w:rsidRPr="00CA3906">
        <w:rPr>
          <w:color w:val="000000"/>
          <w:sz w:val="28"/>
          <w:szCs w:val="28"/>
          <w:lang w:val="uk-UA"/>
        </w:rPr>
        <w:t>іншими словами</w:t>
      </w:r>
      <w:r w:rsidR="00FB27A1" w:rsidRPr="00CA3906">
        <w:rPr>
          <w:color w:val="000000"/>
          <w:sz w:val="28"/>
          <w:szCs w:val="28"/>
        </w:rPr>
        <w:t xml:space="preserve"> </w:t>
      </w:r>
      <w:r w:rsidR="00516894" w:rsidRPr="00CA3906">
        <w:rPr>
          <w:color w:val="000000"/>
          <w:sz w:val="28"/>
          <w:szCs w:val="28"/>
          <w:lang w:val="uk-UA"/>
        </w:rPr>
        <w:t>держава контролювала голо</w:t>
      </w:r>
      <w:proofErr w:type="spellStart"/>
      <w:r w:rsidR="00FB27A1" w:rsidRPr="00CA3906">
        <w:rPr>
          <w:color w:val="000000"/>
          <w:sz w:val="28"/>
          <w:szCs w:val="28"/>
        </w:rPr>
        <w:t>вні</w:t>
      </w:r>
      <w:proofErr w:type="spellEnd"/>
      <w:r w:rsidR="00FB27A1" w:rsidRPr="00CA3906">
        <w:rPr>
          <w:color w:val="000000"/>
          <w:sz w:val="28"/>
          <w:szCs w:val="28"/>
        </w:rPr>
        <w:t xml:space="preserve"> </w:t>
      </w:r>
      <w:proofErr w:type="spellStart"/>
      <w:r w:rsidR="00FB27A1" w:rsidRPr="00CA3906">
        <w:rPr>
          <w:color w:val="000000"/>
          <w:sz w:val="28"/>
          <w:szCs w:val="28"/>
        </w:rPr>
        <w:t>пріоритети</w:t>
      </w:r>
      <w:proofErr w:type="spellEnd"/>
      <w:r w:rsidR="00FB27A1" w:rsidRPr="00CA3906">
        <w:rPr>
          <w:color w:val="000000"/>
          <w:sz w:val="28"/>
          <w:szCs w:val="28"/>
        </w:rPr>
        <w:t xml:space="preserve"> </w:t>
      </w:r>
      <w:proofErr w:type="spellStart"/>
      <w:r w:rsidR="00FB27A1" w:rsidRPr="00CA3906">
        <w:rPr>
          <w:color w:val="000000"/>
          <w:sz w:val="28"/>
          <w:szCs w:val="28"/>
        </w:rPr>
        <w:t>промислової</w:t>
      </w:r>
      <w:proofErr w:type="spellEnd"/>
      <w:r w:rsidR="00FB27A1" w:rsidRPr="00CA3906">
        <w:rPr>
          <w:color w:val="000000"/>
          <w:sz w:val="28"/>
          <w:szCs w:val="28"/>
        </w:rPr>
        <w:t xml:space="preserve"> </w:t>
      </w:r>
      <w:proofErr w:type="spellStart"/>
      <w:r w:rsidR="00FB27A1" w:rsidRPr="00CA3906">
        <w:rPr>
          <w:color w:val="000000"/>
          <w:sz w:val="28"/>
          <w:szCs w:val="28"/>
        </w:rPr>
        <w:t>політики</w:t>
      </w:r>
      <w:proofErr w:type="spellEnd"/>
      <w:r w:rsidR="00FB27A1" w:rsidRPr="00CA3906">
        <w:rPr>
          <w:color w:val="000000"/>
          <w:sz w:val="28"/>
          <w:szCs w:val="28"/>
        </w:rPr>
        <w:t xml:space="preserve">, </w:t>
      </w:r>
      <w:proofErr w:type="spellStart"/>
      <w:r w:rsidR="00FB27A1" w:rsidRPr="00CA3906">
        <w:rPr>
          <w:color w:val="000000"/>
          <w:sz w:val="28"/>
          <w:szCs w:val="28"/>
        </w:rPr>
        <w:t>структурну</w:t>
      </w:r>
      <w:proofErr w:type="spellEnd"/>
      <w:r w:rsidR="00FB27A1" w:rsidRPr="00CA3906">
        <w:rPr>
          <w:color w:val="000000"/>
          <w:sz w:val="28"/>
          <w:szCs w:val="28"/>
        </w:rPr>
        <w:t xml:space="preserve"> і </w:t>
      </w:r>
      <w:proofErr w:type="spellStart"/>
      <w:r w:rsidR="00FB27A1" w:rsidRPr="00CA3906">
        <w:rPr>
          <w:color w:val="000000"/>
          <w:sz w:val="28"/>
          <w:szCs w:val="28"/>
        </w:rPr>
        <w:t>банківську</w:t>
      </w:r>
      <w:proofErr w:type="spellEnd"/>
      <w:r w:rsidR="00FB27A1" w:rsidRPr="00CA3906">
        <w:rPr>
          <w:color w:val="000000"/>
          <w:sz w:val="28"/>
          <w:szCs w:val="28"/>
        </w:rPr>
        <w:t xml:space="preserve"> </w:t>
      </w:r>
      <w:proofErr w:type="spellStart"/>
      <w:r w:rsidR="00FB27A1" w:rsidRPr="00CA3906">
        <w:rPr>
          <w:color w:val="000000"/>
          <w:sz w:val="28"/>
          <w:szCs w:val="28"/>
        </w:rPr>
        <w:t>сфери</w:t>
      </w:r>
      <w:proofErr w:type="spellEnd"/>
      <w:r w:rsidR="00DE5070">
        <w:rPr>
          <w:color w:val="000000"/>
          <w:sz w:val="28"/>
          <w:szCs w:val="28"/>
          <w:lang w:val="uk-UA"/>
        </w:rPr>
        <w:t xml:space="preserve"> </w:t>
      </w:r>
      <w:r w:rsidR="00DE5070" w:rsidRPr="00DE5070">
        <w:rPr>
          <w:color w:val="000000"/>
          <w:sz w:val="28"/>
          <w:szCs w:val="28"/>
        </w:rPr>
        <w:t>[56].</w:t>
      </w:r>
      <w:r w:rsidR="004B2415" w:rsidRPr="004B2415">
        <w:rPr>
          <w:color w:val="000000"/>
          <w:sz w:val="28"/>
          <w:szCs w:val="28"/>
        </w:rPr>
        <w:t xml:space="preserve"> </w:t>
      </w:r>
      <w:proofErr w:type="spellStart"/>
      <w:r w:rsidR="002D2B8B" w:rsidRPr="00CA3906">
        <w:rPr>
          <w:color w:val="000000"/>
          <w:sz w:val="28"/>
          <w:szCs w:val="28"/>
        </w:rPr>
        <w:t>Екстенсивної</w:t>
      </w:r>
      <w:proofErr w:type="spellEnd"/>
      <w:r w:rsidR="002D2B8B" w:rsidRPr="00CA3906">
        <w:rPr>
          <w:color w:val="000000"/>
          <w:sz w:val="28"/>
          <w:szCs w:val="28"/>
        </w:rPr>
        <w:t xml:space="preserve"> </w:t>
      </w:r>
      <w:proofErr w:type="spellStart"/>
      <w:r w:rsidR="002D2B8B" w:rsidRPr="00CA3906">
        <w:rPr>
          <w:color w:val="000000"/>
          <w:sz w:val="28"/>
          <w:szCs w:val="28"/>
        </w:rPr>
        <w:t>моделі</w:t>
      </w:r>
      <w:proofErr w:type="spellEnd"/>
      <w:r w:rsidR="006406ED" w:rsidRPr="00CA3906">
        <w:rPr>
          <w:color w:val="000000"/>
          <w:sz w:val="28"/>
          <w:szCs w:val="28"/>
          <w:lang w:val="uk-UA"/>
        </w:rPr>
        <w:t xml:space="preserve"> (забезпечує отримання середнього прибутку) </w:t>
      </w:r>
      <w:proofErr w:type="spellStart"/>
      <w:r w:rsidR="002D2B8B" w:rsidRPr="00CA3906">
        <w:rPr>
          <w:color w:val="000000"/>
          <w:sz w:val="28"/>
          <w:szCs w:val="28"/>
        </w:rPr>
        <w:t>Японії</w:t>
      </w:r>
      <w:proofErr w:type="spellEnd"/>
      <w:r w:rsidR="002D2B8B" w:rsidRPr="00CA3906">
        <w:rPr>
          <w:color w:val="000000"/>
          <w:sz w:val="28"/>
          <w:szCs w:val="28"/>
        </w:rPr>
        <w:t xml:space="preserve"> </w:t>
      </w:r>
      <w:proofErr w:type="spellStart"/>
      <w:r w:rsidR="002D2B8B" w:rsidRPr="00CA3906">
        <w:rPr>
          <w:color w:val="000000"/>
          <w:sz w:val="28"/>
          <w:szCs w:val="28"/>
        </w:rPr>
        <w:t>були</w:t>
      </w:r>
      <w:proofErr w:type="spellEnd"/>
      <w:r w:rsidR="002D2B8B" w:rsidRPr="00CA3906">
        <w:rPr>
          <w:color w:val="000000"/>
          <w:sz w:val="28"/>
          <w:szCs w:val="28"/>
        </w:rPr>
        <w:t xml:space="preserve"> </w:t>
      </w:r>
      <w:r w:rsidR="006406ED" w:rsidRPr="00CA3906">
        <w:rPr>
          <w:color w:val="000000"/>
          <w:sz w:val="28"/>
          <w:szCs w:val="28"/>
          <w:lang w:val="uk-UA"/>
        </w:rPr>
        <w:t>притаманні</w:t>
      </w:r>
      <w:r w:rsidR="002D2B8B" w:rsidRPr="00CA3906">
        <w:rPr>
          <w:color w:val="000000"/>
          <w:sz w:val="28"/>
          <w:szCs w:val="28"/>
        </w:rPr>
        <w:t xml:space="preserve"> </w:t>
      </w:r>
      <w:r w:rsidR="006406ED" w:rsidRPr="00CA3906">
        <w:rPr>
          <w:color w:val="000000"/>
          <w:sz w:val="28"/>
          <w:szCs w:val="28"/>
          <w:lang w:val="uk-UA"/>
        </w:rPr>
        <w:t>височайші</w:t>
      </w:r>
      <w:r w:rsidR="002D2B8B" w:rsidRPr="00CA3906">
        <w:rPr>
          <w:color w:val="000000"/>
          <w:sz w:val="28"/>
          <w:szCs w:val="28"/>
        </w:rPr>
        <w:t xml:space="preserve"> </w:t>
      </w:r>
      <w:proofErr w:type="spellStart"/>
      <w:r w:rsidR="002D2B8B" w:rsidRPr="00CA3906">
        <w:rPr>
          <w:color w:val="000000"/>
          <w:sz w:val="28"/>
          <w:szCs w:val="28"/>
        </w:rPr>
        <w:t>темпи</w:t>
      </w:r>
      <w:proofErr w:type="spellEnd"/>
      <w:r w:rsidR="002D2B8B" w:rsidRPr="00CA3906">
        <w:rPr>
          <w:color w:val="000000"/>
          <w:sz w:val="28"/>
          <w:szCs w:val="28"/>
        </w:rPr>
        <w:t xml:space="preserve"> </w:t>
      </w:r>
      <w:proofErr w:type="spellStart"/>
      <w:r w:rsidR="002D2B8B" w:rsidRPr="00CA3906">
        <w:rPr>
          <w:color w:val="000000"/>
          <w:sz w:val="28"/>
          <w:szCs w:val="28"/>
        </w:rPr>
        <w:t>зростання</w:t>
      </w:r>
      <w:proofErr w:type="spellEnd"/>
      <w:r w:rsidR="002D2B8B" w:rsidRPr="00CA3906">
        <w:rPr>
          <w:color w:val="000000"/>
          <w:sz w:val="28"/>
          <w:szCs w:val="28"/>
        </w:rPr>
        <w:t xml:space="preserve"> (до 70-их </w:t>
      </w:r>
      <w:proofErr w:type="spellStart"/>
      <w:proofErr w:type="gramStart"/>
      <w:r w:rsidR="002D2B8B" w:rsidRPr="00CA3906">
        <w:rPr>
          <w:color w:val="000000"/>
          <w:sz w:val="28"/>
          <w:szCs w:val="28"/>
        </w:rPr>
        <w:t>рр</w:t>
      </w:r>
      <w:proofErr w:type="spellEnd"/>
      <w:r w:rsidR="002D2B8B" w:rsidRPr="00CA3906">
        <w:rPr>
          <w:color w:val="000000"/>
          <w:sz w:val="28"/>
          <w:szCs w:val="28"/>
        </w:rPr>
        <w:t>..</w:t>
      </w:r>
      <w:proofErr w:type="gramEnd"/>
      <w:r w:rsidR="002D2B8B" w:rsidRPr="00CA3906">
        <w:rPr>
          <w:color w:val="000000"/>
          <w:sz w:val="28"/>
          <w:szCs w:val="28"/>
        </w:rPr>
        <w:t xml:space="preserve"> Вони </w:t>
      </w:r>
      <w:proofErr w:type="spellStart"/>
      <w:r w:rsidR="002D2B8B" w:rsidRPr="00CA3906">
        <w:rPr>
          <w:color w:val="000000"/>
          <w:sz w:val="28"/>
          <w:szCs w:val="28"/>
        </w:rPr>
        <w:t>досягли</w:t>
      </w:r>
      <w:proofErr w:type="spellEnd"/>
      <w:r w:rsidR="002D2B8B" w:rsidRPr="00CA3906">
        <w:rPr>
          <w:color w:val="000000"/>
          <w:sz w:val="28"/>
          <w:szCs w:val="28"/>
        </w:rPr>
        <w:t xml:space="preserve"> 14%) в основному за </w:t>
      </w:r>
      <w:r w:rsidR="00CA3906" w:rsidRPr="00CA3906">
        <w:rPr>
          <w:color w:val="000000"/>
          <w:sz w:val="28"/>
          <w:szCs w:val="28"/>
          <w:lang w:val="uk-UA"/>
        </w:rPr>
        <w:t xml:space="preserve">рахунок </w:t>
      </w:r>
      <w:r w:rsidR="002D2B8B" w:rsidRPr="00CA3906">
        <w:rPr>
          <w:color w:val="000000"/>
          <w:sz w:val="28"/>
          <w:szCs w:val="28"/>
        </w:rPr>
        <w:t>бур</w:t>
      </w:r>
      <w:r w:rsidR="006406ED" w:rsidRPr="00CA3906">
        <w:rPr>
          <w:color w:val="000000"/>
          <w:sz w:val="28"/>
          <w:szCs w:val="28"/>
          <w:lang w:val="uk-UA"/>
        </w:rPr>
        <w:t>ного</w:t>
      </w:r>
      <w:r w:rsidR="002D2B8B" w:rsidRPr="00CA3906">
        <w:rPr>
          <w:color w:val="000000"/>
          <w:sz w:val="28"/>
          <w:szCs w:val="28"/>
        </w:rPr>
        <w:t xml:space="preserve"> </w:t>
      </w:r>
      <w:proofErr w:type="spellStart"/>
      <w:r w:rsidR="002D2B8B" w:rsidRPr="00CA3906">
        <w:rPr>
          <w:color w:val="000000"/>
          <w:sz w:val="28"/>
          <w:szCs w:val="28"/>
        </w:rPr>
        <w:t>розвитку</w:t>
      </w:r>
      <w:proofErr w:type="spellEnd"/>
      <w:r w:rsidR="002D2B8B" w:rsidRPr="00CA3906">
        <w:rPr>
          <w:color w:val="000000"/>
          <w:sz w:val="28"/>
          <w:szCs w:val="28"/>
        </w:rPr>
        <w:t xml:space="preserve"> </w:t>
      </w:r>
      <w:r w:rsidR="00CA3906" w:rsidRPr="00CA3906">
        <w:rPr>
          <w:color w:val="000000"/>
          <w:sz w:val="28"/>
          <w:szCs w:val="28"/>
          <w:lang w:val="uk-UA"/>
        </w:rPr>
        <w:t>основних</w:t>
      </w:r>
      <w:r w:rsidR="002D2B8B" w:rsidRPr="00CA3906">
        <w:rPr>
          <w:color w:val="000000"/>
          <w:sz w:val="28"/>
          <w:szCs w:val="28"/>
        </w:rPr>
        <w:t xml:space="preserve"> </w:t>
      </w:r>
      <w:proofErr w:type="spellStart"/>
      <w:r w:rsidR="002D2B8B" w:rsidRPr="00CA3906">
        <w:rPr>
          <w:color w:val="000000"/>
          <w:sz w:val="28"/>
          <w:szCs w:val="28"/>
        </w:rPr>
        <w:t>галузей</w:t>
      </w:r>
      <w:proofErr w:type="spellEnd"/>
      <w:r w:rsidR="002D2B8B" w:rsidRPr="00CA3906">
        <w:rPr>
          <w:color w:val="000000"/>
          <w:sz w:val="28"/>
          <w:szCs w:val="28"/>
        </w:rPr>
        <w:t xml:space="preserve"> </w:t>
      </w:r>
      <w:proofErr w:type="spellStart"/>
      <w:r w:rsidR="002D2B8B" w:rsidRPr="00CA3906">
        <w:rPr>
          <w:color w:val="000000"/>
          <w:sz w:val="28"/>
          <w:szCs w:val="28"/>
        </w:rPr>
        <w:t>економіки</w:t>
      </w:r>
      <w:proofErr w:type="spellEnd"/>
      <w:r w:rsidR="002D2B8B" w:rsidRPr="00CA3906">
        <w:rPr>
          <w:color w:val="000000"/>
          <w:sz w:val="28"/>
          <w:szCs w:val="28"/>
        </w:rPr>
        <w:t xml:space="preserve"> (</w:t>
      </w:r>
      <w:r w:rsidR="00CA3906" w:rsidRPr="00CA3906">
        <w:rPr>
          <w:color w:val="000000"/>
          <w:sz w:val="28"/>
          <w:szCs w:val="28"/>
          <w:lang w:val="uk-UA"/>
        </w:rPr>
        <w:t xml:space="preserve">машинобудування, </w:t>
      </w:r>
      <w:proofErr w:type="spellStart"/>
      <w:r w:rsidR="002D2B8B" w:rsidRPr="00CA3906">
        <w:rPr>
          <w:color w:val="000000"/>
          <w:sz w:val="28"/>
          <w:szCs w:val="28"/>
        </w:rPr>
        <w:t>металургія</w:t>
      </w:r>
      <w:proofErr w:type="spellEnd"/>
      <w:r w:rsidR="002D2B8B" w:rsidRPr="00CA3906">
        <w:rPr>
          <w:color w:val="000000"/>
          <w:sz w:val="28"/>
          <w:szCs w:val="28"/>
        </w:rPr>
        <w:t xml:space="preserve">, </w:t>
      </w:r>
      <w:proofErr w:type="spellStart"/>
      <w:r w:rsidR="002D2B8B" w:rsidRPr="00CA3906">
        <w:rPr>
          <w:color w:val="000000"/>
          <w:sz w:val="28"/>
          <w:szCs w:val="28"/>
        </w:rPr>
        <w:t>хімічна</w:t>
      </w:r>
      <w:proofErr w:type="spellEnd"/>
      <w:r w:rsidR="002D2B8B" w:rsidRPr="00CA3906">
        <w:rPr>
          <w:color w:val="000000"/>
          <w:sz w:val="28"/>
          <w:szCs w:val="28"/>
        </w:rPr>
        <w:t xml:space="preserve"> </w:t>
      </w:r>
      <w:proofErr w:type="spellStart"/>
      <w:r w:rsidR="002D2B8B" w:rsidRPr="00CA3906">
        <w:rPr>
          <w:color w:val="000000"/>
          <w:sz w:val="28"/>
          <w:szCs w:val="28"/>
        </w:rPr>
        <w:t>промисловість</w:t>
      </w:r>
      <w:proofErr w:type="spellEnd"/>
      <w:r w:rsidR="002D2B8B" w:rsidRPr="00CA3906">
        <w:rPr>
          <w:color w:val="000000"/>
          <w:sz w:val="28"/>
          <w:szCs w:val="28"/>
        </w:rPr>
        <w:t xml:space="preserve">) через </w:t>
      </w:r>
      <w:r w:rsidR="00CA3906" w:rsidRPr="00CA3906">
        <w:rPr>
          <w:color w:val="000000"/>
          <w:sz w:val="28"/>
          <w:szCs w:val="28"/>
          <w:lang w:val="uk-UA"/>
        </w:rPr>
        <w:t>покращення</w:t>
      </w:r>
      <w:r w:rsidR="002D2B8B" w:rsidRPr="00CA3906">
        <w:rPr>
          <w:color w:val="000000"/>
          <w:sz w:val="28"/>
          <w:szCs w:val="28"/>
        </w:rPr>
        <w:t xml:space="preserve"> </w:t>
      </w:r>
      <w:proofErr w:type="spellStart"/>
      <w:r w:rsidR="002D2B8B" w:rsidRPr="00CA3906">
        <w:rPr>
          <w:color w:val="000000"/>
          <w:sz w:val="28"/>
          <w:szCs w:val="28"/>
        </w:rPr>
        <w:t>виробництва</w:t>
      </w:r>
      <w:proofErr w:type="spellEnd"/>
      <w:r w:rsidR="002D2B8B" w:rsidRPr="00CA3906">
        <w:rPr>
          <w:color w:val="000000"/>
          <w:sz w:val="28"/>
          <w:szCs w:val="28"/>
        </w:rPr>
        <w:t xml:space="preserve"> та </w:t>
      </w:r>
      <w:r w:rsidR="00CA3906" w:rsidRPr="00CA3906">
        <w:rPr>
          <w:color w:val="000000"/>
          <w:sz w:val="28"/>
          <w:szCs w:val="28"/>
          <w:lang w:val="uk-UA"/>
        </w:rPr>
        <w:t>швидкий</w:t>
      </w:r>
      <w:r w:rsidR="002D2B8B" w:rsidRPr="00CA3906">
        <w:rPr>
          <w:color w:val="000000"/>
          <w:sz w:val="28"/>
          <w:szCs w:val="28"/>
        </w:rPr>
        <w:t xml:space="preserve"> </w:t>
      </w:r>
      <w:proofErr w:type="spellStart"/>
      <w:r w:rsidR="002D2B8B" w:rsidRPr="00CA3906">
        <w:rPr>
          <w:color w:val="000000"/>
          <w:sz w:val="28"/>
          <w:szCs w:val="28"/>
        </w:rPr>
        <w:t>розвиток</w:t>
      </w:r>
      <w:proofErr w:type="spellEnd"/>
      <w:r w:rsidR="002D2B8B" w:rsidRPr="00CA3906">
        <w:rPr>
          <w:color w:val="000000"/>
          <w:sz w:val="28"/>
          <w:szCs w:val="28"/>
        </w:rPr>
        <w:t xml:space="preserve"> </w:t>
      </w:r>
      <w:proofErr w:type="spellStart"/>
      <w:r w:rsidR="002D2B8B" w:rsidRPr="00CA3906">
        <w:rPr>
          <w:color w:val="000000"/>
          <w:sz w:val="28"/>
          <w:szCs w:val="28"/>
        </w:rPr>
        <w:t>інвестиційного</w:t>
      </w:r>
      <w:proofErr w:type="spellEnd"/>
      <w:r w:rsidR="002D2B8B" w:rsidRPr="00CA3906">
        <w:rPr>
          <w:color w:val="000000"/>
          <w:sz w:val="28"/>
          <w:szCs w:val="28"/>
        </w:rPr>
        <w:t xml:space="preserve"> </w:t>
      </w:r>
      <w:proofErr w:type="spellStart"/>
      <w:r w:rsidR="002D2B8B" w:rsidRPr="00CA3906">
        <w:rPr>
          <w:color w:val="000000"/>
          <w:sz w:val="28"/>
          <w:szCs w:val="28"/>
        </w:rPr>
        <w:t>процесу</w:t>
      </w:r>
      <w:proofErr w:type="spellEnd"/>
      <w:r w:rsidR="004B2415" w:rsidRPr="004B2415">
        <w:rPr>
          <w:color w:val="000000"/>
          <w:sz w:val="28"/>
          <w:szCs w:val="28"/>
        </w:rPr>
        <w:t xml:space="preserve"> [56]</w:t>
      </w:r>
      <w:r w:rsidR="004B2415" w:rsidRPr="00EF00F4">
        <w:rPr>
          <w:color w:val="000000"/>
          <w:sz w:val="28"/>
          <w:szCs w:val="28"/>
        </w:rPr>
        <w:t>.</w:t>
      </w:r>
    </w:p>
    <w:p w:rsidR="00222F56" w:rsidRPr="00AF433D" w:rsidRDefault="00EF00F4" w:rsidP="00AF433D">
      <w:pPr>
        <w:spacing w:line="360" w:lineRule="auto"/>
        <w:ind w:firstLine="709"/>
        <w:jc w:val="both"/>
        <w:rPr>
          <w:color w:val="000000"/>
          <w:sz w:val="28"/>
          <w:szCs w:val="28"/>
        </w:rPr>
      </w:pPr>
      <w:r w:rsidRPr="00AF433D">
        <w:rPr>
          <w:color w:val="000000"/>
          <w:sz w:val="28"/>
          <w:szCs w:val="28"/>
        </w:rPr>
        <w:t xml:space="preserve">2) </w:t>
      </w:r>
      <w:r w:rsidRPr="00EF00F4">
        <w:rPr>
          <w:color w:val="000000"/>
          <w:sz w:val="28"/>
          <w:szCs w:val="28"/>
        </w:rPr>
        <w:t xml:space="preserve">II </w:t>
      </w:r>
      <w:proofErr w:type="spellStart"/>
      <w:r w:rsidRPr="00EF00F4">
        <w:rPr>
          <w:color w:val="000000"/>
          <w:sz w:val="28"/>
          <w:szCs w:val="28"/>
        </w:rPr>
        <w:t>етап</w:t>
      </w:r>
      <w:proofErr w:type="spellEnd"/>
      <w:r w:rsidRPr="00EF00F4">
        <w:rPr>
          <w:color w:val="000000"/>
          <w:sz w:val="28"/>
          <w:szCs w:val="28"/>
        </w:rPr>
        <w:t xml:space="preserve"> (70-і </w:t>
      </w:r>
      <w:proofErr w:type="spellStart"/>
      <w:proofErr w:type="gramStart"/>
      <w:r w:rsidRPr="00EF00F4">
        <w:rPr>
          <w:color w:val="000000"/>
          <w:sz w:val="28"/>
          <w:szCs w:val="28"/>
        </w:rPr>
        <w:t>рр</w:t>
      </w:r>
      <w:proofErr w:type="spellEnd"/>
      <w:r w:rsidRPr="00EF00F4">
        <w:rPr>
          <w:color w:val="000000"/>
          <w:sz w:val="28"/>
          <w:szCs w:val="28"/>
        </w:rPr>
        <w:t>..</w:t>
      </w:r>
      <w:proofErr w:type="gramEnd"/>
      <w:r w:rsidRPr="00EF00F4">
        <w:rPr>
          <w:color w:val="000000"/>
          <w:sz w:val="28"/>
          <w:szCs w:val="28"/>
        </w:rPr>
        <w:t>).</w:t>
      </w:r>
      <w:r w:rsidRPr="00AF433D">
        <w:rPr>
          <w:color w:val="000000"/>
          <w:sz w:val="28"/>
          <w:szCs w:val="28"/>
        </w:rPr>
        <w:t xml:space="preserve"> </w:t>
      </w:r>
      <w:r w:rsidR="0079024F" w:rsidRPr="00AF433D">
        <w:rPr>
          <w:color w:val="000000"/>
          <w:sz w:val="28"/>
          <w:szCs w:val="28"/>
          <w:lang w:val="uk-UA"/>
        </w:rPr>
        <w:t>Виконані</w:t>
      </w:r>
      <w:r w:rsidRPr="00EF00F4">
        <w:rPr>
          <w:color w:val="000000"/>
          <w:sz w:val="28"/>
          <w:szCs w:val="28"/>
        </w:rPr>
        <w:t xml:space="preserve"> </w:t>
      </w:r>
      <w:r w:rsidR="0079024F" w:rsidRPr="00AF433D">
        <w:rPr>
          <w:color w:val="000000"/>
          <w:sz w:val="28"/>
          <w:szCs w:val="28"/>
          <w:lang w:val="uk-UA"/>
        </w:rPr>
        <w:t>важлив</w:t>
      </w:r>
      <w:r w:rsidR="006649C6" w:rsidRPr="00AF433D">
        <w:rPr>
          <w:color w:val="000000"/>
          <w:sz w:val="28"/>
          <w:szCs w:val="28"/>
          <w:lang w:val="uk-UA"/>
        </w:rPr>
        <w:t>і</w:t>
      </w:r>
      <w:r w:rsidR="00DD191A" w:rsidRPr="00AF433D">
        <w:rPr>
          <w:color w:val="000000"/>
          <w:sz w:val="28"/>
          <w:szCs w:val="28"/>
          <w:lang w:val="uk-UA"/>
        </w:rPr>
        <w:t xml:space="preserve"> </w:t>
      </w:r>
      <w:proofErr w:type="spellStart"/>
      <w:r w:rsidRPr="00EF00F4">
        <w:rPr>
          <w:color w:val="000000"/>
          <w:sz w:val="28"/>
          <w:szCs w:val="28"/>
        </w:rPr>
        <w:t>структурн</w:t>
      </w:r>
      <w:proofErr w:type="spellEnd"/>
      <w:r w:rsidR="006649C6" w:rsidRPr="00AF433D">
        <w:rPr>
          <w:color w:val="000000"/>
          <w:sz w:val="28"/>
          <w:szCs w:val="28"/>
          <w:lang w:val="uk-UA"/>
        </w:rPr>
        <w:t>і</w:t>
      </w:r>
      <w:r w:rsidR="00DD191A" w:rsidRPr="00AF433D">
        <w:rPr>
          <w:color w:val="000000"/>
          <w:sz w:val="28"/>
          <w:szCs w:val="28"/>
          <w:lang w:val="uk-UA"/>
        </w:rPr>
        <w:t xml:space="preserve"> </w:t>
      </w:r>
      <w:proofErr w:type="spellStart"/>
      <w:r w:rsidRPr="00EF00F4">
        <w:rPr>
          <w:color w:val="000000"/>
          <w:sz w:val="28"/>
          <w:szCs w:val="28"/>
        </w:rPr>
        <w:t>змін</w:t>
      </w:r>
      <w:proofErr w:type="spellEnd"/>
      <w:r w:rsidR="006649C6" w:rsidRPr="00AF433D">
        <w:rPr>
          <w:color w:val="000000"/>
          <w:sz w:val="28"/>
          <w:szCs w:val="28"/>
          <w:lang w:val="uk-UA"/>
        </w:rPr>
        <w:t>и</w:t>
      </w:r>
      <w:r w:rsidR="00DD191A" w:rsidRPr="00AF433D">
        <w:rPr>
          <w:color w:val="000000"/>
          <w:sz w:val="28"/>
          <w:szCs w:val="28"/>
          <w:lang w:val="uk-UA"/>
        </w:rPr>
        <w:t xml:space="preserve"> </w:t>
      </w:r>
      <w:r w:rsidRPr="00AF433D">
        <w:rPr>
          <w:color w:val="000000"/>
          <w:sz w:val="28"/>
          <w:szCs w:val="28"/>
          <w:lang w:val="uk-UA"/>
        </w:rPr>
        <w:t>в економіці Японії</w:t>
      </w:r>
      <w:r w:rsidRPr="00EF00F4">
        <w:rPr>
          <w:color w:val="000000"/>
          <w:sz w:val="28"/>
          <w:szCs w:val="28"/>
        </w:rPr>
        <w:t xml:space="preserve">, в </w:t>
      </w:r>
      <w:proofErr w:type="spellStart"/>
      <w:r w:rsidRPr="00EF00F4">
        <w:rPr>
          <w:color w:val="000000"/>
          <w:sz w:val="28"/>
          <w:szCs w:val="28"/>
        </w:rPr>
        <w:t>результаті</w:t>
      </w:r>
      <w:proofErr w:type="spellEnd"/>
      <w:r w:rsidRPr="00EF00F4">
        <w:rPr>
          <w:color w:val="000000"/>
          <w:sz w:val="28"/>
          <w:szCs w:val="28"/>
        </w:rPr>
        <w:t xml:space="preserve"> </w:t>
      </w:r>
      <w:proofErr w:type="spellStart"/>
      <w:r w:rsidRPr="00EF00F4">
        <w:rPr>
          <w:color w:val="000000"/>
          <w:sz w:val="28"/>
          <w:szCs w:val="28"/>
        </w:rPr>
        <w:t>яких</w:t>
      </w:r>
      <w:proofErr w:type="spellEnd"/>
      <w:r w:rsidRPr="00EF00F4">
        <w:rPr>
          <w:color w:val="000000"/>
          <w:sz w:val="28"/>
          <w:szCs w:val="28"/>
        </w:rPr>
        <w:t xml:space="preserve"> до </w:t>
      </w:r>
      <w:proofErr w:type="spellStart"/>
      <w:r w:rsidRPr="00EF00F4">
        <w:rPr>
          <w:color w:val="000000"/>
          <w:sz w:val="28"/>
          <w:szCs w:val="28"/>
        </w:rPr>
        <w:t>кінця</w:t>
      </w:r>
      <w:proofErr w:type="spellEnd"/>
      <w:r w:rsidRPr="00EF00F4">
        <w:rPr>
          <w:color w:val="000000"/>
          <w:sz w:val="28"/>
          <w:szCs w:val="28"/>
        </w:rPr>
        <w:t xml:space="preserve"> 70-х </w:t>
      </w:r>
      <w:proofErr w:type="spellStart"/>
      <w:r w:rsidRPr="00EF00F4">
        <w:rPr>
          <w:color w:val="000000"/>
          <w:sz w:val="28"/>
          <w:szCs w:val="28"/>
        </w:rPr>
        <w:t>рр</w:t>
      </w:r>
      <w:proofErr w:type="spellEnd"/>
      <w:r w:rsidRPr="00EF00F4">
        <w:rPr>
          <w:color w:val="000000"/>
          <w:sz w:val="28"/>
          <w:szCs w:val="28"/>
        </w:rPr>
        <w:t xml:space="preserve">.. </w:t>
      </w:r>
      <w:proofErr w:type="spellStart"/>
      <w:r w:rsidRPr="00EF00F4">
        <w:rPr>
          <w:color w:val="000000"/>
          <w:sz w:val="28"/>
          <w:szCs w:val="28"/>
        </w:rPr>
        <w:t>Японія</w:t>
      </w:r>
      <w:proofErr w:type="spellEnd"/>
      <w:r w:rsidRPr="00EF00F4">
        <w:rPr>
          <w:color w:val="000000"/>
          <w:sz w:val="28"/>
          <w:szCs w:val="28"/>
        </w:rPr>
        <w:t xml:space="preserve"> </w:t>
      </w:r>
      <w:proofErr w:type="spellStart"/>
      <w:r w:rsidR="00A86C66" w:rsidRPr="00AF433D">
        <w:rPr>
          <w:color w:val="000000"/>
          <w:sz w:val="28"/>
          <w:szCs w:val="28"/>
          <w:lang w:val="uk-UA"/>
        </w:rPr>
        <w:t>трансформува</w:t>
      </w:r>
      <w:r w:rsidRPr="00EF00F4">
        <w:rPr>
          <w:color w:val="000000"/>
          <w:sz w:val="28"/>
          <w:szCs w:val="28"/>
        </w:rPr>
        <w:t>лася</w:t>
      </w:r>
      <w:proofErr w:type="spellEnd"/>
      <w:r w:rsidRPr="00EF00F4">
        <w:rPr>
          <w:color w:val="000000"/>
          <w:sz w:val="28"/>
          <w:szCs w:val="28"/>
        </w:rPr>
        <w:t xml:space="preserve"> з </w:t>
      </w:r>
      <w:proofErr w:type="spellStart"/>
      <w:r w:rsidRPr="00EF00F4">
        <w:rPr>
          <w:color w:val="000000"/>
          <w:sz w:val="28"/>
          <w:szCs w:val="28"/>
        </w:rPr>
        <w:t>економічної</w:t>
      </w:r>
      <w:proofErr w:type="spellEnd"/>
      <w:r w:rsidRPr="00EF00F4">
        <w:rPr>
          <w:color w:val="000000"/>
          <w:sz w:val="28"/>
          <w:szCs w:val="28"/>
        </w:rPr>
        <w:t xml:space="preserve"> </w:t>
      </w:r>
      <w:proofErr w:type="spellStart"/>
      <w:r w:rsidRPr="00EF00F4">
        <w:rPr>
          <w:color w:val="000000"/>
          <w:sz w:val="28"/>
          <w:szCs w:val="28"/>
        </w:rPr>
        <w:t>могутності</w:t>
      </w:r>
      <w:proofErr w:type="spellEnd"/>
      <w:r w:rsidRPr="00EF00F4">
        <w:rPr>
          <w:color w:val="000000"/>
          <w:sz w:val="28"/>
          <w:szCs w:val="28"/>
        </w:rPr>
        <w:t xml:space="preserve"> в другу </w:t>
      </w:r>
      <w:proofErr w:type="spellStart"/>
      <w:r w:rsidRPr="00EF00F4">
        <w:rPr>
          <w:color w:val="000000"/>
          <w:sz w:val="28"/>
          <w:szCs w:val="28"/>
        </w:rPr>
        <w:t>після</w:t>
      </w:r>
      <w:proofErr w:type="spellEnd"/>
      <w:r w:rsidRPr="00EF00F4">
        <w:rPr>
          <w:color w:val="000000"/>
          <w:sz w:val="28"/>
          <w:szCs w:val="28"/>
        </w:rPr>
        <w:t xml:space="preserve"> США державу </w:t>
      </w:r>
      <w:proofErr w:type="spellStart"/>
      <w:r w:rsidRPr="00EF00F4">
        <w:rPr>
          <w:color w:val="000000"/>
          <w:sz w:val="28"/>
          <w:szCs w:val="28"/>
        </w:rPr>
        <w:t>світу</w:t>
      </w:r>
      <w:proofErr w:type="spellEnd"/>
      <w:r w:rsidRPr="00EF00F4">
        <w:rPr>
          <w:color w:val="000000"/>
          <w:sz w:val="28"/>
          <w:szCs w:val="28"/>
        </w:rPr>
        <w:t xml:space="preserve">. </w:t>
      </w:r>
      <w:r w:rsidR="00235BD8" w:rsidRPr="00AF433D">
        <w:rPr>
          <w:color w:val="000000"/>
          <w:sz w:val="28"/>
          <w:szCs w:val="28"/>
          <w:lang w:val="uk-UA"/>
        </w:rPr>
        <w:t>В першу чергу це:</w:t>
      </w:r>
    </w:p>
    <w:p w:rsidR="00AF433D" w:rsidRDefault="00222F56" w:rsidP="00AF433D">
      <w:pPr>
        <w:spacing w:line="360" w:lineRule="auto"/>
        <w:ind w:firstLine="709"/>
        <w:jc w:val="both"/>
        <w:rPr>
          <w:color w:val="000000"/>
          <w:sz w:val="28"/>
          <w:szCs w:val="28"/>
          <w:lang w:val="uk-UA"/>
        </w:rPr>
      </w:pPr>
      <w:r w:rsidRPr="00AF433D">
        <w:rPr>
          <w:color w:val="000000"/>
          <w:sz w:val="28"/>
          <w:szCs w:val="28"/>
        </w:rPr>
        <w:lastRenderedPageBreak/>
        <w:sym w:font="Symbol" w:char="F02D"/>
      </w:r>
      <w:r w:rsidR="007F1D58">
        <w:rPr>
          <w:color w:val="000000"/>
          <w:sz w:val="28"/>
          <w:szCs w:val="28"/>
          <w:lang w:val="en-GB"/>
        </w:rPr>
        <w:t> </w:t>
      </w:r>
      <w:r w:rsidRPr="00AF433D">
        <w:rPr>
          <w:color w:val="000000"/>
          <w:sz w:val="28"/>
          <w:szCs w:val="28"/>
          <w:lang w:val="uk-UA"/>
        </w:rPr>
        <w:t xml:space="preserve">посилення </w:t>
      </w:r>
      <w:proofErr w:type="spellStart"/>
      <w:r w:rsidR="00EF00F4" w:rsidRPr="00EF00F4">
        <w:rPr>
          <w:color w:val="000000"/>
          <w:sz w:val="28"/>
          <w:szCs w:val="28"/>
        </w:rPr>
        <w:t>виробництва</w:t>
      </w:r>
      <w:proofErr w:type="spellEnd"/>
      <w:r w:rsidR="00EF00F4" w:rsidRPr="00EF00F4">
        <w:rPr>
          <w:color w:val="000000"/>
          <w:sz w:val="28"/>
          <w:szCs w:val="28"/>
        </w:rPr>
        <w:t xml:space="preserve"> </w:t>
      </w:r>
      <w:r w:rsidR="00681330" w:rsidRPr="00AF433D">
        <w:rPr>
          <w:color w:val="000000"/>
          <w:sz w:val="28"/>
          <w:szCs w:val="28"/>
          <w:lang w:val="uk-UA"/>
        </w:rPr>
        <w:t>при допомозі</w:t>
      </w:r>
      <w:r w:rsidR="00EF00F4" w:rsidRPr="00EF00F4">
        <w:rPr>
          <w:color w:val="000000"/>
          <w:sz w:val="28"/>
          <w:szCs w:val="28"/>
        </w:rPr>
        <w:t xml:space="preserve"> </w:t>
      </w:r>
      <w:r w:rsidR="00681330" w:rsidRPr="00AF433D">
        <w:rPr>
          <w:color w:val="000000"/>
          <w:sz w:val="28"/>
          <w:szCs w:val="28"/>
          <w:lang w:val="uk-UA"/>
        </w:rPr>
        <w:t>по</w:t>
      </w:r>
      <w:proofErr w:type="spellStart"/>
      <w:r w:rsidR="00EF00F4" w:rsidRPr="00EF00F4">
        <w:rPr>
          <w:color w:val="000000"/>
          <w:sz w:val="28"/>
          <w:szCs w:val="28"/>
        </w:rPr>
        <w:t>ниження</w:t>
      </w:r>
      <w:proofErr w:type="spellEnd"/>
      <w:r w:rsidR="00EF00F4" w:rsidRPr="00EF00F4">
        <w:rPr>
          <w:color w:val="000000"/>
          <w:sz w:val="28"/>
          <w:szCs w:val="28"/>
        </w:rPr>
        <w:t xml:space="preserve"> </w:t>
      </w:r>
      <w:proofErr w:type="spellStart"/>
      <w:r w:rsidR="00EF00F4" w:rsidRPr="00EF00F4">
        <w:rPr>
          <w:color w:val="000000"/>
          <w:sz w:val="28"/>
          <w:szCs w:val="28"/>
        </w:rPr>
        <w:t>енергоматеріалоемкості</w:t>
      </w:r>
      <w:proofErr w:type="spellEnd"/>
      <w:r w:rsidR="009B79D2" w:rsidRPr="00AF433D">
        <w:rPr>
          <w:color w:val="000000"/>
          <w:sz w:val="28"/>
          <w:szCs w:val="28"/>
          <w:lang w:val="uk-UA"/>
        </w:rPr>
        <w:t>. Залежність</w:t>
      </w:r>
      <w:r w:rsidR="00EF00F4" w:rsidRPr="00EF00F4">
        <w:rPr>
          <w:color w:val="000000"/>
          <w:sz w:val="28"/>
          <w:szCs w:val="28"/>
          <w:lang w:val="uk-UA"/>
        </w:rPr>
        <w:t xml:space="preserve"> від імпорту паливних ресурсів та іншої сировини не давала </w:t>
      </w:r>
      <w:r w:rsidR="009B79D2" w:rsidRPr="00AF433D">
        <w:rPr>
          <w:color w:val="000000"/>
          <w:sz w:val="28"/>
          <w:szCs w:val="28"/>
          <w:lang w:val="uk-UA"/>
        </w:rPr>
        <w:t xml:space="preserve">гарних </w:t>
      </w:r>
      <w:r w:rsidR="00EF00F4" w:rsidRPr="00EF00F4">
        <w:rPr>
          <w:color w:val="000000"/>
          <w:sz w:val="28"/>
          <w:szCs w:val="28"/>
          <w:lang w:val="uk-UA"/>
        </w:rPr>
        <w:t>результатів;</w:t>
      </w:r>
    </w:p>
    <w:p w:rsidR="007F1D58" w:rsidRDefault="00222F56" w:rsidP="00AF433D">
      <w:pPr>
        <w:spacing w:line="360" w:lineRule="auto"/>
        <w:ind w:firstLine="709"/>
        <w:jc w:val="both"/>
        <w:rPr>
          <w:color w:val="000000"/>
          <w:sz w:val="28"/>
          <w:szCs w:val="28"/>
          <w:lang w:val="uk-UA"/>
        </w:rPr>
      </w:pPr>
      <w:r w:rsidRPr="00AF433D">
        <w:rPr>
          <w:color w:val="000000"/>
          <w:sz w:val="28"/>
          <w:szCs w:val="28"/>
        </w:rPr>
        <w:sym w:font="Symbol" w:char="F02D"/>
      </w:r>
      <w:r w:rsidRPr="00AF433D">
        <w:rPr>
          <w:color w:val="000000"/>
          <w:sz w:val="28"/>
          <w:szCs w:val="28"/>
          <w:lang w:val="uk-UA"/>
        </w:rPr>
        <w:t xml:space="preserve"> </w:t>
      </w:r>
      <w:r w:rsidR="009B79D2" w:rsidRPr="00AF433D">
        <w:rPr>
          <w:color w:val="000000"/>
          <w:sz w:val="28"/>
          <w:szCs w:val="28"/>
          <w:lang w:val="uk-UA"/>
        </w:rPr>
        <w:t>покращення</w:t>
      </w:r>
      <w:r w:rsidR="00EF00F4" w:rsidRPr="00EF00F4">
        <w:rPr>
          <w:color w:val="000000"/>
          <w:sz w:val="28"/>
          <w:szCs w:val="28"/>
          <w:lang w:val="uk-UA"/>
        </w:rPr>
        <w:t xml:space="preserve"> галузевої структури через </w:t>
      </w:r>
      <w:r w:rsidR="009B79D2" w:rsidRPr="00AF433D">
        <w:rPr>
          <w:color w:val="000000"/>
          <w:sz w:val="28"/>
          <w:szCs w:val="28"/>
          <w:lang w:val="uk-UA"/>
        </w:rPr>
        <w:t>підвищення</w:t>
      </w:r>
      <w:r w:rsidR="00EF00F4" w:rsidRPr="00EF00F4">
        <w:rPr>
          <w:color w:val="000000"/>
          <w:sz w:val="28"/>
          <w:szCs w:val="28"/>
          <w:lang w:val="uk-UA"/>
        </w:rPr>
        <w:t xml:space="preserve"> на</w:t>
      </w:r>
      <w:r w:rsidR="00083CE8" w:rsidRPr="00AF433D">
        <w:rPr>
          <w:color w:val="000000"/>
          <w:sz w:val="28"/>
          <w:szCs w:val="28"/>
          <w:lang w:val="uk-UA"/>
        </w:rPr>
        <w:t>йпередовіших</w:t>
      </w:r>
      <w:r w:rsidR="00EF00F4" w:rsidRPr="00EF00F4">
        <w:rPr>
          <w:color w:val="000000"/>
          <w:sz w:val="28"/>
          <w:szCs w:val="28"/>
          <w:lang w:val="uk-UA"/>
        </w:rPr>
        <w:t xml:space="preserve"> галузей, електроніки, телекомунікації;</w:t>
      </w:r>
    </w:p>
    <w:p w:rsidR="0030092F" w:rsidRPr="007F1D58" w:rsidRDefault="00222F56" w:rsidP="007F1D58">
      <w:pPr>
        <w:spacing w:line="360" w:lineRule="auto"/>
        <w:ind w:firstLine="709"/>
        <w:jc w:val="both"/>
        <w:rPr>
          <w:sz w:val="28"/>
          <w:szCs w:val="28"/>
          <w:lang w:val="uk-UA"/>
        </w:rPr>
      </w:pPr>
      <w:r w:rsidRPr="00AF433D">
        <w:rPr>
          <w:color w:val="000000"/>
          <w:sz w:val="28"/>
          <w:szCs w:val="28"/>
        </w:rPr>
        <w:sym w:font="Symbol" w:char="F02D"/>
      </w:r>
      <w:r w:rsidR="00EF00F4" w:rsidRPr="00EF00F4">
        <w:rPr>
          <w:color w:val="000000"/>
          <w:sz w:val="28"/>
          <w:szCs w:val="28"/>
          <w:lang w:val="uk-UA"/>
        </w:rPr>
        <w:t xml:space="preserve"> розвиток </w:t>
      </w:r>
      <w:r w:rsidR="0030092F" w:rsidRPr="00AF433D">
        <w:rPr>
          <w:color w:val="000000"/>
          <w:sz w:val="28"/>
          <w:szCs w:val="28"/>
          <w:lang w:val="uk-UA"/>
        </w:rPr>
        <w:t xml:space="preserve">своєї </w:t>
      </w:r>
      <w:r w:rsidR="00EF00F4" w:rsidRPr="00EF00F4">
        <w:rPr>
          <w:color w:val="000000"/>
          <w:sz w:val="28"/>
          <w:szCs w:val="28"/>
          <w:lang w:val="uk-UA"/>
        </w:rPr>
        <w:t>сфери НДДКР</w:t>
      </w:r>
      <w:r w:rsidR="00083CE8" w:rsidRPr="00AF433D">
        <w:rPr>
          <w:color w:val="000000"/>
          <w:sz w:val="28"/>
          <w:szCs w:val="28"/>
          <w:lang w:val="uk-UA"/>
        </w:rPr>
        <w:t xml:space="preserve"> (</w:t>
      </w:r>
      <w:r w:rsidR="0032357A" w:rsidRPr="00AF433D">
        <w:rPr>
          <w:color w:val="0D0D0D" w:themeColor="text1" w:themeTint="F2"/>
          <w:sz w:val="28"/>
          <w:szCs w:val="28"/>
          <w:shd w:val="clear" w:color="auto" w:fill="FFFFFF"/>
          <w:lang w:val="uk-UA"/>
        </w:rPr>
        <w:t>н</w:t>
      </w:r>
      <w:r w:rsidR="00083CE8" w:rsidRPr="00AF433D">
        <w:rPr>
          <w:color w:val="0D0D0D" w:themeColor="text1" w:themeTint="F2"/>
          <w:sz w:val="28"/>
          <w:szCs w:val="28"/>
          <w:shd w:val="clear" w:color="auto" w:fill="FFFFFF"/>
          <w:lang w:val="uk-UA"/>
        </w:rPr>
        <w:t>ауково-дослідні та дослідно-конструкторські роботи</w:t>
      </w:r>
      <w:r w:rsidR="007F1D58" w:rsidRPr="007F1D58">
        <w:rPr>
          <w:sz w:val="28"/>
          <w:szCs w:val="28"/>
        </w:rPr>
        <w:t xml:space="preserve">) </w:t>
      </w:r>
      <w:r w:rsidR="00EF00F4" w:rsidRPr="00EF00F4">
        <w:rPr>
          <w:color w:val="000000"/>
          <w:sz w:val="28"/>
          <w:szCs w:val="28"/>
          <w:lang w:val="uk-UA"/>
        </w:rPr>
        <w:t xml:space="preserve">з </w:t>
      </w:r>
      <w:r w:rsidR="0030092F" w:rsidRPr="00AF433D">
        <w:rPr>
          <w:color w:val="000000"/>
          <w:sz w:val="28"/>
          <w:szCs w:val="28"/>
          <w:lang w:val="uk-UA"/>
        </w:rPr>
        <w:t>усім</w:t>
      </w:r>
      <w:r w:rsidR="00EF00F4" w:rsidRPr="00EF00F4">
        <w:rPr>
          <w:color w:val="000000"/>
          <w:sz w:val="28"/>
          <w:szCs w:val="28"/>
          <w:lang w:val="uk-UA"/>
        </w:rPr>
        <w:t xml:space="preserve"> пакетом прикладних програм;</w:t>
      </w:r>
    </w:p>
    <w:p w:rsidR="007F1D58" w:rsidRDefault="00222F56" w:rsidP="00AF433D">
      <w:pPr>
        <w:spacing w:line="360" w:lineRule="auto"/>
        <w:ind w:firstLine="709"/>
        <w:jc w:val="both"/>
        <w:rPr>
          <w:color w:val="000000"/>
          <w:sz w:val="28"/>
          <w:szCs w:val="28"/>
          <w:lang w:val="uk-UA"/>
        </w:rPr>
      </w:pPr>
      <w:r w:rsidRPr="00AF433D">
        <w:rPr>
          <w:color w:val="000000"/>
          <w:sz w:val="28"/>
          <w:szCs w:val="28"/>
        </w:rPr>
        <w:sym w:font="Symbol" w:char="F02D"/>
      </w:r>
      <w:r w:rsidR="007F1D58" w:rsidRPr="007F1D58">
        <w:rPr>
          <w:color w:val="000000"/>
          <w:sz w:val="28"/>
          <w:szCs w:val="28"/>
          <w:lang w:val="uk-UA"/>
        </w:rPr>
        <w:t xml:space="preserve"> </w:t>
      </w:r>
      <w:r w:rsidR="00EF00F4" w:rsidRPr="00EF00F4">
        <w:rPr>
          <w:color w:val="000000"/>
          <w:sz w:val="28"/>
          <w:szCs w:val="28"/>
          <w:lang w:val="uk-UA"/>
        </w:rPr>
        <w:t>змін</w:t>
      </w:r>
      <w:r w:rsidR="0032357A" w:rsidRPr="00AF433D">
        <w:rPr>
          <w:color w:val="000000"/>
          <w:sz w:val="28"/>
          <w:szCs w:val="28"/>
          <w:lang w:val="uk-UA"/>
        </w:rPr>
        <w:t>ення</w:t>
      </w:r>
      <w:r w:rsidR="00EF00F4" w:rsidRPr="00EF00F4">
        <w:rPr>
          <w:color w:val="000000"/>
          <w:sz w:val="28"/>
          <w:szCs w:val="28"/>
          <w:lang w:val="uk-UA"/>
        </w:rPr>
        <w:t xml:space="preserve"> </w:t>
      </w:r>
      <w:r w:rsidR="0032357A" w:rsidRPr="00AF433D">
        <w:rPr>
          <w:color w:val="000000"/>
          <w:sz w:val="28"/>
          <w:szCs w:val="28"/>
          <w:lang w:val="uk-UA"/>
        </w:rPr>
        <w:t>державної ролі</w:t>
      </w:r>
      <w:r w:rsidR="00EF00F4" w:rsidRPr="00EF00F4">
        <w:rPr>
          <w:color w:val="000000"/>
          <w:sz w:val="28"/>
          <w:szCs w:val="28"/>
          <w:lang w:val="uk-UA"/>
        </w:rPr>
        <w:t xml:space="preserve"> в </w:t>
      </w:r>
      <w:r w:rsidR="0032357A" w:rsidRPr="00AF433D">
        <w:rPr>
          <w:color w:val="000000"/>
          <w:sz w:val="28"/>
          <w:szCs w:val="28"/>
          <w:lang w:val="uk-UA"/>
        </w:rPr>
        <w:t>сторону</w:t>
      </w:r>
      <w:r w:rsidR="00EF00F4" w:rsidRPr="00EF00F4">
        <w:rPr>
          <w:color w:val="000000"/>
          <w:sz w:val="28"/>
          <w:szCs w:val="28"/>
          <w:lang w:val="uk-UA"/>
        </w:rPr>
        <w:t xml:space="preserve"> </w:t>
      </w:r>
      <w:r w:rsidR="0032357A" w:rsidRPr="00AF433D">
        <w:rPr>
          <w:color w:val="000000"/>
          <w:sz w:val="28"/>
          <w:szCs w:val="28"/>
          <w:lang w:val="uk-UA"/>
        </w:rPr>
        <w:t>п</w:t>
      </w:r>
      <w:r w:rsidR="00EF00F4" w:rsidRPr="00EF00F4">
        <w:rPr>
          <w:color w:val="000000"/>
          <w:sz w:val="28"/>
          <w:szCs w:val="28"/>
          <w:lang w:val="uk-UA"/>
        </w:rPr>
        <w:t>ослаблення командних та п</w:t>
      </w:r>
      <w:r w:rsidR="0032357A" w:rsidRPr="00AF433D">
        <w:rPr>
          <w:color w:val="000000"/>
          <w:sz w:val="28"/>
          <w:szCs w:val="28"/>
          <w:lang w:val="uk-UA"/>
        </w:rPr>
        <w:t>ід</w:t>
      </w:r>
      <w:r w:rsidR="00EF00F4" w:rsidRPr="00EF00F4">
        <w:rPr>
          <w:color w:val="000000"/>
          <w:sz w:val="28"/>
          <w:szCs w:val="28"/>
          <w:lang w:val="uk-UA"/>
        </w:rPr>
        <w:t xml:space="preserve">силення непрямих методів регулювання (інфляція, </w:t>
      </w:r>
      <w:r w:rsidR="005723E9" w:rsidRPr="00AF433D">
        <w:rPr>
          <w:color w:val="000000"/>
          <w:sz w:val="28"/>
          <w:szCs w:val="28"/>
          <w:lang w:val="uk-UA"/>
        </w:rPr>
        <w:t>вироблення</w:t>
      </w:r>
      <w:r w:rsidR="0032357A" w:rsidRPr="00AF433D">
        <w:rPr>
          <w:color w:val="000000"/>
          <w:sz w:val="28"/>
          <w:szCs w:val="28"/>
          <w:lang w:val="uk-UA"/>
        </w:rPr>
        <w:t xml:space="preserve"> ринкових механізмів, </w:t>
      </w:r>
      <w:r w:rsidR="005723E9" w:rsidRPr="00AF433D">
        <w:rPr>
          <w:color w:val="000000"/>
          <w:sz w:val="28"/>
          <w:szCs w:val="28"/>
          <w:lang w:val="uk-UA"/>
        </w:rPr>
        <w:t>досягне</w:t>
      </w:r>
      <w:r w:rsidR="00EF00F4" w:rsidRPr="00EF00F4">
        <w:rPr>
          <w:color w:val="000000"/>
          <w:sz w:val="28"/>
          <w:szCs w:val="28"/>
          <w:lang w:val="uk-UA"/>
        </w:rPr>
        <w:t>ння стабільності національної валюти);</w:t>
      </w:r>
    </w:p>
    <w:p w:rsidR="00594C02" w:rsidRPr="00452DAC" w:rsidRDefault="00222F56" w:rsidP="00AF433D">
      <w:pPr>
        <w:spacing w:line="360" w:lineRule="auto"/>
        <w:ind w:firstLine="709"/>
        <w:jc w:val="both"/>
        <w:rPr>
          <w:color w:val="000000"/>
          <w:sz w:val="28"/>
          <w:szCs w:val="28"/>
        </w:rPr>
      </w:pPr>
      <w:r w:rsidRPr="00AF433D">
        <w:rPr>
          <w:color w:val="000000"/>
          <w:sz w:val="28"/>
          <w:szCs w:val="28"/>
        </w:rPr>
        <w:sym w:font="Symbol" w:char="F02D"/>
      </w:r>
      <w:r w:rsidRPr="00AF433D">
        <w:rPr>
          <w:color w:val="000000"/>
          <w:sz w:val="28"/>
          <w:szCs w:val="28"/>
          <w:lang w:val="uk-UA"/>
        </w:rPr>
        <w:t xml:space="preserve"> </w:t>
      </w:r>
      <w:r w:rsidR="005723E9" w:rsidRPr="00AF433D">
        <w:rPr>
          <w:color w:val="000000"/>
          <w:sz w:val="28"/>
          <w:szCs w:val="28"/>
          <w:lang w:val="uk-UA"/>
        </w:rPr>
        <w:t>переміни</w:t>
      </w:r>
      <w:r w:rsidR="00EF00F4" w:rsidRPr="00EF00F4">
        <w:rPr>
          <w:color w:val="000000"/>
          <w:sz w:val="28"/>
          <w:szCs w:val="28"/>
          <w:lang w:val="uk-UA"/>
        </w:rPr>
        <w:t xml:space="preserve"> в галузі зовнішньоекономічної діяльності</w:t>
      </w:r>
      <w:r w:rsidR="00452DAC" w:rsidRPr="00452DAC">
        <w:rPr>
          <w:color w:val="000000"/>
          <w:sz w:val="28"/>
          <w:szCs w:val="28"/>
          <w:lang w:val="uk-UA"/>
        </w:rPr>
        <w:t xml:space="preserve"> </w:t>
      </w:r>
      <w:r w:rsidR="00452DAC" w:rsidRPr="00452DAC">
        <w:rPr>
          <w:color w:val="000000"/>
          <w:sz w:val="28"/>
          <w:szCs w:val="28"/>
        </w:rPr>
        <w:t>[65].</w:t>
      </w:r>
    </w:p>
    <w:p w:rsidR="007F1D58" w:rsidRDefault="00EF00F4" w:rsidP="00AF433D">
      <w:pPr>
        <w:spacing w:line="360" w:lineRule="auto"/>
        <w:ind w:firstLine="709"/>
        <w:jc w:val="both"/>
        <w:rPr>
          <w:color w:val="000000"/>
          <w:sz w:val="28"/>
          <w:szCs w:val="28"/>
          <w:lang w:val="uk-UA"/>
        </w:rPr>
      </w:pPr>
      <w:r w:rsidRPr="00EF00F4">
        <w:rPr>
          <w:color w:val="000000"/>
          <w:sz w:val="28"/>
          <w:szCs w:val="28"/>
          <w:lang w:val="uk-UA"/>
        </w:rPr>
        <w:t xml:space="preserve">Японія </w:t>
      </w:r>
      <w:r w:rsidR="00594C02" w:rsidRPr="00AF433D">
        <w:rPr>
          <w:color w:val="000000"/>
          <w:sz w:val="28"/>
          <w:szCs w:val="28"/>
          <w:lang w:val="uk-UA"/>
        </w:rPr>
        <w:t>створю</w:t>
      </w:r>
      <w:r w:rsidRPr="00EF00F4">
        <w:rPr>
          <w:color w:val="000000"/>
          <w:sz w:val="28"/>
          <w:szCs w:val="28"/>
          <w:lang w:val="uk-UA"/>
        </w:rPr>
        <w:t>є велик</w:t>
      </w:r>
      <w:r w:rsidR="00594C02" w:rsidRPr="00AF433D">
        <w:rPr>
          <w:color w:val="000000"/>
          <w:sz w:val="28"/>
          <w:szCs w:val="28"/>
          <w:lang w:val="uk-UA"/>
        </w:rPr>
        <w:t xml:space="preserve">і, масштабні </w:t>
      </w:r>
      <w:r w:rsidRPr="00EF00F4">
        <w:rPr>
          <w:color w:val="000000"/>
          <w:sz w:val="28"/>
          <w:szCs w:val="28"/>
          <w:lang w:val="uk-UA"/>
        </w:rPr>
        <w:t xml:space="preserve">інвестиції за кордоном, </w:t>
      </w:r>
      <w:r w:rsidR="00594C02" w:rsidRPr="00AF433D">
        <w:rPr>
          <w:color w:val="000000"/>
          <w:sz w:val="28"/>
          <w:szCs w:val="28"/>
          <w:lang w:val="uk-UA"/>
        </w:rPr>
        <w:t>які</w:t>
      </w:r>
      <w:r w:rsidRPr="00EF00F4">
        <w:rPr>
          <w:color w:val="000000"/>
          <w:sz w:val="28"/>
          <w:szCs w:val="28"/>
          <w:lang w:val="uk-UA"/>
        </w:rPr>
        <w:t xml:space="preserve"> розвантажує власне виробництво від орієнтації на експорт.</w:t>
      </w:r>
    </w:p>
    <w:p w:rsidR="00EF00F4" w:rsidRPr="00EF00F4" w:rsidRDefault="00594C02" w:rsidP="00AF433D">
      <w:pPr>
        <w:spacing w:line="360" w:lineRule="auto"/>
        <w:ind w:firstLine="709"/>
        <w:jc w:val="both"/>
        <w:rPr>
          <w:sz w:val="28"/>
          <w:szCs w:val="28"/>
        </w:rPr>
      </w:pPr>
      <w:r w:rsidRPr="00AF433D">
        <w:rPr>
          <w:color w:val="000000"/>
          <w:sz w:val="28"/>
          <w:szCs w:val="28"/>
          <w:lang w:val="uk-UA"/>
        </w:rPr>
        <w:t xml:space="preserve">3) </w:t>
      </w:r>
      <w:r w:rsidR="00EF00F4" w:rsidRPr="00EF00F4">
        <w:rPr>
          <w:color w:val="000000"/>
          <w:sz w:val="28"/>
          <w:szCs w:val="28"/>
        </w:rPr>
        <w:t xml:space="preserve">III </w:t>
      </w:r>
      <w:proofErr w:type="spellStart"/>
      <w:r w:rsidR="00EF00F4" w:rsidRPr="00EF00F4">
        <w:rPr>
          <w:color w:val="000000"/>
          <w:sz w:val="28"/>
          <w:szCs w:val="28"/>
        </w:rPr>
        <w:t>етап</w:t>
      </w:r>
      <w:proofErr w:type="spellEnd"/>
      <w:r w:rsidR="00EF00F4" w:rsidRPr="00EF00F4">
        <w:rPr>
          <w:color w:val="000000"/>
          <w:sz w:val="28"/>
          <w:szCs w:val="28"/>
        </w:rPr>
        <w:t xml:space="preserve"> (80-і </w:t>
      </w:r>
      <w:proofErr w:type="spellStart"/>
      <w:r w:rsidR="00EF00F4" w:rsidRPr="00EF00F4">
        <w:rPr>
          <w:color w:val="000000"/>
          <w:sz w:val="28"/>
          <w:szCs w:val="28"/>
        </w:rPr>
        <w:t>рр</w:t>
      </w:r>
      <w:proofErr w:type="spellEnd"/>
      <w:r w:rsidR="00EF00F4" w:rsidRPr="00EF00F4">
        <w:rPr>
          <w:color w:val="000000"/>
          <w:sz w:val="28"/>
          <w:szCs w:val="28"/>
        </w:rPr>
        <w:t xml:space="preserve">..). </w:t>
      </w:r>
      <w:r w:rsidR="00704549" w:rsidRPr="00AF433D">
        <w:rPr>
          <w:color w:val="000000"/>
          <w:sz w:val="28"/>
          <w:szCs w:val="28"/>
          <w:lang w:val="uk-UA"/>
        </w:rPr>
        <w:t>Підвищена</w:t>
      </w:r>
      <w:r w:rsidR="00EF00F4" w:rsidRPr="00EF00F4">
        <w:rPr>
          <w:color w:val="000000"/>
          <w:sz w:val="28"/>
          <w:szCs w:val="28"/>
        </w:rPr>
        <w:t xml:space="preserve"> </w:t>
      </w:r>
      <w:proofErr w:type="spellStart"/>
      <w:r w:rsidR="00EF00F4" w:rsidRPr="00EF00F4">
        <w:rPr>
          <w:color w:val="000000"/>
          <w:sz w:val="28"/>
          <w:szCs w:val="28"/>
        </w:rPr>
        <w:t>ефективність</w:t>
      </w:r>
      <w:proofErr w:type="spellEnd"/>
      <w:r w:rsidR="00EF00F4" w:rsidRPr="00EF00F4">
        <w:rPr>
          <w:color w:val="000000"/>
          <w:sz w:val="28"/>
          <w:szCs w:val="28"/>
        </w:rPr>
        <w:t xml:space="preserve"> </w:t>
      </w:r>
      <w:proofErr w:type="spellStart"/>
      <w:r w:rsidR="00EF00F4" w:rsidRPr="00EF00F4">
        <w:rPr>
          <w:color w:val="000000"/>
          <w:sz w:val="28"/>
          <w:szCs w:val="28"/>
        </w:rPr>
        <w:t>економіки</w:t>
      </w:r>
      <w:proofErr w:type="spellEnd"/>
      <w:r w:rsidR="00EF00F4" w:rsidRPr="00EF00F4">
        <w:rPr>
          <w:color w:val="000000"/>
          <w:sz w:val="28"/>
          <w:szCs w:val="28"/>
        </w:rPr>
        <w:t xml:space="preserve"> на </w:t>
      </w:r>
      <w:proofErr w:type="spellStart"/>
      <w:r w:rsidR="00EF00F4" w:rsidRPr="00EF00F4">
        <w:rPr>
          <w:color w:val="000000"/>
          <w:sz w:val="28"/>
          <w:szCs w:val="28"/>
        </w:rPr>
        <w:t>основі</w:t>
      </w:r>
      <w:proofErr w:type="spellEnd"/>
      <w:r w:rsidR="00EF00F4" w:rsidRPr="00EF00F4">
        <w:rPr>
          <w:color w:val="000000"/>
          <w:sz w:val="28"/>
          <w:szCs w:val="28"/>
        </w:rPr>
        <w:t xml:space="preserve"> </w:t>
      </w:r>
      <w:r w:rsidR="00165E98" w:rsidRPr="00AF433D">
        <w:rPr>
          <w:color w:val="000000"/>
          <w:sz w:val="28"/>
          <w:szCs w:val="28"/>
          <w:lang w:val="uk-UA"/>
        </w:rPr>
        <w:t xml:space="preserve">посиленої </w:t>
      </w:r>
      <w:proofErr w:type="spellStart"/>
      <w:r w:rsidR="00EF00F4" w:rsidRPr="00EF00F4">
        <w:rPr>
          <w:color w:val="000000"/>
          <w:sz w:val="28"/>
          <w:szCs w:val="28"/>
        </w:rPr>
        <w:t>моделі</w:t>
      </w:r>
      <w:proofErr w:type="spellEnd"/>
      <w:r w:rsidR="00EF00F4" w:rsidRPr="00EF00F4">
        <w:rPr>
          <w:color w:val="000000"/>
          <w:sz w:val="28"/>
          <w:szCs w:val="28"/>
        </w:rPr>
        <w:t xml:space="preserve"> </w:t>
      </w:r>
      <w:proofErr w:type="spellStart"/>
      <w:r w:rsidR="00EF00F4" w:rsidRPr="00EF00F4">
        <w:rPr>
          <w:color w:val="000000"/>
          <w:sz w:val="28"/>
          <w:szCs w:val="28"/>
        </w:rPr>
        <w:t>розвитку</w:t>
      </w:r>
      <w:proofErr w:type="spellEnd"/>
      <w:r w:rsidR="00EF00F4" w:rsidRPr="00EF00F4">
        <w:rPr>
          <w:color w:val="000000"/>
          <w:sz w:val="28"/>
          <w:szCs w:val="28"/>
        </w:rPr>
        <w:t xml:space="preserve">, </w:t>
      </w:r>
      <w:proofErr w:type="spellStart"/>
      <w:r w:rsidR="00EF00F4" w:rsidRPr="00EF00F4">
        <w:rPr>
          <w:color w:val="000000"/>
          <w:sz w:val="28"/>
          <w:szCs w:val="28"/>
        </w:rPr>
        <w:t>лідерство</w:t>
      </w:r>
      <w:proofErr w:type="spellEnd"/>
      <w:r w:rsidR="00EF00F4" w:rsidRPr="00EF00F4">
        <w:rPr>
          <w:color w:val="000000"/>
          <w:sz w:val="28"/>
          <w:szCs w:val="28"/>
        </w:rPr>
        <w:t xml:space="preserve"> </w:t>
      </w:r>
      <w:proofErr w:type="spellStart"/>
      <w:r w:rsidR="00EF00F4" w:rsidRPr="00EF00F4">
        <w:rPr>
          <w:color w:val="000000"/>
          <w:sz w:val="28"/>
          <w:szCs w:val="28"/>
        </w:rPr>
        <w:t>прикладних</w:t>
      </w:r>
      <w:proofErr w:type="spellEnd"/>
      <w:r w:rsidR="00EF00F4" w:rsidRPr="00EF00F4">
        <w:rPr>
          <w:color w:val="000000"/>
          <w:sz w:val="28"/>
          <w:szCs w:val="28"/>
        </w:rPr>
        <w:t xml:space="preserve"> НДДКР, </w:t>
      </w:r>
      <w:proofErr w:type="spellStart"/>
      <w:r w:rsidR="00EF00F4" w:rsidRPr="00EF00F4">
        <w:rPr>
          <w:color w:val="000000"/>
          <w:sz w:val="28"/>
          <w:szCs w:val="28"/>
        </w:rPr>
        <w:t>податкова</w:t>
      </w:r>
      <w:proofErr w:type="spellEnd"/>
      <w:r w:rsidR="00EF00F4" w:rsidRPr="00EF00F4">
        <w:rPr>
          <w:color w:val="000000"/>
          <w:sz w:val="28"/>
          <w:szCs w:val="28"/>
        </w:rPr>
        <w:t xml:space="preserve"> реформа</w:t>
      </w:r>
      <w:r w:rsidR="007322E1">
        <w:rPr>
          <w:color w:val="000000"/>
          <w:sz w:val="28"/>
          <w:szCs w:val="28"/>
          <w:lang w:val="uk-UA"/>
        </w:rPr>
        <w:t> </w:t>
      </w:r>
      <w:r w:rsidR="00AF433D" w:rsidRPr="00AF433D">
        <w:rPr>
          <w:color w:val="000000"/>
          <w:sz w:val="28"/>
          <w:szCs w:val="28"/>
        </w:rPr>
        <w:t>[57].</w:t>
      </w:r>
    </w:p>
    <w:p w:rsidR="007F1D58" w:rsidRDefault="00EF00F4" w:rsidP="00AF433D">
      <w:pPr>
        <w:spacing w:line="360" w:lineRule="auto"/>
        <w:ind w:firstLine="709"/>
        <w:jc w:val="both"/>
        <w:rPr>
          <w:color w:val="000000"/>
          <w:sz w:val="28"/>
          <w:szCs w:val="28"/>
        </w:rPr>
      </w:pPr>
      <w:proofErr w:type="spellStart"/>
      <w:r w:rsidRPr="00EF00F4">
        <w:rPr>
          <w:color w:val="000000"/>
          <w:sz w:val="28"/>
          <w:szCs w:val="28"/>
        </w:rPr>
        <w:t>Зовнішньоекономічним</w:t>
      </w:r>
      <w:proofErr w:type="spellEnd"/>
      <w:r w:rsidRPr="00EF00F4">
        <w:rPr>
          <w:color w:val="000000"/>
          <w:sz w:val="28"/>
          <w:szCs w:val="28"/>
        </w:rPr>
        <w:t xml:space="preserve"> </w:t>
      </w:r>
      <w:proofErr w:type="spellStart"/>
      <w:r w:rsidRPr="00EF00F4">
        <w:rPr>
          <w:color w:val="000000"/>
          <w:sz w:val="28"/>
          <w:szCs w:val="28"/>
        </w:rPr>
        <w:t>успіхам</w:t>
      </w:r>
      <w:proofErr w:type="spellEnd"/>
      <w:r w:rsidRPr="00EF00F4">
        <w:rPr>
          <w:color w:val="000000"/>
          <w:sz w:val="28"/>
          <w:szCs w:val="28"/>
        </w:rPr>
        <w:t xml:space="preserve"> </w:t>
      </w:r>
      <w:proofErr w:type="spellStart"/>
      <w:r w:rsidRPr="00EF00F4">
        <w:rPr>
          <w:color w:val="000000"/>
          <w:sz w:val="28"/>
          <w:szCs w:val="28"/>
        </w:rPr>
        <w:t>Японії</w:t>
      </w:r>
      <w:proofErr w:type="spellEnd"/>
      <w:r w:rsidRPr="00EF00F4">
        <w:rPr>
          <w:color w:val="000000"/>
          <w:sz w:val="28"/>
          <w:szCs w:val="28"/>
        </w:rPr>
        <w:t xml:space="preserve"> </w:t>
      </w:r>
      <w:proofErr w:type="spellStart"/>
      <w:r w:rsidRPr="00EF00F4">
        <w:rPr>
          <w:color w:val="000000"/>
          <w:sz w:val="28"/>
          <w:szCs w:val="28"/>
        </w:rPr>
        <w:t>сприяли</w:t>
      </w:r>
      <w:proofErr w:type="spellEnd"/>
      <w:r w:rsidRPr="00EF00F4">
        <w:rPr>
          <w:color w:val="000000"/>
          <w:sz w:val="28"/>
          <w:szCs w:val="28"/>
        </w:rPr>
        <w:t xml:space="preserve"> </w:t>
      </w:r>
      <w:proofErr w:type="spellStart"/>
      <w:r w:rsidRPr="00EF00F4">
        <w:rPr>
          <w:color w:val="000000"/>
          <w:sz w:val="28"/>
          <w:szCs w:val="28"/>
        </w:rPr>
        <w:t>такі</w:t>
      </w:r>
      <w:proofErr w:type="spellEnd"/>
      <w:r w:rsidRPr="00EF00F4">
        <w:rPr>
          <w:color w:val="000000"/>
          <w:sz w:val="28"/>
          <w:szCs w:val="28"/>
        </w:rPr>
        <w:t xml:space="preserve"> </w:t>
      </w:r>
      <w:r w:rsidR="00AA6174" w:rsidRPr="00AF433D">
        <w:rPr>
          <w:color w:val="000000"/>
          <w:sz w:val="28"/>
          <w:szCs w:val="28"/>
          <w:lang w:val="uk-UA"/>
        </w:rPr>
        <w:t>чинники</w:t>
      </w:r>
      <w:r w:rsidRPr="00EF00F4">
        <w:rPr>
          <w:color w:val="000000"/>
          <w:sz w:val="28"/>
          <w:szCs w:val="28"/>
        </w:rPr>
        <w:t>, як:</w:t>
      </w:r>
      <w:r w:rsidR="007F1D58" w:rsidRPr="00AF433D">
        <w:rPr>
          <w:color w:val="000000"/>
          <w:sz w:val="28"/>
          <w:szCs w:val="28"/>
        </w:rPr>
        <w:t xml:space="preserve"> </w:t>
      </w:r>
    </w:p>
    <w:p w:rsidR="007F1D58" w:rsidRDefault="00222F56" w:rsidP="00AF433D">
      <w:pPr>
        <w:spacing w:line="360" w:lineRule="auto"/>
        <w:ind w:firstLine="709"/>
        <w:jc w:val="both"/>
        <w:rPr>
          <w:color w:val="000000"/>
          <w:sz w:val="28"/>
          <w:szCs w:val="28"/>
        </w:rPr>
      </w:pPr>
      <w:r w:rsidRPr="00AF433D">
        <w:rPr>
          <w:color w:val="000000"/>
          <w:sz w:val="28"/>
          <w:szCs w:val="28"/>
        </w:rPr>
        <w:sym w:font="Symbol" w:char="F02D"/>
      </w:r>
      <w:r w:rsidRPr="00AF433D">
        <w:rPr>
          <w:color w:val="000000"/>
          <w:sz w:val="28"/>
          <w:szCs w:val="28"/>
          <w:lang w:val="uk-UA"/>
        </w:rPr>
        <w:t xml:space="preserve"> </w:t>
      </w:r>
      <w:r w:rsidR="000C6727" w:rsidRPr="00AF433D">
        <w:rPr>
          <w:color w:val="000000"/>
          <w:sz w:val="28"/>
          <w:szCs w:val="28"/>
          <w:lang w:val="uk-UA"/>
        </w:rPr>
        <w:t xml:space="preserve">підняття </w:t>
      </w:r>
      <w:proofErr w:type="spellStart"/>
      <w:r w:rsidR="00EF00F4" w:rsidRPr="00EF00F4">
        <w:rPr>
          <w:color w:val="000000"/>
          <w:sz w:val="28"/>
          <w:szCs w:val="28"/>
        </w:rPr>
        <w:t>ефективності</w:t>
      </w:r>
      <w:proofErr w:type="spellEnd"/>
      <w:r w:rsidR="00EF00F4" w:rsidRPr="00EF00F4">
        <w:rPr>
          <w:color w:val="000000"/>
          <w:sz w:val="28"/>
          <w:szCs w:val="28"/>
        </w:rPr>
        <w:t xml:space="preserve"> на </w:t>
      </w:r>
      <w:proofErr w:type="spellStart"/>
      <w:r w:rsidR="00EF00F4" w:rsidRPr="00EF00F4">
        <w:rPr>
          <w:color w:val="000000"/>
          <w:sz w:val="28"/>
          <w:szCs w:val="28"/>
        </w:rPr>
        <w:t>основі</w:t>
      </w:r>
      <w:proofErr w:type="spellEnd"/>
      <w:r w:rsidR="00EF00F4" w:rsidRPr="00EF00F4">
        <w:rPr>
          <w:color w:val="000000"/>
          <w:sz w:val="28"/>
          <w:szCs w:val="28"/>
        </w:rPr>
        <w:t xml:space="preserve"> </w:t>
      </w:r>
      <w:r w:rsidR="000C6727" w:rsidRPr="00AF433D">
        <w:rPr>
          <w:color w:val="000000"/>
          <w:sz w:val="28"/>
          <w:szCs w:val="28"/>
          <w:lang w:val="uk-UA"/>
        </w:rPr>
        <w:t>великого</w:t>
      </w:r>
      <w:r w:rsidR="00EF00F4" w:rsidRPr="00EF00F4">
        <w:rPr>
          <w:color w:val="000000"/>
          <w:sz w:val="28"/>
          <w:szCs w:val="28"/>
        </w:rPr>
        <w:t xml:space="preserve"> </w:t>
      </w:r>
      <w:proofErr w:type="spellStart"/>
      <w:r w:rsidR="00EF00F4" w:rsidRPr="00EF00F4">
        <w:rPr>
          <w:color w:val="000000"/>
          <w:sz w:val="28"/>
          <w:szCs w:val="28"/>
        </w:rPr>
        <w:t>використання</w:t>
      </w:r>
      <w:proofErr w:type="spellEnd"/>
      <w:r w:rsidR="00EF00F4" w:rsidRPr="00EF00F4">
        <w:rPr>
          <w:color w:val="000000"/>
          <w:sz w:val="28"/>
          <w:szCs w:val="28"/>
        </w:rPr>
        <w:t xml:space="preserve"> </w:t>
      </w:r>
      <w:proofErr w:type="spellStart"/>
      <w:r w:rsidR="00EF00F4" w:rsidRPr="00EF00F4">
        <w:rPr>
          <w:color w:val="000000"/>
          <w:sz w:val="28"/>
          <w:szCs w:val="28"/>
        </w:rPr>
        <w:t>результатів</w:t>
      </w:r>
      <w:proofErr w:type="spellEnd"/>
      <w:r w:rsidR="00EF00F4" w:rsidRPr="00EF00F4">
        <w:rPr>
          <w:color w:val="000000"/>
          <w:sz w:val="28"/>
          <w:szCs w:val="28"/>
        </w:rPr>
        <w:t xml:space="preserve"> НТП</w:t>
      </w:r>
      <w:r w:rsidR="000C6727" w:rsidRPr="00AF433D">
        <w:rPr>
          <w:color w:val="000000"/>
          <w:sz w:val="28"/>
          <w:szCs w:val="28"/>
          <w:lang w:val="uk-UA"/>
        </w:rPr>
        <w:t xml:space="preserve"> (науково-технічний прогрес)</w:t>
      </w:r>
      <w:r w:rsidR="00EF00F4" w:rsidRPr="00EF00F4">
        <w:rPr>
          <w:color w:val="000000"/>
          <w:sz w:val="28"/>
          <w:szCs w:val="28"/>
        </w:rPr>
        <w:t>;</w:t>
      </w:r>
      <w:r w:rsidR="007F1D58" w:rsidRPr="00AF433D">
        <w:rPr>
          <w:color w:val="000000"/>
          <w:sz w:val="28"/>
          <w:szCs w:val="28"/>
        </w:rPr>
        <w:t xml:space="preserve"> </w:t>
      </w:r>
    </w:p>
    <w:p w:rsidR="007F1D58" w:rsidRDefault="00222F56" w:rsidP="00AF433D">
      <w:pPr>
        <w:spacing w:line="360" w:lineRule="auto"/>
        <w:ind w:firstLine="709"/>
        <w:jc w:val="both"/>
        <w:rPr>
          <w:color w:val="000000"/>
          <w:sz w:val="28"/>
          <w:szCs w:val="28"/>
        </w:rPr>
      </w:pPr>
      <w:r w:rsidRPr="00AF433D">
        <w:rPr>
          <w:color w:val="000000"/>
          <w:sz w:val="28"/>
          <w:szCs w:val="28"/>
        </w:rPr>
        <w:sym w:font="Symbol" w:char="F02D"/>
      </w:r>
      <w:r w:rsidRPr="00AF433D">
        <w:rPr>
          <w:color w:val="000000"/>
          <w:sz w:val="28"/>
          <w:szCs w:val="28"/>
          <w:lang w:val="uk-UA"/>
        </w:rPr>
        <w:t xml:space="preserve"> </w:t>
      </w:r>
      <w:proofErr w:type="spellStart"/>
      <w:r w:rsidR="00EF00F4" w:rsidRPr="00EF00F4">
        <w:rPr>
          <w:color w:val="000000"/>
          <w:sz w:val="28"/>
          <w:szCs w:val="28"/>
        </w:rPr>
        <w:t>державне</w:t>
      </w:r>
      <w:proofErr w:type="spellEnd"/>
      <w:r w:rsidR="00EF00F4" w:rsidRPr="00EF00F4">
        <w:rPr>
          <w:color w:val="000000"/>
          <w:sz w:val="28"/>
          <w:szCs w:val="28"/>
        </w:rPr>
        <w:t xml:space="preserve"> </w:t>
      </w:r>
      <w:proofErr w:type="spellStart"/>
      <w:r w:rsidR="00EF00F4" w:rsidRPr="00EF00F4">
        <w:rPr>
          <w:color w:val="000000"/>
          <w:sz w:val="28"/>
          <w:szCs w:val="28"/>
        </w:rPr>
        <w:t>стимулювання</w:t>
      </w:r>
      <w:proofErr w:type="spellEnd"/>
      <w:r w:rsidR="002E1B11" w:rsidRPr="00AF433D">
        <w:rPr>
          <w:color w:val="000000"/>
          <w:sz w:val="28"/>
          <w:szCs w:val="28"/>
          <w:lang w:val="uk-UA"/>
        </w:rPr>
        <w:t xml:space="preserve"> </w:t>
      </w:r>
      <w:proofErr w:type="spellStart"/>
      <w:r w:rsidR="00EF00F4" w:rsidRPr="00EF00F4">
        <w:rPr>
          <w:color w:val="000000"/>
          <w:sz w:val="28"/>
          <w:szCs w:val="28"/>
        </w:rPr>
        <w:t>централізації</w:t>
      </w:r>
      <w:proofErr w:type="spellEnd"/>
      <w:r w:rsidR="00EF00F4" w:rsidRPr="00EF00F4">
        <w:rPr>
          <w:color w:val="000000"/>
          <w:sz w:val="28"/>
          <w:szCs w:val="28"/>
        </w:rPr>
        <w:t xml:space="preserve"> </w:t>
      </w:r>
      <w:r w:rsidR="002E1B11" w:rsidRPr="00AF433D">
        <w:rPr>
          <w:color w:val="000000"/>
          <w:sz w:val="28"/>
          <w:szCs w:val="28"/>
          <w:lang w:val="uk-UA"/>
        </w:rPr>
        <w:t xml:space="preserve">та концентрації </w:t>
      </w:r>
      <w:proofErr w:type="spellStart"/>
      <w:r w:rsidR="00EF00F4" w:rsidRPr="00EF00F4">
        <w:rPr>
          <w:color w:val="000000"/>
          <w:sz w:val="28"/>
          <w:szCs w:val="28"/>
        </w:rPr>
        <w:t>виробництва</w:t>
      </w:r>
      <w:proofErr w:type="spellEnd"/>
      <w:r w:rsidR="00EF00F4" w:rsidRPr="00EF00F4">
        <w:rPr>
          <w:color w:val="000000"/>
          <w:sz w:val="28"/>
          <w:szCs w:val="28"/>
        </w:rPr>
        <w:t>;</w:t>
      </w:r>
      <w:r w:rsidR="007F1D58" w:rsidRPr="00AF433D">
        <w:rPr>
          <w:color w:val="000000"/>
          <w:sz w:val="28"/>
          <w:szCs w:val="28"/>
        </w:rPr>
        <w:t xml:space="preserve"> </w:t>
      </w:r>
    </w:p>
    <w:p w:rsidR="007F1D58" w:rsidRDefault="00222F56" w:rsidP="00AF433D">
      <w:pPr>
        <w:spacing w:line="360" w:lineRule="auto"/>
        <w:ind w:firstLine="709"/>
        <w:jc w:val="both"/>
        <w:rPr>
          <w:color w:val="000000"/>
          <w:sz w:val="28"/>
          <w:szCs w:val="28"/>
        </w:rPr>
      </w:pPr>
      <w:r w:rsidRPr="00AF433D">
        <w:rPr>
          <w:color w:val="000000"/>
          <w:sz w:val="28"/>
          <w:szCs w:val="28"/>
        </w:rPr>
        <w:sym w:font="Symbol" w:char="F02D"/>
      </w:r>
      <w:r w:rsidR="00EF00F4" w:rsidRPr="00EF00F4">
        <w:rPr>
          <w:color w:val="000000"/>
          <w:sz w:val="28"/>
          <w:szCs w:val="28"/>
        </w:rPr>
        <w:t xml:space="preserve"> </w:t>
      </w:r>
      <w:r w:rsidR="002E1B11" w:rsidRPr="00AF433D">
        <w:rPr>
          <w:color w:val="000000"/>
          <w:sz w:val="28"/>
          <w:szCs w:val="28"/>
          <w:lang w:val="uk-UA"/>
        </w:rPr>
        <w:t>найбільш великі темпи накопичення капіталу</w:t>
      </w:r>
      <w:r w:rsidR="00EF00F4" w:rsidRPr="00EF00F4">
        <w:rPr>
          <w:color w:val="000000"/>
          <w:sz w:val="28"/>
          <w:szCs w:val="28"/>
        </w:rPr>
        <w:t xml:space="preserve"> в </w:t>
      </w:r>
      <w:proofErr w:type="spellStart"/>
      <w:r w:rsidR="00EF00F4" w:rsidRPr="00EF00F4">
        <w:rPr>
          <w:color w:val="000000"/>
          <w:sz w:val="28"/>
          <w:szCs w:val="28"/>
        </w:rPr>
        <w:t>порівнянні</w:t>
      </w:r>
      <w:proofErr w:type="spellEnd"/>
      <w:r w:rsidR="00EF00F4" w:rsidRPr="00EF00F4">
        <w:rPr>
          <w:color w:val="000000"/>
          <w:sz w:val="28"/>
          <w:szCs w:val="28"/>
        </w:rPr>
        <w:t xml:space="preserve"> </w:t>
      </w:r>
      <w:proofErr w:type="spellStart"/>
      <w:r w:rsidR="00EF00F4" w:rsidRPr="00EF00F4">
        <w:rPr>
          <w:color w:val="000000"/>
          <w:sz w:val="28"/>
          <w:szCs w:val="28"/>
        </w:rPr>
        <w:t>із</w:t>
      </w:r>
      <w:proofErr w:type="spellEnd"/>
      <w:r w:rsidR="00EF00F4" w:rsidRPr="00EF00F4">
        <w:rPr>
          <w:color w:val="000000"/>
          <w:sz w:val="28"/>
          <w:szCs w:val="28"/>
        </w:rPr>
        <w:t xml:space="preserve"> </w:t>
      </w:r>
      <w:proofErr w:type="spellStart"/>
      <w:r w:rsidR="00EF00F4" w:rsidRPr="00EF00F4">
        <w:rPr>
          <w:color w:val="000000"/>
          <w:sz w:val="28"/>
          <w:szCs w:val="28"/>
        </w:rPr>
        <w:t>Західною</w:t>
      </w:r>
      <w:proofErr w:type="spellEnd"/>
      <w:r w:rsidR="00EF00F4" w:rsidRPr="00EF00F4">
        <w:rPr>
          <w:color w:val="000000"/>
          <w:sz w:val="28"/>
          <w:szCs w:val="28"/>
        </w:rPr>
        <w:t xml:space="preserve"> </w:t>
      </w:r>
      <w:proofErr w:type="spellStart"/>
      <w:r w:rsidR="00EF00F4" w:rsidRPr="00EF00F4">
        <w:rPr>
          <w:color w:val="000000"/>
          <w:sz w:val="28"/>
          <w:szCs w:val="28"/>
        </w:rPr>
        <w:t>Європою</w:t>
      </w:r>
      <w:proofErr w:type="spellEnd"/>
      <w:r w:rsidR="00EF00F4" w:rsidRPr="00EF00F4">
        <w:rPr>
          <w:color w:val="000000"/>
          <w:sz w:val="28"/>
          <w:szCs w:val="28"/>
        </w:rPr>
        <w:t xml:space="preserve"> </w:t>
      </w:r>
      <w:r w:rsidR="002E1B11" w:rsidRPr="00AF433D">
        <w:rPr>
          <w:color w:val="000000"/>
          <w:sz w:val="28"/>
          <w:szCs w:val="28"/>
          <w:lang w:val="uk-UA"/>
        </w:rPr>
        <w:t xml:space="preserve">та </w:t>
      </w:r>
      <w:r w:rsidR="00EF00F4" w:rsidRPr="00EF00F4">
        <w:rPr>
          <w:color w:val="000000"/>
          <w:sz w:val="28"/>
          <w:szCs w:val="28"/>
        </w:rPr>
        <w:t>США;</w:t>
      </w:r>
      <w:r w:rsidR="007F1D58" w:rsidRPr="00AF433D">
        <w:rPr>
          <w:color w:val="000000"/>
          <w:sz w:val="28"/>
          <w:szCs w:val="28"/>
        </w:rPr>
        <w:t xml:space="preserve"> </w:t>
      </w:r>
    </w:p>
    <w:p w:rsidR="00857CCA" w:rsidRPr="00AF433D" w:rsidRDefault="00222F56" w:rsidP="00AF433D">
      <w:pPr>
        <w:spacing w:line="360" w:lineRule="auto"/>
        <w:ind w:firstLine="709"/>
        <w:jc w:val="both"/>
        <w:rPr>
          <w:color w:val="000000"/>
          <w:sz w:val="28"/>
          <w:szCs w:val="28"/>
          <w:lang w:val="uk-UA"/>
        </w:rPr>
      </w:pPr>
      <w:r w:rsidRPr="00AF433D">
        <w:rPr>
          <w:color w:val="000000"/>
          <w:sz w:val="28"/>
          <w:szCs w:val="28"/>
        </w:rPr>
        <w:sym w:font="Symbol" w:char="F02D"/>
      </w:r>
      <w:r w:rsidRPr="00AF433D">
        <w:rPr>
          <w:color w:val="000000"/>
          <w:sz w:val="28"/>
          <w:szCs w:val="28"/>
          <w:lang w:val="uk-UA"/>
        </w:rPr>
        <w:t xml:space="preserve"> </w:t>
      </w:r>
      <w:r w:rsidR="00E6030A" w:rsidRPr="00AF433D">
        <w:rPr>
          <w:color w:val="000000"/>
          <w:sz w:val="28"/>
          <w:szCs w:val="28"/>
          <w:lang w:val="uk-UA"/>
        </w:rPr>
        <w:t>адаптація</w:t>
      </w:r>
      <w:r w:rsidR="00EF00F4" w:rsidRPr="00EF00F4">
        <w:rPr>
          <w:color w:val="000000"/>
          <w:sz w:val="28"/>
          <w:szCs w:val="28"/>
        </w:rPr>
        <w:t xml:space="preserve"> </w:t>
      </w:r>
      <w:proofErr w:type="spellStart"/>
      <w:r w:rsidR="00EF00F4" w:rsidRPr="00EF00F4">
        <w:rPr>
          <w:color w:val="000000"/>
          <w:sz w:val="28"/>
          <w:szCs w:val="28"/>
        </w:rPr>
        <w:t>японського</w:t>
      </w:r>
      <w:proofErr w:type="spellEnd"/>
      <w:r w:rsidR="00EF00F4" w:rsidRPr="00EF00F4">
        <w:rPr>
          <w:color w:val="000000"/>
          <w:sz w:val="28"/>
          <w:szCs w:val="28"/>
        </w:rPr>
        <w:t xml:space="preserve"> менеджменту до умов </w:t>
      </w:r>
      <w:r w:rsidR="00E6030A" w:rsidRPr="00AF433D">
        <w:rPr>
          <w:color w:val="000000"/>
          <w:sz w:val="28"/>
          <w:szCs w:val="28"/>
          <w:lang w:val="uk-UA"/>
        </w:rPr>
        <w:t>великої</w:t>
      </w:r>
      <w:r w:rsidR="00EF00F4" w:rsidRPr="00EF00F4">
        <w:rPr>
          <w:color w:val="000000"/>
          <w:sz w:val="28"/>
          <w:szCs w:val="28"/>
        </w:rPr>
        <w:t xml:space="preserve"> </w:t>
      </w:r>
      <w:proofErr w:type="spellStart"/>
      <w:r w:rsidR="00EF00F4" w:rsidRPr="00EF00F4">
        <w:rPr>
          <w:color w:val="000000"/>
          <w:sz w:val="28"/>
          <w:szCs w:val="28"/>
        </w:rPr>
        <w:t>залежності</w:t>
      </w:r>
      <w:proofErr w:type="spellEnd"/>
      <w:r w:rsidR="00EF00F4" w:rsidRPr="00EF00F4">
        <w:rPr>
          <w:color w:val="000000"/>
          <w:sz w:val="28"/>
          <w:szCs w:val="28"/>
        </w:rPr>
        <w:t xml:space="preserve"> </w:t>
      </w:r>
      <w:proofErr w:type="spellStart"/>
      <w:r w:rsidR="00EF00F4" w:rsidRPr="00EF00F4">
        <w:rPr>
          <w:color w:val="000000"/>
          <w:sz w:val="28"/>
          <w:szCs w:val="28"/>
        </w:rPr>
        <w:t>економіки</w:t>
      </w:r>
      <w:proofErr w:type="spellEnd"/>
      <w:r w:rsidR="00EF00F4" w:rsidRPr="00EF00F4">
        <w:rPr>
          <w:color w:val="000000"/>
          <w:sz w:val="28"/>
          <w:szCs w:val="28"/>
        </w:rPr>
        <w:t xml:space="preserve"> </w:t>
      </w:r>
      <w:proofErr w:type="spellStart"/>
      <w:r w:rsidR="00EF00F4" w:rsidRPr="00EF00F4">
        <w:rPr>
          <w:color w:val="000000"/>
          <w:sz w:val="28"/>
          <w:szCs w:val="28"/>
        </w:rPr>
        <w:t>країни</w:t>
      </w:r>
      <w:proofErr w:type="spellEnd"/>
      <w:r w:rsidR="00EF00F4" w:rsidRPr="00EF00F4">
        <w:rPr>
          <w:color w:val="000000"/>
          <w:sz w:val="28"/>
          <w:szCs w:val="28"/>
        </w:rPr>
        <w:t xml:space="preserve"> </w:t>
      </w:r>
      <w:proofErr w:type="spellStart"/>
      <w:r w:rsidR="00EF00F4" w:rsidRPr="00EF00F4">
        <w:rPr>
          <w:color w:val="000000"/>
          <w:sz w:val="28"/>
          <w:szCs w:val="28"/>
        </w:rPr>
        <w:t>від</w:t>
      </w:r>
      <w:proofErr w:type="spellEnd"/>
      <w:r w:rsidR="00EF00F4" w:rsidRPr="00EF00F4">
        <w:rPr>
          <w:color w:val="000000"/>
          <w:sz w:val="28"/>
          <w:szCs w:val="28"/>
        </w:rPr>
        <w:t xml:space="preserve"> </w:t>
      </w:r>
      <w:proofErr w:type="spellStart"/>
      <w:r w:rsidR="00EF00F4" w:rsidRPr="00EF00F4">
        <w:rPr>
          <w:color w:val="000000"/>
          <w:sz w:val="28"/>
          <w:szCs w:val="28"/>
        </w:rPr>
        <w:t>зовнішньоекономічних</w:t>
      </w:r>
      <w:proofErr w:type="spellEnd"/>
      <w:r w:rsidR="00EF00F4" w:rsidRPr="00EF00F4">
        <w:rPr>
          <w:color w:val="000000"/>
          <w:sz w:val="28"/>
          <w:szCs w:val="28"/>
        </w:rPr>
        <w:t xml:space="preserve"> </w:t>
      </w:r>
      <w:proofErr w:type="spellStart"/>
      <w:r w:rsidR="00EF00F4" w:rsidRPr="00EF00F4">
        <w:rPr>
          <w:color w:val="000000"/>
          <w:sz w:val="28"/>
          <w:szCs w:val="28"/>
        </w:rPr>
        <w:t>зв'язків</w:t>
      </w:r>
      <w:proofErr w:type="spellEnd"/>
      <w:r w:rsidR="00857CCA" w:rsidRPr="00AF433D">
        <w:rPr>
          <w:color w:val="000000"/>
          <w:sz w:val="28"/>
          <w:szCs w:val="28"/>
          <w:lang w:val="uk-UA"/>
        </w:rPr>
        <w:t>;</w:t>
      </w:r>
      <w:r w:rsidR="007F1D58" w:rsidRPr="00AF433D">
        <w:rPr>
          <w:color w:val="000000"/>
          <w:sz w:val="28"/>
          <w:szCs w:val="28"/>
        </w:rPr>
        <w:t xml:space="preserve"> </w:t>
      </w:r>
      <w:r w:rsidRPr="00AF433D">
        <w:rPr>
          <w:color w:val="000000"/>
          <w:sz w:val="28"/>
          <w:szCs w:val="28"/>
        </w:rPr>
        <w:sym w:font="Symbol" w:char="F02D"/>
      </w:r>
      <w:r w:rsidRPr="00AF433D">
        <w:rPr>
          <w:color w:val="000000"/>
          <w:sz w:val="28"/>
          <w:szCs w:val="28"/>
          <w:lang w:val="uk-UA"/>
        </w:rPr>
        <w:t xml:space="preserve"> </w:t>
      </w:r>
      <w:proofErr w:type="spellStart"/>
      <w:r w:rsidR="00EF00F4" w:rsidRPr="00EF00F4">
        <w:rPr>
          <w:color w:val="000000"/>
          <w:sz w:val="28"/>
          <w:szCs w:val="28"/>
        </w:rPr>
        <w:t>низькі</w:t>
      </w:r>
      <w:proofErr w:type="spellEnd"/>
      <w:r w:rsidR="00EF00F4" w:rsidRPr="00EF00F4">
        <w:rPr>
          <w:color w:val="000000"/>
          <w:sz w:val="28"/>
          <w:szCs w:val="28"/>
        </w:rPr>
        <w:t xml:space="preserve"> </w:t>
      </w:r>
      <w:proofErr w:type="spellStart"/>
      <w:r w:rsidR="00EF00F4" w:rsidRPr="00EF00F4">
        <w:rPr>
          <w:color w:val="000000"/>
          <w:sz w:val="28"/>
          <w:szCs w:val="28"/>
        </w:rPr>
        <w:t>витрати</w:t>
      </w:r>
      <w:proofErr w:type="spellEnd"/>
      <w:r w:rsidR="00EF00F4" w:rsidRPr="00EF00F4">
        <w:rPr>
          <w:color w:val="000000"/>
          <w:sz w:val="28"/>
          <w:szCs w:val="28"/>
        </w:rPr>
        <w:t xml:space="preserve"> на оборону і </w:t>
      </w:r>
      <w:proofErr w:type="spellStart"/>
      <w:r w:rsidR="00EF00F4" w:rsidRPr="00EF00F4">
        <w:rPr>
          <w:color w:val="000000"/>
          <w:sz w:val="28"/>
          <w:szCs w:val="28"/>
        </w:rPr>
        <w:t>озброєння</w:t>
      </w:r>
      <w:proofErr w:type="spellEnd"/>
      <w:r w:rsidR="00857CCA" w:rsidRPr="00AF433D">
        <w:rPr>
          <w:color w:val="000000"/>
          <w:sz w:val="28"/>
          <w:szCs w:val="28"/>
          <w:lang w:val="uk-UA"/>
        </w:rPr>
        <w:t>.</w:t>
      </w:r>
    </w:p>
    <w:p w:rsidR="00EF00F4" w:rsidRDefault="00857CCA" w:rsidP="00AF433D">
      <w:pPr>
        <w:spacing w:line="360" w:lineRule="auto"/>
        <w:ind w:firstLine="709"/>
        <w:jc w:val="both"/>
        <w:rPr>
          <w:color w:val="000000"/>
          <w:sz w:val="28"/>
          <w:szCs w:val="28"/>
        </w:rPr>
      </w:pPr>
      <w:r w:rsidRPr="00AF433D">
        <w:rPr>
          <w:color w:val="000000"/>
          <w:sz w:val="28"/>
          <w:szCs w:val="28"/>
          <w:lang w:val="uk-UA"/>
        </w:rPr>
        <w:t>З</w:t>
      </w:r>
      <w:r w:rsidR="00EF00F4" w:rsidRPr="00EF00F4">
        <w:rPr>
          <w:color w:val="000000"/>
          <w:sz w:val="28"/>
          <w:szCs w:val="28"/>
        </w:rPr>
        <w:t xml:space="preserve">а короткий </w:t>
      </w:r>
      <w:r w:rsidRPr="00AF433D">
        <w:rPr>
          <w:color w:val="000000"/>
          <w:sz w:val="28"/>
          <w:szCs w:val="28"/>
          <w:lang w:val="uk-UA"/>
        </w:rPr>
        <w:t>період</w:t>
      </w:r>
      <w:r w:rsidR="00EF00F4" w:rsidRPr="00EF00F4">
        <w:rPr>
          <w:color w:val="000000"/>
          <w:sz w:val="28"/>
          <w:szCs w:val="28"/>
        </w:rPr>
        <w:t xml:space="preserve"> </w:t>
      </w:r>
      <w:r w:rsidRPr="00AF433D">
        <w:rPr>
          <w:color w:val="000000"/>
          <w:sz w:val="28"/>
          <w:szCs w:val="28"/>
          <w:lang w:val="uk-UA"/>
        </w:rPr>
        <w:t xml:space="preserve">в результаті цього </w:t>
      </w:r>
      <w:proofErr w:type="spellStart"/>
      <w:r w:rsidR="00EF00F4" w:rsidRPr="00EF00F4">
        <w:rPr>
          <w:color w:val="000000"/>
          <w:sz w:val="28"/>
          <w:szCs w:val="28"/>
        </w:rPr>
        <w:t>Японії</w:t>
      </w:r>
      <w:proofErr w:type="spellEnd"/>
      <w:r w:rsidR="00EF00F4" w:rsidRPr="00EF00F4">
        <w:rPr>
          <w:color w:val="000000"/>
          <w:sz w:val="28"/>
          <w:szCs w:val="28"/>
        </w:rPr>
        <w:t xml:space="preserve"> </w:t>
      </w:r>
      <w:proofErr w:type="spellStart"/>
      <w:r w:rsidR="00EF00F4" w:rsidRPr="00EF00F4">
        <w:rPr>
          <w:color w:val="000000"/>
          <w:sz w:val="28"/>
          <w:szCs w:val="28"/>
        </w:rPr>
        <w:t>вдалося</w:t>
      </w:r>
      <w:proofErr w:type="spellEnd"/>
      <w:r w:rsidR="00EF00F4" w:rsidRPr="00EF00F4">
        <w:rPr>
          <w:color w:val="000000"/>
          <w:sz w:val="28"/>
          <w:szCs w:val="28"/>
        </w:rPr>
        <w:t xml:space="preserve"> </w:t>
      </w:r>
      <w:r w:rsidR="00984C89" w:rsidRPr="00AF433D">
        <w:rPr>
          <w:color w:val="000000"/>
          <w:sz w:val="28"/>
          <w:szCs w:val="28"/>
          <w:lang w:val="uk-UA"/>
        </w:rPr>
        <w:t>оволодіти</w:t>
      </w:r>
      <w:r w:rsidR="00EF00F4" w:rsidRPr="00EF00F4">
        <w:rPr>
          <w:color w:val="000000"/>
          <w:sz w:val="28"/>
          <w:szCs w:val="28"/>
        </w:rPr>
        <w:t xml:space="preserve"> ринк</w:t>
      </w:r>
      <w:proofErr w:type="spellStart"/>
      <w:r w:rsidR="00984C89" w:rsidRPr="00AF433D">
        <w:rPr>
          <w:color w:val="000000"/>
          <w:sz w:val="28"/>
          <w:szCs w:val="28"/>
          <w:lang w:val="uk-UA"/>
        </w:rPr>
        <w:t>ами</w:t>
      </w:r>
      <w:proofErr w:type="spellEnd"/>
      <w:r w:rsidR="00EF00F4" w:rsidRPr="00EF00F4">
        <w:rPr>
          <w:color w:val="000000"/>
          <w:sz w:val="28"/>
          <w:szCs w:val="28"/>
        </w:rPr>
        <w:t xml:space="preserve"> держав </w:t>
      </w:r>
      <w:proofErr w:type="spellStart"/>
      <w:r w:rsidR="00EF00F4" w:rsidRPr="00EF00F4">
        <w:rPr>
          <w:color w:val="000000"/>
          <w:sz w:val="28"/>
          <w:szCs w:val="28"/>
        </w:rPr>
        <w:t>Південно-Східної</w:t>
      </w:r>
      <w:proofErr w:type="spellEnd"/>
      <w:r w:rsidR="00EF00F4" w:rsidRPr="00EF00F4">
        <w:rPr>
          <w:color w:val="000000"/>
          <w:sz w:val="28"/>
          <w:szCs w:val="28"/>
        </w:rPr>
        <w:t xml:space="preserve"> </w:t>
      </w:r>
      <w:proofErr w:type="spellStart"/>
      <w:r w:rsidR="00EF00F4" w:rsidRPr="00EF00F4">
        <w:rPr>
          <w:color w:val="000000"/>
          <w:sz w:val="28"/>
          <w:szCs w:val="28"/>
        </w:rPr>
        <w:t>Азії</w:t>
      </w:r>
      <w:proofErr w:type="spellEnd"/>
      <w:r w:rsidR="00EF00F4" w:rsidRPr="00EF00F4">
        <w:rPr>
          <w:color w:val="000000"/>
          <w:sz w:val="28"/>
          <w:szCs w:val="28"/>
        </w:rPr>
        <w:t xml:space="preserve">, </w:t>
      </w:r>
      <w:proofErr w:type="spellStart"/>
      <w:r w:rsidR="00EF00F4" w:rsidRPr="00EF00F4">
        <w:rPr>
          <w:color w:val="000000"/>
          <w:sz w:val="28"/>
          <w:szCs w:val="28"/>
        </w:rPr>
        <w:t>Нової</w:t>
      </w:r>
      <w:proofErr w:type="spellEnd"/>
      <w:r w:rsidR="00EF00F4" w:rsidRPr="00EF00F4">
        <w:rPr>
          <w:color w:val="000000"/>
          <w:sz w:val="28"/>
          <w:szCs w:val="28"/>
        </w:rPr>
        <w:t xml:space="preserve"> </w:t>
      </w:r>
      <w:proofErr w:type="spellStart"/>
      <w:r w:rsidR="00EF00F4" w:rsidRPr="00EF00F4">
        <w:rPr>
          <w:color w:val="000000"/>
          <w:sz w:val="28"/>
          <w:szCs w:val="28"/>
        </w:rPr>
        <w:t>Зеландії</w:t>
      </w:r>
      <w:proofErr w:type="spellEnd"/>
      <w:r w:rsidR="00EF00F4" w:rsidRPr="00EF00F4">
        <w:rPr>
          <w:color w:val="000000"/>
          <w:sz w:val="28"/>
          <w:szCs w:val="28"/>
        </w:rPr>
        <w:t xml:space="preserve"> та </w:t>
      </w:r>
      <w:proofErr w:type="spellStart"/>
      <w:r w:rsidR="00EF00F4" w:rsidRPr="00EF00F4">
        <w:rPr>
          <w:color w:val="000000"/>
          <w:sz w:val="28"/>
          <w:szCs w:val="28"/>
        </w:rPr>
        <w:t>Австралії</w:t>
      </w:r>
      <w:proofErr w:type="spellEnd"/>
      <w:r w:rsidR="00EF00F4" w:rsidRPr="00EF00F4">
        <w:rPr>
          <w:color w:val="000000"/>
          <w:sz w:val="28"/>
          <w:szCs w:val="28"/>
        </w:rPr>
        <w:t>.</w:t>
      </w:r>
      <w:r w:rsidR="007F1D58" w:rsidRPr="00EF00F4">
        <w:rPr>
          <w:color w:val="000000"/>
          <w:sz w:val="28"/>
          <w:szCs w:val="28"/>
        </w:rPr>
        <w:t xml:space="preserve"> </w:t>
      </w:r>
      <w:r w:rsidR="00EF00F4" w:rsidRPr="00EF00F4">
        <w:rPr>
          <w:color w:val="000000"/>
          <w:sz w:val="28"/>
          <w:szCs w:val="28"/>
        </w:rPr>
        <w:t>Част</w:t>
      </w:r>
      <w:proofErr w:type="spellStart"/>
      <w:r w:rsidR="00CD700C" w:rsidRPr="00AF433D">
        <w:rPr>
          <w:color w:val="000000"/>
          <w:sz w:val="28"/>
          <w:szCs w:val="28"/>
          <w:lang w:val="uk-UA"/>
        </w:rPr>
        <w:t>ина</w:t>
      </w:r>
      <w:proofErr w:type="spellEnd"/>
      <w:r w:rsidR="00EF00F4" w:rsidRPr="00EF00F4">
        <w:rPr>
          <w:color w:val="000000"/>
          <w:sz w:val="28"/>
          <w:szCs w:val="28"/>
        </w:rPr>
        <w:t xml:space="preserve"> </w:t>
      </w:r>
      <w:proofErr w:type="spellStart"/>
      <w:r w:rsidR="00EF00F4" w:rsidRPr="00EF00F4">
        <w:rPr>
          <w:color w:val="000000"/>
          <w:sz w:val="28"/>
          <w:szCs w:val="28"/>
        </w:rPr>
        <w:t>Японії</w:t>
      </w:r>
      <w:proofErr w:type="spellEnd"/>
      <w:r w:rsidR="00EF00F4" w:rsidRPr="00EF00F4">
        <w:rPr>
          <w:color w:val="000000"/>
          <w:sz w:val="28"/>
          <w:szCs w:val="28"/>
        </w:rPr>
        <w:t xml:space="preserve"> у </w:t>
      </w:r>
      <w:proofErr w:type="spellStart"/>
      <w:r w:rsidR="00EF00F4" w:rsidRPr="00EF00F4">
        <w:rPr>
          <w:color w:val="000000"/>
          <w:sz w:val="28"/>
          <w:szCs w:val="28"/>
        </w:rPr>
        <w:t>світовій</w:t>
      </w:r>
      <w:proofErr w:type="spellEnd"/>
      <w:r w:rsidR="00EF00F4" w:rsidRPr="00EF00F4">
        <w:rPr>
          <w:color w:val="000000"/>
          <w:sz w:val="28"/>
          <w:szCs w:val="28"/>
        </w:rPr>
        <w:t xml:space="preserve"> </w:t>
      </w:r>
      <w:proofErr w:type="spellStart"/>
      <w:r w:rsidR="00EF00F4" w:rsidRPr="00EF00F4">
        <w:rPr>
          <w:color w:val="000000"/>
          <w:sz w:val="28"/>
          <w:szCs w:val="28"/>
        </w:rPr>
        <w:t>торгівлі</w:t>
      </w:r>
      <w:proofErr w:type="spellEnd"/>
      <w:r w:rsidR="00EF00F4" w:rsidRPr="00EF00F4">
        <w:rPr>
          <w:color w:val="000000"/>
          <w:sz w:val="28"/>
          <w:szCs w:val="28"/>
        </w:rPr>
        <w:t xml:space="preserve"> </w:t>
      </w:r>
      <w:r w:rsidR="00CD700C" w:rsidRPr="00AF433D">
        <w:rPr>
          <w:color w:val="000000"/>
          <w:sz w:val="28"/>
          <w:szCs w:val="28"/>
          <w:lang w:val="uk-UA"/>
        </w:rPr>
        <w:t>дуже сильно</w:t>
      </w:r>
      <w:r w:rsidR="00EF00F4" w:rsidRPr="00EF00F4">
        <w:rPr>
          <w:color w:val="000000"/>
          <w:sz w:val="28"/>
          <w:szCs w:val="28"/>
        </w:rPr>
        <w:t xml:space="preserve"> </w:t>
      </w:r>
      <w:r w:rsidR="00CD700C" w:rsidRPr="00AF433D">
        <w:rPr>
          <w:color w:val="000000"/>
          <w:sz w:val="28"/>
          <w:szCs w:val="28"/>
          <w:lang w:val="uk-UA"/>
        </w:rPr>
        <w:t>підвищилась</w:t>
      </w:r>
      <w:r w:rsidR="00EF00F4" w:rsidRPr="00EF00F4">
        <w:rPr>
          <w:color w:val="000000"/>
          <w:sz w:val="28"/>
          <w:szCs w:val="28"/>
        </w:rPr>
        <w:t xml:space="preserve"> за </w:t>
      </w:r>
      <w:proofErr w:type="spellStart"/>
      <w:r w:rsidR="00EF00F4" w:rsidRPr="00EF00F4">
        <w:rPr>
          <w:color w:val="000000"/>
          <w:sz w:val="28"/>
          <w:szCs w:val="28"/>
        </w:rPr>
        <w:t>післявоєнний</w:t>
      </w:r>
      <w:proofErr w:type="spellEnd"/>
      <w:r w:rsidR="00EF00F4" w:rsidRPr="00EF00F4">
        <w:rPr>
          <w:color w:val="000000"/>
          <w:sz w:val="28"/>
          <w:szCs w:val="28"/>
        </w:rPr>
        <w:t xml:space="preserve"> </w:t>
      </w:r>
      <w:proofErr w:type="spellStart"/>
      <w:r w:rsidR="00EF00F4" w:rsidRPr="00EF00F4">
        <w:rPr>
          <w:color w:val="000000"/>
          <w:sz w:val="28"/>
          <w:szCs w:val="28"/>
        </w:rPr>
        <w:t>період</w:t>
      </w:r>
      <w:proofErr w:type="spellEnd"/>
      <w:r w:rsidR="00CD700C" w:rsidRPr="00AF433D">
        <w:rPr>
          <w:color w:val="000000"/>
          <w:sz w:val="28"/>
          <w:szCs w:val="28"/>
          <w:lang w:val="uk-UA"/>
        </w:rPr>
        <w:t xml:space="preserve"> (</w:t>
      </w:r>
      <w:proofErr w:type="spellStart"/>
      <w:r w:rsidR="00EF00F4" w:rsidRPr="00EF00F4">
        <w:rPr>
          <w:color w:val="000000"/>
          <w:sz w:val="28"/>
          <w:szCs w:val="28"/>
        </w:rPr>
        <w:t>якщо</w:t>
      </w:r>
      <w:proofErr w:type="spellEnd"/>
      <w:r w:rsidR="00EF00F4" w:rsidRPr="00EF00F4">
        <w:rPr>
          <w:color w:val="000000"/>
          <w:sz w:val="28"/>
          <w:szCs w:val="28"/>
        </w:rPr>
        <w:t xml:space="preserve"> в 1950 р. вона с</w:t>
      </w:r>
      <w:proofErr w:type="spellStart"/>
      <w:r w:rsidR="00CD700C" w:rsidRPr="00AF433D">
        <w:rPr>
          <w:color w:val="000000"/>
          <w:sz w:val="28"/>
          <w:szCs w:val="28"/>
          <w:lang w:val="uk-UA"/>
        </w:rPr>
        <w:t>кладала</w:t>
      </w:r>
      <w:proofErr w:type="spellEnd"/>
      <w:r w:rsidR="00EF00F4" w:rsidRPr="00EF00F4">
        <w:rPr>
          <w:color w:val="000000"/>
          <w:sz w:val="28"/>
          <w:szCs w:val="28"/>
        </w:rPr>
        <w:t xml:space="preserve"> 1%, то на початку 90-х </w:t>
      </w:r>
      <w:proofErr w:type="spellStart"/>
      <w:proofErr w:type="gramStart"/>
      <w:r w:rsidR="00EF00F4" w:rsidRPr="00EF00F4">
        <w:rPr>
          <w:color w:val="000000"/>
          <w:sz w:val="28"/>
          <w:szCs w:val="28"/>
        </w:rPr>
        <w:t>рр</w:t>
      </w:r>
      <w:proofErr w:type="spellEnd"/>
      <w:r w:rsidR="00EF00F4" w:rsidRPr="00EF00F4">
        <w:rPr>
          <w:color w:val="000000"/>
          <w:sz w:val="28"/>
          <w:szCs w:val="28"/>
        </w:rPr>
        <w:t>..</w:t>
      </w:r>
      <w:proofErr w:type="gramEnd"/>
      <w:r w:rsidR="00EF00F4" w:rsidRPr="00EF00F4">
        <w:rPr>
          <w:color w:val="000000"/>
          <w:sz w:val="28"/>
          <w:szCs w:val="28"/>
        </w:rPr>
        <w:t xml:space="preserve"> </w:t>
      </w:r>
      <w:proofErr w:type="spellStart"/>
      <w:r w:rsidR="00EF00F4" w:rsidRPr="00EF00F4">
        <w:rPr>
          <w:color w:val="000000"/>
          <w:sz w:val="28"/>
          <w:szCs w:val="28"/>
        </w:rPr>
        <w:t>Японія</w:t>
      </w:r>
      <w:proofErr w:type="spellEnd"/>
      <w:r w:rsidR="00EF00F4" w:rsidRPr="00EF00F4">
        <w:rPr>
          <w:color w:val="000000"/>
          <w:sz w:val="28"/>
          <w:szCs w:val="28"/>
        </w:rPr>
        <w:t xml:space="preserve"> </w:t>
      </w:r>
      <w:r w:rsidR="00A31CF8" w:rsidRPr="00AF433D">
        <w:rPr>
          <w:color w:val="000000"/>
          <w:sz w:val="28"/>
          <w:szCs w:val="28"/>
          <w:lang w:val="uk-UA"/>
        </w:rPr>
        <w:t>дійшла</w:t>
      </w:r>
      <w:r w:rsidR="00EF00F4" w:rsidRPr="00EF00F4">
        <w:rPr>
          <w:color w:val="000000"/>
          <w:sz w:val="28"/>
          <w:szCs w:val="28"/>
        </w:rPr>
        <w:t xml:space="preserve"> </w:t>
      </w:r>
      <w:r w:rsidR="00A31CF8" w:rsidRPr="00AF433D">
        <w:rPr>
          <w:color w:val="000000"/>
          <w:sz w:val="28"/>
          <w:szCs w:val="28"/>
          <w:lang w:val="uk-UA"/>
        </w:rPr>
        <w:t>до</w:t>
      </w:r>
      <w:r w:rsidR="00EF00F4" w:rsidRPr="00EF00F4">
        <w:rPr>
          <w:color w:val="000000"/>
          <w:sz w:val="28"/>
          <w:szCs w:val="28"/>
        </w:rPr>
        <w:t xml:space="preserve"> трет</w:t>
      </w:r>
      <w:proofErr w:type="spellStart"/>
      <w:r w:rsidR="00A31CF8" w:rsidRPr="00AF433D">
        <w:rPr>
          <w:color w:val="000000"/>
          <w:sz w:val="28"/>
          <w:szCs w:val="28"/>
          <w:lang w:val="uk-UA"/>
        </w:rPr>
        <w:t>ього</w:t>
      </w:r>
      <w:proofErr w:type="spellEnd"/>
      <w:r w:rsidR="00A31CF8" w:rsidRPr="00AF433D">
        <w:rPr>
          <w:color w:val="000000"/>
          <w:sz w:val="28"/>
          <w:szCs w:val="28"/>
          <w:lang w:val="uk-UA"/>
        </w:rPr>
        <w:t xml:space="preserve"> </w:t>
      </w:r>
      <w:proofErr w:type="spellStart"/>
      <w:r w:rsidR="00EF00F4" w:rsidRPr="00EF00F4">
        <w:rPr>
          <w:color w:val="000000"/>
          <w:sz w:val="28"/>
          <w:szCs w:val="28"/>
        </w:rPr>
        <w:lastRenderedPageBreak/>
        <w:t>місце</w:t>
      </w:r>
      <w:proofErr w:type="spellEnd"/>
      <w:r w:rsidR="00EF00F4" w:rsidRPr="00EF00F4">
        <w:rPr>
          <w:color w:val="000000"/>
          <w:sz w:val="28"/>
          <w:szCs w:val="28"/>
        </w:rPr>
        <w:t xml:space="preserve"> </w:t>
      </w:r>
      <w:proofErr w:type="spellStart"/>
      <w:r w:rsidR="00EF00F4" w:rsidRPr="00EF00F4">
        <w:rPr>
          <w:color w:val="000000"/>
          <w:sz w:val="28"/>
          <w:szCs w:val="28"/>
        </w:rPr>
        <w:t>після</w:t>
      </w:r>
      <w:proofErr w:type="spellEnd"/>
      <w:r w:rsidR="00EF00F4" w:rsidRPr="00EF00F4">
        <w:rPr>
          <w:color w:val="000000"/>
          <w:sz w:val="28"/>
          <w:szCs w:val="28"/>
        </w:rPr>
        <w:t xml:space="preserve"> США і </w:t>
      </w:r>
      <w:proofErr w:type="spellStart"/>
      <w:r w:rsidR="00EF00F4" w:rsidRPr="00EF00F4">
        <w:rPr>
          <w:color w:val="000000"/>
          <w:sz w:val="28"/>
          <w:szCs w:val="28"/>
        </w:rPr>
        <w:t>Німеччини</w:t>
      </w:r>
      <w:proofErr w:type="spellEnd"/>
      <w:r w:rsidR="00EF00F4" w:rsidRPr="00EF00F4">
        <w:rPr>
          <w:color w:val="000000"/>
          <w:sz w:val="28"/>
          <w:szCs w:val="28"/>
        </w:rPr>
        <w:t xml:space="preserve">, </w:t>
      </w:r>
      <w:r w:rsidR="00A31CF8" w:rsidRPr="00AF433D">
        <w:rPr>
          <w:color w:val="000000"/>
          <w:sz w:val="28"/>
          <w:szCs w:val="28"/>
          <w:lang w:val="uk-UA"/>
        </w:rPr>
        <w:t>та</w:t>
      </w:r>
      <w:r w:rsidR="00EF00F4" w:rsidRPr="00EF00F4">
        <w:rPr>
          <w:color w:val="000000"/>
          <w:sz w:val="28"/>
          <w:szCs w:val="28"/>
        </w:rPr>
        <w:t xml:space="preserve"> </w:t>
      </w:r>
      <w:proofErr w:type="spellStart"/>
      <w:r w:rsidR="00EF00F4" w:rsidRPr="00EF00F4">
        <w:rPr>
          <w:color w:val="000000"/>
          <w:sz w:val="28"/>
          <w:szCs w:val="28"/>
        </w:rPr>
        <w:t>її</w:t>
      </w:r>
      <w:proofErr w:type="spellEnd"/>
      <w:r w:rsidR="00EF00F4" w:rsidRPr="00EF00F4">
        <w:rPr>
          <w:color w:val="000000"/>
          <w:sz w:val="28"/>
          <w:szCs w:val="28"/>
        </w:rPr>
        <w:t xml:space="preserve"> </w:t>
      </w:r>
      <w:proofErr w:type="spellStart"/>
      <w:r w:rsidR="00EF00F4" w:rsidRPr="00EF00F4">
        <w:rPr>
          <w:color w:val="000000"/>
          <w:sz w:val="28"/>
          <w:szCs w:val="28"/>
        </w:rPr>
        <w:t>частка</w:t>
      </w:r>
      <w:proofErr w:type="spellEnd"/>
      <w:r w:rsidR="00EF00F4" w:rsidRPr="00EF00F4">
        <w:rPr>
          <w:color w:val="000000"/>
          <w:sz w:val="28"/>
          <w:szCs w:val="28"/>
        </w:rPr>
        <w:t xml:space="preserve"> у </w:t>
      </w:r>
      <w:proofErr w:type="spellStart"/>
      <w:r w:rsidR="00EF00F4" w:rsidRPr="00EF00F4">
        <w:rPr>
          <w:color w:val="000000"/>
          <w:sz w:val="28"/>
          <w:szCs w:val="28"/>
        </w:rPr>
        <w:t>світовому</w:t>
      </w:r>
      <w:proofErr w:type="spellEnd"/>
      <w:r w:rsidR="00EF00F4" w:rsidRPr="00EF00F4">
        <w:rPr>
          <w:color w:val="000000"/>
          <w:sz w:val="28"/>
          <w:szCs w:val="28"/>
        </w:rPr>
        <w:t xml:space="preserve"> </w:t>
      </w:r>
      <w:proofErr w:type="spellStart"/>
      <w:r w:rsidR="00EF00F4" w:rsidRPr="00EF00F4">
        <w:rPr>
          <w:color w:val="000000"/>
          <w:sz w:val="28"/>
          <w:szCs w:val="28"/>
        </w:rPr>
        <w:t>експорті</w:t>
      </w:r>
      <w:proofErr w:type="spellEnd"/>
      <w:r w:rsidR="00EF00F4" w:rsidRPr="00EF00F4">
        <w:rPr>
          <w:color w:val="000000"/>
          <w:sz w:val="28"/>
          <w:szCs w:val="28"/>
        </w:rPr>
        <w:t xml:space="preserve"> в 1992 р. с</w:t>
      </w:r>
      <w:proofErr w:type="spellStart"/>
      <w:r w:rsidR="00AF433D" w:rsidRPr="00AF433D">
        <w:rPr>
          <w:color w:val="000000"/>
          <w:sz w:val="28"/>
          <w:szCs w:val="28"/>
          <w:lang w:val="uk-UA"/>
        </w:rPr>
        <w:t>клада</w:t>
      </w:r>
      <w:proofErr w:type="spellEnd"/>
      <w:r w:rsidR="00EF00F4" w:rsidRPr="00EF00F4">
        <w:rPr>
          <w:color w:val="000000"/>
          <w:sz w:val="28"/>
          <w:szCs w:val="28"/>
        </w:rPr>
        <w:t>ла 9,2% (340 млрд дол)</w:t>
      </w:r>
      <w:r w:rsidR="00AF433D" w:rsidRPr="00AF433D">
        <w:rPr>
          <w:color w:val="000000"/>
          <w:sz w:val="28"/>
          <w:szCs w:val="28"/>
          <w:lang w:val="uk-UA"/>
        </w:rPr>
        <w:t xml:space="preserve"> </w:t>
      </w:r>
      <w:r w:rsidR="00AF433D" w:rsidRPr="00AF433D">
        <w:rPr>
          <w:color w:val="000000"/>
          <w:sz w:val="28"/>
          <w:szCs w:val="28"/>
        </w:rPr>
        <w:t>[57].</w:t>
      </w:r>
    </w:p>
    <w:p w:rsidR="00643F37" w:rsidRDefault="00643F37" w:rsidP="00903888">
      <w:pPr>
        <w:spacing w:line="360" w:lineRule="auto"/>
        <w:ind w:firstLine="709"/>
        <w:jc w:val="both"/>
        <w:rPr>
          <w:color w:val="0D0D0D" w:themeColor="text1" w:themeTint="F2"/>
          <w:sz w:val="28"/>
          <w:szCs w:val="28"/>
        </w:rPr>
      </w:pPr>
      <w:r>
        <w:rPr>
          <w:rFonts w:ascii="Arial" w:hAnsi="Arial" w:cs="Arial"/>
          <w:color w:val="0D0D0D" w:themeColor="text1" w:themeTint="F2"/>
          <w:lang w:val="uk-UA"/>
        </w:rPr>
        <w:t xml:space="preserve"> </w:t>
      </w:r>
      <w:r w:rsidRPr="00903888">
        <w:rPr>
          <w:color w:val="0D0D0D" w:themeColor="text1" w:themeTint="F2"/>
          <w:sz w:val="28"/>
          <w:szCs w:val="28"/>
          <w:lang w:val="uk-UA"/>
        </w:rPr>
        <w:t xml:space="preserve">Деякі </w:t>
      </w:r>
      <w:r w:rsidRPr="001D56CD">
        <w:rPr>
          <w:color w:val="0D0D0D" w:themeColor="text1" w:themeTint="F2"/>
          <w:sz w:val="28"/>
          <w:szCs w:val="28"/>
          <w:lang w:val="uk-UA"/>
        </w:rPr>
        <w:t xml:space="preserve">групи економістів велику роль відводять державі, як рушійну силу японської економіки. </w:t>
      </w:r>
      <w:proofErr w:type="spellStart"/>
      <w:r w:rsidRPr="00643F37">
        <w:rPr>
          <w:color w:val="0D0D0D" w:themeColor="text1" w:themeTint="F2"/>
          <w:sz w:val="28"/>
          <w:szCs w:val="28"/>
        </w:rPr>
        <w:t>Державне</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втручання</w:t>
      </w:r>
      <w:proofErr w:type="spellEnd"/>
      <w:r w:rsidRPr="00643F37">
        <w:rPr>
          <w:color w:val="0D0D0D" w:themeColor="text1" w:themeTint="F2"/>
          <w:sz w:val="28"/>
          <w:szCs w:val="28"/>
        </w:rPr>
        <w:t xml:space="preserve"> в </w:t>
      </w:r>
      <w:proofErr w:type="spellStart"/>
      <w:r w:rsidRPr="00643F37">
        <w:rPr>
          <w:color w:val="0D0D0D" w:themeColor="text1" w:themeTint="F2"/>
          <w:sz w:val="28"/>
          <w:szCs w:val="28"/>
        </w:rPr>
        <w:t>Японії</w:t>
      </w:r>
      <w:proofErr w:type="spellEnd"/>
      <w:r w:rsidRPr="00643F37">
        <w:rPr>
          <w:color w:val="0D0D0D" w:themeColor="text1" w:themeTint="F2"/>
          <w:sz w:val="28"/>
          <w:szCs w:val="28"/>
        </w:rPr>
        <w:t xml:space="preserve"> </w:t>
      </w:r>
      <w:r w:rsidR="0017365E" w:rsidRPr="00903888">
        <w:rPr>
          <w:color w:val="0D0D0D" w:themeColor="text1" w:themeTint="F2"/>
          <w:sz w:val="28"/>
          <w:szCs w:val="28"/>
          <w:lang w:val="uk-UA"/>
        </w:rPr>
        <w:t xml:space="preserve">в усі часи </w:t>
      </w:r>
      <w:proofErr w:type="spellStart"/>
      <w:r w:rsidRPr="00643F37">
        <w:rPr>
          <w:color w:val="0D0D0D" w:themeColor="text1" w:themeTint="F2"/>
          <w:sz w:val="28"/>
          <w:szCs w:val="28"/>
        </w:rPr>
        <w:t>було</w:t>
      </w:r>
      <w:proofErr w:type="spellEnd"/>
      <w:r w:rsidRPr="00643F37">
        <w:rPr>
          <w:color w:val="0D0D0D" w:themeColor="text1" w:themeTint="F2"/>
          <w:sz w:val="28"/>
          <w:szCs w:val="28"/>
        </w:rPr>
        <w:t xml:space="preserve"> р</w:t>
      </w:r>
      <w:proofErr w:type="spellStart"/>
      <w:r w:rsidR="000B7114" w:rsidRPr="00903888">
        <w:rPr>
          <w:color w:val="0D0D0D" w:themeColor="text1" w:themeTint="F2"/>
          <w:sz w:val="28"/>
          <w:szCs w:val="28"/>
          <w:lang w:val="uk-UA"/>
        </w:rPr>
        <w:t>озумним</w:t>
      </w:r>
      <w:proofErr w:type="spellEnd"/>
      <w:r w:rsidRPr="00643F37">
        <w:rPr>
          <w:color w:val="0D0D0D" w:themeColor="text1" w:themeTint="F2"/>
          <w:sz w:val="28"/>
          <w:szCs w:val="28"/>
        </w:rPr>
        <w:t xml:space="preserve">, а не </w:t>
      </w:r>
      <w:proofErr w:type="spellStart"/>
      <w:r w:rsidRPr="00643F37">
        <w:rPr>
          <w:color w:val="0D0D0D" w:themeColor="text1" w:themeTint="F2"/>
          <w:sz w:val="28"/>
          <w:szCs w:val="28"/>
        </w:rPr>
        <w:t>жорстко</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директивним</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Урядові</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плани</w:t>
      </w:r>
      <w:proofErr w:type="spellEnd"/>
      <w:r w:rsidRPr="00643F37">
        <w:rPr>
          <w:color w:val="0D0D0D" w:themeColor="text1" w:themeTint="F2"/>
          <w:sz w:val="28"/>
          <w:szCs w:val="28"/>
        </w:rPr>
        <w:t xml:space="preserve"> не </w:t>
      </w:r>
      <w:r w:rsidR="000B7114" w:rsidRPr="00903888">
        <w:rPr>
          <w:color w:val="0D0D0D" w:themeColor="text1" w:themeTint="F2"/>
          <w:sz w:val="28"/>
          <w:szCs w:val="28"/>
          <w:lang w:val="uk-UA"/>
        </w:rPr>
        <w:t>вимога</w:t>
      </w:r>
      <w:r w:rsidRPr="00643F37">
        <w:rPr>
          <w:color w:val="0D0D0D" w:themeColor="text1" w:themeTint="F2"/>
          <w:sz w:val="28"/>
          <w:szCs w:val="28"/>
        </w:rPr>
        <w:t>ли</w:t>
      </w:r>
      <w:r w:rsidR="000B7114" w:rsidRPr="00903888">
        <w:rPr>
          <w:color w:val="0D0D0D" w:themeColor="text1" w:themeTint="F2"/>
          <w:sz w:val="28"/>
          <w:szCs w:val="28"/>
          <w:lang w:val="uk-UA"/>
        </w:rPr>
        <w:t xml:space="preserve"> нікого щось</w:t>
      </w:r>
      <w:r w:rsidRPr="00643F37">
        <w:rPr>
          <w:color w:val="0D0D0D" w:themeColor="text1" w:themeTint="F2"/>
          <w:sz w:val="28"/>
          <w:szCs w:val="28"/>
        </w:rPr>
        <w:t xml:space="preserve"> </w:t>
      </w:r>
      <w:proofErr w:type="spellStart"/>
      <w:r w:rsidRPr="00643F37">
        <w:rPr>
          <w:color w:val="0D0D0D" w:themeColor="text1" w:themeTint="F2"/>
          <w:sz w:val="28"/>
          <w:szCs w:val="28"/>
        </w:rPr>
        <w:t>робити</w:t>
      </w:r>
      <w:proofErr w:type="spellEnd"/>
      <w:r w:rsidRPr="00643F37">
        <w:rPr>
          <w:color w:val="0D0D0D" w:themeColor="text1" w:themeTint="F2"/>
          <w:sz w:val="28"/>
          <w:szCs w:val="28"/>
        </w:rPr>
        <w:t xml:space="preserve">, вони представляли </w:t>
      </w:r>
      <w:proofErr w:type="spellStart"/>
      <w:r w:rsidRPr="00643F37">
        <w:rPr>
          <w:color w:val="0D0D0D" w:themeColor="text1" w:themeTint="F2"/>
          <w:sz w:val="28"/>
          <w:szCs w:val="28"/>
        </w:rPr>
        <w:t>численні</w:t>
      </w:r>
      <w:proofErr w:type="spellEnd"/>
      <w:r w:rsidRPr="00643F37">
        <w:rPr>
          <w:color w:val="0D0D0D" w:themeColor="text1" w:themeTint="F2"/>
          <w:sz w:val="28"/>
          <w:szCs w:val="28"/>
        </w:rPr>
        <w:t xml:space="preserve"> </w:t>
      </w:r>
      <w:r w:rsidR="000D74C1" w:rsidRPr="00903888">
        <w:rPr>
          <w:color w:val="0D0D0D" w:themeColor="text1" w:themeTint="F2"/>
          <w:sz w:val="28"/>
          <w:szCs w:val="28"/>
          <w:lang w:val="uk-UA"/>
        </w:rPr>
        <w:t>різновид</w:t>
      </w:r>
      <w:r w:rsidRPr="00643F37">
        <w:rPr>
          <w:color w:val="0D0D0D" w:themeColor="text1" w:themeTint="F2"/>
          <w:sz w:val="28"/>
          <w:szCs w:val="28"/>
        </w:rPr>
        <w:t xml:space="preserve">и </w:t>
      </w:r>
      <w:proofErr w:type="spellStart"/>
      <w:r w:rsidRPr="00643F37">
        <w:rPr>
          <w:color w:val="0D0D0D" w:themeColor="text1" w:themeTint="F2"/>
          <w:sz w:val="28"/>
          <w:szCs w:val="28"/>
        </w:rPr>
        <w:t>промислового</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майбутнього</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Японії</w:t>
      </w:r>
      <w:proofErr w:type="spellEnd"/>
      <w:r w:rsidRPr="00643F37">
        <w:rPr>
          <w:color w:val="0D0D0D" w:themeColor="text1" w:themeTint="F2"/>
          <w:sz w:val="28"/>
          <w:szCs w:val="28"/>
        </w:rPr>
        <w:t>,</w:t>
      </w:r>
      <w:r w:rsidR="0085569F" w:rsidRPr="0085569F">
        <w:rPr>
          <w:color w:val="0D0D0D" w:themeColor="text1" w:themeTint="F2"/>
          <w:sz w:val="28"/>
          <w:szCs w:val="28"/>
        </w:rPr>
        <w:t xml:space="preserve"> </w:t>
      </w:r>
      <w:r w:rsidR="000D74C1" w:rsidRPr="00903888">
        <w:rPr>
          <w:color w:val="0D0D0D" w:themeColor="text1" w:themeTint="F2"/>
          <w:sz w:val="28"/>
          <w:szCs w:val="28"/>
          <w:lang w:val="uk-UA"/>
        </w:rPr>
        <w:t>також</w:t>
      </w:r>
      <w:r w:rsidRPr="00643F37">
        <w:rPr>
          <w:color w:val="0D0D0D" w:themeColor="text1" w:themeTint="F2"/>
          <w:sz w:val="28"/>
          <w:szCs w:val="28"/>
        </w:rPr>
        <w:t xml:space="preserve"> </w:t>
      </w:r>
      <w:proofErr w:type="spellStart"/>
      <w:r w:rsidRPr="00643F37">
        <w:rPr>
          <w:color w:val="0D0D0D" w:themeColor="text1" w:themeTint="F2"/>
          <w:sz w:val="28"/>
          <w:szCs w:val="28"/>
        </w:rPr>
        <w:t>інвестиції</w:t>
      </w:r>
      <w:proofErr w:type="spellEnd"/>
      <w:r w:rsidRPr="00643F37">
        <w:rPr>
          <w:color w:val="0D0D0D" w:themeColor="text1" w:themeTint="F2"/>
          <w:sz w:val="28"/>
          <w:szCs w:val="28"/>
        </w:rPr>
        <w:t xml:space="preserve"> в </w:t>
      </w:r>
      <w:proofErr w:type="spellStart"/>
      <w:r w:rsidRPr="00643F37">
        <w:rPr>
          <w:color w:val="0D0D0D" w:themeColor="text1" w:themeTint="F2"/>
          <w:sz w:val="28"/>
          <w:szCs w:val="28"/>
        </w:rPr>
        <w:t>наукові</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дослі</w:t>
      </w:r>
      <w:r w:rsidR="000D74C1" w:rsidRPr="00903888">
        <w:rPr>
          <w:color w:val="0D0D0D" w:themeColor="text1" w:themeTint="F2"/>
          <w:sz w:val="28"/>
          <w:szCs w:val="28"/>
          <w:lang w:val="uk-UA"/>
        </w:rPr>
        <w:t>ди</w:t>
      </w:r>
      <w:proofErr w:type="spellEnd"/>
      <w:r w:rsidRPr="00643F37">
        <w:rPr>
          <w:color w:val="0D0D0D" w:themeColor="text1" w:themeTint="F2"/>
          <w:sz w:val="28"/>
          <w:szCs w:val="28"/>
        </w:rPr>
        <w:t>,</w:t>
      </w:r>
      <w:r w:rsidR="00CF50FA" w:rsidRPr="00903888">
        <w:rPr>
          <w:color w:val="0D0D0D" w:themeColor="text1" w:themeTint="F2"/>
          <w:sz w:val="28"/>
          <w:szCs w:val="28"/>
          <w:lang w:val="uk-UA"/>
        </w:rPr>
        <w:t xml:space="preserve"> </w:t>
      </w:r>
      <w:proofErr w:type="spellStart"/>
      <w:r w:rsidRPr="00643F37">
        <w:rPr>
          <w:color w:val="0D0D0D" w:themeColor="text1" w:themeTint="F2"/>
          <w:sz w:val="28"/>
          <w:szCs w:val="28"/>
        </w:rPr>
        <w:t>перспективн</w:t>
      </w:r>
      <w:proofErr w:type="spellEnd"/>
      <w:r w:rsidR="00CF50FA" w:rsidRPr="00903888">
        <w:rPr>
          <w:color w:val="0D0D0D" w:themeColor="text1" w:themeTint="F2"/>
          <w:sz w:val="28"/>
          <w:szCs w:val="28"/>
          <w:lang w:val="uk-UA"/>
        </w:rPr>
        <w:t>і</w:t>
      </w:r>
      <w:r w:rsidRPr="00643F37">
        <w:rPr>
          <w:color w:val="0D0D0D" w:themeColor="text1" w:themeTint="F2"/>
          <w:sz w:val="28"/>
          <w:szCs w:val="28"/>
        </w:rPr>
        <w:t xml:space="preserve"> </w:t>
      </w:r>
      <w:proofErr w:type="spellStart"/>
      <w:r w:rsidRPr="00643F37">
        <w:rPr>
          <w:color w:val="0D0D0D" w:themeColor="text1" w:themeTint="F2"/>
          <w:sz w:val="28"/>
          <w:szCs w:val="28"/>
        </w:rPr>
        <w:t>технологі</w:t>
      </w:r>
      <w:proofErr w:type="spellEnd"/>
      <w:r w:rsidR="00CF50FA" w:rsidRPr="00903888">
        <w:rPr>
          <w:color w:val="0D0D0D" w:themeColor="text1" w:themeTint="F2"/>
          <w:sz w:val="28"/>
          <w:szCs w:val="28"/>
          <w:lang w:val="uk-UA"/>
        </w:rPr>
        <w:t>ї та державна підтримка</w:t>
      </w:r>
      <w:r w:rsidRPr="00643F37">
        <w:rPr>
          <w:color w:val="0D0D0D" w:themeColor="text1" w:themeTint="F2"/>
          <w:sz w:val="28"/>
          <w:szCs w:val="28"/>
        </w:rPr>
        <w:t xml:space="preserve">, </w:t>
      </w:r>
      <w:r w:rsidR="006C5847" w:rsidRPr="00903888">
        <w:rPr>
          <w:color w:val="0D0D0D" w:themeColor="text1" w:themeTint="F2"/>
          <w:sz w:val="28"/>
          <w:szCs w:val="28"/>
          <w:lang w:val="uk-UA"/>
        </w:rPr>
        <w:t>підмога</w:t>
      </w:r>
      <w:r w:rsidRPr="00643F37">
        <w:rPr>
          <w:color w:val="0D0D0D" w:themeColor="text1" w:themeTint="F2"/>
          <w:sz w:val="28"/>
          <w:szCs w:val="28"/>
        </w:rPr>
        <w:t xml:space="preserve"> в </w:t>
      </w:r>
      <w:proofErr w:type="spellStart"/>
      <w:r w:rsidRPr="00643F37">
        <w:rPr>
          <w:color w:val="0D0D0D" w:themeColor="text1" w:themeTint="F2"/>
          <w:sz w:val="28"/>
          <w:szCs w:val="28"/>
        </w:rPr>
        <w:t>навчанні</w:t>
      </w:r>
      <w:proofErr w:type="spellEnd"/>
      <w:r w:rsidRPr="00643F37">
        <w:rPr>
          <w:color w:val="0D0D0D" w:themeColor="text1" w:themeTint="F2"/>
          <w:sz w:val="28"/>
          <w:szCs w:val="28"/>
        </w:rPr>
        <w:t xml:space="preserve"> та </w:t>
      </w:r>
      <w:proofErr w:type="spellStart"/>
      <w:r w:rsidRPr="00643F37">
        <w:rPr>
          <w:color w:val="0D0D0D" w:themeColor="text1" w:themeTint="F2"/>
          <w:sz w:val="28"/>
          <w:szCs w:val="28"/>
        </w:rPr>
        <w:t>територіальному</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перерозподілі</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працівників</w:t>
      </w:r>
      <w:proofErr w:type="spellEnd"/>
      <w:r w:rsidRPr="00643F37">
        <w:rPr>
          <w:color w:val="0D0D0D" w:themeColor="text1" w:themeTint="F2"/>
          <w:sz w:val="28"/>
          <w:szCs w:val="28"/>
        </w:rPr>
        <w:t xml:space="preserve">, </w:t>
      </w:r>
      <w:r w:rsidR="006C5847" w:rsidRPr="00903888">
        <w:rPr>
          <w:color w:val="0D0D0D" w:themeColor="text1" w:themeTint="F2"/>
          <w:sz w:val="28"/>
          <w:szCs w:val="28"/>
          <w:lang w:val="uk-UA"/>
        </w:rPr>
        <w:t>іншими словами</w:t>
      </w:r>
      <w:r w:rsidRPr="00643F37">
        <w:rPr>
          <w:color w:val="0D0D0D" w:themeColor="text1" w:themeTint="F2"/>
          <w:sz w:val="28"/>
          <w:szCs w:val="28"/>
        </w:rPr>
        <w:t xml:space="preserve"> </w:t>
      </w:r>
      <w:proofErr w:type="spellStart"/>
      <w:r w:rsidRPr="00643F37">
        <w:rPr>
          <w:color w:val="0D0D0D" w:themeColor="text1" w:themeTint="F2"/>
          <w:sz w:val="28"/>
          <w:szCs w:val="28"/>
        </w:rPr>
        <w:t>політика</w:t>
      </w:r>
      <w:proofErr w:type="spellEnd"/>
      <w:r w:rsidRPr="00643F37">
        <w:rPr>
          <w:color w:val="0D0D0D" w:themeColor="text1" w:themeTint="F2"/>
          <w:sz w:val="28"/>
          <w:szCs w:val="28"/>
        </w:rPr>
        <w:t xml:space="preserve"> уряду </w:t>
      </w:r>
      <w:proofErr w:type="spellStart"/>
      <w:r w:rsidR="0063509C" w:rsidRPr="00903888">
        <w:rPr>
          <w:color w:val="0D0D0D" w:themeColor="text1" w:themeTint="F2"/>
          <w:sz w:val="28"/>
          <w:szCs w:val="28"/>
          <w:lang w:val="uk-UA"/>
        </w:rPr>
        <w:t>направле</w:t>
      </w:r>
      <w:proofErr w:type="spellEnd"/>
      <w:r w:rsidRPr="00643F37">
        <w:rPr>
          <w:color w:val="0D0D0D" w:themeColor="text1" w:themeTint="F2"/>
          <w:sz w:val="28"/>
          <w:szCs w:val="28"/>
        </w:rPr>
        <w:t xml:space="preserve">на в </w:t>
      </w:r>
      <w:r w:rsidR="0063509C" w:rsidRPr="00903888">
        <w:rPr>
          <w:color w:val="0D0D0D" w:themeColor="text1" w:themeTint="F2"/>
          <w:sz w:val="28"/>
          <w:szCs w:val="28"/>
          <w:lang w:val="uk-UA"/>
        </w:rPr>
        <w:t>сторону</w:t>
      </w:r>
      <w:r w:rsidRPr="00643F37">
        <w:rPr>
          <w:color w:val="0D0D0D" w:themeColor="text1" w:themeTint="F2"/>
          <w:sz w:val="28"/>
          <w:szCs w:val="28"/>
        </w:rPr>
        <w:t xml:space="preserve"> </w:t>
      </w:r>
      <w:r w:rsidR="0063509C" w:rsidRPr="00903888">
        <w:rPr>
          <w:color w:val="0D0D0D" w:themeColor="text1" w:themeTint="F2"/>
          <w:sz w:val="28"/>
          <w:szCs w:val="28"/>
          <w:lang w:val="uk-UA"/>
        </w:rPr>
        <w:t>допомоги</w:t>
      </w:r>
      <w:r w:rsidRPr="00643F37">
        <w:rPr>
          <w:color w:val="0D0D0D" w:themeColor="text1" w:themeTint="F2"/>
          <w:sz w:val="28"/>
          <w:szCs w:val="28"/>
        </w:rPr>
        <w:t xml:space="preserve"> </w:t>
      </w:r>
      <w:proofErr w:type="spellStart"/>
      <w:r w:rsidRPr="00643F37">
        <w:rPr>
          <w:color w:val="0D0D0D" w:themeColor="text1" w:themeTint="F2"/>
          <w:sz w:val="28"/>
          <w:szCs w:val="28"/>
        </w:rPr>
        <w:t>відомої</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тріади</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фінанси</w:t>
      </w:r>
      <w:proofErr w:type="spellEnd"/>
      <w:r w:rsidRPr="00643F37">
        <w:rPr>
          <w:color w:val="0D0D0D" w:themeColor="text1" w:themeTint="F2"/>
          <w:sz w:val="28"/>
          <w:szCs w:val="28"/>
        </w:rPr>
        <w:t xml:space="preserve"> - наука - </w:t>
      </w:r>
      <w:proofErr w:type="spellStart"/>
      <w:r w:rsidRPr="00643F37">
        <w:rPr>
          <w:color w:val="0D0D0D" w:themeColor="text1" w:themeTint="F2"/>
          <w:sz w:val="28"/>
          <w:szCs w:val="28"/>
        </w:rPr>
        <w:t>технологія</w:t>
      </w:r>
      <w:proofErr w:type="spellEnd"/>
      <w:r w:rsidRPr="00643F37">
        <w:rPr>
          <w:color w:val="0D0D0D" w:themeColor="text1" w:themeTint="F2"/>
          <w:sz w:val="28"/>
          <w:szCs w:val="28"/>
        </w:rPr>
        <w:t>. У 90</w:t>
      </w:r>
      <w:r w:rsidR="0063509C" w:rsidRPr="00903888">
        <w:rPr>
          <w:color w:val="0D0D0D" w:themeColor="text1" w:themeTint="F2"/>
          <w:sz w:val="28"/>
          <w:szCs w:val="28"/>
          <w:lang w:val="uk-UA"/>
        </w:rPr>
        <w:t xml:space="preserve">-ті роки </w:t>
      </w:r>
      <w:proofErr w:type="spellStart"/>
      <w:r w:rsidRPr="00643F37">
        <w:rPr>
          <w:color w:val="0D0D0D" w:themeColor="text1" w:themeTint="F2"/>
          <w:sz w:val="28"/>
          <w:szCs w:val="28"/>
        </w:rPr>
        <w:t>японські</w:t>
      </w:r>
      <w:proofErr w:type="spellEnd"/>
      <w:r w:rsidRPr="00643F37">
        <w:rPr>
          <w:color w:val="0D0D0D" w:themeColor="text1" w:themeTint="F2"/>
          <w:sz w:val="28"/>
          <w:szCs w:val="28"/>
        </w:rPr>
        <w:t xml:space="preserve"> </w:t>
      </w:r>
      <w:r w:rsidR="0063509C" w:rsidRPr="00903888">
        <w:rPr>
          <w:color w:val="0D0D0D" w:themeColor="text1" w:themeTint="F2"/>
          <w:sz w:val="28"/>
          <w:szCs w:val="28"/>
          <w:lang w:val="uk-UA"/>
        </w:rPr>
        <w:t xml:space="preserve">банки і </w:t>
      </w:r>
      <w:proofErr w:type="spellStart"/>
      <w:r w:rsidRPr="00643F37">
        <w:rPr>
          <w:color w:val="0D0D0D" w:themeColor="text1" w:themeTint="F2"/>
          <w:sz w:val="28"/>
          <w:szCs w:val="28"/>
        </w:rPr>
        <w:t>фірми</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переорієнтували</w:t>
      </w:r>
      <w:proofErr w:type="spellEnd"/>
      <w:r w:rsidRPr="00643F37">
        <w:rPr>
          <w:color w:val="0D0D0D" w:themeColor="text1" w:themeTint="F2"/>
          <w:sz w:val="28"/>
          <w:szCs w:val="28"/>
        </w:rPr>
        <w:t xml:space="preserve"> свою </w:t>
      </w:r>
      <w:proofErr w:type="spellStart"/>
      <w:r w:rsidRPr="00643F37">
        <w:rPr>
          <w:color w:val="0D0D0D" w:themeColor="text1" w:themeTint="F2"/>
          <w:sz w:val="28"/>
          <w:szCs w:val="28"/>
        </w:rPr>
        <w:t>інвестиційну</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діяльність</w:t>
      </w:r>
      <w:proofErr w:type="spellEnd"/>
      <w:r w:rsidRPr="00643F37">
        <w:rPr>
          <w:color w:val="0D0D0D" w:themeColor="text1" w:themeTint="F2"/>
          <w:sz w:val="28"/>
          <w:szCs w:val="28"/>
        </w:rPr>
        <w:t xml:space="preserve"> на </w:t>
      </w:r>
      <w:proofErr w:type="spellStart"/>
      <w:r w:rsidRPr="00643F37">
        <w:rPr>
          <w:color w:val="0D0D0D" w:themeColor="text1" w:themeTint="F2"/>
          <w:sz w:val="28"/>
          <w:szCs w:val="28"/>
        </w:rPr>
        <w:t>країни</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азіатського</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регіону</w:t>
      </w:r>
      <w:proofErr w:type="spellEnd"/>
      <w:r w:rsidRPr="00643F37">
        <w:rPr>
          <w:color w:val="0D0D0D" w:themeColor="text1" w:themeTint="F2"/>
          <w:sz w:val="28"/>
          <w:szCs w:val="28"/>
        </w:rPr>
        <w:t xml:space="preserve">, особливо на Китай. За </w:t>
      </w:r>
      <w:r w:rsidR="000F465E" w:rsidRPr="00903888">
        <w:rPr>
          <w:color w:val="0D0D0D" w:themeColor="text1" w:themeTint="F2"/>
          <w:sz w:val="28"/>
          <w:szCs w:val="28"/>
          <w:lang w:val="uk-UA"/>
        </w:rPr>
        <w:t>відомостями</w:t>
      </w:r>
      <w:r w:rsidRPr="00643F37">
        <w:rPr>
          <w:color w:val="0D0D0D" w:themeColor="text1" w:themeTint="F2"/>
          <w:sz w:val="28"/>
          <w:szCs w:val="28"/>
        </w:rPr>
        <w:t xml:space="preserve"> </w:t>
      </w:r>
      <w:proofErr w:type="spellStart"/>
      <w:r w:rsidRPr="00643F37">
        <w:rPr>
          <w:color w:val="0D0D0D" w:themeColor="text1" w:themeTint="F2"/>
          <w:sz w:val="28"/>
          <w:szCs w:val="28"/>
        </w:rPr>
        <w:t>експортно-імпортного</w:t>
      </w:r>
      <w:proofErr w:type="spellEnd"/>
      <w:r w:rsidRPr="00643F37">
        <w:rPr>
          <w:color w:val="0D0D0D" w:themeColor="text1" w:themeTint="F2"/>
          <w:sz w:val="28"/>
          <w:szCs w:val="28"/>
        </w:rPr>
        <w:t xml:space="preserve"> банку </w:t>
      </w:r>
      <w:proofErr w:type="spellStart"/>
      <w:r w:rsidRPr="00643F37">
        <w:rPr>
          <w:color w:val="0D0D0D" w:themeColor="text1" w:themeTint="F2"/>
          <w:sz w:val="28"/>
          <w:szCs w:val="28"/>
        </w:rPr>
        <w:t>Японії</w:t>
      </w:r>
      <w:proofErr w:type="spellEnd"/>
      <w:r w:rsidRPr="00643F37">
        <w:rPr>
          <w:color w:val="0D0D0D" w:themeColor="text1" w:themeTint="F2"/>
          <w:sz w:val="28"/>
          <w:szCs w:val="28"/>
        </w:rPr>
        <w:t xml:space="preserve">, з 338 </w:t>
      </w:r>
      <w:proofErr w:type="spellStart"/>
      <w:r w:rsidRPr="00643F37">
        <w:rPr>
          <w:color w:val="0D0D0D" w:themeColor="text1" w:themeTint="F2"/>
          <w:sz w:val="28"/>
          <w:szCs w:val="28"/>
        </w:rPr>
        <w:t>японських</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компаній</w:t>
      </w:r>
      <w:proofErr w:type="spellEnd"/>
      <w:r w:rsidRPr="00643F37">
        <w:rPr>
          <w:color w:val="0D0D0D" w:themeColor="text1" w:themeTint="F2"/>
          <w:sz w:val="28"/>
          <w:szCs w:val="28"/>
        </w:rPr>
        <w:t xml:space="preserve">, </w:t>
      </w:r>
      <w:r w:rsidR="000F465E" w:rsidRPr="00903888">
        <w:rPr>
          <w:color w:val="0D0D0D" w:themeColor="text1" w:themeTint="F2"/>
          <w:sz w:val="28"/>
          <w:szCs w:val="28"/>
          <w:lang w:val="uk-UA"/>
        </w:rPr>
        <w:t>які</w:t>
      </w:r>
      <w:r w:rsidRPr="00643F37">
        <w:rPr>
          <w:color w:val="0D0D0D" w:themeColor="text1" w:themeTint="F2"/>
          <w:sz w:val="28"/>
          <w:szCs w:val="28"/>
        </w:rPr>
        <w:t xml:space="preserve"> </w:t>
      </w:r>
      <w:r w:rsidR="00FE62E9" w:rsidRPr="00903888">
        <w:rPr>
          <w:color w:val="0D0D0D" w:themeColor="text1" w:themeTint="F2"/>
          <w:sz w:val="28"/>
          <w:szCs w:val="28"/>
          <w:lang w:val="uk-UA"/>
        </w:rPr>
        <w:t>мають</w:t>
      </w:r>
      <w:r w:rsidRPr="00643F37">
        <w:rPr>
          <w:color w:val="0D0D0D" w:themeColor="text1" w:themeTint="F2"/>
          <w:sz w:val="28"/>
          <w:szCs w:val="28"/>
        </w:rPr>
        <w:t xml:space="preserve"> за кордоном 5428 </w:t>
      </w:r>
      <w:proofErr w:type="spellStart"/>
      <w:r w:rsidRPr="00643F37">
        <w:rPr>
          <w:color w:val="0D0D0D" w:themeColor="text1" w:themeTint="F2"/>
          <w:sz w:val="28"/>
          <w:szCs w:val="28"/>
        </w:rPr>
        <w:t>дочірн</w:t>
      </w:r>
      <w:r w:rsidR="00FE62E9" w:rsidRPr="00903888">
        <w:rPr>
          <w:color w:val="0D0D0D" w:themeColor="text1" w:themeTint="F2"/>
          <w:sz w:val="28"/>
          <w:szCs w:val="28"/>
          <w:lang w:val="uk-UA"/>
        </w:rPr>
        <w:t>их</w:t>
      </w:r>
      <w:proofErr w:type="spellEnd"/>
      <w:r w:rsidR="00FE62E9" w:rsidRPr="00903888">
        <w:rPr>
          <w:color w:val="0D0D0D" w:themeColor="text1" w:themeTint="F2"/>
          <w:sz w:val="28"/>
          <w:szCs w:val="28"/>
          <w:lang w:val="uk-UA"/>
        </w:rPr>
        <w:t xml:space="preserve"> </w:t>
      </w:r>
      <w:proofErr w:type="spellStart"/>
      <w:r w:rsidRPr="00643F37">
        <w:rPr>
          <w:color w:val="0D0D0D" w:themeColor="text1" w:themeTint="F2"/>
          <w:sz w:val="28"/>
          <w:szCs w:val="28"/>
        </w:rPr>
        <w:t>компані</w:t>
      </w:r>
      <w:proofErr w:type="spellEnd"/>
      <w:r w:rsidR="00FE62E9" w:rsidRPr="00903888">
        <w:rPr>
          <w:color w:val="0D0D0D" w:themeColor="text1" w:themeTint="F2"/>
          <w:sz w:val="28"/>
          <w:szCs w:val="28"/>
          <w:lang w:val="uk-UA"/>
        </w:rPr>
        <w:t>й</w:t>
      </w:r>
      <w:r w:rsidRPr="00643F37">
        <w:rPr>
          <w:color w:val="0D0D0D" w:themeColor="text1" w:themeTint="F2"/>
          <w:sz w:val="28"/>
          <w:szCs w:val="28"/>
        </w:rPr>
        <w:t xml:space="preserve">, </w:t>
      </w:r>
      <w:r w:rsidR="008E768A" w:rsidRPr="00903888">
        <w:rPr>
          <w:color w:val="0D0D0D" w:themeColor="text1" w:themeTint="F2"/>
          <w:sz w:val="28"/>
          <w:szCs w:val="28"/>
          <w:lang w:val="uk-UA"/>
        </w:rPr>
        <w:t xml:space="preserve">та </w:t>
      </w:r>
      <w:proofErr w:type="spellStart"/>
      <w:r w:rsidRPr="00643F37">
        <w:rPr>
          <w:color w:val="0D0D0D" w:themeColor="text1" w:themeTint="F2"/>
          <w:sz w:val="28"/>
          <w:szCs w:val="28"/>
        </w:rPr>
        <w:t>тільки</w:t>
      </w:r>
      <w:proofErr w:type="spellEnd"/>
      <w:r w:rsidRPr="00643F37">
        <w:rPr>
          <w:color w:val="0D0D0D" w:themeColor="text1" w:themeTint="F2"/>
          <w:sz w:val="28"/>
          <w:szCs w:val="28"/>
        </w:rPr>
        <w:t xml:space="preserve"> 65 </w:t>
      </w:r>
      <w:proofErr w:type="spellStart"/>
      <w:r w:rsidRPr="00643F37">
        <w:rPr>
          <w:color w:val="0D0D0D" w:themeColor="text1" w:themeTint="F2"/>
          <w:sz w:val="28"/>
          <w:szCs w:val="28"/>
        </w:rPr>
        <w:t>концентрують</w:t>
      </w:r>
      <w:proofErr w:type="spellEnd"/>
      <w:r w:rsidRPr="00643F37">
        <w:rPr>
          <w:color w:val="0D0D0D" w:themeColor="text1" w:themeTint="F2"/>
          <w:sz w:val="28"/>
          <w:szCs w:val="28"/>
        </w:rPr>
        <w:t xml:space="preserve"> свою </w:t>
      </w:r>
      <w:proofErr w:type="spellStart"/>
      <w:r w:rsidRPr="00643F37">
        <w:rPr>
          <w:color w:val="0D0D0D" w:themeColor="text1" w:themeTint="F2"/>
          <w:sz w:val="28"/>
          <w:szCs w:val="28"/>
        </w:rPr>
        <w:t>інвестиційну</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діяльність</w:t>
      </w:r>
      <w:proofErr w:type="spellEnd"/>
      <w:r w:rsidR="008E768A" w:rsidRPr="00903888">
        <w:rPr>
          <w:color w:val="0D0D0D" w:themeColor="text1" w:themeTint="F2"/>
          <w:sz w:val="28"/>
          <w:szCs w:val="28"/>
          <w:lang w:val="uk-UA"/>
        </w:rPr>
        <w:t xml:space="preserve"> тільки</w:t>
      </w:r>
      <w:r w:rsidRPr="00643F37">
        <w:rPr>
          <w:color w:val="0D0D0D" w:themeColor="text1" w:themeTint="F2"/>
          <w:sz w:val="28"/>
          <w:szCs w:val="28"/>
        </w:rPr>
        <w:t xml:space="preserve"> на США, </w:t>
      </w:r>
      <w:r w:rsidR="008E768A" w:rsidRPr="00903888">
        <w:rPr>
          <w:color w:val="0D0D0D" w:themeColor="text1" w:themeTint="F2"/>
          <w:sz w:val="28"/>
          <w:szCs w:val="28"/>
          <w:lang w:val="uk-UA"/>
        </w:rPr>
        <w:t>другі</w:t>
      </w:r>
      <w:r w:rsidRPr="00643F37">
        <w:rPr>
          <w:color w:val="0D0D0D" w:themeColor="text1" w:themeTint="F2"/>
          <w:sz w:val="28"/>
          <w:szCs w:val="28"/>
        </w:rPr>
        <w:t xml:space="preserve"> в</w:t>
      </w:r>
      <w:proofErr w:type="spellStart"/>
      <w:r w:rsidR="00FF0870" w:rsidRPr="00903888">
        <w:rPr>
          <w:color w:val="0D0D0D" w:themeColor="text1" w:themeTint="F2"/>
          <w:sz w:val="28"/>
          <w:szCs w:val="28"/>
          <w:lang w:val="uk-UA"/>
        </w:rPr>
        <w:t>изнають</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вкладати</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капітал</w:t>
      </w:r>
      <w:proofErr w:type="spellEnd"/>
      <w:r w:rsidRPr="00643F37">
        <w:rPr>
          <w:color w:val="0D0D0D" w:themeColor="text1" w:themeTint="F2"/>
          <w:sz w:val="28"/>
          <w:szCs w:val="28"/>
        </w:rPr>
        <w:t xml:space="preserve"> </w:t>
      </w:r>
      <w:r w:rsidR="00FF0870" w:rsidRPr="00903888">
        <w:rPr>
          <w:color w:val="0D0D0D" w:themeColor="text1" w:themeTint="F2"/>
          <w:sz w:val="28"/>
          <w:szCs w:val="28"/>
          <w:lang w:val="uk-UA"/>
        </w:rPr>
        <w:t xml:space="preserve">тільки </w:t>
      </w:r>
      <w:r w:rsidRPr="00643F37">
        <w:rPr>
          <w:color w:val="0D0D0D" w:themeColor="text1" w:themeTint="F2"/>
          <w:sz w:val="28"/>
          <w:szCs w:val="28"/>
        </w:rPr>
        <w:t xml:space="preserve">в </w:t>
      </w:r>
      <w:proofErr w:type="spellStart"/>
      <w:r w:rsidRPr="00643F37">
        <w:rPr>
          <w:color w:val="0D0D0D" w:themeColor="text1" w:themeTint="F2"/>
          <w:sz w:val="28"/>
          <w:szCs w:val="28"/>
        </w:rPr>
        <w:t>країни</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Азії</w:t>
      </w:r>
      <w:proofErr w:type="spellEnd"/>
      <w:r w:rsidRPr="00643F37">
        <w:rPr>
          <w:color w:val="0D0D0D" w:themeColor="text1" w:themeTint="F2"/>
          <w:sz w:val="28"/>
          <w:szCs w:val="28"/>
        </w:rPr>
        <w:t xml:space="preserve">. </w:t>
      </w:r>
      <w:r w:rsidR="00A475A2" w:rsidRPr="00903888">
        <w:rPr>
          <w:color w:val="0D0D0D" w:themeColor="text1" w:themeTint="F2"/>
          <w:sz w:val="28"/>
          <w:szCs w:val="28"/>
          <w:lang w:val="uk-UA"/>
        </w:rPr>
        <w:t>Зокрема</w:t>
      </w:r>
      <w:r w:rsidRPr="00643F37">
        <w:rPr>
          <w:color w:val="0D0D0D" w:themeColor="text1" w:themeTint="F2"/>
          <w:sz w:val="28"/>
          <w:szCs w:val="28"/>
        </w:rPr>
        <w:t xml:space="preserve"> </w:t>
      </w:r>
      <w:r w:rsidR="00A475A2" w:rsidRPr="00903888">
        <w:rPr>
          <w:color w:val="0D0D0D" w:themeColor="text1" w:themeTint="F2"/>
          <w:sz w:val="28"/>
          <w:szCs w:val="28"/>
          <w:lang w:val="uk-UA"/>
        </w:rPr>
        <w:t>зацікавлює</w:t>
      </w:r>
      <w:r w:rsidRPr="00643F37">
        <w:rPr>
          <w:color w:val="0D0D0D" w:themeColor="text1" w:themeTint="F2"/>
          <w:sz w:val="28"/>
          <w:szCs w:val="28"/>
        </w:rPr>
        <w:t xml:space="preserve"> </w:t>
      </w:r>
      <w:proofErr w:type="spellStart"/>
      <w:r w:rsidRPr="00643F37">
        <w:rPr>
          <w:color w:val="0D0D0D" w:themeColor="text1" w:themeTint="F2"/>
          <w:sz w:val="28"/>
          <w:szCs w:val="28"/>
        </w:rPr>
        <w:t>японські</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фірми</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своїм</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географічним</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положенням</w:t>
      </w:r>
      <w:proofErr w:type="spellEnd"/>
      <w:r w:rsidRPr="00643F37">
        <w:rPr>
          <w:color w:val="0D0D0D" w:themeColor="text1" w:themeTint="F2"/>
          <w:sz w:val="28"/>
          <w:szCs w:val="28"/>
        </w:rPr>
        <w:t xml:space="preserve"> </w:t>
      </w:r>
      <w:r w:rsidR="00A475A2" w:rsidRPr="00903888">
        <w:rPr>
          <w:color w:val="0D0D0D" w:themeColor="text1" w:themeTint="F2"/>
          <w:sz w:val="28"/>
          <w:szCs w:val="28"/>
          <w:lang w:val="uk-UA"/>
        </w:rPr>
        <w:t xml:space="preserve">- </w:t>
      </w:r>
      <w:r w:rsidRPr="00643F37">
        <w:rPr>
          <w:color w:val="0D0D0D" w:themeColor="text1" w:themeTint="F2"/>
          <w:sz w:val="28"/>
          <w:szCs w:val="28"/>
        </w:rPr>
        <w:t xml:space="preserve">Китай. </w:t>
      </w:r>
      <w:r w:rsidR="00A475A2" w:rsidRPr="00903888">
        <w:rPr>
          <w:color w:val="0D0D0D" w:themeColor="text1" w:themeTint="F2"/>
          <w:sz w:val="28"/>
          <w:szCs w:val="28"/>
          <w:lang w:val="uk-UA"/>
        </w:rPr>
        <w:t>Наступним</w:t>
      </w:r>
      <w:r w:rsidRPr="00643F37">
        <w:rPr>
          <w:color w:val="0D0D0D" w:themeColor="text1" w:themeTint="F2"/>
          <w:sz w:val="28"/>
          <w:szCs w:val="28"/>
        </w:rPr>
        <w:t xml:space="preserve"> за ним </w:t>
      </w:r>
      <w:r w:rsidR="00A475A2" w:rsidRPr="00903888">
        <w:rPr>
          <w:color w:val="0D0D0D" w:themeColor="text1" w:themeTint="F2"/>
          <w:sz w:val="28"/>
          <w:szCs w:val="28"/>
          <w:lang w:val="uk-UA"/>
        </w:rPr>
        <w:t>йдуть</w:t>
      </w:r>
      <w:r w:rsidRPr="00643F37">
        <w:rPr>
          <w:color w:val="0D0D0D" w:themeColor="text1" w:themeTint="F2"/>
          <w:sz w:val="28"/>
          <w:szCs w:val="28"/>
        </w:rPr>
        <w:t xml:space="preserve"> - </w:t>
      </w:r>
      <w:proofErr w:type="spellStart"/>
      <w:r w:rsidRPr="00643F37">
        <w:rPr>
          <w:color w:val="0D0D0D" w:themeColor="text1" w:themeTint="F2"/>
          <w:sz w:val="28"/>
          <w:szCs w:val="28"/>
        </w:rPr>
        <w:t>В'єтнам</w:t>
      </w:r>
      <w:proofErr w:type="spellEnd"/>
      <w:r w:rsidRPr="00643F37">
        <w:rPr>
          <w:color w:val="0D0D0D" w:themeColor="text1" w:themeTint="F2"/>
          <w:sz w:val="28"/>
          <w:szCs w:val="28"/>
        </w:rPr>
        <w:t>,</w:t>
      </w:r>
      <w:r w:rsidR="00A475A2" w:rsidRPr="00903888">
        <w:rPr>
          <w:color w:val="0D0D0D" w:themeColor="text1" w:themeTint="F2"/>
          <w:sz w:val="28"/>
          <w:szCs w:val="28"/>
          <w:lang w:val="uk-UA"/>
        </w:rPr>
        <w:t xml:space="preserve"> Індонезія, </w:t>
      </w:r>
      <w:proofErr w:type="spellStart"/>
      <w:r w:rsidRPr="00643F37">
        <w:rPr>
          <w:color w:val="0D0D0D" w:themeColor="text1" w:themeTint="F2"/>
          <w:sz w:val="28"/>
          <w:szCs w:val="28"/>
        </w:rPr>
        <w:t>Таїланд</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Малайзія</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Сінгапур</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Японські</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фірми</w:t>
      </w:r>
      <w:proofErr w:type="spellEnd"/>
      <w:r w:rsidRPr="00643F37">
        <w:rPr>
          <w:color w:val="0D0D0D" w:themeColor="text1" w:themeTint="F2"/>
          <w:sz w:val="28"/>
          <w:szCs w:val="28"/>
        </w:rPr>
        <w:t xml:space="preserve"> </w:t>
      </w:r>
      <w:r w:rsidR="00A475A2" w:rsidRPr="00903888">
        <w:rPr>
          <w:color w:val="0D0D0D" w:themeColor="text1" w:themeTint="F2"/>
          <w:sz w:val="28"/>
          <w:szCs w:val="28"/>
          <w:lang w:val="uk-UA"/>
        </w:rPr>
        <w:t>намагаються</w:t>
      </w:r>
      <w:r w:rsidRPr="00643F37">
        <w:rPr>
          <w:color w:val="0D0D0D" w:themeColor="text1" w:themeTint="F2"/>
          <w:sz w:val="28"/>
          <w:szCs w:val="28"/>
        </w:rPr>
        <w:t xml:space="preserve"> перевести част</w:t>
      </w:r>
      <w:r w:rsidR="00A475A2" w:rsidRPr="00903888">
        <w:rPr>
          <w:color w:val="0D0D0D" w:themeColor="text1" w:themeTint="F2"/>
          <w:sz w:val="28"/>
          <w:szCs w:val="28"/>
          <w:lang w:val="uk-UA"/>
        </w:rPr>
        <w:t>ку</w:t>
      </w:r>
      <w:r w:rsidRPr="00643F37">
        <w:rPr>
          <w:color w:val="0D0D0D" w:themeColor="text1" w:themeTint="F2"/>
          <w:sz w:val="28"/>
          <w:szCs w:val="28"/>
        </w:rPr>
        <w:t xml:space="preserve"> </w:t>
      </w:r>
      <w:proofErr w:type="spellStart"/>
      <w:r w:rsidRPr="00643F37">
        <w:rPr>
          <w:color w:val="0D0D0D" w:themeColor="text1" w:themeTint="F2"/>
          <w:sz w:val="28"/>
          <w:szCs w:val="28"/>
        </w:rPr>
        <w:t>виробництва</w:t>
      </w:r>
      <w:proofErr w:type="spellEnd"/>
      <w:r w:rsidRPr="00643F37">
        <w:rPr>
          <w:color w:val="0D0D0D" w:themeColor="text1" w:themeTint="F2"/>
          <w:sz w:val="28"/>
          <w:szCs w:val="28"/>
        </w:rPr>
        <w:t xml:space="preserve"> в </w:t>
      </w:r>
      <w:proofErr w:type="spellStart"/>
      <w:r w:rsidRPr="00643F37">
        <w:rPr>
          <w:color w:val="0D0D0D" w:themeColor="text1" w:themeTint="F2"/>
          <w:sz w:val="28"/>
          <w:szCs w:val="28"/>
        </w:rPr>
        <w:t>ці</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країни</w:t>
      </w:r>
      <w:proofErr w:type="spellEnd"/>
      <w:r w:rsidRPr="00643F37">
        <w:rPr>
          <w:color w:val="0D0D0D" w:themeColor="text1" w:themeTint="F2"/>
          <w:sz w:val="28"/>
          <w:szCs w:val="28"/>
        </w:rPr>
        <w:t xml:space="preserve"> </w:t>
      </w:r>
      <w:r w:rsidR="00A475A2" w:rsidRPr="00903888">
        <w:rPr>
          <w:color w:val="0D0D0D" w:themeColor="text1" w:themeTint="F2"/>
          <w:sz w:val="28"/>
          <w:szCs w:val="28"/>
          <w:lang w:val="uk-UA"/>
        </w:rPr>
        <w:t>для</w:t>
      </w:r>
      <w:r w:rsidRPr="00643F37">
        <w:rPr>
          <w:color w:val="0D0D0D" w:themeColor="text1" w:themeTint="F2"/>
          <w:sz w:val="28"/>
          <w:szCs w:val="28"/>
        </w:rPr>
        <w:t xml:space="preserve"> з</w:t>
      </w:r>
      <w:proofErr w:type="spellStart"/>
      <w:r w:rsidR="00A475A2" w:rsidRPr="00903888">
        <w:rPr>
          <w:color w:val="0D0D0D" w:themeColor="text1" w:themeTint="F2"/>
          <w:sz w:val="28"/>
          <w:szCs w:val="28"/>
          <w:lang w:val="uk-UA"/>
        </w:rPr>
        <w:t>мншення</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собівартості</w:t>
      </w:r>
      <w:proofErr w:type="spellEnd"/>
      <w:r w:rsidRPr="00643F37">
        <w:rPr>
          <w:color w:val="0D0D0D" w:themeColor="text1" w:themeTint="F2"/>
          <w:sz w:val="28"/>
          <w:szCs w:val="28"/>
        </w:rPr>
        <w:t xml:space="preserve"> та </w:t>
      </w:r>
      <w:r w:rsidR="00BA1975" w:rsidRPr="00903888">
        <w:rPr>
          <w:color w:val="0D0D0D" w:themeColor="text1" w:themeTint="F2"/>
          <w:sz w:val="28"/>
          <w:szCs w:val="28"/>
          <w:lang w:val="uk-UA"/>
        </w:rPr>
        <w:t xml:space="preserve">збільшення </w:t>
      </w:r>
      <w:proofErr w:type="spellStart"/>
      <w:r w:rsidRPr="00643F37">
        <w:rPr>
          <w:color w:val="0D0D0D" w:themeColor="text1" w:themeTint="F2"/>
          <w:sz w:val="28"/>
          <w:szCs w:val="28"/>
        </w:rPr>
        <w:t>конкурентоспроможності</w:t>
      </w:r>
      <w:proofErr w:type="spellEnd"/>
      <w:r w:rsidRPr="00643F37">
        <w:rPr>
          <w:color w:val="0D0D0D" w:themeColor="text1" w:themeTint="F2"/>
          <w:sz w:val="28"/>
          <w:szCs w:val="28"/>
        </w:rPr>
        <w:t xml:space="preserve"> </w:t>
      </w:r>
      <w:proofErr w:type="spellStart"/>
      <w:r w:rsidRPr="00643F37">
        <w:rPr>
          <w:color w:val="0D0D0D" w:themeColor="text1" w:themeTint="F2"/>
          <w:sz w:val="28"/>
          <w:szCs w:val="28"/>
        </w:rPr>
        <w:t>продукції</w:t>
      </w:r>
      <w:proofErr w:type="spellEnd"/>
      <w:r w:rsidRPr="00643F37">
        <w:rPr>
          <w:color w:val="0D0D0D" w:themeColor="text1" w:themeTint="F2"/>
          <w:sz w:val="28"/>
          <w:szCs w:val="28"/>
        </w:rPr>
        <w:t xml:space="preserve">, </w:t>
      </w:r>
      <w:r w:rsidR="00BA1975" w:rsidRPr="00903888">
        <w:rPr>
          <w:color w:val="0D0D0D" w:themeColor="text1" w:themeTint="F2"/>
          <w:sz w:val="28"/>
          <w:szCs w:val="28"/>
          <w:lang w:val="uk-UA"/>
        </w:rPr>
        <w:t>яка</w:t>
      </w:r>
      <w:r w:rsidRPr="00643F37">
        <w:rPr>
          <w:color w:val="0D0D0D" w:themeColor="text1" w:themeTint="F2"/>
          <w:sz w:val="28"/>
          <w:szCs w:val="28"/>
        </w:rPr>
        <w:t xml:space="preserve"> </w:t>
      </w:r>
      <w:proofErr w:type="spellStart"/>
      <w:r w:rsidRPr="00643F37">
        <w:rPr>
          <w:color w:val="0D0D0D" w:themeColor="text1" w:themeTint="F2"/>
          <w:sz w:val="28"/>
          <w:szCs w:val="28"/>
        </w:rPr>
        <w:t>випускається</w:t>
      </w:r>
      <w:proofErr w:type="spellEnd"/>
      <w:r w:rsidR="00CD33B4">
        <w:rPr>
          <w:color w:val="0D0D0D" w:themeColor="text1" w:themeTint="F2"/>
          <w:sz w:val="28"/>
          <w:szCs w:val="28"/>
          <w:lang w:val="uk-UA"/>
        </w:rPr>
        <w:t xml:space="preserve"> </w:t>
      </w:r>
      <w:r w:rsidR="00CD33B4" w:rsidRPr="00CD33B4">
        <w:rPr>
          <w:color w:val="0D0D0D" w:themeColor="text1" w:themeTint="F2"/>
          <w:sz w:val="28"/>
          <w:szCs w:val="28"/>
        </w:rPr>
        <w:t>[58].</w:t>
      </w:r>
    </w:p>
    <w:p w:rsidR="008C73DE" w:rsidRPr="005F21B8" w:rsidRDefault="00510208" w:rsidP="005F21B8">
      <w:pPr>
        <w:pStyle w:val="a7"/>
        <w:shd w:val="clear" w:color="auto" w:fill="FFFFFF"/>
        <w:spacing w:before="0" w:beforeAutospacing="0" w:after="0" w:afterAutospacing="0" w:line="360" w:lineRule="auto"/>
        <w:ind w:firstLine="709"/>
        <w:jc w:val="both"/>
        <w:rPr>
          <w:color w:val="000000"/>
          <w:sz w:val="28"/>
          <w:szCs w:val="28"/>
          <w:lang w:val="uk-UA"/>
        </w:rPr>
      </w:pPr>
      <w:r w:rsidRPr="005F21B8">
        <w:rPr>
          <w:color w:val="0D0D0D" w:themeColor="text1" w:themeTint="F2"/>
          <w:sz w:val="28"/>
          <w:szCs w:val="28"/>
          <w:lang w:val="uk-UA"/>
        </w:rPr>
        <w:t xml:space="preserve">А зараз я хочу розглянути міжнародний поділ праці в Німеччині. </w:t>
      </w:r>
      <w:r w:rsidR="008C73DE" w:rsidRPr="005F21B8">
        <w:rPr>
          <w:color w:val="000000"/>
          <w:sz w:val="28"/>
          <w:szCs w:val="28"/>
          <w:lang w:val="uk-UA"/>
        </w:rPr>
        <w:t xml:space="preserve">Німеччина </w:t>
      </w:r>
      <w:r w:rsidR="007B0DEB" w:rsidRPr="005F21B8">
        <w:rPr>
          <w:color w:val="000000"/>
          <w:sz w:val="28"/>
          <w:szCs w:val="28"/>
          <w:lang w:val="uk-UA"/>
        </w:rPr>
        <w:t>зображ</w:t>
      </w:r>
      <w:r w:rsidR="008C73DE" w:rsidRPr="005F21B8">
        <w:rPr>
          <w:color w:val="000000"/>
          <w:sz w:val="28"/>
          <w:szCs w:val="28"/>
          <w:lang w:val="uk-UA"/>
        </w:rPr>
        <w:t>ає у міжнародному</w:t>
      </w:r>
      <w:r w:rsidR="007B0DEB" w:rsidRPr="005F21B8">
        <w:rPr>
          <w:color w:val="000000"/>
          <w:sz w:val="28"/>
          <w:szCs w:val="28"/>
          <w:lang w:val="uk-UA"/>
        </w:rPr>
        <w:t xml:space="preserve"> </w:t>
      </w:r>
      <w:r w:rsidR="008C73DE" w:rsidRPr="005F21B8">
        <w:rPr>
          <w:color w:val="000000"/>
          <w:sz w:val="28"/>
          <w:szCs w:val="28"/>
          <w:lang w:val="uk-UA"/>
        </w:rPr>
        <w:t xml:space="preserve">поділі праці </w:t>
      </w:r>
      <w:r w:rsidR="007B0DEB" w:rsidRPr="005F21B8">
        <w:rPr>
          <w:color w:val="000000"/>
          <w:sz w:val="28"/>
          <w:szCs w:val="28"/>
          <w:lang w:val="uk-UA"/>
        </w:rPr>
        <w:t>най</w:t>
      </w:r>
      <w:r w:rsidR="008C73DE" w:rsidRPr="005F21B8">
        <w:rPr>
          <w:color w:val="000000"/>
          <w:sz w:val="28"/>
          <w:szCs w:val="28"/>
          <w:lang w:val="uk-UA"/>
        </w:rPr>
        <w:t>важлив</w:t>
      </w:r>
      <w:r w:rsidR="007B0DEB" w:rsidRPr="005F21B8">
        <w:rPr>
          <w:color w:val="000000"/>
          <w:sz w:val="28"/>
          <w:szCs w:val="28"/>
          <w:lang w:val="uk-UA"/>
        </w:rPr>
        <w:t>ішу</w:t>
      </w:r>
      <w:r w:rsidR="008C73DE" w:rsidRPr="005F21B8">
        <w:rPr>
          <w:color w:val="000000"/>
          <w:sz w:val="28"/>
          <w:szCs w:val="28"/>
          <w:lang w:val="uk-UA"/>
        </w:rPr>
        <w:t xml:space="preserve"> роль, </w:t>
      </w:r>
      <w:r w:rsidR="007B0DEB" w:rsidRPr="005F21B8">
        <w:rPr>
          <w:color w:val="000000"/>
          <w:sz w:val="28"/>
          <w:szCs w:val="28"/>
          <w:lang w:val="uk-UA"/>
        </w:rPr>
        <w:t>тому що</w:t>
      </w:r>
      <w:r w:rsidR="008C73DE" w:rsidRPr="005F21B8">
        <w:rPr>
          <w:color w:val="000000"/>
          <w:sz w:val="28"/>
          <w:szCs w:val="28"/>
          <w:lang w:val="uk-UA"/>
        </w:rPr>
        <w:t xml:space="preserve"> вона не тільки </w:t>
      </w:r>
      <w:r w:rsidR="007B0DEB" w:rsidRPr="005F21B8">
        <w:rPr>
          <w:color w:val="000000"/>
          <w:sz w:val="28"/>
          <w:szCs w:val="28"/>
          <w:lang w:val="uk-UA"/>
        </w:rPr>
        <w:t xml:space="preserve">імпортує та </w:t>
      </w:r>
      <w:r w:rsidR="008C73DE" w:rsidRPr="005F21B8">
        <w:rPr>
          <w:color w:val="000000"/>
          <w:sz w:val="28"/>
          <w:szCs w:val="28"/>
          <w:lang w:val="uk-UA"/>
        </w:rPr>
        <w:t xml:space="preserve">експортує на світову арену товари </w:t>
      </w:r>
      <w:r w:rsidR="007B0DEB" w:rsidRPr="005F21B8">
        <w:rPr>
          <w:color w:val="000000"/>
          <w:sz w:val="28"/>
          <w:szCs w:val="28"/>
          <w:lang w:val="uk-UA"/>
        </w:rPr>
        <w:t xml:space="preserve">і </w:t>
      </w:r>
      <w:r w:rsidR="008C73DE" w:rsidRPr="005F21B8">
        <w:rPr>
          <w:color w:val="000000"/>
          <w:sz w:val="28"/>
          <w:szCs w:val="28"/>
          <w:lang w:val="uk-UA"/>
        </w:rPr>
        <w:t xml:space="preserve">послуги, </w:t>
      </w:r>
      <w:r w:rsidR="007B0DEB" w:rsidRPr="005F21B8">
        <w:rPr>
          <w:color w:val="000000"/>
          <w:sz w:val="28"/>
          <w:szCs w:val="28"/>
          <w:lang w:val="uk-UA"/>
        </w:rPr>
        <w:t>які</w:t>
      </w:r>
      <w:r w:rsidR="008C73DE" w:rsidRPr="005F21B8">
        <w:rPr>
          <w:color w:val="000000"/>
          <w:sz w:val="28"/>
          <w:szCs w:val="28"/>
          <w:lang w:val="uk-UA"/>
        </w:rPr>
        <w:t xml:space="preserve"> да</w:t>
      </w:r>
      <w:r w:rsidR="007B0DEB" w:rsidRPr="005F21B8">
        <w:rPr>
          <w:color w:val="000000"/>
          <w:sz w:val="28"/>
          <w:szCs w:val="28"/>
          <w:lang w:val="uk-UA"/>
        </w:rPr>
        <w:t xml:space="preserve">ють </w:t>
      </w:r>
      <w:r w:rsidR="008C73DE" w:rsidRPr="005F21B8">
        <w:rPr>
          <w:color w:val="000000"/>
          <w:sz w:val="28"/>
          <w:szCs w:val="28"/>
          <w:lang w:val="uk-UA"/>
        </w:rPr>
        <w:t>їй змогу бути членом світового співтовариства, але й в</w:t>
      </w:r>
      <w:r w:rsidR="0072724F" w:rsidRPr="005F21B8">
        <w:rPr>
          <w:color w:val="000000"/>
          <w:sz w:val="28"/>
          <w:szCs w:val="28"/>
          <w:lang w:val="uk-UA"/>
        </w:rPr>
        <w:t xml:space="preserve">тискає </w:t>
      </w:r>
      <w:r w:rsidR="008C73DE" w:rsidRPr="005F21B8">
        <w:rPr>
          <w:color w:val="000000"/>
          <w:sz w:val="28"/>
          <w:szCs w:val="28"/>
          <w:lang w:val="uk-UA"/>
        </w:rPr>
        <w:t>велику кількість інвестицій в економіку багатьох країн світу.</w:t>
      </w:r>
    </w:p>
    <w:p w:rsidR="008C73DE" w:rsidRPr="008C73DE" w:rsidRDefault="008C73DE" w:rsidP="005F21B8">
      <w:pPr>
        <w:shd w:val="clear" w:color="auto" w:fill="FFFFFF"/>
        <w:spacing w:line="360" w:lineRule="auto"/>
        <w:ind w:firstLine="709"/>
        <w:jc w:val="both"/>
        <w:rPr>
          <w:color w:val="000000"/>
          <w:sz w:val="28"/>
          <w:szCs w:val="28"/>
        </w:rPr>
      </w:pPr>
      <w:r w:rsidRPr="008C73DE">
        <w:rPr>
          <w:color w:val="000000"/>
          <w:sz w:val="28"/>
          <w:szCs w:val="28"/>
          <w:lang w:val="uk-UA"/>
        </w:rPr>
        <w:t xml:space="preserve">За </w:t>
      </w:r>
      <w:r w:rsidR="008B28E3" w:rsidRPr="005F21B8">
        <w:rPr>
          <w:color w:val="000000"/>
          <w:sz w:val="28"/>
          <w:szCs w:val="28"/>
          <w:lang w:val="uk-UA"/>
        </w:rPr>
        <w:t>розміром</w:t>
      </w:r>
      <w:r w:rsidRPr="008C73DE">
        <w:rPr>
          <w:color w:val="000000"/>
          <w:sz w:val="28"/>
          <w:szCs w:val="28"/>
          <w:lang w:val="uk-UA"/>
        </w:rPr>
        <w:t xml:space="preserve"> зовнішньоторговельного обороту (експортної </w:t>
      </w:r>
      <w:r w:rsidR="008B28E3" w:rsidRPr="005F21B8">
        <w:rPr>
          <w:color w:val="000000"/>
          <w:sz w:val="28"/>
          <w:szCs w:val="28"/>
          <w:lang w:val="uk-UA"/>
        </w:rPr>
        <w:t>та</w:t>
      </w:r>
      <w:r w:rsidRPr="008C73DE">
        <w:rPr>
          <w:color w:val="000000"/>
          <w:sz w:val="28"/>
          <w:szCs w:val="28"/>
          <w:lang w:val="uk-UA"/>
        </w:rPr>
        <w:t xml:space="preserve"> імпортної</w:t>
      </w:r>
      <w:r w:rsidR="008B28E3" w:rsidRPr="005F21B8">
        <w:rPr>
          <w:color w:val="000000"/>
          <w:sz w:val="28"/>
          <w:szCs w:val="28"/>
          <w:lang w:val="uk-UA"/>
        </w:rPr>
        <w:t xml:space="preserve"> </w:t>
      </w:r>
      <w:r w:rsidRPr="008C73DE">
        <w:rPr>
          <w:color w:val="000000"/>
          <w:sz w:val="28"/>
          <w:szCs w:val="28"/>
          <w:lang w:val="uk-UA"/>
        </w:rPr>
        <w:t xml:space="preserve">складової) Німеччина </w:t>
      </w:r>
      <w:r w:rsidR="008B28E3" w:rsidRPr="005F21B8">
        <w:rPr>
          <w:color w:val="000000"/>
          <w:sz w:val="28"/>
          <w:szCs w:val="28"/>
          <w:lang w:val="uk-UA"/>
        </w:rPr>
        <w:t>посід</w:t>
      </w:r>
      <w:r w:rsidRPr="008C73DE">
        <w:rPr>
          <w:color w:val="000000"/>
          <w:sz w:val="28"/>
          <w:szCs w:val="28"/>
          <w:lang w:val="uk-UA"/>
        </w:rPr>
        <w:t xml:space="preserve">ає друге місце у світі. </w:t>
      </w:r>
      <w:r w:rsidRPr="008C73DE">
        <w:rPr>
          <w:color w:val="000000"/>
          <w:sz w:val="28"/>
          <w:szCs w:val="28"/>
        </w:rPr>
        <w:t xml:space="preserve">На </w:t>
      </w:r>
      <w:proofErr w:type="spellStart"/>
      <w:r w:rsidRPr="008C73DE">
        <w:rPr>
          <w:color w:val="000000"/>
          <w:sz w:val="28"/>
          <w:szCs w:val="28"/>
        </w:rPr>
        <w:t>сьо</w:t>
      </w:r>
      <w:proofErr w:type="spellEnd"/>
      <w:r w:rsidR="00C872A3" w:rsidRPr="005F21B8">
        <w:rPr>
          <w:color w:val="000000"/>
          <w:sz w:val="28"/>
          <w:szCs w:val="28"/>
          <w:lang w:val="uk-UA"/>
        </w:rPr>
        <w:t>годні</w:t>
      </w:r>
      <w:r w:rsidRPr="008C73DE">
        <w:rPr>
          <w:color w:val="000000"/>
          <w:sz w:val="28"/>
          <w:szCs w:val="28"/>
        </w:rPr>
        <w:t xml:space="preserve"> </w:t>
      </w:r>
      <w:proofErr w:type="spellStart"/>
      <w:r w:rsidR="00C872A3" w:rsidRPr="005F21B8">
        <w:rPr>
          <w:color w:val="000000"/>
          <w:sz w:val="28"/>
          <w:szCs w:val="28"/>
          <w:lang w:val="uk-UA"/>
        </w:rPr>
        <w:t>приблизн</w:t>
      </w:r>
      <w:proofErr w:type="spellEnd"/>
      <w:r w:rsidRPr="008C73DE">
        <w:rPr>
          <w:color w:val="000000"/>
          <w:sz w:val="28"/>
          <w:szCs w:val="28"/>
        </w:rPr>
        <w:t xml:space="preserve">о 24,3% </w:t>
      </w:r>
      <w:proofErr w:type="spellStart"/>
      <w:r w:rsidRPr="008C73DE">
        <w:rPr>
          <w:color w:val="000000"/>
          <w:sz w:val="28"/>
          <w:szCs w:val="28"/>
        </w:rPr>
        <w:t>робочої</w:t>
      </w:r>
      <w:proofErr w:type="spellEnd"/>
      <w:r w:rsidRPr="008C73DE">
        <w:rPr>
          <w:color w:val="000000"/>
          <w:sz w:val="28"/>
          <w:szCs w:val="28"/>
        </w:rPr>
        <w:t xml:space="preserve"> </w:t>
      </w:r>
      <w:proofErr w:type="spellStart"/>
      <w:r w:rsidRPr="008C73DE">
        <w:rPr>
          <w:color w:val="000000"/>
          <w:sz w:val="28"/>
          <w:szCs w:val="28"/>
        </w:rPr>
        <w:t>сили</w:t>
      </w:r>
      <w:proofErr w:type="spellEnd"/>
      <w:r w:rsidRPr="008C73DE">
        <w:rPr>
          <w:color w:val="000000"/>
          <w:sz w:val="28"/>
          <w:szCs w:val="28"/>
        </w:rPr>
        <w:t xml:space="preserve"> </w:t>
      </w:r>
      <w:proofErr w:type="spellStart"/>
      <w:r w:rsidRPr="008C73DE">
        <w:rPr>
          <w:color w:val="000000"/>
          <w:sz w:val="28"/>
          <w:szCs w:val="28"/>
        </w:rPr>
        <w:t>Німеччини</w:t>
      </w:r>
      <w:proofErr w:type="spellEnd"/>
      <w:r w:rsidRPr="008C73DE">
        <w:rPr>
          <w:color w:val="000000"/>
          <w:sz w:val="28"/>
          <w:szCs w:val="28"/>
        </w:rPr>
        <w:t xml:space="preserve"> </w:t>
      </w:r>
      <w:proofErr w:type="spellStart"/>
      <w:r w:rsidRPr="008C73DE">
        <w:rPr>
          <w:color w:val="000000"/>
          <w:sz w:val="28"/>
          <w:szCs w:val="28"/>
        </w:rPr>
        <w:t>зайнято</w:t>
      </w:r>
      <w:proofErr w:type="spellEnd"/>
      <w:r w:rsidRPr="008C73DE">
        <w:rPr>
          <w:color w:val="000000"/>
          <w:sz w:val="28"/>
          <w:szCs w:val="28"/>
        </w:rPr>
        <w:t xml:space="preserve"> в </w:t>
      </w:r>
      <w:proofErr w:type="spellStart"/>
      <w:r w:rsidRPr="008C73DE">
        <w:rPr>
          <w:color w:val="000000"/>
          <w:sz w:val="28"/>
          <w:szCs w:val="28"/>
        </w:rPr>
        <w:t>експортній</w:t>
      </w:r>
      <w:proofErr w:type="spellEnd"/>
      <w:r w:rsidRPr="008C73DE">
        <w:rPr>
          <w:color w:val="000000"/>
          <w:sz w:val="28"/>
          <w:szCs w:val="28"/>
        </w:rPr>
        <w:t xml:space="preserve"> </w:t>
      </w:r>
      <w:proofErr w:type="spellStart"/>
      <w:r w:rsidRPr="008C73DE">
        <w:rPr>
          <w:color w:val="000000"/>
          <w:sz w:val="28"/>
          <w:szCs w:val="28"/>
        </w:rPr>
        <w:t>галузі</w:t>
      </w:r>
      <w:proofErr w:type="spellEnd"/>
      <w:r w:rsidRPr="008C73DE">
        <w:rPr>
          <w:color w:val="000000"/>
          <w:sz w:val="28"/>
          <w:szCs w:val="28"/>
        </w:rPr>
        <w:t xml:space="preserve">. </w:t>
      </w:r>
      <w:r w:rsidR="00F56F7C" w:rsidRPr="005F21B8">
        <w:rPr>
          <w:color w:val="000000"/>
          <w:sz w:val="28"/>
          <w:szCs w:val="28"/>
          <w:lang w:val="uk-UA"/>
        </w:rPr>
        <w:t>Тобто,</w:t>
      </w:r>
      <w:r w:rsidRPr="008C73DE">
        <w:rPr>
          <w:color w:val="000000"/>
          <w:sz w:val="28"/>
          <w:szCs w:val="28"/>
        </w:rPr>
        <w:t xml:space="preserve"> </w:t>
      </w:r>
      <w:proofErr w:type="spellStart"/>
      <w:r w:rsidRPr="008C73DE">
        <w:rPr>
          <w:color w:val="000000"/>
          <w:sz w:val="28"/>
          <w:szCs w:val="28"/>
        </w:rPr>
        <w:t>кожен</w:t>
      </w:r>
      <w:proofErr w:type="spellEnd"/>
      <w:r w:rsidRPr="008C73DE">
        <w:rPr>
          <w:color w:val="000000"/>
          <w:sz w:val="28"/>
          <w:szCs w:val="28"/>
        </w:rPr>
        <w:t xml:space="preserve"> </w:t>
      </w:r>
      <w:proofErr w:type="spellStart"/>
      <w:r w:rsidRPr="008C73DE">
        <w:rPr>
          <w:color w:val="000000"/>
          <w:sz w:val="28"/>
          <w:szCs w:val="28"/>
        </w:rPr>
        <w:t>четвертий</w:t>
      </w:r>
      <w:proofErr w:type="spellEnd"/>
      <w:r w:rsidRPr="008C73DE">
        <w:rPr>
          <w:color w:val="000000"/>
          <w:sz w:val="28"/>
          <w:szCs w:val="28"/>
        </w:rPr>
        <w:t xml:space="preserve"> </w:t>
      </w:r>
      <w:proofErr w:type="spellStart"/>
      <w:r w:rsidRPr="008C73DE">
        <w:rPr>
          <w:color w:val="000000"/>
          <w:sz w:val="28"/>
          <w:szCs w:val="28"/>
        </w:rPr>
        <w:t>робітник</w:t>
      </w:r>
      <w:proofErr w:type="spellEnd"/>
      <w:r w:rsidRPr="008C73DE">
        <w:rPr>
          <w:color w:val="000000"/>
          <w:sz w:val="28"/>
          <w:szCs w:val="28"/>
        </w:rPr>
        <w:t xml:space="preserve"> </w:t>
      </w:r>
      <w:proofErr w:type="spellStart"/>
      <w:r w:rsidRPr="008C73DE">
        <w:rPr>
          <w:color w:val="000000"/>
          <w:sz w:val="28"/>
          <w:szCs w:val="28"/>
        </w:rPr>
        <w:t>залежить</w:t>
      </w:r>
      <w:proofErr w:type="spellEnd"/>
      <w:r w:rsidRPr="008C73DE">
        <w:rPr>
          <w:color w:val="000000"/>
          <w:sz w:val="28"/>
          <w:szCs w:val="28"/>
        </w:rPr>
        <w:t xml:space="preserve"> </w:t>
      </w:r>
      <w:proofErr w:type="spellStart"/>
      <w:r w:rsidRPr="008C73DE">
        <w:rPr>
          <w:color w:val="000000"/>
          <w:sz w:val="28"/>
          <w:szCs w:val="28"/>
        </w:rPr>
        <w:t>від</w:t>
      </w:r>
      <w:proofErr w:type="spellEnd"/>
      <w:r w:rsidRPr="008C73DE">
        <w:rPr>
          <w:color w:val="000000"/>
          <w:sz w:val="28"/>
          <w:szCs w:val="28"/>
        </w:rPr>
        <w:t xml:space="preserve"> </w:t>
      </w:r>
      <w:proofErr w:type="spellStart"/>
      <w:r w:rsidRPr="008C73DE">
        <w:rPr>
          <w:color w:val="000000"/>
          <w:sz w:val="28"/>
          <w:szCs w:val="28"/>
        </w:rPr>
        <w:t>експорту</w:t>
      </w:r>
      <w:proofErr w:type="spellEnd"/>
      <w:r w:rsidRPr="008C73DE">
        <w:rPr>
          <w:color w:val="000000"/>
          <w:sz w:val="28"/>
          <w:szCs w:val="28"/>
        </w:rPr>
        <w:t xml:space="preserve"> </w:t>
      </w:r>
      <w:proofErr w:type="spellStart"/>
      <w:r w:rsidRPr="008C73DE">
        <w:rPr>
          <w:color w:val="000000"/>
          <w:sz w:val="28"/>
          <w:szCs w:val="28"/>
        </w:rPr>
        <w:t>країни</w:t>
      </w:r>
      <w:proofErr w:type="spellEnd"/>
      <w:r w:rsidRPr="008C73DE">
        <w:rPr>
          <w:color w:val="000000"/>
          <w:sz w:val="28"/>
          <w:szCs w:val="28"/>
        </w:rPr>
        <w:t xml:space="preserve">, а для </w:t>
      </w:r>
      <w:proofErr w:type="spellStart"/>
      <w:r w:rsidRPr="008C73DE">
        <w:rPr>
          <w:color w:val="000000"/>
          <w:sz w:val="28"/>
          <w:szCs w:val="28"/>
        </w:rPr>
        <w:t>промислових</w:t>
      </w:r>
      <w:proofErr w:type="spellEnd"/>
      <w:r w:rsidRPr="008C73DE">
        <w:rPr>
          <w:color w:val="000000"/>
          <w:sz w:val="28"/>
          <w:szCs w:val="28"/>
        </w:rPr>
        <w:t xml:space="preserve"> </w:t>
      </w:r>
      <w:proofErr w:type="spellStart"/>
      <w:r w:rsidRPr="008C73DE">
        <w:rPr>
          <w:color w:val="000000"/>
          <w:sz w:val="28"/>
          <w:szCs w:val="28"/>
        </w:rPr>
        <w:t>галузей</w:t>
      </w:r>
      <w:proofErr w:type="spellEnd"/>
      <w:r w:rsidRPr="008C73DE">
        <w:rPr>
          <w:color w:val="000000"/>
          <w:sz w:val="28"/>
          <w:szCs w:val="28"/>
        </w:rPr>
        <w:t xml:space="preserve"> </w:t>
      </w:r>
      <w:proofErr w:type="spellStart"/>
      <w:r w:rsidRPr="008C73DE">
        <w:rPr>
          <w:color w:val="000000"/>
          <w:sz w:val="28"/>
          <w:szCs w:val="28"/>
        </w:rPr>
        <w:t>ця</w:t>
      </w:r>
      <w:proofErr w:type="spellEnd"/>
      <w:r w:rsidRPr="008C73DE">
        <w:rPr>
          <w:color w:val="000000"/>
          <w:sz w:val="28"/>
          <w:szCs w:val="28"/>
        </w:rPr>
        <w:t xml:space="preserve"> част</w:t>
      </w:r>
      <w:proofErr w:type="spellStart"/>
      <w:r w:rsidR="00F56F7C" w:rsidRPr="005F21B8">
        <w:rPr>
          <w:color w:val="000000"/>
          <w:sz w:val="28"/>
          <w:szCs w:val="28"/>
          <w:lang w:val="uk-UA"/>
        </w:rPr>
        <w:t>ина</w:t>
      </w:r>
      <w:proofErr w:type="spellEnd"/>
      <w:r w:rsidRPr="008C73DE">
        <w:rPr>
          <w:color w:val="000000"/>
          <w:sz w:val="28"/>
          <w:szCs w:val="28"/>
        </w:rPr>
        <w:t xml:space="preserve"> </w:t>
      </w:r>
      <w:proofErr w:type="spellStart"/>
      <w:r w:rsidRPr="008C73DE">
        <w:rPr>
          <w:color w:val="000000"/>
          <w:sz w:val="28"/>
          <w:szCs w:val="28"/>
        </w:rPr>
        <w:t>ще</w:t>
      </w:r>
      <w:proofErr w:type="spellEnd"/>
      <w:r w:rsidRPr="008C73DE">
        <w:rPr>
          <w:color w:val="000000"/>
          <w:sz w:val="28"/>
          <w:szCs w:val="28"/>
        </w:rPr>
        <w:t xml:space="preserve"> </w:t>
      </w:r>
      <w:r w:rsidR="00F56F7C" w:rsidRPr="005F21B8">
        <w:rPr>
          <w:color w:val="000000"/>
          <w:sz w:val="28"/>
          <w:szCs w:val="28"/>
          <w:lang w:val="uk-UA"/>
        </w:rPr>
        <w:t>більше</w:t>
      </w:r>
      <w:r w:rsidR="00B15482" w:rsidRPr="005F21B8">
        <w:rPr>
          <w:color w:val="000000"/>
          <w:sz w:val="28"/>
          <w:szCs w:val="28"/>
          <w:lang w:val="uk-UA"/>
        </w:rPr>
        <w:t xml:space="preserve"> </w:t>
      </w:r>
      <w:r w:rsidR="00B15482" w:rsidRPr="005F21B8">
        <w:rPr>
          <w:color w:val="000000"/>
          <w:sz w:val="28"/>
          <w:szCs w:val="28"/>
        </w:rPr>
        <w:t>[61].</w:t>
      </w:r>
    </w:p>
    <w:p w:rsidR="008C73DE" w:rsidRPr="008C73DE" w:rsidRDefault="00E7793A" w:rsidP="005F21B8">
      <w:pPr>
        <w:shd w:val="clear" w:color="auto" w:fill="FFFFFF"/>
        <w:spacing w:line="360" w:lineRule="auto"/>
        <w:ind w:firstLine="709"/>
        <w:jc w:val="both"/>
        <w:rPr>
          <w:color w:val="000000"/>
          <w:sz w:val="28"/>
          <w:szCs w:val="28"/>
        </w:rPr>
      </w:pPr>
      <w:proofErr w:type="spellStart"/>
      <w:r w:rsidRPr="005F21B8">
        <w:rPr>
          <w:color w:val="000000"/>
          <w:sz w:val="28"/>
          <w:szCs w:val="28"/>
          <w:lang w:val="uk-UA"/>
        </w:rPr>
        <w:lastRenderedPageBreak/>
        <w:t>Сперше</w:t>
      </w:r>
      <w:proofErr w:type="spellEnd"/>
      <w:r w:rsidRPr="005F21B8">
        <w:rPr>
          <w:color w:val="000000"/>
          <w:sz w:val="28"/>
          <w:szCs w:val="28"/>
          <w:lang w:val="uk-UA"/>
        </w:rPr>
        <w:t xml:space="preserve"> </w:t>
      </w:r>
      <w:r w:rsidR="008C73DE" w:rsidRPr="008C73DE">
        <w:rPr>
          <w:color w:val="000000"/>
          <w:sz w:val="28"/>
          <w:szCs w:val="28"/>
        </w:rPr>
        <w:t>одним з</w:t>
      </w:r>
      <w:r w:rsidRPr="005F21B8">
        <w:rPr>
          <w:color w:val="000000"/>
          <w:sz w:val="28"/>
          <w:szCs w:val="28"/>
          <w:lang w:val="uk-UA"/>
        </w:rPr>
        <w:t xml:space="preserve"> </w:t>
      </w:r>
      <w:proofErr w:type="spellStart"/>
      <w:r w:rsidR="008C73DE" w:rsidRPr="008C73DE">
        <w:rPr>
          <w:color w:val="000000"/>
          <w:sz w:val="28"/>
          <w:szCs w:val="28"/>
        </w:rPr>
        <w:t>важливіших</w:t>
      </w:r>
      <w:proofErr w:type="spellEnd"/>
      <w:r w:rsidR="008C73DE" w:rsidRPr="008C73DE">
        <w:rPr>
          <w:color w:val="000000"/>
          <w:sz w:val="28"/>
          <w:szCs w:val="28"/>
        </w:rPr>
        <w:t xml:space="preserve"> </w:t>
      </w:r>
      <w:proofErr w:type="spellStart"/>
      <w:r w:rsidRPr="005F21B8">
        <w:rPr>
          <w:color w:val="000000"/>
          <w:sz w:val="28"/>
          <w:szCs w:val="28"/>
          <w:lang w:val="uk-UA"/>
        </w:rPr>
        <w:t>чинникі</w:t>
      </w:r>
      <w:proofErr w:type="spellEnd"/>
      <w:r w:rsidR="008C73DE" w:rsidRPr="008C73DE">
        <w:rPr>
          <w:color w:val="000000"/>
          <w:sz w:val="28"/>
          <w:szCs w:val="28"/>
        </w:rPr>
        <w:t xml:space="preserve">в, </w:t>
      </w:r>
      <w:r w:rsidRPr="005F21B8">
        <w:rPr>
          <w:color w:val="000000"/>
          <w:sz w:val="28"/>
          <w:szCs w:val="28"/>
          <w:lang w:val="uk-UA"/>
        </w:rPr>
        <w:t xml:space="preserve">які </w:t>
      </w:r>
      <w:r w:rsidR="008C73DE" w:rsidRPr="008C73DE">
        <w:rPr>
          <w:color w:val="000000"/>
          <w:sz w:val="28"/>
          <w:szCs w:val="28"/>
        </w:rPr>
        <w:t>с</w:t>
      </w:r>
      <w:r w:rsidRPr="005F21B8">
        <w:rPr>
          <w:color w:val="000000"/>
          <w:sz w:val="28"/>
          <w:szCs w:val="28"/>
          <w:lang w:val="uk-UA"/>
        </w:rPr>
        <w:t>помагали</w:t>
      </w:r>
      <w:r w:rsidR="008C73DE" w:rsidRPr="008C73DE">
        <w:rPr>
          <w:color w:val="000000"/>
          <w:sz w:val="28"/>
          <w:szCs w:val="28"/>
        </w:rPr>
        <w:t xml:space="preserve"> </w:t>
      </w:r>
      <w:proofErr w:type="spellStart"/>
      <w:r w:rsidR="008C73DE" w:rsidRPr="008C73DE">
        <w:rPr>
          <w:color w:val="000000"/>
          <w:sz w:val="28"/>
          <w:szCs w:val="28"/>
        </w:rPr>
        <w:t>швидки</w:t>
      </w:r>
      <w:proofErr w:type="spellEnd"/>
      <w:r w:rsidRPr="005F21B8">
        <w:rPr>
          <w:color w:val="000000"/>
          <w:sz w:val="28"/>
          <w:szCs w:val="28"/>
          <w:lang w:val="uk-UA"/>
        </w:rPr>
        <w:t>ми</w:t>
      </w:r>
      <w:r w:rsidR="008C73DE" w:rsidRPr="008C73DE">
        <w:rPr>
          <w:color w:val="000000"/>
          <w:sz w:val="28"/>
          <w:szCs w:val="28"/>
        </w:rPr>
        <w:t xml:space="preserve"> темпам </w:t>
      </w:r>
      <w:proofErr w:type="spellStart"/>
      <w:r w:rsidR="008C73DE" w:rsidRPr="008C73DE">
        <w:rPr>
          <w:color w:val="000000"/>
          <w:sz w:val="28"/>
          <w:szCs w:val="28"/>
        </w:rPr>
        <w:t>розвитку</w:t>
      </w:r>
      <w:proofErr w:type="spellEnd"/>
      <w:r w:rsidR="008C73DE" w:rsidRPr="008C73DE">
        <w:rPr>
          <w:color w:val="000000"/>
          <w:sz w:val="28"/>
          <w:szCs w:val="28"/>
        </w:rPr>
        <w:t xml:space="preserve"> </w:t>
      </w:r>
      <w:proofErr w:type="spellStart"/>
      <w:r w:rsidR="008C73DE" w:rsidRPr="008C73DE">
        <w:rPr>
          <w:color w:val="000000"/>
          <w:sz w:val="28"/>
          <w:szCs w:val="28"/>
        </w:rPr>
        <w:t>зовнішньої</w:t>
      </w:r>
      <w:proofErr w:type="spellEnd"/>
      <w:r w:rsidR="008C73DE" w:rsidRPr="008C73DE">
        <w:rPr>
          <w:color w:val="000000"/>
          <w:sz w:val="28"/>
          <w:szCs w:val="28"/>
        </w:rPr>
        <w:t xml:space="preserve"> </w:t>
      </w:r>
      <w:proofErr w:type="spellStart"/>
      <w:r w:rsidR="008C73DE" w:rsidRPr="008C73DE">
        <w:rPr>
          <w:color w:val="000000"/>
          <w:sz w:val="28"/>
          <w:szCs w:val="28"/>
        </w:rPr>
        <w:t>торгівлі</w:t>
      </w:r>
      <w:proofErr w:type="spellEnd"/>
      <w:r w:rsidR="008C73DE" w:rsidRPr="008C73DE">
        <w:rPr>
          <w:color w:val="000000"/>
          <w:sz w:val="28"/>
          <w:szCs w:val="28"/>
        </w:rPr>
        <w:t xml:space="preserve"> ФРН</w:t>
      </w:r>
      <w:r w:rsidR="008C73DE" w:rsidRPr="005F21B8">
        <w:rPr>
          <w:color w:val="000000"/>
          <w:sz w:val="28"/>
          <w:szCs w:val="28"/>
          <w:lang w:val="uk-UA"/>
        </w:rPr>
        <w:t xml:space="preserve"> (Федеративна Республіка Німеччини)</w:t>
      </w:r>
      <w:r w:rsidR="008C73DE" w:rsidRPr="008C73DE">
        <w:rPr>
          <w:color w:val="000000"/>
          <w:sz w:val="28"/>
          <w:szCs w:val="28"/>
        </w:rPr>
        <w:t xml:space="preserve">, </w:t>
      </w:r>
      <w:r w:rsidRPr="005F21B8">
        <w:rPr>
          <w:color w:val="000000"/>
          <w:sz w:val="28"/>
          <w:szCs w:val="28"/>
          <w:lang w:val="uk-UA"/>
        </w:rPr>
        <w:t>з’</w:t>
      </w:r>
      <w:proofErr w:type="spellStart"/>
      <w:r w:rsidR="008C73DE" w:rsidRPr="008C73DE">
        <w:rPr>
          <w:color w:val="000000"/>
          <w:sz w:val="28"/>
          <w:szCs w:val="28"/>
        </w:rPr>
        <w:t>явилися</w:t>
      </w:r>
      <w:proofErr w:type="spellEnd"/>
      <w:r w:rsidR="008C73DE" w:rsidRPr="008C73DE">
        <w:rPr>
          <w:color w:val="000000"/>
          <w:sz w:val="28"/>
          <w:szCs w:val="28"/>
        </w:rPr>
        <w:t xml:space="preserve"> </w:t>
      </w:r>
      <w:r w:rsidRPr="005F21B8">
        <w:rPr>
          <w:color w:val="000000"/>
          <w:sz w:val="28"/>
          <w:szCs w:val="28"/>
          <w:lang w:val="uk-UA"/>
        </w:rPr>
        <w:t>прибуткові</w:t>
      </w:r>
      <w:r w:rsidR="008C73DE" w:rsidRPr="008C73DE">
        <w:rPr>
          <w:color w:val="000000"/>
          <w:sz w:val="28"/>
          <w:szCs w:val="28"/>
        </w:rPr>
        <w:t xml:space="preserve"> </w:t>
      </w:r>
      <w:r w:rsidRPr="005F21B8">
        <w:rPr>
          <w:color w:val="000000"/>
          <w:sz w:val="28"/>
          <w:szCs w:val="28"/>
          <w:lang w:val="uk-UA"/>
        </w:rPr>
        <w:t xml:space="preserve">цінові </w:t>
      </w:r>
      <w:r w:rsidR="008C73DE" w:rsidRPr="008C73DE">
        <w:rPr>
          <w:color w:val="000000"/>
          <w:sz w:val="28"/>
          <w:szCs w:val="28"/>
        </w:rPr>
        <w:t>у</w:t>
      </w:r>
      <w:r w:rsidRPr="005F21B8">
        <w:rPr>
          <w:color w:val="000000"/>
          <w:sz w:val="28"/>
          <w:szCs w:val="28"/>
          <w:lang w:val="uk-UA"/>
        </w:rPr>
        <w:t>станови</w:t>
      </w:r>
      <w:r w:rsidR="008C73DE" w:rsidRPr="008C73DE">
        <w:rPr>
          <w:color w:val="000000"/>
          <w:sz w:val="28"/>
          <w:szCs w:val="28"/>
        </w:rPr>
        <w:t xml:space="preserve"> </w:t>
      </w:r>
      <w:proofErr w:type="spellStart"/>
      <w:r w:rsidR="008C73DE" w:rsidRPr="008C73DE">
        <w:rPr>
          <w:color w:val="000000"/>
          <w:sz w:val="28"/>
          <w:szCs w:val="28"/>
        </w:rPr>
        <w:t>конкуренції</w:t>
      </w:r>
      <w:proofErr w:type="spellEnd"/>
      <w:r w:rsidR="008C73DE" w:rsidRPr="008C73DE">
        <w:rPr>
          <w:color w:val="000000"/>
          <w:sz w:val="28"/>
          <w:szCs w:val="28"/>
        </w:rPr>
        <w:t>: про</w:t>
      </w:r>
      <w:proofErr w:type="spellStart"/>
      <w:r w:rsidR="00C76E0F" w:rsidRPr="005F21B8">
        <w:rPr>
          <w:color w:val="000000"/>
          <w:sz w:val="28"/>
          <w:szCs w:val="28"/>
          <w:lang w:val="uk-UA"/>
        </w:rPr>
        <w:t>довж</w:t>
      </w:r>
      <w:proofErr w:type="spellEnd"/>
      <w:r w:rsidR="008C73DE" w:rsidRPr="008C73DE">
        <w:rPr>
          <w:color w:val="000000"/>
          <w:sz w:val="28"/>
          <w:szCs w:val="28"/>
        </w:rPr>
        <w:t xml:space="preserve"> б</w:t>
      </w:r>
      <w:proofErr w:type="spellStart"/>
      <w:r w:rsidR="00C76E0F" w:rsidRPr="005F21B8">
        <w:rPr>
          <w:color w:val="000000"/>
          <w:sz w:val="28"/>
          <w:szCs w:val="28"/>
          <w:lang w:val="uk-UA"/>
        </w:rPr>
        <w:t>ільше</w:t>
      </w:r>
      <w:proofErr w:type="spellEnd"/>
      <w:r w:rsidR="008C73DE" w:rsidRPr="008C73DE">
        <w:rPr>
          <w:color w:val="000000"/>
          <w:sz w:val="28"/>
          <w:szCs w:val="28"/>
        </w:rPr>
        <w:t xml:space="preserve"> 20 </w:t>
      </w:r>
      <w:proofErr w:type="spellStart"/>
      <w:r w:rsidR="008C73DE" w:rsidRPr="008C73DE">
        <w:rPr>
          <w:color w:val="000000"/>
          <w:sz w:val="28"/>
          <w:szCs w:val="28"/>
        </w:rPr>
        <w:t>років</w:t>
      </w:r>
      <w:proofErr w:type="spellEnd"/>
      <w:r w:rsidR="008C73DE" w:rsidRPr="008C73DE">
        <w:rPr>
          <w:color w:val="000000"/>
          <w:sz w:val="28"/>
          <w:szCs w:val="28"/>
        </w:rPr>
        <w:t xml:space="preserve"> </w:t>
      </w:r>
      <w:r w:rsidR="00C24D19" w:rsidRPr="005F21B8">
        <w:rPr>
          <w:color w:val="000000"/>
          <w:sz w:val="28"/>
          <w:szCs w:val="28"/>
          <w:lang w:val="uk-UA"/>
        </w:rPr>
        <w:t xml:space="preserve">зручну </w:t>
      </w:r>
      <w:r w:rsidR="008C73DE" w:rsidRPr="008C73DE">
        <w:rPr>
          <w:color w:val="000000"/>
          <w:sz w:val="28"/>
          <w:szCs w:val="28"/>
        </w:rPr>
        <w:t xml:space="preserve">роль </w:t>
      </w:r>
      <w:r w:rsidR="00C76E0F" w:rsidRPr="005F21B8">
        <w:rPr>
          <w:color w:val="000000"/>
          <w:sz w:val="28"/>
          <w:szCs w:val="28"/>
          <w:lang w:val="uk-UA"/>
        </w:rPr>
        <w:t>відігравав</w:t>
      </w:r>
      <w:r w:rsidR="008C73DE" w:rsidRPr="008C73DE">
        <w:rPr>
          <w:color w:val="000000"/>
          <w:sz w:val="28"/>
          <w:szCs w:val="28"/>
        </w:rPr>
        <w:t xml:space="preserve"> з</w:t>
      </w:r>
      <w:proofErr w:type="spellStart"/>
      <w:r w:rsidR="00C24D19" w:rsidRPr="005F21B8">
        <w:rPr>
          <w:color w:val="000000"/>
          <w:sz w:val="28"/>
          <w:szCs w:val="28"/>
          <w:lang w:val="uk-UA"/>
        </w:rPr>
        <w:t>ни</w:t>
      </w:r>
      <w:r w:rsidR="008C73DE" w:rsidRPr="008C73DE">
        <w:rPr>
          <w:color w:val="000000"/>
          <w:sz w:val="28"/>
          <w:szCs w:val="28"/>
        </w:rPr>
        <w:t>жений</w:t>
      </w:r>
      <w:proofErr w:type="spellEnd"/>
      <w:r w:rsidR="008C73DE" w:rsidRPr="008C73DE">
        <w:rPr>
          <w:color w:val="000000"/>
          <w:sz w:val="28"/>
          <w:szCs w:val="28"/>
        </w:rPr>
        <w:t xml:space="preserve"> паритет </w:t>
      </w:r>
      <w:proofErr w:type="spellStart"/>
      <w:r w:rsidR="008C73DE" w:rsidRPr="008C73DE">
        <w:rPr>
          <w:color w:val="000000"/>
          <w:sz w:val="28"/>
          <w:szCs w:val="28"/>
        </w:rPr>
        <w:t>німецької</w:t>
      </w:r>
      <w:proofErr w:type="spellEnd"/>
      <w:r w:rsidR="008C73DE" w:rsidRPr="008C73DE">
        <w:rPr>
          <w:color w:val="000000"/>
          <w:sz w:val="28"/>
          <w:szCs w:val="28"/>
        </w:rPr>
        <w:t xml:space="preserve"> марки, і </w:t>
      </w:r>
      <w:proofErr w:type="spellStart"/>
      <w:r w:rsidR="008C73DE" w:rsidRPr="008C73DE">
        <w:rPr>
          <w:color w:val="000000"/>
          <w:sz w:val="28"/>
          <w:szCs w:val="28"/>
        </w:rPr>
        <w:t>німецькі</w:t>
      </w:r>
      <w:proofErr w:type="spellEnd"/>
      <w:r w:rsidR="008C73DE" w:rsidRPr="008C73DE">
        <w:rPr>
          <w:color w:val="000000"/>
          <w:sz w:val="28"/>
          <w:szCs w:val="28"/>
        </w:rPr>
        <w:t xml:space="preserve"> </w:t>
      </w:r>
      <w:proofErr w:type="spellStart"/>
      <w:r w:rsidR="008C73DE" w:rsidRPr="008C73DE">
        <w:rPr>
          <w:color w:val="000000"/>
          <w:sz w:val="28"/>
          <w:szCs w:val="28"/>
        </w:rPr>
        <w:t>товари</w:t>
      </w:r>
      <w:proofErr w:type="spellEnd"/>
      <w:r w:rsidR="008C73DE" w:rsidRPr="008C73DE">
        <w:rPr>
          <w:color w:val="000000"/>
          <w:sz w:val="28"/>
          <w:szCs w:val="28"/>
        </w:rPr>
        <w:t xml:space="preserve"> при </w:t>
      </w:r>
      <w:r w:rsidR="00190D82" w:rsidRPr="005F21B8">
        <w:rPr>
          <w:color w:val="000000"/>
          <w:sz w:val="28"/>
          <w:szCs w:val="28"/>
          <w:lang w:val="uk-UA"/>
        </w:rPr>
        <w:t>великому</w:t>
      </w:r>
      <w:r w:rsidR="008C73DE" w:rsidRPr="008C73DE">
        <w:rPr>
          <w:color w:val="000000"/>
          <w:sz w:val="28"/>
          <w:szCs w:val="28"/>
        </w:rPr>
        <w:t xml:space="preserve"> </w:t>
      </w:r>
      <w:proofErr w:type="spellStart"/>
      <w:r w:rsidR="008C73DE" w:rsidRPr="008C73DE">
        <w:rPr>
          <w:color w:val="000000"/>
          <w:sz w:val="28"/>
          <w:szCs w:val="28"/>
        </w:rPr>
        <w:t>рості</w:t>
      </w:r>
      <w:proofErr w:type="spellEnd"/>
      <w:r w:rsidR="008C73DE" w:rsidRPr="008C73DE">
        <w:rPr>
          <w:color w:val="000000"/>
          <w:sz w:val="28"/>
          <w:szCs w:val="28"/>
        </w:rPr>
        <w:t xml:space="preserve"> </w:t>
      </w:r>
      <w:proofErr w:type="spellStart"/>
      <w:r w:rsidR="008C73DE" w:rsidRPr="008C73DE">
        <w:rPr>
          <w:color w:val="000000"/>
          <w:sz w:val="28"/>
          <w:szCs w:val="28"/>
        </w:rPr>
        <w:t>цін</w:t>
      </w:r>
      <w:proofErr w:type="spellEnd"/>
      <w:r w:rsidR="008C73DE" w:rsidRPr="008C73DE">
        <w:rPr>
          <w:color w:val="000000"/>
          <w:sz w:val="28"/>
          <w:szCs w:val="28"/>
        </w:rPr>
        <w:t xml:space="preserve"> на </w:t>
      </w:r>
      <w:proofErr w:type="spellStart"/>
      <w:r w:rsidR="008C73DE" w:rsidRPr="008C73DE">
        <w:rPr>
          <w:color w:val="000000"/>
          <w:sz w:val="28"/>
          <w:szCs w:val="28"/>
        </w:rPr>
        <w:t>світовому</w:t>
      </w:r>
      <w:proofErr w:type="spellEnd"/>
      <w:r w:rsidR="008C73DE" w:rsidRPr="008C73DE">
        <w:rPr>
          <w:color w:val="000000"/>
          <w:sz w:val="28"/>
          <w:szCs w:val="28"/>
        </w:rPr>
        <w:t xml:space="preserve"> ринку </w:t>
      </w:r>
      <w:proofErr w:type="spellStart"/>
      <w:r w:rsidR="008C73DE" w:rsidRPr="008C73DE">
        <w:rPr>
          <w:color w:val="000000"/>
          <w:sz w:val="28"/>
          <w:szCs w:val="28"/>
        </w:rPr>
        <w:t>ст</w:t>
      </w:r>
      <w:r w:rsidR="00190D82" w:rsidRPr="005F21B8">
        <w:rPr>
          <w:color w:val="000000"/>
          <w:sz w:val="28"/>
          <w:szCs w:val="28"/>
          <w:lang w:val="uk-UA"/>
        </w:rPr>
        <w:t>али</w:t>
      </w:r>
      <w:proofErr w:type="spellEnd"/>
      <w:r w:rsidR="008C73DE" w:rsidRPr="008C73DE">
        <w:rPr>
          <w:color w:val="000000"/>
          <w:sz w:val="28"/>
          <w:szCs w:val="28"/>
        </w:rPr>
        <w:t xml:space="preserve"> </w:t>
      </w:r>
      <w:proofErr w:type="spellStart"/>
      <w:r w:rsidR="008C73DE" w:rsidRPr="008C73DE">
        <w:rPr>
          <w:color w:val="000000"/>
          <w:sz w:val="28"/>
          <w:szCs w:val="28"/>
        </w:rPr>
        <w:t>дешевими</w:t>
      </w:r>
      <w:proofErr w:type="spellEnd"/>
      <w:r w:rsidR="008C73DE" w:rsidRPr="008C73DE">
        <w:rPr>
          <w:color w:val="000000"/>
          <w:sz w:val="28"/>
          <w:szCs w:val="28"/>
        </w:rPr>
        <w:t xml:space="preserve"> в </w:t>
      </w:r>
      <w:proofErr w:type="spellStart"/>
      <w:r w:rsidR="008C73DE" w:rsidRPr="008C73DE">
        <w:rPr>
          <w:color w:val="000000"/>
          <w:sz w:val="28"/>
          <w:szCs w:val="28"/>
        </w:rPr>
        <w:t>порівнянні</w:t>
      </w:r>
      <w:proofErr w:type="spellEnd"/>
      <w:r w:rsidR="008C73DE" w:rsidRPr="008C73DE">
        <w:rPr>
          <w:color w:val="000000"/>
          <w:sz w:val="28"/>
          <w:szCs w:val="28"/>
        </w:rPr>
        <w:t xml:space="preserve"> з товарами </w:t>
      </w:r>
      <w:proofErr w:type="spellStart"/>
      <w:r w:rsidR="008C73DE" w:rsidRPr="008C73DE">
        <w:rPr>
          <w:color w:val="000000"/>
          <w:sz w:val="28"/>
          <w:szCs w:val="28"/>
        </w:rPr>
        <w:t>інших</w:t>
      </w:r>
      <w:proofErr w:type="spellEnd"/>
      <w:r w:rsidR="008C73DE" w:rsidRPr="008C73DE">
        <w:rPr>
          <w:color w:val="000000"/>
          <w:sz w:val="28"/>
          <w:szCs w:val="28"/>
        </w:rPr>
        <w:t xml:space="preserve"> </w:t>
      </w:r>
      <w:proofErr w:type="spellStart"/>
      <w:r w:rsidR="008C73DE" w:rsidRPr="008C73DE">
        <w:rPr>
          <w:color w:val="000000"/>
          <w:sz w:val="28"/>
          <w:szCs w:val="28"/>
        </w:rPr>
        <w:t>країн</w:t>
      </w:r>
      <w:proofErr w:type="spellEnd"/>
      <w:r w:rsidR="008C73DE" w:rsidRPr="008C73DE">
        <w:rPr>
          <w:color w:val="000000"/>
          <w:sz w:val="28"/>
          <w:szCs w:val="28"/>
        </w:rPr>
        <w:t xml:space="preserve">. </w:t>
      </w:r>
      <w:r w:rsidR="002A2A67" w:rsidRPr="005F21B8">
        <w:rPr>
          <w:color w:val="000000"/>
          <w:sz w:val="28"/>
          <w:szCs w:val="28"/>
          <w:lang w:val="uk-UA"/>
        </w:rPr>
        <w:t xml:space="preserve">Але </w:t>
      </w:r>
      <w:r w:rsidR="008C73DE" w:rsidRPr="008C73DE">
        <w:rPr>
          <w:color w:val="000000"/>
          <w:sz w:val="28"/>
          <w:szCs w:val="28"/>
        </w:rPr>
        <w:t xml:space="preserve">у 70-і роки </w:t>
      </w:r>
      <w:r w:rsidR="002A2A67" w:rsidRPr="005F21B8">
        <w:rPr>
          <w:color w:val="000000"/>
          <w:sz w:val="28"/>
          <w:szCs w:val="28"/>
          <w:lang w:val="uk-UA"/>
        </w:rPr>
        <w:t>обстановка</w:t>
      </w:r>
      <w:r w:rsidR="008C73DE" w:rsidRPr="008C73DE">
        <w:rPr>
          <w:color w:val="000000"/>
          <w:sz w:val="28"/>
          <w:szCs w:val="28"/>
        </w:rPr>
        <w:t xml:space="preserve"> </w:t>
      </w:r>
      <w:proofErr w:type="spellStart"/>
      <w:r w:rsidR="008C73DE" w:rsidRPr="008C73DE">
        <w:rPr>
          <w:color w:val="000000"/>
          <w:sz w:val="28"/>
          <w:szCs w:val="28"/>
        </w:rPr>
        <w:t>змінилася</w:t>
      </w:r>
      <w:proofErr w:type="spellEnd"/>
      <w:r w:rsidR="002A2A67" w:rsidRPr="005F21B8">
        <w:rPr>
          <w:color w:val="000000"/>
          <w:sz w:val="28"/>
          <w:szCs w:val="28"/>
          <w:lang w:val="uk-UA"/>
        </w:rPr>
        <w:t>.</w:t>
      </w:r>
      <w:r w:rsidR="008C73DE" w:rsidRPr="008C73DE">
        <w:rPr>
          <w:color w:val="000000"/>
          <w:sz w:val="28"/>
          <w:szCs w:val="28"/>
        </w:rPr>
        <w:t xml:space="preserve"> </w:t>
      </w:r>
      <w:r w:rsidR="002A2A67" w:rsidRPr="005F21B8">
        <w:rPr>
          <w:color w:val="000000"/>
          <w:sz w:val="28"/>
          <w:szCs w:val="28"/>
          <w:lang w:val="uk-UA"/>
        </w:rPr>
        <w:t>В</w:t>
      </w:r>
      <w:r w:rsidR="008C73DE" w:rsidRPr="008C73DE">
        <w:rPr>
          <w:color w:val="000000"/>
          <w:sz w:val="28"/>
          <w:szCs w:val="28"/>
        </w:rPr>
        <w:t xml:space="preserve"> </w:t>
      </w:r>
      <w:proofErr w:type="spellStart"/>
      <w:r w:rsidR="008C73DE" w:rsidRPr="008C73DE">
        <w:rPr>
          <w:color w:val="000000"/>
          <w:sz w:val="28"/>
          <w:szCs w:val="28"/>
        </w:rPr>
        <w:t>результаті</w:t>
      </w:r>
      <w:proofErr w:type="spellEnd"/>
      <w:r w:rsidR="008C73DE" w:rsidRPr="008C73DE">
        <w:rPr>
          <w:color w:val="000000"/>
          <w:sz w:val="28"/>
          <w:szCs w:val="28"/>
        </w:rPr>
        <w:t xml:space="preserve"> </w:t>
      </w:r>
      <w:proofErr w:type="spellStart"/>
      <w:r w:rsidR="008C73DE" w:rsidRPr="008C73DE">
        <w:rPr>
          <w:color w:val="000000"/>
          <w:sz w:val="28"/>
          <w:szCs w:val="28"/>
        </w:rPr>
        <w:t>кількаразової</w:t>
      </w:r>
      <w:proofErr w:type="spellEnd"/>
      <w:r w:rsidR="008C73DE" w:rsidRPr="008C73DE">
        <w:rPr>
          <w:color w:val="000000"/>
          <w:sz w:val="28"/>
          <w:szCs w:val="28"/>
        </w:rPr>
        <w:t xml:space="preserve"> </w:t>
      </w:r>
      <w:proofErr w:type="spellStart"/>
      <w:r w:rsidR="008C73DE" w:rsidRPr="008C73DE">
        <w:rPr>
          <w:color w:val="000000"/>
          <w:sz w:val="28"/>
          <w:szCs w:val="28"/>
        </w:rPr>
        <w:t>ревальвації</w:t>
      </w:r>
      <w:proofErr w:type="spellEnd"/>
      <w:r w:rsidR="008C73DE" w:rsidRPr="008C73DE">
        <w:rPr>
          <w:color w:val="000000"/>
          <w:sz w:val="28"/>
          <w:szCs w:val="28"/>
        </w:rPr>
        <w:t xml:space="preserve"> марки </w:t>
      </w:r>
      <w:proofErr w:type="spellStart"/>
      <w:r w:rsidR="008C73DE" w:rsidRPr="008C73DE">
        <w:rPr>
          <w:color w:val="000000"/>
          <w:sz w:val="28"/>
          <w:szCs w:val="28"/>
        </w:rPr>
        <w:t>цей</w:t>
      </w:r>
      <w:proofErr w:type="spellEnd"/>
      <w:r w:rsidR="008C73DE" w:rsidRPr="008C73DE">
        <w:rPr>
          <w:color w:val="000000"/>
          <w:sz w:val="28"/>
          <w:szCs w:val="28"/>
        </w:rPr>
        <w:t xml:space="preserve"> </w:t>
      </w:r>
      <w:r w:rsidR="002A2A67" w:rsidRPr="005F21B8">
        <w:rPr>
          <w:color w:val="000000"/>
          <w:sz w:val="28"/>
          <w:szCs w:val="28"/>
          <w:lang w:val="uk-UA"/>
        </w:rPr>
        <w:t>чинник</w:t>
      </w:r>
      <w:r w:rsidR="008C73DE" w:rsidRPr="008C73DE">
        <w:rPr>
          <w:color w:val="000000"/>
          <w:sz w:val="28"/>
          <w:szCs w:val="28"/>
        </w:rPr>
        <w:t xml:space="preserve"> перестав </w:t>
      </w:r>
      <w:r w:rsidR="008E44E8" w:rsidRPr="005F21B8">
        <w:rPr>
          <w:color w:val="000000"/>
          <w:sz w:val="28"/>
          <w:szCs w:val="28"/>
          <w:lang w:val="uk-UA"/>
        </w:rPr>
        <w:t xml:space="preserve">функціонувати та </w:t>
      </w:r>
      <w:proofErr w:type="spellStart"/>
      <w:r w:rsidR="008C73DE" w:rsidRPr="008C73DE">
        <w:rPr>
          <w:color w:val="000000"/>
          <w:sz w:val="28"/>
          <w:szCs w:val="28"/>
        </w:rPr>
        <w:t>міжнародна</w:t>
      </w:r>
      <w:proofErr w:type="spellEnd"/>
      <w:r w:rsidR="008C73DE" w:rsidRPr="008C73DE">
        <w:rPr>
          <w:color w:val="000000"/>
          <w:sz w:val="28"/>
          <w:szCs w:val="28"/>
        </w:rPr>
        <w:t xml:space="preserve"> </w:t>
      </w:r>
      <w:proofErr w:type="spellStart"/>
      <w:r w:rsidR="008C73DE" w:rsidRPr="008C73DE">
        <w:rPr>
          <w:color w:val="000000"/>
          <w:sz w:val="28"/>
          <w:szCs w:val="28"/>
        </w:rPr>
        <w:t>конкурентоздатність</w:t>
      </w:r>
      <w:proofErr w:type="spellEnd"/>
      <w:r w:rsidR="003A5D4D" w:rsidRPr="005F21B8">
        <w:rPr>
          <w:color w:val="000000"/>
          <w:sz w:val="28"/>
          <w:szCs w:val="28"/>
          <w:lang w:val="uk-UA"/>
        </w:rPr>
        <w:t xml:space="preserve"> Німеччини</w:t>
      </w:r>
      <w:r w:rsidR="008C73DE" w:rsidRPr="008C73DE">
        <w:rPr>
          <w:color w:val="000000"/>
          <w:sz w:val="28"/>
          <w:szCs w:val="28"/>
        </w:rPr>
        <w:t xml:space="preserve"> </w:t>
      </w:r>
      <w:r w:rsidR="003A5D4D" w:rsidRPr="005F21B8">
        <w:rPr>
          <w:color w:val="000000"/>
          <w:sz w:val="28"/>
          <w:szCs w:val="28"/>
          <w:lang w:val="uk-UA"/>
        </w:rPr>
        <w:t>дуже</w:t>
      </w:r>
      <w:r w:rsidR="008C73DE" w:rsidRPr="008C73DE">
        <w:rPr>
          <w:color w:val="000000"/>
          <w:sz w:val="28"/>
          <w:szCs w:val="28"/>
        </w:rPr>
        <w:t xml:space="preserve"> упала, </w:t>
      </w:r>
      <w:r w:rsidR="006140AF" w:rsidRPr="005F21B8">
        <w:rPr>
          <w:color w:val="000000"/>
          <w:sz w:val="28"/>
          <w:szCs w:val="28"/>
          <w:lang w:val="uk-UA"/>
        </w:rPr>
        <w:t xml:space="preserve">через </w:t>
      </w:r>
      <w:r w:rsidR="008C73DE" w:rsidRPr="008C73DE">
        <w:rPr>
          <w:color w:val="000000"/>
          <w:sz w:val="28"/>
          <w:szCs w:val="28"/>
        </w:rPr>
        <w:t>дорог</w:t>
      </w:r>
      <w:r w:rsidR="006140AF" w:rsidRPr="005F21B8">
        <w:rPr>
          <w:color w:val="000000"/>
          <w:sz w:val="28"/>
          <w:szCs w:val="28"/>
          <w:lang w:val="uk-UA"/>
        </w:rPr>
        <w:t>у</w:t>
      </w:r>
      <w:r w:rsidR="008C73DE" w:rsidRPr="008C73DE">
        <w:rPr>
          <w:color w:val="000000"/>
          <w:sz w:val="28"/>
          <w:szCs w:val="28"/>
        </w:rPr>
        <w:t xml:space="preserve"> </w:t>
      </w:r>
      <w:proofErr w:type="spellStart"/>
      <w:r w:rsidR="008C73DE" w:rsidRPr="008C73DE">
        <w:rPr>
          <w:color w:val="000000"/>
          <w:sz w:val="28"/>
          <w:szCs w:val="28"/>
        </w:rPr>
        <w:t>технічно</w:t>
      </w:r>
      <w:proofErr w:type="spellEnd"/>
      <w:r w:rsidR="006140AF" w:rsidRPr="005F21B8">
        <w:rPr>
          <w:color w:val="000000"/>
          <w:sz w:val="28"/>
          <w:szCs w:val="28"/>
          <w:lang w:val="uk-UA"/>
        </w:rPr>
        <w:t>-</w:t>
      </w:r>
      <w:r w:rsidR="008C73DE" w:rsidRPr="008C73DE">
        <w:rPr>
          <w:color w:val="000000"/>
          <w:sz w:val="28"/>
          <w:szCs w:val="28"/>
        </w:rPr>
        <w:t>передов</w:t>
      </w:r>
      <w:r w:rsidR="006140AF" w:rsidRPr="005F21B8">
        <w:rPr>
          <w:color w:val="000000"/>
          <w:sz w:val="28"/>
          <w:szCs w:val="28"/>
          <w:lang w:val="uk-UA"/>
        </w:rPr>
        <w:t>у</w:t>
      </w:r>
      <w:r w:rsidR="008C73DE" w:rsidRPr="008C73DE">
        <w:rPr>
          <w:color w:val="000000"/>
          <w:sz w:val="28"/>
          <w:szCs w:val="28"/>
        </w:rPr>
        <w:t xml:space="preserve"> </w:t>
      </w:r>
      <w:proofErr w:type="spellStart"/>
      <w:r w:rsidR="008C73DE" w:rsidRPr="008C73DE">
        <w:rPr>
          <w:color w:val="000000"/>
          <w:sz w:val="28"/>
          <w:szCs w:val="28"/>
        </w:rPr>
        <w:t>продукці</w:t>
      </w:r>
      <w:proofErr w:type="spellEnd"/>
      <w:r w:rsidR="006140AF" w:rsidRPr="005F21B8">
        <w:rPr>
          <w:color w:val="000000"/>
          <w:sz w:val="28"/>
          <w:szCs w:val="28"/>
          <w:lang w:val="uk-UA"/>
        </w:rPr>
        <w:t>ю</w:t>
      </w:r>
      <w:r w:rsidR="008C73DE" w:rsidRPr="008C73DE">
        <w:rPr>
          <w:color w:val="000000"/>
          <w:sz w:val="28"/>
          <w:szCs w:val="28"/>
        </w:rPr>
        <w:t xml:space="preserve">. </w:t>
      </w:r>
      <w:proofErr w:type="spellStart"/>
      <w:r w:rsidR="008C73DE" w:rsidRPr="008C73DE">
        <w:rPr>
          <w:color w:val="000000"/>
          <w:sz w:val="28"/>
          <w:szCs w:val="28"/>
        </w:rPr>
        <w:t>Конкурентн</w:t>
      </w:r>
      <w:proofErr w:type="spellEnd"/>
      <w:r w:rsidR="00C2732B" w:rsidRPr="005F21B8">
        <w:rPr>
          <w:color w:val="000000"/>
          <w:sz w:val="28"/>
          <w:szCs w:val="28"/>
          <w:lang w:val="uk-UA"/>
        </w:rPr>
        <w:t xml:space="preserve">а поведінка </w:t>
      </w:r>
      <w:r w:rsidR="008C73DE" w:rsidRPr="008C73DE">
        <w:rPr>
          <w:color w:val="000000"/>
          <w:sz w:val="28"/>
          <w:szCs w:val="28"/>
        </w:rPr>
        <w:t xml:space="preserve">на </w:t>
      </w:r>
      <w:proofErr w:type="spellStart"/>
      <w:r w:rsidR="008C73DE" w:rsidRPr="008C73DE">
        <w:rPr>
          <w:color w:val="000000"/>
          <w:sz w:val="28"/>
          <w:szCs w:val="28"/>
        </w:rPr>
        <w:t>світовому</w:t>
      </w:r>
      <w:proofErr w:type="spellEnd"/>
      <w:r w:rsidR="008C73DE" w:rsidRPr="008C73DE">
        <w:rPr>
          <w:color w:val="000000"/>
          <w:sz w:val="28"/>
          <w:szCs w:val="28"/>
        </w:rPr>
        <w:t xml:space="preserve"> ринку </w:t>
      </w:r>
      <w:r w:rsidR="00C2732B" w:rsidRPr="005F21B8">
        <w:rPr>
          <w:color w:val="000000"/>
          <w:sz w:val="28"/>
          <w:szCs w:val="28"/>
          <w:lang w:val="uk-UA"/>
        </w:rPr>
        <w:t>змогла</w:t>
      </w:r>
      <w:r w:rsidR="008C73DE" w:rsidRPr="008C73DE">
        <w:rPr>
          <w:color w:val="000000"/>
          <w:sz w:val="28"/>
          <w:szCs w:val="28"/>
        </w:rPr>
        <w:t xml:space="preserve"> </w:t>
      </w:r>
      <w:r w:rsidR="00C2732B" w:rsidRPr="005F21B8">
        <w:rPr>
          <w:color w:val="000000"/>
          <w:sz w:val="28"/>
          <w:szCs w:val="28"/>
          <w:lang w:val="uk-UA"/>
        </w:rPr>
        <w:t>за</w:t>
      </w:r>
      <w:proofErr w:type="spellStart"/>
      <w:r w:rsidR="008C73DE" w:rsidRPr="008C73DE">
        <w:rPr>
          <w:color w:val="000000"/>
          <w:sz w:val="28"/>
          <w:szCs w:val="28"/>
        </w:rPr>
        <w:t>тримати</w:t>
      </w:r>
      <w:proofErr w:type="spellEnd"/>
      <w:r w:rsidR="008C73DE" w:rsidRPr="008C73DE">
        <w:rPr>
          <w:color w:val="000000"/>
          <w:sz w:val="28"/>
          <w:szCs w:val="28"/>
        </w:rPr>
        <w:t xml:space="preserve"> </w:t>
      </w:r>
      <w:r w:rsidR="00C2732B" w:rsidRPr="005F21B8">
        <w:rPr>
          <w:color w:val="000000"/>
          <w:sz w:val="28"/>
          <w:szCs w:val="28"/>
          <w:lang w:val="uk-UA"/>
        </w:rPr>
        <w:t>тільки</w:t>
      </w:r>
      <w:r w:rsidR="008C73DE" w:rsidRPr="008C73DE">
        <w:rPr>
          <w:color w:val="000000"/>
          <w:sz w:val="28"/>
          <w:szCs w:val="28"/>
        </w:rPr>
        <w:t xml:space="preserve"> </w:t>
      </w:r>
      <w:proofErr w:type="spellStart"/>
      <w:r w:rsidR="008C73DE" w:rsidRPr="008C73DE">
        <w:rPr>
          <w:color w:val="000000"/>
          <w:sz w:val="28"/>
          <w:szCs w:val="28"/>
        </w:rPr>
        <w:t>такі</w:t>
      </w:r>
      <w:proofErr w:type="spellEnd"/>
      <w:r w:rsidR="008C73DE" w:rsidRPr="008C73DE">
        <w:rPr>
          <w:color w:val="000000"/>
          <w:sz w:val="28"/>
          <w:szCs w:val="28"/>
        </w:rPr>
        <w:t xml:space="preserve"> </w:t>
      </w:r>
      <w:proofErr w:type="spellStart"/>
      <w:r w:rsidR="008C73DE" w:rsidRPr="008C73DE">
        <w:rPr>
          <w:color w:val="000000"/>
          <w:sz w:val="28"/>
          <w:szCs w:val="28"/>
        </w:rPr>
        <w:t>галузі</w:t>
      </w:r>
      <w:proofErr w:type="spellEnd"/>
      <w:r w:rsidR="008C73DE" w:rsidRPr="008C73DE">
        <w:rPr>
          <w:color w:val="000000"/>
          <w:sz w:val="28"/>
          <w:szCs w:val="28"/>
        </w:rPr>
        <w:t xml:space="preserve"> як</w:t>
      </w:r>
      <w:r w:rsidR="00C2732B" w:rsidRPr="005F21B8">
        <w:rPr>
          <w:color w:val="000000"/>
          <w:sz w:val="28"/>
          <w:szCs w:val="28"/>
          <w:lang w:val="uk-UA"/>
        </w:rPr>
        <w:t>: хімія;</w:t>
      </w:r>
      <w:r w:rsidR="008C73DE" w:rsidRPr="008C73DE">
        <w:rPr>
          <w:color w:val="000000"/>
          <w:sz w:val="28"/>
          <w:szCs w:val="28"/>
        </w:rPr>
        <w:t xml:space="preserve"> </w:t>
      </w:r>
      <w:proofErr w:type="spellStart"/>
      <w:r w:rsidR="008C73DE" w:rsidRPr="008C73DE">
        <w:rPr>
          <w:color w:val="000000"/>
          <w:sz w:val="28"/>
          <w:szCs w:val="28"/>
        </w:rPr>
        <w:t>транспортне</w:t>
      </w:r>
      <w:proofErr w:type="spellEnd"/>
      <w:r w:rsidR="008C73DE" w:rsidRPr="008C73DE">
        <w:rPr>
          <w:color w:val="000000"/>
          <w:sz w:val="28"/>
          <w:szCs w:val="28"/>
        </w:rPr>
        <w:t xml:space="preserve"> </w:t>
      </w:r>
      <w:proofErr w:type="spellStart"/>
      <w:r w:rsidR="008C73DE" w:rsidRPr="008C73DE">
        <w:rPr>
          <w:color w:val="000000"/>
          <w:sz w:val="28"/>
          <w:szCs w:val="28"/>
        </w:rPr>
        <w:t>машинобудування</w:t>
      </w:r>
      <w:proofErr w:type="spellEnd"/>
      <w:r w:rsidR="00C2732B" w:rsidRPr="005F21B8">
        <w:rPr>
          <w:color w:val="000000"/>
          <w:sz w:val="28"/>
          <w:szCs w:val="28"/>
          <w:lang w:val="uk-UA"/>
        </w:rPr>
        <w:t xml:space="preserve"> та</w:t>
      </w:r>
      <w:r w:rsidR="008C73DE" w:rsidRPr="008C73DE">
        <w:rPr>
          <w:color w:val="000000"/>
          <w:sz w:val="28"/>
          <w:szCs w:val="28"/>
        </w:rPr>
        <w:t xml:space="preserve"> </w:t>
      </w:r>
      <w:proofErr w:type="spellStart"/>
      <w:r w:rsidR="008C73DE" w:rsidRPr="008C73DE">
        <w:rPr>
          <w:color w:val="000000"/>
          <w:sz w:val="28"/>
          <w:szCs w:val="28"/>
        </w:rPr>
        <w:t>електротехніка</w:t>
      </w:r>
      <w:proofErr w:type="spellEnd"/>
      <w:r w:rsidR="008C73DE" w:rsidRPr="008C73DE">
        <w:rPr>
          <w:color w:val="000000"/>
          <w:sz w:val="28"/>
          <w:szCs w:val="28"/>
        </w:rPr>
        <w:t>.</w:t>
      </w:r>
    </w:p>
    <w:p w:rsidR="00A92A8D" w:rsidRPr="002E55E7" w:rsidRDefault="00744575" w:rsidP="002E55E7">
      <w:pPr>
        <w:shd w:val="clear" w:color="auto" w:fill="FFFFFF"/>
        <w:spacing w:line="360" w:lineRule="auto"/>
        <w:ind w:firstLine="709"/>
        <w:jc w:val="both"/>
        <w:rPr>
          <w:color w:val="000000"/>
          <w:sz w:val="28"/>
          <w:szCs w:val="28"/>
          <w:lang w:val="uk-UA"/>
        </w:rPr>
      </w:pPr>
      <w:r w:rsidRPr="002E55E7">
        <w:rPr>
          <w:color w:val="000000"/>
          <w:sz w:val="28"/>
          <w:szCs w:val="28"/>
          <w:lang w:val="uk-UA"/>
        </w:rPr>
        <w:t>На сьогоднішній день</w:t>
      </w:r>
      <w:r w:rsidR="008C73DE" w:rsidRPr="008C73DE">
        <w:rPr>
          <w:color w:val="000000"/>
          <w:sz w:val="28"/>
          <w:szCs w:val="28"/>
        </w:rPr>
        <w:t xml:space="preserve"> по </w:t>
      </w:r>
      <w:proofErr w:type="spellStart"/>
      <w:r w:rsidR="008C73DE" w:rsidRPr="008C73DE">
        <w:rPr>
          <w:color w:val="000000"/>
          <w:sz w:val="28"/>
          <w:szCs w:val="28"/>
        </w:rPr>
        <w:t>конкурентоздатності</w:t>
      </w:r>
      <w:proofErr w:type="spellEnd"/>
      <w:r w:rsidR="008C73DE" w:rsidRPr="008C73DE">
        <w:rPr>
          <w:color w:val="000000"/>
          <w:sz w:val="28"/>
          <w:szCs w:val="28"/>
        </w:rPr>
        <w:t xml:space="preserve"> Н</w:t>
      </w:r>
      <w:proofErr w:type="spellStart"/>
      <w:r w:rsidRPr="002E55E7">
        <w:rPr>
          <w:color w:val="000000"/>
          <w:sz w:val="28"/>
          <w:szCs w:val="28"/>
          <w:lang w:val="uk-UA"/>
        </w:rPr>
        <w:t>імеччини</w:t>
      </w:r>
      <w:proofErr w:type="spellEnd"/>
      <w:r w:rsidR="008C73DE" w:rsidRPr="008C73DE">
        <w:rPr>
          <w:color w:val="000000"/>
          <w:sz w:val="28"/>
          <w:szCs w:val="28"/>
        </w:rPr>
        <w:t xml:space="preserve"> </w:t>
      </w:r>
      <w:proofErr w:type="spellStart"/>
      <w:r w:rsidR="008C73DE" w:rsidRPr="008C73DE">
        <w:rPr>
          <w:color w:val="000000"/>
          <w:sz w:val="28"/>
          <w:szCs w:val="28"/>
        </w:rPr>
        <w:t>поступається</w:t>
      </w:r>
      <w:proofErr w:type="spellEnd"/>
      <w:r w:rsidR="005E2C67" w:rsidRPr="002E55E7">
        <w:rPr>
          <w:color w:val="000000"/>
          <w:sz w:val="28"/>
          <w:szCs w:val="28"/>
          <w:lang w:val="uk-UA"/>
        </w:rPr>
        <w:t xml:space="preserve"> Японії,</w:t>
      </w:r>
      <w:r w:rsidR="008C73DE" w:rsidRPr="008C73DE">
        <w:rPr>
          <w:color w:val="000000"/>
          <w:sz w:val="28"/>
          <w:szCs w:val="28"/>
        </w:rPr>
        <w:t xml:space="preserve"> CШA</w:t>
      </w:r>
      <w:r w:rsidR="005E2C67" w:rsidRPr="002E55E7">
        <w:rPr>
          <w:color w:val="000000"/>
          <w:sz w:val="28"/>
          <w:szCs w:val="28"/>
          <w:lang w:val="uk-UA"/>
        </w:rPr>
        <w:t>,</w:t>
      </w:r>
      <w:r w:rsidR="008C73DE" w:rsidRPr="008C73DE">
        <w:rPr>
          <w:color w:val="000000"/>
          <w:sz w:val="28"/>
          <w:szCs w:val="28"/>
        </w:rPr>
        <w:t xml:space="preserve"> </w:t>
      </w:r>
      <w:proofErr w:type="spellStart"/>
      <w:r w:rsidR="008C73DE" w:rsidRPr="008C73DE">
        <w:rPr>
          <w:color w:val="000000"/>
          <w:sz w:val="28"/>
          <w:szCs w:val="28"/>
        </w:rPr>
        <w:t>Швейцарії</w:t>
      </w:r>
      <w:proofErr w:type="spellEnd"/>
      <w:r w:rsidR="005E2C67" w:rsidRPr="002E55E7">
        <w:rPr>
          <w:color w:val="000000"/>
          <w:sz w:val="28"/>
          <w:szCs w:val="28"/>
          <w:lang w:val="uk-UA"/>
        </w:rPr>
        <w:t xml:space="preserve">, </w:t>
      </w:r>
      <w:r w:rsidR="008C73DE" w:rsidRPr="008C73DE">
        <w:rPr>
          <w:color w:val="000000"/>
          <w:sz w:val="28"/>
          <w:szCs w:val="28"/>
        </w:rPr>
        <w:t xml:space="preserve">і </w:t>
      </w:r>
      <w:r w:rsidR="001D1D11" w:rsidRPr="002E55E7">
        <w:rPr>
          <w:color w:val="000000"/>
          <w:sz w:val="28"/>
          <w:szCs w:val="28"/>
          <w:lang w:val="uk-UA"/>
        </w:rPr>
        <w:t>деяких</w:t>
      </w:r>
      <w:r w:rsidR="008C73DE" w:rsidRPr="008C73DE">
        <w:rPr>
          <w:color w:val="000000"/>
          <w:sz w:val="28"/>
          <w:szCs w:val="28"/>
        </w:rPr>
        <w:t xml:space="preserve"> </w:t>
      </w:r>
      <w:proofErr w:type="spellStart"/>
      <w:r w:rsidR="008C73DE" w:rsidRPr="008C73DE">
        <w:rPr>
          <w:color w:val="000000"/>
          <w:sz w:val="28"/>
          <w:szCs w:val="28"/>
        </w:rPr>
        <w:t>східно-азіатських</w:t>
      </w:r>
      <w:proofErr w:type="spellEnd"/>
      <w:r w:rsidR="008C73DE" w:rsidRPr="008C73DE">
        <w:rPr>
          <w:color w:val="000000"/>
          <w:sz w:val="28"/>
          <w:szCs w:val="28"/>
        </w:rPr>
        <w:t xml:space="preserve"> </w:t>
      </w:r>
      <w:proofErr w:type="spellStart"/>
      <w:r w:rsidR="008C73DE" w:rsidRPr="008C73DE">
        <w:rPr>
          <w:color w:val="000000"/>
          <w:sz w:val="28"/>
          <w:szCs w:val="28"/>
        </w:rPr>
        <w:t>країн</w:t>
      </w:r>
      <w:proofErr w:type="spellEnd"/>
      <w:r w:rsidR="008C73DE" w:rsidRPr="008C73DE">
        <w:rPr>
          <w:color w:val="000000"/>
          <w:sz w:val="28"/>
          <w:szCs w:val="28"/>
        </w:rPr>
        <w:t>.</w:t>
      </w:r>
      <w:r w:rsidR="00A92A8D" w:rsidRPr="002E55E7">
        <w:rPr>
          <w:color w:val="000000"/>
          <w:sz w:val="28"/>
          <w:szCs w:val="28"/>
          <w:lang w:val="uk-UA"/>
        </w:rPr>
        <w:t xml:space="preserve"> </w:t>
      </w:r>
      <w:r w:rsidR="008C73DE" w:rsidRPr="008C73DE">
        <w:rPr>
          <w:color w:val="000000"/>
          <w:sz w:val="28"/>
          <w:szCs w:val="28"/>
          <w:lang w:val="uk-UA"/>
        </w:rPr>
        <w:t xml:space="preserve">Німеччина </w:t>
      </w:r>
      <w:r w:rsidR="00A92A8D" w:rsidRPr="002E55E7">
        <w:rPr>
          <w:color w:val="000000"/>
          <w:sz w:val="28"/>
          <w:szCs w:val="28"/>
          <w:lang w:val="uk-UA"/>
        </w:rPr>
        <w:t xml:space="preserve">лідирує </w:t>
      </w:r>
      <w:r w:rsidR="008C73DE" w:rsidRPr="008C73DE">
        <w:rPr>
          <w:color w:val="000000"/>
          <w:sz w:val="28"/>
          <w:szCs w:val="28"/>
          <w:lang w:val="uk-UA"/>
        </w:rPr>
        <w:t xml:space="preserve">на тих ринках, де </w:t>
      </w:r>
      <w:r w:rsidR="00A92A8D" w:rsidRPr="002E55E7">
        <w:rPr>
          <w:color w:val="000000"/>
          <w:sz w:val="28"/>
          <w:szCs w:val="28"/>
          <w:lang w:val="uk-UA"/>
        </w:rPr>
        <w:t>основними</w:t>
      </w:r>
      <w:r w:rsidR="008C73DE" w:rsidRPr="008C73DE">
        <w:rPr>
          <w:color w:val="000000"/>
          <w:sz w:val="28"/>
          <w:szCs w:val="28"/>
          <w:lang w:val="uk-UA"/>
        </w:rPr>
        <w:t xml:space="preserve"> є нецінові фактори конкуренції: </w:t>
      </w:r>
    </w:p>
    <w:p w:rsidR="0015421F" w:rsidRPr="002E55E7" w:rsidRDefault="0015421F" w:rsidP="002E55E7">
      <w:pPr>
        <w:shd w:val="clear" w:color="auto" w:fill="FFFFFF"/>
        <w:spacing w:line="360" w:lineRule="auto"/>
        <w:ind w:firstLine="709"/>
        <w:jc w:val="both"/>
        <w:rPr>
          <w:color w:val="000000"/>
          <w:sz w:val="28"/>
          <w:szCs w:val="28"/>
          <w:lang w:val="uk-UA"/>
        </w:rPr>
      </w:pPr>
      <w:r w:rsidRPr="002E55E7">
        <w:rPr>
          <w:color w:val="000000"/>
          <w:sz w:val="28"/>
          <w:szCs w:val="28"/>
          <w:lang w:val="uk-UA"/>
        </w:rPr>
        <w:sym w:font="Symbol" w:char="F02D"/>
      </w:r>
      <w:r w:rsidRPr="002E55E7">
        <w:rPr>
          <w:color w:val="000000"/>
          <w:sz w:val="28"/>
          <w:szCs w:val="28"/>
          <w:lang w:val="uk-UA"/>
        </w:rPr>
        <w:t xml:space="preserve"> </w:t>
      </w:r>
      <w:r w:rsidRPr="008C73DE">
        <w:rPr>
          <w:color w:val="000000"/>
          <w:sz w:val="28"/>
          <w:szCs w:val="28"/>
          <w:lang w:val="uk-UA"/>
        </w:rPr>
        <w:t>надійність</w:t>
      </w:r>
      <w:r w:rsidRPr="002E55E7">
        <w:rPr>
          <w:color w:val="000000"/>
          <w:sz w:val="28"/>
          <w:szCs w:val="28"/>
          <w:lang w:val="uk-UA"/>
        </w:rPr>
        <w:t>;</w:t>
      </w:r>
    </w:p>
    <w:p w:rsidR="00A92A8D" w:rsidRPr="002E55E7" w:rsidRDefault="00A92A8D" w:rsidP="002E55E7">
      <w:pPr>
        <w:shd w:val="clear" w:color="auto" w:fill="FFFFFF"/>
        <w:spacing w:line="360" w:lineRule="auto"/>
        <w:ind w:firstLine="709"/>
        <w:jc w:val="both"/>
        <w:rPr>
          <w:color w:val="000000"/>
          <w:sz w:val="28"/>
          <w:szCs w:val="28"/>
          <w:lang w:val="uk-UA"/>
        </w:rPr>
      </w:pPr>
      <w:r w:rsidRPr="002E55E7">
        <w:rPr>
          <w:color w:val="000000"/>
          <w:sz w:val="28"/>
          <w:szCs w:val="28"/>
          <w:lang w:val="uk-UA"/>
        </w:rPr>
        <w:sym w:font="Symbol" w:char="F02D"/>
      </w:r>
      <w:r w:rsidRPr="002E55E7">
        <w:rPr>
          <w:color w:val="000000"/>
          <w:sz w:val="28"/>
          <w:szCs w:val="28"/>
          <w:lang w:val="uk-UA"/>
        </w:rPr>
        <w:t xml:space="preserve"> </w:t>
      </w:r>
      <w:r w:rsidR="0015421F" w:rsidRPr="002E55E7">
        <w:rPr>
          <w:color w:val="000000"/>
          <w:sz w:val="28"/>
          <w:szCs w:val="28"/>
          <w:lang w:val="uk-UA"/>
        </w:rPr>
        <w:t>найвищі</w:t>
      </w:r>
      <w:r w:rsidR="008C73DE" w:rsidRPr="008C73DE">
        <w:rPr>
          <w:color w:val="000000"/>
          <w:sz w:val="28"/>
          <w:szCs w:val="28"/>
          <w:lang w:val="uk-UA"/>
        </w:rPr>
        <w:t xml:space="preserve"> експлуатаційні якості виробів</w:t>
      </w:r>
      <w:r w:rsidRPr="002E55E7">
        <w:rPr>
          <w:color w:val="000000"/>
          <w:sz w:val="28"/>
          <w:szCs w:val="28"/>
          <w:lang w:val="uk-UA"/>
        </w:rPr>
        <w:t>;</w:t>
      </w:r>
    </w:p>
    <w:p w:rsidR="00A92A8D" w:rsidRPr="002E55E7" w:rsidRDefault="00A92A8D" w:rsidP="002E55E7">
      <w:pPr>
        <w:shd w:val="clear" w:color="auto" w:fill="FFFFFF"/>
        <w:spacing w:line="360" w:lineRule="auto"/>
        <w:ind w:firstLine="709"/>
        <w:jc w:val="both"/>
        <w:rPr>
          <w:color w:val="000000"/>
          <w:sz w:val="28"/>
          <w:szCs w:val="28"/>
          <w:lang w:val="uk-UA"/>
        </w:rPr>
      </w:pPr>
      <w:r w:rsidRPr="002E55E7">
        <w:rPr>
          <w:color w:val="000000"/>
          <w:sz w:val="28"/>
          <w:szCs w:val="28"/>
          <w:lang w:val="uk-UA"/>
        </w:rPr>
        <w:sym w:font="Symbol" w:char="F02D"/>
      </w:r>
      <w:r w:rsidRPr="002E55E7">
        <w:rPr>
          <w:color w:val="000000"/>
          <w:sz w:val="28"/>
          <w:szCs w:val="28"/>
          <w:lang w:val="uk-UA"/>
        </w:rPr>
        <w:t xml:space="preserve"> </w:t>
      </w:r>
      <w:r w:rsidR="008C73DE" w:rsidRPr="008C73DE">
        <w:rPr>
          <w:color w:val="000000"/>
          <w:sz w:val="28"/>
          <w:szCs w:val="28"/>
          <w:lang w:val="uk-UA"/>
        </w:rPr>
        <w:t>строге ви</w:t>
      </w:r>
      <w:r w:rsidR="0015421F" w:rsidRPr="002E55E7">
        <w:rPr>
          <w:color w:val="000000"/>
          <w:sz w:val="28"/>
          <w:szCs w:val="28"/>
          <w:lang w:val="uk-UA"/>
        </w:rPr>
        <w:t>готовлення</w:t>
      </w:r>
      <w:r w:rsidR="008C73DE" w:rsidRPr="008C73DE">
        <w:rPr>
          <w:color w:val="000000"/>
          <w:sz w:val="28"/>
          <w:szCs w:val="28"/>
          <w:lang w:val="uk-UA"/>
        </w:rPr>
        <w:t xml:space="preserve"> термінів постачання</w:t>
      </w:r>
      <w:r w:rsidRPr="002E55E7">
        <w:rPr>
          <w:color w:val="000000"/>
          <w:sz w:val="28"/>
          <w:szCs w:val="28"/>
          <w:lang w:val="uk-UA"/>
        </w:rPr>
        <w:t>;</w:t>
      </w:r>
    </w:p>
    <w:p w:rsidR="00A92A8D" w:rsidRPr="002E55E7" w:rsidRDefault="00A92A8D" w:rsidP="002E55E7">
      <w:pPr>
        <w:shd w:val="clear" w:color="auto" w:fill="FFFFFF"/>
        <w:spacing w:line="360" w:lineRule="auto"/>
        <w:ind w:firstLine="709"/>
        <w:jc w:val="both"/>
        <w:rPr>
          <w:color w:val="000000"/>
          <w:sz w:val="28"/>
          <w:szCs w:val="28"/>
          <w:lang w:val="uk-UA"/>
        </w:rPr>
      </w:pPr>
      <w:r w:rsidRPr="002E55E7">
        <w:rPr>
          <w:color w:val="000000"/>
          <w:sz w:val="28"/>
          <w:szCs w:val="28"/>
          <w:lang w:val="uk-UA"/>
        </w:rPr>
        <w:sym w:font="Symbol" w:char="F02D"/>
      </w:r>
      <w:r w:rsidRPr="002E55E7">
        <w:rPr>
          <w:color w:val="000000"/>
          <w:sz w:val="28"/>
          <w:szCs w:val="28"/>
          <w:lang w:val="uk-UA"/>
        </w:rPr>
        <w:t xml:space="preserve"> </w:t>
      </w:r>
      <w:r w:rsidR="008C73DE" w:rsidRPr="008C73DE">
        <w:rPr>
          <w:color w:val="000000"/>
          <w:sz w:val="28"/>
          <w:szCs w:val="28"/>
          <w:lang w:val="uk-UA"/>
        </w:rPr>
        <w:t>надійний технічний сервіс</w:t>
      </w:r>
      <w:r w:rsidR="007D6F7E" w:rsidRPr="002E55E7">
        <w:rPr>
          <w:color w:val="000000"/>
          <w:sz w:val="28"/>
          <w:szCs w:val="28"/>
          <w:lang w:val="uk-UA"/>
        </w:rPr>
        <w:t xml:space="preserve"> [61].</w:t>
      </w:r>
    </w:p>
    <w:p w:rsidR="008C73DE" w:rsidRPr="008C73DE" w:rsidRDefault="00D2098A" w:rsidP="002E55E7">
      <w:pPr>
        <w:shd w:val="clear" w:color="auto" w:fill="FFFFFF"/>
        <w:spacing w:line="360" w:lineRule="auto"/>
        <w:ind w:firstLine="709"/>
        <w:jc w:val="both"/>
        <w:rPr>
          <w:color w:val="000000"/>
          <w:sz w:val="28"/>
          <w:szCs w:val="28"/>
          <w:lang w:val="uk-UA"/>
        </w:rPr>
      </w:pPr>
      <w:r w:rsidRPr="002E55E7">
        <w:rPr>
          <w:color w:val="000000"/>
          <w:sz w:val="28"/>
          <w:szCs w:val="28"/>
          <w:lang w:val="uk-UA"/>
        </w:rPr>
        <w:t>Б</w:t>
      </w:r>
      <w:r w:rsidR="008C73DE" w:rsidRPr="008C73DE">
        <w:rPr>
          <w:color w:val="000000"/>
          <w:sz w:val="28"/>
          <w:szCs w:val="28"/>
          <w:lang w:val="uk-UA"/>
        </w:rPr>
        <w:t xml:space="preserve">ільш </w:t>
      </w:r>
      <w:proofErr w:type="spellStart"/>
      <w:r w:rsidR="00A72C37" w:rsidRPr="002E55E7">
        <w:rPr>
          <w:color w:val="000000"/>
          <w:sz w:val="28"/>
          <w:szCs w:val="28"/>
          <w:lang w:val="uk-UA"/>
        </w:rPr>
        <w:t>кріпки</w:t>
      </w:r>
      <w:proofErr w:type="spellEnd"/>
      <w:r w:rsidR="008C73DE" w:rsidRPr="008C73DE">
        <w:rPr>
          <w:color w:val="000000"/>
          <w:sz w:val="28"/>
          <w:szCs w:val="28"/>
          <w:lang w:val="uk-UA"/>
        </w:rPr>
        <w:t xml:space="preserve"> позиції на світовому ринку німецькі компанії </w:t>
      </w:r>
      <w:r w:rsidR="00A72C37" w:rsidRPr="002E55E7">
        <w:rPr>
          <w:color w:val="000000"/>
          <w:sz w:val="28"/>
          <w:szCs w:val="28"/>
          <w:lang w:val="uk-UA"/>
        </w:rPr>
        <w:t>посідають</w:t>
      </w:r>
      <w:r w:rsidR="008C73DE" w:rsidRPr="008C73DE">
        <w:rPr>
          <w:color w:val="000000"/>
          <w:sz w:val="28"/>
          <w:szCs w:val="28"/>
          <w:lang w:val="uk-UA"/>
        </w:rPr>
        <w:t xml:space="preserve"> в експорті різн</w:t>
      </w:r>
      <w:r w:rsidR="00A72C37" w:rsidRPr="002E55E7">
        <w:rPr>
          <w:color w:val="000000"/>
          <w:sz w:val="28"/>
          <w:szCs w:val="28"/>
          <w:lang w:val="uk-UA"/>
        </w:rPr>
        <w:t>их</w:t>
      </w:r>
      <w:r w:rsidR="008C73DE" w:rsidRPr="008C73DE">
        <w:rPr>
          <w:color w:val="000000"/>
          <w:sz w:val="28"/>
          <w:szCs w:val="28"/>
          <w:lang w:val="uk-UA"/>
        </w:rPr>
        <w:t xml:space="preserve"> по номенклатурі промислових товарів: </w:t>
      </w:r>
      <w:r w:rsidR="00A72C37" w:rsidRPr="002E55E7">
        <w:rPr>
          <w:color w:val="000000"/>
          <w:sz w:val="28"/>
          <w:szCs w:val="28"/>
          <w:lang w:val="uk-UA"/>
        </w:rPr>
        <w:t xml:space="preserve">автомобілів, </w:t>
      </w:r>
      <w:r w:rsidR="008C73DE" w:rsidRPr="008C73DE">
        <w:rPr>
          <w:color w:val="000000"/>
          <w:sz w:val="28"/>
          <w:szCs w:val="28"/>
          <w:lang w:val="uk-UA"/>
        </w:rPr>
        <w:t>продуктів синтетичної хімії, оптико-механічних виробів, верстатів,</w:t>
      </w:r>
      <w:r w:rsidR="00A72C37" w:rsidRPr="002E55E7">
        <w:rPr>
          <w:color w:val="000000"/>
          <w:sz w:val="28"/>
          <w:szCs w:val="28"/>
          <w:lang w:val="uk-UA"/>
        </w:rPr>
        <w:t xml:space="preserve"> </w:t>
      </w:r>
      <w:r w:rsidR="008C73DE" w:rsidRPr="008C73DE">
        <w:rPr>
          <w:color w:val="000000"/>
          <w:sz w:val="28"/>
          <w:szCs w:val="28"/>
          <w:lang w:val="uk-UA"/>
        </w:rPr>
        <w:t xml:space="preserve">виробів побутової хімії, медичного </w:t>
      </w:r>
      <w:r w:rsidR="00A17810" w:rsidRPr="002E55E7">
        <w:rPr>
          <w:color w:val="000000"/>
          <w:sz w:val="28"/>
          <w:szCs w:val="28"/>
          <w:lang w:val="uk-UA"/>
        </w:rPr>
        <w:t>обладн</w:t>
      </w:r>
      <w:r w:rsidR="008C73DE" w:rsidRPr="008C73DE">
        <w:rPr>
          <w:color w:val="000000"/>
          <w:sz w:val="28"/>
          <w:szCs w:val="28"/>
          <w:lang w:val="uk-UA"/>
        </w:rPr>
        <w:t xml:space="preserve">ання. При цьому </w:t>
      </w:r>
      <w:r w:rsidR="00A17810" w:rsidRPr="002E55E7">
        <w:rPr>
          <w:color w:val="000000"/>
          <w:sz w:val="28"/>
          <w:szCs w:val="28"/>
          <w:lang w:val="uk-UA"/>
        </w:rPr>
        <w:t xml:space="preserve">позначається </w:t>
      </w:r>
      <w:r w:rsidR="008C73DE" w:rsidRPr="008C73DE">
        <w:rPr>
          <w:color w:val="000000"/>
          <w:sz w:val="28"/>
          <w:szCs w:val="28"/>
          <w:lang w:val="uk-UA"/>
        </w:rPr>
        <w:t>конкурентоздатність продукцією</w:t>
      </w:r>
      <w:r w:rsidR="00A17810" w:rsidRPr="002E55E7">
        <w:rPr>
          <w:color w:val="000000"/>
          <w:sz w:val="28"/>
          <w:szCs w:val="28"/>
          <w:lang w:val="uk-UA"/>
        </w:rPr>
        <w:t xml:space="preserve"> </w:t>
      </w:r>
      <w:r w:rsidR="008C73DE" w:rsidRPr="008C73DE">
        <w:rPr>
          <w:color w:val="000000"/>
          <w:sz w:val="28"/>
          <w:szCs w:val="28"/>
          <w:lang w:val="uk-UA"/>
        </w:rPr>
        <w:t>середніх</w:t>
      </w:r>
      <w:r w:rsidR="00A17810" w:rsidRPr="002E55E7">
        <w:rPr>
          <w:color w:val="000000"/>
          <w:sz w:val="28"/>
          <w:szCs w:val="28"/>
          <w:lang w:val="uk-UA"/>
        </w:rPr>
        <w:t xml:space="preserve"> і дрібних</w:t>
      </w:r>
      <w:r w:rsidR="008C73DE" w:rsidRPr="008C73DE">
        <w:rPr>
          <w:color w:val="000000"/>
          <w:sz w:val="28"/>
          <w:szCs w:val="28"/>
          <w:lang w:val="uk-UA"/>
        </w:rPr>
        <w:t xml:space="preserve"> підприємств.</w:t>
      </w:r>
      <w:r w:rsidR="008C73DE" w:rsidRPr="008C73DE">
        <w:rPr>
          <w:color w:val="000000"/>
          <w:sz w:val="28"/>
          <w:szCs w:val="28"/>
        </w:rPr>
        <w:t> </w:t>
      </w:r>
    </w:p>
    <w:p w:rsidR="009448CC" w:rsidRPr="00882245" w:rsidRDefault="009448CC" w:rsidP="009448CC">
      <w:pPr>
        <w:pStyle w:val="af"/>
        <w:spacing w:line="360" w:lineRule="auto"/>
        <w:ind w:firstLine="709"/>
        <w:jc w:val="both"/>
        <w:rPr>
          <w:color w:val="0D0D0D" w:themeColor="text1" w:themeTint="F2"/>
          <w:sz w:val="28"/>
          <w:szCs w:val="28"/>
        </w:rPr>
      </w:pPr>
      <w:r w:rsidRPr="00882245">
        <w:rPr>
          <w:color w:val="0D0D0D" w:themeColor="text1" w:themeTint="F2"/>
          <w:sz w:val="28"/>
          <w:szCs w:val="28"/>
          <w:lang w:val="uk-UA"/>
        </w:rPr>
        <w:t>Е</w:t>
      </w:r>
      <w:r w:rsidRPr="00A42DC3">
        <w:rPr>
          <w:color w:val="0D0D0D" w:themeColor="text1" w:themeTint="F2"/>
          <w:sz w:val="28"/>
          <w:szCs w:val="28"/>
          <w:lang w:val="uk-UA"/>
        </w:rPr>
        <w:t xml:space="preserve">ксперти </w:t>
      </w:r>
      <w:r w:rsidRPr="00882245">
        <w:rPr>
          <w:color w:val="0D0D0D" w:themeColor="text1" w:themeTint="F2"/>
          <w:sz w:val="28"/>
          <w:szCs w:val="28"/>
          <w:lang w:val="uk-UA"/>
        </w:rPr>
        <w:t>кажуть</w:t>
      </w:r>
      <w:r w:rsidRPr="00A42DC3">
        <w:rPr>
          <w:color w:val="0D0D0D" w:themeColor="text1" w:themeTint="F2"/>
          <w:sz w:val="28"/>
          <w:szCs w:val="28"/>
          <w:lang w:val="uk-UA"/>
        </w:rPr>
        <w:t>, що економічні успіхи Німеччини - не тимчасов</w:t>
      </w:r>
      <w:r w:rsidRPr="00882245">
        <w:rPr>
          <w:color w:val="0D0D0D" w:themeColor="text1" w:themeTint="F2"/>
          <w:sz w:val="28"/>
          <w:szCs w:val="28"/>
          <w:lang w:val="uk-UA"/>
        </w:rPr>
        <w:t>ий факт,</w:t>
      </w:r>
      <w:r w:rsidRPr="00A42DC3">
        <w:rPr>
          <w:color w:val="0D0D0D" w:themeColor="text1" w:themeTint="F2"/>
          <w:sz w:val="28"/>
          <w:szCs w:val="28"/>
          <w:lang w:val="uk-UA"/>
        </w:rPr>
        <w:t xml:space="preserve"> а постійн</w:t>
      </w:r>
      <w:r w:rsidRPr="00882245">
        <w:rPr>
          <w:color w:val="0D0D0D" w:themeColor="text1" w:themeTint="F2"/>
          <w:sz w:val="28"/>
          <w:szCs w:val="28"/>
          <w:lang w:val="uk-UA"/>
        </w:rPr>
        <w:t>ий</w:t>
      </w:r>
      <w:r w:rsidRPr="00A42DC3">
        <w:rPr>
          <w:color w:val="0D0D0D" w:themeColor="text1" w:themeTint="F2"/>
          <w:sz w:val="28"/>
          <w:szCs w:val="28"/>
          <w:lang w:val="uk-UA"/>
        </w:rPr>
        <w:t>, як</w:t>
      </w:r>
      <w:r w:rsidRPr="00882245">
        <w:rPr>
          <w:color w:val="0D0D0D" w:themeColor="text1" w:themeTint="F2"/>
          <w:sz w:val="28"/>
          <w:szCs w:val="28"/>
          <w:lang w:val="uk-UA"/>
        </w:rPr>
        <w:t>ий</w:t>
      </w:r>
      <w:r w:rsidRPr="00A42DC3">
        <w:rPr>
          <w:color w:val="0D0D0D" w:themeColor="text1" w:themeTint="F2"/>
          <w:sz w:val="28"/>
          <w:szCs w:val="28"/>
          <w:lang w:val="uk-UA"/>
        </w:rPr>
        <w:t xml:space="preserve"> </w:t>
      </w:r>
      <w:r w:rsidRPr="00882245">
        <w:rPr>
          <w:color w:val="0D0D0D" w:themeColor="text1" w:themeTint="F2"/>
          <w:sz w:val="28"/>
          <w:szCs w:val="28"/>
          <w:lang w:val="uk-UA"/>
        </w:rPr>
        <w:t xml:space="preserve">простежується </w:t>
      </w:r>
      <w:r w:rsidRPr="00A42DC3">
        <w:rPr>
          <w:color w:val="0D0D0D" w:themeColor="text1" w:themeTint="F2"/>
          <w:sz w:val="28"/>
          <w:szCs w:val="28"/>
          <w:lang w:val="uk-UA"/>
        </w:rPr>
        <w:t xml:space="preserve">ще з перших повоєнних років. Вони </w:t>
      </w:r>
      <w:r w:rsidRPr="00882245">
        <w:rPr>
          <w:color w:val="0D0D0D" w:themeColor="text1" w:themeTint="F2"/>
          <w:sz w:val="28"/>
          <w:szCs w:val="28"/>
          <w:lang w:val="uk-UA"/>
        </w:rPr>
        <w:t>з</w:t>
      </w:r>
      <w:r w:rsidRPr="00A42DC3">
        <w:rPr>
          <w:color w:val="0D0D0D" w:themeColor="text1" w:themeTint="F2"/>
          <w:sz w:val="28"/>
          <w:szCs w:val="28"/>
          <w:lang w:val="uk-UA"/>
        </w:rPr>
        <w:t xml:space="preserve">в'язують настільки стійкий </w:t>
      </w:r>
      <w:r w:rsidRPr="00882245">
        <w:rPr>
          <w:color w:val="0D0D0D" w:themeColor="text1" w:themeTint="F2"/>
          <w:sz w:val="28"/>
          <w:szCs w:val="28"/>
          <w:lang w:val="uk-UA"/>
        </w:rPr>
        <w:t xml:space="preserve">спрямований уперед </w:t>
      </w:r>
      <w:r w:rsidRPr="00A42DC3">
        <w:rPr>
          <w:color w:val="0D0D0D" w:themeColor="text1" w:themeTint="F2"/>
          <w:sz w:val="28"/>
          <w:szCs w:val="28"/>
          <w:lang w:val="uk-UA"/>
        </w:rPr>
        <w:t xml:space="preserve">розвиток з "унікальною комбінацією мікро- і макроекономічних факторів та інституційних характеристик, </w:t>
      </w:r>
      <w:r w:rsidRPr="00882245">
        <w:rPr>
          <w:color w:val="0D0D0D" w:themeColor="text1" w:themeTint="F2"/>
          <w:sz w:val="28"/>
          <w:szCs w:val="28"/>
          <w:lang w:val="uk-UA"/>
        </w:rPr>
        <w:t xml:space="preserve">що довершують </w:t>
      </w:r>
      <w:r w:rsidRPr="00A42DC3">
        <w:rPr>
          <w:color w:val="0D0D0D" w:themeColor="text1" w:themeTint="F2"/>
          <w:sz w:val="28"/>
          <w:szCs w:val="28"/>
          <w:lang w:val="uk-UA"/>
        </w:rPr>
        <w:t xml:space="preserve">і </w:t>
      </w:r>
      <w:r w:rsidRPr="00882245">
        <w:rPr>
          <w:color w:val="0D0D0D" w:themeColor="text1" w:themeTint="F2"/>
          <w:sz w:val="28"/>
          <w:szCs w:val="28"/>
          <w:lang w:val="uk-UA"/>
        </w:rPr>
        <w:t xml:space="preserve">збільшують </w:t>
      </w:r>
      <w:r w:rsidRPr="00A42DC3">
        <w:rPr>
          <w:color w:val="0D0D0D" w:themeColor="text1" w:themeTint="F2"/>
          <w:sz w:val="28"/>
          <w:szCs w:val="28"/>
          <w:lang w:val="uk-UA"/>
        </w:rPr>
        <w:t>од</w:t>
      </w:r>
      <w:r w:rsidRPr="00882245">
        <w:rPr>
          <w:color w:val="0D0D0D" w:themeColor="text1" w:themeTint="F2"/>
          <w:sz w:val="28"/>
          <w:szCs w:val="28"/>
          <w:lang w:val="uk-UA"/>
        </w:rPr>
        <w:t>ин</w:t>
      </w:r>
      <w:r w:rsidRPr="00A42DC3">
        <w:rPr>
          <w:color w:val="0D0D0D" w:themeColor="text1" w:themeTint="F2"/>
          <w:sz w:val="28"/>
          <w:szCs w:val="28"/>
          <w:lang w:val="uk-UA"/>
        </w:rPr>
        <w:t xml:space="preserve"> одного". </w:t>
      </w:r>
      <w:proofErr w:type="spellStart"/>
      <w:r w:rsidRPr="00882245">
        <w:rPr>
          <w:color w:val="0D0D0D" w:themeColor="text1" w:themeTint="F2"/>
          <w:sz w:val="28"/>
          <w:szCs w:val="28"/>
        </w:rPr>
        <w:t>Автори</w:t>
      </w:r>
      <w:proofErr w:type="spellEnd"/>
      <w:r w:rsidRPr="00882245">
        <w:rPr>
          <w:color w:val="0D0D0D" w:themeColor="text1" w:themeTint="F2"/>
          <w:sz w:val="28"/>
          <w:szCs w:val="28"/>
        </w:rPr>
        <w:t xml:space="preserve"> </w:t>
      </w:r>
      <w:r w:rsidRPr="00882245">
        <w:rPr>
          <w:color w:val="0D0D0D" w:themeColor="text1" w:themeTint="F2"/>
          <w:sz w:val="28"/>
          <w:szCs w:val="28"/>
          <w:lang w:val="uk-UA"/>
        </w:rPr>
        <w:t xml:space="preserve">цього </w:t>
      </w:r>
      <w:proofErr w:type="spellStart"/>
      <w:r w:rsidRPr="00882245">
        <w:rPr>
          <w:color w:val="0D0D0D" w:themeColor="text1" w:themeTint="F2"/>
          <w:sz w:val="28"/>
          <w:szCs w:val="28"/>
        </w:rPr>
        <w:t>дослідження</w:t>
      </w:r>
      <w:proofErr w:type="spellEnd"/>
      <w:r w:rsidRPr="00882245">
        <w:rPr>
          <w:color w:val="0D0D0D" w:themeColor="text1" w:themeTint="F2"/>
          <w:sz w:val="28"/>
          <w:szCs w:val="28"/>
        </w:rPr>
        <w:t xml:space="preserve"> </w:t>
      </w:r>
      <w:r w:rsidRPr="00882245">
        <w:rPr>
          <w:color w:val="0D0D0D" w:themeColor="text1" w:themeTint="F2"/>
          <w:sz w:val="28"/>
          <w:szCs w:val="28"/>
          <w:lang w:val="uk-UA"/>
        </w:rPr>
        <w:t xml:space="preserve">поділили </w:t>
      </w:r>
      <w:proofErr w:type="spellStart"/>
      <w:r w:rsidRPr="00882245">
        <w:rPr>
          <w:color w:val="0D0D0D" w:themeColor="text1" w:themeTint="F2"/>
          <w:sz w:val="28"/>
          <w:szCs w:val="28"/>
        </w:rPr>
        <w:t>ці</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фактори</w:t>
      </w:r>
      <w:proofErr w:type="spellEnd"/>
      <w:r w:rsidRPr="00882245">
        <w:rPr>
          <w:color w:val="0D0D0D" w:themeColor="text1" w:themeTint="F2"/>
          <w:sz w:val="28"/>
          <w:szCs w:val="28"/>
        </w:rPr>
        <w:t xml:space="preserve"> на </w:t>
      </w:r>
      <w:proofErr w:type="spellStart"/>
      <w:r w:rsidRPr="00882245">
        <w:rPr>
          <w:color w:val="0D0D0D" w:themeColor="text1" w:themeTint="F2"/>
          <w:sz w:val="28"/>
          <w:szCs w:val="28"/>
        </w:rPr>
        <w:t>п'ять</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груп</w:t>
      </w:r>
      <w:proofErr w:type="spellEnd"/>
      <w:r w:rsidRPr="00882245">
        <w:rPr>
          <w:color w:val="0D0D0D" w:themeColor="text1" w:themeTint="F2"/>
          <w:sz w:val="28"/>
          <w:szCs w:val="28"/>
          <w:lang w:val="uk-UA"/>
        </w:rPr>
        <w:t xml:space="preserve">: </w:t>
      </w:r>
      <w:r w:rsidRPr="00882245">
        <w:rPr>
          <w:color w:val="0D0D0D" w:themeColor="text1" w:themeTint="F2"/>
          <w:sz w:val="28"/>
          <w:szCs w:val="28"/>
        </w:rPr>
        <w:t>[62].</w:t>
      </w:r>
    </w:p>
    <w:p w:rsidR="009448CC" w:rsidRPr="00882245" w:rsidRDefault="009448CC" w:rsidP="009448CC">
      <w:pPr>
        <w:pStyle w:val="a7"/>
        <w:spacing w:before="0" w:beforeAutospacing="0" w:after="0" w:afterAutospacing="0" w:line="360" w:lineRule="auto"/>
        <w:ind w:firstLine="709"/>
        <w:jc w:val="both"/>
        <w:rPr>
          <w:color w:val="0D0D0D" w:themeColor="text1" w:themeTint="F2"/>
          <w:sz w:val="28"/>
          <w:szCs w:val="28"/>
          <w:lang w:val="uk-UA"/>
        </w:rPr>
      </w:pPr>
      <w:r w:rsidRPr="00882245">
        <w:rPr>
          <w:rStyle w:val="ae"/>
          <w:b w:val="0"/>
          <w:bCs w:val="0"/>
          <w:color w:val="0D0D0D" w:themeColor="text1" w:themeTint="F2"/>
          <w:sz w:val="28"/>
          <w:szCs w:val="28"/>
        </w:rPr>
        <w:lastRenderedPageBreak/>
        <w:sym w:font="Symbol" w:char="F02D"/>
      </w:r>
      <w:r w:rsidRPr="00882245">
        <w:rPr>
          <w:rStyle w:val="ae"/>
          <w:b w:val="0"/>
          <w:bCs w:val="0"/>
          <w:color w:val="0D0D0D" w:themeColor="text1" w:themeTint="F2"/>
          <w:sz w:val="28"/>
          <w:szCs w:val="28"/>
          <w:lang w:val="uk-UA"/>
        </w:rPr>
        <w:t xml:space="preserve"> </w:t>
      </w:r>
      <w:proofErr w:type="spellStart"/>
      <w:r w:rsidRPr="00882245">
        <w:rPr>
          <w:rStyle w:val="ae"/>
          <w:b w:val="0"/>
          <w:bCs w:val="0"/>
          <w:color w:val="0D0D0D" w:themeColor="text1" w:themeTint="F2"/>
          <w:sz w:val="28"/>
          <w:szCs w:val="28"/>
        </w:rPr>
        <w:t>Жорстка</w:t>
      </w:r>
      <w:proofErr w:type="spellEnd"/>
      <w:r w:rsidRPr="00882245">
        <w:rPr>
          <w:rStyle w:val="ae"/>
          <w:b w:val="0"/>
          <w:bCs w:val="0"/>
          <w:color w:val="0D0D0D" w:themeColor="text1" w:themeTint="F2"/>
          <w:sz w:val="28"/>
          <w:szCs w:val="28"/>
        </w:rPr>
        <w:t xml:space="preserve"> </w:t>
      </w:r>
      <w:proofErr w:type="spellStart"/>
      <w:r w:rsidRPr="00882245">
        <w:rPr>
          <w:rStyle w:val="ae"/>
          <w:b w:val="0"/>
          <w:bCs w:val="0"/>
          <w:color w:val="0D0D0D" w:themeColor="text1" w:themeTint="F2"/>
          <w:sz w:val="28"/>
          <w:szCs w:val="28"/>
        </w:rPr>
        <w:t>монетарна</w:t>
      </w:r>
      <w:proofErr w:type="spellEnd"/>
      <w:r w:rsidRPr="00882245">
        <w:rPr>
          <w:rStyle w:val="ae"/>
          <w:b w:val="0"/>
          <w:bCs w:val="0"/>
          <w:color w:val="0D0D0D" w:themeColor="text1" w:themeTint="F2"/>
          <w:sz w:val="28"/>
          <w:szCs w:val="28"/>
        </w:rPr>
        <w:t xml:space="preserve"> </w:t>
      </w:r>
      <w:proofErr w:type="spellStart"/>
      <w:r w:rsidRPr="00882245">
        <w:rPr>
          <w:rStyle w:val="ae"/>
          <w:b w:val="0"/>
          <w:bCs w:val="0"/>
          <w:color w:val="0D0D0D" w:themeColor="text1" w:themeTint="F2"/>
          <w:sz w:val="28"/>
          <w:szCs w:val="28"/>
        </w:rPr>
        <w:t>політика</w:t>
      </w:r>
      <w:proofErr w:type="spellEnd"/>
      <w:r w:rsidRPr="00882245">
        <w:rPr>
          <w:color w:val="0D0D0D" w:themeColor="text1" w:themeTint="F2"/>
          <w:sz w:val="28"/>
          <w:szCs w:val="28"/>
          <w:lang w:val="uk-UA"/>
        </w:rPr>
        <w:t xml:space="preserve"> (сюди входить</w:t>
      </w:r>
      <w:r w:rsidRPr="00882245">
        <w:rPr>
          <w:color w:val="0D0D0D" w:themeColor="text1" w:themeTint="F2"/>
          <w:sz w:val="28"/>
          <w:szCs w:val="28"/>
        </w:rPr>
        <w:t xml:space="preserve"> </w:t>
      </w:r>
      <w:proofErr w:type="spellStart"/>
      <w:r w:rsidRPr="00882245">
        <w:rPr>
          <w:color w:val="0D0D0D" w:themeColor="text1" w:themeTint="F2"/>
          <w:sz w:val="28"/>
          <w:szCs w:val="28"/>
        </w:rPr>
        <w:t>грошов</w:t>
      </w:r>
      <w:proofErr w:type="spellEnd"/>
      <w:r w:rsidRPr="00882245">
        <w:rPr>
          <w:color w:val="0D0D0D" w:themeColor="text1" w:themeTint="F2"/>
          <w:sz w:val="28"/>
          <w:szCs w:val="28"/>
          <w:lang w:val="uk-UA"/>
        </w:rPr>
        <w:t>а</w:t>
      </w:r>
      <w:r w:rsidRPr="00882245">
        <w:rPr>
          <w:color w:val="0D0D0D" w:themeColor="text1" w:themeTint="F2"/>
          <w:sz w:val="28"/>
          <w:szCs w:val="28"/>
        </w:rPr>
        <w:t>-</w:t>
      </w:r>
      <w:proofErr w:type="spellStart"/>
      <w:r w:rsidRPr="00882245">
        <w:rPr>
          <w:color w:val="0D0D0D" w:themeColor="text1" w:themeTint="F2"/>
          <w:sz w:val="28"/>
          <w:szCs w:val="28"/>
        </w:rPr>
        <w:t>кредитн</w:t>
      </w:r>
      <w:proofErr w:type="spellEnd"/>
      <w:r w:rsidRPr="00882245">
        <w:rPr>
          <w:color w:val="0D0D0D" w:themeColor="text1" w:themeTint="F2"/>
          <w:sz w:val="28"/>
          <w:szCs w:val="28"/>
          <w:lang w:val="uk-UA"/>
        </w:rPr>
        <w:t>а</w:t>
      </w:r>
      <w:r w:rsidRPr="00882245">
        <w:rPr>
          <w:color w:val="0D0D0D" w:themeColor="text1" w:themeTint="F2"/>
          <w:sz w:val="28"/>
          <w:szCs w:val="28"/>
        </w:rPr>
        <w:t xml:space="preserve"> (</w:t>
      </w:r>
      <w:proofErr w:type="spellStart"/>
      <w:r w:rsidRPr="00882245">
        <w:rPr>
          <w:color w:val="0D0D0D" w:themeColor="text1" w:themeTint="F2"/>
          <w:sz w:val="28"/>
          <w:szCs w:val="28"/>
        </w:rPr>
        <w:t>монетарн</w:t>
      </w:r>
      <w:proofErr w:type="spellEnd"/>
      <w:r w:rsidRPr="00882245">
        <w:rPr>
          <w:color w:val="0D0D0D" w:themeColor="text1" w:themeTint="F2"/>
          <w:sz w:val="28"/>
          <w:szCs w:val="28"/>
          <w:lang w:val="uk-UA"/>
        </w:rPr>
        <w:t>а</w:t>
      </w:r>
      <w:r w:rsidRPr="00882245">
        <w:rPr>
          <w:color w:val="0D0D0D" w:themeColor="text1" w:themeTint="F2"/>
          <w:sz w:val="28"/>
          <w:szCs w:val="28"/>
        </w:rPr>
        <w:t xml:space="preserve">) </w:t>
      </w:r>
      <w:proofErr w:type="spellStart"/>
      <w:r w:rsidRPr="00882245">
        <w:rPr>
          <w:color w:val="0D0D0D" w:themeColor="text1" w:themeTint="F2"/>
          <w:sz w:val="28"/>
          <w:szCs w:val="28"/>
        </w:rPr>
        <w:t>політик</w:t>
      </w:r>
      <w:proofErr w:type="spellEnd"/>
      <w:r w:rsidRPr="00882245">
        <w:rPr>
          <w:color w:val="0D0D0D" w:themeColor="text1" w:themeTint="F2"/>
          <w:sz w:val="28"/>
          <w:szCs w:val="28"/>
          <w:lang w:val="uk-UA"/>
        </w:rPr>
        <w:t>а</w:t>
      </w:r>
      <w:r w:rsidRPr="00882245">
        <w:rPr>
          <w:color w:val="0D0D0D" w:themeColor="text1" w:themeTint="F2"/>
          <w:sz w:val="28"/>
          <w:szCs w:val="28"/>
        </w:rPr>
        <w:t xml:space="preserve">, </w:t>
      </w:r>
      <w:r w:rsidRPr="00882245">
        <w:rPr>
          <w:color w:val="0D0D0D" w:themeColor="text1" w:themeTint="F2"/>
          <w:sz w:val="28"/>
          <w:szCs w:val="28"/>
          <w:lang w:val="uk-UA"/>
        </w:rPr>
        <w:t xml:space="preserve">бажання </w:t>
      </w:r>
      <w:r w:rsidRPr="00882245">
        <w:rPr>
          <w:color w:val="0D0D0D" w:themeColor="text1" w:themeTint="F2"/>
          <w:sz w:val="28"/>
          <w:szCs w:val="28"/>
        </w:rPr>
        <w:t xml:space="preserve">до </w:t>
      </w:r>
      <w:proofErr w:type="spellStart"/>
      <w:r w:rsidRPr="00882245">
        <w:rPr>
          <w:color w:val="0D0D0D" w:themeColor="text1" w:themeTint="F2"/>
          <w:sz w:val="28"/>
          <w:szCs w:val="28"/>
        </w:rPr>
        <w:t>твердої</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валюти</w:t>
      </w:r>
      <w:proofErr w:type="spellEnd"/>
      <w:r w:rsidRPr="00882245">
        <w:rPr>
          <w:color w:val="0D0D0D" w:themeColor="text1" w:themeTint="F2"/>
          <w:sz w:val="28"/>
          <w:szCs w:val="28"/>
        </w:rPr>
        <w:t xml:space="preserve"> і </w:t>
      </w:r>
      <w:proofErr w:type="spellStart"/>
      <w:r w:rsidRPr="00882245">
        <w:rPr>
          <w:color w:val="0D0D0D" w:themeColor="text1" w:themeTint="F2"/>
          <w:sz w:val="28"/>
          <w:szCs w:val="28"/>
        </w:rPr>
        <w:t>низької</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державної</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заборгованості</w:t>
      </w:r>
      <w:proofErr w:type="spellEnd"/>
      <w:r w:rsidRPr="00882245">
        <w:rPr>
          <w:color w:val="0D0D0D" w:themeColor="text1" w:themeTint="F2"/>
          <w:sz w:val="28"/>
          <w:szCs w:val="28"/>
          <w:lang w:val="uk-UA"/>
        </w:rPr>
        <w:t>);</w:t>
      </w:r>
    </w:p>
    <w:p w:rsidR="009448CC" w:rsidRPr="00882245" w:rsidRDefault="009448CC" w:rsidP="009448CC">
      <w:pPr>
        <w:pStyle w:val="a7"/>
        <w:spacing w:before="0" w:beforeAutospacing="0" w:after="0" w:afterAutospacing="0" w:line="360" w:lineRule="auto"/>
        <w:ind w:firstLine="709"/>
        <w:jc w:val="both"/>
        <w:rPr>
          <w:color w:val="0D0D0D" w:themeColor="text1" w:themeTint="F2"/>
          <w:sz w:val="28"/>
          <w:szCs w:val="28"/>
          <w:lang w:val="uk-UA"/>
        </w:rPr>
      </w:pPr>
      <w:r w:rsidRPr="00882245">
        <w:rPr>
          <w:rStyle w:val="ae"/>
          <w:b w:val="0"/>
          <w:bCs w:val="0"/>
          <w:color w:val="0D0D0D" w:themeColor="text1" w:themeTint="F2"/>
          <w:sz w:val="28"/>
          <w:szCs w:val="28"/>
        </w:rPr>
        <w:sym w:font="Symbol" w:char="F02D"/>
      </w:r>
      <w:r w:rsidRPr="00882245">
        <w:rPr>
          <w:rStyle w:val="ae"/>
          <w:b w:val="0"/>
          <w:bCs w:val="0"/>
          <w:color w:val="0D0D0D" w:themeColor="text1" w:themeTint="F2"/>
          <w:sz w:val="28"/>
          <w:szCs w:val="28"/>
          <w:lang w:val="uk-UA"/>
        </w:rPr>
        <w:t xml:space="preserve"> Ліберальна і соціальна ринкова економіка</w:t>
      </w:r>
      <w:r w:rsidRPr="00882245">
        <w:rPr>
          <w:color w:val="0D0D0D" w:themeColor="text1" w:themeTint="F2"/>
          <w:sz w:val="28"/>
          <w:szCs w:val="28"/>
          <w:lang w:val="uk-UA"/>
        </w:rPr>
        <w:t xml:space="preserve"> (Головним чинником успіху автори дослідження визнають сформовану в Німеччині модель соціальної ринкової економіки. Мета її полягає в тому, щоб убезпечити як можна більшій кількості жителів країни можливості для праці, участі в соціальному і культурному житті та споживання);</w:t>
      </w:r>
    </w:p>
    <w:p w:rsidR="009448CC" w:rsidRPr="00882245" w:rsidRDefault="009448CC" w:rsidP="009448CC">
      <w:pPr>
        <w:pStyle w:val="a7"/>
        <w:spacing w:before="0" w:beforeAutospacing="0" w:after="0" w:afterAutospacing="0" w:line="360" w:lineRule="auto"/>
        <w:ind w:firstLine="709"/>
        <w:jc w:val="both"/>
        <w:rPr>
          <w:color w:val="0D0D0D" w:themeColor="text1" w:themeTint="F2"/>
          <w:sz w:val="28"/>
          <w:szCs w:val="28"/>
          <w:lang w:val="uk-UA"/>
        </w:rPr>
      </w:pPr>
      <w:r w:rsidRPr="00882245">
        <w:rPr>
          <w:rStyle w:val="ae"/>
          <w:b w:val="0"/>
          <w:bCs w:val="0"/>
          <w:color w:val="0D0D0D" w:themeColor="text1" w:themeTint="F2"/>
          <w:sz w:val="28"/>
          <w:szCs w:val="28"/>
        </w:rPr>
        <w:sym w:font="Symbol" w:char="F02D"/>
      </w:r>
      <w:r w:rsidRPr="00882245">
        <w:rPr>
          <w:rStyle w:val="ae"/>
          <w:b w:val="0"/>
          <w:bCs w:val="0"/>
          <w:color w:val="0D0D0D" w:themeColor="text1" w:themeTint="F2"/>
          <w:sz w:val="28"/>
          <w:szCs w:val="28"/>
          <w:lang w:val="uk-UA"/>
        </w:rPr>
        <w:t xml:space="preserve"> Унікальна структура і </w:t>
      </w:r>
      <w:proofErr w:type="spellStart"/>
      <w:r w:rsidRPr="00882245">
        <w:rPr>
          <w:rStyle w:val="ae"/>
          <w:b w:val="0"/>
          <w:bCs w:val="0"/>
          <w:color w:val="0D0D0D" w:themeColor="text1" w:themeTint="F2"/>
          <w:sz w:val="28"/>
          <w:szCs w:val="28"/>
          <w:lang w:val="uk-UA"/>
        </w:rPr>
        <w:t>інноваційність</w:t>
      </w:r>
      <w:proofErr w:type="spellEnd"/>
      <w:r w:rsidRPr="00882245">
        <w:rPr>
          <w:rStyle w:val="ae"/>
          <w:b w:val="0"/>
          <w:bCs w:val="0"/>
          <w:color w:val="0D0D0D" w:themeColor="text1" w:themeTint="F2"/>
          <w:sz w:val="28"/>
          <w:szCs w:val="28"/>
          <w:lang w:val="uk-UA"/>
        </w:rPr>
        <w:t xml:space="preserve"> бізнесу</w:t>
      </w:r>
      <w:r w:rsidRPr="00882245">
        <w:rPr>
          <w:color w:val="0D0D0D" w:themeColor="text1" w:themeTint="F2"/>
          <w:sz w:val="28"/>
          <w:szCs w:val="28"/>
          <w:lang w:val="uk-UA"/>
        </w:rPr>
        <w:t xml:space="preserve"> (У зв’язку з ліберальним рамковим угодам, старим підприємницьким традиціям і міжнародному поділу праці, </w:t>
      </w:r>
      <w:proofErr w:type="spellStart"/>
      <w:r w:rsidRPr="00882245">
        <w:rPr>
          <w:color w:val="0D0D0D" w:themeColor="text1" w:themeTint="F2"/>
          <w:sz w:val="28"/>
          <w:szCs w:val="28"/>
          <w:lang w:val="uk-UA"/>
        </w:rPr>
        <w:t>якийпосилюється</w:t>
      </w:r>
      <w:proofErr w:type="spellEnd"/>
      <w:r w:rsidRPr="00882245">
        <w:rPr>
          <w:color w:val="0D0D0D" w:themeColor="text1" w:themeTint="F2"/>
          <w:sz w:val="28"/>
          <w:szCs w:val="28"/>
          <w:lang w:val="uk-UA"/>
        </w:rPr>
        <w:t xml:space="preserve">, в Німеччині створилась унікальна, на думку авторів дослідження, структура бізнесу. </w:t>
      </w:r>
      <w:proofErr w:type="spellStart"/>
      <w:r w:rsidRPr="00882245">
        <w:rPr>
          <w:color w:val="0D0D0D" w:themeColor="text1" w:themeTint="F2"/>
          <w:sz w:val="28"/>
          <w:szCs w:val="28"/>
        </w:rPr>
        <w:t>Її</w:t>
      </w:r>
      <w:proofErr w:type="spellEnd"/>
      <w:r w:rsidRPr="00882245">
        <w:rPr>
          <w:color w:val="0D0D0D" w:themeColor="text1" w:themeTint="F2"/>
          <w:sz w:val="28"/>
          <w:szCs w:val="28"/>
        </w:rPr>
        <w:t xml:space="preserve"> </w:t>
      </w:r>
      <w:r w:rsidRPr="00882245">
        <w:rPr>
          <w:color w:val="0D0D0D" w:themeColor="text1" w:themeTint="F2"/>
          <w:sz w:val="28"/>
          <w:szCs w:val="28"/>
          <w:lang w:val="uk-UA"/>
        </w:rPr>
        <w:t xml:space="preserve">головна </w:t>
      </w:r>
      <w:proofErr w:type="spellStart"/>
      <w:r w:rsidRPr="00882245">
        <w:rPr>
          <w:color w:val="0D0D0D" w:themeColor="text1" w:themeTint="F2"/>
          <w:sz w:val="28"/>
          <w:szCs w:val="28"/>
        </w:rPr>
        <w:t>особливість</w:t>
      </w:r>
      <w:proofErr w:type="spellEnd"/>
      <w:r w:rsidRPr="00882245">
        <w:rPr>
          <w:color w:val="0D0D0D" w:themeColor="text1" w:themeTint="F2"/>
          <w:sz w:val="28"/>
          <w:szCs w:val="28"/>
        </w:rPr>
        <w:t xml:space="preserve"> – </w:t>
      </w:r>
      <w:r w:rsidRPr="00882245">
        <w:rPr>
          <w:color w:val="0D0D0D" w:themeColor="text1" w:themeTint="F2"/>
          <w:sz w:val="28"/>
          <w:szCs w:val="28"/>
          <w:lang w:val="uk-UA"/>
        </w:rPr>
        <w:t xml:space="preserve">володарювання </w:t>
      </w:r>
      <w:proofErr w:type="spellStart"/>
      <w:r w:rsidRPr="00882245">
        <w:rPr>
          <w:color w:val="0D0D0D" w:themeColor="text1" w:themeTint="F2"/>
          <w:sz w:val="28"/>
          <w:szCs w:val="28"/>
        </w:rPr>
        <w:t>середніх</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фірм</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серед</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яких</w:t>
      </w:r>
      <w:proofErr w:type="spellEnd"/>
      <w:r w:rsidRPr="00882245">
        <w:rPr>
          <w:color w:val="0D0D0D" w:themeColor="text1" w:themeTint="F2"/>
          <w:sz w:val="28"/>
          <w:szCs w:val="28"/>
        </w:rPr>
        <w:t xml:space="preserve"> </w:t>
      </w:r>
      <w:r w:rsidRPr="00882245">
        <w:rPr>
          <w:color w:val="0D0D0D" w:themeColor="text1" w:themeTint="F2"/>
          <w:sz w:val="28"/>
          <w:szCs w:val="28"/>
          <w:lang w:val="uk-UA"/>
        </w:rPr>
        <w:t xml:space="preserve">головну </w:t>
      </w:r>
      <w:r w:rsidRPr="00882245">
        <w:rPr>
          <w:color w:val="0D0D0D" w:themeColor="text1" w:themeTint="F2"/>
          <w:sz w:val="28"/>
          <w:szCs w:val="28"/>
        </w:rPr>
        <w:t xml:space="preserve">роль </w:t>
      </w:r>
      <w:proofErr w:type="spellStart"/>
      <w:r w:rsidRPr="00882245">
        <w:rPr>
          <w:color w:val="0D0D0D" w:themeColor="text1" w:themeTint="F2"/>
          <w:sz w:val="28"/>
          <w:szCs w:val="28"/>
        </w:rPr>
        <w:t>відіграють</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сімейні</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підприємства</w:t>
      </w:r>
      <w:proofErr w:type="spellEnd"/>
      <w:r w:rsidRPr="00882245">
        <w:rPr>
          <w:color w:val="0D0D0D" w:themeColor="text1" w:themeTint="F2"/>
          <w:sz w:val="28"/>
          <w:szCs w:val="28"/>
        </w:rPr>
        <w:t xml:space="preserve">) за </w:t>
      </w:r>
      <w:r w:rsidRPr="00882245">
        <w:rPr>
          <w:color w:val="0D0D0D" w:themeColor="text1" w:themeTint="F2"/>
          <w:sz w:val="28"/>
          <w:szCs w:val="28"/>
          <w:lang w:val="uk-UA"/>
        </w:rPr>
        <w:t xml:space="preserve">відносно </w:t>
      </w:r>
      <w:proofErr w:type="spellStart"/>
      <w:r w:rsidRPr="00882245">
        <w:rPr>
          <w:color w:val="0D0D0D" w:themeColor="text1" w:themeTint="F2"/>
          <w:sz w:val="28"/>
          <w:szCs w:val="28"/>
        </w:rPr>
        <w:t>великої</w:t>
      </w:r>
      <w:proofErr w:type="spellEnd"/>
      <w:r w:rsidRPr="00882245">
        <w:rPr>
          <w:color w:val="0D0D0D" w:themeColor="text1" w:themeTint="F2"/>
          <w:sz w:val="28"/>
          <w:szCs w:val="28"/>
        </w:rPr>
        <w:t> </w:t>
      </w:r>
      <w:proofErr w:type="spellStart"/>
      <w:r w:rsidRPr="00882245">
        <w:rPr>
          <w:color w:val="0D0D0D" w:themeColor="text1" w:themeTint="F2"/>
          <w:sz w:val="28"/>
          <w:szCs w:val="28"/>
        </w:rPr>
        <w:t>кількості</w:t>
      </w:r>
      <w:proofErr w:type="spellEnd"/>
      <w:r w:rsidRPr="00882245">
        <w:rPr>
          <w:color w:val="0D0D0D" w:themeColor="text1" w:themeTint="F2"/>
          <w:sz w:val="28"/>
          <w:szCs w:val="28"/>
        </w:rPr>
        <w:t xml:space="preserve"> великих </w:t>
      </w:r>
      <w:proofErr w:type="spellStart"/>
      <w:r w:rsidRPr="00882245">
        <w:rPr>
          <w:color w:val="0D0D0D" w:themeColor="text1" w:themeTint="F2"/>
          <w:sz w:val="28"/>
          <w:szCs w:val="28"/>
        </w:rPr>
        <w:t>компаній</w:t>
      </w:r>
      <w:proofErr w:type="spellEnd"/>
      <w:r w:rsidRPr="00882245">
        <w:rPr>
          <w:color w:val="0D0D0D" w:themeColor="text1" w:themeTint="F2"/>
          <w:sz w:val="28"/>
          <w:szCs w:val="28"/>
          <w:lang w:val="uk-UA"/>
        </w:rPr>
        <w:t>. При цьому середні та великі підприємства спрямовані на світовий ринок, що примушує їх обов’язково займатися інноваціями, які забезпечують їм глобальне лідерство в своїх сегментах);</w:t>
      </w:r>
    </w:p>
    <w:p w:rsidR="009448CC" w:rsidRPr="00882245" w:rsidRDefault="009448CC" w:rsidP="009448CC">
      <w:pPr>
        <w:pStyle w:val="a7"/>
        <w:spacing w:before="0" w:beforeAutospacing="0" w:after="0" w:afterAutospacing="0" w:line="360" w:lineRule="auto"/>
        <w:ind w:firstLine="709"/>
        <w:jc w:val="both"/>
        <w:rPr>
          <w:color w:val="0D0D0D" w:themeColor="text1" w:themeTint="F2"/>
          <w:sz w:val="28"/>
          <w:szCs w:val="28"/>
          <w:lang w:val="uk-UA"/>
        </w:rPr>
      </w:pPr>
      <w:r w:rsidRPr="00882245">
        <w:rPr>
          <w:rStyle w:val="ae"/>
          <w:b w:val="0"/>
          <w:bCs w:val="0"/>
          <w:color w:val="0D0D0D" w:themeColor="text1" w:themeTint="F2"/>
          <w:sz w:val="28"/>
          <w:szCs w:val="28"/>
        </w:rPr>
        <w:sym w:font="Symbol" w:char="F02D"/>
      </w:r>
      <w:r w:rsidRPr="00882245">
        <w:rPr>
          <w:rStyle w:val="ae"/>
          <w:b w:val="0"/>
          <w:bCs w:val="0"/>
          <w:color w:val="0D0D0D" w:themeColor="text1" w:themeTint="F2"/>
          <w:sz w:val="28"/>
          <w:szCs w:val="28"/>
          <w:lang w:val="uk-UA"/>
        </w:rPr>
        <w:t xml:space="preserve"> </w:t>
      </w:r>
      <w:proofErr w:type="spellStart"/>
      <w:r w:rsidRPr="00882245">
        <w:rPr>
          <w:rStyle w:val="ae"/>
          <w:b w:val="0"/>
          <w:bCs w:val="0"/>
          <w:color w:val="0D0D0D" w:themeColor="text1" w:themeTint="F2"/>
          <w:sz w:val="28"/>
          <w:szCs w:val="28"/>
        </w:rPr>
        <w:t>Ефективна</w:t>
      </w:r>
      <w:proofErr w:type="spellEnd"/>
      <w:r w:rsidRPr="00882245">
        <w:rPr>
          <w:rStyle w:val="ae"/>
          <w:b w:val="0"/>
          <w:bCs w:val="0"/>
          <w:color w:val="0D0D0D" w:themeColor="text1" w:themeTint="F2"/>
          <w:sz w:val="28"/>
          <w:szCs w:val="28"/>
        </w:rPr>
        <w:t xml:space="preserve"> </w:t>
      </w:r>
      <w:proofErr w:type="spellStart"/>
      <w:r w:rsidRPr="00882245">
        <w:rPr>
          <w:rStyle w:val="ae"/>
          <w:b w:val="0"/>
          <w:bCs w:val="0"/>
          <w:color w:val="0D0D0D" w:themeColor="text1" w:themeTint="F2"/>
          <w:sz w:val="28"/>
          <w:szCs w:val="28"/>
        </w:rPr>
        <w:t>соціальна</w:t>
      </w:r>
      <w:proofErr w:type="spellEnd"/>
      <w:r w:rsidRPr="00882245">
        <w:rPr>
          <w:rStyle w:val="ae"/>
          <w:b w:val="0"/>
          <w:bCs w:val="0"/>
          <w:color w:val="0D0D0D" w:themeColor="text1" w:themeTint="F2"/>
          <w:sz w:val="28"/>
          <w:szCs w:val="28"/>
        </w:rPr>
        <w:t xml:space="preserve"> система</w:t>
      </w:r>
      <w:r w:rsidRPr="00882245">
        <w:rPr>
          <w:color w:val="0D0D0D" w:themeColor="text1" w:themeTint="F2"/>
          <w:sz w:val="28"/>
          <w:szCs w:val="28"/>
          <w:lang w:val="uk-UA"/>
        </w:rPr>
        <w:t xml:space="preserve"> (</w:t>
      </w:r>
      <w:r w:rsidRPr="00882245">
        <w:rPr>
          <w:color w:val="0D0D0D" w:themeColor="text1" w:themeTint="F2"/>
          <w:sz w:val="28"/>
          <w:szCs w:val="28"/>
        </w:rPr>
        <w:t xml:space="preserve">Одним з </w:t>
      </w:r>
      <w:r w:rsidRPr="00882245">
        <w:rPr>
          <w:color w:val="0D0D0D" w:themeColor="text1" w:themeTint="F2"/>
          <w:sz w:val="28"/>
          <w:szCs w:val="28"/>
          <w:lang w:val="uk-UA"/>
        </w:rPr>
        <w:t xml:space="preserve">найголовніших </w:t>
      </w:r>
      <w:r w:rsidRPr="00882245">
        <w:rPr>
          <w:color w:val="0D0D0D" w:themeColor="text1" w:themeTint="F2"/>
          <w:sz w:val="28"/>
          <w:szCs w:val="28"/>
        </w:rPr>
        <w:t>"</w:t>
      </w:r>
      <w:proofErr w:type="spellStart"/>
      <w:r w:rsidRPr="00882245">
        <w:rPr>
          <w:color w:val="0D0D0D" w:themeColor="text1" w:themeTint="F2"/>
          <w:sz w:val="28"/>
          <w:szCs w:val="28"/>
        </w:rPr>
        <w:t>секретів</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успіху</w:t>
      </w:r>
      <w:proofErr w:type="spellEnd"/>
      <w:r w:rsidRPr="00882245">
        <w:rPr>
          <w:color w:val="0D0D0D" w:themeColor="text1" w:themeTint="F2"/>
          <w:sz w:val="28"/>
          <w:szCs w:val="28"/>
        </w:rPr>
        <w:t xml:space="preserve">" є </w:t>
      </w:r>
      <w:r w:rsidRPr="00882245">
        <w:rPr>
          <w:color w:val="0D0D0D" w:themeColor="text1" w:themeTint="F2"/>
          <w:sz w:val="28"/>
          <w:szCs w:val="28"/>
          <w:lang w:val="uk-UA"/>
        </w:rPr>
        <w:t xml:space="preserve">гілляста </w:t>
      </w:r>
      <w:r w:rsidRPr="00882245">
        <w:rPr>
          <w:color w:val="0D0D0D" w:themeColor="text1" w:themeTint="F2"/>
          <w:sz w:val="28"/>
          <w:szCs w:val="28"/>
        </w:rPr>
        <w:t xml:space="preserve">і добре </w:t>
      </w:r>
      <w:proofErr w:type="spellStart"/>
      <w:r w:rsidRPr="00882245">
        <w:rPr>
          <w:color w:val="0D0D0D" w:themeColor="text1" w:themeTint="F2"/>
          <w:sz w:val="28"/>
          <w:szCs w:val="28"/>
        </w:rPr>
        <w:t>функціонуюча</w:t>
      </w:r>
      <w:proofErr w:type="spellEnd"/>
      <w:r w:rsidRPr="00882245">
        <w:rPr>
          <w:color w:val="0D0D0D" w:themeColor="text1" w:themeTint="F2"/>
          <w:sz w:val="28"/>
          <w:szCs w:val="28"/>
        </w:rPr>
        <w:t xml:space="preserve"> система</w:t>
      </w:r>
      <w:proofErr w:type="spellStart"/>
      <w:r w:rsidRPr="00882245">
        <w:rPr>
          <w:color w:val="0D0D0D" w:themeColor="text1" w:themeTint="F2"/>
          <w:sz w:val="28"/>
          <w:szCs w:val="28"/>
          <w:lang w:val="uk-UA"/>
        </w:rPr>
        <w:t>тичність</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соціального</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страхування</w:t>
      </w:r>
      <w:proofErr w:type="spellEnd"/>
      <w:r w:rsidRPr="00882245">
        <w:rPr>
          <w:color w:val="0D0D0D" w:themeColor="text1" w:themeTint="F2"/>
          <w:sz w:val="28"/>
          <w:szCs w:val="28"/>
        </w:rPr>
        <w:t xml:space="preserve">. Вона </w:t>
      </w:r>
      <w:r w:rsidRPr="00882245">
        <w:rPr>
          <w:color w:val="0D0D0D" w:themeColor="text1" w:themeTint="F2"/>
          <w:sz w:val="28"/>
          <w:szCs w:val="28"/>
          <w:lang w:val="uk-UA"/>
        </w:rPr>
        <w:t xml:space="preserve">допускає вирівнювати </w:t>
      </w:r>
      <w:proofErr w:type="spellStart"/>
      <w:r w:rsidRPr="00882245">
        <w:rPr>
          <w:color w:val="0D0D0D" w:themeColor="text1" w:themeTint="F2"/>
          <w:sz w:val="28"/>
          <w:szCs w:val="28"/>
        </w:rPr>
        <w:t>негативні</w:t>
      </w:r>
      <w:proofErr w:type="spellEnd"/>
      <w:r w:rsidRPr="00882245">
        <w:rPr>
          <w:color w:val="0D0D0D" w:themeColor="text1" w:themeTint="F2"/>
          <w:sz w:val="28"/>
          <w:szCs w:val="28"/>
        </w:rPr>
        <w:t xml:space="preserve"> </w:t>
      </w:r>
      <w:r w:rsidRPr="00882245">
        <w:rPr>
          <w:color w:val="0D0D0D" w:themeColor="text1" w:themeTint="F2"/>
          <w:sz w:val="28"/>
          <w:szCs w:val="28"/>
          <w:lang w:val="uk-UA"/>
        </w:rPr>
        <w:t xml:space="preserve">впливи </w:t>
      </w:r>
      <w:proofErr w:type="spellStart"/>
      <w:r w:rsidRPr="00882245">
        <w:rPr>
          <w:color w:val="0D0D0D" w:themeColor="text1" w:themeTint="F2"/>
          <w:sz w:val="28"/>
          <w:szCs w:val="28"/>
        </w:rPr>
        <w:t>глобальної</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конкуренції</w:t>
      </w:r>
      <w:proofErr w:type="spellEnd"/>
      <w:r w:rsidRPr="00882245">
        <w:rPr>
          <w:color w:val="0D0D0D" w:themeColor="text1" w:themeTint="F2"/>
          <w:sz w:val="28"/>
          <w:szCs w:val="28"/>
        </w:rPr>
        <w:t>, "</w:t>
      </w:r>
      <w:proofErr w:type="spellStart"/>
      <w:r w:rsidRPr="00882245">
        <w:rPr>
          <w:color w:val="0D0D0D" w:themeColor="text1" w:themeTint="F2"/>
          <w:sz w:val="28"/>
          <w:szCs w:val="28"/>
        </w:rPr>
        <w:t>якій</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Німеччина</w:t>
      </w:r>
      <w:proofErr w:type="spellEnd"/>
      <w:r w:rsidRPr="00882245">
        <w:rPr>
          <w:color w:val="0D0D0D" w:themeColor="text1" w:themeTint="F2"/>
          <w:sz w:val="28"/>
          <w:szCs w:val="28"/>
        </w:rPr>
        <w:t xml:space="preserve"> з </w:t>
      </w:r>
      <w:proofErr w:type="spellStart"/>
      <w:r w:rsidRPr="00882245">
        <w:rPr>
          <w:color w:val="0D0D0D" w:themeColor="text1" w:themeTint="F2"/>
          <w:sz w:val="28"/>
          <w:szCs w:val="28"/>
        </w:rPr>
        <w:t>її</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відкритою</w:t>
      </w:r>
      <w:proofErr w:type="spellEnd"/>
      <w:r w:rsidRPr="00882245">
        <w:rPr>
          <w:color w:val="0D0D0D" w:themeColor="text1" w:themeTint="F2"/>
          <w:sz w:val="28"/>
          <w:szCs w:val="28"/>
        </w:rPr>
        <w:t xml:space="preserve"> </w:t>
      </w:r>
      <w:proofErr w:type="spellStart"/>
      <w:r w:rsidRPr="00882245">
        <w:rPr>
          <w:color w:val="0D0D0D" w:themeColor="text1" w:themeTint="F2"/>
          <w:sz w:val="28"/>
          <w:szCs w:val="28"/>
        </w:rPr>
        <w:t>економікою</w:t>
      </w:r>
      <w:proofErr w:type="spellEnd"/>
      <w:r w:rsidRPr="00882245">
        <w:rPr>
          <w:color w:val="0D0D0D" w:themeColor="text1" w:themeTint="F2"/>
          <w:sz w:val="28"/>
          <w:szCs w:val="28"/>
        </w:rPr>
        <w:t xml:space="preserve"> </w:t>
      </w:r>
      <w:r w:rsidRPr="00882245">
        <w:rPr>
          <w:color w:val="0D0D0D" w:themeColor="text1" w:themeTint="F2"/>
          <w:sz w:val="28"/>
          <w:szCs w:val="28"/>
          <w:lang w:val="uk-UA"/>
        </w:rPr>
        <w:t xml:space="preserve">підкоряється дуже </w:t>
      </w:r>
      <w:r w:rsidRPr="00882245">
        <w:rPr>
          <w:color w:val="0D0D0D" w:themeColor="text1" w:themeTint="F2"/>
          <w:sz w:val="28"/>
          <w:szCs w:val="28"/>
        </w:rPr>
        <w:t>сильно"</w:t>
      </w:r>
      <w:r w:rsidRPr="00882245">
        <w:rPr>
          <w:color w:val="0D0D0D" w:themeColor="text1" w:themeTint="F2"/>
          <w:sz w:val="28"/>
          <w:szCs w:val="28"/>
          <w:lang w:val="uk-UA"/>
        </w:rPr>
        <w:t>);</w:t>
      </w:r>
    </w:p>
    <w:p w:rsidR="009448CC" w:rsidRPr="00882245" w:rsidRDefault="009448CC" w:rsidP="009448CC">
      <w:pPr>
        <w:pStyle w:val="a7"/>
        <w:spacing w:before="0" w:beforeAutospacing="0" w:after="0" w:afterAutospacing="0" w:line="360" w:lineRule="auto"/>
        <w:ind w:firstLine="709"/>
        <w:jc w:val="both"/>
        <w:rPr>
          <w:color w:val="0D0D0D" w:themeColor="text1" w:themeTint="F2"/>
          <w:sz w:val="28"/>
          <w:szCs w:val="28"/>
          <w:lang w:val="uk-UA"/>
        </w:rPr>
      </w:pPr>
      <w:r w:rsidRPr="0088514B">
        <w:rPr>
          <w:rStyle w:val="ae"/>
          <w:b w:val="0"/>
          <w:bCs w:val="0"/>
          <w:color w:val="0D0D0D" w:themeColor="text1" w:themeTint="F2"/>
          <w:sz w:val="28"/>
          <w:szCs w:val="28"/>
        </w:rPr>
        <w:sym w:font="Symbol" w:char="F02D"/>
      </w:r>
      <w:r w:rsidRPr="0088514B">
        <w:rPr>
          <w:rStyle w:val="ae"/>
          <w:b w:val="0"/>
          <w:bCs w:val="0"/>
          <w:color w:val="0D0D0D" w:themeColor="text1" w:themeTint="F2"/>
          <w:sz w:val="28"/>
          <w:szCs w:val="28"/>
          <w:lang w:val="uk-UA"/>
        </w:rPr>
        <w:t xml:space="preserve"> Довгострокова орієнтація підприємств і громадян</w:t>
      </w:r>
      <w:r w:rsidRPr="0088514B">
        <w:rPr>
          <w:color w:val="0D0D0D" w:themeColor="text1" w:themeTint="F2"/>
          <w:sz w:val="28"/>
          <w:szCs w:val="28"/>
          <w:lang w:val="uk-UA"/>
        </w:rPr>
        <w:t xml:space="preserve"> ("безумовно найголовнішими чинниками успіху" автори дослідження визначають яскраво виражену національну ознаку, як довгострокова орієнтація. Велика норма економії, малий рівень </w:t>
      </w:r>
      <w:proofErr w:type="spellStart"/>
      <w:r w:rsidRPr="0088514B">
        <w:rPr>
          <w:color w:val="0D0D0D" w:themeColor="text1" w:themeTint="F2"/>
          <w:sz w:val="28"/>
          <w:szCs w:val="28"/>
          <w:lang w:val="uk-UA"/>
        </w:rPr>
        <w:t>закредитованості</w:t>
      </w:r>
      <w:proofErr w:type="spellEnd"/>
      <w:r w:rsidRPr="0088514B">
        <w:rPr>
          <w:color w:val="0D0D0D" w:themeColor="text1" w:themeTint="F2"/>
          <w:sz w:val="28"/>
          <w:szCs w:val="28"/>
          <w:lang w:val="uk-UA"/>
        </w:rPr>
        <w:t xml:space="preserve"> населення, держави і підприємств, помірні темпи інфляції, позитивне сальдо зовнішньоторговельного балансу, перевага довгострокових бізнес-стратегій, підняття уваги до освіти і охорони довкілля</w:t>
      </w:r>
      <w:r w:rsidRPr="0088514B">
        <w:rPr>
          <w:color w:val="0D0D0D" w:themeColor="text1" w:themeTint="F2"/>
          <w:sz w:val="28"/>
          <w:szCs w:val="28"/>
        </w:rPr>
        <w:t> </w:t>
      </w:r>
      <w:r w:rsidRPr="0088514B">
        <w:rPr>
          <w:color w:val="0D0D0D" w:themeColor="text1" w:themeTint="F2"/>
          <w:sz w:val="28"/>
          <w:szCs w:val="28"/>
          <w:lang w:val="uk-UA"/>
        </w:rPr>
        <w:t xml:space="preserve"> - все це треба визнавати результатом націленості жителів </w:t>
      </w:r>
      <w:r w:rsidRPr="00882245">
        <w:rPr>
          <w:color w:val="0D0D0D" w:themeColor="text1" w:themeTint="F2"/>
          <w:sz w:val="28"/>
          <w:szCs w:val="28"/>
          <w:lang w:val="uk-UA"/>
        </w:rPr>
        <w:t xml:space="preserve">Німеччини </w:t>
      </w:r>
      <w:r w:rsidRPr="00882245">
        <w:rPr>
          <w:color w:val="0D0D0D" w:themeColor="text1" w:themeTint="F2"/>
          <w:sz w:val="28"/>
          <w:szCs w:val="28"/>
          <w:lang w:val="uk-UA"/>
        </w:rPr>
        <w:lastRenderedPageBreak/>
        <w:t>не на швидкий, миттєвий успіх, а на сталий розвиток, поступове збільшення добробуту та стійке процвітання [62].</w:t>
      </w:r>
    </w:p>
    <w:p w:rsidR="001A6364" w:rsidRPr="008E3CAC" w:rsidRDefault="001A6364" w:rsidP="002E55E7">
      <w:pPr>
        <w:shd w:val="clear" w:color="auto" w:fill="FFFFFF"/>
        <w:spacing w:line="360" w:lineRule="auto"/>
        <w:ind w:firstLine="709"/>
        <w:jc w:val="both"/>
        <w:rPr>
          <w:color w:val="000000"/>
          <w:sz w:val="28"/>
          <w:szCs w:val="28"/>
        </w:rPr>
      </w:pPr>
      <w:r w:rsidRPr="001A6364">
        <w:rPr>
          <w:color w:val="000000"/>
          <w:sz w:val="28"/>
          <w:szCs w:val="28"/>
          <w:lang w:val="uk-UA"/>
        </w:rPr>
        <w:t xml:space="preserve">За </w:t>
      </w:r>
      <w:r w:rsidR="001176C6" w:rsidRPr="002E55E7">
        <w:rPr>
          <w:color w:val="000000"/>
          <w:sz w:val="28"/>
          <w:szCs w:val="28"/>
          <w:lang w:val="uk-UA"/>
        </w:rPr>
        <w:t xml:space="preserve">розміром </w:t>
      </w:r>
      <w:r w:rsidRPr="001A6364">
        <w:rPr>
          <w:color w:val="000000"/>
          <w:sz w:val="28"/>
          <w:szCs w:val="28"/>
          <w:lang w:val="uk-UA"/>
        </w:rPr>
        <w:t xml:space="preserve">зовнішньоекономічного обігу </w:t>
      </w:r>
      <w:r w:rsidR="001176C6" w:rsidRPr="002E55E7">
        <w:rPr>
          <w:color w:val="000000"/>
          <w:sz w:val="28"/>
          <w:szCs w:val="28"/>
          <w:lang w:val="uk-UA"/>
        </w:rPr>
        <w:t>Німеччина</w:t>
      </w:r>
      <w:r w:rsidRPr="001A6364">
        <w:rPr>
          <w:color w:val="000000"/>
          <w:sz w:val="28"/>
          <w:szCs w:val="28"/>
          <w:lang w:val="uk-UA"/>
        </w:rPr>
        <w:t xml:space="preserve"> </w:t>
      </w:r>
      <w:r w:rsidR="001176C6" w:rsidRPr="002E55E7">
        <w:rPr>
          <w:color w:val="000000"/>
          <w:sz w:val="28"/>
          <w:szCs w:val="28"/>
          <w:lang w:val="uk-UA"/>
        </w:rPr>
        <w:t xml:space="preserve">посідає </w:t>
      </w:r>
      <w:r w:rsidRPr="001A6364">
        <w:rPr>
          <w:color w:val="000000"/>
          <w:sz w:val="28"/>
          <w:szCs w:val="28"/>
          <w:lang w:val="uk-UA"/>
        </w:rPr>
        <w:t xml:space="preserve">друге місце у світі після США. </w:t>
      </w:r>
      <w:proofErr w:type="spellStart"/>
      <w:r w:rsidRPr="001A6364">
        <w:rPr>
          <w:color w:val="000000"/>
          <w:sz w:val="28"/>
          <w:szCs w:val="28"/>
        </w:rPr>
        <w:t>Загальна</w:t>
      </w:r>
      <w:proofErr w:type="spellEnd"/>
      <w:r w:rsidRPr="001A6364">
        <w:rPr>
          <w:color w:val="000000"/>
          <w:sz w:val="28"/>
          <w:szCs w:val="28"/>
        </w:rPr>
        <w:t xml:space="preserve"> </w:t>
      </w:r>
      <w:proofErr w:type="spellStart"/>
      <w:r w:rsidRPr="001A6364">
        <w:rPr>
          <w:color w:val="000000"/>
          <w:sz w:val="28"/>
          <w:szCs w:val="28"/>
        </w:rPr>
        <w:t>вартість</w:t>
      </w:r>
      <w:proofErr w:type="spellEnd"/>
      <w:r w:rsidR="001176C6" w:rsidRPr="002E55E7">
        <w:rPr>
          <w:color w:val="000000"/>
          <w:sz w:val="28"/>
          <w:szCs w:val="28"/>
          <w:lang w:val="uk-UA"/>
        </w:rPr>
        <w:t xml:space="preserve"> її</w:t>
      </w:r>
      <w:r w:rsidRPr="001A6364">
        <w:rPr>
          <w:color w:val="000000"/>
          <w:sz w:val="28"/>
          <w:szCs w:val="28"/>
        </w:rPr>
        <w:t xml:space="preserve"> у 2010 р. становила </w:t>
      </w:r>
      <w:r w:rsidR="001176C6" w:rsidRPr="002E55E7">
        <w:rPr>
          <w:color w:val="000000"/>
          <w:sz w:val="28"/>
          <w:szCs w:val="28"/>
          <w:lang w:val="uk-UA"/>
        </w:rPr>
        <w:t xml:space="preserve">приблизно </w:t>
      </w:r>
      <w:r w:rsidRPr="001A6364">
        <w:rPr>
          <w:color w:val="000000"/>
          <w:sz w:val="28"/>
          <w:szCs w:val="28"/>
        </w:rPr>
        <w:t xml:space="preserve">один трлн </w:t>
      </w:r>
      <w:proofErr w:type="spellStart"/>
      <w:r w:rsidRPr="001A6364">
        <w:rPr>
          <w:color w:val="000000"/>
          <w:sz w:val="28"/>
          <w:szCs w:val="28"/>
        </w:rPr>
        <w:t>доларів</w:t>
      </w:r>
      <w:proofErr w:type="spellEnd"/>
      <w:r w:rsidRPr="001A6364">
        <w:rPr>
          <w:color w:val="000000"/>
          <w:sz w:val="28"/>
          <w:szCs w:val="28"/>
        </w:rPr>
        <w:t xml:space="preserve">. </w:t>
      </w:r>
      <w:r w:rsidR="001176C6" w:rsidRPr="002E55E7">
        <w:rPr>
          <w:color w:val="000000"/>
          <w:sz w:val="28"/>
          <w:szCs w:val="28"/>
          <w:lang w:val="uk-UA"/>
        </w:rPr>
        <w:t xml:space="preserve">Продовж </w:t>
      </w:r>
      <w:proofErr w:type="spellStart"/>
      <w:r w:rsidRPr="001A6364">
        <w:rPr>
          <w:color w:val="000000"/>
          <w:sz w:val="28"/>
          <w:szCs w:val="28"/>
        </w:rPr>
        <w:t>тривалого</w:t>
      </w:r>
      <w:proofErr w:type="spellEnd"/>
      <w:r w:rsidRPr="001A6364">
        <w:rPr>
          <w:color w:val="000000"/>
          <w:sz w:val="28"/>
          <w:szCs w:val="28"/>
        </w:rPr>
        <w:t xml:space="preserve"> часу у </w:t>
      </w:r>
      <w:proofErr w:type="spellStart"/>
      <w:r w:rsidRPr="001A6364">
        <w:rPr>
          <w:color w:val="000000"/>
          <w:sz w:val="28"/>
          <w:szCs w:val="28"/>
        </w:rPr>
        <w:t>Німеччині</w:t>
      </w:r>
      <w:proofErr w:type="spellEnd"/>
      <w:r w:rsidRPr="001A6364">
        <w:rPr>
          <w:color w:val="000000"/>
          <w:sz w:val="28"/>
          <w:szCs w:val="28"/>
        </w:rPr>
        <w:t xml:space="preserve"> </w:t>
      </w:r>
      <w:proofErr w:type="spellStart"/>
      <w:r w:rsidRPr="001A6364">
        <w:rPr>
          <w:color w:val="000000"/>
          <w:sz w:val="28"/>
          <w:szCs w:val="28"/>
        </w:rPr>
        <w:t>експорт</w:t>
      </w:r>
      <w:proofErr w:type="spellEnd"/>
      <w:r w:rsidRPr="001A6364">
        <w:rPr>
          <w:color w:val="000000"/>
          <w:sz w:val="28"/>
          <w:szCs w:val="28"/>
        </w:rPr>
        <w:t xml:space="preserve"> </w:t>
      </w:r>
      <w:r w:rsidR="00E166CA" w:rsidRPr="002E55E7">
        <w:rPr>
          <w:color w:val="000000"/>
          <w:sz w:val="28"/>
          <w:szCs w:val="28"/>
          <w:lang w:val="uk-UA"/>
        </w:rPr>
        <w:t xml:space="preserve">перевищує </w:t>
      </w:r>
      <w:r w:rsidRPr="001A6364">
        <w:rPr>
          <w:color w:val="000000"/>
          <w:sz w:val="28"/>
          <w:szCs w:val="28"/>
        </w:rPr>
        <w:t xml:space="preserve">над </w:t>
      </w:r>
      <w:proofErr w:type="spellStart"/>
      <w:r w:rsidRPr="001A6364">
        <w:rPr>
          <w:color w:val="000000"/>
          <w:sz w:val="28"/>
          <w:szCs w:val="28"/>
        </w:rPr>
        <w:t>імпортом</w:t>
      </w:r>
      <w:proofErr w:type="spellEnd"/>
      <w:r w:rsidRPr="001A6364">
        <w:rPr>
          <w:color w:val="000000"/>
          <w:sz w:val="28"/>
          <w:szCs w:val="28"/>
        </w:rPr>
        <w:t xml:space="preserve">. </w:t>
      </w:r>
      <w:r w:rsidR="00E166CA" w:rsidRPr="002E55E7">
        <w:rPr>
          <w:color w:val="000000"/>
          <w:sz w:val="28"/>
          <w:szCs w:val="28"/>
          <w:lang w:val="uk-UA"/>
        </w:rPr>
        <w:t xml:space="preserve">Та тільки </w:t>
      </w:r>
      <w:r w:rsidRPr="001A6364">
        <w:rPr>
          <w:color w:val="000000"/>
          <w:sz w:val="28"/>
          <w:szCs w:val="28"/>
        </w:rPr>
        <w:t xml:space="preserve">в </w:t>
      </w:r>
      <w:proofErr w:type="spellStart"/>
      <w:r w:rsidRPr="001A6364">
        <w:rPr>
          <w:color w:val="000000"/>
          <w:sz w:val="28"/>
          <w:szCs w:val="28"/>
        </w:rPr>
        <w:t>період</w:t>
      </w:r>
      <w:proofErr w:type="spellEnd"/>
      <w:r w:rsidRPr="001A6364">
        <w:rPr>
          <w:color w:val="000000"/>
          <w:sz w:val="28"/>
          <w:szCs w:val="28"/>
        </w:rPr>
        <w:t xml:space="preserve"> </w:t>
      </w:r>
      <w:r w:rsidR="00E166CA" w:rsidRPr="002E55E7">
        <w:rPr>
          <w:color w:val="000000"/>
          <w:sz w:val="28"/>
          <w:szCs w:val="28"/>
          <w:lang w:val="uk-UA"/>
        </w:rPr>
        <w:t>по</w:t>
      </w:r>
      <w:proofErr w:type="spellStart"/>
      <w:r w:rsidRPr="001A6364">
        <w:rPr>
          <w:color w:val="000000"/>
          <w:sz w:val="28"/>
          <w:szCs w:val="28"/>
        </w:rPr>
        <w:t>єднання</w:t>
      </w:r>
      <w:proofErr w:type="spellEnd"/>
      <w:r w:rsidRPr="001A6364">
        <w:rPr>
          <w:color w:val="000000"/>
          <w:sz w:val="28"/>
          <w:szCs w:val="28"/>
        </w:rPr>
        <w:t xml:space="preserve"> земель </w:t>
      </w:r>
      <w:proofErr w:type="spellStart"/>
      <w:r w:rsidRPr="001A6364">
        <w:rPr>
          <w:color w:val="000000"/>
          <w:sz w:val="28"/>
          <w:szCs w:val="28"/>
        </w:rPr>
        <w:t>експорт</w:t>
      </w:r>
      <w:proofErr w:type="spellEnd"/>
      <w:r w:rsidRPr="001A6364">
        <w:rPr>
          <w:color w:val="000000"/>
          <w:sz w:val="28"/>
          <w:szCs w:val="28"/>
        </w:rPr>
        <w:t xml:space="preserve"> </w:t>
      </w:r>
      <w:proofErr w:type="spellStart"/>
      <w:r w:rsidRPr="001A6364">
        <w:rPr>
          <w:color w:val="000000"/>
          <w:sz w:val="28"/>
          <w:szCs w:val="28"/>
        </w:rPr>
        <w:t>із</w:t>
      </w:r>
      <w:proofErr w:type="spellEnd"/>
      <w:r w:rsidRPr="001A6364">
        <w:rPr>
          <w:color w:val="000000"/>
          <w:sz w:val="28"/>
          <w:szCs w:val="28"/>
        </w:rPr>
        <w:t xml:space="preserve"> </w:t>
      </w:r>
      <w:proofErr w:type="spellStart"/>
      <w:r w:rsidRPr="001A6364">
        <w:rPr>
          <w:color w:val="000000"/>
          <w:sz w:val="28"/>
          <w:szCs w:val="28"/>
        </w:rPr>
        <w:t>Німеччини</w:t>
      </w:r>
      <w:proofErr w:type="spellEnd"/>
      <w:r w:rsidRPr="001A6364">
        <w:rPr>
          <w:color w:val="000000"/>
          <w:sz w:val="28"/>
          <w:szCs w:val="28"/>
        </w:rPr>
        <w:t xml:space="preserve"> з</w:t>
      </w:r>
      <w:proofErr w:type="spellStart"/>
      <w:r w:rsidR="00F2489F" w:rsidRPr="002E55E7">
        <w:rPr>
          <w:color w:val="000000"/>
          <w:sz w:val="28"/>
          <w:szCs w:val="28"/>
          <w:lang w:val="uk-UA"/>
        </w:rPr>
        <w:t>низивс</w:t>
      </w:r>
      <w:proofErr w:type="spellEnd"/>
      <w:r w:rsidRPr="001A6364">
        <w:rPr>
          <w:color w:val="000000"/>
          <w:sz w:val="28"/>
          <w:szCs w:val="28"/>
        </w:rPr>
        <w:t xml:space="preserve">я, але </w:t>
      </w:r>
      <w:proofErr w:type="spellStart"/>
      <w:r w:rsidRPr="001A6364">
        <w:rPr>
          <w:color w:val="000000"/>
          <w:sz w:val="28"/>
          <w:szCs w:val="28"/>
        </w:rPr>
        <w:t>позитивне</w:t>
      </w:r>
      <w:proofErr w:type="spellEnd"/>
      <w:r w:rsidRPr="001A6364">
        <w:rPr>
          <w:color w:val="000000"/>
          <w:sz w:val="28"/>
          <w:szCs w:val="28"/>
        </w:rPr>
        <w:t xml:space="preserve"> сальдо </w:t>
      </w:r>
      <w:proofErr w:type="spellStart"/>
      <w:r w:rsidRPr="001A6364">
        <w:rPr>
          <w:color w:val="000000"/>
          <w:sz w:val="28"/>
          <w:szCs w:val="28"/>
        </w:rPr>
        <w:t>збереглося</w:t>
      </w:r>
      <w:proofErr w:type="spellEnd"/>
      <w:r w:rsidRPr="001A6364">
        <w:rPr>
          <w:color w:val="000000"/>
          <w:sz w:val="28"/>
          <w:szCs w:val="28"/>
        </w:rPr>
        <w:t xml:space="preserve">. </w:t>
      </w:r>
      <w:proofErr w:type="spellStart"/>
      <w:r w:rsidRPr="001A6364">
        <w:rPr>
          <w:color w:val="000000"/>
          <w:sz w:val="28"/>
          <w:szCs w:val="28"/>
        </w:rPr>
        <w:t>Це</w:t>
      </w:r>
      <w:proofErr w:type="spellEnd"/>
      <w:r w:rsidRPr="001A6364">
        <w:rPr>
          <w:color w:val="000000"/>
          <w:sz w:val="28"/>
          <w:szCs w:val="28"/>
        </w:rPr>
        <w:t xml:space="preserve"> </w:t>
      </w:r>
      <w:proofErr w:type="spellStart"/>
      <w:r w:rsidRPr="001A6364">
        <w:rPr>
          <w:color w:val="000000"/>
          <w:sz w:val="28"/>
          <w:szCs w:val="28"/>
        </w:rPr>
        <w:t>пов'язано</w:t>
      </w:r>
      <w:proofErr w:type="spellEnd"/>
      <w:r w:rsidRPr="001A6364">
        <w:rPr>
          <w:color w:val="000000"/>
          <w:sz w:val="28"/>
          <w:szCs w:val="28"/>
        </w:rPr>
        <w:t xml:space="preserve"> з великим попитом на </w:t>
      </w:r>
      <w:proofErr w:type="spellStart"/>
      <w:r w:rsidRPr="001A6364">
        <w:rPr>
          <w:color w:val="000000"/>
          <w:sz w:val="28"/>
          <w:szCs w:val="28"/>
        </w:rPr>
        <w:t>товари</w:t>
      </w:r>
      <w:proofErr w:type="spellEnd"/>
      <w:r w:rsidRPr="001A6364">
        <w:rPr>
          <w:color w:val="000000"/>
          <w:sz w:val="28"/>
          <w:szCs w:val="28"/>
        </w:rPr>
        <w:t xml:space="preserve"> в </w:t>
      </w:r>
      <w:proofErr w:type="spellStart"/>
      <w:r w:rsidRPr="001A6364">
        <w:rPr>
          <w:color w:val="000000"/>
          <w:sz w:val="28"/>
          <w:szCs w:val="28"/>
        </w:rPr>
        <w:t>нових</w:t>
      </w:r>
      <w:proofErr w:type="spellEnd"/>
      <w:r w:rsidRPr="001A6364">
        <w:rPr>
          <w:color w:val="000000"/>
          <w:sz w:val="28"/>
          <w:szCs w:val="28"/>
        </w:rPr>
        <w:t xml:space="preserve"> </w:t>
      </w:r>
      <w:proofErr w:type="spellStart"/>
      <w:r w:rsidRPr="001A6364">
        <w:rPr>
          <w:color w:val="000000"/>
          <w:sz w:val="28"/>
          <w:szCs w:val="28"/>
        </w:rPr>
        <w:t>федеральних</w:t>
      </w:r>
      <w:proofErr w:type="spellEnd"/>
      <w:r w:rsidRPr="001A6364">
        <w:rPr>
          <w:color w:val="000000"/>
          <w:sz w:val="28"/>
          <w:szCs w:val="28"/>
        </w:rPr>
        <w:t xml:space="preserve"> землях</w:t>
      </w:r>
      <w:r w:rsidR="008E3CAC">
        <w:rPr>
          <w:color w:val="000000"/>
          <w:sz w:val="28"/>
          <w:szCs w:val="28"/>
          <w:lang w:val="uk-UA"/>
        </w:rPr>
        <w:t xml:space="preserve"> </w:t>
      </w:r>
      <w:r w:rsidR="008E3CAC" w:rsidRPr="008E3CAC">
        <w:rPr>
          <w:color w:val="000000"/>
          <w:sz w:val="28"/>
          <w:szCs w:val="28"/>
        </w:rPr>
        <w:t>[64].</w:t>
      </w:r>
    </w:p>
    <w:p w:rsidR="001A6364" w:rsidRPr="001A6364" w:rsidRDefault="001A6364" w:rsidP="002E55E7">
      <w:pPr>
        <w:shd w:val="clear" w:color="auto" w:fill="FFFFFF"/>
        <w:spacing w:line="360" w:lineRule="auto"/>
        <w:ind w:firstLine="709"/>
        <w:jc w:val="both"/>
        <w:rPr>
          <w:color w:val="000000"/>
          <w:sz w:val="28"/>
          <w:szCs w:val="28"/>
        </w:rPr>
      </w:pPr>
      <w:proofErr w:type="spellStart"/>
      <w:r w:rsidRPr="001A6364">
        <w:rPr>
          <w:color w:val="000000"/>
          <w:sz w:val="28"/>
          <w:szCs w:val="28"/>
        </w:rPr>
        <w:t>Головними</w:t>
      </w:r>
      <w:proofErr w:type="spellEnd"/>
      <w:r w:rsidRPr="001A6364">
        <w:rPr>
          <w:color w:val="000000"/>
          <w:sz w:val="28"/>
          <w:szCs w:val="28"/>
        </w:rPr>
        <w:t xml:space="preserve"> </w:t>
      </w:r>
      <w:proofErr w:type="spellStart"/>
      <w:r w:rsidRPr="001A6364">
        <w:rPr>
          <w:color w:val="000000"/>
          <w:sz w:val="28"/>
          <w:szCs w:val="28"/>
        </w:rPr>
        <w:t>експортними</w:t>
      </w:r>
      <w:proofErr w:type="spellEnd"/>
      <w:r w:rsidRPr="001A6364">
        <w:rPr>
          <w:color w:val="000000"/>
          <w:sz w:val="28"/>
          <w:szCs w:val="28"/>
        </w:rPr>
        <w:t xml:space="preserve"> товарами </w:t>
      </w:r>
      <w:proofErr w:type="spellStart"/>
      <w:r w:rsidRPr="001A6364">
        <w:rPr>
          <w:color w:val="000000"/>
          <w:sz w:val="28"/>
          <w:szCs w:val="28"/>
        </w:rPr>
        <w:t>Німеччини</w:t>
      </w:r>
      <w:proofErr w:type="spellEnd"/>
      <w:r w:rsidRPr="001A6364">
        <w:rPr>
          <w:color w:val="000000"/>
          <w:sz w:val="28"/>
          <w:szCs w:val="28"/>
        </w:rPr>
        <w:t xml:space="preserve"> є </w:t>
      </w:r>
      <w:proofErr w:type="spellStart"/>
      <w:r w:rsidRPr="001A6364">
        <w:rPr>
          <w:color w:val="000000"/>
          <w:sz w:val="28"/>
          <w:szCs w:val="28"/>
        </w:rPr>
        <w:t>машини</w:t>
      </w:r>
      <w:proofErr w:type="spellEnd"/>
      <w:r w:rsidRPr="001A6364">
        <w:rPr>
          <w:color w:val="000000"/>
          <w:sz w:val="28"/>
          <w:szCs w:val="28"/>
        </w:rPr>
        <w:t xml:space="preserve">, </w:t>
      </w:r>
      <w:proofErr w:type="spellStart"/>
      <w:r w:rsidRPr="001A6364">
        <w:rPr>
          <w:color w:val="000000"/>
          <w:sz w:val="28"/>
          <w:szCs w:val="28"/>
        </w:rPr>
        <w:t>хімічні</w:t>
      </w:r>
      <w:proofErr w:type="spellEnd"/>
      <w:r w:rsidRPr="001A6364">
        <w:rPr>
          <w:color w:val="000000"/>
          <w:sz w:val="28"/>
          <w:szCs w:val="28"/>
        </w:rPr>
        <w:t xml:space="preserve"> та </w:t>
      </w:r>
      <w:proofErr w:type="spellStart"/>
      <w:r w:rsidRPr="001A6364">
        <w:rPr>
          <w:color w:val="000000"/>
          <w:sz w:val="28"/>
          <w:szCs w:val="28"/>
        </w:rPr>
        <w:t>електрохімічні</w:t>
      </w:r>
      <w:proofErr w:type="spellEnd"/>
      <w:r w:rsidRPr="001A6364">
        <w:rPr>
          <w:color w:val="000000"/>
          <w:sz w:val="28"/>
          <w:szCs w:val="28"/>
        </w:rPr>
        <w:t xml:space="preserve"> </w:t>
      </w:r>
      <w:proofErr w:type="spellStart"/>
      <w:r w:rsidRPr="001A6364">
        <w:rPr>
          <w:color w:val="000000"/>
          <w:sz w:val="28"/>
          <w:szCs w:val="28"/>
        </w:rPr>
        <w:t>вироби</w:t>
      </w:r>
      <w:proofErr w:type="spellEnd"/>
      <w:r w:rsidRPr="001A6364">
        <w:rPr>
          <w:color w:val="000000"/>
          <w:sz w:val="28"/>
          <w:szCs w:val="28"/>
        </w:rPr>
        <w:t xml:space="preserve">, </w:t>
      </w:r>
      <w:proofErr w:type="spellStart"/>
      <w:r w:rsidRPr="001A6364">
        <w:rPr>
          <w:color w:val="000000"/>
          <w:sz w:val="28"/>
          <w:szCs w:val="28"/>
        </w:rPr>
        <w:t>автомобілі</w:t>
      </w:r>
      <w:proofErr w:type="spellEnd"/>
      <w:r w:rsidRPr="001A6364">
        <w:rPr>
          <w:color w:val="000000"/>
          <w:sz w:val="28"/>
          <w:szCs w:val="28"/>
        </w:rPr>
        <w:t xml:space="preserve">, </w:t>
      </w:r>
      <w:r w:rsidR="005B792B" w:rsidRPr="002E55E7">
        <w:rPr>
          <w:color w:val="000000"/>
          <w:sz w:val="28"/>
          <w:szCs w:val="28"/>
          <w:lang w:val="uk-UA"/>
        </w:rPr>
        <w:t xml:space="preserve">алкоголь та </w:t>
      </w:r>
      <w:proofErr w:type="spellStart"/>
      <w:r w:rsidRPr="001A6364">
        <w:rPr>
          <w:color w:val="000000"/>
          <w:sz w:val="28"/>
          <w:szCs w:val="28"/>
        </w:rPr>
        <w:t>продукти</w:t>
      </w:r>
      <w:proofErr w:type="spellEnd"/>
      <w:r w:rsidRPr="001A6364">
        <w:rPr>
          <w:color w:val="000000"/>
          <w:sz w:val="28"/>
          <w:szCs w:val="28"/>
        </w:rPr>
        <w:t xml:space="preserve"> </w:t>
      </w:r>
      <w:proofErr w:type="spellStart"/>
      <w:r w:rsidRPr="001A6364">
        <w:rPr>
          <w:color w:val="000000"/>
          <w:sz w:val="28"/>
          <w:szCs w:val="28"/>
        </w:rPr>
        <w:t>харчування</w:t>
      </w:r>
      <w:proofErr w:type="spellEnd"/>
      <w:r w:rsidR="005B792B" w:rsidRPr="002E55E7">
        <w:rPr>
          <w:color w:val="000000"/>
          <w:sz w:val="28"/>
          <w:szCs w:val="28"/>
          <w:lang w:val="uk-UA"/>
        </w:rPr>
        <w:t>.</w:t>
      </w:r>
      <w:r w:rsidRPr="001A6364">
        <w:rPr>
          <w:color w:val="000000"/>
          <w:sz w:val="28"/>
          <w:szCs w:val="28"/>
        </w:rPr>
        <w:t> </w:t>
      </w:r>
      <w:proofErr w:type="spellStart"/>
      <w:r w:rsidR="000D19E1" w:rsidRPr="001A6364">
        <w:rPr>
          <w:color w:val="000000"/>
          <w:sz w:val="28"/>
          <w:szCs w:val="28"/>
        </w:rPr>
        <w:t>Серед</w:t>
      </w:r>
      <w:proofErr w:type="spellEnd"/>
      <w:r w:rsidR="000D19E1" w:rsidRPr="001A6364">
        <w:rPr>
          <w:color w:val="000000"/>
          <w:sz w:val="28"/>
          <w:szCs w:val="28"/>
        </w:rPr>
        <w:t xml:space="preserve"> </w:t>
      </w:r>
      <w:proofErr w:type="spellStart"/>
      <w:r w:rsidR="000D19E1" w:rsidRPr="001A6364">
        <w:rPr>
          <w:color w:val="000000"/>
          <w:sz w:val="28"/>
          <w:szCs w:val="28"/>
        </w:rPr>
        <w:t>продукції</w:t>
      </w:r>
      <w:proofErr w:type="spellEnd"/>
      <w:r w:rsidR="000D19E1" w:rsidRPr="001A6364">
        <w:rPr>
          <w:color w:val="000000"/>
          <w:sz w:val="28"/>
          <w:szCs w:val="28"/>
        </w:rPr>
        <w:t xml:space="preserve">, </w:t>
      </w:r>
      <w:r w:rsidR="000D19E1" w:rsidRPr="002E55E7">
        <w:rPr>
          <w:color w:val="000000"/>
          <w:sz w:val="28"/>
          <w:szCs w:val="28"/>
          <w:lang w:val="uk-UA"/>
        </w:rPr>
        <w:t xml:space="preserve">яка </w:t>
      </w:r>
      <w:proofErr w:type="spellStart"/>
      <w:r w:rsidR="000D19E1" w:rsidRPr="001A6364">
        <w:rPr>
          <w:color w:val="000000"/>
          <w:sz w:val="28"/>
          <w:szCs w:val="28"/>
        </w:rPr>
        <w:t>йде</w:t>
      </w:r>
      <w:proofErr w:type="spellEnd"/>
      <w:r w:rsidR="000D19E1" w:rsidRPr="001A6364">
        <w:rPr>
          <w:color w:val="000000"/>
          <w:sz w:val="28"/>
          <w:szCs w:val="28"/>
        </w:rPr>
        <w:t xml:space="preserve"> на </w:t>
      </w:r>
      <w:proofErr w:type="spellStart"/>
      <w:r w:rsidR="000D19E1" w:rsidRPr="001A6364">
        <w:rPr>
          <w:color w:val="000000"/>
          <w:sz w:val="28"/>
          <w:szCs w:val="28"/>
        </w:rPr>
        <w:t>експорт</w:t>
      </w:r>
      <w:proofErr w:type="spellEnd"/>
      <w:r w:rsidR="000D19E1" w:rsidRPr="001A6364">
        <w:rPr>
          <w:color w:val="000000"/>
          <w:sz w:val="28"/>
          <w:szCs w:val="28"/>
        </w:rPr>
        <w:t xml:space="preserve"> </w:t>
      </w:r>
      <w:proofErr w:type="spellStart"/>
      <w:r w:rsidR="000D19E1" w:rsidRPr="002E55E7">
        <w:rPr>
          <w:color w:val="000000"/>
          <w:sz w:val="28"/>
          <w:szCs w:val="28"/>
          <w:lang w:val="uk-UA"/>
        </w:rPr>
        <w:t>головн</w:t>
      </w:r>
      <w:r w:rsidR="000D19E1" w:rsidRPr="001A6364">
        <w:rPr>
          <w:color w:val="000000"/>
          <w:sz w:val="28"/>
          <w:szCs w:val="28"/>
        </w:rPr>
        <w:t>ою</w:t>
      </w:r>
      <w:proofErr w:type="spellEnd"/>
      <w:r w:rsidR="000D19E1" w:rsidRPr="001A6364">
        <w:rPr>
          <w:color w:val="000000"/>
          <w:sz w:val="28"/>
          <w:szCs w:val="28"/>
        </w:rPr>
        <w:t xml:space="preserve"> є </w:t>
      </w:r>
      <w:proofErr w:type="spellStart"/>
      <w:r w:rsidR="000D19E1" w:rsidRPr="001A6364">
        <w:rPr>
          <w:color w:val="000000"/>
          <w:sz w:val="28"/>
          <w:szCs w:val="28"/>
        </w:rPr>
        <w:t>транспортні</w:t>
      </w:r>
      <w:proofErr w:type="spellEnd"/>
      <w:r w:rsidR="000D19E1" w:rsidRPr="001A6364">
        <w:rPr>
          <w:color w:val="000000"/>
          <w:sz w:val="28"/>
          <w:szCs w:val="28"/>
        </w:rPr>
        <w:t xml:space="preserve"> </w:t>
      </w:r>
      <w:proofErr w:type="spellStart"/>
      <w:r w:rsidR="000D19E1" w:rsidRPr="001A6364">
        <w:rPr>
          <w:color w:val="000000"/>
          <w:sz w:val="28"/>
          <w:szCs w:val="28"/>
        </w:rPr>
        <w:t>засоби</w:t>
      </w:r>
      <w:proofErr w:type="spellEnd"/>
      <w:r w:rsidR="000D19E1" w:rsidRPr="001A6364">
        <w:rPr>
          <w:color w:val="000000"/>
          <w:sz w:val="28"/>
          <w:szCs w:val="28"/>
        </w:rPr>
        <w:t xml:space="preserve"> (</w:t>
      </w:r>
      <w:proofErr w:type="spellStart"/>
      <w:r w:rsidR="000D19E1" w:rsidRPr="001A6364">
        <w:rPr>
          <w:color w:val="000000"/>
          <w:sz w:val="28"/>
          <w:szCs w:val="28"/>
        </w:rPr>
        <w:t>автомобілі</w:t>
      </w:r>
      <w:proofErr w:type="spellEnd"/>
      <w:r w:rsidR="000D19E1" w:rsidRPr="001A6364">
        <w:rPr>
          <w:color w:val="000000"/>
          <w:sz w:val="28"/>
          <w:szCs w:val="28"/>
        </w:rPr>
        <w:t xml:space="preserve"> та </w:t>
      </w:r>
      <w:proofErr w:type="spellStart"/>
      <w:r w:rsidR="000D19E1" w:rsidRPr="001A6364">
        <w:rPr>
          <w:color w:val="000000"/>
          <w:sz w:val="28"/>
          <w:szCs w:val="28"/>
        </w:rPr>
        <w:t>електротехнічне</w:t>
      </w:r>
      <w:proofErr w:type="spellEnd"/>
      <w:r w:rsidR="000D19E1" w:rsidRPr="001A6364">
        <w:rPr>
          <w:color w:val="000000"/>
          <w:sz w:val="28"/>
          <w:szCs w:val="28"/>
        </w:rPr>
        <w:t xml:space="preserve"> </w:t>
      </w:r>
      <w:proofErr w:type="spellStart"/>
      <w:r w:rsidR="000D19E1" w:rsidRPr="001A6364">
        <w:rPr>
          <w:color w:val="000000"/>
          <w:sz w:val="28"/>
          <w:szCs w:val="28"/>
        </w:rPr>
        <w:t>обладнання</w:t>
      </w:r>
      <w:proofErr w:type="spellEnd"/>
      <w:r w:rsidR="000D19E1" w:rsidRPr="001A6364">
        <w:rPr>
          <w:color w:val="000000"/>
          <w:sz w:val="28"/>
          <w:szCs w:val="28"/>
        </w:rPr>
        <w:t xml:space="preserve">), </w:t>
      </w:r>
      <w:proofErr w:type="spellStart"/>
      <w:r w:rsidR="000D19E1" w:rsidRPr="001A6364">
        <w:rPr>
          <w:color w:val="000000"/>
          <w:sz w:val="28"/>
          <w:szCs w:val="28"/>
        </w:rPr>
        <w:t>продукція</w:t>
      </w:r>
      <w:proofErr w:type="spellEnd"/>
      <w:r w:rsidR="000D19E1" w:rsidRPr="001A6364">
        <w:rPr>
          <w:color w:val="000000"/>
          <w:sz w:val="28"/>
          <w:szCs w:val="28"/>
        </w:rPr>
        <w:t xml:space="preserve"> </w:t>
      </w:r>
      <w:proofErr w:type="spellStart"/>
      <w:r w:rsidR="000D19E1" w:rsidRPr="001A6364">
        <w:rPr>
          <w:color w:val="000000"/>
          <w:sz w:val="28"/>
          <w:szCs w:val="28"/>
        </w:rPr>
        <w:t>хімічної</w:t>
      </w:r>
      <w:proofErr w:type="spellEnd"/>
      <w:r w:rsidR="000D19E1" w:rsidRPr="001A6364">
        <w:rPr>
          <w:color w:val="000000"/>
          <w:sz w:val="28"/>
          <w:szCs w:val="28"/>
        </w:rPr>
        <w:t xml:space="preserve"> </w:t>
      </w:r>
      <w:proofErr w:type="spellStart"/>
      <w:r w:rsidR="000D19E1" w:rsidRPr="001A6364">
        <w:rPr>
          <w:color w:val="000000"/>
          <w:sz w:val="28"/>
          <w:szCs w:val="28"/>
        </w:rPr>
        <w:t>промисловості</w:t>
      </w:r>
      <w:proofErr w:type="spellEnd"/>
      <w:r w:rsidR="000D19E1" w:rsidRPr="001A6364">
        <w:rPr>
          <w:color w:val="000000"/>
          <w:sz w:val="28"/>
          <w:szCs w:val="28"/>
        </w:rPr>
        <w:t xml:space="preserve">, в основному </w:t>
      </w:r>
      <w:proofErr w:type="spellStart"/>
      <w:r w:rsidR="000D19E1" w:rsidRPr="001A6364">
        <w:rPr>
          <w:color w:val="000000"/>
          <w:sz w:val="28"/>
          <w:szCs w:val="28"/>
        </w:rPr>
        <w:t>первинної</w:t>
      </w:r>
      <w:proofErr w:type="spellEnd"/>
      <w:r w:rsidR="000D19E1" w:rsidRPr="001A6364">
        <w:rPr>
          <w:color w:val="000000"/>
          <w:sz w:val="28"/>
          <w:szCs w:val="28"/>
        </w:rPr>
        <w:t xml:space="preserve"> </w:t>
      </w:r>
      <w:proofErr w:type="spellStart"/>
      <w:r w:rsidR="000D19E1" w:rsidRPr="001A6364">
        <w:rPr>
          <w:color w:val="000000"/>
          <w:sz w:val="28"/>
          <w:szCs w:val="28"/>
        </w:rPr>
        <w:t>обробки</w:t>
      </w:r>
      <w:proofErr w:type="spellEnd"/>
      <w:r w:rsidR="00FF4A3D">
        <w:rPr>
          <w:color w:val="000000"/>
          <w:sz w:val="28"/>
          <w:szCs w:val="28"/>
          <w:lang w:val="uk-UA"/>
        </w:rPr>
        <w:t xml:space="preserve"> </w:t>
      </w:r>
      <w:r w:rsidR="00FF4A3D" w:rsidRPr="00FF4A3D">
        <w:rPr>
          <w:color w:val="000000"/>
          <w:sz w:val="28"/>
          <w:szCs w:val="28"/>
        </w:rPr>
        <w:t>[63].</w:t>
      </w:r>
    </w:p>
    <w:p w:rsidR="001A6364" w:rsidRPr="001A6364" w:rsidRDefault="005B792B" w:rsidP="003F2F9E">
      <w:pPr>
        <w:shd w:val="clear" w:color="auto" w:fill="FFFFFF"/>
        <w:spacing w:line="360" w:lineRule="auto"/>
        <w:ind w:firstLine="709"/>
        <w:jc w:val="both"/>
        <w:rPr>
          <w:color w:val="000000"/>
          <w:sz w:val="28"/>
          <w:szCs w:val="28"/>
        </w:rPr>
      </w:pPr>
      <w:r w:rsidRPr="002E55E7">
        <w:rPr>
          <w:color w:val="000000"/>
          <w:sz w:val="28"/>
          <w:szCs w:val="28"/>
          <w:lang w:val="uk-UA"/>
        </w:rPr>
        <w:t>Самі важливі</w:t>
      </w:r>
      <w:r w:rsidR="001A6364" w:rsidRPr="001A6364">
        <w:rPr>
          <w:color w:val="000000"/>
          <w:sz w:val="28"/>
          <w:szCs w:val="28"/>
        </w:rPr>
        <w:t xml:space="preserve"> </w:t>
      </w:r>
      <w:proofErr w:type="spellStart"/>
      <w:r w:rsidR="001A6364" w:rsidRPr="001A6364">
        <w:rPr>
          <w:color w:val="000000"/>
          <w:sz w:val="28"/>
          <w:szCs w:val="28"/>
        </w:rPr>
        <w:t>імпортн</w:t>
      </w:r>
      <w:proofErr w:type="spellEnd"/>
      <w:r w:rsidRPr="002E55E7">
        <w:rPr>
          <w:color w:val="000000"/>
          <w:sz w:val="28"/>
          <w:szCs w:val="28"/>
          <w:lang w:val="uk-UA"/>
        </w:rPr>
        <w:t>і</w:t>
      </w:r>
      <w:r w:rsidR="001A6364" w:rsidRPr="001A6364">
        <w:rPr>
          <w:color w:val="000000"/>
          <w:sz w:val="28"/>
          <w:szCs w:val="28"/>
        </w:rPr>
        <w:t xml:space="preserve"> товар</w:t>
      </w:r>
      <w:r w:rsidRPr="002E55E7">
        <w:rPr>
          <w:color w:val="000000"/>
          <w:sz w:val="28"/>
          <w:szCs w:val="28"/>
          <w:lang w:val="uk-UA"/>
        </w:rPr>
        <w:t>и</w:t>
      </w:r>
      <w:r w:rsidR="001A6364" w:rsidRPr="001A6364">
        <w:rPr>
          <w:color w:val="000000"/>
          <w:sz w:val="28"/>
          <w:szCs w:val="28"/>
        </w:rPr>
        <w:t xml:space="preserve"> </w:t>
      </w:r>
      <w:r w:rsidRPr="002E55E7">
        <w:rPr>
          <w:color w:val="000000"/>
          <w:sz w:val="28"/>
          <w:szCs w:val="28"/>
          <w:lang w:val="uk-UA"/>
        </w:rPr>
        <w:t>це</w:t>
      </w:r>
      <w:r w:rsidR="001A6364" w:rsidRPr="001A6364">
        <w:rPr>
          <w:color w:val="000000"/>
          <w:sz w:val="28"/>
          <w:szCs w:val="28"/>
        </w:rPr>
        <w:t xml:space="preserve">: </w:t>
      </w:r>
      <w:proofErr w:type="spellStart"/>
      <w:r w:rsidRPr="001A6364">
        <w:rPr>
          <w:color w:val="000000"/>
          <w:sz w:val="28"/>
          <w:szCs w:val="28"/>
        </w:rPr>
        <w:t>транспортне</w:t>
      </w:r>
      <w:proofErr w:type="spellEnd"/>
      <w:r w:rsidRPr="001A6364">
        <w:rPr>
          <w:color w:val="000000"/>
          <w:sz w:val="28"/>
          <w:szCs w:val="28"/>
        </w:rPr>
        <w:t xml:space="preserve"> </w:t>
      </w:r>
      <w:proofErr w:type="spellStart"/>
      <w:r w:rsidRPr="001A6364">
        <w:rPr>
          <w:color w:val="000000"/>
          <w:sz w:val="28"/>
          <w:szCs w:val="28"/>
        </w:rPr>
        <w:t>обладнання</w:t>
      </w:r>
      <w:proofErr w:type="spellEnd"/>
      <w:r w:rsidRPr="001A6364">
        <w:rPr>
          <w:color w:val="000000"/>
          <w:sz w:val="28"/>
          <w:szCs w:val="28"/>
        </w:rPr>
        <w:t xml:space="preserve">, </w:t>
      </w:r>
      <w:proofErr w:type="spellStart"/>
      <w:r w:rsidR="001A6364" w:rsidRPr="001A6364">
        <w:rPr>
          <w:color w:val="000000"/>
          <w:sz w:val="28"/>
          <w:szCs w:val="28"/>
        </w:rPr>
        <w:t>продукція</w:t>
      </w:r>
      <w:proofErr w:type="spellEnd"/>
      <w:r w:rsidR="001A6364" w:rsidRPr="001A6364">
        <w:rPr>
          <w:color w:val="000000"/>
          <w:sz w:val="28"/>
          <w:szCs w:val="28"/>
        </w:rPr>
        <w:t xml:space="preserve"> </w:t>
      </w:r>
      <w:proofErr w:type="spellStart"/>
      <w:r w:rsidR="001A6364" w:rsidRPr="001A6364">
        <w:rPr>
          <w:color w:val="000000"/>
          <w:sz w:val="28"/>
          <w:szCs w:val="28"/>
        </w:rPr>
        <w:t>обробної</w:t>
      </w:r>
      <w:proofErr w:type="spellEnd"/>
      <w:r w:rsidR="001A6364" w:rsidRPr="001A6364">
        <w:rPr>
          <w:color w:val="000000"/>
          <w:sz w:val="28"/>
          <w:szCs w:val="28"/>
        </w:rPr>
        <w:t xml:space="preserve"> </w:t>
      </w:r>
      <w:proofErr w:type="spellStart"/>
      <w:r w:rsidR="001A6364" w:rsidRPr="001A6364">
        <w:rPr>
          <w:color w:val="000000"/>
          <w:sz w:val="28"/>
          <w:szCs w:val="28"/>
        </w:rPr>
        <w:t>промисловості</w:t>
      </w:r>
      <w:proofErr w:type="spellEnd"/>
      <w:r w:rsidR="001A6364" w:rsidRPr="001A6364">
        <w:rPr>
          <w:color w:val="000000"/>
          <w:sz w:val="28"/>
          <w:szCs w:val="28"/>
        </w:rPr>
        <w:t xml:space="preserve">, </w:t>
      </w:r>
      <w:proofErr w:type="spellStart"/>
      <w:r w:rsidR="001A6364" w:rsidRPr="001A6364">
        <w:rPr>
          <w:color w:val="000000"/>
          <w:sz w:val="28"/>
          <w:szCs w:val="28"/>
        </w:rPr>
        <w:t>сільськогосподарські</w:t>
      </w:r>
      <w:proofErr w:type="spellEnd"/>
      <w:r w:rsidR="001A6364" w:rsidRPr="001A6364">
        <w:rPr>
          <w:color w:val="000000"/>
          <w:sz w:val="28"/>
          <w:szCs w:val="28"/>
        </w:rPr>
        <w:t xml:space="preserve"> </w:t>
      </w:r>
      <w:proofErr w:type="spellStart"/>
      <w:r w:rsidR="001A6364" w:rsidRPr="001A6364">
        <w:rPr>
          <w:color w:val="000000"/>
          <w:sz w:val="28"/>
          <w:szCs w:val="28"/>
        </w:rPr>
        <w:t>продукти</w:t>
      </w:r>
      <w:proofErr w:type="spellEnd"/>
      <w:r w:rsidRPr="002E55E7">
        <w:rPr>
          <w:color w:val="000000"/>
          <w:sz w:val="28"/>
          <w:szCs w:val="28"/>
          <w:lang w:val="uk-UA"/>
        </w:rPr>
        <w:t>,</w:t>
      </w:r>
      <w:r w:rsidR="001A6364" w:rsidRPr="001A6364">
        <w:rPr>
          <w:color w:val="000000"/>
          <w:sz w:val="28"/>
          <w:szCs w:val="28"/>
        </w:rPr>
        <w:t xml:space="preserve"> </w:t>
      </w:r>
      <w:proofErr w:type="spellStart"/>
      <w:r w:rsidR="001A6364" w:rsidRPr="001A6364">
        <w:rPr>
          <w:color w:val="000000"/>
          <w:sz w:val="28"/>
          <w:szCs w:val="28"/>
        </w:rPr>
        <w:t>вироби</w:t>
      </w:r>
      <w:proofErr w:type="spellEnd"/>
      <w:r w:rsidR="001A6364" w:rsidRPr="001A6364">
        <w:rPr>
          <w:color w:val="000000"/>
          <w:sz w:val="28"/>
          <w:szCs w:val="28"/>
        </w:rPr>
        <w:t xml:space="preserve"> </w:t>
      </w:r>
      <w:proofErr w:type="spellStart"/>
      <w:r w:rsidR="001A6364" w:rsidRPr="001A6364">
        <w:rPr>
          <w:color w:val="000000"/>
          <w:sz w:val="28"/>
          <w:szCs w:val="28"/>
        </w:rPr>
        <w:t>текстильної</w:t>
      </w:r>
      <w:proofErr w:type="spellEnd"/>
      <w:r w:rsidR="001A6364" w:rsidRPr="001A6364">
        <w:rPr>
          <w:color w:val="000000"/>
          <w:sz w:val="28"/>
          <w:szCs w:val="28"/>
        </w:rPr>
        <w:t xml:space="preserve"> </w:t>
      </w:r>
      <w:proofErr w:type="spellStart"/>
      <w:r w:rsidR="001A6364" w:rsidRPr="001A6364">
        <w:rPr>
          <w:color w:val="000000"/>
          <w:sz w:val="28"/>
          <w:szCs w:val="28"/>
        </w:rPr>
        <w:t>промисловості</w:t>
      </w:r>
      <w:proofErr w:type="spellEnd"/>
      <w:r w:rsidR="001A6364" w:rsidRPr="001A6364">
        <w:rPr>
          <w:color w:val="000000"/>
          <w:sz w:val="28"/>
          <w:szCs w:val="28"/>
        </w:rPr>
        <w:t xml:space="preserve">, а </w:t>
      </w:r>
      <w:proofErr w:type="spellStart"/>
      <w:r w:rsidR="001A6364" w:rsidRPr="001A6364">
        <w:rPr>
          <w:color w:val="000000"/>
          <w:sz w:val="28"/>
          <w:szCs w:val="28"/>
        </w:rPr>
        <w:t>також</w:t>
      </w:r>
      <w:proofErr w:type="spellEnd"/>
      <w:r w:rsidR="001A6364" w:rsidRPr="001A6364">
        <w:rPr>
          <w:color w:val="000000"/>
          <w:sz w:val="28"/>
          <w:szCs w:val="28"/>
        </w:rPr>
        <w:t xml:space="preserve"> </w:t>
      </w:r>
      <w:proofErr w:type="spellStart"/>
      <w:r w:rsidR="001A6364" w:rsidRPr="001A6364">
        <w:rPr>
          <w:color w:val="000000"/>
          <w:sz w:val="28"/>
          <w:szCs w:val="28"/>
        </w:rPr>
        <w:t>нафт</w:t>
      </w:r>
      <w:r w:rsidRPr="002E55E7">
        <w:rPr>
          <w:color w:val="000000"/>
          <w:sz w:val="28"/>
          <w:szCs w:val="28"/>
          <w:lang w:val="uk-UA"/>
        </w:rPr>
        <w:t>опродукти</w:t>
      </w:r>
      <w:proofErr w:type="spellEnd"/>
      <w:r w:rsidRPr="002E55E7">
        <w:rPr>
          <w:color w:val="000000"/>
          <w:sz w:val="28"/>
          <w:szCs w:val="28"/>
          <w:lang w:val="uk-UA"/>
        </w:rPr>
        <w:t xml:space="preserve"> , нафта, </w:t>
      </w:r>
      <w:proofErr w:type="spellStart"/>
      <w:r w:rsidRPr="001A6364">
        <w:rPr>
          <w:color w:val="000000"/>
          <w:sz w:val="28"/>
          <w:szCs w:val="28"/>
        </w:rPr>
        <w:t>кольорові</w:t>
      </w:r>
      <w:proofErr w:type="spellEnd"/>
      <w:r w:rsidRPr="001A6364">
        <w:rPr>
          <w:color w:val="000000"/>
          <w:sz w:val="28"/>
          <w:szCs w:val="28"/>
        </w:rPr>
        <w:t xml:space="preserve"> метали</w:t>
      </w:r>
      <w:r w:rsidRPr="002E55E7">
        <w:rPr>
          <w:color w:val="000000"/>
          <w:sz w:val="28"/>
          <w:szCs w:val="28"/>
          <w:lang w:val="uk-UA"/>
        </w:rPr>
        <w:t xml:space="preserve">, </w:t>
      </w:r>
      <w:proofErr w:type="spellStart"/>
      <w:r w:rsidR="001A6364" w:rsidRPr="001A6364">
        <w:rPr>
          <w:color w:val="000000"/>
          <w:sz w:val="28"/>
          <w:szCs w:val="28"/>
        </w:rPr>
        <w:t>залізна</w:t>
      </w:r>
      <w:proofErr w:type="spellEnd"/>
      <w:r w:rsidR="001A6364" w:rsidRPr="001A6364">
        <w:rPr>
          <w:color w:val="000000"/>
          <w:sz w:val="28"/>
          <w:szCs w:val="28"/>
        </w:rPr>
        <w:t xml:space="preserve"> руда</w:t>
      </w:r>
      <w:r w:rsidRPr="002E55E7">
        <w:rPr>
          <w:color w:val="000000"/>
          <w:sz w:val="28"/>
          <w:szCs w:val="28"/>
          <w:lang w:val="uk-UA"/>
        </w:rPr>
        <w:t>. Слід зазначити, що в</w:t>
      </w:r>
      <w:r w:rsidR="001A6364" w:rsidRPr="001A6364">
        <w:rPr>
          <w:color w:val="000000"/>
          <w:sz w:val="28"/>
          <w:szCs w:val="28"/>
          <w:lang w:val="uk-UA"/>
        </w:rPr>
        <w:t xml:space="preserve"> 2010 році в Німеччині,</w:t>
      </w:r>
      <w:r w:rsidR="000D19E1" w:rsidRPr="002E55E7">
        <w:rPr>
          <w:color w:val="000000"/>
          <w:sz w:val="28"/>
          <w:szCs w:val="28"/>
          <w:lang w:val="uk-UA"/>
        </w:rPr>
        <w:t xml:space="preserve"> </w:t>
      </w:r>
      <w:r w:rsidR="001A6364" w:rsidRPr="001A6364">
        <w:rPr>
          <w:color w:val="000000"/>
          <w:sz w:val="28"/>
          <w:szCs w:val="28"/>
          <w:lang w:val="uk-UA"/>
        </w:rPr>
        <w:t xml:space="preserve">експорт товарів та послуг перевищив імпорт. </w:t>
      </w:r>
      <w:proofErr w:type="spellStart"/>
      <w:r w:rsidR="001A6364" w:rsidRPr="001A6364">
        <w:rPr>
          <w:color w:val="000000"/>
          <w:sz w:val="28"/>
          <w:szCs w:val="28"/>
        </w:rPr>
        <w:t>Експорт</w:t>
      </w:r>
      <w:proofErr w:type="spellEnd"/>
      <w:r w:rsidR="001A6364" w:rsidRPr="001A6364">
        <w:rPr>
          <w:color w:val="000000"/>
          <w:sz w:val="28"/>
          <w:szCs w:val="28"/>
        </w:rPr>
        <w:t xml:space="preserve"> </w:t>
      </w:r>
      <w:proofErr w:type="spellStart"/>
      <w:r w:rsidR="001A6364" w:rsidRPr="001A6364">
        <w:rPr>
          <w:color w:val="000000"/>
          <w:sz w:val="28"/>
          <w:szCs w:val="28"/>
        </w:rPr>
        <w:t>Німеччини</w:t>
      </w:r>
      <w:proofErr w:type="spellEnd"/>
      <w:r w:rsidR="001A6364" w:rsidRPr="001A6364">
        <w:rPr>
          <w:color w:val="000000"/>
          <w:sz w:val="28"/>
          <w:szCs w:val="28"/>
        </w:rPr>
        <w:t xml:space="preserve"> </w:t>
      </w:r>
      <w:r w:rsidR="000D19E1" w:rsidRPr="002E55E7">
        <w:rPr>
          <w:color w:val="000000"/>
          <w:sz w:val="28"/>
          <w:szCs w:val="28"/>
          <w:lang w:val="uk-UA"/>
        </w:rPr>
        <w:t>був</w:t>
      </w:r>
      <w:r w:rsidR="001A6364" w:rsidRPr="001A6364">
        <w:rPr>
          <w:color w:val="000000"/>
          <w:sz w:val="28"/>
          <w:szCs w:val="28"/>
        </w:rPr>
        <w:t xml:space="preserve"> </w:t>
      </w:r>
      <w:proofErr w:type="spellStart"/>
      <w:r w:rsidR="001A6364" w:rsidRPr="001A6364">
        <w:rPr>
          <w:color w:val="000000"/>
          <w:sz w:val="28"/>
          <w:szCs w:val="28"/>
        </w:rPr>
        <w:t>приблизно</w:t>
      </w:r>
      <w:proofErr w:type="spellEnd"/>
      <w:r w:rsidR="001A6364" w:rsidRPr="001A6364">
        <w:rPr>
          <w:color w:val="000000"/>
          <w:sz w:val="28"/>
          <w:szCs w:val="28"/>
        </w:rPr>
        <w:t xml:space="preserve"> 950 млрд. марок (</w:t>
      </w:r>
      <w:proofErr w:type="spellStart"/>
      <w:r w:rsidR="001A6364" w:rsidRPr="001A6364">
        <w:rPr>
          <w:color w:val="000000"/>
          <w:sz w:val="28"/>
          <w:szCs w:val="28"/>
        </w:rPr>
        <w:t>приблизно</w:t>
      </w:r>
      <w:proofErr w:type="spellEnd"/>
      <w:r w:rsidR="001A6364" w:rsidRPr="001A6364">
        <w:rPr>
          <w:color w:val="000000"/>
          <w:sz w:val="28"/>
          <w:szCs w:val="28"/>
        </w:rPr>
        <w:t xml:space="preserve"> 350 млрд. дол.), а </w:t>
      </w:r>
      <w:proofErr w:type="spellStart"/>
      <w:r w:rsidR="001A6364" w:rsidRPr="001A6364">
        <w:rPr>
          <w:color w:val="000000"/>
          <w:sz w:val="28"/>
          <w:szCs w:val="28"/>
        </w:rPr>
        <w:t>імпорт</w:t>
      </w:r>
      <w:proofErr w:type="spellEnd"/>
      <w:r w:rsidR="001A6364" w:rsidRPr="001A6364">
        <w:rPr>
          <w:color w:val="000000"/>
          <w:sz w:val="28"/>
          <w:szCs w:val="28"/>
        </w:rPr>
        <w:t xml:space="preserve"> - 835 млрд. марок. В </w:t>
      </w:r>
      <w:proofErr w:type="spellStart"/>
      <w:r w:rsidR="001A6364" w:rsidRPr="001A6364">
        <w:rPr>
          <w:color w:val="000000"/>
          <w:sz w:val="28"/>
          <w:szCs w:val="28"/>
        </w:rPr>
        <w:t>цілому</w:t>
      </w:r>
      <w:proofErr w:type="spellEnd"/>
      <w:r w:rsidR="001A6364" w:rsidRPr="001A6364">
        <w:rPr>
          <w:color w:val="000000"/>
          <w:sz w:val="28"/>
          <w:szCs w:val="28"/>
        </w:rPr>
        <w:t xml:space="preserve"> ж в 2010 </w:t>
      </w:r>
      <w:proofErr w:type="spellStart"/>
      <w:r w:rsidR="001A6364" w:rsidRPr="001A6364">
        <w:rPr>
          <w:color w:val="000000"/>
          <w:sz w:val="28"/>
          <w:szCs w:val="28"/>
        </w:rPr>
        <w:t>році</w:t>
      </w:r>
      <w:proofErr w:type="spellEnd"/>
      <w:r w:rsidR="001A6364" w:rsidRPr="001A6364">
        <w:rPr>
          <w:color w:val="000000"/>
          <w:sz w:val="28"/>
          <w:szCs w:val="28"/>
        </w:rPr>
        <w:t xml:space="preserve"> в </w:t>
      </w:r>
      <w:proofErr w:type="spellStart"/>
      <w:r w:rsidR="001A6364" w:rsidRPr="001A6364">
        <w:rPr>
          <w:color w:val="000000"/>
          <w:sz w:val="28"/>
          <w:szCs w:val="28"/>
        </w:rPr>
        <w:t>Німеччині</w:t>
      </w:r>
      <w:proofErr w:type="spellEnd"/>
      <w:r w:rsidR="001A6364" w:rsidRPr="001A6364">
        <w:rPr>
          <w:color w:val="000000"/>
          <w:sz w:val="28"/>
          <w:szCs w:val="28"/>
        </w:rPr>
        <w:t xml:space="preserve"> сальдо торгового балансу</w:t>
      </w:r>
      <w:r w:rsidR="000D19E1" w:rsidRPr="002E55E7">
        <w:rPr>
          <w:color w:val="000000"/>
          <w:sz w:val="28"/>
          <w:szCs w:val="28"/>
          <w:lang w:val="uk-UA"/>
        </w:rPr>
        <w:t xml:space="preserve"> (</w:t>
      </w:r>
      <w:proofErr w:type="spellStart"/>
      <w:r w:rsidR="001A6364" w:rsidRPr="001A6364">
        <w:rPr>
          <w:color w:val="000000"/>
          <w:sz w:val="28"/>
          <w:szCs w:val="28"/>
        </w:rPr>
        <w:t>різниця</w:t>
      </w:r>
      <w:proofErr w:type="spellEnd"/>
      <w:r w:rsidR="001A6364" w:rsidRPr="001A6364">
        <w:rPr>
          <w:color w:val="000000"/>
          <w:sz w:val="28"/>
          <w:szCs w:val="28"/>
        </w:rPr>
        <w:t xml:space="preserve"> </w:t>
      </w:r>
      <w:proofErr w:type="spellStart"/>
      <w:r w:rsidR="001A6364" w:rsidRPr="001A6364">
        <w:rPr>
          <w:color w:val="000000"/>
          <w:sz w:val="28"/>
          <w:szCs w:val="28"/>
        </w:rPr>
        <w:t>між</w:t>
      </w:r>
      <w:proofErr w:type="spellEnd"/>
      <w:r w:rsidR="001A6364" w:rsidRPr="001A6364">
        <w:rPr>
          <w:color w:val="000000"/>
          <w:sz w:val="28"/>
          <w:szCs w:val="28"/>
        </w:rPr>
        <w:t xml:space="preserve"> </w:t>
      </w:r>
      <w:proofErr w:type="spellStart"/>
      <w:r w:rsidR="001A6364" w:rsidRPr="001A6364">
        <w:rPr>
          <w:color w:val="000000"/>
          <w:sz w:val="28"/>
          <w:szCs w:val="28"/>
        </w:rPr>
        <w:t>експортом</w:t>
      </w:r>
      <w:proofErr w:type="spellEnd"/>
      <w:r w:rsidR="001A6364" w:rsidRPr="001A6364">
        <w:rPr>
          <w:color w:val="000000"/>
          <w:sz w:val="28"/>
          <w:szCs w:val="28"/>
        </w:rPr>
        <w:t xml:space="preserve"> та </w:t>
      </w:r>
      <w:proofErr w:type="spellStart"/>
      <w:r w:rsidR="001A6364" w:rsidRPr="001A6364">
        <w:rPr>
          <w:color w:val="000000"/>
          <w:sz w:val="28"/>
          <w:szCs w:val="28"/>
        </w:rPr>
        <w:t>імпортом</w:t>
      </w:r>
      <w:proofErr w:type="spellEnd"/>
      <w:r w:rsidR="000D19E1" w:rsidRPr="002E55E7">
        <w:rPr>
          <w:color w:val="000000"/>
          <w:sz w:val="28"/>
          <w:szCs w:val="28"/>
          <w:lang w:val="uk-UA"/>
        </w:rPr>
        <w:t>),</w:t>
      </w:r>
      <w:r w:rsidR="001A6364" w:rsidRPr="001A6364">
        <w:rPr>
          <w:color w:val="000000"/>
          <w:sz w:val="28"/>
          <w:szCs w:val="28"/>
        </w:rPr>
        <w:t xml:space="preserve"> </w:t>
      </w:r>
      <w:proofErr w:type="spellStart"/>
      <w:r w:rsidR="001A6364" w:rsidRPr="001A6364">
        <w:rPr>
          <w:color w:val="000000"/>
          <w:sz w:val="28"/>
          <w:szCs w:val="28"/>
        </w:rPr>
        <w:t>виявилося</w:t>
      </w:r>
      <w:proofErr w:type="spellEnd"/>
      <w:r w:rsidR="001A6364" w:rsidRPr="001A6364">
        <w:rPr>
          <w:color w:val="000000"/>
          <w:sz w:val="28"/>
          <w:szCs w:val="28"/>
        </w:rPr>
        <w:t xml:space="preserve"> </w:t>
      </w:r>
      <w:r w:rsidR="008C14B6" w:rsidRPr="002E55E7">
        <w:rPr>
          <w:color w:val="000000"/>
          <w:sz w:val="28"/>
          <w:szCs w:val="28"/>
          <w:lang w:val="uk-UA"/>
        </w:rPr>
        <w:t>позитивним,</w:t>
      </w:r>
      <w:r w:rsidR="001A6364" w:rsidRPr="001A6364">
        <w:rPr>
          <w:color w:val="000000"/>
          <w:sz w:val="28"/>
          <w:szCs w:val="28"/>
        </w:rPr>
        <w:t xml:space="preserve"> </w:t>
      </w:r>
      <w:r w:rsidR="008C14B6" w:rsidRPr="002E55E7">
        <w:rPr>
          <w:color w:val="000000"/>
          <w:sz w:val="28"/>
          <w:szCs w:val="28"/>
          <w:lang w:val="uk-UA"/>
        </w:rPr>
        <w:t>тому що</w:t>
      </w:r>
      <w:r w:rsidR="001A6364" w:rsidRPr="001A6364">
        <w:rPr>
          <w:color w:val="000000"/>
          <w:sz w:val="28"/>
          <w:szCs w:val="28"/>
        </w:rPr>
        <w:t xml:space="preserve"> </w:t>
      </w:r>
      <w:proofErr w:type="spellStart"/>
      <w:r w:rsidR="001A6364" w:rsidRPr="001A6364">
        <w:rPr>
          <w:color w:val="000000"/>
          <w:sz w:val="28"/>
          <w:szCs w:val="28"/>
        </w:rPr>
        <w:t>експорт</w:t>
      </w:r>
      <w:proofErr w:type="spellEnd"/>
      <w:r w:rsidR="001A6364" w:rsidRPr="001A6364">
        <w:rPr>
          <w:color w:val="000000"/>
          <w:sz w:val="28"/>
          <w:szCs w:val="28"/>
        </w:rPr>
        <w:t xml:space="preserve"> </w:t>
      </w:r>
      <w:r w:rsidR="008C14B6" w:rsidRPr="002E55E7">
        <w:rPr>
          <w:color w:val="000000"/>
          <w:sz w:val="28"/>
          <w:szCs w:val="28"/>
          <w:lang w:val="uk-UA"/>
        </w:rPr>
        <w:t xml:space="preserve">був </w:t>
      </w:r>
      <w:r w:rsidR="001A6364" w:rsidRPr="001A6364">
        <w:rPr>
          <w:color w:val="000000"/>
          <w:sz w:val="28"/>
          <w:szCs w:val="28"/>
        </w:rPr>
        <w:t xml:space="preserve">на 115 млрд. марок </w:t>
      </w:r>
      <w:proofErr w:type="spellStart"/>
      <w:r w:rsidR="001A6364" w:rsidRPr="001A6364">
        <w:rPr>
          <w:color w:val="000000"/>
          <w:sz w:val="28"/>
          <w:szCs w:val="28"/>
        </w:rPr>
        <w:t>більше</w:t>
      </w:r>
      <w:proofErr w:type="spellEnd"/>
      <w:r w:rsidR="001A6364" w:rsidRPr="001A6364">
        <w:rPr>
          <w:color w:val="000000"/>
          <w:sz w:val="28"/>
          <w:szCs w:val="28"/>
        </w:rPr>
        <w:t xml:space="preserve"> за </w:t>
      </w:r>
      <w:proofErr w:type="spellStart"/>
      <w:r w:rsidR="001A6364" w:rsidRPr="001A6364">
        <w:rPr>
          <w:color w:val="000000"/>
          <w:sz w:val="28"/>
          <w:szCs w:val="28"/>
        </w:rPr>
        <w:t>імпорт</w:t>
      </w:r>
      <w:proofErr w:type="spellEnd"/>
      <w:r w:rsidR="00FF4A3D">
        <w:rPr>
          <w:color w:val="000000"/>
          <w:sz w:val="28"/>
          <w:szCs w:val="28"/>
          <w:lang w:val="uk-UA"/>
        </w:rPr>
        <w:t xml:space="preserve"> </w:t>
      </w:r>
      <w:r w:rsidR="00FF4A3D" w:rsidRPr="0041179A">
        <w:rPr>
          <w:color w:val="000000"/>
          <w:sz w:val="28"/>
          <w:szCs w:val="28"/>
        </w:rPr>
        <w:t>[63].</w:t>
      </w:r>
    </w:p>
    <w:p w:rsidR="001A6364" w:rsidRPr="001A6364" w:rsidRDefault="001A6364" w:rsidP="003F2F9E">
      <w:pPr>
        <w:shd w:val="clear" w:color="auto" w:fill="FFFFFF"/>
        <w:spacing w:line="360" w:lineRule="auto"/>
        <w:ind w:firstLine="709"/>
        <w:jc w:val="both"/>
        <w:rPr>
          <w:color w:val="000000"/>
          <w:sz w:val="28"/>
          <w:szCs w:val="28"/>
        </w:rPr>
      </w:pPr>
      <w:r w:rsidRPr="001A6364">
        <w:rPr>
          <w:color w:val="000000"/>
          <w:sz w:val="28"/>
          <w:szCs w:val="28"/>
        </w:rPr>
        <w:t xml:space="preserve">На </w:t>
      </w:r>
      <w:proofErr w:type="spellStart"/>
      <w:r w:rsidRPr="001A6364">
        <w:rPr>
          <w:color w:val="000000"/>
          <w:sz w:val="28"/>
          <w:szCs w:val="28"/>
        </w:rPr>
        <w:t>прикладі</w:t>
      </w:r>
      <w:proofErr w:type="spellEnd"/>
      <w:r w:rsidRPr="001A6364">
        <w:rPr>
          <w:color w:val="000000"/>
          <w:sz w:val="28"/>
          <w:szCs w:val="28"/>
        </w:rPr>
        <w:t xml:space="preserve"> </w:t>
      </w:r>
      <w:proofErr w:type="spellStart"/>
      <w:r w:rsidRPr="001A6364">
        <w:rPr>
          <w:color w:val="000000"/>
          <w:sz w:val="28"/>
          <w:szCs w:val="28"/>
        </w:rPr>
        <w:t>Німеччини</w:t>
      </w:r>
      <w:proofErr w:type="spellEnd"/>
      <w:r w:rsidRPr="001A6364">
        <w:rPr>
          <w:color w:val="000000"/>
          <w:sz w:val="28"/>
          <w:szCs w:val="28"/>
        </w:rPr>
        <w:t xml:space="preserve"> </w:t>
      </w:r>
      <w:r w:rsidR="007335E0" w:rsidRPr="002E55E7">
        <w:rPr>
          <w:color w:val="000000"/>
          <w:sz w:val="28"/>
          <w:szCs w:val="28"/>
          <w:lang w:val="uk-UA"/>
        </w:rPr>
        <w:t>добре</w:t>
      </w:r>
      <w:r w:rsidRPr="001A6364">
        <w:rPr>
          <w:color w:val="000000"/>
          <w:sz w:val="28"/>
          <w:szCs w:val="28"/>
        </w:rPr>
        <w:t xml:space="preserve"> </w:t>
      </w:r>
      <w:r w:rsidR="007335E0" w:rsidRPr="002E55E7">
        <w:rPr>
          <w:color w:val="000000"/>
          <w:sz w:val="28"/>
          <w:szCs w:val="28"/>
          <w:lang w:val="uk-UA"/>
        </w:rPr>
        <w:t xml:space="preserve">видно взаємовідносини </w:t>
      </w:r>
      <w:proofErr w:type="spellStart"/>
      <w:r w:rsidRPr="001A6364">
        <w:rPr>
          <w:color w:val="000000"/>
          <w:sz w:val="28"/>
          <w:szCs w:val="28"/>
        </w:rPr>
        <w:t>між</w:t>
      </w:r>
      <w:proofErr w:type="spellEnd"/>
      <w:r w:rsidRPr="001A6364">
        <w:rPr>
          <w:color w:val="000000"/>
          <w:sz w:val="28"/>
          <w:szCs w:val="28"/>
        </w:rPr>
        <w:t xml:space="preserve"> </w:t>
      </w:r>
      <w:proofErr w:type="spellStart"/>
      <w:r w:rsidRPr="001A6364">
        <w:rPr>
          <w:color w:val="000000"/>
          <w:sz w:val="28"/>
          <w:szCs w:val="28"/>
        </w:rPr>
        <w:t>товарним</w:t>
      </w:r>
      <w:proofErr w:type="spellEnd"/>
      <w:r w:rsidRPr="001A6364">
        <w:rPr>
          <w:color w:val="000000"/>
          <w:sz w:val="28"/>
          <w:szCs w:val="28"/>
        </w:rPr>
        <w:t xml:space="preserve"> і </w:t>
      </w:r>
      <w:proofErr w:type="spellStart"/>
      <w:r w:rsidRPr="001A6364">
        <w:rPr>
          <w:color w:val="000000"/>
          <w:sz w:val="28"/>
          <w:szCs w:val="28"/>
        </w:rPr>
        <w:t>географічним</w:t>
      </w:r>
      <w:proofErr w:type="spellEnd"/>
      <w:r w:rsidRPr="001A6364">
        <w:rPr>
          <w:color w:val="000000"/>
          <w:sz w:val="28"/>
          <w:szCs w:val="28"/>
        </w:rPr>
        <w:t xml:space="preserve"> </w:t>
      </w:r>
      <w:proofErr w:type="spellStart"/>
      <w:r w:rsidRPr="001A6364">
        <w:rPr>
          <w:color w:val="000000"/>
          <w:sz w:val="28"/>
          <w:szCs w:val="28"/>
        </w:rPr>
        <w:t>розподілом</w:t>
      </w:r>
      <w:proofErr w:type="spellEnd"/>
      <w:r w:rsidRPr="001A6364">
        <w:rPr>
          <w:color w:val="000000"/>
          <w:sz w:val="28"/>
          <w:szCs w:val="28"/>
        </w:rPr>
        <w:t xml:space="preserve"> </w:t>
      </w:r>
      <w:proofErr w:type="spellStart"/>
      <w:r w:rsidRPr="001A6364">
        <w:rPr>
          <w:color w:val="000000"/>
          <w:sz w:val="28"/>
          <w:szCs w:val="28"/>
        </w:rPr>
        <w:t>зовнішньої</w:t>
      </w:r>
      <w:proofErr w:type="spellEnd"/>
      <w:r w:rsidRPr="001A6364">
        <w:rPr>
          <w:color w:val="000000"/>
          <w:sz w:val="28"/>
          <w:szCs w:val="28"/>
        </w:rPr>
        <w:t xml:space="preserve"> </w:t>
      </w:r>
      <w:proofErr w:type="spellStart"/>
      <w:r w:rsidRPr="001A6364">
        <w:rPr>
          <w:color w:val="000000"/>
          <w:sz w:val="28"/>
          <w:szCs w:val="28"/>
        </w:rPr>
        <w:t>торгівлі</w:t>
      </w:r>
      <w:proofErr w:type="spellEnd"/>
      <w:r w:rsidRPr="001A6364">
        <w:rPr>
          <w:color w:val="000000"/>
          <w:sz w:val="28"/>
          <w:szCs w:val="28"/>
        </w:rPr>
        <w:t xml:space="preserve">: </w:t>
      </w:r>
      <w:r w:rsidR="00360968" w:rsidRPr="002E55E7">
        <w:rPr>
          <w:color w:val="000000"/>
          <w:sz w:val="28"/>
          <w:szCs w:val="28"/>
          <w:lang w:val="uk-UA"/>
        </w:rPr>
        <w:t xml:space="preserve">головними </w:t>
      </w:r>
      <w:r w:rsidRPr="001A6364">
        <w:rPr>
          <w:color w:val="000000"/>
          <w:sz w:val="28"/>
          <w:szCs w:val="28"/>
        </w:rPr>
        <w:t>партнерами Н</w:t>
      </w:r>
      <w:proofErr w:type="spellStart"/>
      <w:r w:rsidR="00360968" w:rsidRPr="002E55E7">
        <w:rPr>
          <w:color w:val="000000"/>
          <w:sz w:val="28"/>
          <w:szCs w:val="28"/>
          <w:lang w:val="uk-UA"/>
        </w:rPr>
        <w:t>імеччини</w:t>
      </w:r>
      <w:proofErr w:type="spellEnd"/>
      <w:r w:rsidR="00360968" w:rsidRPr="002E55E7">
        <w:rPr>
          <w:color w:val="000000"/>
          <w:sz w:val="28"/>
          <w:szCs w:val="28"/>
          <w:lang w:val="uk-UA"/>
        </w:rPr>
        <w:t xml:space="preserve"> є </w:t>
      </w:r>
      <w:proofErr w:type="spellStart"/>
      <w:r w:rsidRPr="001A6364">
        <w:rPr>
          <w:color w:val="000000"/>
          <w:sz w:val="28"/>
          <w:szCs w:val="28"/>
        </w:rPr>
        <w:t>західні</w:t>
      </w:r>
      <w:proofErr w:type="spellEnd"/>
      <w:r w:rsidRPr="001A6364">
        <w:rPr>
          <w:color w:val="000000"/>
          <w:sz w:val="28"/>
          <w:szCs w:val="28"/>
        </w:rPr>
        <w:t xml:space="preserve"> </w:t>
      </w:r>
      <w:proofErr w:type="spellStart"/>
      <w:r w:rsidRPr="001A6364">
        <w:rPr>
          <w:color w:val="000000"/>
          <w:sz w:val="28"/>
          <w:szCs w:val="28"/>
        </w:rPr>
        <w:t>капіталістичні</w:t>
      </w:r>
      <w:proofErr w:type="spellEnd"/>
      <w:r w:rsidRPr="001A6364">
        <w:rPr>
          <w:color w:val="000000"/>
          <w:sz w:val="28"/>
          <w:szCs w:val="28"/>
        </w:rPr>
        <w:t xml:space="preserve"> </w:t>
      </w:r>
      <w:proofErr w:type="spellStart"/>
      <w:r w:rsidRPr="001A6364">
        <w:rPr>
          <w:color w:val="000000"/>
          <w:sz w:val="28"/>
          <w:szCs w:val="28"/>
        </w:rPr>
        <w:t>країни</w:t>
      </w:r>
      <w:proofErr w:type="spellEnd"/>
      <w:r w:rsidRPr="001A6364">
        <w:rPr>
          <w:color w:val="000000"/>
          <w:sz w:val="28"/>
          <w:szCs w:val="28"/>
        </w:rPr>
        <w:t xml:space="preserve">, </w:t>
      </w:r>
      <w:r w:rsidR="00764522" w:rsidRPr="002E55E7">
        <w:rPr>
          <w:color w:val="000000"/>
          <w:sz w:val="28"/>
          <w:szCs w:val="28"/>
          <w:lang w:val="uk-UA"/>
        </w:rPr>
        <w:t xml:space="preserve">будови </w:t>
      </w:r>
      <w:proofErr w:type="spellStart"/>
      <w:r w:rsidRPr="001A6364">
        <w:rPr>
          <w:color w:val="000000"/>
          <w:sz w:val="28"/>
          <w:szCs w:val="28"/>
        </w:rPr>
        <w:t>економік</w:t>
      </w:r>
      <w:proofErr w:type="spellEnd"/>
      <w:r w:rsidRPr="001A6364">
        <w:rPr>
          <w:color w:val="000000"/>
          <w:sz w:val="28"/>
          <w:szCs w:val="28"/>
        </w:rPr>
        <w:t xml:space="preserve"> </w:t>
      </w:r>
      <w:proofErr w:type="spellStart"/>
      <w:r w:rsidRPr="001A6364">
        <w:rPr>
          <w:color w:val="000000"/>
          <w:sz w:val="28"/>
          <w:szCs w:val="28"/>
        </w:rPr>
        <w:t>яких</w:t>
      </w:r>
      <w:proofErr w:type="spellEnd"/>
      <w:r w:rsidRPr="001A6364">
        <w:rPr>
          <w:color w:val="000000"/>
          <w:sz w:val="28"/>
          <w:szCs w:val="28"/>
        </w:rPr>
        <w:t xml:space="preserve"> </w:t>
      </w:r>
      <w:proofErr w:type="spellStart"/>
      <w:r w:rsidRPr="001A6364">
        <w:rPr>
          <w:color w:val="000000"/>
          <w:sz w:val="28"/>
          <w:szCs w:val="28"/>
        </w:rPr>
        <w:t>мають</w:t>
      </w:r>
      <w:proofErr w:type="spellEnd"/>
      <w:r w:rsidRPr="001A6364">
        <w:rPr>
          <w:color w:val="000000"/>
          <w:sz w:val="28"/>
          <w:szCs w:val="28"/>
        </w:rPr>
        <w:t xml:space="preserve"> </w:t>
      </w:r>
      <w:r w:rsidR="00764522" w:rsidRPr="002E55E7">
        <w:rPr>
          <w:color w:val="000000"/>
          <w:sz w:val="28"/>
          <w:szCs w:val="28"/>
          <w:lang w:val="uk-UA"/>
        </w:rPr>
        <w:t xml:space="preserve">спільні </w:t>
      </w:r>
      <w:proofErr w:type="spellStart"/>
      <w:r w:rsidRPr="001A6364">
        <w:rPr>
          <w:color w:val="000000"/>
          <w:sz w:val="28"/>
          <w:szCs w:val="28"/>
        </w:rPr>
        <w:t>риси</w:t>
      </w:r>
      <w:proofErr w:type="spellEnd"/>
      <w:r w:rsidRPr="001A6364">
        <w:rPr>
          <w:color w:val="000000"/>
          <w:sz w:val="28"/>
          <w:szCs w:val="28"/>
        </w:rPr>
        <w:t xml:space="preserve"> </w:t>
      </w:r>
      <w:proofErr w:type="spellStart"/>
      <w:r w:rsidRPr="001A6364">
        <w:rPr>
          <w:color w:val="000000"/>
          <w:sz w:val="28"/>
          <w:szCs w:val="28"/>
        </w:rPr>
        <w:t>зі</w:t>
      </w:r>
      <w:proofErr w:type="spellEnd"/>
      <w:r w:rsidRPr="001A6364">
        <w:rPr>
          <w:color w:val="000000"/>
          <w:sz w:val="28"/>
          <w:szCs w:val="28"/>
        </w:rPr>
        <w:t xml:space="preserve"> структурою </w:t>
      </w:r>
      <w:proofErr w:type="spellStart"/>
      <w:r w:rsidRPr="001A6364">
        <w:rPr>
          <w:color w:val="000000"/>
          <w:sz w:val="28"/>
          <w:szCs w:val="28"/>
        </w:rPr>
        <w:t>господарства</w:t>
      </w:r>
      <w:proofErr w:type="spellEnd"/>
      <w:r w:rsidRPr="001A6364">
        <w:rPr>
          <w:color w:val="000000"/>
          <w:sz w:val="28"/>
          <w:szCs w:val="28"/>
        </w:rPr>
        <w:t xml:space="preserve"> </w:t>
      </w:r>
      <w:proofErr w:type="spellStart"/>
      <w:r w:rsidRPr="001A6364">
        <w:rPr>
          <w:color w:val="000000"/>
          <w:sz w:val="28"/>
          <w:szCs w:val="28"/>
        </w:rPr>
        <w:t>Німеччини</w:t>
      </w:r>
      <w:proofErr w:type="spellEnd"/>
      <w:r w:rsidRPr="001A6364">
        <w:rPr>
          <w:color w:val="000000"/>
          <w:sz w:val="28"/>
          <w:szCs w:val="28"/>
        </w:rPr>
        <w:t xml:space="preserve">. Так, у 2010 </w:t>
      </w:r>
      <w:proofErr w:type="spellStart"/>
      <w:r w:rsidRPr="001A6364">
        <w:rPr>
          <w:color w:val="000000"/>
          <w:sz w:val="28"/>
          <w:szCs w:val="28"/>
        </w:rPr>
        <w:t>році</w:t>
      </w:r>
      <w:proofErr w:type="spellEnd"/>
      <w:r w:rsidRPr="001A6364">
        <w:rPr>
          <w:color w:val="000000"/>
          <w:sz w:val="28"/>
          <w:szCs w:val="28"/>
        </w:rPr>
        <w:t xml:space="preserve"> </w:t>
      </w:r>
      <w:proofErr w:type="spellStart"/>
      <w:r w:rsidRPr="001A6364">
        <w:rPr>
          <w:color w:val="000000"/>
          <w:sz w:val="28"/>
          <w:szCs w:val="28"/>
        </w:rPr>
        <w:t>торгівля</w:t>
      </w:r>
      <w:proofErr w:type="spellEnd"/>
      <w:r w:rsidRPr="001A6364">
        <w:rPr>
          <w:color w:val="000000"/>
          <w:sz w:val="28"/>
          <w:szCs w:val="28"/>
        </w:rPr>
        <w:t xml:space="preserve"> з </w:t>
      </w:r>
      <w:proofErr w:type="spellStart"/>
      <w:r w:rsidRPr="001A6364">
        <w:rPr>
          <w:color w:val="000000"/>
          <w:sz w:val="28"/>
          <w:szCs w:val="28"/>
        </w:rPr>
        <w:t>промислово</w:t>
      </w:r>
      <w:proofErr w:type="spellEnd"/>
      <w:r w:rsidRPr="001A6364">
        <w:rPr>
          <w:color w:val="000000"/>
          <w:sz w:val="28"/>
          <w:szCs w:val="28"/>
        </w:rPr>
        <w:t xml:space="preserve"> </w:t>
      </w:r>
      <w:proofErr w:type="spellStart"/>
      <w:r w:rsidRPr="001A6364">
        <w:rPr>
          <w:color w:val="000000"/>
          <w:sz w:val="28"/>
          <w:szCs w:val="28"/>
        </w:rPr>
        <w:t>розвинутими</w:t>
      </w:r>
      <w:proofErr w:type="spellEnd"/>
      <w:r w:rsidRPr="001A6364">
        <w:rPr>
          <w:color w:val="000000"/>
          <w:sz w:val="28"/>
          <w:szCs w:val="28"/>
        </w:rPr>
        <w:t xml:space="preserve"> </w:t>
      </w:r>
      <w:proofErr w:type="spellStart"/>
      <w:r w:rsidRPr="001A6364">
        <w:rPr>
          <w:color w:val="000000"/>
          <w:sz w:val="28"/>
          <w:szCs w:val="28"/>
        </w:rPr>
        <w:t>країнами</w:t>
      </w:r>
      <w:proofErr w:type="spellEnd"/>
      <w:r w:rsidRPr="001A6364">
        <w:rPr>
          <w:color w:val="000000"/>
          <w:sz w:val="28"/>
          <w:szCs w:val="28"/>
        </w:rPr>
        <w:t xml:space="preserve"> </w:t>
      </w:r>
      <w:proofErr w:type="spellStart"/>
      <w:r w:rsidRPr="001A6364">
        <w:rPr>
          <w:color w:val="000000"/>
          <w:sz w:val="28"/>
          <w:szCs w:val="28"/>
        </w:rPr>
        <w:t>склала</w:t>
      </w:r>
      <w:proofErr w:type="spellEnd"/>
      <w:r w:rsidRPr="001A6364">
        <w:rPr>
          <w:color w:val="000000"/>
          <w:sz w:val="28"/>
          <w:szCs w:val="28"/>
        </w:rPr>
        <w:t xml:space="preserve"> 77,5% </w:t>
      </w:r>
      <w:proofErr w:type="spellStart"/>
      <w:r w:rsidRPr="001A6364">
        <w:rPr>
          <w:color w:val="000000"/>
          <w:sz w:val="28"/>
          <w:szCs w:val="28"/>
        </w:rPr>
        <w:t>експорту</w:t>
      </w:r>
      <w:proofErr w:type="spellEnd"/>
      <w:r w:rsidRPr="001A6364">
        <w:rPr>
          <w:color w:val="000000"/>
          <w:sz w:val="28"/>
          <w:szCs w:val="28"/>
        </w:rPr>
        <w:t xml:space="preserve"> </w:t>
      </w:r>
      <w:proofErr w:type="spellStart"/>
      <w:r w:rsidRPr="001A6364">
        <w:rPr>
          <w:color w:val="000000"/>
          <w:sz w:val="28"/>
          <w:szCs w:val="28"/>
        </w:rPr>
        <w:t>Німеччини</w:t>
      </w:r>
      <w:proofErr w:type="spellEnd"/>
      <w:r w:rsidRPr="001A6364">
        <w:rPr>
          <w:color w:val="000000"/>
          <w:sz w:val="28"/>
          <w:szCs w:val="28"/>
        </w:rPr>
        <w:t xml:space="preserve"> </w:t>
      </w:r>
      <w:r w:rsidR="00764522" w:rsidRPr="002E55E7">
        <w:rPr>
          <w:color w:val="000000"/>
          <w:sz w:val="28"/>
          <w:szCs w:val="28"/>
          <w:lang w:val="uk-UA"/>
        </w:rPr>
        <w:t xml:space="preserve">та </w:t>
      </w:r>
      <w:r w:rsidRPr="001A6364">
        <w:rPr>
          <w:color w:val="000000"/>
          <w:sz w:val="28"/>
          <w:szCs w:val="28"/>
        </w:rPr>
        <w:t xml:space="preserve">75% </w:t>
      </w:r>
      <w:proofErr w:type="spellStart"/>
      <w:r w:rsidRPr="001A6364">
        <w:rPr>
          <w:color w:val="000000"/>
          <w:sz w:val="28"/>
          <w:szCs w:val="28"/>
        </w:rPr>
        <w:t>її</w:t>
      </w:r>
      <w:proofErr w:type="spellEnd"/>
      <w:r w:rsidRPr="001A6364">
        <w:rPr>
          <w:color w:val="000000"/>
          <w:sz w:val="28"/>
          <w:szCs w:val="28"/>
        </w:rPr>
        <w:t xml:space="preserve"> </w:t>
      </w:r>
      <w:proofErr w:type="spellStart"/>
      <w:r w:rsidRPr="001A6364">
        <w:rPr>
          <w:color w:val="000000"/>
          <w:sz w:val="28"/>
          <w:szCs w:val="28"/>
        </w:rPr>
        <w:t>імпорту</w:t>
      </w:r>
      <w:proofErr w:type="spellEnd"/>
      <w:r w:rsidRPr="001A6364">
        <w:rPr>
          <w:color w:val="000000"/>
          <w:sz w:val="28"/>
          <w:szCs w:val="28"/>
        </w:rPr>
        <w:t xml:space="preserve">. На </w:t>
      </w:r>
      <w:proofErr w:type="spellStart"/>
      <w:r w:rsidRPr="001A6364">
        <w:rPr>
          <w:color w:val="000000"/>
          <w:sz w:val="28"/>
          <w:szCs w:val="28"/>
        </w:rPr>
        <w:t>розвитку</w:t>
      </w:r>
      <w:proofErr w:type="spellEnd"/>
      <w:r w:rsidRPr="001A6364">
        <w:rPr>
          <w:color w:val="000000"/>
          <w:sz w:val="28"/>
          <w:szCs w:val="28"/>
        </w:rPr>
        <w:t xml:space="preserve"> </w:t>
      </w:r>
      <w:proofErr w:type="spellStart"/>
      <w:r w:rsidRPr="001A6364">
        <w:rPr>
          <w:color w:val="000000"/>
          <w:sz w:val="28"/>
          <w:szCs w:val="28"/>
        </w:rPr>
        <w:t>зовнішньоторговельних</w:t>
      </w:r>
      <w:proofErr w:type="spellEnd"/>
      <w:r w:rsidRPr="001A6364">
        <w:rPr>
          <w:color w:val="000000"/>
          <w:sz w:val="28"/>
          <w:szCs w:val="28"/>
        </w:rPr>
        <w:t xml:space="preserve"> </w:t>
      </w:r>
      <w:proofErr w:type="spellStart"/>
      <w:r w:rsidRPr="001A6364">
        <w:rPr>
          <w:color w:val="000000"/>
          <w:sz w:val="28"/>
          <w:szCs w:val="28"/>
        </w:rPr>
        <w:t>відносин</w:t>
      </w:r>
      <w:proofErr w:type="spellEnd"/>
      <w:r w:rsidRPr="001A6364">
        <w:rPr>
          <w:color w:val="000000"/>
          <w:sz w:val="28"/>
          <w:szCs w:val="28"/>
        </w:rPr>
        <w:t xml:space="preserve"> Н</w:t>
      </w:r>
      <w:proofErr w:type="spellStart"/>
      <w:r w:rsidR="00764522" w:rsidRPr="002E55E7">
        <w:rPr>
          <w:color w:val="000000"/>
          <w:sz w:val="28"/>
          <w:szCs w:val="28"/>
          <w:lang w:val="uk-UA"/>
        </w:rPr>
        <w:t>імеччини</w:t>
      </w:r>
      <w:proofErr w:type="spellEnd"/>
      <w:r w:rsidRPr="001A6364">
        <w:rPr>
          <w:color w:val="000000"/>
          <w:sz w:val="28"/>
          <w:szCs w:val="28"/>
        </w:rPr>
        <w:t xml:space="preserve"> </w:t>
      </w:r>
      <w:proofErr w:type="spellStart"/>
      <w:r w:rsidRPr="001A6364">
        <w:rPr>
          <w:color w:val="000000"/>
          <w:sz w:val="28"/>
          <w:szCs w:val="28"/>
        </w:rPr>
        <w:t>відбилося</w:t>
      </w:r>
      <w:proofErr w:type="spellEnd"/>
      <w:r w:rsidRPr="001A6364">
        <w:rPr>
          <w:color w:val="000000"/>
          <w:sz w:val="28"/>
          <w:szCs w:val="28"/>
        </w:rPr>
        <w:t xml:space="preserve"> і </w:t>
      </w:r>
      <w:r w:rsidR="008771D0" w:rsidRPr="002E55E7">
        <w:rPr>
          <w:color w:val="000000"/>
          <w:sz w:val="28"/>
          <w:szCs w:val="28"/>
          <w:lang w:val="uk-UA"/>
        </w:rPr>
        <w:t xml:space="preserve">посилення </w:t>
      </w:r>
      <w:proofErr w:type="spellStart"/>
      <w:r w:rsidRPr="001A6364">
        <w:rPr>
          <w:color w:val="000000"/>
          <w:sz w:val="28"/>
          <w:szCs w:val="28"/>
        </w:rPr>
        <w:t>європейської</w:t>
      </w:r>
      <w:proofErr w:type="spellEnd"/>
      <w:r w:rsidRPr="001A6364">
        <w:rPr>
          <w:color w:val="000000"/>
          <w:sz w:val="28"/>
          <w:szCs w:val="28"/>
        </w:rPr>
        <w:t xml:space="preserve"> </w:t>
      </w:r>
      <w:proofErr w:type="spellStart"/>
      <w:r w:rsidRPr="001A6364">
        <w:rPr>
          <w:color w:val="000000"/>
          <w:sz w:val="28"/>
          <w:szCs w:val="28"/>
        </w:rPr>
        <w:t>інтеграції</w:t>
      </w:r>
      <w:proofErr w:type="spellEnd"/>
      <w:r w:rsidR="007E24C2" w:rsidRPr="002E55E7">
        <w:rPr>
          <w:color w:val="000000"/>
          <w:sz w:val="28"/>
          <w:szCs w:val="28"/>
          <w:lang w:val="uk-UA"/>
        </w:rPr>
        <w:t xml:space="preserve">, </w:t>
      </w:r>
      <w:r w:rsidR="008771D0" w:rsidRPr="002E55E7">
        <w:rPr>
          <w:color w:val="000000"/>
          <w:sz w:val="28"/>
          <w:szCs w:val="28"/>
          <w:lang w:val="uk-UA"/>
        </w:rPr>
        <w:t xml:space="preserve">приблизно </w:t>
      </w:r>
      <w:r w:rsidR="008771D0" w:rsidRPr="001A6364">
        <w:rPr>
          <w:color w:val="000000"/>
          <w:sz w:val="28"/>
          <w:szCs w:val="28"/>
        </w:rPr>
        <w:t xml:space="preserve">54% </w:t>
      </w:r>
      <w:proofErr w:type="spellStart"/>
      <w:r w:rsidR="008771D0" w:rsidRPr="001A6364">
        <w:rPr>
          <w:color w:val="000000"/>
          <w:sz w:val="28"/>
          <w:szCs w:val="28"/>
        </w:rPr>
        <w:t>імпорту</w:t>
      </w:r>
      <w:proofErr w:type="spellEnd"/>
      <w:r w:rsidR="008771D0" w:rsidRPr="001A6364">
        <w:rPr>
          <w:color w:val="000000"/>
          <w:sz w:val="28"/>
          <w:szCs w:val="28"/>
        </w:rPr>
        <w:t xml:space="preserve"> </w:t>
      </w:r>
      <w:r w:rsidR="008771D0" w:rsidRPr="002E55E7">
        <w:rPr>
          <w:color w:val="000000"/>
          <w:sz w:val="28"/>
          <w:szCs w:val="28"/>
          <w:lang w:val="uk-UA"/>
        </w:rPr>
        <w:t xml:space="preserve">та </w:t>
      </w:r>
      <w:r w:rsidRPr="001A6364">
        <w:rPr>
          <w:color w:val="000000"/>
          <w:sz w:val="28"/>
          <w:szCs w:val="28"/>
        </w:rPr>
        <w:t xml:space="preserve">57% </w:t>
      </w:r>
      <w:proofErr w:type="spellStart"/>
      <w:r w:rsidRPr="001A6364">
        <w:rPr>
          <w:color w:val="000000"/>
          <w:sz w:val="28"/>
          <w:szCs w:val="28"/>
        </w:rPr>
        <w:t>експорту</w:t>
      </w:r>
      <w:proofErr w:type="spellEnd"/>
      <w:r w:rsidRPr="001A6364">
        <w:rPr>
          <w:color w:val="000000"/>
          <w:sz w:val="28"/>
          <w:szCs w:val="28"/>
        </w:rPr>
        <w:t xml:space="preserve"> приходиться на </w:t>
      </w:r>
      <w:proofErr w:type="spellStart"/>
      <w:r w:rsidRPr="001A6364">
        <w:rPr>
          <w:color w:val="000000"/>
          <w:sz w:val="28"/>
          <w:szCs w:val="28"/>
        </w:rPr>
        <w:t>країни</w:t>
      </w:r>
      <w:proofErr w:type="spellEnd"/>
      <w:r w:rsidRPr="001A6364">
        <w:rPr>
          <w:color w:val="000000"/>
          <w:sz w:val="28"/>
          <w:szCs w:val="28"/>
        </w:rPr>
        <w:t xml:space="preserve"> </w:t>
      </w:r>
      <w:proofErr w:type="spellStart"/>
      <w:r w:rsidRPr="001A6364">
        <w:rPr>
          <w:color w:val="000000"/>
          <w:sz w:val="28"/>
          <w:szCs w:val="28"/>
        </w:rPr>
        <w:t>Євросоюзу</w:t>
      </w:r>
      <w:proofErr w:type="spellEnd"/>
      <w:r w:rsidR="007E24C2" w:rsidRPr="002E55E7">
        <w:rPr>
          <w:color w:val="000000"/>
          <w:sz w:val="28"/>
          <w:szCs w:val="28"/>
          <w:lang w:val="uk-UA"/>
        </w:rPr>
        <w:t>.</w:t>
      </w:r>
      <w:r w:rsidRPr="001A6364">
        <w:rPr>
          <w:color w:val="000000"/>
          <w:sz w:val="28"/>
          <w:szCs w:val="28"/>
        </w:rPr>
        <w:t xml:space="preserve"> </w:t>
      </w:r>
      <w:r w:rsidR="007E24C2" w:rsidRPr="002E55E7">
        <w:rPr>
          <w:color w:val="000000"/>
          <w:sz w:val="28"/>
          <w:szCs w:val="28"/>
          <w:lang w:val="uk-UA"/>
        </w:rPr>
        <w:t>Д</w:t>
      </w:r>
      <w:r w:rsidRPr="001A6364">
        <w:rPr>
          <w:color w:val="000000"/>
          <w:sz w:val="28"/>
          <w:szCs w:val="28"/>
        </w:rPr>
        <w:t xml:space="preserve">ля </w:t>
      </w:r>
      <w:r w:rsidR="007E24C2" w:rsidRPr="002E55E7">
        <w:rPr>
          <w:color w:val="000000"/>
          <w:sz w:val="28"/>
          <w:szCs w:val="28"/>
          <w:lang w:val="uk-UA"/>
        </w:rPr>
        <w:t>деяких</w:t>
      </w:r>
      <w:r w:rsidRPr="001A6364">
        <w:rPr>
          <w:color w:val="000000"/>
          <w:sz w:val="28"/>
          <w:szCs w:val="28"/>
        </w:rPr>
        <w:t xml:space="preserve"> </w:t>
      </w:r>
      <w:proofErr w:type="spellStart"/>
      <w:r w:rsidRPr="001A6364">
        <w:rPr>
          <w:color w:val="000000"/>
          <w:sz w:val="28"/>
          <w:szCs w:val="28"/>
        </w:rPr>
        <w:t>країн</w:t>
      </w:r>
      <w:proofErr w:type="spellEnd"/>
      <w:r w:rsidRPr="001A6364">
        <w:rPr>
          <w:color w:val="000000"/>
          <w:sz w:val="28"/>
          <w:szCs w:val="28"/>
        </w:rPr>
        <w:t xml:space="preserve"> </w:t>
      </w:r>
      <w:proofErr w:type="spellStart"/>
      <w:r w:rsidRPr="001A6364">
        <w:rPr>
          <w:color w:val="000000"/>
          <w:sz w:val="28"/>
          <w:szCs w:val="28"/>
        </w:rPr>
        <w:t>Німеччина</w:t>
      </w:r>
      <w:proofErr w:type="spellEnd"/>
      <w:r w:rsidRPr="001A6364">
        <w:rPr>
          <w:color w:val="000000"/>
          <w:sz w:val="28"/>
          <w:szCs w:val="28"/>
        </w:rPr>
        <w:t xml:space="preserve"> є </w:t>
      </w:r>
      <w:r w:rsidR="007E24C2" w:rsidRPr="002E55E7">
        <w:rPr>
          <w:color w:val="000000"/>
          <w:sz w:val="28"/>
          <w:szCs w:val="28"/>
          <w:lang w:val="uk-UA"/>
        </w:rPr>
        <w:lastRenderedPageBreak/>
        <w:t>голо</w:t>
      </w:r>
      <w:proofErr w:type="spellStart"/>
      <w:r w:rsidRPr="001A6364">
        <w:rPr>
          <w:color w:val="000000"/>
          <w:sz w:val="28"/>
          <w:szCs w:val="28"/>
        </w:rPr>
        <w:t>вним</w:t>
      </w:r>
      <w:proofErr w:type="spellEnd"/>
      <w:r w:rsidRPr="001A6364">
        <w:rPr>
          <w:color w:val="000000"/>
          <w:sz w:val="28"/>
          <w:szCs w:val="28"/>
        </w:rPr>
        <w:t xml:space="preserve"> ринком </w:t>
      </w:r>
      <w:proofErr w:type="spellStart"/>
      <w:r w:rsidRPr="001A6364">
        <w:rPr>
          <w:color w:val="000000"/>
          <w:sz w:val="28"/>
          <w:szCs w:val="28"/>
        </w:rPr>
        <w:t>збуту</w:t>
      </w:r>
      <w:proofErr w:type="spellEnd"/>
      <w:r w:rsidRPr="001A6364">
        <w:rPr>
          <w:color w:val="000000"/>
          <w:sz w:val="28"/>
          <w:szCs w:val="28"/>
        </w:rPr>
        <w:t xml:space="preserve"> </w:t>
      </w:r>
      <w:proofErr w:type="spellStart"/>
      <w:r w:rsidRPr="001A6364">
        <w:rPr>
          <w:color w:val="000000"/>
          <w:sz w:val="28"/>
          <w:szCs w:val="28"/>
        </w:rPr>
        <w:t>їхньої</w:t>
      </w:r>
      <w:proofErr w:type="spellEnd"/>
      <w:r w:rsidRPr="001A6364">
        <w:rPr>
          <w:color w:val="000000"/>
          <w:sz w:val="28"/>
          <w:szCs w:val="28"/>
        </w:rPr>
        <w:t xml:space="preserve"> </w:t>
      </w:r>
      <w:proofErr w:type="spellStart"/>
      <w:r w:rsidRPr="001A6364">
        <w:rPr>
          <w:color w:val="000000"/>
          <w:sz w:val="28"/>
          <w:szCs w:val="28"/>
        </w:rPr>
        <w:t>продукції</w:t>
      </w:r>
      <w:proofErr w:type="spellEnd"/>
      <w:r w:rsidRPr="001A6364">
        <w:rPr>
          <w:color w:val="000000"/>
          <w:sz w:val="28"/>
          <w:szCs w:val="28"/>
        </w:rPr>
        <w:t xml:space="preserve">. </w:t>
      </w:r>
      <w:proofErr w:type="spellStart"/>
      <w:r w:rsidRPr="001A6364">
        <w:rPr>
          <w:color w:val="000000"/>
          <w:sz w:val="28"/>
          <w:szCs w:val="28"/>
        </w:rPr>
        <w:t>Наприклад</w:t>
      </w:r>
      <w:proofErr w:type="spellEnd"/>
      <w:r w:rsidRPr="001A6364">
        <w:rPr>
          <w:color w:val="000000"/>
          <w:sz w:val="28"/>
          <w:szCs w:val="28"/>
        </w:rPr>
        <w:t xml:space="preserve">, для </w:t>
      </w:r>
      <w:proofErr w:type="spellStart"/>
      <w:r w:rsidRPr="001A6364">
        <w:rPr>
          <w:color w:val="000000"/>
          <w:sz w:val="28"/>
          <w:szCs w:val="28"/>
        </w:rPr>
        <w:t>Австрії</w:t>
      </w:r>
      <w:proofErr w:type="spellEnd"/>
      <w:r w:rsidRPr="001A6364">
        <w:rPr>
          <w:color w:val="000000"/>
          <w:sz w:val="28"/>
          <w:szCs w:val="28"/>
        </w:rPr>
        <w:t xml:space="preserve"> част</w:t>
      </w:r>
      <w:proofErr w:type="spellStart"/>
      <w:r w:rsidR="007E24C2" w:rsidRPr="002E55E7">
        <w:rPr>
          <w:color w:val="000000"/>
          <w:sz w:val="28"/>
          <w:szCs w:val="28"/>
          <w:lang w:val="uk-UA"/>
        </w:rPr>
        <w:t>ина</w:t>
      </w:r>
      <w:proofErr w:type="spellEnd"/>
      <w:r w:rsidRPr="001A6364">
        <w:rPr>
          <w:color w:val="000000"/>
          <w:sz w:val="28"/>
          <w:szCs w:val="28"/>
        </w:rPr>
        <w:t xml:space="preserve"> </w:t>
      </w:r>
      <w:proofErr w:type="spellStart"/>
      <w:r w:rsidRPr="001A6364">
        <w:rPr>
          <w:color w:val="000000"/>
          <w:sz w:val="28"/>
          <w:szCs w:val="28"/>
        </w:rPr>
        <w:t>експорту</w:t>
      </w:r>
      <w:proofErr w:type="spellEnd"/>
      <w:r w:rsidRPr="001A6364">
        <w:rPr>
          <w:color w:val="000000"/>
          <w:sz w:val="28"/>
          <w:szCs w:val="28"/>
        </w:rPr>
        <w:t xml:space="preserve"> в </w:t>
      </w:r>
      <w:proofErr w:type="spellStart"/>
      <w:r w:rsidRPr="001A6364">
        <w:rPr>
          <w:color w:val="000000"/>
          <w:sz w:val="28"/>
          <w:szCs w:val="28"/>
        </w:rPr>
        <w:t>Німеччину</w:t>
      </w:r>
      <w:proofErr w:type="spellEnd"/>
      <w:r w:rsidRPr="001A6364">
        <w:rPr>
          <w:color w:val="000000"/>
          <w:sz w:val="28"/>
          <w:szCs w:val="28"/>
        </w:rPr>
        <w:t xml:space="preserve"> </w:t>
      </w:r>
      <w:r w:rsidR="007E24C2" w:rsidRPr="002E55E7">
        <w:rPr>
          <w:color w:val="000000"/>
          <w:sz w:val="28"/>
          <w:szCs w:val="28"/>
          <w:lang w:val="uk-UA"/>
        </w:rPr>
        <w:t>складає</w:t>
      </w:r>
      <w:r w:rsidRPr="001A6364">
        <w:rPr>
          <w:color w:val="000000"/>
          <w:sz w:val="28"/>
          <w:szCs w:val="28"/>
        </w:rPr>
        <w:t xml:space="preserve"> 42%</w:t>
      </w:r>
      <w:r w:rsidR="007E24C2" w:rsidRPr="002E55E7">
        <w:rPr>
          <w:color w:val="000000"/>
          <w:sz w:val="28"/>
          <w:szCs w:val="28"/>
          <w:lang w:val="uk-UA"/>
        </w:rPr>
        <w:t xml:space="preserve">, </w:t>
      </w:r>
      <w:r w:rsidR="007E24C2" w:rsidRPr="001A6364">
        <w:rPr>
          <w:color w:val="000000"/>
          <w:sz w:val="28"/>
          <w:szCs w:val="28"/>
        </w:rPr>
        <w:t xml:space="preserve">для </w:t>
      </w:r>
      <w:proofErr w:type="spellStart"/>
      <w:r w:rsidR="007E24C2" w:rsidRPr="001A6364">
        <w:rPr>
          <w:color w:val="000000"/>
          <w:sz w:val="28"/>
          <w:szCs w:val="28"/>
        </w:rPr>
        <w:t>країн</w:t>
      </w:r>
      <w:proofErr w:type="spellEnd"/>
      <w:r w:rsidR="007E24C2" w:rsidRPr="001A6364">
        <w:rPr>
          <w:color w:val="000000"/>
          <w:sz w:val="28"/>
          <w:szCs w:val="28"/>
        </w:rPr>
        <w:t xml:space="preserve"> </w:t>
      </w:r>
      <w:proofErr w:type="spellStart"/>
      <w:r w:rsidR="007E24C2" w:rsidRPr="001A6364">
        <w:rPr>
          <w:color w:val="000000"/>
          <w:sz w:val="28"/>
          <w:szCs w:val="28"/>
        </w:rPr>
        <w:t>Бенілюксу</w:t>
      </w:r>
      <w:proofErr w:type="spellEnd"/>
      <w:r w:rsidR="007E24C2" w:rsidRPr="001A6364">
        <w:rPr>
          <w:color w:val="000000"/>
          <w:sz w:val="28"/>
          <w:szCs w:val="28"/>
        </w:rPr>
        <w:t xml:space="preserve"> - 29%,</w:t>
      </w:r>
      <w:r w:rsidR="007E24C2" w:rsidRPr="002E55E7">
        <w:rPr>
          <w:color w:val="000000"/>
          <w:sz w:val="28"/>
          <w:szCs w:val="28"/>
          <w:lang w:val="uk-UA"/>
        </w:rPr>
        <w:t xml:space="preserve"> </w:t>
      </w:r>
      <w:r w:rsidRPr="001A6364">
        <w:rPr>
          <w:color w:val="000000"/>
          <w:sz w:val="28"/>
          <w:szCs w:val="28"/>
        </w:rPr>
        <w:t xml:space="preserve">для </w:t>
      </w:r>
      <w:proofErr w:type="spellStart"/>
      <w:r w:rsidRPr="001A6364">
        <w:rPr>
          <w:color w:val="000000"/>
          <w:sz w:val="28"/>
          <w:szCs w:val="28"/>
        </w:rPr>
        <w:t>Нідерландів</w:t>
      </w:r>
      <w:proofErr w:type="spellEnd"/>
      <w:r w:rsidRPr="001A6364">
        <w:rPr>
          <w:color w:val="000000"/>
          <w:sz w:val="28"/>
          <w:szCs w:val="28"/>
        </w:rPr>
        <w:t xml:space="preserve"> - 18%, для </w:t>
      </w:r>
      <w:proofErr w:type="spellStart"/>
      <w:r w:rsidRPr="001A6364">
        <w:rPr>
          <w:color w:val="000000"/>
          <w:sz w:val="28"/>
          <w:szCs w:val="28"/>
        </w:rPr>
        <w:t>Данії</w:t>
      </w:r>
      <w:proofErr w:type="spellEnd"/>
      <w:r w:rsidRPr="001A6364">
        <w:rPr>
          <w:color w:val="000000"/>
          <w:sz w:val="28"/>
          <w:szCs w:val="28"/>
        </w:rPr>
        <w:t xml:space="preserve"> - 21%, для </w:t>
      </w:r>
      <w:proofErr w:type="spellStart"/>
      <w:r w:rsidRPr="001A6364">
        <w:rPr>
          <w:color w:val="000000"/>
          <w:sz w:val="28"/>
          <w:szCs w:val="28"/>
        </w:rPr>
        <w:t>Греції</w:t>
      </w:r>
      <w:proofErr w:type="spellEnd"/>
      <w:r w:rsidRPr="001A6364">
        <w:rPr>
          <w:color w:val="000000"/>
          <w:sz w:val="28"/>
          <w:szCs w:val="28"/>
        </w:rPr>
        <w:t xml:space="preserve"> - 13%. </w:t>
      </w:r>
      <w:proofErr w:type="spellStart"/>
      <w:r w:rsidRPr="001A6364">
        <w:rPr>
          <w:color w:val="000000"/>
          <w:sz w:val="28"/>
          <w:szCs w:val="28"/>
        </w:rPr>
        <w:t>Що</w:t>
      </w:r>
      <w:proofErr w:type="spellEnd"/>
      <w:r w:rsidR="007E24C2" w:rsidRPr="002E55E7">
        <w:rPr>
          <w:color w:val="000000"/>
          <w:sz w:val="28"/>
          <w:szCs w:val="28"/>
          <w:lang w:val="uk-UA"/>
        </w:rPr>
        <w:t>до</w:t>
      </w:r>
      <w:r w:rsidRPr="001A6364">
        <w:rPr>
          <w:color w:val="000000"/>
          <w:sz w:val="28"/>
          <w:szCs w:val="28"/>
        </w:rPr>
        <w:t xml:space="preserve"> </w:t>
      </w:r>
      <w:proofErr w:type="spellStart"/>
      <w:r w:rsidRPr="001A6364">
        <w:rPr>
          <w:color w:val="000000"/>
          <w:sz w:val="28"/>
          <w:szCs w:val="28"/>
        </w:rPr>
        <w:t>інших</w:t>
      </w:r>
      <w:proofErr w:type="spellEnd"/>
      <w:r w:rsidRPr="001A6364">
        <w:rPr>
          <w:color w:val="000000"/>
          <w:sz w:val="28"/>
          <w:szCs w:val="28"/>
        </w:rPr>
        <w:t xml:space="preserve"> </w:t>
      </w:r>
      <w:proofErr w:type="spellStart"/>
      <w:r w:rsidRPr="001A6364">
        <w:rPr>
          <w:color w:val="000000"/>
          <w:sz w:val="28"/>
          <w:szCs w:val="28"/>
        </w:rPr>
        <w:t>країн</w:t>
      </w:r>
      <w:proofErr w:type="spellEnd"/>
      <w:r w:rsidRPr="001A6364">
        <w:rPr>
          <w:color w:val="000000"/>
          <w:sz w:val="28"/>
          <w:szCs w:val="28"/>
        </w:rPr>
        <w:t xml:space="preserve"> </w:t>
      </w:r>
      <w:proofErr w:type="spellStart"/>
      <w:r w:rsidRPr="001A6364">
        <w:rPr>
          <w:color w:val="000000"/>
          <w:sz w:val="28"/>
          <w:szCs w:val="28"/>
        </w:rPr>
        <w:t>Євросоюзу</w:t>
      </w:r>
      <w:proofErr w:type="spellEnd"/>
      <w:r w:rsidRPr="001A6364">
        <w:rPr>
          <w:color w:val="000000"/>
          <w:sz w:val="28"/>
          <w:szCs w:val="28"/>
        </w:rPr>
        <w:t>, т</w:t>
      </w:r>
      <w:r w:rsidR="007E24C2" w:rsidRPr="002E55E7">
        <w:rPr>
          <w:color w:val="000000"/>
          <w:sz w:val="28"/>
          <w:szCs w:val="28"/>
          <w:lang w:val="uk-UA"/>
        </w:rPr>
        <w:t>о</w:t>
      </w:r>
      <w:r w:rsidRPr="001A6364">
        <w:rPr>
          <w:color w:val="000000"/>
          <w:sz w:val="28"/>
          <w:szCs w:val="28"/>
        </w:rPr>
        <w:t xml:space="preserve"> </w:t>
      </w:r>
      <w:proofErr w:type="spellStart"/>
      <w:r w:rsidRPr="001A6364">
        <w:rPr>
          <w:color w:val="000000"/>
          <w:sz w:val="28"/>
          <w:szCs w:val="28"/>
        </w:rPr>
        <w:t>Німеччина</w:t>
      </w:r>
      <w:proofErr w:type="spellEnd"/>
      <w:r w:rsidRPr="001A6364">
        <w:rPr>
          <w:color w:val="000000"/>
          <w:sz w:val="28"/>
          <w:szCs w:val="28"/>
        </w:rPr>
        <w:t xml:space="preserve"> </w:t>
      </w:r>
      <w:r w:rsidR="00997456" w:rsidRPr="002E55E7">
        <w:rPr>
          <w:color w:val="000000"/>
          <w:sz w:val="28"/>
          <w:szCs w:val="28"/>
          <w:lang w:val="uk-UA"/>
        </w:rPr>
        <w:t xml:space="preserve">забирає </w:t>
      </w:r>
      <w:r w:rsidRPr="001A6364">
        <w:rPr>
          <w:color w:val="000000"/>
          <w:sz w:val="28"/>
          <w:szCs w:val="28"/>
        </w:rPr>
        <w:t xml:space="preserve">до 20% </w:t>
      </w:r>
      <w:proofErr w:type="spellStart"/>
      <w:r w:rsidRPr="001A6364">
        <w:rPr>
          <w:color w:val="000000"/>
          <w:sz w:val="28"/>
          <w:szCs w:val="28"/>
        </w:rPr>
        <w:t>їхнього</w:t>
      </w:r>
      <w:proofErr w:type="spellEnd"/>
      <w:r w:rsidRPr="001A6364">
        <w:rPr>
          <w:color w:val="000000"/>
          <w:sz w:val="28"/>
          <w:szCs w:val="28"/>
        </w:rPr>
        <w:t xml:space="preserve"> </w:t>
      </w:r>
      <w:proofErr w:type="spellStart"/>
      <w:r w:rsidRPr="001A6364">
        <w:rPr>
          <w:color w:val="000000"/>
          <w:sz w:val="28"/>
          <w:szCs w:val="28"/>
        </w:rPr>
        <w:t>експорту</w:t>
      </w:r>
      <w:proofErr w:type="spellEnd"/>
      <w:r w:rsidRPr="001A6364">
        <w:rPr>
          <w:color w:val="000000"/>
          <w:sz w:val="28"/>
          <w:szCs w:val="28"/>
        </w:rPr>
        <w:t>. </w:t>
      </w:r>
      <w:r w:rsidR="006C524C" w:rsidRPr="002E55E7">
        <w:rPr>
          <w:color w:val="000000"/>
          <w:sz w:val="28"/>
          <w:szCs w:val="28"/>
          <w:lang w:val="uk-UA"/>
        </w:rPr>
        <w:t xml:space="preserve">Спільне </w:t>
      </w:r>
      <w:r w:rsidRPr="001A6364">
        <w:rPr>
          <w:color w:val="000000"/>
          <w:sz w:val="28"/>
          <w:szCs w:val="28"/>
        </w:rPr>
        <w:t xml:space="preserve">число </w:t>
      </w:r>
      <w:proofErr w:type="spellStart"/>
      <w:r w:rsidRPr="001A6364">
        <w:rPr>
          <w:color w:val="000000"/>
          <w:sz w:val="28"/>
          <w:szCs w:val="28"/>
        </w:rPr>
        <w:t>торгових</w:t>
      </w:r>
      <w:proofErr w:type="spellEnd"/>
      <w:r w:rsidRPr="001A6364">
        <w:rPr>
          <w:color w:val="000000"/>
          <w:sz w:val="28"/>
          <w:szCs w:val="28"/>
        </w:rPr>
        <w:t xml:space="preserve"> </w:t>
      </w:r>
      <w:proofErr w:type="spellStart"/>
      <w:r w:rsidRPr="001A6364">
        <w:rPr>
          <w:color w:val="000000"/>
          <w:sz w:val="28"/>
          <w:szCs w:val="28"/>
        </w:rPr>
        <w:t>партнерів</w:t>
      </w:r>
      <w:proofErr w:type="spellEnd"/>
      <w:r w:rsidRPr="001A6364">
        <w:rPr>
          <w:color w:val="000000"/>
          <w:sz w:val="28"/>
          <w:szCs w:val="28"/>
        </w:rPr>
        <w:t xml:space="preserve"> Н</w:t>
      </w:r>
      <w:proofErr w:type="spellStart"/>
      <w:r w:rsidR="006C524C" w:rsidRPr="002E55E7">
        <w:rPr>
          <w:color w:val="000000"/>
          <w:sz w:val="28"/>
          <w:szCs w:val="28"/>
          <w:lang w:val="uk-UA"/>
        </w:rPr>
        <w:t>імеччини</w:t>
      </w:r>
      <w:proofErr w:type="spellEnd"/>
      <w:r w:rsidRPr="001A6364">
        <w:rPr>
          <w:color w:val="000000"/>
          <w:sz w:val="28"/>
          <w:szCs w:val="28"/>
        </w:rPr>
        <w:t xml:space="preserve"> - 234, з них 69 є </w:t>
      </w:r>
      <w:proofErr w:type="spellStart"/>
      <w:r w:rsidRPr="001A6364">
        <w:rPr>
          <w:color w:val="000000"/>
          <w:sz w:val="28"/>
          <w:szCs w:val="28"/>
        </w:rPr>
        <w:t>імпортерами</w:t>
      </w:r>
      <w:proofErr w:type="spellEnd"/>
      <w:r w:rsidRPr="001A6364">
        <w:rPr>
          <w:color w:val="000000"/>
          <w:sz w:val="28"/>
          <w:szCs w:val="28"/>
        </w:rPr>
        <w:t xml:space="preserve"> </w:t>
      </w:r>
      <w:proofErr w:type="spellStart"/>
      <w:r w:rsidRPr="001A6364">
        <w:rPr>
          <w:color w:val="000000"/>
          <w:sz w:val="28"/>
          <w:szCs w:val="28"/>
        </w:rPr>
        <w:t>країни</w:t>
      </w:r>
      <w:proofErr w:type="spellEnd"/>
      <w:r w:rsidRPr="001A6364">
        <w:rPr>
          <w:color w:val="000000"/>
          <w:sz w:val="28"/>
          <w:szCs w:val="28"/>
        </w:rPr>
        <w:t xml:space="preserve">. </w:t>
      </w:r>
      <w:proofErr w:type="spellStart"/>
      <w:r w:rsidRPr="001A6364">
        <w:rPr>
          <w:color w:val="000000"/>
          <w:sz w:val="28"/>
          <w:szCs w:val="28"/>
        </w:rPr>
        <w:t>Най</w:t>
      </w:r>
      <w:proofErr w:type="spellEnd"/>
      <w:r w:rsidR="006C524C" w:rsidRPr="002E55E7">
        <w:rPr>
          <w:color w:val="000000"/>
          <w:sz w:val="28"/>
          <w:szCs w:val="28"/>
          <w:lang w:val="uk-UA"/>
        </w:rPr>
        <w:t>головніший</w:t>
      </w:r>
      <w:r w:rsidRPr="001A6364">
        <w:rPr>
          <w:color w:val="000000"/>
          <w:sz w:val="28"/>
          <w:szCs w:val="28"/>
        </w:rPr>
        <w:t xml:space="preserve"> </w:t>
      </w:r>
      <w:proofErr w:type="spellStart"/>
      <w:r w:rsidRPr="001A6364">
        <w:rPr>
          <w:color w:val="000000"/>
          <w:sz w:val="28"/>
          <w:szCs w:val="28"/>
        </w:rPr>
        <w:t>торговий</w:t>
      </w:r>
      <w:proofErr w:type="spellEnd"/>
      <w:r w:rsidRPr="001A6364">
        <w:rPr>
          <w:color w:val="000000"/>
          <w:sz w:val="28"/>
          <w:szCs w:val="28"/>
        </w:rPr>
        <w:t xml:space="preserve"> партнер </w:t>
      </w:r>
      <w:proofErr w:type="spellStart"/>
      <w:r w:rsidRPr="001A6364">
        <w:rPr>
          <w:color w:val="000000"/>
          <w:sz w:val="28"/>
          <w:szCs w:val="28"/>
        </w:rPr>
        <w:t>Німеччини</w:t>
      </w:r>
      <w:proofErr w:type="spellEnd"/>
      <w:r w:rsidRPr="001A6364">
        <w:rPr>
          <w:color w:val="000000"/>
          <w:sz w:val="28"/>
          <w:szCs w:val="28"/>
        </w:rPr>
        <w:t xml:space="preserve"> - </w:t>
      </w:r>
      <w:proofErr w:type="spellStart"/>
      <w:r w:rsidRPr="001A6364">
        <w:rPr>
          <w:color w:val="000000"/>
          <w:sz w:val="28"/>
          <w:szCs w:val="28"/>
        </w:rPr>
        <w:t>Франція</w:t>
      </w:r>
      <w:proofErr w:type="spellEnd"/>
      <w:r w:rsidRPr="001A6364">
        <w:rPr>
          <w:color w:val="000000"/>
          <w:sz w:val="28"/>
          <w:szCs w:val="28"/>
        </w:rPr>
        <w:t xml:space="preserve">: у 2010 </w:t>
      </w:r>
      <w:proofErr w:type="spellStart"/>
      <w:r w:rsidRPr="001A6364">
        <w:rPr>
          <w:color w:val="000000"/>
          <w:sz w:val="28"/>
          <w:szCs w:val="28"/>
        </w:rPr>
        <w:t>році</w:t>
      </w:r>
      <w:proofErr w:type="spellEnd"/>
      <w:r w:rsidRPr="001A6364">
        <w:rPr>
          <w:color w:val="000000"/>
          <w:sz w:val="28"/>
          <w:szCs w:val="28"/>
        </w:rPr>
        <w:t xml:space="preserve"> Н</w:t>
      </w:r>
      <w:proofErr w:type="spellStart"/>
      <w:r w:rsidR="006C524C" w:rsidRPr="002E55E7">
        <w:rPr>
          <w:color w:val="000000"/>
          <w:sz w:val="28"/>
          <w:szCs w:val="28"/>
          <w:lang w:val="uk-UA"/>
        </w:rPr>
        <w:t>імеччина</w:t>
      </w:r>
      <w:proofErr w:type="spellEnd"/>
      <w:r w:rsidRPr="001A6364">
        <w:rPr>
          <w:color w:val="000000"/>
          <w:sz w:val="28"/>
          <w:szCs w:val="28"/>
        </w:rPr>
        <w:t xml:space="preserve"> </w:t>
      </w:r>
      <w:proofErr w:type="spellStart"/>
      <w:r w:rsidRPr="001A6364">
        <w:rPr>
          <w:color w:val="000000"/>
          <w:sz w:val="28"/>
          <w:szCs w:val="28"/>
        </w:rPr>
        <w:t>експортувала</w:t>
      </w:r>
      <w:proofErr w:type="spellEnd"/>
      <w:r w:rsidRPr="001A6364">
        <w:rPr>
          <w:color w:val="000000"/>
          <w:sz w:val="28"/>
          <w:szCs w:val="28"/>
        </w:rPr>
        <w:t xml:space="preserve"> в </w:t>
      </w:r>
      <w:proofErr w:type="spellStart"/>
      <w:r w:rsidRPr="001A6364">
        <w:rPr>
          <w:color w:val="000000"/>
          <w:sz w:val="28"/>
          <w:szCs w:val="28"/>
        </w:rPr>
        <w:t>цю</w:t>
      </w:r>
      <w:proofErr w:type="spellEnd"/>
      <w:r w:rsidRPr="001A6364">
        <w:rPr>
          <w:color w:val="000000"/>
          <w:sz w:val="28"/>
          <w:szCs w:val="28"/>
        </w:rPr>
        <w:t xml:space="preserve"> </w:t>
      </w:r>
      <w:proofErr w:type="spellStart"/>
      <w:r w:rsidRPr="001A6364">
        <w:rPr>
          <w:color w:val="000000"/>
          <w:sz w:val="28"/>
          <w:szCs w:val="28"/>
        </w:rPr>
        <w:t>країну</w:t>
      </w:r>
      <w:proofErr w:type="spellEnd"/>
      <w:r w:rsidR="006C524C" w:rsidRPr="002E55E7">
        <w:rPr>
          <w:color w:val="000000"/>
          <w:sz w:val="28"/>
          <w:szCs w:val="28"/>
          <w:lang w:val="uk-UA"/>
        </w:rPr>
        <w:t xml:space="preserve"> на</w:t>
      </w:r>
      <w:r w:rsidRPr="001A6364">
        <w:rPr>
          <w:color w:val="000000"/>
          <w:sz w:val="28"/>
          <w:szCs w:val="28"/>
        </w:rPr>
        <w:t xml:space="preserve"> 113 </w:t>
      </w:r>
      <w:proofErr w:type="spellStart"/>
      <w:r w:rsidRPr="001A6364">
        <w:rPr>
          <w:color w:val="000000"/>
          <w:sz w:val="28"/>
          <w:szCs w:val="28"/>
        </w:rPr>
        <w:t>мільярдів</w:t>
      </w:r>
      <w:proofErr w:type="spellEnd"/>
      <w:r w:rsidR="006C524C" w:rsidRPr="002E55E7">
        <w:rPr>
          <w:color w:val="000000"/>
          <w:sz w:val="28"/>
          <w:szCs w:val="28"/>
          <w:lang w:val="uk-UA"/>
        </w:rPr>
        <w:t xml:space="preserve"> товарів</w:t>
      </w:r>
      <w:r w:rsidRPr="001A6364">
        <w:rPr>
          <w:color w:val="000000"/>
          <w:sz w:val="28"/>
          <w:szCs w:val="28"/>
        </w:rPr>
        <w:t xml:space="preserve"> </w:t>
      </w:r>
      <w:proofErr w:type="spellStart"/>
      <w:r w:rsidRPr="001A6364">
        <w:rPr>
          <w:color w:val="000000"/>
          <w:sz w:val="28"/>
          <w:szCs w:val="28"/>
        </w:rPr>
        <w:t>німецьких</w:t>
      </w:r>
      <w:proofErr w:type="spellEnd"/>
      <w:r w:rsidRPr="001A6364">
        <w:rPr>
          <w:color w:val="000000"/>
          <w:sz w:val="28"/>
          <w:szCs w:val="28"/>
        </w:rPr>
        <w:t xml:space="preserve"> марок, а </w:t>
      </w:r>
      <w:r w:rsidR="005B3C8F" w:rsidRPr="002E55E7">
        <w:rPr>
          <w:color w:val="000000"/>
          <w:sz w:val="28"/>
          <w:szCs w:val="28"/>
          <w:lang w:val="uk-UA"/>
        </w:rPr>
        <w:t xml:space="preserve">розмір </w:t>
      </w:r>
      <w:proofErr w:type="spellStart"/>
      <w:r w:rsidRPr="001A6364">
        <w:rPr>
          <w:color w:val="000000"/>
          <w:sz w:val="28"/>
          <w:szCs w:val="28"/>
        </w:rPr>
        <w:t>французького</w:t>
      </w:r>
      <w:proofErr w:type="spellEnd"/>
      <w:r w:rsidRPr="001A6364">
        <w:rPr>
          <w:color w:val="000000"/>
          <w:sz w:val="28"/>
          <w:szCs w:val="28"/>
        </w:rPr>
        <w:t xml:space="preserve"> </w:t>
      </w:r>
      <w:proofErr w:type="spellStart"/>
      <w:r w:rsidRPr="001A6364">
        <w:rPr>
          <w:color w:val="000000"/>
          <w:sz w:val="28"/>
          <w:szCs w:val="28"/>
        </w:rPr>
        <w:t>імпорту</w:t>
      </w:r>
      <w:proofErr w:type="spellEnd"/>
      <w:r w:rsidRPr="001A6364">
        <w:rPr>
          <w:color w:val="000000"/>
          <w:sz w:val="28"/>
          <w:szCs w:val="28"/>
        </w:rPr>
        <w:t xml:space="preserve"> в </w:t>
      </w:r>
      <w:proofErr w:type="spellStart"/>
      <w:r w:rsidRPr="001A6364">
        <w:rPr>
          <w:color w:val="000000"/>
          <w:sz w:val="28"/>
          <w:szCs w:val="28"/>
        </w:rPr>
        <w:t>Німеччину</w:t>
      </w:r>
      <w:proofErr w:type="spellEnd"/>
      <w:r w:rsidRPr="001A6364">
        <w:rPr>
          <w:color w:val="000000"/>
          <w:sz w:val="28"/>
          <w:szCs w:val="28"/>
        </w:rPr>
        <w:t xml:space="preserve"> </w:t>
      </w:r>
      <w:proofErr w:type="spellStart"/>
      <w:r w:rsidRPr="001A6364">
        <w:rPr>
          <w:color w:val="000000"/>
          <w:sz w:val="28"/>
          <w:szCs w:val="28"/>
        </w:rPr>
        <w:t>склав</w:t>
      </w:r>
      <w:proofErr w:type="spellEnd"/>
      <w:r w:rsidR="005B3C8F" w:rsidRPr="002E55E7">
        <w:rPr>
          <w:color w:val="000000"/>
          <w:sz w:val="28"/>
          <w:szCs w:val="28"/>
          <w:lang w:val="uk-UA"/>
        </w:rPr>
        <w:t xml:space="preserve"> приблизно</w:t>
      </w:r>
      <w:r w:rsidRPr="001A6364">
        <w:rPr>
          <w:color w:val="000000"/>
          <w:sz w:val="28"/>
          <w:szCs w:val="28"/>
        </w:rPr>
        <w:t xml:space="preserve"> 90 </w:t>
      </w:r>
      <w:proofErr w:type="spellStart"/>
      <w:r w:rsidRPr="001A6364">
        <w:rPr>
          <w:color w:val="000000"/>
          <w:sz w:val="28"/>
          <w:szCs w:val="28"/>
        </w:rPr>
        <w:t>мільярдів</w:t>
      </w:r>
      <w:proofErr w:type="spellEnd"/>
      <w:r w:rsidRPr="001A6364">
        <w:rPr>
          <w:color w:val="000000"/>
          <w:sz w:val="28"/>
          <w:szCs w:val="28"/>
        </w:rPr>
        <w:t xml:space="preserve"> марок. Другим за </w:t>
      </w:r>
      <w:r w:rsidR="005B3C8F" w:rsidRPr="002E55E7">
        <w:rPr>
          <w:color w:val="000000"/>
          <w:sz w:val="28"/>
          <w:szCs w:val="28"/>
          <w:lang w:val="uk-UA"/>
        </w:rPr>
        <w:t xml:space="preserve">розміром </w:t>
      </w:r>
      <w:r w:rsidRPr="001A6364">
        <w:rPr>
          <w:color w:val="000000"/>
          <w:sz w:val="28"/>
          <w:szCs w:val="28"/>
        </w:rPr>
        <w:t xml:space="preserve">ринком </w:t>
      </w:r>
      <w:proofErr w:type="spellStart"/>
      <w:r w:rsidRPr="001A6364">
        <w:rPr>
          <w:color w:val="000000"/>
          <w:sz w:val="28"/>
          <w:szCs w:val="28"/>
        </w:rPr>
        <w:t>збуту</w:t>
      </w:r>
      <w:proofErr w:type="spellEnd"/>
      <w:r w:rsidRPr="001A6364">
        <w:rPr>
          <w:color w:val="000000"/>
          <w:sz w:val="28"/>
          <w:szCs w:val="28"/>
        </w:rPr>
        <w:t xml:space="preserve"> </w:t>
      </w:r>
      <w:proofErr w:type="spellStart"/>
      <w:r w:rsidRPr="001A6364">
        <w:rPr>
          <w:color w:val="000000"/>
          <w:sz w:val="28"/>
          <w:szCs w:val="28"/>
        </w:rPr>
        <w:t>німецької</w:t>
      </w:r>
      <w:proofErr w:type="spellEnd"/>
      <w:r w:rsidRPr="001A6364">
        <w:rPr>
          <w:color w:val="000000"/>
          <w:sz w:val="28"/>
          <w:szCs w:val="28"/>
        </w:rPr>
        <w:t xml:space="preserve"> </w:t>
      </w:r>
      <w:proofErr w:type="spellStart"/>
      <w:r w:rsidRPr="001A6364">
        <w:rPr>
          <w:color w:val="000000"/>
          <w:sz w:val="28"/>
          <w:szCs w:val="28"/>
        </w:rPr>
        <w:t>продукції</w:t>
      </w:r>
      <w:proofErr w:type="spellEnd"/>
      <w:r w:rsidRPr="001A6364">
        <w:rPr>
          <w:color w:val="000000"/>
          <w:sz w:val="28"/>
          <w:szCs w:val="28"/>
        </w:rPr>
        <w:t xml:space="preserve"> є США (у 2008 </w:t>
      </w:r>
      <w:proofErr w:type="spellStart"/>
      <w:r w:rsidRPr="001A6364">
        <w:rPr>
          <w:color w:val="000000"/>
          <w:sz w:val="28"/>
          <w:szCs w:val="28"/>
        </w:rPr>
        <w:t>році</w:t>
      </w:r>
      <w:proofErr w:type="spellEnd"/>
      <w:r w:rsidRPr="001A6364">
        <w:rPr>
          <w:color w:val="000000"/>
          <w:sz w:val="28"/>
          <w:szCs w:val="28"/>
        </w:rPr>
        <w:t xml:space="preserve"> </w:t>
      </w:r>
      <w:proofErr w:type="spellStart"/>
      <w:r w:rsidRPr="001A6364">
        <w:rPr>
          <w:color w:val="000000"/>
          <w:sz w:val="28"/>
          <w:szCs w:val="28"/>
        </w:rPr>
        <w:t>експорт</w:t>
      </w:r>
      <w:proofErr w:type="spellEnd"/>
      <w:r w:rsidRPr="001A6364">
        <w:rPr>
          <w:color w:val="000000"/>
          <w:sz w:val="28"/>
          <w:szCs w:val="28"/>
        </w:rPr>
        <w:t xml:space="preserve"> </w:t>
      </w:r>
      <w:proofErr w:type="spellStart"/>
      <w:r w:rsidRPr="001A6364">
        <w:rPr>
          <w:color w:val="000000"/>
          <w:sz w:val="28"/>
          <w:szCs w:val="28"/>
        </w:rPr>
        <w:t>склав</w:t>
      </w:r>
      <w:proofErr w:type="spellEnd"/>
      <w:r w:rsidRPr="001A6364">
        <w:rPr>
          <w:color w:val="000000"/>
          <w:sz w:val="28"/>
          <w:szCs w:val="28"/>
        </w:rPr>
        <w:t xml:space="preserve"> 101 </w:t>
      </w:r>
      <w:proofErr w:type="spellStart"/>
      <w:r w:rsidRPr="001A6364">
        <w:rPr>
          <w:color w:val="000000"/>
          <w:sz w:val="28"/>
          <w:szCs w:val="28"/>
        </w:rPr>
        <w:t>мільярд</w:t>
      </w:r>
      <w:proofErr w:type="spellEnd"/>
      <w:r w:rsidRPr="001A6364">
        <w:rPr>
          <w:color w:val="000000"/>
          <w:sz w:val="28"/>
          <w:szCs w:val="28"/>
        </w:rPr>
        <w:t xml:space="preserve"> марок); </w:t>
      </w:r>
      <w:proofErr w:type="spellStart"/>
      <w:r w:rsidRPr="001A6364">
        <w:rPr>
          <w:color w:val="000000"/>
          <w:sz w:val="28"/>
          <w:szCs w:val="28"/>
        </w:rPr>
        <w:t>ця</w:t>
      </w:r>
      <w:proofErr w:type="spellEnd"/>
      <w:r w:rsidRPr="001A6364">
        <w:rPr>
          <w:color w:val="000000"/>
          <w:sz w:val="28"/>
          <w:szCs w:val="28"/>
        </w:rPr>
        <w:t xml:space="preserve"> </w:t>
      </w:r>
      <w:proofErr w:type="spellStart"/>
      <w:r w:rsidRPr="001A6364">
        <w:rPr>
          <w:color w:val="000000"/>
          <w:sz w:val="28"/>
          <w:szCs w:val="28"/>
        </w:rPr>
        <w:t>країна</w:t>
      </w:r>
      <w:proofErr w:type="spellEnd"/>
      <w:r w:rsidRPr="001A6364">
        <w:rPr>
          <w:color w:val="000000"/>
          <w:sz w:val="28"/>
          <w:szCs w:val="28"/>
        </w:rPr>
        <w:t xml:space="preserve"> </w:t>
      </w:r>
      <w:r w:rsidR="005B3C8F" w:rsidRPr="002E55E7">
        <w:rPr>
          <w:color w:val="000000"/>
          <w:sz w:val="28"/>
          <w:szCs w:val="28"/>
          <w:lang w:val="uk-UA"/>
        </w:rPr>
        <w:t xml:space="preserve">посідає теж </w:t>
      </w:r>
      <w:r w:rsidRPr="001A6364">
        <w:rPr>
          <w:color w:val="000000"/>
          <w:sz w:val="28"/>
          <w:szCs w:val="28"/>
        </w:rPr>
        <w:t xml:space="preserve">друге </w:t>
      </w:r>
      <w:proofErr w:type="spellStart"/>
      <w:r w:rsidRPr="001A6364">
        <w:rPr>
          <w:color w:val="000000"/>
          <w:sz w:val="28"/>
          <w:szCs w:val="28"/>
        </w:rPr>
        <w:t>місце</w:t>
      </w:r>
      <w:proofErr w:type="spellEnd"/>
      <w:r w:rsidRPr="001A6364">
        <w:rPr>
          <w:color w:val="000000"/>
          <w:sz w:val="28"/>
          <w:szCs w:val="28"/>
        </w:rPr>
        <w:t xml:space="preserve"> </w:t>
      </w:r>
      <w:proofErr w:type="gramStart"/>
      <w:r w:rsidRPr="001A6364">
        <w:rPr>
          <w:color w:val="000000"/>
          <w:sz w:val="28"/>
          <w:szCs w:val="28"/>
        </w:rPr>
        <w:t>в списку</w:t>
      </w:r>
      <w:proofErr w:type="gramEnd"/>
      <w:r w:rsidRPr="001A6364">
        <w:rPr>
          <w:color w:val="000000"/>
          <w:sz w:val="28"/>
          <w:szCs w:val="28"/>
        </w:rPr>
        <w:t xml:space="preserve"> </w:t>
      </w:r>
      <w:proofErr w:type="spellStart"/>
      <w:r w:rsidRPr="001A6364">
        <w:rPr>
          <w:color w:val="000000"/>
          <w:sz w:val="28"/>
          <w:szCs w:val="28"/>
        </w:rPr>
        <w:t>імпортерів</w:t>
      </w:r>
      <w:proofErr w:type="spellEnd"/>
      <w:r w:rsidRPr="001A6364">
        <w:rPr>
          <w:color w:val="000000"/>
          <w:sz w:val="28"/>
          <w:szCs w:val="28"/>
        </w:rPr>
        <w:t xml:space="preserve"> </w:t>
      </w:r>
      <w:proofErr w:type="spellStart"/>
      <w:r w:rsidRPr="001A6364">
        <w:rPr>
          <w:color w:val="000000"/>
          <w:sz w:val="28"/>
          <w:szCs w:val="28"/>
        </w:rPr>
        <w:t>Німеччини</w:t>
      </w:r>
      <w:proofErr w:type="spellEnd"/>
      <w:r w:rsidRPr="001A6364">
        <w:rPr>
          <w:color w:val="000000"/>
          <w:sz w:val="28"/>
          <w:szCs w:val="28"/>
        </w:rPr>
        <w:t xml:space="preserve"> (у 2009 </w:t>
      </w:r>
      <w:proofErr w:type="spellStart"/>
      <w:r w:rsidRPr="001A6364">
        <w:rPr>
          <w:color w:val="000000"/>
          <w:sz w:val="28"/>
          <w:szCs w:val="28"/>
        </w:rPr>
        <w:t>році</w:t>
      </w:r>
      <w:proofErr w:type="spellEnd"/>
      <w:r w:rsidRPr="001A6364">
        <w:rPr>
          <w:color w:val="000000"/>
          <w:sz w:val="28"/>
          <w:szCs w:val="28"/>
        </w:rPr>
        <w:t xml:space="preserve"> </w:t>
      </w:r>
      <w:proofErr w:type="spellStart"/>
      <w:r w:rsidRPr="001A6364">
        <w:rPr>
          <w:color w:val="000000"/>
          <w:sz w:val="28"/>
          <w:szCs w:val="28"/>
        </w:rPr>
        <w:t>зі</w:t>
      </w:r>
      <w:proofErr w:type="spellEnd"/>
      <w:r w:rsidRPr="001A6364">
        <w:rPr>
          <w:color w:val="000000"/>
          <w:sz w:val="28"/>
          <w:szCs w:val="28"/>
        </w:rPr>
        <w:t xml:space="preserve"> США </w:t>
      </w:r>
      <w:proofErr w:type="spellStart"/>
      <w:r w:rsidRPr="001A6364">
        <w:rPr>
          <w:color w:val="000000"/>
          <w:sz w:val="28"/>
          <w:szCs w:val="28"/>
        </w:rPr>
        <w:t>завезене</w:t>
      </w:r>
      <w:proofErr w:type="spellEnd"/>
      <w:r w:rsidRPr="001A6364">
        <w:rPr>
          <w:color w:val="000000"/>
          <w:sz w:val="28"/>
          <w:szCs w:val="28"/>
        </w:rPr>
        <w:t xml:space="preserve"> </w:t>
      </w:r>
      <w:proofErr w:type="spellStart"/>
      <w:r w:rsidRPr="001A6364">
        <w:rPr>
          <w:color w:val="000000"/>
          <w:sz w:val="28"/>
          <w:szCs w:val="28"/>
        </w:rPr>
        <w:t>товарів</w:t>
      </w:r>
      <w:proofErr w:type="spellEnd"/>
      <w:r w:rsidRPr="001A6364">
        <w:rPr>
          <w:color w:val="000000"/>
          <w:sz w:val="28"/>
          <w:szCs w:val="28"/>
        </w:rPr>
        <w:t xml:space="preserve"> на 71,2 </w:t>
      </w:r>
      <w:proofErr w:type="spellStart"/>
      <w:r w:rsidRPr="001A6364">
        <w:rPr>
          <w:color w:val="000000"/>
          <w:sz w:val="28"/>
          <w:szCs w:val="28"/>
        </w:rPr>
        <w:t>мільярди</w:t>
      </w:r>
      <w:proofErr w:type="spellEnd"/>
      <w:r w:rsidRPr="001A6364">
        <w:rPr>
          <w:color w:val="000000"/>
          <w:sz w:val="28"/>
          <w:szCs w:val="28"/>
        </w:rPr>
        <w:t xml:space="preserve"> марок)</w:t>
      </w:r>
      <w:r w:rsidR="003C5B9C">
        <w:rPr>
          <w:color w:val="000000"/>
          <w:sz w:val="28"/>
          <w:szCs w:val="28"/>
          <w:lang w:val="uk-UA"/>
        </w:rPr>
        <w:t xml:space="preserve"> </w:t>
      </w:r>
      <w:r w:rsidR="003C5B9C" w:rsidRPr="003F2F9E">
        <w:rPr>
          <w:color w:val="000000"/>
          <w:sz w:val="28"/>
          <w:szCs w:val="28"/>
        </w:rPr>
        <w:t>[63].</w:t>
      </w:r>
    </w:p>
    <w:p w:rsidR="0041179A" w:rsidRPr="001D56CD" w:rsidRDefault="001A6364" w:rsidP="008E0BE2">
      <w:pPr>
        <w:shd w:val="clear" w:color="auto" w:fill="FFFFFF"/>
        <w:spacing w:line="360" w:lineRule="auto"/>
        <w:ind w:firstLine="709"/>
        <w:jc w:val="both"/>
        <w:rPr>
          <w:color w:val="000000"/>
          <w:sz w:val="28"/>
          <w:szCs w:val="28"/>
          <w:lang w:val="uk-UA"/>
        </w:rPr>
      </w:pPr>
      <w:proofErr w:type="spellStart"/>
      <w:r w:rsidRPr="001A6364">
        <w:rPr>
          <w:color w:val="000000"/>
          <w:sz w:val="28"/>
          <w:szCs w:val="28"/>
        </w:rPr>
        <w:t>Що</w:t>
      </w:r>
      <w:proofErr w:type="spellEnd"/>
      <w:r w:rsidR="005B3C8F" w:rsidRPr="002E55E7">
        <w:rPr>
          <w:color w:val="000000"/>
          <w:sz w:val="28"/>
          <w:szCs w:val="28"/>
          <w:lang w:val="uk-UA"/>
        </w:rPr>
        <w:t xml:space="preserve">до </w:t>
      </w:r>
      <w:proofErr w:type="spellStart"/>
      <w:r w:rsidRPr="001A6364">
        <w:rPr>
          <w:color w:val="000000"/>
          <w:sz w:val="28"/>
          <w:szCs w:val="28"/>
        </w:rPr>
        <w:t>останніх</w:t>
      </w:r>
      <w:proofErr w:type="spellEnd"/>
      <w:r w:rsidRPr="001A6364">
        <w:rPr>
          <w:color w:val="000000"/>
          <w:sz w:val="28"/>
          <w:szCs w:val="28"/>
        </w:rPr>
        <w:t xml:space="preserve"> </w:t>
      </w:r>
      <w:r w:rsidR="005B3C8F" w:rsidRPr="002E55E7">
        <w:rPr>
          <w:color w:val="000000"/>
          <w:sz w:val="28"/>
          <w:szCs w:val="28"/>
          <w:lang w:val="uk-UA"/>
        </w:rPr>
        <w:t>переваг</w:t>
      </w:r>
      <w:r w:rsidRPr="001A6364">
        <w:rPr>
          <w:color w:val="000000"/>
          <w:sz w:val="28"/>
          <w:szCs w:val="28"/>
        </w:rPr>
        <w:t xml:space="preserve">, то </w:t>
      </w:r>
      <w:proofErr w:type="spellStart"/>
      <w:r w:rsidR="005B3C8F" w:rsidRPr="002E55E7">
        <w:rPr>
          <w:color w:val="000000"/>
          <w:sz w:val="28"/>
          <w:szCs w:val="28"/>
          <w:lang w:val="uk-UA"/>
        </w:rPr>
        <w:t>потрібн</w:t>
      </w:r>
      <w:proofErr w:type="spellEnd"/>
      <w:r w:rsidRPr="001A6364">
        <w:rPr>
          <w:color w:val="000000"/>
          <w:sz w:val="28"/>
          <w:szCs w:val="28"/>
        </w:rPr>
        <w:t xml:space="preserve">о </w:t>
      </w:r>
      <w:r w:rsidR="00A34146" w:rsidRPr="002E55E7">
        <w:rPr>
          <w:color w:val="000000"/>
          <w:sz w:val="28"/>
          <w:szCs w:val="28"/>
          <w:lang w:val="uk-UA"/>
        </w:rPr>
        <w:t xml:space="preserve">виокремити </w:t>
      </w:r>
      <w:proofErr w:type="spellStart"/>
      <w:r w:rsidRPr="001A6364">
        <w:rPr>
          <w:color w:val="000000"/>
          <w:sz w:val="28"/>
          <w:szCs w:val="28"/>
        </w:rPr>
        <w:t>безпрецедентний</w:t>
      </w:r>
      <w:proofErr w:type="spellEnd"/>
      <w:r w:rsidRPr="001A6364">
        <w:rPr>
          <w:color w:val="000000"/>
          <w:sz w:val="28"/>
          <w:szCs w:val="28"/>
        </w:rPr>
        <w:t xml:space="preserve"> </w:t>
      </w:r>
      <w:proofErr w:type="spellStart"/>
      <w:r w:rsidRPr="001A6364">
        <w:rPr>
          <w:color w:val="000000"/>
          <w:sz w:val="28"/>
          <w:szCs w:val="28"/>
        </w:rPr>
        <w:t>ріст</w:t>
      </w:r>
      <w:proofErr w:type="spellEnd"/>
      <w:r w:rsidRPr="001A6364">
        <w:rPr>
          <w:color w:val="000000"/>
          <w:sz w:val="28"/>
          <w:szCs w:val="28"/>
        </w:rPr>
        <w:t xml:space="preserve"> у 2010 </w:t>
      </w:r>
      <w:proofErr w:type="spellStart"/>
      <w:r w:rsidRPr="001A6364">
        <w:rPr>
          <w:color w:val="000000"/>
          <w:sz w:val="28"/>
          <w:szCs w:val="28"/>
        </w:rPr>
        <w:t>році</w:t>
      </w:r>
      <w:proofErr w:type="spellEnd"/>
      <w:r w:rsidRPr="001A6364">
        <w:rPr>
          <w:color w:val="000000"/>
          <w:sz w:val="28"/>
          <w:szCs w:val="28"/>
        </w:rPr>
        <w:t xml:space="preserve"> </w:t>
      </w:r>
      <w:proofErr w:type="spellStart"/>
      <w:r w:rsidRPr="001A6364">
        <w:rPr>
          <w:color w:val="000000"/>
          <w:sz w:val="28"/>
          <w:szCs w:val="28"/>
        </w:rPr>
        <w:t>зовнішньоторговельного</w:t>
      </w:r>
      <w:proofErr w:type="spellEnd"/>
      <w:r w:rsidRPr="001A6364">
        <w:rPr>
          <w:color w:val="000000"/>
          <w:sz w:val="28"/>
          <w:szCs w:val="28"/>
        </w:rPr>
        <w:t xml:space="preserve"> обороту Н</w:t>
      </w:r>
      <w:proofErr w:type="spellStart"/>
      <w:r w:rsidR="00A34146" w:rsidRPr="002E55E7">
        <w:rPr>
          <w:color w:val="000000"/>
          <w:sz w:val="28"/>
          <w:szCs w:val="28"/>
          <w:lang w:val="uk-UA"/>
        </w:rPr>
        <w:t>імеччини</w:t>
      </w:r>
      <w:proofErr w:type="spellEnd"/>
      <w:r w:rsidRPr="001A6364">
        <w:rPr>
          <w:color w:val="000000"/>
          <w:sz w:val="28"/>
          <w:szCs w:val="28"/>
        </w:rPr>
        <w:t xml:space="preserve"> </w:t>
      </w:r>
      <w:proofErr w:type="spellStart"/>
      <w:r w:rsidRPr="001A6364">
        <w:rPr>
          <w:color w:val="000000"/>
          <w:sz w:val="28"/>
          <w:szCs w:val="28"/>
        </w:rPr>
        <w:t>із</w:t>
      </w:r>
      <w:proofErr w:type="spellEnd"/>
      <w:r w:rsidRPr="001A6364">
        <w:rPr>
          <w:color w:val="000000"/>
          <w:sz w:val="28"/>
          <w:szCs w:val="28"/>
        </w:rPr>
        <w:t xml:space="preserve"> </w:t>
      </w:r>
      <w:proofErr w:type="spellStart"/>
      <w:r w:rsidRPr="001A6364">
        <w:rPr>
          <w:color w:val="000000"/>
          <w:sz w:val="28"/>
          <w:szCs w:val="28"/>
        </w:rPr>
        <w:t>Україною</w:t>
      </w:r>
      <w:proofErr w:type="spellEnd"/>
      <w:r w:rsidRPr="001A6364">
        <w:rPr>
          <w:color w:val="000000"/>
          <w:sz w:val="28"/>
          <w:szCs w:val="28"/>
        </w:rPr>
        <w:t xml:space="preserve">: </w:t>
      </w:r>
      <w:proofErr w:type="spellStart"/>
      <w:r w:rsidRPr="001A6364">
        <w:rPr>
          <w:color w:val="000000"/>
          <w:sz w:val="28"/>
          <w:szCs w:val="28"/>
        </w:rPr>
        <w:t>експорт</w:t>
      </w:r>
      <w:proofErr w:type="spellEnd"/>
      <w:r w:rsidRPr="001A6364">
        <w:rPr>
          <w:color w:val="000000"/>
          <w:sz w:val="28"/>
          <w:szCs w:val="28"/>
        </w:rPr>
        <w:t xml:space="preserve"> </w:t>
      </w:r>
      <w:r w:rsidR="00A34146" w:rsidRPr="002E55E7">
        <w:rPr>
          <w:color w:val="000000"/>
          <w:sz w:val="28"/>
          <w:szCs w:val="28"/>
          <w:lang w:val="uk-UA"/>
        </w:rPr>
        <w:t>з</w:t>
      </w:r>
      <w:proofErr w:type="spellStart"/>
      <w:r w:rsidRPr="001A6364">
        <w:rPr>
          <w:color w:val="000000"/>
          <w:sz w:val="28"/>
          <w:szCs w:val="28"/>
        </w:rPr>
        <w:t>ріс</w:t>
      </w:r>
      <w:proofErr w:type="spellEnd"/>
      <w:r w:rsidRPr="001A6364">
        <w:rPr>
          <w:color w:val="000000"/>
          <w:sz w:val="28"/>
          <w:szCs w:val="28"/>
        </w:rPr>
        <w:t xml:space="preserve"> на 33,4% (0,44 </w:t>
      </w:r>
      <w:proofErr w:type="spellStart"/>
      <w:r w:rsidRPr="001A6364">
        <w:rPr>
          <w:color w:val="000000"/>
          <w:sz w:val="28"/>
          <w:szCs w:val="28"/>
        </w:rPr>
        <w:t>мільярди</w:t>
      </w:r>
      <w:proofErr w:type="spellEnd"/>
      <w:r w:rsidRPr="001A6364">
        <w:rPr>
          <w:color w:val="000000"/>
          <w:sz w:val="28"/>
          <w:szCs w:val="28"/>
        </w:rPr>
        <w:t xml:space="preserve"> </w:t>
      </w:r>
      <w:proofErr w:type="spellStart"/>
      <w:r w:rsidRPr="001A6364">
        <w:rPr>
          <w:color w:val="000000"/>
          <w:sz w:val="28"/>
          <w:szCs w:val="28"/>
        </w:rPr>
        <w:t>євро</w:t>
      </w:r>
      <w:proofErr w:type="spellEnd"/>
      <w:r w:rsidRPr="001A6364">
        <w:rPr>
          <w:color w:val="000000"/>
          <w:sz w:val="28"/>
          <w:szCs w:val="28"/>
        </w:rPr>
        <w:t xml:space="preserve">), а </w:t>
      </w:r>
      <w:proofErr w:type="spellStart"/>
      <w:r w:rsidRPr="001A6364">
        <w:rPr>
          <w:color w:val="000000"/>
          <w:sz w:val="28"/>
          <w:szCs w:val="28"/>
        </w:rPr>
        <w:t>позитивне</w:t>
      </w:r>
      <w:proofErr w:type="spellEnd"/>
      <w:r w:rsidRPr="001A6364">
        <w:rPr>
          <w:color w:val="000000"/>
          <w:sz w:val="28"/>
          <w:szCs w:val="28"/>
        </w:rPr>
        <w:t xml:space="preserve"> сальдо торгового балансу </w:t>
      </w:r>
      <w:r w:rsidR="00A34146" w:rsidRPr="002E55E7">
        <w:rPr>
          <w:color w:val="000000"/>
          <w:sz w:val="28"/>
          <w:szCs w:val="28"/>
          <w:lang w:val="uk-UA"/>
        </w:rPr>
        <w:t>виросло</w:t>
      </w:r>
      <w:r w:rsidRPr="001A6364">
        <w:rPr>
          <w:color w:val="000000"/>
          <w:sz w:val="28"/>
          <w:szCs w:val="28"/>
        </w:rPr>
        <w:t xml:space="preserve"> на 5,5%, </w:t>
      </w:r>
      <w:proofErr w:type="spellStart"/>
      <w:r w:rsidRPr="001A6364">
        <w:rPr>
          <w:color w:val="000000"/>
          <w:sz w:val="28"/>
          <w:szCs w:val="28"/>
        </w:rPr>
        <w:t>склавши</w:t>
      </w:r>
      <w:proofErr w:type="spellEnd"/>
      <w:r w:rsidRPr="001A6364">
        <w:rPr>
          <w:color w:val="000000"/>
          <w:sz w:val="28"/>
          <w:szCs w:val="28"/>
        </w:rPr>
        <w:t xml:space="preserve"> 0,8 </w:t>
      </w:r>
      <w:proofErr w:type="spellStart"/>
      <w:r w:rsidRPr="001A6364">
        <w:rPr>
          <w:color w:val="000000"/>
          <w:sz w:val="28"/>
          <w:szCs w:val="28"/>
        </w:rPr>
        <w:t>мільярдів</w:t>
      </w:r>
      <w:proofErr w:type="spellEnd"/>
      <w:r w:rsidRPr="001A6364">
        <w:rPr>
          <w:color w:val="000000"/>
          <w:sz w:val="28"/>
          <w:szCs w:val="28"/>
        </w:rPr>
        <w:t xml:space="preserve"> </w:t>
      </w:r>
      <w:proofErr w:type="spellStart"/>
      <w:r w:rsidRPr="001A6364">
        <w:rPr>
          <w:color w:val="000000"/>
          <w:sz w:val="28"/>
          <w:szCs w:val="28"/>
        </w:rPr>
        <w:t>євро</w:t>
      </w:r>
      <w:proofErr w:type="spellEnd"/>
      <w:r w:rsidRPr="001A6364">
        <w:rPr>
          <w:color w:val="000000"/>
          <w:sz w:val="28"/>
          <w:szCs w:val="28"/>
        </w:rPr>
        <w:t xml:space="preserve">. </w:t>
      </w:r>
      <w:proofErr w:type="spellStart"/>
      <w:r w:rsidRPr="001A6364">
        <w:rPr>
          <w:color w:val="000000"/>
          <w:sz w:val="28"/>
          <w:szCs w:val="28"/>
        </w:rPr>
        <w:t>Це</w:t>
      </w:r>
      <w:proofErr w:type="spellEnd"/>
      <w:r w:rsidRPr="001A6364">
        <w:rPr>
          <w:color w:val="000000"/>
          <w:sz w:val="28"/>
          <w:szCs w:val="28"/>
        </w:rPr>
        <w:t xml:space="preserve">, </w:t>
      </w:r>
      <w:proofErr w:type="spellStart"/>
      <w:r w:rsidRPr="001A6364">
        <w:rPr>
          <w:color w:val="000000"/>
          <w:sz w:val="28"/>
          <w:szCs w:val="28"/>
        </w:rPr>
        <w:t>скоріше</w:t>
      </w:r>
      <w:proofErr w:type="spellEnd"/>
      <w:r w:rsidRPr="001A6364">
        <w:rPr>
          <w:color w:val="000000"/>
          <w:sz w:val="28"/>
          <w:szCs w:val="28"/>
        </w:rPr>
        <w:t xml:space="preserve">, </w:t>
      </w:r>
      <w:proofErr w:type="spellStart"/>
      <w:r w:rsidRPr="001A6364">
        <w:rPr>
          <w:color w:val="000000"/>
          <w:sz w:val="28"/>
          <w:szCs w:val="28"/>
        </w:rPr>
        <w:t>відбиває</w:t>
      </w:r>
      <w:proofErr w:type="spellEnd"/>
      <w:r w:rsidRPr="001A6364">
        <w:rPr>
          <w:color w:val="000000"/>
          <w:sz w:val="28"/>
          <w:szCs w:val="28"/>
        </w:rPr>
        <w:t xml:space="preserve"> </w:t>
      </w:r>
      <w:proofErr w:type="spellStart"/>
      <w:r w:rsidRPr="001A6364">
        <w:rPr>
          <w:color w:val="000000"/>
          <w:sz w:val="28"/>
          <w:szCs w:val="28"/>
        </w:rPr>
        <w:t>зміна</w:t>
      </w:r>
      <w:proofErr w:type="spellEnd"/>
      <w:r w:rsidRPr="001A6364">
        <w:rPr>
          <w:color w:val="000000"/>
          <w:sz w:val="28"/>
          <w:szCs w:val="28"/>
        </w:rPr>
        <w:t xml:space="preserve"> </w:t>
      </w:r>
      <w:proofErr w:type="spellStart"/>
      <w:r w:rsidRPr="001A6364">
        <w:rPr>
          <w:color w:val="000000"/>
          <w:sz w:val="28"/>
          <w:szCs w:val="28"/>
        </w:rPr>
        <w:t>економічної</w:t>
      </w:r>
      <w:proofErr w:type="spellEnd"/>
      <w:r w:rsidRPr="001A6364">
        <w:rPr>
          <w:color w:val="000000"/>
          <w:sz w:val="28"/>
          <w:szCs w:val="28"/>
        </w:rPr>
        <w:t xml:space="preserve"> </w:t>
      </w:r>
      <w:proofErr w:type="spellStart"/>
      <w:r w:rsidRPr="001A6364">
        <w:rPr>
          <w:color w:val="000000"/>
          <w:sz w:val="28"/>
          <w:szCs w:val="28"/>
        </w:rPr>
        <w:t>ситуації</w:t>
      </w:r>
      <w:proofErr w:type="spellEnd"/>
      <w:r w:rsidRPr="001A6364">
        <w:rPr>
          <w:color w:val="000000"/>
          <w:sz w:val="28"/>
          <w:szCs w:val="28"/>
        </w:rPr>
        <w:t xml:space="preserve"> в </w:t>
      </w:r>
      <w:proofErr w:type="spellStart"/>
      <w:r w:rsidRPr="001A6364">
        <w:rPr>
          <w:color w:val="000000"/>
          <w:sz w:val="28"/>
          <w:szCs w:val="28"/>
        </w:rPr>
        <w:t>Україні</w:t>
      </w:r>
      <w:proofErr w:type="spellEnd"/>
      <w:r w:rsidRPr="001A6364">
        <w:rPr>
          <w:color w:val="000000"/>
          <w:sz w:val="28"/>
          <w:szCs w:val="28"/>
        </w:rPr>
        <w:t xml:space="preserve">. </w:t>
      </w:r>
      <w:proofErr w:type="spellStart"/>
      <w:r w:rsidR="00A34146" w:rsidRPr="002E55E7">
        <w:rPr>
          <w:color w:val="000000"/>
          <w:sz w:val="28"/>
          <w:szCs w:val="28"/>
          <w:lang w:val="uk-UA"/>
        </w:rPr>
        <w:t>Одже</w:t>
      </w:r>
      <w:proofErr w:type="spellEnd"/>
      <w:r w:rsidRPr="001A6364">
        <w:rPr>
          <w:color w:val="000000"/>
          <w:sz w:val="28"/>
          <w:szCs w:val="28"/>
        </w:rPr>
        <w:t xml:space="preserve">, </w:t>
      </w:r>
      <w:proofErr w:type="spellStart"/>
      <w:r w:rsidRPr="001A6364">
        <w:rPr>
          <w:color w:val="000000"/>
          <w:sz w:val="28"/>
          <w:szCs w:val="28"/>
        </w:rPr>
        <w:t>Україна</w:t>
      </w:r>
      <w:proofErr w:type="spellEnd"/>
      <w:r w:rsidRPr="001A6364">
        <w:rPr>
          <w:color w:val="000000"/>
          <w:sz w:val="28"/>
          <w:szCs w:val="28"/>
        </w:rPr>
        <w:t xml:space="preserve"> ста</w:t>
      </w:r>
      <w:proofErr w:type="spellStart"/>
      <w:r w:rsidR="00A34146" w:rsidRPr="002E55E7">
        <w:rPr>
          <w:color w:val="000000"/>
          <w:sz w:val="28"/>
          <w:szCs w:val="28"/>
          <w:lang w:val="uk-UA"/>
        </w:rPr>
        <w:t>новиться</w:t>
      </w:r>
      <w:proofErr w:type="spellEnd"/>
      <w:r w:rsidRPr="001A6364">
        <w:rPr>
          <w:color w:val="000000"/>
          <w:sz w:val="28"/>
          <w:szCs w:val="28"/>
        </w:rPr>
        <w:t xml:space="preserve"> </w:t>
      </w:r>
      <w:proofErr w:type="spellStart"/>
      <w:r w:rsidRPr="001A6364">
        <w:rPr>
          <w:color w:val="000000"/>
          <w:sz w:val="28"/>
          <w:szCs w:val="28"/>
        </w:rPr>
        <w:t>потенційним</w:t>
      </w:r>
      <w:proofErr w:type="spellEnd"/>
      <w:r w:rsidRPr="001A6364">
        <w:rPr>
          <w:color w:val="000000"/>
          <w:sz w:val="28"/>
          <w:szCs w:val="28"/>
        </w:rPr>
        <w:t xml:space="preserve"> </w:t>
      </w:r>
      <w:proofErr w:type="spellStart"/>
      <w:r w:rsidRPr="001A6364">
        <w:rPr>
          <w:color w:val="000000"/>
          <w:sz w:val="28"/>
          <w:szCs w:val="28"/>
        </w:rPr>
        <w:t>торговим</w:t>
      </w:r>
      <w:proofErr w:type="spellEnd"/>
      <w:r w:rsidRPr="001A6364">
        <w:rPr>
          <w:color w:val="000000"/>
          <w:sz w:val="28"/>
          <w:szCs w:val="28"/>
        </w:rPr>
        <w:t xml:space="preserve"> партнером </w:t>
      </w:r>
      <w:proofErr w:type="spellStart"/>
      <w:r w:rsidRPr="001A6364">
        <w:rPr>
          <w:color w:val="000000"/>
          <w:sz w:val="28"/>
          <w:szCs w:val="28"/>
        </w:rPr>
        <w:t>Німеччини</w:t>
      </w:r>
      <w:proofErr w:type="spellEnd"/>
      <w:r w:rsidR="00A34146" w:rsidRPr="002E55E7">
        <w:rPr>
          <w:color w:val="000000"/>
          <w:sz w:val="28"/>
          <w:szCs w:val="28"/>
          <w:lang w:val="uk-UA"/>
        </w:rPr>
        <w:t>. Якщо дивитися</w:t>
      </w:r>
      <w:r w:rsidRPr="001A6364">
        <w:rPr>
          <w:color w:val="000000"/>
          <w:sz w:val="28"/>
          <w:szCs w:val="28"/>
          <w:lang w:val="uk-UA"/>
        </w:rPr>
        <w:t xml:space="preserve"> на поточну ситуацію </w:t>
      </w:r>
      <w:r w:rsidR="00A34146" w:rsidRPr="002E55E7">
        <w:rPr>
          <w:color w:val="000000"/>
          <w:sz w:val="28"/>
          <w:szCs w:val="28"/>
          <w:lang w:val="uk-UA"/>
        </w:rPr>
        <w:t>та</w:t>
      </w:r>
      <w:r w:rsidRPr="001A6364">
        <w:rPr>
          <w:color w:val="000000"/>
          <w:sz w:val="28"/>
          <w:szCs w:val="28"/>
          <w:lang w:val="uk-UA"/>
        </w:rPr>
        <w:t xml:space="preserve"> в</w:t>
      </w:r>
      <w:r w:rsidR="00A34146" w:rsidRPr="002E55E7">
        <w:rPr>
          <w:color w:val="000000"/>
          <w:sz w:val="28"/>
          <w:szCs w:val="28"/>
          <w:lang w:val="uk-UA"/>
        </w:rPr>
        <w:t>еликий</w:t>
      </w:r>
      <w:r w:rsidRPr="001A6364">
        <w:rPr>
          <w:color w:val="000000"/>
          <w:sz w:val="28"/>
          <w:szCs w:val="28"/>
          <w:lang w:val="uk-UA"/>
        </w:rPr>
        <w:t xml:space="preserve"> рівень </w:t>
      </w:r>
      <w:proofErr w:type="spellStart"/>
      <w:r w:rsidRPr="001A6364">
        <w:rPr>
          <w:color w:val="000000"/>
          <w:sz w:val="28"/>
          <w:szCs w:val="28"/>
          <w:lang w:val="uk-UA"/>
        </w:rPr>
        <w:t>конкурентноздатності</w:t>
      </w:r>
      <w:proofErr w:type="spellEnd"/>
      <w:r w:rsidRPr="001A6364">
        <w:rPr>
          <w:color w:val="000000"/>
          <w:sz w:val="28"/>
          <w:szCs w:val="28"/>
          <w:lang w:val="uk-UA"/>
        </w:rPr>
        <w:t xml:space="preserve"> німецької продукції в порівнянні з українською,</w:t>
      </w:r>
      <w:r w:rsidR="00A34146" w:rsidRPr="002E55E7">
        <w:rPr>
          <w:color w:val="000000"/>
          <w:sz w:val="28"/>
          <w:szCs w:val="28"/>
          <w:lang w:val="uk-UA"/>
        </w:rPr>
        <w:t xml:space="preserve"> то</w:t>
      </w:r>
      <w:r w:rsidRPr="001A6364">
        <w:rPr>
          <w:color w:val="000000"/>
          <w:sz w:val="28"/>
          <w:szCs w:val="28"/>
          <w:lang w:val="uk-UA"/>
        </w:rPr>
        <w:t xml:space="preserve"> можна п</w:t>
      </w:r>
      <w:r w:rsidR="00A34146" w:rsidRPr="002E55E7">
        <w:rPr>
          <w:color w:val="000000"/>
          <w:sz w:val="28"/>
          <w:szCs w:val="28"/>
          <w:lang w:val="uk-UA"/>
        </w:rPr>
        <w:t>ередбачати</w:t>
      </w:r>
      <w:r w:rsidR="00AE6D9F" w:rsidRPr="002E55E7">
        <w:rPr>
          <w:color w:val="000000"/>
          <w:sz w:val="28"/>
          <w:szCs w:val="28"/>
          <w:lang w:val="uk-UA"/>
        </w:rPr>
        <w:t xml:space="preserve"> наступний</w:t>
      </w:r>
      <w:r w:rsidRPr="001A6364">
        <w:rPr>
          <w:color w:val="000000"/>
          <w:sz w:val="28"/>
          <w:szCs w:val="28"/>
          <w:lang w:val="uk-UA"/>
        </w:rPr>
        <w:t xml:space="preserve"> ріст зовнішньої торгівлі з Україною</w:t>
      </w:r>
      <w:r w:rsidR="00675DE4" w:rsidRPr="00675DE4">
        <w:rPr>
          <w:color w:val="000000"/>
          <w:sz w:val="28"/>
          <w:szCs w:val="28"/>
          <w:lang w:val="uk-UA"/>
        </w:rPr>
        <w:t xml:space="preserve"> </w:t>
      </w:r>
      <w:r w:rsidR="00675DE4" w:rsidRPr="001D56CD">
        <w:rPr>
          <w:color w:val="000000"/>
          <w:sz w:val="28"/>
          <w:szCs w:val="28"/>
          <w:lang w:val="uk-UA"/>
        </w:rPr>
        <w:t>[63].</w:t>
      </w:r>
    </w:p>
    <w:p w:rsidR="00680B74" w:rsidRPr="006C684C" w:rsidRDefault="00BA1552" w:rsidP="006C684C">
      <w:pPr>
        <w:pStyle w:val="af"/>
        <w:spacing w:line="360" w:lineRule="auto"/>
        <w:ind w:firstLine="709"/>
        <w:jc w:val="both"/>
        <w:rPr>
          <w:color w:val="0D0D0D" w:themeColor="text1" w:themeTint="F2"/>
          <w:sz w:val="28"/>
          <w:szCs w:val="28"/>
          <w:lang w:val="uk-UA"/>
        </w:rPr>
      </w:pPr>
      <w:r w:rsidRPr="008E0BE2">
        <w:rPr>
          <w:color w:val="0D0D0D" w:themeColor="text1" w:themeTint="F2"/>
          <w:sz w:val="28"/>
          <w:szCs w:val="28"/>
          <w:lang w:val="uk-UA"/>
        </w:rPr>
        <w:t>Сама</w:t>
      </w:r>
      <w:r w:rsidR="00680B74" w:rsidRPr="001D56CD">
        <w:rPr>
          <w:color w:val="0D0D0D" w:themeColor="text1" w:themeTint="F2"/>
          <w:sz w:val="28"/>
          <w:szCs w:val="28"/>
          <w:lang w:val="uk-UA"/>
        </w:rPr>
        <w:t xml:space="preserve"> </w:t>
      </w:r>
      <w:r w:rsidRPr="008E0BE2">
        <w:rPr>
          <w:color w:val="0D0D0D" w:themeColor="text1" w:themeTint="F2"/>
          <w:sz w:val="28"/>
          <w:szCs w:val="28"/>
          <w:lang w:val="uk-UA"/>
        </w:rPr>
        <w:t xml:space="preserve">важлива </w:t>
      </w:r>
      <w:r w:rsidR="00680B74" w:rsidRPr="001D56CD">
        <w:rPr>
          <w:color w:val="0D0D0D" w:themeColor="text1" w:themeTint="F2"/>
          <w:sz w:val="28"/>
          <w:szCs w:val="28"/>
          <w:lang w:val="uk-UA"/>
        </w:rPr>
        <w:t>і динамічна в плані</w:t>
      </w:r>
      <w:r w:rsidRPr="008E0BE2">
        <w:rPr>
          <w:color w:val="0D0D0D" w:themeColor="text1" w:themeTint="F2"/>
          <w:sz w:val="28"/>
          <w:szCs w:val="28"/>
          <w:lang w:val="uk-UA"/>
        </w:rPr>
        <w:t xml:space="preserve"> </w:t>
      </w:r>
      <w:r w:rsidR="00680B74" w:rsidRPr="001D56CD">
        <w:rPr>
          <w:color w:val="0D0D0D" w:themeColor="text1" w:themeTint="F2"/>
          <w:sz w:val="28"/>
          <w:szCs w:val="28"/>
          <w:lang w:val="uk-UA"/>
        </w:rPr>
        <w:t>інвестиційних</w:t>
      </w:r>
      <w:r w:rsidRPr="008E0BE2">
        <w:rPr>
          <w:color w:val="0D0D0D" w:themeColor="text1" w:themeTint="F2"/>
          <w:sz w:val="28"/>
          <w:szCs w:val="28"/>
          <w:lang w:val="uk-UA"/>
        </w:rPr>
        <w:t xml:space="preserve"> та торгових</w:t>
      </w:r>
      <w:r w:rsidR="00680B74" w:rsidRPr="001D56CD">
        <w:rPr>
          <w:color w:val="0D0D0D" w:themeColor="text1" w:themeTint="F2"/>
          <w:sz w:val="28"/>
          <w:szCs w:val="28"/>
          <w:lang w:val="uk-UA"/>
        </w:rPr>
        <w:t xml:space="preserve"> потоків сфера німецького виробництва - хімічна промисловість, </w:t>
      </w:r>
      <w:r w:rsidRPr="008E0BE2">
        <w:rPr>
          <w:color w:val="0D0D0D" w:themeColor="text1" w:themeTint="F2"/>
          <w:sz w:val="28"/>
          <w:szCs w:val="28"/>
          <w:lang w:val="uk-UA"/>
        </w:rPr>
        <w:t>що</w:t>
      </w:r>
      <w:r w:rsidR="00680B74" w:rsidRPr="001D56CD">
        <w:rPr>
          <w:color w:val="0D0D0D" w:themeColor="text1" w:themeTint="F2"/>
          <w:sz w:val="28"/>
          <w:szCs w:val="28"/>
          <w:lang w:val="uk-UA"/>
        </w:rPr>
        <w:t xml:space="preserve"> </w:t>
      </w:r>
      <w:r w:rsidRPr="008E0BE2">
        <w:rPr>
          <w:color w:val="0D0D0D" w:themeColor="text1" w:themeTint="F2"/>
          <w:sz w:val="28"/>
          <w:szCs w:val="28"/>
          <w:lang w:val="uk-UA"/>
        </w:rPr>
        <w:t xml:space="preserve">посідає </w:t>
      </w:r>
      <w:r w:rsidR="00680B74" w:rsidRPr="001D56CD">
        <w:rPr>
          <w:color w:val="0D0D0D" w:themeColor="text1" w:themeTint="F2"/>
          <w:sz w:val="28"/>
          <w:szCs w:val="28"/>
          <w:lang w:val="uk-UA"/>
        </w:rPr>
        <w:t xml:space="preserve">провідні позиції на світовому ринку товарів. На німецьку хімічну промисловість </w:t>
      </w:r>
      <w:r w:rsidR="00504D21" w:rsidRPr="008E0BE2">
        <w:rPr>
          <w:color w:val="0D0D0D" w:themeColor="text1" w:themeTint="F2"/>
          <w:sz w:val="28"/>
          <w:szCs w:val="28"/>
          <w:lang w:val="uk-UA"/>
        </w:rPr>
        <w:t xml:space="preserve">випадає </w:t>
      </w:r>
      <w:r w:rsidR="00680B74" w:rsidRPr="001D56CD">
        <w:rPr>
          <w:color w:val="0D0D0D" w:themeColor="text1" w:themeTint="F2"/>
          <w:sz w:val="28"/>
          <w:szCs w:val="28"/>
          <w:lang w:val="uk-UA"/>
        </w:rPr>
        <w:t>26% обороту всієї європейської хімії. Три німецьких хімічних концерну - «</w:t>
      </w:r>
      <w:proofErr w:type="spellStart"/>
      <w:r w:rsidR="00680B74" w:rsidRPr="001D56CD">
        <w:rPr>
          <w:color w:val="0D0D0D" w:themeColor="text1" w:themeTint="F2"/>
          <w:sz w:val="28"/>
          <w:szCs w:val="28"/>
          <w:lang w:val="uk-UA"/>
        </w:rPr>
        <w:t>Хест</w:t>
      </w:r>
      <w:proofErr w:type="spellEnd"/>
      <w:r w:rsidR="00680B74" w:rsidRPr="001D56CD">
        <w:rPr>
          <w:color w:val="0D0D0D" w:themeColor="text1" w:themeTint="F2"/>
          <w:sz w:val="28"/>
          <w:szCs w:val="28"/>
          <w:lang w:val="uk-UA"/>
        </w:rPr>
        <w:t xml:space="preserve">», «БАСФ» і «Байєр» - </w:t>
      </w:r>
      <w:proofErr w:type="spellStart"/>
      <w:r w:rsidR="00504D21" w:rsidRPr="008E0BE2">
        <w:rPr>
          <w:color w:val="0D0D0D" w:themeColor="text1" w:themeTint="F2"/>
          <w:sz w:val="28"/>
          <w:szCs w:val="28"/>
          <w:lang w:val="uk-UA"/>
        </w:rPr>
        <w:t>війшли</w:t>
      </w:r>
      <w:proofErr w:type="spellEnd"/>
      <w:r w:rsidR="00504D21" w:rsidRPr="008E0BE2">
        <w:rPr>
          <w:color w:val="0D0D0D" w:themeColor="text1" w:themeTint="F2"/>
          <w:sz w:val="28"/>
          <w:szCs w:val="28"/>
          <w:lang w:val="uk-UA"/>
        </w:rPr>
        <w:t xml:space="preserve"> </w:t>
      </w:r>
      <w:r w:rsidR="00680B74" w:rsidRPr="001D56CD">
        <w:rPr>
          <w:color w:val="0D0D0D" w:themeColor="text1" w:themeTint="F2"/>
          <w:sz w:val="28"/>
          <w:szCs w:val="28"/>
          <w:lang w:val="uk-UA"/>
        </w:rPr>
        <w:t xml:space="preserve">в п'ятірку </w:t>
      </w:r>
      <w:r w:rsidR="0074200B" w:rsidRPr="008E0BE2">
        <w:rPr>
          <w:color w:val="0D0D0D" w:themeColor="text1" w:themeTint="F2"/>
          <w:sz w:val="28"/>
          <w:szCs w:val="28"/>
          <w:lang w:val="uk-UA"/>
        </w:rPr>
        <w:t xml:space="preserve">самих великих </w:t>
      </w:r>
      <w:r w:rsidR="00680B74" w:rsidRPr="001D56CD">
        <w:rPr>
          <w:color w:val="0D0D0D" w:themeColor="text1" w:themeTint="F2"/>
          <w:sz w:val="28"/>
          <w:szCs w:val="28"/>
          <w:lang w:val="uk-UA"/>
        </w:rPr>
        <w:t xml:space="preserve">виробників хімічної продукції, </w:t>
      </w:r>
      <w:r w:rsidR="0074200B" w:rsidRPr="008E0BE2">
        <w:rPr>
          <w:color w:val="0D0D0D" w:themeColor="text1" w:themeTint="F2"/>
          <w:sz w:val="28"/>
          <w:szCs w:val="28"/>
          <w:lang w:val="uk-UA"/>
        </w:rPr>
        <w:t>посідаючи</w:t>
      </w:r>
      <w:r w:rsidR="00680B74" w:rsidRPr="001D56CD">
        <w:rPr>
          <w:color w:val="0D0D0D" w:themeColor="text1" w:themeTint="F2"/>
          <w:sz w:val="28"/>
          <w:szCs w:val="28"/>
          <w:lang w:val="uk-UA"/>
        </w:rPr>
        <w:t xml:space="preserve"> місця з третього по п'яте - після американських компаній «</w:t>
      </w:r>
      <w:proofErr w:type="spellStart"/>
      <w:r w:rsidR="00680B74" w:rsidRPr="001D56CD">
        <w:rPr>
          <w:color w:val="0D0D0D" w:themeColor="text1" w:themeTint="F2"/>
          <w:sz w:val="28"/>
          <w:szCs w:val="28"/>
          <w:lang w:val="uk-UA"/>
        </w:rPr>
        <w:t>Дю</w:t>
      </w:r>
      <w:proofErr w:type="spellEnd"/>
      <w:r w:rsidR="00680B74" w:rsidRPr="001D56CD">
        <w:rPr>
          <w:color w:val="0D0D0D" w:themeColor="text1" w:themeTint="F2"/>
          <w:sz w:val="28"/>
          <w:szCs w:val="28"/>
          <w:lang w:val="uk-UA"/>
        </w:rPr>
        <w:t xml:space="preserve"> </w:t>
      </w:r>
      <w:proofErr w:type="spellStart"/>
      <w:r w:rsidR="00680B74" w:rsidRPr="001D56CD">
        <w:rPr>
          <w:color w:val="0D0D0D" w:themeColor="text1" w:themeTint="F2"/>
          <w:sz w:val="28"/>
          <w:szCs w:val="28"/>
          <w:lang w:val="uk-UA"/>
        </w:rPr>
        <w:t>пон</w:t>
      </w:r>
      <w:proofErr w:type="spellEnd"/>
      <w:r w:rsidR="00680B74" w:rsidRPr="001D56CD">
        <w:rPr>
          <w:color w:val="0D0D0D" w:themeColor="text1" w:themeTint="F2"/>
          <w:sz w:val="28"/>
          <w:szCs w:val="28"/>
          <w:lang w:val="uk-UA"/>
        </w:rPr>
        <w:t>» і «</w:t>
      </w:r>
      <w:proofErr w:type="spellStart"/>
      <w:r w:rsidR="00680B74" w:rsidRPr="001D56CD">
        <w:rPr>
          <w:color w:val="0D0D0D" w:themeColor="text1" w:themeTint="F2"/>
          <w:sz w:val="28"/>
          <w:szCs w:val="28"/>
          <w:lang w:val="uk-UA"/>
        </w:rPr>
        <w:t>Дау</w:t>
      </w:r>
      <w:proofErr w:type="spellEnd"/>
      <w:r w:rsidR="00680B74" w:rsidRPr="001D56CD">
        <w:rPr>
          <w:color w:val="0D0D0D" w:themeColor="text1" w:themeTint="F2"/>
          <w:sz w:val="28"/>
          <w:szCs w:val="28"/>
          <w:lang w:val="uk-UA"/>
        </w:rPr>
        <w:t xml:space="preserve"> </w:t>
      </w:r>
      <w:proofErr w:type="spellStart"/>
      <w:r w:rsidR="00680B74" w:rsidRPr="001D56CD">
        <w:rPr>
          <w:color w:val="0D0D0D" w:themeColor="text1" w:themeTint="F2"/>
          <w:sz w:val="28"/>
          <w:szCs w:val="28"/>
          <w:lang w:val="uk-UA"/>
        </w:rPr>
        <w:t>Кемікал</w:t>
      </w:r>
      <w:proofErr w:type="spellEnd"/>
      <w:r w:rsidR="00680B74" w:rsidRPr="001D56CD">
        <w:rPr>
          <w:color w:val="0D0D0D" w:themeColor="text1" w:themeTint="F2"/>
          <w:sz w:val="28"/>
          <w:szCs w:val="28"/>
          <w:lang w:val="uk-UA"/>
        </w:rPr>
        <w:t>» (продуктивність праці в хімічній промисловості Н</w:t>
      </w:r>
      <w:r w:rsidR="0074200B" w:rsidRPr="008E0BE2">
        <w:rPr>
          <w:color w:val="0D0D0D" w:themeColor="text1" w:themeTint="F2"/>
          <w:sz w:val="28"/>
          <w:szCs w:val="28"/>
          <w:lang w:val="uk-UA"/>
        </w:rPr>
        <w:t>імеччина</w:t>
      </w:r>
      <w:r w:rsidR="00680B74" w:rsidRPr="001D56CD">
        <w:rPr>
          <w:color w:val="0D0D0D" w:themeColor="text1" w:themeTint="F2"/>
          <w:sz w:val="28"/>
          <w:szCs w:val="28"/>
          <w:lang w:val="uk-UA"/>
        </w:rPr>
        <w:t xml:space="preserve"> </w:t>
      </w:r>
      <w:r w:rsidR="0074200B" w:rsidRPr="008E0BE2">
        <w:rPr>
          <w:color w:val="0D0D0D" w:themeColor="text1" w:themeTint="F2"/>
          <w:sz w:val="28"/>
          <w:szCs w:val="28"/>
          <w:lang w:val="uk-UA"/>
        </w:rPr>
        <w:t xml:space="preserve">складає </w:t>
      </w:r>
      <w:r w:rsidR="00680B74" w:rsidRPr="001D56CD">
        <w:rPr>
          <w:color w:val="0D0D0D" w:themeColor="text1" w:themeTint="F2"/>
          <w:sz w:val="28"/>
          <w:szCs w:val="28"/>
          <w:lang w:val="uk-UA"/>
        </w:rPr>
        <w:t>80% від рівня США</w:t>
      </w:r>
      <w:r w:rsidR="00F60329" w:rsidRPr="008E0BE2">
        <w:rPr>
          <w:color w:val="0D0D0D" w:themeColor="text1" w:themeTint="F2"/>
          <w:sz w:val="28"/>
          <w:szCs w:val="28"/>
          <w:lang w:val="uk-UA"/>
        </w:rPr>
        <w:t xml:space="preserve"> </w:t>
      </w:r>
      <w:r w:rsidR="00F60329" w:rsidRPr="001D56CD">
        <w:rPr>
          <w:color w:val="0D0D0D" w:themeColor="text1" w:themeTint="F2"/>
          <w:sz w:val="28"/>
          <w:szCs w:val="28"/>
          <w:lang w:val="uk-UA"/>
        </w:rPr>
        <w:t>за оцінками експертів</w:t>
      </w:r>
      <w:r w:rsidR="00680B74" w:rsidRPr="001D56CD">
        <w:rPr>
          <w:color w:val="0D0D0D" w:themeColor="text1" w:themeTint="F2"/>
          <w:sz w:val="28"/>
          <w:szCs w:val="28"/>
          <w:lang w:val="uk-UA"/>
        </w:rPr>
        <w:t xml:space="preserve">). </w:t>
      </w:r>
      <w:r w:rsidR="00F60329" w:rsidRPr="008E0BE2">
        <w:rPr>
          <w:color w:val="0D0D0D" w:themeColor="text1" w:themeTint="F2"/>
          <w:sz w:val="28"/>
          <w:szCs w:val="28"/>
          <w:lang w:val="uk-UA"/>
        </w:rPr>
        <w:t xml:space="preserve">Другі </w:t>
      </w:r>
      <w:r w:rsidR="00680B74" w:rsidRPr="001D56CD">
        <w:rPr>
          <w:color w:val="0D0D0D" w:themeColor="text1" w:themeTint="F2"/>
          <w:sz w:val="28"/>
          <w:szCs w:val="28"/>
          <w:lang w:val="uk-UA"/>
        </w:rPr>
        <w:t xml:space="preserve">великі </w:t>
      </w:r>
      <w:proofErr w:type="spellStart"/>
      <w:r w:rsidR="0097790C" w:rsidRPr="008E0BE2">
        <w:rPr>
          <w:color w:val="0D0D0D" w:themeColor="text1" w:themeTint="F2"/>
          <w:sz w:val="28"/>
          <w:szCs w:val="28"/>
          <w:lang w:val="uk-UA"/>
        </w:rPr>
        <w:t>виробники</w:t>
      </w:r>
      <w:r w:rsidR="00680B74" w:rsidRPr="001D56CD">
        <w:rPr>
          <w:color w:val="0D0D0D" w:themeColor="text1" w:themeTint="F2"/>
          <w:sz w:val="28"/>
          <w:szCs w:val="28"/>
          <w:lang w:val="uk-UA"/>
        </w:rPr>
        <w:t>хімічних</w:t>
      </w:r>
      <w:proofErr w:type="spellEnd"/>
      <w:r w:rsidR="00680B74" w:rsidRPr="001D56CD">
        <w:rPr>
          <w:color w:val="0D0D0D" w:themeColor="text1" w:themeTint="F2"/>
          <w:sz w:val="28"/>
          <w:szCs w:val="28"/>
          <w:lang w:val="uk-UA"/>
        </w:rPr>
        <w:t xml:space="preserve"> виробів в Німеччині </w:t>
      </w:r>
      <w:r w:rsidR="0097790C" w:rsidRPr="001D56CD">
        <w:rPr>
          <w:color w:val="0D0D0D" w:themeColor="text1" w:themeTint="F2"/>
          <w:sz w:val="28"/>
          <w:szCs w:val="28"/>
          <w:lang w:val="uk-UA"/>
        </w:rPr>
        <w:t>–</w:t>
      </w:r>
      <w:r w:rsidR="00680B74" w:rsidRPr="001D56CD">
        <w:rPr>
          <w:color w:val="0D0D0D" w:themeColor="text1" w:themeTint="F2"/>
          <w:sz w:val="28"/>
          <w:szCs w:val="28"/>
          <w:lang w:val="uk-UA"/>
        </w:rPr>
        <w:t xml:space="preserve"> </w:t>
      </w:r>
      <w:r w:rsidR="0097790C" w:rsidRPr="008E0BE2">
        <w:rPr>
          <w:color w:val="0D0D0D" w:themeColor="text1" w:themeTint="F2"/>
          <w:sz w:val="28"/>
          <w:szCs w:val="28"/>
          <w:lang w:val="uk-UA"/>
        </w:rPr>
        <w:t xml:space="preserve">корпорації </w:t>
      </w:r>
      <w:r w:rsidR="00680B74" w:rsidRPr="001D56CD">
        <w:rPr>
          <w:color w:val="0D0D0D" w:themeColor="text1" w:themeTint="F2"/>
          <w:sz w:val="28"/>
          <w:szCs w:val="28"/>
          <w:lang w:val="uk-UA"/>
        </w:rPr>
        <w:lastRenderedPageBreak/>
        <w:t>«</w:t>
      </w:r>
      <w:proofErr w:type="spellStart"/>
      <w:r w:rsidR="00680B74" w:rsidRPr="001D56CD">
        <w:rPr>
          <w:color w:val="0D0D0D" w:themeColor="text1" w:themeTint="F2"/>
          <w:sz w:val="28"/>
          <w:szCs w:val="28"/>
          <w:lang w:val="uk-UA"/>
        </w:rPr>
        <w:t>Хенкель</w:t>
      </w:r>
      <w:proofErr w:type="spellEnd"/>
      <w:r w:rsidR="00680B74" w:rsidRPr="001D56CD">
        <w:rPr>
          <w:color w:val="0D0D0D" w:themeColor="text1" w:themeTint="F2"/>
          <w:sz w:val="28"/>
          <w:szCs w:val="28"/>
          <w:lang w:val="uk-UA"/>
        </w:rPr>
        <w:t>», «</w:t>
      </w:r>
      <w:proofErr w:type="spellStart"/>
      <w:r w:rsidR="00680B74" w:rsidRPr="001D56CD">
        <w:rPr>
          <w:color w:val="0D0D0D" w:themeColor="text1" w:themeTint="F2"/>
          <w:sz w:val="28"/>
          <w:szCs w:val="28"/>
          <w:lang w:val="uk-UA"/>
        </w:rPr>
        <w:t>Дегусса</w:t>
      </w:r>
      <w:proofErr w:type="spellEnd"/>
      <w:r w:rsidR="00680B74" w:rsidRPr="001D56CD">
        <w:rPr>
          <w:color w:val="0D0D0D" w:themeColor="text1" w:themeTint="F2"/>
          <w:sz w:val="28"/>
          <w:szCs w:val="28"/>
          <w:lang w:val="uk-UA"/>
        </w:rPr>
        <w:t>», «</w:t>
      </w:r>
      <w:proofErr w:type="spellStart"/>
      <w:r w:rsidR="00680B74" w:rsidRPr="001D56CD">
        <w:rPr>
          <w:color w:val="0D0D0D" w:themeColor="text1" w:themeTint="F2"/>
          <w:sz w:val="28"/>
          <w:szCs w:val="28"/>
          <w:lang w:val="uk-UA"/>
        </w:rPr>
        <w:t>Проктер</w:t>
      </w:r>
      <w:proofErr w:type="spellEnd"/>
      <w:r w:rsidR="00680B74" w:rsidRPr="001D56CD">
        <w:rPr>
          <w:color w:val="0D0D0D" w:themeColor="text1" w:themeTint="F2"/>
          <w:sz w:val="28"/>
          <w:szCs w:val="28"/>
          <w:lang w:val="uk-UA"/>
        </w:rPr>
        <w:t xml:space="preserve"> </w:t>
      </w:r>
      <w:proofErr w:type="spellStart"/>
      <w:r w:rsidR="00680B74" w:rsidRPr="001D56CD">
        <w:rPr>
          <w:color w:val="0D0D0D" w:themeColor="text1" w:themeTint="F2"/>
          <w:sz w:val="28"/>
          <w:szCs w:val="28"/>
          <w:lang w:val="uk-UA"/>
        </w:rPr>
        <w:t>енд</w:t>
      </w:r>
      <w:proofErr w:type="spellEnd"/>
      <w:r w:rsidR="00680B74" w:rsidRPr="001D56CD">
        <w:rPr>
          <w:color w:val="0D0D0D" w:themeColor="text1" w:themeTint="F2"/>
          <w:sz w:val="28"/>
          <w:szCs w:val="28"/>
          <w:lang w:val="uk-UA"/>
        </w:rPr>
        <w:t xml:space="preserve"> </w:t>
      </w:r>
      <w:proofErr w:type="spellStart"/>
      <w:r w:rsidR="00680B74" w:rsidRPr="001D56CD">
        <w:rPr>
          <w:color w:val="0D0D0D" w:themeColor="text1" w:themeTint="F2"/>
          <w:sz w:val="28"/>
          <w:szCs w:val="28"/>
          <w:lang w:val="uk-UA"/>
        </w:rPr>
        <w:t>Гембл</w:t>
      </w:r>
      <w:proofErr w:type="spellEnd"/>
      <w:r w:rsidR="00680B74" w:rsidRPr="001D56CD">
        <w:rPr>
          <w:color w:val="0D0D0D" w:themeColor="text1" w:themeTint="F2"/>
          <w:sz w:val="28"/>
          <w:szCs w:val="28"/>
          <w:lang w:val="uk-UA"/>
        </w:rPr>
        <w:t>», «</w:t>
      </w:r>
      <w:proofErr w:type="spellStart"/>
      <w:r w:rsidR="00680B74" w:rsidRPr="001D56CD">
        <w:rPr>
          <w:color w:val="0D0D0D" w:themeColor="text1" w:themeTint="F2"/>
          <w:sz w:val="28"/>
          <w:szCs w:val="28"/>
          <w:lang w:val="uk-UA"/>
        </w:rPr>
        <w:t>Берінгер</w:t>
      </w:r>
      <w:proofErr w:type="spellEnd"/>
      <w:r w:rsidR="00680B74" w:rsidRPr="001D56CD">
        <w:rPr>
          <w:color w:val="0D0D0D" w:themeColor="text1" w:themeTint="F2"/>
          <w:sz w:val="28"/>
          <w:szCs w:val="28"/>
          <w:lang w:val="uk-UA"/>
        </w:rPr>
        <w:t xml:space="preserve">». </w:t>
      </w:r>
      <w:r w:rsidR="00976724" w:rsidRPr="008E0BE2">
        <w:rPr>
          <w:color w:val="0D0D0D" w:themeColor="text1" w:themeTint="F2"/>
          <w:sz w:val="28"/>
          <w:szCs w:val="28"/>
          <w:lang w:val="uk-UA"/>
        </w:rPr>
        <w:t>Гол</w:t>
      </w:r>
      <w:r w:rsidR="00680B74" w:rsidRPr="001D56CD">
        <w:rPr>
          <w:color w:val="0D0D0D" w:themeColor="text1" w:themeTint="F2"/>
          <w:sz w:val="28"/>
          <w:szCs w:val="28"/>
          <w:lang w:val="uk-UA"/>
        </w:rPr>
        <w:t xml:space="preserve">овні </w:t>
      </w:r>
      <w:r w:rsidR="003D22BF" w:rsidRPr="008E0BE2">
        <w:rPr>
          <w:color w:val="0D0D0D" w:themeColor="text1" w:themeTint="F2"/>
          <w:sz w:val="28"/>
          <w:szCs w:val="28"/>
          <w:lang w:val="uk-UA"/>
        </w:rPr>
        <w:t xml:space="preserve">масштаби </w:t>
      </w:r>
      <w:r w:rsidR="00680B74" w:rsidRPr="001D56CD">
        <w:rPr>
          <w:color w:val="0D0D0D" w:themeColor="text1" w:themeTint="F2"/>
          <w:sz w:val="28"/>
          <w:szCs w:val="28"/>
          <w:lang w:val="uk-UA"/>
        </w:rPr>
        <w:t>виробництва традиційно</w:t>
      </w:r>
      <w:r w:rsidR="003D22BF" w:rsidRPr="008E0BE2">
        <w:rPr>
          <w:color w:val="0D0D0D" w:themeColor="text1" w:themeTint="F2"/>
          <w:sz w:val="28"/>
          <w:szCs w:val="28"/>
          <w:lang w:val="uk-UA"/>
        </w:rPr>
        <w:t xml:space="preserve"> приходяться </w:t>
      </w:r>
      <w:r w:rsidR="00680B74" w:rsidRPr="001D56CD">
        <w:rPr>
          <w:color w:val="0D0D0D" w:themeColor="text1" w:themeTint="F2"/>
          <w:sz w:val="28"/>
          <w:szCs w:val="28"/>
          <w:lang w:val="uk-UA"/>
        </w:rPr>
        <w:t xml:space="preserve">на продукцію органічної хімії (19%), пластмаси та вироби з них (17%), лаки і фарби (8%), миючі засоби </w:t>
      </w:r>
      <w:r w:rsidR="005E1495" w:rsidRPr="008E0BE2">
        <w:rPr>
          <w:color w:val="0D0D0D" w:themeColor="text1" w:themeTint="F2"/>
          <w:sz w:val="28"/>
          <w:szCs w:val="28"/>
          <w:lang w:val="uk-UA"/>
        </w:rPr>
        <w:t>та інші засоби за шкірою</w:t>
      </w:r>
      <w:r w:rsidR="00680B74" w:rsidRPr="001D56CD">
        <w:rPr>
          <w:color w:val="0D0D0D" w:themeColor="text1" w:themeTint="F2"/>
          <w:sz w:val="28"/>
          <w:szCs w:val="28"/>
          <w:lang w:val="uk-UA"/>
        </w:rPr>
        <w:t xml:space="preserve"> (8%). Більше 45% виробництва хімічної промисловості Німеччини </w:t>
      </w:r>
      <w:r w:rsidR="00E502E0" w:rsidRPr="008E0BE2">
        <w:rPr>
          <w:color w:val="0D0D0D" w:themeColor="text1" w:themeTint="F2"/>
          <w:sz w:val="28"/>
          <w:szCs w:val="28"/>
          <w:lang w:val="uk-UA"/>
        </w:rPr>
        <w:t xml:space="preserve">направлене </w:t>
      </w:r>
      <w:r w:rsidR="00680B74" w:rsidRPr="001D56CD">
        <w:rPr>
          <w:color w:val="0D0D0D" w:themeColor="text1" w:themeTint="F2"/>
          <w:sz w:val="28"/>
          <w:szCs w:val="28"/>
          <w:lang w:val="uk-UA"/>
        </w:rPr>
        <w:t xml:space="preserve">на експорт, при цьому </w:t>
      </w:r>
      <w:r w:rsidR="00E502E0" w:rsidRPr="008E0BE2">
        <w:rPr>
          <w:color w:val="0D0D0D" w:themeColor="text1" w:themeTint="F2"/>
          <w:sz w:val="28"/>
          <w:szCs w:val="28"/>
          <w:lang w:val="uk-UA"/>
        </w:rPr>
        <w:t xml:space="preserve">самими </w:t>
      </w:r>
      <w:r w:rsidR="00680B74" w:rsidRPr="001D56CD">
        <w:rPr>
          <w:color w:val="0D0D0D" w:themeColor="text1" w:themeTint="F2"/>
          <w:sz w:val="28"/>
          <w:szCs w:val="28"/>
          <w:lang w:val="uk-UA"/>
        </w:rPr>
        <w:t xml:space="preserve">великими </w:t>
      </w:r>
      <w:r w:rsidR="00E502E0" w:rsidRPr="008E0BE2">
        <w:rPr>
          <w:color w:val="0D0D0D" w:themeColor="text1" w:themeTint="F2"/>
          <w:sz w:val="28"/>
          <w:szCs w:val="28"/>
          <w:lang w:val="uk-UA"/>
        </w:rPr>
        <w:t xml:space="preserve">та </w:t>
      </w:r>
      <w:r w:rsidR="00680B74" w:rsidRPr="001D56CD">
        <w:rPr>
          <w:color w:val="0D0D0D" w:themeColor="text1" w:themeTint="F2"/>
          <w:sz w:val="28"/>
          <w:szCs w:val="28"/>
          <w:lang w:val="uk-UA"/>
        </w:rPr>
        <w:t xml:space="preserve">перспективними ринками збуту німецької продукції є </w:t>
      </w:r>
      <w:r w:rsidR="004D4B6D" w:rsidRPr="008E0BE2">
        <w:rPr>
          <w:color w:val="0D0D0D" w:themeColor="text1" w:themeTint="F2"/>
          <w:sz w:val="28"/>
          <w:szCs w:val="28"/>
          <w:lang w:val="uk-UA"/>
        </w:rPr>
        <w:t xml:space="preserve">Північна Америка, </w:t>
      </w:r>
      <w:r w:rsidR="00680B74" w:rsidRPr="001D56CD">
        <w:rPr>
          <w:color w:val="0D0D0D" w:themeColor="text1" w:themeTint="F2"/>
          <w:sz w:val="28"/>
          <w:szCs w:val="28"/>
          <w:lang w:val="uk-UA"/>
        </w:rPr>
        <w:t>Західна Європа</w:t>
      </w:r>
      <w:r w:rsidR="004D4B6D" w:rsidRPr="008E0BE2">
        <w:rPr>
          <w:color w:val="0D0D0D" w:themeColor="text1" w:themeTint="F2"/>
          <w:sz w:val="28"/>
          <w:szCs w:val="28"/>
          <w:lang w:val="uk-UA"/>
        </w:rPr>
        <w:t xml:space="preserve"> </w:t>
      </w:r>
      <w:r w:rsidR="00680B74" w:rsidRPr="001D56CD">
        <w:rPr>
          <w:color w:val="0D0D0D" w:themeColor="text1" w:themeTint="F2"/>
          <w:sz w:val="28"/>
          <w:szCs w:val="28"/>
          <w:lang w:val="uk-UA"/>
        </w:rPr>
        <w:t xml:space="preserve">і Японія, але до 2010 року на перше місце </w:t>
      </w:r>
      <w:r w:rsidR="004D4B6D" w:rsidRPr="008E0BE2">
        <w:rPr>
          <w:color w:val="0D0D0D" w:themeColor="text1" w:themeTint="F2"/>
          <w:sz w:val="28"/>
          <w:szCs w:val="28"/>
          <w:lang w:val="uk-UA"/>
        </w:rPr>
        <w:t xml:space="preserve">виходить </w:t>
      </w:r>
      <w:r w:rsidR="00680B74" w:rsidRPr="001D56CD">
        <w:rPr>
          <w:color w:val="0D0D0D" w:themeColor="text1" w:themeTint="F2"/>
          <w:sz w:val="28"/>
          <w:szCs w:val="28"/>
          <w:lang w:val="uk-UA"/>
        </w:rPr>
        <w:t>азіатський регіон, т</w:t>
      </w:r>
      <w:r w:rsidR="004D4B6D" w:rsidRPr="008E0BE2">
        <w:rPr>
          <w:color w:val="0D0D0D" w:themeColor="text1" w:themeTint="F2"/>
          <w:sz w:val="28"/>
          <w:szCs w:val="28"/>
          <w:lang w:val="uk-UA"/>
        </w:rPr>
        <w:t>ому що</w:t>
      </w:r>
      <w:r w:rsidR="00680B74" w:rsidRPr="001D56CD">
        <w:rPr>
          <w:color w:val="0D0D0D" w:themeColor="text1" w:themeTint="F2"/>
          <w:sz w:val="28"/>
          <w:szCs w:val="28"/>
          <w:lang w:val="uk-UA"/>
        </w:rPr>
        <w:t xml:space="preserve"> </w:t>
      </w:r>
      <w:r w:rsidR="00BA19EB" w:rsidRPr="008E0BE2">
        <w:rPr>
          <w:color w:val="0D0D0D" w:themeColor="text1" w:themeTint="F2"/>
          <w:sz w:val="28"/>
          <w:szCs w:val="28"/>
          <w:lang w:val="uk-UA"/>
        </w:rPr>
        <w:t xml:space="preserve">доповнення </w:t>
      </w:r>
      <w:r w:rsidR="00680B74" w:rsidRPr="001D56CD">
        <w:rPr>
          <w:color w:val="0D0D0D" w:themeColor="text1" w:themeTint="F2"/>
          <w:sz w:val="28"/>
          <w:szCs w:val="28"/>
          <w:lang w:val="uk-UA"/>
        </w:rPr>
        <w:t xml:space="preserve">населення і темпи економічного розвитку будуть </w:t>
      </w:r>
      <w:r w:rsidR="00BA19EB" w:rsidRPr="008E0BE2">
        <w:rPr>
          <w:color w:val="0D0D0D" w:themeColor="text1" w:themeTint="F2"/>
          <w:sz w:val="28"/>
          <w:szCs w:val="28"/>
          <w:lang w:val="uk-UA"/>
        </w:rPr>
        <w:t xml:space="preserve">більше </w:t>
      </w:r>
      <w:r w:rsidR="00680B74" w:rsidRPr="001D56CD">
        <w:rPr>
          <w:color w:val="0D0D0D" w:themeColor="text1" w:themeTint="F2"/>
          <w:sz w:val="28"/>
          <w:szCs w:val="28"/>
          <w:lang w:val="uk-UA"/>
        </w:rPr>
        <w:t xml:space="preserve">в два рази, ніж в </w:t>
      </w:r>
      <w:r w:rsidR="00A11785" w:rsidRPr="008E0BE2">
        <w:rPr>
          <w:color w:val="0D0D0D" w:themeColor="text1" w:themeTint="F2"/>
          <w:sz w:val="28"/>
          <w:szCs w:val="28"/>
          <w:lang w:val="uk-UA"/>
        </w:rPr>
        <w:t xml:space="preserve">решті </w:t>
      </w:r>
      <w:r w:rsidR="00680B74" w:rsidRPr="001D56CD">
        <w:rPr>
          <w:color w:val="0D0D0D" w:themeColor="text1" w:themeTint="F2"/>
          <w:sz w:val="28"/>
          <w:szCs w:val="28"/>
          <w:lang w:val="uk-UA"/>
        </w:rPr>
        <w:t>світ</w:t>
      </w:r>
      <w:r w:rsidR="0031624D" w:rsidRPr="008E0BE2">
        <w:rPr>
          <w:color w:val="0D0D0D" w:themeColor="text1" w:themeTint="F2"/>
          <w:sz w:val="28"/>
          <w:szCs w:val="28"/>
          <w:lang w:val="uk-UA"/>
        </w:rPr>
        <w:t>у.</w:t>
      </w:r>
    </w:p>
    <w:p w:rsidR="00680B74" w:rsidRPr="004B7065" w:rsidRDefault="0031624D" w:rsidP="0096155B">
      <w:pPr>
        <w:pStyle w:val="af"/>
        <w:spacing w:line="360" w:lineRule="auto"/>
        <w:ind w:firstLine="709"/>
        <w:jc w:val="both"/>
        <w:rPr>
          <w:color w:val="0D0D0D" w:themeColor="text1" w:themeTint="F2"/>
          <w:sz w:val="28"/>
          <w:szCs w:val="28"/>
          <w:lang w:val="uk-UA"/>
        </w:rPr>
      </w:pPr>
      <w:r w:rsidRPr="008E0BE2">
        <w:rPr>
          <w:color w:val="0D0D0D" w:themeColor="text1" w:themeTint="F2"/>
          <w:sz w:val="28"/>
          <w:szCs w:val="28"/>
          <w:lang w:val="uk-UA"/>
        </w:rPr>
        <w:t>Також головною</w:t>
      </w:r>
      <w:r w:rsidR="00680B74" w:rsidRPr="006C684C">
        <w:rPr>
          <w:color w:val="0D0D0D" w:themeColor="text1" w:themeTint="F2"/>
          <w:sz w:val="28"/>
          <w:szCs w:val="28"/>
          <w:lang w:val="uk-UA"/>
        </w:rPr>
        <w:t xml:space="preserve"> є машинобудівна галузь Німеччини, яка виробляє 46% машинобудівної продукції Євросоюзу. При цьому найбільш конкурентні </w:t>
      </w:r>
      <w:r w:rsidR="00A60EC4" w:rsidRPr="008E0BE2">
        <w:rPr>
          <w:color w:val="0D0D0D" w:themeColor="text1" w:themeTint="F2"/>
          <w:sz w:val="28"/>
          <w:szCs w:val="28"/>
          <w:lang w:val="uk-UA"/>
        </w:rPr>
        <w:t>місця</w:t>
      </w:r>
      <w:r w:rsidR="00680B74" w:rsidRPr="006C684C">
        <w:rPr>
          <w:color w:val="0D0D0D" w:themeColor="text1" w:themeTint="F2"/>
          <w:sz w:val="28"/>
          <w:szCs w:val="28"/>
          <w:lang w:val="uk-UA"/>
        </w:rPr>
        <w:t xml:space="preserve"> на світових ринках займають німецькі автомобілі. </w:t>
      </w:r>
      <w:r w:rsidR="00680B74" w:rsidRPr="001D56CD">
        <w:rPr>
          <w:color w:val="0D0D0D" w:themeColor="text1" w:themeTint="F2"/>
          <w:sz w:val="28"/>
          <w:szCs w:val="28"/>
          <w:lang w:val="uk-UA"/>
        </w:rPr>
        <w:t xml:space="preserve">За виробництвом автомобілів Німеччина </w:t>
      </w:r>
      <w:r w:rsidR="00A60EC4" w:rsidRPr="008E0BE2">
        <w:rPr>
          <w:color w:val="0D0D0D" w:themeColor="text1" w:themeTint="F2"/>
          <w:sz w:val="28"/>
          <w:szCs w:val="28"/>
          <w:lang w:val="uk-UA"/>
        </w:rPr>
        <w:t>посіда</w:t>
      </w:r>
      <w:r w:rsidR="00680B74" w:rsidRPr="001D56CD">
        <w:rPr>
          <w:color w:val="0D0D0D" w:themeColor="text1" w:themeTint="F2"/>
          <w:sz w:val="28"/>
          <w:szCs w:val="28"/>
          <w:lang w:val="uk-UA"/>
        </w:rPr>
        <w:t>є</w:t>
      </w:r>
      <w:r w:rsidR="00A60EC4" w:rsidRPr="008E0BE2">
        <w:rPr>
          <w:color w:val="0D0D0D" w:themeColor="text1" w:themeTint="F2"/>
          <w:sz w:val="28"/>
          <w:szCs w:val="28"/>
          <w:lang w:val="uk-UA"/>
        </w:rPr>
        <w:t xml:space="preserve"> </w:t>
      </w:r>
      <w:proofErr w:type="spellStart"/>
      <w:r w:rsidR="00A60EC4" w:rsidRPr="008E0BE2">
        <w:rPr>
          <w:color w:val="0D0D0D" w:themeColor="text1" w:themeTint="F2"/>
          <w:sz w:val="28"/>
          <w:szCs w:val="28"/>
          <w:lang w:val="uk-UA"/>
        </w:rPr>
        <w:t>треттє</w:t>
      </w:r>
      <w:proofErr w:type="spellEnd"/>
      <w:r w:rsidR="00680B74" w:rsidRPr="001D56CD">
        <w:rPr>
          <w:color w:val="0D0D0D" w:themeColor="text1" w:themeTint="F2"/>
          <w:sz w:val="28"/>
          <w:szCs w:val="28"/>
          <w:lang w:val="uk-UA"/>
        </w:rPr>
        <w:t xml:space="preserve"> місце в світі. В останні роки підприємства автомобільної індустрії </w:t>
      </w:r>
      <w:r w:rsidR="00A60EC4" w:rsidRPr="008E0BE2">
        <w:rPr>
          <w:color w:val="0D0D0D" w:themeColor="text1" w:themeTint="F2"/>
          <w:sz w:val="28"/>
          <w:szCs w:val="28"/>
          <w:lang w:val="uk-UA"/>
        </w:rPr>
        <w:t>поча</w:t>
      </w:r>
      <w:r w:rsidR="00680B74" w:rsidRPr="001D56CD">
        <w:rPr>
          <w:color w:val="0D0D0D" w:themeColor="text1" w:themeTint="F2"/>
          <w:sz w:val="28"/>
          <w:szCs w:val="28"/>
          <w:lang w:val="uk-UA"/>
        </w:rPr>
        <w:t>ли</w:t>
      </w:r>
      <w:r w:rsidR="00D61C91" w:rsidRPr="008E0BE2">
        <w:rPr>
          <w:color w:val="0D0D0D" w:themeColor="text1" w:themeTint="F2"/>
          <w:sz w:val="28"/>
          <w:szCs w:val="28"/>
          <w:lang w:val="uk-UA"/>
        </w:rPr>
        <w:t xml:space="preserve"> активно</w:t>
      </w:r>
      <w:r w:rsidR="00680B74" w:rsidRPr="001D56CD">
        <w:rPr>
          <w:color w:val="0D0D0D" w:themeColor="text1" w:themeTint="F2"/>
          <w:sz w:val="28"/>
          <w:szCs w:val="28"/>
          <w:lang w:val="uk-UA"/>
        </w:rPr>
        <w:t xml:space="preserve"> розвиватися, виробництво стало</w:t>
      </w:r>
      <w:r w:rsidR="00D61C91" w:rsidRPr="008E0BE2">
        <w:rPr>
          <w:color w:val="0D0D0D" w:themeColor="text1" w:themeTint="F2"/>
          <w:sz w:val="28"/>
          <w:szCs w:val="28"/>
          <w:lang w:val="uk-UA"/>
        </w:rPr>
        <w:t xml:space="preserve"> більш гнучким</w:t>
      </w:r>
      <w:r w:rsidR="00680B74" w:rsidRPr="001D56CD">
        <w:rPr>
          <w:color w:val="0D0D0D" w:themeColor="text1" w:themeTint="F2"/>
          <w:sz w:val="28"/>
          <w:szCs w:val="28"/>
          <w:lang w:val="uk-UA"/>
        </w:rPr>
        <w:t xml:space="preserve">, </w:t>
      </w:r>
      <w:r w:rsidR="00D61C91" w:rsidRPr="008E0BE2">
        <w:rPr>
          <w:color w:val="0D0D0D" w:themeColor="text1" w:themeTint="F2"/>
          <w:sz w:val="28"/>
          <w:szCs w:val="28"/>
          <w:lang w:val="uk-UA"/>
        </w:rPr>
        <w:t>ви</w:t>
      </w:r>
      <w:r w:rsidR="00680B74" w:rsidRPr="001D56CD">
        <w:rPr>
          <w:color w:val="0D0D0D" w:themeColor="text1" w:themeTint="F2"/>
          <w:sz w:val="28"/>
          <w:szCs w:val="28"/>
          <w:lang w:val="uk-UA"/>
        </w:rPr>
        <w:t xml:space="preserve">росла продуктивність, </w:t>
      </w:r>
      <w:r w:rsidR="00B668E4" w:rsidRPr="008E0BE2">
        <w:rPr>
          <w:color w:val="0D0D0D" w:themeColor="text1" w:themeTint="F2"/>
          <w:sz w:val="28"/>
          <w:szCs w:val="28"/>
          <w:lang w:val="uk-UA"/>
        </w:rPr>
        <w:t xml:space="preserve">зменшилися </w:t>
      </w:r>
      <w:r w:rsidR="00680B74" w:rsidRPr="001D56CD">
        <w:rPr>
          <w:color w:val="0D0D0D" w:themeColor="text1" w:themeTint="F2"/>
          <w:sz w:val="28"/>
          <w:szCs w:val="28"/>
          <w:lang w:val="uk-UA"/>
        </w:rPr>
        <w:t xml:space="preserve">терміни розробки і </w:t>
      </w:r>
      <w:r w:rsidR="00B668E4" w:rsidRPr="008E0BE2">
        <w:rPr>
          <w:color w:val="0D0D0D" w:themeColor="text1" w:themeTint="F2"/>
          <w:sz w:val="28"/>
          <w:szCs w:val="28"/>
          <w:lang w:val="uk-UA"/>
        </w:rPr>
        <w:t>запровадж</w:t>
      </w:r>
      <w:r w:rsidR="00680B74" w:rsidRPr="001D56CD">
        <w:rPr>
          <w:color w:val="0D0D0D" w:themeColor="text1" w:themeTint="F2"/>
          <w:sz w:val="28"/>
          <w:szCs w:val="28"/>
          <w:lang w:val="uk-UA"/>
        </w:rPr>
        <w:t>ення нов</w:t>
      </w:r>
      <w:r w:rsidR="00B668E4" w:rsidRPr="008E0BE2">
        <w:rPr>
          <w:color w:val="0D0D0D" w:themeColor="text1" w:themeTint="F2"/>
          <w:sz w:val="28"/>
          <w:szCs w:val="28"/>
          <w:lang w:val="uk-UA"/>
        </w:rPr>
        <w:t>іших</w:t>
      </w:r>
      <w:r w:rsidR="00680B74" w:rsidRPr="001D56CD">
        <w:rPr>
          <w:color w:val="0D0D0D" w:themeColor="text1" w:themeTint="F2"/>
          <w:sz w:val="28"/>
          <w:szCs w:val="28"/>
          <w:lang w:val="uk-UA"/>
        </w:rPr>
        <w:t xml:space="preserve"> моделей автомобілів та технологічного</w:t>
      </w:r>
      <w:r w:rsidR="00B668E4" w:rsidRPr="008E0BE2">
        <w:rPr>
          <w:color w:val="0D0D0D" w:themeColor="text1" w:themeTint="F2"/>
          <w:sz w:val="28"/>
          <w:szCs w:val="28"/>
          <w:lang w:val="uk-UA"/>
        </w:rPr>
        <w:t xml:space="preserve"> устаткування</w:t>
      </w:r>
      <w:r w:rsidR="00680B74" w:rsidRPr="001D56CD">
        <w:rPr>
          <w:color w:val="0D0D0D" w:themeColor="text1" w:themeTint="F2"/>
          <w:sz w:val="28"/>
          <w:szCs w:val="28"/>
          <w:lang w:val="uk-UA"/>
        </w:rPr>
        <w:t xml:space="preserve">, </w:t>
      </w:r>
      <w:r w:rsidR="00773524" w:rsidRPr="008E0BE2">
        <w:rPr>
          <w:color w:val="0D0D0D" w:themeColor="text1" w:themeTint="F2"/>
          <w:sz w:val="28"/>
          <w:szCs w:val="28"/>
          <w:lang w:val="uk-UA"/>
        </w:rPr>
        <w:t xml:space="preserve">посилився </w:t>
      </w:r>
      <w:r w:rsidR="00B722B7" w:rsidRPr="008E0BE2">
        <w:rPr>
          <w:color w:val="0D0D0D" w:themeColor="text1" w:themeTint="F2"/>
          <w:sz w:val="28"/>
          <w:szCs w:val="28"/>
          <w:lang w:val="uk-UA"/>
        </w:rPr>
        <w:t>на</w:t>
      </w:r>
      <w:r w:rsidR="00680B74" w:rsidRPr="001D56CD">
        <w:rPr>
          <w:color w:val="0D0D0D" w:themeColor="text1" w:themeTint="F2"/>
          <w:sz w:val="28"/>
          <w:szCs w:val="28"/>
          <w:lang w:val="uk-UA"/>
        </w:rPr>
        <w:t xml:space="preserve">плив інвестицій. </w:t>
      </w:r>
      <w:r w:rsidR="008E1090" w:rsidRPr="008E0BE2">
        <w:rPr>
          <w:color w:val="0D0D0D" w:themeColor="text1" w:themeTint="F2"/>
          <w:sz w:val="28"/>
          <w:szCs w:val="28"/>
          <w:lang w:val="uk-UA"/>
        </w:rPr>
        <w:t xml:space="preserve">Найефективніша </w:t>
      </w:r>
      <w:r w:rsidR="00680B74" w:rsidRPr="001D56CD">
        <w:rPr>
          <w:color w:val="0D0D0D" w:themeColor="text1" w:themeTint="F2"/>
          <w:sz w:val="28"/>
          <w:szCs w:val="28"/>
          <w:lang w:val="uk-UA"/>
        </w:rPr>
        <w:t xml:space="preserve">організація структури німецької автомобільної промисловості </w:t>
      </w:r>
      <w:r w:rsidR="00A045C7" w:rsidRPr="008E0BE2">
        <w:rPr>
          <w:color w:val="0D0D0D" w:themeColor="text1" w:themeTint="F2"/>
          <w:sz w:val="28"/>
          <w:szCs w:val="28"/>
          <w:lang w:val="uk-UA"/>
        </w:rPr>
        <w:t>у</w:t>
      </w:r>
      <w:r w:rsidR="00680B74" w:rsidRPr="001D56CD">
        <w:rPr>
          <w:color w:val="0D0D0D" w:themeColor="text1" w:themeTint="F2"/>
          <w:sz w:val="28"/>
          <w:szCs w:val="28"/>
          <w:lang w:val="uk-UA"/>
        </w:rPr>
        <w:t>творює у</w:t>
      </w:r>
      <w:r w:rsidR="00A045C7" w:rsidRPr="008E0BE2">
        <w:rPr>
          <w:color w:val="0D0D0D" w:themeColor="text1" w:themeTint="F2"/>
          <w:sz w:val="28"/>
          <w:szCs w:val="28"/>
          <w:lang w:val="uk-UA"/>
        </w:rPr>
        <w:t>г</w:t>
      </w:r>
      <w:r w:rsidR="00680B74" w:rsidRPr="001D56CD">
        <w:rPr>
          <w:color w:val="0D0D0D" w:themeColor="text1" w:themeTint="F2"/>
          <w:sz w:val="28"/>
          <w:szCs w:val="28"/>
          <w:lang w:val="uk-UA"/>
        </w:rPr>
        <w:t>о</w:t>
      </w:r>
      <w:r w:rsidR="00A045C7" w:rsidRPr="008E0BE2">
        <w:rPr>
          <w:color w:val="0D0D0D" w:themeColor="text1" w:themeTint="F2"/>
          <w:sz w:val="28"/>
          <w:szCs w:val="28"/>
          <w:lang w:val="uk-UA"/>
        </w:rPr>
        <w:t>д</w:t>
      </w:r>
      <w:r w:rsidR="00680B74" w:rsidRPr="001D56CD">
        <w:rPr>
          <w:color w:val="0D0D0D" w:themeColor="text1" w:themeTint="F2"/>
          <w:sz w:val="28"/>
          <w:szCs w:val="28"/>
          <w:lang w:val="uk-UA"/>
        </w:rPr>
        <w:t xml:space="preserve">и для </w:t>
      </w:r>
      <w:r w:rsidR="00AD67B3" w:rsidRPr="008E0BE2">
        <w:rPr>
          <w:color w:val="0D0D0D" w:themeColor="text1" w:themeTint="F2"/>
          <w:sz w:val="28"/>
          <w:szCs w:val="28"/>
          <w:lang w:val="uk-UA"/>
        </w:rPr>
        <w:t xml:space="preserve">росту </w:t>
      </w:r>
      <w:r w:rsidR="00680B74" w:rsidRPr="001D56CD">
        <w:rPr>
          <w:color w:val="0D0D0D" w:themeColor="text1" w:themeTint="F2"/>
          <w:sz w:val="28"/>
          <w:szCs w:val="28"/>
          <w:lang w:val="uk-UA"/>
        </w:rPr>
        <w:t>конкурентоспроможності її продукції не тільки за</w:t>
      </w:r>
      <w:r w:rsidR="00AD67B3" w:rsidRPr="008E0BE2">
        <w:rPr>
          <w:color w:val="0D0D0D" w:themeColor="text1" w:themeTint="F2"/>
          <w:sz w:val="28"/>
          <w:szCs w:val="28"/>
          <w:lang w:val="uk-UA"/>
        </w:rPr>
        <w:t xml:space="preserve">для зменшення цін і </w:t>
      </w:r>
      <w:r w:rsidR="00680B74" w:rsidRPr="001D56CD">
        <w:rPr>
          <w:color w:val="0D0D0D" w:themeColor="text1" w:themeTint="F2"/>
          <w:sz w:val="28"/>
          <w:szCs w:val="28"/>
          <w:lang w:val="uk-UA"/>
        </w:rPr>
        <w:t xml:space="preserve">витрат, а й </w:t>
      </w:r>
      <w:r w:rsidR="007959E7" w:rsidRPr="008E0BE2">
        <w:rPr>
          <w:color w:val="0D0D0D" w:themeColor="text1" w:themeTint="F2"/>
          <w:sz w:val="28"/>
          <w:szCs w:val="28"/>
          <w:lang w:val="uk-UA"/>
        </w:rPr>
        <w:t xml:space="preserve">за допомогою </w:t>
      </w:r>
      <w:r w:rsidR="00680B74" w:rsidRPr="001D56CD">
        <w:rPr>
          <w:color w:val="0D0D0D" w:themeColor="text1" w:themeTint="F2"/>
          <w:sz w:val="28"/>
          <w:szCs w:val="28"/>
          <w:lang w:val="uk-UA"/>
        </w:rPr>
        <w:t>виробництв</w:t>
      </w:r>
      <w:r w:rsidR="00670349" w:rsidRPr="008E0BE2">
        <w:rPr>
          <w:color w:val="0D0D0D" w:themeColor="text1" w:themeTint="F2"/>
          <w:sz w:val="28"/>
          <w:szCs w:val="28"/>
          <w:lang w:val="uk-UA"/>
        </w:rPr>
        <w:t>а</w:t>
      </w:r>
      <w:r w:rsidR="00680B74" w:rsidRPr="001D56CD">
        <w:rPr>
          <w:color w:val="0D0D0D" w:themeColor="text1" w:themeTint="F2"/>
          <w:sz w:val="28"/>
          <w:szCs w:val="28"/>
          <w:lang w:val="uk-UA"/>
        </w:rPr>
        <w:t xml:space="preserve"> автомобілів, </w:t>
      </w:r>
      <w:r w:rsidR="00670349" w:rsidRPr="008E0BE2">
        <w:rPr>
          <w:color w:val="0D0D0D" w:themeColor="text1" w:themeTint="F2"/>
          <w:sz w:val="28"/>
          <w:szCs w:val="28"/>
          <w:lang w:val="uk-UA"/>
        </w:rPr>
        <w:t xml:space="preserve">що </w:t>
      </w:r>
      <w:r w:rsidR="00680B74" w:rsidRPr="001D56CD">
        <w:rPr>
          <w:color w:val="0D0D0D" w:themeColor="text1" w:themeTint="F2"/>
          <w:sz w:val="28"/>
          <w:szCs w:val="28"/>
          <w:lang w:val="uk-UA"/>
        </w:rPr>
        <w:t xml:space="preserve">відповідають індивідуальним </w:t>
      </w:r>
      <w:r w:rsidR="001C37E0" w:rsidRPr="008E0BE2">
        <w:rPr>
          <w:color w:val="0D0D0D" w:themeColor="text1" w:themeTint="F2"/>
          <w:sz w:val="28"/>
          <w:szCs w:val="28"/>
          <w:lang w:val="uk-UA"/>
        </w:rPr>
        <w:t xml:space="preserve">правилам певного </w:t>
      </w:r>
      <w:r w:rsidR="00680B74" w:rsidRPr="001D56CD">
        <w:rPr>
          <w:color w:val="0D0D0D" w:themeColor="text1" w:themeTint="F2"/>
          <w:sz w:val="28"/>
          <w:szCs w:val="28"/>
          <w:lang w:val="uk-UA"/>
        </w:rPr>
        <w:t xml:space="preserve">замовника. В </w:t>
      </w:r>
      <w:r w:rsidR="001C37E0" w:rsidRPr="008E0BE2">
        <w:rPr>
          <w:color w:val="0D0D0D" w:themeColor="text1" w:themeTint="F2"/>
          <w:sz w:val="28"/>
          <w:szCs w:val="28"/>
          <w:lang w:val="uk-UA"/>
        </w:rPr>
        <w:t xml:space="preserve">основному </w:t>
      </w:r>
      <w:r w:rsidR="00680B74" w:rsidRPr="001D56CD">
        <w:rPr>
          <w:color w:val="0D0D0D" w:themeColor="text1" w:themeTint="F2"/>
          <w:sz w:val="28"/>
          <w:szCs w:val="28"/>
          <w:lang w:val="uk-UA"/>
        </w:rPr>
        <w:t xml:space="preserve">автомобільна промисловість </w:t>
      </w:r>
      <w:r w:rsidR="001C37E0" w:rsidRPr="008E0BE2">
        <w:rPr>
          <w:color w:val="0D0D0D" w:themeColor="text1" w:themeTint="F2"/>
          <w:sz w:val="28"/>
          <w:szCs w:val="28"/>
          <w:lang w:val="uk-UA"/>
        </w:rPr>
        <w:t xml:space="preserve">росте </w:t>
      </w:r>
      <w:r w:rsidR="00F8297F" w:rsidRPr="008E0BE2">
        <w:rPr>
          <w:color w:val="0D0D0D" w:themeColor="text1" w:themeTint="F2"/>
          <w:sz w:val="28"/>
          <w:szCs w:val="28"/>
          <w:lang w:val="uk-UA"/>
        </w:rPr>
        <w:t xml:space="preserve">близько </w:t>
      </w:r>
      <w:r w:rsidR="00680B74" w:rsidRPr="001D56CD">
        <w:rPr>
          <w:color w:val="0D0D0D" w:themeColor="text1" w:themeTint="F2"/>
          <w:sz w:val="28"/>
          <w:szCs w:val="28"/>
          <w:lang w:val="uk-UA"/>
        </w:rPr>
        <w:t xml:space="preserve">на 3% в рік. Німецькі корпорації «Фольксваген» і «БМВ» </w:t>
      </w:r>
      <w:r w:rsidR="00F8297F" w:rsidRPr="008E0BE2">
        <w:rPr>
          <w:color w:val="0D0D0D" w:themeColor="text1" w:themeTint="F2"/>
          <w:sz w:val="28"/>
          <w:szCs w:val="28"/>
          <w:lang w:val="uk-UA"/>
        </w:rPr>
        <w:t xml:space="preserve">більш </w:t>
      </w:r>
      <w:r w:rsidR="00680B74" w:rsidRPr="001D56CD">
        <w:rPr>
          <w:color w:val="0D0D0D" w:themeColor="text1" w:themeTint="F2"/>
          <w:sz w:val="28"/>
          <w:szCs w:val="28"/>
          <w:lang w:val="uk-UA"/>
        </w:rPr>
        <w:t xml:space="preserve">активно </w:t>
      </w:r>
      <w:r w:rsidR="00F8297F" w:rsidRPr="008E0BE2">
        <w:rPr>
          <w:color w:val="0D0D0D" w:themeColor="text1" w:themeTint="F2"/>
          <w:sz w:val="28"/>
          <w:szCs w:val="28"/>
          <w:lang w:val="uk-UA"/>
        </w:rPr>
        <w:t xml:space="preserve">поширюють </w:t>
      </w:r>
      <w:r w:rsidR="00680B74" w:rsidRPr="001D56CD">
        <w:rPr>
          <w:color w:val="0D0D0D" w:themeColor="text1" w:themeTint="F2"/>
          <w:sz w:val="28"/>
          <w:szCs w:val="28"/>
          <w:lang w:val="uk-UA"/>
        </w:rPr>
        <w:t xml:space="preserve">своє закордонне виробництво, </w:t>
      </w:r>
      <w:r w:rsidR="00F8297F" w:rsidRPr="008E0BE2">
        <w:rPr>
          <w:color w:val="0D0D0D" w:themeColor="text1" w:themeTint="F2"/>
          <w:sz w:val="28"/>
          <w:szCs w:val="28"/>
          <w:lang w:val="uk-UA"/>
        </w:rPr>
        <w:t xml:space="preserve">спрямовуючись </w:t>
      </w:r>
      <w:r w:rsidR="00680B74" w:rsidRPr="001D56CD">
        <w:rPr>
          <w:color w:val="0D0D0D" w:themeColor="text1" w:themeTint="F2"/>
          <w:sz w:val="28"/>
          <w:szCs w:val="28"/>
          <w:lang w:val="uk-UA"/>
        </w:rPr>
        <w:t xml:space="preserve">в останні роки на ринки країн </w:t>
      </w:r>
      <w:r w:rsidR="00F8297F" w:rsidRPr="008E0BE2">
        <w:rPr>
          <w:color w:val="0D0D0D" w:themeColor="text1" w:themeTint="F2"/>
          <w:sz w:val="28"/>
          <w:szCs w:val="28"/>
          <w:lang w:val="uk-UA"/>
        </w:rPr>
        <w:t xml:space="preserve">Центральної </w:t>
      </w:r>
      <w:r w:rsidR="00680B74" w:rsidRPr="001D56CD">
        <w:rPr>
          <w:color w:val="0D0D0D" w:themeColor="text1" w:themeTint="F2"/>
          <w:sz w:val="28"/>
          <w:szCs w:val="28"/>
          <w:lang w:val="uk-UA"/>
        </w:rPr>
        <w:t>С</w:t>
      </w:r>
      <w:r w:rsidR="00F8297F" w:rsidRPr="008E0BE2">
        <w:rPr>
          <w:color w:val="0D0D0D" w:themeColor="text1" w:themeTint="F2"/>
          <w:sz w:val="28"/>
          <w:szCs w:val="28"/>
          <w:lang w:val="uk-UA"/>
        </w:rPr>
        <w:t xml:space="preserve">хідної </w:t>
      </w:r>
      <w:r w:rsidR="00680B74" w:rsidRPr="001D56CD">
        <w:rPr>
          <w:color w:val="0D0D0D" w:themeColor="text1" w:themeTint="F2"/>
          <w:sz w:val="28"/>
          <w:szCs w:val="28"/>
          <w:lang w:val="uk-UA"/>
        </w:rPr>
        <w:t>Є</w:t>
      </w:r>
      <w:r w:rsidR="00F8297F" w:rsidRPr="008E0BE2">
        <w:rPr>
          <w:color w:val="0D0D0D" w:themeColor="text1" w:themeTint="F2"/>
          <w:sz w:val="28"/>
          <w:szCs w:val="28"/>
          <w:lang w:val="uk-UA"/>
        </w:rPr>
        <w:t>вропи</w:t>
      </w:r>
      <w:r w:rsidR="00680B74" w:rsidRPr="001D56CD">
        <w:rPr>
          <w:color w:val="0D0D0D" w:themeColor="text1" w:themeTint="F2"/>
          <w:sz w:val="28"/>
          <w:szCs w:val="28"/>
          <w:lang w:val="uk-UA"/>
        </w:rPr>
        <w:t xml:space="preserve"> і Азії</w:t>
      </w:r>
      <w:r w:rsidR="004B7065">
        <w:rPr>
          <w:color w:val="0D0D0D" w:themeColor="text1" w:themeTint="F2"/>
          <w:sz w:val="28"/>
          <w:szCs w:val="28"/>
          <w:lang w:val="uk-UA"/>
        </w:rPr>
        <w:t xml:space="preserve"> </w:t>
      </w:r>
      <w:r w:rsidR="004B7065" w:rsidRPr="001D56CD">
        <w:rPr>
          <w:sz w:val="28"/>
          <w:szCs w:val="28"/>
          <w:lang w:val="uk-UA"/>
        </w:rPr>
        <w:t>[63].</w:t>
      </w:r>
    </w:p>
    <w:p w:rsidR="00680B74" w:rsidRPr="00CD6249" w:rsidRDefault="006C684C" w:rsidP="00CD6249">
      <w:pPr>
        <w:spacing w:line="360" w:lineRule="auto"/>
        <w:ind w:firstLine="709"/>
        <w:jc w:val="both"/>
        <w:rPr>
          <w:color w:val="0D0D0D" w:themeColor="text1" w:themeTint="F2"/>
          <w:sz w:val="28"/>
          <w:szCs w:val="28"/>
          <w:lang w:val="uk-UA"/>
        </w:rPr>
      </w:pPr>
      <w:r w:rsidRPr="0096155B">
        <w:rPr>
          <w:color w:val="0D0D0D" w:themeColor="text1" w:themeTint="F2"/>
          <w:sz w:val="28"/>
          <w:szCs w:val="28"/>
          <w:lang w:val="uk-UA"/>
        </w:rPr>
        <w:t>А</w:t>
      </w:r>
      <w:proofErr w:type="spellStart"/>
      <w:r w:rsidR="00680B74" w:rsidRPr="0096155B">
        <w:rPr>
          <w:color w:val="0D0D0D" w:themeColor="text1" w:themeTint="F2"/>
          <w:sz w:val="28"/>
          <w:szCs w:val="28"/>
        </w:rPr>
        <w:t>паратура</w:t>
      </w:r>
      <w:proofErr w:type="spellEnd"/>
      <w:r w:rsidRPr="0096155B">
        <w:rPr>
          <w:color w:val="0D0D0D" w:themeColor="text1" w:themeTint="F2"/>
          <w:sz w:val="28"/>
          <w:szCs w:val="28"/>
          <w:lang w:val="uk-UA"/>
        </w:rPr>
        <w:t xml:space="preserve"> та електротехнічні товари</w:t>
      </w:r>
      <w:r w:rsidR="00680B74" w:rsidRPr="0096155B">
        <w:rPr>
          <w:color w:val="0D0D0D" w:themeColor="text1" w:themeTint="F2"/>
          <w:sz w:val="28"/>
          <w:szCs w:val="28"/>
        </w:rPr>
        <w:t xml:space="preserve"> </w:t>
      </w:r>
      <w:r w:rsidRPr="0096155B">
        <w:rPr>
          <w:color w:val="0D0D0D" w:themeColor="text1" w:themeTint="F2"/>
          <w:sz w:val="28"/>
          <w:szCs w:val="28"/>
          <w:lang w:val="uk-UA"/>
        </w:rPr>
        <w:t xml:space="preserve">теж </w:t>
      </w:r>
      <w:proofErr w:type="spellStart"/>
      <w:r w:rsidR="00680B74" w:rsidRPr="0096155B">
        <w:rPr>
          <w:color w:val="0D0D0D" w:themeColor="text1" w:themeTint="F2"/>
          <w:sz w:val="28"/>
          <w:szCs w:val="28"/>
        </w:rPr>
        <w:t>експортуються</w:t>
      </w:r>
      <w:proofErr w:type="spellEnd"/>
      <w:r w:rsidRPr="0096155B">
        <w:rPr>
          <w:color w:val="0D0D0D" w:themeColor="text1" w:themeTint="F2"/>
          <w:sz w:val="28"/>
          <w:szCs w:val="28"/>
          <w:lang w:val="uk-UA"/>
        </w:rPr>
        <w:t xml:space="preserve"> </w:t>
      </w:r>
      <w:r w:rsidRPr="0096155B">
        <w:rPr>
          <w:color w:val="0D0D0D" w:themeColor="text1" w:themeTint="F2"/>
          <w:sz w:val="28"/>
          <w:szCs w:val="28"/>
        </w:rPr>
        <w:t xml:space="preserve">у великих </w:t>
      </w:r>
      <w:proofErr w:type="spellStart"/>
      <w:r w:rsidRPr="0096155B">
        <w:rPr>
          <w:color w:val="0D0D0D" w:themeColor="text1" w:themeTint="F2"/>
          <w:sz w:val="28"/>
          <w:szCs w:val="28"/>
        </w:rPr>
        <w:t>обсягах</w:t>
      </w:r>
      <w:proofErr w:type="spellEnd"/>
      <w:r w:rsidR="00680B74" w:rsidRPr="0096155B">
        <w:rPr>
          <w:color w:val="0D0D0D" w:themeColor="text1" w:themeTint="F2"/>
          <w:sz w:val="28"/>
          <w:szCs w:val="28"/>
        </w:rPr>
        <w:t xml:space="preserve"> на </w:t>
      </w:r>
      <w:proofErr w:type="spellStart"/>
      <w:r w:rsidR="00680B74" w:rsidRPr="0096155B">
        <w:rPr>
          <w:color w:val="0D0D0D" w:themeColor="text1" w:themeTint="F2"/>
          <w:sz w:val="28"/>
          <w:szCs w:val="28"/>
        </w:rPr>
        <w:t>світові</w:t>
      </w:r>
      <w:proofErr w:type="spellEnd"/>
      <w:r w:rsidR="00680B74" w:rsidRPr="0096155B">
        <w:rPr>
          <w:color w:val="0D0D0D" w:themeColor="text1" w:themeTint="F2"/>
          <w:sz w:val="28"/>
          <w:szCs w:val="28"/>
        </w:rPr>
        <w:t xml:space="preserve"> ринки. </w:t>
      </w:r>
      <w:r w:rsidRPr="0096155B">
        <w:rPr>
          <w:color w:val="0D0D0D" w:themeColor="text1" w:themeTint="F2"/>
          <w:sz w:val="28"/>
          <w:szCs w:val="28"/>
          <w:lang w:val="uk-UA"/>
        </w:rPr>
        <w:t xml:space="preserve">Але </w:t>
      </w:r>
      <w:r w:rsidR="00680B74" w:rsidRPr="0096155B">
        <w:rPr>
          <w:color w:val="0D0D0D" w:themeColor="text1" w:themeTint="F2"/>
          <w:sz w:val="28"/>
          <w:szCs w:val="28"/>
        </w:rPr>
        <w:t xml:space="preserve">по </w:t>
      </w:r>
      <w:proofErr w:type="spellStart"/>
      <w:r w:rsidR="00680B74" w:rsidRPr="0096155B">
        <w:rPr>
          <w:color w:val="0D0D0D" w:themeColor="text1" w:themeTint="F2"/>
          <w:sz w:val="28"/>
          <w:szCs w:val="28"/>
        </w:rPr>
        <w:t>конкурентоспроможності</w:t>
      </w:r>
      <w:proofErr w:type="spellEnd"/>
      <w:r w:rsidR="00680B74" w:rsidRPr="0096155B">
        <w:rPr>
          <w:color w:val="0D0D0D" w:themeColor="text1" w:themeTint="F2"/>
          <w:sz w:val="28"/>
          <w:szCs w:val="28"/>
        </w:rPr>
        <w:t xml:space="preserve"> </w:t>
      </w:r>
      <w:proofErr w:type="spellStart"/>
      <w:r w:rsidR="00680B74" w:rsidRPr="0096155B">
        <w:rPr>
          <w:color w:val="0D0D0D" w:themeColor="text1" w:themeTint="F2"/>
          <w:sz w:val="28"/>
          <w:szCs w:val="28"/>
        </w:rPr>
        <w:t>Німеччини</w:t>
      </w:r>
      <w:proofErr w:type="spellEnd"/>
      <w:r w:rsidR="00680B74" w:rsidRPr="0096155B">
        <w:rPr>
          <w:color w:val="0D0D0D" w:themeColor="text1" w:themeTint="F2"/>
          <w:sz w:val="28"/>
          <w:szCs w:val="28"/>
        </w:rPr>
        <w:t xml:space="preserve"> в </w:t>
      </w:r>
      <w:proofErr w:type="spellStart"/>
      <w:r w:rsidR="00680B74" w:rsidRPr="0096155B">
        <w:rPr>
          <w:color w:val="0D0D0D" w:themeColor="text1" w:themeTint="F2"/>
          <w:sz w:val="28"/>
          <w:szCs w:val="28"/>
        </w:rPr>
        <w:t>цій</w:t>
      </w:r>
      <w:proofErr w:type="spellEnd"/>
      <w:r w:rsidR="00680B74" w:rsidRPr="0096155B">
        <w:rPr>
          <w:color w:val="0D0D0D" w:themeColor="text1" w:themeTint="F2"/>
          <w:sz w:val="28"/>
          <w:szCs w:val="28"/>
        </w:rPr>
        <w:t xml:space="preserve"> </w:t>
      </w:r>
      <w:proofErr w:type="spellStart"/>
      <w:r w:rsidR="00680B74" w:rsidRPr="0096155B">
        <w:rPr>
          <w:color w:val="0D0D0D" w:themeColor="text1" w:themeTint="F2"/>
          <w:sz w:val="28"/>
          <w:szCs w:val="28"/>
        </w:rPr>
        <w:t>галузі</w:t>
      </w:r>
      <w:proofErr w:type="spellEnd"/>
      <w:r w:rsidR="00680B74" w:rsidRPr="0096155B">
        <w:rPr>
          <w:color w:val="0D0D0D" w:themeColor="text1" w:themeTint="F2"/>
          <w:sz w:val="28"/>
          <w:szCs w:val="28"/>
        </w:rPr>
        <w:t xml:space="preserve"> </w:t>
      </w:r>
      <w:proofErr w:type="spellStart"/>
      <w:r w:rsidRPr="0096155B">
        <w:rPr>
          <w:color w:val="0D0D0D" w:themeColor="text1" w:themeTint="F2"/>
          <w:sz w:val="28"/>
          <w:szCs w:val="28"/>
          <w:lang w:val="uk-UA"/>
        </w:rPr>
        <w:t>обганяєть</w:t>
      </w:r>
      <w:proofErr w:type="spellEnd"/>
      <w:r w:rsidRPr="0096155B">
        <w:rPr>
          <w:color w:val="0D0D0D" w:themeColor="text1" w:themeTint="F2"/>
          <w:sz w:val="28"/>
          <w:szCs w:val="28"/>
          <w:lang w:val="uk-UA"/>
        </w:rPr>
        <w:t xml:space="preserve"> </w:t>
      </w:r>
      <w:r w:rsidR="00680B74" w:rsidRPr="0096155B">
        <w:rPr>
          <w:color w:val="0D0D0D" w:themeColor="text1" w:themeTint="F2"/>
          <w:sz w:val="28"/>
          <w:szCs w:val="28"/>
        </w:rPr>
        <w:t xml:space="preserve">США і </w:t>
      </w:r>
      <w:proofErr w:type="spellStart"/>
      <w:r w:rsidR="00680B74" w:rsidRPr="0096155B">
        <w:rPr>
          <w:color w:val="0D0D0D" w:themeColor="text1" w:themeTint="F2"/>
          <w:sz w:val="28"/>
          <w:szCs w:val="28"/>
        </w:rPr>
        <w:t>Японія</w:t>
      </w:r>
      <w:proofErr w:type="spellEnd"/>
      <w:r w:rsidR="00680B74" w:rsidRPr="0096155B">
        <w:rPr>
          <w:color w:val="0D0D0D" w:themeColor="text1" w:themeTint="F2"/>
          <w:sz w:val="28"/>
          <w:szCs w:val="28"/>
        </w:rPr>
        <w:t xml:space="preserve">, </w:t>
      </w:r>
      <w:r w:rsidRPr="0096155B">
        <w:rPr>
          <w:color w:val="0D0D0D" w:themeColor="text1" w:themeTint="F2"/>
          <w:sz w:val="28"/>
          <w:szCs w:val="28"/>
          <w:lang w:val="uk-UA"/>
        </w:rPr>
        <w:t xml:space="preserve">тому що головну </w:t>
      </w:r>
      <w:r w:rsidR="00680B74" w:rsidRPr="0096155B">
        <w:rPr>
          <w:color w:val="0D0D0D" w:themeColor="text1" w:themeTint="F2"/>
          <w:sz w:val="28"/>
          <w:szCs w:val="28"/>
        </w:rPr>
        <w:t>ставку</w:t>
      </w:r>
      <w:r w:rsidRPr="0096155B">
        <w:rPr>
          <w:color w:val="0D0D0D" w:themeColor="text1" w:themeTint="F2"/>
          <w:sz w:val="28"/>
          <w:szCs w:val="28"/>
          <w:lang w:val="uk-UA"/>
        </w:rPr>
        <w:t xml:space="preserve"> </w:t>
      </w:r>
      <w:r w:rsidR="00680B74" w:rsidRPr="0096155B">
        <w:rPr>
          <w:color w:val="0D0D0D" w:themeColor="text1" w:themeTint="F2"/>
          <w:sz w:val="28"/>
          <w:szCs w:val="28"/>
        </w:rPr>
        <w:t>Н</w:t>
      </w:r>
      <w:proofErr w:type="spellStart"/>
      <w:r w:rsidRPr="0096155B">
        <w:rPr>
          <w:color w:val="0D0D0D" w:themeColor="text1" w:themeTint="F2"/>
          <w:sz w:val="28"/>
          <w:szCs w:val="28"/>
          <w:lang w:val="uk-UA"/>
        </w:rPr>
        <w:t>імеччини</w:t>
      </w:r>
      <w:proofErr w:type="spellEnd"/>
      <w:r w:rsidR="00680B74" w:rsidRPr="0096155B">
        <w:rPr>
          <w:color w:val="0D0D0D" w:themeColor="text1" w:themeTint="F2"/>
          <w:sz w:val="28"/>
          <w:szCs w:val="28"/>
        </w:rPr>
        <w:t xml:space="preserve"> </w:t>
      </w:r>
      <w:proofErr w:type="spellStart"/>
      <w:r w:rsidR="00680B74" w:rsidRPr="0096155B">
        <w:rPr>
          <w:color w:val="0D0D0D" w:themeColor="text1" w:themeTint="F2"/>
          <w:sz w:val="28"/>
          <w:szCs w:val="28"/>
        </w:rPr>
        <w:t>робить</w:t>
      </w:r>
      <w:proofErr w:type="spellEnd"/>
      <w:r w:rsidR="00680B74" w:rsidRPr="0096155B">
        <w:rPr>
          <w:color w:val="0D0D0D" w:themeColor="text1" w:themeTint="F2"/>
          <w:sz w:val="28"/>
          <w:szCs w:val="28"/>
        </w:rPr>
        <w:t xml:space="preserve"> все-таки на </w:t>
      </w:r>
      <w:proofErr w:type="spellStart"/>
      <w:r w:rsidR="00680B74" w:rsidRPr="0096155B">
        <w:rPr>
          <w:color w:val="0D0D0D" w:themeColor="text1" w:themeTint="F2"/>
          <w:sz w:val="28"/>
          <w:szCs w:val="28"/>
        </w:rPr>
        <w:t>хімію</w:t>
      </w:r>
      <w:proofErr w:type="spellEnd"/>
      <w:r w:rsidR="00680B74" w:rsidRPr="0096155B">
        <w:rPr>
          <w:color w:val="0D0D0D" w:themeColor="text1" w:themeTint="F2"/>
          <w:sz w:val="28"/>
          <w:szCs w:val="28"/>
        </w:rPr>
        <w:t xml:space="preserve"> і </w:t>
      </w:r>
      <w:proofErr w:type="spellStart"/>
      <w:r w:rsidR="00680B74" w:rsidRPr="0096155B">
        <w:rPr>
          <w:color w:val="0D0D0D" w:themeColor="text1" w:themeTint="F2"/>
          <w:sz w:val="28"/>
          <w:szCs w:val="28"/>
        </w:rPr>
        <w:t>автомобілебудування</w:t>
      </w:r>
      <w:proofErr w:type="spellEnd"/>
      <w:r w:rsidR="00680B74" w:rsidRPr="0096155B">
        <w:rPr>
          <w:color w:val="0D0D0D" w:themeColor="text1" w:themeTint="F2"/>
          <w:sz w:val="28"/>
          <w:szCs w:val="28"/>
        </w:rPr>
        <w:t xml:space="preserve">, </w:t>
      </w:r>
      <w:proofErr w:type="spellStart"/>
      <w:r w:rsidR="00680B74" w:rsidRPr="0096155B">
        <w:rPr>
          <w:color w:val="0D0D0D" w:themeColor="text1" w:themeTint="F2"/>
          <w:sz w:val="28"/>
          <w:szCs w:val="28"/>
        </w:rPr>
        <w:t>направляючи</w:t>
      </w:r>
      <w:proofErr w:type="spellEnd"/>
      <w:r w:rsidR="00680B74" w:rsidRPr="0096155B">
        <w:rPr>
          <w:color w:val="0D0D0D" w:themeColor="text1" w:themeTint="F2"/>
          <w:sz w:val="28"/>
          <w:szCs w:val="28"/>
        </w:rPr>
        <w:t xml:space="preserve"> в </w:t>
      </w:r>
      <w:proofErr w:type="spellStart"/>
      <w:r w:rsidR="00680B74" w:rsidRPr="0096155B">
        <w:rPr>
          <w:color w:val="0D0D0D" w:themeColor="text1" w:themeTint="F2"/>
          <w:sz w:val="28"/>
          <w:szCs w:val="28"/>
        </w:rPr>
        <w:t>ці</w:t>
      </w:r>
      <w:proofErr w:type="spellEnd"/>
      <w:r w:rsidR="00680B74" w:rsidRPr="0096155B">
        <w:rPr>
          <w:color w:val="0D0D0D" w:themeColor="text1" w:themeTint="F2"/>
          <w:sz w:val="28"/>
          <w:szCs w:val="28"/>
        </w:rPr>
        <w:t xml:space="preserve"> </w:t>
      </w:r>
      <w:r w:rsidR="00F04F83" w:rsidRPr="0096155B">
        <w:rPr>
          <w:color w:val="0D0D0D" w:themeColor="text1" w:themeTint="F2"/>
          <w:sz w:val="28"/>
          <w:szCs w:val="28"/>
          <w:lang w:val="uk-UA"/>
        </w:rPr>
        <w:t>сфери гол</w:t>
      </w:r>
      <w:r w:rsidR="00680B74" w:rsidRPr="0096155B">
        <w:rPr>
          <w:color w:val="0D0D0D" w:themeColor="text1" w:themeTint="F2"/>
          <w:sz w:val="28"/>
          <w:szCs w:val="28"/>
        </w:rPr>
        <w:t xml:space="preserve">овну </w:t>
      </w:r>
      <w:r w:rsidR="00680B74" w:rsidRPr="0096155B">
        <w:rPr>
          <w:color w:val="0D0D0D" w:themeColor="text1" w:themeTint="F2"/>
          <w:sz w:val="28"/>
          <w:szCs w:val="28"/>
        </w:rPr>
        <w:lastRenderedPageBreak/>
        <w:t>част</w:t>
      </w:r>
      <w:r w:rsidR="00F04F83" w:rsidRPr="0096155B">
        <w:rPr>
          <w:color w:val="0D0D0D" w:themeColor="text1" w:themeTint="F2"/>
          <w:sz w:val="28"/>
          <w:szCs w:val="28"/>
          <w:lang w:val="uk-UA"/>
        </w:rPr>
        <w:t>к</w:t>
      </w:r>
      <w:r w:rsidR="00680B74" w:rsidRPr="0096155B">
        <w:rPr>
          <w:color w:val="0D0D0D" w:themeColor="text1" w:themeTint="F2"/>
          <w:sz w:val="28"/>
          <w:szCs w:val="28"/>
        </w:rPr>
        <w:t xml:space="preserve">у </w:t>
      </w:r>
      <w:proofErr w:type="spellStart"/>
      <w:r w:rsidR="00680B74" w:rsidRPr="0096155B">
        <w:rPr>
          <w:color w:val="0D0D0D" w:themeColor="text1" w:themeTint="F2"/>
          <w:sz w:val="28"/>
          <w:szCs w:val="28"/>
        </w:rPr>
        <w:t>інвестицій</w:t>
      </w:r>
      <w:proofErr w:type="spellEnd"/>
      <w:r w:rsidR="00680B74" w:rsidRPr="0096155B">
        <w:rPr>
          <w:color w:val="0D0D0D" w:themeColor="text1" w:themeTint="F2"/>
          <w:sz w:val="28"/>
          <w:szCs w:val="28"/>
        </w:rPr>
        <w:t xml:space="preserve"> </w:t>
      </w:r>
      <w:r w:rsidR="00F04F83" w:rsidRPr="0096155B">
        <w:rPr>
          <w:color w:val="0D0D0D" w:themeColor="text1" w:themeTint="F2"/>
          <w:sz w:val="28"/>
          <w:szCs w:val="28"/>
          <w:lang w:val="uk-UA"/>
        </w:rPr>
        <w:t>та</w:t>
      </w:r>
      <w:r w:rsidR="00680B74" w:rsidRPr="0096155B">
        <w:rPr>
          <w:color w:val="0D0D0D" w:themeColor="text1" w:themeTint="F2"/>
          <w:sz w:val="28"/>
          <w:szCs w:val="28"/>
        </w:rPr>
        <w:t xml:space="preserve"> </w:t>
      </w:r>
      <w:proofErr w:type="spellStart"/>
      <w:r w:rsidR="00680B74" w:rsidRPr="0096155B">
        <w:rPr>
          <w:color w:val="0D0D0D" w:themeColor="text1" w:themeTint="F2"/>
          <w:sz w:val="28"/>
          <w:szCs w:val="28"/>
        </w:rPr>
        <w:t>витрат</w:t>
      </w:r>
      <w:proofErr w:type="spellEnd"/>
      <w:r w:rsidR="00680B74" w:rsidRPr="0096155B">
        <w:rPr>
          <w:color w:val="0D0D0D" w:themeColor="text1" w:themeTint="F2"/>
          <w:sz w:val="28"/>
          <w:szCs w:val="28"/>
        </w:rPr>
        <w:t xml:space="preserve"> на НДДКР</w:t>
      </w:r>
      <w:r w:rsidR="00ED3B92" w:rsidRPr="0096155B">
        <w:rPr>
          <w:sz w:val="28"/>
          <w:szCs w:val="28"/>
        </w:rPr>
        <w:t xml:space="preserve"> </w:t>
      </w:r>
      <w:r w:rsidR="00ED3B92" w:rsidRPr="0096155B">
        <w:rPr>
          <w:sz w:val="28"/>
          <w:szCs w:val="28"/>
          <w:lang w:val="uk-UA"/>
        </w:rPr>
        <w:t>(Науково-дослідні та дослідно-конструкторські роботи)</w:t>
      </w:r>
      <w:r w:rsidR="005B1154" w:rsidRPr="0096155B">
        <w:rPr>
          <w:sz w:val="28"/>
          <w:szCs w:val="28"/>
          <w:lang w:val="uk-UA"/>
        </w:rPr>
        <w:t xml:space="preserve"> </w:t>
      </w:r>
      <w:r w:rsidR="005B1154" w:rsidRPr="0096155B">
        <w:rPr>
          <w:sz w:val="28"/>
          <w:szCs w:val="28"/>
        </w:rPr>
        <w:t>[63].</w:t>
      </w:r>
    </w:p>
    <w:p w:rsidR="008C73DE" w:rsidRPr="001D56CD" w:rsidRDefault="00680B74" w:rsidP="0096155B">
      <w:pPr>
        <w:pStyle w:val="af"/>
        <w:spacing w:line="360" w:lineRule="auto"/>
        <w:ind w:firstLine="709"/>
        <w:jc w:val="both"/>
        <w:rPr>
          <w:sz w:val="28"/>
          <w:szCs w:val="28"/>
          <w:lang w:val="uk-UA"/>
        </w:rPr>
      </w:pPr>
      <w:r w:rsidRPr="003777C2">
        <w:rPr>
          <w:color w:val="0D0D0D" w:themeColor="text1" w:themeTint="F2"/>
          <w:sz w:val="28"/>
          <w:szCs w:val="28"/>
          <w:lang w:val="uk-UA"/>
        </w:rPr>
        <w:t xml:space="preserve">Таким чином, Німеччина </w:t>
      </w:r>
      <w:r w:rsidR="009C0165" w:rsidRPr="0096155B">
        <w:rPr>
          <w:color w:val="0D0D0D" w:themeColor="text1" w:themeTint="F2"/>
          <w:sz w:val="28"/>
          <w:szCs w:val="28"/>
          <w:lang w:val="uk-UA"/>
        </w:rPr>
        <w:t xml:space="preserve">кваліфікується </w:t>
      </w:r>
      <w:r w:rsidRPr="003777C2">
        <w:rPr>
          <w:color w:val="0D0D0D" w:themeColor="text1" w:themeTint="F2"/>
          <w:sz w:val="28"/>
          <w:szCs w:val="28"/>
          <w:lang w:val="uk-UA"/>
        </w:rPr>
        <w:t xml:space="preserve">на виробництві наукомісткої і капіталомісткої продукції. </w:t>
      </w:r>
      <w:r w:rsidR="00F53235" w:rsidRPr="0096155B">
        <w:rPr>
          <w:color w:val="0D0D0D" w:themeColor="text1" w:themeTint="F2"/>
          <w:sz w:val="28"/>
          <w:szCs w:val="28"/>
          <w:lang w:val="uk-UA"/>
        </w:rPr>
        <w:t xml:space="preserve">Вживаючи </w:t>
      </w:r>
      <w:proofErr w:type="spellStart"/>
      <w:r w:rsidRPr="001D56CD">
        <w:rPr>
          <w:color w:val="0D0D0D" w:themeColor="text1" w:themeTint="F2"/>
          <w:sz w:val="28"/>
          <w:szCs w:val="28"/>
          <w:lang w:val="uk-UA"/>
        </w:rPr>
        <w:t>трудо</w:t>
      </w:r>
      <w:r w:rsidR="009C0165" w:rsidRPr="0096155B">
        <w:rPr>
          <w:color w:val="0D0D0D" w:themeColor="text1" w:themeTint="F2"/>
          <w:sz w:val="28"/>
          <w:szCs w:val="28"/>
          <w:lang w:val="uk-UA"/>
        </w:rPr>
        <w:t>зберігаючі</w:t>
      </w:r>
      <w:proofErr w:type="spellEnd"/>
      <w:r w:rsidRPr="001D56CD">
        <w:rPr>
          <w:color w:val="0D0D0D" w:themeColor="text1" w:themeTint="F2"/>
          <w:sz w:val="28"/>
          <w:szCs w:val="28"/>
          <w:lang w:val="uk-UA"/>
        </w:rPr>
        <w:t xml:space="preserve"> і ресурсозберігаючі технології, </w:t>
      </w:r>
      <w:r w:rsidR="00F53235" w:rsidRPr="0096155B">
        <w:rPr>
          <w:color w:val="0D0D0D" w:themeColor="text1" w:themeTint="F2"/>
          <w:sz w:val="28"/>
          <w:szCs w:val="28"/>
          <w:lang w:val="uk-UA"/>
        </w:rPr>
        <w:t xml:space="preserve">в наслідок </w:t>
      </w:r>
      <w:r w:rsidRPr="001D56CD">
        <w:rPr>
          <w:color w:val="0D0D0D" w:themeColor="text1" w:themeTint="F2"/>
          <w:sz w:val="28"/>
          <w:szCs w:val="28"/>
          <w:lang w:val="uk-UA"/>
        </w:rPr>
        <w:t xml:space="preserve">концентрації капіталу, </w:t>
      </w:r>
      <w:r w:rsidR="00F53235" w:rsidRPr="0096155B">
        <w:rPr>
          <w:color w:val="0D0D0D" w:themeColor="text1" w:themeTint="F2"/>
          <w:sz w:val="28"/>
          <w:szCs w:val="28"/>
          <w:lang w:val="uk-UA"/>
        </w:rPr>
        <w:t xml:space="preserve">великому </w:t>
      </w:r>
      <w:r w:rsidRPr="001D56CD">
        <w:rPr>
          <w:color w:val="0D0D0D" w:themeColor="text1" w:themeTint="F2"/>
          <w:sz w:val="28"/>
          <w:szCs w:val="28"/>
          <w:lang w:val="uk-UA"/>
        </w:rPr>
        <w:t>доступу до ринків збуту, Н</w:t>
      </w:r>
      <w:r w:rsidR="00F53235" w:rsidRPr="0096155B">
        <w:rPr>
          <w:color w:val="0D0D0D" w:themeColor="text1" w:themeTint="F2"/>
          <w:sz w:val="28"/>
          <w:szCs w:val="28"/>
          <w:lang w:val="uk-UA"/>
        </w:rPr>
        <w:t>імеччина</w:t>
      </w:r>
      <w:r w:rsidRPr="001D56CD">
        <w:rPr>
          <w:color w:val="0D0D0D" w:themeColor="text1" w:themeTint="F2"/>
          <w:sz w:val="28"/>
          <w:szCs w:val="28"/>
          <w:lang w:val="uk-UA"/>
        </w:rPr>
        <w:t xml:space="preserve"> </w:t>
      </w:r>
      <w:r w:rsidR="00AA7D87" w:rsidRPr="0096155B">
        <w:rPr>
          <w:color w:val="0D0D0D" w:themeColor="text1" w:themeTint="F2"/>
          <w:sz w:val="28"/>
          <w:szCs w:val="28"/>
          <w:lang w:val="uk-UA"/>
        </w:rPr>
        <w:t xml:space="preserve">покращує </w:t>
      </w:r>
      <w:r w:rsidRPr="001D56CD">
        <w:rPr>
          <w:color w:val="0D0D0D" w:themeColor="text1" w:themeTint="F2"/>
          <w:sz w:val="28"/>
          <w:szCs w:val="28"/>
          <w:lang w:val="uk-UA"/>
        </w:rPr>
        <w:t xml:space="preserve">свою виробничу стратегію, тому вона </w:t>
      </w:r>
      <w:r w:rsidR="00AA7D87" w:rsidRPr="0096155B">
        <w:rPr>
          <w:color w:val="0D0D0D" w:themeColor="text1" w:themeTint="F2"/>
          <w:sz w:val="28"/>
          <w:szCs w:val="28"/>
          <w:lang w:val="uk-UA"/>
        </w:rPr>
        <w:t xml:space="preserve">змогла добитися </w:t>
      </w:r>
      <w:r w:rsidRPr="001D56CD">
        <w:rPr>
          <w:color w:val="0D0D0D" w:themeColor="text1" w:themeTint="F2"/>
          <w:sz w:val="28"/>
          <w:szCs w:val="28"/>
          <w:lang w:val="uk-UA"/>
        </w:rPr>
        <w:t xml:space="preserve">великих успіхів у конкурентній боротьбі </w:t>
      </w:r>
      <w:r w:rsidR="00AA7D87" w:rsidRPr="0096155B">
        <w:rPr>
          <w:color w:val="0D0D0D" w:themeColor="text1" w:themeTint="F2"/>
          <w:sz w:val="28"/>
          <w:szCs w:val="28"/>
          <w:lang w:val="uk-UA"/>
        </w:rPr>
        <w:t xml:space="preserve">та стати </w:t>
      </w:r>
      <w:r w:rsidRPr="001D56CD">
        <w:rPr>
          <w:color w:val="0D0D0D" w:themeColor="text1" w:themeTint="F2"/>
          <w:sz w:val="28"/>
          <w:szCs w:val="28"/>
          <w:lang w:val="uk-UA"/>
        </w:rPr>
        <w:t>третьою за масштабами економікою світу</w:t>
      </w:r>
      <w:r w:rsidR="0096155B">
        <w:rPr>
          <w:color w:val="0D0D0D" w:themeColor="text1" w:themeTint="F2"/>
          <w:sz w:val="28"/>
          <w:szCs w:val="28"/>
          <w:lang w:val="uk-UA"/>
        </w:rPr>
        <w:t xml:space="preserve"> </w:t>
      </w:r>
      <w:r w:rsidR="0096155B" w:rsidRPr="001D56CD">
        <w:rPr>
          <w:sz w:val="28"/>
          <w:szCs w:val="28"/>
          <w:lang w:val="uk-UA"/>
        </w:rPr>
        <w:t>[63].</w:t>
      </w:r>
    </w:p>
    <w:p w:rsidR="00DA2D15" w:rsidRDefault="0023146F" w:rsidP="00B0300A">
      <w:pPr>
        <w:shd w:val="clear" w:color="auto" w:fill="FFFFFF"/>
        <w:spacing w:line="360" w:lineRule="auto"/>
        <w:ind w:firstLine="709"/>
        <w:jc w:val="both"/>
        <w:rPr>
          <w:color w:val="000000"/>
          <w:sz w:val="28"/>
          <w:szCs w:val="28"/>
        </w:rPr>
      </w:pPr>
      <w:r w:rsidRPr="002E55E7">
        <w:rPr>
          <w:color w:val="000000"/>
          <w:sz w:val="28"/>
          <w:szCs w:val="28"/>
          <w:lang w:val="uk-UA"/>
        </w:rPr>
        <w:t>Отже</w:t>
      </w:r>
      <w:r w:rsidRPr="008C73DE">
        <w:rPr>
          <w:color w:val="000000"/>
          <w:sz w:val="28"/>
          <w:szCs w:val="28"/>
          <w:lang w:val="uk-UA"/>
        </w:rPr>
        <w:t>, зовнішня торгівля Німеччини стала однією з найбільш</w:t>
      </w:r>
      <w:r w:rsidRPr="002E55E7">
        <w:rPr>
          <w:color w:val="000000"/>
          <w:sz w:val="28"/>
          <w:szCs w:val="28"/>
          <w:lang w:val="uk-UA"/>
        </w:rPr>
        <w:t>их</w:t>
      </w:r>
      <w:r w:rsidRPr="008C73DE">
        <w:rPr>
          <w:color w:val="000000"/>
          <w:sz w:val="28"/>
          <w:szCs w:val="28"/>
          <w:lang w:val="uk-UA"/>
        </w:rPr>
        <w:t xml:space="preserve"> динамічних галузей господарства, розвиток якої </w:t>
      </w:r>
      <w:r w:rsidRPr="002E55E7">
        <w:rPr>
          <w:color w:val="000000"/>
          <w:sz w:val="28"/>
          <w:szCs w:val="28"/>
          <w:lang w:val="uk-UA"/>
        </w:rPr>
        <w:t>обганяє другі</w:t>
      </w:r>
      <w:r w:rsidRPr="008C73DE">
        <w:rPr>
          <w:color w:val="000000"/>
          <w:sz w:val="28"/>
          <w:szCs w:val="28"/>
          <w:lang w:val="uk-UA"/>
        </w:rPr>
        <w:t xml:space="preserve"> галузі економіки </w:t>
      </w:r>
      <w:r w:rsidRPr="002E55E7">
        <w:rPr>
          <w:color w:val="000000"/>
          <w:sz w:val="28"/>
          <w:szCs w:val="28"/>
          <w:lang w:val="uk-UA"/>
        </w:rPr>
        <w:t>та з</w:t>
      </w:r>
      <w:r w:rsidRPr="008C73DE">
        <w:rPr>
          <w:color w:val="000000"/>
          <w:sz w:val="28"/>
          <w:szCs w:val="28"/>
          <w:lang w:val="uk-UA"/>
        </w:rPr>
        <w:t xml:space="preserve">ріст валового внутрішнього продукту </w:t>
      </w:r>
      <w:r w:rsidRPr="002E55E7">
        <w:rPr>
          <w:color w:val="000000"/>
          <w:sz w:val="28"/>
          <w:szCs w:val="28"/>
          <w:lang w:val="uk-UA"/>
        </w:rPr>
        <w:t>загалом</w:t>
      </w:r>
      <w:r w:rsidRPr="008C73DE">
        <w:rPr>
          <w:color w:val="000000"/>
          <w:sz w:val="28"/>
          <w:szCs w:val="28"/>
          <w:lang w:val="uk-UA"/>
        </w:rPr>
        <w:t xml:space="preserve">. </w:t>
      </w:r>
      <w:r w:rsidRPr="002E55E7">
        <w:rPr>
          <w:color w:val="000000"/>
          <w:sz w:val="28"/>
          <w:szCs w:val="28"/>
          <w:lang w:val="uk-UA"/>
        </w:rPr>
        <w:t>У цьому разі</w:t>
      </w:r>
      <w:r w:rsidRPr="008C73DE">
        <w:rPr>
          <w:color w:val="000000"/>
          <w:sz w:val="28"/>
          <w:szCs w:val="28"/>
          <w:lang w:val="uk-UA"/>
        </w:rPr>
        <w:t xml:space="preserve"> </w:t>
      </w:r>
      <w:r w:rsidRPr="002E55E7">
        <w:rPr>
          <w:color w:val="000000"/>
          <w:sz w:val="28"/>
          <w:szCs w:val="28"/>
          <w:lang w:val="uk-UA"/>
        </w:rPr>
        <w:t>більш</w:t>
      </w:r>
      <w:r w:rsidRPr="008C73DE">
        <w:rPr>
          <w:color w:val="000000"/>
          <w:sz w:val="28"/>
          <w:szCs w:val="28"/>
        </w:rPr>
        <w:t xml:space="preserve"> </w:t>
      </w:r>
      <w:proofErr w:type="spellStart"/>
      <w:r w:rsidRPr="008C73DE">
        <w:rPr>
          <w:color w:val="000000"/>
          <w:sz w:val="28"/>
          <w:szCs w:val="28"/>
        </w:rPr>
        <w:t>швидкими</w:t>
      </w:r>
      <w:proofErr w:type="spellEnd"/>
      <w:r w:rsidRPr="008C73DE">
        <w:rPr>
          <w:color w:val="000000"/>
          <w:sz w:val="28"/>
          <w:szCs w:val="28"/>
        </w:rPr>
        <w:t xml:space="preserve"> темпами росте </w:t>
      </w:r>
      <w:proofErr w:type="spellStart"/>
      <w:r w:rsidRPr="008C73DE">
        <w:rPr>
          <w:color w:val="000000"/>
          <w:sz w:val="28"/>
          <w:szCs w:val="28"/>
        </w:rPr>
        <w:t>експорт</w:t>
      </w:r>
      <w:proofErr w:type="spellEnd"/>
      <w:r w:rsidRPr="008C73DE">
        <w:rPr>
          <w:color w:val="000000"/>
          <w:sz w:val="28"/>
          <w:szCs w:val="28"/>
        </w:rPr>
        <w:t xml:space="preserve">, </w:t>
      </w:r>
      <w:r w:rsidRPr="002E55E7">
        <w:rPr>
          <w:color w:val="000000"/>
          <w:sz w:val="28"/>
          <w:szCs w:val="28"/>
          <w:lang w:val="uk-UA"/>
        </w:rPr>
        <w:t>прискорюючи</w:t>
      </w:r>
      <w:r w:rsidRPr="008C73DE">
        <w:rPr>
          <w:color w:val="000000"/>
          <w:sz w:val="28"/>
          <w:szCs w:val="28"/>
        </w:rPr>
        <w:t xml:space="preserve"> </w:t>
      </w:r>
      <w:proofErr w:type="spellStart"/>
      <w:r w:rsidRPr="008C73DE">
        <w:rPr>
          <w:color w:val="000000"/>
          <w:sz w:val="28"/>
          <w:szCs w:val="28"/>
        </w:rPr>
        <w:t>розвиток</w:t>
      </w:r>
      <w:proofErr w:type="spellEnd"/>
      <w:r w:rsidRPr="008C73DE">
        <w:rPr>
          <w:color w:val="000000"/>
          <w:sz w:val="28"/>
          <w:szCs w:val="28"/>
        </w:rPr>
        <w:t xml:space="preserve"> </w:t>
      </w:r>
      <w:proofErr w:type="spellStart"/>
      <w:r w:rsidRPr="008C73DE">
        <w:rPr>
          <w:color w:val="000000"/>
          <w:sz w:val="28"/>
          <w:szCs w:val="28"/>
        </w:rPr>
        <w:t>експорто-орієнтованих</w:t>
      </w:r>
      <w:proofErr w:type="spellEnd"/>
      <w:r w:rsidRPr="008C73DE">
        <w:rPr>
          <w:color w:val="000000"/>
          <w:sz w:val="28"/>
          <w:szCs w:val="28"/>
        </w:rPr>
        <w:t xml:space="preserve"> </w:t>
      </w:r>
      <w:proofErr w:type="spellStart"/>
      <w:r w:rsidRPr="008C73DE">
        <w:rPr>
          <w:color w:val="000000"/>
          <w:sz w:val="28"/>
          <w:szCs w:val="28"/>
        </w:rPr>
        <w:t>галузей</w:t>
      </w:r>
      <w:proofErr w:type="spellEnd"/>
      <w:r w:rsidRPr="008C73DE">
        <w:rPr>
          <w:color w:val="000000"/>
          <w:sz w:val="28"/>
          <w:szCs w:val="28"/>
        </w:rPr>
        <w:t xml:space="preserve">. </w:t>
      </w:r>
      <w:r w:rsidRPr="002E55E7">
        <w:rPr>
          <w:color w:val="000000"/>
          <w:sz w:val="28"/>
          <w:szCs w:val="28"/>
          <w:lang w:val="uk-UA"/>
        </w:rPr>
        <w:t>З</w:t>
      </w:r>
      <w:proofErr w:type="spellStart"/>
      <w:r w:rsidRPr="008C73DE">
        <w:rPr>
          <w:color w:val="000000"/>
          <w:sz w:val="28"/>
          <w:szCs w:val="28"/>
        </w:rPr>
        <w:t>ріст</w:t>
      </w:r>
      <w:proofErr w:type="spellEnd"/>
      <w:r w:rsidRPr="008C73DE">
        <w:rPr>
          <w:color w:val="000000"/>
          <w:sz w:val="28"/>
          <w:szCs w:val="28"/>
        </w:rPr>
        <w:t xml:space="preserve"> валового </w:t>
      </w:r>
      <w:proofErr w:type="spellStart"/>
      <w:r w:rsidRPr="008C73DE">
        <w:rPr>
          <w:color w:val="000000"/>
          <w:sz w:val="28"/>
          <w:szCs w:val="28"/>
        </w:rPr>
        <w:t>внутрішнього</w:t>
      </w:r>
      <w:proofErr w:type="spellEnd"/>
      <w:r w:rsidRPr="008C73DE">
        <w:rPr>
          <w:color w:val="000000"/>
          <w:sz w:val="28"/>
          <w:szCs w:val="28"/>
        </w:rPr>
        <w:t xml:space="preserve"> продукту </w:t>
      </w:r>
      <w:proofErr w:type="spellStart"/>
      <w:r w:rsidRPr="008C73DE">
        <w:rPr>
          <w:color w:val="000000"/>
          <w:sz w:val="28"/>
          <w:szCs w:val="28"/>
        </w:rPr>
        <w:t>Німеччини</w:t>
      </w:r>
      <w:proofErr w:type="spellEnd"/>
      <w:r w:rsidRPr="008C73DE">
        <w:rPr>
          <w:color w:val="000000"/>
          <w:sz w:val="28"/>
          <w:szCs w:val="28"/>
        </w:rPr>
        <w:t xml:space="preserve"> </w:t>
      </w:r>
      <w:r w:rsidRPr="002E55E7">
        <w:rPr>
          <w:color w:val="000000"/>
          <w:sz w:val="28"/>
          <w:szCs w:val="28"/>
          <w:lang w:val="uk-UA"/>
        </w:rPr>
        <w:t>дійсно</w:t>
      </w:r>
      <w:r w:rsidRPr="008C73DE">
        <w:rPr>
          <w:color w:val="000000"/>
          <w:sz w:val="28"/>
          <w:szCs w:val="28"/>
        </w:rPr>
        <w:t xml:space="preserve"> </w:t>
      </w:r>
      <w:r w:rsidRPr="002E55E7">
        <w:rPr>
          <w:color w:val="000000"/>
          <w:sz w:val="28"/>
          <w:szCs w:val="28"/>
          <w:lang w:val="uk-UA"/>
        </w:rPr>
        <w:t>з</w:t>
      </w:r>
      <w:proofErr w:type="spellStart"/>
      <w:r w:rsidRPr="008C73DE">
        <w:rPr>
          <w:color w:val="000000"/>
          <w:sz w:val="28"/>
          <w:szCs w:val="28"/>
        </w:rPr>
        <w:t>в'язаний</w:t>
      </w:r>
      <w:proofErr w:type="spellEnd"/>
      <w:r w:rsidRPr="008C73DE">
        <w:rPr>
          <w:color w:val="000000"/>
          <w:sz w:val="28"/>
          <w:szCs w:val="28"/>
        </w:rPr>
        <w:t xml:space="preserve"> до </w:t>
      </w:r>
      <w:proofErr w:type="spellStart"/>
      <w:r w:rsidRPr="008C73DE">
        <w:rPr>
          <w:color w:val="000000"/>
          <w:sz w:val="28"/>
          <w:szCs w:val="28"/>
        </w:rPr>
        <w:t>змін</w:t>
      </w:r>
      <w:proofErr w:type="spellEnd"/>
      <w:r w:rsidRPr="008C73DE">
        <w:rPr>
          <w:color w:val="000000"/>
          <w:sz w:val="28"/>
          <w:szCs w:val="28"/>
        </w:rPr>
        <w:t xml:space="preserve"> </w:t>
      </w:r>
      <w:proofErr w:type="spellStart"/>
      <w:r w:rsidRPr="008C73DE">
        <w:rPr>
          <w:color w:val="000000"/>
          <w:sz w:val="28"/>
          <w:szCs w:val="28"/>
        </w:rPr>
        <w:t>його</w:t>
      </w:r>
      <w:proofErr w:type="spellEnd"/>
      <w:r w:rsidRPr="008C73DE">
        <w:rPr>
          <w:color w:val="000000"/>
          <w:sz w:val="28"/>
          <w:szCs w:val="28"/>
        </w:rPr>
        <w:t xml:space="preserve"> </w:t>
      </w:r>
      <w:proofErr w:type="spellStart"/>
      <w:r w:rsidRPr="008C73DE">
        <w:rPr>
          <w:color w:val="000000"/>
          <w:sz w:val="28"/>
          <w:szCs w:val="28"/>
        </w:rPr>
        <w:t>експортної</w:t>
      </w:r>
      <w:proofErr w:type="spellEnd"/>
      <w:r w:rsidRPr="002E55E7">
        <w:rPr>
          <w:color w:val="000000"/>
          <w:sz w:val="28"/>
          <w:szCs w:val="28"/>
          <w:lang w:val="uk-UA"/>
        </w:rPr>
        <w:t xml:space="preserve"> частки</w:t>
      </w:r>
      <w:r w:rsidRPr="008C73DE">
        <w:rPr>
          <w:color w:val="000000"/>
          <w:sz w:val="28"/>
          <w:szCs w:val="28"/>
        </w:rPr>
        <w:t xml:space="preserve">. </w:t>
      </w:r>
      <w:proofErr w:type="spellStart"/>
      <w:r w:rsidRPr="008C73DE">
        <w:rPr>
          <w:color w:val="000000"/>
          <w:sz w:val="28"/>
          <w:szCs w:val="28"/>
        </w:rPr>
        <w:t>Ця</w:t>
      </w:r>
      <w:proofErr w:type="spellEnd"/>
      <w:r w:rsidRPr="008C73DE">
        <w:rPr>
          <w:color w:val="000000"/>
          <w:sz w:val="28"/>
          <w:szCs w:val="28"/>
        </w:rPr>
        <w:t xml:space="preserve"> </w:t>
      </w:r>
      <w:r w:rsidRPr="002E55E7">
        <w:rPr>
          <w:color w:val="000000"/>
          <w:sz w:val="28"/>
          <w:szCs w:val="28"/>
          <w:lang w:val="uk-UA"/>
        </w:rPr>
        <w:t xml:space="preserve">властивість </w:t>
      </w:r>
      <w:proofErr w:type="spellStart"/>
      <w:r w:rsidRPr="008C73DE">
        <w:rPr>
          <w:color w:val="000000"/>
          <w:sz w:val="28"/>
          <w:szCs w:val="28"/>
        </w:rPr>
        <w:t>економічного</w:t>
      </w:r>
      <w:proofErr w:type="spellEnd"/>
      <w:r w:rsidRPr="008C73DE">
        <w:rPr>
          <w:color w:val="000000"/>
          <w:sz w:val="28"/>
          <w:szCs w:val="28"/>
        </w:rPr>
        <w:t xml:space="preserve"> </w:t>
      </w:r>
      <w:proofErr w:type="spellStart"/>
      <w:r w:rsidRPr="008C73DE">
        <w:rPr>
          <w:color w:val="000000"/>
          <w:sz w:val="28"/>
          <w:szCs w:val="28"/>
        </w:rPr>
        <w:t>розвитку</w:t>
      </w:r>
      <w:proofErr w:type="spellEnd"/>
      <w:r w:rsidRPr="008C73DE">
        <w:rPr>
          <w:color w:val="000000"/>
          <w:sz w:val="28"/>
          <w:szCs w:val="28"/>
        </w:rPr>
        <w:t xml:space="preserve"> Н</w:t>
      </w:r>
      <w:proofErr w:type="spellStart"/>
      <w:r w:rsidRPr="002E55E7">
        <w:rPr>
          <w:color w:val="000000"/>
          <w:sz w:val="28"/>
          <w:szCs w:val="28"/>
          <w:lang w:val="uk-UA"/>
        </w:rPr>
        <w:t>імеччини</w:t>
      </w:r>
      <w:proofErr w:type="spellEnd"/>
      <w:r w:rsidRPr="008C73DE">
        <w:rPr>
          <w:color w:val="000000"/>
          <w:sz w:val="28"/>
          <w:szCs w:val="28"/>
        </w:rPr>
        <w:t xml:space="preserve"> </w:t>
      </w:r>
      <w:r w:rsidRPr="002E55E7">
        <w:rPr>
          <w:color w:val="000000"/>
          <w:sz w:val="28"/>
          <w:szCs w:val="28"/>
          <w:lang w:val="uk-UA"/>
        </w:rPr>
        <w:t>роз’</w:t>
      </w:r>
      <w:proofErr w:type="spellStart"/>
      <w:r w:rsidRPr="008C73DE">
        <w:rPr>
          <w:color w:val="000000"/>
          <w:sz w:val="28"/>
          <w:szCs w:val="28"/>
        </w:rPr>
        <w:t>яснюється</w:t>
      </w:r>
      <w:proofErr w:type="spellEnd"/>
      <w:r w:rsidRPr="008C73DE">
        <w:rPr>
          <w:color w:val="000000"/>
          <w:sz w:val="28"/>
          <w:szCs w:val="28"/>
        </w:rPr>
        <w:t xml:space="preserve"> вели</w:t>
      </w:r>
      <w:r w:rsidRPr="002E55E7">
        <w:rPr>
          <w:color w:val="000000"/>
          <w:sz w:val="28"/>
          <w:szCs w:val="28"/>
          <w:lang w:val="uk-UA"/>
        </w:rPr>
        <w:t>кою</w:t>
      </w:r>
      <w:r w:rsidRPr="008C73DE">
        <w:rPr>
          <w:color w:val="000000"/>
          <w:sz w:val="28"/>
          <w:szCs w:val="28"/>
        </w:rPr>
        <w:t xml:space="preserve"> </w:t>
      </w:r>
      <w:proofErr w:type="spellStart"/>
      <w:r w:rsidRPr="008C73DE">
        <w:rPr>
          <w:color w:val="000000"/>
          <w:sz w:val="28"/>
          <w:szCs w:val="28"/>
        </w:rPr>
        <w:t>економічн</w:t>
      </w:r>
      <w:r w:rsidRPr="002E55E7">
        <w:rPr>
          <w:color w:val="000000"/>
          <w:sz w:val="28"/>
          <w:szCs w:val="28"/>
          <w:lang w:val="uk-UA"/>
        </w:rPr>
        <w:t>ою</w:t>
      </w:r>
      <w:proofErr w:type="spellEnd"/>
      <w:r w:rsidRPr="008C73DE">
        <w:rPr>
          <w:color w:val="000000"/>
          <w:sz w:val="28"/>
          <w:szCs w:val="28"/>
        </w:rPr>
        <w:t xml:space="preserve"> </w:t>
      </w:r>
      <w:r w:rsidRPr="002E55E7">
        <w:rPr>
          <w:color w:val="000000"/>
          <w:sz w:val="28"/>
          <w:szCs w:val="28"/>
          <w:lang w:val="uk-UA"/>
        </w:rPr>
        <w:t>здатністю та</w:t>
      </w:r>
      <w:r w:rsidRPr="008C73DE">
        <w:rPr>
          <w:color w:val="000000"/>
          <w:sz w:val="28"/>
          <w:szCs w:val="28"/>
        </w:rPr>
        <w:t xml:space="preserve"> в</w:t>
      </w:r>
      <w:proofErr w:type="spellStart"/>
      <w:r w:rsidRPr="002E55E7">
        <w:rPr>
          <w:color w:val="000000"/>
          <w:sz w:val="28"/>
          <w:szCs w:val="28"/>
          <w:lang w:val="uk-UA"/>
        </w:rPr>
        <w:t>еликим</w:t>
      </w:r>
      <w:proofErr w:type="spellEnd"/>
      <w:r w:rsidRPr="008C73DE">
        <w:rPr>
          <w:color w:val="000000"/>
          <w:sz w:val="28"/>
          <w:szCs w:val="28"/>
        </w:rPr>
        <w:t xml:space="preserve"> </w:t>
      </w:r>
      <w:proofErr w:type="spellStart"/>
      <w:r w:rsidRPr="008C73DE">
        <w:rPr>
          <w:color w:val="000000"/>
          <w:sz w:val="28"/>
          <w:szCs w:val="28"/>
        </w:rPr>
        <w:t>рівнем</w:t>
      </w:r>
      <w:proofErr w:type="spellEnd"/>
      <w:r w:rsidRPr="008C73DE">
        <w:rPr>
          <w:color w:val="000000"/>
          <w:sz w:val="28"/>
          <w:szCs w:val="28"/>
        </w:rPr>
        <w:t xml:space="preserve"> </w:t>
      </w:r>
      <w:proofErr w:type="spellStart"/>
      <w:r w:rsidRPr="008C73DE">
        <w:rPr>
          <w:color w:val="000000"/>
          <w:sz w:val="28"/>
          <w:szCs w:val="28"/>
        </w:rPr>
        <w:t>розвитку</w:t>
      </w:r>
      <w:proofErr w:type="spellEnd"/>
      <w:r w:rsidRPr="008C73DE">
        <w:rPr>
          <w:color w:val="000000"/>
          <w:sz w:val="28"/>
          <w:szCs w:val="28"/>
        </w:rPr>
        <w:t xml:space="preserve"> </w:t>
      </w:r>
      <w:proofErr w:type="spellStart"/>
      <w:r w:rsidRPr="008C73DE">
        <w:rPr>
          <w:color w:val="000000"/>
          <w:sz w:val="28"/>
          <w:szCs w:val="28"/>
        </w:rPr>
        <w:t>продуктивних</w:t>
      </w:r>
      <w:proofErr w:type="spellEnd"/>
      <w:r w:rsidRPr="008C73DE">
        <w:rPr>
          <w:color w:val="000000"/>
          <w:sz w:val="28"/>
          <w:szCs w:val="28"/>
        </w:rPr>
        <w:t xml:space="preserve"> сил </w:t>
      </w:r>
      <w:proofErr w:type="spellStart"/>
      <w:r w:rsidRPr="008C73DE">
        <w:rPr>
          <w:color w:val="000000"/>
          <w:sz w:val="28"/>
          <w:szCs w:val="28"/>
        </w:rPr>
        <w:t>Німеччини</w:t>
      </w:r>
      <w:proofErr w:type="spellEnd"/>
      <w:r w:rsidRPr="008C73DE">
        <w:rPr>
          <w:color w:val="000000"/>
          <w:sz w:val="28"/>
          <w:szCs w:val="28"/>
        </w:rPr>
        <w:t xml:space="preserve"> в </w:t>
      </w:r>
      <w:proofErr w:type="spellStart"/>
      <w:r w:rsidRPr="008C73DE">
        <w:rPr>
          <w:color w:val="000000"/>
          <w:sz w:val="28"/>
          <w:szCs w:val="28"/>
        </w:rPr>
        <w:t>умовах</w:t>
      </w:r>
      <w:proofErr w:type="spellEnd"/>
      <w:r w:rsidRPr="008C73DE">
        <w:rPr>
          <w:color w:val="000000"/>
          <w:sz w:val="28"/>
          <w:szCs w:val="28"/>
        </w:rPr>
        <w:t xml:space="preserve"> </w:t>
      </w:r>
      <w:r w:rsidRPr="002E55E7">
        <w:rPr>
          <w:color w:val="000000"/>
          <w:sz w:val="28"/>
          <w:szCs w:val="28"/>
          <w:lang w:val="uk-UA"/>
        </w:rPr>
        <w:t xml:space="preserve">міцного </w:t>
      </w:r>
      <w:proofErr w:type="spellStart"/>
      <w:r w:rsidRPr="008C73DE">
        <w:rPr>
          <w:color w:val="000000"/>
          <w:sz w:val="28"/>
          <w:szCs w:val="28"/>
        </w:rPr>
        <w:t>внутрішнього</w:t>
      </w:r>
      <w:proofErr w:type="spellEnd"/>
      <w:r w:rsidRPr="008C73DE">
        <w:rPr>
          <w:color w:val="000000"/>
          <w:sz w:val="28"/>
          <w:szCs w:val="28"/>
        </w:rPr>
        <w:t xml:space="preserve"> ринку. </w:t>
      </w:r>
      <w:r w:rsidRPr="002E55E7">
        <w:rPr>
          <w:color w:val="000000"/>
          <w:sz w:val="28"/>
          <w:szCs w:val="28"/>
          <w:lang w:val="uk-UA"/>
        </w:rPr>
        <w:t>Потрібно</w:t>
      </w:r>
      <w:r w:rsidRPr="008C73DE">
        <w:rPr>
          <w:color w:val="000000"/>
          <w:sz w:val="28"/>
          <w:szCs w:val="28"/>
        </w:rPr>
        <w:t xml:space="preserve"> </w:t>
      </w:r>
      <w:proofErr w:type="spellStart"/>
      <w:r w:rsidRPr="008C73DE">
        <w:rPr>
          <w:color w:val="000000"/>
          <w:sz w:val="28"/>
          <w:szCs w:val="28"/>
        </w:rPr>
        <w:t>зазначити</w:t>
      </w:r>
      <w:proofErr w:type="spellEnd"/>
      <w:r w:rsidRPr="008C73DE">
        <w:rPr>
          <w:color w:val="000000"/>
          <w:sz w:val="28"/>
          <w:szCs w:val="28"/>
        </w:rPr>
        <w:t xml:space="preserve">, </w:t>
      </w:r>
      <w:proofErr w:type="spellStart"/>
      <w:r w:rsidRPr="008C73DE">
        <w:rPr>
          <w:color w:val="000000"/>
          <w:sz w:val="28"/>
          <w:szCs w:val="28"/>
        </w:rPr>
        <w:t>що</w:t>
      </w:r>
      <w:proofErr w:type="spellEnd"/>
      <w:r w:rsidRPr="008C73DE">
        <w:rPr>
          <w:color w:val="000000"/>
          <w:sz w:val="28"/>
          <w:szCs w:val="28"/>
        </w:rPr>
        <w:t xml:space="preserve"> в </w:t>
      </w:r>
      <w:proofErr w:type="spellStart"/>
      <w:r w:rsidRPr="008C73DE">
        <w:rPr>
          <w:color w:val="000000"/>
          <w:sz w:val="28"/>
          <w:szCs w:val="28"/>
        </w:rPr>
        <w:t>останні</w:t>
      </w:r>
      <w:proofErr w:type="spellEnd"/>
      <w:r w:rsidRPr="008C73DE">
        <w:rPr>
          <w:color w:val="000000"/>
          <w:sz w:val="28"/>
          <w:szCs w:val="28"/>
        </w:rPr>
        <w:t xml:space="preserve"> роки </w:t>
      </w:r>
      <w:proofErr w:type="spellStart"/>
      <w:r w:rsidRPr="008C73DE">
        <w:rPr>
          <w:color w:val="000000"/>
          <w:sz w:val="28"/>
          <w:szCs w:val="28"/>
        </w:rPr>
        <w:t>негативні</w:t>
      </w:r>
      <w:proofErr w:type="spellEnd"/>
      <w:r w:rsidRPr="008C73DE">
        <w:rPr>
          <w:color w:val="000000"/>
          <w:sz w:val="28"/>
          <w:szCs w:val="28"/>
        </w:rPr>
        <w:t xml:space="preserve"> прояви </w:t>
      </w:r>
      <w:r w:rsidRPr="002E55E7">
        <w:rPr>
          <w:color w:val="000000"/>
          <w:sz w:val="28"/>
          <w:szCs w:val="28"/>
          <w:lang w:val="uk-UA"/>
        </w:rPr>
        <w:t xml:space="preserve">присутності </w:t>
      </w:r>
      <w:r w:rsidRPr="008C73DE">
        <w:rPr>
          <w:color w:val="000000"/>
          <w:sz w:val="28"/>
          <w:szCs w:val="28"/>
        </w:rPr>
        <w:t>в</w:t>
      </w:r>
      <w:proofErr w:type="spellStart"/>
      <w:r w:rsidRPr="002E55E7">
        <w:rPr>
          <w:color w:val="000000"/>
          <w:sz w:val="28"/>
          <w:szCs w:val="28"/>
          <w:lang w:val="uk-UA"/>
        </w:rPr>
        <w:t>еликої</w:t>
      </w:r>
      <w:proofErr w:type="spellEnd"/>
      <w:r w:rsidRPr="002E55E7">
        <w:rPr>
          <w:color w:val="000000"/>
          <w:sz w:val="28"/>
          <w:szCs w:val="28"/>
          <w:lang w:val="uk-UA"/>
        </w:rPr>
        <w:t xml:space="preserve"> </w:t>
      </w:r>
      <w:proofErr w:type="spellStart"/>
      <w:r w:rsidRPr="008C73DE">
        <w:rPr>
          <w:color w:val="000000"/>
          <w:sz w:val="28"/>
          <w:szCs w:val="28"/>
        </w:rPr>
        <w:t>частки</w:t>
      </w:r>
      <w:proofErr w:type="spellEnd"/>
      <w:r w:rsidRPr="008C73DE">
        <w:rPr>
          <w:color w:val="000000"/>
          <w:sz w:val="28"/>
          <w:szCs w:val="28"/>
        </w:rPr>
        <w:t xml:space="preserve"> </w:t>
      </w:r>
      <w:proofErr w:type="spellStart"/>
      <w:r w:rsidRPr="008C73DE">
        <w:rPr>
          <w:color w:val="000000"/>
          <w:sz w:val="28"/>
          <w:szCs w:val="28"/>
        </w:rPr>
        <w:t>експорту</w:t>
      </w:r>
      <w:proofErr w:type="spellEnd"/>
      <w:r w:rsidRPr="008C73DE">
        <w:rPr>
          <w:color w:val="000000"/>
          <w:sz w:val="28"/>
          <w:szCs w:val="28"/>
        </w:rPr>
        <w:t xml:space="preserve"> у ВВП </w:t>
      </w:r>
      <w:proofErr w:type="spellStart"/>
      <w:r w:rsidRPr="008C73DE">
        <w:rPr>
          <w:color w:val="000000"/>
          <w:sz w:val="28"/>
          <w:szCs w:val="28"/>
        </w:rPr>
        <w:t>Німеччині</w:t>
      </w:r>
      <w:proofErr w:type="spellEnd"/>
      <w:r w:rsidRPr="008C73DE">
        <w:rPr>
          <w:color w:val="000000"/>
          <w:sz w:val="28"/>
          <w:szCs w:val="28"/>
        </w:rPr>
        <w:t xml:space="preserve"> стали </w:t>
      </w:r>
      <w:proofErr w:type="spellStart"/>
      <w:r w:rsidRPr="008C73DE">
        <w:rPr>
          <w:color w:val="000000"/>
          <w:sz w:val="28"/>
          <w:szCs w:val="28"/>
        </w:rPr>
        <w:t>більш</w:t>
      </w:r>
      <w:proofErr w:type="spellEnd"/>
      <w:r w:rsidRPr="008C73DE">
        <w:rPr>
          <w:color w:val="000000"/>
          <w:sz w:val="28"/>
          <w:szCs w:val="28"/>
        </w:rPr>
        <w:t xml:space="preserve"> </w:t>
      </w:r>
      <w:proofErr w:type="spellStart"/>
      <w:r w:rsidRPr="008C73DE">
        <w:rPr>
          <w:color w:val="000000"/>
          <w:sz w:val="28"/>
          <w:szCs w:val="28"/>
        </w:rPr>
        <w:t>очевидні</w:t>
      </w:r>
      <w:proofErr w:type="spellEnd"/>
      <w:r w:rsidRPr="008C73DE">
        <w:rPr>
          <w:color w:val="000000"/>
          <w:sz w:val="28"/>
          <w:szCs w:val="28"/>
        </w:rPr>
        <w:t xml:space="preserve">: з </w:t>
      </w:r>
      <w:proofErr w:type="spellStart"/>
      <w:r w:rsidRPr="008C73DE">
        <w:rPr>
          <w:color w:val="000000"/>
          <w:sz w:val="28"/>
          <w:szCs w:val="28"/>
        </w:rPr>
        <w:t>поглибленням</w:t>
      </w:r>
      <w:proofErr w:type="spellEnd"/>
      <w:r w:rsidRPr="008C73DE">
        <w:rPr>
          <w:color w:val="000000"/>
          <w:sz w:val="28"/>
          <w:szCs w:val="28"/>
        </w:rPr>
        <w:t xml:space="preserve"> </w:t>
      </w:r>
      <w:proofErr w:type="spellStart"/>
      <w:r w:rsidRPr="008C73DE">
        <w:rPr>
          <w:color w:val="000000"/>
          <w:sz w:val="28"/>
          <w:szCs w:val="28"/>
        </w:rPr>
        <w:t>світогосподарських</w:t>
      </w:r>
      <w:proofErr w:type="spellEnd"/>
      <w:r w:rsidRPr="008C73DE">
        <w:rPr>
          <w:color w:val="000000"/>
          <w:sz w:val="28"/>
          <w:szCs w:val="28"/>
        </w:rPr>
        <w:t xml:space="preserve"> </w:t>
      </w:r>
      <w:r w:rsidRPr="002E55E7">
        <w:rPr>
          <w:color w:val="000000"/>
          <w:sz w:val="28"/>
          <w:szCs w:val="28"/>
          <w:lang w:val="uk-UA"/>
        </w:rPr>
        <w:t>взаємо</w:t>
      </w:r>
      <w:proofErr w:type="spellStart"/>
      <w:r w:rsidRPr="008C73DE">
        <w:rPr>
          <w:color w:val="000000"/>
          <w:sz w:val="28"/>
          <w:szCs w:val="28"/>
        </w:rPr>
        <w:t>зв'язків</w:t>
      </w:r>
      <w:proofErr w:type="spellEnd"/>
      <w:r w:rsidRPr="008C73DE">
        <w:rPr>
          <w:color w:val="000000"/>
          <w:sz w:val="28"/>
          <w:szCs w:val="28"/>
        </w:rPr>
        <w:t xml:space="preserve"> </w:t>
      </w:r>
      <w:r w:rsidRPr="002E55E7">
        <w:rPr>
          <w:color w:val="000000"/>
          <w:sz w:val="28"/>
          <w:szCs w:val="28"/>
          <w:lang w:val="uk-UA"/>
        </w:rPr>
        <w:t>підвищується</w:t>
      </w:r>
      <w:r w:rsidRPr="008C73DE">
        <w:rPr>
          <w:color w:val="000000"/>
          <w:sz w:val="28"/>
          <w:szCs w:val="28"/>
        </w:rPr>
        <w:t xml:space="preserve"> і </w:t>
      </w:r>
      <w:proofErr w:type="spellStart"/>
      <w:r w:rsidRPr="008C73DE">
        <w:rPr>
          <w:color w:val="000000"/>
          <w:sz w:val="28"/>
          <w:szCs w:val="28"/>
        </w:rPr>
        <w:t>вплив</w:t>
      </w:r>
      <w:proofErr w:type="spellEnd"/>
      <w:r w:rsidRPr="008C73DE">
        <w:rPr>
          <w:color w:val="000000"/>
          <w:sz w:val="28"/>
          <w:szCs w:val="28"/>
        </w:rPr>
        <w:t xml:space="preserve"> </w:t>
      </w:r>
      <w:proofErr w:type="spellStart"/>
      <w:r w:rsidRPr="008C73DE">
        <w:rPr>
          <w:color w:val="000000"/>
          <w:sz w:val="28"/>
          <w:szCs w:val="28"/>
        </w:rPr>
        <w:t>зовнішнього</w:t>
      </w:r>
      <w:proofErr w:type="spellEnd"/>
      <w:r w:rsidRPr="008C73DE">
        <w:rPr>
          <w:color w:val="000000"/>
          <w:sz w:val="28"/>
          <w:szCs w:val="28"/>
        </w:rPr>
        <w:t xml:space="preserve"> </w:t>
      </w:r>
      <w:r w:rsidRPr="002E55E7">
        <w:rPr>
          <w:color w:val="000000"/>
          <w:sz w:val="28"/>
          <w:szCs w:val="28"/>
          <w:lang w:val="uk-UA"/>
        </w:rPr>
        <w:t>чинника</w:t>
      </w:r>
      <w:r w:rsidRPr="008C73DE">
        <w:rPr>
          <w:color w:val="000000"/>
          <w:sz w:val="28"/>
          <w:szCs w:val="28"/>
        </w:rPr>
        <w:t xml:space="preserve"> на </w:t>
      </w:r>
      <w:proofErr w:type="spellStart"/>
      <w:r w:rsidRPr="008C73DE">
        <w:rPr>
          <w:color w:val="000000"/>
          <w:sz w:val="28"/>
          <w:szCs w:val="28"/>
        </w:rPr>
        <w:t>економіку</w:t>
      </w:r>
      <w:proofErr w:type="spellEnd"/>
      <w:r w:rsidRPr="008C73DE">
        <w:rPr>
          <w:color w:val="000000"/>
          <w:sz w:val="28"/>
          <w:szCs w:val="28"/>
        </w:rPr>
        <w:t xml:space="preserve"> </w:t>
      </w:r>
      <w:proofErr w:type="spellStart"/>
      <w:r w:rsidRPr="008C73DE">
        <w:rPr>
          <w:color w:val="000000"/>
          <w:sz w:val="28"/>
          <w:szCs w:val="28"/>
        </w:rPr>
        <w:t>країни</w:t>
      </w:r>
      <w:proofErr w:type="spellEnd"/>
      <w:r w:rsidRPr="002E55E7">
        <w:rPr>
          <w:color w:val="000000"/>
          <w:sz w:val="28"/>
          <w:szCs w:val="28"/>
          <w:lang w:val="uk-UA"/>
        </w:rPr>
        <w:t xml:space="preserve"> </w:t>
      </w:r>
      <w:r w:rsidRPr="002E55E7">
        <w:rPr>
          <w:color w:val="000000"/>
          <w:sz w:val="28"/>
          <w:szCs w:val="28"/>
        </w:rPr>
        <w:t>[60].</w:t>
      </w:r>
    </w:p>
    <w:p w:rsidR="00FA3488" w:rsidRDefault="00FA3488" w:rsidP="00B0300A">
      <w:pPr>
        <w:shd w:val="clear" w:color="auto" w:fill="FFFFFF"/>
        <w:spacing w:line="360" w:lineRule="auto"/>
        <w:ind w:firstLine="709"/>
        <w:jc w:val="both"/>
        <w:rPr>
          <w:color w:val="000000"/>
          <w:sz w:val="28"/>
          <w:szCs w:val="28"/>
        </w:rPr>
      </w:pPr>
    </w:p>
    <w:p w:rsidR="00FA3488" w:rsidRDefault="00FA3488" w:rsidP="00B0300A">
      <w:pPr>
        <w:shd w:val="clear" w:color="auto" w:fill="FFFFFF"/>
        <w:spacing w:line="360" w:lineRule="auto"/>
        <w:ind w:firstLine="709"/>
        <w:jc w:val="both"/>
        <w:rPr>
          <w:color w:val="000000"/>
          <w:sz w:val="28"/>
          <w:szCs w:val="28"/>
        </w:rPr>
      </w:pPr>
    </w:p>
    <w:p w:rsidR="00DA2D15" w:rsidRPr="0000611F" w:rsidRDefault="00DA2D15" w:rsidP="0023146F">
      <w:pPr>
        <w:shd w:val="clear" w:color="auto" w:fill="FFFFFF"/>
        <w:spacing w:line="360" w:lineRule="auto"/>
        <w:ind w:firstLine="709"/>
        <w:jc w:val="both"/>
        <w:rPr>
          <w:color w:val="0D0D0D" w:themeColor="text1" w:themeTint="F2"/>
          <w:sz w:val="28"/>
          <w:szCs w:val="28"/>
          <w:lang w:val="uk-UA"/>
        </w:rPr>
      </w:pPr>
      <w:r w:rsidRPr="0000611F">
        <w:rPr>
          <w:color w:val="0D0D0D" w:themeColor="text1" w:themeTint="F2"/>
          <w:sz w:val="28"/>
          <w:szCs w:val="28"/>
        </w:rPr>
        <w:t xml:space="preserve">3.2 </w:t>
      </w:r>
      <w:r w:rsidRPr="0000611F">
        <w:rPr>
          <w:color w:val="0D0D0D" w:themeColor="text1" w:themeTint="F2"/>
          <w:sz w:val="28"/>
          <w:szCs w:val="28"/>
          <w:lang w:val="uk-UA"/>
        </w:rPr>
        <w:t>Напрями поглиблення в МПП</w:t>
      </w:r>
    </w:p>
    <w:p w:rsidR="008C7EB4" w:rsidRPr="0000611F" w:rsidRDefault="008C7EB4" w:rsidP="0023146F">
      <w:pPr>
        <w:shd w:val="clear" w:color="auto" w:fill="FFFFFF"/>
        <w:spacing w:line="360" w:lineRule="auto"/>
        <w:ind w:firstLine="709"/>
        <w:jc w:val="both"/>
        <w:rPr>
          <w:color w:val="0D0D0D" w:themeColor="text1" w:themeTint="F2"/>
          <w:sz w:val="28"/>
          <w:szCs w:val="28"/>
          <w:lang w:val="uk-UA"/>
        </w:rPr>
      </w:pPr>
    </w:p>
    <w:p w:rsidR="008C7EB4" w:rsidRPr="0000611F" w:rsidRDefault="008C7EB4" w:rsidP="0023146F">
      <w:pPr>
        <w:shd w:val="clear" w:color="auto" w:fill="FFFFFF"/>
        <w:spacing w:line="360" w:lineRule="auto"/>
        <w:ind w:firstLine="709"/>
        <w:jc w:val="both"/>
        <w:rPr>
          <w:color w:val="0D0D0D" w:themeColor="text1" w:themeTint="F2"/>
          <w:sz w:val="28"/>
          <w:szCs w:val="28"/>
          <w:lang w:val="uk-UA"/>
        </w:rPr>
      </w:pPr>
    </w:p>
    <w:p w:rsidR="008C7EB4" w:rsidRDefault="00A42DC3" w:rsidP="008C7EB4">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lang w:val="uk-UA"/>
        </w:rPr>
        <w:t xml:space="preserve">Особистою </w:t>
      </w:r>
      <w:proofErr w:type="spellStart"/>
      <w:r w:rsidR="001D56CD" w:rsidRPr="0000611F">
        <w:rPr>
          <w:color w:val="0D0D0D" w:themeColor="text1" w:themeTint="F2"/>
          <w:sz w:val="28"/>
          <w:szCs w:val="28"/>
          <w:shd w:val="clear" w:color="auto" w:fill="FFFFFF"/>
        </w:rPr>
        <w:t>передумовою</w:t>
      </w:r>
      <w:proofErr w:type="spellEnd"/>
      <w:r w:rsidR="001D56CD" w:rsidRPr="0000611F">
        <w:rPr>
          <w:color w:val="0D0D0D" w:themeColor="text1" w:themeTint="F2"/>
          <w:sz w:val="28"/>
          <w:szCs w:val="28"/>
          <w:shd w:val="clear" w:color="auto" w:fill="FFFFFF"/>
        </w:rPr>
        <w:t xml:space="preserve"> </w:t>
      </w:r>
      <w:r w:rsidR="00D5503F" w:rsidRPr="0000611F">
        <w:rPr>
          <w:color w:val="0D0D0D" w:themeColor="text1" w:themeTint="F2"/>
          <w:sz w:val="28"/>
          <w:szCs w:val="28"/>
          <w:shd w:val="clear" w:color="auto" w:fill="FFFFFF"/>
          <w:lang w:val="uk-UA"/>
        </w:rPr>
        <w:t>розвинення</w:t>
      </w:r>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світового</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господарства</w:t>
      </w:r>
      <w:proofErr w:type="spellEnd"/>
      <w:r w:rsidR="001D56CD" w:rsidRPr="0000611F">
        <w:rPr>
          <w:color w:val="0D0D0D" w:themeColor="text1" w:themeTint="F2"/>
          <w:sz w:val="28"/>
          <w:szCs w:val="28"/>
          <w:shd w:val="clear" w:color="auto" w:fill="FFFFFF"/>
        </w:rPr>
        <w:t xml:space="preserve"> є </w:t>
      </w:r>
      <w:r w:rsidR="001B48CC" w:rsidRPr="0000611F">
        <w:rPr>
          <w:color w:val="0D0D0D" w:themeColor="text1" w:themeTint="F2"/>
          <w:sz w:val="28"/>
          <w:szCs w:val="28"/>
          <w:shd w:val="clear" w:color="auto" w:fill="FFFFFF"/>
          <w:lang w:val="uk-UA"/>
        </w:rPr>
        <w:t xml:space="preserve">поглиблення </w:t>
      </w:r>
      <w:r w:rsidR="001D56CD" w:rsidRPr="0000611F">
        <w:rPr>
          <w:color w:val="0D0D0D" w:themeColor="text1" w:themeTint="F2"/>
          <w:sz w:val="28"/>
          <w:szCs w:val="28"/>
          <w:shd w:val="clear" w:color="auto" w:fill="FFFFFF"/>
        </w:rPr>
        <w:t xml:space="preserve">та </w:t>
      </w:r>
      <w:r w:rsidR="001B48CC" w:rsidRPr="0000611F">
        <w:rPr>
          <w:color w:val="0D0D0D" w:themeColor="text1" w:themeTint="F2"/>
          <w:sz w:val="28"/>
          <w:szCs w:val="28"/>
          <w:shd w:val="clear" w:color="auto" w:fill="FFFFFF"/>
          <w:lang w:val="uk-UA"/>
        </w:rPr>
        <w:t xml:space="preserve">становлення </w:t>
      </w:r>
      <w:proofErr w:type="spellStart"/>
      <w:r w:rsidR="001D56CD" w:rsidRPr="0000611F">
        <w:rPr>
          <w:color w:val="0D0D0D" w:themeColor="text1" w:themeTint="F2"/>
          <w:sz w:val="28"/>
          <w:szCs w:val="28"/>
          <w:shd w:val="clear" w:color="auto" w:fill="FFFFFF"/>
        </w:rPr>
        <w:t>міжнародного</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поділу</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праці</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Міжнародний</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поділ</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праці</w:t>
      </w:r>
      <w:proofErr w:type="spellEnd"/>
      <w:r w:rsidR="001D56CD" w:rsidRPr="0000611F">
        <w:rPr>
          <w:color w:val="0D0D0D" w:themeColor="text1" w:themeTint="F2"/>
          <w:sz w:val="28"/>
          <w:szCs w:val="28"/>
          <w:shd w:val="clear" w:color="auto" w:fill="FFFFFF"/>
        </w:rPr>
        <w:t xml:space="preserve"> </w:t>
      </w:r>
      <w:r w:rsidR="001B48CC" w:rsidRPr="0000611F">
        <w:rPr>
          <w:color w:val="0D0D0D" w:themeColor="text1" w:themeTint="F2"/>
          <w:sz w:val="28"/>
          <w:szCs w:val="28"/>
          <w:shd w:val="clear" w:color="auto" w:fill="FFFFFF"/>
          <w:lang w:val="uk-UA"/>
        </w:rPr>
        <w:t xml:space="preserve">представляє </w:t>
      </w:r>
      <w:r w:rsidR="001D56CD" w:rsidRPr="0000611F">
        <w:rPr>
          <w:color w:val="0D0D0D" w:themeColor="text1" w:themeTint="F2"/>
          <w:sz w:val="28"/>
          <w:szCs w:val="28"/>
          <w:shd w:val="clear" w:color="auto" w:fill="FFFFFF"/>
        </w:rPr>
        <w:t xml:space="preserve">собою </w:t>
      </w:r>
      <w:r w:rsidR="00B81A24" w:rsidRPr="0000611F">
        <w:rPr>
          <w:color w:val="0D0D0D" w:themeColor="text1" w:themeTint="F2"/>
          <w:sz w:val="28"/>
          <w:szCs w:val="28"/>
          <w:shd w:val="clear" w:color="auto" w:fill="FFFFFF"/>
          <w:lang w:val="uk-UA"/>
        </w:rPr>
        <w:t xml:space="preserve">кваліфікацію </w:t>
      </w:r>
      <w:proofErr w:type="spellStart"/>
      <w:r w:rsidR="001D56CD" w:rsidRPr="0000611F">
        <w:rPr>
          <w:color w:val="0D0D0D" w:themeColor="text1" w:themeTint="F2"/>
          <w:sz w:val="28"/>
          <w:szCs w:val="28"/>
          <w:shd w:val="clear" w:color="auto" w:fill="FFFFFF"/>
        </w:rPr>
        <w:t>галузей</w:t>
      </w:r>
      <w:proofErr w:type="spellEnd"/>
      <w:r w:rsidR="001D56CD" w:rsidRPr="0000611F">
        <w:rPr>
          <w:color w:val="0D0D0D" w:themeColor="text1" w:themeTint="F2"/>
          <w:sz w:val="28"/>
          <w:szCs w:val="28"/>
          <w:shd w:val="clear" w:color="auto" w:fill="FFFFFF"/>
        </w:rPr>
        <w:t xml:space="preserve"> народного </w:t>
      </w:r>
      <w:proofErr w:type="spellStart"/>
      <w:r w:rsidR="001D56CD" w:rsidRPr="0000611F">
        <w:rPr>
          <w:color w:val="0D0D0D" w:themeColor="text1" w:themeTint="F2"/>
          <w:sz w:val="28"/>
          <w:szCs w:val="28"/>
          <w:shd w:val="clear" w:color="auto" w:fill="FFFFFF"/>
        </w:rPr>
        <w:t>господарства</w:t>
      </w:r>
      <w:proofErr w:type="spellEnd"/>
      <w:r w:rsidR="001D56CD" w:rsidRPr="0000611F">
        <w:rPr>
          <w:color w:val="0D0D0D" w:themeColor="text1" w:themeTint="F2"/>
          <w:sz w:val="28"/>
          <w:szCs w:val="28"/>
          <w:shd w:val="clear" w:color="auto" w:fill="FFFFFF"/>
        </w:rPr>
        <w:t xml:space="preserve">, </w:t>
      </w:r>
      <w:r w:rsidR="00B81A24" w:rsidRPr="0000611F">
        <w:rPr>
          <w:color w:val="0D0D0D" w:themeColor="text1" w:themeTint="F2"/>
          <w:sz w:val="28"/>
          <w:szCs w:val="28"/>
          <w:shd w:val="clear" w:color="auto" w:fill="FFFFFF"/>
          <w:lang w:val="uk-UA"/>
        </w:rPr>
        <w:t xml:space="preserve">різних </w:t>
      </w:r>
      <w:proofErr w:type="spellStart"/>
      <w:r w:rsidR="001D56CD" w:rsidRPr="0000611F">
        <w:rPr>
          <w:color w:val="0D0D0D" w:themeColor="text1" w:themeTint="F2"/>
          <w:sz w:val="28"/>
          <w:szCs w:val="28"/>
          <w:shd w:val="clear" w:color="auto" w:fill="FFFFFF"/>
        </w:rPr>
        <w:t>підприємств</w:t>
      </w:r>
      <w:proofErr w:type="spellEnd"/>
      <w:r w:rsidR="001D56CD" w:rsidRPr="0000611F">
        <w:rPr>
          <w:color w:val="0D0D0D" w:themeColor="text1" w:themeTint="F2"/>
          <w:sz w:val="28"/>
          <w:szCs w:val="28"/>
          <w:shd w:val="clear" w:color="auto" w:fill="FFFFFF"/>
        </w:rPr>
        <w:t xml:space="preserve"> та </w:t>
      </w:r>
      <w:proofErr w:type="spellStart"/>
      <w:r w:rsidR="001D56CD" w:rsidRPr="0000611F">
        <w:rPr>
          <w:color w:val="0D0D0D" w:themeColor="text1" w:themeTint="F2"/>
          <w:sz w:val="28"/>
          <w:szCs w:val="28"/>
          <w:shd w:val="clear" w:color="auto" w:fill="FFFFFF"/>
        </w:rPr>
        <w:t>виробників</w:t>
      </w:r>
      <w:proofErr w:type="spellEnd"/>
      <w:r w:rsidR="001D56CD" w:rsidRPr="0000611F">
        <w:rPr>
          <w:color w:val="0D0D0D" w:themeColor="text1" w:themeTint="F2"/>
          <w:sz w:val="28"/>
          <w:szCs w:val="28"/>
          <w:shd w:val="clear" w:color="auto" w:fill="FFFFFF"/>
        </w:rPr>
        <w:t xml:space="preserve"> на </w:t>
      </w:r>
      <w:r w:rsidR="00B81A24" w:rsidRPr="0000611F">
        <w:rPr>
          <w:color w:val="0D0D0D" w:themeColor="text1" w:themeTint="F2"/>
          <w:sz w:val="28"/>
          <w:szCs w:val="28"/>
          <w:shd w:val="clear" w:color="auto" w:fill="FFFFFF"/>
          <w:lang w:val="uk-UA"/>
        </w:rPr>
        <w:t xml:space="preserve">виробленні різних </w:t>
      </w:r>
      <w:proofErr w:type="spellStart"/>
      <w:r w:rsidR="001D56CD" w:rsidRPr="0000611F">
        <w:rPr>
          <w:color w:val="0D0D0D" w:themeColor="text1" w:themeTint="F2"/>
          <w:sz w:val="28"/>
          <w:szCs w:val="28"/>
          <w:shd w:val="clear" w:color="auto" w:fill="FFFFFF"/>
        </w:rPr>
        <w:t>видів</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продукції</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послуг</w:t>
      </w:r>
      <w:proofErr w:type="spellEnd"/>
      <w:r w:rsidR="001D56CD" w:rsidRPr="0000611F">
        <w:rPr>
          <w:color w:val="0D0D0D" w:themeColor="text1" w:themeTint="F2"/>
          <w:sz w:val="28"/>
          <w:szCs w:val="28"/>
          <w:shd w:val="clear" w:color="auto" w:fill="FFFFFF"/>
        </w:rPr>
        <w:t xml:space="preserve"> </w:t>
      </w:r>
      <w:r w:rsidR="00B81A24" w:rsidRPr="0000611F">
        <w:rPr>
          <w:color w:val="0D0D0D" w:themeColor="text1" w:themeTint="F2"/>
          <w:sz w:val="28"/>
          <w:szCs w:val="28"/>
          <w:shd w:val="clear" w:color="auto" w:fill="FFFFFF"/>
          <w:lang w:val="uk-UA"/>
        </w:rPr>
        <w:t xml:space="preserve">та матеріалів </w:t>
      </w:r>
      <w:r w:rsidR="001D56CD" w:rsidRPr="0000611F">
        <w:rPr>
          <w:color w:val="0D0D0D" w:themeColor="text1" w:themeTint="F2"/>
          <w:sz w:val="28"/>
          <w:szCs w:val="28"/>
          <w:shd w:val="clear" w:color="auto" w:fill="FFFFFF"/>
        </w:rPr>
        <w:t xml:space="preserve">у </w:t>
      </w:r>
      <w:proofErr w:type="spellStart"/>
      <w:r w:rsidR="001D56CD" w:rsidRPr="0000611F">
        <w:rPr>
          <w:color w:val="0D0D0D" w:themeColor="text1" w:themeTint="F2"/>
          <w:sz w:val="28"/>
          <w:szCs w:val="28"/>
          <w:shd w:val="clear" w:color="auto" w:fill="FFFFFF"/>
        </w:rPr>
        <w:t>міжнародному</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масштабі</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Міжнародний</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поділ</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праці</w:t>
      </w:r>
      <w:proofErr w:type="spellEnd"/>
      <w:r w:rsidR="001D56CD" w:rsidRPr="0000611F">
        <w:rPr>
          <w:color w:val="0D0D0D" w:themeColor="text1" w:themeTint="F2"/>
          <w:sz w:val="28"/>
          <w:szCs w:val="28"/>
          <w:shd w:val="clear" w:color="auto" w:fill="FFFFFF"/>
        </w:rPr>
        <w:t xml:space="preserve"> </w:t>
      </w:r>
      <w:r w:rsidR="00B81A24" w:rsidRPr="0000611F">
        <w:rPr>
          <w:color w:val="0D0D0D" w:themeColor="text1" w:themeTint="F2"/>
          <w:sz w:val="28"/>
          <w:szCs w:val="28"/>
          <w:shd w:val="clear" w:color="auto" w:fill="FFFFFF"/>
          <w:lang w:val="uk-UA"/>
        </w:rPr>
        <w:t xml:space="preserve">виконується </w:t>
      </w:r>
      <w:r w:rsidR="001D56CD" w:rsidRPr="0000611F">
        <w:rPr>
          <w:color w:val="0D0D0D" w:themeColor="text1" w:themeTint="F2"/>
          <w:sz w:val="28"/>
          <w:szCs w:val="28"/>
          <w:shd w:val="clear" w:color="auto" w:fill="FFFFFF"/>
        </w:rPr>
        <w:lastRenderedPageBreak/>
        <w:t>з</w:t>
      </w:r>
      <w:r w:rsidR="00B81A24" w:rsidRPr="0000611F">
        <w:rPr>
          <w:color w:val="0D0D0D" w:themeColor="text1" w:themeTint="F2"/>
          <w:sz w:val="28"/>
          <w:szCs w:val="28"/>
          <w:shd w:val="clear" w:color="auto" w:fill="FFFFFF"/>
          <w:lang w:val="uk-UA"/>
        </w:rPr>
        <w:t xml:space="preserve">а для підняття </w:t>
      </w:r>
      <w:proofErr w:type="spellStart"/>
      <w:r w:rsidR="001D56CD" w:rsidRPr="0000611F">
        <w:rPr>
          <w:color w:val="0D0D0D" w:themeColor="text1" w:themeTint="F2"/>
          <w:sz w:val="28"/>
          <w:szCs w:val="28"/>
          <w:shd w:val="clear" w:color="auto" w:fill="FFFFFF"/>
        </w:rPr>
        <w:t>ефективності</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виробництва</w:t>
      </w:r>
      <w:proofErr w:type="spellEnd"/>
      <w:r w:rsidR="001D56CD" w:rsidRPr="0000611F">
        <w:rPr>
          <w:color w:val="0D0D0D" w:themeColor="text1" w:themeTint="F2"/>
          <w:sz w:val="28"/>
          <w:szCs w:val="28"/>
          <w:shd w:val="clear" w:color="auto" w:fill="FFFFFF"/>
        </w:rPr>
        <w:t xml:space="preserve">, </w:t>
      </w:r>
      <w:r w:rsidR="0083571D" w:rsidRPr="0000611F">
        <w:rPr>
          <w:color w:val="0D0D0D" w:themeColor="text1" w:themeTint="F2"/>
          <w:sz w:val="28"/>
          <w:szCs w:val="28"/>
          <w:shd w:val="clear" w:color="auto" w:fill="FFFFFF"/>
          <w:lang w:val="uk-UA"/>
        </w:rPr>
        <w:t xml:space="preserve">розумного </w:t>
      </w:r>
      <w:proofErr w:type="spellStart"/>
      <w:r w:rsidR="0083571D" w:rsidRPr="0000611F">
        <w:rPr>
          <w:color w:val="0D0D0D" w:themeColor="text1" w:themeTint="F2"/>
          <w:sz w:val="28"/>
          <w:szCs w:val="28"/>
          <w:shd w:val="clear" w:color="auto" w:fill="FFFFFF"/>
        </w:rPr>
        <w:t>розміщення</w:t>
      </w:r>
      <w:proofErr w:type="spellEnd"/>
      <w:r w:rsidR="0083571D" w:rsidRPr="0000611F">
        <w:rPr>
          <w:color w:val="0D0D0D" w:themeColor="text1" w:themeTint="F2"/>
          <w:sz w:val="28"/>
          <w:szCs w:val="28"/>
          <w:shd w:val="clear" w:color="auto" w:fill="FFFFFF"/>
        </w:rPr>
        <w:t xml:space="preserve"> </w:t>
      </w:r>
      <w:proofErr w:type="spellStart"/>
      <w:r w:rsidR="0083571D" w:rsidRPr="0000611F">
        <w:rPr>
          <w:color w:val="0D0D0D" w:themeColor="text1" w:themeTint="F2"/>
          <w:sz w:val="28"/>
          <w:szCs w:val="28"/>
          <w:shd w:val="clear" w:color="auto" w:fill="FFFFFF"/>
        </w:rPr>
        <w:t>продуктивних</w:t>
      </w:r>
      <w:proofErr w:type="spellEnd"/>
      <w:r w:rsidR="0083571D" w:rsidRPr="0000611F">
        <w:rPr>
          <w:color w:val="0D0D0D" w:themeColor="text1" w:themeTint="F2"/>
          <w:sz w:val="28"/>
          <w:szCs w:val="28"/>
          <w:shd w:val="clear" w:color="auto" w:fill="FFFFFF"/>
        </w:rPr>
        <w:t xml:space="preserve"> сил</w:t>
      </w:r>
      <w:r w:rsidR="0083571D" w:rsidRPr="0000611F">
        <w:rPr>
          <w:color w:val="0D0D0D" w:themeColor="text1" w:themeTint="F2"/>
          <w:sz w:val="28"/>
          <w:szCs w:val="28"/>
          <w:shd w:val="clear" w:color="auto" w:fill="FFFFFF"/>
          <w:lang w:val="uk-UA"/>
        </w:rPr>
        <w:t xml:space="preserve"> та </w:t>
      </w:r>
      <w:proofErr w:type="spellStart"/>
      <w:r w:rsidR="001D56CD" w:rsidRPr="0000611F">
        <w:rPr>
          <w:color w:val="0D0D0D" w:themeColor="text1" w:themeTint="F2"/>
          <w:sz w:val="28"/>
          <w:szCs w:val="28"/>
          <w:shd w:val="clear" w:color="auto" w:fill="FFFFFF"/>
        </w:rPr>
        <w:t>економії</w:t>
      </w:r>
      <w:proofErr w:type="spellEnd"/>
      <w:r w:rsidR="001D56CD" w:rsidRPr="0000611F">
        <w:rPr>
          <w:color w:val="0D0D0D" w:themeColor="text1" w:themeTint="F2"/>
          <w:sz w:val="28"/>
          <w:szCs w:val="28"/>
          <w:shd w:val="clear" w:color="auto" w:fill="FFFFFF"/>
        </w:rPr>
        <w:t xml:space="preserve"> затрат </w:t>
      </w:r>
      <w:proofErr w:type="spellStart"/>
      <w:r w:rsidR="001D56CD" w:rsidRPr="0000611F">
        <w:rPr>
          <w:color w:val="0D0D0D" w:themeColor="text1" w:themeTint="F2"/>
          <w:sz w:val="28"/>
          <w:szCs w:val="28"/>
          <w:shd w:val="clear" w:color="auto" w:fill="FFFFFF"/>
        </w:rPr>
        <w:t>суспільної</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праці</w:t>
      </w:r>
      <w:proofErr w:type="spellEnd"/>
      <w:r w:rsidR="001E58EA" w:rsidRPr="0000611F">
        <w:rPr>
          <w:color w:val="0D0D0D" w:themeColor="text1" w:themeTint="F2"/>
          <w:sz w:val="28"/>
          <w:szCs w:val="28"/>
          <w:shd w:val="clear" w:color="auto" w:fill="FFFFFF"/>
          <w:lang w:val="uk-UA"/>
        </w:rPr>
        <w:t xml:space="preserve"> </w:t>
      </w:r>
      <w:r w:rsidR="001E58EA" w:rsidRPr="0000611F">
        <w:rPr>
          <w:color w:val="0D0D0D" w:themeColor="text1" w:themeTint="F2"/>
          <w:sz w:val="28"/>
          <w:szCs w:val="28"/>
          <w:shd w:val="clear" w:color="auto" w:fill="FFFFFF"/>
        </w:rPr>
        <w:t>[68].</w:t>
      </w:r>
    </w:p>
    <w:p w:rsidR="008A44BF" w:rsidRPr="007842FD" w:rsidRDefault="008A44BF" w:rsidP="00C447AC">
      <w:pPr>
        <w:spacing w:line="360" w:lineRule="auto"/>
        <w:ind w:firstLine="709"/>
        <w:jc w:val="both"/>
        <w:rPr>
          <w:color w:val="0D0D0D" w:themeColor="text1" w:themeTint="F2"/>
          <w:sz w:val="28"/>
          <w:szCs w:val="28"/>
          <w:lang w:val="uk-UA"/>
        </w:rPr>
      </w:pPr>
      <w:r w:rsidRPr="00C447AC">
        <w:rPr>
          <w:color w:val="0D0D0D" w:themeColor="text1" w:themeTint="F2"/>
          <w:sz w:val="28"/>
          <w:szCs w:val="28"/>
          <w:lang w:val="uk-UA"/>
        </w:rPr>
        <w:t>Основою</w:t>
      </w:r>
      <w:r w:rsidRPr="00C447AC">
        <w:rPr>
          <w:color w:val="0D0D0D" w:themeColor="text1" w:themeTint="F2"/>
          <w:sz w:val="28"/>
          <w:szCs w:val="28"/>
        </w:rPr>
        <w:t xml:space="preserve"> </w:t>
      </w:r>
      <w:proofErr w:type="spellStart"/>
      <w:r w:rsidRPr="00C447AC">
        <w:rPr>
          <w:color w:val="0D0D0D" w:themeColor="text1" w:themeTint="F2"/>
          <w:sz w:val="28"/>
          <w:szCs w:val="28"/>
        </w:rPr>
        <w:t>світогосподарських</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зв'язків</w:t>
      </w:r>
      <w:proofErr w:type="spellEnd"/>
      <w:r w:rsidRPr="00C447AC">
        <w:rPr>
          <w:color w:val="0D0D0D" w:themeColor="text1" w:themeTint="F2"/>
          <w:sz w:val="28"/>
          <w:szCs w:val="28"/>
        </w:rPr>
        <w:t xml:space="preserve"> </w:t>
      </w:r>
      <w:r w:rsidRPr="00C447AC">
        <w:rPr>
          <w:color w:val="0D0D0D" w:themeColor="text1" w:themeTint="F2"/>
          <w:sz w:val="28"/>
          <w:szCs w:val="28"/>
          <w:lang w:val="uk-UA"/>
        </w:rPr>
        <w:t xml:space="preserve">є </w:t>
      </w:r>
      <w:proofErr w:type="spellStart"/>
      <w:r w:rsidRPr="00C447AC">
        <w:rPr>
          <w:color w:val="0D0D0D" w:themeColor="text1" w:themeTint="F2"/>
          <w:sz w:val="28"/>
          <w:szCs w:val="28"/>
        </w:rPr>
        <w:t>міжнародний</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поділ</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праці</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які</w:t>
      </w:r>
      <w:proofErr w:type="spellEnd"/>
      <w:r w:rsidRPr="00C447AC">
        <w:rPr>
          <w:color w:val="0D0D0D" w:themeColor="text1" w:themeTint="F2"/>
          <w:sz w:val="28"/>
          <w:szCs w:val="28"/>
        </w:rPr>
        <w:t xml:space="preserve"> </w:t>
      </w:r>
      <w:r w:rsidRPr="00C447AC">
        <w:rPr>
          <w:color w:val="0D0D0D" w:themeColor="text1" w:themeTint="F2"/>
          <w:sz w:val="28"/>
          <w:szCs w:val="28"/>
          <w:lang w:val="uk-UA"/>
        </w:rPr>
        <w:t xml:space="preserve">перевищили </w:t>
      </w:r>
      <w:r w:rsidR="005420E0" w:rsidRPr="00C447AC">
        <w:rPr>
          <w:color w:val="0D0D0D" w:themeColor="text1" w:themeTint="F2"/>
          <w:sz w:val="28"/>
          <w:szCs w:val="28"/>
          <w:lang w:val="uk-UA"/>
        </w:rPr>
        <w:t xml:space="preserve">межі </w:t>
      </w:r>
      <w:proofErr w:type="spellStart"/>
      <w:r w:rsidRPr="00C447AC">
        <w:rPr>
          <w:color w:val="0D0D0D" w:themeColor="text1" w:themeTint="F2"/>
          <w:sz w:val="28"/>
          <w:szCs w:val="28"/>
        </w:rPr>
        <w:t>національних</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господарств</w:t>
      </w:r>
      <w:proofErr w:type="spellEnd"/>
      <w:r w:rsidRPr="00C447AC">
        <w:rPr>
          <w:color w:val="0D0D0D" w:themeColor="text1" w:themeTint="F2"/>
          <w:sz w:val="28"/>
          <w:szCs w:val="28"/>
        </w:rPr>
        <w:t xml:space="preserve"> і </w:t>
      </w:r>
      <w:r w:rsidR="005420E0" w:rsidRPr="00C447AC">
        <w:rPr>
          <w:color w:val="0D0D0D" w:themeColor="text1" w:themeTint="F2"/>
          <w:sz w:val="28"/>
          <w:szCs w:val="28"/>
          <w:lang w:val="uk-UA"/>
        </w:rPr>
        <w:t xml:space="preserve">трансформували </w:t>
      </w:r>
      <w:proofErr w:type="spellStart"/>
      <w:r w:rsidRPr="00C447AC">
        <w:rPr>
          <w:color w:val="0D0D0D" w:themeColor="text1" w:themeTint="F2"/>
          <w:sz w:val="28"/>
          <w:szCs w:val="28"/>
        </w:rPr>
        <w:t>країни</w:t>
      </w:r>
      <w:proofErr w:type="spellEnd"/>
      <w:r w:rsidRPr="00C447AC">
        <w:rPr>
          <w:color w:val="0D0D0D" w:themeColor="text1" w:themeTint="F2"/>
          <w:sz w:val="28"/>
          <w:szCs w:val="28"/>
        </w:rPr>
        <w:t xml:space="preserve"> в ланки </w:t>
      </w:r>
      <w:r w:rsidR="00537F44" w:rsidRPr="00C447AC">
        <w:rPr>
          <w:color w:val="0D0D0D" w:themeColor="text1" w:themeTint="F2"/>
          <w:sz w:val="28"/>
          <w:szCs w:val="28"/>
          <w:lang w:val="uk-UA"/>
        </w:rPr>
        <w:t xml:space="preserve">цілісного </w:t>
      </w:r>
      <w:proofErr w:type="spellStart"/>
      <w:r w:rsidRPr="00C447AC">
        <w:rPr>
          <w:color w:val="0D0D0D" w:themeColor="text1" w:themeTint="F2"/>
          <w:sz w:val="28"/>
          <w:szCs w:val="28"/>
        </w:rPr>
        <w:t>відтворювального</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процесу</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Внаслідок</w:t>
      </w:r>
      <w:proofErr w:type="spellEnd"/>
      <w:r w:rsidRPr="00C447AC">
        <w:rPr>
          <w:color w:val="0D0D0D" w:themeColor="text1" w:themeTint="F2"/>
          <w:sz w:val="28"/>
          <w:szCs w:val="28"/>
        </w:rPr>
        <w:t xml:space="preserve"> </w:t>
      </w:r>
      <w:r w:rsidR="007142C7" w:rsidRPr="00C447AC">
        <w:rPr>
          <w:color w:val="0D0D0D" w:themeColor="text1" w:themeTint="F2"/>
          <w:sz w:val="28"/>
          <w:szCs w:val="28"/>
          <w:lang w:val="uk-UA"/>
        </w:rPr>
        <w:t xml:space="preserve">відмінного </w:t>
      </w:r>
      <w:proofErr w:type="spellStart"/>
      <w:r w:rsidRPr="00C447AC">
        <w:rPr>
          <w:color w:val="0D0D0D" w:themeColor="text1" w:themeTint="F2"/>
          <w:sz w:val="28"/>
          <w:szCs w:val="28"/>
        </w:rPr>
        <w:t>наділеного</w:t>
      </w:r>
      <w:proofErr w:type="spellEnd"/>
      <w:r w:rsidRPr="00C447AC">
        <w:rPr>
          <w:color w:val="0D0D0D" w:themeColor="text1" w:themeTint="F2"/>
          <w:sz w:val="28"/>
          <w:szCs w:val="28"/>
        </w:rPr>
        <w:t xml:space="preserve"> факторами </w:t>
      </w:r>
      <w:proofErr w:type="spellStart"/>
      <w:r w:rsidRPr="00C447AC">
        <w:rPr>
          <w:color w:val="0D0D0D" w:themeColor="text1" w:themeTint="F2"/>
          <w:sz w:val="28"/>
          <w:szCs w:val="28"/>
        </w:rPr>
        <w:t>виробництва</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господарюючі</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суб'єкти</w:t>
      </w:r>
      <w:proofErr w:type="spellEnd"/>
      <w:r w:rsidRPr="00C447AC">
        <w:rPr>
          <w:color w:val="0D0D0D" w:themeColor="text1" w:themeTint="F2"/>
          <w:sz w:val="28"/>
          <w:szCs w:val="28"/>
        </w:rPr>
        <w:t xml:space="preserve"> </w:t>
      </w:r>
      <w:r w:rsidR="008C102E" w:rsidRPr="00C447AC">
        <w:rPr>
          <w:color w:val="0D0D0D" w:themeColor="text1" w:themeTint="F2"/>
          <w:sz w:val="28"/>
          <w:szCs w:val="28"/>
          <w:lang w:val="uk-UA"/>
        </w:rPr>
        <w:t xml:space="preserve">зосереджуються </w:t>
      </w:r>
      <w:r w:rsidRPr="00C447AC">
        <w:rPr>
          <w:color w:val="0D0D0D" w:themeColor="text1" w:themeTint="F2"/>
          <w:sz w:val="28"/>
          <w:szCs w:val="28"/>
        </w:rPr>
        <w:t xml:space="preserve">на </w:t>
      </w:r>
      <w:r w:rsidR="008C102E" w:rsidRPr="00C447AC">
        <w:rPr>
          <w:color w:val="0D0D0D" w:themeColor="text1" w:themeTint="F2"/>
          <w:sz w:val="28"/>
          <w:szCs w:val="28"/>
          <w:lang w:val="uk-UA"/>
        </w:rPr>
        <w:t xml:space="preserve">виготовлені </w:t>
      </w:r>
      <w:proofErr w:type="spellStart"/>
      <w:r w:rsidRPr="00C447AC">
        <w:rPr>
          <w:color w:val="0D0D0D" w:themeColor="text1" w:themeTint="F2"/>
          <w:sz w:val="28"/>
          <w:szCs w:val="28"/>
        </w:rPr>
        <w:t>обмеженого</w:t>
      </w:r>
      <w:proofErr w:type="spellEnd"/>
      <w:r w:rsidRPr="00C447AC">
        <w:rPr>
          <w:color w:val="0D0D0D" w:themeColor="text1" w:themeTint="F2"/>
          <w:sz w:val="28"/>
          <w:szCs w:val="28"/>
        </w:rPr>
        <w:t xml:space="preserve"> набору </w:t>
      </w:r>
      <w:proofErr w:type="spellStart"/>
      <w:r w:rsidRPr="00C447AC">
        <w:rPr>
          <w:color w:val="0D0D0D" w:themeColor="text1" w:themeTint="F2"/>
          <w:sz w:val="28"/>
          <w:szCs w:val="28"/>
        </w:rPr>
        <w:t>продукції</w:t>
      </w:r>
      <w:proofErr w:type="spellEnd"/>
      <w:r w:rsidRPr="00C447AC">
        <w:rPr>
          <w:color w:val="0D0D0D" w:themeColor="text1" w:themeTint="F2"/>
          <w:sz w:val="28"/>
          <w:szCs w:val="28"/>
        </w:rPr>
        <w:t xml:space="preserve">. При </w:t>
      </w:r>
      <w:proofErr w:type="spellStart"/>
      <w:r w:rsidRPr="00C447AC">
        <w:rPr>
          <w:color w:val="0D0D0D" w:themeColor="text1" w:themeTint="F2"/>
          <w:sz w:val="28"/>
          <w:szCs w:val="28"/>
        </w:rPr>
        <w:t>цьому</w:t>
      </w:r>
      <w:proofErr w:type="spellEnd"/>
      <w:r w:rsidRPr="00C447AC">
        <w:rPr>
          <w:color w:val="0D0D0D" w:themeColor="text1" w:themeTint="F2"/>
          <w:sz w:val="28"/>
          <w:szCs w:val="28"/>
        </w:rPr>
        <w:t xml:space="preserve"> вони </w:t>
      </w:r>
      <w:r w:rsidR="00260A4A" w:rsidRPr="00C447AC">
        <w:rPr>
          <w:color w:val="0D0D0D" w:themeColor="text1" w:themeTint="F2"/>
          <w:sz w:val="28"/>
          <w:szCs w:val="28"/>
          <w:lang w:val="uk-UA"/>
        </w:rPr>
        <w:t xml:space="preserve">отримують </w:t>
      </w:r>
      <w:r w:rsidRPr="00C447AC">
        <w:rPr>
          <w:color w:val="0D0D0D" w:themeColor="text1" w:themeTint="F2"/>
          <w:sz w:val="28"/>
          <w:szCs w:val="28"/>
        </w:rPr>
        <w:t>висок</w:t>
      </w:r>
      <w:r w:rsidR="00260A4A" w:rsidRPr="00C447AC">
        <w:rPr>
          <w:color w:val="0D0D0D" w:themeColor="text1" w:themeTint="F2"/>
          <w:sz w:val="28"/>
          <w:szCs w:val="28"/>
          <w:lang w:val="uk-UA"/>
        </w:rPr>
        <w:t>у</w:t>
      </w:r>
      <w:r w:rsidRPr="00C447AC">
        <w:rPr>
          <w:color w:val="0D0D0D" w:themeColor="text1" w:themeTint="F2"/>
          <w:sz w:val="28"/>
          <w:szCs w:val="28"/>
        </w:rPr>
        <w:t xml:space="preserve"> </w:t>
      </w:r>
      <w:proofErr w:type="spellStart"/>
      <w:r w:rsidRPr="00C447AC">
        <w:rPr>
          <w:color w:val="0D0D0D" w:themeColor="text1" w:themeTint="F2"/>
          <w:sz w:val="28"/>
          <w:szCs w:val="28"/>
        </w:rPr>
        <w:t>продуктивн</w:t>
      </w:r>
      <w:r w:rsidR="00260A4A" w:rsidRPr="00C447AC">
        <w:rPr>
          <w:color w:val="0D0D0D" w:themeColor="text1" w:themeTint="F2"/>
          <w:sz w:val="28"/>
          <w:szCs w:val="28"/>
          <w:lang w:val="uk-UA"/>
        </w:rPr>
        <w:t>ість</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праці</w:t>
      </w:r>
      <w:proofErr w:type="spellEnd"/>
      <w:r w:rsidRPr="00C447AC">
        <w:rPr>
          <w:color w:val="0D0D0D" w:themeColor="text1" w:themeTint="F2"/>
          <w:sz w:val="28"/>
          <w:szCs w:val="28"/>
        </w:rPr>
        <w:t xml:space="preserve"> в </w:t>
      </w:r>
      <w:proofErr w:type="spellStart"/>
      <w:r w:rsidRPr="00C447AC">
        <w:rPr>
          <w:color w:val="0D0D0D" w:themeColor="text1" w:themeTint="F2"/>
          <w:sz w:val="28"/>
          <w:szCs w:val="28"/>
        </w:rPr>
        <w:t>її</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виготовленні</w:t>
      </w:r>
      <w:proofErr w:type="spellEnd"/>
      <w:r w:rsidRPr="00C447AC">
        <w:rPr>
          <w:color w:val="0D0D0D" w:themeColor="text1" w:themeTint="F2"/>
          <w:sz w:val="28"/>
          <w:szCs w:val="28"/>
        </w:rPr>
        <w:t xml:space="preserve">, але </w:t>
      </w:r>
      <w:r w:rsidR="00260A4A" w:rsidRPr="00C447AC">
        <w:rPr>
          <w:color w:val="0D0D0D" w:themeColor="text1" w:themeTint="F2"/>
          <w:sz w:val="28"/>
          <w:szCs w:val="28"/>
          <w:lang w:val="uk-UA"/>
        </w:rPr>
        <w:t xml:space="preserve">водночас </w:t>
      </w:r>
      <w:r w:rsidR="00174C34" w:rsidRPr="00C447AC">
        <w:rPr>
          <w:color w:val="0D0D0D" w:themeColor="text1" w:themeTint="F2"/>
          <w:sz w:val="28"/>
          <w:szCs w:val="28"/>
          <w:lang w:val="uk-UA"/>
        </w:rPr>
        <w:t>при</w:t>
      </w:r>
      <w:proofErr w:type="spellStart"/>
      <w:r w:rsidRPr="00C447AC">
        <w:rPr>
          <w:color w:val="0D0D0D" w:themeColor="text1" w:themeTint="F2"/>
          <w:sz w:val="28"/>
          <w:szCs w:val="28"/>
        </w:rPr>
        <w:t>мушені</w:t>
      </w:r>
      <w:proofErr w:type="spellEnd"/>
      <w:r w:rsidRPr="00C447AC">
        <w:rPr>
          <w:color w:val="0D0D0D" w:themeColor="text1" w:themeTint="F2"/>
          <w:sz w:val="28"/>
          <w:szCs w:val="28"/>
        </w:rPr>
        <w:t xml:space="preserve"> </w:t>
      </w:r>
      <w:r w:rsidR="00174C34" w:rsidRPr="00C447AC">
        <w:rPr>
          <w:color w:val="0D0D0D" w:themeColor="text1" w:themeTint="F2"/>
          <w:sz w:val="28"/>
          <w:szCs w:val="28"/>
          <w:lang w:val="uk-UA"/>
        </w:rPr>
        <w:t xml:space="preserve">мінятися </w:t>
      </w:r>
      <w:r w:rsidRPr="00C447AC">
        <w:rPr>
          <w:color w:val="0D0D0D" w:themeColor="text1" w:themeTint="F2"/>
          <w:sz w:val="28"/>
          <w:szCs w:val="28"/>
        </w:rPr>
        <w:t xml:space="preserve">нею </w:t>
      </w:r>
      <w:r w:rsidR="00174C34" w:rsidRPr="00C447AC">
        <w:rPr>
          <w:color w:val="0D0D0D" w:themeColor="text1" w:themeTint="F2"/>
          <w:sz w:val="28"/>
          <w:szCs w:val="28"/>
          <w:lang w:val="uk-UA"/>
        </w:rPr>
        <w:t>за для</w:t>
      </w:r>
      <w:r w:rsidRPr="00C447AC">
        <w:rPr>
          <w:color w:val="0D0D0D" w:themeColor="text1" w:themeTint="F2"/>
          <w:sz w:val="28"/>
          <w:szCs w:val="28"/>
        </w:rPr>
        <w:t xml:space="preserve"> </w:t>
      </w:r>
      <w:proofErr w:type="spellStart"/>
      <w:r w:rsidRPr="00C447AC">
        <w:rPr>
          <w:color w:val="0D0D0D" w:themeColor="text1" w:themeTint="F2"/>
          <w:sz w:val="28"/>
          <w:szCs w:val="28"/>
        </w:rPr>
        <w:t>задоволення</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своїх</w:t>
      </w:r>
      <w:proofErr w:type="spellEnd"/>
      <w:r w:rsidRPr="00C447AC">
        <w:rPr>
          <w:color w:val="0D0D0D" w:themeColor="text1" w:themeTint="F2"/>
          <w:sz w:val="28"/>
          <w:szCs w:val="28"/>
        </w:rPr>
        <w:t xml:space="preserve"> потреб. </w:t>
      </w:r>
      <w:r w:rsidR="00980AA9" w:rsidRPr="00C447AC">
        <w:rPr>
          <w:color w:val="0D0D0D" w:themeColor="text1" w:themeTint="F2"/>
          <w:sz w:val="28"/>
          <w:szCs w:val="28"/>
          <w:lang w:val="uk-UA"/>
        </w:rPr>
        <w:t xml:space="preserve">Для початку </w:t>
      </w:r>
      <w:proofErr w:type="spellStart"/>
      <w:r w:rsidRPr="00C447AC">
        <w:rPr>
          <w:color w:val="0D0D0D" w:themeColor="text1" w:themeTint="F2"/>
          <w:sz w:val="28"/>
          <w:szCs w:val="28"/>
        </w:rPr>
        <w:t>цей</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поділ</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праці</w:t>
      </w:r>
      <w:proofErr w:type="spellEnd"/>
      <w:r w:rsidRPr="00C447AC">
        <w:rPr>
          <w:color w:val="0D0D0D" w:themeColor="text1" w:themeTint="F2"/>
          <w:sz w:val="28"/>
          <w:szCs w:val="28"/>
        </w:rPr>
        <w:t xml:space="preserve"> </w:t>
      </w:r>
      <w:proofErr w:type="spellStart"/>
      <w:r w:rsidR="00980AA9" w:rsidRPr="00C447AC">
        <w:rPr>
          <w:color w:val="0D0D0D" w:themeColor="text1" w:themeTint="F2"/>
          <w:sz w:val="28"/>
          <w:szCs w:val="28"/>
          <w:lang w:val="uk-UA"/>
        </w:rPr>
        <w:t>народжуєтсья</w:t>
      </w:r>
      <w:proofErr w:type="spellEnd"/>
      <w:r w:rsidR="00980AA9" w:rsidRPr="00C447AC">
        <w:rPr>
          <w:color w:val="0D0D0D" w:themeColor="text1" w:themeTint="F2"/>
          <w:sz w:val="28"/>
          <w:szCs w:val="28"/>
          <w:lang w:val="uk-UA"/>
        </w:rPr>
        <w:t xml:space="preserve"> </w:t>
      </w:r>
      <w:r w:rsidRPr="00C447AC">
        <w:rPr>
          <w:color w:val="0D0D0D" w:themeColor="text1" w:themeTint="F2"/>
          <w:sz w:val="28"/>
          <w:szCs w:val="28"/>
        </w:rPr>
        <w:t xml:space="preserve">в рамках </w:t>
      </w:r>
      <w:proofErr w:type="spellStart"/>
      <w:r w:rsidRPr="00C447AC">
        <w:rPr>
          <w:color w:val="0D0D0D" w:themeColor="text1" w:themeTint="F2"/>
          <w:sz w:val="28"/>
          <w:szCs w:val="28"/>
        </w:rPr>
        <w:t>країни</w:t>
      </w:r>
      <w:proofErr w:type="spellEnd"/>
      <w:r w:rsidRPr="00C447AC">
        <w:rPr>
          <w:color w:val="0D0D0D" w:themeColor="text1" w:themeTint="F2"/>
          <w:sz w:val="28"/>
          <w:szCs w:val="28"/>
        </w:rPr>
        <w:t xml:space="preserve">, </w:t>
      </w:r>
      <w:r w:rsidR="00980AA9" w:rsidRPr="00C447AC">
        <w:rPr>
          <w:color w:val="0D0D0D" w:themeColor="text1" w:themeTint="F2"/>
          <w:sz w:val="28"/>
          <w:szCs w:val="28"/>
          <w:lang w:val="uk-UA"/>
        </w:rPr>
        <w:t xml:space="preserve">а вже </w:t>
      </w:r>
      <w:proofErr w:type="spellStart"/>
      <w:r w:rsidRPr="00C447AC">
        <w:rPr>
          <w:color w:val="0D0D0D" w:themeColor="text1" w:themeTint="F2"/>
          <w:sz w:val="28"/>
          <w:szCs w:val="28"/>
        </w:rPr>
        <w:t>потім</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охоплює</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сусідні</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країни</w:t>
      </w:r>
      <w:proofErr w:type="spellEnd"/>
      <w:r w:rsidRPr="00C447AC">
        <w:rPr>
          <w:color w:val="0D0D0D" w:themeColor="text1" w:themeTint="F2"/>
          <w:sz w:val="28"/>
          <w:szCs w:val="28"/>
        </w:rPr>
        <w:t xml:space="preserve"> і, </w:t>
      </w:r>
      <w:r w:rsidR="004E0491" w:rsidRPr="00C447AC">
        <w:rPr>
          <w:color w:val="0D0D0D" w:themeColor="text1" w:themeTint="F2"/>
          <w:sz w:val="28"/>
          <w:szCs w:val="28"/>
          <w:lang w:val="uk-UA"/>
        </w:rPr>
        <w:t>врешті решт</w:t>
      </w:r>
      <w:r w:rsidRPr="00C447AC">
        <w:rPr>
          <w:color w:val="0D0D0D" w:themeColor="text1" w:themeTint="F2"/>
          <w:sz w:val="28"/>
          <w:szCs w:val="28"/>
        </w:rPr>
        <w:t xml:space="preserve">, весь </w:t>
      </w:r>
      <w:proofErr w:type="spellStart"/>
      <w:r w:rsidRPr="00C447AC">
        <w:rPr>
          <w:color w:val="0D0D0D" w:themeColor="text1" w:themeTint="F2"/>
          <w:sz w:val="28"/>
          <w:szCs w:val="28"/>
        </w:rPr>
        <w:t>світ</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Міжнародний</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поділ</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праці</w:t>
      </w:r>
      <w:proofErr w:type="spellEnd"/>
      <w:r w:rsidRPr="00C447AC">
        <w:rPr>
          <w:color w:val="0D0D0D" w:themeColor="text1" w:themeTint="F2"/>
          <w:sz w:val="28"/>
          <w:szCs w:val="28"/>
        </w:rPr>
        <w:t xml:space="preserve"> </w:t>
      </w:r>
      <w:r w:rsidR="004E0491" w:rsidRPr="00C447AC">
        <w:rPr>
          <w:color w:val="0D0D0D" w:themeColor="text1" w:themeTint="F2"/>
          <w:sz w:val="28"/>
          <w:szCs w:val="28"/>
          <w:lang w:val="uk-UA"/>
        </w:rPr>
        <w:t xml:space="preserve">є </w:t>
      </w:r>
      <w:proofErr w:type="spellStart"/>
      <w:r w:rsidRPr="00C447AC">
        <w:rPr>
          <w:color w:val="0D0D0D" w:themeColor="text1" w:themeTint="F2"/>
          <w:sz w:val="28"/>
          <w:szCs w:val="28"/>
        </w:rPr>
        <w:t>спеціалізацію</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окремих</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країн</w:t>
      </w:r>
      <w:proofErr w:type="spellEnd"/>
      <w:r w:rsidRPr="00C447AC">
        <w:rPr>
          <w:color w:val="0D0D0D" w:themeColor="text1" w:themeTint="F2"/>
          <w:sz w:val="28"/>
          <w:szCs w:val="28"/>
        </w:rPr>
        <w:t xml:space="preserve"> на </w:t>
      </w:r>
      <w:r w:rsidR="004E0491" w:rsidRPr="00C447AC">
        <w:rPr>
          <w:color w:val="0D0D0D" w:themeColor="text1" w:themeTint="F2"/>
          <w:sz w:val="28"/>
          <w:szCs w:val="28"/>
          <w:lang w:val="uk-UA"/>
        </w:rPr>
        <w:t xml:space="preserve">виготовлені </w:t>
      </w:r>
      <w:proofErr w:type="spellStart"/>
      <w:r w:rsidRPr="00C447AC">
        <w:rPr>
          <w:color w:val="0D0D0D" w:themeColor="text1" w:themeTint="F2"/>
          <w:sz w:val="28"/>
          <w:szCs w:val="28"/>
        </w:rPr>
        <w:t>послуг</w:t>
      </w:r>
      <w:proofErr w:type="spellEnd"/>
      <w:r w:rsidR="004E0491" w:rsidRPr="00C447AC">
        <w:rPr>
          <w:color w:val="0D0D0D" w:themeColor="text1" w:themeTint="F2"/>
          <w:sz w:val="28"/>
          <w:szCs w:val="28"/>
          <w:lang w:val="uk-UA"/>
        </w:rPr>
        <w:t xml:space="preserve"> і товарів,</w:t>
      </w:r>
      <w:r w:rsidRPr="00C447AC">
        <w:rPr>
          <w:color w:val="0D0D0D" w:themeColor="text1" w:themeTint="F2"/>
          <w:sz w:val="28"/>
          <w:szCs w:val="28"/>
        </w:rPr>
        <w:t xml:space="preserve"> </w:t>
      </w:r>
      <w:proofErr w:type="spellStart"/>
      <w:r w:rsidRPr="00C447AC">
        <w:rPr>
          <w:color w:val="0D0D0D" w:themeColor="text1" w:themeTint="F2"/>
          <w:sz w:val="28"/>
          <w:szCs w:val="28"/>
        </w:rPr>
        <w:t>якими</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ці</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країни</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обмінюються</w:t>
      </w:r>
      <w:proofErr w:type="spellEnd"/>
      <w:r w:rsidRPr="00C447AC">
        <w:rPr>
          <w:color w:val="0D0D0D" w:themeColor="text1" w:themeTint="F2"/>
          <w:sz w:val="28"/>
          <w:szCs w:val="28"/>
        </w:rPr>
        <w:t xml:space="preserve"> </w:t>
      </w:r>
      <w:proofErr w:type="spellStart"/>
      <w:r w:rsidRPr="00C447AC">
        <w:rPr>
          <w:color w:val="0D0D0D" w:themeColor="text1" w:themeTint="F2"/>
          <w:sz w:val="28"/>
          <w:szCs w:val="28"/>
        </w:rPr>
        <w:t>між</w:t>
      </w:r>
      <w:proofErr w:type="spellEnd"/>
      <w:r w:rsidRPr="00C447AC">
        <w:rPr>
          <w:color w:val="0D0D0D" w:themeColor="text1" w:themeTint="F2"/>
          <w:sz w:val="28"/>
          <w:szCs w:val="28"/>
        </w:rPr>
        <w:t xml:space="preserve"> собою</w:t>
      </w:r>
      <w:r w:rsidR="007842FD">
        <w:rPr>
          <w:color w:val="0D0D0D" w:themeColor="text1" w:themeTint="F2"/>
          <w:sz w:val="28"/>
          <w:szCs w:val="28"/>
          <w:lang w:val="uk-UA"/>
        </w:rPr>
        <w:t xml:space="preserve"> (див. в таблиці 3.2) </w:t>
      </w:r>
      <w:r w:rsidR="007842FD" w:rsidRPr="005121B1">
        <w:rPr>
          <w:color w:val="0D0D0D" w:themeColor="text1" w:themeTint="F2"/>
          <w:sz w:val="28"/>
          <w:szCs w:val="28"/>
          <w:shd w:val="clear" w:color="auto" w:fill="FFFFFF"/>
        </w:rPr>
        <w:t>[</w:t>
      </w:r>
      <w:r w:rsidR="007842FD">
        <w:rPr>
          <w:color w:val="0D0D0D" w:themeColor="text1" w:themeTint="F2"/>
          <w:sz w:val="28"/>
          <w:szCs w:val="28"/>
          <w:shd w:val="clear" w:color="auto" w:fill="FFFFFF"/>
          <w:lang w:val="uk-UA"/>
        </w:rPr>
        <w:t>77</w:t>
      </w:r>
      <w:r w:rsidR="007842FD" w:rsidRPr="005121B1">
        <w:rPr>
          <w:color w:val="0D0D0D" w:themeColor="text1" w:themeTint="F2"/>
          <w:sz w:val="28"/>
          <w:szCs w:val="28"/>
          <w:shd w:val="clear" w:color="auto" w:fill="FFFFFF"/>
        </w:rPr>
        <w:t>].</w:t>
      </w:r>
    </w:p>
    <w:p w:rsidR="003875F3" w:rsidRDefault="007F2842" w:rsidP="008C7EB4">
      <w:pPr>
        <w:spacing w:line="360" w:lineRule="auto"/>
        <w:ind w:firstLine="709"/>
        <w:jc w:val="both"/>
        <w:rPr>
          <w:color w:val="0D0D0D" w:themeColor="text1" w:themeTint="F2"/>
          <w:sz w:val="28"/>
          <w:szCs w:val="28"/>
          <w:shd w:val="clear" w:color="auto" w:fill="FFFFFF"/>
          <w:lang w:val="uk-UA"/>
        </w:rPr>
      </w:pPr>
      <w:r>
        <w:rPr>
          <w:color w:val="0D0D0D" w:themeColor="text1" w:themeTint="F2"/>
          <w:sz w:val="28"/>
          <w:szCs w:val="28"/>
          <w:shd w:val="clear" w:color="auto" w:fill="FFFFFF"/>
          <w:lang w:val="uk-UA"/>
        </w:rPr>
        <w:t xml:space="preserve">Таблиця 3.2 </w:t>
      </w:r>
      <w:r w:rsidR="00695248">
        <w:rPr>
          <w:sz w:val="28"/>
          <w:szCs w:val="28"/>
          <w:lang w:val="uk-UA"/>
        </w:rPr>
        <w:t xml:space="preserve">– </w:t>
      </w:r>
      <w:r w:rsidR="005121B1">
        <w:rPr>
          <w:color w:val="0D0D0D" w:themeColor="text1" w:themeTint="F2"/>
          <w:sz w:val="28"/>
          <w:szCs w:val="28"/>
          <w:shd w:val="clear" w:color="auto" w:fill="FFFFFF"/>
          <w:lang w:val="uk-UA"/>
        </w:rPr>
        <w:t>С</w:t>
      </w:r>
      <w:r>
        <w:rPr>
          <w:color w:val="0D0D0D" w:themeColor="text1" w:themeTint="F2"/>
          <w:sz w:val="28"/>
          <w:szCs w:val="28"/>
          <w:shd w:val="clear" w:color="auto" w:fill="FFFFFF"/>
          <w:lang w:val="uk-UA"/>
        </w:rPr>
        <w:t>фе</w:t>
      </w:r>
      <w:r w:rsidR="005121B1">
        <w:rPr>
          <w:color w:val="0D0D0D" w:themeColor="text1" w:themeTint="F2"/>
          <w:sz w:val="28"/>
          <w:szCs w:val="28"/>
          <w:shd w:val="clear" w:color="auto" w:fill="FFFFFF"/>
          <w:lang w:val="uk-UA"/>
        </w:rPr>
        <w:t>р</w:t>
      </w:r>
      <w:r>
        <w:rPr>
          <w:color w:val="0D0D0D" w:themeColor="text1" w:themeTint="F2"/>
          <w:sz w:val="28"/>
          <w:szCs w:val="28"/>
          <w:shd w:val="clear" w:color="auto" w:fill="FFFFFF"/>
          <w:lang w:val="uk-UA"/>
        </w:rPr>
        <w:t>и спеціалізаці</w:t>
      </w:r>
      <w:r w:rsidR="00BA4C1C">
        <w:rPr>
          <w:color w:val="0D0D0D" w:themeColor="text1" w:themeTint="F2"/>
          <w:sz w:val="28"/>
          <w:szCs w:val="28"/>
          <w:shd w:val="clear" w:color="auto" w:fill="FFFFFF"/>
          <w:lang w:val="uk-UA"/>
        </w:rPr>
        <w:t>ї</w:t>
      </w:r>
      <w:r>
        <w:rPr>
          <w:color w:val="0D0D0D" w:themeColor="text1" w:themeTint="F2"/>
          <w:sz w:val="28"/>
          <w:szCs w:val="28"/>
          <w:shd w:val="clear" w:color="auto" w:fill="FFFFFF"/>
          <w:lang w:val="uk-UA"/>
        </w:rPr>
        <w:t xml:space="preserve"> в різних країнах світу</w:t>
      </w:r>
    </w:p>
    <w:tbl>
      <w:tblPr>
        <w:tblStyle w:val="a6"/>
        <w:tblW w:w="0" w:type="auto"/>
        <w:tblLook w:val="04A0" w:firstRow="1" w:lastRow="0" w:firstColumn="1" w:lastColumn="0" w:noHBand="0" w:noVBand="1"/>
      </w:tblPr>
      <w:tblGrid>
        <w:gridCol w:w="3962"/>
        <w:gridCol w:w="5377"/>
      </w:tblGrid>
      <w:tr w:rsidR="00FA3488" w:rsidTr="009427A8">
        <w:tc>
          <w:tcPr>
            <w:tcW w:w="3962" w:type="dxa"/>
          </w:tcPr>
          <w:p w:rsidR="00FA3488" w:rsidRPr="00F87170" w:rsidRDefault="00FA3488" w:rsidP="009427A8">
            <w:pPr>
              <w:spacing w:line="360" w:lineRule="auto"/>
              <w:jc w:val="center"/>
              <w:rPr>
                <w:color w:val="0D0D0D" w:themeColor="text1" w:themeTint="F2"/>
                <w:shd w:val="clear" w:color="auto" w:fill="FFFFFF"/>
                <w:lang w:val="uk-UA"/>
              </w:rPr>
            </w:pPr>
            <w:r w:rsidRPr="00F87170">
              <w:rPr>
                <w:color w:val="0D0D0D" w:themeColor="text1" w:themeTint="F2"/>
                <w:shd w:val="clear" w:color="auto" w:fill="FFFFFF"/>
                <w:lang w:val="uk-UA"/>
              </w:rPr>
              <w:t>Країна</w:t>
            </w:r>
          </w:p>
        </w:tc>
        <w:tc>
          <w:tcPr>
            <w:tcW w:w="5377" w:type="dxa"/>
          </w:tcPr>
          <w:p w:rsidR="00FA3488" w:rsidRPr="00F87170" w:rsidRDefault="00FA3488" w:rsidP="009427A8">
            <w:pPr>
              <w:spacing w:line="360" w:lineRule="auto"/>
              <w:jc w:val="center"/>
              <w:rPr>
                <w:color w:val="0D0D0D" w:themeColor="text1" w:themeTint="F2"/>
                <w:shd w:val="clear" w:color="auto" w:fill="FFFFFF"/>
                <w:lang w:val="uk-UA"/>
              </w:rPr>
            </w:pPr>
            <w:r w:rsidRPr="00F87170">
              <w:rPr>
                <w:color w:val="0D0D0D" w:themeColor="text1" w:themeTint="F2"/>
                <w:shd w:val="clear" w:color="auto" w:fill="FFFFFF"/>
                <w:lang w:val="uk-UA"/>
              </w:rPr>
              <w:t>Назва товару</w:t>
            </w:r>
          </w:p>
        </w:tc>
      </w:tr>
      <w:tr w:rsidR="00FA3488" w:rsidRPr="00FE2798" w:rsidTr="009427A8">
        <w:tc>
          <w:tcPr>
            <w:tcW w:w="3962" w:type="dxa"/>
          </w:tcPr>
          <w:p w:rsidR="00FA3488" w:rsidRPr="00F87170" w:rsidRDefault="00FA3488" w:rsidP="009427A8">
            <w:pPr>
              <w:spacing w:line="360" w:lineRule="auto"/>
              <w:jc w:val="both"/>
              <w:rPr>
                <w:color w:val="0D0D0D" w:themeColor="text1" w:themeTint="F2"/>
                <w:shd w:val="clear" w:color="auto" w:fill="FFFFFF"/>
                <w:lang w:val="uk-UA"/>
              </w:rPr>
            </w:pPr>
            <w:r w:rsidRPr="00F87170">
              <w:rPr>
                <w:color w:val="0D0D0D" w:themeColor="text1" w:themeTint="F2"/>
                <w:shd w:val="clear" w:color="auto" w:fill="FFFFFF"/>
                <w:lang w:val="uk-UA"/>
              </w:rPr>
              <w:t>США</w:t>
            </w:r>
          </w:p>
        </w:tc>
        <w:tc>
          <w:tcPr>
            <w:tcW w:w="5377" w:type="dxa"/>
          </w:tcPr>
          <w:p w:rsidR="00FA3488" w:rsidRPr="00F87170" w:rsidRDefault="00FA3488" w:rsidP="009427A8">
            <w:pPr>
              <w:spacing w:line="360" w:lineRule="auto"/>
              <w:rPr>
                <w:color w:val="0D0D0D" w:themeColor="text1" w:themeTint="F2"/>
                <w:shd w:val="clear" w:color="auto" w:fill="FFFFFF"/>
                <w:lang w:val="uk-UA"/>
              </w:rPr>
            </w:pPr>
            <w:r w:rsidRPr="00F87170">
              <w:rPr>
                <w:color w:val="0D0D0D" w:themeColor="text1" w:themeTint="F2"/>
                <w:shd w:val="clear" w:color="auto" w:fill="FFFFFF"/>
                <w:lang w:val="uk-UA"/>
              </w:rPr>
              <w:t>Світові фінанси, глобальна банківська сфера, інновації.</w:t>
            </w:r>
          </w:p>
        </w:tc>
      </w:tr>
      <w:tr w:rsidR="00FA3488" w:rsidTr="009427A8">
        <w:tc>
          <w:tcPr>
            <w:tcW w:w="3962" w:type="dxa"/>
          </w:tcPr>
          <w:p w:rsidR="00FA3488" w:rsidRPr="00F87170" w:rsidRDefault="00FA3488" w:rsidP="009427A8">
            <w:pPr>
              <w:spacing w:line="360" w:lineRule="auto"/>
              <w:jc w:val="both"/>
              <w:rPr>
                <w:color w:val="0D0D0D" w:themeColor="text1" w:themeTint="F2"/>
                <w:shd w:val="clear" w:color="auto" w:fill="FFFFFF"/>
                <w:lang w:val="uk-UA"/>
              </w:rPr>
            </w:pPr>
            <w:r w:rsidRPr="00F87170">
              <w:rPr>
                <w:color w:val="0D0D0D" w:themeColor="text1" w:themeTint="F2"/>
                <w:shd w:val="clear" w:color="auto" w:fill="FFFFFF"/>
                <w:lang w:val="uk-UA"/>
              </w:rPr>
              <w:t>Швейцарія</w:t>
            </w:r>
          </w:p>
        </w:tc>
        <w:tc>
          <w:tcPr>
            <w:tcW w:w="5377" w:type="dxa"/>
          </w:tcPr>
          <w:p w:rsidR="00FA3488" w:rsidRPr="00F87170" w:rsidRDefault="00FA3488" w:rsidP="009427A8">
            <w:pPr>
              <w:spacing w:line="360" w:lineRule="auto"/>
              <w:rPr>
                <w:color w:val="0D0D0D" w:themeColor="text1" w:themeTint="F2"/>
                <w:shd w:val="clear" w:color="auto" w:fill="FFFFFF"/>
                <w:lang w:val="uk-UA"/>
              </w:rPr>
            </w:pPr>
            <w:r w:rsidRPr="00F87170">
              <w:rPr>
                <w:color w:val="0D0D0D" w:themeColor="text1" w:themeTint="F2"/>
                <w:shd w:val="clear" w:color="auto" w:fill="FFFFFF"/>
                <w:lang w:val="uk-UA"/>
              </w:rPr>
              <w:t>Зберігання грошей, виготовлення сиру, шоколаду та дорогих годинників.</w:t>
            </w:r>
          </w:p>
        </w:tc>
      </w:tr>
      <w:tr w:rsidR="00FA3488" w:rsidTr="009427A8">
        <w:tc>
          <w:tcPr>
            <w:tcW w:w="3962" w:type="dxa"/>
          </w:tcPr>
          <w:p w:rsidR="00FA3488" w:rsidRPr="00F87170" w:rsidRDefault="00FA3488" w:rsidP="009427A8">
            <w:pPr>
              <w:spacing w:line="360" w:lineRule="auto"/>
              <w:jc w:val="both"/>
              <w:rPr>
                <w:color w:val="0D0D0D" w:themeColor="text1" w:themeTint="F2"/>
                <w:shd w:val="clear" w:color="auto" w:fill="FFFFFF"/>
                <w:lang w:val="uk-UA"/>
              </w:rPr>
            </w:pPr>
            <w:r w:rsidRPr="00F87170">
              <w:rPr>
                <w:color w:val="0D0D0D" w:themeColor="text1" w:themeTint="F2"/>
                <w:shd w:val="clear" w:color="auto" w:fill="FFFFFF"/>
                <w:lang w:val="uk-UA"/>
              </w:rPr>
              <w:t>Португалія, Єгипет, Туреччина</w:t>
            </w:r>
          </w:p>
        </w:tc>
        <w:tc>
          <w:tcPr>
            <w:tcW w:w="5377" w:type="dxa"/>
          </w:tcPr>
          <w:p w:rsidR="00FA3488" w:rsidRPr="00F87170" w:rsidRDefault="00FA3488" w:rsidP="009427A8">
            <w:pPr>
              <w:spacing w:line="360" w:lineRule="auto"/>
              <w:rPr>
                <w:color w:val="0D0D0D" w:themeColor="text1" w:themeTint="F2"/>
                <w:shd w:val="clear" w:color="auto" w:fill="FFFFFF"/>
                <w:lang w:val="uk-UA"/>
              </w:rPr>
            </w:pPr>
            <w:r w:rsidRPr="00F87170">
              <w:rPr>
                <w:color w:val="0D0D0D" w:themeColor="text1" w:themeTint="F2"/>
                <w:shd w:val="clear" w:color="auto" w:fill="FFFFFF"/>
                <w:lang w:val="uk-UA"/>
              </w:rPr>
              <w:t>Туризм.</w:t>
            </w:r>
          </w:p>
        </w:tc>
      </w:tr>
      <w:tr w:rsidR="00FA3488" w:rsidTr="009427A8">
        <w:tc>
          <w:tcPr>
            <w:tcW w:w="3962" w:type="dxa"/>
          </w:tcPr>
          <w:p w:rsidR="00FA3488" w:rsidRPr="00F87170" w:rsidRDefault="00FA3488" w:rsidP="009427A8">
            <w:pPr>
              <w:spacing w:line="360" w:lineRule="auto"/>
              <w:jc w:val="both"/>
              <w:rPr>
                <w:color w:val="0D0D0D" w:themeColor="text1" w:themeTint="F2"/>
                <w:shd w:val="clear" w:color="auto" w:fill="FFFFFF"/>
                <w:lang w:val="uk-UA"/>
              </w:rPr>
            </w:pPr>
            <w:r w:rsidRPr="00F87170">
              <w:rPr>
                <w:color w:val="0D0D0D" w:themeColor="text1" w:themeTint="F2"/>
                <w:shd w:val="clear" w:color="auto" w:fill="FFFFFF"/>
                <w:lang w:val="uk-UA"/>
              </w:rPr>
              <w:t>Японія</w:t>
            </w:r>
          </w:p>
        </w:tc>
        <w:tc>
          <w:tcPr>
            <w:tcW w:w="5377" w:type="dxa"/>
          </w:tcPr>
          <w:p w:rsidR="00FA3488" w:rsidRPr="00F87170" w:rsidRDefault="00FA3488" w:rsidP="009427A8">
            <w:pPr>
              <w:spacing w:line="360" w:lineRule="auto"/>
              <w:rPr>
                <w:color w:val="0D0D0D" w:themeColor="text1" w:themeTint="F2"/>
                <w:shd w:val="clear" w:color="auto" w:fill="FFFFFF"/>
                <w:lang w:val="uk-UA"/>
              </w:rPr>
            </w:pPr>
            <w:r w:rsidRPr="00F87170">
              <w:rPr>
                <w:color w:val="0D0D0D" w:themeColor="text1" w:themeTint="F2"/>
                <w:shd w:val="clear" w:color="auto" w:fill="FFFFFF"/>
                <w:lang w:val="uk-UA"/>
              </w:rPr>
              <w:t>Машинобудування, енергетика, рибальство.</w:t>
            </w:r>
          </w:p>
        </w:tc>
      </w:tr>
      <w:tr w:rsidR="00FA3488" w:rsidTr="009427A8">
        <w:tc>
          <w:tcPr>
            <w:tcW w:w="3962" w:type="dxa"/>
          </w:tcPr>
          <w:p w:rsidR="00FA3488" w:rsidRPr="00C05C6D" w:rsidRDefault="00FA3488" w:rsidP="009427A8">
            <w:pPr>
              <w:spacing w:line="360" w:lineRule="auto"/>
              <w:jc w:val="both"/>
              <w:rPr>
                <w:color w:val="0D0D0D" w:themeColor="text1" w:themeTint="F2"/>
                <w:shd w:val="clear" w:color="auto" w:fill="FFFFFF"/>
                <w:lang w:val="uk-UA"/>
              </w:rPr>
            </w:pPr>
            <w:r w:rsidRPr="00C05C6D">
              <w:rPr>
                <w:color w:val="0D0D0D" w:themeColor="text1" w:themeTint="F2"/>
                <w:shd w:val="clear" w:color="auto" w:fill="FFFFFF"/>
                <w:lang w:val="uk-UA"/>
              </w:rPr>
              <w:t>Швеція</w:t>
            </w:r>
          </w:p>
        </w:tc>
        <w:tc>
          <w:tcPr>
            <w:tcW w:w="5377" w:type="dxa"/>
          </w:tcPr>
          <w:p w:rsidR="00FA3488" w:rsidRPr="00C05C6D" w:rsidRDefault="00FA3488" w:rsidP="009427A8">
            <w:pPr>
              <w:spacing w:line="360" w:lineRule="auto"/>
              <w:rPr>
                <w:color w:val="0D0D0D" w:themeColor="text1" w:themeTint="F2"/>
                <w:shd w:val="clear" w:color="auto" w:fill="FFFFFF"/>
                <w:lang w:val="uk-UA"/>
              </w:rPr>
            </w:pPr>
            <w:r w:rsidRPr="00C05C6D">
              <w:rPr>
                <w:color w:val="0D0D0D" w:themeColor="text1" w:themeTint="F2"/>
                <w:shd w:val="clear" w:color="auto" w:fill="FFFFFF"/>
                <w:lang w:val="uk-UA"/>
              </w:rPr>
              <w:t>Автомобілі, нафта, гідроенергетика, ліс.</w:t>
            </w:r>
          </w:p>
        </w:tc>
      </w:tr>
      <w:tr w:rsidR="00FA3488" w:rsidTr="009427A8">
        <w:tc>
          <w:tcPr>
            <w:tcW w:w="3962" w:type="dxa"/>
          </w:tcPr>
          <w:p w:rsidR="00FA3488" w:rsidRPr="00C05C6D" w:rsidRDefault="00FA3488" w:rsidP="009427A8">
            <w:pPr>
              <w:spacing w:line="360" w:lineRule="auto"/>
              <w:jc w:val="both"/>
              <w:rPr>
                <w:color w:val="0D0D0D" w:themeColor="text1" w:themeTint="F2"/>
                <w:shd w:val="clear" w:color="auto" w:fill="FFFFFF"/>
                <w:lang w:val="uk-UA"/>
              </w:rPr>
            </w:pPr>
            <w:r w:rsidRPr="00C05C6D">
              <w:rPr>
                <w:color w:val="0D0D0D" w:themeColor="text1" w:themeTint="F2"/>
                <w:shd w:val="clear" w:color="auto" w:fill="FFFFFF"/>
                <w:lang w:val="uk-UA"/>
              </w:rPr>
              <w:t>Франція</w:t>
            </w:r>
          </w:p>
        </w:tc>
        <w:tc>
          <w:tcPr>
            <w:tcW w:w="5377" w:type="dxa"/>
          </w:tcPr>
          <w:p w:rsidR="00FA3488" w:rsidRPr="00C05C6D" w:rsidRDefault="00FA3488" w:rsidP="009427A8">
            <w:pPr>
              <w:spacing w:line="360" w:lineRule="auto"/>
              <w:rPr>
                <w:color w:val="0D0D0D" w:themeColor="text1" w:themeTint="F2"/>
                <w:shd w:val="clear" w:color="auto" w:fill="FFFFFF"/>
                <w:lang w:val="uk-UA"/>
              </w:rPr>
            </w:pPr>
            <w:r w:rsidRPr="00C05C6D">
              <w:rPr>
                <w:color w:val="0D0D0D" w:themeColor="text1" w:themeTint="F2"/>
                <w:shd w:val="clear" w:color="auto" w:fill="FFFFFF"/>
                <w:lang w:val="uk-UA"/>
              </w:rPr>
              <w:t>Авто, атомна енергія, лов риби, с/</w:t>
            </w:r>
            <w:r>
              <w:rPr>
                <w:color w:val="0D0D0D" w:themeColor="text1" w:themeTint="F2"/>
                <w:shd w:val="clear" w:color="auto" w:fill="FFFFFF"/>
                <w:lang w:val="uk-UA"/>
              </w:rPr>
              <w:t>г</w:t>
            </w:r>
            <w:r w:rsidRPr="00C05C6D">
              <w:rPr>
                <w:color w:val="0D0D0D" w:themeColor="text1" w:themeTint="F2"/>
                <w:shd w:val="clear" w:color="auto" w:fill="FFFFFF"/>
                <w:lang w:val="uk-UA"/>
              </w:rPr>
              <w:t>, послуги.</w:t>
            </w:r>
          </w:p>
        </w:tc>
      </w:tr>
      <w:tr w:rsidR="00FA3488" w:rsidRPr="00C05C6D" w:rsidTr="009427A8">
        <w:tc>
          <w:tcPr>
            <w:tcW w:w="3962" w:type="dxa"/>
          </w:tcPr>
          <w:p w:rsidR="00FA3488" w:rsidRPr="00C05C6D" w:rsidRDefault="00FA3488" w:rsidP="009427A8">
            <w:pPr>
              <w:spacing w:line="360" w:lineRule="auto"/>
              <w:jc w:val="both"/>
              <w:rPr>
                <w:color w:val="0D0D0D" w:themeColor="text1" w:themeTint="F2"/>
                <w:shd w:val="clear" w:color="auto" w:fill="FFFFFF"/>
                <w:lang w:val="uk-UA"/>
              </w:rPr>
            </w:pPr>
            <w:r w:rsidRPr="00C05C6D">
              <w:rPr>
                <w:color w:val="0D0D0D" w:themeColor="text1" w:themeTint="F2"/>
                <w:shd w:val="clear" w:color="auto" w:fill="FFFFFF"/>
                <w:lang w:val="uk-UA"/>
              </w:rPr>
              <w:t>Англія</w:t>
            </w:r>
          </w:p>
        </w:tc>
        <w:tc>
          <w:tcPr>
            <w:tcW w:w="5377" w:type="dxa"/>
          </w:tcPr>
          <w:p w:rsidR="00FA3488" w:rsidRPr="00C05C6D" w:rsidRDefault="00FA3488" w:rsidP="009427A8">
            <w:pPr>
              <w:spacing w:line="360" w:lineRule="auto"/>
              <w:rPr>
                <w:color w:val="0D0D0D" w:themeColor="text1" w:themeTint="F2"/>
                <w:shd w:val="clear" w:color="auto" w:fill="FFFFFF"/>
                <w:lang w:val="uk-UA"/>
              </w:rPr>
            </w:pPr>
            <w:r w:rsidRPr="00C05C6D">
              <w:rPr>
                <w:color w:val="0D0D0D" w:themeColor="text1" w:themeTint="F2"/>
                <w:shd w:val="clear" w:color="auto" w:fill="FFFFFF"/>
                <w:lang w:val="uk-UA"/>
              </w:rPr>
              <w:t>Вироблення вугілля і хімікатів, авто, великий транзитний а</w:t>
            </w:r>
            <w:r>
              <w:rPr>
                <w:color w:val="0D0D0D" w:themeColor="text1" w:themeTint="F2"/>
                <w:shd w:val="clear" w:color="auto" w:fill="FFFFFF"/>
                <w:lang w:val="uk-UA"/>
              </w:rPr>
              <w:t>е</w:t>
            </w:r>
            <w:r w:rsidRPr="00C05C6D">
              <w:rPr>
                <w:color w:val="0D0D0D" w:themeColor="text1" w:themeTint="F2"/>
                <w:shd w:val="clear" w:color="auto" w:fill="FFFFFF"/>
                <w:lang w:val="uk-UA"/>
              </w:rPr>
              <w:t>ропорт</w:t>
            </w:r>
            <w:r>
              <w:rPr>
                <w:color w:val="0D0D0D" w:themeColor="text1" w:themeTint="F2"/>
                <w:shd w:val="clear" w:color="auto" w:fill="FFFFFF"/>
                <w:lang w:val="uk-UA"/>
              </w:rPr>
              <w:t>.</w:t>
            </w:r>
          </w:p>
        </w:tc>
      </w:tr>
      <w:tr w:rsidR="00FA3488" w:rsidRPr="000B40F9" w:rsidTr="009427A8">
        <w:tc>
          <w:tcPr>
            <w:tcW w:w="3962" w:type="dxa"/>
          </w:tcPr>
          <w:p w:rsidR="00FA3488" w:rsidRPr="00C05C6D" w:rsidRDefault="00FA3488" w:rsidP="009427A8">
            <w:pPr>
              <w:spacing w:line="360" w:lineRule="auto"/>
              <w:jc w:val="both"/>
              <w:rPr>
                <w:color w:val="0D0D0D" w:themeColor="text1" w:themeTint="F2"/>
                <w:shd w:val="clear" w:color="auto" w:fill="FFFFFF"/>
                <w:lang w:val="uk-UA"/>
              </w:rPr>
            </w:pPr>
            <w:r w:rsidRPr="00C05C6D">
              <w:rPr>
                <w:color w:val="0D0D0D" w:themeColor="text1" w:themeTint="F2"/>
                <w:shd w:val="clear" w:color="auto" w:fill="FFFFFF"/>
                <w:lang w:val="uk-UA"/>
              </w:rPr>
              <w:t>Східна Європа</w:t>
            </w:r>
          </w:p>
        </w:tc>
        <w:tc>
          <w:tcPr>
            <w:tcW w:w="5377" w:type="dxa"/>
          </w:tcPr>
          <w:p w:rsidR="00FA3488" w:rsidRPr="000B40F9" w:rsidRDefault="00FA3488" w:rsidP="009427A8">
            <w:pPr>
              <w:spacing w:line="360" w:lineRule="auto"/>
              <w:rPr>
                <w:color w:val="0D0D0D" w:themeColor="text1" w:themeTint="F2"/>
                <w:shd w:val="clear" w:color="auto" w:fill="FFFFFF"/>
                <w:lang w:val="uk-UA"/>
              </w:rPr>
            </w:pPr>
            <w:r w:rsidRPr="000B40F9">
              <w:rPr>
                <w:color w:val="0D0D0D" w:themeColor="text1" w:themeTint="F2"/>
                <w:shd w:val="clear" w:color="auto" w:fill="FFFFFF"/>
                <w:lang w:val="uk-UA"/>
              </w:rPr>
              <w:t>с/г, промисловість, енергетика, будівельні послуги.</w:t>
            </w:r>
          </w:p>
        </w:tc>
      </w:tr>
      <w:tr w:rsidR="00FA3488" w:rsidRPr="000B40F9" w:rsidTr="009427A8">
        <w:tc>
          <w:tcPr>
            <w:tcW w:w="3962" w:type="dxa"/>
          </w:tcPr>
          <w:p w:rsidR="00FA3488" w:rsidRPr="00C05C6D" w:rsidRDefault="00FA3488" w:rsidP="009427A8">
            <w:pPr>
              <w:spacing w:line="360" w:lineRule="auto"/>
              <w:jc w:val="both"/>
              <w:rPr>
                <w:color w:val="0D0D0D" w:themeColor="text1" w:themeTint="F2"/>
                <w:shd w:val="clear" w:color="auto" w:fill="FFFFFF"/>
                <w:lang w:val="uk-UA"/>
              </w:rPr>
            </w:pPr>
            <w:r w:rsidRPr="00C05C6D">
              <w:rPr>
                <w:color w:val="0D0D0D" w:themeColor="text1" w:themeTint="F2"/>
                <w:shd w:val="clear" w:color="auto" w:fill="FFFFFF"/>
                <w:lang w:val="uk-UA"/>
              </w:rPr>
              <w:t>Китай</w:t>
            </w:r>
          </w:p>
        </w:tc>
        <w:tc>
          <w:tcPr>
            <w:tcW w:w="5377" w:type="dxa"/>
          </w:tcPr>
          <w:p w:rsidR="00FA3488" w:rsidRPr="000B40F9" w:rsidRDefault="00FA3488" w:rsidP="009427A8">
            <w:pPr>
              <w:spacing w:line="360" w:lineRule="auto"/>
              <w:rPr>
                <w:color w:val="0D0D0D" w:themeColor="text1" w:themeTint="F2"/>
                <w:shd w:val="clear" w:color="auto" w:fill="FFFFFF"/>
                <w:lang w:val="uk-UA"/>
              </w:rPr>
            </w:pPr>
            <w:r w:rsidRPr="000B40F9">
              <w:rPr>
                <w:color w:val="0D0D0D" w:themeColor="text1" w:themeTint="F2"/>
                <w:shd w:val="clear" w:color="auto" w:fill="FFFFFF"/>
                <w:lang w:val="uk-UA"/>
              </w:rPr>
              <w:t xml:space="preserve">Виробництво від європейських філій (електроніка, авто, суднобудування), фарфор, с/г. </w:t>
            </w:r>
          </w:p>
        </w:tc>
      </w:tr>
      <w:tr w:rsidR="00FA3488" w:rsidRPr="000B40F9" w:rsidTr="009427A8">
        <w:tc>
          <w:tcPr>
            <w:tcW w:w="3962" w:type="dxa"/>
          </w:tcPr>
          <w:p w:rsidR="00FA3488" w:rsidRPr="00C05C6D" w:rsidRDefault="00FA3488" w:rsidP="009427A8">
            <w:pPr>
              <w:spacing w:line="360" w:lineRule="auto"/>
              <w:jc w:val="both"/>
              <w:rPr>
                <w:color w:val="0D0D0D" w:themeColor="text1" w:themeTint="F2"/>
                <w:shd w:val="clear" w:color="auto" w:fill="FFFFFF"/>
                <w:lang w:val="uk-UA"/>
              </w:rPr>
            </w:pPr>
            <w:r w:rsidRPr="00C05C6D">
              <w:rPr>
                <w:color w:val="0D0D0D" w:themeColor="text1" w:themeTint="F2"/>
                <w:shd w:val="clear" w:color="auto" w:fill="FFFFFF"/>
                <w:lang w:val="uk-UA"/>
              </w:rPr>
              <w:t>Німеччина</w:t>
            </w:r>
          </w:p>
        </w:tc>
        <w:tc>
          <w:tcPr>
            <w:tcW w:w="5377" w:type="dxa"/>
          </w:tcPr>
          <w:p w:rsidR="00FA3488" w:rsidRPr="000B40F9" w:rsidRDefault="00FA3488" w:rsidP="009427A8">
            <w:pPr>
              <w:spacing w:line="360" w:lineRule="auto"/>
              <w:rPr>
                <w:color w:val="0D0D0D" w:themeColor="text1" w:themeTint="F2"/>
                <w:shd w:val="clear" w:color="auto" w:fill="FFFFFF"/>
                <w:lang w:val="uk-UA"/>
              </w:rPr>
            </w:pPr>
            <w:r w:rsidRPr="000B40F9">
              <w:rPr>
                <w:color w:val="0D0D0D" w:themeColor="text1" w:themeTint="F2"/>
                <w:shd w:val="clear" w:color="auto" w:fill="FFFFFF"/>
                <w:lang w:val="uk-UA"/>
              </w:rPr>
              <w:t>Гірська і хімічна промисловість, машинобудування, землеробство.</w:t>
            </w:r>
          </w:p>
        </w:tc>
      </w:tr>
    </w:tbl>
    <w:p w:rsidR="00FA3488" w:rsidRPr="00B0300A" w:rsidRDefault="00FA3488" w:rsidP="00FA3488">
      <w:pPr>
        <w:spacing w:line="360" w:lineRule="auto"/>
        <w:ind w:firstLine="709"/>
        <w:jc w:val="both"/>
        <w:rPr>
          <w:color w:val="0D0D0D" w:themeColor="text1" w:themeTint="F2"/>
          <w:shd w:val="clear" w:color="auto" w:fill="FFFFFF"/>
        </w:rPr>
      </w:pPr>
      <w:r w:rsidRPr="00695248">
        <w:rPr>
          <w:color w:val="0D0D0D" w:themeColor="text1" w:themeTint="F2"/>
          <w:shd w:val="clear" w:color="auto" w:fill="FFFFFF"/>
          <w:lang w:val="uk-UA"/>
        </w:rPr>
        <w:t>Джерело: Складено автором на основі</w:t>
      </w:r>
      <w:r w:rsidRPr="00695248">
        <w:rPr>
          <w:color w:val="0D0D0D" w:themeColor="text1" w:themeTint="F2"/>
          <w:shd w:val="clear" w:color="auto" w:fill="FFFFFF"/>
        </w:rPr>
        <w:t xml:space="preserve"> [</w:t>
      </w:r>
      <w:r w:rsidRPr="00695248">
        <w:rPr>
          <w:color w:val="0D0D0D" w:themeColor="text1" w:themeTint="F2"/>
          <w:shd w:val="clear" w:color="auto" w:fill="FFFFFF"/>
          <w:lang w:val="uk-UA"/>
        </w:rPr>
        <w:t>77</w:t>
      </w:r>
      <w:r w:rsidRPr="00695248">
        <w:rPr>
          <w:color w:val="0D0D0D" w:themeColor="text1" w:themeTint="F2"/>
          <w:shd w:val="clear" w:color="auto" w:fill="FFFFFF"/>
        </w:rPr>
        <w:t>].</w:t>
      </w:r>
    </w:p>
    <w:p w:rsidR="00B0300A" w:rsidRPr="00FA3488" w:rsidRDefault="00B0300A" w:rsidP="00FA3488">
      <w:pPr>
        <w:spacing w:line="360" w:lineRule="auto"/>
        <w:jc w:val="both"/>
        <w:rPr>
          <w:color w:val="0D0D0D" w:themeColor="text1" w:themeTint="F2"/>
          <w:sz w:val="28"/>
          <w:szCs w:val="28"/>
          <w:shd w:val="clear" w:color="auto" w:fill="FFFFFF"/>
        </w:rPr>
      </w:pPr>
    </w:p>
    <w:p w:rsidR="00E03B7E" w:rsidRPr="0000611F" w:rsidRDefault="00E03B7E" w:rsidP="00E03B7E">
      <w:pPr>
        <w:spacing w:line="360" w:lineRule="auto"/>
        <w:ind w:firstLine="709"/>
        <w:jc w:val="both"/>
        <w:rPr>
          <w:color w:val="0D0D0D" w:themeColor="text1" w:themeTint="F2"/>
          <w:sz w:val="28"/>
          <w:szCs w:val="28"/>
        </w:rPr>
      </w:pPr>
      <w:r w:rsidRPr="0000611F">
        <w:rPr>
          <w:color w:val="0D0D0D" w:themeColor="text1" w:themeTint="F2"/>
          <w:sz w:val="28"/>
          <w:szCs w:val="28"/>
          <w:shd w:val="clear" w:color="auto" w:fill="FFFFFF"/>
          <w:lang w:val="uk-UA"/>
        </w:rPr>
        <w:lastRenderedPageBreak/>
        <w:t>Голо</w:t>
      </w:r>
      <w:r w:rsidRPr="0000611F">
        <w:rPr>
          <w:color w:val="0D0D0D" w:themeColor="text1" w:themeTint="F2"/>
          <w:sz w:val="28"/>
          <w:szCs w:val="28"/>
          <w:shd w:val="clear" w:color="auto" w:fill="FFFFFF"/>
        </w:rPr>
        <w:t xml:space="preserve">вними </w:t>
      </w:r>
      <w:proofErr w:type="spellStart"/>
      <w:r w:rsidRPr="0000611F">
        <w:rPr>
          <w:color w:val="0D0D0D" w:themeColor="text1" w:themeTint="F2"/>
          <w:sz w:val="28"/>
          <w:szCs w:val="28"/>
          <w:shd w:val="clear" w:color="auto" w:fill="FFFFFF"/>
        </w:rPr>
        <w:t>об'єктивними</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передумовами</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становлення</w:t>
      </w:r>
      <w:proofErr w:type="spellEnd"/>
      <w:r w:rsidRPr="0000611F">
        <w:rPr>
          <w:color w:val="0D0D0D" w:themeColor="text1" w:themeTint="F2"/>
          <w:sz w:val="28"/>
          <w:szCs w:val="28"/>
          <w:shd w:val="clear" w:color="auto" w:fill="FFFFFF"/>
        </w:rPr>
        <w:t xml:space="preserve"> </w:t>
      </w:r>
      <w:r w:rsidRPr="0000611F">
        <w:rPr>
          <w:color w:val="0D0D0D" w:themeColor="text1" w:themeTint="F2"/>
          <w:sz w:val="28"/>
          <w:szCs w:val="28"/>
          <w:shd w:val="clear" w:color="auto" w:fill="FFFFFF"/>
          <w:lang w:val="uk-UA"/>
        </w:rPr>
        <w:t xml:space="preserve">та посиленням </w:t>
      </w:r>
      <w:proofErr w:type="spellStart"/>
      <w:r w:rsidRPr="0000611F">
        <w:rPr>
          <w:color w:val="0D0D0D" w:themeColor="text1" w:themeTint="F2"/>
          <w:sz w:val="28"/>
          <w:szCs w:val="28"/>
          <w:shd w:val="clear" w:color="auto" w:fill="FFFFFF"/>
        </w:rPr>
        <w:t>міжнародного</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поділу</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праці</w:t>
      </w:r>
      <w:proofErr w:type="spellEnd"/>
      <w:r w:rsidRPr="0000611F">
        <w:rPr>
          <w:color w:val="0D0D0D" w:themeColor="text1" w:themeTint="F2"/>
          <w:sz w:val="28"/>
          <w:szCs w:val="28"/>
          <w:shd w:val="clear" w:color="auto" w:fill="FFFFFF"/>
        </w:rPr>
        <w:t xml:space="preserve"> є:</w:t>
      </w:r>
    </w:p>
    <w:p w:rsidR="00E03B7E" w:rsidRPr="0000611F" w:rsidRDefault="00E03B7E" w:rsidP="00E03B7E">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різниця </w:t>
      </w:r>
      <w:proofErr w:type="spellStart"/>
      <w:r w:rsidRPr="0000611F">
        <w:rPr>
          <w:color w:val="0D0D0D" w:themeColor="text1" w:themeTint="F2"/>
          <w:sz w:val="28"/>
          <w:szCs w:val="28"/>
          <w:shd w:val="clear" w:color="auto" w:fill="FFFFFF"/>
        </w:rPr>
        <w:t>між</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країнами</w:t>
      </w:r>
      <w:proofErr w:type="spellEnd"/>
      <w:r w:rsidRPr="0000611F">
        <w:rPr>
          <w:color w:val="0D0D0D" w:themeColor="text1" w:themeTint="F2"/>
          <w:sz w:val="28"/>
          <w:szCs w:val="28"/>
          <w:shd w:val="clear" w:color="auto" w:fill="FFFFFF"/>
        </w:rPr>
        <w:t xml:space="preserve"> в </w:t>
      </w:r>
      <w:proofErr w:type="spellStart"/>
      <w:r w:rsidRPr="0000611F">
        <w:rPr>
          <w:color w:val="0D0D0D" w:themeColor="text1" w:themeTint="F2"/>
          <w:sz w:val="28"/>
          <w:szCs w:val="28"/>
          <w:shd w:val="clear" w:color="auto" w:fill="FFFFFF"/>
        </w:rPr>
        <w:t>наявності</w:t>
      </w:r>
      <w:proofErr w:type="spellEnd"/>
      <w:r w:rsidRPr="0000611F">
        <w:rPr>
          <w:color w:val="0D0D0D" w:themeColor="text1" w:themeTint="F2"/>
          <w:sz w:val="28"/>
          <w:szCs w:val="28"/>
          <w:shd w:val="clear" w:color="auto" w:fill="FFFFFF"/>
        </w:rPr>
        <w:t xml:space="preserve"> </w:t>
      </w:r>
      <w:r w:rsidRPr="0000611F">
        <w:rPr>
          <w:color w:val="0D0D0D" w:themeColor="text1" w:themeTint="F2"/>
          <w:sz w:val="28"/>
          <w:szCs w:val="28"/>
          <w:shd w:val="clear" w:color="auto" w:fill="FFFFFF"/>
          <w:lang w:val="uk-UA"/>
        </w:rPr>
        <w:t>г</w:t>
      </w:r>
      <w:proofErr w:type="spellStart"/>
      <w:r w:rsidRPr="0000611F">
        <w:rPr>
          <w:color w:val="0D0D0D" w:themeColor="text1" w:themeTint="F2"/>
          <w:sz w:val="28"/>
          <w:szCs w:val="28"/>
          <w:shd w:val="clear" w:color="auto" w:fill="FFFFFF"/>
        </w:rPr>
        <w:t>рунтово-кліматичн</w:t>
      </w:r>
      <w:r w:rsidRPr="0000611F">
        <w:rPr>
          <w:color w:val="0D0D0D" w:themeColor="text1" w:themeTint="F2"/>
          <w:sz w:val="28"/>
          <w:szCs w:val="28"/>
          <w:shd w:val="clear" w:color="auto" w:fill="FFFFFF"/>
          <w:lang w:val="uk-UA"/>
        </w:rPr>
        <w:t>их</w:t>
      </w:r>
      <w:proofErr w:type="spellEnd"/>
      <w:r w:rsidRPr="0000611F">
        <w:rPr>
          <w:color w:val="0D0D0D" w:themeColor="text1" w:themeTint="F2"/>
          <w:sz w:val="28"/>
          <w:szCs w:val="28"/>
          <w:shd w:val="clear" w:color="auto" w:fill="FFFFFF"/>
          <w:lang w:val="uk-UA"/>
        </w:rPr>
        <w:t xml:space="preserve"> </w:t>
      </w:r>
      <w:r w:rsidRPr="0000611F">
        <w:rPr>
          <w:color w:val="0D0D0D" w:themeColor="text1" w:themeTint="F2"/>
          <w:sz w:val="28"/>
          <w:szCs w:val="28"/>
          <w:shd w:val="clear" w:color="auto" w:fill="FFFFFF"/>
        </w:rPr>
        <w:t>умов</w:t>
      </w:r>
      <w:r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географічн</w:t>
      </w:r>
      <w:proofErr w:type="spellEnd"/>
      <w:r w:rsidRPr="0000611F">
        <w:rPr>
          <w:color w:val="0D0D0D" w:themeColor="text1" w:themeTint="F2"/>
          <w:sz w:val="28"/>
          <w:szCs w:val="28"/>
          <w:shd w:val="clear" w:color="auto" w:fill="FFFFFF"/>
          <w:lang w:val="uk-UA"/>
        </w:rPr>
        <w:t>ого</w:t>
      </w:r>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положення</w:t>
      </w:r>
      <w:proofErr w:type="spellEnd"/>
      <w:r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природних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багатств</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розмір</w:t>
      </w:r>
      <w:proofErr w:type="spellEnd"/>
      <w:r w:rsidRPr="0000611F">
        <w:rPr>
          <w:color w:val="0D0D0D" w:themeColor="text1" w:themeTint="F2"/>
          <w:sz w:val="28"/>
          <w:szCs w:val="28"/>
          <w:shd w:val="clear" w:color="auto" w:fill="FFFFFF"/>
        </w:rPr>
        <w:t xml:space="preserve"> та </w:t>
      </w:r>
      <w:proofErr w:type="spellStart"/>
      <w:r w:rsidRPr="0000611F">
        <w:rPr>
          <w:color w:val="0D0D0D" w:themeColor="text1" w:themeTint="F2"/>
          <w:sz w:val="28"/>
          <w:szCs w:val="28"/>
          <w:shd w:val="clear" w:color="auto" w:fill="FFFFFF"/>
        </w:rPr>
        <w:t>професійний</w:t>
      </w:r>
      <w:proofErr w:type="spellEnd"/>
      <w:r w:rsidRPr="0000611F">
        <w:rPr>
          <w:color w:val="0D0D0D" w:themeColor="text1" w:themeTint="F2"/>
          <w:sz w:val="28"/>
          <w:szCs w:val="28"/>
          <w:shd w:val="clear" w:color="auto" w:fill="FFFFFF"/>
        </w:rPr>
        <w:t xml:space="preserve"> склад </w:t>
      </w:r>
      <w:proofErr w:type="spellStart"/>
      <w:r w:rsidRPr="0000611F">
        <w:rPr>
          <w:color w:val="0D0D0D" w:themeColor="text1" w:themeTint="F2"/>
          <w:sz w:val="28"/>
          <w:szCs w:val="28"/>
          <w:shd w:val="clear" w:color="auto" w:fill="FFFFFF"/>
        </w:rPr>
        <w:t>трудових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ресурсів</w:t>
      </w:r>
      <w:proofErr w:type="spellEnd"/>
      <w:r w:rsidRPr="0000611F">
        <w:rPr>
          <w:color w:val="0D0D0D" w:themeColor="text1" w:themeTint="F2"/>
          <w:sz w:val="28"/>
          <w:szCs w:val="28"/>
          <w:shd w:val="clear" w:color="auto" w:fill="FFFFFF"/>
        </w:rPr>
        <w:t xml:space="preserve">; </w:t>
      </w:r>
    </w:p>
    <w:p w:rsidR="00E03B7E" w:rsidRPr="0000611F" w:rsidRDefault="00E03B7E" w:rsidP="00E03B7E">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історичні</w:t>
      </w:r>
      <w:proofErr w:type="spellEnd"/>
      <w:r w:rsidRPr="0000611F">
        <w:rPr>
          <w:color w:val="0D0D0D" w:themeColor="text1" w:themeTint="F2"/>
          <w:sz w:val="28"/>
          <w:szCs w:val="28"/>
          <w:shd w:val="clear" w:color="auto" w:fill="FFFFFF"/>
        </w:rPr>
        <w:t xml:space="preserve"> </w:t>
      </w:r>
      <w:r w:rsidRPr="0000611F">
        <w:rPr>
          <w:color w:val="0D0D0D" w:themeColor="text1" w:themeTint="F2"/>
          <w:sz w:val="28"/>
          <w:szCs w:val="28"/>
          <w:shd w:val="clear" w:color="auto" w:fill="FFFFFF"/>
          <w:lang w:val="uk-UA"/>
        </w:rPr>
        <w:t xml:space="preserve">та національні </w:t>
      </w:r>
      <w:proofErr w:type="spellStart"/>
      <w:r w:rsidRPr="0000611F">
        <w:rPr>
          <w:color w:val="0D0D0D" w:themeColor="text1" w:themeTint="F2"/>
          <w:sz w:val="28"/>
          <w:szCs w:val="28"/>
          <w:shd w:val="clear" w:color="auto" w:fill="FFFFFF"/>
        </w:rPr>
        <w:t>особливості</w:t>
      </w:r>
      <w:proofErr w:type="spellEnd"/>
      <w:r w:rsidRPr="0000611F">
        <w:rPr>
          <w:color w:val="0D0D0D" w:themeColor="text1" w:themeTint="F2"/>
          <w:sz w:val="28"/>
          <w:szCs w:val="28"/>
          <w:shd w:val="clear" w:color="auto" w:fill="FFFFFF"/>
        </w:rPr>
        <w:t xml:space="preserve">, </w:t>
      </w:r>
      <w:r w:rsidRPr="0000611F">
        <w:rPr>
          <w:color w:val="0D0D0D" w:themeColor="text1" w:themeTint="F2"/>
          <w:sz w:val="28"/>
          <w:szCs w:val="28"/>
          <w:shd w:val="clear" w:color="auto" w:fill="FFFFFF"/>
          <w:lang w:val="uk-UA"/>
        </w:rPr>
        <w:t>які</w:t>
      </w:r>
      <w:r w:rsidRPr="0000611F">
        <w:rPr>
          <w:color w:val="0D0D0D" w:themeColor="text1" w:themeTint="F2"/>
          <w:sz w:val="28"/>
          <w:szCs w:val="28"/>
          <w:shd w:val="clear" w:color="auto" w:fill="FFFFFF"/>
        </w:rPr>
        <w:t xml:space="preserve"> </w:t>
      </w:r>
      <w:r w:rsidRPr="0000611F">
        <w:rPr>
          <w:color w:val="0D0D0D" w:themeColor="text1" w:themeTint="F2"/>
          <w:sz w:val="28"/>
          <w:szCs w:val="28"/>
          <w:shd w:val="clear" w:color="auto" w:fill="FFFFFF"/>
          <w:lang w:val="uk-UA"/>
        </w:rPr>
        <w:t xml:space="preserve">зібралися </w:t>
      </w:r>
      <w:r w:rsidRPr="0000611F">
        <w:rPr>
          <w:color w:val="0D0D0D" w:themeColor="text1" w:themeTint="F2"/>
          <w:sz w:val="28"/>
          <w:szCs w:val="28"/>
          <w:shd w:val="clear" w:color="auto" w:fill="FFFFFF"/>
        </w:rPr>
        <w:t xml:space="preserve">в </w:t>
      </w:r>
      <w:proofErr w:type="spellStart"/>
      <w:r w:rsidRPr="0000611F">
        <w:rPr>
          <w:color w:val="0D0D0D" w:themeColor="text1" w:themeTint="F2"/>
          <w:sz w:val="28"/>
          <w:szCs w:val="28"/>
          <w:shd w:val="clear" w:color="auto" w:fill="FFFFFF"/>
        </w:rPr>
        <w:t>різних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країнах</w:t>
      </w:r>
      <w:proofErr w:type="spellEnd"/>
      <w:r w:rsidRPr="0000611F">
        <w:rPr>
          <w:color w:val="0D0D0D" w:themeColor="text1" w:themeTint="F2"/>
          <w:sz w:val="28"/>
          <w:szCs w:val="28"/>
          <w:shd w:val="clear" w:color="auto" w:fill="FFFFFF"/>
        </w:rPr>
        <w:t xml:space="preserve">; </w:t>
      </w:r>
    </w:p>
    <w:p w:rsidR="00E03B7E" w:rsidRPr="005121B1" w:rsidRDefault="00E03B7E" w:rsidP="00E03B7E">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ступі</w:t>
      </w:r>
      <w:proofErr w:type="spellStart"/>
      <w:r w:rsidRPr="0000611F">
        <w:rPr>
          <w:color w:val="0D0D0D" w:themeColor="text1" w:themeTint="F2"/>
          <w:sz w:val="28"/>
          <w:szCs w:val="28"/>
          <w:shd w:val="clear" w:color="auto" w:fill="FFFFFF"/>
        </w:rPr>
        <w:t>нь</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розвитку</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продуктивних</w:t>
      </w:r>
      <w:proofErr w:type="spellEnd"/>
      <w:r w:rsidRPr="0000611F">
        <w:rPr>
          <w:color w:val="0D0D0D" w:themeColor="text1" w:themeTint="F2"/>
          <w:sz w:val="28"/>
          <w:szCs w:val="28"/>
          <w:shd w:val="clear" w:color="auto" w:fill="FFFFFF"/>
        </w:rPr>
        <w:t xml:space="preserve"> сил </w:t>
      </w:r>
      <w:r w:rsidRPr="0000611F">
        <w:rPr>
          <w:color w:val="0D0D0D" w:themeColor="text1" w:themeTint="F2"/>
          <w:sz w:val="28"/>
          <w:szCs w:val="28"/>
          <w:shd w:val="clear" w:color="auto" w:fill="FFFFFF"/>
          <w:lang w:val="uk-UA"/>
        </w:rPr>
        <w:t>в</w:t>
      </w:r>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різних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країнах</w:t>
      </w:r>
      <w:proofErr w:type="spellEnd"/>
      <w:r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науково-технічний</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прогрес</w:t>
      </w:r>
      <w:proofErr w:type="spellEnd"/>
      <w:r w:rsidRPr="0000611F">
        <w:rPr>
          <w:color w:val="0D0D0D" w:themeColor="text1" w:themeTint="F2"/>
          <w:sz w:val="28"/>
          <w:szCs w:val="28"/>
          <w:shd w:val="clear" w:color="auto" w:fill="FFFFFF"/>
        </w:rPr>
        <w:t>, , стан</w:t>
      </w:r>
      <w:r w:rsidRPr="0000611F">
        <w:rPr>
          <w:color w:val="0D0D0D" w:themeColor="text1" w:themeTint="F2"/>
          <w:sz w:val="28"/>
          <w:szCs w:val="28"/>
          <w:shd w:val="clear" w:color="auto" w:fill="FFFFFF"/>
          <w:lang w:val="uk-UA"/>
        </w:rPr>
        <w:t xml:space="preserve"> </w:t>
      </w:r>
      <w:r w:rsidRPr="0000611F">
        <w:rPr>
          <w:color w:val="0D0D0D" w:themeColor="text1" w:themeTint="F2"/>
          <w:sz w:val="28"/>
          <w:szCs w:val="28"/>
          <w:shd w:val="clear" w:color="auto" w:fill="FFFFFF"/>
        </w:rPr>
        <w:t xml:space="preserve">науки і </w:t>
      </w:r>
      <w:proofErr w:type="spellStart"/>
      <w:r w:rsidRPr="0000611F">
        <w:rPr>
          <w:color w:val="0D0D0D" w:themeColor="text1" w:themeTint="F2"/>
          <w:sz w:val="28"/>
          <w:szCs w:val="28"/>
          <w:shd w:val="clear" w:color="auto" w:fill="FFFFFF"/>
        </w:rPr>
        <w:t>техніки</w:t>
      </w:r>
      <w:proofErr w:type="spellEnd"/>
      <w:r w:rsidRPr="0000611F">
        <w:rPr>
          <w:color w:val="0D0D0D" w:themeColor="text1" w:themeTint="F2"/>
          <w:sz w:val="28"/>
          <w:szCs w:val="28"/>
          <w:shd w:val="clear" w:color="auto" w:fill="FFFFFF"/>
        </w:rPr>
        <w:t xml:space="preserve"> [67].</w:t>
      </w:r>
    </w:p>
    <w:p w:rsidR="00F5118B" w:rsidRPr="0000611F" w:rsidRDefault="001D56CD" w:rsidP="008C7EB4">
      <w:pPr>
        <w:spacing w:line="360" w:lineRule="auto"/>
        <w:ind w:firstLine="709"/>
        <w:jc w:val="both"/>
        <w:rPr>
          <w:color w:val="0D0D0D" w:themeColor="text1" w:themeTint="F2"/>
          <w:sz w:val="28"/>
          <w:szCs w:val="28"/>
          <w:shd w:val="clear" w:color="auto" w:fill="FFFFFF"/>
          <w:lang w:val="uk-UA"/>
        </w:rPr>
      </w:pPr>
      <w:r w:rsidRPr="003610AD">
        <w:rPr>
          <w:color w:val="0D0D0D" w:themeColor="text1" w:themeTint="F2"/>
          <w:sz w:val="28"/>
          <w:szCs w:val="28"/>
          <w:shd w:val="clear" w:color="auto" w:fill="FFFFFF"/>
          <w:lang w:val="uk-UA"/>
        </w:rPr>
        <w:t>В ц</w:t>
      </w:r>
      <w:r w:rsidR="003875F3" w:rsidRPr="0000611F">
        <w:rPr>
          <w:color w:val="0D0D0D" w:themeColor="text1" w:themeTint="F2"/>
          <w:sz w:val="28"/>
          <w:szCs w:val="28"/>
          <w:shd w:val="clear" w:color="auto" w:fill="FFFFFF"/>
          <w:lang w:val="uk-UA"/>
        </w:rPr>
        <w:t xml:space="preserve">ій </w:t>
      </w:r>
      <w:proofErr w:type="spellStart"/>
      <w:r w:rsidR="003875F3" w:rsidRPr="0000611F">
        <w:rPr>
          <w:color w:val="0D0D0D" w:themeColor="text1" w:themeTint="F2"/>
          <w:sz w:val="28"/>
          <w:szCs w:val="28"/>
          <w:shd w:val="clear" w:color="auto" w:fill="FFFFFF"/>
          <w:lang w:val="uk-UA"/>
        </w:rPr>
        <w:t>взаємовідносині</w:t>
      </w:r>
      <w:proofErr w:type="spellEnd"/>
      <w:r w:rsidR="003875F3" w:rsidRPr="0000611F">
        <w:rPr>
          <w:color w:val="0D0D0D" w:themeColor="text1" w:themeTint="F2"/>
          <w:sz w:val="28"/>
          <w:szCs w:val="28"/>
          <w:shd w:val="clear" w:color="auto" w:fill="FFFFFF"/>
          <w:lang w:val="uk-UA"/>
        </w:rPr>
        <w:t xml:space="preserve"> розрізняють </w:t>
      </w:r>
      <w:r w:rsidRPr="003610AD">
        <w:rPr>
          <w:color w:val="0D0D0D" w:themeColor="text1" w:themeTint="F2"/>
          <w:sz w:val="28"/>
          <w:szCs w:val="28"/>
          <w:shd w:val="clear" w:color="auto" w:fill="FFFFFF"/>
          <w:lang w:val="uk-UA"/>
        </w:rPr>
        <w:t>три групи країн: розвинуті</w:t>
      </w:r>
      <w:r w:rsidR="003875F3" w:rsidRPr="0000611F">
        <w:rPr>
          <w:color w:val="0D0D0D" w:themeColor="text1" w:themeTint="F2"/>
          <w:sz w:val="28"/>
          <w:szCs w:val="28"/>
          <w:shd w:val="clear" w:color="auto" w:fill="FFFFFF"/>
          <w:lang w:val="uk-UA"/>
        </w:rPr>
        <w:t xml:space="preserve"> країни</w:t>
      </w:r>
      <w:r w:rsidRPr="003610AD">
        <w:rPr>
          <w:color w:val="0D0D0D" w:themeColor="text1" w:themeTint="F2"/>
          <w:sz w:val="28"/>
          <w:szCs w:val="28"/>
          <w:shd w:val="clear" w:color="auto" w:fill="FFFFFF"/>
          <w:lang w:val="uk-UA"/>
        </w:rPr>
        <w:t xml:space="preserve">, </w:t>
      </w:r>
      <w:proofErr w:type="spellStart"/>
      <w:r w:rsidRPr="003610AD">
        <w:rPr>
          <w:color w:val="0D0D0D" w:themeColor="text1" w:themeTint="F2"/>
          <w:sz w:val="28"/>
          <w:szCs w:val="28"/>
          <w:shd w:val="clear" w:color="auto" w:fill="FFFFFF"/>
          <w:lang w:val="uk-UA"/>
        </w:rPr>
        <w:t>середньорозвинуті</w:t>
      </w:r>
      <w:proofErr w:type="spellEnd"/>
      <w:r w:rsidRPr="003610AD">
        <w:rPr>
          <w:color w:val="0D0D0D" w:themeColor="text1" w:themeTint="F2"/>
          <w:sz w:val="28"/>
          <w:szCs w:val="28"/>
          <w:shd w:val="clear" w:color="auto" w:fill="FFFFFF"/>
          <w:lang w:val="uk-UA"/>
        </w:rPr>
        <w:t xml:space="preserve"> </w:t>
      </w:r>
      <w:r w:rsidR="003875F3" w:rsidRPr="0000611F">
        <w:rPr>
          <w:color w:val="0D0D0D" w:themeColor="text1" w:themeTint="F2"/>
          <w:sz w:val="28"/>
          <w:szCs w:val="28"/>
          <w:shd w:val="clear" w:color="auto" w:fill="FFFFFF"/>
          <w:lang w:val="uk-UA"/>
        </w:rPr>
        <w:t xml:space="preserve">та </w:t>
      </w:r>
      <w:r w:rsidRPr="003610AD">
        <w:rPr>
          <w:color w:val="0D0D0D" w:themeColor="text1" w:themeTint="F2"/>
          <w:sz w:val="28"/>
          <w:szCs w:val="28"/>
          <w:shd w:val="clear" w:color="auto" w:fill="FFFFFF"/>
          <w:lang w:val="uk-UA"/>
        </w:rPr>
        <w:t xml:space="preserve">країни, </w:t>
      </w:r>
      <w:r w:rsidR="003875F3" w:rsidRPr="0000611F">
        <w:rPr>
          <w:color w:val="0D0D0D" w:themeColor="text1" w:themeTint="F2"/>
          <w:sz w:val="28"/>
          <w:szCs w:val="28"/>
          <w:shd w:val="clear" w:color="auto" w:fill="FFFFFF"/>
          <w:lang w:val="uk-UA"/>
        </w:rPr>
        <w:t xml:space="preserve">які </w:t>
      </w:r>
      <w:r w:rsidRPr="003610AD">
        <w:rPr>
          <w:color w:val="0D0D0D" w:themeColor="text1" w:themeTint="F2"/>
          <w:sz w:val="28"/>
          <w:szCs w:val="28"/>
          <w:shd w:val="clear" w:color="auto" w:fill="FFFFFF"/>
          <w:lang w:val="uk-UA"/>
        </w:rPr>
        <w:t>розвиваються.</w:t>
      </w:r>
      <w:r w:rsidR="00AE79EE" w:rsidRPr="0000611F">
        <w:rPr>
          <w:color w:val="0D0D0D" w:themeColor="text1" w:themeTint="F2"/>
          <w:sz w:val="28"/>
          <w:szCs w:val="28"/>
          <w:shd w:val="clear" w:color="auto" w:fill="FFFFFF"/>
          <w:lang w:val="uk-UA"/>
        </w:rPr>
        <w:t xml:space="preserve"> Авжеж</w:t>
      </w:r>
      <w:r w:rsidRPr="003610AD">
        <w:rPr>
          <w:color w:val="0D0D0D" w:themeColor="text1" w:themeTint="F2"/>
          <w:sz w:val="28"/>
          <w:szCs w:val="28"/>
          <w:shd w:val="clear" w:color="auto" w:fill="FFFFFF"/>
          <w:lang w:val="uk-UA"/>
        </w:rPr>
        <w:t xml:space="preserve">, така </w:t>
      </w:r>
      <w:r w:rsidR="00AE79EE" w:rsidRPr="0000611F">
        <w:rPr>
          <w:color w:val="0D0D0D" w:themeColor="text1" w:themeTint="F2"/>
          <w:sz w:val="28"/>
          <w:szCs w:val="28"/>
          <w:shd w:val="clear" w:color="auto" w:fill="FFFFFF"/>
          <w:lang w:val="uk-UA"/>
        </w:rPr>
        <w:t xml:space="preserve">систематизація </w:t>
      </w:r>
      <w:r w:rsidRPr="003610AD">
        <w:rPr>
          <w:color w:val="0D0D0D" w:themeColor="text1" w:themeTint="F2"/>
          <w:sz w:val="28"/>
          <w:szCs w:val="28"/>
          <w:shd w:val="clear" w:color="auto" w:fill="FFFFFF"/>
          <w:lang w:val="uk-UA"/>
        </w:rPr>
        <w:t xml:space="preserve">у </w:t>
      </w:r>
      <w:r w:rsidR="00AE79EE" w:rsidRPr="0000611F">
        <w:rPr>
          <w:color w:val="0D0D0D" w:themeColor="text1" w:themeTint="F2"/>
          <w:sz w:val="28"/>
          <w:szCs w:val="28"/>
          <w:shd w:val="clear" w:color="auto" w:fill="FFFFFF"/>
          <w:lang w:val="uk-UA"/>
        </w:rPr>
        <w:t>якісь мірі</w:t>
      </w:r>
      <w:r w:rsidRPr="003610AD">
        <w:rPr>
          <w:color w:val="0D0D0D" w:themeColor="text1" w:themeTint="F2"/>
          <w:sz w:val="28"/>
          <w:szCs w:val="28"/>
          <w:shd w:val="clear" w:color="auto" w:fill="FFFFFF"/>
          <w:lang w:val="uk-UA"/>
        </w:rPr>
        <w:t xml:space="preserve"> має умовний характер, </w:t>
      </w:r>
      <w:r w:rsidR="00AE79EE" w:rsidRPr="0000611F">
        <w:rPr>
          <w:color w:val="0D0D0D" w:themeColor="text1" w:themeTint="F2"/>
          <w:sz w:val="28"/>
          <w:szCs w:val="28"/>
          <w:shd w:val="clear" w:color="auto" w:fill="FFFFFF"/>
          <w:lang w:val="uk-UA"/>
        </w:rPr>
        <w:t xml:space="preserve">тому що </w:t>
      </w:r>
      <w:r w:rsidRPr="003610AD">
        <w:rPr>
          <w:color w:val="0D0D0D" w:themeColor="text1" w:themeTint="F2"/>
          <w:sz w:val="28"/>
          <w:szCs w:val="28"/>
          <w:shd w:val="clear" w:color="auto" w:fill="FFFFFF"/>
          <w:lang w:val="uk-UA"/>
        </w:rPr>
        <w:t xml:space="preserve">у кожній з названих груп </w:t>
      </w:r>
      <w:r w:rsidR="00AE79EE" w:rsidRPr="0000611F">
        <w:rPr>
          <w:color w:val="0D0D0D" w:themeColor="text1" w:themeTint="F2"/>
          <w:sz w:val="28"/>
          <w:szCs w:val="28"/>
          <w:shd w:val="clear" w:color="auto" w:fill="FFFFFF"/>
          <w:lang w:val="uk-UA"/>
        </w:rPr>
        <w:t xml:space="preserve">є важливі різниці </w:t>
      </w:r>
      <w:r w:rsidRPr="003610AD">
        <w:rPr>
          <w:color w:val="0D0D0D" w:themeColor="text1" w:themeTint="F2"/>
          <w:sz w:val="28"/>
          <w:szCs w:val="28"/>
          <w:shd w:val="clear" w:color="auto" w:fill="FFFFFF"/>
          <w:lang w:val="uk-UA"/>
        </w:rPr>
        <w:t xml:space="preserve">між країнами, </w:t>
      </w:r>
      <w:r w:rsidR="00AE79EE" w:rsidRPr="0000611F">
        <w:rPr>
          <w:color w:val="0D0D0D" w:themeColor="text1" w:themeTint="F2"/>
          <w:sz w:val="28"/>
          <w:szCs w:val="28"/>
          <w:shd w:val="clear" w:color="auto" w:fill="FFFFFF"/>
          <w:lang w:val="uk-UA"/>
        </w:rPr>
        <w:t xml:space="preserve">що </w:t>
      </w:r>
      <w:r w:rsidRPr="003610AD">
        <w:rPr>
          <w:color w:val="0D0D0D" w:themeColor="text1" w:themeTint="F2"/>
          <w:sz w:val="28"/>
          <w:szCs w:val="28"/>
          <w:shd w:val="clear" w:color="auto" w:fill="FFFFFF"/>
          <w:lang w:val="uk-UA"/>
        </w:rPr>
        <w:t>впливають на їх роль у міжнародному поділі праці.</w:t>
      </w:r>
    </w:p>
    <w:p w:rsidR="007A0D36" w:rsidRPr="0000611F" w:rsidRDefault="007A0D36" w:rsidP="008C7EB4">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lang w:val="uk-UA"/>
        </w:rPr>
        <w:t>Потрібно відрізняти</w:t>
      </w:r>
      <w:r w:rsidR="001D56CD" w:rsidRPr="0000611F">
        <w:rPr>
          <w:color w:val="0D0D0D" w:themeColor="text1" w:themeTint="F2"/>
          <w:sz w:val="28"/>
          <w:szCs w:val="28"/>
          <w:shd w:val="clear" w:color="auto" w:fill="FFFFFF"/>
        </w:rPr>
        <w:t xml:space="preserve">: </w:t>
      </w:r>
    </w:p>
    <w:p w:rsidR="007A0D36" w:rsidRPr="0000611F" w:rsidRDefault="007A0D36" w:rsidP="008C7EB4">
      <w:pPr>
        <w:spacing w:line="360" w:lineRule="auto"/>
        <w:ind w:firstLine="709"/>
        <w:jc w:val="both"/>
        <w:rPr>
          <w:color w:val="0D0D0D" w:themeColor="text1" w:themeTint="F2"/>
          <w:sz w:val="28"/>
          <w:szCs w:val="28"/>
          <w:shd w:val="clear" w:color="auto" w:fill="FFFFFF"/>
          <w:lang w:val="uk-UA"/>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proofErr w:type="spellStart"/>
      <w:r w:rsidR="001D56CD" w:rsidRPr="0000611F">
        <w:rPr>
          <w:color w:val="0D0D0D" w:themeColor="text1" w:themeTint="F2"/>
          <w:sz w:val="28"/>
          <w:szCs w:val="28"/>
          <w:shd w:val="clear" w:color="auto" w:fill="FFFFFF"/>
        </w:rPr>
        <w:t>загальний</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поділ</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праці</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між</w:t>
      </w:r>
      <w:proofErr w:type="spellEnd"/>
      <w:r w:rsidR="001D56CD" w:rsidRPr="0000611F">
        <w:rPr>
          <w:color w:val="0D0D0D" w:themeColor="text1" w:themeTint="F2"/>
          <w:sz w:val="28"/>
          <w:szCs w:val="28"/>
          <w:shd w:val="clear" w:color="auto" w:fill="FFFFFF"/>
        </w:rPr>
        <w:t xml:space="preserve"> великими </w:t>
      </w:r>
      <w:r w:rsidRPr="0000611F">
        <w:rPr>
          <w:color w:val="0D0D0D" w:themeColor="text1" w:themeTint="F2"/>
          <w:sz w:val="28"/>
          <w:szCs w:val="28"/>
          <w:shd w:val="clear" w:color="auto" w:fill="FFFFFF"/>
          <w:lang w:val="uk-UA"/>
        </w:rPr>
        <w:t xml:space="preserve">галузями </w:t>
      </w:r>
      <w:proofErr w:type="spellStart"/>
      <w:r w:rsidR="001D56CD" w:rsidRPr="0000611F">
        <w:rPr>
          <w:color w:val="0D0D0D" w:themeColor="text1" w:themeTint="F2"/>
          <w:sz w:val="28"/>
          <w:szCs w:val="28"/>
          <w:shd w:val="clear" w:color="auto" w:fill="FFFFFF"/>
        </w:rPr>
        <w:t>економіки</w:t>
      </w:r>
      <w:proofErr w:type="spellEnd"/>
      <w:r w:rsidRPr="0000611F">
        <w:rPr>
          <w:color w:val="0D0D0D" w:themeColor="text1" w:themeTint="F2"/>
          <w:sz w:val="28"/>
          <w:szCs w:val="28"/>
          <w:shd w:val="clear" w:color="auto" w:fill="FFFFFF"/>
          <w:lang w:val="uk-UA"/>
        </w:rPr>
        <w:t>;</w:t>
      </w:r>
    </w:p>
    <w:p w:rsidR="007A0D36" w:rsidRPr="0000611F" w:rsidRDefault="007A0D36" w:rsidP="008C7EB4">
      <w:pPr>
        <w:spacing w:line="360" w:lineRule="auto"/>
        <w:ind w:firstLine="709"/>
        <w:jc w:val="both"/>
        <w:rPr>
          <w:color w:val="0D0D0D" w:themeColor="text1" w:themeTint="F2"/>
          <w:sz w:val="28"/>
          <w:szCs w:val="28"/>
          <w:shd w:val="clear" w:color="auto" w:fill="FFFFFF"/>
          <w:lang w:val="uk-UA"/>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proofErr w:type="spellStart"/>
      <w:r w:rsidR="001D56CD" w:rsidRPr="0000611F">
        <w:rPr>
          <w:color w:val="0D0D0D" w:themeColor="text1" w:themeTint="F2"/>
          <w:sz w:val="28"/>
          <w:szCs w:val="28"/>
          <w:shd w:val="clear" w:color="auto" w:fill="FFFFFF"/>
        </w:rPr>
        <w:t>частковий</w:t>
      </w:r>
      <w:proofErr w:type="spellEnd"/>
      <w:r w:rsidR="001D56CD" w:rsidRPr="0000611F">
        <w:rPr>
          <w:color w:val="0D0D0D" w:themeColor="text1" w:themeTint="F2"/>
          <w:sz w:val="28"/>
          <w:szCs w:val="28"/>
          <w:shd w:val="clear" w:color="auto" w:fill="FFFFFF"/>
        </w:rPr>
        <w:t xml:space="preserve"> - </w:t>
      </w:r>
      <w:proofErr w:type="spellStart"/>
      <w:r w:rsidR="001D56CD" w:rsidRPr="0000611F">
        <w:rPr>
          <w:color w:val="0D0D0D" w:themeColor="text1" w:themeTint="F2"/>
          <w:sz w:val="28"/>
          <w:szCs w:val="28"/>
          <w:shd w:val="clear" w:color="auto" w:fill="FFFFFF"/>
        </w:rPr>
        <w:t>між</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галузями</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цих</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сфе</w:t>
      </w:r>
      <w:proofErr w:type="spellEnd"/>
      <w:r w:rsidR="00642D2D" w:rsidRPr="0000611F">
        <w:rPr>
          <w:color w:val="0D0D0D" w:themeColor="text1" w:themeTint="F2"/>
          <w:sz w:val="28"/>
          <w:szCs w:val="28"/>
          <w:shd w:val="clear" w:color="auto" w:fill="FFFFFF"/>
          <w:lang w:val="uk-UA"/>
        </w:rPr>
        <w:t>р</w:t>
      </w:r>
      <w:r w:rsidRPr="0000611F">
        <w:rPr>
          <w:color w:val="0D0D0D" w:themeColor="text1" w:themeTint="F2"/>
          <w:sz w:val="28"/>
          <w:szCs w:val="28"/>
          <w:shd w:val="clear" w:color="auto" w:fill="FFFFFF"/>
          <w:lang w:val="uk-UA"/>
        </w:rPr>
        <w:t>;</w:t>
      </w:r>
    </w:p>
    <w:p w:rsidR="008C7EB4" w:rsidRPr="00111A70" w:rsidRDefault="007A0D36" w:rsidP="008C7EB4">
      <w:pPr>
        <w:pStyle w:val="a7"/>
        <w:spacing w:before="0" w:beforeAutospacing="0" w:after="0" w:afterAutospacing="0" w:line="360" w:lineRule="auto"/>
        <w:ind w:firstLine="709"/>
        <w:jc w:val="both"/>
        <w:rPr>
          <w:color w:val="0D0D0D" w:themeColor="text1" w:themeTint="F2"/>
          <w:sz w:val="28"/>
          <w:szCs w:val="28"/>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proofErr w:type="spellStart"/>
      <w:r w:rsidR="001D56CD" w:rsidRPr="0000611F">
        <w:rPr>
          <w:color w:val="0D0D0D" w:themeColor="text1" w:themeTint="F2"/>
          <w:sz w:val="28"/>
          <w:szCs w:val="28"/>
          <w:shd w:val="clear" w:color="auto" w:fill="FFFFFF"/>
        </w:rPr>
        <w:t>одиничний</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який</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поглиблює</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технологічну</w:t>
      </w:r>
      <w:proofErr w:type="spellEnd"/>
      <w:r w:rsidR="00642D2D" w:rsidRPr="0000611F">
        <w:rPr>
          <w:color w:val="0D0D0D" w:themeColor="text1" w:themeTint="F2"/>
          <w:sz w:val="28"/>
          <w:szCs w:val="28"/>
          <w:shd w:val="clear" w:color="auto" w:fill="FFFFFF"/>
          <w:lang w:val="uk-UA"/>
        </w:rPr>
        <w:t xml:space="preserve">, </w:t>
      </w:r>
      <w:proofErr w:type="spellStart"/>
      <w:r w:rsidR="00642D2D" w:rsidRPr="0000611F">
        <w:rPr>
          <w:color w:val="0D0D0D" w:themeColor="text1" w:themeTint="F2"/>
          <w:sz w:val="28"/>
          <w:szCs w:val="28"/>
          <w:shd w:val="clear" w:color="auto" w:fill="FFFFFF"/>
        </w:rPr>
        <w:t>предметну</w:t>
      </w:r>
      <w:proofErr w:type="spellEnd"/>
      <w:r w:rsidR="001D56CD" w:rsidRPr="0000611F">
        <w:rPr>
          <w:color w:val="0D0D0D" w:themeColor="text1" w:themeTint="F2"/>
          <w:sz w:val="28"/>
          <w:szCs w:val="28"/>
          <w:shd w:val="clear" w:color="auto" w:fill="FFFFFF"/>
        </w:rPr>
        <w:t xml:space="preserve"> та </w:t>
      </w:r>
      <w:proofErr w:type="spellStart"/>
      <w:r w:rsidR="001D56CD" w:rsidRPr="0000611F">
        <w:rPr>
          <w:color w:val="0D0D0D" w:themeColor="text1" w:themeTint="F2"/>
          <w:sz w:val="28"/>
          <w:szCs w:val="28"/>
          <w:shd w:val="clear" w:color="auto" w:fill="FFFFFF"/>
        </w:rPr>
        <w:t>детальну</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спеціалізацію</w:t>
      </w:r>
      <w:proofErr w:type="spellEnd"/>
      <w:r w:rsidR="0039294C" w:rsidRPr="0039294C">
        <w:rPr>
          <w:color w:val="0D0D0D" w:themeColor="text1" w:themeTint="F2"/>
          <w:sz w:val="28"/>
          <w:szCs w:val="28"/>
          <w:shd w:val="clear" w:color="auto" w:fill="FFFFFF"/>
        </w:rPr>
        <w:t xml:space="preserve"> [82]</w:t>
      </w:r>
      <w:r w:rsidR="0039294C" w:rsidRPr="00111A70">
        <w:rPr>
          <w:color w:val="0D0D0D" w:themeColor="text1" w:themeTint="F2"/>
          <w:sz w:val="28"/>
          <w:szCs w:val="28"/>
          <w:shd w:val="clear" w:color="auto" w:fill="FFFFFF"/>
        </w:rPr>
        <w:t>.</w:t>
      </w:r>
    </w:p>
    <w:p w:rsidR="00EB79C7" w:rsidRPr="0000611F" w:rsidRDefault="00EB79C7" w:rsidP="008C7EB4">
      <w:pPr>
        <w:pStyle w:val="a7"/>
        <w:spacing w:before="0" w:beforeAutospacing="0" w:after="0" w:afterAutospacing="0" w:line="360" w:lineRule="auto"/>
        <w:ind w:firstLine="709"/>
        <w:jc w:val="both"/>
        <w:rPr>
          <w:color w:val="0D0D0D" w:themeColor="text1" w:themeTint="F2"/>
          <w:sz w:val="28"/>
          <w:szCs w:val="28"/>
          <w:shd w:val="clear" w:color="auto" w:fill="FFFFFF"/>
          <w:lang w:val="uk-UA"/>
        </w:rPr>
      </w:pPr>
      <w:r w:rsidRPr="0000611F">
        <w:rPr>
          <w:color w:val="0D0D0D" w:themeColor="text1" w:themeTint="F2"/>
          <w:sz w:val="28"/>
          <w:szCs w:val="28"/>
        </w:rPr>
        <w:t xml:space="preserve">Предметна </w:t>
      </w:r>
      <w:proofErr w:type="spellStart"/>
      <w:r w:rsidRPr="0000611F">
        <w:rPr>
          <w:color w:val="0D0D0D" w:themeColor="text1" w:themeTint="F2"/>
          <w:sz w:val="28"/>
          <w:szCs w:val="28"/>
        </w:rPr>
        <w:t>спеціалізація</w:t>
      </w:r>
      <w:proofErr w:type="spellEnd"/>
      <w:r w:rsidRPr="0000611F">
        <w:rPr>
          <w:color w:val="0D0D0D" w:themeColor="text1" w:themeTint="F2"/>
          <w:sz w:val="28"/>
          <w:szCs w:val="28"/>
        </w:rPr>
        <w:t xml:space="preserve"> </w:t>
      </w:r>
      <w:r w:rsidR="007B1A53" w:rsidRPr="0000611F">
        <w:rPr>
          <w:color w:val="0D0D0D" w:themeColor="text1" w:themeTint="F2"/>
          <w:sz w:val="28"/>
          <w:szCs w:val="28"/>
          <w:lang w:val="uk-UA"/>
        </w:rPr>
        <w:t>-</w:t>
      </w:r>
      <w:r w:rsidRPr="0000611F">
        <w:rPr>
          <w:color w:val="0D0D0D" w:themeColor="text1" w:themeTint="F2"/>
          <w:sz w:val="28"/>
          <w:szCs w:val="28"/>
        </w:rPr>
        <w:t xml:space="preserve"> </w:t>
      </w:r>
      <w:proofErr w:type="spellStart"/>
      <w:r w:rsidRPr="0000611F">
        <w:rPr>
          <w:color w:val="0D0D0D" w:themeColor="text1" w:themeTint="F2"/>
          <w:sz w:val="28"/>
          <w:szCs w:val="28"/>
        </w:rPr>
        <w:t>це</w:t>
      </w:r>
      <w:proofErr w:type="spellEnd"/>
      <w:r w:rsidRPr="0000611F">
        <w:rPr>
          <w:color w:val="0D0D0D" w:themeColor="text1" w:themeTint="F2"/>
          <w:sz w:val="28"/>
          <w:szCs w:val="28"/>
        </w:rPr>
        <w:t xml:space="preserve"> </w:t>
      </w:r>
      <w:r w:rsidR="007B1A53" w:rsidRPr="0000611F">
        <w:rPr>
          <w:color w:val="0D0D0D" w:themeColor="text1" w:themeTint="F2"/>
          <w:sz w:val="28"/>
          <w:szCs w:val="28"/>
          <w:lang w:val="uk-UA"/>
        </w:rPr>
        <w:t>у</w:t>
      </w:r>
      <w:proofErr w:type="spellStart"/>
      <w:r w:rsidRPr="0000611F">
        <w:rPr>
          <w:color w:val="0D0D0D" w:themeColor="text1" w:themeTint="F2"/>
          <w:sz w:val="28"/>
          <w:szCs w:val="28"/>
        </w:rPr>
        <w:t>творення</w:t>
      </w:r>
      <w:proofErr w:type="spellEnd"/>
      <w:r w:rsidRPr="0000611F">
        <w:rPr>
          <w:color w:val="0D0D0D" w:themeColor="text1" w:themeTint="F2"/>
          <w:sz w:val="28"/>
          <w:szCs w:val="28"/>
        </w:rPr>
        <w:t xml:space="preserve"> </w:t>
      </w:r>
      <w:proofErr w:type="spellStart"/>
      <w:r w:rsidRPr="0000611F">
        <w:rPr>
          <w:color w:val="0D0D0D" w:themeColor="text1" w:themeTint="F2"/>
          <w:sz w:val="28"/>
          <w:szCs w:val="28"/>
        </w:rPr>
        <w:t>або</w:t>
      </w:r>
      <w:proofErr w:type="spellEnd"/>
      <w:r w:rsidR="007B1A53" w:rsidRPr="0000611F">
        <w:rPr>
          <w:color w:val="0D0D0D" w:themeColor="text1" w:themeTint="F2"/>
          <w:sz w:val="28"/>
          <w:szCs w:val="28"/>
          <w:lang w:val="uk-UA"/>
        </w:rPr>
        <w:t xml:space="preserve"> </w:t>
      </w:r>
      <w:r w:rsidRPr="0000611F">
        <w:rPr>
          <w:color w:val="0D0D0D" w:themeColor="text1" w:themeTint="F2"/>
          <w:sz w:val="28"/>
          <w:szCs w:val="28"/>
        </w:rPr>
        <w:t>нов</w:t>
      </w:r>
      <w:proofErr w:type="spellStart"/>
      <w:r w:rsidR="007B1A53" w:rsidRPr="0000611F">
        <w:rPr>
          <w:color w:val="0D0D0D" w:themeColor="text1" w:themeTint="F2"/>
          <w:sz w:val="28"/>
          <w:szCs w:val="28"/>
          <w:lang w:val="uk-UA"/>
        </w:rPr>
        <w:t>ітних</w:t>
      </w:r>
      <w:proofErr w:type="spellEnd"/>
      <w:r w:rsidRPr="0000611F">
        <w:rPr>
          <w:color w:val="0D0D0D" w:themeColor="text1" w:themeTint="F2"/>
          <w:sz w:val="28"/>
          <w:szCs w:val="28"/>
        </w:rPr>
        <w:t xml:space="preserve"> </w:t>
      </w:r>
      <w:proofErr w:type="spellStart"/>
      <w:r w:rsidRPr="0000611F">
        <w:rPr>
          <w:color w:val="0D0D0D" w:themeColor="text1" w:themeTint="F2"/>
          <w:sz w:val="28"/>
          <w:szCs w:val="28"/>
        </w:rPr>
        <w:t>галузей</w:t>
      </w:r>
      <w:proofErr w:type="spellEnd"/>
      <w:r w:rsidRPr="0000611F">
        <w:rPr>
          <w:color w:val="0D0D0D" w:themeColor="text1" w:themeTint="F2"/>
          <w:sz w:val="28"/>
          <w:szCs w:val="28"/>
        </w:rPr>
        <w:t xml:space="preserve"> </w:t>
      </w:r>
      <w:r w:rsidR="007B1A53" w:rsidRPr="0000611F">
        <w:rPr>
          <w:color w:val="0D0D0D" w:themeColor="text1" w:themeTint="F2"/>
          <w:sz w:val="28"/>
          <w:szCs w:val="28"/>
          <w:lang w:val="uk-UA"/>
        </w:rPr>
        <w:t xml:space="preserve">та </w:t>
      </w:r>
      <w:proofErr w:type="spellStart"/>
      <w:r w:rsidRPr="0000611F">
        <w:rPr>
          <w:color w:val="0D0D0D" w:themeColor="text1" w:themeTint="F2"/>
          <w:sz w:val="28"/>
          <w:szCs w:val="28"/>
        </w:rPr>
        <w:t>підприємств</w:t>
      </w:r>
      <w:proofErr w:type="spellEnd"/>
      <w:r w:rsidRPr="0000611F">
        <w:rPr>
          <w:color w:val="0D0D0D" w:themeColor="text1" w:themeTint="F2"/>
          <w:sz w:val="28"/>
          <w:szCs w:val="28"/>
        </w:rPr>
        <w:t xml:space="preserve">, </w:t>
      </w:r>
      <w:r w:rsidR="007B1A53" w:rsidRPr="0000611F">
        <w:rPr>
          <w:color w:val="0D0D0D" w:themeColor="text1" w:themeTint="F2"/>
          <w:sz w:val="28"/>
          <w:szCs w:val="28"/>
          <w:lang w:val="uk-UA"/>
        </w:rPr>
        <w:t>які</w:t>
      </w:r>
      <w:r w:rsidRPr="0000611F">
        <w:rPr>
          <w:color w:val="0D0D0D" w:themeColor="text1" w:themeTint="F2"/>
          <w:sz w:val="28"/>
          <w:szCs w:val="28"/>
        </w:rPr>
        <w:t xml:space="preserve"> </w:t>
      </w:r>
      <w:r w:rsidR="007B1A53" w:rsidRPr="0000611F">
        <w:rPr>
          <w:color w:val="0D0D0D" w:themeColor="text1" w:themeTint="F2"/>
          <w:sz w:val="28"/>
          <w:szCs w:val="28"/>
          <w:lang w:val="uk-UA"/>
        </w:rPr>
        <w:t xml:space="preserve">виробляють </w:t>
      </w:r>
      <w:proofErr w:type="spellStart"/>
      <w:r w:rsidRPr="0000611F">
        <w:rPr>
          <w:color w:val="0D0D0D" w:themeColor="text1" w:themeTint="F2"/>
          <w:sz w:val="28"/>
          <w:szCs w:val="28"/>
        </w:rPr>
        <w:t>готову</w:t>
      </w:r>
      <w:proofErr w:type="spellEnd"/>
      <w:r w:rsidRPr="0000611F">
        <w:rPr>
          <w:color w:val="0D0D0D" w:themeColor="text1" w:themeTint="F2"/>
          <w:sz w:val="28"/>
          <w:szCs w:val="28"/>
        </w:rPr>
        <w:t xml:space="preserve"> </w:t>
      </w:r>
      <w:proofErr w:type="spellStart"/>
      <w:r w:rsidRPr="0000611F">
        <w:rPr>
          <w:color w:val="0D0D0D" w:themeColor="text1" w:themeTint="F2"/>
          <w:sz w:val="28"/>
          <w:szCs w:val="28"/>
        </w:rPr>
        <w:t>продукцію</w:t>
      </w:r>
      <w:proofErr w:type="spellEnd"/>
      <w:r w:rsidRPr="0000611F">
        <w:rPr>
          <w:color w:val="0D0D0D" w:themeColor="text1" w:themeTint="F2"/>
          <w:sz w:val="28"/>
          <w:szCs w:val="28"/>
        </w:rPr>
        <w:t xml:space="preserve"> </w:t>
      </w:r>
      <w:proofErr w:type="spellStart"/>
      <w:r w:rsidRPr="0000611F">
        <w:rPr>
          <w:color w:val="0D0D0D" w:themeColor="text1" w:themeTint="F2"/>
          <w:sz w:val="28"/>
          <w:szCs w:val="28"/>
        </w:rPr>
        <w:t>певного</w:t>
      </w:r>
      <w:proofErr w:type="spellEnd"/>
      <w:r w:rsidRPr="0000611F">
        <w:rPr>
          <w:color w:val="0D0D0D" w:themeColor="text1" w:themeTint="F2"/>
          <w:sz w:val="28"/>
          <w:szCs w:val="28"/>
        </w:rPr>
        <w:t xml:space="preserve"> виду. </w:t>
      </w:r>
    </w:p>
    <w:p w:rsidR="007B1A53" w:rsidRPr="00EB79C7" w:rsidRDefault="007B1A53" w:rsidP="008C7EB4">
      <w:pPr>
        <w:spacing w:line="360" w:lineRule="auto"/>
        <w:ind w:firstLine="709"/>
        <w:jc w:val="both"/>
        <w:rPr>
          <w:color w:val="0D0D0D" w:themeColor="text1" w:themeTint="F2"/>
          <w:sz w:val="28"/>
          <w:szCs w:val="28"/>
        </w:rPr>
      </w:pPr>
      <w:proofErr w:type="spellStart"/>
      <w:r w:rsidRPr="00EB79C7">
        <w:rPr>
          <w:color w:val="0D0D0D" w:themeColor="text1" w:themeTint="F2"/>
          <w:sz w:val="28"/>
          <w:szCs w:val="28"/>
        </w:rPr>
        <w:t>Технологічна</w:t>
      </w:r>
      <w:proofErr w:type="spellEnd"/>
      <w:r w:rsidRPr="00EB79C7">
        <w:rPr>
          <w:color w:val="0D0D0D" w:themeColor="text1" w:themeTint="F2"/>
          <w:sz w:val="28"/>
          <w:szCs w:val="28"/>
        </w:rPr>
        <w:t xml:space="preserve"> </w:t>
      </w:r>
      <w:proofErr w:type="spellStart"/>
      <w:r w:rsidRPr="00EB79C7">
        <w:rPr>
          <w:color w:val="0D0D0D" w:themeColor="text1" w:themeTint="F2"/>
          <w:sz w:val="28"/>
          <w:szCs w:val="28"/>
        </w:rPr>
        <w:t>спеціалізаці</w:t>
      </w:r>
      <w:proofErr w:type="spellEnd"/>
      <w:r w:rsidR="00C22DD5" w:rsidRPr="0000611F">
        <w:rPr>
          <w:color w:val="0D0D0D" w:themeColor="text1" w:themeTint="F2"/>
          <w:sz w:val="28"/>
          <w:szCs w:val="28"/>
          <w:lang w:val="uk-UA"/>
        </w:rPr>
        <w:t xml:space="preserve">я - </w:t>
      </w:r>
      <w:proofErr w:type="spellStart"/>
      <w:r w:rsidRPr="00EB79C7">
        <w:rPr>
          <w:color w:val="0D0D0D" w:themeColor="text1" w:themeTint="F2"/>
          <w:sz w:val="28"/>
          <w:szCs w:val="28"/>
        </w:rPr>
        <w:t>це</w:t>
      </w:r>
      <w:proofErr w:type="spellEnd"/>
      <w:r w:rsidRPr="00EB79C7">
        <w:rPr>
          <w:color w:val="0D0D0D" w:themeColor="text1" w:themeTint="F2"/>
          <w:sz w:val="28"/>
          <w:szCs w:val="28"/>
        </w:rPr>
        <w:t xml:space="preserve"> </w:t>
      </w:r>
      <w:r w:rsidRPr="0000611F">
        <w:rPr>
          <w:color w:val="0D0D0D" w:themeColor="text1" w:themeTint="F2"/>
          <w:sz w:val="28"/>
          <w:szCs w:val="28"/>
          <w:lang w:val="uk-UA"/>
        </w:rPr>
        <w:t xml:space="preserve">трансформація </w:t>
      </w:r>
      <w:proofErr w:type="spellStart"/>
      <w:r w:rsidRPr="00EB79C7">
        <w:rPr>
          <w:color w:val="0D0D0D" w:themeColor="text1" w:themeTint="F2"/>
          <w:sz w:val="28"/>
          <w:szCs w:val="28"/>
        </w:rPr>
        <w:t>окремих</w:t>
      </w:r>
      <w:proofErr w:type="spellEnd"/>
      <w:r w:rsidRPr="00EB79C7">
        <w:rPr>
          <w:color w:val="0D0D0D" w:themeColor="text1" w:themeTint="F2"/>
          <w:sz w:val="28"/>
          <w:szCs w:val="28"/>
        </w:rPr>
        <w:t xml:space="preserve"> </w:t>
      </w:r>
      <w:r w:rsidRPr="0000611F">
        <w:rPr>
          <w:color w:val="0D0D0D" w:themeColor="text1" w:themeTint="F2"/>
          <w:sz w:val="28"/>
          <w:szCs w:val="28"/>
          <w:lang w:val="uk-UA"/>
        </w:rPr>
        <w:t>етапів</w:t>
      </w:r>
      <w:r w:rsidRPr="00EB79C7">
        <w:rPr>
          <w:color w:val="0D0D0D" w:themeColor="text1" w:themeTint="F2"/>
          <w:sz w:val="28"/>
          <w:szCs w:val="28"/>
        </w:rPr>
        <w:t xml:space="preserve"> </w:t>
      </w:r>
      <w:proofErr w:type="spellStart"/>
      <w:r w:rsidRPr="00EB79C7">
        <w:rPr>
          <w:color w:val="0D0D0D" w:themeColor="text1" w:themeTint="F2"/>
          <w:sz w:val="28"/>
          <w:szCs w:val="28"/>
        </w:rPr>
        <w:t>виробництва</w:t>
      </w:r>
      <w:proofErr w:type="spellEnd"/>
      <w:r w:rsidRPr="00EB79C7">
        <w:rPr>
          <w:color w:val="0D0D0D" w:themeColor="text1" w:themeTint="F2"/>
          <w:sz w:val="28"/>
          <w:szCs w:val="28"/>
        </w:rPr>
        <w:t xml:space="preserve"> </w:t>
      </w:r>
      <w:proofErr w:type="spellStart"/>
      <w:r w:rsidRPr="00EB79C7">
        <w:rPr>
          <w:color w:val="0D0D0D" w:themeColor="text1" w:themeTint="F2"/>
          <w:sz w:val="28"/>
          <w:szCs w:val="28"/>
        </w:rPr>
        <w:t>або</w:t>
      </w:r>
      <w:proofErr w:type="spellEnd"/>
      <w:r w:rsidRPr="00EB79C7">
        <w:rPr>
          <w:color w:val="0D0D0D" w:themeColor="text1" w:themeTint="F2"/>
          <w:sz w:val="28"/>
          <w:szCs w:val="28"/>
        </w:rPr>
        <w:t xml:space="preserve"> </w:t>
      </w:r>
      <w:proofErr w:type="spellStart"/>
      <w:r w:rsidRPr="00EB79C7">
        <w:rPr>
          <w:color w:val="0D0D0D" w:themeColor="text1" w:themeTint="F2"/>
          <w:sz w:val="28"/>
          <w:szCs w:val="28"/>
        </w:rPr>
        <w:t>технологічних</w:t>
      </w:r>
      <w:proofErr w:type="spellEnd"/>
      <w:r w:rsidRPr="00EB79C7">
        <w:rPr>
          <w:color w:val="0D0D0D" w:themeColor="text1" w:themeTint="F2"/>
          <w:sz w:val="28"/>
          <w:szCs w:val="28"/>
        </w:rPr>
        <w:t xml:space="preserve"> </w:t>
      </w:r>
      <w:proofErr w:type="spellStart"/>
      <w:r w:rsidRPr="00EB79C7">
        <w:rPr>
          <w:color w:val="0D0D0D" w:themeColor="text1" w:themeTint="F2"/>
          <w:sz w:val="28"/>
          <w:szCs w:val="28"/>
        </w:rPr>
        <w:t>операцій</w:t>
      </w:r>
      <w:proofErr w:type="spellEnd"/>
      <w:r w:rsidRPr="00EB79C7">
        <w:rPr>
          <w:color w:val="0D0D0D" w:themeColor="text1" w:themeTint="F2"/>
          <w:sz w:val="28"/>
          <w:szCs w:val="28"/>
        </w:rPr>
        <w:t xml:space="preserve"> на </w:t>
      </w:r>
      <w:proofErr w:type="spellStart"/>
      <w:r w:rsidRPr="00EB79C7">
        <w:rPr>
          <w:color w:val="0D0D0D" w:themeColor="text1" w:themeTint="F2"/>
          <w:sz w:val="28"/>
          <w:szCs w:val="28"/>
        </w:rPr>
        <w:t>самостійне</w:t>
      </w:r>
      <w:proofErr w:type="spellEnd"/>
      <w:r w:rsidRPr="00EB79C7">
        <w:rPr>
          <w:color w:val="0D0D0D" w:themeColor="text1" w:themeTint="F2"/>
          <w:sz w:val="28"/>
          <w:szCs w:val="28"/>
        </w:rPr>
        <w:t xml:space="preserve"> </w:t>
      </w:r>
      <w:proofErr w:type="spellStart"/>
      <w:r w:rsidRPr="00EB79C7">
        <w:rPr>
          <w:color w:val="0D0D0D" w:themeColor="text1" w:themeTint="F2"/>
          <w:sz w:val="28"/>
          <w:szCs w:val="28"/>
        </w:rPr>
        <w:t>виробництво</w:t>
      </w:r>
      <w:proofErr w:type="spellEnd"/>
      <w:r w:rsidRPr="00EB79C7">
        <w:rPr>
          <w:color w:val="0D0D0D" w:themeColor="text1" w:themeTint="F2"/>
          <w:sz w:val="28"/>
          <w:szCs w:val="28"/>
        </w:rPr>
        <w:t xml:space="preserve">. </w:t>
      </w:r>
    </w:p>
    <w:p w:rsidR="008C7EB4" w:rsidRPr="0000611F" w:rsidRDefault="00EB79C7" w:rsidP="008C7EB4">
      <w:pPr>
        <w:spacing w:line="360" w:lineRule="auto"/>
        <w:ind w:firstLine="709"/>
        <w:jc w:val="both"/>
        <w:rPr>
          <w:color w:val="0D0D0D" w:themeColor="text1" w:themeTint="F2"/>
          <w:sz w:val="28"/>
          <w:szCs w:val="28"/>
        </w:rPr>
      </w:pPr>
      <w:proofErr w:type="spellStart"/>
      <w:r w:rsidRPr="00EB79C7">
        <w:rPr>
          <w:color w:val="0D0D0D" w:themeColor="text1" w:themeTint="F2"/>
          <w:sz w:val="28"/>
          <w:szCs w:val="28"/>
        </w:rPr>
        <w:t>Подетальна</w:t>
      </w:r>
      <w:proofErr w:type="spellEnd"/>
      <w:r w:rsidRPr="00EB79C7">
        <w:rPr>
          <w:color w:val="0D0D0D" w:themeColor="text1" w:themeTint="F2"/>
          <w:sz w:val="28"/>
          <w:szCs w:val="28"/>
        </w:rPr>
        <w:t xml:space="preserve"> </w:t>
      </w:r>
      <w:proofErr w:type="spellStart"/>
      <w:r w:rsidRPr="00EB79C7">
        <w:rPr>
          <w:color w:val="0D0D0D" w:themeColor="text1" w:themeTint="F2"/>
          <w:sz w:val="28"/>
          <w:szCs w:val="28"/>
        </w:rPr>
        <w:t>спеціалізація</w:t>
      </w:r>
      <w:proofErr w:type="spellEnd"/>
      <w:r w:rsidRPr="00EB79C7">
        <w:rPr>
          <w:color w:val="0D0D0D" w:themeColor="text1" w:themeTint="F2"/>
          <w:sz w:val="28"/>
          <w:szCs w:val="28"/>
        </w:rPr>
        <w:t xml:space="preserve"> </w:t>
      </w:r>
      <w:r w:rsidR="00C22DD5" w:rsidRPr="0000611F">
        <w:rPr>
          <w:color w:val="0D0D0D" w:themeColor="text1" w:themeTint="F2"/>
          <w:sz w:val="28"/>
          <w:szCs w:val="28"/>
          <w:lang w:val="uk-UA"/>
        </w:rPr>
        <w:t xml:space="preserve">- </w:t>
      </w:r>
      <w:proofErr w:type="spellStart"/>
      <w:r w:rsidRPr="00EB79C7">
        <w:rPr>
          <w:color w:val="0D0D0D" w:themeColor="text1" w:themeTint="F2"/>
          <w:sz w:val="28"/>
          <w:szCs w:val="28"/>
        </w:rPr>
        <w:t>це</w:t>
      </w:r>
      <w:proofErr w:type="spellEnd"/>
      <w:r w:rsidRPr="00EB79C7">
        <w:rPr>
          <w:color w:val="0D0D0D" w:themeColor="text1" w:themeTint="F2"/>
          <w:sz w:val="28"/>
          <w:szCs w:val="28"/>
        </w:rPr>
        <w:t xml:space="preserve"> </w:t>
      </w:r>
      <w:r w:rsidR="00D775CB" w:rsidRPr="0000611F">
        <w:rPr>
          <w:color w:val="0D0D0D" w:themeColor="text1" w:themeTint="F2"/>
          <w:sz w:val="28"/>
          <w:szCs w:val="28"/>
          <w:lang w:val="uk-UA"/>
        </w:rPr>
        <w:t xml:space="preserve">виготовлення </w:t>
      </w:r>
      <w:proofErr w:type="spellStart"/>
      <w:r w:rsidRPr="00EB79C7">
        <w:rPr>
          <w:color w:val="0D0D0D" w:themeColor="text1" w:themeTint="F2"/>
          <w:sz w:val="28"/>
          <w:szCs w:val="28"/>
        </w:rPr>
        <w:t>окремих</w:t>
      </w:r>
      <w:proofErr w:type="spellEnd"/>
      <w:r w:rsidRPr="00EB79C7">
        <w:rPr>
          <w:color w:val="0D0D0D" w:themeColor="text1" w:themeTint="F2"/>
          <w:sz w:val="28"/>
          <w:szCs w:val="28"/>
        </w:rPr>
        <w:t xml:space="preserve"> </w:t>
      </w:r>
      <w:proofErr w:type="spellStart"/>
      <w:r w:rsidRPr="00EB79C7">
        <w:rPr>
          <w:color w:val="0D0D0D" w:themeColor="text1" w:themeTint="F2"/>
          <w:sz w:val="28"/>
          <w:szCs w:val="28"/>
        </w:rPr>
        <w:t>частин</w:t>
      </w:r>
      <w:proofErr w:type="spellEnd"/>
      <w:r w:rsidRPr="00EB79C7">
        <w:rPr>
          <w:color w:val="0D0D0D" w:themeColor="text1" w:themeTint="F2"/>
          <w:sz w:val="28"/>
          <w:szCs w:val="28"/>
        </w:rPr>
        <w:t xml:space="preserve">, </w:t>
      </w:r>
      <w:proofErr w:type="spellStart"/>
      <w:r w:rsidR="00D775CB" w:rsidRPr="00EB79C7">
        <w:rPr>
          <w:color w:val="0D0D0D" w:themeColor="text1" w:themeTint="F2"/>
          <w:sz w:val="28"/>
          <w:szCs w:val="28"/>
        </w:rPr>
        <w:t>напівфабрикатів</w:t>
      </w:r>
      <w:proofErr w:type="spellEnd"/>
      <w:r w:rsidR="00D775CB" w:rsidRPr="0000611F">
        <w:rPr>
          <w:color w:val="0D0D0D" w:themeColor="text1" w:themeTint="F2"/>
          <w:sz w:val="28"/>
          <w:szCs w:val="28"/>
        </w:rPr>
        <w:t xml:space="preserve"> </w:t>
      </w:r>
      <w:r w:rsidR="00D775CB" w:rsidRPr="0000611F">
        <w:rPr>
          <w:color w:val="0D0D0D" w:themeColor="text1" w:themeTint="F2"/>
          <w:sz w:val="28"/>
          <w:szCs w:val="28"/>
          <w:lang w:val="uk-UA"/>
        </w:rPr>
        <w:t xml:space="preserve">чи </w:t>
      </w:r>
      <w:r w:rsidRPr="00EB79C7">
        <w:rPr>
          <w:color w:val="0D0D0D" w:themeColor="text1" w:themeTint="F2"/>
          <w:sz w:val="28"/>
          <w:szCs w:val="28"/>
        </w:rPr>
        <w:t>деталей</w:t>
      </w:r>
      <w:r w:rsidR="007F7046" w:rsidRPr="0000611F">
        <w:rPr>
          <w:color w:val="0D0D0D" w:themeColor="text1" w:themeTint="F2"/>
          <w:sz w:val="28"/>
          <w:szCs w:val="28"/>
          <w:lang w:val="uk-UA"/>
        </w:rPr>
        <w:t xml:space="preserve"> </w:t>
      </w:r>
      <w:r w:rsidR="007F7046" w:rsidRPr="0000611F">
        <w:rPr>
          <w:color w:val="0D0D0D" w:themeColor="text1" w:themeTint="F2"/>
          <w:sz w:val="28"/>
          <w:szCs w:val="28"/>
        </w:rPr>
        <w:t>[69].</w:t>
      </w:r>
      <w:r w:rsidRPr="00EB79C7">
        <w:rPr>
          <w:color w:val="0D0D0D" w:themeColor="text1" w:themeTint="F2"/>
          <w:sz w:val="28"/>
          <w:szCs w:val="28"/>
        </w:rPr>
        <w:t xml:space="preserve"> </w:t>
      </w:r>
    </w:p>
    <w:p w:rsidR="008C7EB4" w:rsidRPr="0000611F" w:rsidRDefault="000161D6" w:rsidP="008C7EB4">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lang w:val="uk-UA"/>
        </w:rPr>
        <w:t xml:space="preserve">Головними правилами </w:t>
      </w:r>
      <w:proofErr w:type="spellStart"/>
      <w:r w:rsidR="001D56CD" w:rsidRPr="0000611F">
        <w:rPr>
          <w:color w:val="0D0D0D" w:themeColor="text1" w:themeTint="F2"/>
          <w:sz w:val="28"/>
          <w:szCs w:val="28"/>
          <w:shd w:val="clear" w:color="auto" w:fill="FFFFFF"/>
        </w:rPr>
        <w:t>міжнародного</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поділу</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праці</w:t>
      </w:r>
      <w:proofErr w:type="spellEnd"/>
      <w:r w:rsidR="001D56CD" w:rsidRPr="0000611F">
        <w:rPr>
          <w:color w:val="0D0D0D" w:themeColor="text1" w:themeTint="F2"/>
          <w:sz w:val="28"/>
          <w:szCs w:val="28"/>
          <w:shd w:val="clear" w:color="auto" w:fill="FFFFFF"/>
        </w:rPr>
        <w:t xml:space="preserve"> є</w:t>
      </w:r>
      <w:r w:rsidR="008C7EB4" w:rsidRPr="0000611F">
        <w:rPr>
          <w:color w:val="0D0D0D" w:themeColor="text1" w:themeTint="F2"/>
          <w:sz w:val="28"/>
          <w:szCs w:val="28"/>
          <w:shd w:val="clear" w:color="auto" w:fill="FFFFFF"/>
          <w:lang w:val="uk-UA"/>
        </w:rPr>
        <w:t>:</w:t>
      </w:r>
      <w:r w:rsidR="008C7EB4" w:rsidRPr="0000611F">
        <w:rPr>
          <w:color w:val="0D0D0D" w:themeColor="text1" w:themeTint="F2"/>
          <w:sz w:val="28"/>
          <w:szCs w:val="28"/>
          <w:shd w:val="clear" w:color="auto" w:fill="FFFFFF"/>
        </w:rPr>
        <w:t xml:space="preserve"> </w:t>
      </w:r>
    </w:p>
    <w:p w:rsidR="008C7EB4" w:rsidRPr="0000611F" w:rsidRDefault="000161D6" w:rsidP="008C7EB4">
      <w:pPr>
        <w:spacing w:line="360" w:lineRule="auto"/>
        <w:ind w:firstLine="709"/>
        <w:jc w:val="both"/>
        <w:rPr>
          <w:color w:val="0D0D0D" w:themeColor="text1" w:themeTint="F2"/>
          <w:sz w:val="28"/>
          <w:szCs w:val="28"/>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r w:rsidR="008015EE" w:rsidRPr="0000611F">
        <w:rPr>
          <w:color w:val="0D0D0D" w:themeColor="text1" w:themeTint="F2"/>
          <w:sz w:val="28"/>
          <w:szCs w:val="28"/>
          <w:shd w:val="clear" w:color="auto" w:fill="FFFFFF"/>
          <w:lang w:val="uk-UA"/>
        </w:rPr>
        <w:t xml:space="preserve">числення потрібних </w:t>
      </w:r>
      <w:proofErr w:type="spellStart"/>
      <w:r w:rsidR="001D56CD" w:rsidRPr="0000611F">
        <w:rPr>
          <w:color w:val="0D0D0D" w:themeColor="text1" w:themeTint="F2"/>
          <w:sz w:val="28"/>
          <w:szCs w:val="28"/>
          <w:shd w:val="clear" w:color="auto" w:fill="FFFFFF"/>
        </w:rPr>
        <w:t>пропорцій</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економічного</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розвитку</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кожної</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країни</w:t>
      </w:r>
      <w:proofErr w:type="spellEnd"/>
      <w:r w:rsidR="008015EE" w:rsidRPr="0000611F">
        <w:rPr>
          <w:color w:val="0D0D0D" w:themeColor="text1" w:themeTint="F2"/>
          <w:sz w:val="28"/>
          <w:szCs w:val="28"/>
          <w:shd w:val="clear" w:color="auto" w:fill="FFFFFF"/>
          <w:lang w:val="uk-UA"/>
        </w:rPr>
        <w:t>, а також</w:t>
      </w:r>
      <w:r w:rsidR="001D56CD" w:rsidRPr="0000611F">
        <w:rPr>
          <w:color w:val="0D0D0D" w:themeColor="text1" w:themeTint="F2"/>
          <w:sz w:val="28"/>
          <w:szCs w:val="28"/>
          <w:shd w:val="clear" w:color="auto" w:fill="FFFFFF"/>
        </w:rPr>
        <w:t xml:space="preserve"> </w:t>
      </w:r>
      <w:r w:rsidR="008015EE" w:rsidRPr="0000611F">
        <w:rPr>
          <w:color w:val="0D0D0D" w:themeColor="text1" w:themeTint="F2"/>
          <w:sz w:val="28"/>
          <w:szCs w:val="28"/>
          <w:shd w:val="clear" w:color="auto" w:fill="FFFFFF"/>
          <w:lang w:val="uk-UA"/>
        </w:rPr>
        <w:t xml:space="preserve">систематичність </w:t>
      </w:r>
      <w:proofErr w:type="spellStart"/>
      <w:r w:rsidR="001D56CD" w:rsidRPr="0000611F">
        <w:rPr>
          <w:color w:val="0D0D0D" w:themeColor="text1" w:themeTint="F2"/>
          <w:sz w:val="28"/>
          <w:szCs w:val="28"/>
          <w:shd w:val="clear" w:color="auto" w:fill="FFFFFF"/>
        </w:rPr>
        <w:t>співробітництва</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країн</w:t>
      </w:r>
      <w:proofErr w:type="spellEnd"/>
      <w:r w:rsidR="001D56CD" w:rsidRPr="0000611F">
        <w:rPr>
          <w:color w:val="0D0D0D" w:themeColor="text1" w:themeTint="F2"/>
          <w:sz w:val="28"/>
          <w:szCs w:val="28"/>
          <w:shd w:val="clear" w:color="auto" w:fill="FFFFFF"/>
        </w:rPr>
        <w:t xml:space="preserve"> з</w:t>
      </w:r>
      <w:r w:rsidR="008015EE" w:rsidRPr="0000611F">
        <w:rPr>
          <w:color w:val="0D0D0D" w:themeColor="text1" w:themeTint="F2"/>
          <w:sz w:val="28"/>
          <w:szCs w:val="28"/>
          <w:shd w:val="clear" w:color="auto" w:fill="FFFFFF"/>
          <w:lang w:val="uk-UA"/>
        </w:rPr>
        <w:t xml:space="preserve">а для здобутку </w:t>
      </w:r>
      <w:r w:rsidR="001D56CD" w:rsidRPr="0000611F">
        <w:rPr>
          <w:color w:val="0D0D0D" w:themeColor="text1" w:themeTint="F2"/>
          <w:sz w:val="28"/>
          <w:szCs w:val="28"/>
          <w:shd w:val="clear" w:color="auto" w:fill="FFFFFF"/>
        </w:rPr>
        <w:t xml:space="preserve">кожною </w:t>
      </w:r>
      <w:proofErr w:type="spellStart"/>
      <w:r w:rsidR="001D56CD" w:rsidRPr="0000611F">
        <w:rPr>
          <w:color w:val="0D0D0D" w:themeColor="text1" w:themeTint="F2"/>
          <w:sz w:val="28"/>
          <w:szCs w:val="28"/>
          <w:shd w:val="clear" w:color="auto" w:fill="FFFFFF"/>
        </w:rPr>
        <w:t>країною</w:t>
      </w:r>
      <w:proofErr w:type="spellEnd"/>
      <w:r w:rsidR="001D56CD" w:rsidRPr="0000611F">
        <w:rPr>
          <w:color w:val="0D0D0D" w:themeColor="text1" w:themeTint="F2"/>
          <w:sz w:val="28"/>
          <w:szCs w:val="28"/>
          <w:shd w:val="clear" w:color="auto" w:fill="FFFFFF"/>
        </w:rPr>
        <w:t xml:space="preserve"> </w:t>
      </w:r>
      <w:r w:rsidR="008015EE" w:rsidRPr="0000611F">
        <w:rPr>
          <w:color w:val="0D0D0D" w:themeColor="text1" w:themeTint="F2"/>
          <w:sz w:val="28"/>
          <w:szCs w:val="28"/>
          <w:shd w:val="clear" w:color="auto" w:fill="FFFFFF"/>
          <w:lang w:val="uk-UA"/>
        </w:rPr>
        <w:t xml:space="preserve">стабільності </w:t>
      </w:r>
      <w:proofErr w:type="spellStart"/>
      <w:r w:rsidR="001D56CD" w:rsidRPr="0000611F">
        <w:rPr>
          <w:color w:val="0D0D0D" w:themeColor="text1" w:themeTint="F2"/>
          <w:sz w:val="28"/>
          <w:szCs w:val="28"/>
          <w:shd w:val="clear" w:color="auto" w:fill="FFFFFF"/>
        </w:rPr>
        <w:t>національного</w:t>
      </w:r>
      <w:proofErr w:type="spellEnd"/>
      <w:r w:rsidR="001D56CD" w:rsidRPr="0000611F">
        <w:rPr>
          <w:color w:val="0D0D0D" w:themeColor="text1" w:themeTint="F2"/>
          <w:sz w:val="28"/>
          <w:szCs w:val="28"/>
          <w:shd w:val="clear" w:color="auto" w:fill="FFFFFF"/>
        </w:rPr>
        <w:t xml:space="preserve"> народного </w:t>
      </w:r>
      <w:proofErr w:type="spellStart"/>
      <w:r w:rsidR="001D56CD" w:rsidRPr="0000611F">
        <w:rPr>
          <w:color w:val="0D0D0D" w:themeColor="text1" w:themeTint="F2"/>
          <w:sz w:val="28"/>
          <w:szCs w:val="28"/>
          <w:shd w:val="clear" w:color="auto" w:fill="FFFFFF"/>
        </w:rPr>
        <w:t>господарства</w:t>
      </w:r>
      <w:proofErr w:type="spellEnd"/>
      <w:r w:rsidR="001D56CD" w:rsidRPr="0000611F">
        <w:rPr>
          <w:color w:val="0D0D0D" w:themeColor="text1" w:themeTint="F2"/>
          <w:sz w:val="28"/>
          <w:szCs w:val="28"/>
          <w:shd w:val="clear" w:color="auto" w:fill="FFFFFF"/>
        </w:rPr>
        <w:t>;</w:t>
      </w:r>
    </w:p>
    <w:p w:rsidR="008C7EB4" w:rsidRPr="0000611F" w:rsidRDefault="008C7EB4" w:rsidP="008C7EB4">
      <w:pPr>
        <w:spacing w:line="360" w:lineRule="auto"/>
        <w:ind w:firstLine="709"/>
        <w:jc w:val="both"/>
        <w:rPr>
          <w:color w:val="0D0D0D" w:themeColor="text1" w:themeTint="F2"/>
          <w:sz w:val="28"/>
          <w:szCs w:val="28"/>
        </w:rPr>
      </w:pPr>
      <w:r w:rsidRPr="0000611F">
        <w:rPr>
          <w:color w:val="0D0D0D" w:themeColor="text1" w:themeTint="F2"/>
          <w:sz w:val="28"/>
          <w:szCs w:val="28"/>
          <w:shd w:val="clear" w:color="auto" w:fill="FFFFFF"/>
        </w:rPr>
        <w:lastRenderedPageBreak/>
        <w:sym w:font="Symbol" w:char="F02D"/>
      </w:r>
      <w:r w:rsidRPr="0000611F">
        <w:rPr>
          <w:color w:val="0D0D0D" w:themeColor="text1" w:themeTint="F2"/>
          <w:sz w:val="28"/>
          <w:szCs w:val="28"/>
          <w:shd w:val="clear" w:color="auto" w:fill="FFFFFF"/>
          <w:lang w:val="uk-UA"/>
        </w:rPr>
        <w:t xml:space="preserve"> об’єднання </w:t>
      </w:r>
      <w:proofErr w:type="spellStart"/>
      <w:r w:rsidRPr="0000611F">
        <w:rPr>
          <w:color w:val="0D0D0D" w:themeColor="text1" w:themeTint="F2"/>
          <w:sz w:val="28"/>
          <w:szCs w:val="28"/>
          <w:shd w:val="clear" w:color="auto" w:fill="FFFFFF"/>
        </w:rPr>
        <w:t>міжнародної</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спеціалізації</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виробництва</w:t>
      </w:r>
      <w:proofErr w:type="spellEnd"/>
      <w:r w:rsidRPr="0000611F">
        <w:rPr>
          <w:color w:val="0D0D0D" w:themeColor="text1" w:themeTint="F2"/>
          <w:sz w:val="28"/>
          <w:szCs w:val="28"/>
          <w:shd w:val="clear" w:color="auto" w:fill="FFFFFF"/>
        </w:rPr>
        <w:t xml:space="preserve"> і комплексного </w:t>
      </w:r>
      <w:proofErr w:type="spellStart"/>
      <w:r w:rsidRPr="0000611F">
        <w:rPr>
          <w:color w:val="0D0D0D" w:themeColor="text1" w:themeTint="F2"/>
          <w:sz w:val="28"/>
          <w:szCs w:val="28"/>
          <w:shd w:val="clear" w:color="auto" w:fill="FFFFFF"/>
        </w:rPr>
        <w:t>розвитку</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господарства</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окремих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країн</w:t>
      </w:r>
      <w:proofErr w:type="spellEnd"/>
      <w:r w:rsidRPr="0000611F">
        <w:rPr>
          <w:color w:val="0D0D0D" w:themeColor="text1" w:themeTint="F2"/>
          <w:sz w:val="28"/>
          <w:szCs w:val="28"/>
          <w:shd w:val="clear" w:color="auto" w:fill="FFFFFF"/>
        </w:rPr>
        <w:t xml:space="preserve"> </w:t>
      </w:r>
      <w:r w:rsidRPr="0000611F">
        <w:rPr>
          <w:color w:val="0D0D0D" w:themeColor="text1" w:themeTint="F2"/>
          <w:sz w:val="28"/>
          <w:szCs w:val="28"/>
          <w:shd w:val="clear" w:color="auto" w:fill="FFFFFF"/>
          <w:lang w:val="uk-UA"/>
        </w:rPr>
        <w:t>за для</w:t>
      </w:r>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інтерес</w:t>
      </w:r>
      <w:proofErr w:type="spellEnd"/>
      <w:r w:rsidRPr="0000611F">
        <w:rPr>
          <w:color w:val="0D0D0D" w:themeColor="text1" w:themeTint="F2"/>
          <w:sz w:val="28"/>
          <w:szCs w:val="28"/>
          <w:shd w:val="clear" w:color="auto" w:fill="FFFFFF"/>
          <w:lang w:val="uk-UA"/>
        </w:rPr>
        <w:t>у</w:t>
      </w:r>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пов</w:t>
      </w:r>
      <w:r w:rsidRPr="0000611F">
        <w:rPr>
          <w:color w:val="0D0D0D" w:themeColor="text1" w:themeTint="F2"/>
          <w:sz w:val="28"/>
          <w:szCs w:val="28"/>
          <w:shd w:val="clear" w:color="auto" w:fill="FFFFFF"/>
          <w:lang w:val="uk-UA"/>
        </w:rPr>
        <w:t>нішого</w:t>
      </w:r>
      <w:proofErr w:type="spellEnd"/>
      <w:r w:rsidRPr="0000611F">
        <w:rPr>
          <w:color w:val="0D0D0D" w:themeColor="text1" w:themeTint="F2"/>
          <w:sz w:val="28"/>
          <w:szCs w:val="28"/>
          <w:shd w:val="clear" w:color="auto" w:fill="FFFFFF"/>
        </w:rPr>
        <w:t xml:space="preserve"> і </w:t>
      </w:r>
      <w:r w:rsidRPr="0000611F">
        <w:rPr>
          <w:color w:val="0D0D0D" w:themeColor="text1" w:themeTint="F2"/>
          <w:sz w:val="28"/>
          <w:szCs w:val="28"/>
          <w:shd w:val="clear" w:color="auto" w:fill="FFFFFF"/>
          <w:lang w:val="uk-UA"/>
        </w:rPr>
        <w:t xml:space="preserve">розумного </w:t>
      </w:r>
      <w:proofErr w:type="spellStart"/>
      <w:r w:rsidRPr="0000611F">
        <w:rPr>
          <w:color w:val="0D0D0D" w:themeColor="text1" w:themeTint="F2"/>
          <w:sz w:val="28"/>
          <w:szCs w:val="28"/>
          <w:shd w:val="clear" w:color="auto" w:fill="FFFFFF"/>
        </w:rPr>
        <w:t>корист</w:t>
      </w:r>
      <w:r w:rsidRPr="0000611F">
        <w:rPr>
          <w:color w:val="0D0D0D" w:themeColor="text1" w:themeTint="F2"/>
          <w:sz w:val="28"/>
          <w:szCs w:val="28"/>
          <w:shd w:val="clear" w:color="auto" w:fill="FFFFFF"/>
          <w:lang w:val="uk-UA"/>
        </w:rPr>
        <w:t>ува</w:t>
      </w:r>
      <w:r w:rsidRPr="0000611F">
        <w:rPr>
          <w:color w:val="0D0D0D" w:themeColor="text1" w:themeTint="F2"/>
          <w:sz w:val="28"/>
          <w:szCs w:val="28"/>
          <w:shd w:val="clear" w:color="auto" w:fill="FFFFFF"/>
        </w:rPr>
        <w:t>ння</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природних</w:t>
      </w:r>
      <w:proofErr w:type="spellEnd"/>
      <w:r w:rsidRPr="0000611F">
        <w:rPr>
          <w:color w:val="0D0D0D" w:themeColor="text1" w:themeTint="F2"/>
          <w:sz w:val="28"/>
          <w:szCs w:val="28"/>
          <w:shd w:val="clear" w:color="auto" w:fill="FFFFFF"/>
        </w:rPr>
        <w:t xml:space="preserve"> та </w:t>
      </w:r>
      <w:proofErr w:type="spellStart"/>
      <w:r w:rsidRPr="0000611F">
        <w:rPr>
          <w:color w:val="0D0D0D" w:themeColor="text1" w:themeTint="F2"/>
          <w:sz w:val="28"/>
          <w:szCs w:val="28"/>
          <w:shd w:val="clear" w:color="auto" w:fill="FFFFFF"/>
        </w:rPr>
        <w:t>економічних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передумов</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виробництва</w:t>
      </w:r>
      <w:proofErr w:type="spellEnd"/>
      <w:r w:rsidRPr="0000611F">
        <w:rPr>
          <w:color w:val="0D0D0D" w:themeColor="text1" w:themeTint="F2"/>
          <w:sz w:val="28"/>
          <w:szCs w:val="28"/>
          <w:shd w:val="clear" w:color="auto" w:fill="FFFFFF"/>
        </w:rPr>
        <w:t>;</w:t>
      </w:r>
    </w:p>
    <w:p w:rsidR="000504EE" w:rsidRPr="0000611F" w:rsidRDefault="008C7EB4" w:rsidP="008C7EB4">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поетапне</w:t>
      </w:r>
      <w:r w:rsidRPr="0000611F">
        <w:rPr>
          <w:color w:val="0D0D0D" w:themeColor="text1" w:themeTint="F2"/>
          <w:sz w:val="28"/>
          <w:szCs w:val="28"/>
          <w:shd w:val="clear" w:color="auto" w:fill="FFFFFF"/>
        </w:rPr>
        <w:t xml:space="preserve"> </w:t>
      </w:r>
      <w:r w:rsidRPr="0000611F">
        <w:rPr>
          <w:color w:val="0D0D0D" w:themeColor="text1" w:themeTint="F2"/>
          <w:sz w:val="28"/>
          <w:szCs w:val="28"/>
          <w:shd w:val="clear" w:color="auto" w:fill="FFFFFF"/>
          <w:lang w:val="uk-UA"/>
        </w:rPr>
        <w:t xml:space="preserve">подолання розрізнень </w:t>
      </w:r>
      <w:r w:rsidRPr="0000611F">
        <w:rPr>
          <w:color w:val="0D0D0D" w:themeColor="text1" w:themeTint="F2"/>
          <w:sz w:val="28"/>
          <w:szCs w:val="28"/>
          <w:shd w:val="clear" w:color="auto" w:fill="FFFFFF"/>
        </w:rPr>
        <w:t xml:space="preserve">у </w:t>
      </w:r>
      <w:proofErr w:type="spellStart"/>
      <w:r w:rsidRPr="0000611F">
        <w:rPr>
          <w:color w:val="0D0D0D" w:themeColor="text1" w:themeTint="F2"/>
          <w:sz w:val="28"/>
          <w:szCs w:val="28"/>
          <w:shd w:val="clear" w:color="auto" w:fill="FFFFFF"/>
          <w:lang w:val="uk-UA"/>
        </w:rPr>
        <w:t>ступінях</w:t>
      </w:r>
      <w:proofErr w:type="spellEnd"/>
      <w:r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економічного</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розвитку</w:t>
      </w:r>
      <w:proofErr w:type="spellEnd"/>
      <w:r w:rsidRPr="0000611F">
        <w:rPr>
          <w:color w:val="0D0D0D" w:themeColor="text1" w:themeTint="F2"/>
          <w:sz w:val="28"/>
          <w:szCs w:val="28"/>
          <w:shd w:val="clear" w:color="auto" w:fill="FFFFFF"/>
        </w:rPr>
        <w:t xml:space="preserve">, </w:t>
      </w:r>
      <w:r w:rsidRPr="0000611F">
        <w:rPr>
          <w:color w:val="0D0D0D" w:themeColor="text1" w:themeTint="F2"/>
          <w:sz w:val="28"/>
          <w:szCs w:val="28"/>
          <w:shd w:val="clear" w:color="auto" w:fill="FFFFFF"/>
          <w:lang w:val="uk-UA"/>
        </w:rPr>
        <w:t xml:space="preserve">які </w:t>
      </w:r>
      <w:proofErr w:type="spellStart"/>
      <w:r w:rsidRPr="0000611F">
        <w:rPr>
          <w:color w:val="0D0D0D" w:themeColor="text1" w:themeTint="F2"/>
          <w:sz w:val="28"/>
          <w:szCs w:val="28"/>
          <w:shd w:val="clear" w:color="auto" w:fill="FFFFFF"/>
        </w:rPr>
        <w:t>історично</w:t>
      </w:r>
      <w:proofErr w:type="spellEnd"/>
      <w:r w:rsidRPr="0000611F">
        <w:rPr>
          <w:color w:val="0D0D0D" w:themeColor="text1" w:themeTint="F2"/>
          <w:sz w:val="28"/>
          <w:szCs w:val="28"/>
          <w:shd w:val="clear" w:color="auto" w:fill="FFFFFF"/>
        </w:rPr>
        <w:t xml:space="preserve"> с</w:t>
      </w:r>
      <w:r w:rsidRPr="0000611F">
        <w:rPr>
          <w:color w:val="0D0D0D" w:themeColor="text1" w:themeTint="F2"/>
          <w:sz w:val="28"/>
          <w:szCs w:val="28"/>
          <w:shd w:val="clear" w:color="auto" w:fill="FFFFFF"/>
          <w:lang w:val="uk-UA"/>
        </w:rPr>
        <w:t>творилися</w:t>
      </w:r>
      <w:r w:rsidRPr="0000611F">
        <w:rPr>
          <w:color w:val="0D0D0D" w:themeColor="text1" w:themeTint="F2"/>
          <w:sz w:val="28"/>
          <w:szCs w:val="28"/>
          <w:shd w:val="clear" w:color="auto" w:fill="FFFFFF"/>
        </w:rPr>
        <w:t xml:space="preserve"> в </w:t>
      </w:r>
      <w:proofErr w:type="spellStart"/>
      <w:r w:rsidRPr="0000611F">
        <w:rPr>
          <w:color w:val="0D0D0D" w:themeColor="text1" w:themeTint="F2"/>
          <w:sz w:val="28"/>
          <w:szCs w:val="28"/>
          <w:shd w:val="clear" w:color="auto" w:fill="FFFFFF"/>
        </w:rPr>
        <w:t>різних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країнах</w:t>
      </w:r>
      <w:proofErr w:type="spellEnd"/>
      <w:r w:rsidRPr="0000611F">
        <w:rPr>
          <w:color w:val="0D0D0D" w:themeColor="text1" w:themeTint="F2"/>
          <w:sz w:val="28"/>
          <w:szCs w:val="28"/>
          <w:shd w:val="clear" w:color="auto" w:fill="FFFFFF"/>
          <w:lang w:val="uk-UA"/>
        </w:rPr>
        <w:t>;</w:t>
      </w:r>
      <w:r w:rsidRPr="0000611F">
        <w:rPr>
          <w:color w:val="0D0D0D" w:themeColor="text1" w:themeTint="F2"/>
          <w:sz w:val="28"/>
          <w:szCs w:val="28"/>
          <w:shd w:val="clear" w:color="auto" w:fill="FFFFFF"/>
        </w:rPr>
        <w:t xml:space="preserve"> </w:t>
      </w:r>
    </w:p>
    <w:p w:rsidR="008C7EB4" w:rsidRPr="0000611F" w:rsidRDefault="000161D6" w:rsidP="000504EE">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r w:rsidR="00914000" w:rsidRPr="0000611F">
        <w:rPr>
          <w:color w:val="0D0D0D" w:themeColor="text1" w:themeTint="F2"/>
          <w:sz w:val="28"/>
          <w:szCs w:val="28"/>
          <w:shd w:val="clear" w:color="auto" w:fill="FFFFFF"/>
          <w:lang w:val="uk-UA"/>
        </w:rPr>
        <w:t>у</w:t>
      </w:r>
      <w:proofErr w:type="spellStart"/>
      <w:r w:rsidR="001D56CD" w:rsidRPr="0000611F">
        <w:rPr>
          <w:color w:val="0D0D0D" w:themeColor="text1" w:themeTint="F2"/>
          <w:sz w:val="28"/>
          <w:szCs w:val="28"/>
          <w:shd w:val="clear" w:color="auto" w:fill="FFFFFF"/>
        </w:rPr>
        <w:t>безпечення</w:t>
      </w:r>
      <w:proofErr w:type="spellEnd"/>
      <w:r w:rsidR="001D56CD" w:rsidRPr="0000611F">
        <w:rPr>
          <w:color w:val="0D0D0D" w:themeColor="text1" w:themeTint="F2"/>
          <w:sz w:val="28"/>
          <w:szCs w:val="28"/>
          <w:shd w:val="clear" w:color="auto" w:fill="FFFFFF"/>
        </w:rPr>
        <w:t xml:space="preserve"> </w:t>
      </w:r>
      <w:r w:rsidR="00914000" w:rsidRPr="0000611F">
        <w:rPr>
          <w:color w:val="0D0D0D" w:themeColor="text1" w:themeTint="F2"/>
          <w:sz w:val="28"/>
          <w:szCs w:val="28"/>
          <w:shd w:val="clear" w:color="auto" w:fill="FFFFFF"/>
          <w:lang w:val="uk-UA"/>
        </w:rPr>
        <w:t xml:space="preserve">широкої </w:t>
      </w:r>
      <w:proofErr w:type="spellStart"/>
      <w:r w:rsidR="001D56CD" w:rsidRPr="0000611F">
        <w:rPr>
          <w:color w:val="0D0D0D" w:themeColor="text1" w:themeTint="F2"/>
          <w:sz w:val="28"/>
          <w:szCs w:val="28"/>
          <w:shd w:val="clear" w:color="auto" w:fill="FFFFFF"/>
        </w:rPr>
        <w:t>ефективності</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міжнародного</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поділу</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праці</w:t>
      </w:r>
      <w:proofErr w:type="spellEnd"/>
      <w:r w:rsidR="001D56CD" w:rsidRPr="0000611F">
        <w:rPr>
          <w:color w:val="0D0D0D" w:themeColor="text1" w:themeTint="F2"/>
          <w:sz w:val="28"/>
          <w:szCs w:val="28"/>
          <w:shd w:val="clear" w:color="auto" w:fill="FFFFFF"/>
        </w:rPr>
        <w:t xml:space="preserve">, </w:t>
      </w:r>
      <w:r w:rsidR="00914000" w:rsidRPr="0000611F">
        <w:rPr>
          <w:color w:val="0D0D0D" w:themeColor="text1" w:themeTint="F2"/>
          <w:sz w:val="28"/>
          <w:szCs w:val="28"/>
          <w:shd w:val="clear" w:color="auto" w:fill="FFFFFF"/>
          <w:lang w:val="uk-UA"/>
        </w:rPr>
        <w:t xml:space="preserve">що виявляється </w:t>
      </w:r>
      <w:r w:rsidR="001D56CD" w:rsidRPr="0000611F">
        <w:rPr>
          <w:color w:val="0D0D0D" w:themeColor="text1" w:themeTint="F2"/>
          <w:sz w:val="28"/>
          <w:szCs w:val="28"/>
          <w:shd w:val="clear" w:color="auto" w:fill="FFFFFF"/>
        </w:rPr>
        <w:t xml:space="preserve">у </w:t>
      </w:r>
      <w:r w:rsidR="00914000" w:rsidRPr="0000611F">
        <w:rPr>
          <w:color w:val="0D0D0D" w:themeColor="text1" w:themeTint="F2"/>
          <w:sz w:val="28"/>
          <w:szCs w:val="28"/>
          <w:shd w:val="clear" w:color="auto" w:fill="FFFFFF"/>
          <w:lang w:val="uk-UA"/>
        </w:rPr>
        <w:t xml:space="preserve">великих </w:t>
      </w:r>
      <w:r w:rsidR="001D56CD" w:rsidRPr="0000611F">
        <w:rPr>
          <w:color w:val="0D0D0D" w:themeColor="text1" w:themeTint="F2"/>
          <w:sz w:val="28"/>
          <w:szCs w:val="28"/>
          <w:shd w:val="clear" w:color="auto" w:fill="FFFFFF"/>
        </w:rPr>
        <w:t xml:space="preserve">темпах </w:t>
      </w:r>
      <w:r w:rsidR="00914000" w:rsidRPr="0000611F">
        <w:rPr>
          <w:color w:val="0D0D0D" w:themeColor="text1" w:themeTint="F2"/>
          <w:sz w:val="28"/>
          <w:szCs w:val="28"/>
          <w:shd w:val="clear" w:color="auto" w:fill="FFFFFF"/>
          <w:lang w:val="uk-UA"/>
        </w:rPr>
        <w:t xml:space="preserve">збільшування </w:t>
      </w:r>
      <w:proofErr w:type="spellStart"/>
      <w:r w:rsidR="001D56CD" w:rsidRPr="0000611F">
        <w:rPr>
          <w:color w:val="0D0D0D" w:themeColor="text1" w:themeTint="F2"/>
          <w:sz w:val="28"/>
          <w:szCs w:val="28"/>
          <w:shd w:val="clear" w:color="auto" w:fill="FFFFFF"/>
        </w:rPr>
        <w:t>виробництва</w:t>
      </w:r>
      <w:proofErr w:type="spellEnd"/>
      <w:r w:rsidR="001D56CD" w:rsidRPr="0000611F">
        <w:rPr>
          <w:color w:val="0D0D0D" w:themeColor="text1" w:themeTint="F2"/>
          <w:sz w:val="28"/>
          <w:szCs w:val="28"/>
          <w:shd w:val="clear" w:color="auto" w:fill="FFFFFF"/>
        </w:rPr>
        <w:t xml:space="preserve"> та </w:t>
      </w:r>
      <w:r w:rsidR="00115B17" w:rsidRPr="0000611F">
        <w:rPr>
          <w:color w:val="0D0D0D" w:themeColor="text1" w:themeTint="F2"/>
          <w:sz w:val="28"/>
          <w:szCs w:val="28"/>
          <w:shd w:val="clear" w:color="auto" w:fill="FFFFFF"/>
        </w:rPr>
        <w:t xml:space="preserve">при </w:t>
      </w:r>
      <w:proofErr w:type="spellStart"/>
      <w:r w:rsidR="00115B17" w:rsidRPr="0000611F">
        <w:rPr>
          <w:color w:val="0D0D0D" w:themeColor="text1" w:themeTint="F2"/>
          <w:sz w:val="28"/>
          <w:szCs w:val="28"/>
          <w:shd w:val="clear" w:color="auto" w:fill="FFFFFF"/>
        </w:rPr>
        <w:t>мінімальних</w:t>
      </w:r>
      <w:proofErr w:type="spellEnd"/>
      <w:r w:rsidR="00115B17" w:rsidRPr="0000611F">
        <w:rPr>
          <w:color w:val="0D0D0D" w:themeColor="text1" w:themeTint="F2"/>
          <w:sz w:val="28"/>
          <w:szCs w:val="28"/>
          <w:shd w:val="clear" w:color="auto" w:fill="FFFFFF"/>
        </w:rPr>
        <w:t xml:space="preserve"> затратах </w:t>
      </w:r>
      <w:proofErr w:type="spellStart"/>
      <w:r w:rsidR="00115B17" w:rsidRPr="0000611F">
        <w:rPr>
          <w:color w:val="0D0D0D" w:themeColor="text1" w:themeTint="F2"/>
          <w:sz w:val="28"/>
          <w:szCs w:val="28"/>
          <w:shd w:val="clear" w:color="auto" w:fill="FFFFFF"/>
        </w:rPr>
        <w:t>суспільної</w:t>
      </w:r>
      <w:proofErr w:type="spellEnd"/>
      <w:r w:rsidR="00115B17" w:rsidRPr="0000611F">
        <w:rPr>
          <w:color w:val="0D0D0D" w:themeColor="text1" w:themeTint="F2"/>
          <w:sz w:val="28"/>
          <w:szCs w:val="28"/>
          <w:shd w:val="clear" w:color="auto" w:fill="FFFFFF"/>
        </w:rPr>
        <w:t xml:space="preserve"> </w:t>
      </w:r>
      <w:proofErr w:type="spellStart"/>
      <w:r w:rsidR="00115B17" w:rsidRPr="0000611F">
        <w:rPr>
          <w:color w:val="0D0D0D" w:themeColor="text1" w:themeTint="F2"/>
          <w:sz w:val="28"/>
          <w:szCs w:val="28"/>
          <w:shd w:val="clear" w:color="auto" w:fill="FFFFFF"/>
        </w:rPr>
        <w:t>праці</w:t>
      </w:r>
      <w:proofErr w:type="spellEnd"/>
      <w:r w:rsidR="000504EE" w:rsidRPr="0000611F">
        <w:rPr>
          <w:color w:val="0D0D0D" w:themeColor="text1" w:themeTint="F2"/>
          <w:sz w:val="28"/>
          <w:szCs w:val="28"/>
          <w:shd w:val="clear" w:color="auto" w:fill="FFFFFF"/>
          <w:lang w:val="uk-UA"/>
        </w:rPr>
        <w:t>-</w:t>
      </w:r>
      <w:proofErr w:type="spellStart"/>
      <w:r w:rsidR="001D56CD" w:rsidRPr="0000611F">
        <w:rPr>
          <w:color w:val="0D0D0D" w:themeColor="text1" w:themeTint="F2"/>
          <w:sz w:val="28"/>
          <w:szCs w:val="28"/>
          <w:shd w:val="clear" w:color="auto" w:fill="FFFFFF"/>
        </w:rPr>
        <w:t>повному</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задоволенні</w:t>
      </w:r>
      <w:proofErr w:type="spellEnd"/>
      <w:r w:rsidR="001D56CD" w:rsidRPr="0000611F">
        <w:rPr>
          <w:color w:val="0D0D0D" w:themeColor="text1" w:themeTint="F2"/>
          <w:sz w:val="28"/>
          <w:szCs w:val="28"/>
          <w:shd w:val="clear" w:color="auto" w:fill="FFFFFF"/>
        </w:rPr>
        <w:t xml:space="preserve"> потреб </w:t>
      </w:r>
      <w:proofErr w:type="spellStart"/>
      <w:r w:rsidR="001D56CD" w:rsidRPr="0000611F">
        <w:rPr>
          <w:color w:val="0D0D0D" w:themeColor="text1" w:themeTint="F2"/>
          <w:sz w:val="28"/>
          <w:szCs w:val="28"/>
          <w:shd w:val="clear" w:color="auto" w:fill="FFFFFF"/>
        </w:rPr>
        <w:t>населення</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кожної</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країни</w:t>
      </w:r>
      <w:proofErr w:type="spellEnd"/>
      <w:r w:rsidR="001D56CD" w:rsidRPr="0000611F">
        <w:rPr>
          <w:color w:val="0D0D0D" w:themeColor="text1" w:themeTint="F2"/>
          <w:sz w:val="28"/>
          <w:szCs w:val="28"/>
          <w:shd w:val="clear" w:color="auto" w:fill="FFFFFF"/>
        </w:rPr>
        <w:t>;</w:t>
      </w:r>
      <w:r w:rsidR="008C7EB4" w:rsidRPr="0000611F">
        <w:rPr>
          <w:color w:val="0D0D0D" w:themeColor="text1" w:themeTint="F2"/>
          <w:sz w:val="28"/>
          <w:szCs w:val="28"/>
          <w:shd w:val="clear" w:color="auto" w:fill="FFFFFF"/>
        </w:rPr>
        <w:t xml:space="preserve"> </w:t>
      </w:r>
    </w:p>
    <w:p w:rsidR="008C7EB4" w:rsidRDefault="00304059" w:rsidP="007A169D">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proofErr w:type="spellStart"/>
      <w:r w:rsidR="001D56CD" w:rsidRPr="0000611F">
        <w:rPr>
          <w:color w:val="0D0D0D" w:themeColor="text1" w:themeTint="F2"/>
          <w:sz w:val="28"/>
          <w:szCs w:val="28"/>
          <w:shd w:val="clear" w:color="auto" w:fill="FFFFFF"/>
        </w:rPr>
        <w:t>добровільність</w:t>
      </w:r>
      <w:proofErr w:type="spellEnd"/>
      <w:r w:rsidR="001D56CD" w:rsidRPr="0000611F">
        <w:rPr>
          <w:color w:val="0D0D0D" w:themeColor="text1" w:themeTint="F2"/>
          <w:sz w:val="28"/>
          <w:szCs w:val="28"/>
          <w:shd w:val="clear" w:color="auto" w:fill="FFFFFF"/>
        </w:rPr>
        <w:t xml:space="preserve"> та </w:t>
      </w:r>
      <w:proofErr w:type="spellStart"/>
      <w:r w:rsidR="001D56CD" w:rsidRPr="0000611F">
        <w:rPr>
          <w:color w:val="0D0D0D" w:themeColor="text1" w:themeTint="F2"/>
          <w:sz w:val="28"/>
          <w:szCs w:val="28"/>
          <w:shd w:val="clear" w:color="auto" w:fill="FFFFFF"/>
        </w:rPr>
        <w:t>невтручання</w:t>
      </w:r>
      <w:proofErr w:type="spellEnd"/>
      <w:r w:rsidR="001D56CD" w:rsidRPr="0000611F">
        <w:rPr>
          <w:color w:val="0D0D0D" w:themeColor="text1" w:themeTint="F2"/>
          <w:sz w:val="28"/>
          <w:szCs w:val="28"/>
          <w:shd w:val="clear" w:color="auto" w:fill="FFFFFF"/>
        </w:rPr>
        <w:t xml:space="preserve"> у </w:t>
      </w:r>
      <w:proofErr w:type="spellStart"/>
      <w:r w:rsidR="001D56CD" w:rsidRPr="0000611F">
        <w:rPr>
          <w:color w:val="0D0D0D" w:themeColor="text1" w:themeTint="F2"/>
          <w:sz w:val="28"/>
          <w:szCs w:val="28"/>
          <w:shd w:val="clear" w:color="auto" w:fill="FFFFFF"/>
        </w:rPr>
        <w:t>внутрішні</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справи</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одне</w:t>
      </w:r>
      <w:proofErr w:type="spellEnd"/>
      <w:r w:rsidR="001D56CD" w:rsidRPr="0000611F">
        <w:rPr>
          <w:color w:val="0D0D0D" w:themeColor="text1" w:themeTint="F2"/>
          <w:sz w:val="28"/>
          <w:szCs w:val="28"/>
          <w:shd w:val="clear" w:color="auto" w:fill="FFFFFF"/>
        </w:rPr>
        <w:t xml:space="preserve"> одного.</w:t>
      </w:r>
    </w:p>
    <w:p w:rsidR="005C1321" w:rsidRPr="0007371B" w:rsidRDefault="002803C4" w:rsidP="0007371B">
      <w:pPr>
        <w:spacing w:line="360" w:lineRule="auto"/>
        <w:ind w:firstLine="709"/>
        <w:jc w:val="both"/>
        <w:rPr>
          <w:color w:val="0D0D0D" w:themeColor="text1" w:themeTint="F2"/>
          <w:sz w:val="28"/>
          <w:szCs w:val="28"/>
        </w:rPr>
      </w:pPr>
      <w:proofErr w:type="spellStart"/>
      <w:r w:rsidRPr="0007371B">
        <w:rPr>
          <w:color w:val="0D0D0D" w:themeColor="text1" w:themeTint="F2"/>
          <w:sz w:val="28"/>
          <w:szCs w:val="28"/>
        </w:rPr>
        <w:t>Міжнародний</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поділ</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праці</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має</w:t>
      </w:r>
      <w:proofErr w:type="spellEnd"/>
      <w:r w:rsidRPr="0007371B">
        <w:rPr>
          <w:color w:val="0D0D0D" w:themeColor="text1" w:themeTint="F2"/>
          <w:sz w:val="28"/>
          <w:szCs w:val="28"/>
        </w:rPr>
        <w:t xml:space="preserve"> </w:t>
      </w:r>
      <w:r w:rsidR="005C1321" w:rsidRPr="0007371B">
        <w:rPr>
          <w:color w:val="0D0D0D" w:themeColor="text1" w:themeTint="F2"/>
          <w:sz w:val="28"/>
          <w:szCs w:val="28"/>
          <w:lang w:val="uk-UA"/>
        </w:rPr>
        <w:t xml:space="preserve">дуже </w:t>
      </w:r>
      <w:proofErr w:type="spellStart"/>
      <w:r w:rsidRPr="0007371B">
        <w:rPr>
          <w:color w:val="0D0D0D" w:themeColor="text1" w:themeTint="F2"/>
          <w:sz w:val="28"/>
          <w:szCs w:val="28"/>
        </w:rPr>
        <w:t>важлив</w:t>
      </w:r>
      <w:proofErr w:type="spellEnd"/>
      <w:r w:rsidR="000E2ED3" w:rsidRPr="0007371B">
        <w:rPr>
          <w:color w:val="0D0D0D" w:themeColor="text1" w:themeTint="F2"/>
          <w:sz w:val="28"/>
          <w:szCs w:val="28"/>
          <w:lang w:val="uk-UA"/>
        </w:rPr>
        <w:t>у</w:t>
      </w:r>
      <w:r w:rsidRPr="0007371B">
        <w:rPr>
          <w:color w:val="0D0D0D" w:themeColor="text1" w:themeTint="F2"/>
          <w:sz w:val="28"/>
          <w:szCs w:val="28"/>
        </w:rPr>
        <w:t xml:space="preserve"> </w:t>
      </w:r>
      <w:proofErr w:type="spellStart"/>
      <w:r w:rsidRPr="0007371B">
        <w:rPr>
          <w:color w:val="0D0D0D" w:themeColor="text1" w:themeTint="F2"/>
          <w:sz w:val="28"/>
          <w:szCs w:val="28"/>
        </w:rPr>
        <w:t>економічн</w:t>
      </w:r>
      <w:proofErr w:type="spellEnd"/>
      <w:r w:rsidR="000E2ED3" w:rsidRPr="0007371B">
        <w:rPr>
          <w:color w:val="0D0D0D" w:themeColor="text1" w:themeTint="F2"/>
          <w:sz w:val="28"/>
          <w:szCs w:val="28"/>
          <w:lang w:val="uk-UA"/>
        </w:rPr>
        <w:t>у</w:t>
      </w:r>
      <w:r w:rsidRPr="0007371B">
        <w:rPr>
          <w:color w:val="0D0D0D" w:themeColor="text1" w:themeTint="F2"/>
          <w:sz w:val="28"/>
          <w:szCs w:val="28"/>
        </w:rPr>
        <w:t xml:space="preserve"> </w:t>
      </w:r>
      <w:proofErr w:type="spellStart"/>
      <w:r w:rsidRPr="0007371B">
        <w:rPr>
          <w:color w:val="0D0D0D" w:themeColor="text1" w:themeTint="F2"/>
          <w:sz w:val="28"/>
          <w:szCs w:val="28"/>
        </w:rPr>
        <w:t>знач</w:t>
      </w:r>
      <w:r w:rsidR="000E2ED3" w:rsidRPr="0007371B">
        <w:rPr>
          <w:color w:val="0D0D0D" w:themeColor="text1" w:themeTint="F2"/>
          <w:sz w:val="28"/>
          <w:szCs w:val="28"/>
          <w:lang w:val="uk-UA"/>
        </w:rPr>
        <w:t>имість</w:t>
      </w:r>
      <w:proofErr w:type="spellEnd"/>
      <w:r w:rsidR="000E2ED3" w:rsidRPr="0007371B">
        <w:rPr>
          <w:color w:val="0D0D0D" w:themeColor="text1" w:themeTint="F2"/>
          <w:sz w:val="28"/>
          <w:szCs w:val="28"/>
          <w:lang w:val="uk-UA"/>
        </w:rPr>
        <w:t>, що впливає</w:t>
      </w:r>
      <w:r w:rsidRPr="0007371B">
        <w:rPr>
          <w:color w:val="0D0D0D" w:themeColor="text1" w:themeTint="F2"/>
          <w:sz w:val="28"/>
          <w:szCs w:val="28"/>
        </w:rPr>
        <w:t xml:space="preserve">: </w:t>
      </w:r>
    </w:p>
    <w:p w:rsidR="005C1321" w:rsidRPr="0007371B" w:rsidRDefault="005C1321" w:rsidP="0007371B">
      <w:pPr>
        <w:spacing w:line="360" w:lineRule="auto"/>
        <w:ind w:firstLine="709"/>
        <w:jc w:val="both"/>
        <w:rPr>
          <w:color w:val="0D0D0D" w:themeColor="text1" w:themeTint="F2"/>
          <w:sz w:val="28"/>
          <w:szCs w:val="28"/>
        </w:rPr>
      </w:pPr>
      <w:r w:rsidRPr="0007371B">
        <w:rPr>
          <w:color w:val="0D0D0D" w:themeColor="text1" w:themeTint="F2"/>
          <w:sz w:val="28"/>
          <w:szCs w:val="28"/>
        </w:rPr>
        <w:sym w:font="Symbol" w:char="F02D"/>
      </w:r>
      <w:r w:rsidRPr="0007371B">
        <w:rPr>
          <w:color w:val="0D0D0D" w:themeColor="text1" w:themeTint="F2"/>
          <w:sz w:val="28"/>
          <w:szCs w:val="28"/>
          <w:lang w:val="uk-UA"/>
        </w:rPr>
        <w:t xml:space="preserve"> </w:t>
      </w:r>
      <w:r w:rsidR="006753DE" w:rsidRPr="0007371B">
        <w:rPr>
          <w:color w:val="0D0D0D" w:themeColor="text1" w:themeTint="F2"/>
          <w:sz w:val="28"/>
          <w:szCs w:val="28"/>
          <w:lang w:val="uk-UA"/>
        </w:rPr>
        <w:t xml:space="preserve">чергового </w:t>
      </w:r>
      <w:proofErr w:type="spellStart"/>
      <w:r w:rsidR="006753DE" w:rsidRPr="0007371B">
        <w:rPr>
          <w:color w:val="0D0D0D" w:themeColor="text1" w:themeTint="F2"/>
          <w:sz w:val="28"/>
          <w:szCs w:val="28"/>
          <w:lang w:val="uk-UA"/>
        </w:rPr>
        <w:t>високодійсного</w:t>
      </w:r>
      <w:proofErr w:type="spellEnd"/>
      <w:r w:rsidR="006753DE" w:rsidRPr="0007371B">
        <w:rPr>
          <w:color w:val="0D0D0D" w:themeColor="text1" w:themeTint="F2"/>
          <w:sz w:val="28"/>
          <w:szCs w:val="28"/>
          <w:lang w:val="uk-UA"/>
        </w:rPr>
        <w:t xml:space="preserve"> </w:t>
      </w:r>
      <w:proofErr w:type="spellStart"/>
      <w:r w:rsidR="002803C4" w:rsidRPr="0007371B">
        <w:rPr>
          <w:color w:val="0D0D0D" w:themeColor="text1" w:themeTint="F2"/>
          <w:sz w:val="28"/>
          <w:szCs w:val="28"/>
        </w:rPr>
        <w:t>розвитку</w:t>
      </w:r>
      <w:proofErr w:type="spellEnd"/>
      <w:r w:rsidR="002803C4" w:rsidRPr="0007371B">
        <w:rPr>
          <w:color w:val="0D0D0D" w:themeColor="text1" w:themeTint="F2"/>
          <w:sz w:val="28"/>
          <w:szCs w:val="28"/>
        </w:rPr>
        <w:t xml:space="preserve"> </w:t>
      </w:r>
      <w:proofErr w:type="spellStart"/>
      <w:r w:rsidR="002803C4" w:rsidRPr="0007371B">
        <w:rPr>
          <w:color w:val="0D0D0D" w:themeColor="text1" w:themeTint="F2"/>
          <w:sz w:val="28"/>
          <w:szCs w:val="28"/>
        </w:rPr>
        <w:t>продуктивних</w:t>
      </w:r>
      <w:proofErr w:type="spellEnd"/>
      <w:r w:rsidR="002803C4" w:rsidRPr="0007371B">
        <w:rPr>
          <w:color w:val="0D0D0D" w:themeColor="text1" w:themeTint="F2"/>
          <w:sz w:val="28"/>
          <w:szCs w:val="28"/>
        </w:rPr>
        <w:t xml:space="preserve"> сил; </w:t>
      </w:r>
    </w:p>
    <w:p w:rsidR="005C1321" w:rsidRPr="0007371B" w:rsidRDefault="005C1321" w:rsidP="0007371B">
      <w:pPr>
        <w:spacing w:line="360" w:lineRule="auto"/>
        <w:ind w:firstLine="709"/>
        <w:jc w:val="both"/>
        <w:rPr>
          <w:color w:val="0D0D0D" w:themeColor="text1" w:themeTint="F2"/>
          <w:sz w:val="28"/>
          <w:szCs w:val="28"/>
        </w:rPr>
      </w:pPr>
      <w:r w:rsidRPr="0007371B">
        <w:rPr>
          <w:color w:val="0D0D0D" w:themeColor="text1" w:themeTint="F2"/>
          <w:sz w:val="28"/>
          <w:szCs w:val="28"/>
        </w:rPr>
        <w:sym w:font="Symbol" w:char="F02D"/>
      </w:r>
      <w:r w:rsidRPr="0007371B">
        <w:rPr>
          <w:color w:val="0D0D0D" w:themeColor="text1" w:themeTint="F2"/>
          <w:sz w:val="28"/>
          <w:szCs w:val="28"/>
          <w:lang w:val="uk-UA"/>
        </w:rPr>
        <w:t xml:space="preserve"> </w:t>
      </w:r>
      <w:r w:rsidR="006753DE" w:rsidRPr="0007371B">
        <w:rPr>
          <w:color w:val="0D0D0D" w:themeColor="text1" w:themeTint="F2"/>
          <w:sz w:val="28"/>
          <w:szCs w:val="28"/>
          <w:lang w:val="uk-UA"/>
        </w:rPr>
        <w:t xml:space="preserve">підвищенню </w:t>
      </w:r>
      <w:proofErr w:type="spellStart"/>
      <w:r w:rsidR="002803C4" w:rsidRPr="0007371B">
        <w:rPr>
          <w:color w:val="0D0D0D" w:themeColor="text1" w:themeTint="F2"/>
          <w:sz w:val="28"/>
          <w:szCs w:val="28"/>
        </w:rPr>
        <w:t>продуктивності</w:t>
      </w:r>
      <w:proofErr w:type="spellEnd"/>
      <w:r w:rsidR="002803C4" w:rsidRPr="0007371B">
        <w:rPr>
          <w:color w:val="0D0D0D" w:themeColor="text1" w:themeTint="F2"/>
          <w:sz w:val="28"/>
          <w:szCs w:val="28"/>
        </w:rPr>
        <w:t xml:space="preserve"> </w:t>
      </w:r>
      <w:proofErr w:type="spellStart"/>
      <w:r w:rsidR="002803C4" w:rsidRPr="0007371B">
        <w:rPr>
          <w:color w:val="0D0D0D" w:themeColor="text1" w:themeTint="F2"/>
          <w:sz w:val="28"/>
          <w:szCs w:val="28"/>
        </w:rPr>
        <w:t>праці</w:t>
      </w:r>
      <w:proofErr w:type="spellEnd"/>
      <w:r w:rsidR="002803C4" w:rsidRPr="0007371B">
        <w:rPr>
          <w:color w:val="0D0D0D" w:themeColor="text1" w:themeTint="F2"/>
          <w:sz w:val="28"/>
          <w:szCs w:val="28"/>
        </w:rPr>
        <w:t xml:space="preserve"> в </w:t>
      </w:r>
      <w:proofErr w:type="spellStart"/>
      <w:r w:rsidR="002803C4" w:rsidRPr="0007371B">
        <w:rPr>
          <w:color w:val="0D0D0D" w:themeColor="text1" w:themeTint="F2"/>
          <w:sz w:val="28"/>
          <w:szCs w:val="28"/>
        </w:rPr>
        <w:t>світовому</w:t>
      </w:r>
      <w:proofErr w:type="spellEnd"/>
      <w:r w:rsidR="002803C4" w:rsidRPr="0007371B">
        <w:rPr>
          <w:color w:val="0D0D0D" w:themeColor="text1" w:themeTint="F2"/>
          <w:sz w:val="28"/>
          <w:szCs w:val="28"/>
        </w:rPr>
        <w:t xml:space="preserve"> </w:t>
      </w:r>
      <w:proofErr w:type="spellStart"/>
      <w:r w:rsidR="002803C4" w:rsidRPr="0007371B">
        <w:rPr>
          <w:color w:val="0D0D0D" w:themeColor="text1" w:themeTint="F2"/>
          <w:sz w:val="28"/>
          <w:szCs w:val="28"/>
        </w:rPr>
        <w:t>масштабі</w:t>
      </w:r>
      <w:proofErr w:type="spellEnd"/>
      <w:r w:rsidR="002803C4" w:rsidRPr="0007371B">
        <w:rPr>
          <w:color w:val="0D0D0D" w:themeColor="text1" w:themeTint="F2"/>
          <w:sz w:val="28"/>
          <w:szCs w:val="28"/>
        </w:rPr>
        <w:t xml:space="preserve">; </w:t>
      </w:r>
    </w:p>
    <w:p w:rsidR="002D0BF3" w:rsidRPr="0007371B" w:rsidRDefault="005C1321" w:rsidP="0007371B">
      <w:pPr>
        <w:spacing w:line="360" w:lineRule="auto"/>
        <w:ind w:firstLine="709"/>
        <w:jc w:val="both"/>
        <w:rPr>
          <w:color w:val="0D0D0D" w:themeColor="text1" w:themeTint="F2"/>
          <w:sz w:val="28"/>
          <w:szCs w:val="28"/>
          <w:lang w:val="uk-UA"/>
        </w:rPr>
      </w:pPr>
      <w:r w:rsidRPr="0007371B">
        <w:rPr>
          <w:color w:val="0D0D0D" w:themeColor="text1" w:themeTint="F2"/>
          <w:sz w:val="28"/>
          <w:szCs w:val="28"/>
        </w:rPr>
        <w:sym w:font="Symbol" w:char="F02D"/>
      </w:r>
      <w:r w:rsidRPr="0007371B">
        <w:rPr>
          <w:color w:val="0D0D0D" w:themeColor="text1" w:themeTint="F2"/>
          <w:sz w:val="28"/>
          <w:szCs w:val="28"/>
          <w:lang w:val="uk-UA"/>
        </w:rPr>
        <w:t xml:space="preserve"> </w:t>
      </w:r>
      <w:r w:rsidR="006753DE" w:rsidRPr="0007371B">
        <w:rPr>
          <w:color w:val="0D0D0D" w:themeColor="text1" w:themeTint="F2"/>
          <w:sz w:val="28"/>
          <w:szCs w:val="28"/>
          <w:lang w:val="uk-UA"/>
        </w:rPr>
        <w:t xml:space="preserve">створенню </w:t>
      </w:r>
      <w:r w:rsidR="002803C4" w:rsidRPr="0007371B">
        <w:rPr>
          <w:color w:val="0D0D0D" w:themeColor="text1" w:themeTint="F2"/>
          <w:sz w:val="28"/>
          <w:szCs w:val="28"/>
        </w:rPr>
        <w:t xml:space="preserve">і </w:t>
      </w:r>
      <w:r w:rsidR="002D0BF3" w:rsidRPr="0007371B">
        <w:rPr>
          <w:color w:val="0D0D0D" w:themeColor="text1" w:themeTint="F2"/>
          <w:sz w:val="28"/>
          <w:szCs w:val="28"/>
          <w:lang w:val="uk-UA"/>
        </w:rPr>
        <w:t xml:space="preserve">збільшенню </w:t>
      </w:r>
      <w:proofErr w:type="spellStart"/>
      <w:r w:rsidR="002803C4" w:rsidRPr="0007371B">
        <w:rPr>
          <w:color w:val="0D0D0D" w:themeColor="text1" w:themeTint="F2"/>
          <w:sz w:val="28"/>
          <w:szCs w:val="28"/>
        </w:rPr>
        <w:t>експлуатації</w:t>
      </w:r>
      <w:proofErr w:type="spellEnd"/>
      <w:r w:rsidR="002803C4" w:rsidRPr="0007371B">
        <w:rPr>
          <w:color w:val="0D0D0D" w:themeColor="text1" w:themeTint="F2"/>
          <w:sz w:val="28"/>
          <w:szCs w:val="28"/>
        </w:rPr>
        <w:t xml:space="preserve"> одних </w:t>
      </w:r>
      <w:proofErr w:type="spellStart"/>
      <w:r w:rsidR="002803C4" w:rsidRPr="0007371B">
        <w:rPr>
          <w:color w:val="0D0D0D" w:themeColor="text1" w:themeTint="F2"/>
          <w:sz w:val="28"/>
          <w:szCs w:val="28"/>
        </w:rPr>
        <w:t>країн</w:t>
      </w:r>
      <w:proofErr w:type="spellEnd"/>
      <w:r w:rsidR="002803C4" w:rsidRPr="0007371B">
        <w:rPr>
          <w:color w:val="0D0D0D" w:themeColor="text1" w:themeTint="F2"/>
          <w:sz w:val="28"/>
          <w:szCs w:val="28"/>
        </w:rPr>
        <w:t xml:space="preserve"> </w:t>
      </w:r>
      <w:proofErr w:type="spellStart"/>
      <w:r w:rsidR="002803C4" w:rsidRPr="0007371B">
        <w:rPr>
          <w:color w:val="0D0D0D" w:themeColor="text1" w:themeTint="F2"/>
          <w:sz w:val="28"/>
          <w:szCs w:val="28"/>
        </w:rPr>
        <w:t>іншими</w:t>
      </w:r>
      <w:proofErr w:type="spellEnd"/>
      <w:r w:rsidR="002D0BF3" w:rsidRPr="0007371B">
        <w:rPr>
          <w:color w:val="0D0D0D" w:themeColor="text1" w:themeTint="F2"/>
          <w:sz w:val="28"/>
          <w:szCs w:val="28"/>
          <w:lang w:val="uk-UA"/>
        </w:rPr>
        <w:t>;</w:t>
      </w:r>
    </w:p>
    <w:p w:rsidR="005C1321" w:rsidRPr="0007371B" w:rsidRDefault="002D0BF3" w:rsidP="0007371B">
      <w:pPr>
        <w:spacing w:line="360" w:lineRule="auto"/>
        <w:ind w:firstLine="709"/>
        <w:jc w:val="both"/>
        <w:rPr>
          <w:color w:val="0D0D0D" w:themeColor="text1" w:themeTint="F2"/>
          <w:sz w:val="28"/>
          <w:szCs w:val="28"/>
        </w:rPr>
      </w:pPr>
      <w:r w:rsidRPr="0007371B">
        <w:rPr>
          <w:color w:val="0D0D0D" w:themeColor="text1" w:themeTint="F2"/>
          <w:sz w:val="28"/>
          <w:szCs w:val="28"/>
        </w:rPr>
        <w:sym w:font="Symbol" w:char="F02D"/>
      </w:r>
      <w:r w:rsidRPr="0007371B">
        <w:rPr>
          <w:color w:val="0D0D0D" w:themeColor="text1" w:themeTint="F2"/>
          <w:sz w:val="28"/>
          <w:szCs w:val="28"/>
          <w:lang w:val="uk-UA"/>
        </w:rPr>
        <w:t xml:space="preserve"> </w:t>
      </w:r>
      <w:proofErr w:type="spellStart"/>
      <w:r w:rsidRPr="0007371B">
        <w:rPr>
          <w:color w:val="0D0D0D" w:themeColor="text1" w:themeTint="F2"/>
          <w:sz w:val="28"/>
          <w:szCs w:val="28"/>
        </w:rPr>
        <w:t>розвитку</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концентрації</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виробництва</w:t>
      </w:r>
      <w:proofErr w:type="spellEnd"/>
      <w:r w:rsidRPr="0007371B">
        <w:rPr>
          <w:color w:val="0D0D0D" w:themeColor="text1" w:themeTint="F2"/>
          <w:sz w:val="28"/>
          <w:szCs w:val="28"/>
        </w:rPr>
        <w:t xml:space="preserve"> </w:t>
      </w:r>
      <w:r w:rsidRPr="0007371B">
        <w:rPr>
          <w:color w:val="0D0D0D" w:themeColor="text1" w:themeTint="F2"/>
          <w:sz w:val="28"/>
          <w:szCs w:val="28"/>
          <w:lang w:val="uk-UA"/>
        </w:rPr>
        <w:t xml:space="preserve">та </w:t>
      </w:r>
      <w:proofErr w:type="spellStart"/>
      <w:r w:rsidRPr="0007371B">
        <w:rPr>
          <w:color w:val="0D0D0D" w:themeColor="text1" w:themeTint="F2"/>
          <w:sz w:val="28"/>
          <w:szCs w:val="28"/>
        </w:rPr>
        <w:t>його</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спеціалізації</w:t>
      </w:r>
      <w:proofErr w:type="spellEnd"/>
      <w:r w:rsidRPr="0007371B">
        <w:rPr>
          <w:color w:val="0D0D0D" w:themeColor="text1" w:themeTint="F2"/>
          <w:sz w:val="28"/>
          <w:szCs w:val="28"/>
          <w:lang w:val="uk-UA"/>
        </w:rPr>
        <w:t>.</w:t>
      </w:r>
      <w:r w:rsidR="002803C4" w:rsidRPr="0007371B">
        <w:rPr>
          <w:color w:val="0D0D0D" w:themeColor="text1" w:themeTint="F2"/>
          <w:sz w:val="28"/>
          <w:szCs w:val="28"/>
        </w:rPr>
        <w:t xml:space="preserve"> </w:t>
      </w:r>
    </w:p>
    <w:p w:rsidR="002803C4" w:rsidRDefault="002803C4" w:rsidP="0007371B">
      <w:pPr>
        <w:spacing w:line="360" w:lineRule="auto"/>
        <w:ind w:firstLine="709"/>
        <w:jc w:val="both"/>
        <w:rPr>
          <w:color w:val="0D0D0D" w:themeColor="text1" w:themeTint="F2"/>
          <w:sz w:val="28"/>
          <w:szCs w:val="28"/>
        </w:rPr>
      </w:pPr>
      <w:proofErr w:type="spellStart"/>
      <w:r w:rsidRPr="0007371B">
        <w:rPr>
          <w:color w:val="0D0D0D" w:themeColor="text1" w:themeTint="F2"/>
          <w:sz w:val="28"/>
          <w:szCs w:val="28"/>
        </w:rPr>
        <w:t>Промислово</w:t>
      </w:r>
      <w:proofErr w:type="spellEnd"/>
      <w:r w:rsidRPr="0007371B">
        <w:rPr>
          <w:color w:val="0D0D0D" w:themeColor="text1" w:themeTint="F2"/>
          <w:sz w:val="28"/>
          <w:szCs w:val="28"/>
        </w:rPr>
        <w:t xml:space="preserve"> - </w:t>
      </w:r>
      <w:proofErr w:type="spellStart"/>
      <w:r w:rsidRPr="0007371B">
        <w:rPr>
          <w:color w:val="0D0D0D" w:themeColor="text1" w:themeTint="F2"/>
          <w:sz w:val="28"/>
          <w:szCs w:val="28"/>
        </w:rPr>
        <w:t>розвинені</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країни</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можуть</w:t>
      </w:r>
      <w:proofErr w:type="spellEnd"/>
      <w:r w:rsidRPr="0007371B">
        <w:rPr>
          <w:color w:val="0D0D0D" w:themeColor="text1" w:themeTint="F2"/>
          <w:sz w:val="28"/>
          <w:szCs w:val="28"/>
        </w:rPr>
        <w:t xml:space="preserve"> </w:t>
      </w:r>
      <w:r w:rsidR="002D0BF3" w:rsidRPr="0007371B">
        <w:rPr>
          <w:color w:val="0D0D0D" w:themeColor="text1" w:themeTint="F2"/>
          <w:sz w:val="28"/>
          <w:szCs w:val="28"/>
          <w:lang w:val="uk-UA"/>
        </w:rPr>
        <w:t xml:space="preserve">одержувати недорогу </w:t>
      </w:r>
      <w:proofErr w:type="spellStart"/>
      <w:r w:rsidRPr="0007371B">
        <w:rPr>
          <w:color w:val="0D0D0D" w:themeColor="text1" w:themeTint="F2"/>
          <w:sz w:val="28"/>
          <w:szCs w:val="28"/>
        </w:rPr>
        <w:t>сировину</w:t>
      </w:r>
      <w:proofErr w:type="spellEnd"/>
      <w:r w:rsidRPr="0007371B">
        <w:rPr>
          <w:color w:val="0D0D0D" w:themeColor="text1" w:themeTint="F2"/>
          <w:sz w:val="28"/>
          <w:szCs w:val="28"/>
        </w:rPr>
        <w:t xml:space="preserve"> і </w:t>
      </w:r>
      <w:r w:rsidR="002D0BF3" w:rsidRPr="0007371B">
        <w:rPr>
          <w:color w:val="0D0D0D" w:themeColor="text1" w:themeTint="F2"/>
          <w:sz w:val="28"/>
          <w:szCs w:val="28"/>
          <w:lang w:val="uk-UA"/>
        </w:rPr>
        <w:t xml:space="preserve">дешеву </w:t>
      </w:r>
      <w:proofErr w:type="spellStart"/>
      <w:r w:rsidRPr="0007371B">
        <w:rPr>
          <w:color w:val="0D0D0D" w:themeColor="text1" w:themeTint="F2"/>
          <w:sz w:val="28"/>
          <w:szCs w:val="28"/>
        </w:rPr>
        <w:t>робочу</w:t>
      </w:r>
      <w:proofErr w:type="spellEnd"/>
      <w:r w:rsidRPr="0007371B">
        <w:rPr>
          <w:color w:val="0D0D0D" w:themeColor="text1" w:themeTint="F2"/>
          <w:sz w:val="28"/>
          <w:szCs w:val="28"/>
        </w:rPr>
        <w:t xml:space="preserve"> силу з м</w:t>
      </w:r>
      <w:proofErr w:type="spellStart"/>
      <w:r w:rsidR="00917083" w:rsidRPr="0007371B">
        <w:rPr>
          <w:color w:val="0D0D0D" w:themeColor="text1" w:themeTint="F2"/>
          <w:sz w:val="28"/>
          <w:szCs w:val="28"/>
          <w:lang w:val="uk-UA"/>
        </w:rPr>
        <w:t>ало</w:t>
      </w:r>
      <w:r w:rsidRPr="0007371B">
        <w:rPr>
          <w:color w:val="0D0D0D" w:themeColor="text1" w:themeTint="F2"/>
          <w:sz w:val="28"/>
          <w:szCs w:val="28"/>
        </w:rPr>
        <w:t>розвинених</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країн</w:t>
      </w:r>
      <w:proofErr w:type="spellEnd"/>
      <w:r w:rsidRPr="0007371B">
        <w:rPr>
          <w:color w:val="0D0D0D" w:themeColor="text1" w:themeTint="F2"/>
          <w:sz w:val="28"/>
          <w:szCs w:val="28"/>
        </w:rPr>
        <w:t xml:space="preserve"> і, </w:t>
      </w:r>
      <w:r w:rsidR="00062C6D" w:rsidRPr="0007371B">
        <w:rPr>
          <w:color w:val="0D0D0D" w:themeColor="text1" w:themeTint="F2"/>
          <w:sz w:val="28"/>
          <w:szCs w:val="28"/>
          <w:lang w:val="uk-UA"/>
        </w:rPr>
        <w:t>зокрема</w:t>
      </w:r>
      <w:r w:rsidRPr="0007371B">
        <w:rPr>
          <w:color w:val="0D0D0D" w:themeColor="text1" w:themeTint="F2"/>
          <w:sz w:val="28"/>
          <w:szCs w:val="28"/>
        </w:rPr>
        <w:t xml:space="preserve">, за </w:t>
      </w:r>
      <w:proofErr w:type="spellStart"/>
      <w:r w:rsidRPr="0007371B">
        <w:rPr>
          <w:color w:val="0D0D0D" w:themeColor="text1" w:themeTint="F2"/>
          <w:sz w:val="28"/>
          <w:szCs w:val="28"/>
        </w:rPr>
        <w:t>рахунок</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відсталих</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країн</w:t>
      </w:r>
      <w:proofErr w:type="spellEnd"/>
      <w:r w:rsidRPr="0007371B">
        <w:rPr>
          <w:color w:val="0D0D0D" w:themeColor="text1" w:themeTint="F2"/>
          <w:sz w:val="28"/>
          <w:szCs w:val="28"/>
        </w:rPr>
        <w:t>. М</w:t>
      </w:r>
      <w:r w:rsidR="00062C6D" w:rsidRPr="0007371B">
        <w:rPr>
          <w:color w:val="0D0D0D" w:themeColor="text1" w:themeTint="F2"/>
          <w:sz w:val="28"/>
          <w:szCs w:val="28"/>
          <w:lang w:val="uk-UA"/>
        </w:rPr>
        <w:t>ПП</w:t>
      </w:r>
      <w:r w:rsidRPr="0007371B">
        <w:rPr>
          <w:color w:val="0D0D0D" w:themeColor="text1" w:themeTint="F2"/>
          <w:sz w:val="28"/>
          <w:szCs w:val="28"/>
        </w:rPr>
        <w:t xml:space="preserve"> </w:t>
      </w:r>
      <w:r w:rsidR="00062C6D" w:rsidRPr="0007371B">
        <w:rPr>
          <w:color w:val="0D0D0D" w:themeColor="text1" w:themeTint="F2"/>
          <w:sz w:val="28"/>
          <w:szCs w:val="28"/>
          <w:lang w:val="uk-UA"/>
        </w:rPr>
        <w:t xml:space="preserve">призначає </w:t>
      </w:r>
      <w:proofErr w:type="spellStart"/>
      <w:r w:rsidRPr="0007371B">
        <w:rPr>
          <w:color w:val="0D0D0D" w:themeColor="text1" w:themeTint="F2"/>
          <w:sz w:val="28"/>
          <w:szCs w:val="28"/>
        </w:rPr>
        <w:t>стале</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використання</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праці</w:t>
      </w:r>
      <w:proofErr w:type="spellEnd"/>
      <w:r w:rsidRPr="0007371B">
        <w:rPr>
          <w:color w:val="0D0D0D" w:themeColor="text1" w:themeTint="F2"/>
          <w:sz w:val="28"/>
          <w:szCs w:val="28"/>
        </w:rPr>
        <w:t xml:space="preserve"> </w:t>
      </w:r>
      <w:r w:rsidR="00062C6D" w:rsidRPr="0007371B">
        <w:rPr>
          <w:color w:val="0D0D0D" w:themeColor="text1" w:themeTint="F2"/>
          <w:sz w:val="28"/>
          <w:szCs w:val="28"/>
          <w:lang w:val="uk-UA"/>
        </w:rPr>
        <w:t>та</w:t>
      </w:r>
      <w:r w:rsidRPr="0007371B">
        <w:rPr>
          <w:color w:val="0D0D0D" w:themeColor="text1" w:themeTint="F2"/>
          <w:sz w:val="28"/>
          <w:szCs w:val="28"/>
        </w:rPr>
        <w:t xml:space="preserve"> </w:t>
      </w:r>
      <w:proofErr w:type="spellStart"/>
      <w:r w:rsidRPr="0007371B">
        <w:rPr>
          <w:color w:val="0D0D0D" w:themeColor="text1" w:themeTint="F2"/>
          <w:sz w:val="28"/>
          <w:szCs w:val="28"/>
        </w:rPr>
        <w:t>ресурсів</w:t>
      </w:r>
      <w:proofErr w:type="spellEnd"/>
      <w:r w:rsidRPr="0007371B">
        <w:rPr>
          <w:color w:val="0D0D0D" w:themeColor="text1" w:themeTint="F2"/>
          <w:sz w:val="28"/>
          <w:szCs w:val="28"/>
        </w:rPr>
        <w:t xml:space="preserve"> на </w:t>
      </w:r>
      <w:proofErr w:type="spellStart"/>
      <w:r w:rsidRPr="0007371B">
        <w:rPr>
          <w:color w:val="0D0D0D" w:themeColor="text1" w:themeTint="F2"/>
          <w:sz w:val="28"/>
          <w:szCs w:val="28"/>
        </w:rPr>
        <w:t>виготовлення</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товарів</w:t>
      </w:r>
      <w:proofErr w:type="spellEnd"/>
      <w:r w:rsidRPr="0007371B">
        <w:rPr>
          <w:color w:val="0D0D0D" w:themeColor="text1" w:themeTint="F2"/>
          <w:sz w:val="28"/>
          <w:szCs w:val="28"/>
        </w:rPr>
        <w:t xml:space="preserve"> і </w:t>
      </w:r>
      <w:proofErr w:type="spellStart"/>
      <w:r w:rsidRPr="0007371B">
        <w:rPr>
          <w:color w:val="0D0D0D" w:themeColor="text1" w:themeTint="F2"/>
          <w:sz w:val="28"/>
          <w:szCs w:val="28"/>
        </w:rPr>
        <w:t>послуг</w:t>
      </w:r>
      <w:proofErr w:type="spellEnd"/>
      <w:r w:rsidRPr="0007371B">
        <w:rPr>
          <w:color w:val="0D0D0D" w:themeColor="text1" w:themeTint="F2"/>
          <w:sz w:val="28"/>
          <w:szCs w:val="28"/>
        </w:rPr>
        <w:t xml:space="preserve">, для </w:t>
      </w:r>
      <w:r w:rsidR="00062C6D" w:rsidRPr="0007371B">
        <w:rPr>
          <w:color w:val="0D0D0D" w:themeColor="text1" w:themeTint="F2"/>
          <w:sz w:val="28"/>
          <w:szCs w:val="28"/>
          <w:lang w:val="uk-UA"/>
        </w:rPr>
        <w:t xml:space="preserve">виготовлення </w:t>
      </w:r>
      <w:proofErr w:type="spellStart"/>
      <w:r w:rsidRPr="0007371B">
        <w:rPr>
          <w:color w:val="0D0D0D" w:themeColor="text1" w:themeTint="F2"/>
          <w:sz w:val="28"/>
          <w:szCs w:val="28"/>
        </w:rPr>
        <w:t>яких</w:t>
      </w:r>
      <w:proofErr w:type="spellEnd"/>
      <w:r w:rsidRPr="0007371B">
        <w:rPr>
          <w:color w:val="0D0D0D" w:themeColor="text1" w:themeTint="F2"/>
          <w:sz w:val="28"/>
          <w:szCs w:val="28"/>
        </w:rPr>
        <w:t xml:space="preserve"> </w:t>
      </w:r>
      <w:r w:rsidR="00062C6D" w:rsidRPr="0007371B">
        <w:rPr>
          <w:color w:val="0D0D0D" w:themeColor="text1" w:themeTint="F2"/>
          <w:sz w:val="28"/>
          <w:szCs w:val="28"/>
          <w:lang w:val="uk-UA"/>
        </w:rPr>
        <w:t xml:space="preserve">народ </w:t>
      </w:r>
      <w:proofErr w:type="spellStart"/>
      <w:r w:rsidRPr="0007371B">
        <w:rPr>
          <w:color w:val="0D0D0D" w:themeColor="text1" w:themeTint="F2"/>
          <w:sz w:val="28"/>
          <w:szCs w:val="28"/>
        </w:rPr>
        <w:t>має</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природні</w:t>
      </w:r>
      <w:proofErr w:type="spellEnd"/>
      <w:r w:rsidRPr="0007371B">
        <w:rPr>
          <w:color w:val="0D0D0D" w:themeColor="text1" w:themeTint="F2"/>
          <w:sz w:val="28"/>
          <w:szCs w:val="28"/>
        </w:rPr>
        <w:t xml:space="preserve"> </w:t>
      </w:r>
      <w:proofErr w:type="spellStart"/>
      <w:r w:rsidRPr="0007371B">
        <w:rPr>
          <w:color w:val="0D0D0D" w:themeColor="text1" w:themeTint="F2"/>
          <w:sz w:val="28"/>
          <w:szCs w:val="28"/>
        </w:rPr>
        <w:t>або</w:t>
      </w:r>
      <w:proofErr w:type="spellEnd"/>
      <w:r w:rsidRPr="0007371B">
        <w:rPr>
          <w:color w:val="0D0D0D" w:themeColor="text1" w:themeTint="F2"/>
          <w:sz w:val="28"/>
          <w:szCs w:val="28"/>
        </w:rPr>
        <w:t xml:space="preserve"> </w:t>
      </w:r>
      <w:r w:rsidR="00062C6D" w:rsidRPr="0007371B">
        <w:rPr>
          <w:color w:val="0D0D0D" w:themeColor="text1" w:themeTint="F2"/>
          <w:sz w:val="28"/>
          <w:szCs w:val="28"/>
          <w:lang w:val="uk-UA"/>
        </w:rPr>
        <w:t xml:space="preserve">здобуті </w:t>
      </w:r>
      <w:proofErr w:type="spellStart"/>
      <w:r w:rsidRPr="0007371B">
        <w:rPr>
          <w:color w:val="0D0D0D" w:themeColor="text1" w:themeTint="F2"/>
          <w:sz w:val="28"/>
          <w:szCs w:val="28"/>
        </w:rPr>
        <w:t>переваги</w:t>
      </w:r>
      <w:proofErr w:type="spellEnd"/>
      <w:r w:rsidR="003204EF" w:rsidRPr="00327A2F">
        <w:rPr>
          <w:color w:val="0D0D0D" w:themeColor="text1" w:themeTint="F2"/>
          <w:sz w:val="28"/>
          <w:szCs w:val="28"/>
        </w:rPr>
        <w:t xml:space="preserve"> [77]</w:t>
      </w:r>
      <w:r w:rsidRPr="0007371B">
        <w:rPr>
          <w:color w:val="0D0D0D" w:themeColor="text1" w:themeTint="F2"/>
          <w:sz w:val="28"/>
          <w:szCs w:val="28"/>
        </w:rPr>
        <w:t>.</w:t>
      </w:r>
    </w:p>
    <w:p w:rsidR="00327A2F" w:rsidRDefault="00327A2F" w:rsidP="0007371B">
      <w:pPr>
        <w:spacing w:line="360" w:lineRule="auto"/>
        <w:ind w:firstLine="709"/>
        <w:jc w:val="both"/>
        <w:rPr>
          <w:color w:val="0D0D0D" w:themeColor="text1" w:themeTint="F2"/>
          <w:sz w:val="28"/>
          <w:szCs w:val="28"/>
        </w:rPr>
      </w:pPr>
      <w:proofErr w:type="spellStart"/>
      <w:r w:rsidRPr="00327A2F">
        <w:rPr>
          <w:color w:val="0D0D0D" w:themeColor="text1" w:themeTint="F2"/>
          <w:sz w:val="28"/>
          <w:szCs w:val="28"/>
        </w:rPr>
        <w:t>Реалізація</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переваг</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міжнародного</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поділу</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праці</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дає</w:t>
      </w:r>
      <w:proofErr w:type="spellEnd"/>
      <w:r w:rsidRPr="00327A2F">
        <w:rPr>
          <w:color w:val="0D0D0D" w:themeColor="text1" w:themeTint="F2"/>
          <w:sz w:val="28"/>
          <w:szCs w:val="28"/>
        </w:rPr>
        <w:t xml:space="preserve">: </w:t>
      </w:r>
    </w:p>
    <w:p w:rsidR="00327A2F" w:rsidRDefault="00327A2F" w:rsidP="0007371B">
      <w:pPr>
        <w:spacing w:line="360" w:lineRule="auto"/>
        <w:ind w:firstLine="709"/>
        <w:jc w:val="both"/>
        <w:rPr>
          <w:color w:val="0D0D0D" w:themeColor="text1" w:themeTint="F2"/>
          <w:sz w:val="28"/>
          <w:szCs w:val="28"/>
        </w:rPr>
      </w:pPr>
      <w:r w:rsidRPr="0007371B">
        <w:rPr>
          <w:color w:val="0D0D0D" w:themeColor="text1" w:themeTint="F2"/>
          <w:sz w:val="28"/>
          <w:szCs w:val="28"/>
        </w:rPr>
        <w:sym w:font="Symbol" w:char="F02D"/>
      </w:r>
      <w:r>
        <w:rPr>
          <w:color w:val="0D0D0D" w:themeColor="text1" w:themeTint="F2"/>
          <w:sz w:val="28"/>
          <w:szCs w:val="28"/>
          <w:lang w:val="uk-UA"/>
        </w:rPr>
        <w:t xml:space="preserve"> одержання </w:t>
      </w:r>
      <w:proofErr w:type="spellStart"/>
      <w:r w:rsidRPr="00327A2F">
        <w:rPr>
          <w:color w:val="0D0D0D" w:themeColor="text1" w:themeTint="F2"/>
          <w:sz w:val="28"/>
          <w:szCs w:val="28"/>
        </w:rPr>
        <w:t>різниці</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між</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міжнародною</w:t>
      </w:r>
      <w:proofErr w:type="spellEnd"/>
      <w:r w:rsidRPr="00327A2F">
        <w:rPr>
          <w:color w:val="0D0D0D" w:themeColor="text1" w:themeTint="F2"/>
          <w:sz w:val="28"/>
          <w:szCs w:val="28"/>
        </w:rPr>
        <w:t xml:space="preserve"> і </w:t>
      </w:r>
      <w:proofErr w:type="spellStart"/>
      <w:r w:rsidRPr="00327A2F">
        <w:rPr>
          <w:color w:val="0D0D0D" w:themeColor="text1" w:themeTint="F2"/>
          <w:sz w:val="28"/>
          <w:szCs w:val="28"/>
        </w:rPr>
        <w:t>внутрішньою</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ціною</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експортованих</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товарів</w:t>
      </w:r>
      <w:proofErr w:type="spellEnd"/>
      <w:r w:rsidRPr="00327A2F">
        <w:rPr>
          <w:color w:val="0D0D0D" w:themeColor="text1" w:themeTint="F2"/>
          <w:sz w:val="28"/>
          <w:szCs w:val="28"/>
        </w:rPr>
        <w:t xml:space="preserve"> та </w:t>
      </w:r>
      <w:proofErr w:type="spellStart"/>
      <w:r w:rsidRPr="00327A2F">
        <w:rPr>
          <w:color w:val="0D0D0D" w:themeColor="text1" w:themeTint="F2"/>
          <w:sz w:val="28"/>
          <w:szCs w:val="28"/>
        </w:rPr>
        <w:t>послуг</w:t>
      </w:r>
      <w:proofErr w:type="spellEnd"/>
      <w:r w:rsidRPr="00327A2F">
        <w:rPr>
          <w:color w:val="0D0D0D" w:themeColor="text1" w:themeTint="F2"/>
          <w:sz w:val="28"/>
          <w:szCs w:val="28"/>
        </w:rPr>
        <w:t xml:space="preserve">; </w:t>
      </w:r>
    </w:p>
    <w:p w:rsidR="00327A2F" w:rsidRPr="008D57A4" w:rsidRDefault="00327A2F" w:rsidP="0007371B">
      <w:pPr>
        <w:spacing w:line="360" w:lineRule="auto"/>
        <w:ind w:firstLine="709"/>
        <w:jc w:val="both"/>
        <w:rPr>
          <w:color w:val="0D0D0D" w:themeColor="text1" w:themeTint="F2"/>
          <w:sz w:val="28"/>
          <w:szCs w:val="28"/>
        </w:rPr>
      </w:pPr>
      <w:r w:rsidRPr="0007371B">
        <w:rPr>
          <w:color w:val="0D0D0D" w:themeColor="text1" w:themeTint="F2"/>
          <w:sz w:val="28"/>
          <w:szCs w:val="28"/>
        </w:rPr>
        <w:sym w:font="Symbol" w:char="F02D"/>
      </w:r>
      <w:r w:rsidRPr="0007371B">
        <w:rPr>
          <w:color w:val="0D0D0D" w:themeColor="text1" w:themeTint="F2"/>
          <w:sz w:val="28"/>
          <w:szCs w:val="28"/>
          <w:lang w:val="uk-UA"/>
        </w:rPr>
        <w:t xml:space="preserve"> </w:t>
      </w:r>
      <w:r>
        <w:rPr>
          <w:color w:val="0D0D0D" w:themeColor="text1" w:themeTint="F2"/>
          <w:sz w:val="28"/>
          <w:szCs w:val="28"/>
          <w:lang w:val="uk-UA"/>
        </w:rPr>
        <w:t>е</w:t>
      </w:r>
      <w:proofErr w:type="spellStart"/>
      <w:r w:rsidRPr="00327A2F">
        <w:rPr>
          <w:color w:val="0D0D0D" w:themeColor="text1" w:themeTint="F2"/>
          <w:sz w:val="28"/>
          <w:szCs w:val="28"/>
        </w:rPr>
        <w:t>кономію</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внутрішніх</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витрат</w:t>
      </w:r>
      <w:proofErr w:type="spellEnd"/>
      <w:r w:rsidRPr="00327A2F">
        <w:rPr>
          <w:color w:val="0D0D0D" w:themeColor="text1" w:themeTint="F2"/>
          <w:sz w:val="28"/>
          <w:szCs w:val="28"/>
        </w:rPr>
        <w:t xml:space="preserve"> через </w:t>
      </w:r>
      <w:r>
        <w:rPr>
          <w:color w:val="0D0D0D" w:themeColor="text1" w:themeTint="F2"/>
          <w:sz w:val="28"/>
          <w:szCs w:val="28"/>
          <w:lang w:val="uk-UA"/>
        </w:rPr>
        <w:t xml:space="preserve">незгоду </w:t>
      </w:r>
      <w:proofErr w:type="spellStart"/>
      <w:r w:rsidRPr="00327A2F">
        <w:rPr>
          <w:color w:val="0D0D0D" w:themeColor="text1" w:themeTint="F2"/>
          <w:sz w:val="28"/>
          <w:szCs w:val="28"/>
        </w:rPr>
        <w:t>від</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національного</w:t>
      </w:r>
      <w:proofErr w:type="spellEnd"/>
      <w:r w:rsidRPr="00327A2F">
        <w:rPr>
          <w:color w:val="0D0D0D" w:themeColor="text1" w:themeTint="F2"/>
          <w:sz w:val="28"/>
          <w:szCs w:val="28"/>
        </w:rPr>
        <w:t xml:space="preserve"> </w:t>
      </w:r>
      <w:proofErr w:type="spellStart"/>
      <w:r w:rsidRPr="00327A2F">
        <w:rPr>
          <w:color w:val="0D0D0D" w:themeColor="text1" w:themeTint="F2"/>
          <w:sz w:val="28"/>
          <w:szCs w:val="28"/>
        </w:rPr>
        <w:t>виробництва</w:t>
      </w:r>
      <w:proofErr w:type="spellEnd"/>
      <w:r w:rsidRPr="00327A2F">
        <w:rPr>
          <w:color w:val="0D0D0D" w:themeColor="text1" w:themeTint="F2"/>
          <w:sz w:val="28"/>
          <w:szCs w:val="28"/>
        </w:rPr>
        <w:t xml:space="preserve"> при </w:t>
      </w:r>
      <w:r>
        <w:rPr>
          <w:color w:val="0D0D0D" w:themeColor="text1" w:themeTint="F2"/>
          <w:sz w:val="28"/>
          <w:szCs w:val="28"/>
          <w:lang w:val="uk-UA"/>
        </w:rPr>
        <w:t xml:space="preserve">застосуванні </w:t>
      </w:r>
      <w:r w:rsidRPr="00327A2F">
        <w:rPr>
          <w:color w:val="0D0D0D" w:themeColor="text1" w:themeTint="F2"/>
          <w:sz w:val="28"/>
          <w:szCs w:val="28"/>
        </w:rPr>
        <w:t xml:space="preserve">дешевого </w:t>
      </w:r>
      <w:proofErr w:type="spellStart"/>
      <w:r w:rsidRPr="00327A2F">
        <w:rPr>
          <w:color w:val="0D0D0D" w:themeColor="text1" w:themeTint="F2"/>
          <w:sz w:val="28"/>
          <w:szCs w:val="28"/>
        </w:rPr>
        <w:t>імпорту</w:t>
      </w:r>
      <w:proofErr w:type="spellEnd"/>
      <w:r w:rsidR="008D57A4" w:rsidRPr="008D57A4">
        <w:rPr>
          <w:color w:val="0D0D0D" w:themeColor="text1" w:themeTint="F2"/>
          <w:sz w:val="28"/>
          <w:szCs w:val="28"/>
        </w:rPr>
        <w:t xml:space="preserve"> [8</w:t>
      </w:r>
      <w:r w:rsidR="00121941" w:rsidRPr="00111A70">
        <w:rPr>
          <w:color w:val="0D0D0D" w:themeColor="text1" w:themeTint="F2"/>
          <w:sz w:val="28"/>
          <w:szCs w:val="28"/>
        </w:rPr>
        <w:t>4</w:t>
      </w:r>
      <w:r w:rsidR="008D57A4" w:rsidRPr="008D57A4">
        <w:rPr>
          <w:color w:val="0D0D0D" w:themeColor="text1" w:themeTint="F2"/>
          <w:sz w:val="28"/>
          <w:szCs w:val="28"/>
        </w:rPr>
        <w:t>].</w:t>
      </w:r>
    </w:p>
    <w:p w:rsidR="00327A2F" w:rsidRPr="0007371B" w:rsidRDefault="003F7EF5" w:rsidP="0007371B">
      <w:pPr>
        <w:spacing w:line="360" w:lineRule="auto"/>
        <w:ind w:firstLine="709"/>
        <w:jc w:val="both"/>
        <w:rPr>
          <w:color w:val="0D0D0D" w:themeColor="text1" w:themeTint="F2"/>
          <w:sz w:val="28"/>
          <w:szCs w:val="28"/>
        </w:rPr>
      </w:pPr>
      <w:r>
        <w:rPr>
          <w:color w:val="0D0D0D" w:themeColor="text1" w:themeTint="F2"/>
          <w:sz w:val="28"/>
          <w:szCs w:val="28"/>
          <w:lang w:val="uk-UA"/>
        </w:rPr>
        <w:t xml:space="preserve">Головна задача </w:t>
      </w:r>
      <w:r w:rsidR="00327A2F" w:rsidRPr="00327A2F">
        <w:rPr>
          <w:color w:val="0D0D0D" w:themeColor="text1" w:themeTint="F2"/>
          <w:sz w:val="28"/>
          <w:szCs w:val="28"/>
        </w:rPr>
        <w:t>М</w:t>
      </w:r>
      <w:r>
        <w:rPr>
          <w:color w:val="0D0D0D" w:themeColor="text1" w:themeTint="F2"/>
          <w:sz w:val="28"/>
          <w:szCs w:val="28"/>
          <w:lang w:val="uk-UA"/>
        </w:rPr>
        <w:t>ПП</w:t>
      </w:r>
      <w:r w:rsidR="00327A2F" w:rsidRPr="00327A2F">
        <w:rPr>
          <w:color w:val="0D0D0D" w:themeColor="text1" w:themeTint="F2"/>
          <w:sz w:val="28"/>
          <w:szCs w:val="28"/>
        </w:rPr>
        <w:t xml:space="preserve"> </w:t>
      </w:r>
      <w:proofErr w:type="spellStart"/>
      <w:r w:rsidR="00327A2F" w:rsidRPr="00327A2F">
        <w:rPr>
          <w:color w:val="0D0D0D" w:themeColor="text1" w:themeTint="F2"/>
          <w:sz w:val="28"/>
          <w:szCs w:val="28"/>
        </w:rPr>
        <w:t>полягає</w:t>
      </w:r>
      <w:proofErr w:type="spellEnd"/>
      <w:r w:rsidR="00327A2F" w:rsidRPr="00327A2F">
        <w:rPr>
          <w:color w:val="0D0D0D" w:themeColor="text1" w:themeTint="F2"/>
          <w:sz w:val="28"/>
          <w:szCs w:val="28"/>
        </w:rPr>
        <w:t xml:space="preserve"> в </w:t>
      </w:r>
      <w:r>
        <w:rPr>
          <w:color w:val="0D0D0D" w:themeColor="text1" w:themeTint="F2"/>
          <w:sz w:val="28"/>
          <w:szCs w:val="28"/>
          <w:lang w:val="uk-UA"/>
        </w:rPr>
        <w:t xml:space="preserve">зменшення </w:t>
      </w:r>
      <w:proofErr w:type="spellStart"/>
      <w:r w:rsidR="00327A2F" w:rsidRPr="00327A2F">
        <w:rPr>
          <w:color w:val="0D0D0D" w:themeColor="text1" w:themeTint="F2"/>
          <w:sz w:val="28"/>
          <w:szCs w:val="28"/>
        </w:rPr>
        <w:t>витрат</w:t>
      </w:r>
      <w:proofErr w:type="spellEnd"/>
      <w:r w:rsidR="00327A2F" w:rsidRPr="00327A2F">
        <w:rPr>
          <w:color w:val="0D0D0D" w:themeColor="text1" w:themeTint="F2"/>
          <w:sz w:val="28"/>
          <w:szCs w:val="28"/>
        </w:rPr>
        <w:t xml:space="preserve"> </w:t>
      </w:r>
      <w:proofErr w:type="spellStart"/>
      <w:r w:rsidR="00327A2F" w:rsidRPr="00327A2F">
        <w:rPr>
          <w:color w:val="0D0D0D" w:themeColor="text1" w:themeTint="F2"/>
          <w:sz w:val="28"/>
          <w:szCs w:val="28"/>
        </w:rPr>
        <w:t>виробництва</w:t>
      </w:r>
      <w:proofErr w:type="spellEnd"/>
      <w:r w:rsidR="00327A2F" w:rsidRPr="00327A2F">
        <w:rPr>
          <w:color w:val="0D0D0D" w:themeColor="text1" w:themeTint="F2"/>
          <w:sz w:val="28"/>
          <w:szCs w:val="28"/>
        </w:rPr>
        <w:t xml:space="preserve"> і максимальному </w:t>
      </w:r>
      <w:proofErr w:type="spellStart"/>
      <w:r w:rsidR="00327A2F" w:rsidRPr="00327A2F">
        <w:rPr>
          <w:color w:val="0D0D0D" w:themeColor="text1" w:themeTint="F2"/>
          <w:sz w:val="28"/>
          <w:szCs w:val="28"/>
        </w:rPr>
        <w:t>задоволенні</w:t>
      </w:r>
      <w:proofErr w:type="spellEnd"/>
      <w:r w:rsidR="00327A2F" w:rsidRPr="00327A2F">
        <w:rPr>
          <w:color w:val="0D0D0D" w:themeColor="text1" w:themeTint="F2"/>
          <w:sz w:val="28"/>
          <w:szCs w:val="28"/>
        </w:rPr>
        <w:t xml:space="preserve"> потреб </w:t>
      </w:r>
      <w:proofErr w:type="spellStart"/>
      <w:r w:rsidR="00327A2F" w:rsidRPr="00327A2F">
        <w:rPr>
          <w:color w:val="0D0D0D" w:themeColor="text1" w:themeTint="F2"/>
          <w:sz w:val="28"/>
          <w:szCs w:val="28"/>
        </w:rPr>
        <w:t>споживачів</w:t>
      </w:r>
      <w:proofErr w:type="spellEnd"/>
      <w:r w:rsidR="00327A2F" w:rsidRPr="00327A2F">
        <w:rPr>
          <w:color w:val="0D0D0D" w:themeColor="text1" w:themeTint="F2"/>
          <w:sz w:val="28"/>
          <w:szCs w:val="28"/>
        </w:rPr>
        <w:t xml:space="preserve">. </w:t>
      </w:r>
      <w:proofErr w:type="spellStart"/>
      <w:r w:rsidR="00327A2F" w:rsidRPr="00327A2F">
        <w:rPr>
          <w:color w:val="0D0D0D" w:themeColor="text1" w:themeTint="F2"/>
          <w:sz w:val="28"/>
          <w:szCs w:val="28"/>
        </w:rPr>
        <w:t>Саме</w:t>
      </w:r>
      <w:proofErr w:type="spellEnd"/>
      <w:r>
        <w:rPr>
          <w:color w:val="0D0D0D" w:themeColor="text1" w:themeTint="F2"/>
          <w:sz w:val="28"/>
          <w:szCs w:val="28"/>
          <w:lang w:val="uk-UA"/>
        </w:rPr>
        <w:t xml:space="preserve"> тому Міжнародний поділ праці</w:t>
      </w:r>
      <w:r w:rsidR="00327A2F" w:rsidRPr="00327A2F">
        <w:rPr>
          <w:color w:val="0D0D0D" w:themeColor="text1" w:themeTint="F2"/>
          <w:sz w:val="28"/>
          <w:szCs w:val="28"/>
        </w:rPr>
        <w:t xml:space="preserve"> </w:t>
      </w:r>
      <w:r>
        <w:rPr>
          <w:color w:val="0D0D0D" w:themeColor="text1" w:themeTint="F2"/>
          <w:sz w:val="28"/>
          <w:szCs w:val="28"/>
          <w:lang w:val="uk-UA"/>
        </w:rPr>
        <w:t>вважається</w:t>
      </w:r>
      <w:r w:rsidR="00327A2F" w:rsidRPr="00327A2F">
        <w:rPr>
          <w:color w:val="0D0D0D" w:themeColor="text1" w:themeTint="F2"/>
          <w:sz w:val="28"/>
          <w:szCs w:val="28"/>
        </w:rPr>
        <w:t xml:space="preserve"> </w:t>
      </w:r>
      <w:r>
        <w:rPr>
          <w:color w:val="0D0D0D" w:themeColor="text1" w:themeTint="F2"/>
          <w:sz w:val="28"/>
          <w:szCs w:val="28"/>
          <w:lang w:val="uk-UA"/>
        </w:rPr>
        <w:t xml:space="preserve">дуже важливою </w:t>
      </w:r>
      <w:proofErr w:type="spellStart"/>
      <w:r w:rsidR="00327A2F" w:rsidRPr="00327A2F">
        <w:rPr>
          <w:color w:val="0D0D0D" w:themeColor="text1" w:themeTint="F2"/>
          <w:sz w:val="28"/>
          <w:szCs w:val="28"/>
        </w:rPr>
        <w:t>матеріальною</w:t>
      </w:r>
      <w:proofErr w:type="spellEnd"/>
      <w:r w:rsidR="00327A2F" w:rsidRPr="00327A2F">
        <w:rPr>
          <w:color w:val="0D0D0D" w:themeColor="text1" w:themeTint="F2"/>
          <w:sz w:val="28"/>
          <w:szCs w:val="28"/>
        </w:rPr>
        <w:t xml:space="preserve"> </w:t>
      </w:r>
      <w:proofErr w:type="spellStart"/>
      <w:r w:rsidR="00327A2F" w:rsidRPr="00327A2F">
        <w:rPr>
          <w:color w:val="0D0D0D" w:themeColor="text1" w:themeTint="F2"/>
          <w:sz w:val="28"/>
          <w:szCs w:val="28"/>
        </w:rPr>
        <w:t>передумовою</w:t>
      </w:r>
      <w:proofErr w:type="spellEnd"/>
      <w:r w:rsidR="00327A2F" w:rsidRPr="00327A2F">
        <w:rPr>
          <w:color w:val="0D0D0D" w:themeColor="text1" w:themeTint="F2"/>
          <w:sz w:val="28"/>
          <w:szCs w:val="28"/>
        </w:rPr>
        <w:t xml:space="preserve"> </w:t>
      </w:r>
      <w:r w:rsidR="00E055A8">
        <w:rPr>
          <w:color w:val="0D0D0D" w:themeColor="text1" w:themeTint="F2"/>
          <w:sz w:val="28"/>
          <w:szCs w:val="28"/>
          <w:lang w:val="uk-UA"/>
        </w:rPr>
        <w:lastRenderedPageBreak/>
        <w:t xml:space="preserve">нормалізування </w:t>
      </w:r>
      <w:r w:rsidR="00B34BC0">
        <w:rPr>
          <w:color w:val="0D0D0D" w:themeColor="text1" w:themeTint="F2"/>
          <w:sz w:val="28"/>
          <w:szCs w:val="28"/>
          <w:lang w:val="uk-UA"/>
        </w:rPr>
        <w:t xml:space="preserve">плодовитої </w:t>
      </w:r>
      <w:proofErr w:type="spellStart"/>
      <w:r w:rsidR="00327A2F" w:rsidRPr="00327A2F">
        <w:rPr>
          <w:color w:val="0D0D0D" w:themeColor="text1" w:themeTint="F2"/>
          <w:sz w:val="28"/>
          <w:szCs w:val="28"/>
        </w:rPr>
        <w:t>економічної</w:t>
      </w:r>
      <w:proofErr w:type="spellEnd"/>
      <w:r w:rsidR="00327A2F" w:rsidRPr="00327A2F">
        <w:rPr>
          <w:color w:val="0D0D0D" w:themeColor="text1" w:themeTint="F2"/>
          <w:sz w:val="28"/>
          <w:szCs w:val="28"/>
        </w:rPr>
        <w:t xml:space="preserve"> </w:t>
      </w:r>
      <w:proofErr w:type="spellStart"/>
      <w:r w:rsidR="00327A2F" w:rsidRPr="00327A2F">
        <w:rPr>
          <w:color w:val="0D0D0D" w:themeColor="text1" w:themeTint="F2"/>
          <w:sz w:val="28"/>
          <w:szCs w:val="28"/>
        </w:rPr>
        <w:t>взаємодії</w:t>
      </w:r>
      <w:proofErr w:type="spellEnd"/>
      <w:r w:rsidR="00327A2F" w:rsidRPr="00327A2F">
        <w:rPr>
          <w:color w:val="0D0D0D" w:themeColor="text1" w:themeTint="F2"/>
          <w:sz w:val="28"/>
          <w:szCs w:val="28"/>
        </w:rPr>
        <w:t xml:space="preserve"> держав </w:t>
      </w:r>
      <w:proofErr w:type="gramStart"/>
      <w:r w:rsidR="00327A2F" w:rsidRPr="00327A2F">
        <w:rPr>
          <w:color w:val="0D0D0D" w:themeColor="text1" w:themeTint="F2"/>
          <w:sz w:val="28"/>
          <w:szCs w:val="28"/>
        </w:rPr>
        <w:t>у масштабах</w:t>
      </w:r>
      <w:proofErr w:type="gramEnd"/>
      <w:r w:rsidR="00327A2F" w:rsidRPr="00327A2F">
        <w:rPr>
          <w:color w:val="0D0D0D" w:themeColor="text1" w:themeTint="F2"/>
          <w:sz w:val="28"/>
          <w:szCs w:val="28"/>
        </w:rPr>
        <w:t xml:space="preserve"> </w:t>
      </w:r>
      <w:proofErr w:type="spellStart"/>
      <w:r w:rsidR="00327A2F" w:rsidRPr="00327A2F">
        <w:rPr>
          <w:color w:val="0D0D0D" w:themeColor="text1" w:themeTint="F2"/>
          <w:sz w:val="28"/>
          <w:szCs w:val="28"/>
        </w:rPr>
        <w:t>всієї</w:t>
      </w:r>
      <w:proofErr w:type="spellEnd"/>
      <w:r w:rsidR="00327A2F" w:rsidRPr="00327A2F">
        <w:rPr>
          <w:color w:val="0D0D0D" w:themeColor="text1" w:themeTint="F2"/>
          <w:sz w:val="28"/>
          <w:szCs w:val="28"/>
        </w:rPr>
        <w:t xml:space="preserve"> </w:t>
      </w:r>
      <w:proofErr w:type="spellStart"/>
      <w:r w:rsidR="00327A2F" w:rsidRPr="00327A2F">
        <w:rPr>
          <w:color w:val="0D0D0D" w:themeColor="text1" w:themeTint="F2"/>
          <w:sz w:val="28"/>
          <w:szCs w:val="28"/>
        </w:rPr>
        <w:t>планети</w:t>
      </w:r>
      <w:proofErr w:type="spellEnd"/>
      <w:r w:rsidR="00327A2F" w:rsidRPr="00327A2F">
        <w:rPr>
          <w:color w:val="0D0D0D" w:themeColor="text1" w:themeTint="F2"/>
          <w:sz w:val="28"/>
          <w:szCs w:val="28"/>
        </w:rPr>
        <w:t>.</w:t>
      </w:r>
    </w:p>
    <w:p w:rsidR="007A169D" w:rsidRDefault="001D56CD" w:rsidP="007A169D">
      <w:pPr>
        <w:spacing w:line="360" w:lineRule="auto"/>
        <w:ind w:firstLine="709"/>
        <w:jc w:val="both"/>
        <w:rPr>
          <w:rFonts w:ascii="Helvetica Neue" w:hAnsi="Helvetica Neue"/>
          <w:color w:val="0D0D0D" w:themeColor="text1" w:themeTint="F2"/>
          <w:lang w:val="uk-UA"/>
        </w:rPr>
      </w:pPr>
      <w:r w:rsidRPr="0000611F">
        <w:rPr>
          <w:color w:val="0D0D0D" w:themeColor="text1" w:themeTint="F2"/>
          <w:sz w:val="28"/>
          <w:szCs w:val="28"/>
          <w:shd w:val="clear" w:color="auto" w:fill="FFFFFF"/>
        </w:rPr>
        <w:t xml:space="preserve">В </w:t>
      </w:r>
      <w:r w:rsidR="000E74F1" w:rsidRPr="0000611F">
        <w:rPr>
          <w:color w:val="0D0D0D" w:themeColor="text1" w:themeTint="F2"/>
          <w:sz w:val="28"/>
          <w:szCs w:val="28"/>
          <w:shd w:val="clear" w:color="auto" w:fill="FFFFFF"/>
          <w:lang w:val="uk-UA"/>
        </w:rPr>
        <w:t xml:space="preserve">сьогоденних </w:t>
      </w:r>
      <w:proofErr w:type="spellStart"/>
      <w:r w:rsidRPr="0000611F">
        <w:rPr>
          <w:color w:val="0D0D0D" w:themeColor="text1" w:themeTint="F2"/>
          <w:sz w:val="28"/>
          <w:szCs w:val="28"/>
          <w:shd w:val="clear" w:color="auto" w:fill="FFFFFF"/>
        </w:rPr>
        <w:t>умовах</w:t>
      </w:r>
      <w:proofErr w:type="spellEnd"/>
      <w:r w:rsidRPr="0000611F">
        <w:rPr>
          <w:color w:val="0D0D0D" w:themeColor="text1" w:themeTint="F2"/>
          <w:sz w:val="28"/>
          <w:szCs w:val="28"/>
          <w:shd w:val="clear" w:color="auto" w:fill="FFFFFF"/>
        </w:rPr>
        <w:t xml:space="preserve"> </w:t>
      </w:r>
      <w:r w:rsidR="000E74F1" w:rsidRPr="0000611F">
        <w:rPr>
          <w:color w:val="0D0D0D" w:themeColor="text1" w:themeTint="F2"/>
          <w:sz w:val="28"/>
          <w:szCs w:val="28"/>
          <w:shd w:val="clear" w:color="auto" w:fill="FFFFFF"/>
          <w:lang w:val="uk-UA"/>
        </w:rPr>
        <w:t xml:space="preserve">асортимент </w:t>
      </w:r>
      <w:proofErr w:type="spellStart"/>
      <w:r w:rsidRPr="0000611F">
        <w:rPr>
          <w:color w:val="0D0D0D" w:themeColor="text1" w:themeTint="F2"/>
          <w:sz w:val="28"/>
          <w:szCs w:val="28"/>
          <w:shd w:val="clear" w:color="auto" w:fill="FFFFFF"/>
        </w:rPr>
        <w:t>продукції</w:t>
      </w:r>
      <w:proofErr w:type="spellEnd"/>
      <w:r w:rsidRPr="0000611F">
        <w:rPr>
          <w:color w:val="0D0D0D" w:themeColor="text1" w:themeTint="F2"/>
          <w:sz w:val="28"/>
          <w:szCs w:val="28"/>
          <w:shd w:val="clear" w:color="auto" w:fill="FFFFFF"/>
        </w:rPr>
        <w:t xml:space="preserve">, </w:t>
      </w:r>
      <w:r w:rsidR="000E74F1" w:rsidRPr="0000611F">
        <w:rPr>
          <w:color w:val="0D0D0D" w:themeColor="text1" w:themeTint="F2"/>
          <w:sz w:val="28"/>
          <w:szCs w:val="28"/>
          <w:shd w:val="clear" w:color="auto" w:fill="FFFFFF"/>
          <w:lang w:val="uk-UA"/>
        </w:rPr>
        <w:t xml:space="preserve">зокрема </w:t>
      </w:r>
      <w:proofErr w:type="spellStart"/>
      <w:r w:rsidRPr="0000611F">
        <w:rPr>
          <w:color w:val="0D0D0D" w:themeColor="text1" w:themeTint="F2"/>
          <w:sz w:val="28"/>
          <w:szCs w:val="28"/>
          <w:shd w:val="clear" w:color="auto" w:fill="FFFFFF"/>
        </w:rPr>
        <w:t>промислових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галузей</w:t>
      </w:r>
      <w:proofErr w:type="spellEnd"/>
      <w:r w:rsidRPr="0000611F">
        <w:rPr>
          <w:color w:val="0D0D0D" w:themeColor="text1" w:themeTint="F2"/>
          <w:sz w:val="28"/>
          <w:szCs w:val="28"/>
          <w:shd w:val="clear" w:color="auto" w:fill="FFFFFF"/>
        </w:rPr>
        <w:t xml:space="preserve">, </w:t>
      </w:r>
      <w:r w:rsidR="00943412" w:rsidRPr="0000611F">
        <w:rPr>
          <w:color w:val="0D0D0D" w:themeColor="text1" w:themeTint="F2"/>
          <w:sz w:val="28"/>
          <w:szCs w:val="28"/>
          <w:shd w:val="clear" w:color="auto" w:fill="FFFFFF"/>
          <w:lang w:val="uk-UA"/>
        </w:rPr>
        <w:t xml:space="preserve">така </w:t>
      </w:r>
      <w:r w:rsidRPr="0000611F">
        <w:rPr>
          <w:color w:val="0D0D0D" w:themeColor="text1" w:themeTint="F2"/>
          <w:sz w:val="28"/>
          <w:szCs w:val="28"/>
          <w:shd w:val="clear" w:color="auto" w:fill="FFFFFF"/>
        </w:rPr>
        <w:t xml:space="preserve">велика, </w:t>
      </w:r>
      <w:proofErr w:type="spellStart"/>
      <w:r w:rsidRPr="0000611F">
        <w:rPr>
          <w:color w:val="0D0D0D" w:themeColor="text1" w:themeTint="F2"/>
          <w:sz w:val="28"/>
          <w:szCs w:val="28"/>
          <w:shd w:val="clear" w:color="auto" w:fill="FFFFFF"/>
        </w:rPr>
        <w:t>що</w:t>
      </w:r>
      <w:proofErr w:type="spellEnd"/>
      <w:r w:rsidR="00943412" w:rsidRPr="0000611F">
        <w:rPr>
          <w:color w:val="0D0D0D" w:themeColor="text1" w:themeTint="F2"/>
          <w:sz w:val="28"/>
          <w:szCs w:val="28"/>
          <w:shd w:val="clear" w:color="auto" w:fill="FFFFFF"/>
          <w:lang w:val="uk-UA"/>
        </w:rPr>
        <w:t xml:space="preserve"> ні одна </w:t>
      </w:r>
      <w:proofErr w:type="spellStart"/>
      <w:r w:rsidRPr="0000611F">
        <w:rPr>
          <w:color w:val="0D0D0D" w:themeColor="text1" w:themeTint="F2"/>
          <w:sz w:val="28"/>
          <w:szCs w:val="28"/>
          <w:shd w:val="clear" w:color="auto" w:fill="FFFFFF"/>
        </w:rPr>
        <w:t>країна</w:t>
      </w:r>
      <w:proofErr w:type="spellEnd"/>
      <w:r w:rsidRPr="0000611F">
        <w:rPr>
          <w:color w:val="0D0D0D" w:themeColor="text1" w:themeTint="F2"/>
          <w:sz w:val="28"/>
          <w:szCs w:val="28"/>
          <w:shd w:val="clear" w:color="auto" w:fill="FFFFFF"/>
        </w:rPr>
        <w:t xml:space="preserve"> не </w:t>
      </w:r>
      <w:proofErr w:type="spellStart"/>
      <w:r w:rsidRPr="0000611F">
        <w:rPr>
          <w:color w:val="0D0D0D" w:themeColor="text1" w:themeTint="F2"/>
          <w:sz w:val="28"/>
          <w:szCs w:val="28"/>
          <w:shd w:val="clear" w:color="auto" w:fill="FFFFFF"/>
        </w:rPr>
        <w:t>зможе</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забезпечити</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економічно</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вигідне</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виробництво</w:t>
      </w:r>
      <w:proofErr w:type="spellEnd"/>
      <w:r w:rsidRPr="0000611F">
        <w:rPr>
          <w:color w:val="0D0D0D" w:themeColor="text1" w:themeTint="F2"/>
          <w:sz w:val="28"/>
          <w:szCs w:val="28"/>
          <w:shd w:val="clear" w:color="auto" w:fill="FFFFFF"/>
        </w:rPr>
        <w:t xml:space="preserve"> ц</w:t>
      </w:r>
      <w:proofErr w:type="spellStart"/>
      <w:r w:rsidR="00943412" w:rsidRPr="0000611F">
        <w:rPr>
          <w:color w:val="0D0D0D" w:themeColor="text1" w:themeTint="F2"/>
          <w:sz w:val="28"/>
          <w:szCs w:val="28"/>
          <w:shd w:val="clear" w:color="auto" w:fill="FFFFFF"/>
          <w:lang w:val="uk-UA"/>
        </w:rPr>
        <w:t>ього</w:t>
      </w:r>
      <w:proofErr w:type="spellEnd"/>
      <w:r w:rsidR="00943412" w:rsidRPr="0000611F">
        <w:rPr>
          <w:color w:val="0D0D0D" w:themeColor="text1" w:themeTint="F2"/>
          <w:sz w:val="28"/>
          <w:szCs w:val="28"/>
          <w:shd w:val="clear" w:color="auto" w:fill="FFFFFF"/>
          <w:lang w:val="uk-UA"/>
        </w:rPr>
        <w:t xml:space="preserve"> асортименту</w:t>
      </w:r>
      <w:r w:rsidRPr="0000611F">
        <w:rPr>
          <w:color w:val="0D0D0D" w:themeColor="text1" w:themeTint="F2"/>
          <w:sz w:val="28"/>
          <w:szCs w:val="28"/>
          <w:shd w:val="clear" w:color="auto" w:fill="FFFFFF"/>
        </w:rPr>
        <w:t xml:space="preserve">. За таких </w:t>
      </w:r>
      <w:r w:rsidR="005F06BC" w:rsidRPr="0000611F">
        <w:rPr>
          <w:color w:val="0D0D0D" w:themeColor="text1" w:themeTint="F2"/>
          <w:sz w:val="28"/>
          <w:szCs w:val="28"/>
          <w:shd w:val="clear" w:color="auto" w:fill="FFFFFF"/>
          <w:lang w:val="uk-UA"/>
        </w:rPr>
        <w:t xml:space="preserve">умов, самим </w:t>
      </w:r>
      <w:r w:rsidR="00E24EB3" w:rsidRPr="0000611F">
        <w:rPr>
          <w:color w:val="0D0D0D" w:themeColor="text1" w:themeTint="F2"/>
          <w:sz w:val="28"/>
          <w:szCs w:val="28"/>
          <w:shd w:val="clear" w:color="auto" w:fill="FFFFFF"/>
          <w:lang w:val="uk-UA"/>
        </w:rPr>
        <w:t xml:space="preserve">результативним </w:t>
      </w:r>
      <w:r w:rsidRPr="0000611F">
        <w:rPr>
          <w:color w:val="0D0D0D" w:themeColor="text1" w:themeTint="F2"/>
          <w:sz w:val="28"/>
          <w:szCs w:val="28"/>
          <w:shd w:val="clear" w:color="auto" w:fill="FFFFFF"/>
        </w:rPr>
        <w:t xml:space="preserve">способом </w:t>
      </w:r>
      <w:proofErr w:type="spellStart"/>
      <w:r w:rsidRPr="0000611F">
        <w:rPr>
          <w:color w:val="0D0D0D" w:themeColor="text1" w:themeTint="F2"/>
          <w:sz w:val="28"/>
          <w:szCs w:val="28"/>
          <w:shd w:val="clear" w:color="auto" w:fill="FFFFFF"/>
        </w:rPr>
        <w:t>забезпечення</w:t>
      </w:r>
      <w:proofErr w:type="spellEnd"/>
      <w:r w:rsidRPr="0000611F">
        <w:rPr>
          <w:color w:val="0D0D0D" w:themeColor="text1" w:themeTint="F2"/>
          <w:sz w:val="28"/>
          <w:szCs w:val="28"/>
          <w:shd w:val="clear" w:color="auto" w:fill="FFFFFF"/>
        </w:rPr>
        <w:t xml:space="preserve"> потреб </w:t>
      </w:r>
      <w:proofErr w:type="spellStart"/>
      <w:r w:rsidRPr="0000611F">
        <w:rPr>
          <w:color w:val="0D0D0D" w:themeColor="text1" w:themeTint="F2"/>
          <w:sz w:val="28"/>
          <w:szCs w:val="28"/>
          <w:shd w:val="clear" w:color="auto" w:fill="FFFFFF"/>
        </w:rPr>
        <w:t>суспільства</w:t>
      </w:r>
      <w:proofErr w:type="spellEnd"/>
      <w:r w:rsidRPr="0000611F">
        <w:rPr>
          <w:color w:val="0D0D0D" w:themeColor="text1" w:themeTint="F2"/>
          <w:sz w:val="28"/>
          <w:szCs w:val="28"/>
          <w:shd w:val="clear" w:color="auto" w:fill="FFFFFF"/>
        </w:rPr>
        <w:t xml:space="preserve"> у </w:t>
      </w:r>
      <w:r w:rsidR="005F06BC" w:rsidRPr="0000611F">
        <w:rPr>
          <w:color w:val="0D0D0D" w:themeColor="text1" w:themeTint="F2"/>
          <w:sz w:val="28"/>
          <w:szCs w:val="28"/>
          <w:shd w:val="clear" w:color="auto" w:fill="FFFFFF"/>
          <w:lang w:val="uk-UA"/>
        </w:rPr>
        <w:t xml:space="preserve">різних </w:t>
      </w:r>
      <w:r w:rsidRPr="0000611F">
        <w:rPr>
          <w:color w:val="0D0D0D" w:themeColor="text1" w:themeTint="F2"/>
          <w:sz w:val="28"/>
          <w:szCs w:val="28"/>
          <w:shd w:val="clear" w:color="auto" w:fill="FFFFFF"/>
        </w:rPr>
        <w:t xml:space="preserve">видах </w:t>
      </w:r>
      <w:proofErr w:type="spellStart"/>
      <w:r w:rsidRPr="0000611F">
        <w:rPr>
          <w:color w:val="0D0D0D" w:themeColor="text1" w:themeTint="F2"/>
          <w:sz w:val="28"/>
          <w:szCs w:val="28"/>
          <w:shd w:val="clear" w:color="auto" w:fill="FFFFFF"/>
        </w:rPr>
        <w:t>продукції</w:t>
      </w:r>
      <w:proofErr w:type="spellEnd"/>
      <w:r w:rsidRPr="0000611F">
        <w:rPr>
          <w:color w:val="0D0D0D" w:themeColor="text1" w:themeTint="F2"/>
          <w:sz w:val="28"/>
          <w:szCs w:val="28"/>
          <w:shd w:val="clear" w:color="auto" w:fill="FFFFFF"/>
        </w:rPr>
        <w:t xml:space="preserve"> є </w:t>
      </w:r>
      <w:r w:rsidR="00E24EB3" w:rsidRPr="0000611F">
        <w:rPr>
          <w:color w:val="0D0D0D" w:themeColor="text1" w:themeTint="F2"/>
          <w:sz w:val="28"/>
          <w:szCs w:val="28"/>
          <w:shd w:val="clear" w:color="auto" w:fill="FFFFFF"/>
          <w:lang w:val="uk-UA"/>
        </w:rPr>
        <w:t xml:space="preserve">виготовлення </w:t>
      </w:r>
      <w:proofErr w:type="spellStart"/>
      <w:r w:rsidRPr="0000611F">
        <w:rPr>
          <w:color w:val="0D0D0D" w:themeColor="text1" w:themeTint="F2"/>
          <w:sz w:val="28"/>
          <w:szCs w:val="28"/>
          <w:shd w:val="clear" w:color="auto" w:fill="FFFFFF"/>
        </w:rPr>
        <w:t>спеціа</w:t>
      </w:r>
      <w:r w:rsidR="00E24EB3" w:rsidRPr="0000611F">
        <w:rPr>
          <w:color w:val="0D0D0D" w:themeColor="text1" w:themeTint="F2"/>
          <w:sz w:val="28"/>
          <w:szCs w:val="28"/>
          <w:shd w:val="clear" w:color="auto" w:fill="FFFFFF"/>
          <w:lang w:val="uk-UA"/>
        </w:rPr>
        <w:t>ль</w:t>
      </w:r>
      <w:proofErr w:type="spellEnd"/>
      <w:r w:rsidRPr="0000611F">
        <w:rPr>
          <w:color w:val="0D0D0D" w:themeColor="text1" w:themeTint="F2"/>
          <w:sz w:val="28"/>
          <w:szCs w:val="28"/>
          <w:shd w:val="clear" w:color="auto" w:fill="FFFFFF"/>
        </w:rPr>
        <w:t xml:space="preserve">них </w:t>
      </w:r>
      <w:proofErr w:type="spellStart"/>
      <w:r w:rsidRPr="0000611F">
        <w:rPr>
          <w:color w:val="0D0D0D" w:themeColor="text1" w:themeTint="F2"/>
          <w:sz w:val="28"/>
          <w:szCs w:val="28"/>
          <w:shd w:val="clear" w:color="auto" w:fill="FFFFFF"/>
        </w:rPr>
        <w:t>галузей</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виробництва</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органічно</w:t>
      </w:r>
      <w:proofErr w:type="spellEnd"/>
      <w:r w:rsidRPr="0000611F">
        <w:rPr>
          <w:color w:val="0D0D0D" w:themeColor="text1" w:themeTint="F2"/>
          <w:sz w:val="28"/>
          <w:szCs w:val="28"/>
          <w:shd w:val="clear" w:color="auto" w:fill="FFFFFF"/>
        </w:rPr>
        <w:t xml:space="preserve"> </w:t>
      </w:r>
      <w:r w:rsidR="00E24EB3" w:rsidRPr="0000611F">
        <w:rPr>
          <w:color w:val="0D0D0D" w:themeColor="text1" w:themeTint="F2"/>
          <w:sz w:val="28"/>
          <w:szCs w:val="28"/>
          <w:shd w:val="clear" w:color="auto" w:fill="FFFFFF"/>
          <w:lang w:val="uk-UA"/>
        </w:rPr>
        <w:t xml:space="preserve">зачислених </w:t>
      </w:r>
      <w:r w:rsidRPr="0000611F">
        <w:rPr>
          <w:color w:val="0D0D0D" w:themeColor="text1" w:themeTint="F2"/>
          <w:sz w:val="28"/>
          <w:szCs w:val="28"/>
          <w:shd w:val="clear" w:color="auto" w:fill="FFFFFF"/>
        </w:rPr>
        <w:t xml:space="preserve">в систему </w:t>
      </w:r>
      <w:proofErr w:type="spellStart"/>
      <w:r w:rsidRPr="0000611F">
        <w:rPr>
          <w:color w:val="0D0D0D" w:themeColor="text1" w:themeTint="F2"/>
          <w:sz w:val="28"/>
          <w:szCs w:val="28"/>
          <w:shd w:val="clear" w:color="auto" w:fill="FFFFFF"/>
        </w:rPr>
        <w:t>міжнародного</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поділу</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праці</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Сказане</w:t>
      </w:r>
      <w:proofErr w:type="spellEnd"/>
      <w:r w:rsidR="00E24EB3" w:rsidRPr="0000611F">
        <w:rPr>
          <w:color w:val="0D0D0D" w:themeColor="text1" w:themeTint="F2"/>
          <w:sz w:val="28"/>
          <w:szCs w:val="28"/>
          <w:shd w:val="clear" w:color="auto" w:fill="FFFFFF"/>
          <w:lang w:val="uk-UA"/>
        </w:rPr>
        <w:t xml:space="preserve"> вище</w:t>
      </w:r>
      <w:r w:rsidRPr="0000611F">
        <w:rPr>
          <w:color w:val="0D0D0D" w:themeColor="text1" w:themeTint="F2"/>
          <w:sz w:val="28"/>
          <w:szCs w:val="28"/>
          <w:shd w:val="clear" w:color="auto" w:fill="FFFFFF"/>
        </w:rPr>
        <w:t xml:space="preserve"> не</w:t>
      </w:r>
      <w:r w:rsidR="00E24EB3" w:rsidRPr="0000611F">
        <w:rPr>
          <w:color w:val="0D0D0D" w:themeColor="text1" w:themeTint="F2"/>
          <w:sz w:val="28"/>
          <w:szCs w:val="28"/>
          <w:shd w:val="clear" w:color="auto" w:fill="FFFFFF"/>
          <w:lang w:val="uk-UA"/>
        </w:rPr>
        <w:t xml:space="preserve"> значить</w:t>
      </w:r>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що</w:t>
      </w:r>
      <w:proofErr w:type="spellEnd"/>
      <w:r w:rsidRPr="0000611F">
        <w:rPr>
          <w:color w:val="0D0D0D" w:themeColor="text1" w:themeTint="F2"/>
          <w:sz w:val="28"/>
          <w:szCs w:val="28"/>
          <w:shd w:val="clear" w:color="auto" w:fill="FFFFFF"/>
        </w:rPr>
        <w:t xml:space="preserve"> в </w:t>
      </w:r>
      <w:proofErr w:type="spellStart"/>
      <w:r w:rsidRPr="0000611F">
        <w:rPr>
          <w:color w:val="0D0D0D" w:themeColor="text1" w:themeTint="F2"/>
          <w:sz w:val="28"/>
          <w:szCs w:val="28"/>
          <w:shd w:val="clear" w:color="auto" w:fill="FFFFFF"/>
        </w:rPr>
        <w:t>кожній</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країні</w:t>
      </w:r>
      <w:proofErr w:type="spellEnd"/>
      <w:r w:rsidRPr="0000611F">
        <w:rPr>
          <w:color w:val="0D0D0D" w:themeColor="text1" w:themeTint="F2"/>
          <w:sz w:val="28"/>
          <w:szCs w:val="28"/>
          <w:shd w:val="clear" w:color="auto" w:fill="FFFFFF"/>
        </w:rPr>
        <w:t xml:space="preserve">, </w:t>
      </w:r>
      <w:r w:rsidR="004D7614" w:rsidRPr="0000611F">
        <w:rPr>
          <w:color w:val="0D0D0D" w:themeColor="text1" w:themeTint="F2"/>
          <w:sz w:val="28"/>
          <w:szCs w:val="28"/>
          <w:shd w:val="clear" w:color="auto" w:fill="FFFFFF"/>
          <w:lang w:val="uk-UA"/>
        </w:rPr>
        <w:t xml:space="preserve">зачислених </w:t>
      </w:r>
      <w:r w:rsidRPr="0000611F">
        <w:rPr>
          <w:color w:val="0D0D0D" w:themeColor="text1" w:themeTint="F2"/>
          <w:sz w:val="28"/>
          <w:szCs w:val="28"/>
          <w:shd w:val="clear" w:color="auto" w:fill="FFFFFF"/>
        </w:rPr>
        <w:t xml:space="preserve">у </w:t>
      </w:r>
      <w:proofErr w:type="spellStart"/>
      <w:r w:rsidRPr="0000611F">
        <w:rPr>
          <w:color w:val="0D0D0D" w:themeColor="text1" w:themeTint="F2"/>
          <w:sz w:val="28"/>
          <w:szCs w:val="28"/>
          <w:shd w:val="clear" w:color="auto" w:fill="FFFFFF"/>
        </w:rPr>
        <w:t>міжнародний</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поділ</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праці</w:t>
      </w:r>
      <w:proofErr w:type="spellEnd"/>
      <w:r w:rsidRPr="0000611F">
        <w:rPr>
          <w:color w:val="0D0D0D" w:themeColor="text1" w:themeTint="F2"/>
          <w:sz w:val="28"/>
          <w:szCs w:val="28"/>
          <w:shd w:val="clear" w:color="auto" w:fill="FFFFFF"/>
        </w:rPr>
        <w:t xml:space="preserve">, не повинно бути </w:t>
      </w:r>
      <w:proofErr w:type="spellStart"/>
      <w:r w:rsidRPr="0000611F">
        <w:rPr>
          <w:color w:val="0D0D0D" w:themeColor="text1" w:themeTint="F2"/>
          <w:sz w:val="28"/>
          <w:szCs w:val="28"/>
          <w:shd w:val="clear" w:color="auto" w:fill="FFFFFF"/>
        </w:rPr>
        <w:t>цілісного</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народногосподарського</w:t>
      </w:r>
      <w:proofErr w:type="spellEnd"/>
      <w:r w:rsidRPr="0000611F">
        <w:rPr>
          <w:color w:val="0D0D0D" w:themeColor="text1" w:themeTint="F2"/>
          <w:sz w:val="28"/>
          <w:szCs w:val="28"/>
          <w:shd w:val="clear" w:color="auto" w:fill="FFFFFF"/>
        </w:rPr>
        <w:t xml:space="preserve"> комплексу. </w:t>
      </w:r>
      <w:proofErr w:type="spellStart"/>
      <w:r w:rsidRPr="0000611F">
        <w:rPr>
          <w:color w:val="0D0D0D" w:themeColor="text1" w:themeTint="F2"/>
          <w:sz w:val="28"/>
          <w:szCs w:val="28"/>
          <w:shd w:val="clear" w:color="auto" w:fill="FFFFFF"/>
        </w:rPr>
        <w:t>Навпаки</w:t>
      </w:r>
      <w:proofErr w:type="spellEnd"/>
      <w:r w:rsidRPr="0000611F">
        <w:rPr>
          <w:color w:val="0D0D0D" w:themeColor="text1" w:themeTint="F2"/>
          <w:sz w:val="28"/>
          <w:szCs w:val="28"/>
          <w:shd w:val="clear" w:color="auto" w:fill="FFFFFF"/>
        </w:rPr>
        <w:t xml:space="preserve">, в </w:t>
      </w:r>
      <w:proofErr w:type="spellStart"/>
      <w:r w:rsidRPr="0000611F">
        <w:rPr>
          <w:color w:val="0D0D0D" w:themeColor="text1" w:themeTint="F2"/>
          <w:sz w:val="28"/>
          <w:szCs w:val="28"/>
          <w:shd w:val="clear" w:color="auto" w:fill="FFFFFF"/>
        </w:rPr>
        <w:t>кожній</w:t>
      </w:r>
      <w:proofErr w:type="spellEnd"/>
      <w:r w:rsidRPr="0000611F">
        <w:rPr>
          <w:color w:val="0D0D0D" w:themeColor="text1" w:themeTint="F2"/>
          <w:sz w:val="28"/>
          <w:szCs w:val="28"/>
          <w:shd w:val="clear" w:color="auto" w:fill="FFFFFF"/>
        </w:rPr>
        <w:t xml:space="preserve"> з них </w:t>
      </w:r>
      <w:proofErr w:type="spellStart"/>
      <w:r w:rsidRPr="0000611F">
        <w:rPr>
          <w:color w:val="0D0D0D" w:themeColor="text1" w:themeTint="F2"/>
          <w:sz w:val="28"/>
          <w:szCs w:val="28"/>
          <w:shd w:val="clear" w:color="auto" w:fill="FFFFFF"/>
        </w:rPr>
        <w:t>має</w:t>
      </w:r>
      <w:proofErr w:type="spellEnd"/>
      <w:r w:rsidRPr="0000611F">
        <w:rPr>
          <w:color w:val="0D0D0D" w:themeColor="text1" w:themeTint="F2"/>
          <w:sz w:val="28"/>
          <w:szCs w:val="28"/>
          <w:shd w:val="clear" w:color="auto" w:fill="FFFFFF"/>
        </w:rPr>
        <w:t xml:space="preserve"> </w:t>
      </w:r>
      <w:r w:rsidR="00AB0EB6" w:rsidRPr="0000611F">
        <w:rPr>
          <w:color w:val="0D0D0D" w:themeColor="text1" w:themeTint="F2"/>
          <w:sz w:val="28"/>
          <w:szCs w:val="28"/>
          <w:shd w:val="clear" w:color="auto" w:fill="FFFFFF"/>
          <w:lang w:val="uk-UA"/>
        </w:rPr>
        <w:t xml:space="preserve">створитися </w:t>
      </w:r>
      <w:r w:rsidR="003E6FBD" w:rsidRPr="0000611F">
        <w:rPr>
          <w:color w:val="0D0D0D" w:themeColor="text1" w:themeTint="F2"/>
          <w:sz w:val="28"/>
          <w:szCs w:val="28"/>
          <w:shd w:val="clear" w:color="auto" w:fill="FFFFFF"/>
          <w:lang w:val="uk-UA"/>
        </w:rPr>
        <w:t xml:space="preserve">міцний та сильний </w:t>
      </w:r>
      <w:proofErr w:type="spellStart"/>
      <w:r w:rsidRPr="0000611F">
        <w:rPr>
          <w:color w:val="0D0D0D" w:themeColor="text1" w:themeTint="F2"/>
          <w:sz w:val="28"/>
          <w:szCs w:val="28"/>
          <w:shd w:val="clear" w:color="auto" w:fill="FFFFFF"/>
        </w:rPr>
        <w:t>народногосподарський</w:t>
      </w:r>
      <w:proofErr w:type="spellEnd"/>
      <w:r w:rsidRPr="0000611F">
        <w:rPr>
          <w:color w:val="0D0D0D" w:themeColor="text1" w:themeTint="F2"/>
          <w:sz w:val="28"/>
          <w:szCs w:val="28"/>
          <w:shd w:val="clear" w:color="auto" w:fill="FFFFFF"/>
        </w:rPr>
        <w:t xml:space="preserve"> комплекс, </w:t>
      </w:r>
      <w:proofErr w:type="spellStart"/>
      <w:r w:rsidRPr="0000611F">
        <w:rPr>
          <w:color w:val="0D0D0D" w:themeColor="text1" w:themeTint="F2"/>
          <w:sz w:val="28"/>
          <w:szCs w:val="28"/>
          <w:shd w:val="clear" w:color="auto" w:fill="FFFFFF"/>
        </w:rPr>
        <w:t>який</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включає</w:t>
      </w:r>
      <w:proofErr w:type="spellEnd"/>
      <w:r w:rsidRPr="0000611F">
        <w:rPr>
          <w:color w:val="0D0D0D" w:themeColor="text1" w:themeTint="F2"/>
          <w:sz w:val="28"/>
          <w:szCs w:val="28"/>
          <w:shd w:val="clear" w:color="auto" w:fill="FFFFFF"/>
        </w:rPr>
        <w:t xml:space="preserve"> в себе </w:t>
      </w:r>
      <w:proofErr w:type="spellStart"/>
      <w:r w:rsidRPr="0000611F">
        <w:rPr>
          <w:color w:val="0D0D0D" w:themeColor="text1" w:themeTint="F2"/>
          <w:sz w:val="28"/>
          <w:szCs w:val="28"/>
          <w:shd w:val="clear" w:color="auto" w:fill="FFFFFF"/>
        </w:rPr>
        <w:t>розвинуту</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паливно-енергетичну</w:t>
      </w:r>
      <w:proofErr w:type="spellEnd"/>
      <w:r w:rsidRPr="0000611F">
        <w:rPr>
          <w:color w:val="0D0D0D" w:themeColor="text1" w:themeTint="F2"/>
          <w:sz w:val="28"/>
          <w:szCs w:val="28"/>
          <w:shd w:val="clear" w:color="auto" w:fill="FFFFFF"/>
        </w:rPr>
        <w:t>,</w:t>
      </w:r>
      <w:r w:rsidR="003E6FBD"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машинобудівну</w:t>
      </w:r>
      <w:proofErr w:type="spellEnd"/>
      <w:r w:rsidR="003E6FBD" w:rsidRPr="0000611F">
        <w:rPr>
          <w:color w:val="0D0D0D" w:themeColor="text1" w:themeTint="F2"/>
          <w:sz w:val="28"/>
          <w:szCs w:val="28"/>
          <w:shd w:val="clear" w:color="auto" w:fill="FFFFFF"/>
          <w:lang w:val="uk-UA"/>
        </w:rPr>
        <w:t xml:space="preserve"> та сировинну</w:t>
      </w:r>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промисловість</w:t>
      </w:r>
      <w:proofErr w:type="spellEnd"/>
      <w:r w:rsidRPr="0000611F">
        <w:rPr>
          <w:color w:val="0D0D0D" w:themeColor="text1" w:themeTint="F2"/>
          <w:sz w:val="28"/>
          <w:szCs w:val="28"/>
          <w:shd w:val="clear" w:color="auto" w:fill="FFFFFF"/>
        </w:rPr>
        <w:t>,</w:t>
      </w:r>
      <w:r w:rsidR="003E6FBD" w:rsidRPr="0000611F">
        <w:rPr>
          <w:color w:val="0D0D0D" w:themeColor="text1" w:themeTint="F2"/>
          <w:sz w:val="28"/>
          <w:szCs w:val="28"/>
          <w:shd w:val="clear" w:color="auto" w:fill="FFFFFF"/>
          <w:lang w:val="uk-UA"/>
        </w:rPr>
        <w:t xml:space="preserve"> </w:t>
      </w:r>
      <w:r w:rsidR="00AC3565" w:rsidRPr="0000611F">
        <w:rPr>
          <w:color w:val="0D0D0D" w:themeColor="text1" w:themeTint="F2"/>
          <w:sz w:val="28"/>
          <w:szCs w:val="28"/>
          <w:shd w:val="clear" w:color="auto" w:fill="FFFFFF"/>
          <w:lang w:val="uk-UA"/>
        </w:rPr>
        <w:t xml:space="preserve">цивілізований </w:t>
      </w:r>
      <w:proofErr w:type="spellStart"/>
      <w:r w:rsidR="003E6FBD" w:rsidRPr="0000611F">
        <w:rPr>
          <w:color w:val="0D0D0D" w:themeColor="text1" w:themeTint="F2"/>
          <w:sz w:val="28"/>
          <w:szCs w:val="28"/>
          <w:shd w:val="clear" w:color="auto" w:fill="FFFFFF"/>
        </w:rPr>
        <w:t>сучасний</w:t>
      </w:r>
      <w:proofErr w:type="spellEnd"/>
      <w:r w:rsidR="003E6FBD" w:rsidRPr="0000611F">
        <w:rPr>
          <w:color w:val="0D0D0D" w:themeColor="text1" w:themeTint="F2"/>
          <w:sz w:val="28"/>
          <w:szCs w:val="28"/>
          <w:shd w:val="clear" w:color="auto" w:fill="FFFFFF"/>
        </w:rPr>
        <w:t xml:space="preserve"> транспорт</w:t>
      </w:r>
      <w:r w:rsidR="003E6FBD" w:rsidRPr="0000611F">
        <w:rPr>
          <w:color w:val="0D0D0D" w:themeColor="text1" w:themeTint="F2"/>
          <w:sz w:val="28"/>
          <w:szCs w:val="28"/>
          <w:shd w:val="clear" w:color="auto" w:fill="FFFFFF"/>
          <w:lang w:val="uk-UA"/>
        </w:rPr>
        <w:t xml:space="preserve">, зв'язок, </w:t>
      </w:r>
      <w:proofErr w:type="spellStart"/>
      <w:r w:rsidR="00AC3565" w:rsidRPr="0000611F">
        <w:rPr>
          <w:color w:val="0D0D0D" w:themeColor="text1" w:themeTint="F2"/>
          <w:sz w:val="28"/>
          <w:szCs w:val="28"/>
          <w:shd w:val="clear" w:color="auto" w:fill="FFFFFF"/>
          <w:lang w:val="uk-UA"/>
        </w:rPr>
        <w:t>індустріальність</w:t>
      </w:r>
      <w:proofErr w:type="spellEnd"/>
      <w:r w:rsidR="00AC3565"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будівельних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матеріалів</w:t>
      </w:r>
      <w:proofErr w:type="spellEnd"/>
      <w:r w:rsidRPr="0000611F">
        <w:rPr>
          <w:color w:val="0D0D0D" w:themeColor="text1" w:themeTint="F2"/>
          <w:sz w:val="28"/>
          <w:szCs w:val="28"/>
          <w:shd w:val="clear" w:color="auto" w:fill="FFFFFF"/>
        </w:rPr>
        <w:t xml:space="preserve"> і </w:t>
      </w:r>
      <w:proofErr w:type="spellStart"/>
      <w:r w:rsidRPr="0000611F">
        <w:rPr>
          <w:color w:val="0D0D0D" w:themeColor="text1" w:themeTint="F2"/>
          <w:sz w:val="28"/>
          <w:szCs w:val="28"/>
          <w:shd w:val="clear" w:color="auto" w:fill="FFFFFF"/>
        </w:rPr>
        <w:t>сільське</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господарство</w:t>
      </w:r>
      <w:proofErr w:type="spellEnd"/>
      <w:r w:rsidRPr="0000611F">
        <w:rPr>
          <w:color w:val="0D0D0D" w:themeColor="text1" w:themeTint="F2"/>
          <w:sz w:val="28"/>
          <w:szCs w:val="28"/>
          <w:shd w:val="clear" w:color="auto" w:fill="FFFFFF"/>
        </w:rPr>
        <w:t>.</w:t>
      </w:r>
      <w:r w:rsidR="00AC3565" w:rsidRPr="0000611F">
        <w:rPr>
          <w:color w:val="0D0D0D" w:themeColor="text1" w:themeTint="F2"/>
          <w:sz w:val="28"/>
          <w:szCs w:val="28"/>
          <w:shd w:val="clear" w:color="auto" w:fill="FFFFFF"/>
          <w:lang w:val="uk-UA"/>
        </w:rPr>
        <w:t xml:space="preserve"> </w:t>
      </w:r>
      <w:r w:rsidRPr="00E72BC0">
        <w:rPr>
          <w:color w:val="0D0D0D" w:themeColor="text1" w:themeTint="F2"/>
          <w:sz w:val="28"/>
          <w:szCs w:val="28"/>
          <w:shd w:val="clear" w:color="auto" w:fill="FFFFFF"/>
          <w:lang w:val="uk-UA"/>
        </w:rPr>
        <w:t>В результаті цього кожна країна має бути індустріально розвинутою</w:t>
      </w:r>
      <w:r w:rsidR="00FF7240">
        <w:rPr>
          <w:color w:val="0D0D0D" w:themeColor="text1" w:themeTint="F2"/>
          <w:sz w:val="28"/>
          <w:szCs w:val="28"/>
          <w:shd w:val="clear" w:color="auto" w:fill="FFFFFF"/>
          <w:lang w:val="uk-UA"/>
        </w:rPr>
        <w:t xml:space="preserve"> </w:t>
      </w:r>
      <w:r w:rsidR="00FF7240" w:rsidRPr="005F78D4">
        <w:rPr>
          <w:color w:val="0D0D0D" w:themeColor="text1" w:themeTint="F2"/>
          <w:sz w:val="28"/>
          <w:szCs w:val="28"/>
          <w:shd w:val="clear" w:color="auto" w:fill="FFFFFF"/>
          <w:lang w:val="uk-UA"/>
        </w:rPr>
        <w:t>[7</w:t>
      </w:r>
      <w:r w:rsidR="00FF7240">
        <w:rPr>
          <w:color w:val="0D0D0D" w:themeColor="text1" w:themeTint="F2"/>
          <w:sz w:val="28"/>
          <w:szCs w:val="28"/>
          <w:shd w:val="clear" w:color="auto" w:fill="FFFFFF"/>
          <w:lang w:val="uk-UA"/>
        </w:rPr>
        <w:t>7</w:t>
      </w:r>
      <w:r w:rsidR="00FF7240" w:rsidRPr="005F78D4">
        <w:rPr>
          <w:color w:val="0D0D0D" w:themeColor="text1" w:themeTint="F2"/>
          <w:sz w:val="28"/>
          <w:szCs w:val="28"/>
          <w:shd w:val="clear" w:color="auto" w:fill="FFFFFF"/>
          <w:lang w:val="uk-UA"/>
        </w:rPr>
        <w:t>].</w:t>
      </w:r>
    </w:p>
    <w:p w:rsidR="00A81709" w:rsidRPr="005F78D4" w:rsidRDefault="00A81709" w:rsidP="00E44F52">
      <w:pPr>
        <w:spacing w:line="360" w:lineRule="auto"/>
        <w:ind w:firstLine="709"/>
        <w:jc w:val="both"/>
        <w:rPr>
          <w:color w:val="0D0D0D" w:themeColor="text1" w:themeTint="F2"/>
          <w:sz w:val="28"/>
          <w:szCs w:val="28"/>
          <w:shd w:val="clear" w:color="auto" w:fill="FFFFFF"/>
          <w:lang w:val="uk-UA"/>
        </w:rPr>
      </w:pPr>
      <w:r w:rsidRPr="00E44F52">
        <w:rPr>
          <w:color w:val="0D0D0D" w:themeColor="text1" w:themeTint="F2"/>
          <w:sz w:val="28"/>
          <w:szCs w:val="28"/>
          <w:shd w:val="clear" w:color="auto" w:fill="FFFFFF"/>
          <w:lang w:val="uk-UA"/>
        </w:rPr>
        <w:t>Особистими причинами збільшення світової торгівлі є найважлив</w:t>
      </w:r>
      <w:r w:rsidR="00F55FF2">
        <w:rPr>
          <w:color w:val="0D0D0D" w:themeColor="text1" w:themeTint="F2"/>
          <w:sz w:val="28"/>
          <w:szCs w:val="28"/>
          <w:shd w:val="clear" w:color="auto" w:fill="FFFFFF"/>
          <w:lang w:val="uk-UA"/>
        </w:rPr>
        <w:t xml:space="preserve">іший </w:t>
      </w:r>
      <w:r w:rsidRPr="00E44F52">
        <w:rPr>
          <w:color w:val="0D0D0D" w:themeColor="text1" w:themeTint="F2"/>
          <w:sz w:val="28"/>
          <w:szCs w:val="28"/>
          <w:shd w:val="clear" w:color="auto" w:fill="FFFFFF"/>
          <w:lang w:val="uk-UA"/>
        </w:rPr>
        <w:t>поштовх у виробництві в умовах науково-технічної революції, які захотіли кооперування і спеціалізації в міжнародному масштабі</w:t>
      </w:r>
      <w:r w:rsidR="005F78D4" w:rsidRPr="005F78D4">
        <w:rPr>
          <w:color w:val="0D0D0D" w:themeColor="text1" w:themeTint="F2"/>
          <w:sz w:val="28"/>
          <w:szCs w:val="28"/>
          <w:shd w:val="clear" w:color="auto" w:fill="FFFFFF"/>
          <w:lang w:val="uk-UA"/>
        </w:rPr>
        <w:t xml:space="preserve"> [79].</w:t>
      </w:r>
    </w:p>
    <w:p w:rsidR="00A81709" w:rsidRPr="00E44F52" w:rsidRDefault="00B23E7F" w:rsidP="00E44F52">
      <w:pPr>
        <w:spacing w:line="360" w:lineRule="auto"/>
        <w:ind w:firstLine="709"/>
        <w:jc w:val="both"/>
        <w:rPr>
          <w:color w:val="0D0D0D" w:themeColor="text1" w:themeTint="F2"/>
          <w:sz w:val="28"/>
          <w:szCs w:val="28"/>
          <w:shd w:val="clear" w:color="auto" w:fill="FFFFFF"/>
          <w:lang w:val="uk-UA"/>
        </w:rPr>
      </w:pPr>
      <w:r w:rsidRPr="00E44F52">
        <w:rPr>
          <w:color w:val="0D0D0D" w:themeColor="text1" w:themeTint="F2"/>
          <w:sz w:val="28"/>
          <w:szCs w:val="28"/>
          <w:shd w:val="clear" w:color="auto" w:fill="FFFFFF"/>
          <w:lang w:val="uk-UA"/>
        </w:rPr>
        <w:t xml:space="preserve">Такий хід </w:t>
      </w:r>
      <w:r w:rsidR="00A81709" w:rsidRPr="00E44F52">
        <w:rPr>
          <w:color w:val="0D0D0D" w:themeColor="text1" w:themeTint="F2"/>
          <w:sz w:val="28"/>
          <w:szCs w:val="28"/>
          <w:shd w:val="clear" w:color="auto" w:fill="FFFFFF"/>
          <w:lang w:val="uk-UA"/>
        </w:rPr>
        <w:t>послужи</w:t>
      </w:r>
      <w:r w:rsidR="00E44F52">
        <w:rPr>
          <w:color w:val="0D0D0D" w:themeColor="text1" w:themeTint="F2"/>
          <w:sz w:val="28"/>
          <w:szCs w:val="28"/>
          <w:shd w:val="clear" w:color="auto" w:fill="FFFFFF"/>
          <w:lang w:val="uk-UA"/>
        </w:rPr>
        <w:t>в</w:t>
      </w:r>
      <w:r w:rsidR="00A81709" w:rsidRPr="00E44F52">
        <w:rPr>
          <w:color w:val="0D0D0D" w:themeColor="text1" w:themeTint="F2"/>
          <w:sz w:val="28"/>
          <w:szCs w:val="28"/>
          <w:shd w:val="clear" w:color="auto" w:fill="FFFFFF"/>
          <w:lang w:val="uk-UA"/>
        </w:rPr>
        <w:t xml:space="preserve"> </w:t>
      </w:r>
      <w:r w:rsidRPr="00E44F52">
        <w:rPr>
          <w:color w:val="0D0D0D" w:themeColor="text1" w:themeTint="F2"/>
          <w:sz w:val="28"/>
          <w:szCs w:val="28"/>
          <w:shd w:val="clear" w:color="auto" w:fill="FFFFFF"/>
          <w:lang w:val="uk-UA"/>
        </w:rPr>
        <w:t>основним чинником</w:t>
      </w:r>
      <w:r w:rsidR="00A81709" w:rsidRPr="00E44F52">
        <w:rPr>
          <w:color w:val="0D0D0D" w:themeColor="text1" w:themeTint="F2"/>
          <w:sz w:val="28"/>
          <w:szCs w:val="28"/>
          <w:shd w:val="clear" w:color="auto" w:fill="FFFFFF"/>
          <w:lang w:val="uk-UA"/>
        </w:rPr>
        <w:t xml:space="preserve"> швидкого зростання товарообміну між країнами, </w:t>
      </w:r>
      <w:r w:rsidRPr="00E44F52">
        <w:rPr>
          <w:color w:val="0D0D0D" w:themeColor="text1" w:themeTint="F2"/>
          <w:sz w:val="28"/>
          <w:szCs w:val="28"/>
          <w:shd w:val="clear" w:color="auto" w:fill="FFFFFF"/>
          <w:lang w:val="uk-UA"/>
        </w:rPr>
        <w:t xml:space="preserve">тим паче </w:t>
      </w:r>
      <w:r w:rsidR="00A81709" w:rsidRPr="00E44F52">
        <w:rPr>
          <w:color w:val="0D0D0D" w:themeColor="text1" w:themeTint="F2"/>
          <w:sz w:val="28"/>
          <w:szCs w:val="28"/>
          <w:shd w:val="clear" w:color="auto" w:fill="FFFFFF"/>
          <w:lang w:val="uk-UA"/>
        </w:rPr>
        <w:t xml:space="preserve">це зростання </w:t>
      </w:r>
      <w:r w:rsidRPr="00E44F52">
        <w:rPr>
          <w:color w:val="0D0D0D" w:themeColor="text1" w:themeTint="F2"/>
          <w:sz w:val="28"/>
          <w:szCs w:val="28"/>
          <w:shd w:val="clear" w:color="auto" w:fill="FFFFFF"/>
          <w:lang w:val="uk-UA"/>
        </w:rPr>
        <w:t xml:space="preserve">трапилося </w:t>
      </w:r>
      <w:r w:rsidR="00A81709" w:rsidRPr="00E44F52">
        <w:rPr>
          <w:color w:val="0D0D0D" w:themeColor="text1" w:themeTint="F2"/>
          <w:sz w:val="28"/>
          <w:szCs w:val="28"/>
          <w:shd w:val="clear" w:color="auto" w:fill="FFFFFF"/>
          <w:lang w:val="uk-UA"/>
        </w:rPr>
        <w:t xml:space="preserve">головним </w:t>
      </w:r>
      <w:r w:rsidR="00BB6F18" w:rsidRPr="00E44F52">
        <w:rPr>
          <w:color w:val="0D0D0D" w:themeColor="text1" w:themeTint="F2"/>
          <w:sz w:val="28"/>
          <w:szCs w:val="28"/>
          <w:shd w:val="clear" w:color="auto" w:fill="FFFFFF"/>
          <w:lang w:val="uk-UA"/>
        </w:rPr>
        <w:t xml:space="preserve">діянням </w:t>
      </w:r>
      <w:r w:rsidR="00A81709" w:rsidRPr="00E44F52">
        <w:rPr>
          <w:color w:val="0D0D0D" w:themeColor="text1" w:themeTint="F2"/>
          <w:sz w:val="28"/>
          <w:szCs w:val="28"/>
          <w:shd w:val="clear" w:color="auto" w:fill="FFFFFF"/>
          <w:lang w:val="uk-UA"/>
        </w:rPr>
        <w:t>за рахунок продукції обробної промисловості.</w:t>
      </w:r>
    </w:p>
    <w:p w:rsidR="00A81709" w:rsidRPr="00E44F52" w:rsidRDefault="00A81709" w:rsidP="00E44F52">
      <w:pPr>
        <w:spacing w:line="360" w:lineRule="auto"/>
        <w:ind w:firstLine="709"/>
        <w:jc w:val="both"/>
        <w:rPr>
          <w:color w:val="0D0D0D" w:themeColor="text1" w:themeTint="F2"/>
          <w:sz w:val="28"/>
          <w:szCs w:val="28"/>
          <w:shd w:val="clear" w:color="auto" w:fill="FFFFFF"/>
          <w:lang w:val="uk-UA"/>
        </w:rPr>
      </w:pPr>
      <w:r w:rsidRPr="00E44F52">
        <w:rPr>
          <w:color w:val="0D0D0D" w:themeColor="text1" w:themeTint="F2"/>
          <w:sz w:val="28"/>
          <w:szCs w:val="28"/>
          <w:shd w:val="clear" w:color="auto" w:fill="FFFFFF"/>
          <w:lang w:val="uk-UA"/>
        </w:rPr>
        <w:t xml:space="preserve">На </w:t>
      </w:r>
      <w:r w:rsidR="00395A55" w:rsidRPr="00E44F52">
        <w:rPr>
          <w:color w:val="0D0D0D" w:themeColor="text1" w:themeTint="F2"/>
          <w:sz w:val="28"/>
          <w:szCs w:val="28"/>
          <w:shd w:val="clear" w:color="auto" w:fill="FFFFFF"/>
          <w:lang w:val="uk-UA"/>
        </w:rPr>
        <w:t xml:space="preserve">посилення </w:t>
      </w:r>
      <w:r w:rsidRPr="00E44F52">
        <w:rPr>
          <w:color w:val="0D0D0D" w:themeColor="text1" w:themeTint="F2"/>
          <w:sz w:val="28"/>
          <w:szCs w:val="28"/>
          <w:shd w:val="clear" w:color="auto" w:fill="FFFFFF"/>
          <w:lang w:val="uk-UA"/>
        </w:rPr>
        <w:t xml:space="preserve">товарообміну між державами вплинув </w:t>
      </w:r>
      <w:r w:rsidR="00395A55" w:rsidRPr="00E44F52">
        <w:rPr>
          <w:color w:val="0D0D0D" w:themeColor="text1" w:themeTint="F2"/>
          <w:sz w:val="28"/>
          <w:szCs w:val="28"/>
          <w:shd w:val="clear" w:color="auto" w:fill="FFFFFF"/>
          <w:lang w:val="uk-UA"/>
        </w:rPr>
        <w:t>прибільшуваний</w:t>
      </w:r>
      <w:r w:rsidRPr="00E44F52">
        <w:rPr>
          <w:color w:val="0D0D0D" w:themeColor="text1" w:themeTint="F2"/>
          <w:sz w:val="28"/>
          <w:szCs w:val="28"/>
          <w:shd w:val="clear" w:color="auto" w:fill="FFFFFF"/>
          <w:lang w:val="uk-UA"/>
        </w:rPr>
        <w:t xml:space="preserve"> експорт капіталу і </w:t>
      </w:r>
      <w:r w:rsidR="005F1409" w:rsidRPr="00E44F52">
        <w:rPr>
          <w:color w:val="0D0D0D" w:themeColor="text1" w:themeTint="F2"/>
          <w:sz w:val="28"/>
          <w:szCs w:val="28"/>
          <w:shd w:val="clear" w:color="auto" w:fill="FFFFFF"/>
          <w:lang w:val="uk-UA"/>
        </w:rPr>
        <w:t xml:space="preserve">збільшення </w:t>
      </w:r>
      <w:r w:rsidRPr="00E44F52">
        <w:rPr>
          <w:color w:val="0D0D0D" w:themeColor="text1" w:themeTint="F2"/>
          <w:sz w:val="28"/>
          <w:szCs w:val="28"/>
          <w:shd w:val="clear" w:color="auto" w:fill="FFFFFF"/>
          <w:lang w:val="uk-UA"/>
        </w:rPr>
        <w:t xml:space="preserve">транснаціональних компаній за рахунок кооперування </w:t>
      </w:r>
      <w:r w:rsidR="005F1409" w:rsidRPr="00E44F52">
        <w:rPr>
          <w:color w:val="0D0D0D" w:themeColor="text1" w:themeTint="F2"/>
          <w:sz w:val="28"/>
          <w:szCs w:val="28"/>
          <w:shd w:val="clear" w:color="auto" w:fill="FFFFFF"/>
          <w:lang w:val="uk-UA"/>
        </w:rPr>
        <w:t xml:space="preserve">та спеціалізації </w:t>
      </w:r>
      <w:r w:rsidRPr="00E44F52">
        <w:rPr>
          <w:color w:val="0D0D0D" w:themeColor="text1" w:themeTint="F2"/>
          <w:sz w:val="28"/>
          <w:szCs w:val="28"/>
          <w:shd w:val="clear" w:color="auto" w:fill="FFFFFF"/>
          <w:lang w:val="uk-UA"/>
        </w:rPr>
        <w:t xml:space="preserve">своїх підприємств, </w:t>
      </w:r>
      <w:r w:rsidR="005F1409" w:rsidRPr="00E44F52">
        <w:rPr>
          <w:color w:val="0D0D0D" w:themeColor="text1" w:themeTint="F2"/>
          <w:sz w:val="28"/>
          <w:szCs w:val="28"/>
          <w:shd w:val="clear" w:color="auto" w:fill="FFFFFF"/>
          <w:lang w:val="uk-UA"/>
        </w:rPr>
        <w:t xml:space="preserve">які розкидані </w:t>
      </w:r>
      <w:r w:rsidRPr="00E44F52">
        <w:rPr>
          <w:color w:val="0D0D0D" w:themeColor="text1" w:themeTint="F2"/>
          <w:sz w:val="28"/>
          <w:szCs w:val="28"/>
          <w:shd w:val="clear" w:color="auto" w:fill="FFFFFF"/>
          <w:lang w:val="uk-UA"/>
        </w:rPr>
        <w:t>в різних країнах.</w:t>
      </w:r>
    </w:p>
    <w:p w:rsidR="00A81709" w:rsidRPr="00E44F52" w:rsidRDefault="00E00919" w:rsidP="00E44F52">
      <w:pPr>
        <w:spacing w:line="360" w:lineRule="auto"/>
        <w:ind w:firstLine="709"/>
        <w:jc w:val="both"/>
        <w:rPr>
          <w:color w:val="0D0D0D" w:themeColor="text1" w:themeTint="F2"/>
          <w:sz w:val="28"/>
          <w:szCs w:val="28"/>
          <w:shd w:val="clear" w:color="auto" w:fill="FFFFFF"/>
          <w:lang w:val="uk-UA"/>
        </w:rPr>
      </w:pPr>
      <w:r w:rsidRPr="00E44F52">
        <w:rPr>
          <w:color w:val="0D0D0D" w:themeColor="text1" w:themeTint="F2"/>
          <w:sz w:val="28"/>
          <w:szCs w:val="28"/>
          <w:shd w:val="clear" w:color="auto" w:fill="FFFFFF"/>
          <w:lang w:val="uk-UA"/>
        </w:rPr>
        <w:t>Прибільшенню</w:t>
      </w:r>
      <w:r w:rsidR="00A81709" w:rsidRPr="00E44F52">
        <w:rPr>
          <w:color w:val="0D0D0D" w:themeColor="text1" w:themeTint="F2"/>
          <w:sz w:val="28"/>
          <w:szCs w:val="28"/>
          <w:shd w:val="clear" w:color="auto" w:fill="FFFFFF"/>
          <w:lang w:val="uk-UA"/>
        </w:rPr>
        <w:t xml:space="preserve"> темпів міжнародного товарообміну сприяла </w:t>
      </w:r>
      <w:r w:rsidRPr="00E44F52">
        <w:rPr>
          <w:color w:val="0D0D0D" w:themeColor="text1" w:themeTint="F2"/>
          <w:sz w:val="28"/>
          <w:szCs w:val="28"/>
          <w:shd w:val="clear" w:color="auto" w:fill="FFFFFF"/>
          <w:lang w:val="uk-UA"/>
        </w:rPr>
        <w:t xml:space="preserve">так само </w:t>
      </w:r>
      <w:r w:rsidR="00A81709" w:rsidRPr="00E44F52">
        <w:rPr>
          <w:color w:val="0D0D0D" w:themeColor="text1" w:themeTint="F2"/>
          <w:sz w:val="28"/>
          <w:szCs w:val="28"/>
          <w:shd w:val="clear" w:color="auto" w:fill="FFFFFF"/>
          <w:lang w:val="uk-UA"/>
        </w:rPr>
        <w:t>інтеграція</w:t>
      </w:r>
      <w:r w:rsidRPr="00E44F52">
        <w:rPr>
          <w:color w:val="0D0D0D" w:themeColor="text1" w:themeTint="F2"/>
          <w:sz w:val="28"/>
          <w:szCs w:val="28"/>
          <w:shd w:val="clear" w:color="auto" w:fill="FFFFFF"/>
          <w:lang w:val="uk-UA"/>
        </w:rPr>
        <w:t xml:space="preserve"> (об’єднання)</w:t>
      </w:r>
      <w:r w:rsidR="00A81709" w:rsidRPr="00E44F52">
        <w:rPr>
          <w:color w:val="0D0D0D" w:themeColor="text1" w:themeTint="F2"/>
          <w:sz w:val="28"/>
          <w:szCs w:val="28"/>
          <w:shd w:val="clear" w:color="auto" w:fill="FFFFFF"/>
          <w:lang w:val="uk-UA"/>
        </w:rPr>
        <w:t xml:space="preserve">, </w:t>
      </w:r>
      <w:r w:rsidRPr="00E44F52">
        <w:rPr>
          <w:color w:val="0D0D0D" w:themeColor="text1" w:themeTint="F2"/>
          <w:sz w:val="28"/>
          <w:szCs w:val="28"/>
          <w:shd w:val="clear" w:color="auto" w:fill="FFFFFF"/>
          <w:lang w:val="uk-UA"/>
        </w:rPr>
        <w:t xml:space="preserve">зокрема </w:t>
      </w:r>
      <w:r w:rsidR="00A81709" w:rsidRPr="00E44F52">
        <w:rPr>
          <w:color w:val="0D0D0D" w:themeColor="text1" w:themeTint="F2"/>
          <w:sz w:val="28"/>
          <w:szCs w:val="28"/>
          <w:shd w:val="clear" w:color="auto" w:fill="FFFFFF"/>
          <w:lang w:val="uk-UA"/>
        </w:rPr>
        <w:t xml:space="preserve">в Західній Європі, </w:t>
      </w:r>
      <w:r w:rsidRPr="00E44F52">
        <w:rPr>
          <w:color w:val="0D0D0D" w:themeColor="text1" w:themeTint="F2"/>
          <w:sz w:val="28"/>
          <w:szCs w:val="28"/>
          <w:shd w:val="clear" w:color="auto" w:fill="FFFFFF"/>
          <w:lang w:val="uk-UA"/>
        </w:rPr>
        <w:t xml:space="preserve">тому що </w:t>
      </w:r>
      <w:r w:rsidR="00A81709" w:rsidRPr="00E44F52">
        <w:rPr>
          <w:color w:val="0D0D0D" w:themeColor="text1" w:themeTint="F2"/>
          <w:sz w:val="28"/>
          <w:szCs w:val="28"/>
          <w:shd w:val="clear" w:color="auto" w:fill="FFFFFF"/>
          <w:lang w:val="uk-UA"/>
        </w:rPr>
        <w:t xml:space="preserve">були </w:t>
      </w:r>
      <w:r w:rsidR="00A74C5E" w:rsidRPr="00E44F52">
        <w:rPr>
          <w:color w:val="0D0D0D" w:themeColor="text1" w:themeTint="F2"/>
          <w:sz w:val="28"/>
          <w:szCs w:val="28"/>
          <w:shd w:val="clear" w:color="auto" w:fill="FFFFFF"/>
          <w:lang w:val="uk-UA"/>
        </w:rPr>
        <w:t>анульова</w:t>
      </w:r>
      <w:r w:rsidR="00FB73F1" w:rsidRPr="00E44F52">
        <w:rPr>
          <w:color w:val="0D0D0D" w:themeColor="text1" w:themeTint="F2"/>
          <w:sz w:val="28"/>
          <w:szCs w:val="28"/>
          <w:shd w:val="clear" w:color="auto" w:fill="FFFFFF"/>
          <w:lang w:val="uk-UA"/>
        </w:rPr>
        <w:t xml:space="preserve">ні </w:t>
      </w:r>
      <w:r w:rsidR="00A81709" w:rsidRPr="00E44F52">
        <w:rPr>
          <w:color w:val="0D0D0D" w:themeColor="text1" w:themeTint="F2"/>
          <w:sz w:val="28"/>
          <w:szCs w:val="28"/>
          <w:shd w:val="clear" w:color="auto" w:fill="FFFFFF"/>
          <w:lang w:val="uk-UA"/>
        </w:rPr>
        <w:t xml:space="preserve">обмеження в торгівлі між цими країнами, на які припадає </w:t>
      </w:r>
      <w:r w:rsidR="00A74C5E" w:rsidRPr="00E44F52">
        <w:rPr>
          <w:color w:val="0D0D0D" w:themeColor="text1" w:themeTint="F2"/>
          <w:sz w:val="28"/>
          <w:szCs w:val="28"/>
          <w:shd w:val="clear" w:color="auto" w:fill="FFFFFF"/>
          <w:lang w:val="uk-UA"/>
        </w:rPr>
        <w:t xml:space="preserve">приблизно </w:t>
      </w:r>
      <w:r w:rsidR="00A81709" w:rsidRPr="00E44F52">
        <w:rPr>
          <w:color w:val="0D0D0D" w:themeColor="text1" w:themeTint="F2"/>
          <w:sz w:val="28"/>
          <w:szCs w:val="28"/>
          <w:shd w:val="clear" w:color="auto" w:fill="FFFFFF"/>
          <w:lang w:val="uk-UA"/>
        </w:rPr>
        <w:t>половина обсягу світової торгівлі</w:t>
      </w:r>
      <w:r w:rsidR="005F78D4">
        <w:rPr>
          <w:color w:val="0D0D0D" w:themeColor="text1" w:themeTint="F2"/>
          <w:sz w:val="28"/>
          <w:szCs w:val="28"/>
          <w:shd w:val="clear" w:color="auto" w:fill="FFFFFF"/>
          <w:lang w:val="uk-UA"/>
        </w:rPr>
        <w:t xml:space="preserve"> </w:t>
      </w:r>
      <w:r w:rsidR="005F78D4" w:rsidRPr="005F78D4">
        <w:rPr>
          <w:color w:val="0D0D0D" w:themeColor="text1" w:themeTint="F2"/>
          <w:sz w:val="28"/>
          <w:szCs w:val="28"/>
          <w:shd w:val="clear" w:color="auto" w:fill="FFFFFF"/>
          <w:lang w:val="uk-UA"/>
        </w:rPr>
        <w:t>[79].</w:t>
      </w:r>
    </w:p>
    <w:p w:rsidR="00A81709" w:rsidRPr="00E44F52" w:rsidRDefault="00905EA8" w:rsidP="00E44F52">
      <w:pPr>
        <w:spacing w:line="360" w:lineRule="auto"/>
        <w:ind w:firstLine="709"/>
        <w:jc w:val="both"/>
        <w:rPr>
          <w:color w:val="0D0D0D" w:themeColor="text1" w:themeTint="F2"/>
          <w:sz w:val="28"/>
          <w:szCs w:val="28"/>
        </w:rPr>
      </w:pPr>
      <w:r w:rsidRPr="00E44F52">
        <w:rPr>
          <w:color w:val="0D0D0D" w:themeColor="text1" w:themeTint="F2"/>
          <w:sz w:val="28"/>
          <w:szCs w:val="28"/>
          <w:shd w:val="clear" w:color="auto" w:fill="FFFFFF"/>
          <w:lang w:val="uk-UA"/>
        </w:rPr>
        <w:lastRenderedPageBreak/>
        <w:t>До того ж</w:t>
      </w:r>
      <w:r w:rsidR="00A81709" w:rsidRPr="00E44F52">
        <w:rPr>
          <w:color w:val="0D0D0D" w:themeColor="text1" w:themeTint="F2"/>
          <w:sz w:val="28"/>
          <w:szCs w:val="28"/>
          <w:shd w:val="clear" w:color="auto" w:fill="FFFFFF"/>
          <w:lang w:val="uk-UA"/>
        </w:rPr>
        <w:t xml:space="preserve">, в </w:t>
      </w:r>
      <w:r w:rsidR="00D54B68" w:rsidRPr="00E44F52">
        <w:rPr>
          <w:color w:val="0D0D0D" w:themeColor="text1" w:themeTint="F2"/>
          <w:sz w:val="28"/>
          <w:szCs w:val="28"/>
          <w:shd w:val="clear" w:color="auto" w:fill="FFFFFF"/>
          <w:lang w:val="uk-UA"/>
        </w:rPr>
        <w:t xml:space="preserve">побудові </w:t>
      </w:r>
      <w:r w:rsidR="00A81709" w:rsidRPr="00E44F52">
        <w:rPr>
          <w:color w:val="0D0D0D" w:themeColor="text1" w:themeTint="F2"/>
          <w:sz w:val="28"/>
          <w:szCs w:val="28"/>
          <w:shd w:val="clear" w:color="auto" w:fill="FFFFFF"/>
          <w:lang w:val="uk-UA"/>
        </w:rPr>
        <w:t xml:space="preserve">міжнародної торгівлі </w:t>
      </w:r>
      <w:r w:rsidR="00D54B68" w:rsidRPr="00E44F52">
        <w:rPr>
          <w:color w:val="0D0D0D" w:themeColor="text1" w:themeTint="F2"/>
          <w:sz w:val="28"/>
          <w:szCs w:val="28"/>
          <w:shd w:val="clear" w:color="auto" w:fill="FFFFFF"/>
          <w:lang w:val="uk-UA"/>
        </w:rPr>
        <w:t xml:space="preserve">трапилися </w:t>
      </w:r>
      <w:r w:rsidR="00A81709" w:rsidRPr="00E44F52">
        <w:rPr>
          <w:color w:val="0D0D0D" w:themeColor="text1" w:themeTint="F2"/>
          <w:sz w:val="28"/>
          <w:szCs w:val="28"/>
          <w:shd w:val="clear" w:color="auto" w:fill="FFFFFF"/>
          <w:lang w:val="uk-UA"/>
        </w:rPr>
        <w:t>змін</w:t>
      </w:r>
      <w:r w:rsidR="00D54B68" w:rsidRPr="00E44F52">
        <w:rPr>
          <w:color w:val="0D0D0D" w:themeColor="text1" w:themeTint="F2"/>
          <w:sz w:val="28"/>
          <w:szCs w:val="28"/>
          <w:shd w:val="clear" w:color="auto" w:fill="FFFFFF"/>
          <w:lang w:val="uk-UA"/>
        </w:rPr>
        <w:t>и</w:t>
      </w:r>
      <w:r w:rsidR="00A81709" w:rsidRPr="00E44F52">
        <w:rPr>
          <w:color w:val="0D0D0D" w:themeColor="text1" w:themeTint="F2"/>
          <w:sz w:val="28"/>
          <w:szCs w:val="28"/>
          <w:shd w:val="clear" w:color="auto" w:fill="FFFFFF"/>
          <w:lang w:val="uk-UA"/>
        </w:rPr>
        <w:t xml:space="preserve"> під впливом науково-технічної революції, яка </w:t>
      </w:r>
      <w:r w:rsidR="00B23B4B" w:rsidRPr="00E44F52">
        <w:rPr>
          <w:color w:val="0D0D0D" w:themeColor="text1" w:themeTint="F2"/>
          <w:sz w:val="28"/>
          <w:szCs w:val="28"/>
          <w:shd w:val="clear" w:color="auto" w:fill="FFFFFF"/>
          <w:lang w:val="uk-UA"/>
        </w:rPr>
        <w:t xml:space="preserve">пришвидшила </w:t>
      </w:r>
      <w:r w:rsidR="00A81709" w:rsidRPr="00E44F52">
        <w:rPr>
          <w:color w:val="0D0D0D" w:themeColor="text1" w:themeTint="F2"/>
          <w:sz w:val="28"/>
          <w:szCs w:val="28"/>
          <w:shd w:val="clear" w:color="auto" w:fill="FFFFFF"/>
          <w:lang w:val="uk-UA"/>
        </w:rPr>
        <w:t xml:space="preserve">процес міжнародного поділу праці і </w:t>
      </w:r>
      <w:r w:rsidR="00B23B4B" w:rsidRPr="00E44F52">
        <w:rPr>
          <w:color w:val="0D0D0D" w:themeColor="text1" w:themeTint="F2"/>
          <w:sz w:val="28"/>
          <w:szCs w:val="28"/>
          <w:shd w:val="clear" w:color="auto" w:fill="FFFFFF"/>
          <w:lang w:val="uk-UA"/>
        </w:rPr>
        <w:t xml:space="preserve">пробуджала </w:t>
      </w:r>
      <w:proofErr w:type="spellStart"/>
      <w:r w:rsidR="00083B70" w:rsidRPr="00E44F52">
        <w:rPr>
          <w:color w:val="0D0D0D" w:themeColor="text1" w:themeTint="F2"/>
          <w:sz w:val="28"/>
          <w:szCs w:val="28"/>
          <w:shd w:val="clear" w:color="auto" w:fill="FFFFFF"/>
          <w:lang w:val="uk-UA"/>
        </w:rPr>
        <w:t>рост</w:t>
      </w:r>
      <w:proofErr w:type="spellEnd"/>
      <w:r w:rsidR="00A81709" w:rsidRPr="00E44F52">
        <w:rPr>
          <w:color w:val="0D0D0D" w:themeColor="text1" w:themeTint="F2"/>
          <w:sz w:val="28"/>
          <w:szCs w:val="28"/>
          <w:shd w:val="clear" w:color="auto" w:fill="FFFFFF"/>
          <w:lang w:val="uk-UA"/>
        </w:rPr>
        <w:t xml:space="preserve"> обміну наукомісткої продукцією</w:t>
      </w:r>
      <w:r w:rsidR="00083B70" w:rsidRPr="00E44F52">
        <w:rPr>
          <w:color w:val="0D0D0D" w:themeColor="text1" w:themeTint="F2"/>
          <w:sz w:val="28"/>
          <w:szCs w:val="28"/>
          <w:shd w:val="clear" w:color="auto" w:fill="FFFFFF"/>
          <w:lang w:val="uk-UA"/>
        </w:rPr>
        <w:t xml:space="preserve"> (яка</w:t>
      </w:r>
      <w:r w:rsidR="00083B70" w:rsidRPr="00E44F52">
        <w:rPr>
          <w:color w:val="0D0D0D" w:themeColor="text1" w:themeTint="F2"/>
          <w:sz w:val="28"/>
          <w:szCs w:val="28"/>
          <w:shd w:val="clear" w:color="auto" w:fill="FFFFFF"/>
        </w:rPr>
        <w:t xml:space="preserve"> </w:t>
      </w:r>
      <w:r w:rsidR="00083B70" w:rsidRPr="00E44F52">
        <w:rPr>
          <w:color w:val="0D0D0D" w:themeColor="text1" w:themeTint="F2"/>
          <w:sz w:val="28"/>
          <w:szCs w:val="28"/>
          <w:shd w:val="clear" w:color="auto" w:fill="FFFFFF"/>
          <w:lang w:val="uk-UA"/>
        </w:rPr>
        <w:t xml:space="preserve">заснована </w:t>
      </w:r>
      <w:r w:rsidR="00083B70" w:rsidRPr="00E44F52">
        <w:rPr>
          <w:color w:val="0D0D0D" w:themeColor="text1" w:themeTint="F2"/>
          <w:sz w:val="28"/>
          <w:szCs w:val="28"/>
          <w:shd w:val="clear" w:color="auto" w:fill="FFFFFF"/>
        </w:rPr>
        <w:t xml:space="preserve">на </w:t>
      </w:r>
      <w:proofErr w:type="spellStart"/>
      <w:r w:rsidR="00083B70" w:rsidRPr="00E44F52">
        <w:rPr>
          <w:color w:val="0D0D0D" w:themeColor="text1" w:themeTint="F2"/>
          <w:sz w:val="28"/>
          <w:szCs w:val="28"/>
          <w:shd w:val="clear" w:color="auto" w:fill="FFFFFF"/>
        </w:rPr>
        <w:t>базі</w:t>
      </w:r>
      <w:proofErr w:type="spellEnd"/>
      <w:r w:rsidR="00083B70" w:rsidRPr="00E44F52">
        <w:rPr>
          <w:color w:val="0D0D0D" w:themeColor="text1" w:themeTint="F2"/>
          <w:sz w:val="28"/>
          <w:szCs w:val="28"/>
          <w:shd w:val="clear" w:color="auto" w:fill="FFFFFF"/>
        </w:rPr>
        <w:t xml:space="preserve"> </w:t>
      </w:r>
      <w:proofErr w:type="spellStart"/>
      <w:r w:rsidR="00083B70" w:rsidRPr="00E44F52">
        <w:rPr>
          <w:color w:val="0D0D0D" w:themeColor="text1" w:themeTint="F2"/>
          <w:sz w:val="28"/>
          <w:szCs w:val="28"/>
          <w:shd w:val="clear" w:color="auto" w:fill="FFFFFF"/>
        </w:rPr>
        <w:t>останніх</w:t>
      </w:r>
      <w:proofErr w:type="spellEnd"/>
      <w:r w:rsidR="00083B70" w:rsidRPr="00E44F52">
        <w:rPr>
          <w:color w:val="0D0D0D" w:themeColor="text1" w:themeTint="F2"/>
          <w:sz w:val="28"/>
          <w:szCs w:val="28"/>
          <w:shd w:val="clear" w:color="auto" w:fill="FFFFFF"/>
        </w:rPr>
        <w:t xml:space="preserve"> </w:t>
      </w:r>
      <w:proofErr w:type="spellStart"/>
      <w:r w:rsidR="00083B70" w:rsidRPr="00E44F52">
        <w:rPr>
          <w:color w:val="0D0D0D" w:themeColor="text1" w:themeTint="F2"/>
          <w:sz w:val="28"/>
          <w:szCs w:val="28"/>
          <w:shd w:val="clear" w:color="auto" w:fill="FFFFFF"/>
        </w:rPr>
        <w:t>досягнень</w:t>
      </w:r>
      <w:proofErr w:type="spellEnd"/>
      <w:r w:rsidR="00083B70" w:rsidRPr="00E44F52">
        <w:rPr>
          <w:color w:val="0D0D0D" w:themeColor="text1" w:themeTint="F2"/>
          <w:sz w:val="28"/>
          <w:szCs w:val="28"/>
          <w:shd w:val="clear" w:color="auto" w:fill="FFFFFF"/>
        </w:rPr>
        <w:t xml:space="preserve"> </w:t>
      </w:r>
      <w:r w:rsidR="00083B70" w:rsidRPr="00E44F52">
        <w:rPr>
          <w:color w:val="0D0D0D" w:themeColor="text1" w:themeTint="F2"/>
          <w:sz w:val="28"/>
          <w:szCs w:val="28"/>
          <w:shd w:val="clear" w:color="auto" w:fill="FFFFFF"/>
          <w:lang w:val="uk-UA"/>
        </w:rPr>
        <w:t xml:space="preserve">техніки і </w:t>
      </w:r>
      <w:r w:rsidR="00083B70" w:rsidRPr="00E44F52">
        <w:rPr>
          <w:color w:val="0D0D0D" w:themeColor="text1" w:themeTint="F2"/>
          <w:sz w:val="28"/>
          <w:szCs w:val="28"/>
          <w:shd w:val="clear" w:color="auto" w:fill="FFFFFF"/>
        </w:rPr>
        <w:t>науки</w:t>
      </w:r>
      <w:r w:rsidR="00083B70" w:rsidRPr="00E44F52">
        <w:rPr>
          <w:color w:val="0D0D0D" w:themeColor="text1" w:themeTint="F2"/>
          <w:sz w:val="28"/>
          <w:szCs w:val="28"/>
          <w:shd w:val="clear" w:color="auto" w:fill="FFFFFF"/>
          <w:lang w:val="uk-UA"/>
        </w:rPr>
        <w:t>)</w:t>
      </w:r>
      <w:r w:rsidR="00A81709" w:rsidRPr="00E44F52">
        <w:rPr>
          <w:color w:val="0D0D0D" w:themeColor="text1" w:themeTint="F2"/>
          <w:sz w:val="28"/>
          <w:szCs w:val="28"/>
          <w:shd w:val="clear" w:color="auto" w:fill="FFFFFF"/>
          <w:lang w:val="uk-UA"/>
        </w:rPr>
        <w:t xml:space="preserve">, готовими </w:t>
      </w:r>
      <w:r w:rsidR="00083B70" w:rsidRPr="00E44F52">
        <w:rPr>
          <w:color w:val="0D0D0D" w:themeColor="text1" w:themeTint="F2"/>
          <w:sz w:val="28"/>
          <w:szCs w:val="28"/>
          <w:shd w:val="clear" w:color="auto" w:fill="FFFFFF"/>
          <w:lang w:val="uk-UA"/>
        </w:rPr>
        <w:t xml:space="preserve">послугами і </w:t>
      </w:r>
      <w:r w:rsidR="00A81709" w:rsidRPr="00E44F52">
        <w:rPr>
          <w:color w:val="0D0D0D" w:themeColor="text1" w:themeTint="F2"/>
          <w:sz w:val="28"/>
          <w:szCs w:val="28"/>
          <w:shd w:val="clear" w:color="auto" w:fill="FFFFFF"/>
          <w:lang w:val="uk-UA"/>
        </w:rPr>
        <w:t>виробами</w:t>
      </w:r>
      <w:r w:rsidR="00083B70" w:rsidRPr="00E44F52">
        <w:rPr>
          <w:color w:val="0D0D0D" w:themeColor="text1" w:themeTint="F2"/>
          <w:sz w:val="28"/>
          <w:szCs w:val="28"/>
          <w:shd w:val="clear" w:color="auto" w:fill="FFFFFF"/>
          <w:lang w:val="uk-UA"/>
        </w:rPr>
        <w:t>.</w:t>
      </w:r>
    </w:p>
    <w:p w:rsidR="00A81709" w:rsidRPr="00D50C8C" w:rsidRDefault="00697B9D" w:rsidP="00E44F52">
      <w:pPr>
        <w:spacing w:line="360" w:lineRule="auto"/>
        <w:ind w:firstLine="709"/>
        <w:jc w:val="both"/>
        <w:rPr>
          <w:color w:val="0D0D0D" w:themeColor="text1" w:themeTint="F2"/>
          <w:sz w:val="28"/>
          <w:szCs w:val="28"/>
          <w:shd w:val="clear" w:color="auto" w:fill="FFFFFF"/>
          <w:lang w:val="uk-UA"/>
        </w:rPr>
      </w:pPr>
      <w:r w:rsidRPr="00E44F52">
        <w:rPr>
          <w:color w:val="0D0D0D" w:themeColor="text1" w:themeTint="F2"/>
          <w:sz w:val="28"/>
          <w:szCs w:val="28"/>
          <w:shd w:val="clear" w:color="auto" w:fill="FFFFFF"/>
          <w:lang w:val="uk-UA"/>
        </w:rPr>
        <w:t>Головним</w:t>
      </w:r>
      <w:r w:rsidR="00A81709" w:rsidRPr="00E44F52">
        <w:rPr>
          <w:color w:val="0D0D0D" w:themeColor="text1" w:themeTint="F2"/>
          <w:sz w:val="28"/>
          <w:szCs w:val="28"/>
          <w:shd w:val="clear" w:color="auto" w:fill="FFFFFF"/>
          <w:lang w:val="uk-UA"/>
        </w:rPr>
        <w:t xml:space="preserve"> </w:t>
      </w:r>
      <w:r w:rsidRPr="00E44F52">
        <w:rPr>
          <w:color w:val="0D0D0D" w:themeColor="text1" w:themeTint="F2"/>
          <w:sz w:val="28"/>
          <w:szCs w:val="28"/>
          <w:shd w:val="clear" w:color="auto" w:fill="FFFFFF"/>
          <w:lang w:val="uk-UA"/>
        </w:rPr>
        <w:t>чинником</w:t>
      </w:r>
      <w:r w:rsidR="00A81709" w:rsidRPr="00E44F52">
        <w:rPr>
          <w:color w:val="0D0D0D" w:themeColor="text1" w:themeTint="F2"/>
          <w:sz w:val="28"/>
          <w:szCs w:val="28"/>
          <w:shd w:val="clear" w:color="auto" w:fill="FFFFFF"/>
          <w:lang w:val="uk-UA"/>
        </w:rPr>
        <w:t xml:space="preserve"> розвитку міжнародної торгівлі в умовах високорозвиненої ринкової економіки є </w:t>
      </w:r>
      <w:r w:rsidRPr="00E44F52">
        <w:rPr>
          <w:color w:val="0D0D0D" w:themeColor="text1" w:themeTint="F2"/>
          <w:sz w:val="28"/>
          <w:szCs w:val="28"/>
          <w:shd w:val="clear" w:color="auto" w:fill="FFFFFF"/>
          <w:lang w:val="uk-UA"/>
        </w:rPr>
        <w:t xml:space="preserve">вивіз </w:t>
      </w:r>
      <w:r w:rsidR="00A81709" w:rsidRPr="00E44F52">
        <w:rPr>
          <w:color w:val="0D0D0D" w:themeColor="text1" w:themeTint="F2"/>
          <w:sz w:val="28"/>
          <w:szCs w:val="28"/>
          <w:shd w:val="clear" w:color="auto" w:fill="FFFFFF"/>
          <w:lang w:val="uk-UA"/>
        </w:rPr>
        <w:t xml:space="preserve">капіталу, який </w:t>
      </w:r>
      <w:r w:rsidR="00FE172F" w:rsidRPr="00E44F52">
        <w:rPr>
          <w:color w:val="0D0D0D" w:themeColor="text1" w:themeTint="F2"/>
          <w:sz w:val="28"/>
          <w:szCs w:val="28"/>
          <w:shd w:val="clear" w:color="auto" w:fill="FFFFFF"/>
          <w:lang w:val="uk-UA"/>
        </w:rPr>
        <w:t xml:space="preserve">заохочує </w:t>
      </w:r>
      <w:r w:rsidR="00A81709" w:rsidRPr="00E44F52">
        <w:rPr>
          <w:color w:val="0D0D0D" w:themeColor="text1" w:themeTint="F2"/>
          <w:sz w:val="28"/>
          <w:szCs w:val="28"/>
          <w:shd w:val="clear" w:color="auto" w:fill="FFFFFF"/>
          <w:lang w:val="uk-UA"/>
        </w:rPr>
        <w:t xml:space="preserve">зростання зовнішньої торгівлі. Вивіз капіталу у підприємницькій формі </w:t>
      </w:r>
      <w:r w:rsidR="00FE172F" w:rsidRPr="00E44F52">
        <w:rPr>
          <w:color w:val="0D0D0D" w:themeColor="text1" w:themeTint="F2"/>
          <w:sz w:val="28"/>
          <w:szCs w:val="28"/>
          <w:shd w:val="clear" w:color="auto" w:fill="FFFFFF"/>
          <w:lang w:val="uk-UA"/>
        </w:rPr>
        <w:t xml:space="preserve">бере </w:t>
      </w:r>
      <w:r w:rsidR="00A81709" w:rsidRPr="00E44F52">
        <w:rPr>
          <w:color w:val="0D0D0D" w:themeColor="text1" w:themeTint="F2"/>
          <w:sz w:val="28"/>
          <w:szCs w:val="28"/>
          <w:shd w:val="clear" w:color="auto" w:fill="FFFFFF"/>
          <w:lang w:val="uk-UA"/>
        </w:rPr>
        <w:t>з</w:t>
      </w:r>
      <w:r w:rsidR="00FE172F" w:rsidRPr="00E44F52">
        <w:rPr>
          <w:color w:val="0D0D0D" w:themeColor="text1" w:themeTint="F2"/>
          <w:sz w:val="28"/>
          <w:szCs w:val="28"/>
          <w:shd w:val="clear" w:color="auto" w:fill="FFFFFF"/>
          <w:lang w:val="uk-UA"/>
        </w:rPr>
        <w:t xml:space="preserve"> </w:t>
      </w:r>
      <w:r w:rsidR="00A81709" w:rsidRPr="00E44F52">
        <w:rPr>
          <w:color w:val="0D0D0D" w:themeColor="text1" w:themeTint="F2"/>
          <w:sz w:val="28"/>
          <w:szCs w:val="28"/>
          <w:shd w:val="clear" w:color="auto" w:fill="FFFFFF"/>
          <w:lang w:val="uk-UA"/>
        </w:rPr>
        <w:t xml:space="preserve">собою вивіз товарів, так як він </w:t>
      </w:r>
      <w:r w:rsidR="00820AC9" w:rsidRPr="00E44F52">
        <w:rPr>
          <w:color w:val="0D0D0D" w:themeColor="text1" w:themeTint="F2"/>
          <w:sz w:val="28"/>
          <w:szCs w:val="28"/>
          <w:shd w:val="clear" w:color="auto" w:fill="FFFFFF"/>
          <w:lang w:val="uk-UA"/>
        </w:rPr>
        <w:t xml:space="preserve">поєднаний </w:t>
      </w:r>
      <w:r w:rsidR="00A81709" w:rsidRPr="00E44F52">
        <w:rPr>
          <w:color w:val="0D0D0D" w:themeColor="text1" w:themeTint="F2"/>
          <w:sz w:val="28"/>
          <w:szCs w:val="28"/>
          <w:shd w:val="clear" w:color="auto" w:fill="FFFFFF"/>
          <w:lang w:val="uk-UA"/>
        </w:rPr>
        <w:t xml:space="preserve">з поставками засобів виробництва для підприємств, </w:t>
      </w:r>
      <w:r w:rsidR="00820AC9" w:rsidRPr="00E44F52">
        <w:rPr>
          <w:color w:val="0D0D0D" w:themeColor="text1" w:themeTint="F2"/>
          <w:sz w:val="28"/>
          <w:szCs w:val="28"/>
          <w:shd w:val="clear" w:color="auto" w:fill="FFFFFF"/>
          <w:lang w:val="uk-UA"/>
        </w:rPr>
        <w:t xml:space="preserve">які виробляються </w:t>
      </w:r>
      <w:r w:rsidR="00A81709" w:rsidRPr="00E44F52">
        <w:rPr>
          <w:color w:val="0D0D0D" w:themeColor="text1" w:themeTint="F2"/>
          <w:sz w:val="28"/>
          <w:szCs w:val="28"/>
          <w:shd w:val="clear" w:color="auto" w:fill="FFFFFF"/>
          <w:lang w:val="uk-UA"/>
        </w:rPr>
        <w:t>за кордоном</w:t>
      </w:r>
      <w:r w:rsidR="00D50C8C" w:rsidRPr="00D50C8C">
        <w:rPr>
          <w:color w:val="0D0D0D" w:themeColor="text1" w:themeTint="F2"/>
          <w:sz w:val="28"/>
          <w:szCs w:val="28"/>
          <w:shd w:val="clear" w:color="auto" w:fill="FFFFFF"/>
          <w:lang w:val="uk-UA"/>
        </w:rPr>
        <w:t xml:space="preserve"> [80].</w:t>
      </w:r>
    </w:p>
    <w:p w:rsidR="00A81709" w:rsidRPr="00E44F52" w:rsidRDefault="009C522E" w:rsidP="00E44F52">
      <w:pPr>
        <w:spacing w:line="360" w:lineRule="auto"/>
        <w:ind w:firstLine="709"/>
        <w:jc w:val="both"/>
        <w:rPr>
          <w:color w:val="0D0D0D" w:themeColor="text1" w:themeTint="F2"/>
          <w:sz w:val="28"/>
          <w:szCs w:val="28"/>
          <w:shd w:val="clear" w:color="auto" w:fill="FFFFFF"/>
          <w:lang w:val="uk-UA"/>
        </w:rPr>
      </w:pPr>
      <w:r w:rsidRPr="00E44F52">
        <w:rPr>
          <w:color w:val="0D0D0D" w:themeColor="text1" w:themeTint="F2"/>
          <w:sz w:val="28"/>
          <w:szCs w:val="28"/>
          <w:shd w:val="clear" w:color="auto" w:fill="FFFFFF"/>
          <w:lang w:val="uk-UA"/>
        </w:rPr>
        <w:t xml:space="preserve">Потрібність </w:t>
      </w:r>
      <w:r w:rsidR="00A81709" w:rsidRPr="00E44F52">
        <w:rPr>
          <w:color w:val="0D0D0D" w:themeColor="text1" w:themeTint="F2"/>
          <w:sz w:val="28"/>
          <w:szCs w:val="28"/>
          <w:shd w:val="clear" w:color="auto" w:fill="FFFFFF"/>
          <w:lang w:val="uk-UA"/>
        </w:rPr>
        <w:t xml:space="preserve">міжнародної торгівлі </w:t>
      </w:r>
      <w:r w:rsidRPr="00E44F52">
        <w:rPr>
          <w:color w:val="0D0D0D" w:themeColor="text1" w:themeTint="F2"/>
          <w:sz w:val="28"/>
          <w:szCs w:val="28"/>
          <w:shd w:val="clear" w:color="auto" w:fill="FFFFFF"/>
          <w:lang w:val="uk-UA"/>
        </w:rPr>
        <w:t>визначена</w:t>
      </w:r>
      <w:r w:rsidR="00A81709" w:rsidRPr="00E44F52">
        <w:rPr>
          <w:color w:val="0D0D0D" w:themeColor="text1" w:themeTint="F2"/>
          <w:sz w:val="28"/>
          <w:szCs w:val="28"/>
          <w:shd w:val="clear" w:color="auto" w:fill="FFFFFF"/>
          <w:lang w:val="uk-UA"/>
        </w:rPr>
        <w:t xml:space="preserve"> ​​</w:t>
      </w:r>
      <w:r w:rsidRPr="00E44F52">
        <w:rPr>
          <w:color w:val="0D0D0D" w:themeColor="text1" w:themeTint="F2"/>
          <w:sz w:val="28"/>
          <w:szCs w:val="28"/>
          <w:shd w:val="clear" w:color="auto" w:fill="FFFFFF"/>
          <w:lang w:val="uk-UA"/>
        </w:rPr>
        <w:t>такими</w:t>
      </w:r>
      <w:r w:rsidR="00A81709" w:rsidRPr="00E44F52">
        <w:rPr>
          <w:color w:val="0D0D0D" w:themeColor="text1" w:themeTint="F2"/>
          <w:sz w:val="28"/>
          <w:szCs w:val="28"/>
          <w:shd w:val="clear" w:color="auto" w:fill="FFFFFF"/>
          <w:lang w:val="uk-UA"/>
        </w:rPr>
        <w:t xml:space="preserve"> </w:t>
      </w:r>
      <w:r w:rsidRPr="00E44F52">
        <w:rPr>
          <w:color w:val="0D0D0D" w:themeColor="text1" w:themeTint="F2"/>
          <w:sz w:val="28"/>
          <w:szCs w:val="28"/>
          <w:shd w:val="clear" w:color="auto" w:fill="FFFFFF"/>
          <w:lang w:val="uk-UA"/>
        </w:rPr>
        <w:t>чинниками</w:t>
      </w:r>
      <w:r w:rsidR="00A81709" w:rsidRPr="00E44F52">
        <w:rPr>
          <w:color w:val="0D0D0D" w:themeColor="text1" w:themeTint="F2"/>
          <w:sz w:val="28"/>
          <w:szCs w:val="28"/>
          <w:shd w:val="clear" w:color="auto" w:fill="FFFFFF"/>
          <w:lang w:val="uk-UA"/>
        </w:rPr>
        <w:t>:</w:t>
      </w:r>
    </w:p>
    <w:p w:rsidR="00A81709" w:rsidRPr="00E44F52" w:rsidRDefault="009C522E" w:rsidP="00E44F52">
      <w:pPr>
        <w:spacing w:line="360" w:lineRule="auto"/>
        <w:ind w:firstLine="709"/>
        <w:jc w:val="both"/>
        <w:rPr>
          <w:color w:val="0D0D0D" w:themeColor="text1" w:themeTint="F2"/>
          <w:sz w:val="28"/>
          <w:szCs w:val="28"/>
          <w:shd w:val="clear" w:color="auto" w:fill="FFFFFF"/>
          <w:lang w:val="uk-UA"/>
        </w:rPr>
      </w:pPr>
      <w:r w:rsidRPr="00E44F52">
        <w:rPr>
          <w:color w:val="0D0D0D" w:themeColor="text1" w:themeTint="F2"/>
          <w:sz w:val="28"/>
          <w:szCs w:val="28"/>
          <w:shd w:val="clear" w:color="auto" w:fill="FFFFFF"/>
          <w:lang w:val="uk-UA"/>
        </w:rPr>
        <w:sym w:font="Symbol" w:char="F02D"/>
      </w:r>
      <w:r w:rsidRPr="00E44F52">
        <w:rPr>
          <w:color w:val="0D0D0D" w:themeColor="text1" w:themeTint="F2"/>
          <w:sz w:val="28"/>
          <w:szCs w:val="28"/>
          <w:shd w:val="clear" w:color="auto" w:fill="FFFFFF"/>
          <w:lang w:val="uk-UA"/>
        </w:rPr>
        <w:t xml:space="preserve"> </w:t>
      </w:r>
      <w:r w:rsidR="00A81709" w:rsidRPr="00E44F52">
        <w:rPr>
          <w:color w:val="0D0D0D" w:themeColor="text1" w:themeTint="F2"/>
          <w:sz w:val="28"/>
          <w:szCs w:val="28"/>
          <w:shd w:val="clear" w:color="auto" w:fill="FFFFFF"/>
          <w:lang w:val="uk-UA"/>
        </w:rPr>
        <w:t xml:space="preserve">по-перше, </w:t>
      </w:r>
      <w:r w:rsidR="006E4606" w:rsidRPr="00E44F52">
        <w:rPr>
          <w:color w:val="0D0D0D" w:themeColor="text1" w:themeTint="F2"/>
          <w:sz w:val="28"/>
          <w:szCs w:val="28"/>
          <w:shd w:val="clear" w:color="auto" w:fill="FFFFFF"/>
          <w:lang w:val="uk-UA"/>
        </w:rPr>
        <w:t>створення</w:t>
      </w:r>
      <w:r w:rsidR="00A81709" w:rsidRPr="00E44F52">
        <w:rPr>
          <w:color w:val="0D0D0D" w:themeColor="text1" w:themeTint="F2"/>
          <w:sz w:val="28"/>
          <w:szCs w:val="28"/>
          <w:shd w:val="clear" w:color="auto" w:fill="FFFFFF"/>
          <w:lang w:val="uk-UA"/>
        </w:rPr>
        <w:t xml:space="preserve"> світового ринку як однієї з історичних передумов капіталістичного </w:t>
      </w:r>
      <w:r w:rsidR="006E4606" w:rsidRPr="00E44F52">
        <w:rPr>
          <w:color w:val="0D0D0D" w:themeColor="text1" w:themeTint="F2"/>
          <w:sz w:val="28"/>
          <w:szCs w:val="28"/>
          <w:shd w:val="clear" w:color="auto" w:fill="FFFFFF"/>
          <w:lang w:val="uk-UA"/>
        </w:rPr>
        <w:t xml:space="preserve">засобу </w:t>
      </w:r>
      <w:r w:rsidR="00A81709" w:rsidRPr="00E44F52">
        <w:rPr>
          <w:color w:val="0D0D0D" w:themeColor="text1" w:themeTint="F2"/>
          <w:sz w:val="28"/>
          <w:szCs w:val="28"/>
          <w:shd w:val="clear" w:color="auto" w:fill="FFFFFF"/>
          <w:lang w:val="uk-UA"/>
        </w:rPr>
        <w:t>виробництва;</w:t>
      </w:r>
    </w:p>
    <w:p w:rsidR="00A81709" w:rsidRPr="00E44F52" w:rsidRDefault="009C522E" w:rsidP="00E44F52">
      <w:pPr>
        <w:spacing w:line="360" w:lineRule="auto"/>
        <w:ind w:firstLine="709"/>
        <w:jc w:val="both"/>
        <w:rPr>
          <w:color w:val="0D0D0D" w:themeColor="text1" w:themeTint="F2"/>
          <w:sz w:val="28"/>
          <w:szCs w:val="28"/>
          <w:shd w:val="clear" w:color="auto" w:fill="FFFFFF"/>
          <w:lang w:val="uk-UA"/>
        </w:rPr>
      </w:pPr>
      <w:r w:rsidRPr="00E44F52">
        <w:rPr>
          <w:color w:val="0D0D0D" w:themeColor="text1" w:themeTint="F2"/>
          <w:sz w:val="28"/>
          <w:szCs w:val="28"/>
          <w:shd w:val="clear" w:color="auto" w:fill="FFFFFF"/>
          <w:lang w:val="uk-UA"/>
        </w:rPr>
        <w:sym w:font="Symbol" w:char="F02D"/>
      </w:r>
      <w:r w:rsidRPr="00E44F52">
        <w:rPr>
          <w:color w:val="0D0D0D" w:themeColor="text1" w:themeTint="F2"/>
          <w:sz w:val="28"/>
          <w:szCs w:val="28"/>
          <w:shd w:val="clear" w:color="auto" w:fill="FFFFFF"/>
          <w:lang w:val="uk-UA"/>
        </w:rPr>
        <w:t xml:space="preserve"> </w:t>
      </w:r>
      <w:r w:rsidR="00A81709" w:rsidRPr="00E44F52">
        <w:rPr>
          <w:color w:val="0D0D0D" w:themeColor="text1" w:themeTint="F2"/>
          <w:sz w:val="28"/>
          <w:szCs w:val="28"/>
          <w:shd w:val="clear" w:color="auto" w:fill="FFFFFF"/>
          <w:lang w:val="uk-UA"/>
        </w:rPr>
        <w:t xml:space="preserve">по-друге, </w:t>
      </w:r>
      <w:r w:rsidR="006E4606" w:rsidRPr="00E44F52">
        <w:rPr>
          <w:color w:val="0D0D0D" w:themeColor="text1" w:themeTint="F2"/>
          <w:sz w:val="28"/>
          <w:szCs w:val="28"/>
          <w:shd w:val="clear" w:color="auto" w:fill="FFFFFF"/>
          <w:lang w:val="uk-UA"/>
        </w:rPr>
        <w:t xml:space="preserve">неритмічність </w:t>
      </w:r>
      <w:r w:rsidR="00A81709" w:rsidRPr="00E44F52">
        <w:rPr>
          <w:color w:val="0D0D0D" w:themeColor="text1" w:themeTint="F2"/>
          <w:sz w:val="28"/>
          <w:szCs w:val="28"/>
          <w:shd w:val="clear" w:color="auto" w:fill="FFFFFF"/>
          <w:lang w:val="uk-UA"/>
        </w:rPr>
        <w:t>окремих галузей</w:t>
      </w:r>
      <w:r w:rsidR="00DF4967" w:rsidRPr="00E44F52">
        <w:rPr>
          <w:color w:val="0D0D0D" w:themeColor="text1" w:themeTint="F2"/>
          <w:sz w:val="28"/>
          <w:szCs w:val="28"/>
          <w:shd w:val="clear" w:color="auto" w:fill="FFFFFF"/>
          <w:lang w:val="uk-UA"/>
        </w:rPr>
        <w:t xml:space="preserve"> в розвитку </w:t>
      </w:r>
      <w:r w:rsidR="00A81709" w:rsidRPr="00E44F52">
        <w:rPr>
          <w:color w:val="0D0D0D" w:themeColor="text1" w:themeTint="F2"/>
          <w:sz w:val="28"/>
          <w:szCs w:val="28"/>
          <w:shd w:val="clear" w:color="auto" w:fill="FFFFFF"/>
          <w:lang w:val="uk-UA"/>
        </w:rPr>
        <w:t xml:space="preserve">в різних країнах; продукція </w:t>
      </w:r>
      <w:r w:rsidR="00DF4967" w:rsidRPr="00E44F52">
        <w:rPr>
          <w:color w:val="0D0D0D" w:themeColor="text1" w:themeTint="F2"/>
          <w:sz w:val="28"/>
          <w:szCs w:val="28"/>
          <w:shd w:val="clear" w:color="auto" w:fill="FFFFFF"/>
          <w:lang w:val="uk-UA"/>
        </w:rPr>
        <w:t xml:space="preserve">більш швидко </w:t>
      </w:r>
      <w:r w:rsidR="00A81709" w:rsidRPr="00E44F52">
        <w:rPr>
          <w:color w:val="0D0D0D" w:themeColor="text1" w:themeTint="F2"/>
          <w:sz w:val="28"/>
          <w:szCs w:val="28"/>
          <w:shd w:val="clear" w:color="auto" w:fill="FFFFFF"/>
          <w:lang w:val="uk-UA"/>
        </w:rPr>
        <w:t>розвива</w:t>
      </w:r>
      <w:r w:rsidR="00DF4967" w:rsidRPr="00E44F52">
        <w:rPr>
          <w:color w:val="0D0D0D" w:themeColor="text1" w:themeTint="F2"/>
          <w:sz w:val="28"/>
          <w:szCs w:val="28"/>
          <w:shd w:val="clear" w:color="auto" w:fill="FFFFFF"/>
          <w:lang w:val="uk-UA"/>
        </w:rPr>
        <w:t>ється у</w:t>
      </w:r>
      <w:r w:rsidR="00A81709" w:rsidRPr="00E44F52">
        <w:rPr>
          <w:color w:val="0D0D0D" w:themeColor="text1" w:themeTint="F2"/>
          <w:sz w:val="28"/>
          <w:szCs w:val="28"/>
          <w:shd w:val="clear" w:color="auto" w:fill="FFFFFF"/>
          <w:lang w:val="uk-UA"/>
        </w:rPr>
        <w:t xml:space="preserve"> галузей,</w:t>
      </w:r>
      <w:r w:rsidR="00DF4967" w:rsidRPr="00E44F52">
        <w:rPr>
          <w:color w:val="0D0D0D" w:themeColor="text1" w:themeTint="F2"/>
          <w:sz w:val="28"/>
          <w:szCs w:val="28"/>
          <w:shd w:val="clear" w:color="auto" w:fill="FFFFFF"/>
          <w:lang w:val="uk-UA"/>
        </w:rPr>
        <w:t xml:space="preserve"> </w:t>
      </w:r>
      <w:r w:rsidR="00A81709" w:rsidRPr="00E44F52">
        <w:rPr>
          <w:color w:val="0D0D0D" w:themeColor="text1" w:themeTint="F2"/>
          <w:sz w:val="28"/>
          <w:szCs w:val="28"/>
          <w:shd w:val="clear" w:color="auto" w:fill="FFFFFF"/>
          <w:lang w:val="uk-UA"/>
        </w:rPr>
        <w:t>як</w:t>
      </w:r>
      <w:r w:rsidR="00DF4967" w:rsidRPr="00E44F52">
        <w:rPr>
          <w:color w:val="0D0D0D" w:themeColor="text1" w:themeTint="F2"/>
          <w:sz w:val="28"/>
          <w:szCs w:val="28"/>
          <w:shd w:val="clear" w:color="auto" w:fill="FFFFFF"/>
          <w:lang w:val="uk-UA"/>
        </w:rPr>
        <w:t>і</w:t>
      </w:r>
      <w:r w:rsidR="00A81709" w:rsidRPr="00E44F52">
        <w:rPr>
          <w:color w:val="0D0D0D" w:themeColor="text1" w:themeTint="F2"/>
          <w:sz w:val="28"/>
          <w:szCs w:val="28"/>
          <w:shd w:val="clear" w:color="auto" w:fill="FFFFFF"/>
          <w:lang w:val="uk-UA"/>
        </w:rPr>
        <w:t xml:space="preserve"> </w:t>
      </w:r>
      <w:r w:rsidR="00DF4967" w:rsidRPr="00E44F52">
        <w:rPr>
          <w:color w:val="0D0D0D" w:themeColor="text1" w:themeTint="F2"/>
          <w:sz w:val="28"/>
          <w:szCs w:val="28"/>
          <w:shd w:val="clear" w:color="auto" w:fill="FFFFFF"/>
          <w:lang w:val="uk-UA"/>
        </w:rPr>
        <w:t xml:space="preserve">ніяк не </w:t>
      </w:r>
      <w:r w:rsidR="00A81709" w:rsidRPr="00E44F52">
        <w:rPr>
          <w:color w:val="0D0D0D" w:themeColor="text1" w:themeTint="F2"/>
          <w:sz w:val="28"/>
          <w:szCs w:val="28"/>
          <w:shd w:val="clear" w:color="auto" w:fill="FFFFFF"/>
          <w:lang w:val="uk-UA"/>
        </w:rPr>
        <w:t>реалізувати на внутрішньому ринку, вивозиться за кордон;</w:t>
      </w:r>
    </w:p>
    <w:p w:rsidR="00A81709" w:rsidRPr="00E44F52" w:rsidRDefault="009C522E" w:rsidP="00E44F52">
      <w:pPr>
        <w:spacing w:line="360" w:lineRule="auto"/>
        <w:ind w:firstLine="709"/>
        <w:jc w:val="both"/>
        <w:rPr>
          <w:color w:val="0D0D0D" w:themeColor="text1" w:themeTint="F2"/>
          <w:sz w:val="28"/>
          <w:szCs w:val="28"/>
          <w:shd w:val="clear" w:color="auto" w:fill="FFFFFF"/>
          <w:lang w:val="uk-UA"/>
        </w:rPr>
      </w:pPr>
      <w:r w:rsidRPr="00E44F52">
        <w:rPr>
          <w:color w:val="0D0D0D" w:themeColor="text1" w:themeTint="F2"/>
          <w:sz w:val="28"/>
          <w:szCs w:val="28"/>
          <w:shd w:val="clear" w:color="auto" w:fill="FFFFFF"/>
          <w:lang w:val="uk-UA"/>
        </w:rPr>
        <w:sym w:font="Symbol" w:char="F02D"/>
      </w:r>
      <w:r w:rsidRPr="00E44F52">
        <w:rPr>
          <w:color w:val="0D0D0D" w:themeColor="text1" w:themeTint="F2"/>
          <w:sz w:val="28"/>
          <w:szCs w:val="28"/>
          <w:shd w:val="clear" w:color="auto" w:fill="FFFFFF"/>
          <w:lang w:val="uk-UA"/>
        </w:rPr>
        <w:t xml:space="preserve"> </w:t>
      </w:r>
      <w:r w:rsidR="00A81709" w:rsidRPr="00E44F52">
        <w:rPr>
          <w:color w:val="0D0D0D" w:themeColor="text1" w:themeTint="F2"/>
          <w:sz w:val="28"/>
          <w:szCs w:val="28"/>
          <w:shd w:val="clear" w:color="auto" w:fill="FFFFFF"/>
          <w:lang w:val="uk-UA"/>
        </w:rPr>
        <w:t xml:space="preserve">по-третє, </w:t>
      </w:r>
      <w:r w:rsidR="00A30BD8" w:rsidRPr="00E44F52">
        <w:rPr>
          <w:color w:val="0D0D0D" w:themeColor="text1" w:themeTint="F2"/>
          <w:sz w:val="28"/>
          <w:szCs w:val="28"/>
          <w:shd w:val="clear" w:color="auto" w:fill="FFFFFF"/>
          <w:lang w:val="uk-UA"/>
        </w:rPr>
        <w:t>напрям</w:t>
      </w:r>
      <w:r w:rsidR="00A81709" w:rsidRPr="00E44F52">
        <w:rPr>
          <w:color w:val="0D0D0D" w:themeColor="text1" w:themeTint="F2"/>
          <w:sz w:val="28"/>
          <w:szCs w:val="28"/>
          <w:shd w:val="clear" w:color="auto" w:fill="FFFFFF"/>
          <w:lang w:val="uk-UA"/>
        </w:rPr>
        <w:t xml:space="preserve">, </w:t>
      </w:r>
      <w:r w:rsidR="00A30BD8" w:rsidRPr="00E44F52">
        <w:rPr>
          <w:color w:val="0D0D0D" w:themeColor="text1" w:themeTint="F2"/>
          <w:sz w:val="28"/>
          <w:szCs w:val="28"/>
          <w:shd w:val="clear" w:color="auto" w:fill="FFFFFF"/>
          <w:lang w:val="uk-UA"/>
        </w:rPr>
        <w:t>який</w:t>
      </w:r>
      <w:r w:rsidR="00A81709" w:rsidRPr="00E44F52">
        <w:rPr>
          <w:color w:val="0D0D0D" w:themeColor="text1" w:themeTint="F2"/>
          <w:sz w:val="28"/>
          <w:szCs w:val="28"/>
          <w:shd w:val="clear" w:color="auto" w:fill="FFFFFF"/>
          <w:lang w:val="uk-UA"/>
        </w:rPr>
        <w:t xml:space="preserve"> </w:t>
      </w:r>
      <w:r w:rsidR="00A30BD8" w:rsidRPr="00E44F52">
        <w:rPr>
          <w:color w:val="0D0D0D" w:themeColor="text1" w:themeTint="F2"/>
          <w:sz w:val="28"/>
          <w:szCs w:val="28"/>
          <w:shd w:val="clear" w:color="auto" w:fill="FFFFFF"/>
          <w:lang w:val="uk-UA"/>
        </w:rPr>
        <w:t xml:space="preserve">трапився </w:t>
      </w:r>
      <w:r w:rsidR="00A81709" w:rsidRPr="00E44F52">
        <w:rPr>
          <w:color w:val="0D0D0D" w:themeColor="text1" w:themeTint="F2"/>
          <w:sz w:val="28"/>
          <w:szCs w:val="28"/>
          <w:shd w:val="clear" w:color="auto" w:fill="FFFFFF"/>
          <w:lang w:val="uk-UA"/>
        </w:rPr>
        <w:t xml:space="preserve">на нинішньому етапі розвитку економіки до </w:t>
      </w:r>
      <w:r w:rsidR="00855F5B" w:rsidRPr="00E44F52">
        <w:rPr>
          <w:color w:val="0D0D0D" w:themeColor="text1" w:themeTint="F2"/>
          <w:sz w:val="28"/>
          <w:szCs w:val="28"/>
          <w:shd w:val="clear" w:color="auto" w:fill="FFFFFF"/>
          <w:lang w:val="uk-UA"/>
        </w:rPr>
        <w:t xml:space="preserve">безкрайнього поширення </w:t>
      </w:r>
      <w:r w:rsidR="00A81709" w:rsidRPr="00E44F52">
        <w:rPr>
          <w:color w:val="0D0D0D" w:themeColor="text1" w:themeTint="F2"/>
          <w:sz w:val="28"/>
          <w:szCs w:val="28"/>
          <w:shd w:val="clear" w:color="auto" w:fill="FFFFFF"/>
          <w:lang w:val="uk-UA"/>
        </w:rPr>
        <w:t xml:space="preserve">розмірів виробництва, тоді як </w:t>
      </w:r>
      <w:r w:rsidR="00342853" w:rsidRPr="00E44F52">
        <w:rPr>
          <w:color w:val="0D0D0D" w:themeColor="text1" w:themeTint="F2"/>
          <w:sz w:val="28"/>
          <w:szCs w:val="28"/>
          <w:shd w:val="clear" w:color="auto" w:fill="FFFFFF"/>
          <w:lang w:val="uk-UA"/>
        </w:rPr>
        <w:t xml:space="preserve">місткість </w:t>
      </w:r>
      <w:r w:rsidR="00A81709" w:rsidRPr="00E44F52">
        <w:rPr>
          <w:color w:val="0D0D0D" w:themeColor="text1" w:themeTint="F2"/>
          <w:sz w:val="28"/>
          <w:szCs w:val="28"/>
          <w:shd w:val="clear" w:color="auto" w:fill="FFFFFF"/>
          <w:lang w:val="uk-UA"/>
        </w:rPr>
        <w:t xml:space="preserve">внутрішнього ринку обмежена платоспроможним попитом населення. </w:t>
      </w:r>
      <w:r w:rsidR="002B31F9" w:rsidRPr="00E44F52">
        <w:rPr>
          <w:color w:val="0D0D0D" w:themeColor="text1" w:themeTint="F2"/>
          <w:sz w:val="28"/>
          <w:szCs w:val="28"/>
          <w:shd w:val="clear" w:color="auto" w:fill="FFFFFF"/>
          <w:lang w:val="uk-UA"/>
        </w:rPr>
        <w:t>Саме т</w:t>
      </w:r>
      <w:r w:rsidR="00A81709" w:rsidRPr="00E44F52">
        <w:rPr>
          <w:color w:val="0D0D0D" w:themeColor="text1" w:themeTint="F2"/>
          <w:sz w:val="28"/>
          <w:szCs w:val="28"/>
          <w:shd w:val="clear" w:color="auto" w:fill="FFFFFF"/>
          <w:lang w:val="uk-UA"/>
        </w:rPr>
        <w:t xml:space="preserve">ому виробництво </w:t>
      </w:r>
      <w:r w:rsidR="008E57E5" w:rsidRPr="00E44F52">
        <w:rPr>
          <w:color w:val="0D0D0D" w:themeColor="text1" w:themeTint="F2"/>
          <w:sz w:val="28"/>
          <w:szCs w:val="28"/>
          <w:shd w:val="clear" w:color="auto" w:fill="FFFFFF"/>
          <w:lang w:val="uk-UA"/>
        </w:rPr>
        <w:t xml:space="preserve">обов’язково </w:t>
      </w:r>
      <w:r w:rsidR="00A81709" w:rsidRPr="00E44F52">
        <w:rPr>
          <w:color w:val="0D0D0D" w:themeColor="text1" w:themeTint="F2"/>
          <w:sz w:val="28"/>
          <w:szCs w:val="28"/>
          <w:shd w:val="clear" w:color="auto" w:fill="FFFFFF"/>
          <w:lang w:val="uk-UA"/>
        </w:rPr>
        <w:t>переростає межі внутрішнього попиту</w:t>
      </w:r>
      <w:r w:rsidR="008E57E5" w:rsidRPr="00E44F52">
        <w:rPr>
          <w:color w:val="0D0D0D" w:themeColor="text1" w:themeTint="F2"/>
          <w:sz w:val="28"/>
          <w:szCs w:val="28"/>
          <w:shd w:val="clear" w:color="auto" w:fill="FFFFFF"/>
          <w:lang w:val="uk-UA"/>
        </w:rPr>
        <w:t xml:space="preserve"> та </w:t>
      </w:r>
      <w:r w:rsidR="00A81709" w:rsidRPr="00E44F52">
        <w:rPr>
          <w:color w:val="0D0D0D" w:themeColor="text1" w:themeTint="F2"/>
          <w:sz w:val="28"/>
          <w:szCs w:val="28"/>
          <w:shd w:val="clear" w:color="auto" w:fill="FFFFFF"/>
          <w:lang w:val="uk-UA"/>
        </w:rPr>
        <w:t xml:space="preserve">підприємці кожної країни ведуть </w:t>
      </w:r>
      <w:r w:rsidR="0052487E" w:rsidRPr="00E44F52">
        <w:rPr>
          <w:color w:val="0D0D0D" w:themeColor="text1" w:themeTint="F2"/>
          <w:sz w:val="28"/>
          <w:szCs w:val="28"/>
          <w:shd w:val="clear" w:color="auto" w:fill="FFFFFF"/>
          <w:lang w:val="uk-UA"/>
        </w:rPr>
        <w:t xml:space="preserve">сильну </w:t>
      </w:r>
      <w:r w:rsidR="003B0319" w:rsidRPr="00E44F52">
        <w:rPr>
          <w:color w:val="0D0D0D" w:themeColor="text1" w:themeTint="F2"/>
          <w:sz w:val="28"/>
          <w:szCs w:val="28"/>
          <w:shd w:val="clear" w:color="auto" w:fill="FFFFFF"/>
          <w:lang w:val="uk-UA"/>
        </w:rPr>
        <w:t xml:space="preserve">бійку </w:t>
      </w:r>
      <w:r w:rsidR="00A81709" w:rsidRPr="00E44F52">
        <w:rPr>
          <w:color w:val="0D0D0D" w:themeColor="text1" w:themeTint="F2"/>
          <w:sz w:val="28"/>
          <w:szCs w:val="28"/>
          <w:shd w:val="clear" w:color="auto" w:fill="FFFFFF"/>
          <w:lang w:val="uk-UA"/>
        </w:rPr>
        <w:t>за зовнішні ринки</w:t>
      </w:r>
      <w:r w:rsidR="005F78D4">
        <w:rPr>
          <w:color w:val="0D0D0D" w:themeColor="text1" w:themeTint="F2"/>
          <w:sz w:val="28"/>
          <w:szCs w:val="28"/>
          <w:shd w:val="clear" w:color="auto" w:fill="FFFFFF"/>
          <w:lang w:val="uk-UA"/>
        </w:rPr>
        <w:t xml:space="preserve"> </w:t>
      </w:r>
      <w:r w:rsidR="005F78D4" w:rsidRPr="005F78D4">
        <w:rPr>
          <w:color w:val="0D0D0D" w:themeColor="text1" w:themeTint="F2"/>
          <w:sz w:val="28"/>
          <w:szCs w:val="28"/>
          <w:shd w:val="clear" w:color="auto" w:fill="FFFFFF"/>
          <w:lang w:val="uk-UA"/>
        </w:rPr>
        <w:t>[79].</w:t>
      </w:r>
    </w:p>
    <w:p w:rsidR="00837108" w:rsidRPr="00121941" w:rsidRDefault="001D56CD" w:rsidP="0084208F">
      <w:pPr>
        <w:spacing w:line="360" w:lineRule="auto"/>
        <w:ind w:firstLine="709"/>
        <w:jc w:val="both"/>
        <w:rPr>
          <w:color w:val="0D0D0D" w:themeColor="text1" w:themeTint="F2"/>
          <w:sz w:val="28"/>
          <w:szCs w:val="28"/>
        </w:rPr>
      </w:pPr>
      <w:r w:rsidRPr="00E72BC0">
        <w:rPr>
          <w:color w:val="0D0D0D" w:themeColor="text1" w:themeTint="F2"/>
          <w:sz w:val="28"/>
          <w:szCs w:val="28"/>
          <w:shd w:val="clear" w:color="auto" w:fill="FFFFFF"/>
          <w:lang w:val="uk-UA"/>
        </w:rPr>
        <w:t xml:space="preserve">З поглибленням міжнародного поділу праці </w:t>
      </w:r>
      <w:r w:rsidR="00837108" w:rsidRPr="0000611F">
        <w:rPr>
          <w:color w:val="0D0D0D" w:themeColor="text1" w:themeTint="F2"/>
          <w:sz w:val="28"/>
          <w:szCs w:val="28"/>
          <w:shd w:val="clear" w:color="auto" w:fill="FFFFFF"/>
          <w:lang w:val="uk-UA"/>
        </w:rPr>
        <w:t xml:space="preserve">також </w:t>
      </w:r>
      <w:r w:rsidRPr="00E72BC0">
        <w:rPr>
          <w:color w:val="0D0D0D" w:themeColor="text1" w:themeTint="F2"/>
          <w:sz w:val="28"/>
          <w:szCs w:val="28"/>
          <w:shd w:val="clear" w:color="auto" w:fill="FFFFFF"/>
          <w:lang w:val="uk-UA"/>
        </w:rPr>
        <w:t xml:space="preserve">розвивається міжнародна промислова кооперація, </w:t>
      </w:r>
      <w:r w:rsidR="00837108" w:rsidRPr="0000611F">
        <w:rPr>
          <w:color w:val="0D0D0D" w:themeColor="text1" w:themeTint="F2"/>
          <w:sz w:val="28"/>
          <w:szCs w:val="28"/>
          <w:shd w:val="clear" w:color="auto" w:fill="FFFFFF"/>
          <w:lang w:val="uk-UA"/>
        </w:rPr>
        <w:t xml:space="preserve">яка </w:t>
      </w:r>
      <w:r w:rsidRPr="00E72BC0">
        <w:rPr>
          <w:color w:val="0D0D0D" w:themeColor="text1" w:themeTint="F2"/>
          <w:sz w:val="28"/>
          <w:szCs w:val="28"/>
          <w:shd w:val="clear" w:color="auto" w:fill="FFFFFF"/>
          <w:lang w:val="uk-UA"/>
        </w:rPr>
        <w:t>полягає в спеціалізації виробництва не за кінцевою продукцією, а за деталями</w:t>
      </w:r>
      <w:r w:rsidR="00837108" w:rsidRPr="0000611F">
        <w:rPr>
          <w:color w:val="0D0D0D" w:themeColor="text1" w:themeTint="F2"/>
          <w:sz w:val="28"/>
          <w:szCs w:val="28"/>
          <w:shd w:val="clear" w:color="auto" w:fill="FFFFFF"/>
          <w:lang w:val="uk-UA"/>
        </w:rPr>
        <w:t xml:space="preserve"> та </w:t>
      </w:r>
      <w:r w:rsidRPr="00E72BC0">
        <w:rPr>
          <w:color w:val="0D0D0D" w:themeColor="text1" w:themeTint="F2"/>
          <w:sz w:val="28"/>
          <w:szCs w:val="28"/>
          <w:shd w:val="clear" w:color="auto" w:fill="FFFFFF"/>
          <w:lang w:val="uk-UA"/>
        </w:rPr>
        <w:t>комплектуючими виробами</w:t>
      </w:r>
      <w:r w:rsidR="00121941" w:rsidRPr="00121941">
        <w:rPr>
          <w:color w:val="0D0D0D" w:themeColor="text1" w:themeTint="F2"/>
          <w:sz w:val="28"/>
          <w:szCs w:val="28"/>
          <w:shd w:val="clear" w:color="auto" w:fill="FFFFFF"/>
        </w:rPr>
        <w:t xml:space="preserve"> [83].</w:t>
      </w:r>
    </w:p>
    <w:p w:rsidR="00DE4F3B" w:rsidRPr="00E72BC0" w:rsidRDefault="001D56CD" w:rsidP="0084208F">
      <w:pPr>
        <w:spacing w:line="360" w:lineRule="auto"/>
        <w:ind w:firstLine="709"/>
        <w:jc w:val="both"/>
        <w:rPr>
          <w:color w:val="0D0D0D" w:themeColor="text1" w:themeTint="F2"/>
          <w:sz w:val="28"/>
          <w:szCs w:val="28"/>
          <w:shd w:val="clear" w:color="auto" w:fill="FFFFFF"/>
          <w:lang w:val="uk-UA"/>
        </w:rPr>
      </w:pPr>
      <w:r w:rsidRPr="00E72BC0">
        <w:rPr>
          <w:color w:val="0D0D0D" w:themeColor="text1" w:themeTint="F2"/>
          <w:sz w:val="28"/>
          <w:szCs w:val="28"/>
          <w:shd w:val="clear" w:color="auto" w:fill="FFFFFF"/>
          <w:lang w:val="uk-UA"/>
        </w:rPr>
        <w:t>Міжнародна спеціалізація</w:t>
      </w:r>
      <w:r w:rsidR="00DE4F3B" w:rsidRPr="0000611F">
        <w:rPr>
          <w:color w:val="0D0D0D" w:themeColor="text1" w:themeTint="F2"/>
          <w:sz w:val="28"/>
          <w:szCs w:val="28"/>
          <w:shd w:val="clear" w:color="auto" w:fill="FFFFFF"/>
          <w:lang w:val="uk-UA"/>
        </w:rPr>
        <w:t>,</w:t>
      </w:r>
      <w:r w:rsidRPr="00E72BC0">
        <w:rPr>
          <w:color w:val="0D0D0D" w:themeColor="text1" w:themeTint="F2"/>
          <w:sz w:val="28"/>
          <w:szCs w:val="28"/>
          <w:shd w:val="clear" w:color="auto" w:fill="FFFFFF"/>
          <w:lang w:val="uk-UA"/>
        </w:rPr>
        <w:t xml:space="preserve"> кооперація виробництва</w:t>
      </w:r>
      <w:r w:rsidR="00DE4F3B" w:rsidRPr="0000611F">
        <w:rPr>
          <w:color w:val="0D0D0D" w:themeColor="text1" w:themeTint="F2"/>
          <w:sz w:val="28"/>
          <w:szCs w:val="28"/>
          <w:shd w:val="clear" w:color="auto" w:fill="FFFFFF"/>
          <w:lang w:val="uk-UA"/>
        </w:rPr>
        <w:t xml:space="preserve"> та </w:t>
      </w:r>
      <w:r w:rsidRPr="00E72BC0">
        <w:rPr>
          <w:color w:val="0D0D0D" w:themeColor="text1" w:themeTint="F2"/>
          <w:sz w:val="28"/>
          <w:szCs w:val="28"/>
          <w:shd w:val="clear" w:color="auto" w:fill="FFFFFF"/>
          <w:lang w:val="uk-UA"/>
        </w:rPr>
        <w:t xml:space="preserve">міжнародний поділ праці в кінцевому </w:t>
      </w:r>
      <w:r w:rsidR="00DE4F3B" w:rsidRPr="0000611F">
        <w:rPr>
          <w:color w:val="0D0D0D" w:themeColor="text1" w:themeTint="F2"/>
          <w:sz w:val="28"/>
          <w:szCs w:val="28"/>
          <w:shd w:val="clear" w:color="auto" w:fill="FFFFFF"/>
          <w:lang w:val="uk-UA"/>
        </w:rPr>
        <w:t xml:space="preserve">наслідку викликають </w:t>
      </w:r>
      <w:r w:rsidRPr="00E72BC0">
        <w:rPr>
          <w:color w:val="0D0D0D" w:themeColor="text1" w:themeTint="F2"/>
          <w:sz w:val="28"/>
          <w:szCs w:val="28"/>
          <w:shd w:val="clear" w:color="auto" w:fill="FFFFFF"/>
          <w:lang w:val="uk-UA"/>
        </w:rPr>
        <w:t xml:space="preserve">інші міжнародні економічні відносини: </w:t>
      </w:r>
    </w:p>
    <w:p w:rsidR="00713564" w:rsidRPr="0000611F" w:rsidRDefault="00713564" w:rsidP="0084208F">
      <w:pPr>
        <w:spacing w:line="360" w:lineRule="auto"/>
        <w:ind w:firstLine="709"/>
        <w:jc w:val="both"/>
        <w:rPr>
          <w:color w:val="0D0D0D" w:themeColor="text1" w:themeTint="F2"/>
          <w:sz w:val="28"/>
          <w:szCs w:val="28"/>
          <w:shd w:val="clear" w:color="auto" w:fill="FFFFFF"/>
          <w:lang w:val="uk-UA"/>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міграцію</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робочої</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сили</w:t>
      </w:r>
      <w:proofErr w:type="spellEnd"/>
      <w:r w:rsidRPr="0000611F">
        <w:rPr>
          <w:color w:val="0D0D0D" w:themeColor="text1" w:themeTint="F2"/>
          <w:sz w:val="28"/>
          <w:szCs w:val="28"/>
          <w:shd w:val="clear" w:color="auto" w:fill="FFFFFF"/>
          <w:lang w:val="uk-UA"/>
        </w:rPr>
        <w:t>;</w:t>
      </w:r>
    </w:p>
    <w:p w:rsidR="00DE4F3B" w:rsidRPr="0000611F" w:rsidRDefault="00DE4F3B" w:rsidP="0084208F">
      <w:pPr>
        <w:spacing w:line="360" w:lineRule="auto"/>
        <w:ind w:firstLine="709"/>
        <w:jc w:val="both"/>
        <w:rPr>
          <w:color w:val="0D0D0D" w:themeColor="text1" w:themeTint="F2"/>
          <w:sz w:val="28"/>
          <w:szCs w:val="28"/>
          <w:shd w:val="clear" w:color="auto" w:fill="FFFFFF"/>
          <w:lang w:val="uk-UA"/>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proofErr w:type="spellStart"/>
      <w:r w:rsidR="001D56CD" w:rsidRPr="0000611F">
        <w:rPr>
          <w:color w:val="0D0D0D" w:themeColor="text1" w:themeTint="F2"/>
          <w:sz w:val="28"/>
          <w:szCs w:val="28"/>
          <w:shd w:val="clear" w:color="auto" w:fill="FFFFFF"/>
        </w:rPr>
        <w:t>вивіз</w:t>
      </w:r>
      <w:proofErr w:type="spellEnd"/>
      <w:r w:rsidR="001D56CD" w:rsidRPr="0000611F">
        <w:rPr>
          <w:color w:val="0D0D0D" w:themeColor="text1" w:themeTint="F2"/>
          <w:sz w:val="28"/>
          <w:szCs w:val="28"/>
          <w:shd w:val="clear" w:color="auto" w:fill="FFFFFF"/>
        </w:rPr>
        <w:t xml:space="preserve"> </w:t>
      </w:r>
      <w:r w:rsidR="00056721" w:rsidRPr="0000611F">
        <w:rPr>
          <w:color w:val="0D0D0D" w:themeColor="text1" w:themeTint="F2"/>
          <w:sz w:val="28"/>
          <w:szCs w:val="28"/>
          <w:shd w:val="clear" w:color="auto" w:fill="FFFFFF"/>
          <w:lang w:val="uk-UA"/>
        </w:rPr>
        <w:t>грошей і товарів;</w:t>
      </w:r>
    </w:p>
    <w:p w:rsidR="00DE4F3B" w:rsidRPr="0000611F" w:rsidRDefault="00DE4F3B" w:rsidP="0084208F">
      <w:pPr>
        <w:spacing w:line="360" w:lineRule="auto"/>
        <w:ind w:firstLine="709"/>
        <w:jc w:val="both"/>
        <w:rPr>
          <w:color w:val="0D0D0D" w:themeColor="text1" w:themeTint="F2"/>
          <w:sz w:val="28"/>
          <w:szCs w:val="28"/>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proofErr w:type="spellStart"/>
      <w:r w:rsidR="001D56CD" w:rsidRPr="0000611F">
        <w:rPr>
          <w:color w:val="0D0D0D" w:themeColor="text1" w:themeTint="F2"/>
          <w:sz w:val="28"/>
          <w:szCs w:val="28"/>
          <w:shd w:val="clear" w:color="auto" w:fill="FFFFFF"/>
        </w:rPr>
        <w:t>інтеграційні</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процеси</w:t>
      </w:r>
      <w:proofErr w:type="spellEnd"/>
      <w:r w:rsidR="001D56CD" w:rsidRPr="0000611F">
        <w:rPr>
          <w:color w:val="0D0D0D" w:themeColor="text1" w:themeTint="F2"/>
          <w:sz w:val="28"/>
          <w:szCs w:val="28"/>
          <w:shd w:val="clear" w:color="auto" w:fill="FFFFFF"/>
        </w:rPr>
        <w:t xml:space="preserve"> в </w:t>
      </w:r>
      <w:proofErr w:type="spellStart"/>
      <w:r w:rsidR="001D56CD" w:rsidRPr="0000611F">
        <w:rPr>
          <w:color w:val="0D0D0D" w:themeColor="text1" w:themeTint="F2"/>
          <w:sz w:val="28"/>
          <w:szCs w:val="28"/>
          <w:shd w:val="clear" w:color="auto" w:fill="FFFFFF"/>
        </w:rPr>
        <w:t>різн</w:t>
      </w:r>
      <w:r w:rsidR="00713564" w:rsidRPr="0000611F">
        <w:rPr>
          <w:color w:val="0D0D0D" w:themeColor="text1" w:themeTint="F2"/>
          <w:sz w:val="28"/>
          <w:szCs w:val="28"/>
          <w:shd w:val="clear" w:color="auto" w:fill="FFFFFF"/>
          <w:lang w:val="uk-UA"/>
        </w:rPr>
        <w:t>оманітних</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регіонах</w:t>
      </w:r>
      <w:proofErr w:type="spellEnd"/>
      <w:r w:rsidR="001D56CD" w:rsidRPr="0000611F">
        <w:rPr>
          <w:color w:val="0D0D0D" w:themeColor="text1" w:themeTint="F2"/>
          <w:sz w:val="28"/>
          <w:szCs w:val="28"/>
          <w:shd w:val="clear" w:color="auto" w:fill="FFFFFF"/>
        </w:rPr>
        <w:t>.</w:t>
      </w:r>
    </w:p>
    <w:p w:rsidR="00270577" w:rsidRPr="0000611F" w:rsidRDefault="001D56CD" w:rsidP="005F0562">
      <w:pPr>
        <w:spacing w:line="360" w:lineRule="auto"/>
        <w:ind w:firstLine="709"/>
        <w:jc w:val="both"/>
        <w:rPr>
          <w:color w:val="0D0D0D" w:themeColor="text1" w:themeTint="F2"/>
          <w:sz w:val="28"/>
          <w:szCs w:val="28"/>
        </w:rPr>
      </w:pPr>
      <w:proofErr w:type="spellStart"/>
      <w:r w:rsidRPr="0000611F">
        <w:rPr>
          <w:color w:val="0D0D0D" w:themeColor="text1" w:themeTint="F2"/>
          <w:sz w:val="28"/>
          <w:szCs w:val="28"/>
          <w:shd w:val="clear" w:color="auto" w:fill="FFFFFF"/>
        </w:rPr>
        <w:lastRenderedPageBreak/>
        <w:t>Економічна</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інтеграція</w:t>
      </w:r>
      <w:proofErr w:type="spellEnd"/>
      <w:r w:rsidR="00713564" w:rsidRPr="0000611F">
        <w:rPr>
          <w:color w:val="0D0D0D" w:themeColor="text1" w:themeTint="F2"/>
          <w:sz w:val="28"/>
          <w:szCs w:val="28"/>
          <w:shd w:val="clear" w:color="auto" w:fill="FFFFFF"/>
          <w:lang w:val="uk-UA"/>
        </w:rPr>
        <w:t xml:space="preserve"> є</w:t>
      </w:r>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об'єктивн</w:t>
      </w:r>
      <w:r w:rsidR="00856969" w:rsidRPr="0000611F">
        <w:rPr>
          <w:color w:val="0D0D0D" w:themeColor="text1" w:themeTint="F2"/>
          <w:sz w:val="28"/>
          <w:szCs w:val="28"/>
          <w:shd w:val="clear" w:color="auto" w:fill="FFFFFF"/>
          <w:lang w:val="uk-UA"/>
        </w:rPr>
        <w:t>ою</w:t>
      </w:r>
      <w:proofErr w:type="spellEnd"/>
      <w:r w:rsidR="00856969" w:rsidRPr="0000611F">
        <w:rPr>
          <w:color w:val="0D0D0D" w:themeColor="text1" w:themeTint="F2"/>
          <w:sz w:val="28"/>
          <w:szCs w:val="28"/>
          <w:shd w:val="clear" w:color="auto" w:fill="FFFFFF"/>
          <w:lang w:val="uk-UA"/>
        </w:rPr>
        <w:t xml:space="preserve"> справою </w:t>
      </w:r>
      <w:proofErr w:type="spellStart"/>
      <w:r w:rsidR="00856969" w:rsidRPr="0000611F">
        <w:rPr>
          <w:color w:val="0D0D0D" w:themeColor="text1" w:themeTint="F2"/>
          <w:sz w:val="28"/>
          <w:szCs w:val="28"/>
          <w:shd w:val="clear" w:color="auto" w:fill="FFFFFF"/>
          <w:lang w:val="uk-UA"/>
        </w:rPr>
        <w:t>поє</w:t>
      </w:r>
      <w:r w:rsidRPr="0000611F">
        <w:rPr>
          <w:color w:val="0D0D0D" w:themeColor="text1" w:themeTint="F2"/>
          <w:sz w:val="28"/>
          <w:szCs w:val="28"/>
          <w:shd w:val="clear" w:color="auto" w:fill="FFFFFF"/>
        </w:rPr>
        <w:t>днання</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виробничих</w:t>
      </w:r>
      <w:proofErr w:type="spellEnd"/>
      <w:r w:rsidRPr="0000611F">
        <w:rPr>
          <w:color w:val="0D0D0D" w:themeColor="text1" w:themeTint="F2"/>
          <w:sz w:val="28"/>
          <w:szCs w:val="28"/>
          <w:shd w:val="clear" w:color="auto" w:fill="FFFFFF"/>
        </w:rPr>
        <w:t xml:space="preserve"> і </w:t>
      </w:r>
      <w:proofErr w:type="spellStart"/>
      <w:r w:rsidRPr="0000611F">
        <w:rPr>
          <w:color w:val="0D0D0D" w:themeColor="text1" w:themeTint="F2"/>
          <w:sz w:val="28"/>
          <w:szCs w:val="28"/>
          <w:shd w:val="clear" w:color="auto" w:fill="FFFFFF"/>
        </w:rPr>
        <w:t>науково-технічних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можливостей</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різних</w:t>
      </w:r>
      <w:proofErr w:type="spellEnd"/>
      <w:r w:rsidRPr="0000611F">
        <w:rPr>
          <w:color w:val="0D0D0D" w:themeColor="text1" w:themeTint="F2"/>
          <w:sz w:val="28"/>
          <w:szCs w:val="28"/>
          <w:shd w:val="clear" w:color="auto" w:fill="FFFFFF"/>
        </w:rPr>
        <w:t xml:space="preserve"> кран </w:t>
      </w:r>
      <w:r w:rsidR="00856969" w:rsidRPr="0000611F">
        <w:rPr>
          <w:color w:val="0D0D0D" w:themeColor="text1" w:themeTint="F2"/>
          <w:sz w:val="28"/>
          <w:szCs w:val="28"/>
          <w:shd w:val="clear" w:color="auto" w:fill="FFFFFF"/>
          <w:lang w:val="uk-UA"/>
        </w:rPr>
        <w:t>за для</w:t>
      </w:r>
      <w:r w:rsidRPr="0000611F">
        <w:rPr>
          <w:color w:val="0D0D0D" w:themeColor="text1" w:themeTint="F2"/>
          <w:sz w:val="28"/>
          <w:szCs w:val="28"/>
          <w:shd w:val="clear" w:color="auto" w:fill="FFFFFF"/>
        </w:rPr>
        <w:t xml:space="preserve"> </w:t>
      </w:r>
      <w:r w:rsidR="00856969" w:rsidRPr="0000611F">
        <w:rPr>
          <w:color w:val="0D0D0D" w:themeColor="text1" w:themeTint="F2"/>
          <w:sz w:val="28"/>
          <w:szCs w:val="28"/>
          <w:shd w:val="clear" w:color="auto" w:fill="FFFFFF"/>
          <w:lang w:val="uk-UA"/>
        </w:rPr>
        <w:t xml:space="preserve">збільшення </w:t>
      </w:r>
      <w:proofErr w:type="spellStart"/>
      <w:r w:rsidRPr="0000611F">
        <w:rPr>
          <w:color w:val="0D0D0D" w:themeColor="text1" w:themeTint="F2"/>
          <w:sz w:val="28"/>
          <w:szCs w:val="28"/>
          <w:shd w:val="clear" w:color="auto" w:fill="FFFFFF"/>
        </w:rPr>
        <w:t>ефективності</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виробництва</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кожної</w:t>
      </w:r>
      <w:proofErr w:type="spellEnd"/>
      <w:r w:rsidRPr="0000611F">
        <w:rPr>
          <w:color w:val="0D0D0D" w:themeColor="text1" w:themeTint="F2"/>
          <w:sz w:val="28"/>
          <w:szCs w:val="28"/>
          <w:shd w:val="clear" w:color="auto" w:fill="FFFFFF"/>
        </w:rPr>
        <w:t xml:space="preserve"> з них та </w:t>
      </w:r>
      <w:r w:rsidR="00270577" w:rsidRPr="0000611F">
        <w:rPr>
          <w:color w:val="0D0D0D" w:themeColor="text1" w:themeTint="F2"/>
          <w:sz w:val="28"/>
          <w:szCs w:val="28"/>
          <w:shd w:val="clear" w:color="auto" w:fill="FFFFFF"/>
          <w:lang w:val="uk-UA"/>
        </w:rPr>
        <w:t xml:space="preserve">збільшення </w:t>
      </w:r>
      <w:proofErr w:type="spellStart"/>
      <w:r w:rsidRPr="0000611F">
        <w:rPr>
          <w:color w:val="0D0D0D" w:themeColor="text1" w:themeTint="F2"/>
          <w:sz w:val="28"/>
          <w:szCs w:val="28"/>
          <w:shd w:val="clear" w:color="auto" w:fill="FFFFFF"/>
        </w:rPr>
        <w:t>рівня</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життя</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населення</w:t>
      </w:r>
      <w:proofErr w:type="spellEnd"/>
      <w:r w:rsidRPr="0000611F">
        <w:rPr>
          <w:color w:val="0D0D0D" w:themeColor="text1" w:themeTint="F2"/>
          <w:sz w:val="28"/>
          <w:szCs w:val="28"/>
          <w:shd w:val="clear" w:color="auto" w:fill="FFFFFF"/>
        </w:rPr>
        <w:t xml:space="preserve">. </w:t>
      </w:r>
      <w:r w:rsidR="00270577" w:rsidRPr="0000611F">
        <w:rPr>
          <w:color w:val="0D0D0D" w:themeColor="text1" w:themeTint="F2"/>
          <w:sz w:val="28"/>
          <w:szCs w:val="28"/>
          <w:shd w:val="clear" w:color="auto" w:fill="FFFFFF"/>
          <w:lang w:val="uk-UA"/>
        </w:rPr>
        <w:t xml:space="preserve">Добре розкривають </w:t>
      </w:r>
      <w:proofErr w:type="spellStart"/>
      <w:r w:rsidRPr="0000611F">
        <w:rPr>
          <w:color w:val="0D0D0D" w:themeColor="text1" w:themeTint="F2"/>
          <w:sz w:val="28"/>
          <w:szCs w:val="28"/>
          <w:shd w:val="clear" w:color="auto" w:fill="FFFFFF"/>
        </w:rPr>
        <w:t>економічну</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інтеграцію</w:t>
      </w:r>
      <w:proofErr w:type="spellEnd"/>
      <w:r w:rsidR="00270577"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такі</w:t>
      </w:r>
      <w:proofErr w:type="spellEnd"/>
      <w:r w:rsidRPr="0000611F">
        <w:rPr>
          <w:color w:val="0D0D0D" w:themeColor="text1" w:themeTint="F2"/>
          <w:sz w:val="28"/>
          <w:szCs w:val="28"/>
          <w:shd w:val="clear" w:color="auto" w:fill="FFFFFF"/>
        </w:rPr>
        <w:t xml:space="preserve"> </w:t>
      </w:r>
      <w:r w:rsidR="00270577" w:rsidRPr="0000611F">
        <w:rPr>
          <w:color w:val="0D0D0D" w:themeColor="text1" w:themeTint="F2"/>
          <w:sz w:val="28"/>
          <w:szCs w:val="28"/>
          <w:shd w:val="clear" w:color="auto" w:fill="FFFFFF"/>
          <w:lang w:val="uk-UA"/>
        </w:rPr>
        <w:t>ознаки</w:t>
      </w:r>
      <w:r w:rsidRPr="0000611F">
        <w:rPr>
          <w:color w:val="0D0D0D" w:themeColor="text1" w:themeTint="F2"/>
          <w:sz w:val="28"/>
          <w:szCs w:val="28"/>
          <w:shd w:val="clear" w:color="auto" w:fill="FFFFFF"/>
        </w:rPr>
        <w:t>:</w:t>
      </w:r>
    </w:p>
    <w:p w:rsidR="00270577" w:rsidRPr="0000611F" w:rsidRDefault="00270577" w:rsidP="005F0562">
      <w:pPr>
        <w:spacing w:line="360" w:lineRule="auto"/>
        <w:ind w:firstLine="709"/>
        <w:jc w:val="both"/>
        <w:rPr>
          <w:color w:val="0D0D0D" w:themeColor="text1" w:themeTint="F2"/>
          <w:sz w:val="28"/>
          <w:szCs w:val="28"/>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існування </w:t>
      </w:r>
      <w:proofErr w:type="spellStart"/>
      <w:r w:rsidR="001D56CD" w:rsidRPr="0000611F">
        <w:rPr>
          <w:color w:val="0D0D0D" w:themeColor="text1" w:themeTint="F2"/>
          <w:sz w:val="28"/>
          <w:szCs w:val="28"/>
          <w:shd w:val="clear" w:color="auto" w:fill="FFFFFF"/>
        </w:rPr>
        <w:t>міждержавного</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регулювання</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економічних</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процесів</w:t>
      </w:r>
      <w:proofErr w:type="spellEnd"/>
      <w:r w:rsidR="001D56CD" w:rsidRPr="0000611F">
        <w:rPr>
          <w:color w:val="0D0D0D" w:themeColor="text1" w:themeTint="F2"/>
          <w:sz w:val="28"/>
          <w:szCs w:val="28"/>
          <w:shd w:val="clear" w:color="auto" w:fill="FFFFFF"/>
        </w:rPr>
        <w:t>;</w:t>
      </w:r>
    </w:p>
    <w:p w:rsidR="00FE4E05" w:rsidRPr="0000611F" w:rsidRDefault="00270577" w:rsidP="005F0562">
      <w:pPr>
        <w:spacing w:line="360" w:lineRule="auto"/>
        <w:ind w:firstLine="709"/>
        <w:jc w:val="both"/>
        <w:rPr>
          <w:color w:val="0D0D0D" w:themeColor="text1" w:themeTint="F2"/>
          <w:sz w:val="28"/>
          <w:szCs w:val="28"/>
          <w:shd w:val="clear" w:color="auto" w:fill="FFFFFF"/>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r w:rsidR="000B095E" w:rsidRPr="0000611F">
        <w:rPr>
          <w:color w:val="0D0D0D" w:themeColor="text1" w:themeTint="F2"/>
          <w:sz w:val="28"/>
          <w:szCs w:val="28"/>
          <w:shd w:val="clear" w:color="auto" w:fill="FFFFFF"/>
          <w:lang w:val="uk-UA"/>
        </w:rPr>
        <w:t xml:space="preserve">ступневе створення </w:t>
      </w:r>
      <w:r w:rsidR="001D56CD" w:rsidRPr="0000611F">
        <w:rPr>
          <w:color w:val="0D0D0D" w:themeColor="text1" w:themeTint="F2"/>
          <w:sz w:val="28"/>
          <w:szCs w:val="28"/>
          <w:shd w:val="clear" w:color="auto" w:fill="FFFFFF"/>
        </w:rPr>
        <w:t xml:space="preserve">на </w:t>
      </w:r>
      <w:proofErr w:type="spellStart"/>
      <w:r w:rsidR="001D56CD" w:rsidRPr="0000611F">
        <w:rPr>
          <w:color w:val="0D0D0D" w:themeColor="text1" w:themeTint="F2"/>
          <w:sz w:val="28"/>
          <w:szCs w:val="28"/>
          <w:shd w:val="clear" w:color="auto" w:fill="FFFFFF"/>
        </w:rPr>
        <w:t>базі</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національних</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економік</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регіонального</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господарського</w:t>
      </w:r>
      <w:proofErr w:type="spellEnd"/>
      <w:r w:rsidR="001D56CD" w:rsidRPr="0000611F">
        <w:rPr>
          <w:color w:val="0D0D0D" w:themeColor="text1" w:themeTint="F2"/>
          <w:sz w:val="28"/>
          <w:szCs w:val="28"/>
          <w:shd w:val="clear" w:color="auto" w:fill="FFFFFF"/>
        </w:rPr>
        <w:t xml:space="preserve"> комплексу </w:t>
      </w:r>
      <w:proofErr w:type="spellStart"/>
      <w:r w:rsidR="001D56CD" w:rsidRPr="0000611F">
        <w:rPr>
          <w:color w:val="0D0D0D" w:themeColor="text1" w:themeTint="F2"/>
          <w:sz w:val="28"/>
          <w:szCs w:val="28"/>
          <w:shd w:val="clear" w:color="auto" w:fill="FFFFFF"/>
        </w:rPr>
        <w:t>із</w:t>
      </w:r>
      <w:proofErr w:type="spellEnd"/>
      <w:r w:rsidR="001D56CD" w:rsidRPr="0000611F">
        <w:rPr>
          <w:color w:val="0D0D0D" w:themeColor="text1" w:themeTint="F2"/>
          <w:sz w:val="28"/>
          <w:szCs w:val="28"/>
          <w:shd w:val="clear" w:color="auto" w:fill="FFFFFF"/>
        </w:rPr>
        <w:t xml:space="preserve"> </w:t>
      </w:r>
      <w:proofErr w:type="spellStart"/>
      <w:r w:rsidR="001D56CD" w:rsidRPr="0000611F">
        <w:rPr>
          <w:color w:val="0D0D0D" w:themeColor="text1" w:themeTint="F2"/>
          <w:sz w:val="28"/>
          <w:szCs w:val="28"/>
          <w:shd w:val="clear" w:color="auto" w:fill="FFFFFF"/>
        </w:rPr>
        <w:t>загальною</w:t>
      </w:r>
      <w:proofErr w:type="spellEnd"/>
      <w:r w:rsidR="001D56CD" w:rsidRPr="0000611F">
        <w:rPr>
          <w:color w:val="0D0D0D" w:themeColor="text1" w:themeTint="F2"/>
          <w:sz w:val="28"/>
          <w:szCs w:val="28"/>
          <w:shd w:val="clear" w:color="auto" w:fill="FFFFFF"/>
        </w:rPr>
        <w:t xml:space="preserve"> </w:t>
      </w:r>
      <w:r w:rsidR="000B095E" w:rsidRPr="0000611F">
        <w:rPr>
          <w:color w:val="0D0D0D" w:themeColor="text1" w:themeTint="F2"/>
          <w:sz w:val="28"/>
          <w:szCs w:val="28"/>
          <w:shd w:val="clear" w:color="auto" w:fill="FFFFFF"/>
          <w:lang w:val="uk-UA"/>
        </w:rPr>
        <w:t>побудовою поновлення</w:t>
      </w:r>
      <w:r w:rsidR="001D56CD" w:rsidRPr="0000611F">
        <w:rPr>
          <w:color w:val="0D0D0D" w:themeColor="text1" w:themeTint="F2"/>
          <w:sz w:val="28"/>
          <w:szCs w:val="28"/>
          <w:shd w:val="clear" w:color="auto" w:fill="FFFFFF"/>
        </w:rPr>
        <w:t>;</w:t>
      </w:r>
    </w:p>
    <w:p w:rsidR="00270577" w:rsidRPr="0000611F" w:rsidRDefault="00FE4E05" w:rsidP="005F0562">
      <w:pPr>
        <w:spacing w:line="360" w:lineRule="auto"/>
        <w:ind w:firstLine="709"/>
        <w:jc w:val="both"/>
        <w:rPr>
          <w:color w:val="0D0D0D" w:themeColor="text1" w:themeTint="F2"/>
          <w:sz w:val="28"/>
          <w:szCs w:val="28"/>
          <w:lang w:val="uk-UA"/>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зближення</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внутрішніх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економічних</w:t>
      </w:r>
      <w:proofErr w:type="spellEnd"/>
      <w:r w:rsidRPr="0000611F">
        <w:rPr>
          <w:color w:val="0D0D0D" w:themeColor="text1" w:themeTint="F2"/>
          <w:sz w:val="28"/>
          <w:szCs w:val="28"/>
          <w:shd w:val="clear" w:color="auto" w:fill="FFFFFF"/>
        </w:rPr>
        <w:t xml:space="preserve"> умов </w:t>
      </w:r>
      <w:proofErr w:type="gramStart"/>
      <w:r w:rsidRPr="0000611F">
        <w:rPr>
          <w:color w:val="0D0D0D" w:themeColor="text1" w:themeTint="F2"/>
          <w:sz w:val="28"/>
          <w:szCs w:val="28"/>
          <w:shd w:val="clear" w:color="auto" w:fill="FFFFFF"/>
        </w:rPr>
        <w:t>у</w:t>
      </w:r>
      <w:r w:rsidR="00871AD5">
        <w:rPr>
          <w:color w:val="0D0D0D" w:themeColor="text1" w:themeTint="F2"/>
          <w:sz w:val="28"/>
          <w:szCs w:val="28"/>
          <w:shd w:val="clear" w:color="auto" w:fill="FFFFFF"/>
        </w:rPr>
        <w:t xml:space="preserve"> </w:t>
      </w:r>
      <w:r w:rsidRPr="0000611F">
        <w:rPr>
          <w:color w:val="0D0D0D" w:themeColor="text1" w:themeTint="F2"/>
          <w:sz w:val="28"/>
          <w:szCs w:val="28"/>
          <w:shd w:val="clear" w:color="auto" w:fill="FFFFFF"/>
        </w:rPr>
        <w:t>державах</w:t>
      </w:r>
      <w:proofErr w:type="gram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які</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беруть</w:t>
      </w:r>
      <w:proofErr w:type="spellEnd"/>
      <w:r w:rsidRPr="0000611F">
        <w:rPr>
          <w:color w:val="0D0D0D" w:themeColor="text1" w:themeTint="F2"/>
          <w:sz w:val="28"/>
          <w:szCs w:val="28"/>
          <w:shd w:val="clear" w:color="auto" w:fill="FFFFFF"/>
        </w:rPr>
        <w:t xml:space="preserve"> участь в </w:t>
      </w:r>
      <w:proofErr w:type="spellStart"/>
      <w:r w:rsidRPr="0000611F">
        <w:rPr>
          <w:color w:val="0D0D0D" w:themeColor="text1" w:themeTint="F2"/>
          <w:sz w:val="28"/>
          <w:szCs w:val="28"/>
          <w:shd w:val="clear" w:color="auto" w:fill="FFFFFF"/>
        </w:rPr>
        <w:t>інтеграційних</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об'єднаннях</w:t>
      </w:r>
      <w:proofErr w:type="spellEnd"/>
      <w:r w:rsidRPr="0000611F">
        <w:rPr>
          <w:color w:val="0D0D0D" w:themeColor="text1" w:themeTint="F2"/>
          <w:sz w:val="28"/>
          <w:szCs w:val="28"/>
          <w:shd w:val="clear" w:color="auto" w:fill="FFFFFF"/>
          <w:lang w:val="uk-UA"/>
        </w:rPr>
        <w:t>;</w:t>
      </w:r>
    </w:p>
    <w:p w:rsidR="00270577" w:rsidRPr="0000611F" w:rsidRDefault="00270577" w:rsidP="005F0562">
      <w:pPr>
        <w:spacing w:line="360" w:lineRule="auto"/>
        <w:ind w:firstLine="709"/>
        <w:jc w:val="both"/>
        <w:rPr>
          <w:color w:val="0D0D0D" w:themeColor="text1" w:themeTint="F2"/>
          <w:sz w:val="28"/>
          <w:szCs w:val="28"/>
          <w:lang w:val="uk-UA"/>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r w:rsidR="00035CE6" w:rsidRPr="0000611F">
        <w:rPr>
          <w:color w:val="0D0D0D" w:themeColor="text1" w:themeTint="F2"/>
          <w:sz w:val="28"/>
          <w:szCs w:val="28"/>
          <w:shd w:val="clear" w:color="auto" w:fill="FFFFFF"/>
          <w:lang w:val="uk-UA"/>
        </w:rPr>
        <w:t>звільнення</w:t>
      </w:r>
      <w:r w:rsidR="001D56CD" w:rsidRPr="0000611F">
        <w:rPr>
          <w:color w:val="0D0D0D" w:themeColor="text1" w:themeTint="F2"/>
          <w:sz w:val="28"/>
          <w:szCs w:val="28"/>
          <w:shd w:val="clear" w:color="auto" w:fill="FFFFFF"/>
          <w:lang w:val="uk-UA"/>
        </w:rPr>
        <w:t xml:space="preserve"> економічних </w:t>
      </w:r>
      <w:r w:rsidR="00035CE6" w:rsidRPr="0000611F">
        <w:rPr>
          <w:color w:val="0D0D0D" w:themeColor="text1" w:themeTint="F2"/>
          <w:sz w:val="28"/>
          <w:szCs w:val="28"/>
          <w:shd w:val="clear" w:color="auto" w:fill="FFFFFF"/>
          <w:lang w:val="uk-UA"/>
        </w:rPr>
        <w:t xml:space="preserve">та адміністративних </w:t>
      </w:r>
      <w:r w:rsidR="007C0AC8" w:rsidRPr="0000611F">
        <w:rPr>
          <w:color w:val="0D0D0D" w:themeColor="text1" w:themeTint="F2"/>
          <w:sz w:val="28"/>
          <w:szCs w:val="28"/>
          <w:shd w:val="clear" w:color="auto" w:fill="FFFFFF"/>
          <w:lang w:val="uk-UA"/>
        </w:rPr>
        <w:t xml:space="preserve">труднощів </w:t>
      </w:r>
      <w:r w:rsidR="001D56CD" w:rsidRPr="0000611F">
        <w:rPr>
          <w:color w:val="0D0D0D" w:themeColor="text1" w:themeTint="F2"/>
          <w:sz w:val="28"/>
          <w:szCs w:val="28"/>
          <w:shd w:val="clear" w:color="auto" w:fill="FFFFFF"/>
          <w:lang w:val="uk-UA"/>
        </w:rPr>
        <w:t xml:space="preserve">вільному рухові </w:t>
      </w:r>
      <w:r w:rsidR="00FE4E05" w:rsidRPr="0000611F">
        <w:rPr>
          <w:color w:val="0D0D0D" w:themeColor="text1" w:themeTint="F2"/>
          <w:sz w:val="28"/>
          <w:szCs w:val="28"/>
          <w:shd w:val="clear" w:color="auto" w:fill="FFFFFF"/>
          <w:lang w:val="uk-UA"/>
        </w:rPr>
        <w:t>робочої сили, товарів та</w:t>
      </w:r>
      <w:r w:rsidR="001D56CD" w:rsidRPr="0000611F">
        <w:rPr>
          <w:color w:val="0D0D0D" w:themeColor="text1" w:themeTint="F2"/>
          <w:sz w:val="28"/>
          <w:szCs w:val="28"/>
          <w:shd w:val="clear" w:color="auto" w:fill="FFFFFF"/>
          <w:lang w:val="uk-UA"/>
        </w:rPr>
        <w:t xml:space="preserve"> фінансових ресурсів у межах регіону</w:t>
      </w:r>
      <w:r w:rsidR="00FE4E05" w:rsidRPr="0000611F">
        <w:rPr>
          <w:color w:val="0D0D0D" w:themeColor="text1" w:themeTint="F2"/>
          <w:sz w:val="28"/>
          <w:szCs w:val="28"/>
          <w:shd w:val="clear" w:color="auto" w:fill="FFFFFF"/>
          <w:lang w:val="uk-UA"/>
        </w:rPr>
        <w:t>.</w:t>
      </w:r>
      <w:r w:rsidRPr="0000611F">
        <w:rPr>
          <w:color w:val="0D0D0D" w:themeColor="text1" w:themeTint="F2"/>
          <w:sz w:val="28"/>
          <w:szCs w:val="28"/>
          <w:lang w:val="uk-UA"/>
        </w:rPr>
        <w:t xml:space="preserve"> </w:t>
      </w:r>
    </w:p>
    <w:p w:rsidR="00F73719" w:rsidRPr="0000611F" w:rsidRDefault="00F73719" w:rsidP="005F0562">
      <w:pPr>
        <w:spacing w:line="360" w:lineRule="auto"/>
        <w:ind w:firstLine="709"/>
        <w:jc w:val="both"/>
        <w:rPr>
          <w:color w:val="0D0D0D" w:themeColor="text1" w:themeTint="F2"/>
          <w:sz w:val="28"/>
          <w:szCs w:val="28"/>
          <w:shd w:val="clear" w:color="auto" w:fill="FFFFFF"/>
          <w:lang w:val="uk-UA"/>
        </w:rPr>
      </w:pPr>
      <w:r w:rsidRPr="0000611F">
        <w:rPr>
          <w:color w:val="0D0D0D" w:themeColor="text1" w:themeTint="F2"/>
          <w:sz w:val="28"/>
          <w:szCs w:val="28"/>
          <w:shd w:val="clear" w:color="auto" w:fill="FFFFFF"/>
          <w:lang w:val="uk-UA"/>
        </w:rPr>
        <w:t>На сьогоднішній день</w:t>
      </w:r>
      <w:r w:rsidR="001D56CD" w:rsidRPr="0000611F">
        <w:rPr>
          <w:color w:val="0D0D0D" w:themeColor="text1" w:themeTint="F2"/>
          <w:sz w:val="28"/>
          <w:szCs w:val="28"/>
          <w:shd w:val="clear" w:color="auto" w:fill="FFFFFF"/>
          <w:lang w:val="uk-UA"/>
        </w:rPr>
        <w:t xml:space="preserve"> </w:t>
      </w:r>
      <w:r w:rsidRPr="0000611F">
        <w:rPr>
          <w:color w:val="0D0D0D" w:themeColor="text1" w:themeTint="F2"/>
          <w:sz w:val="28"/>
          <w:szCs w:val="28"/>
          <w:shd w:val="clear" w:color="auto" w:fill="FFFFFF"/>
          <w:lang w:val="uk-UA"/>
        </w:rPr>
        <w:t xml:space="preserve">є </w:t>
      </w:r>
      <w:r w:rsidR="001D56CD" w:rsidRPr="0000611F">
        <w:rPr>
          <w:color w:val="0D0D0D" w:themeColor="text1" w:themeTint="F2"/>
          <w:sz w:val="28"/>
          <w:szCs w:val="28"/>
          <w:shd w:val="clear" w:color="auto" w:fill="FFFFFF"/>
          <w:lang w:val="uk-UA"/>
        </w:rPr>
        <w:t xml:space="preserve">такі </w:t>
      </w:r>
      <w:r w:rsidRPr="0000611F">
        <w:rPr>
          <w:color w:val="0D0D0D" w:themeColor="text1" w:themeTint="F2"/>
          <w:sz w:val="28"/>
          <w:szCs w:val="28"/>
          <w:shd w:val="clear" w:color="auto" w:fill="FFFFFF"/>
          <w:lang w:val="uk-UA"/>
        </w:rPr>
        <w:t>головні різновиди</w:t>
      </w:r>
      <w:r w:rsidR="001D56CD" w:rsidRPr="0000611F">
        <w:rPr>
          <w:color w:val="0D0D0D" w:themeColor="text1" w:themeTint="F2"/>
          <w:sz w:val="28"/>
          <w:szCs w:val="28"/>
          <w:shd w:val="clear" w:color="auto" w:fill="FFFFFF"/>
          <w:lang w:val="uk-UA"/>
        </w:rPr>
        <w:t xml:space="preserve"> інтеграційних об'єднань: </w:t>
      </w:r>
    </w:p>
    <w:p w:rsidR="00F73719" w:rsidRPr="0000611F" w:rsidRDefault="00F73719" w:rsidP="005F0562">
      <w:pPr>
        <w:spacing w:line="360" w:lineRule="auto"/>
        <w:ind w:firstLine="709"/>
        <w:jc w:val="both"/>
        <w:rPr>
          <w:color w:val="0D0D0D" w:themeColor="text1" w:themeTint="F2"/>
          <w:sz w:val="28"/>
          <w:szCs w:val="28"/>
          <w:shd w:val="clear" w:color="auto" w:fill="FFFFFF"/>
          <w:lang w:val="uk-UA"/>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r w:rsidR="001D56CD" w:rsidRPr="0000611F">
        <w:rPr>
          <w:color w:val="0D0D0D" w:themeColor="text1" w:themeTint="F2"/>
          <w:sz w:val="28"/>
          <w:szCs w:val="28"/>
          <w:shd w:val="clear" w:color="auto" w:fill="FFFFFF"/>
          <w:lang w:val="uk-UA"/>
        </w:rPr>
        <w:t xml:space="preserve">зона вільної торгівлі, </w:t>
      </w:r>
      <w:r w:rsidR="001D040B" w:rsidRPr="0000611F">
        <w:rPr>
          <w:color w:val="0D0D0D" w:themeColor="text1" w:themeTint="F2"/>
          <w:sz w:val="28"/>
          <w:szCs w:val="28"/>
          <w:shd w:val="clear" w:color="auto" w:fill="FFFFFF"/>
          <w:lang w:val="uk-UA"/>
        </w:rPr>
        <w:t xml:space="preserve">що прогнозує анулювання </w:t>
      </w:r>
      <w:r w:rsidR="001D56CD" w:rsidRPr="0000611F">
        <w:rPr>
          <w:color w:val="0D0D0D" w:themeColor="text1" w:themeTint="F2"/>
          <w:sz w:val="28"/>
          <w:szCs w:val="28"/>
          <w:shd w:val="clear" w:color="auto" w:fill="FFFFFF"/>
          <w:lang w:val="uk-UA"/>
        </w:rPr>
        <w:t xml:space="preserve">мита, кількісних обмежень у торгівлі для країн-членів інтеграційного об'єднання; </w:t>
      </w:r>
    </w:p>
    <w:p w:rsidR="00F73719" w:rsidRPr="0000611F" w:rsidRDefault="00F73719" w:rsidP="005F0562">
      <w:pPr>
        <w:spacing w:line="360" w:lineRule="auto"/>
        <w:ind w:firstLine="709"/>
        <w:jc w:val="both"/>
        <w:rPr>
          <w:color w:val="0D0D0D" w:themeColor="text1" w:themeTint="F2"/>
          <w:sz w:val="28"/>
          <w:szCs w:val="28"/>
          <w:shd w:val="clear" w:color="auto" w:fill="FFFFFF"/>
          <w:lang w:val="uk-UA"/>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r w:rsidR="00B70841" w:rsidRPr="0000611F">
        <w:rPr>
          <w:color w:val="0D0D0D" w:themeColor="text1" w:themeTint="F2"/>
          <w:sz w:val="28"/>
          <w:szCs w:val="28"/>
          <w:shd w:val="clear" w:color="auto" w:fill="FFFFFF"/>
          <w:lang w:val="uk-UA"/>
        </w:rPr>
        <w:t xml:space="preserve">колективний </w:t>
      </w:r>
      <w:r w:rsidR="001D56CD" w:rsidRPr="0000611F">
        <w:rPr>
          <w:color w:val="0D0D0D" w:themeColor="text1" w:themeTint="F2"/>
          <w:sz w:val="28"/>
          <w:szCs w:val="28"/>
          <w:shd w:val="clear" w:color="auto" w:fill="FFFFFF"/>
          <w:lang w:val="uk-UA"/>
        </w:rPr>
        <w:t xml:space="preserve">ринок, </w:t>
      </w:r>
      <w:r w:rsidR="00B70841" w:rsidRPr="0000611F">
        <w:rPr>
          <w:color w:val="0D0D0D" w:themeColor="text1" w:themeTint="F2"/>
          <w:sz w:val="28"/>
          <w:szCs w:val="28"/>
          <w:shd w:val="clear" w:color="auto" w:fill="FFFFFF"/>
          <w:lang w:val="uk-UA"/>
        </w:rPr>
        <w:t xml:space="preserve">що </w:t>
      </w:r>
      <w:r w:rsidR="00EA1FE3" w:rsidRPr="0000611F">
        <w:rPr>
          <w:color w:val="0D0D0D" w:themeColor="text1" w:themeTint="F2"/>
          <w:sz w:val="28"/>
          <w:szCs w:val="28"/>
          <w:shd w:val="clear" w:color="auto" w:fill="FFFFFF"/>
          <w:lang w:val="uk-UA"/>
        </w:rPr>
        <w:t xml:space="preserve">дає </w:t>
      </w:r>
      <w:r w:rsidR="001D56CD" w:rsidRPr="0000611F">
        <w:rPr>
          <w:color w:val="0D0D0D" w:themeColor="text1" w:themeTint="F2"/>
          <w:sz w:val="28"/>
          <w:szCs w:val="28"/>
          <w:shd w:val="clear" w:color="auto" w:fill="FFFFFF"/>
          <w:lang w:val="uk-UA"/>
        </w:rPr>
        <w:t>вільн</w:t>
      </w:r>
      <w:r w:rsidR="00EA1FE3" w:rsidRPr="0000611F">
        <w:rPr>
          <w:color w:val="0D0D0D" w:themeColor="text1" w:themeTint="F2"/>
          <w:sz w:val="28"/>
          <w:szCs w:val="28"/>
          <w:shd w:val="clear" w:color="auto" w:fill="FFFFFF"/>
          <w:lang w:val="uk-UA"/>
        </w:rPr>
        <w:t>ий</w:t>
      </w:r>
      <w:r w:rsidR="001D56CD" w:rsidRPr="0000611F">
        <w:rPr>
          <w:color w:val="0D0D0D" w:themeColor="text1" w:themeTint="F2"/>
          <w:sz w:val="28"/>
          <w:szCs w:val="28"/>
          <w:shd w:val="clear" w:color="auto" w:fill="FFFFFF"/>
          <w:lang w:val="uk-UA"/>
        </w:rPr>
        <w:t xml:space="preserve"> рух між країнами інтеграційного об'єднання не тільки товарів, </w:t>
      </w:r>
      <w:r w:rsidR="00EA1FE3" w:rsidRPr="0000611F">
        <w:rPr>
          <w:color w:val="0D0D0D" w:themeColor="text1" w:themeTint="F2"/>
          <w:sz w:val="28"/>
          <w:szCs w:val="28"/>
          <w:shd w:val="clear" w:color="auto" w:fill="FFFFFF"/>
          <w:lang w:val="uk-UA"/>
        </w:rPr>
        <w:t xml:space="preserve">також </w:t>
      </w:r>
      <w:r w:rsidR="001D56CD" w:rsidRPr="0000611F">
        <w:rPr>
          <w:color w:val="0D0D0D" w:themeColor="text1" w:themeTint="F2"/>
          <w:sz w:val="28"/>
          <w:szCs w:val="28"/>
          <w:shd w:val="clear" w:color="auto" w:fill="FFFFFF"/>
          <w:lang w:val="uk-UA"/>
        </w:rPr>
        <w:t>робочої сили</w:t>
      </w:r>
      <w:r w:rsidR="00EA1FE3" w:rsidRPr="0000611F">
        <w:rPr>
          <w:color w:val="0D0D0D" w:themeColor="text1" w:themeTint="F2"/>
          <w:sz w:val="28"/>
          <w:szCs w:val="28"/>
          <w:shd w:val="clear" w:color="auto" w:fill="FFFFFF"/>
          <w:lang w:val="uk-UA"/>
        </w:rPr>
        <w:t xml:space="preserve"> та капіталів</w:t>
      </w:r>
      <w:r w:rsidR="001D56CD" w:rsidRPr="0000611F">
        <w:rPr>
          <w:color w:val="0D0D0D" w:themeColor="text1" w:themeTint="F2"/>
          <w:sz w:val="28"/>
          <w:szCs w:val="28"/>
          <w:shd w:val="clear" w:color="auto" w:fill="FFFFFF"/>
          <w:lang w:val="uk-UA"/>
        </w:rPr>
        <w:t xml:space="preserve">; </w:t>
      </w:r>
    </w:p>
    <w:p w:rsidR="00F73719" w:rsidRPr="0000611F" w:rsidRDefault="00F73719" w:rsidP="005F0562">
      <w:pPr>
        <w:spacing w:line="360" w:lineRule="auto"/>
        <w:ind w:firstLine="709"/>
        <w:jc w:val="both"/>
        <w:rPr>
          <w:color w:val="0D0D0D" w:themeColor="text1" w:themeTint="F2"/>
          <w:sz w:val="28"/>
          <w:szCs w:val="28"/>
          <w:lang w:val="uk-UA"/>
        </w:rPr>
      </w:pPr>
      <w:r w:rsidRPr="0000611F">
        <w:rPr>
          <w:color w:val="0D0D0D" w:themeColor="text1" w:themeTint="F2"/>
          <w:sz w:val="28"/>
          <w:szCs w:val="28"/>
          <w:shd w:val="clear" w:color="auto" w:fill="FFFFFF"/>
        </w:rPr>
        <w:sym w:font="Symbol" w:char="F02D"/>
      </w:r>
      <w:r w:rsidRPr="0000611F">
        <w:rPr>
          <w:color w:val="0D0D0D" w:themeColor="text1" w:themeTint="F2"/>
          <w:sz w:val="28"/>
          <w:szCs w:val="28"/>
          <w:shd w:val="clear" w:color="auto" w:fill="FFFFFF"/>
          <w:lang w:val="uk-UA"/>
        </w:rPr>
        <w:t xml:space="preserve"> </w:t>
      </w:r>
      <w:r w:rsidR="001D56CD" w:rsidRPr="0000611F">
        <w:rPr>
          <w:color w:val="0D0D0D" w:themeColor="text1" w:themeTint="F2"/>
          <w:sz w:val="28"/>
          <w:szCs w:val="28"/>
          <w:shd w:val="clear" w:color="auto" w:fill="FFFFFF"/>
          <w:lang w:val="uk-UA"/>
        </w:rPr>
        <w:t xml:space="preserve">валютний </w:t>
      </w:r>
      <w:r w:rsidR="00B547B3" w:rsidRPr="0000611F">
        <w:rPr>
          <w:color w:val="0D0D0D" w:themeColor="text1" w:themeTint="F2"/>
          <w:sz w:val="28"/>
          <w:szCs w:val="28"/>
          <w:shd w:val="clear" w:color="auto" w:fill="FFFFFF"/>
          <w:lang w:val="uk-UA"/>
        </w:rPr>
        <w:t xml:space="preserve">та економічний </w:t>
      </w:r>
      <w:r w:rsidR="001D56CD" w:rsidRPr="0000611F">
        <w:rPr>
          <w:color w:val="0D0D0D" w:themeColor="text1" w:themeTint="F2"/>
          <w:sz w:val="28"/>
          <w:szCs w:val="28"/>
          <w:shd w:val="clear" w:color="auto" w:fill="FFFFFF"/>
          <w:lang w:val="uk-UA"/>
        </w:rPr>
        <w:t xml:space="preserve">союзи, </w:t>
      </w:r>
      <w:r w:rsidR="00B547B3" w:rsidRPr="0000611F">
        <w:rPr>
          <w:color w:val="0D0D0D" w:themeColor="text1" w:themeTint="F2"/>
          <w:sz w:val="28"/>
          <w:szCs w:val="28"/>
          <w:shd w:val="clear" w:color="auto" w:fill="FFFFFF"/>
          <w:lang w:val="uk-UA"/>
        </w:rPr>
        <w:t xml:space="preserve">що визначають </w:t>
      </w:r>
      <w:r w:rsidR="008B6C18" w:rsidRPr="0000611F">
        <w:rPr>
          <w:color w:val="0D0D0D" w:themeColor="text1" w:themeTint="F2"/>
          <w:sz w:val="28"/>
          <w:szCs w:val="28"/>
          <w:shd w:val="clear" w:color="auto" w:fill="FFFFFF"/>
          <w:lang w:val="uk-UA"/>
        </w:rPr>
        <w:t xml:space="preserve">стандарти </w:t>
      </w:r>
      <w:r w:rsidR="001D56CD" w:rsidRPr="0000611F">
        <w:rPr>
          <w:color w:val="0D0D0D" w:themeColor="text1" w:themeTint="F2"/>
          <w:sz w:val="28"/>
          <w:szCs w:val="28"/>
          <w:shd w:val="clear" w:color="auto" w:fill="FFFFFF"/>
          <w:lang w:val="uk-UA"/>
        </w:rPr>
        <w:t>заходів по регулюванню економіки (</w:t>
      </w:r>
      <w:r w:rsidR="008B6C18" w:rsidRPr="0000611F">
        <w:rPr>
          <w:color w:val="0D0D0D" w:themeColor="text1" w:themeTint="F2"/>
          <w:sz w:val="28"/>
          <w:szCs w:val="28"/>
          <w:shd w:val="clear" w:color="auto" w:fill="FFFFFF"/>
          <w:lang w:val="uk-UA"/>
        </w:rPr>
        <w:t xml:space="preserve">податкову та </w:t>
      </w:r>
      <w:r w:rsidR="001D56CD" w:rsidRPr="0000611F">
        <w:rPr>
          <w:color w:val="0D0D0D" w:themeColor="text1" w:themeTint="F2"/>
          <w:sz w:val="28"/>
          <w:szCs w:val="28"/>
          <w:shd w:val="clear" w:color="auto" w:fill="FFFFFF"/>
          <w:lang w:val="uk-UA"/>
        </w:rPr>
        <w:t>бюджетну</w:t>
      </w:r>
      <w:r w:rsidR="008B6C18" w:rsidRPr="0000611F">
        <w:rPr>
          <w:color w:val="0D0D0D" w:themeColor="text1" w:themeTint="F2"/>
          <w:sz w:val="28"/>
          <w:szCs w:val="28"/>
          <w:shd w:val="clear" w:color="auto" w:fill="FFFFFF"/>
          <w:lang w:val="uk-UA"/>
        </w:rPr>
        <w:t xml:space="preserve"> </w:t>
      </w:r>
      <w:r w:rsidR="001D56CD" w:rsidRPr="0000611F">
        <w:rPr>
          <w:color w:val="0D0D0D" w:themeColor="text1" w:themeTint="F2"/>
          <w:sz w:val="28"/>
          <w:szCs w:val="28"/>
          <w:shd w:val="clear" w:color="auto" w:fill="FFFFFF"/>
          <w:lang w:val="uk-UA"/>
        </w:rPr>
        <w:t xml:space="preserve">політику, </w:t>
      </w:r>
      <w:r w:rsidR="0077617C" w:rsidRPr="0000611F">
        <w:rPr>
          <w:color w:val="0D0D0D" w:themeColor="text1" w:themeTint="F2"/>
          <w:sz w:val="28"/>
          <w:szCs w:val="28"/>
          <w:shd w:val="clear" w:color="auto" w:fill="FFFFFF"/>
          <w:lang w:val="uk-UA"/>
        </w:rPr>
        <w:t>у</w:t>
      </w:r>
      <w:r w:rsidR="001D56CD" w:rsidRPr="0000611F">
        <w:rPr>
          <w:color w:val="0D0D0D" w:themeColor="text1" w:themeTint="F2"/>
          <w:sz w:val="28"/>
          <w:szCs w:val="28"/>
          <w:shd w:val="clear" w:color="auto" w:fill="FFFFFF"/>
          <w:lang w:val="uk-UA"/>
        </w:rPr>
        <w:t xml:space="preserve">творення </w:t>
      </w:r>
      <w:r w:rsidR="0077617C" w:rsidRPr="0000611F">
        <w:rPr>
          <w:color w:val="0D0D0D" w:themeColor="text1" w:themeTint="F2"/>
          <w:sz w:val="28"/>
          <w:szCs w:val="28"/>
          <w:shd w:val="clear" w:color="auto" w:fill="FFFFFF"/>
          <w:lang w:val="uk-UA"/>
        </w:rPr>
        <w:t xml:space="preserve">загальних </w:t>
      </w:r>
      <w:r w:rsidR="001D56CD" w:rsidRPr="0000611F">
        <w:rPr>
          <w:color w:val="0D0D0D" w:themeColor="text1" w:themeTint="F2"/>
          <w:sz w:val="28"/>
          <w:szCs w:val="28"/>
          <w:shd w:val="clear" w:color="auto" w:fill="FFFFFF"/>
          <w:lang w:val="uk-UA"/>
        </w:rPr>
        <w:t xml:space="preserve">органів регулювання банківської системи </w:t>
      </w:r>
      <w:r w:rsidR="0077617C" w:rsidRPr="0000611F">
        <w:rPr>
          <w:color w:val="0D0D0D" w:themeColor="text1" w:themeTint="F2"/>
          <w:sz w:val="28"/>
          <w:szCs w:val="28"/>
          <w:shd w:val="clear" w:color="auto" w:fill="FFFFFF"/>
          <w:lang w:val="uk-UA"/>
        </w:rPr>
        <w:t xml:space="preserve">і </w:t>
      </w:r>
      <w:r w:rsidR="001D56CD" w:rsidRPr="0000611F">
        <w:rPr>
          <w:color w:val="0D0D0D" w:themeColor="text1" w:themeTint="F2"/>
          <w:sz w:val="28"/>
          <w:szCs w:val="28"/>
          <w:shd w:val="clear" w:color="auto" w:fill="FFFFFF"/>
          <w:lang w:val="uk-UA"/>
        </w:rPr>
        <w:t>валютних відносин)</w:t>
      </w:r>
      <w:r w:rsidR="00032B5E" w:rsidRPr="0000611F">
        <w:rPr>
          <w:color w:val="0D0D0D" w:themeColor="text1" w:themeTint="F2"/>
          <w:sz w:val="28"/>
          <w:szCs w:val="28"/>
          <w:shd w:val="clear" w:color="auto" w:fill="FFFFFF"/>
          <w:lang w:val="uk-UA"/>
        </w:rPr>
        <w:t xml:space="preserve"> [67].</w:t>
      </w:r>
      <w:r w:rsidR="00291C77" w:rsidRPr="0000611F">
        <w:rPr>
          <w:color w:val="0D0D0D" w:themeColor="text1" w:themeTint="F2"/>
          <w:sz w:val="28"/>
          <w:szCs w:val="28"/>
          <w:shd w:val="clear" w:color="auto" w:fill="FFFFFF"/>
          <w:lang w:val="uk-UA"/>
        </w:rPr>
        <w:t xml:space="preserve"> </w:t>
      </w:r>
    </w:p>
    <w:p w:rsidR="008A51A0" w:rsidRPr="00E87C19" w:rsidRDefault="001D56CD" w:rsidP="00E87C19">
      <w:pPr>
        <w:spacing w:line="360" w:lineRule="auto"/>
        <w:ind w:firstLine="709"/>
        <w:jc w:val="both"/>
        <w:rPr>
          <w:color w:val="0D0D0D" w:themeColor="text1" w:themeTint="F2"/>
          <w:sz w:val="28"/>
          <w:szCs w:val="28"/>
        </w:rPr>
      </w:pPr>
      <w:r w:rsidRPr="0000611F">
        <w:rPr>
          <w:color w:val="0D0D0D" w:themeColor="text1" w:themeTint="F2"/>
          <w:sz w:val="28"/>
          <w:szCs w:val="28"/>
          <w:shd w:val="clear" w:color="auto" w:fill="FFFFFF"/>
          <w:lang w:val="uk-UA"/>
        </w:rPr>
        <w:t xml:space="preserve">В наш час </w:t>
      </w:r>
      <w:r w:rsidR="00966C24" w:rsidRPr="0000611F">
        <w:rPr>
          <w:color w:val="0D0D0D" w:themeColor="text1" w:themeTint="F2"/>
          <w:sz w:val="28"/>
          <w:szCs w:val="28"/>
          <w:shd w:val="clear" w:color="auto" w:fill="FFFFFF"/>
          <w:lang w:val="uk-UA"/>
        </w:rPr>
        <w:t xml:space="preserve">самий великий </w:t>
      </w:r>
      <w:r w:rsidRPr="0000611F">
        <w:rPr>
          <w:color w:val="0D0D0D" w:themeColor="text1" w:themeTint="F2"/>
          <w:sz w:val="28"/>
          <w:szCs w:val="28"/>
          <w:shd w:val="clear" w:color="auto" w:fill="FFFFFF"/>
          <w:lang w:val="uk-UA"/>
        </w:rPr>
        <w:t>розмах інтеграційні процеси одержали в Західній Європі</w:t>
      </w:r>
      <w:r w:rsidR="009C623A" w:rsidRPr="0000611F">
        <w:rPr>
          <w:color w:val="0D0D0D" w:themeColor="text1" w:themeTint="F2"/>
          <w:sz w:val="28"/>
          <w:szCs w:val="28"/>
          <w:shd w:val="clear" w:color="auto" w:fill="FFFFFF"/>
          <w:lang w:val="uk-UA"/>
        </w:rPr>
        <w:t xml:space="preserve">. </w:t>
      </w:r>
      <w:r w:rsidRPr="0000611F">
        <w:rPr>
          <w:color w:val="0D0D0D" w:themeColor="text1" w:themeTint="F2"/>
          <w:sz w:val="28"/>
          <w:szCs w:val="28"/>
          <w:shd w:val="clear" w:color="auto" w:fill="FFFFFF"/>
          <w:lang w:val="uk-UA"/>
        </w:rPr>
        <w:t xml:space="preserve">В перші післявоєнні роки тут </w:t>
      </w:r>
      <w:r w:rsidR="009C623A" w:rsidRPr="0000611F">
        <w:rPr>
          <w:color w:val="0D0D0D" w:themeColor="text1" w:themeTint="F2"/>
          <w:sz w:val="28"/>
          <w:szCs w:val="28"/>
          <w:shd w:val="clear" w:color="auto" w:fill="FFFFFF"/>
          <w:lang w:val="uk-UA"/>
        </w:rPr>
        <w:t xml:space="preserve">був </w:t>
      </w:r>
      <w:r w:rsidRPr="0000611F">
        <w:rPr>
          <w:color w:val="0D0D0D" w:themeColor="text1" w:themeTint="F2"/>
          <w:sz w:val="28"/>
          <w:szCs w:val="28"/>
          <w:shd w:val="clear" w:color="auto" w:fill="FFFFFF"/>
          <w:lang w:val="uk-UA"/>
        </w:rPr>
        <w:t xml:space="preserve">митний, а потім і економічний союз Бельгії, Люксембургу </w:t>
      </w:r>
      <w:r w:rsidR="009C623A" w:rsidRPr="0000611F">
        <w:rPr>
          <w:color w:val="0D0D0D" w:themeColor="text1" w:themeTint="F2"/>
          <w:sz w:val="28"/>
          <w:szCs w:val="28"/>
          <w:shd w:val="clear" w:color="auto" w:fill="FFFFFF"/>
          <w:lang w:val="uk-UA"/>
        </w:rPr>
        <w:t>та Нідерландів.</w:t>
      </w:r>
      <w:r w:rsidRPr="0000611F">
        <w:rPr>
          <w:color w:val="0D0D0D" w:themeColor="text1" w:themeTint="F2"/>
          <w:sz w:val="28"/>
          <w:szCs w:val="28"/>
          <w:shd w:val="clear" w:color="auto" w:fill="FFFFFF"/>
          <w:lang w:val="uk-UA"/>
        </w:rPr>
        <w:t xml:space="preserve"> У 1957 році Нідерланди, </w:t>
      </w:r>
      <w:proofErr w:type="spellStart"/>
      <w:r w:rsidRPr="0000611F">
        <w:rPr>
          <w:color w:val="0D0D0D" w:themeColor="text1" w:themeTint="F2"/>
          <w:sz w:val="28"/>
          <w:szCs w:val="28"/>
          <w:shd w:val="clear" w:color="auto" w:fill="FFFFFF"/>
          <w:lang w:val="uk-UA"/>
        </w:rPr>
        <w:t>Люксембург,</w:t>
      </w:r>
      <w:r w:rsidR="009C623A" w:rsidRPr="0000611F">
        <w:rPr>
          <w:color w:val="0D0D0D" w:themeColor="text1" w:themeTint="F2"/>
          <w:sz w:val="28"/>
          <w:szCs w:val="28"/>
          <w:shd w:val="clear" w:color="auto" w:fill="FFFFFF"/>
          <w:lang w:val="uk-UA"/>
        </w:rPr>
        <w:t>Бельгія</w:t>
      </w:r>
      <w:proofErr w:type="spellEnd"/>
      <w:r w:rsidR="009C623A" w:rsidRPr="0000611F">
        <w:rPr>
          <w:color w:val="0D0D0D" w:themeColor="text1" w:themeTint="F2"/>
          <w:sz w:val="28"/>
          <w:szCs w:val="28"/>
          <w:shd w:val="clear" w:color="auto" w:fill="FFFFFF"/>
          <w:lang w:val="uk-UA"/>
        </w:rPr>
        <w:t xml:space="preserve">; </w:t>
      </w:r>
      <w:r w:rsidRPr="0000611F">
        <w:rPr>
          <w:color w:val="0D0D0D" w:themeColor="text1" w:themeTint="F2"/>
          <w:sz w:val="28"/>
          <w:szCs w:val="28"/>
          <w:shd w:val="clear" w:color="auto" w:fill="FFFFFF"/>
          <w:lang w:val="uk-UA"/>
        </w:rPr>
        <w:t>Франція,</w:t>
      </w:r>
      <w:r w:rsidR="009C623A" w:rsidRPr="0000611F">
        <w:rPr>
          <w:color w:val="0D0D0D" w:themeColor="text1" w:themeTint="F2"/>
          <w:sz w:val="28"/>
          <w:szCs w:val="28"/>
          <w:shd w:val="clear" w:color="auto" w:fill="FFFFFF"/>
          <w:lang w:val="uk-UA"/>
        </w:rPr>
        <w:t xml:space="preserve"> </w:t>
      </w:r>
      <w:proofErr w:type="spellStart"/>
      <w:r w:rsidR="009C623A" w:rsidRPr="0000611F">
        <w:rPr>
          <w:color w:val="0D0D0D" w:themeColor="text1" w:themeTint="F2"/>
          <w:sz w:val="28"/>
          <w:szCs w:val="28"/>
          <w:shd w:val="clear" w:color="auto" w:fill="FFFFFF"/>
          <w:lang w:val="uk-UA"/>
        </w:rPr>
        <w:t>Італя</w:t>
      </w:r>
      <w:proofErr w:type="spellEnd"/>
      <w:r w:rsidR="009C623A" w:rsidRPr="0000611F">
        <w:rPr>
          <w:color w:val="0D0D0D" w:themeColor="text1" w:themeTint="F2"/>
          <w:sz w:val="28"/>
          <w:szCs w:val="28"/>
          <w:shd w:val="clear" w:color="auto" w:fill="FFFFFF"/>
          <w:lang w:val="uk-UA"/>
        </w:rPr>
        <w:t xml:space="preserve"> та</w:t>
      </w:r>
      <w:r w:rsidRPr="0000611F">
        <w:rPr>
          <w:color w:val="0D0D0D" w:themeColor="text1" w:themeTint="F2"/>
          <w:sz w:val="28"/>
          <w:szCs w:val="28"/>
          <w:shd w:val="clear" w:color="auto" w:fill="FFFFFF"/>
          <w:lang w:val="uk-UA"/>
        </w:rPr>
        <w:t xml:space="preserve"> ФРН </w:t>
      </w:r>
      <w:r w:rsidR="009C623A" w:rsidRPr="0000611F">
        <w:rPr>
          <w:color w:val="0D0D0D" w:themeColor="text1" w:themeTint="F2"/>
          <w:sz w:val="28"/>
          <w:szCs w:val="28"/>
          <w:shd w:val="clear" w:color="auto" w:fill="FFFFFF"/>
          <w:lang w:val="uk-UA"/>
        </w:rPr>
        <w:t xml:space="preserve">створили </w:t>
      </w:r>
      <w:r w:rsidRPr="0000611F">
        <w:rPr>
          <w:color w:val="0D0D0D" w:themeColor="text1" w:themeTint="F2"/>
          <w:sz w:val="28"/>
          <w:szCs w:val="28"/>
          <w:shd w:val="clear" w:color="auto" w:fill="FFFFFF"/>
          <w:lang w:val="uk-UA"/>
        </w:rPr>
        <w:t xml:space="preserve">Європейське економічне співтовариство (ЄЕС), яке </w:t>
      </w:r>
      <w:r w:rsidR="009C623A" w:rsidRPr="0000611F">
        <w:rPr>
          <w:color w:val="0D0D0D" w:themeColor="text1" w:themeTint="F2"/>
          <w:sz w:val="28"/>
          <w:szCs w:val="28"/>
          <w:shd w:val="clear" w:color="auto" w:fill="FFFFFF"/>
          <w:lang w:val="uk-UA"/>
        </w:rPr>
        <w:t xml:space="preserve">дуже часто звали </w:t>
      </w:r>
      <w:r w:rsidRPr="0000611F">
        <w:rPr>
          <w:color w:val="0D0D0D" w:themeColor="text1" w:themeTint="F2"/>
          <w:sz w:val="28"/>
          <w:szCs w:val="28"/>
          <w:shd w:val="clear" w:color="auto" w:fill="FFFFFF"/>
          <w:lang w:val="uk-UA"/>
        </w:rPr>
        <w:t xml:space="preserve">"Спільним ринком". </w:t>
      </w:r>
      <w:r w:rsidR="009C623A" w:rsidRPr="0000611F">
        <w:rPr>
          <w:color w:val="0D0D0D" w:themeColor="text1" w:themeTint="F2"/>
          <w:sz w:val="28"/>
          <w:szCs w:val="28"/>
          <w:shd w:val="clear" w:color="auto" w:fill="FFFFFF"/>
          <w:lang w:val="uk-UA"/>
        </w:rPr>
        <w:t xml:space="preserve">Належним чином </w:t>
      </w:r>
      <w:r w:rsidRPr="0000611F">
        <w:rPr>
          <w:color w:val="0D0D0D" w:themeColor="text1" w:themeTint="F2"/>
          <w:sz w:val="28"/>
          <w:szCs w:val="28"/>
          <w:shd w:val="clear" w:color="auto" w:fill="FFFFFF"/>
        </w:rPr>
        <w:t xml:space="preserve">до </w:t>
      </w:r>
      <w:proofErr w:type="spellStart"/>
      <w:r w:rsidRPr="0000611F">
        <w:rPr>
          <w:color w:val="0D0D0D" w:themeColor="text1" w:themeTint="F2"/>
          <w:sz w:val="28"/>
          <w:szCs w:val="28"/>
          <w:shd w:val="clear" w:color="auto" w:fill="FFFFFF"/>
        </w:rPr>
        <w:t>Маастрихтського</w:t>
      </w:r>
      <w:proofErr w:type="spellEnd"/>
      <w:r w:rsidRPr="0000611F">
        <w:rPr>
          <w:color w:val="0D0D0D" w:themeColor="text1" w:themeTint="F2"/>
          <w:sz w:val="28"/>
          <w:szCs w:val="28"/>
          <w:shd w:val="clear" w:color="auto" w:fill="FFFFFF"/>
        </w:rPr>
        <w:t xml:space="preserve"> договору (1992 </w:t>
      </w:r>
      <w:proofErr w:type="spellStart"/>
      <w:r w:rsidRPr="0000611F">
        <w:rPr>
          <w:color w:val="0D0D0D" w:themeColor="text1" w:themeTint="F2"/>
          <w:sz w:val="28"/>
          <w:szCs w:val="28"/>
          <w:shd w:val="clear" w:color="auto" w:fill="FFFFFF"/>
        </w:rPr>
        <w:t>рік</w:t>
      </w:r>
      <w:proofErr w:type="spellEnd"/>
      <w:r w:rsidRPr="0000611F">
        <w:rPr>
          <w:color w:val="0D0D0D" w:themeColor="text1" w:themeTint="F2"/>
          <w:sz w:val="28"/>
          <w:szCs w:val="28"/>
          <w:shd w:val="clear" w:color="auto" w:fill="FFFFFF"/>
        </w:rPr>
        <w:t xml:space="preserve">) ЄЕС </w:t>
      </w:r>
      <w:r w:rsidR="008A51A0" w:rsidRPr="0000611F">
        <w:rPr>
          <w:color w:val="0D0D0D" w:themeColor="text1" w:themeTint="F2"/>
          <w:sz w:val="28"/>
          <w:szCs w:val="28"/>
          <w:shd w:val="clear" w:color="auto" w:fill="FFFFFF"/>
          <w:lang w:val="uk-UA"/>
        </w:rPr>
        <w:t xml:space="preserve">перетворилося </w:t>
      </w:r>
      <w:r w:rsidRPr="0000611F">
        <w:rPr>
          <w:color w:val="0D0D0D" w:themeColor="text1" w:themeTint="F2"/>
          <w:sz w:val="28"/>
          <w:szCs w:val="28"/>
          <w:shd w:val="clear" w:color="auto" w:fill="FFFFFF"/>
        </w:rPr>
        <w:t xml:space="preserve">з 1 </w:t>
      </w:r>
      <w:proofErr w:type="spellStart"/>
      <w:r w:rsidRPr="0000611F">
        <w:rPr>
          <w:color w:val="0D0D0D" w:themeColor="text1" w:themeTint="F2"/>
          <w:sz w:val="28"/>
          <w:szCs w:val="28"/>
          <w:shd w:val="clear" w:color="auto" w:fill="FFFFFF"/>
        </w:rPr>
        <w:t>січня</w:t>
      </w:r>
      <w:proofErr w:type="spellEnd"/>
      <w:r w:rsidRPr="0000611F">
        <w:rPr>
          <w:color w:val="0D0D0D" w:themeColor="text1" w:themeTint="F2"/>
          <w:sz w:val="28"/>
          <w:szCs w:val="28"/>
          <w:shd w:val="clear" w:color="auto" w:fill="FFFFFF"/>
        </w:rPr>
        <w:t xml:space="preserve"> 1994 р. у </w:t>
      </w:r>
      <w:proofErr w:type="spellStart"/>
      <w:r w:rsidRPr="0000611F">
        <w:rPr>
          <w:color w:val="0D0D0D" w:themeColor="text1" w:themeTint="F2"/>
          <w:sz w:val="28"/>
          <w:szCs w:val="28"/>
          <w:shd w:val="clear" w:color="auto" w:fill="FFFFFF"/>
        </w:rPr>
        <w:t>Європейський</w:t>
      </w:r>
      <w:proofErr w:type="spellEnd"/>
      <w:r w:rsidRPr="0000611F">
        <w:rPr>
          <w:color w:val="0D0D0D" w:themeColor="text1" w:themeTint="F2"/>
          <w:sz w:val="28"/>
          <w:szCs w:val="28"/>
          <w:shd w:val="clear" w:color="auto" w:fill="FFFFFF"/>
        </w:rPr>
        <w:t xml:space="preserve"> союз (ЄС), а число </w:t>
      </w:r>
      <w:proofErr w:type="spellStart"/>
      <w:r w:rsidRPr="0000611F">
        <w:rPr>
          <w:color w:val="0D0D0D" w:themeColor="text1" w:themeTint="F2"/>
          <w:sz w:val="28"/>
          <w:szCs w:val="28"/>
          <w:shd w:val="clear" w:color="auto" w:fill="FFFFFF"/>
        </w:rPr>
        <w:t>країн</w:t>
      </w:r>
      <w:proofErr w:type="spellEnd"/>
      <w:r w:rsidR="008A51A0" w:rsidRPr="0000611F">
        <w:rPr>
          <w:color w:val="0D0D0D" w:themeColor="text1" w:themeTint="F2"/>
          <w:sz w:val="28"/>
          <w:szCs w:val="28"/>
          <w:shd w:val="clear" w:color="auto" w:fill="FFFFFF"/>
          <w:lang w:val="uk-UA"/>
        </w:rPr>
        <w:t>-</w:t>
      </w:r>
      <w:proofErr w:type="spellStart"/>
      <w:r w:rsidRPr="0000611F">
        <w:rPr>
          <w:color w:val="0D0D0D" w:themeColor="text1" w:themeTint="F2"/>
          <w:sz w:val="28"/>
          <w:szCs w:val="28"/>
          <w:shd w:val="clear" w:color="auto" w:fill="FFFFFF"/>
        </w:rPr>
        <w:t>членів</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зросло</w:t>
      </w:r>
      <w:proofErr w:type="spellEnd"/>
      <w:r w:rsidRPr="0000611F">
        <w:rPr>
          <w:color w:val="0D0D0D" w:themeColor="text1" w:themeTint="F2"/>
          <w:sz w:val="28"/>
          <w:szCs w:val="28"/>
          <w:shd w:val="clear" w:color="auto" w:fill="FFFFFF"/>
        </w:rPr>
        <w:t xml:space="preserve"> до 15. До </w:t>
      </w:r>
      <w:r w:rsidR="00780B56" w:rsidRPr="0000611F">
        <w:rPr>
          <w:color w:val="0D0D0D" w:themeColor="text1" w:themeTint="F2"/>
          <w:sz w:val="28"/>
          <w:szCs w:val="28"/>
          <w:shd w:val="clear" w:color="auto" w:fill="FFFFFF"/>
          <w:lang w:val="uk-UA"/>
        </w:rPr>
        <w:t xml:space="preserve">сказаних </w:t>
      </w:r>
      <w:proofErr w:type="spellStart"/>
      <w:r w:rsidRPr="0000611F">
        <w:rPr>
          <w:color w:val="0D0D0D" w:themeColor="text1" w:themeTint="F2"/>
          <w:sz w:val="28"/>
          <w:szCs w:val="28"/>
          <w:shd w:val="clear" w:color="auto" w:fill="FFFFFF"/>
        </w:rPr>
        <w:t>раніше</w:t>
      </w:r>
      <w:proofErr w:type="spellEnd"/>
      <w:r w:rsidRPr="0000611F">
        <w:rPr>
          <w:color w:val="0D0D0D" w:themeColor="text1" w:themeTint="F2"/>
          <w:sz w:val="28"/>
          <w:szCs w:val="28"/>
          <w:shd w:val="clear" w:color="auto" w:fill="FFFFFF"/>
        </w:rPr>
        <w:t xml:space="preserve"> держав, </w:t>
      </w:r>
      <w:r w:rsidR="001F45F4" w:rsidRPr="0000611F">
        <w:rPr>
          <w:color w:val="0D0D0D" w:themeColor="text1" w:themeTint="F2"/>
          <w:sz w:val="28"/>
          <w:szCs w:val="28"/>
          <w:shd w:val="clear" w:color="auto" w:fill="FFFFFF"/>
          <w:lang w:val="uk-UA"/>
        </w:rPr>
        <w:t xml:space="preserve">родоначальників вступили: Греція, </w:t>
      </w:r>
      <w:proofErr w:type="spellStart"/>
      <w:r w:rsidRPr="0000611F">
        <w:rPr>
          <w:color w:val="0D0D0D" w:themeColor="text1" w:themeTint="F2"/>
          <w:sz w:val="28"/>
          <w:szCs w:val="28"/>
          <w:shd w:val="clear" w:color="auto" w:fill="FFFFFF"/>
        </w:rPr>
        <w:t>Великобританія</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Данія</w:t>
      </w:r>
      <w:proofErr w:type="spellEnd"/>
      <w:r w:rsidRPr="0000611F">
        <w:rPr>
          <w:color w:val="0D0D0D" w:themeColor="text1" w:themeTint="F2"/>
          <w:sz w:val="28"/>
          <w:szCs w:val="28"/>
          <w:shd w:val="clear" w:color="auto" w:fill="FFFFFF"/>
        </w:rPr>
        <w:t xml:space="preserve">, </w:t>
      </w:r>
      <w:r w:rsidR="001F45F4" w:rsidRPr="0000611F">
        <w:rPr>
          <w:color w:val="0D0D0D" w:themeColor="text1" w:themeTint="F2"/>
          <w:sz w:val="28"/>
          <w:szCs w:val="28"/>
          <w:shd w:val="clear" w:color="auto" w:fill="FFFFFF"/>
          <w:lang w:val="uk-UA"/>
        </w:rPr>
        <w:t xml:space="preserve">Іспанія, </w:t>
      </w:r>
      <w:proofErr w:type="spellStart"/>
      <w:r w:rsidRPr="0000611F">
        <w:rPr>
          <w:color w:val="0D0D0D" w:themeColor="text1" w:themeTint="F2"/>
          <w:sz w:val="28"/>
          <w:szCs w:val="28"/>
          <w:shd w:val="clear" w:color="auto" w:fill="FFFFFF"/>
        </w:rPr>
        <w:t>Ірландія</w:t>
      </w:r>
      <w:proofErr w:type="spellEnd"/>
      <w:r w:rsidRPr="0000611F">
        <w:rPr>
          <w:color w:val="0D0D0D" w:themeColor="text1" w:themeTint="F2"/>
          <w:sz w:val="28"/>
          <w:szCs w:val="28"/>
          <w:shd w:val="clear" w:color="auto" w:fill="FFFFFF"/>
        </w:rPr>
        <w:t xml:space="preserve">, </w:t>
      </w:r>
      <w:proofErr w:type="spellStart"/>
      <w:r w:rsidRPr="0000611F">
        <w:rPr>
          <w:color w:val="0D0D0D" w:themeColor="text1" w:themeTint="F2"/>
          <w:sz w:val="28"/>
          <w:szCs w:val="28"/>
          <w:shd w:val="clear" w:color="auto" w:fill="FFFFFF"/>
        </w:rPr>
        <w:t>Португалія</w:t>
      </w:r>
      <w:proofErr w:type="spellEnd"/>
      <w:r w:rsidRPr="0000611F">
        <w:rPr>
          <w:color w:val="0D0D0D" w:themeColor="text1" w:themeTint="F2"/>
          <w:sz w:val="28"/>
          <w:szCs w:val="28"/>
          <w:shd w:val="clear" w:color="auto" w:fill="FFFFFF"/>
        </w:rPr>
        <w:t>,</w:t>
      </w:r>
      <w:r w:rsidR="001F45F4" w:rsidRPr="0000611F">
        <w:rPr>
          <w:color w:val="0D0D0D" w:themeColor="text1" w:themeTint="F2"/>
          <w:sz w:val="28"/>
          <w:szCs w:val="28"/>
          <w:shd w:val="clear" w:color="auto" w:fill="FFFFFF"/>
          <w:lang w:val="uk-UA"/>
        </w:rPr>
        <w:t xml:space="preserve"> </w:t>
      </w:r>
      <w:proofErr w:type="spellStart"/>
      <w:r w:rsidRPr="0000611F">
        <w:rPr>
          <w:color w:val="0D0D0D" w:themeColor="text1" w:themeTint="F2"/>
          <w:sz w:val="28"/>
          <w:szCs w:val="28"/>
          <w:shd w:val="clear" w:color="auto" w:fill="FFFFFF"/>
        </w:rPr>
        <w:t>Фінляндія</w:t>
      </w:r>
      <w:proofErr w:type="spellEnd"/>
      <w:r w:rsidR="001F45F4" w:rsidRPr="0000611F">
        <w:rPr>
          <w:color w:val="0D0D0D" w:themeColor="text1" w:themeTint="F2"/>
          <w:sz w:val="28"/>
          <w:szCs w:val="28"/>
          <w:shd w:val="clear" w:color="auto" w:fill="FFFFFF"/>
          <w:lang w:val="uk-UA"/>
        </w:rPr>
        <w:t xml:space="preserve">, </w:t>
      </w:r>
      <w:r w:rsidR="001F45F4" w:rsidRPr="00E87C19">
        <w:rPr>
          <w:color w:val="0D0D0D" w:themeColor="text1" w:themeTint="F2"/>
          <w:sz w:val="28"/>
          <w:szCs w:val="28"/>
          <w:shd w:val="clear" w:color="auto" w:fill="FFFFFF"/>
          <w:lang w:val="uk-UA"/>
        </w:rPr>
        <w:t>Австрія</w:t>
      </w:r>
      <w:r w:rsidRPr="00E87C19">
        <w:rPr>
          <w:color w:val="0D0D0D" w:themeColor="text1" w:themeTint="F2"/>
          <w:sz w:val="28"/>
          <w:szCs w:val="28"/>
          <w:shd w:val="clear" w:color="auto" w:fill="FFFFFF"/>
        </w:rPr>
        <w:t xml:space="preserve"> та </w:t>
      </w:r>
      <w:proofErr w:type="spellStart"/>
      <w:r w:rsidRPr="00E87C19">
        <w:rPr>
          <w:color w:val="0D0D0D" w:themeColor="text1" w:themeTint="F2"/>
          <w:sz w:val="28"/>
          <w:szCs w:val="28"/>
          <w:shd w:val="clear" w:color="auto" w:fill="FFFFFF"/>
        </w:rPr>
        <w:t>Швеція</w:t>
      </w:r>
      <w:proofErr w:type="spellEnd"/>
      <w:r w:rsidR="008A51A0" w:rsidRPr="00E87C19">
        <w:rPr>
          <w:color w:val="0D0D0D" w:themeColor="text1" w:themeTint="F2"/>
          <w:sz w:val="28"/>
          <w:szCs w:val="28"/>
          <w:shd w:val="clear" w:color="auto" w:fill="FFFFFF"/>
          <w:lang w:val="uk-UA"/>
        </w:rPr>
        <w:t xml:space="preserve"> </w:t>
      </w:r>
      <w:r w:rsidR="008A51A0" w:rsidRPr="00E87C19">
        <w:rPr>
          <w:color w:val="0D0D0D" w:themeColor="text1" w:themeTint="F2"/>
          <w:sz w:val="28"/>
          <w:szCs w:val="28"/>
          <w:shd w:val="clear" w:color="auto" w:fill="FFFFFF"/>
        </w:rPr>
        <w:t>[66].</w:t>
      </w:r>
    </w:p>
    <w:p w:rsidR="007927CC" w:rsidRPr="00706B7A" w:rsidRDefault="001D56CD" w:rsidP="00706B7A">
      <w:pPr>
        <w:spacing w:line="360" w:lineRule="auto"/>
        <w:ind w:firstLine="709"/>
        <w:jc w:val="both"/>
        <w:rPr>
          <w:color w:val="0D0D0D" w:themeColor="text1" w:themeTint="F2"/>
          <w:sz w:val="28"/>
          <w:szCs w:val="28"/>
          <w:shd w:val="clear" w:color="auto" w:fill="FFFFFF"/>
          <w:lang w:val="uk-UA"/>
        </w:rPr>
      </w:pPr>
      <w:r w:rsidRPr="007927CC">
        <w:rPr>
          <w:color w:val="0D0D0D" w:themeColor="text1" w:themeTint="F2"/>
          <w:sz w:val="28"/>
          <w:szCs w:val="28"/>
          <w:shd w:val="clear" w:color="auto" w:fill="FFFFFF"/>
        </w:rPr>
        <w:lastRenderedPageBreak/>
        <w:t xml:space="preserve">В </w:t>
      </w:r>
      <w:r w:rsidR="001F0D3D" w:rsidRPr="007927CC">
        <w:rPr>
          <w:color w:val="0D0D0D" w:themeColor="text1" w:themeTint="F2"/>
          <w:sz w:val="28"/>
          <w:szCs w:val="28"/>
          <w:shd w:val="clear" w:color="auto" w:fill="FFFFFF"/>
          <w:lang w:val="uk-UA"/>
        </w:rPr>
        <w:t>Європейській економічній спільноті (</w:t>
      </w:r>
      <w:r w:rsidRPr="007927CC">
        <w:rPr>
          <w:color w:val="0D0D0D" w:themeColor="text1" w:themeTint="F2"/>
          <w:sz w:val="28"/>
          <w:szCs w:val="28"/>
          <w:shd w:val="clear" w:color="auto" w:fill="FFFFFF"/>
        </w:rPr>
        <w:t>ЄЕС</w:t>
      </w:r>
      <w:r w:rsidR="001F0D3D" w:rsidRPr="007927CC">
        <w:rPr>
          <w:color w:val="0D0D0D" w:themeColor="text1" w:themeTint="F2"/>
          <w:sz w:val="28"/>
          <w:szCs w:val="28"/>
          <w:shd w:val="clear" w:color="auto" w:fill="FFFFFF"/>
          <w:lang w:val="uk-UA"/>
        </w:rPr>
        <w:t>)</w:t>
      </w:r>
      <w:r w:rsidRPr="007927CC">
        <w:rPr>
          <w:color w:val="0D0D0D" w:themeColor="text1" w:themeTint="F2"/>
          <w:sz w:val="28"/>
          <w:szCs w:val="28"/>
          <w:shd w:val="clear" w:color="auto" w:fill="FFFFFF"/>
        </w:rPr>
        <w:t xml:space="preserve"> </w:t>
      </w:r>
      <w:r w:rsidR="001F0D3D" w:rsidRPr="007927CC">
        <w:rPr>
          <w:color w:val="0D0D0D" w:themeColor="text1" w:themeTint="F2"/>
          <w:sz w:val="28"/>
          <w:szCs w:val="28"/>
          <w:shd w:val="clear" w:color="auto" w:fill="FFFFFF"/>
          <w:lang w:val="uk-UA"/>
        </w:rPr>
        <w:t xml:space="preserve">скасовані </w:t>
      </w:r>
      <w:proofErr w:type="spellStart"/>
      <w:r w:rsidRPr="007927CC">
        <w:rPr>
          <w:color w:val="0D0D0D" w:themeColor="text1" w:themeTint="F2"/>
          <w:sz w:val="28"/>
          <w:szCs w:val="28"/>
          <w:shd w:val="clear" w:color="auto" w:fill="FFFFFF"/>
        </w:rPr>
        <w:t>кількісні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обмеження</w:t>
      </w:r>
      <w:proofErr w:type="spellEnd"/>
      <w:r w:rsidRPr="007927CC">
        <w:rPr>
          <w:color w:val="0D0D0D" w:themeColor="text1" w:themeTint="F2"/>
          <w:sz w:val="28"/>
          <w:szCs w:val="28"/>
          <w:shd w:val="clear" w:color="auto" w:fill="FFFFFF"/>
        </w:rPr>
        <w:t xml:space="preserve"> у </w:t>
      </w:r>
      <w:proofErr w:type="spellStart"/>
      <w:r w:rsidRPr="007927CC">
        <w:rPr>
          <w:color w:val="0D0D0D" w:themeColor="text1" w:themeTint="F2"/>
          <w:sz w:val="28"/>
          <w:szCs w:val="28"/>
          <w:shd w:val="clear" w:color="auto" w:fill="FFFFFF"/>
        </w:rPr>
        <w:t>взаємн</w:t>
      </w:r>
      <w:r w:rsidR="001F0D3D" w:rsidRPr="007927CC">
        <w:rPr>
          <w:color w:val="0D0D0D" w:themeColor="text1" w:themeTint="F2"/>
          <w:sz w:val="28"/>
          <w:szCs w:val="28"/>
          <w:shd w:val="clear" w:color="auto" w:fill="FFFFFF"/>
          <w:lang w:val="uk-UA"/>
        </w:rPr>
        <w:t>ому</w:t>
      </w:r>
      <w:proofErr w:type="spellEnd"/>
      <w:r w:rsidRPr="007927CC">
        <w:rPr>
          <w:color w:val="0D0D0D" w:themeColor="text1" w:themeTint="F2"/>
          <w:sz w:val="28"/>
          <w:szCs w:val="28"/>
          <w:shd w:val="clear" w:color="auto" w:fill="FFFFFF"/>
        </w:rPr>
        <w:t xml:space="preserve"> торг</w:t>
      </w:r>
      <w:proofErr w:type="spellStart"/>
      <w:r w:rsidR="001F0D3D" w:rsidRPr="007927CC">
        <w:rPr>
          <w:color w:val="0D0D0D" w:themeColor="text1" w:themeTint="F2"/>
          <w:sz w:val="28"/>
          <w:szCs w:val="28"/>
          <w:shd w:val="clear" w:color="auto" w:fill="FFFFFF"/>
          <w:lang w:val="uk-UA"/>
        </w:rPr>
        <w:t>уванні</w:t>
      </w:r>
      <w:proofErr w:type="spellEnd"/>
      <w:r w:rsidRPr="007927CC">
        <w:rPr>
          <w:color w:val="0D0D0D" w:themeColor="text1" w:themeTint="F2"/>
          <w:sz w:val="28"/>
          <w:szCs w:val="28"/>
          <w:shd w:val="clear" w:color="auto" w:fill="FFFFFF"/>
        </w:rPr>
        <w:t xml:space="preserve">, </w:t>
      </w:r>
      <w:r w:rsidR="001F0D3D" w:rsidRPr="007927CC">
        <w:rPr>
          <w:color w:val="0D0D0D" w:themeColor="text1" w:themeTint="F2"/>
          <w:sz w:val="28"/>
          <w:szCs w:val="28"/>
          <w:shd w:val="clear" w:color="auto" w:fill="FFFFFF"/>
          <w:lang w:val="uk-UA"/>
        </w:rPr>
        <w:t xml:space="preserve">введено </w:t>
      </w:r>
      <w:proofErr w:type="spellStart"/>
      <w:r w:rsidRPr="007927CC">
        <w:rPr>
          <w:color w:val="0D0D0D" w:themeColor="text1" w:themeTint="F2"/>
          <w:sz w:val="28"/>
          <w:szCs w:val="28"/>
          <w:shd w:val="clear" w:color="auto" w:fill="FFFFFF"/>
        </w:rPr>
        <w:t>єдиний</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митний</w:t>
      </w:r>
      <w:proofErr w:type="spellEnd"/>
      <w:r w:rsidRPr="007927CC">
        <w:rPr>
          <w:color w:val="0D0D0D" w:themeColor="text1" w:themeTint="F2"/>
          <w:sz w:val="28"/>
          <w:szCs w:val="28"/>
          <w:shd w:val="clear" w:color="auto" w:fill="FFFFFF"/>
        </w:rPr>
        <w:t xml:space="preserve"> тариф </w:t>
      </w:r>
      <w:proofErr w:type="spellStart"/>
      <w:r w:rsidRPr="007927CC">
        <w:rPr>
          <w:color w:val="0D0D0D" w:themeColor="text1" w:themeTint="F2"/>
          <w:sz w:val="28"/>
          <w:szCs w:val="28"/>
          <w:shd w:val="clear" w:color="auto" w:fill="FFFFFF"/>
        </w:rPr>
        <w:t>щодо</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третіх</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країн</w:t>
      </w:r>
      <w:proofErr w:type="spellEnd"/>
      <w:r w:rsidRPr="007927CC">
        <w:rPr>
          <w:color w:val="0D0D0D" w:themeColor="text1" w:themeTint="F2"/>
          <w:sz w:val="28"/>
          <w:szCs w:val="28"/>
          <w:shd w:val="clear" w:color="auto" w:fill="FFFFFF"/>
        </w:rPr>
        <w:t xml:space="preserve">, </w:t>
      </w:r>
      <w:r w:rsidR="00AD4673" w:rsidRPr="007927CC">
        <w:rPr>
          <w:color w:val="0D0D0D" w:themeColor="text1" w:themeTint="F2"/>
          <w:sz w:val="28"/>
          <w:szCs w:val="28"/>
          <w:shd w:val="clear" w:color="auto" w:fill="FFFFFF"/>
          <w:lang w:val="uk-UA"/>
        </w:rPr>
        <w:t xml:space="preserve">здійснюється </w:t>
      </w:r>
      <w:proofErr w:type="spellStart"/>
      <w:r w:rsidRPr="007927CC">
        <w:rPr>
          <w:color w:val="0D0D0D" w:themeColor="text1" w:themeTint="F2"/>
          <w:sz w:val="28"/>
          <w:szCs w:val="28"/>
          <w:shd w:val="clear" w:color="auto" w:fill="FFFFFF"/>
        </w:rPr>
        <w:t>єдина</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аграрна</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політика</w:t>
      </w:r>
      <w:proofErr w:type="spellEnd"/>
      <w:r w:rsidRPr="007927CC">
        <w:rPr>
          <w:color w:val="0D0D0D" w:themeColor="text1" w:themeTint="F2"/>
          <w:sz w:val="28"/>
          <w:szCs w:val="28"/>
          <w:shd w:val="clear" w:color="auto" w:fill="FFFFFF"/>
        </w:rPr>
        <w:t xml:space="preserve">, </w:t>
      </w:r>
      <w:r w:rsidR="00AD4673" w:rsidRPr="007927CC">
        <w:rPr>
          <w:color w:val="0D0D0D" w:themeColor="text1" w:themeTint="F2"/>
          <w:sz w:val="28"/>
          <w:szCs w:val="28"/>
          <w:shd w:val="clear" w:color="auto" w:fill="FFFFFF"/>
          <w:lang w:val="uk-UA"/>
        </w:rPr>
        <w:t xml:space="preserve">запроваджуються </w:t>
      </w:r>
      <w:proofErr w:type="spellStart"/>
      <w:r w:rsidRPr="007927CC">
        <w:rPr>
          <w:color w:val="0D0D0D" w:themeColor="text1" w:themeTint="F2"/>
          <w:sz w:val="28"/>
          <w:szCs w:val="28"/>
          <w:shd w:val="clear" w:color="auto" w:fill="FFFFFF"/>
        </w:rPr>
        <w:t>великі</w:t>
      </w:r>
      <w:proofErr w:type="spellEnd"/>
      <w:r w:rsidRPr="007927CC">
        <w:rPr>
          <w:color w:val="0D0D0D" w:themeColor="text1" w:themeTint="F2"/>
          <w:sz w:val="28"/>
          <w:szCs w:val="28"/>
          <w:shd w:val="clear" w:color="auto" w:fill="FFFFFF"/>
        </w:rPr>
        <w:t xml:space="preserve"> </w:t>
      </w:r>
      <w:r w:rsidR="00AD4673" w:rsidRPr="007927CC">
        <w:rPr>
          <w:color w:val="0D0D0D" w:themeColor="text1" w:themeTint="F2"/>
          <w:sz w:val="28"/>
          <w:szCs w:val="28"/>
          <w:shd w:val="clear" w:color="auto" w:fill="FFFFFF"/>
          <w:lang w:val="uk-UA"/>
        </w:rPr>
        <w:t xml:space="preserve">колективні </w:t>
      </w:r>
      <w:proofErr w:type="spellStart"/>
      <w:r w:rsidRPr="007927CC">
        <w:rPr>
          <w:color w:val="0D0D0D" w:themeColor="text1" w:themeTint="F2"/>
          <w:sz w:val="28"/>
          <w:szCs w:val="28"/>
          <w:shd w:val="clear" w:color="auto" w:fill="FFFFFF"/>
        </w:rPr>
        <w:t>науково-технічні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програми</w:t>
      </w:r>
      <w:proofErr w:type="spellEnd"/>
      <w:r w:rsidRPr="007927CC">
        <w:rPr>
          <w:color w:val="0D0D0D" w:themeColor="text1" w:themeTint="F2"/>
          <w:sz w:val="28"/>
          <w:szCs w:val="28"/>
          <w:shd w:val="clear" w:color="auto" w:fill="FFFFFF"/>
        </w:rPr>
        <w:t xml:space="preserve">, </w:t>
      </w:r>
      <w:r w:rsidR="00DC22F3" w:rsidRPr="007927CC">
        <w:rPr>
          <w:color w:val="0D0D0D" w:themeColor="text1" w:themeTint="F2"/>
          <w:sz w:val="28"/>
          <w:szCs w:val="28"/>
          <w:shd w:val="clear" w:color="auto" w:fill="FFFFFF"/>
          <w:lang w:val="uk-UA"/>
        </w:rPr>
        <w:t xml:space="preserve">розроблений </w:t>
      </w:r>
      <w:proofErr w:type="spellStart"/>
      <w:r w:rsidRPr="007927CC">
        <w:rPr>
          <w:color w:val="0D0D0D" w:themeColor="text1" w:themeTint="F2"/>
          <w:sz w:val="28"/>
          <w:szCs w:val="28"/>
          <w:shd w:val="clear" w:color="auto" w:fill="FFFFFF"/>
        </w:rPr>
        <w:t>загальний</w:t>
      </w:r>
      <w:proofErr w:type="spellEnd"/>
      <w:r w:rsidRPr="007927CC">
        <w:rPr>
          <w:color w:val="0D0D0D" w:themeColor="text1" w:themeTint="F2"/>
          <w:sz w:val="28"/>
          <w:szCs w:val="28"/>
          <w:shd w:val="clear" w:color="auto" w:fill="FFFFFF"/>
        </w:rPr>
        <w:t xml:space="preserve"> бюджет, </w:t>
      </w:r>
      <w:proofErr w:type="spellStart"/>
      <w:r w:rsidRPr="007927CC">
        <w:rPr>
          <w:color w:val="0D0D0D" w:themeColor="text1" w:themeTint="F2"/>
          <w:sz w:val="28"/>
          <w:szCs w:val="28"/>
          <w:shd w:val="clear" w:color="auto" w:fill="FFFFFF"/>
        </w:rPr>
        <w:t>кошти</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якого</w:t>
      </w:r>
      <w:proofErr w:type="spellEnd"/>
      <w:r w:rsidRPr="007927CC">
        <w:rPr>
          <w:color w:val="0D0D0D" w:themeColor="text1" w:themeTint="F2"/>
          <w:sz w:val="28"/>
          <w:szCs w:val="28"/>
          <w:shd w:val="clear" w:color="auto" w:fill="FFFFFF"/>
        </w:rPr>
        <w:t xml:space="preserve"> </w:t>
      </w:r>
      <w:r w:rsidR="00DC22F3" w:rsidRPr="007927CC">
        <w:rPr>
          <w:color w:val="0D0D0D" w:themeColor="text1" w:themeTint="F2"/>
          <w:sz w:val="28"/>
          <w:szCs w:val="28"/>
          <w:shd w:val="clear" w:color="auto" w:fill="FFFFFF"/>
          <w:lang w:val="uk-UA"/>
        </w:rPr>
        <w:t>йдуть до</w:t>
      </w:r>
      <w:r w:rsidRPr="007927CC">
        <w:rPr>
          <w:color w:val="0D0D0D" w:themeColor="text1" w:themeTint="F2"/>
          <w:sz w:val="28"/>
          <w:szCs w:val="28"/>
          <w:shd w:val="clear" w:color="auto" w:fill="FFFFFF"/>
        </w:rPr>
        <w:t xml:space="preserve"> фонд</w:t>
      </w:r>
      <w:r w:rsidR="00DC22F3" w:rsidRPr="007927CC">
        <w:rPr>
          <w:color w:val="0D0D0D" w:themeColor="text1" w:themeTint="F2"/>
          <w:sz w:val="28"/>
          <w:szCs w:val="28"/>
          <w:shd w:val="clear" w:color="auto" w:fill="FFFFFF"/>
          <w:lang w:val="uk-UA"/>
        </w:rPr>
        <w:t>у</w:t>
      </w:r>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підтримки</w:t>
      </w:r>
      <w:proofErr w:type="spellEnd"/>
      <w:r w:rsidRPr="007927CC">
        <w:rPr>
          <w:color w:val="0D0D0D" w:themeColor="text1" w:themeTint="F2"/>
          <w:sz w:val="28"/>
          <w:szCs w:val="28"/>
          <w:shd w:val="clear" w:color="auto" w:fill="FFFFFF"/>
        </w:rPr>
        <w:t xml:space="preserve"> </w:t>
      </w:r>
      <w:r w:rsidR="00DC22F3" w:rsidRPr="007927CC">
        <w:rPr>
          <w:color w:val="0D0D0D" w:themeColor="text1" w:themeTint="F2"/>
          <w:sz w:val="28"/>
          <w:szCs w:val="28"/>
          <w:shd w:val="clear" w:color="auto" w:fill="FFFFFF"/>
          <w:lang w:val="uk-UA"/>
        </w:rPr>
        <w:t>та</w:t>
      </w:r>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розвитку</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сільського</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господарства</w:t>
      </w:r>
      <w:proofErr w:type="spellEnd"/>
      <w:r w:rsidRPr="007927CC">
        <w:rPr>
          <w:color w:val="0D0D0D" w:themeColor="text1" w:themeTint="F2"/>
          <w:sz w:val="28"/>
          <w:szCs w:val="28"/>
          <w:shd w:val="clear" w:color="auto" w:fill="FFFFFF"/>
        </w:rPr>
        <w:t xml:space="preserve"> т</w:t>
      </w:r>
      <w:proofErr w:type="spellStart"/>
      <w:r w:rsidR="00DC22F3" w:rsidRPr="007927CC">
        <w:rPr>
          <w:color w:val="0D0D0D" w:themeColor="text1" w:themeTint="F2"/>
          <w:sz w:val="28"/>
          <w:szCs w:val="28"/>
          <w:shd w:val="clear" w:color="auto" w:fill="FFFFFF"/>
          <w:lang w:val="uk-UA"/>
        </w:rPr>
        <w:t>акож</w:t>
      </w:r>
      <w:proofErr w:type="spellEnd"/>
      <w:r w:rsidRPr="007927CC">
        <w:rPr>
          <w:color w:val="0D0D0D" w:themeColor="text1" w:themeTint="F2"/>
          <w:sz w:val="28"/>
          <w:szCs w:val="28"/>
          <w:shd w:val="clear" w:color="auto" w:fill="FFFFFF"/>
        </w:rPr>
        <w:t xml:space="preserve"> у фонд </w:t>
      </w:r>
      <w:proofErr w:type="spellStart"/>
      <w:r w:rsidRPr="007927CC">
        <w:rPr>
          <w:color w:val="0D0D0D" w:themeColor="text1" w:themeTint="F2"/>
          <w:sz w:val="28"/>
          <w:szCs w:val="28"/>
          <w:shd w:val="clear" w:color="auto" w:fill="FFFFFF"/>
        </w:rPr>
        <w:t>розвитку</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економічно</w:t>
      </w:r>
      <w:proofErr w:type="spellEnd"/>
      <w:r w:rsidR="00DC22F3" w:rsidRPr="007927CC">
        <w:rPr>
          <w:color w:val="0D0D0D" w:themeColor="text1" w:themeTint="F2"/>
          <w:sz w:val="28"/>
          <w:szCs w:val="28"/>
          <w:shd w:val="clear" w:color="auto" w:fill="FFFFFF"/>
          <w:lang w:val="uk-UA"/>
        </w:rPr>
        <w:t>-</w:t>
      </w:r>
      <w:proofErr w:type="spellStart"/>
      <w:r w:rsidRPr="007927CC">
        <w:rPr>
          <w:color w:val="0D0D0D" w:themeColor="text1" w:themeTint="F2"/>
          <w:sz w:val="28"/>
          <w:szCs w:val="28"/>
          <w:shd w:val="clear" w:color="auto" w:fill="FFFFFF"/>
        </w:rPr>
        <w:t>відсталих</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районів</w:t>
      </w:r>
      <w:proofErr w:type="spellEnd"/>
      <w:r w:rsidRPr="007927CC">
        <w:rPr>
          <w:color w:val="0D0D0D" w:themeColor="text1" w:themeTint="F2"/>
          <w:sz w:val="28"/>
          <w:szCs w:val="28"/>
          <w:shd w:val="clear" w:color="auto" w:fill="FFFFFF"/>
        </w:rPr>
        <w:t xml:space="preserve">, </w:t>
      </w:r>
      <w:r w:rsidR="00DC22F3" w:rsidRPr="007927CC">
        <w:rPr>
          <w:color w:val="0D0D0D" w:themeColor="text1" w:themeTint="F2"/>
          <w:sz w:val="28"/>
          <w:szCs w:val="28"/>
          <w:shd w:val="clear" w:color="auto" w:fill="FFFFFF"/>
          <w:lang w:val="uk-UA"/>
        </w:rPr>
        <w:t xml:space="preserve">діють </w:t>
      </w:r>
      <w:proofErr w:type="spellStart"/>
      <w:r w:rsidRPr="007927CC">
        <w:rPr>
          <w:color w:val="0D0D0D" w:themeColor="text1" w:themeTint="F2"/>
          <w:sz w:val="28"/>
          <w:szCs w:val="28"/>
          <w:shd w:val="clear" w:color="auto" w:fill="FFFFFF"/>
        </w:rPr>
        <w:t>наднаціональні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адміністративні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органи</w:t>
      </w:r>
      <w:proofErr w:type="spellEnd"/>
      <w:r w:rsidR="00DC22F3" w:rsidRPr="007927CC">
        <w:rPr>
          <w:color w:val="0D0D0D" w:themeColor="text1" w:themeTint="F2"/>
          <w:sz w:val="28"/>
          <w:szCs w:val="28"/>
          <w:shd w:val="clear" w:color="auto" w:fill="FFFFFF"/>
          <w:lang w:val="uk-UA"/>
        </w:rPr>
        <w:t xml:space="preserve">: </w:t>
      </w:r>
      <w:r w:rsidRPr="007927CC">
        <w:rPr>
          <w:color w:val="0D0D0D" w:themeColor="text1" w:themeTint="F2"/>
          <w:sz w:val="28"/>
          <w:szCs w:val="28"/>
          <w:shd w:val="clear" w:color="auto" w:fill="FFFFFF"/>
        </w:rPr>
        <w:t xml:space="preserve">Рада </w:t>
      </w:r>
      <w:proofErr w:type="spellStart"/>
      <w:r w:rsidRPr="007927CC">
        <w:rPr>
          <w:color w:val="0D0D0D" w:themeColor="text1" w:themeTint="F2"/>
          <w:sz w:val="28"/>
          <w:szCs w:val="28"/>
          <w:shd w:val="clear" w:color="auto" w:fill="FFFFFF"/>
        </w:rPr>
        <w:t>Міністрів</w:t>
      </w:r>
      <w:proofErr w:type="spellEnd"/>
      <w:r w:rsidRPr="007927CC">
        <w:rPr>
          <w:color w:val="0D0D0D" w:themeColor="text1" w:themeTint="F2"/>
          <w:sz w:val="28"/>
          <w:szCs w:val="28"/>
          <w:shd w:val="clear" w:color="auto" w:fill="FFFFFF"/>
        </w:rPr>
        <w:t>,</w:t>
      </w:r>
      <w:r w:rsidR="00DC22F3" w:rsidRPr="007927CC">
        <w:rPr>
          <w:color w:val="0D0D0D" w:themeColor="text1" w:themeTint="F2"/>
          <w:sz w:val="28"/>
          <w:szCs w:val="28"/>
          <w:shd w:val="clear" w:color="auto" w:fill="FFFFFF"/>
          <w:lang w:val="uk-UA"/>
        </w:rPr>
        <w:t xml:space="preserve"> </w:t>
      </w:r>
      <w:proofErr w:type="spellStart"/>
      <w:r w:rsidR="00DC22F3" w:rsidRPr="007927CC">
        <w:rPr>
          <w:color w:val="0D0D0D" w:themeColor="text1" w:themeTint="F2"/>
          <w:sz w:val="28"/>
          <w:szCs w:val="28"/>
          <w:shd w:val="clear" w:color="auto" w:fill="FFFFFF"/>
        </w:rPr>
        <w:t>Європейський</w:t>
      </w:r>
      <w:proofErr w:type="spellEnd"/>
      <w:r w:rsidR="00DC22F3" w:rsidRPr="007927CC">
        <w:rPr>
          <w:color w:val="0D0D0D" w:themeColor="text1" w:themeTint="F2"/>
          <w:sz w:val="28"/>
          <w:szCs w:val="28"/>
          <w:shd w:val="clear" w:color="auto" w:fill="FFFFFF"/>
        </w:rPr>
        <w:t xml:space="preserve"> парламент</w:t>
      </w:r>
      <w:r w:rsidR="00DC22F3" w:rsidRPr="007927CC">
        <w:rPr>
          <w:color w:val="0D0D0D" w:themeColor="text1" w:themeTint="F2"/>
          <w:sz w:val="28"/>
          <w:szCs w:val="28"/>
          <w:shd w:val="clear" w:color="auto" w:fill="FFFFFF"/>
          <w:lang w:val="uk-UA"/>
        </w:rPr>
        <w:t>,</w:t>
      </w:r>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Комісія</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Європейського</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товариства</w:t>
      </w:r>
      <w:proofErr w:type="spellEnd"/>
      <w:r w:rsidRPr="007927CC">
        <w:rPr>
          <w:color w:val="0D0D0D" w:themeColor="text1" w:themeTint="F2"/>
          <w:sz w:val="28"/>
          <w:szCs w:val="28"/>
          <w:shd w:val="clear" w:color="auto" w:fill="FFFFFF"/>
        </w:rPr>
        <w:t xml:space="preserve">, та </w:t>
      </w:r>
      <w:proofErr w:type="spellStart"/>
      <w:r w:rsidRPr="007927CC">
        <w:rPr>
          <w:color w:val="0D0D0D" w:themeColor="text1" w:themeTint="F2"/>
          <w:sz w:val="28"/>
          <w:szCs w:val="28"/>
          <w:shd w:val="clear" w:color="auto" w:fill="FFFFFF"/>
        </w:rPr>
        <w:t>ін</w:t>
      </w:r>
      <w:proofErr w:type="spellEnd"/>
      <w:r w:rsidRPr="007927CC">
        <w:rPr>
          <w:color w:val="0D0D0D" w:themeColor="text1" w:themeTint="F2"/>
          <w:sz w:val="28"/>
          <w:szCs w:val="28"/>
          <w:shd w:val="clear" w:color="auto" w:fill="FFFFFF"/>
        </w:rPr>
        <w:t>.</w:t>
      </w:r>
      <w:r w:rsidR="000F5B77" w:rsidRPr="007927CC">
        <w:rPr>
          <w:color w:val="0D0D0D" w:themeColor="text1" w:themeTint="F2"/>
          <w:sz w:val="28"/>
          <w:szCs w:val="28"/>
          <w:lang w:val="uk-UA"/>
        </w:rPr>
        <w:t xml:space="preserve"> </w:t>
      </w:r>
      <w:r w:rsidRPr="007927CC">
        <w:rPr>
          <w:color w:val="0D0D0D" w:themeColor="text1" w:themeTint="F2"/>
          <w:sz w:val="28"/>
          <w:szCs w:val="28"/>
          <w:shd w:val="clear" w:color="auto" w:fill="FFFFFF"/>
        </w:rPr>
        <w:t xml:space="preserve">З 1 </w:t>
      </w:r>
      <w:proofErr w:type="spellStart"/>
      <w:r w:rsidRPr="007927CC">
        <w:rPr>
          <w:color w:val="0D0D0D" w:themeColor="text1" w:themeTint="F2"/>
          <w:sz w:val="28"/>
          <w:szCs w:val="28"/>
          <w:shd w:val="clear" w:color="auto" w:fill="FFFFFF"/>
        </w:rPr>
        <w:t>січня</w:t>
      </w:r>
      <w:proofErr w:type="spellEnd"/>
      <w:r w:rsidRPr="007927CC">
        <w:rPr>
          <w:color w:val="0D0D0D" w:themeColor="text1" w:themeTint="F2"/>
          <w:sz w:val="28"/>
          <w:szCs w:val="28"/>
          <w:shd w:val="clear" w:color="auto" w:fill="FFFFFF"/>
        </w:rPr>
        <w:t xml:space="preserve"> 1993 р. </w:t>
      </w:r>
      <w:r w:rsidR="004675A8" w:rsidRPr="007927CC">
        <w:rPr>
          <w:color w:val="0D0D0D" w:themeColor="text1" w:themeTint="F2"/>
          <w:sz w:val="28"/>
          <w:szCs w:val="28"/>
          <w:shd w:val="clear" w:color="auto" w:fill="FFFFFF"/>
          <w:lang w:val="uk-UA"/>
        </w:rPr>
        <w:t xml:space="preserve">було запроваджено </w:t>
      </w:r>
      <w:proofErr w:type="spellStart"/>
      <w:r w:rsidRPr="007927CC">
        <w:rPr>
          <w:color w:val="0D0D0D" w:themeColor="text1" w:themeTint="F2"/>
          <w:sz w:val="28"/>
          <w:szCs w:val="28"/>
          <w:shd w:val="clear" w:color="auto" w:fill="FFFFFF"/>
        </w:rPr>
        <w:t>вільний</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рух</w:t>
      </w:r>
      <w:proofErr w:type="spellEnd"/>
      <w:r w:rsidRPr="007927CC">
        <w:rPr>
          <w:color w:val="0D0D0D" w:themeColor="text1" w:themeTint="F2"/>
          <w:sz w:val="28"/>
          <w:szCs w:val="28"/>
          <w:shd w:val="clear" w:color="auto" w:fill="FFFFFF"/>
        </w:rPr>
        <w:t xml:space="preserve"> в межах </w:t>
      </w:r>
      <w:proofErr w:type="spellStart"/>
      <w:r w:rsidRPr="007927CC">
        <w:rPr>
          <w:color w:val="0D0D0D" w:themeColor="text1" w:themeTint="F2"/>
          <w:sz w:val="28"/>
          <w:szCs w:val="28"/>
          <w:shd w:val="clear" w:color="auto" w:fill="FFFFFF"/>
        </w:rPr>
        <w:t>співтовариства</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капіталів</w:t>
      </w:r>
      <w:proofErr w:type="spellEnd"/>
      <w:r w:rsidRPr="007927CC">
        <w:rPr>
          <w:color w:val="0D0D0D" w:themeColor="text1" w:themeTint="F2"/>
          <w:sz w:val="28"/>
          <w:szCs w:val="28"/>
          <w:shd w:val="clear" w:color="auto" w:fill="FFFFFF"/>
        </w:rPr>
        <w:t>,</w:t>
      </w:r>
      <w:r w:rsidR="004675A8" w:rsidRPr="007927CC">
        <w:rPr>
          <w:color w:val="0D0D0D" w:themeColor="text1" w:themeTint="F2"/>
          <w:sz w:val="28"/>
          <w:szCs w:val="28"/>
          <w:shd w:val="clear" w:color="auto" w:fill="FFFFFF"/>
          <w:lang w:val="uk-UA"/>
        </w:rPr>
        <w:t xml:space="preserve"> </w:t>
      </w:r>
      <w:proofErr w:type="spellStart"/>
      <w:r w:rsidR="004675A8" w:rsidRPr="007927CC">
        <w:rPr>
          <w:color w:val="0D0D0D" w:themeColor="text1" w:themeTint="F2"/>
          <w:sz w:val="28"/>
          <w:szCs w:val="28"/>
          <w:shd w:val="clear" w:color="auto" w:fill="FFFFFF"/>
        </w:rPr>
        <w:t>товарів</w:t>
      </w:r>
      <w:proofErr w:type="spellEnd"/>
      <w:r w:rsidR="004675A8" w:rsidRPr="007927CC">
        <w:rPr>
          <w:color w:val="0D0D0D" w:themeColor="text1" w:themeTint="F2"/>
          <w:sz w:val="28"/>
          <w:szCs w:val="28"/>
          <w:shd w:val="clear" w:color="auto" w:fill="FFFFFF"/>
        </w:rPr>
        <w:t xml:space="preserve"> та </w:t>
      </w:r>
      <w:proofErr w:type="spellStart"/>
      <w:r w:rsidR="004675A8" w:rsidRPr="007927CC">
        <w:rPr>
          <w:color w:val="0D0D0D" w:themeColor="text1" w:themeTint="F2"/>
          <w:sz w:val="28"/>
          <w:szCs w:val="28"/>
          <w:shd w:val="clear" w:color="auto" w:fill="FFFFFF"/>
        </w:rPr>
        <w:t>послуг</w:t>
      </w:r>
      <w:proofErr w:type="spellEnd"/>
      <w:r w:rsidR="004675A8" w:rsidRPr="007927CC">
        <w:rPr>
          <w:color w:val="0D0D0D" w:themeColor="text1" w:themeTint="F2"/>
          <w:sz w:val="28"/>
          <w:szCs w:val="28"/>
          <w:shd w:val="clear" w:color="auto" w:fill="FFFFFF"/>
          <w:lang w:val="uk-UA"/>
        </w:rPr>
        <w:t xml:space="preserve">, </w:t>
      </w:r>
      <w:proofErr w:type="spellStart"/>
      <w:r w:rsidRPr="007927CC">
        <w:rPr>
          <w:color w:val="0D0D0D" w:themeColor="text1" w:themeTint="F2"/>
          <w:sz w:val="28"/>
          <w:szCs w:val="28"/>
          <w:shd w:val="clear" w:color="auto" w:fill="FFFFFF"/>
        </w:rPr>
        <w:t>робочої</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сили</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Згідно</w:t>
      </w:r>
      <w:proofErr w:type="spellEnd"/>
      <w:r w:rsidRPr="007927CC">
        <w:rPr>
          <w:color w:val="0D0D0D" w:themeColor="text1" w:themeTint="F2"/>
          <w:sz w:val="28"/>
          <w:szCs w:val="28"/>
          <w:shd w:val="clear" w:color="auto" w:fill="FFFFFF"/>
        </w:rPr>
        <w:t xml:space="preserve"> з </w:t>
      </w:r>
      <w:proofErr w:type="spellStart"/>
      <w:r w:rsidRPr="007927CC">
        <w:rPr>
          <w:color w:val="0D0D0D" w:themeColor="text1" w:themeTint="F2"/>
          <w:sz w:val="28"/>
          <w:szCs w:val="28"/>
          <w:shd w:val="clear" w:color="auto" w:fill="FFFFFF"/>
        </w:rPr>
        <w:t>Маастрихтським</w:t>
      </w:r>
      <w:proofErr w:type="spellEnd"/>
      <w:r w:rsidRPr="007927CC">
        <w:rPr>
          <w:color w:val="0D0D0D" w:themeColor="text1" w:themeTint="F2"/>
          <w:sz w:val="28"/>
          <w:szCs w:val="28"/>
          <w:shd w:val="clear" w:color="auto" w:fill="FFFFFF"/>
        </w:rPr>
        <w:t xml:space="preserve"> договором створено </w:t>
      </w:r>
      <w:proofErr w:type="spellStart"/>
      <w:r w:rsidRPr="007927CC">
        <w:rPr>
          <w:color w:val="0D0D0D" w:themeColor="text1" w:themeTint="F2"/>
          <w:sz w:val="28"/>
          <w:szCs w:val="28"/>
          <w:shd w:val="clear" w:color="auto" w:fill="FFFFFF"/>
        </w:rPr>
        <w:t>валютний</w:t>
      </w:r>
      <w:proofErr w:type="spellEnd"/>
      <w:r w:rsidRPr="007927CC">
        <w:rPr>
          <w:color w:val="0D0D0D" w:themeColor="text1" w:themeTint="F2"/>
          <w:sz w:val="28"/>
          <w:szCs w:val="28"/>
          <w:shd w:val="clear" w:color="auto" w:fill="FFFFFF"/>
        </w:rPr>
        <w:t xml:space="preserve"> союз </w:t>
      </w:r>
      <w:r w:rsidR="004675A8" w:rsidRPr="007927CC">
        <w:rPr>
          <w:color w:val="0D0D0D" w:themeColor="text1" w:themeTint="F2"/>
          <w:sz w:val="28"/>
          <w:szCs w:val="28"/>
          <w:shd w:val="clear" w:color="auto" w:fill="FFFFFF"/>
          <w:lang w:val="uk-UA"/>
        </w:rPr>
        <w:t>і</w:t>
      </w:r>
      <w:r w:rsidRPr="007927CC">
        <w:rPr>
          <w:color w:val="0D0D0D" w:themeColor="text1" w:themeTint="F2"/>
          <w:sz w:val="28"/>
          <w:szCs w:val="28"/>
          <w:shd w:val="clear" w:color="auto" w:fill="FFFFFF"/>
        </w:rPr>
        <w:t xml:space="preserve">з </w:t>
      </w:r>
      <w:r w:rsidR="007F5E19" w:rsidRPr="007927CC">
        <w:rPr>
          <w:color w:val="0D0D0D" w:themeColor="text1" w:themeTint="F2"/>
          <w:sz w:val="28"/>
          <w:szCs w:val="28"/>
          <w:shd w:val="clear" w:color="auto" w:fill="FFFFFF"/>
          <w:lang w:val="uk-UA"/>
        </w:rPr>
        <w:t xml:space="preserve">утворенням </w:t>
      </w:r>
      <w:proofErr w:type="spellStart"/>
      <w:r w:rsidRPr="007927CC">
        <w:rPr>
          <w:color w:val="0D0D0D" w:themeColor="text1" w:themeTint="F2"/>
          <w:sz w:val="28"/>
          <w:szCs w:val="28"/>
          <w:shd w:val="clear" w:color="auto" w:fill="FFFFFF"/>
        </w:rPr>
        <w:t>єдиного</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Європейського</w:t>
      </w:r>
      <w:proofErr w:type="spellEnd"/>
      <w:r w:rsidRPr="007927CC">
        <w:rPr>
          <w:color w:val="0D0D0D" w:themeColor="text1" w:themeTint="F2"/>
          <w:sz w:val="28"/>
          <w:szCs w:val="28"/>
          <w:shd w:val="clear" w:color="auto" w:fill="FFFFFF"/>
        </w:rPr>
        <w:t xml:space="preserve"> банку з правами </w:t>
      </w:r>
      <w:proofErr w:type="spellStart"/>
      <w:r w:rsidRPr="007927CC">
        <w:rPr>
          <w:color w:val="0D0D0D" w:themeColor="text1" w:themeTint="F2"/>
          <w:sz w:val="28"/>
          <w:szCs w:val="28"/>
          <w:shd w:val="clear" w:color="auto" w:fill="FFFFFF"/>
        </w:rPr>
        <w:t>емісії</w:t>
      </w:r>
      <w:proofErr w:type="spellEnd"/>
      <w:r w:rsidR="007F5E19" w:rsidRPr="007927CC">
        <w:rPr>
          <w:color w:val="0D0D0D" w:themeColor="text1" w:themeTint="F2"/>
          <w:sz w:val="28"/>
          <w:szCs w:val="28"/>
          <w:shd w:val="clear" w:color="auto" w:fill="FFFFFF"/>
          <w:lang w:val="uk-UA"/>
        </w:rPr>
        <w:t xml:space="preserve"> (</w:t>
      </w:r>
      <w:proofErr w:type="spellStart"/>
      <w:r w:rsidR="007F5E19" w:rsidRPr="007927CC">
        <w:rPr>
          <w:color w:val="0D0D0D" w:themeColor="text1" w:themeTint="F2"/>
          <w:sz w:val="28"/>
          <w:szCs w:val="28"/>
          <w:shd w:val="clear" w:color="auto" w:fill="FFFFFF"/>
        </w:rPr>
        <w:t>вливання</w:t>
      </w:r>
      <w:proofErr w:type="spellEnd"/>
      <w:r w:rsidR="007F5E19" w:rsidRPr="007927CC">
        <w:rPr>
          <w:rStyle w:val="apple-converted-space"/>
          <w:color w:val="0D0D0D" w:themeColor="text1" w:themeTint="F2"/>
          <w:sz w:val="28"/>
          <w:szCs w:val="28"/>
          <w:shd w:val="clear" w:color="auto" w:fill="FFFFFF"/>
        </w:rPr>
        <w:t> </w:t>
      </w:r>
      <w:proofErr w:type="spellStart"/>
      <w:r w:rsidR="00EB7AA1">
        <w:fldChar w:fldCharType="begin"/>
      </w:r>
      <w:r w:rsidR="00EB7AA1">
        <w:instrText xml:space="preserve"> HYPERLINK "https://uk.wikipedia.org/wiki/%D0%93%D1%80%D0%BE%D1%88%D0%BE%D0%B2%D1%96_%D0%BA%D0%BE%D1%88%D1%82%D0%B8" \o "Грошові кошти" </w:instrText>
      </w:r>
      <w:r w:rsidR="00EB7AA1">
        <w:fldChar w:fldCharType="separate"/>
      </w:r>
      <w:r w:rsidR="007F5E19" w:rsidRPr="007927CC">
        <w:rPr>
          <w:rStyle w:val="a8"/>
          <w:color w:val="0D0D0D" w:themeColor="text1" w:themeTint="F2"/>
          <w:sz w:val="28"/>
          <w:szCs w:val="28"/>
          <w:u w:val="none"/>
        </w:rPr>
        <w:t>грошових</w:t>
      </w:r>
      <w:proofErr w:type="spellEnd"/>
      <w:r w:rsidR="007F5E19" w:rsidRPr="007927CC">
        <w:rPr>
          <w:rStyle w:val="a8"/>
          <w:color w:val="0D0D0D" w:themeColor="text1" w:themeTint="F2"/>
          <w:sz w:val="28"/>
          <w:szCs w:val="28"/>
          <w:u w:val="none"/>
        </w:rPr>
        <w:t xml:space="preserve"> </w:t>
      </w:r>
      <w:proofErr w:type="spellStart"/>
      <w:r w:rsidR="007F5E19" w:rsidRPr="007927CC">
        <w:rPr>
          <w:rStyle w:val="a8"/>
          <w:color w:val="0D0D0D" w:themeColor="text1" w:themeTint="F2"/>
          <w:sz w:val="28"/>
          <w:szCs w:val="28"/>
          <w:u w:val="none"/>
        </w:rPr>
        <w:t>коштів</w:t>
      </w:r>
      <w:proofErr w:type="spellEnd"/>
      <w:r w:rsidR="00EB7AA1">
        <w:rPr>
          <w:rStyle w:val="a8"/>
          <w:color w:val="0D0D0D" w:themeColor="text1" w:themeTint="F2"/>
          <w:sz w:val="28"/>
          <w:szCs w:val="28"/>
          <w:u w:val="none"/>
        </w:rPr>
        <w:fldChar w:fldCharType="end"/>
      </w:r>
      <w:r w:rsidR="007F5E19" w:rsidRPr="007927CC">
        <w:rPr>
          <w:rStyle w:val="apple-converted-space"/>
          <w:color w:val="0D0D0D" w:themeColor="text1" w:themeTint="F2"/>
          <w:sz w:val="28"/>
          <w:szCs w:val="28"/>
          <w:shd w:val="clear" w:color="auto" w:fill="FFFFFF"/>
        </w:rPr>
        <w:t> </w:t>
      </w:r>
      <w:r w:rsidR="007F5E19" w:rsidRPr="007927CC">
        <w:rPr>
          <w:color w:val="0D0D0D" w:themeColor="text1" w:themeTint="F2"/>
          <w:sz w:val="28"/>
          <w:szCs w:val="28"/>
          <w:shd w:val="clear" w:color="auto" w:fill="FFFFFF"/>
        </w:rPr>
        <w:t>у</w:t>
      </w:r>
      <w:r w:rsidR="007F5E19" w:rsidRPr="007927CC">
        <w:rPr>
          <w:rStyle w:val="apple-converted-space"/>
          <w:color w:val="0D0D0D" w:themeColor="text1" w:themeTint="F2"/>
          <w:sz w:val="28"/>
          <w:szCs w:val="28"/>
          <w:shd w:val="clear" w:color="auto" w:fill="FFFFFF"/>
        </w:rPr>
        <w:t> </w:t>
      </w:r>
      <w:proofErr w:type="spellStart"/>
      <w:r w:rsidR="00EB7AA1">
        <w:fldChar w:fldCharType="begin"/>
      </w:r>
      <w:r w:rsidR="00EB7AA1">
        <w:instrText xml:space="preserve"> HYPERLINK "https://uk.wikipedia.org/wiki/%D0%93%D1%80%D0%BE%D1%88%D0%BE%D0%B2%D0%B8%D0%B9_%D0%BF%D0%BE%D1%82%D1%96%D0%BA" \o "Грошовий потік" </w:instrText>
      </w:r>
      <w:r w:rsidR="00EB7AA1">
        <w:fldChar w:fldCharType="separate"/>
      </w:r>
      <w:r w:rsidR="007F5E19" w:rsidRPr="007927CC">
        <w:rPr>
          <w:rStyle w:val="a8"/>
          <w:color w:val="0D0D0D" w:themeColor="text1" w:themeTint="F2"/>
          <w:sz w:val="28"/>
          <w:szCs w:val="28"/>
          <w:u w:val="none"/>
        </w:rPr>
        <w:t>грошовий</w:t>
      </w:r>
      <w:proofErr w:type="spellEnd"/>
      <w:r w:rsidR="007F5E19" w:rsidRPr="007927CC">
        <w:rPr>
          <w:rStyle w:val="a8"/>
          <w:color w:val="0D0D0D" w:themeColor="text1" w:themeTint="F2"/>
          <w:sz w:val="28"/>
          <w:szCs w:val="28"/>
          <w:u w:val="none"/>
        </w:rPr>
        <w:t xml:space="preserve"> </w:t>
      </w:r>
      <w:proofErr w:type="spellStart"/>
      <w:r w:rsidR="007F5E19" w:rsidRPr="007927CC">
        <w:rPr>
          <w:rStyle w:val="a8"/>
          <w:color w:val="0D0D0D" w:themeColor="text1" w:themeTint="F2"/>
          <w:sz w:val="28"/>
          <w:szCs w:val="28"/>
          <w:u w:val="none"/>
        </w:rPr>
        <w:t>потік</w:t>
      </w:r>
      <w:proofErr w:type="spellEnd"/>
      <w:r w:rsidR="00EB7AA1">
        <w:rPr>
          <w:rStyle w:val="a8"/>
          <w:color w:val="0D0D0D" w:themeColor="text1" w:themeTint="F2"/>
          <w:sz w:val="28"/>
          <w:szCs w:val="28"/>
          <w:u w:val="none"/>
        </w:rPr>
        <w:fldChar w:fldCharType="end"/>
      </w:r>
      <w:r w:rsidR="007F5E19" w:rsidRPr="007927CC">
        <w:rPr>
          <w:color w:val="0D0D0D" w:themeColor="text1" w:themeTint="F2"/>
          <w:sz w:val="28"/>
          <w:szCs w:val="28"/>
          <w:lang w:val="uk-UA"/>
        </w:rPr>
        <w:t>)</w:t>
      </w:r>
      <w:r w:rsidR="00B57887" w:rsidRPr="007927CC">
        <w:rPr>
          <w:color w:val="0D0D0D" w:themeColor="text1" w:themeTint="F2"/>
          <w:sz w:val="28"/>
          <w:szCs w:val="28"/>
          <w:lang w:val="uk-UA"/>
        </w:rPr>
        <w:t xml:space="preserve"> </w:t>
      </w:r>
      <w:proofErr w:type="spellStart"/>
      <w:r w:rsidRPr="007927CC">
        <w:rPr>
          <w:color w:val="0D0D0D" w:themeColor="text1" w:themeTint="F2"/>
          <w:sz w:val="28"/>
          <w:szCs w:val="28"/>
          <w:shd w:val="clear" w:color="auto" w:fill="FFFFFF"/>
        </w:rPr>
        <w:t>єдиної</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валюти</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Євро</w:t>
      </w:r>
      <w:proofErr w:type="spellEnd"/>
      <w:r w:rsidRPr="007927CC">
        <w:rPr>
          <w:color w:val="0D0D0D" w:themeColor="text1" w:themeTint="F2"/>
          <w:sz w:val="28"/>
          <w:szCs w:val="28"/>
          <w:shd w:val="clear" w:color="auto" w:fill="FFFFFF"/>
        </w:rPr>
        <w:t xml:space="preserve"> з 1999 р. На долю </w:t>
      </w:r>
      <w:proofErr w:type="spellStart"/>
      <w:r w:rsidRPr="007927CC">
        <w:rPr>
          <w:color w:val="0D0D0D" w:themeColor="text1" w:themeTint="F2"/>
          <w:sz w:val="28"/>
          <w:szCs w:val="28"/>
          <w:shd w:val="clear" w:color="auto" w:fill="FFFFFF"/>
        </w:rPr>
        <w:t>країн</w:t>
      </w:r>
      <w:proofErr w:type="spellEnd"/>
      <w:r w:rsidRPr="007927CC">
        <w:rPr>
          <w:color w:val="0D0D0D" w:themeColor="text1" w:themeTint="F2"/>
          <w:sz w:val="28"/>
          <w:szCs w:val="28"/>
          <w:shd w:val="clear" w:color="auto" w:fill="FFFFFF"/>
        </w:rPr>
        <w:t xml:space="preserve"> ЄС </w:t>
      </w:r>
      <w:r w:rsidR="0026558E" w:rsidRPr="007927CC">
        <w:rPr>
          <w:color w:val="0D0D0D" w:themeColor="text1" w:themeTint="F2"/>
          <w:sz w:val="28"/>
          <w:szCs w:val="28"/>
          <w:shd w:val="clear" w:color="auto" w:fill="FFFFFF"/>
          <w:lang w:val="uk-UA"/>
        </w:rPr>
        <w:t xml:space="preserve">приходиться </w:t>
      </w:r>
      <w:proofErr w:type="spellStart"/>
      <w:r w:rsidRPr="007927CC">
        <w:rPr>
          <w:color w:val="0D0D0D" w:themeColor="text1" w:themeTint="F2"/>
          <w:sz w:val="28"/>
          <w:szCs w:val="28"/>
          <w:shd w:val="clear" w:color="auto" w:fill="FFFFFF"/>
        </w:rPr>
        <w:t>понад</w:t>
      </w:r>
      <w:proofErr w:type="spellEnd"/>
      <w:r w:rsidRPr="007927CC">
        <w:rPr>
          <w:color w:val="0D0D0D" w:themeColor="text1" w:themeTint="F2"/>
          <w:sz w:val="28"/>
          <w:szCs w:val="28"/>
          <w:shd w:val="clear" w:color="auto" w:fill="FFFFFF"/>
        </w:rPr>
        <w:t xml:space="preserve"> 40% </w:t>
      </w:r>
      <w:proofErr w:type="spellStart"/>
      <w:r w:rsidRPr="007927CC">
        <w:rPr>
          <w:color w:val="0D0D0D" w:themeColor="text1" w:themeTint="F2"/>
          <w:sz w:val="28"/>
          <w:szCs w:val="28"/>
          <w:shd w:val="clear" w:color="auto" w:fill="FFFFFF"/>
        </w:rPr>
        <w:t>світового</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експорту</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товарів</w:t>
      </w:r>
      <w:proofErr w:type="spellEnd"/>
      <w:r w:rsidRPr="007927CC">
        <w:rPr>
          <w:color w:val="0D0D0D" w:themeColor="text1" w:themeTint="F2"/>
          <w:sz w:val="28"/>
          <w:szCs w:val="28"/>
          <w:shd w:val="clear" w:color="auto" w:fill="FFFFFF"/>
        </w:rPr>
        <w:t xml:space="preserve"> та </w:t>
      </w:r>
      <w:proofErr w:type="spellStart"/>
      <w:r w:rsidRPr="007927CC">
        <w:rPr>
          <w:color w:val="0D0D0D" w:themeColor="text1" w:themeTint="F2"/>
          <w:sz w:val="28"/>
          <w:szCs w:val="28"/>
          <w:shd w:val="clear" w:color="auto" w:fill="FFFFFF"/>
        </w:rPr>
        <w:t>послуг</w:t>
      </w:r>
      <w:proofErr w:type="spellEnd"/>
      <w:r w:rsidRPr="007927CC">
        <w:rPr>
          <w:color w:val="0D0D0D" w:themeColor="text1" w:themeTint="F2"/>
          <w:sz w:val="28"/>
          <w:szCs w:val="28"/>
          <w:shd w:val="clear" w:color="auto" w:fill="FFFFFF"/>
        </w:rPr>
        <w:t>.</w:t>
      </w:r>
      <w:r w:rsidR="000F5B77" w:rsidRPr="007927CC">
        <w:rPr>
          <w:color w:val="0D0D0D" w:themeColor="text1" w:themeTint="F2"/>
          <w:sz w:val="28"/>
          <w:szCs w:val="28"/>
          <w:lang w:val="uk-UA"/>
        </w:rPr>
        <w:t xml:space="preserve"> </w:t>
      </w:r>
      <w:r w:rsidRPr="007927CC">
        <w:rPr>
          <w:color w:val="0D0D0D" w:themeColor="text1" w:themeTint="F2"/>
          <w:sz w:val="28"/>
          <w:szCs w:val="28"/>
          <w:shd w:val="clear" w:color="auto" w:fill="FFFFFF"/>
          <w:lang w:val="uk-UA"/>
        </w:rPr>
        <w:t xml:space="preserve">Європейський Союз не </w:t>
      </w:r>
      <w:r w:rsidR="0026558E" w:rsidRPr="007927CC">
        <w:rPr>
          <w:color w:val="0D0D0D" w:themeColor="text1" w:themeTint="F2"/>
          <w:sz w:val="28"/>
          <w:szCs w:val="28"/>
          <w:shd w:val="clear" w:color="auto" w:fill="FFFFFF"/>
          <w:lang w:val="uk-UA"/>
        </w:rPr>
        <w:t xml:space="preserve">є одним </w:t>
      </w:r>
      <w:r w:rsidRPr="007927CC">
        <w:rPr>
          <w:color w:val="0D0D0D" w:themeColor="text1" w:themeTint="F2"/>
          <w:sz w:val="28"/>
          <w:szCs w:val="28"/>
          <w:shd w:val="clear" w:color="auto" w:fill="FFFFFF"/>
          <w:lang w:val="uk-UA"/>
        </w:rPr>
        <w:t>приклад</w:t>
      </w:r>
      <w:r w:rsidR="0026558E" w:rsidRPr="007927CC">
        <w:rPr>
          <w:color w:val="0D0D0D" w:themeColor="text1" w:themeTint="F2"/>
          <w:sz w:val="28"/>
          <w:szCs w:val="28"/>
          <w:shd w:val="clear" w:color="auto" w:fill="FFFFFF"/>
          <w:lang w:val="uk-UA"/>
        </w:rPr>
        <w:t>ом</w:t>
      </w:r>
      <w:r w:rsidRPr="007927CC">
        <w:rPr>
          <w:color w:val="0D0D0D" w:themeColor="text1" w:themeTint="F2"/>
          <w:sz w:val="28"/>
          <w:szCs w:val="28"/>
          <w:shd w:val="clear" w:color="auto" w:fill="FFFFFF"/>
          <w:lang w:val="uk-UA"/>
        </w:rPr>
        <w:t xml:space="preserve"> регіональної інтеграції. </w:t>
      </w:r>
      <w:r w:rsidR="0026558E" w:rsidRPr="007927CC">
        <w:rPr>
          <w:color w:val="0D0D0D" w:themeColor="text1" w:themeTint="F2"/>
          <w:sz w:val="28"/>
          <w:szCs w:val="28"/>
          <w:shd w:val="clear" w:color="auto" w:fill="FFFFFF"/>
          <w:lang w:val="uk-UA"/>
        </w:rPr>
        <w:t>На с</w:t>
      </w:r>
      <w:r w:rsidRPr="007927CC">
        <w:rPr>
          <w:color w:val="0D0D0D" w:themeColor="text1" w:themeTint="F2"/>
          <w:sz w:val="28"/>
          <w:szCs w:val="28"/>
          <w:shd w:val="clear" w:color="auto" w:fill="FFFFFF"/>
          <w:lang w:val="uk-UA"/>
        </w:rPr>
        <w:t xml:space="preserve">ьогодні у світі </w:t>
      </w:r>
      <w:r w:rsidR="0026558E" w:rsidRPr="007927CC">
        <w:rPr>
          <w:color w:val="0D0D0D" w:themeColor="text1" w:themeTint="F2"/>
          <w:sz w:val="28"/>
          <w:szCs w:val="28"/>
          <w:shd w:val="clear" w:color="auto" w:fill="FFFFFF"/>
          <w:lang w:val="uk-UA"/>
        </w:rPr>
        <w:t xml:space="preserve">налічується приблизно </w:t>
      </w:r>
      <w:r w:rsidRPr="007927CC">
        <w:rPr>
          <w:color w:val="0D0D0D" w:themeColor="text1" w:themeTint="F2"/>
          <w:sz w:val="28"/>
          <w:szCs w:val="28"/>
          <w:shd w:val="clear" w:color="auto" w:fill="FFFFFF"/>
          <w:lang w:val="uk-UA"/>
        </w:rPr>
        <w:t>три десятки зон вільної торгівлі, митних та економічних союзів. Одним з них є Північноамериканська асоціація вільної торгівлі (НАФТА), до складу якої входять</w:t>
      </w:r>
      <w:r w:rsidR="000908BB" w:rsidRPr="007927CC">
        <w:rPr>
          <w:color w:val="0D0D0D" w:themeColor="text1" w:themeTint="F2"/>
          <w:sz w:val="28"/>
          <w:szCs w:val="28"/>
          <w:shd w:val="clear" w:color="auto" w:fill="FFFFFF"/>
          <w:lang w:val="uk-UA"/>
        </w:rPr>
        <w:t xml:space="preserve">: Канада, </w:t>
      </w:r>
      <w:r w:rsidRPr="007927CC">
        <w:rPr>
          <w:color w:val="0D0D0D" w:themeColor="text1" w:themeTint="F2"/>
          <w:sz w:val="28"/>
          <w:szCs w:val="28"/>
          <w:shd w:val="clear" w:color="auto" w:fill="FFFFFF"/>
          <w:lang w:val="uk-UA"/>
        </w:rPr>
        <w:t xml:space="preserve">США і Мексика. НАФТА розвивається </w:t>
      </w:r>
      <w:r w:rsidR="000908BB" w:rsidRPr="007927CC">
        <w:rPr>
          <w:color w:val="0D0D0D" w:themeColor="text1" w:themeTint="F2"/>
          <w:sz w:val="28"/>
          <w:szCs w:val="28"/>
          <w:shd w:val="clear" w:color="auto" w:fill="FFFFFF"/>
          <w:lang w:val="uk-UA"/>
        </w:rPr>
        <w:t>таким самим шляхом</w:t>
      </w:r>
      <w:r w:rsidRPr="007927CC">
        <w:rPr>
          <w:color w:val="0D0D0D" w:themeColor="text1" w:themeTint="F2"/>
          <w:sz w:val="28"/>
          <w:szCs w:val="28"/>
          <w:shd w:val="clear" w:color="auto" w:fill="FFFFFF"/>
          <w:lang w:val="uk-UA"/>
        </w:rPr>
        <w:t>, як і ЄС</w:t>
      </w:r>
      <w:r w:rsidR="00CC33D4" w:rsidRPr="007927CC">
        <w:rPr>
          <w:color w:val="0D0D0D" w:themeColor="text1" w:themeTint="F2"/>
          <w:sz w:val="28"/>
          <w:szCs w:val="28"/>
          <w:shd w:val="clear" w:color="auto" w:fill="FFFFFF"/>
          <w:lang w:val="uk-UA"/>
        </w:rPr>
        <w:t xml:space="preserve"> [71].</w:t>
      </w:r>
    </w:p>
    <w:p w:rsidR="00B6263A" w:rsidRPr="007927CC" w:rsidRDefault="00292DEA" w:rsidP="00B6263A">
      <w:pPr>
        <w:spacing w:line="360" w:lineRule="auto"/>
        <w:ind w:firstLine="709"/>
        <w:jc w:val="both"/>
        <w:rPr>
          <w:color w:val="0D0D0D" w:themeColor="text1" w:themeTint="F2"/>
          <w:sz w:val="28"/>
          <w:szCs w:val="28"/>
          <w:shd w:val="clear" w:color="auto" w:fill="FFFFFF"/>
          <w:lang w:val="uk-UA"/>
        </w:rPr>
      </w:pPr>
      <w:r w:rsidRPr="007927CC">
        <w:rPr>
          <w:color w:val="0D0D0D" w:themeColor="text1" w:themeTint="F2"/>
          <w:sz w:val="28"/>
          <w:szCs w:val="28"/>
          <w:shd w:val="clear" w:color="auto" w:fill="FFFFFF"/>
          <w:lang w:val="uk-UA"/>
        </w:rPr>
        <w:t>Майбутнє</w:t>
      </w:r>
      <w:r w:rsidR="001D56CD" w:rsidRPr="007927CC">
        <w:rPr>
          <w:color w:val="0D0D0D" w:themeColor="text1" w:themeTint="F2"/>
          <w:sz w:val="28"/>
          <w:szCs w:val="28"/>
          <w:shd w:val="clear" w:color="auto" w:fill="FFFFFF"/>
          <w:lang w:val="uk-UA"/>
        </w:rPr>
        <w:t xml:space="preserve"> розвитку економічної інтеграції в Східній Азії </w:t>
      </w:r>
      <w:r w:rsidR="00E72BC0" w:rsidRPr="007927CC">
        <w:rPr>
          <w:color w:val="0D0D0D" w:themeColor="text1" w:themeTint="F2"/>
          <w:sz w:val="28"/>
          <w:szCs w:val="28"/>
          <w:shd w:val="clear" w:color="auto" w:fill="FFFFFF"/>
          <w:lang w:val="uk-UA"/>
        </w:rPr>
        <w:t xml:space="preserve">поєднані </w:t>
      </w:r>
      <w:r w:rsidR="001D56CD" w:rsidRPr="007927CC">
        <w:rPr>
          <w:color w:val="0D0D0D" w:themeColor="text1" w:themeTint="F2"/>
          <w:sz w:val="28"/>
          <w:szCs w:val="28"/>
          <w:shd w:val="clear" w:color="auto" w:fill="FFFFFF"/>
          <w:lang w:val="uk-UA"/>
        </w:rPr>
        <w:t xml:space="preserve">зі </w:t>
      </w:r>
      <w:r w:rsidR="00E72BC0" w:rsidRPr="007927CC">
        <w:rPr>
          <w:color w:val="0D0D0D" w:themeColor="text1" w:themeTint="F2"/>
          <w:sz w:val="28"/>
          <w:szCs w:val="28"/>
          <w:shd w:val="clear" w:color="auto" w:fill="FFFFFF"/>
          <w:lang w:val="uk-UA"/>
        </w:rPr>
        <w:t>вит</w:t>
      </w:r>
      <w:r w:rsidR="001D56CD" w:rsidRPr="007927CC">
        <w:rPr>
          <w:color w:val="0D0D0D" w:themeColor="text1" w:themeTint="F2"/>
          <w:sz w:val="28"/>
          <w:szCs w:val="28"/>
          <w:shd w:val="clear" w:color="auto" w:fill="FFFFFF"/>
          <w:lang w:val="uk-UA"/>
        </w:rPr>
        <w:t>воренням Азіатсько-Тихоокеанського економічного співробітництва (АТЕС).</w:t>
      </w:r>
      <w:r w:rsidR="00E72BC0" w:rsidRPr="007927CC">
        <w:rPr>
          <w:color w:val="0D0D0D" w:themeColor="text1" w:themeTint="F2"/>
          <w:sz w:val="28"/>
          <w:szCs w:val="28"/>
          <w:shd w:val="clear" w:color="auto" w:fill="FFFFFF"/>
          <w:lang w:val="uk-UA"/>
        </w:rPr>
        <w:t xml:space="preserve"> В</w:t>
      </w:r>
      <w:r w:rsidR="001D56CD" w:rsidRPr="007927CC">
        <w:rPr>
          <w:color w:val="0D0D0D" w:themeColor="text1" w:themeTint="F2"/>
          <w:sz w:val="28"/>
          <w:szCs w:val="28"/>
          <w:shd w:val="clear" w:color="auto" w:fill="FFFFFF"/>
          <w:lang w:val="uk-UA"/>
        </w:rPr>
        <w:t xml:space="preserve"> нього входять 18 держав Азії, Південної </w:t>
      </w:r>
      <w:r w:rsidR="00E72BC0" w:rsidRPr="007927CC">
        <w:rPr>
          <w:color w:val="0D0D0D" w:themeColor="text1" w:themeTint="F2"/>
          <w:sz w:val="28"/>
          <w:szCs w:val="28"/>
          <w:shd w:val="clear" w:color="auto" w:fill="FFFFFF"/>
          <w:lang w:val="uk-UA"/>
        </w:rPr>
        <w:t xml:space="preserve">та Північної </w:t>
      </w:r>
      <w:r w:rsidR="001D56CD" w:rsidRPr="007927CC">
        <w:rPr>
          <w:color w:val="0D0D0D" w:themeColor="text1" w:themeTint="F2"/>
          <w:sz w:val="28"/>
          <w:szCs w:val="28"/>
          <w:shd w:val="clear" w:color="auto" w:fill="FFFFFF"/>
          <w:lang w:val="uk-UA"/>
        </w:rPr>
        <w:t xml:space="preserve">Америки. АТЕС </w:t>
      </w:r>
      <w:r w:rsidR="00766B38" w:rsidRPr="007927CC">
        <w:rPr>
          <w:color w:val="0D0D0D" w:themeColor="text1" w:themeTint="F2"/>
          <w:sz w:val="28"/>
          <w:szCs w:val="28"/>
          <w:shd w:val="clear" w:color="auto" w:fill="FFFFFF"/>
          <w:lang w:val="uk-UA"/>
        </w:rPr>
        <w:t>збирається ро</w:t>
      </w:r>
      <w:r w:rsidR="001D56CD" w:rsidRPr="007927CC">
        <w:rPr>
          <w:color w:val="0D0D0D" w:themeColor="text1" w:themeTint="F2"/>
          <w:sz w:val="28"/>
          <w:szCs w:val="28"/>
          <w:shd w:val="clear" w:color="auto" w:fill="FFFFFF"/>
          <w:lang w:val="uk-UA"/>
        </w:rPr>
        <w:t>зробити найбільшою в світі зоною вільної торгівлі</w:t>
      </w:r>
      <w:r w:rsidR="00F2469E" w:rsidRPr="007927CC">
        <w:rPr>
          <w:color w:val="0D0D0D" w:themeColor="text1" w:themeTint="F2"/>
          <w:sz w:val="28"/>
          <w:szCs w:val="28"/>
          <w:shd w:val="clear" w:color="auto" w:fill="FFFFFF"/>
          <w:lang w:val="uk-UA"/>
        </w:rPr>
        <w:t xml:space="preserve"> </w:t>
      </w:r>
      <w:r w:rsidR="00473B04" w:rsidRPr="007927CC">
        <w:rPr>
          <w:color w:val="0D0D0D" w:themeColor="text1" w:themeTint="F2"/>
          <w:sz w:val="28"/>
          <w:szCs w:val="28"/>
          <w:shd w:val="clear" w:color="auto" w:fill="FFFFFF"/>
          <w:lang w:val="uk-UA"/>
        </w:rPr>
        <w:t>[70].</w:t>
      </w:r>
    </w:p>
    <w:p w:rsidR="00B6263A" w:rsidRPr="007927CC" w:rsidRDefault="00D45B0E" w:rsidP="00B6263A">
      <w:pPr>
        <w:spacing w:line="360" w:lineRule="auto"/>
        <w:ind w:firstLine="709"/>
        <w:jc w:val="both"/>
        <w:rPr>
          <w:rFonts w:ascii="Helvetica Neue" w:hAnsi="Helvetica Neue"/>
          <w:color w:val="0D0D0D" w:themeColor="text1" w:themeTint="F2"/>
        </w:rPr>
      </w:pPr>
      <w:r w:rsidRPr="007927CC">
        <w:rPr>
          <w:color w:val="0D0D0D" w:themeColor="text1" w:themeTint="F2"/>
          <w:sz w:val="28"/>
          <w:szCs w:val="28"/>
          <w:shd w:val="clear" w:color="auto" w:fill="FFFFFF"/>
          <w:lang w:val="uk-UA"/>
        </w:rPr>
        <w:t xml:space="preserve">Дуже знаменитими </w:t>
      </w:r>
      <w:r w:rsidR="001D56CD" w:rsidRPr="007927CC">
        <w:rPr>
          <w:color w:val="0D0D0D" w:themeColor="text1" w:themeTint="F2"/>
          <w:sz w:val="28"/>
          <w:szCs w:val="28"/>
          <w:shd w:val="clear" w:color="auto" w:fill="FFFFFF"/>
          <w:lang w:val="uk-UA"/>
        </w:rPr>
        <w:t xml:space="preserve">інтеграційними об'єднаннями є Асоціація держав Південно-Східної Азії (АСЕАН), в яку </w:t>
      </w:r>
      <w:r w:rsidRPr="007927CC">
        <w:rPr>
          <w:color w:val="0D0D0D" w:themeColor="text1" w:themeTint="F2"/>
          <w:sz w:val="28"/>
          <w:szCs w:val="28"/>
          <w:shd w:val="clear" w:color="auto" w:fill="FFFFFF"/>
          <w:lang w:val="uk-UA"/>
        </w:rPr>
        <w:t>вступають:</w:t>
      </w:r>
      <w:r w:rsidR="001D56CD" w:rsidRPr="007927CC">
        <w:rPr>
          <w:color w:val="0D0D0D" w:themeColor="text1" w:themeTint="F2"/>
          <w:sz w:val="28"/>
          <w:szCs w:val="28"/>
          <w:shd w:val="clear" w:color="auto" w:fill="FFFFFF"/>
          <w:lang w:val="uk-UA"/>
        </w:rPr>
        <w:t xml:space="preserve"> </w:t>
      </w:r>
      <w:proofErr w:type="spellStart"/>
      <w:r w:rsidRPr="007927CC">
        <w:rPr>
          <w:color w:val="0D0D0D" w:themeColor="text1" w:themeTint="F2"/>
          <w:sz w:val="28"/>
          <w:szCs w:val="28"/>
          <w:shd w:val="clear" w:color="auto" w:fill="FFFFFF"/>
          <w:lang w:val="uk-UA"/>
        </w:rPr>
        <w:t>Сингапур</w:t>
      </w:r>
      <w:proofErr w:type="spellEnd"/>
      <w:r w:rsidRPr="007927CC">
        <w:rPr>
          <w:color w:val="0D0D0D" w:themeColor="text1" w:themeTint="F2"/>
          <w:sz w:val="28"/>
          <w:szCs w:val="28"/>
          <w:shd w:val="clear" w:color="auto" w:fill="FFFFFF"/>
          <w:lang w:val="uk-UA"/>
        </w:rPr>
        <w:t xml:space="preserve">, Таїланд, </w:t>
      </w:r>
      <w:r w:rsidR="001D56CD" w:rsidRPr="007927CC">
        <w:rPr>
          <w:color w:val="0D0D0D" w:themeColor="text1" w:themeTint="F2"/>
          <w:sz w:val="28"/>
          <w:szCs w:val="28"/>
          <w:shd w:val="clear" w:color="auto" w:fill="FFFFFF"/>
          <w:lang w:val="uk-UA"/>
        </w:rPr>
        <w:t xml:space="preserve">Індонезія, Малайзія, </w:t>
      </w:r>
      <w:proofErr w:type="spellStart"/>
      <w:r w:rsidR="001D56CD" w:rsidRPr="007927CC">
        <w:rPr>
          <w:color w:val="0D0D0D" w:themeColor="text1" w:themeTint="F2"/>
          <w:sz w:val="28"/>
          <w:szCs w:val="28"/>
          <w:shd w:val="clear" w:color="auto" w:fill="FFFFFF"/>
          <w:lang w:val="uk-UA"/>
        </w:rPr>
        <w:t>Філіпіни</w:t>
      </w:r>
      <w:proofErr w:type="spellEnd"/>
      <w:r w:rsidR="001D56CD" w:rsidRPr="007927CC">
        <w:rPr>
          <w:color w:val="0D0D0D" w:themeColor="text1" w:themeTint="F2"/>
          <w:sz w:val="28"/>
          <w:szCs w:val="28"/>
          <w:shd w:val="clear" w:color="auto" w:fill="FFFFFF"/>
          <w:lang w:val="uk-UA"/>
        </w:rPr>
        <w:t xml:space="preserve">, Бруней, В'єтнам, а також Латиноамериканська асоціація інтеграції (ЛАІ) у складі </w:t>
      </w:r>
      <w:r w:rsidRPr="007927CC">
        <w:rPr>
          <w:color w:val="0D0D0D" w:themeColor="text1" w:themeTint="F2"/>
          <w:sz w:val="28"/>
          <w:szCs w:val="28"/>
          <w:shd w:val="clear" w:color="auto" w:fill="FFFFFF"/>
          <w:lang w:val="uk-UA"/>
        </w:rPr>
        <w:t>Бразилії,</w:t>
      </w:r>
      <w:r w:rsidR="00234CA4" w:rsidRPr="007927CC">
        <w:rPr>
          <w:color w:val="0D0D0D" w:themeColor="text1" w:themeTint="F2"/>
          <w:sz w:val="28"/>
          <w:szCs w:val="28"/>
          <w:shd w:val="clear" w:color="auto" w:fill="FFFFFF"/>
          <w:lang w:val="uk-UA"/>
        </w:rPr>
        <w:t xml:space="preserve"> </w:t>
      </w:r>
      <w:r w:rsidR="001D56CD" w:rsidRPr="007927CC">
        <w:rPr>
          <w:color w:val="0D0D0D" w:themeColor="text1" w:themeTint="F2"/>
          <w:sz w:val="28"/>
          <w:szCs w:val="28"/>
          <w:shd w:val="clear" w:color="auto" w:fill="FFFFFF"/>
          <w:lang w:val="uk-UA"/>
        </w:rPr>
        <w:t xml:space="preserve">Аргентини, </w:t>
      </w:r>
      <w:r w:rsidR="00234CA4" w:rsidRPr="007927CC">
        <w:rPr>
          <w:color w:val="0D0D0D" w:themeColor="text1" w:themeTint="F2"/>
          <w:sz w:val="28"/>
          <w:szCs w:val="28"/>
          <w:shd w:val="clear" w:color="auto" w:fill="FFFFFF"/>
          <w:lang w:val="uk-UA"/>
        </w:rPr>
        <w:t xml:space="preserve">Колумбії, </w:t>
      </w:r>
      <w:r w:rsidR="001D56CD" w:rsidRPr="007927CC">
        <w:rPr>
          <w:color w:val="0D0D0D" w:themeColor="text1" w:themeTint="F2"/>
          <w:sz w:val="28"/>
          <w:szCs w:val="28"/>
          <w:shd w:val="clear" w:color="auto" w:fill="FFFFFF"/>
          <w:lang w:val="uk-UA"/>
        </w:rPr>
        <w:t xml:space="preserve">Венесуели, </w:t>
      </w:r>
      <w:r w:rsidR="00234CA4" w:rsidRPr="007927CC">
        <w:rPr>
          <w:color w:val="0D0D0D" w:themeColor="text1" w:themeTint="F2"/>
          <w:sz w:val="28"/>
          <w:szCs w:val="28"/>
          <w:shd w:val="clear" w:color="auto" w:fill="FFFFFF"/>
          <w:lang w:val="uk-UA"/>
        </w:rPr>
        <w:t xml:space="preserve">Уругваю, </w:t>
      </w:r>
      <w:r w:rsidR="001D56CD" w:rsidRPr="007927CC">
        <w:rPr>
          <w:color w:val="0D0D0D" w:themeColor="text1" w:themeTint="F2"/>
          <w:sz w:val="28"/>
          <w:szCs w:val="28"/>
          <w:shd w:val="clear" w:color="auto" w:fill="FFFFFF"/>
          <w:lang w:val="uk-UA"/>
        </w:rPr>
        <w:t xml:space="preserve">Мексики, Парагваю, Перу, Чилі і Еквадору. </w:t>
      </w:r>
      <w:r w:rsidR="002E563F" w:rsidRPr="007927CC">
        <w:rPr>
          <w:color w:val="0D0D0D" w:themeColor="text1" w:themeTint="F2"/>
          <w:sz w:val="28"/>
          <w:szCs w:val="28"/>
          <w:shd w:val="clear" w:color="auto" w:fill="FFFFFF"/>
          <w:lang w:val="uk-UA"/>
        </w:rPr>
        <w:t xml:space="preserve">Дуже міцним </w:t>
      </w:r>
      <w:r w:rsidR="001D56CD" w:rsidRPr="007927CC">
        <w:rPr>
          <w:color w:val="0D0D0D" w:themeColor="text1" w:themeTint="F2"/>
          <w:sz w:val="28"/>
          <w:szCs w:val="28"/>
          <w:shd w:val="clear" w:color="auto" w:fill="FFFFFF"/>
          <w:lang w:val="uk-UA"/>
        </w:rPr>
        <w:t xml:space="preserve">регіональним інтеграційним об'єднанням була Рада Економічної Взаємодопомоги (РЕВ), до складу якої входили </w:t>
      </w:r>
      <w:r w:rsidR="002E563F" w:rsidRPr="007927CC">
        <w:rPr>
          <w:color w:val="0D0D0D" w:themeColor="text1" w:themeTint="F2"/>
          <w:sz w:val="28"/>
          <w:szCs w:val="28"/>
          <w:shd w:val="clear" w:color="auto" w:fill="FFFFFF"/>
          <w:lang w:val="uk-UA"/>
        </w:rPr>
        <w:t xml:space="preserve">Чехословаччина, </w:t>
      </w:r>
      <w:r w:rsidR="001D56CD" w:rsidRPr="007927CC">
        <w:rPr>
          <w:color w:val="0D0D0D" w:themeColor="text1" w:themeTint="F2"/>
          <w:sz w:val="28"/>
          <w:szCs w:val="28"/>
          <w:shd w:val="clear" w:color="auto" w:fill="FFFFFF"/>
          <w:lang w:val="uk-UA"/>
        </w:rPr>
        <w:t xml:space="preserve">СРСР, Болгарія, Угорщина, </w:t>
      </w:r>
      <w:proofErr w:type="spellStart"/>
      <w:r w:rsidR="001D56CD" w:rsidRPr="007927CC">
        <w:rPr>
          <w:color w:val="0D0D0D" w:themeColor="text1" w:themeTint="F2"/>
          <w:sz w:val="28"/>
          <w:szCs w:val="28"/>
          <w:shd w:val="clear" w:color="auto" w:fill="FFFFFF"/>
          <w:lang w:val="uk-UA"/>
        </w:rPr>
        <w:t>Н</w:t>
      </w:r>
      <w:r w:rsidR="002E563F" w:rsidRPr="007927CC">
        <w:rPr>
          <w:color w:val="0D0D0D" w:themeColor="text1" w:themeTint="F2"/>
          <w:sz w:val="28"/>
          <w:szCs w:val="28"/>
          <w:shd w:val="clear" w:color="auto" w:fill="FFFFFF"/>
          <w:lang w:val="uk-UA"/>
        </w:rPr>
        <w:t>Імеччина</w:t>
      </w:r>
      <w:proofErr w:type="spellEnd"/>
      <w:r w:rsidR="001D56CD" w:rsidRPr="007927CC">
        <w:rPr>
          <w:color w:val="0D0D0D" w:themeColor="text1" w:themeTint="F2"/>
          <w:sz w:val="28"/>
          <w:szCs w:val="28"/>
          <w:shd w:val="clear" w:color="auto" w:fill="FFFFFF"/>
          <w:lang w:val="uk-UA"/>
        </w:rPr>
        <w:t xml:space="preserve">, Польща, Румунія. </w:t>
      </w:r>
      <w:r w:rsidR="001D56CD" w:rsidRPr="007927CC">
        <w:rPr>
          <w:color w:val="0D0D0D" w:themeColor="text1" w:themeTint="F2"/>
          <w:sz w:val="28"/>
          <w:szCs w:val="28"/>
          <w:shd w:val="clear" w:color="auto" w:fill="FFFFFF"/>
        </w:rPr>
        <w:t xml:space="preserve">На </w:t>
      </w:r>
      <w:proofErr w:type="spellStart"/>
      <w:r w:rsidR="001D56CD" w:rsidRPr="007927CC">
        <w:rPr>
          <w:color w:val="0D0D0D" w:themeColor="text1" w:themeTint="F2"/>
          <w:sz w:val="28"/>
          <w:szCs w:val="28"/>
          <w:shd w:val="clear" w:color="auto" w:fill="FFFFFF"/>
        </w:rPr>
        <w:t>підставі</w:t>
      </w:r>
      <w:proofErr w:type="spellEnd"/>
      <w:r w:rsidR="001D56CD" w:rsidRPr="007927CC">
        <w:rPr>
          <w:color w:val="0D0D0D" w:themeColor="text1" w:themeTint="F2"/>
          <w:sz w:val="28"/>
          <w:szCs w:val="28"/>
          <w:shd w:val="clear" w:color="auto" w:fill="FFFFFF"/>
        </w:rPr>
        <w:t xml:space="preserve"> договору про </w:t>
      </w:r>
      <w:proofErr w:type="spellStart"/>
      <w:r w:rsidR="001D56CD" w:rsidRPr="007927CC">
        <w:rPr>
          <w:color w:val="0D0D0D" w:themeColor="text1" w:themeTint="F2"/>
          <w:sz w:val="28"/>
          <w:szCs w:val="28"/>
          <w:shd w:val="clear" w:color="auto" w:fill="FFFFFF"/>
        </w:rPr>
        <w:lastRenderedPageBreak/>
        <w:t>співробітництво</w:t>
      </w:r>
      <w:proofErr w:type="spellEnd"/>
      <w:r w:rsidR="001D56CD" w:rsidRPr="007927CC">
        <w:rPr>
          <w:color w:val="0D0D0D" w:themeColor="text1" w:themeTint="F2"/>
          <w:sz w:val="28"/>
          <w:szCs w:val="28"/>
          <w:shd w:val="clear" w:color="auto" w:fill="FFFFFF"/>
        </w:rPr>
        <w:t xml:space="preserve"> в </w:t>
      </w:r>
      <w:proofErr w:type="spellStart"/>
      <w:r w:rsidR="001D56CD" w:rsidRPr="007927CC">
        <w:rPr>
          <w:color w:val="0D0D0D" w:themeColor="text1" w:themeTint="F2"/>
          <w:sz w:val="28"/>
          <w:szCs w:val="28"/>
          <w:shd w:val="clear" w:color="auto" w:fill="FFFFFF"/>
        </w:rPr>
        <w:t>роботі</w:t>
      </w:r>
      <w:proofErr w:type="spellEnd"/>
      <w:r w:rsidR="001D56CD" w:rsidRPr="007927CC">
        <w:rPr>
          <w:color w:val="0D0D0D" w:themeColor="text1" w:themeTint="F2"/>
          <w:sz w:val="28"/>
          <w:szCs w:val="28"/>
          <w:shd w:val="clear" w:color="auto" w:fill="FFFFFF"/>
        </w:rPr>
        <w:t xml:space="preserve"> РЕВ брала участь </w:t>
      </w:r>
      <w:proofErr w:type="spellStart"/>
      <w:r w:rsidR="001D56CD" w:rsidRPr="007927CC">
        <w:rPr>
          <w:color w:val="0D0D0D" w:themeColor="text1" w:themeTint="F2"/>
          <w:sz w:val="28"/>
          <w:szCs w:val="28"/>
          <w:shd w:val="clear" w:color="auto" w:fill="FFFFFF"/>
        </w:rPr>
        <w:t>Югославія</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Представники</w:t>
      </w:r>
      <w:proofErr w:type="spellEnd"/>
      <w:r w:rsidR="001D56CD" w:rsidRPr="007927CC">
        <w:rPr>
          <w:color w:val="0D0D0D" w:themeColor="text1" w:themeTint="F2"/>
          <w:sz w:val="28"/>
          <w:szCs w:val="28"/>
          <w:shd w:val="clear" w:color="auto" w:fill="FFFFFF"/>
        </w:rPr>
        <w:t xml:space="preserve"> КНДР та </w:t>
      </w:r>
      <w:proofErr w:type="spellStart"/>
      <w:r w:rsidR="001D56CD" w:rsidRPr="007927CC">
        <w:rPr>
          <w:color w:val="0D0D0D" w:themeColor="text1" w:themeTint="F2"/>
          <w:sz w:val="28"/>
          <w:szCs w:val="28"/>
          <w:shd w:val="clear" w:color="auto" w:fill="FFFFFF"/>
        </w:rPr>
        <w:t>В'єтнаму</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співр</w:t>
      </w:r>
      <w:r w:rsidR="00A72A32" w:rsidRPr="007927CC">
        <w:rPr>
          <w:color w:val="0D0D0D" w:themeColor="text1" w:themeTint="F2"/>
          <w:sz w:val="28"/>
          <w:szCs w:val="28"/>
          <w:shd w:val="clear" w:color="auto" w:fill="FFFFFF"/>
          <w:lang w:val="uk-UA"/>
        </w:rPr>
        <w:t>ацювали</w:t>
      </w:r>
      <w:proofErr w:type="spellEnd"/>
      <w:r w:rsidR="001D56CD" w:rsidRPr="007927CC">
        <w:rPr>
          <w:color w:val="0D0D0D" w:themeColor="text1" w:themeTint="F2"/>
          <w:sz w:val="28"/>
          <w:szCs w:val="28"/>
          <w:shd w:val="clear" w:color="auto" w:fill="FFFFFF"/>
        </w:rPr>
        <w:t xml:space="preserve"> з Р</w:t>
      </w:r>
      <w:proofErr w:type="spellStart"/>
      <w:r w:rsidR="00A72A32" w:rsidRPr="007927CC">
        <w:rPr>
          <w:color w:val="0D0D0D" w:themeColor="text1" w:themeTint="F2"/>
          <w:sz w:val="28"/>
          <w:szCs w:val="28"/>
          <w:shd w:val="clear" w:color="auto" w:fill="FFFFFF"/>
          <w:lang w:val="uk-UA"/>
        </w:rPr>
        <w:t>адою</w:t>
      </w:r>
      <w:proofErr w:type="spellEnd"/>
      <w:r w:rsidR="00A72A32" w:rsidRPr="007927CC">
        <w:rPr>
          <w:color w:val="0D0D0D" w:themeColor="text1" w:themeTint="F2"/>
          <w:sz w:val="28"/>
          <w:szCs w:val="28"/>
          <w:shd w:val="clear" w:color="auto" w:fill="FFFFFF"/>
          <w:lang w:val="uk-UA"/>
        </w:rPr>
        <w:t xml:space="preserve"> </w:t>
      </w:r>
      <w:r w:rsidR="001D56CD" w:rsidRPr="007927CC">
        <w:rPr>
          <w:color w:val="0D0D0D" w:themeColor="text1" w:themeTint="F2"/>
          <w:sz w:val="28"/>
          <w:szCs w:val="28"/>
          <w:shd w:val="clear" w:color="auto" w:fill="FFFFFF"/>
        </w:rPr>
        <w:t>Е</w:t>
      </w:r>
      <w:proofErr w:type="spellStart"/>
      <w:r w:rsidR="00A72A32" w:rsidRPr="007927CC">
        <w:rPr>
          <w:color w:val="0D0D0D" w:themeColor="text1" w:themeTint="F2"/>
          <w:sz w:val="28"/>
          <w:szCs w:val="28"/>
          <w:shd w:val="clear" w:color="auto" w:fill="FFFFFF"/>
          <w:lang w:val="uk-UA"/>
        </w:rPr>
        <w:t>кономічної</w:t>
      </w:r>
      <w:proofErr w:type="spellEnd"/>
      <w:r w:rsidR="00A72A32" w:rsidRPr="007927CC">
        <w:rPr>
          <w:color w:val="0D0D0D" w:themeColor="text1" w:themeTint="F2"/>
          <w:sz w:val="28"/>
          <w:szCs w:val="28"/>
          <w:shd w:val="clear" w:color="auto" w:fill="FFFFFF"/>
          <w:lang w:val="uk-UA"/>
        </w:rPr>
        <w:t xml:space="preserve"> </w:t>
      </w:r>
      <w:r w:rsidR="001D56CD" w:rsidRPr="007927CC">
        <w:rPr>
          <w:color w:val="0D0D0D" w:themeColor="text1" w:themeTint="F2"/>
          <w:sz w:val="28"/>
          <w:szCs w:val="28"/>
          <w:shd w:val="clear" w:color="auto" w:fill="FFFFFF"/>
        </w:rPr>
        <w:t>В</w:t>
      </w:r>
      <w:proofErr w:type="spellStart"/>
      <w:r w:rsidR="00A72A32" w:rsidRPr="007927CC">
        <w:rPr>
          <w:color w:val="0D0D0D" w:themeColor="text1" w:themeTint="F2"/>
          <w:sz w:val="28"/>
          <w:szCs w:val="28"/>
          <w:shd w:val="clear" w:color="auto" w:fill="FFFFFF"/>
          <w:lang w:val="uk-UA"/>
        </w:rPr>
        <w:t>заємодопомоги</w:t>
      </w:r>
      <w:proofErr w:type="spellEnd"/>
      <w:r w:rsidR="00A72A32" w:rsidRPr="007927CC">
        <w:rPr>
          <w:color w:val="0D0D0D" w:themeColor="text1" w:themeTint="F2"/>
          <w:sz w:val="28"/>
          <w:szCs w:val="28"/>
          <w:shd w:val="clear" w:color="auto" w:fill="FFFFFF"/>
          <w:lang w:val="uk-UA"/>
        </w:rPr>
        <w:t>,</w:t>
      </w:r>
      <w:r w:rsidR="001D56CD" w:rsidRPr="007927CC">
        <w:rPr>
          <w:color w:val="0D0D0D" w:themeColor="text1" w:themeTint="F2"/>
          <w:sz w:val="28"/>
          <w:szCs w:val="28"/>
          <w:shd w:val="clear" w:color="auto" w:fill="FFFFFF"/>
        </w:rPr>
        <w:t xml:space="preserve"> як </w:t>
      </w:r>
      <w:proofErr w:type="spellStart"/>
      <w:r w:rsidR="001D56CD" w:rsidRPr="007927CC">
        <w:rPr>
          <w:color w:val="0D0D0D" w:themeColor="text1" w:themeTint="F2"/>
          <w:sz w:val="28"/>
          <w:szCs w:val="28"/>
          <w:shd w:val="clear" w:color="auto" w:fill="FFFFFF"/>
        </w:rPr>
        <w:t>спостер</w:t>
      </w:r>
      <w:r w:rsidR="00A72A32" w:rsidRPr="007927CC">
        <w:rPr>
          <w:color w:val="0D0D0D" w:themeColor="text1" w:themeTint="F2"/>
          <w:sz w:val="28"/>
          <w:szCs w:val="28"/>
          <w:shd w:val="clear" w:color="auto" w:fill="FFFFFF"/>
          <w:lang w:val="uk-UA"/>
        </w:rPr>
        <w:t>ежники</w:t>
      </w:r>
      <w:proofErr w:type="spellEnd"/>
      <w:r w:rsidR="001D56CD" w:rsidRPr="007927CC">
        <w:rPr>
          <w:color w:val="0D0D0D" w:themeColor="text1" w:themeTint="F2"/>
          <w:sz w:val="28"/>
          <w:szCs w:val="28"/>
          <w:shd w:val="clear" w:color="auto" w:fill="FFFFFF"/>
        </w:rPr>
        <w:t xml:space="preserve">. РЕВ </w:t>
      </w:r>
      <w:proofErr w:type="spellStart"/>
      <w:r w:rsidR="001D56CD" w:rsidRPr="007927CC">
        <w:rPr>
          <w:color w:val="0D0D0D" w:themeColor="text1" w:themeTint="F2"/>
          <w:sz w:val="28"/>
          <w:szCs w:val="28"/>
          <w:shd w:val="clear" w:color="auto" w:fill="FFFFFF"/>
        </w:rPr>
        <w:t>була</w:t>
      </w:r>
      <w:proofErr w:type="spellEnd"/>
      <w:r w:rsidR="001D56CD" w:rsidRPr="007927CC">
        <w:rPr>
          <w:color w:val="0D0D0D" w:themeColor="text1" w:themeTint="F2"/>
          <w:sz w:val="28"/>
          <w:szCs w:val="28"/>
          <w:shd w:val="clear" w:color="auto" w:fill="FFFFFF"/>
        </w:rPr>
        <w:t xml:space="preserve"> заснована в 1949 </w:t>
      </w:r>
      <w:proofErr w:type="spellStart"/>
      <w:r w:rsidR="001D56CD" w:rsidRPr="007927CC">
        <w:rPr>
          <w:color w:val="0D0D0D" w:themeColor="text1" w:themeTint="F2"/>
          <w:sz w:val="28"/>
          <w:szCs w:val="28"/>
          <w:shd w:val="clear" w:color="auto" w:fill="FFFFFF"/>
        </w:rPr>
        <w:t>році</w:t>
      </w:r>
      <w:proofErr w:type="spellEnd"/>
      <w:r w:rsidR="001D56CD" w:rsidRPr="007927CC">
        <w:rPr>
          <w:color w:val="0D0D0D" w:themeColor="text1" w:themeTint="F2"/>
          <w:sz w:val="28"/>
          <w:szCs w:val="28"/>
          <w:shd w:val="clear" w:color="auto" w:fill="FFFFFF"/>
        </w:rPr>
        <w:t xml:space="preserve"> </w:t>
      </w:r>
      <w:r w:rsidR="00A72A32" w:rsidRPr="007927CC">
        <w:rPr>
          <w:color w:val="0D0D0D" w:themeColor="text1" w:themeTint="F2"/>
          <w:sz w:val="28"/>
          <w:szCs w:val="28"/>
          <w:shd w:val="clear" w:color="auto" w:fill="FFFFFF"/>
          <w:lang w:val="uk-UA"/>
        </w:rPr>
        <w:t>та</w:t>
      </w:r>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існувала</w:t>
      </w:r>
      <w:proofErr w:type="spellEnd"/>
      <w:r w:rsidR="001D56CD" w:rsidRPr="007927CC">
        <w:rPr>
          <w:color w:val="0D0D0D" w:themeColor="text1" w:themeTint="F2"/>
          <w:sz w:val="28"/>
          <w:szCs w:val="28"/>
          <w:shd w:val="clear" w:color="auto" w:fill="FFFFFF"/>
        </w:rPr>
        <w:t xml:space="preserve"> до </w:t>
      </w:r>
      <w:proofErr w:type="spellStart"/>
      <w:r w:rsidR="001D56CD" w:rsidRPr="007927CC">
        <w:rPr>
          <w:color w:val="0D0D0D" w:themeColor="text1" w:themeTint="F2"/>
          <w:sz w:val="28"/>
          <w:szCs w:val="28"/>
          <w:shd w:val="clear" w:color="auto" w:fill="FFFFFF"/>
        </w:rPr>
        <w:t>кінця</w:t>
      </w:r>
      <w:proofErr w:type="spellEnd"/>
      <w:r w:rsidR="001D56CD" w:rsidRPr="007927CC">
        <w:rPr>
          <w:color w:val="0D0D0D" w:themeColor="text1" w:themeTint="F2"/>
          <w:sz w:val="28"/>
          <w:szCs w:val="28"/>
          <w:shd w:val="clear" w:color="auto" w:fill="FFFFFF"/>
        </w:rPr>
        <w:t xml:space="preserve"> 80-х </w:t>
      </w:r>
      <w:proofErr w:type="spellStart"/>
      <w:r w:rsidR="001D56CD" w:rsidRPr="007927CC">
        <w:rPr>
          <w:color w:val="0D0D0D" w:themeColor="text1" w:themeTint="F2"/>
          <w:sz w:val="28"/>
          <w:szCs w:val="28"/>
          <w:shd w:val="clear" w:color="auto" w:fill="FFFFFF"/>
        </w:rPr>
        <w:t>років</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тоб</w:t>
      </w:r>
      <w:r w:rsidR="00A72A32" w:rsidRPr="007927CC">
        <w:rPr>
          <w:color w:val="0D0D0D" w:themeColor="text1" w:themeTint="F2"/>
          <w:sz w:val="28"/>
          <w:szCs w:val="28"/>
          <w:shd w:val="clear" w:color="auto" w:fill="FFFFFF"/>
          <w:lang w:val="uk-UA"/>
        </w:rPr>
        <w:t>іж</w:t>
      </w:r>
      <w:proofErr w:type="spellEnd"/>
      <w:r w:rsidR="001D56CD" w:rsidRPr="007927CC">
        <w:rPr>
          <w:color w:val="0D0D0D" w:themeColor="text1" w:themeTint="F2"/>
          <w:sz w:val="28"/>
          <w:szCs w:val="28"/>
          <w:shd w:val="clear" w:color="auto" w:fill="FFFFFF"/>
        </w:rPr>
        <w:t xml:space="preserve"> </w:t>
      </w:r>
      <w:proofErr w:type="gramStart"/>
      <w:r w:rsidR="001D56CD" w:rsidRPr="007927CC">
        <w:rPr>
          <w:color w:val="0D0D0D" w:themeColor="text1" w:themeTint="F2"/>
          <w:sz w:val="28"/>
          <w:szCs w:val="28"/>
          <w:shd w:val="clear" w:color="auto" w:fill="FFFFFF"/>
        </w:rPr>
        <w:t>до</w:t>
      </w:r>
      <w:r w:rsidR="00A72A32" w:rsidRPr="007927CC">
        <w:rPr>
          <w:color w:val="0D0D0D" w:themeColor="text1" w:themeTint="F2"/>
          <w:sz w:val="28"/>
          <w:szCs w:val="28"/>
          <w:shd w:val="clear" w:color="auto" w:fill="FFFFFF"/>
          <w:lang w:val="uk-UA"/>
        </w:rPr>
        <w:t xml:space="preserve"> </w:t>
      </w:r>
      <w:r w:rsidR="001D56CD" w:rsidRPr="007927CC">
        <w:rPr>
          <w:color w:val="0D0D0D" w:themeColor="text1" w:themeTint="F2"/>
          <w:sz w:val="28"/>
          <w:szCs w:val="28"/>
          <w:shd w:val="clear" w:color="auto" w:fill="FFFFFF"/>
        </w:rPr>
        <w:t>початку</w:t>
      </w:r>
      <w:proofErr w:type="gram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ринково</w:t>
      </w:r>
      <w:proofErr w:type="spellEnd"/>
      <w:r w:rsidR="00A72A32" w:rsidRPr="007927CC">
        <w:rPr>
          <w:color w:val="0D0D0D" w:themeColor="text1" w:themeTint="F2"/>
          <w:sz w:val="28"/>
          <w:szCs w:val="28"/>
          <w:shd w:val="clear" w:color="auto" w:fill="FFFFFF"/>
          <w:lang w:val="uk-UA"/>
        </w:rPr>
        <w:t xml:space="preserve">го перетворення </w:t>
      </w:r>
      <w:proofErr w:type="spellStart"/>
      <w:r w:rsidR="001D56CD" w:rsidRPr="007927CC">
        <w:rPr>
          <w:color w:val="0D0D0D" w:themeColor="text1" w:themeTint="F2"/>
          <w:sz w:val="28"/>
          <w:szCs w:val="28"/>
          <w:shd w:val="clear" w:color="auto" w:fill="FFFFFF"/>
        </w:rPr>
        <w:t>економіки</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країн-учасниць</w:t>
      </w:r>
      <w:proofErr w:type="spellEnd"/>
      <w:r w:rsidR="00C32121">
        <w:rPr>
          <w:color w:val="0D0D0D" w:themeColor="text1" w:themeTint="F2"/>
          <w:sz w:val="28"/>
          <w:szCs w:val="28"/>
          <w:shd w:val="clear" w:color="auto" w:fill="FFFFFF"/>
          <w:lang w:val="uk-UA"/>
        </w:rPr>
        <w:t> </w:t>
      </w:r>
      <w:r w:rsidR="00B6263A" w:rsidRPr="007927CC">
        <w:rPr>
          <w:color w:val="0D0D0D" w:themeColor="text1" w:themeTint="F2"/>
          <w:sz w:val="28"/>
          <w:szCs w:val="28"/>
          <w:shd w:val="clear" w:color="auto" w:fill="FFFFFF"/>
          <w:lang w:val="uk-UA"/>
        </w:rPr>
        <w:t>[70].</w:t>
      </w:r>
    </w:p>
    <w:p w:rsidR="00621006" w:rsidRPr="007927CC" w:rsidRDefault="001D56CD" w:rsidP="00FE2F04">
      <w:pPr>
        <w:spacing w:line="360" w:lineRule="auto"/>
        <w:ind w:firstLine="709"/>
        <w:jc w:val="both"/>
        <w:rPr>
          <w:color w:val="0D0D0D" w:themeColor="text1" w:themeTint="F2"/>
          <w:sz w:val="28"/>
          <w:szCs w:val="28"/>
        </w:rPr>
      </w:pPr>
      <w:proofErr w:type="spellStart"/>
      <w:r w:rsidRPr="007927CC">
        <w:rPr>
          <w:color w:val="0D0D0D" w:themeColor="text1" w:themeTint="F2"/>
          <w:sz w:val="28"/>
          <w:szCs w:val="28"/>
          <w:shd w:val="clear" w:color="auto" w:fill="FFFFFF"/>
        </w:rPr>
        <w:t>Інтеграційні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процеси</w:t>
      </w:r>
      <w:proofErr w:type="spellEnd"/>
      <w:r w:rsidRPr="007927CC">
        <w:rPr>
          <w:color w:val="0D0D0D" w:themeColor="text1" w:themeTint="F2"/>
          <w:sz w:val="28"/>
          <w:szCs w:val="28"/>
          <w:shd w:val="clear" w:color="auto" w:fill="FFFFFF"/>
        </w:rPr>
        <w:t xml:space="preserve"> в </w:t>
      </w:r>
      <w:proofErr w:type="spellStart"/>
      <w:r w:rsidRPr="007927CC">
        <w:rPr>
          <w:color w:val="0D0D0D" w:themeColor="text1" w:themeTint="F2"/>
          <w:sz w:val="28"/>
          <w:szCs w:val="28"/>
          <w:shd w:val="clear" w:color="auto" w:fill="FFFFFF"/>
        </w:rPr>
        <w:t>цьому</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регіоні</w:t>
      </w:r>
      <w:proofErr w:type="spellEnd"/>
      <w:r w:rsidRPr="007927CC">
        <w:rPr>
          <w:color w:val="0D0D0D" w:themeColor="text1" w:themeTint="F2"/>
          <w:sz w:val="28"/>
          <w:szCs w:val="28"/>
          <w:shd w:val="clear" w:color="auto" w:fill="FFFFFF"/>
        </w:rPr>
        <w:t xml:space="preserve"> </w:t>
      </w:r>
      <w:r w:rsidR="002875C5" w:rsidRPr="007927CC">
        <w:rPr>
          <w:color w:val="0D0D0D" w:themeColor="text1" w:themeTint="F2"/>
          <w:sz w:val="28"/>
          <w:szCs w:val="28"/>
          <w:shd w:val="clear" w:color="auto" w:fill="FFFFFF"/>
          <w:lang w:val="uk-UA"/>
        </w:rPr>
        <w:t xml:space="preserve">розгорталися </w:t>
      </w:r>
      <w:r w:rsidRPr="007927CC">
        <w:rPr>
          <w:color w:val="0D0D0D" w:themeColor="text1" w:themeTint="F2"/>
          <w:sz w:val="28"/>
          <w:szCs w:val="28"/>
          <w:shd w:val="clear" w:color="auto" w:fill="FFFFFF"/>
        </w:rPr>
        <w:t xml:space="preserve">в такому </w:t>
      </w:r>
      <w:r w:rsidR="002875C5" w:rsidRPr="007927CC">
        <w:rPr>
          <w:color w:val="0D0D0D" w:themeColor="text1" w:themeTint="F2"/>
          <w:sz w:val="28"/>
          <w:szCs w:val="28"/>
          <w:shd w:val="clear" w:color="auto" w:fill="FFFFFF"/>
          <w:lang w:val="uk-UA"/>
        </w:rPr>
        <w:t>самому</w:t>
      </w:r>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напрямі</w:t>
      </w:r>
      <w:proofErr w:type="spellEnd"/>
      <w:r w:rsidRPr="007927CC">
        <w:rPr>
          <w:color w:val="0D0D0D" w:themeColor="text1" w:themeTint="F2"/>
          <w:sz w:val="28"/>
          <w:szCs w:val="28"/>
          <w:shd w:val="clear" w:color="auto" w:fill="FFFFFF"/>
        </w:rPr>
        <w:t xml:space="preserve">, як і в ЄС. За </w:t>
      </w:r>
      <w:proofErr w:type="spellStart"/>
      <w:r w:rsidRPr="007927CC">
        <w:rPr>
          <w:color w:val="0D0D0D" w:themeColor="text1" w:themeTint="F2"/>
          <w:sz w:val="28"/>
          <w:szCs w:val="28"/>
          <w:shd w:val="clear" w:color="auto" w:fill="FFFFFF"/>
        </w:rPr>
        <w:t>рахунок</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взаємних</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постачань</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країни</w:t>
      </w:r>
      <w:proofErr w:type="spellEnd"/>
      <w:r w:rsidRPr="007927CC">
        <w:rPr>
          <w:color w:val="0D0D0D" w:themeColor="text1" w:themeTint="F2"/>
          <w:sz w:val="28"/>
          <w:szCs w:val="28"/>
          <w:shd w:val="clear" w:color="auto" w:fill="FFFFFF"/>
        </w:rPr>
        <w:t>-</w:t>
      </w:r>
      <w:proofErr w:type="gramStart"/>
      <w:r w:rsidRPr="007927CC">
        <w:rPr>
          <w:color w:val="0D0D0D" w:themeColor="text1" w:themeTint="F2"/>
          <w:sz w:val="28"/>
          <w:szCs w:val="28"/>
          <w:shd w:val="clear" w:color="auto" w:fill="FFFFFF"/>
        </w:rPr>
        <w:t>члени</w:t>
      </w:r>
      <w:proofErr w:type="gramEnd"/>
      <w:r w:rsidR="00DD0E3E" w:rsidRPr="007927CC">
        <w:rPr>
          <w:color w:val="0D0D0D" w:themeColor="text1" w:themeTint="F2"/>
          <w:sz w:val="28"/>
          <w:szCs w:val="28"/>
          <w:shd w:val="clear" w:color="auto" w:fill="FFFFFF"/>
          <w:lang w:val="uk-UA"/>
        </w:rPr>
        <w:t xml:space="preserve"> Ради Економічної Взаємодопомоги</w:t>
      </w:r>
      <w:r w:rsidRPr="007927CC">
        <w:rPr>
          <w:color w:val="0D0D0D" w:themeColor="text1" w:themeTint="F2"/>
          <w:sz w:val="28"/>
          <w:szCs w:val="28"/>
          <w:shd w:val="clear" w:color="auto" w:fill="FFFFFF"/>
        </w:rPr>
        <w:t xml:space="preserve"> в </w:t>
      </w:r>
      <w:r w:rsidR="009261CD" w:rsidRPr="007927CC">
        <w:rPr>
          <w:color w:val="0D0D0D" w:themeColor="text1" w:themeTint="F2"/>
          <w:sz w:val="28"/>
          <w:szCs w:val="28"/>
          <w:shd w:val="clear" w:color="auto" w:fill="FFFFFF"/>
          <w:lang w:val="uk-UA"/>
        </w:rPr>
        <w:t xml:space="preserve">важливій </w:t>
      </w:r>
      <w:proofErr w:type="spellStart"/>
      <w:r w:rsidRPr="007927CC">
        <w:rPr>
          <w:color w:val="0D0D0D" w:themeColor="text1" w:themeTint="F2"/>
          <w:sz w:val="28"/>
          <w:szCs w:val="28"/>
          <w:shd w:val="clear" w:color="auto" w:fill="FFFFFF"/>
        </w:rPr>
        <w:t>мірі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покривали</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свої</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імпортні</w:t>
      </w:r>
      <w:proofErr w:type="spellEnd"/>
      <w:r w:rsidRPr="007927CC">
        <w:rPr>
          <w:color w:val="0D0D0D" w:themeColor="text1" w:themeTint="F2"/>
          <w:sz w:val="28"/>
          <w:szCs w:val="28"/>
          <w:shd w:val="clear" w:color="auto" w:fill="FFFFFF"/>
        </w:rPr>
        <w:t xml:space="preserve"> потреби у </w:t>
      </w:r>
      <w:r w:rsidR="00621006" w:rsidRPr="007927CC">
        <w:rPr>
          <w:color w:val="0D0D0D" w:themeColor="text1" w:themeTint="F2"/>
          <w:sz w:val="28"/>
          <w:szCs w:val="28"/>
          <w:shd w:val="clear" w:color="auto" w:fill="FFFFFF"/>
          <w:lang w:val="uk-UA"/>
        </w:rPr>
        <w:t xml:space="preserve">самих важливих </w:t>
      </w:r>
      <w:proofErr w:type="spellStart"/>
      <w:r w:rsidRPr="007927CC">
        <w:rPr>
          <w:color w:val="0D0D0D" w:themeColor="text1" w:themeTint="F2"/>
          <w:sz w:val="28"/>
          <w:szCs w:val="28"/>
          <w:shd w:val="clear" w:color="auto" w:fill="FFFFFF"/>
        </w:rPr>
        <w:t>виробах</w:t>
      </w:r>
      <w:proofErr w:type="spellEnd"/>
      <w:r w:rsidRPr="007927CC">
        <w:rPr>
          <w:color w:val="0D0D0D" w:themeColor="text1" w:themeTint="F2"/>
          <w:sz w:val="28"/>
          <w:szCs w:val="28"/>
          <w:shd w:val="clear" w:color="auto" w:fill="FFFFFF"/>
        </w:rPr>
        <w:t xml:space="preserve">, в </w:t>
      </w:r>
      <w:proofErr w:type="spellStart"/>
      <w:r w:rsidRPr="007927CC">
        <w:rPr>
          <w:color w:val="0D0D0D" w:themeColor="text1" w:themeTint="F2"/>
          <w:sz w:val="28"/>
          <w:szCs w:val="28"/>
          <w:shd w:val="clear" w:color="auto" w:fill="FFFFFF"/>
        </w:rPr>
        <w:t>результаті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взаємного</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обміну</w:t>
      </w:r>
      <w:proofErr w:type="spellEnd"/>
      <w:r w:rsidRPr="007927CC">
        <w:rPr>
          <w:color w:val="0D0D0D" w:themeColor="text1" w:themeTint="F2"/>
          <w:sz w:val="28"/>
          <w:szCs w:val="28"/>
          <w:shd w:val="clear" w:color="auto" w:fill="FFFFFF"/>
        </w:rPr>
        <w:t xml:space="preserve"> потреби в машинах та </w:t>
      </w:r>
      <w:r w:rsidR="00621006" w:rsidRPr="007927CC">
        <w:rPr>
          <w:color w:val="0D0D0D" w:themeColor="text1" w:themeTint="F2"/>
          <w:sz w:val="28"/>
          <w:szCs w:val="28"/>
          <w:shd w:val="clear" w:color="auto" w:fill="FFFFFF"/>
          <w:lang w:val="uk-UA"/>
        </w:rPr>
        <w:t xml:space="preserve">устаткуванні </w:t>
      </w:r>
      <w:proofErr w:type="spellStart"/>
      <w:r w:rsidRPr="007927CC">
        <w:rPr>
          <w:color w:val="0D0D0D" w:themeColor="text1" w:themeTint="F2"/>
          <w:sz w:val="28"/>
          <w:szCs w:val="28"/>
          <w:shd w:val="clear" w:color="auto" w:fill="FFFFFF"/>
        </w:rPr>
        <w:t>покривалися</w:t>
      </w:r>
      <w:proofErr w:type="spellEnd"/>
      <w:r w:rsidRPr="007927CC">
        <w:rPr>
          <w:color w:val="0D0D0D" w:themeColor="text1" w:themeTint="F2"/>
          <w:sz w:val="28"/>
          <w:szCs w:val="28"/>
          <w:shd w:val="clear" w:color="auto" w:fill="FFFFFF"/>
        </w:rPr>
        <w:t xml:space="preserve"> на 64%, </w:t>
      </w:r>
      <w:proofErr w:type="spellStart"/>
      <w:r w:rsidRPr="007927CC">
        <w:rPr>
          <w:color w:val="0D0D0D" w:themeColor="text1" w:themeTint="F2"/>
          <w:sz w:val="28"/>
          <w:szCs w:val="28"/>
          <w:shd w:val="clear" w:color="auto" w:fill="FFFFFF"/>
        </w:rPr>
        <w:t>кам'яному</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вугіллі</w:t>
      </w:r>
      <w:proofErr w:type="spellEnd"/>
      <w:r w:rsidRPr="007927CC">
        <w:rPr>
          <w:color w:val="0D0D0D" w:themeColor="text1" w:themeTint="F2"/>
          <w:sz w:val="28"/>
          <w:szCs w:val="28"/>
          <w:shd w:val="clear" w:color="auto" w:fill="FFFFFF"/>
        </w:rPr>
        <w:t xml:space="preserve"> - на 95%,</w:t>
      </w:r>
      <w:r w:rsidR="00621006" w:rsidRPr="007927CC">
        <w:rPr>
          <w:color w:val="0D0D0D" w:themeColor="text1" w:themeTint="F2"/>
          <w:sz w:val="28"/>
          <w:szCs w:val="28"/>
          <w:shd w:val="clear" w:color="auto" w:fill="FFFFFF"/>
          <w:lang w:val="uk-UA"/>
        </w:rPr>
        <w:t xml:space="preserve"> </w:t>
      </w:r>
      <w:proofErr w:type="spellStart"/>
      <w:r w:rsidRPr="007927CC">
        <w:rPr>
          <w:color w:val="0D0D0D" w:themeColor="text1" w:themeTint="F2"/>
          <w:sz w:val="28"/>
          <w:szCs w:val="28"/>
          <w:shd w:val="clear" w:color="auto" w:fill="FFFFFF"/>
        </w:rPr>
        <w:t>залізній</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руді</w:t>
      </w:r>
      <w:proofErr w:type="spellEnd"/>
      <w:r w:rsidRPr="007927CC">
        <w:rPr>
          <w:color w:val="0D0D0D" w:themeColor="text1" w:themeTint="F2"/>
          <w:sz w:val="28"/>
          <w:szCs w:val="28"/>
          <w:shd w:val="clear" w:color="auto" w:fill="FFFFFF"/>
        </w:rPr>
        <w:t xml:space="preserve"> - на 74%, </w:t>
      </w:r>
      <w:proofErr w:type="spellStart"/>
      <w:r w:rsidRPr="007927CC">
        <w:rPr>
          <w:color w:val="0D0D0D" w:themeColor="text1" w:themeTint="F2"/>
          <w:sz w:val="28"/>
          <w:szCs w:val="28"/>
          <w:shd w:val="clear" w:color="auto" w:fill="FFFFFF"/>
        </w:rPr>
        <w:t>чавуні</w:t>
      </w:r>
      <w:proofErr w:type="spellEnd"/>
      <w:r w:rsidRPr="007927CC">
        <w:rPr>
          <w:color w:val="0D0D0D" w:themeColor="text1" w:themeTint="F2"/>
          <w:sz w:val="28"/>
          <w:szCs w:val="28"/>
          <w:shd w:val="clear" w:color="auto" w:fill="FFFFFF"/>
        </w:rPr>
        <w:t xml:space="preserve"> - на 95% </w:t>
      </w:r>
      <w:proofErr w:type="spellStart"/>
      <w:r w:rsidRPr="007927CC">
        <w:rPr>
          <w:color w:val="0D0D0D" w:themeColor="text1" w:themeTint="F2"/>
          <w:sz w:val="28"/>
          <w:szCs w:val="28"/>
          <w:shd w:val="clear" w:color="auto" w:fill="FFFFFF"/>
        </w:rPr>
        <w:t>алюмінію</w:t>
      </w:r>
      <w:proofErr w:type="spellEnd"/>
      <w:r w:rsidRPr="007927CC">
        <w:rPr>
          <w:color w:val="0D0D0D" w:themeColor="text1" w:themeTint="F2"/>
          <w:sz w:val="28"/>
          <w:szCs w:val="28"/>
          <w:shd w:val="clear" w:color="auto" w:fill="FFFFFF"/>
        </w:rPr>
        <w:t xml:space="preserve"> - на 7%, </w:t>
      </w:r>
      <w:proofErr w:type="spellStart"/>
      <w:r w:rsidRPr="007927CC">
        <w:rPr>
          <w:color w:val="0D0D0D" w:themeColor="text1" w:themeTint="F2"/>
          <w:sz w:val="28"/>
          <w:szCs w:val="28"/>
          <w:shd w:val="clear" w:color="auto" w:fill="FFFFFF"/>
        </w:rPr>
        <w:t>бавовні</w:t>
      </w:r>
      <w:proofErr w:type="spellEnd"/>
      <w:r w:rsidRPr="007927CC">
        <w:rPr>
          <w:color w:val="0D0D0D" w:themeColor="text1" w:themeTint="F2"/>
          <w:sz w:val="28"/>
          <w:szCs w:val="28"/>
          <w:shd w:val="clear" w:color="auto" w:fill="FFFFFF"/>
        </w:rPr>
        <w:t xml:space="preserve"> - на 76%.</w:t>
      </w:r>
    </w:p>
    <w:p w:rsidR="00F021DC" w:rsidRPr="007927CC" w:rsidRDefault="001D56CD" w:rsidP="00FE2F04">
      <w:pPr>
        <w:spacing w:line="360" w:lineRule="auto"/>
        <w:ind w:firstLine="709"/>
        <w:jc w:val="both"/>
        <w:rPr>
          <w:color w:val="0D0D0D" w:themeColor="text1" w:themeTint="F2"/>
          <w:sz w:val="28"/>
          <w:szCs w:val="28"/>
          <w:lang w:val="uk-UA"/>
        </w:rPr>
      </w:pPr>
      <w:r w:rsidRPr="007927CC">
        <w:rPr>
          <w:color w:val="0D0D0D" w:themeColor="text1" w:themeTint="F2"/>
          <w:sz w:val="28"/>
          <w:szCs w:val="28"/>
          <w:shd w:val="clear" w:color="auto" w:fill="FFFFFF"/>
        </w:rPr>
        <w:t xml:space="preserve">Для </w:t>
      </w:r>
      <w:r w:rsidR="00F021DC" w:rsidRPr="007927CC">
        <w:rPr>
          <w:color w:val="0D0D0D" w:themeColor="text1" w:themeTint="F2"/>
          <w:sz w:val="28"/>
          <w:szCs w:val="28"/>
          <w:shd w:val="clear" w:color="auto" w:fill="FFFFFF"/>
          <w:lang w:val="uk-UA"/>
        </w:rPr>
        <w:t xml:space="preserve">відкриття </w:t>
      </w:r>
      <w:r w:rsidRPr="007927CC">
        <w:rPr>
          <w:color w:val="0D0D0D" w:themeColor="text1" w:themeTint="F2"/>
          <w:sz w:val="28"/>
          <w:szCs w:val="28"/>
          <w:shd w:val="clear" w:color="auto" w:fill="FFFFFF"/>
        </w:rPr>
        <w:t xml:space="preserve">та </w:t>
      </w:r>
      <w:r w:rsidR="00054374" w:rsidRPr="007927CC">
        <w:rPr>
          <w:color w:val="0D0D0D" w:themeColor="text1" w:themeTint="F2"/>
          <w:sz w:val="28"/>
          <w:szCs w:val="28"/>
          <w:shd w:val="clear" w:color="auto" w:fill="FFFFFF"/>
          <w:lang w:val="uk-UA"/>
        </w:rPr>
        <w:t xml:space="preserve">зберігання </w:t>
      </w:r>
      <w:proofErr w:type="spellStart"/>
      <w:r w:rsidRPr="007927CC">
        <w:rPr>
          <w:color w:val="0D0D0D" w:themeColor="text1" w:themeTint="F2"/>
          <w:sz w:val="28"/>
          <w:szCs w:val="28"/>
          <w:shd w:val="clear" w:color="auto" w:fill="FFFFFF"/>
        </w:rPr>
        <w:t>інтеграційних</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процесів</w:t>
      </w:r>
      <w:proofErr w:type="spellEnd"/>
      <w:r w:rsidRPr="007927CC">
        <w:rPr>
          <w:color w:val="0D0D0D" w:themeColor="text1" w:themeTint="F2"/>
          <w:sz w:val="28"/>
          <w:szCs w:val="28"/>
          <w:shd w:val="clear" w:color="auto" w:fill="FFFFFF"/>
        </w:rPr>
        <w:t xml:space="preserve"> </w:t>
      </w:r>
      <w:r w:rsidR="00054374" w:rsidRPr="007927CC">
        <w:rPr>
          <w:color w:val="0D0D0D" w:themeColor="text1" w:themeTint="F2"/>
          <w:sz w:val="28"/>
          <w:szCs w:val="28"/>
          <w:shd w:val="clear" w:color="auto" w:fill="FFFFFF"/>
          <w:lang w:val="uk-UA"/>
        </w:rPr>
        <w:t xml:space="preserve">виготовлені </w:t>
      </w:r>
      <w:proofErr w:type="spellStart"/>
      <w:r w:rsidRPr="007927CC">
        <w:rPr>
          <w:color w:val="0D0D0D" w:themeColor="text1" w:themeTint="F2"/>
          <w:sz w:val="28"/>
          <w:szCs w:val="28"/>
          <w:shd w:val="clear" w:color="auto" w:fill="FFFFFF"/>
        </w:rPr>
        <w:t>міжнародні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економічні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організації</w:t>
      </w:r>
      <w:proofErr w:type="spellEnd"/>
      <w:r w:rsidRPr="007927CC">
        <w:rPr>
          <w:color w:val="0D0D0D" w:themeColor="text1" w:themeTint="F2"/>
          <w:sz w:val="28"/>
          <w:szCs w:val="28"/>
          <w:shd w:val="clear" w:color="auto" w:fill="FFFFFF"/>
        </w:rPr>
        <w:t xml:space="preserve">. </w:t>
      </w:r>
      <w:r w:rsidR="00054374" w:rsidRPr="007927CC">
        <w:rPr>
          <w:color w:val="0D0D0D" w:themeColor="text1" w:themeTint="F2"/>
          <w:sz w:val="28"/>
          <w:szCs w:val="28"/>
          <w:shd w:val="clear" w:color="auto" w:fill="FFFFFF"/>
          <w:lang w:val="uk-UA"/>
        </w:rPr>
        <w:t>Ті, що впливають та сам</w:t>
      </w:r>
      <w:r w:rsidRPr="007927CC">
        <w:rPr>
          <w:color w:val="0D0D0D" w:themeColor="text1" w:themeTint="F2"/>
          <w:sz w:val="28"/>
          <w:szCs w:val="28"/>
          <w:shd w:val="clear" w:color="auto" w:fill="FFFFFF"/>
        </w:rPr>
        <w:t xml:space="preserve">і </w:t>
      </w:r>
      <w:proofErr w:type="spellStart"/>
      <w:r w:rsidRPr="007927CC">
        <w:rPr>
          <w:color w:val="0D0D0D" w:themeColor="text1" w:themeTint="F2"/>
          <w:sz w:val="28"/>
          <w:szCs w:val="28"/>
          <w:shd w:val="clear" w:color="auto" w:fill="FFFFFF"/>
        </w:rPr>
        <w:t>відомі</w:t>
      </w:r>
      <w:proofErr w:type="spellEnd"/>
      <w:r w:rsidRPr="007927CC">
        <w:rPr>
          <w:color w:val="0D0D0D" w:themeColor="text1" w:themeTint="F2"/>
          <w:sz w:val="28"/>
          <w:szCs w:val="28"/>
          <w:shd w:val="clear" w:color="auto" w:fill="FFFFFF"/>
        </w:rPr>
        <w:t xml:space="preserve"> з них </w:t>
      </w:r>
      <w:proofErr w:type="spellStart"/>
      <w:r w:rsidRPr="007927CC">
        <w:rPr>
          <w:color w:val="0D0D0D" w:themeColor="text1" w:themeTint="F2"/>
          <w:sz w:val="28"/>
          <w:szCs w:val="28"/>
          <w:shd w:val="clear" w:color="auto" w:fill="FFFFFF"/>
        </w:rPr>
        <w:t>такі</w:t>
      </w:r>
      <w:proofErr w:type="spellEnd"/>
      <w:r w:rsidR="00EF4356" w:rsidRPr="007927CC">
        <w:rPr>
          <w:color w:val="0D0D0D" w:themeColor="text1" w:themeTint="F2"/>
          <w:sz w:val="28"/>
          <w:szCs w:val="28"/>
          <w:shd w:val="clear" w:color="auto" w:fill="FFFFFF"/>
          <w:lang w:val="uk-UA"/>
        </w:rPr>
        <w:t>:</w:t>
      </w:r>
    </w:p>
    <w:p w:rsidR="007D5992" w:rsidRPr="007927CC" w:rsidRDefault="00EF4356" w:rsidP="00FE2F04">
      <w:pPr>
        <w:spacing w:line="360" w:lineRule="auto"/>
        <w:ind w:firstLine="709"/>
        <w:jc w:val="both"/>
        <w:rPr>
          <w:color w:val="0D0D0D" w:themeColor="text1" w:themeTint="F2"/>
          <w:sz w:val="28"/>
          <w:szCs w:val="28"/>
          <w:shd w:val="clear" w:color="auto" w:fill="FFFFFF"/>
        </w:rPr>
      </w:pPr>
      <w:r w:rsidRPr="007927CC">
        <w:rPr>
          <w:color w:val="0D0D0D" w:themeColor="text1" w:themeTint="F2"/>
          <w:sz w:val="28"/>
          <w:szCs w:val="28"/>
          <w:shd w:val="clear" w:color="auto" w:fill="FFFFFF"/>
        </w:rPr>
        <w:sym w:font="Symbol" w:char="F02D"/>
      </w:r>
      <w:r w:rsidRPr="007927CC">
        <w:rPr>
          <w:color w:val="0D0D0D" w:themeColor="text1" w:themeTint="F2"/>
          <w:sz w:val="28"/>
          <w:szCs w:val="28"/>
          <w:shd w:val="clear" w:color="auto" w:fill="FFFFFF"/>
          <w:lang w:val="uk-UA"/>
        </w:rPr>
        <w:t xml:space="preserve"> </w:t>
      </w:r>
      <w:r w:rsidR="001D56CD" w:rsidRPr="007927CC">
        <w:rPr>
          <w:color w:val="0D0D0D" w:themeColor="text1" w:themeTint="F2"/>
          <w:sz w:val="28"/>
          <w:szCs w:val="28"/>
          <w:shd w:val="clear" w:color="auto" w:fill="FFFFFF"/>
          <w:lang w:val="uk-UA"/>
        </w:rPr>
        <w:t xml:space="preserve">Міжнародний валютний фонд (МВФ), який </w:t>
      </w:r>
      <w:r w:rsidR="007401CA" w:rsidRPr="007927CC">
        <w:rPr>
          <w:color w:val="0D0D0D" w:themeColor="text1" w:themeTint="F2"/>
          <w:sz w:val="28"/>
          <w:szCs w:val="28"/>
          <w:shd w:val="clear" w:color="auto" w:fill="FFFFFF"/>
          <w:lang w:val="uk-UA"/>
        </w:rPr>
        <w:t xml:space="preserve">розпочав своє </w:t>
      </w:r>
      <w:r w:rsidR="001D56CD" w:rsidRPr="007927CC">
        <w:rPr>
          <w:color w:val="0D0D0D" w:themeColor="text1" w:themeTint="F2"/>
          <w:sz w:val="28"/>
          <w:szCs w:val="28"/>
          <w:shd w:val="clear" w:color="auto" w:fill="FFFFFF"/>
          <w:lang w:val="uk-UA"/>
        </w:rPr>
        <w:t>дія</w:t>
      </w:r>
      <w:r w:rsidR="007401CA" w:rsidRPr="007927CC">
        <w:rPr>
          <w:color w:val="0D0D0D" w:themeColor="text1" w:themeTint="F2"/>
          <w:sz w:val="28"/>
          <w:szCs w:val="28"/>
          <w:shd w:val="clear" w:color="auto" w:fill="FFFFFF"/>
          <w:lang w:val="uk-UA"/>
        </w:rPr>
        <w:t>ння</w:t>
      </w:r>
      <w:r w:rsidR="001D56CD" w:rsidRPr="007927CC">
        <w:rPr>
          <w:color w:val="0D0D0D" w:themeColor="text1" w:themeTint="F2"/>
          <w:sz w:val="28"/>
          <w:szCs w:val="28"/>
          <w:shd w:val="clear" w:color="auto" w:fill="FFFFFF"/>
          <w:lang w:val="uk-UA"/>
        </w:rPr>
        <w:t xml:space="preserve"> з 1946</w:t>
      </w:r>
      <w:r w:rsidR="00FE2F04" w:rsidRPr="007927CC">
        <w:rPr>
          <w:color w:val="0D0D0D" w:themeColor="text1" w:themeTint="F2"/>
          <w:sz w:val="28"/>
          <w:szCs w:val="28"/>
          <w:shd w:val="clear" w:color="auto" w:fill="FFFFFF"/>
          <w:lang w:val="uk-UA"/>
        </w:rPr>
        <w:t xml:space="preserve"> р.</w:t>
      </w:r>
      <w:r w:rsidR="001D56CD" w:rsidRPr="007927CC">
        <w:rPr>
          <w:color w:val="0D0D0D" w:themeColor="text1" w:themeTint="F2"/>
          <w:sz w:val="28"/>
          <w:szCs w:val="28"/>
          <w:shd w:val="clear" w:color="auto" w:fill="FFFFFF"/>
          <w:lang w:val="uk-UA"/>
        </w:rPr>
        <w:t xml:space="preserve"> за рішенням Міжнародної валютно-фінансової конференції у </w:t>
      </w:r>
      <w:proofErr w:type="spellStart"/>
      <w:r w:rsidR="001D56CD" w:rsidRPr="007927CC">
        <w:rPr>
          <w:color w:val="0D0D0D" w:themeColor="text1" w:themeTint="F2"/>
          <w:sz w:val="28"/>
          <w:szCs w:val="28"/>
          <w:shd w:val="clear" w:color="auto" w:fill="FFFFFF"/>
          <w:lang w:val="uk-UA"/>
        </w:rPr>
        <w:t>Бреттонудсі</w:t>
      </w:r>
      <w:proofErr w:type="spellEnd"/>
      <w:r w:rsidR="001D56CD" w:rsidRPr="007927CC">
        <w:rPr>
          <w:color w:val="0D0D0D" w:themeColor="text1" w:themeTint="F2"/>
          <w:sz w:val="28"/>
          <w:szCs w:val="28"/>
          <w:shd w:val="clear" w:color="auto" w:fill="FFFFFF"/>
          <w:lang w:val="uk-UA"/>
        </w:rPr>
        <w:t xml:space="preserve"> (США), яка </w:t>
      </w:r>
      <w:r w:rsidR="007401CA" w:rsidRPr="007927CC">
        <w:rPr>
          <w:color w:val="0D0D0D" w:themeColor="text1" w:themeTint="F2"/>
          <w:sz w:val="28"/>
          <w:szCs w:val="28"/>
          <w:shd w:val="clear" w:color="auto" w:fill="FFFFFF"/>
          <w:lang w:val="uk-UA"/>
        </w:rPr>
        <w:t xml:space="preserve">трапилася </w:t>
      </w:r>
      <w:r w:rsidR="001D56CD" w:rsidRPr="007927CC">
        <w:rPr>
          <w:color w:val="0D0D0D" w:themeColor="text1" w:themeTint="F2"/>
          <w:sz w:val="28"/>
          <w:szCs w:val="28"/>
          <w:shd w:val="clear" w:color="auto" w:fill="FFFFFF"/>
          <w:lang w:val="uk-UA"/>
        </w:rPr>
        <w:t xml:space="preserve">у 1944 р. МВФ </w:t>
      </w:r>
      <w:proofErr w:type="spellStart"/>
      <w:r w:rsidR="007401CA" w:rsidRPr="007927CC">
        <w:rPr>
          <w:color w:val="0D0D0D" w:themeColor="text1" w:themeTint="F2"/>
          <w:sz w:val="28"/>
          <w:szCs w:val="28"/>
          <w:shd w:val="clear" w:color="auto" w:fill="FFFFFF"/>
          <w:lang w:val="uk-UA"/>
        </w:rPr>
        <w:t>представлє</w:t>
      </w:r>
      <w:proofErr w:type="spellEnd"/>
      <w:r w:rsidR="007401CA" w:rsidRPr="007927CC">
        <w:rPr>
          <w:color w:val="0D0D0D" w:themeColor="text1" w:themeTint="F2"/>
          <w:sz w:val="28"/>
          <w:szCs w:val="28"/>
          <w:shd w:val="clear" w:color="auto" w:fill="FFFFFF"/>
          <w:lang w:val="uk-UA"/>
        </w:rPr>
        <w:t xml:space="preserve"> </w:t>
      </w:r>
      <w:r w:rsidR="001D56CD" w:rsidRPr="007927CC">
        <w:rPr>
          <w:color w:val="0D0D0D" w:themeColor="text1" w:themeTint="F2"/>
          <w:sz w:val="28"/>
          <w:szCs w:val="28"/>
          <w:shd w:val="clear" w:color="auto" w:fill="FFFFFF"/>
          <w:lang w:val="uk-UA"/>
        </w:rPr>
        <w:t xml:space="preserve">собою міжнародну коаліцію держав для надання позик </w:t>
      </w:r>
      <w:r w:rsidR="00367E3E" w:rsidRPr="007927CC">
        <w:rPr>
          <w:color w:val="0D0D0D" w:themeColor="text1" w:themeTint="F2"/>
          <w:sz w:val="28"/>
          <w:szCs w:val="28"/>
          <w:shd w:val="clear" w:color="auto" w:fill="FFFFFF"/>
          <w:lang w:val="uk-UA"/>
        </w:rPr>
        <w:t xml:space="preserve">країнам </w:t>
      </w:r>
      <w:r w:rsidR="001D56CD" w:rsidRPr="007927CC">
        <w:rPr>
          <w:color w:val="0D0D0D" w:themeColor="text1" w:themeTint="F2"/>
          <w:sz w:val="28"/>
          <w:szCs w:val="28"/>
          <w:shd w:val="clear" w:color="auto" w:fill="FFFFFF"/>
          <w:lang w:val="uk-UA"/>
        </w:rPr>
        <w:t xml:space="preserve">у іноземній валюті з тимчасовим дефіцитом платіжного балансу та для </w:t>
      </w:r>
      <w:r w:rsidR="00614DCA" w:rsidRPr="007927CC">
        <w:rPr>
          <w:color w:val="0D0D0D" w:themeColor="text1" w:themeTint="F2"/>
          <w:sz w:val="28"/>
          <w:szCs w:val="28"/>
          <w:shd w:val="clear" w:color="auto" w:fill="FFFFFF"/>
          <w:lang w:val="uk-UA"/>
        </w:rPr>
        <w:t xml:space="preserve">виконання </w:t>
      </w:r>
      <w:r w:rsidR="001D56CD" w:rsidRPr="007927CC">
        <w:rPr>
          <w:color w:val="0D0D0D" w:themeColor="text1" w:themeTint="F2"/>
          <w:sz w:val="28"/>
          <w:szCs w:val="28"/>
          <w:shd w:val="clear" w:color="auto" w:fill="FFFFFF"/>
          <w:lang w:val="uk-UA"/>
        </w:rPr>
        <w:t xml:space="preserve">заходів о підтримці валютних курсів, </w:t>
      </w:r>
      <w:r w:rsidR="00614DCA" w:rsidRPr="007927CC">
        <w:rPr>
          <w:color w:val="0D0D0D" w:themeColor="text1" w:themeTint="F2"/>
          <w:sz w:val="28"/>
          <w:szCs w:val="28"/>
          <w:shd w:val="clear" w:color="auto" w:fill="FFFFFF"/>
          <w:lang w:val="uk-UA"/>
        </w:rPr>
        <w:t xml:space="preserve">підтримка </w:t>
      </w:r>
      <w:r w:rsidR="001D56CD" w:rsidRPr="007927CC">
        <w:rPr>
          <w:color w:val="0D0D0D" w:themeColor="text1" w:themeTint="F2"/>
          <w:sz w:val="28"/>
          <w:szCs w:val="28"/>
          <w:shd w:val="clear" w:color="auto" w:fill="FFFFFF"/>
          <w:lang w:val="uk-UA"/>
        </w:rPr>
        <w:t xml:space="preserve">розвитку зовнішньої торгівлі. </w:t>
      </w:r>
      <w:r w:rsidR="00614DCA" w:rsidRPr="007927CC">
        <w:rPr>
          <w:color w:val="0D0D0D" w:themeColor="text1" w:themeTint="F2"/>
          <w:sz w:val="28"/>
          <w:szCs w:val="28"/>
          <w:shd w:val="clear" w:color="auto" w:fill="FFFFFF"/>
          <w:lang w:val="uk-UA"/>
        </w:rPr>
        <w:t>Д</w:t>
      </w:r>
      <w:r w:rsidR="001D56CD" w:rsidRPr="007927CC">
        <w:rPr>
          <w:color w:val="0D0D0D" w:themeColor="text1" w:themeTint="F2"/>
          <w:sz w:val="28"/>
          <w:szCs w:val="28"/>
          <w:shd w:val="clear" w:color="auto" w:fill="FFFFFF"/>
          <w:lang w:val="uk-UA"/>
        </w:rPr>
        <w:t xml:space="preserve">аючи фінансову </w:t>
      </w:r>
      <w:r w:rsidR="00614DCA" w:rsidRPr="007927CC">
        <w:rPr>
          <w:color w:val="0D0D0D" w:themeColor="text1" w:themeTint="F2"/>
          <w:sz w:val="28"/>
          <w:szCs w:val="28"/>
          <w:shd w:val="clear" w:color="auto" w:fill="FFFFFF"/>
          <w:lang w:val="uk-UA"/>
        </w:rPr>
        <w:t xml:space="preserve">підтримку </w:t>
      </w:r>
      <w:r w:rsidR="001D56CD" w:rsidRPr="007927CC">
        <w:rPr>
          <w:color w:val="0D0D0D" w:themeColor="text1" w:themeTint="F2"/>
          <w:sz w:val="28"/>
          <w:szCs w:val="28"/>
          <w:shd w:val="clear" w:color="auto" w:fill="FFFFFF"/>
          <w:lang w:val="uk-UA"/>
        </w:rPr>
        <w:t xml:space="preserve">країнам, МВФ </w:t>
      </w:r>
      <w:r w:rsidR="00614DCA" w:rsidRPr="007927CC">
        <w:rPr>
          <w:color w:val="0D0D0D" w:themeColor="text1" w:themeTint="F2"/>
          <w:sz w:val="28"/>
          <w:szCs w:val="28"/>
          <w:shd w:val="clear" w:color="auto" w:fill="FFFFFF"/>
          <w:lang w:val="uk-UA"/>
        </w:rPr>
        <w:t xml:space="preserve">потребує </w:t>
      </w:r>
      <w:r w:rsidR="001D56CD" w:rsidRPr="007927CC">
        <w:rPr>
          <w:color w:val="0D0D0D" w:themeColor="text1" w:themeTint="F2"/>
          <w:sz w:val="28"/>
          <w:szCs w:val="28"/>
          <w:shd w:val="clear" w:color="auto" w:fill="FFFFFF"/>
          <w:lang w:val="uk-UA"/>
        </w:rPr>
        <w:t xml:space="preserve">від них </w:t>
      </w:r>
      <w:r w:rsidR="00614DCA" w:rsidRPr="007927CC">
        <w:rPr>
          <w:color w:val="0D0D0D" w:themeColor="text1" w:themeTint="F2"/>
          <w:sz w:val="28"/>
          <w:szCs w:val="28"/>
          <w:shd w:val="clear" w:color="auto" w:fill="FFFFFF"/>
          <w:lang w:val="uk-UA"/>
        </w:rPr>
        <w:t xml:space="preserve">виконання та розробки </w:t>
      </w:r>
      <w:r w:rsidR="001D56CD" w:rsidRPr="007927CC">
        <w:rPr>
          <w:color w:val="0D0D0D" w:themeColor="text1" w:themeTint="F2"/>
          <w:sz w:val="28"/>
          <w:szCs w:val="28"/>
          <w:shd w:val="clear" w:color="auto" w:fill="FFFFFF"/>
          <w:lang w:val="uk-UA"/>
        </w:rPr>
        <w:t>певних умов (</w:t>
      </w:r>
      <w:r w:rsidR="00614DCA" w:rsidRPr="007927CC">
        <w:rPr>
          <w:color w:val="0D0D0D" w:themeColor="text1" w:themeTint="F2"/>
          <w:sz w:val="28"/>
          <w:szCs w:val="28"/>
          <w:shd w:val="clear" w:color="auto" w:fill="FFFFFF"/>
          <w:lang w:val="uk-UA"/>
        </w:rPr>
        <w:t xml:space="preserve">валютного, </w:t>
      </w:r>
      <w:r w:rsidR="001D56CD" w:rsidRPr="007927CC">
        <w:rPr>
          <w:color w:val="0D0D0D" w:themeColor="text1" w:themeTint="F2"/>
          <w:sz w:val="28"/>
          <w:szCs w:val="28"/>
          <w:shd w:val="clear" w:color="auto" w:fill="FFFFFF"/>
          <w:lang w:val="uk-UA"/>
        </w:rPr>
        <w:t>лібералізації цін,</w:t>
      </w:r>
      <w:r w:rsidR="00614DCA" w:rsidRPr="007927CC">
        <w:rPr>
          <w:color w:val="0D0D0D" w:themeColor="text1" w:themeTint="F2"/>
          <w:sz w:val="28"/>
          <w:szCs w:val="28"/>
          <w:shd w:val="clear" w:color="auto" w:fill="FFFFFF"/>
          <w:lang w:val="uk-UA"/>
        </w:rPr>
        <w:t xml:space="preserve"> </w:t>
      </w:r>
      <w:r w:rsidR="001D56CD" w:rsidRPr="007927CC">
        <w:rPr>
          <w:color w:val="0D0D0D" w:themeColor="text1" w:themeTint="F2"/>
          <w:sz w:val="28"/>
          <w:szCs w:val="28"/>
          <w:shd w:val="clear" w:color="auto" w:fill="FFFFFF"/>
          <w:lang w:val="uk-UA"/>
        </w:rPr>
        <w:t xml:space="preserve">управління, зовнішньої торгівлі, </w:t>
      </w:r>
      <w:r w:rsidR="00614DCA" w:rsidRPr="007927CC">
        <w:rPr>
          <w:color w:val="0D0D0D" w:themeColor="text1" w:themeTint="F2"/>
          <w:sz w:val="28"/>
          <w:szCs w:val="28"/>
          <w:shd w:val="clear" w:color="auto" w:fill="FFFFFF"/>
          <w:lang w:val="uk-UA"/>
        </w:rPr>
        <w:t xml:space="preserve">зменшення </w:t>
      </w:r>
      <w:r w:rsidR="001D56CD" w:rsidRPr="007927CC">
        <w:rPr>
          <w:color w:val="0D0D0D" w:themeColor="text1" w:themeTint="F2"/>
          <w:sz w:val="28"/>
          <w:szCs w:val="28"/>
          <w:shd w:val="clear" w:color="auto" w:fill="FFFFFF"/>
          <w:lang w:val="uk-UA"/>
        </w:rPr>
        <w:t xml:space="preserve">соціальних витрат тощо), що є </w:t>
      </w:r>
      <w:proofErr w:type="spellStart"/>
      <w:r w:rsidR="00614DCA" w:rsidRPr="007927CC">
        <w:rPr>
          <w:color w:val="0D0D0D" w:themeColor="text1" w:themeTint="F2"/>
          <w:sz w:val="28"/>
          <w:szCs w:val="28"/>
          <w:shd w:val="clear" w:color="auto" w:fill="FFFFFF"/>
          <w:lang w:val="uk-UA"/>
        </w:rPr>
        <w:t>вторганням</w:t>
      </w:r>
      <w:proofErr w:type="spellEnd"/>
      <w:r w:rsidR="00614DCA" w:rsidRPr="007927CC">
        <w:rPr>
          <w:color w:val="0D0D0D" w:themeColor="text1" w:themeTint="F2"/>
          <w:sz w:val="28"/>
          <w:szCs w:val="28"/>
          <w:shd w:val="clear" w:color="auto" w:fill="FFFFFF"/>
          <w:lang w:val="uk-UA"/>
        </w:rPr>
        <w:t xml:space="preserve"> </w:t>
      </w:r>
      <w:r w:rsidR="001D56CD" w:rsidRPr="007927CC">
        <w:rPr>
          <w:color w:val="0D0D0D" w:themeColor="text1" w:themeTint="F2"/>
          <w:sz w:val="28"/>
          <w:szCs w:val="28"/>
          <w:shd w:val="clear" w:color="auto" w:fill="FFFFFF"/>
          <w:lang w:val="uk-UA"/>
        </w:rPr>
        <w:t xml:space="preserve">у їх внутрішні справи. </w:t>
      </w:r>
      <w:r w:rsidR="00614DCA" w:rsidRPr="007927CC">
        <w:rPr>
          <w:color w:val="0D0D0D" w:themeColor="text1" w:themeTint="F2"/>
          <w:sz w:val="28"/>
          <w:szCs w:val="28"/>
          <w:shd w:val="clear" w:color="auto" w:fill="FFFFFF"/>
          <w:lang w:val="uk-UA"/>
        </w:rPr>
        <w:t xml:space="preserve">Додержуватися </w:t>
      </w:r>
      <w:r w:rsidR="00B67605" w:rsidRPr="007927CC">
        <w:rPr>
          <w:color w:val="0D0D0D" w:themeColor="text1" w:themeTint="F2"/>
          <w:sz w:val="28"/>
          <w:szCs w:val="28"/>
          <w:shd w:val="clear" w:color="auto" w:fill="FFFFFF"/>
          <w:lang w:val="uk-UA"/>
        </w:rPr>
        <w:t xml:space="preserve">домовленості </w:t>
      </w:r>
      <w:r w:rsidR="001D56CD" w:rsidRPr="007927CC">
        <w:rPr>
          <w:color w:val="0D0D0D" w:themeColor="text1" w:themeTint="F2"/>
          <w:sz w:val="28"/>
          <w:szCs w:val="28"/>
          <w:shd w:val="clear" w:color="auto" w:fill="FFFFFF"/>
        </w:rPr>
        <w:t xml:space="preserve">МВФ негативно </w:t>
      </w:r>
      <w:proofErr w:type="spellStart"/>
      <w:r w:rsidR="00B67605" w:rsidRPr="007927CC">
        <w:rPr>
          <w:color w:val="0D0D0D" w:themeColor="text1" w:themeTint="F2"/>
          <w:sz w:val="28"/>
          <w:szCs w:val="28"/>
          <w:shd w:val="clear" w:color="auto" w:fill="FFFFFF"/>
          <w:lang w:val="uk-UA"/>
        </w:rPr>
        <w:t>відтіснюється</w:t>
      </w:r>
      <w:proofErr w:type="spellEnd"/>
      <w:r w:rsidR="00B67605" w:rsidRPr="007927CC">
        <w:rPr>
          <w:color w:val="0D0D0D" w:themeColor="text1" w:themeTint="F2"/>
          <w:sz w:val="28"/>
          <w:szCs w:val="28"/>
          <w:shd w:val="clear" w:color="auto" w:fill="FFFFFF"/>
          <w:lang w:val="uk-UA"/>
        </w:rPr>
        <w:t xml:space="preserve"> </w:t>
      </w:r>
      <w:r w:rsidR="001D56CD" w:rsidRPr="007927CC">
        <w:rPr>
          <w:color w:val="0D0D0D" w:themeColor="text1" w:themeTint="F2"/>
          <w:sz w:val="28"/>
          <w:szCs w:val="28"/>
          <w:shd w:val="clear" w:color="auto" w:fill="FFFFFF"/>
        </w:rPr>
        <w:t xml:space="preserve">на </w:t>
      </w:r>
      <w:proofErr w:type="spellStart"/>
      <w:r w:rsidR="001D56CD" w:rsidRPr="007927CC">
        <w:rPr>
          <w:color w:val="0D0D0D" w:themeColor="text1" w:themeTint="F2"/>
          <w:sz w:val="28"/>
          <w:szCs w:val="28"/>
          <w:shd w:val="clear" w:color="auto" w:fill="FFFFFF"/>
        </w:rPr>
        <w:t>соціальн</w:t>
      </w:r>
      <w:r w:rsidR="007D5992" w:rsidRPr="007927CC">
        <w:rPr>
          <w:color w:val="0D0D0D" w:themeColor="text1" w:themeTint="F2"/>
          <w:sz w:val="28"/>
          <w:szCs w:val="28"/>
          <w:shd w:val="clear" w:color="auto" w:fill="FFFFFF"/>
          <w:lang w:val="uk-UA"/>
        </w:rPr>
        <w:t>их</w:t>
      </w:r>
      <w:proofErr w:type="spellEnd"/>
      <w:r w:rsidR="007D5992" w:rsidRPr="007927CC">
        <w:rPr>
          <w:color w:val="0D0D0D" w:themeColor="text1" w:themeTint="F2"/>
          <w:sz w:val="28"/>
          <w:szCs w:val="28"/>
          <w:shd w:val="clear" w:color="auto" w:fill="FFFFFF"/>
          <w:lang w:val="uk-UA"/>
        </w:rPr>
        <w:t xml:space="preserve"> обставинах </w:t>
      </w:r>
      <w:r w:rsidR="001D56CD" w:rsidRPr="007927CC">
        <w:rPr>
          <w:color w:val="0D0D0D" w:themeColor="text1" w:themeTint="F2"/>
          <w:sz w:val="28"/>
          <w:szCs w:val="28"/>
          <w:shd w:val="clear" w:color="auto" w:fill="FFFFFF"/>
        </w:rPr>
        <w:t xml:space="preserve">широких </w:t>
      </w:r>
      <w:proofErr w:type="spellStart"/>
      <w:r w:rsidR="001D56CD" w:rsidRPr="007927CC">
        <w:rPr>
          <w:color w:val="0D0D0D" w:themeColor="text1" w:themeTint="F2"/>
          <w:sz w:val="28"/>
          <w:szCs w:val="28"/>
          <w:shd w:val="clear" w:color="auto" w:fill="FFFFFF"/>
        </w:rPr>
        <w:t>верств</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населення</w:t>
      </w:r>
      <w:proofErr w:type="spellEnd"/>
      <w:r w:rsidR="001D56CD" w:rsidRPr="007927CC">
        <w:rPr>
          <w:color w:val="0D0D0D" w:themeColor="text1" w:themeTint="F2"/>
          <w:sz w:val="28"/>
          <w:szCs w:val="28"/>
          <w:shd w:val="clear" w:color="auto" w:fill="FFFFFF"/>
        </w:rPr>
        <w:t xml:space="preserve"> та </w:t>
      </w:r>
      <w:r w:rsidR="007D5992" w:rsidRPr="007927CC">
        <w:rPr>
          <w:color w:val="0D0D0D" w:themeColor="text1" w:themeTint="F2"/>
          <w:sz w:val="28"/>
          <w:szCs w:val="28"/>
          <w:shd w:val="clear" w:color="auto" w:fill="FFFFFF"/>
          <w:lang w:val="uk-UA"/>
        </w:rPr>
        <w:t xml:space="preserve">підштовхує </w:t>
      </w:r>
      <w:r w:rsidR="001D56CD" w:rsidRPr="007927CC">
        <w:rPr>
          <w:color w:val="0D0D0D" w:themeColor="text1" w:themeTint="F2"/>
          <w:sz w:val="28"/>
          <w:szCs w:val="28"/>
          <w:shd w:val="clear" w:color="auto" w:fill="FFFFFF"/>
        </w:rPr>
        <w:t xml:space="preserve">до </w:t>
      </w:r>
      <w:r w:rsidR="007D5992" w:rsidRPr="007927CC">
        <w:rPr>
          <w:color w:val="0D0D0D" w:themeColor="text1" w:themeTint="F2"/>
          <w:sz w:val="28"/>
          <w:szCs w:val="28"/>
          <w:shd w:val="clear" w:color="auto" w:fill="FFFFFF"/>
          <w:lang w:val="uk-UA"/>
        </w:rPr>
        <w:t xml:space="preserve">росту </w:t>
      </w:r>
      <w:proofErr w:type="spellStart"/>
      <w:r w:rsidR="001D56CD" w:rsidRPr="007927CC">
        <w:rPr>
          <w:color w:val="0D0D0D" w:themeColor="text1" w:themeTint="F2"/>
          <w:sz w:val="28"/>
          <w:szCs w:val="28"/>
          <w:shd w:val="clear" w:color="auto" w:fill="FFFFFF"/>
        </w:rPr>
        <w:t>зовнішнього</w:t>
      </w:r>
      <w:proofErr w:type="spellEnd"/>
      <w:r w:rsidR="001D56CD" w:rsidRPr="007927CC">
        <w:rPr>
          <w:color w:val="0D0D0D" w:themeColor="text1" w:themeTint="F2"/>
          <w:sz w:val="28"/>
          <w:szCs w:val="28"/>
          <w:shd w:val="clear" w:color="auto" w:fill="FFFFFF"/>
        </w:rPr>
        <w:t xml:space="preserve"> боргу </w:t>
      </w:r>
      <w:proofErr w:type="spellStart"/>
      <w:r w:rsidR="001D56CD" w:rsidRPr="007927CC">
        <w:rPr>
          <w:color w:val="0D0D0D" w:themeColor="text1" w:themeTint="F2"/>
          <w:sz w:val="28"/>
          <w:szCs w:val="28"/>
          <w:shd w:val="clear" w:color="auto" w:fill="FFFFFF"/>
        </w:rPr>
        <w:t>країни</w:t>
      </w:r>
      <w:proofErr w:type="spellEnd"/>
      <w:r w:rsidR="004A00D5" w:rsidRPr="007927CC">
        <w:rPr>
          <w:color w:val="0D0D0D" w:themeColor="text1" w:themeTint="F2"/>
          <w:sz w:val="28"/>
          <w:szCs w:val="28"/>
          <w:shd w:val="clear" w:color="auto" w:fill="FFFFFF"/>
          <w:lang w:val="uk-UA"/>
        </w:rPr>
        <w:t xml:space="preserve"> </w:t>
      </w:r>
      <w:r w:rsidR="004A00D5" w:rsidRPr="007927CC">
        <w:rPr>
          <w:color w:val="0D0D0D" w:themeColor="text1" w:themeTint="F2"/>
          <w:sz w:val="28"/>
          <w:szCs w:val="28"/>
          <w:shd w:val="clear" w:color="auto" w:fill="FFFFFF"/>
        </w:rPr>
        <w:t>[72].</w:t>
      </w:r>
    </w:p>
    <w:p w:rsidR="00956AEE" w:rsidRPr="007927CC" w:rsidRDefault="00EF4356" w:rsidP="00FE2F04">
      <w:pPr>
        <w:spacing w:line="360" w:lineRule="auto"/>
        <w:ind w:firstLine="709"/>
        <w:jc w:val="both"/>
        <w:rPr>
          <w:color w:val="0D0D0D" w:themeColor="text1" w:themeTint="F2"/>
          <w:sz w:val="28"/>
          <w:szCs w:val="28"/>
          <w:shd w:val="clear" w:color="auto" w:fill="FFFFFF"/>
        </w:rPr>
      </w:pPr>
      <w:r w:rsidRPr="007927CC">
        <w:rPr>
          <w:color w:val="0D0D0D" w:themeColor="text1" w:themeTint="F2"/>
          <w:sz w:val="28"/>
          <w:szCs w:val="28"/>
          <w:shd w:val="clear" w:color="auto" w:fill="FFFFFF"/>
        </w:rPr>
        <w:sym w:font="Symbol" w:char="F02D"/>
      </w:r>
      <w:r w:rsidRPr="007927CC">
        <w:rPr>
          <w:color w:val="0D0D0D" w:themeColor="text1" w:themeTint="F2"/>
          <w:sz w:val="28"/>
          <w:szCs w:val="28"/>
          <w:shd w:val="clear" w:color="auto" w:fill="FFFFFF"/>
          <w:lang w:val="uk-UA"/>
        </w:rPr>
        <w:t xml:space="preserve"> </w:t>
      </w:r>
      <w:proofErr w:type="spellStart"/>
      <w:r w:rsidR="001D56CD" w:rsidRPr="007927CC">
        <w:rPr>
          <w:color w:val="0D0D0D" w:themeColor="text1" w:themeTint="F2"/>
          <w:sz w:val="28"/>
          <w:szCs w:val="28"/>
          <w:shd w:val="clear" w:color="auto" w:fill="FFFFFF"/>
        </w:rPr>
        <w:t>Міжнародний</w:t>
      </w:r>
      <w:proofErr w:type="spellEnd"/>
      <w:r w:rsidR="001D56CD" w:rsidRPr="007927CC">
        <w:rPr>
          <w:color w:val="0D0D0D" w:themeColor="text1" w:themeTint="F2"/>
          <w:sz w:val="28"/>
          <w:szCs w:val="28"/>
          <w:shd w:val="clear" w:color="auto" w:fill="FFFFFF"/>
        </w:rPr>
        <w:t xml:space="preserve"> банк </w:t>
      </w:r>
      <w:proofErr w:type="spellStart"/>
      <w:r w:rsidR="001D56CD" w:rsidRPr="007927CC">
        <w:rPr>
          <w:color w:val="0D0D0D" w:themeColor="text1" w:themeTint="F2"/>
          <w:sz w:val="28"/>
          <w:szCs w:val="28"/>
          <w:shd w:val="clear" w:color="auto" w:fill="FFFFFF"/>
        </w:rPr>
        <w:t>реконструкції</w:t>
      </w:r>
      <w:proofErr w:type="spellEnd"/>
      <w:r w:rsidR="001D56CD" w:rsidRPr="007927CC">
        <w:rPr>
          <w:color w:val="0D0D0D" w:themeColor="text1" w:themeTint="F2"/>
          <w:sz w:val="28"/>
          <w:szCs w:val="28"/>
          <w:shd w:val="clear" w:color="auto" w:fill="FFFFFF"/>
        </w:rPr>
        <w:t xml:space="preserve"> та </w:t>
      </w:r>
      <w:proofErr w:type="spellStart"/>
      <w:r w:rsidR="001D56CD" w:rsidRPr="007927CC">
        <w:rPr>
          <w:color w:val="0D0D0D" w:themeColor="text1" w:themeTint="F2"/>
          <w:sz w:val="28"/>
          <w:szCs w:val="28"/>
          <w:shd w:val="clear" w:color="auto" w:fill="FFFFFF"/>
        </w:rPr>
        <w:t>розвитку</w:t>
      </w:r>
      <w:proofErr w:type="spellEnd"/>
      <w:r w:rsidR="001D56CD" w:rsidRPr="007927CC">
        <w:rPr>
          <w:color w:val="0D0D0D" w:themeColor="text1" w:themeTint="F2"/>
          <w:sz w:val="28"/>
          <w:szCs w:val="28"/>
          <w:shd w:val="clear" w:color="auto" w:fill="FFFFFF"/>
        </w:rPr>
        <w:t xml:space="preserve"> (МБРР) </w:t>
      </w:r>
      <w:r w:rsidR="00A15515" w:rsidRPr="007927CC">
        <w:rPr>
          <w:color w:val="0D0D0D" w:themeColor="text1" w:themeTint="F2"/>
          <w:sz w:val="28"/>
          <w:szCs w:val="28"/>
          <w:shd w:val="clear" w:color="auto" w:fill="FFFFFF"/>
          <w:lang w:val="uk-UA"/>
        </w:rPr>
        <w:t xml:space="preserve">розпочав свою дію </w:t>
      </w:r>
      <w:r w:rsidR="001D56CD" w:rsidRPr="007927CC">
        <w:rPr>
          <w:color w:val="0D0D0D" w:themeColor="text1" w:themeTint="F2"/>
          <w:sz w:val="28"/>
          <w:szCs w:val="28"/>
          <w:shd w:val="clear" w:color="auto" w:fill="FFFFFF"/>
        </w:rPr>
        <w:t xml:space="preserve">разом з МВФ. </w:t>
      </w:r>
      <w:proofErr w:type="spellStart"/>
      <w:r w:rsidR="001D56CD" w:rsidRPr="007927CC">
        <w:rPr>
          <w:color w:val="0D0D0D" w:themeColor="text1" w:themeTint="F2"/>
          <w:sz w:val="28"/>
          <w:szCs w:val="28"/>
          <w:shd w:val="clear" w:color="auto" w:fill="FFFFFF"/>
        </w:rPr>
        <w:t>Офіційн</w:t>
      </w:r>
      <w:r w:rsidR="00F418E0" w:rsidRPr="007927CC">
        <w:rPr>
          <w:color w:val="0D0D0D" w:themeColor="text1" w:themeTint="F2"/>
          <w:sz w:val="28"/>
          <w:szCs w:val="28"/>
          <w:shd w:val="clear" w:color="auto" w:fill="FFFFFF"/>
          <w:lang w:val="uk-UA"/>
        </w:rPr>
        <w:t>ою</w:t>
      </w:r>
      <w:proofErr w:type="spellEnd"/>
      <w:r w:rsidR="00F418E0" w:rsidRPr="007927CC">
        <w:rPr>
          <w:color w:val="0D0D0D" w:themeColor="text1" w:themeTint="F2"/>
          <w:sz w:val="28"/>
          <w:szCs w:val="28"/>
          <w:shd w:val="clear" w:color="auto" w:fill="FFFFFF"/>
          <w:lang w:val="uk-UA"/>
        </w:rPr>
        <w:t xml:space="preserve"> задачею </w:t>
      </w:r>
      <w:r w:rsidR="001D56CD" w:rsidRPr="007927CC">
        <w:rPr>
          <w:color w:val="0D0D0D" w:themeColor="text1" w:themeTint="F2"/>
          <w:sz w:val="28"/>
          <w:szCs w:val="28"/>
          <w:shd w:val="clear" w:color="auto" w:fill="FFFFFF"/>
        </w:rPr>
        <w:t xml:space="preserve">банку </w:t>
      </w:r>
      <w:proofErr w:type="spellStart"/>
      <w:r w:rsidR="001D56CD" w:rsidRPr="007927CC">
        <w:rPr>
          <w:color w:val="0D0D0D" w:themeColor="text1" w:themeTint="F2"/>
          <w:sz w:val="28"/>
          <w:szCs w:val="28"/>
          <w:shd w:val="clear" w:color="auto" w:fill="FFFFFF"/>
        </w:rPr>
        <w:t>було</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надання</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довгострокових</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позик</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країнам</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які</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постраждали</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від</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війни</w:t>
      </w:r>
      <w:proofErr w:type="spellEnd"/>
      <w:r w:rsidR="001D56CD" w:rsidRPr="007927CC">
        <w:rPr>
          <w:color w:val="0D0D0D" w:themeColor="text1" w:themeTint="F2"/>
          <w:sz w:val="28"/>
          <w:szCs w:val="28"/>
          <w:shd w:val="clear" w:color="auto" w:fill="FFFFFF"/>
        </w:rPr>
        <w:t xml:space="preserve">, на </w:t>
      </w:r>
      <w:r w:rsidR="00A34EE4" w:rsidRPr="007927CC">
        <w:rPr>
          <w:color w:val="0D0D0D" w:themeColor="text1" w:themeTint="F2"/>
          <w:sz w:val="28"/>
          <w:szCs w:val="28"/>
          <w:shd w:val="clear" w:color="auto" w:fill="FFFFFF"/>
          <w:lang w:val="uk-UA"/>
        </w:rPr>
        <w:t xml:space="preserve">відновлення </w:t>
      </w:r>
      <w:r w:rsidR="001D56CD" w:rsidRPr="007927CC">
        <w:rPr>
          <w:color w:val="0D0D0D" w:themeColor="text1" w:themeTint="F2"/>
          <w:sz w:val="28"/>
          <w:szCs w:val="28"/>
          <w:shd w:val="clear" w:color="auto" w:fill="FFFFFF"/>
        </w:rPr>
        <w:t xml:space="preserve">і </w:t>
      </w:r>
      <w:proofErr w:type="spellStart"/>
      <w:r w:rsidR="001D56CD" w:rsidRPr="007927CC">
        <w:rPr>
          <w:color w:val="0D0D0D" w:themeColor="text1" w:themeTint="F2"/>
          <w:sz w:val="28"/>
          <w:szCs w:val="28"/>
          <w:shd w:val="clear" w:color="auto" w:fill="FFFFFF"/>
        </w:rPr>
        <w:t>економік</w:t>
      </w:r>
      <w:proofErr w:type="spellEnd"/>
      <w:r w:rsidR="001D56CD" w:rsidRPr="007927CC">
        <w:rPr>
          <w:color w:val="0D0D0D" w:themeColor="text1" w:themeTint="F2"/>
          <w:sz w:val="28"/>
          <w:szCs w:val="28"/>
          <w:shd w:val="clear" w:color="auto" w:fill="FFFFFF"/>
        </w:rPr>
        <w:t xml:space="preserve">, а </w:t>
      </w:r>
      <w:proofErr w:type="spellStart"/>
      <w:r w:rsidR="001D56CD" w:rsidRPr="007927CC">
        <w:rPr>
          <w:color w:val="0D0D0D" w:themeColor="text1" w:themeTint="F2"/>
          <w:sz w:val="28"/>
          <w:szCs w:val="28"/>
          <w:shd w:val="clear" w:color="auto" w:fill="FFFFFF"/>
        </w:rPr>
        <w:t>також</w:t>
      </w:r>
      <w:proofErr w:type="spellEnd"/>
      <w:r w:rsidR="001D56CD" w:rsidRPr="007927CC">
        <w:rPr>
          <w:color w:val="0D0D0D" w:themeColor="text1" w:themeTint="F2"/>
          <w:sz w:val="28"/>
          <w:szCs w:val="28"/>
          <w:shd w:val="clear" w:color="auto" w:fill="FFFFFF"/>
        </w:rPr>
        <w:t xml:space="preserve"> гарант</w:t>
      </w:r>
      <w:proofErr w:type="spellStart"/>
      <w:r w:rsidR="00A34EE4" w:rsidRPr="007927CC">
        <w:rPr>
          <w:color w:val="0D0D0D" w:themeColor="text1" w:themeTint="F2"/>
          <w:sz w:val="28"/>
          <w:szCs w:val="28"/>
          <w:shd w:val="clear" w:color="auto" w:fill="FFFFFF"/>
          <w:lang w:val="uk-UA"/>
        </w:rPr>
        <w:t>ія</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приватних</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займів</w:t>
      </w:r>
      <w:proofErr w:type="spellEnd"/>
      <w:r w:rsidR="001D56CD" w:rsidRPr="007927CC">
        <w:rPr>
          <w:color w:val="0D0D0D" w:themeColor="text1" w:themeTint="F2"/>
          <w:sz w:val="28"/>
          <w:szCs w:val="28"/>
          <w:shd w:val="clear" w:color="auto" w:fill="FFFFFF"/>
        </w:rPr>
        <w:t xml:space="preserve"> за кордоном. В </w:t>
      </w:r>
      <w:proofErr w:type="spellStart"/>
      <w:r w:rsidR="001D56CD" w:rsidRPr="007927CC">
        <w:rPr>
          <w:color w:val="0D0D0D" w:themeColor="text1" w:themeTint="F2"/>
          <w:sz w:val="28"/>
          <w:szCs w:val="28"/>
          <w:shd w:val="clear" w:color="auto" w:fill="FFFFFF"/>
        </w:rPr>
        <w:t>вчасних</w:t>
      </w:r>
      <w:proofErr w:type="spellEnd"/>
      <w:r w:rsidR="001D56CD" w:rsidRPr="007927CC">
        <w:rPr>
          <w:color w:val="0D0D0D" w:themeColor="text1" w:themeTint="F2"/>
          <w:sz w:val="28"/>
          <w:szCs w:val="28"/>
          <w:shd w:val="clear" w:color="auto" w:fill="FFFFFF"/>
        </w:rPr>
        <w:t xml:space="preserve"> </w:t>
      </w:r>
      <w:r w:rsidR="00D87C55" w:rsidRPr="007927CC">
        <w:rPr>
          <w:color w:val="0D0D0D" w:themeColor="text1" w:themeTint="F2"/>
          <w:sz w:val="28"/>
          <w:szCs w:val="28"/>
          <w:shd w:val="clear" w:color="auto" w:fill="FFFFFF"/>
          <w:lang w:val="uk-UA"/>
        </w:rPr>
        <w:t xml:space="preserve">домовленостей </w:t>
      </w:r>
      <w:r w:rsidR="001D56CD" w:rsidRPr="007927CC">
        <w:rPr>
          <w:color w:val="0D0D0D" w:themeColor="text1" w:themeTint="F2"/>
          <w:sz w:val="28"/>
          <w:szCs w:val="28"/>
          <w:shd w:val="clear" w:color="auto" w:fill="FFFFFF"/>
        </w:rPr>
        <w:t xml:space="preserve">МБРР </w:t>
      </w:r>
      <w:proofErr w:type="spellStart"/>
      <w:r w:rsidR="001D56CD" w:rsidRPr="007927CC">
        <w:rPr>
          <w:color w:val="0D0D0D" w:themeColor="text1" w:themeTint="F2"/>
          <w:sz w:val="28"/>
          <w:szCs w:val="28"/>
          <w:shd w:val="clear" w:color="auto" w:fill="FFFFFF"/>
        </w:rPr>
        <w:t>дає</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позики</w:t>
      </w:r>
      <w:proofErr w:type="spellEnd"/>
      <w:r w:rsidR="001D56CD" w:rsidRPr="007927CC">
        <w:rPr>
          <w:color w:val="0D0D0D" w:themeColor="text1" w:themeTint="F2"/>
          <w:sz w:val="28"/>
          <w:szCs w:val="28"/>
          <w:shd w:val="clear" w:color="auto" w:fill="FFFFFF"/>
        </w:rPr>
        <w:t xml:space="preserve"> для </w:t>
      </w:r>
      <w:r w:rsidR="00C00D4D" w:rsidRPr="007927CC">
        <w:rPr>
          <w:color w:val="0D0D0D" w:themeColor="text1" w:themeTint="F2"/>
          <w:sz w:val="28"/>
          <w:szCs w:val="28"/>
          <w:shd w:val="clear" w:color="auto" w:fill="FFFFFF"/>
          <w:lang w:val="uk-UA"/>
        </w:rPr>
        <w:t xml:space="preserve">виконання </w:t>
      </w:r>
      <w:r w:rsidR="001D56CD" w:rsidRPr="007927CC">
        <w:rPr>
          <w:color w:val="0D0D0D" w:themeColor="text1" w:themeTint="F2"/>
          <w:sz w:val="28"/>
          <w:szCs w:val="28"/>
          <w:shd w:val="clear" w:color="auto" w:fill="FFFFFF"/>
        </w:rPr>
        <w:t xml:space="preserve">тих </w:t>
      </w:r>
      <w:proofErr w:type="spellStart"/>
      <w:r w:rsidR="001D56CD" w:rsidRPr="007927CC">
        <w:rPr>
          <w:color w:val="0D0D0D" w:themeColor="text1" w:themeTint="F2"/>
          <w:sz w:val="28"/>
          <w:szCs w:val="28"/>
          <w:shd w:val="clear" w:color="auto" w:fill="FFFFFF"/>
        </w:rPr>
        <w:t>виробничих</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проектів</w:t>
      </w:r>
      <w:proofErr w:type="spellEnd"/>
      <w:r w:rsidR="001D56CD" w:rsidRPr="007927CC">
        <w:rPr>
          <w:color w:val="0D0D0D" w:themeColor="text1" w:themeTint="F2"/>
          <w:sz w:val="28"/>
          <w:szCs w:val="28"/>
          <w:shd w:val="clear" w:color="auto" w:fill="FFFFFF"/>
        </w:rPr>
        <w:t xml:space="preserve">, </w:t>
      </w:r>
      <w:r w:rsidR="00C00D4D" w:rsidRPr="007927CC">
        <w:rPr>
          <w:color w:val="0D0D0D" w:themeColor="text1" w:themeTint="F2"/>
          <w:sz w:val="28"/>
          <w:szCs w:val="28"/>
          <w:shd w:val="clear" w:color="auto" w:fill="FFFFFF"/>
          <w:lang w:val="uk-UA"/>
        </w:rPr>
        <w:t xml:space="preserve">що </w:t>
      </w:r>
      <w:r w:rsidR="001D56CD" w:rsidRPr="007927CC">
        <w:rPr>
          <w:color w:val="0D0D0D" w:themeColor="text1" w:themeTint="F2"/>
          <w:sz w:val="28"/>
          <w:szCs w:val="28"/>
          <w:shd w:val="clear" w:color="auto" w:fill="FFFFFF"/>
        </w:rPr>
        <w:t xml:space="preserve">не </w:t>
      </w:r>
      <w:proofErr w:type="spellStart"/>
      <w:r w:rsidR="001D56CD" w:rsidRPr="007927CC">
        <w:rPr>
          <w:color w:val="0D0D0D" w:themeColor="text1" w:themeTint="F2"/>
          <w:sz w:val="28"/>
          <w:szCs w:val="28"/>
          <w:shd w:val="clear" w:color="auto" w:fill="FFFFFF"/>
        </w:rPr>
        <w:t>фінансуються</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lastRenderedPageBreak/>
        <w:t>приватними</w:t>
      </w:r>
      <w:proofErr w:type="spellEnd"/>
      <w:r w:rsidR="00E84BF5" w:rsidRPr="007927CC">
        <w:rPr>
          <w:color w:val="0D0D0D" w:themeColor="text1" w:themeTint="F2"/>
          <w:sz w:val="28"/>
          <w:szCs w:val="28"/>
          <w:shd w:val="clear" w:color="auto" w:fill="FFFFFF"/>
          <w:lang w:val="uk-UA"/>
        </w:rPr>
        <w:t xml:space="preserve"> основами</w:t>
      </w:r>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помагає</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розвитку</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інфраструктури</w:t>
      </w:r>
      <w:proofErr w:type="spellEnd"/>
      <w:r w:rsidR="001D56CD" w:rsidRPr="007927CC">
        <w:rPr>
          <w:color w:val="0D0D0D" w:themeColor="text1" w:themeTint="F2"/>
          <w:sz w:val="28"/>
          <w:szCs w:val="28"/>
          <w:shd w:val="clear" w:color="auto" w:fill="FFFFFF"/>
        </w:rPr>
        <w:t xml:space="preserve"> для </w:t>
      </w:r>
      <w:r w:rsidR="00956AEE" w:rsidRPr="007927CC">
        <w:rPr>
          <w:color w:val="0D0D0D" w:themeColor="text1" w:themeTint="F2"/>
          <w:sz w:val="28"/>
          <w:szCs w:val="28"/>
          <w:shd w:val="clear" w:color="auto" w:fill="FFFFFF"/>
          <w:lang w:val="uk-UA"/>
        </w:rPr>
        <w:t xml:space="preserve">підпрягання </w:t>
      </w:r>
      <w:r w:rsidR="001D56CD" w:rsidRPr="007927CC">
        <w:rPr>
          <w:color w:val="0D0D0D" w:themeColor="text1" w:themeTint="F2"/>
          <w:sz w:val="28"/>
          <w:szCs w:val="28"/>
          <w:shd w:val="clear" w:color="auto" w:fill="FFFFFF"/>
        </w:rPr>
        <w:t xml:space="preserve">великих </w:t>
      </w:r>
      <w:proofErr w:type="spellStart"/>
      <w:r w:rsidR="001D56CD" w:rsidRPr="007927CC">
        <w:rPr>
          <w:color w:val="0D0D0D" w:themeColor="text1" w:themeTint="F2"/>
          <w:sz w:val="28"/>
          <w:szCs w:val="28"/>
          <w:shd w:val="clear" w:color="auto" w:fill="FFFFFF"/>
        </w:rPr>
        <w:t>приватних</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капіталів</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дає</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технологічну</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допомогу</w:t>
      </w:r>
      <w:proofErr w:type="spellEnd"/>
      <w:r w:rsidR="001D56CD" w:rsidRPr="007927CC">
        <w:rPr>
          <w:color w:val="0D0D0D" w:themeColor="text1" w:themeTint="F2"/>
          <w:sz w:val="28"/>
          <w:szCs w:val="28"/>
          <w:shd w:val="clear" w:color="auto" w:fill="FFFFFF"/>
        </w:rPr>
        <w:t xml:space="preserve"> </w:t>
      </w:r>
      <w:r w:rsidR="00603A28" w:rsidRPr="007927CC">
        <w:rPr>
          <w:color w:val="0D0D0D" w:themeColor="text1" w:themeTint="F2"/>
          <w:sz w:val="28"/>
          <w:szCs w:val="28"/>
          <w:shd w:val="clear" w:color="auto" w:fill="FFFFFF"/>
          <w:lang w:val="uk-UA"/>
        </w:rPr>
        <w:t xml:space="preserve">малорозвиненим </w:t>
      </w:r>
      <w:proofErr w:type="spellStart"/>
      <w:r w:rsidR="001D56CD" w:rsidRPr="007927CC">
        <w:rPr>
          <w:color w:val="0D0D0D" w:themeColor="text1" w:themeTint="F2"/>
          <w:sz w:val="28"/>
          <w:szCs w:val="28"/>
          <w:shd w:val="clear" w:color="auto" w:fill="FFFFFF"/>
        </w:rPr>
        <w:t>країнам</w:t>
      </w:r>
      <w:proofErr w:type="spellEnd"/>
      <w:r w:rsidR="00F4266D" w:rsidRPr="007927CC">
        <w:rPr>
          <w:color w:val="0D0D0D" w:themeColor="text1" w:themeTint="F2"/>
          <w:sz w:val="28"/>
          <w:szCs w:val="28"/>
          <w:shd w:val="clear" w:color="auto" w:fill="FFFFFF"/>
        </w:rPr>
        <w:t xml:space="preserve"> [73].</w:t>
      </w:r>
      <w:r w:rsidR="00956AEE" w:rsidRPr="007927CC">
        <w:rPr>
          <w:color w:val="0D0D0D" w:themeColor="text1" w:themeTint="F2"/>
          <w:sz w:val="28"/>
          <w:szCs w:val="28"/>
          <w:shd w:val="clear" w:color="auto" w:fill="FFFFFF"/>
        </w:rPr>
        <w:t xml:space="preserve"> </w:t>
      </w:r>
    </w:p>
    <w:p w:rsidR="00C43FF9" w:rsidRPr="007927CC" w:rsidRDefault="00EF4356" w:rsidP="00FE2F04">
      <w:pPr>
        <w:spacing w:line="360" w:lineRule="auto"/>
        <w:ind w:firstLine="709"/>
        <w:jc w:val="both"/>
        <w:rPr>
          <w:color w:val="0D0D0D" w:themeColor="text1" w:themeTint="F2"/>
          <w:sz w:val="28"/>
          <w:szCs w:val="28"/>
        </w:rPr>
      </w:pPr>
      <w:r w:rsidRPr="007927CC">
        <w:rPr>
          <w:color w:val="0D0D0D" w:themeColor="text1" w:themeTint="F2"/>
          <w:sz w:val="28"/>
          <w:szCs w:val="28"/>
          <w:shd w:val="clear" w:color="auto" w:fill="FFFFFF"/>
        </w:rPr>
        <w:sym w:font="Symbol" w:char="F02D"/>
      </w:r>
      <w:r w:rsidRPr="007927CC">
        <w:rPr>
          <w:color w:val="0D0D0D" w:themeColor="text1" w:themeTint="F2"/>
          <w:sz w:val="28"/>
          <w:szCs w:val="28"/>
          <w:shd w:val="clear" w:color="auto" w:fill="FFFFFF"/>
          <w:lang w:val="uk-UA"/>
        </w:rPr>
        <w:t xml:space="preserve"> </w:t>
      </w:r>
      <w:proofErr w:type="spellStart"/>
      <w:r w:rsidR="001D56CD" w:rsidRPr="007927CC">
        <w:rPr>
          <w:color w:val="0D0D0D" w:themeColor="text1" w:themeTint="F2"/>
          <w:sz w:val="28"/>
          <w:szCs w:val="28"/>
          <w:shd w:val="clear" w:color="auto" w:fill="FFFFFF"/>
        </w:rPr>
        <w:t>Європейський</w:t>
      </w:r>
      <w:proofErr w:type="spellEnd"/>
      <w:r w:rsidR="001D56CD" w:rsidRPr="007927CC">
        <w:rPr>
          <w:color w:val="0D0D0D" w:themeColor="text1" w:themeTint="F2"/>
          <w:sz w:val="28"/>
          <w:szCs w:val="28"/>
          <w:shd w:val="clear" w:color="auto" w:fill="FFFFFF"/>
        </w:rPr>
        <w:t xml:space="preserve"> банк </w:t>
      </w:r>
      <w:proofErr w:type="spellStart"/>
      <w:r w:rsidR="001D56CD" w:rsidRPr="007927CC">
        <w:rPr>
          <w:color w:val="0D0D0D" w:themeColor="text1" w:themeTint="F2"/>
          <w:sz w:val="28"/>
          <w:szCs w:val="28"/>
          <w:shd w:val="clear" w:color="auto" w:fill="FFFFFF"/>
        </w:rPr>
        <w:t>реконструкції</w:t>
      </w:r>
      <w:proofErr w:type="spellEnd"/>
      <w:r w:rsidR="001D56CD" w:rsidRPr="007927CC">
        <w:rPr>
          <w:color w:val="0D0D0D" w:themeColor="text1" w:themeTint="F2"/>
          <w:sz w:val="28"/>
          <w:szCs w:val="28"/>
          <w:shd w:val="clear" w:color="auto" w:fill="FFFFFF"/>
        </w:rPr>
        <w:t xml:space="preserve"> та </w:t>
      </w:r>
      <w:proofErr w:type="spellStart"/>
      <w:r w:rsidR="001D56CD" w:rsidRPr="007927CC">
        <w:rPr>
          <w:color w:val="0D0D0D" w:themeColor="text1" w:themeTint="F2"/>
          <w:sz w:val="28"/>
          <w:szCs w:val="28"/>
          <w:shd w:val="clear" w:color="auto" w:fill="FFFFFF"/>
        </w:rPr>
        <w:t>розвитку</w:t>
      </w:r>
      <w:proofErr w:type="spellEnd"/>
      <w:r w:rsidR="001D56CD" w:rsidRPr="007927CC">
        <w:rPr>
          <w:color w:val="0D0D0D" w:themeColor="text1" w:themeTint="F2"/>
          <w:sz w:val="28"/>
          <w:szCs w:val="28"/>
          <w:shd w:val="clear" w:color="auto" w:fill="FFFFFF"/>
        </w:rPr>
        <w:t xml:space="preserve"> (ЄБРР) </w:t>
      </w:r>
      <w:proofErr w:type="spellStart"/>
      <w:r w:rsidR="001D56CD" w:rsidRPr="007927CC">
        <w:rPr>
          <w:color w:val="0D0D0D" w:themeColor="text1" w:themeTint="F2"/>
          <w:sz w:val="28"/>
          <w:szCs w:val="28"/>
          <w:shd w:val="clear" w:color="auto" w:fill="FFFFFF"/>
        </w:rPr>
        <w:t>був</w:t>
      </w:r>
      <w:proofErr w:type="spellEnd"/>
      <w:r w:rsidR="001D56CD" w:rsidRPr="007927CC">
        <w:rPr>
          <w:color w:val="0D0D0D" w:themeColor="text1" w:themeTint="F2"/>
          <w:sz w:val="28"/>
          <w:szCs w:val="28"/>
          <w:shd w:val="clear" w:color="auto" w:fill="FFFFFF"/>
        </w:rPr>
        <w:t xml:space="preserve"> заснован для </w:t>
      </w:r>
      <w:proofErr w:type="spellStart"/>
      <w:r w:rsidR="001D56CD" w:rsidRPr="007927CC">
        <w:rPr>
          <w:color w:val="0D0D0D" w:themeColor="text1" w:themeTint="F2"/>
          <w:sz w:val="28"/>
          <w:szCs w:val="28"/>
          <w:shd w:val="clear" w:color="auto" w:fill="FFFFFF"/>
        </w:rPr>
        <w:t>фінансування</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структурних</w:t>
      </w:r>
      <w:proofErr w:type="spellEnd"/>
      <w:r w:rsidR="001D56CD" w:rsidRPr="007927CC">
        <w:rPr>
          <w:color w:val="0D0D0D" w:themeColor="text1" w:themeTint="F2"/>
          <w:sz w:val="28"/>
          <w:szCs w:val="28"/>
          <w:shd w:val="clear" w:color="auto" w:fill="FFFFFF"/>
        </w:rPr>
        <w:t xml:space="preserve"> </w:t>
      </w:r>
      <w:r w:rsidR="008F54BC" w:rsidRPr="007927CC">
        <w:rPr>
          <w:color w:val="0D0D0D" w:themeColor="text1" w:themeTint="F2"/>
          <w:sz w:val="28"/>
          <w:szCs w:val="28"/>
          <w:shd w:val="clear" w:color="auto" w:fill="FFFFFF"/>
          <w:lang w:val="uk-UA"/>
        </w:rPr>
        <w:t xml:space="preserve">трансформацій </w:t>
      </w:r>
      <w:r w:rsidR="001D56CD" w:rsidRPr="007927CC">
        <w:rPr>
          <w:color w:val="0D0D0D" w:themeColor="text1" w:themeTint="F2"/>
          <w:sz w:val="28"/>
          <w:szCs w:val="28"/>
          <w:shd w:val="clear" w:color="auto" w:fill="FFFFFF"/>
        </w:rPr>
        <w:t xml:space="preserve">у </w:t>
      </w:r>
      <w:proofErr w:type="spellStart"/>
      <w:r w:rsidR="001D56CD" w:rsidRPr="007927CC">
        <w:rPr>
          <w:color w:val="0D0D0D" w:themeColor="text1" w:themeTint="F2"/>
          <w:sz w:val="28"/>
          <w:szCs w:val="28"/>
          <w:shd w:val="clear" w:color="auto" w:fill="FFFFFF"/>
        </w:rPr>
        <w:t>країнах</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Східної</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Європи</w:t>
      </w:r>
      <w:proofErr w:type="spellEnd"/>
      <w:r w:rsidR="001D56CD" w:rsidRPr="007927CC">
        <w:rPr>
          <w:color w:val="0D0D0D" w:themeColor="text1" w:themeTint="F2"/>
          <w:sz w:val="28"/>
          <w:szCs w:val="28"/>
          <w:shd w:val="clear" w:color="auto" w:fill="FFFFFF"/>
        </w:rPr>
        <w:t xml:space="preserve"> та </w:t>
      </w:r>
      <w:proofErr w:type="spellStart"/>
      <w:r w:rsidR="001D56CD" w:rsidRPr="007927CC">
        <w:rPr>
          <w:color w:val="0D0D0D" w:themeColor="text1" w:themeTint="F2"/>
          <w:sz w:val="28"/>
          <w:szCs w:val="28"/>
          <w:shd w:val="clear" w:color="auto" w:fill="FFFFFF"/>
        </w:rPr>
        <w:t>колишнього</w:t>
      </w:r>
      <w:proofErr w:type="spellEnd"/>
      <w:r w:rsidR="001D56CD" w:rsidRPr="007927CC">
        <w:rPr>
          <w:color w:val="0D0D0D" w:themeColor="text1" w:themeTint="F2"/>
          <w:sz w:val="28"/>
          <w:szCs w:val="28"/>
          <w:shd w:val="clear" w:color="auto" w:fill="FFFFFF"/>
        </w:rPr>
        <w:t xml:space="preserve"> СРСР. </w:t>
      </w:r>
      <w:r w:rsidR="008F54BC" w:rsidRPr="007927CC">
        <w:rPr>
          <w:color w:val="0D0D0D" w:themeColor="text1" w:themeTint="F2"/>
          <w:sz w:val="28"/>
          <w:szCs w:val="28"/>
          <w:shd w:val="clear" w:color="auto" w:fill="FFFFFF"/>
          <w:lang w:val="uk-UA"/>
        </w:rPr>
        <w:t xml:space="preserve">Основоположниками </w:t>
      </w:r>
      <w:r w:rsidR="001D56CD" w:rsidRPr="007927CC">
        <w:rPr>
          <w:color w:val="0D0D0D" w:themeColor="text1" w:themeTint="F2"/>
          <w:sz w:val="28"/>
          <w:szCs w:val="28"/>
          <w:shd w:val="clear" w:color="auto" w:fill="FFFFFF"/>
        </w:rPr>
        <w:t xml:space="preserve">банку </w:t>
      </w:r>
      <w:proofErr w:type="spellStart"/>
      <w:r w:rsidR="001D56CD" w:rsidRPr="007927CC">
        <w:rPr>
          <w:color w:val="0D0D0D" w:themeColor="text1" w:themeTint="F2"/>
          <w:sz w:val="28"/>
          <w:szCs w:val="28"/>
          <w:shd w:val="clear" w:color="auto" w:fill="FFFFFF"/>
        </w:rPr>
        <w:t>були</w:t>
      </w:r>
      <w:proofErr w:type="spellEnd"/>
      <w:r w:rsidR="001D56CD" w:rsidRPr="007927CC">
        <w:rPr>
          <w:color w:val="0D0D0D" w:themeColor="text1" w:themeTint="F2"/>
          <w:sz w:val="28"/>
          <w:szCs w:val="28"/>
          <w:shd w:val="clear" w:color="auto" w:fill="FFFFFF"/>
        </w:rPr>
        <w:t xml:space="preserve"> США,</w:t>
      </w:r>
      <w:r w:rsidR="008F54BC" w:rsidRPr="007927CC">
        <w:rPr>
          <w:color w:val="0D0D0D" w:themeColor="text1" w:themeTint="F2"/>
          <w:sz w:val="28"/>
          <w:szCs w:val="28"/>
          <w:shd w:val="clear" w:color="auto" w:fill="FFFFFF"/>
          <w:lang w:val="uk-UA"/>
        </w:rPr>
        <w:t xml:space="preserve"> ЄС,</w:t>
      </w:r>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Японія</w:t>
      </w:r>
      <w:proofErr w:type="spellEnd"/>
      <w:r w:rsidR="001D56CD" w:rsidRPr="007927CC">
        <w:rPr>
          <w:color w:val="0D0D0D" w:themeColor="text1" w:themeTint="F2"/>
          <w:sz w:val="28"/>
          <w:szCs w:val="28"/>
          <w:shd w:val="clear" w:color="auto" w:fill="FFFFFF"/>
        </w:rPr>
        <w:t>,</w:t>
      </w:r>
      <w:r w:rsidR="008F54BC" w:rsidRPr="007927CC">
        <w:rPr>
          <w:color w:val="0D0D0D" w:themeColor="text1" w:themeTint="F2"/>
          <w:sz w:val="28"/>
          <w:szCs w:val="28"/>
          <w:shd w:val="clear" w:color="auto" w:fill="FFFFFF"/>
          <w:lang w:val="uk-UA"/>
        </w:rPr>
        <w:t xml:space="preserve"> </w:t>
      </w:r>
      <w:proofErr w:type="spellStart"/>
      <w:r w:rsidR="001D56CD" w:rsidRPr="007927CC">
        <w:rPr>
          <w:color w:val="0D0D0D" w:themeColor="text1" w:themeTint="F2"/>
          <w:sz w:val="28"/>
          <w:szCs w:val="28"/>
          <w:shd w:val="clear" w:color="auto" w:fill="FFFFFF"/>
        </w:rPr>
        <w:t>Австрія</w:t>
      </w:r>
      <w:proofErr w:type="spellEnd"/>
      <w:r w:rsidR="008F54BC" w:rsidRPr="007927CC">
        <w:rPr>
          <w:color w:val="0D0D0D" w:themeColor="text1" w:themeTint="F2"/>
          <w:sz w:val="28"/>
          <w:szCs w:val="28"/>
          <w:shd w:val="clear" w:color="auto" w:fill="FFFFFF"/>
          <w:lang w:val="uk-UA"/>
        </w:rPr>
        <w:t>, Канада</w:t>
      </w:r>
      <w:r w:rsidR="001D56CD" w:rsidRPr="007927CC">
        <w:rPr>
          <w:color w:val="0D0D0D" w:themeColor="text1" w:themeTint="F2"/>
          <w:sz w:val="28"/>
          <w:szCs w:val="28"/>
          <w:shd w:val="clear" w:color="auto" w:fill="FFFFFF"/>
        </w:rPr>
        <w:t xml:space="preserve"> та </w:t>
      </w:r>
      <w:proofErr w:type="spellStart"/>
      <w:r w:rsidR="001D56CD" w:rsidRPr="007927CC">
        <w:rPr>
          <w:color w:val="0D0D0D" w:themeColor="text1" w:themeTint="F2"/>
          <w:sz w:val="28"/>
          <w:szCs w:val="28"/>
          <w:shd w:val="clear" w:color="auto" w:fill="FFFFFF"/>
        </w:rPr>
        <w:t>деякі</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інші</w:t>
      </w:r>
      <w:proofErr w:type="spellEnd"/>
      <w:r w:rsidR="001D56CD" w:rsidRPr="007927CC">
        <w:rPr>
          <w:color w:val="0D0D0D" w:themeColor="text1" w:themeTint="F2"/>
          <w:sz w:val="28"/>
          <w:szCs w:val="28"/>
          <w:shd w:val="clear" w:color="auto" w:fill="FFFFFF"/>
        </w:rPr>
        <w:t xml:space="preserve">, </w:t>
      </w:r>
      <w:r w:rsidR="008F54BC" w:rsidRPr="007927CC">
        <w:rPr>
          <w:color w:val="0D0D0D" w:themeColor="text1" w:themeTint="F2"/>
          <w:sz w:val="28"/>
          <w:szCs w:val="28"/>
          <w:shd w:val="clear" w:color="auto" w:fill="FFFFFF"/>
          <w:lang w:val="uk-UA"/>
        </w:rPr>
        <w:t>також</w:t>
      </w:r>
      <w:r w:rsidR="001D56CD" w:rsidRPr="007927CC">
        <w:rPr>
          <w:color w:val="0D0D0D" w:themeColor="text1" w:themeTint="F2"/>
          <w:sz w:val="28"/>
          <w:szCs w:val="28"/>
          <w:shd w:val="clear" w:color="auto" w:fill="FFFFFF"/>
        </w:rPr>
        <w:t xml:space="preserve"> і </w:t>
      </w:r>
      <w:proofErr w:type="spellStart"/>
      <w:r w:rsidR="001D56CD" w:rsidRPr="007927CC">
        <w:rPr>
          <w:color w:val="0D0D0D" w:themeColor="text1" w:themeTint="F2"/>
          <w:sz w:val="28"/>
          <w:szCs w:val="28"/>
          <w:shd w:val="clear" w:color="auto" w:fill="FFFFFF"/>
        </w:rPr>
        <w:t>країни</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Східної</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Європи</w:t>
      </w:r>
      <w:proofErr w:type="spellEnd"/>
      <w:r w:rsidR="001D56CD" w:rsidRPr="007927CC">
        <w:rPr>
          <w:color w:val="0D0D0D" w:themeColor="text1" w:themeTint="F2"/>
          <w:sz w:val="28"/>
          <w:szCs w:val="28"/>
          <w:shd w:val="clear" w:color="auto" w:fill="FFFFFF"/>
        </w:rPr>
        <w:t xml:space="preserve"> та СРСР. </w:t>
      </w:r>
      <w:r w:rsidR="008F54BC" w:rsidRPr="007927CC">
        <w:rPr>
          <w:color w:val="0D0D0D" w:themeColor="text1" w:themeTint="F2"/>
          <w:sz w:val="28"/>
          <w:szCs w:val="28"/>
          <w:shd w:val="clear" w:color="auto" w:fill="FFFFFF"/>
          <w:lang w:val="uk-UA"/>
        </w:rPr>
        <w:t>Гол</w:t>
      </w:r>
      <w:proofErr w:type="spellStart"/>
      <w:r w:rsidR="001D56CD" w:rsidRPr="007927CC">
        <w:rPr>
          <w:color w:val="0D0D0D" w:themeColor="text1" w:themeTint="F2"/>
          <w:sz w:val="28"/>
          <w:szCs w:val="28"/>
          <w:shd w:val="clear" w:color="auto" w:fill="FFFFFF"/>
        </w:rPr>
        <w:t>овн</w:t>
      </w:r>
      <w:r w:rsidR="000900A7" w:rsidRPr="007927CC">
        <w:rPr>
          <w:color w:val="0D0D0D" w:themeColor="text1" w:themeTint="F2"/>
          <w:sz w:val="28"/>
          <w:szCs w:val="28"/>
          <w:shd w:val="clear" w:color="auto" w:fill="FFFFFF"/>
          <w:lang w:val="uk-UA"/>
        </w:rPr>
        <w:t>ою</w:t>
      </w:r>
      <w:proofErr w:type="spellEnd"/>
      <w:r w:rsidR="000900A7" w:rsidRPr="007927CC">
        <w:rPr>
          <w:color w:val="0D0D0D" w:themeColor="text1" w:themeTint="F2"/>
          <w:sz w:val="28"/>
          <w:szCs w:val="28"/>
          <w:shd w:val="clear" w:color="auto" w:fill="FFFFFF"/>
          <w:lang w:val="uk-UA"/>
        </w:rPr>
        <w:t xml:space="preserve"> спрямованістю </w:t>
      </w:r>
      <w:proofErr w:type="spellStart"/>
      <w:r w:rsidR="001D56CD" w:rsidRPr="007927CC">
        <w:rPr>
          <w:color w:val="0D0D0D" w:themeColor="text1" w:themeTint="F2"/>
          <w:sz w:val="28"/>
          <w:szCs w:val="28"/>
          <w:shd w:val="clear" w:color="auto" w:fill="FFFFFF"/>
        </w:rPr>
        <w:t>кредитування</w:t>
      </w:r>
      <w:proofErr w:type="spellEnd"/>
      <w:r w:rsidR="001D56CD" w:rsidRPr="007927CC">
        <w:rPr>
          <w:color w:val="0D0D0D" w:themeColor="text1" w:themeTint="F2"/>
          <w:sz w:val="28"/>
          <w:szCs w:val="28"/>
          <w:shd w:val="clear" w:color="auto" w:fill="FFFFFF"/>
        </w:rPr>
        <w:t xml:space="preserve"> є </w:t>
      </w:r>
      <w:r w:rsidR="00C43FF9" w:rsidRPr="007927CC">
        <w:rPr>
          <w:color w:val="0D0D0D" w:themeColor="text1" w:themeTint="F2"/>
          <w:sz w:val="28"/>
          <w:szCs w:val="28"/>
          <w:shd w:val="clear" w:color="auto" w:fill="FFFFFF"/>
          <w:lang w:val="uk-UA"/>
        </w:rPr>
        <w:t xml:space="preserve">допомога </w:t>
      </w:r>
      <w:proofErr w:type="spellStart"/>
      <w:r w:rsidR="001D56CD" w:rsidRPr="007927CC">
        <w:rPr>
          <w:color w:val="0D0D0D" w:themeColor="text1" w:themeTint="F2"/>
          <w:sz w:val="28"/>
          <w:szCs w:val="28"/>
          <w:shd w:val="clear" w:color="auto" w:fill="FFFFFF"/>
        </w:rPr>
        <w:t>ринкової</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трансформації</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планових</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економік</w:t>
      </w:r>
      <w:proofErr w:type="spellEnd"/>
      <w:r w:rsidR="001D56CD" w:rsidRPr="007927CC">
        <w:rPr>
          <w:color w:val="0D0D0D" w:themeColor="text1" w:themeTint="F2"/>
          <w:sz w:val="28"/>
          <w:szCs w:val="28"/>
          <w:shd w:val="clear" w:color="auto" w:fill="FFFFFF"/>
        </w:rPr>
        <w:t xml:space="preserve">, малого та </w:t>
      </w:r>
      <w:proofErr w:type="spellStart"/>
      <w:r w:rsidR="001D56CD" w:rsidRPr="007927CC">
        <w:rPr>
          <w:color w:val="0D0D0D" w:themeColor="text1" w:themeTint="F2"/>
          <w:sz w:val="28"/>
          <w:szCs w:val="28"/>
          <w:shd w:val="clear" w:color="auto" w:fill="FFFFFF"/>
        </w:rPr>
        <w:t>середнього</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бізнесу</w:t>
      </w:r>
      <w:proofErr w:type="spellEnd"/>
      <w:r w:rsidR="00062845" w:rsidRPr="007927CC">
        <w:rPr>
          <w:color w:val="0D0D0D" w:themeColor="text1" w:themeTint="F2"/>
          <w:sz w:val="28"/>
          <w:szCs w:val="28"/>
          <w:shd w:val="clear" w:color="auto" w:fill="FFFFFF"/>
        </w:rPr>
        <w:t xml:space="preserve"> [74].</w:t>
      </w:r>
    </w:p>
    <w:p w:rsidR="00C06292" w:rsidRPr="007927CC" w:rsidRDefault="00EF4356" w:rsidP="00FE2F04">
      <w:pPr>
        <w:spacing w:line="360" w:lineRule="auto"/>
        <w:ind w:firstLine="709"/>
        <w:jc w:val="both"/>
        <w:rPr>
          <w:color w:val="0D0D0D" w:themeColor="text1" w:themeTint="F2"/>
          <w:sz w:val="28"/>
          <w:szCs w:val="28"/>
        </w:rPr>
      </w:pPr>
      <w:r w:rsidRPr="007927CC">
        <w:rPr>
          <w:color w:val="0D0D0D" w:themeColor="text1" w:themeTint="F2"/>
          <w:sz w:val="28"/>
          <w:szCs w:val="28"/>
          <w:shd w:val="clear" w:color="auto" w:fill="FFFFFF"/>
        </w:rPr>
        <w:sym w:font="Symbol" w:char="F02D"/>
      </w:r>
      <w:r w:rsidRPr="007927CC">
        <w:rPr>
          <w:color w:val="0D0D0D" w:themeColor="text1" w:themeTint="F2"/>
          <w:sz w:val="28"/>
          <w:szCs w:val="28"/>
          <w:shd w:val="clear" w:color="auto" w:fill="FFFFFF"/>
          <w:lang w:val="uk-UA"/>
        </w:rPr>
        <w:t xml:space="preserve"> </w:t>
      </w:r>
      <w:proofErr w:type="spellStart"/>
      <w:r w:rsidR="001D56CD" w:rsidRPr="007927CC">
        <w:rPr>
          <w:color w:val="0D0D0D" w:themeColor="text1" w:themeTint="F2"/>
          <w:sz w:val="28"/>
          <w:szCs w:val="28"/>
          <w:shd w:val="clear" w:color="auto" w:fill="FFFFFF"/>
        </w:rPr>
        <w:t>Генеральна</w:t>
      </w:r>
      <w:proofErr w:type="spellEnd"/>
      <w:r w:rsidR="001D56CD" w:rsidRPr="007927CC">
        <w:rPr>
          <w:color w:val="0D0D0D" w:themeColor="text1" w:themeTint="F2"/>
          <w:sz w:val="28"/>
          <w:szCs w:val="28"/>
          <w:shd w:val="clear" w:color="auto" w:fill="FFFFFF"/>
        </w:rPr>
        <w:t xml:space="preserve"> угода про </w:t>
      </w:r>
      <w:proofErr w:type="spellStart"/>
      <w:r w:rsidR="001D56CD" w:rsidRPr="007927CC">
        <w:rPr>
          <w:color w:val="0D0D0D" w:themeColor="text1" w:themeTint="F2"/>
          <w:sz w:val="28"/>
          <w:szCs w:val="28"/>
          <w:shd w:val="clear" w:color="auto" w:fill="FFFFFF"/>
        </w:rPr>
        <w:t>торгівлю</w:t>
      </w:r>
      <w:proofErr w:type="spellEnd"/>
      <w:r w:rsidR="001D56CD" w:rsidRPr="007927CC">
        <w:rPr>
          <w:color w:val="0D0D0D" w:themeColor="text1" w:themeTint="F2"/>
          <w:sz w:val="28"/>
          <w:szCs w:val="28"/>
          <w:shd w:val="clear" w:color="auto" w:fill="FFFFFF"/>
        </w:rPr>
        <w:t xml:space="preserve"> </w:t>
      </w:r>
      <w:r w:rsidR="00A10B49" w:rsidRPr="007927CC">
        <w:rPr>
          <w:color w:val="0D0D0D" w:themeColor="text1" w:themeTint="F2"/>
          <w:sz w:val="28"/>
          <w:szCs w:val="28"/>
          <w:shd w:val="clear" w:color="auto" w:fill="FFFFFF"/>
          <w:lang w:val="uk-UA"/>
        </w:rPr>
        <w:t xml:space="preserve">і тарифи </w:t>
      </w:r>
      <w:r w:rsidR="001D56CD" w:rsidRPr="007927CC">
        <w:rPr>
          <w:color w:val="0D0D0D" w:themeColor="text1" w:themeTint="F2"/>
          <w:sz w:val="28"/>
          <w:szCs w:val="28"/>
          <w:shd w:val="clear" w:color="auto" w:fill="FFFFFF"/>
        </w:rPr>
        <w:t xml:space="preserve">(ГАТТ) </w:t>
      </w:r>
      <w:proofErr w:type="spellStart"/>
      <w:r w:rsidR="001D56CD" w:rsidRPr="007927CC">
        <w:rPr>
          <w:color w:val="0D0D0D" w:themeColor="text1" w:themeTint="F2"/>
          <w:sz w:val="28"/>
          <w:szCs w:val="28"/>
          <w:shd w:val="clear" w:color="auto" w:fill="FFFFFF"/>
        </w:rPr>
        <w:t>була</w:t>
      </w:r>
      <w:proofErr w:type="spellEnd"/>
      <w:r w:rsidR="001D56CD" w:rsidRPr="007927CC">
        <w:rPr>
          <w:color w:val="0D0D0D" w:themeColor="text1" w:themeTint="F2"/>
          <w:sz w:val="28"/>
          <w:szCs w:val="28"/>
          <w:shd w:val="clear" w:color="auto" w:fill="FFFFFF"/>
        </w:rPr>
        <w:t xml:space="preserve"> </w:t>
      </w:r>
      <w:r w:rsidR="00A10B49" w:rsidRPr="007927CC">
        <w:rPr>
          <w:color w:val="0D0D0D" w:themeColor="text1" w:themeTint="F2"/>
          <w:sz w:val="28"/>
          <w:szCs w:val="28"/>
          <w:shd w:val="clear" w:color="auto" w:fill="FFFFFF"/>
          <w:lang w:val="uk-UA"/>
        </w:rPr>
        <w:t xml:space="preserve">основана </w:t>
      </w:r>
      <w:r w:rsidR="001D56CD" w:rsidRPr="007927CC">
        <w:rPr>
          <w:color w:val="0D0D0D" w:themeColor="text1" w:themeTint="F2"/>
          <w:sz w:val="28"/>
          <w:szCs w:val="28"/>
          <w:shd w:val="clear" w:color="auto" w:fill="FFFFFF"/>
        </w:rPr>
        <w:t xml:space="preserve">1948 р. </w:t>
      </w:r>
      <w:r w:rsidR="00A10B49" w:rsidRPr="007927CC">
        <w:rPr>
          <w:color w:val="0D0D0D" w:themeColor="text1" w:themeTint="F2"/>
          <w:sz w:val="28"/>
          <w:szCs w:val="28"/>
          <w:shd w:val="clear" w:color="auto" w:fill="FFFFFF"/>
        </w:rPr>
        <w:t>З</w:t>
      </w:r>
      <w:r w:rsidR="00A10B49" w:rsidRPr="007927CC">
        <w:rPr>
          <w:color w:val="0D0D0D" w:themeColor="text1" w:themeTint="F2"/>
          <w:sz w:val="28"/>
          <w:szCs w:val="28"/>
          <w:shd w:val="clear" w:color="auto" w:fill="FFFFFF"/>
          <w:lang w:val="uk-UA"/>
        </w:rPr>
        <w:t>а для</w:t>
      </w:r>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більшого</w:t>
      </w:r>
      <w:proofErr w:type="spellEnd"/>
      <w:r w:rsidR="001D56CD" w:rsidRPr="007927CC">
        <w:rPr>
          <w:color w:val="0D0D0D" w:themeColor="text1" w:themeTint="F2"/>
          <w:sz w:val="28"/>
          <w:szCs w:val="28"/>
          <w:shd w:val="clear" w:color="auto" w:fill="FFFFFF"/>
        </w:rPr>
        <w:t xml:space="preserve"> </w:t>
      </w:r>
      <w:r w:rsidR="00751589" w:rsidRPr="007927CC">
        <w:rPr>
          <w:color w:val="0D0D0D" w:themeColor="text1" w:themeTint="F2"/>
          <w:sz w:val="28"/>
          <w:szCs w:val="28"/>
          <w:shd w:val="clear" w:color="auto" w:fill="FFFFFF"/>
          <w:lang w:val="uk-UA"/>
        </w:rPr>
        <w:t xml:space="preserve">допомоги </w:t>
      </w:r>
      <w:proofErr w:type="spellStart"/>
      <w:r w:rsidR="001D56CD" w:rsidRPr="007927CC">
        <w:rPr>
          <w:color w:val="0D0D0D" w:themeColor="text1" w:themeTint="F2"/>
          <w:sz w:val="28"/>
          <w:szCs w:val="28"/>
          <w:shd w:val="clear" w:color="auto" w:fill="FFFFFF"/>
        </w:rPr>
        <w:t>розвитку</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торгівлі</w:t>
      </w:r>
      <w:proofErr w:type="spellEnd"/>
      <w:r w:rsidR="001D56CD" w:rsidRPr="007927CC">
        <w:rPr>
          <w:color w:val="0D0D0D" w:themeColor="text1" w:themeTint="F2"/>
          <w:sz w:val="28"/>
          <w:szCs w:val="28"/>
          <w:shd w:val="clear" w:color="auto" w:fill="FFFFFF"/>
        </w:rPr>
        <w:t xml:space="preserve">. </w:t>
      </w:r>
      <w:r w:rsidR="00751589" w:rsidRPr="007927CC">
        <w:rPr>
          <w:color w:val="0D0D0D" w:themeColor="text1" w:themeTint="F2"/>
          <w:sz w:val="28"/>
          <w:szCs w:val="28"/>
          <w:shd w:val="clear" w:color="auto" w:fill="FFFFFF"/>
          <w:lang w:val="uk-UA"/>
        </w:rPr>
        <w:t xml:space="preserve">Партнери </w:t>
      </w:r>
      <w:r w:rsidR="001D56CD" w:rsidRPr="007927CC">
        <w:rPr>
          <w:color w:val="0D0D0D" w:themeColor="text1" w:themeTint="F2"/>
          <w:sz w:val="28"/>
          <w:szCs w:val="28"/>
          <w:shd w:val="clear" w:color="auto" w:fill="FFFFFF"/>
        </w:rPr>
        <w:t xml:space="preserve">АТТ </w:t>
      </w:r>
      <w:proofErr w:type="spellStart"/>
      <w:r w:rsidR="00751589" w:rsidRPr="007927CC">
        <w:rPr>
          <w:color w:val="0D0D0D" w:themeColor="text1" w:themeTint="F2"/>
          <w:sz w:val="28"/>
          <w:szCs w:val="28"/>
          <w:shd w:val="clear" w:color="auto" w:fill="FFFFFF"/>
          <w:lang w:val="uk-UA"/>
        </w:rPr>
        <w:t>забов’язані</w:t>
      </w:r>
      <w:proofErr w:type="spellEnd"/>
      <w:r w:rsidR="00751589" w:rsidRPr="007927CC">
        <w:rPr>
          <w:color w:val="0D0D0D" w:themeColor="text1" w:themeTint="F2"/>
          <w:sz w:val="28"/>
          <w:szCs w:val="28"/>
          <w:shd w:val="clear" w:color="auto" w:fill="FFFFFF"/>
          <w:lang w:val="uk-UA"/>
        </w:rPr>
        <w:t xml:space="preserve"> </w:t>
      </w:r>
      <w:proofErr w:type="spellStart"/>
      <w:r w:rsidR="001D56CD" w:rsidRPr="007927CC">
        <w:rPr>
          <w:color w:val="0D0D0D" w:themeColor="text1" w:themeTint="F2"/>
          <w:sz w:val="28"/>
          <w:szCs w:val="28"/>
          <w:shd w:val="clear" w:color="auto" w:fill="FFFFFF"/>
        </w:rPr>
        <w:t>надавати</w:t>
      </w:r>
      <w:proofErr w:type="spellEnd"/>
      <w:r w:rsidR="001D56CD" w:rsidRPr="007927CC">
        <w:rPr>
          <w:color w:val="0D0D0D" w:themeColor="text1" w:themeTint="F2"/>
          <w:sz w:val="28"/>
          <w:szCs w:val="28"/>
          <w:shd w:val="clear" w:color="auto" w:fill="FFFFFF"/>
        </w:rPr>
        <w:t xml:space="preserve"> </w:t>
      </w:r>
      <w:r w:rsidR="00751589" w:rsidRPr="007927CC">
        <w:rPr>
          <w:color w:val="0D0D0D" w:themeColor="text1" w:themeTint="F2"/>
          <w:sz w:val="28"/>
          <w:szCs w:val="28"/>
          <w:shd w:val="clear" w:color="auto" w:fill="FFFFFF"/>
          <w:lang w:val="uk-UA"/>
        </w:rPr>
        <w:t>друг другу</w:t>
      </w:r>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недискримінаційн</w:t>
      </w:r>
      <w:proofErr w:type="spellEnd"/>
      <w:r w:rsidR="008D0642" w:rsidRPr="007927CC">
        <w:rPr>
          <w:color w:val="0D0D0D" w:themeColor="text1" w:themeTint="F2"/>
          <w:sz w:val="28"/>
          <w:szCs w:val="28"/>
          <w:shd w:val="clear" w:color="auto" w:fill="FFFFFF"/>
          <w:lang w:val="uk-UA"/>
        </w:rPr>
        <w:t xml:space="preserve">а система </w:t>
      </w:r>
      <w:proofErr w:type="spellStart"/>
      <w:r w:rsidR="001D56CD" w:rsidRPr="007927CC">
        <w:rPr>
          <w:color w:val="0D0D0D" w:themeColor="text1" w:themeTint="F2"/>
          <w:sz w:val="28"/>
          <w:szCs w:val="28"/>
          <w:shd w:val="clear" w:color="auto" w:fill="FFFFFF"/>
        </w:rPr>
        <w:t>торгівлі</w:t>
      </w:r>
      <w:proofErr w:type="spellEnd"/>
      <w:r w:rsidR="001D56CD" w:rsidRPr="007927CC">
        <w:rPr>
          <w:color w:val="0D0D0D" w:themeColor="text1" w:themeTint="F2"/>
          <w:sz w:val="28"/>
          <w:szCs w:val="28"/>
          <w:shd w:val="clear" w:color="auto" w:fill="FFFFFF"/>
        </w:rPr>
        <w:t xml:space="preserve">, </w:t>
      </w:r>
      <w:r w:rsidR="008D0642" w:rsidRPr="007927CC">
        <w:rPr>
          <w:color w:val="0D0D0D" w:themeColor="text1" w:themeTint="F2"/>
          <w:sz w:val="28"/>
          <w:szCs w:val="28"/>
          <w:shd w:val="clear" w:color="auto" w:fill="FFFFFF"/>
          <w:lang w:val="uk-UA"/>
        </w:rPr>
        <w:t xml:space="preserve">зменшення тарифів </w:t>
      </w:r>
      <w:r w:rsidR="001D56CD" w:rsidRPr="007927CC">
        <w:rPr>
          <w:color w:val="0D0D0D" w:themeColor="text1" w:themeTint="F2"/>
          <w:sz w:val="28"/>
          <w:szCs w:val="28"/>
          <w:shd w:val="clear" w:color="auto" w:fill="FFFFFF"/>
        </w:rPr>
        <w:t xml:space="preserve">на </w:t>
      </w:r>
      <w:proofErr w:type="spellStart"/>
      <w:r w:rsidR="001D56CD" w:rsidRPr="007927CC">
        <w:rPr>
          <w:color w:val="0D0D0D" w:themeColor="text1" w:themeTint="F2"/>
          <w:sz w:val="28"/>
          <w:szCs w:val="28"/>
          <w:shd w:val="clear" w:color="auto" w:fill="FFFFFF"/>
        </w:rPr>
        <w:t>основі</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багатосторонньої</w:t>
      </w:r>
      <w:proofErr w:type="spellEnd"/>
      <w:r w:rsidR="001D56CD" w:rsidRPr="007927CC">
        <w:rPr>
          <w:color w:val="0D0D0D" w:themeColor="text1" w:themeTint="F2"/>
          <w:sz w:val="28"/>
          <w:szCs w:val="28"/>
          <w:shd w:val="clear" w:color="auto" w:fill="FFFFFF"/>
        </w:rPr>
        <w:t xml:space="preserve"> угоди, </w:t>
      </w:r>
      <w:r w:rsidR="00C64166" w:rsidRPr="007927CC">
        <w:rPr>
          <w:color w:val="0D0D0D" w:themeColor="text1" w:themeTint="F2"/>
          <w:sz w:val="28"/>
          <w:szCs w:val="28"/>
          <w:shd w:val="clear" w:color="auto" w:fill="FFFFFF"/>
          <w:lang w:val="uk-UA"/>
        </w:rPr>
        <w:t xml:space="preserve">бажати </w:t>
      </w:r>
      <w:proofErr w:type="spellStart"/>
      <w:r w:rsidR="001D56CD" w:rsidRPr="007927CC">
        <w:rPr>
          <w:color w:val="0D0D0D" w:themeColor="text1" w:themeTint="F2"/>
          <w:sz w:val="28"/>
          <w:szCs w:val="28"/>
          <w:shd w:val="clear" w:color="auto" w:fill="FFFFFF"/>
        </w:rPr>
        <w:t>усунути</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квоти</w:t>
      </w:r>
      <w:proofErr w:type="spellEnd"/>
      <w:r w:rsidR="001D56CD" w:rsidRPr="007927CC">
        <w:rPr>
          <w:color w:val="0D0D0D" w:themeColor="text1" w:themeTint="F2"/>
          <w:sz w:val="28"/>
          <w:szCs w:val="28"/>
          <w:shd w:val="clear" w:color="auto" w:fill="FFFFFF"/>
        </w:rPr>
        <w:t xml:space="preserve">. В 1996 </w:t>
      </w:r>
      <w:proofErr w:type="spellStart"/>
      <w:r w:rsidR="001D56CD" w:rsidRPr="007927CC">
        <w:rPr>
          <w:color w:val="0D0D0D" w:themeColor="text1" w:themeTint="F2"/>
          <w:sz w:val="28"/>
          <w:szCs w:val="28"/>
          <w:shd w:val="clear" w:color="auto" w:fill="FFFFFF"/>
        </w:rPr>
        <w:t>році</w:t>
      </w:r>
      <w:proofErr w:type="spellEnd"/>
      <w:r w:rsidR="001D56CD" w:rsidRPr="007927CC">
        <w:rPr>
          <w:color w:val="0D0D0D" w:themeColor="text1" w:themeTint="F2"/>
          <w:sz w:val="28"/>
          <w:szCs w:val="28"/>
          <w:shd w:val="clear" w:color="auto" w:fill="FFFFFF"/>
        </w:rPr>
        <w:t xml:space="preserve"> ГАТТ </w:t>
      </w:r>
      <w:r w:rsidR="00EC4264" w:rsidRPr="007927CC">
        <w:rPr>
          <w:color w:val="0D0D0D" w:themeColor="text1" w:themeTint="F2"/>
          <w:sz w:val="28"/>
          <w:szCs w:val="28"/>
          <w:shd w:val="clear" w:color="auto" w:fill="FFFFFF"/>
          <w:lang w:val="uk-UA"/>
        </w:rPr>
        <w:t xml:space="preserve">зупинила </w:t>
      </w:r>
      <w:proofErr w:type="spellStart"/>
      <w:r w:rsidR="001D56CD" w:rsidRPr="007927CC">
        <w:rPr>
          <w:color w:val="0D0D0D" w:themeColor="text1" w:themeTint="F2"/>
          <w:sz w:val="28"/>
          <w:szCs w:val="28"/>
          <w:shd w:val="clear" w:color="auto" w:fill="FFFFFF"/>
        </w:rPr>
        <w:t>своє</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існування</w:t>
      </w:r>
      <w:proofErr w:type="spellEnd"/>
      <w:r w:rsidR="001D56CD" w:rsidRPr="007927CC">
        <w:rPr>
          <w:color w:val="0D0D0D" w:themeColor="text1" w:themeTint="F2"/>
          <w:sz w:val="28"/>
          <w:szCs w:val="28"/>
          <w:shd w:val="clear" w:color="auto" w:fill="FFFFFF"/>
        </w:rPr>
        <w:t xml:space="preserve"> </w:t>
      </w:r>
      <w:r w:rsidR="00EC4264" w:rsidRPr="007927CC">
        <w:rPr>
          <w:color w:val="0D0D0D" w:themeColor="text1" w:themeTint="F2"/>
          <w:sz w:val="28"/>
          <w:szCs w:val="28"/>
          <w:shd w:val="clear" w:color="auto" w:fill="FFFFFF"/>
          <w:lang w:val="uk-UA"/>
        </w:rPr>
        <w:t>та</w:t>
      </w:r>
      <w:r w:rsidR="001D56CD" w:rsidRPr="007927CC">
        <w:rPr>
          <w:color w:val="0D0D0D" w:themeColor="text1" w:themeTint="F2"/>
          <w:sz w:val="28"/>
          <w:szCs w:val="28"/>
          <w:shd w:val="clear" w:color="auto" w:fill="FFFFFF"/>
        </w:rPr>
        <w:t xml:space="preserve"> </w:t>
      </w:r>
      <w:r w:rsidR="00C06292" w:rsidRPr="007927CC">
        <w:rPr>
          <w:color w:val="0D0D0D" w:themeColor="text1" w:themeTint="F2"/>
          <w:sz w:val="28"/>
          <w:szCs w:val="28"/>
          <w:shd w:val="clear" w:color="auto" w:fill="FFFFFF"/>
          <w:lang w:val="uk-UA"/>
        </w:rPr>
        <w:t xml:space="preserve">перевтілилась </w:t>
      </w:r>
      <w:r w:rsidR="001D56CD" w:rsidRPr="007927CC">
        <w:rPr>
          <w:color w:val="0D0D0D" w:themeColor="text1" w:themeTint="F2"/>
          <w:sz w:val="28"/>
          <w:szCs w:val="28"/>
          <w:shd w:val="clear" w:color="auto" w:fill="FFFFFF"/>
        </w:rPr>
        <w:t xml:space="preserve">у </w:t>
      </w:r>
      <w:proofErr w:type="spellStart"/>
      <w:r w:rsidR="001D56CD" w:rsidRPr="007927CC">
        <w:rPr>
          <w:color w:val="0D0D0D" w:themeColor="text1" w:themeTint="F2"/>
          <w:sz w:val="28"/>
          <w:szCs w:val="28"/>
          <w:shd w:val="clear" w:color="auto" w:fill="FFFFFF"/>
        </w:rPr>
        <w:t>Світову</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організацію</w:t>
      </w:r>
      <w:proofErr w:type="spellEnd"/>
      <w:r w:rsidR="001D56CD" w:rsidRPr="007927CC">
        <w:rPr>
          <w:color w:val="0D0D0D" w:themeColor="text1" w:themeTint="F2"/>
          <w:sz w:val="28"/>
          <w:szCs w:val="28"/>
          <w:shd w:val="clear" w:color="auto" w:fill="FFFFFF"/>
        </w:rPr>
        <w:t xml:space="preserve"> </w:t>
      </w:r>
      <w:proofErr w:type="spellStart"/>
      <w:r w:rsidR="001D56CD" w:rsidRPr="007927CC">
        <w:rPr>
          <w:color w:val="0D0D0D" w:themeColor="text1" w:themeTint="F2"/>
          <w:sz w:val="28"/>
          <w:szCs w:val="28"/>
          <w:shd w:val="clear" w:color="auto" w:fill="FFFFFF"/>
        </w:rPr>
        <w:t>торгівл</w:t>
      </w:r>
      <w:proofErr w:type="spellEnd"/>
      <w:r w:rsidR="00C06292" w:rsidRPr="007927CC">
        <w:rPr>
          <w:color w:val="0D0D0D" w:themeColor="text1" w:themeTint="F2"/>
          <w:sz w:val="28"/>
          <w:szCs w:val="28"/>
          <w:shd w:val="clear" w:color="auto" w:fill="FFFFFF"/>
          <w:lang w:val="uk-UA"/>
        </w:rPr>
        <w:t>і</w:t>
      </w:r>
      <w:r w:rsidR="001D56CD" w:rsidRPr="007927CC">
        <w:rPr>
          <w:color w:val="0D0D0D" w:themeColor="text1" w:themeTint="F2"/>
          <w:sz w:val="28"/>
          <w:szCs w:val="28"/>
          <w:shd w:val="clear" w:color="auto" w:fill="FFFFFF"/>
        </w:rPr>
        <w:t xml:space="preserve"> (СОТ)</w:t>
      </w:r>
      <w:r w:rsidR="00E465DB" w:rsidRPr="007927CC">
        <w:rPr>
          <w:color w:val="0D0D0D" w:themeColor="text1" w:themeTint="F2"/>
          <w:sz w:val="28"/>
          <w:szCs w:val="28"/>
          <w:shd w:val="clear" w:color="auto" w:fill="FFFFFF"/>
        </w:rPr>
        <w:t xml:space="preserve"> [75].</w:t>
      </w:r>
    </w:p>
    <w:p w:rsidR="00CD45BF" w:rsidRDefault="001D56CD" w:rsidP="007927CC">
      <w:pPr>
        <w:spacing w:line="360" w:lineRule="auto"/>
        <w:ind w:firstLine="709"/>
        <w:jc w:val="both"/>
        <w:rPr>
          <w:color w:val="0D0D0D" w:themeColor="text1" w:themeTint="F2"/>
          <w:sz w:val="28"/>
          <w:szCs w:val="28"/>
          <w:shd w:val="clear" w:color="auto" w:fill="FFFFFF"/>
          <w:lang w:val="uk-UA"/>
        </w:rPr>
      </w:pPr>
      <w:r w:rsidRPr="007927CC">
        <w:rPr>
          <w:color w:val="0D0D0D" w:themeColor="text1" w:themeTint="F2"/>
          <w:sz w:val="28"/>
          <w:szCs w:val="28"/>
          <w:shd w:val="clear" w:color="auto" w:fill="FFFFFF"/>
        </w:rPr>
        <w:t xml:space="preserve">Для того, </w:t>
      </w:r>
      <w:proofErr w:type="spellStart"/>
      <w:r w:rsidRPr="007927CC">
        <w:rPr>
          <w:color w:val="0D0D0D" w:themeColor="text1" w:themeTint="F2"/>
          <w:sz w:val="28"/>
          <w:szCs w:val="28"/>
          <w:shd w:val="clear" w:color="auto" w:fill="FFFFFF"/>
        </w:rPr>
        <w:t>щоб</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країни</w:t>
      </w:r>
      <w:proofErr w:type="spellEnd"/>
      <w:r w:rsidRPr="007927CC">
        <w:rPr>
          <w:color w:val="0D0D0D" w:themeColor="text1" w:themeTint="F2"/>
          <w:sz w:val="28"/>
          <w:szCs w:val="28"/>
          <w:shd w:val="clear" w:color="auto" w:fill="FFFFFF"/>
        </w:rPr>
        <w:t xml:space="preserve"> СНД, </w:t>
      </w:r>
      <w:r w:rsidR="00FE2F04" w:rsidRPr="007927CC">
        <w:rPr>
          <w:color w:val="0D0D0D" w:themeColor="text1" w:themeTint="F2"/>
          <w:sz w:val="28"/>
          <w:szCs w:val="28"/>
          <w:shd w:val="clear" w:color="auto" w:fill="FFFFFF"/>
          <w:lang w:val="uk-UA"/>
        </w:rPr>
        <w:t>а також і</w:t>
      </w:r>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Україна</w:t>
      </w:r>
      <w:proofErr w:type="spellEnd"/>
      <w:r w:rsidRPr="007927CC">
        <w:rPr>
          <w:color w:val="0D0D0D" w:themeColor="text1" w:themeTint="F2"/>
          <w:sz w:val="28"/>
          <w:szCs w:val="28"/>
          <w:shd w:val="clear" w:color="auto" w:fill="FFFFFF"/>
        </w:rPr>
        <w:t xml:space="preserve">, </w:t>
      </w:r>
      <w:r w:rsidR="00FE2F04" w:rsidRPr="007927CC">
        <w:rPr>
          <w:color w:val="0D0D0D" w:themeColor="text1" w:themeTint="F2"/>
          <w:sz w:val="28"/>
          <w:szCs w:val="28"/>
          <w:shd w:val="clear" w:color="auto" w:fill="FFFFFF"/>
          <w:lang w:val="uk-UA"/>
        </w:rPr>
        <w:t>з</w:t>
      </w:r>
      <w:r w:rsidRPr="007927CC">
        <w:rPr>
          <w:color w:val="0D0D0D" w:themeColor="text1" w:themeTint="F2"/>
          <w:sz w:val="28"/>
          <w:szCs w:val="28"/>
          <w:shd w:val="clear" w:color="auto" w:fill="FFFFFF"/>
        </w:rPr>
        <w:t xml:space="preserve">могли </w:t>
      </w:r>
      <w:r w:rsidR="00FE2F04" w:rsidRPr="007927CC">
        <w:rPr>
          <w:color w:val="0D0D0D" w:themeColor="text1" w:themeTint="F2"/>
          <w:sz w:val="28"/>
          <w:szCs w:val="28"/>
          <w:shd w:val="clear" w:color="auto" w:fill="FFFFFF"/>
          <w:lang w:val="uk-UA"/>
        </w:rPr>
        <w:t xml:space="preserve">увійти </w:t>
      </w:r>
      <w:r w:rsidRPr="007927CC">
        <w:rPr>
          <w:color w:val="0D0D0D" w:themeColor="text1" w:themeTint="F2"/>
          <w:sz w:val="28"/>
          <w:szCs w:val="28"/>
          <w:shd w:val="clear" w:color="auto" w:fill="FFFFFF"/>
        </w:rPr>
        <w:t xml:space="preserve">до ГАТТ - СОТ, </w:t>
      </w:r>
      <w:proofErr w:type="spellStart"/>
      <w:r w:rsidRPr="007927CC">
        <w:rPr>
          <w:color w:val="0D0D0D" w:themeColor="text1" w:themeTint="F2"/>
          <w:sz w:val="28"/>
          <w:szCs w:val="28"/>
          <w:shd w:val="clear" w:color="auto" w:fill="FFFFFF"/>
        </w:rPr>
        <w:t>їм</w:t>
      </w:r>
      <w:proofErr w:type="spellEnd"/>
      <w:r w:rsidRPr="007927CC">
        <w:rPr>
          <w:color w:val="0D0D0D" w:themeColor="text1" w:themeTint="F2"/>
          <w:sz w:val="28"/>
          <w:szCs w:val="28"/>
          <w:shd w:val="clear" w:color="auto" w:fill="FFFFFF"/>
        </w:rPr>
        <w:t xml:space="preserve"> </w:t>
      </w:r>
      <w:r w:rsidR="00FE2F04" w:rsidRPr="007927CC">
        <w:rPr>
          <w:color w:val="0D0D0D" w:themeColor="text1" w:themeTint="F2"/>
          <w:sz w:val="28"/>
          <w:szCs w:val="28"/>
          <w:shd w:val="clear" w:color="auto" w:fill="FFFFFF"/>
          <w:lang w:val="uk-UA"/>
        </w:rPr>
        <w:t xml:space="preserve">потрібно </w:t>
      </w:r>
      <w:r w:rsidRPr="007927CC">
        <w:rPr>
          <w:color w:val="0D0D0D" w:themeColor="text1" w:themeTint="F2"/>
          <w:sz w:val="28"/>
          <w:szCs w:val="28"/>
          <w:shd w:val="clear" w:color="auto" w:fill="FFFFFF"/>
        </w:rPr>
        <w:t xml:space="preserve">привести </w:t>
      </w:r>
      <w:proofErr w:type="spellStart"/>
      <w:r w:rsidRPr="007927CC">
        <w:rPr>
          <w:color w:val="0D0D0D" w:themeColor="text1" w:themeTint="F2"/>
          <w:sz w:val="28"/>
          <w:szCs w:val="28"/>
          <w:shd w:val="clear" w:color="auto" w:fill="FFFFFF"/>
        </w:rPr>
        <w:t>свої</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правові</w:t>
      </w:r>
      <w:proofErr w:type="spellEnd"/>
      <w:r w:rsidRPr="007927CC">
        <w:rPr>
          <w:color w:val="0D0D0D" w:themeColor="text1" w:themeTint="F2"/>
          <w:sz w:val="28"/>
          <w:szCs w:val="28"/>
          <w:shd w:val="clear" w:color="auto" w:fill="FFFFFF"/>
        </w:rPr>
        <w:t xml:space="preserve"> та </w:t>
      </w:r>
      <w:proofErr w:type="spellStart"/>
      <w:r w:rsidRPr="007927CC">
        <w:rPr>
          <w:color w:val="0D0D0D" w:themeColor="text1" w:themeTint="F2"/>
          <w:sz w:val="28"/>
          <w:szCs w:val="28"/>
          <w:shd w:val="clear" w:color="auto" w:fill="FFFFFF"/>
        </w:rPr>
        <w:t>адміністративні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системи</w:t>
      </w:r>
      <w:proofErr w:type="spellEnd"/>
      <w:r w:rsidRPr="007927CC">
        <w:rPr>
          <w:color w:val="0D0D0D" w:themeColor="text1" w:themeTint="F2"/>
          <w:sz w:val="28"/>
          <w:szCs w:val="28"/>
          <w:shd w:val="clear" w:color="auto" w:fill="FFFFFF"/>
        </w:rPr>
        <w:t xml:space="preserve"> у </w:t>
      </w:r>
      <w:proofErr w:type="spellStart"/>
      <w:r w:rsidRPr="007927CC">
        <w:rPr>
          <w:color w:val="0D0D0D" w:themeColor="text1" w:themeTint="F2"/>
          <w:sz w:val="28"/>
          <w:szCs w:val="28"/>
          <w:shd w:val="clear" w:color="auto" w:fill="FFFFFF"/>
        </w:rPr>
        <w:t>відповідність</w:t>
      </w:r>
      <w:proofErr w:type="spellEnd"/>
      <w:r w:rsidRPr="007927CC">
        <w:rPr>
          <w:color w:val="0D0D0D" w:themeColor="text1" w:themeTint="F2"/>
          <w:sz w:val="28"/>
          <w:szCs w:val="28"/>
          <w:shd w:val="clear" w:color="auto" w:fill="FFFFFF"/>
        </w:rPr>
        <w:t xml:space="preserve"> до </w:t>
      </w:r>
      <w:proofErr w:type="spellStart"/>
      <w:r w:rsidRPr="007927CC">
        <w:rPr>
          <w:color w:val="0D0D0D" w:themeColor="text1" w:themeTint="F2"/>
          <w:sz w:val="28"/>
          <w:szCs w:val="28"/>
          <w:shd w:val="clear" w:color="auto" w:fill="FFFFFF"/>
        </w:rPr>
        <w:t>вимог</w:t>
      </w:r>
      <w:proofErr w:type="spellEnd"/>
      <w:r w:rsidRPr="007927CC">
        <w:rPr>
          <w:color w:val="0D0D0D" w:themeColor="text1" w:themeTint="F2"/>
          <w:sz w:val="28"/>
          <w:szCs w:val="28"/>
          <w:shd w:val="clear" w:color="auto" w:fill="FFFFFF"/>
        </w:rPr>
        <w:t xml:space="preserve"> СОТ: </w:t>
      </w:r>
      <w:r w:rsidR="00FE2F04" w:rsidRPr="007927CC">
        <w:rPr>
          <w:color w:val="0D0D0D" w:themeColor="text1" w:themeTint="F2"/>
          <w:sz w:val="28"/>
          <w:szCs w:val="28"/>
          <w:shd w:val="clear" w:color="auto" w:fill="FFFFFF"/>
          <w:lang w:val="uk-UA"/>
        </w:rPr>
        <w:t xml:space="preserve">стандартизувати </w:t>
      </w:r>
      <w:proofErr w:type="spellStart"/>
      <w:r w:rsidRPr="007927CC">
        <w:rPr>
          <w:color w:val="0D0D0D" w:themeColor="text1" w:themeTint="F2"/>
          <w:sz w:val="28"/>
          <w:szCs w:val="28"/>
          <w:shd w:val="clear" w:color="auto" w:fill="FFFFFF"/>
        </w:rPr>
        <w:t>митні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процедури</w:t>
      </w:r>
      <w:proofErr w:type="spellEnd"/>
      <w:r w:rsidRPr="007927CC">
        <w:rPr>
          <w:color w:val="0D0D0D" w:themeColor="text1" w:themeTint="F2"/>
          <w:sz w:val="28"/>
          <w:szCs w:val="28"/>
          <w:shd w:val="clear" w:color="auto" w:fill="FFFFFF"/>
        </w:rPr>
        <w:t xml:space="preserve">, </w:t>
      </w:r>
      <w:r w:rsidR="00ED1670" w:rsidRPr="007927CC">
        <w:rPr>
          <w:color w:val="0D0D0D" w:themeColor="text1" w:themeTint="F2"/>
          <w:sz w:val="28"/>
          <w:szCs w:val="28"/>
          <w:shd w:val="clear" w:color="auto" w:fill="FFFFFF"/>
          <w:lang w:val="uk-UA"/>
        </w:rPr>
        <w:t xml:space="preserve">документацію та </w:t>
      </w:r>
      <w:proofErr w:type="spellStart"/>
      <w:r w:rsidRPr="007927CC">
        <w:rPr>
          <w:color w:val="0D0D0D" w:themeColor="text1" w:themeTint="F2"/>
          <w:sz w:val="28"/>
          <w:szCs w:val="28"/>
          <w:shd w:val="clear" w:color="auto" w:fill="FFFFFF"/>
        </w:rPr>
        <w:t>формальності</w:t>
      </w:r>
      <w:proofErr w:type="spellEnd"/>
      <w:r w:rsidRPr="007927CC">
        <w:rPr>
          <w:color w:val="0D0D0D" w:themeColor="text1" w:themeTint="F2"/>
          <w:sz w:val="28"/>
          <w:szCs w:val="28"/>
          <w:shd w:val="clear" w:color="auto" w:fill="FFFFFF"/>
        </w:rPr>
        <w:t xml:space="preserve"> </w:t>
      </w:r>
      <w:proofErr w:type="spellStart"/>
      <w:r w:rsidRPr="007927CC">
        <w:rPr>
          <w:color w:val="0D0D0D" w:themeColor="text1" w:themeTint="F2"/>
          <w:sz w:val="28"/>
          <w:szCs w:val="28"/>
          <w:shd w:val="clear" w:color="auto" w:fill="FFFFFF"/>
        </w:rPr>
        <w:t>митного</w:t>
      </w:r>
      <w:proofErr w:type="spellEnd"/>
      <w:r w:rsidRPr="007927CC">
        <w:rPr>
          <w:color w:val="0D0D0D" w:themeColor="text1" w:themeTint="F2"/>
          <w:sz w:val="28"/>
          <w:szCs w:val="28"/>
          <w:shd w:val="clear" w:color="auto" w:fill="FFFFFF"/>
        </w:rPr>
        <w:t xml:space="preserve"> контролю</w:t>
      </w:r>
      <w:r w:rsidR="00031A29" w:rsidRPr="007927CC">
        <w:rPr>
          <w:color w:val="0D0D0D" w:themeColor="text1" w:themeTint="F2"/>
          <w:sz w:val="28"/>
          <w:szCs w:val="28"/>
          <w:shd w:val="clear" w:color="auto" w:fill="FFFFFF"/>
        </w:rPr>
        <w:t xml:space="preserve"> </w:t>
      </w:r>
      <w:r w:rsidR="00031A29" w:rsidRPr="0029628F">
        <w:rPr>
          <w:color w:val="0D0D0D" w:themeColor="text1" w:themeTint="F2"/>
          <w:sz w:val="28"/>
          <w:szCs w:val="28"/>
          <w:shd w:val="clear" w:color="auto" w:fill="FFFFFF"/>
        </w:rPr>
        <w:t>[76].</w:t>
      </w:r>
      <w:r w:rsidR="00ED1670" w:rsidRPr="007927CC">
        <w:rPr>
          <w:color w:val="0D0D0D" w:themeColor="text1" w:themeTint="F2"/>
          <w:sz w:val="28"/>
          <w:szCs w:val="28"/>
          <w:shd w:val="clear" w:color="auto" w:fill="FFFFFF"/>
          <w:lang w:val="uk-UA"/>
        </w:rPr>
        <w:t xml:space="preserve"> </w:t>
      </w:r>
    </w:p>
    <w:p w:rsidR="00891189" w:rsidRPr="00285F13" w:rsidRDefault="00BA4CC3" w:rsidP="00285F13">
      <w:pPr>
        <w:spacing w:line="360" w:lineRule="auto"/>
        <w:ind w:firstLine="709"/>
        <w:jc w:val="both"/>
        <w:rPr>
          <w:color w:val="0D0D0D" w:themeColor="text1" w:themeTint="F2"/>
          <w:sz w:val="28"/>
          <w:szCs w:val="28"/>
          <w:shd w:val="clear" w:color="auto" w:fill="FFFFFF"/>
          <w:lang w:val="uk-UA"/>
        </w:rPr>
      </w:pPr>
      <w:r w:rsidRPr="00BA4CC3">
        <w:rPr>
          <w:color w:val="0D0D0D" w:themeColor="text1" w:themeTint="F2"/>
          <w:sz w:val="28"/>
          <w:szCs w:val="28"/>
          <w:shd w:val="clear" w:color="auto" w:fill="FFFFFF"/>
          <w:lang w:val="uk-UA"/>
        </w:rPr>
        <w:t>МПП – дуже важлива матеріальна передумова налаштування плодючої економічної взаємодіянні держав в обсязі всієї планети, об'єктивний фундамент науково-технічних, продуктивних, комерційних взаємозв’язків між усіма країнами світу, пряме продовження суспільного поділу праці, необхідний підсумок його розвитку всередині країн та між ним</w:t>
      </w:r>
      <w:r w:rsidR="00316E2F">
        <w:rPr>
          <w:color w:val="0D0D0D" w:themeColor="text1" w:themeTint="F2"/>
          <w:sz w:val="28"/>
          <w:szCs w:val="28"/>
          <w:shd w:val="clear" w:color="auto" w:fill="FFFFFF"/>
          <w:lang w:val="uk-UA"/>
        </w:rPr>
        <w:t>и</w:t>
      </w:r>
      <w:r w:rsidR="00140DE4">
        <w:rPr>
          <w:color w:val="0D0D0D" w:themeColor="text1" w:themeTint="F2"/>
          <w:sz w:val="28"/>
          <w:szCs w:val="28"/>
          <w:shd w:val="clear" w:color="auto" w:fill="FFFFFF"/>
          <w:lang w:val="uk-UA"/>
        </w:rPr>
        <w:t xml:space="preserve"> </w:t>
      </w:r>
      <w:r w:rsidR="00140DE4" w:rsidRPr="00316E2F">
        <w:rPr>
          <w:color w:val="0D0D0D" w:themeColor="text1" w:themeTint="F2"/>
          <w:sz w:val="28"/>
          <w:szCs w:val="28"/>
          <w:shd w:val="clear" w:color="auto" w:fill="FFFFFF"/>
          <w:lang w:val="uk-UA"/>
        </w:rPr>
        <w:t>[78].</w:t>
      </w:r>
    </w:p>
    <w:p w:rsidR="00891189" w:rsidRPr="00285F13" w:rsidRDefault="00976BAE" w:rsidP="00285F13">
      <w:pPr>
        <w:spacing w:line="360" w:lineRule="auto"/>
        <w:ind w:firstLine="709"/>
        <w:jc w:val="both"/>
        <w:rPr>
          <w:color w:val="0D0D0D" w:themeColor="text1" w:themeTint="F2"/>
          <w:sz w:val="28"/>
          <w:szCs w:val="28"/>
          <w:shd w:val="clear" w:color="auto" w:fill="FFFFFF"/>
          <w:lang w:val="uk-UA"/>
        </w:rPr>
      </w:pPr>
      <w:r w:rsidRPr="00285F13">
        <w:rPr>
          <w:color w:val="0D0D0D" w:themeColor="text1" w:themeTint="F2"/>
          <w:sz w:val="28"/>
          <w:szCs w:val="28"/>
          <w:shd w:val="clear" w:color="auto" w:fill="FFFFFF"/>
          <w:lang w:val="uk-UA"/>
        </w:rPr>
        <w:t>Сприяння розвитку</w:t>
      </w:r>
      <w:r w:rsidR="00891189" w:rsidRPr="00285F13">
        <w:rPr>
          <w:color w:val="0D0D0D" w:themeColor="text1" w:themeTint="F2"/>
          <w:sz w:val="28"/>
          <w:szCs w:val="28"/>
          <w:shd w:val="clear" w:color="auto" w:fill="FFFFFF"/>
          <w:lang w:val="uk-UA"/>
        </w:rPr>
        <w:t xml:space="preserve"> і спонукальні мотиви М</w:t>
      </w:r>
      <w:r w:rsidRPr="00285F13">
        <w:rPr>
          <w:color w:val="0D0D0D" w:themeColor="text1" w:themeTint="F2"/>
          <w:sz w:val="28"/>
          <w:szCs w:val="28"/>
          <w:shd w:val="clear" w:color="auto" w:fill="FFFFFF"/>
          <w:lang w:val="uk-UA"/>
        </w:rPr>
        <w:t>ПП</w:t>
      </w:r>
      <w:r w:rsidR="00891189" w:rsidRPr="00285F13">
        <w:rPr>
          <w:color w:val="0D0D0D" w:themeColor="text1" w:themeTint="F2"/>
          <w:sz w:val="28"/>
          <w:szCs w:val="28"/>
          <w:shd w:val="clear" w:color="auto" w:fill="FFFFFF"/>
          <w:lang w:val="uk-UA"/>
        </w:rPr>
        <w:t xml:space="preserve"> </w:t>
      </w:r>
      <w:r w:rsidR="006E5EA8" w:rsidRPr="00285F13">
        <w:rPr>
          <w:color w:val="0D0D0D" w:themeColor="text1" w:themeTint="F2"/>
          <w:sz w:val="28"/>
          <w:szCs w:val="28"/>
          <w:shd w:val="clear" w:color="auto" w:fill="FFFFFF"/>
          <w:lang w:val="uk-UA"/>
        </w:rPr>
        <w:t>–</w:t>
      </w:r>
      <w:r w:rsidR="00891189" w:rsidRPr="00285F13">
        <w:rPr>
          <w:color w:val="0D0D0D" w:themeColor="text1" w:themeTint="F2"/>
          <w:sz w:val="28"/>
          <w:szCs w:val="28"/>
          <w:shd w:val="clear" w:color="auto" w:fill="FFFFFF"/>
          <w:lang w:val="uk-UA"/>
        </w:rPr>
        <w:t xml:space="preserve"> </w:t>
      </w:r>
      <w:r w:rsidR="006E5EA8" w:rsidRPr="00285F13">
        <w:rPr>
          <w:color w:val="0D0D0D" w:themeColor="text1" w:themeTint="F2"/>
          <w:sz w:val="28"/>
          <w:szCs w:val="28"/>
          <w:shd w:val="clear" w:color="auto" w:fill="FFFFFF"/>
          <w:lang w:val="uk-UA"/>
        </w:rPr>
        <w:t xml:space="preserve">бажання аби </w:t>
      </w:r>
      <w:r w:rsidR="00891189" w:rsidRPr="00285F13">
        <w:rPr>
          <w:color w:val="0D0D0D" w:themeColor="text1" w:themeTint="F2"/>
          <w:sz w:val="28"/>
          <w:szCs w:val="28"/>
          <w:shd w:val="clear" w:color="auto" w:fill="FFFFFF"/>
          <w:lang w:val="uk-UA"/>
        </w:rPr>
        <w:t xml:space="preserve">якої країни, </w:t>
      </w:r>
      <w:r w:rsidR="006E5EA8" w:rsidRPr="00285F13">
        <w:rPr>
          <w:color w:val="0D0D0D" w:themeColor="text1" w:themeTint="F2"/>
          <w:sz w:val="28"/>
          <w:szCs w:val="28"/>
          <w:shd w:val="clear" w:color="auto" w:fill="FFFFFF"/>
          <w:lang w:val="uk-UA"/>
        </w:rPr>
        <w:t xml:space="preserve">аби </w:t>
      </w:r>
      <w:r w:rsidR="00891189" w:rsidRPr="00285F13">
        <w:rPr>
          <w:color w:val="0D0D0D" w:themeColor="text1" w:themeTint="F2"/>
          <w:sz w:val="28"/>
          <w:szCs w:val="28"/>
          <w:shd w:val="clear" w:color="auto" w:fill="FFFFFF"/>
          <w:lang w:val="uk-UA"/>
        </w:rPr>
        <w:t xml:space="preserve">якої господарської одиниці </w:t>
      </w:r>
      <w:r w:rsidR="006E5EA8" w:rsidRPr="00285F13">
        <w:rPr>
          <w:color w:val="0D0D0D" w:themeColor="text1" w:themeTint="F2"/>
          <w:sz w:val="28"/>
          <w:szCs w:val="28"/>
          <w:shd w:val="clear" w:color="auto" w:fill="FFFFFF"/>
          <w:lang w:val="uk-UA"/>
        </w:rPr>
        <w:t xml:space="preserve">до отримання </w:t>
      </w:r>
      <w:r w:rsidR="00891189" w:rsidRPr="00285F13">
        <w:rPr>
          <w:color w:val="0D0D0D" w:themeColor="text1" w:themeTint="F2"/>
          <w:sz w:val="28"/>
          <w:szCs w:val="28"/>
          <w:shd w:val="clear" w:color="auto" w:fill="FFFFFF"/>
          <w:lang w:val="uk-UA"/>
        </w:rPr>
        <w:t>економічн</w:t>
      </w:r>
      <w:r w:rsidR="00754129" w:rsidRPr="00285F13">
        <w:rPr>
          <w:color w:val="0D0D0D" w:themeColor="text1" w:themeTint="F2"/>
          <w:sz w:val="28"/>
          <w:szCs w:val="28"/>
          <w:shd w:val="clear" w:color="auto" w:fill="FFFFFF"/>
          <w:lang w:val="uk-UA"/>
        </w:rPr>
        <w:t xml:space="preserve">их вигід та користі </w:t>
      </w:r>
      <w:r w:rsidR="00891189" w:rsidRPr="00285F13">
        <w:rPr>
          <w:color w:val="0D0D0D" w:themeColor="text1" w:themeTint="F2"/>
          <w:sz w:val="28"/>
          <w:szCs w:val="28"/>
          <w:shd w:val="clear" w:color="auto" w:fill="FFFFFF"/>
          <w:lang w:val="uk-UA"/>
        </w:rPr>
        <w:t>від участі в ньому.</w:t>
      </w:r>
      <w:r w:rsidR="00891189" w:rsidRPr="00891189">
        <w:rPr>
          <w:color w:val="FF0000"/>
          <w:sz w:val="28"/>
          <w:szCs w:val="28"/>
          <w:shd w:val="clear" w:color="auto" w:fill="FFFFFF"/>
          <w:lang w:val="uk-UA"/>
        </w:rPr>
        <w:t> </w:t>
      </w:r>
    </w:p>
    <w:p w:rsidR="00891189" w:rsidRPr="000B6BEA" w:rsidRDefault="00285F13" w:rsidP="00891189">
      <w:pPr>
        <w:spacing w:line="360" w:lineRule="auto"/>
        <w:ind w:firstLine="709"/>
        <w:jc w:val="both"/>
        <w:rPr>
          <w:color w:val="0D0D0D" w:themeColor="text1" w:themeTint="F2"/>
          <w:sz w:val="28"/>
          <w:szCs w:val="28"/>
          <w:shd w:val="clear" w:color="auto" w:fill="FFFFFF"/>
          <w:lang w:val="uk-UA"/>
        </w:rPr>
      </w:pPr>
      <w:r w:rsidRPr="000B6BEA">
        <w:rPr>
          <w:color w:val="0D0D0D" w:themeColor="text1" w:themeTint="F2"/>
          <w:sz w:val="28"/>
          <w:szCs w:val="28"/>
          <w:shd w:val="clear" w:color="auto" w:fill="FFFFFF"/>
          <w:lang w:val="uk-UA"/>
        </w:rPr>
        <w:t xml:space="preserve">Здійснення </w:t>
      </w:r>
      <w:r w:rsidR="00891189" w:rsidRPr="000B6BEA">
        <w:rPr>
          <w:color w:val="0D0D0D" w:themeColor="text1" w:themeTint="F2"/>
          <w:sz w:val="28"/>
          <w:szCs w:val="28"/>
          <w:shd w:val="clear" w:color="auto" w:fill="FFFFFF"/>
          <w:lang w:val="uk-UA"/>
        </w:rPr>
        <w:t>переваг М</w:t>
      </w:r>
      <w:r w:rsidR="007F67E0" w:rsidRPr="000B6BEA">
        <w:rPr>
          <w:color w:val="0D0D0D" w:themeColor="text1" w:themeTint="F2"/>
          <w:sz w:val="28"/>
          <w:szCs w:val="28"/>
          <w:shd w:val="clear" w:color="auto" w:fill="FFFFFF"/>
          <w:lang w:val="uk-UA"/>
        </w:rPr>
        <w:t>ПП</w:t>
      </w:r>
      <w:r w:rsidR="00891189" w:rsidRPr="000B6BEA">
        <w:rPr>
          <w:color w:val="0D0D0D" w:themeColor="text1" w:themeTint="F2"/>
          <w:sz w:val="28"/>
          <w:szCs w:val="28"/>
          <w:shd w:val="clear" w:color="auto" w:fill="FFFFFF"/>
          <w:lang w:val="uk-UA"/>
        </w:rPr>
        <w:t xml:space="preserve"> </w:t>
      </w:r>
      <w:r w:rsidR="00EB235C" w:rsidRPr="000B6BEA">
        <w:rPr>
          <w:color w:val="0D0D0D" w:themeColor="text1" w:themeTint="F2"/>
          <w:sz w:val="28"/>
          <w:szCs w:val="28"/>
          <w:shd w:val="clear" w:color="auto" w:fill="FFFFFF"/>
          <w:lang w:val="uk-UA"/>
        </w:rPr>
        <w:t xml:space="preserve">у процесі </w:t>
      </w:r>
      <w:r w:rsidR="00891189" w:rsidRPr="000B6BEA">
        <w:rPr>
          <w:color w:val="0D0D0D" w:themeColor="text1" w:themeTint="F2"/>
          <w:sz w:val="28"/>
          <w:szCs w:val="28"/>
          <w:shd w:val="clear" w:color="auto" w:fill="FFFFFF"/>
          <w:lang w:val="uk-UA"/>
        </w:rPr>
        <w:t xml:space="preserve">міжнародного обміну товарами і послугами </w:t>
      </w:r>
      <w:r w:rsidR="002E2790" w:rsidRPr="000B6BEA">
        <w:rPr>
          <w:color w:val="0D0D0D" w:themeColor="text1" w:themeTint="F2"/>
          <w:sz w:val="28"/>
          <w:szCs w:val="28"/>
          <w:shd w:val="clear" w:color="auto" w:fill="FFFFFF"/>
          <w:lang w:val="uk-UA"/>
        </w:rPr>
        <w:t xml:space="preserve">достачає </w:t>
      </w:r>
      <w:r w:rsidR="00891189" w:rsidRPr="000B6BEA">
        <w:rPr>
          <w:color w:val="0D0D0D" w:themeColor="text1" w:themeTint="F2"/>
          <w:sz w:val="28"/>
          <w:szCs w:val="28"/>
          <w:shd w:val="clear" w:color="auto" w:fill="FFFFFF"/>
          <w:lang w:val="uk-UA"/>
        </w:rPr>
        <w:t>будь-як</w:t>
      </w:r>
      <w:r w:rsidR="002E2790" w:rsidRPr="000B6BEA">
        <w:rPr>
          <w:color w:val="0D0D0D" w:themeColor="text1" w:themeTint="F2"/>
          <w:sz w:val="28"/>
          <w:szCs w:val="28"/>
          <w:shd w:val="clear" w:color="auto" w:fill="FFFFFF"/>
          <w:lang w:val="uk-UA"/>
        </w:rPr>
        <w:t>ого</w:t>
      </w:r>
      <w:r w:rsidR="00891189" w:rsidRPr="000B6BEA">
        <w:rPr>
          <w:color w:val="0D0D0D" w:themeColor="text1" w:themeTint="F2"/>
          <w:sz w:val="28"/>
          <w:szCs w:val="28"/>
          <w:shd w:val="clear" w:color="auto" w:fill="FFFFFF"/>
          <w:lang w:val="uk-UA"/>
        </w:rPr>
        <w:t xml:space="preserve"> безпосереднього </w:t>
      </w:r>
      <w:r w:rsidR="002E2790" w:rsidRPr="000B6BEA">
        <w:rPr>
          <w:color w:val="0D0D0D" w:themeColor="text1" w:themeTint="F2"/>
          <w:sz w:val="28"/>
          <w:szCs w:val="28"/>
          <w:shd w:val="clear" w:color="auto" w:fill="FFFFFF"/>
          <w:lang w:val="uk-UA"/>
        </w:rPr>
        <w:t xml:space="preserve">партнера </w:t>
      </w:r>
      <w:r w:rsidR="00891189" w:rsidRPr="000B6BEA">
        <w:rPr>
          <w:color w:val="0D0D0D" w:themeColor="text1" w:themeTint="F2"/>
          <w:sz w:val="28"/>
          <w:szCs w:val="28"/>
          <w:shd w:val="clear" w:color="auto" w:fill="FFFFFF"/>
          <w:lang w:val="uk-UA"/>
        </w:rPr>
        <w:t xml:space="preserve">при </w:t>
      </w:r>
      <w:r w:rsidR="002E2790" w:rsidRPr="000B6BEA">
        <w:rPr>
          <w:color w:val="0D0D0D" w:themeColor="text1" w:themeTint="F2"/>
          <w:sz w:val="28"/>
          <w:szCs w:val="28"/>
          <w:shd w:val="clear" w:color="auto" w:fill="FFFFFF"/>
          <w:lang w:val="uk-UA"/>
        </w:rPr>
        <w:t>вигідних</w:t>
      </w:r>
      <w:r w:rsidR="00891189" w:rsidRPr="000B6BEA">
        <w:rPr>
          <w:color w:val="0D0D0D" w:themeColor="text1" w:themeTint="F2"/>
          <w:sz w:val="28"/>
          <w:szCs w:val="28"/>
          <w:shd w:val="clear" w:color="auto" w:fill="FFFFFF"/>
          <w:lang w:val="uk-UA"/>
        </w:rPr>
        <w:t xml:space="preserve"> умовах о</w:t>
      </w:r>
      <w:r w:rsidR="002E2790" w:rsidRPr="000B6BEA">
        <w:rPr>
          <w:color w:val="0D0D0D" w:themeColor="text1" w:themeTint="F2"/>
          <w:sz w:val="28"/>
          <w:szCs w:val="28"/>
          <w:shd w:val="clear" w:color="auto" w:fill="FFFFFF"/>
          <w:lang w:val="uk-UA"/>
        </w:rPr>
        <w:t>трим</w:t>
      </w:r>
      <w:r w:rsidR="00891189" w:rsidRPr="000B6BEA">
        <w:rPr>
          <w:color w:val="0D0D0D" w:themeColor="text1" w:themeTint="F2"/>
          <w:sz w:val="28"/>
          <w:szCs w:val="28"/>
          <w:shd w:val="clear" w:color="auto" w:fill="FFFFFF"/>
          <w:lang w:val="uk-UA"/>
        </w:rPr>
        <w:t xml:space="preserve">ання </w:t>
      </w:r>
      <w:r w:rsidR="00714CDD" w:rsidRPr="000B6BEA">
        <w:rPr>
          <w:color w:val="0D0D0D" w:themeColor="text1" w:themeTint="F2"/>
          <w:sz w:val="28"/>
          <w:szCs w:val="28"/>
          <w:shd w:val="clear" w:color="auto" w:fill="FFFFFF"/>
          <w:lang w:val="uk-UA"/>
        </w:rPr>
        <w:t xml:space="preserve">відмінності </w:t>
      </w:r>
      <w:r w:rsidR="00891189" w:rsidRPr="000B6BEA">
        <w:rPr>
          <w:color w:val="0D0D0D" w:themeColor="text1" w:themeTint="F2"/>
          <w:sz w:val="28"/>
          <w:szCs w:val="28"/>
          <w:shd w:val="clear" w:color="auto" w:fill="FFFFFF"/>
          <w:lang w:val="uk-UA"/>
        </w:rPr>
        <w:t>між</w:t>
      </w:r>
      <w:r w:rsidR="00714CDD" w:rsidRPr="000B6BEA">
        <w:rPr>
          <w:color w:val="0D0D0D" w:themeColor="text1" w:themeTint="F2"/>
          <w:sz w:val="28"/>
          <w:szCs w:val="28"/>
          <w:shd w:val="clear" w:color="auto" w:fill="FFFFFF"/>
          <w:lang w:val="uk-UA"/>
        </w:rPr>
        <w:t xml:space="preserve"> </w:t>
      </w:r>
      <w:r w:rsidR="00891189" w:rsidRPr="000B6BEA">
        <w:rPr>
          <w:color w:val="0D0D0D" w:themeColor="text1" w:themeTint="F2"/>
          <w:sz w:val="28"/>
          <w:szCs w:val="28"/>
          <w:shd w:val="clear" w:color="auto" w:fill="FFFFFF"/>
          <w:lang w:val="uk-UA"/>
        </w:rPr>
        <w:t>національною</w:t>
      </w:r>
      <w:r w:rsidR="00714CDD" w:rsidRPr="000B6BEA">
        <w:rPr>
          <w:color w:val="0D0D0D" w:themeColor="text1" w:themeTint="F2"/>
          <w:sz w:val="28"/>
          <w:szCs w:val="28"/>
          <w:shd w:val="clear" w:color="auto" w:fill="FFFFFF"/>
          <w:lang w:val="uk-UA"/>
        </w:rPr>
        <w:t xml:space="preserve"> та інтернаціональною</w:t>
      </w:r>
      <w:r w:rsidR="00891189" w:rsidRPr="000B6BEA">
        <w:rPr>
          <w:color w:val="0D0D0D" w:themeColor="text1" w:themeTint="F2"/>
          <w:sz w:val="28"/>
          <w:szCs w:val="28"/>
          <w:shd w:val="clear" w:color="auto" w:fill="FFFFFF"/>
          <w:lang w:val="uk-UA"/>
        </w:rPr>
        <w:t xml:space="preserve"> </w:t>
      </w:r>
      <w:r w:rsidR="00891189" w:rsidRPr="000B6BEA">
        <w:rPr>
          <w:color w:val="0D0D0D" w:themeColor="text1" w:themeTint="F2"/>
          <w:sz w:val="28"/>
          <w:szCs w:val="28"/>
          <w:shd w:val="clear" w:color="auto" w:fill="FFFFFF"/>
          <w:lang w:val="uk-UA"/>
        </w:rPr>
        <w:lastRenderedPageBreak/>
        <w:t>вартістю експортованих товарів і послуг,</w:t>
      </w:r>
      <w:r w:rsidR="00F56A04" w:rsidRPr="000B6BEA">
        <w:rPr>
          <w:color w:val="0D0D0D" w:themeColor="text1" w:themeTint="F2"/>
          <w:sz w:val="28"/>
          <w:szCs w:val="28"/>
          <w:shd w:val="clear" w:color="auto" w:fill="FFFFFF"/>
          <w:lang w:val="uk-UA"/>
        </w:rPr>
        <w:t xml:space="preserve"> та крім того </w:t>
      </w:r>
      <w:r w:rsidR="00891189" w:rsidRPr="000B6BEA">
        <w:rPr>
          <w:color w:val="0D0D0D" w:themeColor="text1" w:themeTint="F2"/>
          <w:sz w:val="28"/>
          <w:szCs w:val="28"/>
          <w:shd w:val="clear" w:color="auto" w:fill="FFFFFF"/>
          <w:lang w:val="uk-UA"/>
        </w:rPr>
        <w:t xml:space="preserve">економію внутрішніх </w:t>
      </w:r>
      <w:r w:rsidR="00865F68" w:rsidRPr="000B6BEA">
        <w:rPr>
          <w:color w:val="0D0D0D" w:themeColor="text1" w:themeTint="F2"/>
          <w:sz w:val="28"/>
          <w:szCs w:val="28"/>
          <w:shd w:val="clear" w:color="auto" w:fill="FFFFFF"/>
          <w:lang w:val="uk-UA"/>
        </w:rPr>
        <w:t xml:space="preserve">затрат </w:t>
      </w:r>
      <w:r w:rsidR="00891189" w:rsidRPr="000B6BEA">
        <w:rPr>
          <w:color w:val="0D0D0D" w:themeColor="text1" w:themeTint="F2"/>
          <w:sz w:val="28"/>
          <w:szCs w:val="28"/>
          <w:shd w:val="clear" w:color="auto" w:fill="FFFFFF"/>
          <w:lang w:val="uk-UA"/>
        </w:rPr>
        <w:t>шляхом відмов</w:t>
      </w:r>
      <w:r w:rsidR="00064E13" w:rsidRPr="000B6BEA">
        <w:rPr>
          <w:color w:val="0D0D0D" w:themeColor="text1" w:themeTint="F2"/>
          <w:sz w:val="28"/>
          <w:szCs w:val="28"/>
          <w:shd w:val="clear" w:color="auto" w:fill="FFFFFF"/>
          <w:lang w:val="uk-UA"/>
        </w:rPr>
        <w:t xml:space="preserve">лення </w:t>
      </w:r>
      <w:r w:rsidR="00891189" w:rsidRPr="000B6BEA">
        <w:rPr>
          <w:color w:val="0D0D0D" w:themeColor="text1" w:themeTint="F2"/>
          <w:sz w:val="28"/>
          <w:szCs w:val="28"/>
          <w:shd w:val="clear" w:color="auto" w:fill="FFFFFF"/>
          <w:lang w:val="uk-UA"/>
        </w:rPr>
        <w:t xml:space="preserve">від національного виробництва товарів і послуг за рахунок </w:t>
      </w:r>
      <w:r w:rsidR="00064E13" w:rsidRPr="000B6BEA">
        <w:rPr>
          <w:color w:val="0D0D0D" w:themeColor="text1" w:themeTint="F2"/>
          <w:sz w:val="28"/>
          <w:szCs w:val="28"/>
          <w:shd w:val="clear" w:color="auto" w:fill="FFFFFF"/>
          <w:lang w:val="uk-UA"/>
        </w:rPr>
        <w:t xml:space="preserve">найбільш </w:t>
      </w:r>
      <w:r w:rsidR="00891189" w:rsidRPr="000B6BEA">
        <w:rPr>
          <w:color w:val="0D0D0D" w:themeColor="text1" w:themeTint="F2"/>
          <w:sz w:val="28"/>
          <w:szCs w:val="28"/>
          <w:shd w:val="clear" w:color="auto" w:fill="FFFFFF"/>
          <w:lang w:val="uk-UA"/>
        </w:rPr>
        <w:t>дешевого імпорту</w:t>
      </w:r>
      <w:r w:rsidR="00140DE4">
        <w:rPr>
          <w:color w:val="0D0D0D" w:themeColor="text1" w:themeTint="F2"/>
          <w:sz w:val="28"/>
          <w:szCs w:val="28"/>
          <w:shd w:val="clear" w:color="auto" w:fill="FFFFFF"/>
          <w:lang w:val="uk-UA"/>
        </w:rPr>
        <w:t xml:space="preserve"> </w:t>
      </w:r>
      <w:r w:rsidR="00140DE4" w:rsidRPr="00316E2F">
        <w:rPr>
          <w:color w:val="0D0D0D" w:themeColor="text1" w:themeTint="F2"/>
          <w:sz w:val="28"/>
          <w:szCs w:val="28"/>
          <w:shd w:val="clear" w:color="auto" w:fill="FFFFFF"/>
          <w:lang w:val="uk-UA"/>
        </w:rPr>
        <w:t>[78].</w:t>
      </w:r>
    </w:p>
    <w:p w:rsidR="00891189" w:rsidRPr="003B36F4" w:rsidRDefault="00891189" w:rsidP="00540F65">
      <w:pPr>
        <w:spacing w:line="360" w:lineRule="auto"/>
        <w:ind w:firstLine="709"/>
        <w:jc w:val="both"/>
        <w:rPr>
          <w:color w:val="0D0D0D" w:themeColor="text1" w:themeTint="F2"/>
          <w:sz w:val="28"/>
          <w:szCs w:val="28"/>
          <w:shd w:val="clear" w:color="auto" w:fill="FFFFFF"/>
          <w:lang w:val="uk-UA"/>
        </w:rPr>
      </w:pPr>
      <w:r w:rsidRPr="003B36F4">
        <w:rPr>
          <w:color w:val="0D0D0D" w:themeColor="text1" w:themeTint="F2"/>
          <w:sz w:val="28"/>
          <w:szCs w:val="28"/>
          <w:shd w:val="clear" w:color="auto" w:fill="FFFFFF"/>
          <w:lang w:val="uk-UA"/>
        </w:rPr>
        <w:t xml:space="preserve">Оскільки </w:t>
      </w:r>
      <w:r w:rsidR="000B6BEA" w:rsidRPr="003B36F4">
        <w:rPr>
          <w:color w:val="0D0D0D" w:themeColor="text1" w:themeTint="F2"/>
          <w:sz w:val="28"/>
          <w:szCs w:val="28"/>
          <w:shd w:val="clear" w:color="auto" w:fill="FFFFFF"/>
          <w:lang w:val="uk-UA"/>
        </w:rPr>
        <w:t>міжнародний поділ праці</w:t>
      </w:r>
      <w:r w:rsidRPr="003B36F4">
        <w:rPr>
          <w:color w:val="0D0D0D" w:themeColor="text1" w:themeTint="F2"/>
          <w:sz w:val="28"/>
          <w:szCs w:val="28"/>
          <w:shd w:val="clear" w:color="auto" w:fill="FFFFFF"/>
          <w:lang w:val="uk-UA"/>
        </w:rPr>
        <w:t xml:space="preserve"> </w:t>
      </w:r>
      <w:r w:rsidR="00F328CD" w:rsidRPr="003B36F4">
        <w:rPr>
          <w:color w:val="0D0D0D" w:themeColor="text1" w:themeTint="F2"/>
          <w:sz w:val="28"/>
          <w:szCs w:val="28"/>
          <w:shd w:val="clear" w:color="auto" w:fill="FFFFFF"/>
          <w:lang w:val="uk-UA"/>
        </w:rPr>
        <w:t xml:space="preserve">виконує </w:t>
      </w:r>
      <w:r w:rsidR="008323EE" w:rsidRPr="003B36F4">
        <w:rPr>
          <w:color w:val="0D0D0D" w:themeColor="text1" w:themeTint="F2"/>
          <w:sz w:val="28"/>
          <w:szCs w:val="28"/>
          <w:shd w:val="clear" w:color="auto" w:fill="FFFFFF"/>
          <w:lang w:val="uk-UA"/>
        </w:rPr>
        <w:t>що</w:t>
      </w:r>
      <w:r w:rsidRPr="003B36F4">
        <w:rPr>
          <w:color w:val="0D0D0D" w:themeColor="text1" w:themeTint="F2"/>
          <w:sz w:val="28"/>
          <w:szCs w:val="28"/>
          <w:shd w:val="clear" w:color="auto" w:fill="FFFFFF"/>
          <w:lang w:val="uk-UA"/>
        </w:rPr>
        <w:t xml:space="preserve">далі зростаючу роль в </w:t>
      </w:r>
      <w:r w:rsidR="008323EE" w:rsidRPr="003B36F4">
        <w:rPr>
          <w:color w:val="0D0D0D" w:themeColor="text1" w:themeTint="F2"/>
          <w:sz w:val="28"/>
          <w:szCs w:val="28"/>
          <w:shd w:val="clear" w:color="auto" w:fill="FFFFFF"/>
          <w:lang w:val="uk-UA"/>
        </w:rPr>
        <w:t xml:space="preserve">виконуванні </w:t>
      </w:r>
      <w:r w:rsidRPr="003B36F4">
        <w:rPr>
          <w:color w:val="0D0D0D" w:themeColor="text1" w:themeTint="F2"/>
          <w:sz w:val="28"/>
          <w:szCs w:val="28"/>
          <w:shd w:val="clear" w:color="auto" w:fill="FFFFFF"/>
          <w:lang w:val="uk-UA"/>
        </w:rPr>
        <w:t xml:space="preserve">процесів розширеного відтворення в країнах світу, </w:t>
      </w:r>
      <w:r w:rsidR="008323EE" w:rsidRPr="003B36F4">
        <w:rPr>
          <w:color w:val="0D0D0D" w:themeColor="text1" w:themeTint="F2"/>
          <w:sz w:val="28"/>
          <w:szCs w:val="28"/>
          <w:shd w:val="clear" w:color="auto" w:fill="FFFFFF"/>
          <w:lang w:val="uk-UA"/>
        </w:rPr>
        <w:t>у</w:t>
      </w:r>
      <w:r w:rsidRPr="003B36F4">
        <w:rPr>
          <w:color w:val="0D0D0D" w:themeColor="text1" w:themeTint="F2"/>
          <w:sz w:val="28"/>
          <w:szCs w:val="28"/>
          <w:shd w:val="clear" w:color="auto" w:fill="FFFFFF"/>
          <w:lang w:val="uk-UA"/>
        </w:rPr>
        <w:t xml:space="preserve">безпечуючи </w:t>
      </w:r>
      <w:r w:rsidR="008323EE" w:rsidRPr="003B36F4">
        <w:rPr>
          <w:color w:val="0D0D0D" w:themeColor="text1" w:themeTint="F2"/>
          <w:sz w:val="28"/>
          <w:szCs w:val="28"/>
          <w:shd w:val="clear" w:color="auto" w:fill="FFFFFF"/>
          <w:lang w:val="uk-UA"/>
        </w:rPr>
        <w:t xml:space="preserve">взаємовідношення </w:t>
      </w:r>
      <w:r w:rsidRPr="003B36F4">
        <w:rPr>
          <w:color w:val="0D0D0D" w:themeColor="text1" w:themeTint="F2"/>
          <w:sz w:val="28"/>
          <w:szCs w:val="28"/>
          <w:shd w:val="clear" w:color="auto" w:fill="FFFFFF"/>
          <w:lang w:val="uk-UA"/>
        </w:rPr>
        <w:t xml:space="preserve">цих процесів, це </w:t>
      </w:r>
      <w:r w:rsidR="008323EE" w:rsidRPr="003B36F4">
        <w:rPr>
          <w:color w:val="0D0D0D" w:themeColor="text1" w:themeTint="F2"/>
          <w:sz w:val="28"/>
          <w:szCs w:val="28"/>
          <w:shd w:val="clear" w:color="auto" w:fill="FFFFFF"/>
          <w:lang w:val="uk-UA"/>
        </w:rPr>
        <w:t>буде вести</w:t>
      </w:r>
      <w:r w:rsidRPr="003B36F4">
        <w:rPr>
          <w:color w:val="0D0D0D" w:themeColor="text1" w:themeTint="F2"/>
          <w:sz w:val="28"/>
          <w:szCs w:val="28"/>
          <w:shd w:val="clear" w:color="auto" w:fill="FFFFFF"/>
          <w:lang w:val="uk-UA"/>
        </w:rPr>
        <w:t xml:space="preserve"> до того, що в галузевому і територіально-</w:t>
      </w:r>
      <w:proofErr w:type="spellStart"/>
      <w:r w:rsidRPr="003B36F4">
        <w:rPr>
          <w:color w:val="0D0D0D" w:themeColor="text1" w:themeTint="F2"/>
          <w:sz w:val="28"/>
          <w:szCs w:val="28"/>
          <w:shd w:val="clear" w:color="auto" w:fill="FFFFFF"/>
          <w:lang w:val="uk-UA"/>
        </w:rPr>
        <w:t>країному</w:t>
      </w:r>
      <w:proofErr w:type="spellEnd"/>
      <w:r w:rsidRPr="003B36F4">
        <w:rPr>
          <w:color w:val="0D0D0D" w:themeColor="text1" w:themeTint="F2"/>
          <w:sz w:val="28"/>
          <w:szCs w:val="28"/>
          <w:shd w:val="clear" w:color="auto" w:fill="FFFFFF"/>
          <w:lang w:val="uk-UA"/>
        </w:rPr>
        <w:t xml:space="preserve"> аспектах </w:t>
      </w:r>
      <w:r w:rsidR="00D37C7E" w:rsidRPr="003B36F4">
        <w:rPr>
          <w:color w:val="0D0D0D" w:themeColor="text1" w:themeTint="F2"/>
          <w:sz w:val="28"/>
          <w:szCs w:val="28"/>
          <w:shd w:val="clear" w:color="auto" w:fill="FFFFFF"/>
          <w:lang w:val="uk-UA"/>
        </w:rPr>
        <w:t xml:space="preserve">утворюються </w:t>
      </w:r>
      <w:r w:rsidR="000D41D7" w:rsidRPr="003B36F4">
        <w:rPr>
          <w:color w:val="0D0D0D" w:themeColor="text1" w:themeTint="F2"/>
          <w:sz w:val="28"/>
          <w:szCs w:val="28"/>
          <w:shd w:val="clear" w:color="auto" w:fill="FFFFFF"/>
          <w:lang w:val="uk-UA"/>
        </w:rPr>
        <w:t xml:space="preserve">належні </w:t>
      </w:r>
      <w:r w:rsidRPr="003B36F4">
        <w:rPr>
          <w:color w:val="0D0D0D" w:themeColor="text1" w:themeTint="F2"/>
          <w:sz w:val="28"/>
          <w:szCs w:val="28"/>
          <w:shd w:val="clear" w:color="auto" w:fill="FFFFFF"/>
          <w:lang w:val="uk-UA"/>
        </w:rPr>
        <w:t>міжнародні пропорції. Як і розподіл праці, М</w:t>
      </w:r>
      <w:r w:rsidR="006321E5" w:rsidRPr="003B36F4">
        <w:rPr>
          <w:color w:val="0D0D0D" w:themeColor="text1" w:themeTint="F2"/>
          <w:sz w:val="28"/>
          <w:szCs w:val="28"/>
          <w:shd w:val="clear" w:color="auto" w:fill="FFFFFF"/>
          <w:lang w:val="uk-UA"/>
        </w:rPr>
        <w:t xml:space="preserve">ПП </w:t>
      </w:r>
      <w:r w:rsidRPr="003B36F4">
        <w:rPr>
          <w:color w:val="0D0D0D" w:themeColor="text1" w:themeTint="F2"/>
          <w:sz w:val="28"/>
          <w:szCs w:val="28"/>
          <w:shd w:val="clear" w:color="auto" w:fill="FFFFFF"/>
          <w:lang w:val="uk-UA"/>
        </w:rPr>
        <w:t>без обміну</w:t>
      </w:r>
      <w:r w:rsidR="006321E5" w:rsidRPr="003B36F4">
        <w:rPr>
          <w:color w:val="0D0D0D" w:themeColor="text1" w:themeTint="F2"/>
          <w:sz w:val="28"/>
          <w:szCs w:val="28"/>
          <w:shd w:val="clear" w:color="auto" w:fill="FFFFFF"/>
          <w:lang w:val="uk-UA"/>
        </w:rPr>
        <w:t xml:space="preserve"> не існує</w:t>
      </w:r>
      <w:r w:rsidRPr="003B36F4">
        <w:rPr>
          <w:color w:val="0D0D0D" w:themeColor="text1" w:themeTint="F2"/>
          <w:sz w:val="28"/>
          <w:szCs w:val="28"/>
          <w:shd w:val="clear" w:color="auto" w:fill="FFFFFF"/>
          <w:lang w:val="uk-UA"/>
        </w:rPr>
        <w:t xml:space="preserve">, який </w:t>
      </w:r>
      <w:r w:rsidR="006321E5" w:rsidRPr="003B36F4">
        <w:rPr>
          <w:color w:val="0D0D0D" w:themeColor="text1" w:themeTint="F2"/>
          <w:sz w:val="28"/>
          <w:szCs w:val="28"/>
          <w:shd w:val="clear" w:color="auto" w:fill="FFFFFF"/>
          <w:lang w:val="uk-UA"/>
        </w:rPr>
        <w:t xml:space="preserve">посідає </w:t>
      </w:r>
      <w:r w:rsidR="00E60BA7" w:rsidRPr="003B36F4">
        <w:rPr>
          <w:color w:val="0D0D0D" w:themeColor="text1" w:themeTint="F2"/>
          <w:sz w:val="28"/>
          <w:szCs w:val="28"/>
          <w:shd w:val="clear" w:color="auto" w:fill="FFFFFF"/>
          <w:lang w:val="uk-UA"/>
        </w:rPr>
        <w:t xml:space="preserve">незвичайне </w:t>
      </w:r>
      <w:r w:rsidRPr="003B36F4">
        <w:rPr>
          <w:color w:val="0D0D0D" w:themeColor="text1" w:themeTint="F2"/>
          <w:sz w:val="28"/>
          <w:szCs w:val="28"/>
          <w:shd w:val="clear" w:color="auto" w:fill="FFFFFF"/>
          <w:lang w:val="uk-UA"/>
        </w:rPr>
        <w:t xml:space="preserve">місце в інтернаціоналізації суспільного виробництва. </w:t>
      </w:r>
      <w:r w:rsidR="00E60BA7" w:rsidRPr="003B36F4">
        <w:rPr>
          <w:color w:val="0D0D0D" w:themeColor="text1" w:themeTint="F2"/>
          <w:sz w:val="28"/>
          <w:szCs w:val="28"/>
          <w:shd w:val="clear" w:color="auto" w:fill="FFFFFF"/>
          <w:lang w:val="uk-UA"/>
        </w:rPr>
        <w:t>Голо</w:t>
      </w:r>
      <w:r w:rsidRPr="003B36F4">
        <w:rPr>
          <w:color w:val="0D0D0D" w:themeColor="text1" w:themeTint="F2"/>
          <w:sz w:val="28"/>
          <w:szCs w:val="28"/>
          <w:shd w:val="clear" w:color="auto" w:fill="FFFFFF"/>
          <w:lang w:val="uk-UA"/>
        </w:rPr>
        <w:t xml:space="preserve">вним </w:t>
      </w:r>
      <w:r w:rsidR="00E60BA7" w:rsidRPr="003B36F4">
        <w:rPr>
          <w:color w:val="0D0D0D" w:themeColor="text1" w:themeTint="F2"/>
          <w:sz w:val="28"/>
          <w:szCs w:val="28"/>
          <w:shd w:val="clear" w:color="auto" w:fill="FFFFFF"/>
          <w:lang w:val="uk-UA"/>
        </w:rPr>
        <w:t xml:space="preserve">рушійним </w:t>
      </w:r>
      <w:r w:rsidRPr="003B36F4">
        <w:rPr>
          <w:color w:val="0D0D0D" w:themeColor="text1" w:themeTint="F2"/>
          <w:sz w:val="28"/>
          <w:szCs w:val="28"/>
          <w:shd w:val="clear" w:color="auto" w:fill="FFFFFF"/>
          <w:lang w:val="uk-UA"/>
        </w:rPr>
        <w:t>мотивом М</w:t>
      </w:r>
      <w:r w:rsidR="00E60BA7" w:rsidRPr="003B36F4">
        <w:rPr>
          <w:color w:val="0D0D0D" w:themeColor="text1" w:themeTint="F2"/>
          <w:sz w:val="28"/>
          <w:szCs w:val="28"/>
          <w:shd w:val="clear" w:color="auto" w:fill="FFFFFF"/>
          <w:lang w:val="uk-UA"/>
        </w:rPr>
        <w:t>ПП</w:t>
      </w:r>
      <w:r w:rsidRPr="003B36F4">
        <w:rPr>
          <w:color w:val="0D0D0D" w:themeColor="text1" w:themeTint="F2"/>
          <w:sz w:val="28"/>
          <w:szCs w:val="28"/>
          <w:shd w:val="clear" w:color="auto" w:fill="FFFFFF"/>
          <w:lang w:val="uk-UA"/>
        </w:rPr>
        <w:t xml:space="preserve"> для всіх країн світу, незалежно від їх </w:t>
      </w:r>
      <w:r w:rsidR="00C65ECA" w:rsidRPr="003B36F4">
        <w:rPr>
          <w:color w:val="0D0D0D" w:themeColor="text1" w:themeTint="F2"/>
          <w:sz w:val="28"/>
          <w:szCs w:val="28"/>
          <w:shd w:val="clear" w:color="auto" w:fill="FFFFFF"/>
          <w:lang w:val="uk-UA"/>
        </w:rPr>
        <w:t>економічних</w:t>
      </w:r>
      <w:r w:rsidRPr="003B36F4">
        <w:rPr>
          <w:color w:val="0D0D0D" w:themeColor="text1" w:themeTint="F2"/>
          <w:sz w:val="28"/>
          <w:szCs w:val="28"/>
          <w:shd w:val="clear" w:color="auto" w:fill="FFFFFF"/>
          <w:lang w:val="uk-UA"/>
        </w:rPr>
        <w:t xml:space="preserve"> і </w:t>
      </w:r>
      <w:r w:rsidR="00C65ECA" w:rsidRPr="003B36F4">
        <w:rPr>
          <w:color w:val="0D0D0D" w:themeColor="text1" w:themeTint="F2"/>
          <w:sz w:val="28"/>
          <w:szCs w:val="28"/>
          <w:shd w:val="clear" w:color="auto" w:fill="FFFFFF"/>
          <w:lang w:val="uk-UA"/>
        </w:rPr>
        <w:t>соціальних</w:t>
      </w:r>
      <w:r w:rsidR="0094486F" w:rsidRPr="003B36F4">
        <w:rPr>
          <w:color w:val="0D0D0D" w:themeColor="text1" w:themeTint="F2"/>
          <w:sz w:val="28"/>
          <w:szCs w:val="28"/>
          <w:shd w:val="clear" w:color="auto" w:fill="FFFFFF"/>
          <w:lang w:val="uk-UA"/>
        </w:rPr>
        <w:t xml:space="preserve"> розрізнень</w:t>
      </w:r>
      <w:r w:rsidRPr="003B36F4">
        <w:rPr>
          <w:color w:val="0D0D0D" w:themeColor="text1" w:themeTint="F2"/>
          <w:sz w:val="28"/>
          <w:szCs w:val="28"/>
          <w:shd w:val="clear" w:color="auto" w:fill="FFFFFF"/>
          <w:lang w:val="uk-UA"/>
        </w:rPr>
        <w:t xml:space="preserve">, є їх </w:t>
      </w:r>
      <w:r w:rsidR="00FE7E9C" w:rsidRPr="003B36F4">
        <w:rPr>
          <w:color w:val="0D0D0D" w:themeColor="text1" w:themeTint="F2"/>
          <w:sz w:val="28"/>
          <w:szCs w:val="28"/>
          <w:shd w:val="clear" w:color="auto" w:fill="FFFFFF"/>
          <w:lang w:val="uk-UA"/>
        </w:rPr>
        <w:t xml:space="preserve">бажання що </w:t>
      </w:r>
      <w:r w:rsidRPr="003B36F4">
        <w:rPr>
          <w:color w:val="0D0D0D" w:themeColor="text1" w:themeTint="F2"/>
          <w:sz w:val="28"/>
          <w:szCs w:val="28"/>
          <w:shd w:val="clear" w:color="auto" w:fill="FFFFFF"/>
          <w:lang w:val="uk-UA"/>
        </w:rPr>
        <w:t xml:space="preserve">до </w:t>
      </w:r>
      <w:r w:rsidR="00765ED0" w:rsidRPr="003B36F4">
        <w:rPr>
          <w:color w:val="0D0D0D" w:themeColor="text1" w:themeTint="F2"/>
          <w:sz w:val="28"/>
          <w:szCs w:val="28"/>
          <w:shd w:val="clear" w:color="auto" w:fill="FFFFFF"/>
          <w:lang w:val="uk-UA"/>
        </w:rPr>
        <w:t xml:space="preserve">одержання </w:t>
      </w:r>
      <w:r w:rsidRPr="003B36F4">
        <w:rPr>
          <w:color w:val="0D0D0D" w:themeColor="text1" w:themeTint="F2"/>
          <w:sz w:val="28"/>
          <w:szCs w:val="28"/>
          <w:shd w:val="clear" w:color="auto" w:fill="FFFFFF"/>
          <w:lang w:val="uk-UA"/>
        </w:rPr>
        <w:t xml:space="preserve">економічних </w:t>
      </w:r>
      <w:proofErr w:type="spellStart"/>
      <w:r w:rsidRPr="003B36F4">
        <w:rPr>
          <w:color w:val="0D0D0D" w:themeColor="text1" w:themeTint="F2"/>
          <w:sz w:val="28"/>
          <w:szCs w:val="28"/>
          <w:shd w:val="clear" w:color="auto" w:fill="FFFFFF"/>
          <w:lang w:val="uk-UA"/>
        </w:rPr>
        <w:t>вигод</w:t>
      </w:r>
      <w:proofErr w:type="spellEnd"/>
      <w:r w:rsidRPr="003B36F4">
        <w:rPr>
          <w:color w:val="0D0D0D" w:themeColor="text1" w:themeTint="F2"/>
          <w:sz w:val="28"/>
          <w:szCs w:val="28"/>
          <w:shd w:val="clear" w:color="auto" w:fill="FFFFFF"/>
          <w:lang w:val="uk-UA"/>
        </w:rPr>
        <w:t>. </w:t>
      </w:r>
    </w:p>
    <w:p w:rsidR="00891189" w:rsidRPr="0039294C" w:rsidRDefault="00071527" w:rsidP="00540F65">
      <w:pPr>
        <w:spacing w:line="360" w:lineRule="auto"/>
        <w:ind w:firstLine="709"/>
        <w:jc w:val="both"/>
        <w:rPr>
          <w:color w:val="0D0D0D" w:themeColor="text1" w:themeTint="F2"/>
          <w:sz w:val="28"/>
          <w:szCs w:val="28"/>
          <w:shd w:val="clear" w:color="auto" w:fill="FFFFFF"/>
        </w:rPr>
      </w:pPr>
      <w:r w:rsidRPr="00CD755C">
        <w:rPr>
          <w:color w:val="0D0D0D" w:themeColor="text1" w:themeTint="F2"/>
          <w:sz w:val="28"/>
          <w:szCs w:val="28"/>
          <w:shd w:val="clear" w:color="auto" w:fill="FFFFFF"/>
          <w:lang w:val="uk-UA"/>
        </w:rPr>
        <w:t xml:space="preserve">Всяка </w:t>
      </w:r>
      <w:r w:rsidR="00891189" w:rsidRPr="00CD755C">
        <w:rPr>
          <w:color w:val="0D0D0D" w:themeColor="text1" w:themeTint="F2"/>
          <w:sz w:val="28"/>
          <w:szCs w:val="28"/>
          <w:shd w:val="clear" w:color="auto" w:fill="FFFFFF"/>
          <w:lang w:val="uk-UA"/>
        </w:rPr>
        <w:t>країна ви</w:t>
      </w:r>
      <w:r w:rsidRPr="00CD755C">
        <w:rPr>
          <w:color w:val="0D0D0D" w:themeColor="text1" w:themeTint="F2"/>
          <w:sz w:val="28"/>
          <w:szCs w:val="28"/>
          <w:shd w:val="clear" w:color="auto" w:fill="FFFFFF"/>
          <w:lang w:val="uk-UA"/>
        </w:rPr>
        <w:t>готов</w:t>
      </w:r>
      <w:r w:rsidR="00891189" w:rsidRPr="00CD755C">
        <w:rPr>
          <w:color w:val="0D0D0D" w:themeColor="text1" w:themeTint="F2"/>
          <w:sz w:val="28"/>
          <w:szCs w:val="28"/>
          <w:shd w:val="clear" w:color="auto" w:fill="FFFFFF"/>
          <w:lang w:val="uk-UA"/>
        </w:rPr>
        <w:t>ляє, в основному, ті товари, які їй виробляти найбільш дешево</w:t>
      </w:r>
      <w:r w:rsidRPr="00CD755C">
        <w:rPr>
          <w:color w:val="0D0D0D" w:themeColor="text1" w:themeTint="F2"/>
          <w:sz w:val="28"/>
          <w:szCs w:val="28"/>
          <w:shd w:val="clear" w:color="auto" w:fill="FFFFFF"/>
          <w:lang w:val="uk-UA"/>
        </w:rPr>
        <w:t xml:space="preserve"> та вигідно</w:t>
      </w:r>
      <w:r w:rsidR="00891189" w:rsidRPr="00CD755C">
        <w:rPr>
          <w:color w:val="0D0D0D" w:themeColor="text1" w:themeTint="F2"/>
          <w:sz w:val="28"/>
          <w:szCs w:val="28"/>
          <w:shd w:val="clear" w:color="auto" w:fill="FFFFFF"/>
          <w:lang w:val="uk-UA"/>
        </w:rPr>
        <w:t xml:space="preserve">. </w:t>
      </w:r>
      <w:r w:rsidR="00EB6072" w:rsidRPr="00CD755C">
        <w:rPr>
          <w:color w:val="0D0D0D" w:themeColor="text1" w:themeTint="F2"/>
          <w:sz w:val="28"/>
          <w:szCs w:val="28"/>
          <w:shd w:val="clear" w:color="auto" w:fill="FFFFFF"/>
          <w:lang w:val="uk-UA"/>
        </w:rPr>
        <w:t>П</w:t>
      </w:r>
      <w:r w:rsidR="00891189" w:rsidRPr="00CD755C">
        <w:rPr>
          <w:color w:val="0D0D0D" w:themeColor="text1" w:themeTint="F2"/>
          <w:sz w:val="28"/>
          <w:szCs w:val="28"/>
          <w:shd w:val="clear" w:color="auto" w:fill="FFFFFF"/>
          <w:lang w:val="uk-UA"/>
        </w:rPr>
        <w:t>родає</w:t>
      </w:r>
      <w:r w:rsidR="00EB6072" w:rsidRPr="00CD755C">
        <w:rPr>
          <w:color w:val="0D0D0D" w:themeColor="text1" w:themeTint="F2"/>
          <w:sz w:val="28"/>
          <w:szCs w:val="28"/>
          <w:shd w:val="clear" w:color="auto" w:fill="FFFFFF"/>
          <w:lang w:val="uk-UA"/>
        </w:rPr>
        <w:t xml:space="preserve"> вона їх</w:t>
      </w:r>
      <w:r w:rsidR="00891189" w:rsidRPr="00CD755C">
        <w:rPr>
          <w:color w:val="0D0D0D" w:themeColor="text1" w:themeTint="F2"/>
          <w:sz w:val="28"/>
          <w:szCs w:val="28"/>
          <w:shd w:val="clear" w:color="auto" w:fill="FFFFFF"/>
          <w:lang w:val="uk-UA"/>
        </w:rPr>
        <w:t xml:space="preserve"> на світовому ринку, а на ці гроші за кордоном</w:t>
      </w:r>
      <w:r w:rsidR="004164ED" w:rsidRPr="00CD755C">
        <w:rPr>
          <w:color w:val="0D0D0D" w:themeColor="text1" w:themeTint="F2"/>
          <w:sz w:val="28"/>
          <w:szCs w:val="28"/>
          <w:shd w:val="clear" w:color="auto" w:fill="FFFFFF"/>
          <w:lang w:val="uk-UA"/>
        </w:rPr>
        <w:t xml:space="preserve"> купує</w:t>
      </w:r>
      <w:r w:rsidR="00891189" w:rsidRPr="00CD755C">
        <w:rPr>
          <w:color w:val="0D0D0D" w:themeColor="text1" w:themeTint="F2"/>
          <w:sz w:val="28"/>
          <w:szCs w:val="28"/>
          <w:shd w:val="clear" w:color="auto" w:fill="FFFFFF"/>
          <w:lang w:val="uk-UA"/>
        </w:rPr>
        <w:t xml:space="preserve"> </w:t>
      </w:r>
      <w:r w:rsidR="004164ED" w:rsidRPr="00CD755C">
        <w:rPr>
          <w:color w:val="0D0D0D" w:themeColor="text1" w:themeTint="F2"/>
          <w:sz w:val="28"/>
          <w:szCs w:val="28"/>
          <w:shd w:val="clear" w:color="auto" w:fill="FFFFFF"/>
          <w:lang w:val="uk-UA"/>
        </w:rPr>
        <w:t xml:space="preserve">неприсутні </w:t>
      </w:r>
      <w:r w:rsidR="00891189" w:rsidRPr="00CD755C">
        <w:rPr>
          <w:color w:val="0D0D0D" w:themeColor="text1" w:themeTint="F2"/>
          <w:sz w:val="28"/>
          <w:szCs w:val="28"/>
          <w:shd w:val="clear" w:color="auto" w:fill="FFFFFF"/>
          <w:lang w:val="uk-UA"/>
        </w:rPr>
        <w:t>на внутрішньому ринку товари.</w:t>
      </w:r>
      <w:r w:rsidR="00557B34" w:rsidRPr="00CD755C">
        <w:rPr>
          <w:color w:val="0D0D0D" w:themeColor="text1" w:themeTint="F2"/>
          <w:sz w:val="28"/>
          <w:szCs w:val="28"/>
          <w:shd w:val="clear" w:color="auto" w:fill="FFFFFF"/>
          <w:lang w:val="uk-UA"/>
        </w:rPr>
        <w:t xml:space="preserve"> Отже</w:t>
      </w:r>
      <w:r w:rsidR="00891189" w:rsidRPr="00CD755C">
        <w:rPr>
          <w:color w:val="0D0D0D" w:themeColor="text1" w:themeTint="F2"/>
          <w:sz w:val="28"/>
          <w:szCs w:val="28"/>
          <w:shd w:val="clear" w:color="auto" w:fill="FFFFFF"/>
          <w:lang w:val="uk-UA"/>
        </w:rPr>
        <w:t xml:space="preserve">, </w:t>
      </w:r>
      <w:r w:rsidR="009E780A" w:rsidRPr="00CD755C">
        <w:rPr>
          <w:color w:val="0D0D0D" w:themeColor="text1" w:themeTint="F2"/>
          <w:sz w:val="28"/>
          <w:szCs w:val="28"/>
          <w:shd w:val="clear" w:color="auto" w:fill="FFFFFF"/>
          <w:lang w:val="uk-UA"/>
        </w:rPr>
        <w:t xml:space="preserve">абсолютно </w:t>
      </w:r>
      <w:r w:rsidR="00891189" w:rsidRPr="00CD755C">
        <w:rPr>
          <w:color w:val="0D0D0D" w:themeColor="text1" w:themeTint="F2"/>
          <w:sz w:val="28"/>
          <w:szCs w:val="28"/>
          <w:shd w:val="clear" w:color="auto" w:fill="FFFFFF"/>
          <w:lang w:val="uk-UA"/>
        </w:rPr>
        <w:t>не</w:t>
      </w:r>
      <w:r w:rsidR="009E780A" w:rsidRPr="00CD755C">
        <w:rPr>
          <w:color w:val="0D0D0D" w:themeColor="text1" w:themeTint="F2"/>
          <w:sz w:val="28"/>
          <w:szCs w:val="28"/>
          <w:shd w:val="clear" w:color="auto" w:fill="FFFFFF"/>
          <w:lang w:val="uk-UA"/>
        </w:rPr>
        <w:t>потрібно</w:t>
      </w:r>
      <w:r w:rsidR="00891189" w:rsidRPr="00CD755C">
        <w:rPr>
          <w:color w:val="0D0D0D" w:themeColor="text1" w:themeTint="F2"/>
          <w:sz w:val="28"/>
          <w:szCs w:val="28"/>
          <w:shd w:val="clear" w:color="auto" w:fill="FFFFFF"/>
          <w:lang w:val="uk-UA"/>
        </w:rPr>
        <w:t xml:space="preserve"> кожній державі </w:t>
      </w:r>
      <w:r w:rsidR="009E780A" w:rsidRPr="00CD755C">
        <w:rPr>
          <w:color w:val="0D0D0D" w:themeColor="text1" w:themeTint="F2"/>
          <w:sz w:val="28"/>
          <w:szCs w:val="28"/>
          <w:shd w:val="clear" w:color="auto" w:fill="FFFFFF"/>
          <w:lang w:val="uk-UA"/>
        </w:rPr>
        <w:t xml:space="preserve">виготовляти </w:t>
      </w:r>
      <w:r w:rsidR="00891189" w:rsidRPr="00CD755C">
        <w:rPr>
          <w:color w:val="0D0D0D" w:themeColor="text1" w:themeTint="F2"/>
          <w:sz w:val="28"/>
          <w:szCs w:val="28"/>
          <w:shd w:val="clear" w:color="auto" w:fill="FFFFFF"/>
          <w:lang w:val="uk-UA"/>
        </w:rPr>
        <w:t xml:space="preserve">на </w:t>
      </w:r>
      <w:r w:rsidR="009E780A" w:rsidRPr="00CD755C">
        <w:rPr>
          <w:color w:val="0D0D0D" w:themeColor="text1" w:themeTint="F2"/>
          <w:sz w:val="28"/>
          <w:szCs w:val="28"/>
          <w:shd w:val="clear" w:color="auto" w:fill="FFFFFF"/>
          <w:lang w:val="uk-UA"/>
        </w:rPr>
        <w:t xml:space="preserve">своїй </w:t>
      </w:r>
      <w:r w:rsidR="00891189" w:rsidRPr="00CD755C">
        <w:rPr>
          <w:color w:val="0D0D0D" w:themeColor="text1" w:themeTint="F2"/>
          <w:sz w:val="28"/>
          <w:szCs w:val="28"/>
          <w:shd w:val="clear" w:color="auto" w:fill="FFFFFF"/>
          <w:lang w:val="uk-UA"/>
        </w:rPr>
        <w:t xml:space="preserve">території </w:t>
      </w:r>
      <w:r w:rsidR="00B8129F" w:rsidRPr="00CD755C">
        <w:rPr>
          <w:color w:val="0D0D0D" w:themeColor="text1" w:themeTint="F2"/>
          <w:sz w:val="28"/>
          <w:szCs w:val="28"/>
          <w:shd w:val="clear" w:color="auto" w:fill="FFFFFF"/>
          <w:lang w:val="uk-UA"/>
        </w:rPr>
        <w:t xml:space="preserve">повністю </w:t>
      </w:r>
      <w:r w:rsidR="00891189" w:rsidRPr="00CD755C">
        <w:rPr>
          <w:color w:val="0D0D0D" w:themeColor="text1" w:themeTint="F2"/>
          <w:sz w:val="28"/>
          <w:szCs w:val="28"/>
          <w:shd w:val="clear" w:color="auto" w:fill="FFFFFF"/>
          <w:lang w:val="uk-UA"/>
        </w:rPr>
        <w:t xml:space="preserve">всі </w:t>
      </w:r>
      <w:r w:rsidR="00B8129F" w:rsidRPr="00CD755C">
        <w:rPr>
          <w:color w:val="0D0D0D" w:themeColor="text1" w:themeTint="F2"/>
          <w:sz w:val="28"/>
          <w:szCs w:val="28"/>
          <w:shd w:val="clear" w:color="auto" w:fill="FFFFFF"/>
          <w:lang w:val="uk-UA"/>
        </w:rPr>
        <w:t xml:space="preserve">потрібні </w:t>
      </w:r>
      <w:r w:rsidR="00891189" w:rsidRPr="00CD755C">
        <w:rPr>
          <w:color w:val="0D0D0D" w:themeColor="text1" w:themeTint="F2"/>
          <w:sz w:val="28"/>
          <w:szCs w:val="28"/>
          <w:shd w:val="clear" w:color="auto" w:fill="FFFFFF"/>
          <w:lang w:val="uk-UA"/>
        </w:rPr>
        <w:t>йому продукти</w:t>
      </w:r>
      <w:r w:rsidR="0039294C">
        <w:rPr>
          <w:color w:val="0D0D0D" w:themeColor="text1" w:themeTint="F2"/>
          <w:sz w:val="28"/>
          <w:szCs w:val="28"/>
          <w:shd w:val="clear" w:color="auto" w:fill="FFFFFF"/>
          <w:lang w:val="uk-UA"/>
        </w:rPr>
        <w:t xml:space="preserve"> </w:t>
      </w:r>
      <w:r w:rsidR="0039294C" w:rsidRPr="0039294C">
        <w:rPr>
          <w:color w:val="0D0D0D" w:themeColor="text1" w:themeTint="F2"/>
          <w:sz w:val="28"/>
          <w:szCs w:val="28"/>
          <w:shd w:val="clear" w:color="auto" w:fill="FFFFFF"/>
        </w:rPr>
        <w:t>[81].</w:t>
      </w:r>
    </w:p>
    <w:p w:rsidR="00891189" w:rsidRDefault="00891189" w:rsidP="00891189">
      <w:pPr>
        <w:spacing w:line="360" w:lineRule="auto"/>
        <w:ind w:firstLine="709"/>
        <w:jc w:val="both"/>
        <w:rPr>
          <w:color w:val="0D0D0D" w:themeColor="text1" w:themeTint="F2"/>
          <w:sz w:val="28"/>
          <w:szCs w:val="28"/>
          <w:shd w:val="clear" w:color="auto" w:fill="FFFFFF"/>
          <w:lang w:val="uk-UA"/>
        </w:rPr>
      </w:pPr>
      <w:r w:rsidRPr="00CD755C">
        <w:rPr>
          <w:color w:val="0D0D0D" w:themeColor="text1" w:themeTint="F2"/>
          <w:sz w:val="28"/>
          <w:szCs w:val="28"/>
          <w:shd w:val="clear" w:color="auto" w:fill="FFFFFF"/>
          <w:lang w:val="uk-UA"/>
        </w:rPr>
        <w:t xml:space="preserve">Кожна економіка </w:t>
      </w:r>
      <w:r w:rsidR="008D5485" w:rsidRPr="00CD755C">
        <w:rPr>
          <w:color w:val="0D0D0D" w:themeColor="text1" w:themeTint="F2"/>
          <w:sz w:val="28"/>
          <w:szCs w:val="28"/>
          <w:shd w:val="clear" w:color="auto" w:fill="FFFFFF"/>
          <w:lang w:val="uk-UA"/>
        </w:rPr>
        <w:t xml:space="preserve">має значення </w:t>
      </w:r>
      <w:r w:rsidRPr="00CD755C">
        <w:rPr>
          <w:color w:val="0D0D0D" w:themeColor="text1" w:themeTint="F2"/>
          <w:sz w:val="28"/>
          <w:szCs w:val="28"/>
          <w:shd w:val="clear" w:color="auto" w:fill="FFFFFF"/>
          <w:lang w:val="uk-UA"/>
        </w:rPr>
        <w:t>від М</w:t>
      </w:r>
      <w:r w:rsidR="008D5485" w:rsidRPr="00CD755C">
        <w:rPr>
          <w:color w:val="0D0D0D" w:themeColor="text1" w:themeTint="F2"/>
          <w:sz w:val="28"/>
          <w:szCs w:val="28"/>
          <w:shd w:val="clear" w:color="auto" w:fill="FFFFFF"/>
          <w:lang w:val="uk-UA"/>
        </w:rPr>
        <w:t xml:space="preserve">ПП, ця користь </w:t>
      </w:r>
      <w:r w:rsidRPr="00CD755C">
        <w:rPr>
          <w:color w:val="0D0D0D" w:themeColor="text1" w:themeTint="F2"/>
          <w:sz w:val="28"/>
          <w:szCs w:val="28"/>
          <w:shd w:val="clear" w:color="auto" w:fill="FFFFFF"/>
          <w:lang w:val="uk-UA"/>
        </w:rPr>
        <w:t>полягає в наступному</w:t>
      </w:r>
      <w:r w:rsidR="00290069" w:rsidRPr="00CD755C">
        <w:rPr>
          <w:color w:val="0D0D0D" w:themeColor="text1" w:themeTint="F2"/>
          <w:sz w:val="28"/>
          <w:szCs w:val="28"/>
          <w:shd w:val="clear" w:color="auto" w:fill="FFFFFF"/>
          <w:lang w:val="uk-UA"/>
        </w:rPr>
        <w:t>: н</w:t>
      </w:r>
      <w:r w:rsidRPr="00CD755C">
        <w:rPr>
          <w:color w:val="0D0D0D" w:themeColor="text1" w:themeTint="F2"/>
          <w:sz w:val="28"/>
          <w:szCs w:val="28"/>
          <w:shd w:val="clear" w:color="auto" w:fill="FFFFFF"/>
          <w:lang w:val="uk-UA"/>
        </w:rPr>
        <w:t xml:space="preserve">а світовий ринок </w:t>
      </w:r>
      <w:r w:rsidR="00290069" w:rsidRPr="00CD755C">
        <w:rPr>
          <w:color w:val="0D0D0D" w:themeColor="text1" w:themeTint="F2"/>
          <w:sz w:val="28"/>
          <w:szCs w:val="28"/>
          <w:shd w:val="clear" w:color="auto" w:fill="FFFFFF"/>
          <w:lang w:val="uk-UA"/>
        </w:rPr>
        <w:t xml:space="preserve">приходять </w:t>
      </w:r>
      <w:r w:rsidRPr="00CD755C">
        <w:rPr>
          <w:color w:val="0D0D0D" w:themeColor="text1" w:themeTint="F2"/>
          <w:sz w:val="28"/>
          <w:szCs w:val="28"/>
          <w:shd w:val="clear" w:color="auto" w:fill="FFFFFF"/>
          <w:lang w:val="uk-UA"/>
        </w:rPr>
        <w:t xml:space="preserve">ті товари даної країни, у яких національні витрати виробництва нижчі </w:t>
      </w:r>
      <w:r w:rsidR="0067292B" w:rsidRPr="00CD755C">
        <w:rPr>
          <w:color w:val="0D0D0D" w:themeColor="text1" w:themeTint="F2"/>
          <w:sz w:val="28"/>
          <w:szCs w:val="28"/>
          <w:shd w:val="clear" w:color="auto" w:fill="FFFFFF"/>
          <w:lang w:val="uk-UA"/>
        </w:rPr>
        <w:t>чим</w:t>
      </w:r>
      <w:r w:rsidRPr="00CD755C">
        <w:rPr>
          <w:color w:val="0D0D0D" w:themeColor="text1" w:themeTint="F2"/>
          <w:sz w:val="28"/>
          <w:szCs w:val="28"/>
          <w:shd w:val="clear" w:color="auto" w:fill="FFFFFF"/>
          <w:lang w:val="uk-UA"/>
        </w:rPr>
        <w:t xml:space="preserve"> світові, а </w:t>
      </w:r>
      <w:r w:rsidR="0067292B" w:rsidRPr="00CD755C">
        <w:rPr>
          <w:color w:val="0D0D0D" w:themeColor="text1" w:themeTint="F2"/>
          <w:sz w:val="28"/>
          <w:szCs w:val="28"/>
          <w:shd w:val="clear" w:color="auto" w:fill="FFFFFF"/>
          <w:lang w:val="uk-UA"/>
        </w:rPr>
        <w:t xml:space="preserve">привозять </w:t>
      </w:r>
      <w:r w:rsidRPr="00CD755C">
        <w:rPr>
          <w:color w:val="0D0D0D" w:themeColor="text1" w:themeTint="F2"/>
          <w:sz w:val="28"/>
          <w:szCs w:val="28"/>
          <w:shd w:val="clear" w:color="auto" w:fill="FFFFFF"/>
          <w:lang w:val="uk-UA"/>
        </w:rPr>
        <w:t>товари, у яких національні витрати виробництва вищі за світові</w:t>
      </w:r>
      <w:r w:rsidR="00140DE4">
        <w:rPr>
          <w:color w:val="0D0D0D" w:themeColor="text1" w:themeTint="F2"/>
          <w:sz w:val="28"/>
          <w:szCs w:val="28"/>
          <w:shd w:val="clear" w:color="auto" w:fill="FFFFFF"/>
          <w:lang w:val="uk-UA"/>
        </w:rPr>
        <w:t xml:space="preserve"> </w:t>
      </w:r>
      <w:r w:rsidR="00140DE4" w:rsidRPr="00316E2F">
        <w:rPr>
          <w:color w:val="0D0D0D" w:themeColor="text1" w:themeTint="F2"/>
          <w:sz w:val="28"/>
          <w:szCs w:val="28"/>
          <w:shd w:val="clear" w:color="auto" w:fill="FFFFFF"/>
          <w:lang w:val="uk-UA"/>
        </w:rPr>
        <w:t>[78].</w:t>
      </w:r>
    </w:p>
    <w:p w:rsidR="00E30D4C" w:rsidRDefault="00E30D4C" w:rsidP="00A81709">
      <w:pPr>
        <w:spacing w:line="360" w:lineRule="auto"/>
        <w:jc w:val="both"/>
        <w:rPr>
          <w:color w:val="FF0000"/>
          <w:sz w:val="28"/>
          <w:szCs w:val="28"/>
          <w:lang w:val="uk-UA"/>
        </w:rPr>
      </w:pPr>
    </w:p>
    <w:p w:rsidR="00BB12E4" w:rsidRDefault="00BB12E4" w:rsidP="00A81709">
      <w:pPr>
        <w:spacing w:line="360" w:lineRule="auto"/>
        <w:jc w:val="both"/>
        <w:rPr>
          <w:color w:val="FF0000"/>
          <w:sz w:val="28"/>
          <w:szCs w:val="28"/>
          <w:lang w:val="uk-UA"/>
        </w:rPr>
      </w:pPr>
    </w:p>
    <w:p w:rsidR="00BB12E4" w:rsidRDefault="00695248" w:rsidP="007322E1">
      <w:pPr>
        <w:spacing w:line="360" w:lineRule="auto"/>
        <w:ind w:firstLine="709"/>
        <w:jc w:val="both"/>
        <w:rPr>
          <w:color w:val="0D0D0D" w:themeColor="text1" w:themeTint="F2"/>
          <w:sz w:val="28"/>
          <w:szCs w:val="28"/>
          <w:lang w:val="uk-UA"/>
        </w:rPr>
      </w:pPr>
      <w:r>
        <w:rPr>
          <w:color w:val="0D0D0D" w:themeColor="text1" w:themeTint="F2"/>
          <w:sz w:val="28"/>
          <w:szCs w:val="28"/>
          <w:lang w:val="uk-UA"/>
        </w:rPr>
        <w:t>Висновки до розділу 3</w:t>
      </w:r>
    </w:p>
    <w:p w:rsidR="00D47CFF" w:rsidRDefault="00D47CFF" w:rsidP="00A81709">
      <w:pPr>
        <w:spacing w:line="360" w:lineRule="auto"/>
        <w:jc w:val="both"/>
        <w:rPr>
          <w:color w:val="0D0D0D" w:themeColor="text1" w:themeTint="F2"/>
          <w:sz w:val="28"/>
          <w:szCs w:val="28"/>
          <w:lang w:val="uk-UA"/>
        </w:rPr>
      </w:pPr>
    </w:p>
    <w:p w:rsidR="00D47CFF" w:rsidRDefault="00D47CFF" w:rsidP="00A81709">
      <w:pPr>
        <w:spacing w:line="360" w:lineRule="auto"/>
        <w:jc w:val="both"/>
        <w:rPr>
          <w:color w:val="0D0D0D" w:themeColor="text1" w:themeTint="F2"/>
          <w:sz w:val="28"/>
          <w:szCs w:val="28"/>
          <w:lang w:val="uk-UA"/>
        </w:rPr>
      </w:pP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lang w:val="uk-UA"/>
        </w:rPr>
        <w:t>Міжнародний географічний поділ праці - це поділ праці між країнами, спеціалізація їхнього виготовлення незмінних видів продукції, якими вони розмінюються. Для виникнення такої спеціалізація, потрібні певні умови, такі як:</w:t>
      </w:r>
      <w:r w:rsidRPr="00D47CFF">
        <w:rPr>
          <w:color w:val="0D0D0D" w:themeColor="text1" w:themeTint="F2"/>
          <w:sz w:val="28"/>
          <w:szCs w:val="28"/>
          <w:lang w:val="uk-UA"/>
        </w:rPr>
        <w:t xml:space="preserve"> країна, яка </w:t>
      </w:r>
      <w:r w:rsidRPr="0064671E">
        <w:rPr>
          <w:color w:val="0D0D0D" w:themeColor="text1" w:themeTint="F2"/>
          <w:sz w:val="28"/>
          <w:szCs w:val="28"/>
          <w:lang w:val="uk-UA"/>
        </w:rPr>
        <w:t xml:space="preserve">приймає </w:t>
      </w:r>
      <w:r w:rsidRPr="00D47CFF">
        <w:rPr>
          <w:color w:val="0D0D0D" w:themeColor="text1" w:themeTint="F2"/>
          <w:sz w:val="28"/>
          <w:szCs w:val="28"/>
          <w:lang w:val="uk-UA"/>
        </w:rPr>
        <w:t xml:space="preserve">участь у міжнародному поділі праці, </w:t>
      </w:r>
      <w:proofErr w:type="spellStart"/>
      <w:r w:rsidRPr="0064671E">
        <w:rPr>
          <w:color w:val="0D0D0D" w:themeColor="text1" w:themeTint="F2"/>
          <w:sz w:val="28"/>
          <w:szCs w:val="28"/>
          <w:lang w:val="uk-UA"/>
        </w:rPr>
        <w:t>забов’язана</w:t>
      </w:r>
      <w:proofErr w:type="spellEnd"/>
      <w:r w:rsidRPr="00D47CFF">
        <w:rPr>
          <w:color w:val="0D0D0D" w:themeColor="text1" w:themeTint="F2"/>
          <w:sz w:val="28"/>
          <w:szCs w:val="28"/>
          <w:lang w:val="uk-UA"/>
        </w:rPr>
        <w:t xml:space="preserve"> володіти якимись перевагами (наприклад, багатством природних ресурсів), </w:t>
      </w:r>
      <w:r w:rsidRPr="0064671E">
        <w:rPr>
          <w:color w:val="0D0D0D" w:themeColor="text1" w:themeTint="F2"/>
          <w:sz w:val="28"/>
          <w:szCs w:val="28"/>
          <w:lang w:val="uk-UA"/>
        </w:rPr>
        <w:lastRenderedPageBreak/>
        <w:t>обганяючи</w:t>
      </w:r>
      <w:r w:rsidRPr="00D47CFF">
        <w:rPr>
          <w:color w:val="0D0D0D" w:themeColor="text1" w:themeTint="F2"/>
          <w:sz w:val="28"/>
          <w:szCs w:val="28"/>
          <w:lang w:val="uk-UA"/>
        </w:rPr>
        <w:t xml:space="preserve"> деякі країни у ви</w:t>
      </w:r>
      <w:r w:rsidRPr="0064671E">
        <w:rPr>
          <w:color w:val="0D0D0D" w:themeColor="text1" w:themeTint="F2"/>
          <w:sz w:val="28"/>
          <w:szCs w:val="28"/>
          <w:lang w:val="uk-UA"/>
        </w:rPr>
        <w:t>готовленн</w:t>
      </w:r>
      <w:r w:rsidRPr="00D47CFF">
        <w:rPr>
          <w:color w:val="0D0D0D" w:themeColor="text1" w:themeTint="F2"/>
          <w:sz w:val="28"/>
          <w:szCs w:val="28"/>
          <w:lang w:val="uk-UA"/>
        </w:rPr>
        <w:t xml:space="preserve">і певного виду </w:t>
      </w:r>
      <w:r w:rsidRPr="0064671E">
        <w:rPr>
          <w:color w:val="0D0D0D" w:themeColor="text1" w:themeTint="F2"/>
          <w:sz w:val="28"/>
          <w:szCs w:val="28"/>
          <w:lang w:val="uk-UA"/>
        </w:rPr>
        <w:t>товарів.</w:t>
      </w:r>
      <w:r w:rsidRPr="00D47CFF">
        <w:rPr>
          <w:color w:val="0D0D0D" w:themeColor="text1" w:themeTint="F2"/>
          <w:sz w:val="28"/>
          <w:szCs w:val="28"/>
          <w:lang w:val="uk-UA"/>
        </w:rPr>
        <w:t xml:space="preserve"> </w:t>
      </w:r>
      <w:r w:rsidRPr="0064671E">
        <w:rPr>
          <w:color w:val="0D0D0D" w:themeColor="text1" w:themeTint="F2"/>
          <w:sz w:val="28"/>
          <w:szCs w:val="28"/>
          <w:lang w:val="uk-UA"/>
        </w:rPr>
        <w:t>Ще</w:t>
      </w:r>
      <w:r w:rsidRPr="0064671E">
        <w:rPr>
          <w:color w:val="0D0D0D" w:themeColor="text1" w:themeTint="F2"/>
          <w:sz w:val="28"/>
          <w:szCs w:val="28"/>
        </w:rPr>
        <w:t xml:space="preserve"> </w:t>
      </w:r>
      <w:r w:rsidRPr="0064671E">
        <w:rPr>
          <w:color w:val="0D0D0D" w:themeColor="text1" w:themeTint="F2"/>
          <w:sz w:val="28"/>
          <w:szCs w:val="28"/>
          <w:lang w:val="uk-UA"/>
        </w:rPr>
        <w:t xml:space="preserve">потрібно щоб існували </w:t>
      </w:r>
      <w:proofErr w:type="spellStart"/>
      <w:r w:rsidRPr="0064671E">
        <w:rPr>
          <w:color w:val="0D0D0D" w:themeColor="text1" w:themeTint="F2"/>
          <w:sz w:val="28"/>
          <w:szCs w:val="28"/>
        </w:rPr>
        <w:t>країни</w:t>
      </w:r>
      <w:proofErr w:type="spellEnd"/>
      <w:r w:rsidRPr="0064671E">
        <w:rPr>
          <w:color w:val="0D0D0D" w:themeColor="text1" w:themeTint="F2"/>
          <w:sz w:val="28"/>
          <w:szCs w:val="28"/>
        </w:rPr>
        <w:t xml:space="preserve">, </w:t>
      </w:r>
      <w:r w:rsidRPr="0064671E">
        <w:rPr>
          <w:color w:val="0D0D0D" w:themeColor="text1" w:themeTint="F2"/>
          <w:sz w:val="28"/>
          <w:szCs w:val="28"/>
          <w:lang w:val="uk-UA"/>
        </w:rPr>
        <w:t>які</w:t>
      </w:r>
      <w:r w:rsidRPr="0064671E">
        <w:rPr>
          <w:color w:val="0D0D0D" w:themeColor="text1" w:themeTint="F2"/>
          <w:sz w:val="28"/>
          <w:szCs w:val="28"/>
        </w:rPr>
        <w:t xml:space="preserve"> </w:t>
      </w:r>
      <w:r w:rsidRPr="0064671E">
        <w:rPr>
          <w:color w:val="0D0D0D" w:themeColor="text1" w:themeTint="F2"/>
          <w:sz w:val="28"/>
          <w:szCs w:val="28"/>
          <w:lang w:val="uk-UA"/>
        </w:rPr>
        <w:t>нуждаються в такій</w:t>
      </w:r>
      <w:r w:rsidRPr="0064671E">
        <w:rPr>
          <w:color w:val="0D0D0D" w:themeColor="text1" w:themeTint="F2"/>
          <w:sz w:val="28"/>
          <w:szCs w:val="28"/>
        </w:rPr>
        <w:t xml:space="preserve"> </w:t>
      </w:r>
      <w:proofErr w:type="spellStart"/>
      <w:r w:rsidRPr="0064671E">
        <w:rPr>
          <w:color w:val="0D0D0D" w:themeColor="text1" w:themeTint="F2"/>
          <w:sz w:val="28"/>
          <w:szCs w:val="28"/>
        </w:rPr>
        <w:t>продукц</w:t>
      </w:r>
      <w:r w:rsidRPr="0064671E">
        <w:rPr>
          <w:color w:val="0D0D0D" w:themeColor="text1" w:themeTint="F2"/>
          <w:sz w:val="28"/>
          <w:szCs w:val="28"/>
          <w:lang w:val="uk-UA"/>
        </w:rPr>
        <w:t>ії</w:t>
      </w:r>
      <w:proofErr w:type="spellEnd"/>
      <w:r w:rsidRPr="0064671E">
        <w:rPr>
          <w:color w:val="0D0D0D" w:themeColor="text1" w:themeTint="F2"/>
          <w:sz w:val="28"/>
          <w:szCs w:val="28"/>
          <w:lang w:val="uk-UA"/>
        </w:rPr>
        <w:t>.</w:t>
      </w:r>
      <w:r w:rsidRPr="0064671E">
        <w:rPr>
          <w:color w:val="0D0D0D" w:themeColor="text1" w:themeTint="F2"/>
          <w:sz w:val="28"/>
          <w:szCs w:val="28"/>
        </w:rPr>
        <w:t xml:space="preserve"> </w:t>
      </w:r>
      <w:r w:rsidRPr="0064671E">
        <w:rPr>
          <w:color w:val="0D0D0D" w:themeColor="text1" w:themeTint="F2"/>
          <w:sz w:val="28"/>
          <w:szCs w:val="28"/>
          <w:lang w:val="uk-UA"/>
        </w:rPr>
        <w:t>Також</w:t>
      </w:r>
      <w:r w:rsidRPr="0064671E">
        <w:rPr>
          <w:color w:val="0D0D0D" w:themeColor="text1" w:themeTint="F2"/>
          <w:sz w:val="28"/>
          <w:szCs w:val="28"/>
        </w:rPr>
        <w:t xml:space="preserve">, </w:t>
      </w:r>
      <w:r w:rsidRPr="0064671E">
        <w:rPr>
          <w:color w:val="0D0D0D" w:themeColor="text1" w:themeTint="F2"/>
          <w:sz w:val="28"/>
          <w:szCs w:val="28"/>
          <w:lang w:val="uk-UA"/>
        </w:rPr>
        <w:t>ви</w:t>
      </w:r>
      <w:proofErr w:type="spellStart"/>
      <w:r w:rsidRPr="0064671E">
        <w:rPr>
          <w:color w:val="0D0D0D" w:themeColor="text1" w:themeTint="F2"/>
          <w:sz w:val="28"/>
          <w:szCs w:val="28"/>
        </w:rPr>
        <w:t>трати</w:t>
      </w:r>
      <w:proofErr w:type="spellEnd"/>
      <w:r w:rsidRPr="0064671E">
        <w:rPr>
          <w:color w:val="0D0D0D" w:themeColor="text1" w:themeTint="F2"/>
          <w:sz w:val="28"/>
          <w:szCs w:val="28"/>
        </w:rPr>
        <w:t xml:space="preserve"> на достав</w:t>
      </w:r>
      <w:r w:rsidRPr="0064671E">
        <w:rPr>
          <w:color w:val="0D0D0D" w:themeColor="text1" w:themeTint="F2"/>
          <w:sz w:val="28"/>
          <w:szCs w:val="28"/>
          <w:lang w:val="uk-UA"/>
        </w:rPr>
        <w:t>ку</w:t>
      </w:r>
      <w:r w:rsidRPr="0064671E">
        <w:rPr>
          <w:color w:val="0D0D0D" w:themeColor="text1" w:themeTint="F2"/>
          <w:sz w:val="28"/>
          <w:szCs w:val="28"/>
        </w:rPr>
        <w:t xml:space="preserve"> </w:t>
      </w:r>
      <w:proofErr w:type="spellStart"/>
      <w:r w:rsidRPr="0064671E">
        <w:rPr>
          <w:color w:val="0D0D0D" w:themeColor="text1" w:themeTint="F2"/>
          <w:sz w:val="28"/>
          <w:szCs w:val="28"/>
        </w:rPr>
        <w:t>продукції</w:t>
      </w:r>
      <w:proofErr w:type="spellEnd"/>
      <w:r w:rsidRPr="0064671E">
        <w:rPr>
          <w:color w:val="0D0D0D" w:themeColor="text1" w:themeTint="F2"/>
          <w:sz w:val="28"/>
          <w:szCs w:val="28"/>
        </w:rPr>
        <w:t xml:space="preserve"> до </w:t>
      </w:r>
      <w:proofErr w:type="spellStart"/>
      <w:r w:rsidRPr="0064671E">
        <w:rPr>
          <w:color w:val="0D0D0D" w:themeColor="text1" w:themeTint="F2"/>
          <w:sz w:val="28"/>
          <w:szCs w:val="28"/>
        </w:rPr>
        <w:t>місця</w:t>
      </w:r>
      <w:proofErr w:type="spellEnd"/>
      <w:r w:rsidRPr="0064671E">
        <w:rPr>
          <w:color w:val="0D0D0D" w:themeColor="text1" w:themeTint="F2"/>
          <w:sz w:val="28"/>
          <w:szCs w:val="28"/>
        </w:rPr>
        <w:t xml:space="preserve"> продажу </w:t>
      </w:r>
      <w:r w:rsidRPr="0064671E">
        <w:rPr>
          <w:color w:val="0D0D0D" w:themeColor="text1" w:themeTint="F2"/>
          <w:sz w:val="28"/>
          <w:szCs w:val="28"/>
          <w:lang w:val="uk-UA"/>
        </w:rPr>
        <w:t>мають</w:t>
      </w:r>
      <w:r w:rsidRPr="0064671E">
        <w:rPr>
          <w:color w:val="0D0D0D" w:themeColor="text1" w:themeTint="F2"/>
          <w:sz w:val="28"/>
          <w:szCs w:val="28"/>
        </w:rPr>
        <w:t xml:space="preserve"> бути </w:t>
      </w:r>
      <w:proofErr w:type="spellStart"/>
      <w:r w:rsidRPr="0064671E">
        <w:rPr>
          <w:color w:val="0D0D0D" w:themeColor="text1" w:themeTint="F2"/>
          <w:sz w:val="28"/>
          <w:szCs w:val="28"/>
        </w:rPr>
        <w:t>вигідні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країні-виробникові</w:t>
      </w:r>
      <w:proofErr w:type="spellEnd"/>
      <w:r w:rsidRPr="0064671E">
        <w:rPr>
          <w:color w:val="0D0D0D" w:themeColor="text1" w:themeTint="F2"/>
          <w:sz w:val="28"/>
          <w:szCs w:val="28"/>
        </w:rPr>
        <w:t>.</w:t>
      </w:r>
    </w:p>
    <w:p w:rsidR="00D47CFF" w:rsidRPr="0064671E" w:rsidRDefault="00D47CFF" w:rsidP="00D47CFF">
      <w:pPr>
        <w:spacing w:line="360" w:lineRule="auto"/>
        <w:ind w:firstLine="709"/>
        <w:jc w:val="both"/>
        <w:rPr>
          <w:color w:val="0D0D0D" w:themeColor="text1" w:themeTint="F2"/>
          <w:sz w:val="28"/>
          <w:szCs w:val="28"/>
        </w:rPr>
      </w:pPr>
      <w:proofErr w:type="spellStart"/>
      <w:r w:rsidRPr="0064671E">
        <w:rPr>
          <w:color w:val="0D0D0D" w:themeColor="text1" w:themeTint="F2"/>
          <w:sz w:val="28"/>
          <w:szCs w:val="28"/>
          <w:lang w:val="uk-UA"/>
        </w:rPr>
        <w:t>Ріве</w:t>
      </w:r>
      <w:r w:rsidRPr="0064671E">
        <w:rPr>
          <w:color w:val="0D0D0D" w:themeColor="text1" w:themeTint="F2"/>
          <w:sz w:val="28"/>
          <w:szCs w:val="28"/>
        </w:rPr>
        <w:t>нь</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lang w:val="uk-UA"/>
        </w:rPr>
        <w:t>вклю</w:t>
      </w:r>
      <w:r w:rsidRPr="0064671E">
        <w:rPr>
          <w:color w:val="0D0D0D" w:themeColor="text1" w:themeTint="F2"/>
          <w:sz w:val="28"/>
          <w:szCs w:val="28"/>
        </w:rPr>
        <w:t>чення</w:t>
      </w:r>
      <w:proofErr w:type="spellEnd"/>
      <w:r w:rsidRPr="0064671E">
        <w:rPr>
          <w:color w:val="0D0D0D" w:themeColor="text1" w:themeTint="F2"/>
          <w:sz w:val="28"/>
          <w:szCs w:val="28"/>
        </w:rPr>
        <w:t xml:space="preserve"> будь-</w:t>
      </w:r>
      <w:proofErr w:type="spellStart"/>
      <w:r w:rsidRPr="0064671E">
        <w:rPr>
          <w:color w:val="0D0D0D" w:themeColor="text1" w:themeTint="F2"/>
          <w:sz w:val="28"/>
          <w:szCs w:val="28"/>
        </w:rPr>
        <w:t>якої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держави</w:t>
      </w:r>
      <w:proofErr w:type="spellEnd"/>
      <w:r w:rsidRPr="0064671E">
        <w:rPr>
          <w:color w:val="0D0D0D" w:themeColor="text1" w:themeTint="F2"/>
          <w:sz w:val="28"/>
          <w:szCs w:val="28"/>
        </w:rPr>
        <w:t xml:space="preserve"> до </w:t>
      </w:r>
      <w:proofErr w:type="spellStart"/>
      <w:r w:rsidRPr="0064671E">
        <w:rPr>
          <w:color w:val="0D0D0D" w:themeColor="text1" w:themeTint="F2"/>
          <w:sz w:val="28"/>
          <w:szCs w:val="28"/>
        </w:rPr>
        <w:t>міжнародного</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поділу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залежить</w:t>
      </w:r>
      <w:proofErr w:type="spellEnd"/>
      <w:r w:rsidRPr="0064671E">
        <w:rPr>
          <w:color w:val="0D0D0D" w:themeColor="text1" w:themeTint="F2"/>
          <w:sz w:val="28"/>
          <w:szCs w:val="28"/>
        </w:rPr>
        <w:t xml:space="preserve"> </w:t>
      </w:r>
      <w:r w:rsidRPr="0064671E">
        <w:rPr>
          <w:color w:val="0D0D0D" w:themeColor="text1" w:themeTint="F2"/>
          <w:sz w:val="28"/>
          <w:szCs w:val="28"/>
          <w:lang w:val="uk-UA"/>
        </w:rPr>
        <w:t>передусім</w:t>
      </w:r>
      <w:r w:rsidRPr="0064671E">
        <w:rPr>
          <w:color w:val="0D0D0D" w:themeColor="text1" w:themeTint="F2"/>
          <w:sz w:val="28"/>
          <w:szCs w:val="28"/>
        </w:rPr>
        <w:t xml:space="preserve"> </w:t>
      </w:r>
      <w:proofErr w:type="spellStart"/>
      <w:r w:rsidRPr="0064671E">
        <w:rPr>
          <w:color w:val="0D0D0D" w:themeColor="text1" w:themeTint="F2"/>
          <w:sz w:val="28"/>
          <w:szCs w:val="28"/>
        </w:rPr>
        <w:t>від</w:t>
      </w:r>
      <w:proofErr w:type="spellEnd"/>
      <w:r w:rsidRPr="0064671E">
        <w:rPr>
          <w:color w:val="0D0D0D" w:themeColor="text1" w:themeTint="F2"/>
          <w:sz w:val="28"/>
          <w:szCs w:val="28"/>
        </w:rPr>
        <w:t xml:space="preserve"> </w:t>
      </w:r>
      <w:r w:rsidRPr="0064671E">
        <w:rPr>
          <w:color w:val="0D0D0D" w:themeColor="text1" w:themeTint="F2"/>
          <w:sz w:val="28"/>
          <w:szCs w:val="28"/>
          <w:lang w:val="uk-UA"/>
        </w:rPr>
        <w:t>ступі</w:t>
      </w:r>
      <w:proofErr w:type="spellStart"/>
      <w:r w:rsidRPr="0064671E">
        <w:rPr>
          <w:color w:val="0D0D0D" w:themeColor="text1" w:themeTint="F2"/>
          <w:sz w:val="28"/>
          <w:szCs w:val="28"/>
        </w:rPr>
        <w:t>ня</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розвитку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її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продуктивних</w:t>
      </w:r>
      <w:proofErr w:type="spellEnd"/>
      <w:r w:rsidRPr="0064671E">
        <w:rPr>
          <w:color w:val="0D0D0D" w:themeColor="text1" w:themeTint="F2"/>
          <w:sz w:val="28"/>
          <w:szCs w:val="28"/>
        </w:rPr>
        <w:t xml:space="preserve"> сил. Тому </w:t>
      </w:r>
      <w:proofErr w:type="spellStart"/>
      <w:r w:rsidRPr="0064671E">
        <w:rPr>
          <w:color w:val="0D0D0D" w:themeColor="text1" w:themeTint="F2"/>
          <w:sz w:val="28"/>
          <w:szCs w:val="28"/>
        </w:rPr>
        <w:t>економічно</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розвинені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країни</w:t>
      </w:r>
      <w:proofErr w:type="spellEnd"/>
      <w:r w:rsidRPr="0064671E">
        <w:rPr>
          <w:color w:val="0D0D0D" w:themeColor="text1" w:themeTint="F2"/>
          <w:sz w:val="28"/>
          <w:szCs w:val="28"/>
        </w:rPr>
        <w:t xml:space="preserve"> </w:t>
      </w:r>
      <w:r w:rsidRPr="0064671E">
        <w:rPr>
          <w:color w:val="0D0D0D" w:themeColor="text1" w:themeTint="F2"/>
          <w:sz w:val="28"/>
          <w:szCs w:val="28"/>
          <w:lang w:val="uk-UA"/>
        </w:rPr>
        <w:t>займаю</w:t>
      </w:r>
      <w:proofErr w:type="spellStart"/>
      <w:r w:rsidRPr="0064671E">
        <w:rPr>
          <w:color w:val="0D0D0D" w:themeColor="text1" w:themeTint="F2"/>
          <w:sz w:val="28"/>
          <w:szCs w:val="28"/>
        </w:rPr>
        <w:t>ть</w:t>
      </w:r>
      <w:proofErr w:type="spellEnd"/>
      <w:r w:rsidRPr="0064671E">
        <w:rPr>
          <w:color w:val="0D0D0D" w:themeColor="text1" w:themeTint="F2"/>
          <w:sz w:val="28"/>
          <w:szCs w:val="28"/>
        </w:rPr>
        <w:t xml:space="preserve"> </w:t>
      </w:r>
      <w:r w:rsidRPr="0064671E">
        <w:rPr>
          <w:color w:val="0D0D0D" w:themeColor="text1" w:themeTint="F2"/>
          <w:sz w:val="28"/>
          <w:szCs w:val="28"/>
          <w:lang w:val="uk-UA"/>
        </w:rPr>
        <w:t>головні</w:t>
      </w:r>
      <w:r w:rsidRPr="0064671E">
        <w:rPr>
          <w:color w:val="0D0D0D" w:themeColor="text1" w:themeTint="F2"/>
          <w:sz w:val="28"/>
          <w:szCs w:val="28"/>
        </w:rPr>
        <w:t xml:space="preserve"> </w:t>
      </w:r>
      <w:proofErr w:type="spellStart"/>
      <w:r w:rsidRPr="0064671E">
        <w:rPr>
          <w:color w:val="0D0D0D" w:themeColor="text1" w:themeTint="F2"/>
          <w:sz w:val="28"/>
          <w:szCs w:val="28"/>
        </w:rPr>
        <w:t>позиції</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сучасному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міжнародному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поділі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w:t>
      </w:r>
      <w:r w:rsidRPr="0064671E">
        <w:rPr>
          <w:color w:val="0D0D0D" w:themeColor="text1" w:themeTint="F2"/>
          <w:sz w:val="28"/>
          <w:szCs w:val="28"/>
          <w:lang w:val="uk-UA"/>
        </w:rPr>
        <w:t>перш за все</w:t>
      </w:r>
      <w:r w:rsidRPr="0064671E">
        <w:rPr>
          <w:color w:val="0D0D0D" w:themeColor="text1" w:themeTint="F2"/>
          <w:sz w:val="28"/>
          <w:szCs w:val="28"/>
        </w:rPr>
        <w:t xml:space="preserve"> у </w:t>
      </w:r>
      <w:proofErr w:type="spellStart"/>
      <w:r w:rsidRPr="0064671E">
        <w:rPr>
          <w:color w:val="0D0D0D" w:themeColor="text1" w:themeTint="F2"/>
          <w:sz w:val="28"/>
          <w:szCs w:val="28"/>
        </w:rPr>
        <w:t>випуску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наукомісткої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продукції</w:t>
      </w:r>
      <w:proofErr w:type="spellEnd"/>
      <w:r w:rsidRPr="0064671E">
        <w:rPr>
          <w:color w:val="0D0D0D" w:themeColor="text1" w:themeTint="F2"/>
          <w:sz w:val="28"/>
          <w:szCs w:val="28"/>
          <w:lang w:val="uk-UA"/>
        </w:rPr>
        <w:t xml:space="preserve"> (продукції, яка створена на базі останніх досягнень науки та техніки)</w:t>
      </w:r>
      <w:r w:rsidRPr="0064671E">
        <w:rPr>
          <w:color w:val="0D0D0D" w:themeColor="text1" w:themeTint="F2"/>
          <w:sz w:val="28"/>
          <w:szCs w:val="28"/>
        </w:rPr>
        <w:t>.</w:t>
      </w:r>
    </w:p>
    <w:p w:rsidR="00D47CFF" w:rsidRPr="0064671E" w:rsidRDefault="00D47CFF" w:rsidP="00D47CFF">
      <w:pPr>
        <w:spacing w:line="360" w:lineRule="auto"/>
        <w:ind w:firstLine="709"/>
        <w:jc w:val="both"/>
        <w:rPr>
          <w:color w:val="0D0D0D" w:themeColor="text1" w:themeTint="F2"/>
          <w:sz w:val="28"/>
          <w:szCs w:val="28"/>
        </w:rPr>
      </w:pPr>
      <w:proofErr w:type="spellStart"/>
      <w:r w:rsidRPr="0064671E">
        <w:rPr>
          <w:color w:val="0D0D0D" w:themeColor="text1" w:themeTint="F2"/>
          <w:sz w:val="28"/>
          <w:szCs w:val="28"/>
        </w:rPr>
        <w:t>Господарський</w:t>
      </w:r>
      <w:proofErr w:type="spellEnd"/>
      <w:r w:rsidRPr="0064671E">
        <w:rPr>
          <w:color w:val="0D0D0D" w:themeColor="text1" w:themeTint="F2"/>
          <w:sz w:val="28"/>
          <w:szCs w:val="28"/>
        </w:rPr>
        <w:t xml:space="preserve"> об</w:t>
      </w:r>
      <w:r w:rsidRPr="0064671E">
        <w:rPr>
          <w:color w:val="0D0D0D" w:themeColor="text1" w:themeTint="F2"/>
          <w:sz w:val="28"/>
          <w:szCs w:val="28"/>
          <w:lang w:val="uk-UA"/>
        </w:rPr>
        <w:t>рахунок деяких</w:t>
      </w:r>
      <w:r w:rsidRPr="0064671E">
        <w:rPr>
          <w:color w:val="0D0D0D" w:themeColor="text1" w:themeTint="F2"/>
          <w:sz w:val="28"/>
          <w:szCs w:val="28"/>
        </w:rPr>
        <w:t xml:space="preserve"> </w:t>
      </w:r>
      <w:proofErr w:type="spellStart"/>
      <w:r w:rsidRPr="0064671E">
        <w:rPr>
          <w:color w:val="0D0D0D" w:themeColor="text1" w:themeTint="F2"/>
          <w:sz w:val="28"/>
          <w:szCs w:val="28"/>
        </w:rPr>
        <w:t>країн</w:t>
      </w:r>
      <w:proofErr w:type="spellEnd"/>
      <w:r w:rsidRPr="0064671E">
        <w:rPr>
          <w:color w:val="0D0D0D" w:themeColor="text1" w:themeTint="F2"/>
          <w:sz w:val="28"/>
          <w:szCs w:val="28"/>
        </w:rPr>
        <w:t xml:space="preserve"> </w:t>
      </w:r>
      <w:r w:rsidRPr="0064671E">
        <w:rPr>
          <w:color w:val="0D0D0D" w:themeColor="text1" w:themeTint="F2"/>
          <w:sz w:val="28"/>
          <w:szCs w:val="28"/>
          <w:lang w:val="uk-UA"/>
        </w:rPr>
        <w:t>поз</w:t>
      </w:r>
      <w:proofErr w:type="spellStart"/>
      <w:r w:rsidRPr="0064671E">
        <w:rPr>
          <w:color w:val="0D0D0D" w:themeColor="text1" w:themeTint="F2"/>
          <w:sz w:val="28"/>
          <w:szCs w:val="28"/>
        </w:rPr>
        <w:t>начається</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їхньою</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міжнародною</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спеціалізацією</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Японія</w:t>
      </w:r>
      <w:proofErr w:type="spellEnd"/>
      <w:r w:rsidRPr="0064671E">
        <w:rPr>
          <w:color w:val="0D0D0D" w:themeColor="text1" w:themeTint="F2"/>
          <w:sz w:val="28"/>
          <w:szCs w:val="28"/>
        </w:rPr>
        <w:t xml:space="preserve">, </w:t>
      </w:r>
      <w:r w:rsidRPr="0064671E">
        <w:rPr>
          <w:color w:val="0D0D0D" w:themeColor="text1" w:themeTint="F2"/>
          <w:sz w:val="28"/>
          <w:szCs w:val="28"/>
          <w:lang w:val="uk-UA"/>
        </w:rPr>
        <w:t>наприклад,</w:t>
      </w:r>
      <w:r w:rsidRPr="0064671E">
        <w:rPr>
          <w:color w:val="0D0D0D" w:themeColor="text1" w:themeTint="F2"/>
          <w:sz w:val="28"/>
          <w:szCs w:val="28"/>
        </w:rPr>
        <w:t xml:space="preserve"> є </w:t>
      </w:r>
      <w:r w:rsidRPr="0064671E">
        <w:rPr>
          <w:color w:val="0D0D0D" w:themeColor="text1" w:themeTint="F2"/>
          <w:sz w:val="28"/>
          <w:szCs w:val="28"/>
          <w:lang w:val="uk-UA"/>
        </w:rPr>
        <w:t>самим більшим</w:t>
      </w:r>
      <w:r w:rsidRPr="0064671E">
        <w:rPr>
          <w:color w:val="0D0D0D" w:themeColor="text1" w:themeTint="F2"/>
          <w:sz w:val="28"/>
          <w:szCs w:val="28"/>
        </w:rPr>
        <w:t xml:space="preserve"> </w:t>
      </w:r>
      <w:proofErr w:type="spellStart"/>
      <w:r w:rsidRPr="0064671E">
        <w:rPr>
          <w:color w:val="0D0D0D" w:themeColor="text1" w:themeTint="F2"/>
          <w:sz w:val="28"/>
          <w:szCs w:val="28"/>
        </w:rPr>
        <w:t>експортером</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автомобілів</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продукції</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роботів та </w:t>
      </w:r>
      <w:proofErr w:type="spellStart"/>
      <w:r w:rsidRPr="0064671E">
        <w:rPr>
          <w:color w:val="0D0D0D" w:themeColor="text1" w:themeTint="F2"/>
          <w:sz w:val="28"/>
          <w:szCs w:val="28"/>
        </w:rPr>
        <w:t>радіоелектроніки</w:t>
      </w:r>
      <w:proofErr w:type="spellEnd"/>
      <w:r w:rsidRPr="0064671E">
        <w:rPr>
          <w:color w:val="0D0D0D" w:themeColor="text1" w:themeTint="F2"/>
          <w:sz w:val="28"/>
          <w:szCs w:val="28"/>
        </w:rPr>
        <w:t>.</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rPr>
        <w:t xml:space="preserve">На участь у </w:t>
      </w:r>
      <w:proofErr w:type="spellStart"/>
      <w:r w:rsidRPr="0064671E">
        <w:rPr>
          <w:color w:val="0D0D0D" w:themeColor="text1" w:themeTint="F2"/>
          <w:sz w:val="28"/>
          <w:szCs w:val="28"/>
        </w:rPr>
        <w:t>міжнародному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поділі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впливають</w:t>
      </w:r>
      <w:proofErr w:type="spellEnd"/>
      <w:r w:rsidRPr="0064671E">
        <w:rPr>
          <w:color w:val="0D0D0D" w:themeColor="text1" w:themeTint="F2"/>
          <w:sz w:val="28"/>
          <w:szCs w:val="28"/>
        </w:rPr>
        <w:t xml:space="preserve"> і </w:t>
      </w:r>
      <w:proofErr w:type="spellStart"/>
      <w:r w:rsidRPr="0064671E">
        <w:rPr>
          <w:color w:val="0D0D0D" w:themeColor="text1" w:themeTint="F2"/>
          <w:sz w:val="28"/>
          <w:szCs w:val="28"/>
        </w:rPr>
        <w:t>географічні</w:t>
      </w:r>
      <w:proofErr w:type="spellEnd"/>
      <w:r w:rsidRPr="0064671E">
        <w:rPr>
          <w:color w:val="0D0D0D" w:themeColor="text1" w:themeTint="F2"/>
          <w:sz w:val="28"/>
          <w:szCs w:val="28"/>
        </w:rPr>
        <w:t xml:space="preserve"> </w:t>
      </w:r>
      <w:r w:rsidRPr="0064671E">
        <w:rPr>
          <w:color w:val="0D0D0D" w:themeColor="text1" w:themeTint="F2"/>
          <w:sz w:val="28"/>
          <w:szCs w:val="28"/>
          <w:lang w:val="uk-UA"/>
        </w:rPr>
        <w:t>фактор</w:t>
      </w:r>
      <w:r w:rsidRPr="0064671E">
        <w:rPr>
          <w:color w:val="0D0D0D" w:themeColor="text1" w:themeTint="F2"/>
          <w:sz w:val="28"/>
          <w:szCs w:val="28"/>
        </w:rPr>
        <w:t xml:space="preserve">и. </w:t>
      </w:r>
      <w:proofErr w:type="spellStart"/>
      <w:r w:rsidRPr="0064671E">
        <w:rPr>
          <w:color w:val="0D0D0D" w:themeColor="text1" w:themeTint="F2"/>
          <w:sz w:val="28"/>
          <w:szCs w:val="28"/>
        </w:rPr>
        <w:t>Англія</w:t>
      </w:r>
      <w:proofErr w:type="spellEnd"/>
      <w:r w:rsidRPr="0064671E">
        <w:rPr>
          <w:color w:val="0D0D0D" w:themeColor="text1" w:themeTint="F2"/>
          <w:sz w:val="28"/>
          <w:szCs w:val="28"/>
          <w:lang w:val="uk-UA"/>
        </w:rPr>
        <w:t>,</w:t>
      </w:r>
      <w:r w:rsidRPr="0064671E">
        <w:rPr>
          <w:color w:val="0D0D0D" w:themeColor="text1" w:themeTint="F2"/>
          <w:sz w:val="28"/>
          <w:szCs w:val="28"/>
        </w:rPr>
        <w:t xml:space="preserve"> </w:t>
      </w:r>
      <w:r w:rsidRPr="0064671E">
        <w:rPr>
          <w:color w:val="0D0D0D" w:themeColor="text1" w:themeTint="F2"/>
          <w:sz w:val="28"/>
          <w:szCs w:val="28"/>
          <w:lang w:val="uk-UA"/>
        </w:rPr>
        <w:t>важливою</w:t>
      </w:r>
      <w:r w:rsidRPr="0064671E">
        <w:rPr>
          <w:color w:val="0D0D0D" w:themeColor="text1" w:themeTint="F2"/>
          <w:sz w:val="28"/>
          <w:szCs w:val="28"/>
        </w:rPr>
        <w:t xml:space="preserve"> </w:t>
      </w:r>
      <w:proofErr w:type="spellStart"/>
      <w:r w:rsidRPr="0064671E">
        <w:rPr>
          <w:color w:val="0D0D0D" w:themeColor="text1" w:themeTint="F2"/>
          <w:sz w:val="28"/>
          <w:szCs w:val="28"/>
        </w:rPr>
        <w:t>мірою</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завдяки</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своєму</w:t>
      </w:r>
      <w:proofErr w:type="spellEnd"/>
      <w:r w:rsidRPr="0064671E">
        <w:rPr>
          <w:color w:val="0D0D0D" w:themeColor="text1" w:themeTint="F2"/>
          <w:sz w:val="28"/>
          <w:szCs w:val="28"/>
        </w:rPr>
        <w:t xml:space="preserve"> </w:t>
      </w:r>
      <w:r w:rsidRPr="0064671E">
        <w:rPr>
          <w:color w:val="0D0D0D" w:themeColor="text1" w:themeTint="F2"/>
          <w:sz w:val="28"/>
          <w:szCs w:val="28"/>
          <w:lang w:val="uk-UA"/>
        </w:rPr>
        <w:t>володарюванню</w:t>
      </w:r>
      <w:r w:rsidRPr="0064671E">
        <w:rPr>
          <w:color w:val="0D0D0D" w:themeColor="text1" w:themeTint="F2"/>
          <w:sz w:val="28"/>
          <w:szCs w:val="28"/>
        </w:rPr>
        <w:t xml:space="preserve"> на </w:t>
      </w:r>
      <w:proofErr w:type="spellStart"/>
      <w:r w:rsidRPr="0064671E">
        <w:rPr>
          <w:color w:val="0D0D0D" w:themeColor="text1" w:themeTint="F2"/>
          <w:sz w:val="28"/>
          <w:szCs w:val="28"/>
        </w:rPr>
        <w:t>головних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морських</w:t>
      </w:r>
      <w:proofErr w:type="spellEnd"/>
      <w:r w:rsidRPr="0064671E">
        <w:rPr>
          <w:color w:val="0D0D0D" w:themeColor="text1" w:themeTint="F2"/>
          <w:sz w:val="28"/>
          <w:szCs w:val="28"/>
        </w:rPr>
        <w:t xml:space="preserve"> шляхах </w:t>
      </w:r>
      <w:proofErr w:type="spellStart"/>
      <w:r w:rsidRPr="0064671E">
        <w:rPr>
          <w:color w:val="0D0D0D" w:themeColor="text1" w:themeTint="F2"/>
          <w:sz w:val="28"/>
          <w:szCs w:val="28"/>
        </w:rPr>
        <w:t>минулого</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століття</w:t>
      </w:r>
      <w:proofErr w:type="spellEnd"/>
      <w:r w:rsidRPr="0064671E">
        <w:rPr>
          <w:color w:val="0D0D0D" w:themeColor="text1" w:themeTint="F2"/>
          <w:sz w:val="28"/>
          <w:szCs w:val="28"/>
        </w:rPr>
        <w:t xml:space="preserve"> </w:t>
      </w:r>
      <w:r w:rsidRPr="0064671E">
        <w:rPr>
          <w:color w:val="0D0D0D" w:themeColor="text1" w:themeTint="F2"/>
          <w:sz w:val="28"/>
          <w:szCs w:val="28"/>
          <w:lang w:val="uk-UA"/>
        </w:rPr>
        <w:t>здійсню</w:t>
      </w:r>
      <w:r w:rsidRPr="0064671E">
        <w:rPr>
          <w:color w:val="0D0D0D" w:themeColor="text1" w:themeTint="F2"/>
          <w:sz w:val="28"/>
          <w:szCs w:val="28"/>
        </w:rPr>
        <w:t xml:space="preserve">вала плоди </w:t>
      </w:r>
      <w:proofErr w:type="spellStart"/>
      <w:r w:rsidRPr="0064671E">
        <w:rPr>
          <w:color w:val="0D0D0D" w:themeColor="text1" w:themeTint="F2"/>
          <w:sz w:val="28"/>
          <w:szCs w:val="28"/>
        </w:rPr>
        <w:t>промислової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революції</w:t>
      </w:r>
      <w:proofErr w:type="spellEnd"/>
      <w:r w:rsidRPr="0064671E">
        <w:rPr>
          <w:color w:val="0D0D0D" w:themeColor="text1" w:themeTint="F2"/>
          <w:sz w:val="28"/>
          <w:szCs w:val="28"/>
        </w:rPr>
        <w:t xml:space="preserve">, стала </w:t>
      </w:r>
      <w:proofErr w:type="spellStart"/>
      <w:r w:rsidRPr="0064671E">
        <w:rPr>
          <w:color w:val="0D0D0D" w:themeColor="text1" w:themeTint="F2"/>
          <w:sz w:val="28"/>
          <w:szCs w:val="28"/>
        </w:rPr>
        <w:t>батьківщиною</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капіталізму</w:t>
      </w:r>
      <w:proofErr w:type="spellEnd"/>
      <w:r w:rsidRPr="0064671E">
        <w:rPr>
          <w:color w:val="0D0D0D" w:themeColor="text1" w:themeTint="F2"/>
          <w:sz w:val="28"/>
          <w:szCs w:val="28"/>
        </w:rPr>
        <w:t>.</w:t>
      </w:r>
      <w:r w:rsidRPr="0064671E">
        <w:rPr>
          <w:color w:val="0D0D0D" w:themeColor="text1" w:themeTint="F2"/>
          <w:sz w:val="28"/>
          <w:szCs w:val="28"/>
          <w:lang w:val="uk-UA"/>
        </w:rPr>
        <w:t xml:space="preserve"> </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rPr>
        <w:t>Але</w:t>
      </w:r>
      <w:r w:rsidRPr="0064671E">
        <w:rPr>
          <w:color w:val="0D0D0D" w:themeColor="text1" w:themeTint="F2"/>
          <w:sz w:val="28"/>
          <w:szCs w:val="28"/>
          <w:lang w:val="uk-UA"/>
        </w:rPr>
        <w:t xml:space="preserve"> </w:t>
      </w:r>
      <w:proofErr w:type="spellStart"/>
      <w:r w:rsidRPr="0064671E">
        <w:rPr>
          <w:color w:val="0D0D0D" w:themeColor="text1" w:themeTint="F2"/>
          <w:sz w:val="28"/>
          <w:szCs w:val="28"/>
        </w:rPr>
        <w:t>природні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ресурси</w:t>
      </w:r>
      <w:proofErr w:type="spellEnd"/>
      <w:r w:rsidRPr="0064671E">
        <w:rPr>
          <w:color w:val="0D0D0D" w:themeColor="text1" w:themeTint="F2"/>
          <w:sz w:val="28"/>
          <w:szCs w:val="28"/>
          <w:lang w:val="uk-UA"/>
        </w:rPr>
        <w:t xml:space="preserve"> та географічне положення</w:t>
      </w:r>
      <w:r w:rsidRPr="0064671E">
        <w:rPr>
          <w:color w:val="0D0D0D" w:themeColor="text1" w:themeTint="F2"/>
          <w:sz w:val="28"/>
          <w:szCs w:val="28"/>
        </w:rPr>
        <w:t xml:space="preserve"> є </w:t>
      </w:r>
      <w:proofErr w:type="spellStart"/>
      <w:r w:rsidRPr="0064671E">
        <w:rPr>
          <w:color w:val="0D0D0D" w:themeColor="text1" w:themeTint="F2"/>
          <w:sz w:val="28"/>
          <w:szCs w:val="28"/>
        </w:rPr>
        <w:t>лише</w:t>
      </w:r>
      <w:proofErr w:type="spellEnd"/>
      <w:r w:rsidRPr="0064671E">
        <w:rPr>
          <w:color w:val="0D0D0D" w:themeColor="text1" w:themeTint="F2"/>
          <w:sz w:val="28"/>
          <w:szCs w:val="28"/>
        </w:rPr>
        <w:t xml:space="preserve"> п</w:t>
      </w:r>
      <w:proofErr w:type="spellStart"/>
      <w:r w:rsidRPr="0064671E">
        <w:rPr>
          <w:color w:val="0D0D0D" w:themeColor="text1" w:themeTint="F2"/>
          <w:sz w:val="28"/>
          <w:szCs w:val="28"/>
          <w:lang w:val="uk-UA"/>
        </w:rPr>
        <w:t>очатковим</w:t>
      </w:r>
      <w:proofErr w:type="spellEnd"/>
      <w:r w:rsidRPr="0064671E">
        <w:rPr>
          <w:color w:val="0D0D0D" w:themeColor="text1" w:themeTint="F2"/>
          <w:sz w:val="28"/>
          <w:szCs w:val="28"/>
        </w:rPr>
        <w:t xml:space="preserve"> </w:t>
      </w:r>
      <w:r w:rsidRPr="0064671E">
        <w:rPr>
          <w:color w:val="0D0D0D" w:themeColor="text1" w:themeTint="F2"/>
          <w:sz w:val="28"/>
          <w:szCs w:val="28"/>
          <w:lang w:val="uk-UA"/>
        </w:rPr>
        <w:t>фактор</w:t>
      </w:r>
      <w:r w:rsidRPr="0064671E">
        <w:rPr>
          <w:color w:val="0D0D0D" w:themeColor="text1" w:themeTint="F2"/>
          <w:sz w:val="28"/>
          <w:szCs w:val="28"/>
        </w:rPr>
        <w:t xml:space="preserve">ом </w:t>
      </w:r>
      <w:proofErr w:type="spellStart"/>
      <w:r w:rsidRPr="0064671E">
        <w:rPr>
          <w:color w:val="0D0D0D" w:themeColor="text1" w:themeTint="F2"/>
          <w:sz w:val="28"/>
          <w:szCs w:val="28"/>
        </w:rPr>
        <w:t>міжнародного</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поділу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w:t>
      </w:r>
      <w:r w:rsidRPr="0064671E">
        <w:rPr>
          <w:color w:val="0D0D0D" w:themeColor="text1" w:themeTint="F2"/>
          <w:sz w:val="28"/>
          <w:szCs w:val="28"/>
          <w:lang w:val="uk-UA"/>
        </w:rPr>
        <w:t>Найголовнішу</w:t>
      </w:r>
      <w:r w:rsidRPr="0064671E">
        <w:rPr>
          <w:color w:val="0D0D0D" w:themeColor="text1" w:themeTint="F2"/>
          <w:sz w:val="28"/>
          <w:szCs w:val="28"/>
        </w:rPr>
        <w:t xml:space="preserve"> роль тут </w:t>
      </w:r>
      <w:proofErr w:type="spellStart"/>
      <w:r w:rsidRPr="0064671E">
        <w:rPr>
          <w:color w:val="0D0D0D" w:themeColor="text1" w:themeTint="F2"/>
          <w:sz w:val="28"/>
          <w:szCs w:val="28"/>
        </w:rPr>
        <w:t>відіграють</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соціально-економічні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умови</w:t>
      </w:r>
      <w:proofErr w:type="spellEnd"/>
      <w:r w:rsidRPr="0064671E">
        <w:rPr>
          <w:color w:val="0D0D0D" w:themeColor="text1" w:themeTint="F2"/>
          <w:sz w:val="28"/>
          <w:szCs w:val="28"/>
        </w:rPr>
        <w:t>.</w:t>
      </w:r>
    </w:p>
    <w:p w:rsidR="00D47CFF" w:rsidRPr="0064671E" w:rsidRDefault="00D47CFF" w:rsidP="00D47CFF">
      <w:pPr>
        <w:pStyle w:val="a7"/>
        <w:spacing w:before="0" w:beforeAutospacing="0" w:after="0" w:afterAutospacing="0" w:line="360" w:lineRule="auto"/>
        <w:ind w:firstLine="709"/>
        <w:jc w:val="both"/>
        <w:rPr>
          <w:color w:val="0D0D0D" w:themeColor="text1" w:themeTint="F2"/>
          <w:sz w:val="28"/>
          <w:szCs w:val="28"/>
          <w:lang w:val="uk-UA"/>
        </w:rPr>
      </w:pPr>
      <w:r w:rsidRPr="0064671E">
        <w:rPr>
          <w:color w:val="0D0D0D" w:themeColor="text1" w:themeTint="F2"/>
          <w:sz w:val="28"/>
          <w:szCs w:val="28"/>
          <w:lang w:val="uk-UA"/>
        </w:rPr>
        <w:t>Японія, - третя у світі та друга в Азії (після Китаю) країна за ВВП, що отримала ступінь наддержави з великою наукомісткою промисловістю та високо інтенсивним аграрним сектором, та є однією з самих великих імпортерів та експортерів капіталу.</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t>Японія відіграє найголовнішу роль в економічному розвитку Азіатсько-Тихоокеанського регіону (АТР), грані якого взаємодіють більше з 30 країнами із несхожими політичними,  економічними та соціокультурними вимірами.</w:t>
      </w:r>
    </w:p>
    <w:p w:rsidR="00D47CFF" w:rsidRPr="0064671E" w:rsidRDefault="00D47CFF" w:rsidP="00D47CFF">
      <w:pPr>
        <w:spacing w:line="360" w:lineRule="auto"/>
        <w:ind w:firstLine="709"/>
        <w:jc w:val="both"/>
        <w:rPr>
          <w:color w:val="0D0D0D" w:themeColor="text1" w:themeTint="F2"/>
          <w:sz w:val="28"/>
          <w:szCs w:val="28"/>
          <w:lang w:val="uk-UA"/>
        </w:rPr>
      </w:pPr>
      <w:proofErr w:type="spellStart"/>
      <w:r w:rsidRPr="0064671E">
        <w:rPr>
          <w:color w:val="0D0D0D" w:themeColor="text1" w:themeTint="F2"/>
          <w:sz w:val="28"/>
          <w:szCs w:val="28"/>
        </w:rPr>
        <w:t>Економіко-географічне</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положення</w:t>
      </w:r>
      <w:proofErr w:type="spellEnd"/>
      <w:r w:rsidRPr="0064671E">
        <w:rPr>
          <w:color w:val="0D0D0D" w:themeColor="text1" w:themeTint="F2"/>
          <w:sz w:val="28"/>
          <w:szCs w:val="28"/>
          <w:lang w:val="uk-UA"/>
        </w:rPr>
        <w:t xml:space="preserve"> </w:t>
      </w:r>
      <w:proofErr w:type="spellStart"/>
      <w:r w:rsidRPr="0064671E">
        <w:rPr>
          <w:color w:val="0D0D0D" w:themeColor="text1" w:themeTint="F2"/>
          <w:sz w:val="28"/>
          <w:szCs w:val="28"/>
        </w:rPr>
        <w:t>Японі</w:t>
      </w:r>
      <w:proofErr w:type="spellEnd"/>
      <w:r w:rsidRPr="0064671E">
        <w:rPr>
          <w:color w:val="0D0D0D" w:themeColor="text1" w:themeTint="F2"/>
          <w:sz w:val="28"/>
          <w:szCs w:val="28"/>
          <w:lang w:val="uk-UA"/>
        </w:rPr>
        <w:t>ї</w:t>
      </w:r>
      <w:r w:rsidRPr="0064671E">
        <w:rPr>
          <w:color w:val="0D0D0D" w:themeColor="text1" w:themeTint="F2"/>
          <w:sz w:val="28"/>
          <w:szCs w:val="28"/>
        </w:rPr>
        <w:t xml:space="preserve"> роз</w:t>
      </w:r>
      <w:proofErr w:type="spellStart"/>
      <w:r w:rsidRPr="0064671E">
        <w:rPr>
          <w:color w:val="0D0D0D" w:themeColor="text1" w:themeTint="F2"/>
          <w:sz w:val="28"/>
          <w:szCs w:val="28"/>
          <w:lang w:val="uk-UA"/>
        </w:rPr>
        <w:t>ташоване</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центрі</w:t>
      </w:r>
      <w:proofErr w:type="spellEnd"/>
      <w:r w:rsidRPr="0064671E">
        <w:rPr>
          <w:color w:val="0D0D0D" w:themeColor="text1" w:themeTint="F2"/>
          <w:sz w:val="28"/>
          <w:szCs w:val="28"/>
        </w:rPr>
        <w:t xml:space="preserve"> АТР</w:t>
      </w:r>
      <w:r w:rsidRPr="0064671E">
        <w:rPr>
          <w:color w:val="0D0D0D" w:themeColor="text1" w:themeTint="F2"/>
          <w:sz w:val="28"/>
          <w:szCs w:val="28"/>
          <w:lang w:val="uk-UA"/>
        </w:rPr>
        <w:t xml:space="preserve"> (Азіатсько-Тихоокеанського регіону)</w:t>
      </w:r>
      <w:r w:rsidRPr="0064671E">
        <w:rPr>
          <w:color w:val="0D0D0D" w:themeColor="text1" w:themeTint="F2"/>
          <w:sz w:val="28"/>
          <w:szCs w:val="28"/>
        </w:rPr>
        <w:t xml:space="preserve">. </w:t>
      </w:r>
      <w:proofErr w:type="spellStart"/>
      <w:r w:rsidRPr="0064671E">
        <w:rPr>
          <w:color w:val="0D0D0D" w:themeColor="text1" w:themeTint="F2"/>
          <w:sz w:val="28"/>
          <w:szCs w:val="28"/>
        </w:rPr>
        <w:t>Це</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дає</w:t>
      </w:r>
      <w:proofErr w:type="spellEnd"/>
      <w:r w:rsidRPr="0064671E">
        <w:rPr>
          <w:color w:val="0D0D0D" w:themeColor="text1" w:themeTint="F2"/>
          <w:sz w:val="28"/>
          <w:szCs w:val="28"/>
          <w:lang w:val="uk-UA"/>
        </w:rPr>
        <w:t xml:space="preserve"> великі</w:t>
      </w:r>
      <w:r w:rsidRPr="0064671E">
        <w:rPr>
          <w:color w:val="0D0D0D" w:themeColor="text1" w:themeTint="F2"/>
          <w:sz w:val="28"/>
          <w:szCs w:val="28"/>
        </w:rPr>
        <w:t xml:space="preserve"> </w:t>
      </w:r>
      <w:proofErr w:type="spellStart"/>
      <w:r w:rsidRPr="0064671E">
        <w:rPr>
          <w:color w:val="0D0D0D" w:themeColor="text1" w:themeTint="F2"/>
          <w:sz w:val="28"/>
          <w:szCs w:val="28"/>
        </w:rPr>
        <w:t>можливості</w:t>
      </w:r>
      <w:proofErr w:type="spellEnd"/>
      <w:r w:rsidRPr="0064671E">
        <w:rPr>
          <w:color w:val="0D0D0D" w:themeColor="text1" w:themeTint="F2"/>
          <w:sz w:val="28"/>
          <w:szCs w:val="28"/>
          <w:lang w:val="uk-UA"/>
        </w:rPr>
        <w:t xml:space="preserve"> країні щодо</w:t>
      </w:r>
      <w:r w:rsidRPr="0064671E">
        <w:rPr>
          <w:color w:val="0D0D0D" w:themeColor="text1" w:themeTint="F2"/>
          <w:sz w:val="28"/>
          <w:szCs w:val="28"/>
        </w:rPr>
        <w:t xml:space="preserve"> </w:t>
      </w:r>
      <w:proofErr w:type="spellStart"/>
      <w:r w:rsidRPr="0064671E">
        <w:rPr>
          <w:color w:val="0D0D0D" w:themeColor="text1" w:themeTint="F2"/>
          <w:sz w:val="28"/>
          <w:szCs w:val="28"/>
        </w:rPr>
        <w:t>участі</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міжнародному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поділі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Японія</w:t>
      </w:r>
      <w:proofErr w:type="spellEnd"/>
      <w:r w:rsidRPr="0064671E">
        <w:rPr>
          <w:color w:val="0D0D0D" w:themeColor="text1" w:themeTint="F2"/>
          <w:sz w:val="28"/>
          <w:szCs w:val="28"/>
        </w:rPr>
        <w:t xml:space="preserve"> </w:t>
      </w:r>
      <w:r w:rsidRPr="0064671E">
        <w:rPr>
          <w:color w:val="0D0D0D" w:themeColor="text1" w:themeTint="F2"/>
          <w:sz w:val="28"/>
          <w:szCs w:val="28"/>
          <w:lang w:val="uk-UA"/>
        </w:rPr>
        <w:t>використовує</w:t>
      </w:r>
      <w:r w:rsidRPr="0064671E">
        <w:rPr>
          <w:color w:val="0D0D0D" w:themeColor="text1" w:themeTint="F2"/>
          <w:sz w:val="28"/>
          <w:szCs w:val="28"/>
        </w:rPr>
        <w:t xml:space="preserve"> </w:t>
      </w:r>
      <w:proofErr w:type="spellStart"/>
      <w:r w:rsidRPr="0064671E">
        <w:rPr>
          <w:color w:val="0D0D0D" w:themeColor="text1" w:themeTint="F2"/>
          <w:sz w:val="28"/>
          <w:szCs w:val="28"/>
        </w:rPr>
        <w:t>зручніс</w:t>
      </w:r>
      <w:r w:rsidRPr="0064671E">
        <w:rPr>
          <w:color w:val="0D0D0D" w:themeColor="text1" w:themeTint="F2"/>
          <w:sz w:val="28"/>
          <w:szCs w:val="28"/>
          <w:lang w:val="uk-UA"/>
        </w:rPr>
        <w:t>ть</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свого</w:t>
      </w:r>
      <w:proofErr w:type="spellEnd"/>
      <w:r w:rsidRPr="0064671E">
        <w:rPr>
          <w:color w:val="0D0D0D" w:themeColor="text1" w:themeTint="F2"/>
          <w:sz w:val="28"/>
          <w:szCs w:val="28"/>
        </w:rPr>
        <w:t xml:space="preserve"> транспортно-</w:t>
      </w:r>
      <w:proofErr w:type="spellStart"/>
      <w:r w:rsidRPr="0064671E">
        <w:rPr>
          <w:color w:val="0D0D0D" w:themeColor="text1" w:themeTint="F2"/>
          <w:sz w:val="28"/>
          <w:szCs w:val="28"/>
        </w:rPr>
        <w:t>географічного</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lang w:val="uk-UA"/>
        </w:rPr>
        <w:t>місцезнаход</w:t>
      </w:r>
      <w:r w:rsidRPr="0064671E">
        <w:rPr>
          <w:color w:val="0D0D0D" w:themeColor="text1" w:themeTint="F2"/>
          <w:sz w:val="28"/>
          <w:szCs w:val="28"/>
        </w:rPr>
        <w:t>ження</w:t>
      </w:r>
      <w:proofErr w:type="spellEnd"/>
      <w:r w:rsidRPr="0064671E">
        <w:rPr>
          <w:color w:val="0D0D0D" w:themeColor="text1" w:themeTint="F2"/>
          <w:sz w:val="28"/>
          <w:szCs w:val="28"/>
        </w:rPr>
        <w:t>.</w:t>
      </w:r>
      <w:r w:rsidRPr="0064671E">
        <w:rPr>
          <w:color w:val="0D0D0D" w:themeColor="text1" w:themeTint="F2"/>
          <w:sz w:val="28"/>
          <w:szCs w:val="28"/>
          <w:lang w:val="uk-UA"/>
        </w:rPr>
        <w:t xml:space="preserve"> Технології та науковий потенціал </w:t>
      </w:r>
      <w:r w:rsidRPr="0064671E">
        <w:rPr>
          <w:color w:val="0D0D0D" w:themeColor="text1" w:themeTint="F2"/>
          <w:sz w:val="28"/>
          <w:szCs w:val="28"/>
          <w:shd w:val="clear" w:color="auto" w:fill="FFFFFF"/>
          <w:lang w:val="uk-UA"/>
        </w:rPr>
        <w:t>я</w:t>
      </w:r>
      <w:proofErr w:type="spellStart"/>
      <w:r w:rsidRPr="0064671E">
        <w:rPr>
          <w:color w:val="0D0D0D" w:themeColor="text1" w:themeTint="F2"/>
          <w:sz w:val="28"/>
          <w:szCs w:val="28"/>
          <w:shd w:val="clear" w:color="auto" w:fill="FFFFFF"/>
        </w:rPr>
        <w:t>понськ</w:t>
      </w:r>
      <w:r w:rsidRPr="0064671E">
        <w:rPr>
          <w:color w:val="0D0D0D" w:themeColor="text1" w:themeTint="F2"/>
          <w:sz w:val="28"/>
          <w:szCs w:val="28"/>
          <w:shd w:val="clear" w:color="auto" w:fill="FFFFFF"/>
          <w:lang w:val="uk-UA"/>
        </w:rPr>
        <w:t>ої</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економік</w:t>
      </w:r>
      <w:proofErr w:type="spellEnd"/>
      <w:r w:rsidRPr="0064671E">
        <w:rPr>
          <w:color w:val="0D0D0D" w:themeColor="text1" w:themeTint="F2"/>
          <w:sz w:val="28"/>
          <w:szCs w:val="28"/>
          <w:shd w:val="clear" w:color="auto" w:fill="FFFFFF"/>
          <w:lang w:val="uk-UA"/>
        </w:rPr>
        <w:t>и</w:t>
      </w:r>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 xml:space="preserve">постійно </w:t>
      </w:r>
      <w:proofErr w:type="spellStart"/>
      <w:r w:rsidRPr="0064671E">
        <w:rPr>
          <w:color w:val="0D0D0D" w:themeColor="text1" w:themeTint="F2"/>
          <w:sz w:val="28"/>
          <w:szCs w:val="28"/>
          <w:shd w:val="clear" w:color="auto" w:fill="FFFFFF"/>
        </w:rPr>
        <w:t>бу</w:t>
      </w:r>
      <w:proofErr w:type="spellEnd"/>
      <w:r w:rsidRPr="0064671E">
        <w:rPr>
          <w:color w:val="0D0D0D" w:themeColor="text1" w:themeTint="F2"/>
          <w:sz w:val="28"/>
          <w:szCs w:val="28"/>
          <w:shd w:val="clear" w:color="auto" w:fill="FFFFFF"/>
          <w:lang w:val="uk-UA"/>
        </w:rPr>
        <w:t>в</w:t>
      </w:r>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ціле</w:t>
      </w:r>
      <w:proofErr w:type="spellStart"/>
      <w:r w:rsidRPr="0064671E">
        <w:rPr>
          <w:color w:val="0D0D0D" w:themeColor="text1" w:themeTint="F2"/>
          <w:sz w:val="28"/>
          <w:szCs w:val="28"/>
          <w:shd w:val="clear" w:color="auto" w:fill="FFFFFF"/>
        </w:rPr>
        <w:t>спрямован</w:t>
      </w:r>
      <w:proofErr w:type="spellEnd"/>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 xml:space="preserve">для того, щоб </w:t>
      </w:r>
      <w:r w:rsidRPr="0064671E">
        <w:rPr>
          <w:color w:val="0D0D0D" w:themeColor="text1" w:themeTint="F2"/>
          <w:sz w:val="28"/>
          <w:szCs w:val="28"/>
          <w:shd w:val="clear" w:color="auto" w:fill="FFFFFF"/>
        </w:rPr>
        <w:lastRenderedPageBreak/>
        <w:t>створ</w:t>
      </w:r>
      <w:proofErr w:type="spellStart"/>
      <w:r w:rsidRPr="0064671E">
        <w:rPr>
          <w:color w:val="0D0D0D" w:themeColor="text1" w:themeTint="F2"/>
          <w:sz w:val="28"/>
          <w:szCs w:val="28"/>
          <w:shd w:val="clear" w:color="auto" w:fill="FFFFFF"/>
          <w:lang w:val="uk-UA"/>
        </w:rPr>
        <w:t>ити</w:t>
      </w:r>
      <w:proofErr w:type="spellEnd"/>
      <w:r w:rsidRPr="0064671E">
        <w:rPr>
          <w:color w:val="0D0D0D" w:themeColor="text1" w:themeTint="F2"/>
          <w:sz w:val="28"/>
          <w:szCs w:val="28"/>
          <w:shd w:val="clear" w:color="auto" w:fill="FFFFFF"/>
        </w:rPr>
        <w:t xml:space="preserve"> велик</w:t>
      </w:r>
      <w:r w:rsidRPr="0064671E">
        <w:rPr>
          <w:color w:val="0D0D0D" w:themeColor="text1" w:themeTint="F2"/>
          <w:sz w:val="28"/>
          <w:szCs w:val="28"/>
          <w:shd w:val="clear" w:color="auto" w:fill="FFFFFF"/>
          <w:lang w:val="uk-UA"/>
        </w:rPr>
        <w:t xml:space="preserve">у </w:t>
      </w:r>
      <w:proofErr w:type="spellStart"/>
      <w:r w:rsidRPr="0064671E">
        <w:rPr>
          <w:color w:val="0D0D0D" w:themeColor="text1" w:themeTint="F2"/>
          <w:sz w:val="28"/>
          <w:szCs w:val="28"/>
          <w:shd w:val="clear" w:color="auto" w:fill="FFFFFF"/>
        </w:rPr>
        <w:t>технологічн</w:t>
      </w:r>
      <w:proofErr w:type="spellEnd"/>
      <w:r w:rsidRPr="0064671E">
        <w:rPr>
          <w:color w:val="0D0D0D" w:themeColor="text1" w:themeTint="F2"/>
          <w:sz w:val="28"/>
          <w:szCs w:val="28"/>
          <w:shd w:val="clear" w:color="auto" w:fill="FFFFFF"/>
          <w:lang w:val="uk-UA"/>
        </w:rPr>
        <w:t>у</w:t>
      </w:r>
      <w:r w:rsidRPr="0064671E">
        <w:rPr>
          <w:color w:val="0D0D0D" w:themeColor="text1" w:themeTint="F2"/>
          <w:sz w:val="28"/>
          <w:szCs w:val="28"/>
          <w:shd w:val="clear" w:color="auto" w:fill="FFFFFF"/>
        </w:rPr>
        <w:t xml:space="preserve"> баз</w:t>
      </w:r>
      <w:r w:rsidRPr="0064671E">
        <w:rPr>
          <w:color w:val="0D0D0D" w:themeColor="text1" w:themeTint="F2"/>
          <w:sz w:val="28"/>
          <w:szCs w:val="28"/>
          <w:shd w:val="clear" w:color="auto" w:fill="FFFFFF"/>
          <w:lang w:val="uk-UA"/>
        </w:rPr>
        <w:t>у</w:t>
      </w:r>
      <w:r w:rsidRPr="0064671E">
        <w:rPr>
          <w:color w:val="0D0D0D" w:themeColor="text1" w:themeTint="F2"/>
          <w:sz w:val="28"/>
          <w:szCs w:val="28"/>
          <w:shd w:val="clear" w:color="auto" w:fill="FFFFFF"/>
        </w:rPr>
        <w:t>.</w:t>
      </w:r>
      <w:r w:rsidRPr="0064671E">
        <w:rPr>
          <w:color w:val="0D0D0D" w:themeColor="text1" w:themeTint="F2"/>
          <w:sz w:val="28"/>
          <w:szCs w:val="28"/>
        </w:rPr>
        <w:t xml:space="preserve"> </w:t>
      </w:r>
      <w:proofErr w:type="spellStart"/>
      <w:r w:rsidRPr="0064671E">
        <w:rPr>
          <w:color w:val="0D0D0D" w:themeColor="text1" w:themeTint="F2"/>
          <w:sz w:val="28"/>
          <w:szCs w:val="28"/>
        </w:rPr>
        <w:t>Демографічна</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ситуація</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Японії</w:t>
      </w:r>
      <w:proofErr w:type="spellEnd"/>
      <w:r w:rsidRPr="0064671E">
        <w:rPr>
          <w:color w:val="0D0D0D" w:themeColor="text1" w:themeTint="F2"/>
          <w:sz w:val="28"/>
          <w:szCs w:val="28"/>
        </w:rPr>
        <w:t xml:space="preserve"> </w:t>
      </w:r>
      <w:r w:rsidRPr="0064671E">
        <w:rPr>
          <w:color w:val="0D0D0D" w:themeColor="text1" w:themeTint="F2"/>
          <w:sz w:val="28"/>
          <w:szCs w:val="28"/>
          <w:lang w:val="uk-UA"/>
        </w:rPr>
        <w:t>дуже</w:t>
      </w:r>
      <w:r w:rsidRPr="0064671E">
        <w:rPr>
          <w:color w:val="0D0D0D" w:themeColor="text1" w:themeTint="F2"/>
          <w:sz w:val="28"/>
          <w:szCs w:val="28"/>
        </w:rPr>
        <w:t xml:space="preserve"> </w:t>
      </w:r>
      <w:proofErr w:type="spellStart"/>
      <w:r w:rsidRPr="0064671E">
        <w:rPr>
          <w:color w:val="0D0D0D" w:themeColor="text1" w:themeTint="F2"/>
          <w:sz w:val="28"/>
          <w:szCs w:val="28"/>
        </w:rPr>
        <w:t>відрізняється</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від</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інших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азі</w:t>
      </w:r>
      <w:r w:rsidRPr="0064671E">
        <w:rPr>
          <w:color w:val="0D0D0D" w:themeColor="text1" w:themeTint="F2"/>
          <w:sz w:val="28"/>
          <w:szCs w:val="28"/>
          <w:lang w:val="uk-UA"/>
        </w:rPr>
        <w:t>атських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країн</w:t>
      </w:r>
      <w:proofErr w:type="spellEnd"/>
      <w:r w:rsidRPr="0064671E">
        <w:rPr>
          <w:color w:val="0D0D0D" w:themeColor="text1" w:themeTint="F2"/>
          <w:sz w:val="28"/>
          <w:szCs w:val="28"/>
        </w:rPr>
        <w:t>.</w:t>
      </w:r>
      <w:r w:rsidRPr="0064671E">
        <w:rPr>
          <w:color w:val="0D0D0D" w:themeColor="text1" w:themeTint="F2"/>
          <w:sz w:val="28"/>
          <w:szCs w:val="28"/>
          <w:lang w:val="uk-UA"/>
        </w:rPr>
        <w:t xml:space="preserve"> За останні півстоліття ступінь народжуваності зменшився у 3,5 рази. Зараз її показник самий низький серед країн Азії та один з найнижчих у світі - 7,8 осіб/тис. Також</w:t>
      </w:r>
      <w:r w:rsidRPr="0064671E">
        <w:rPr>
          <w:color w:val="0D0D0D" w:themeColor="text1" w:themeTint="F2"/>
          <w:sz w:val="28"/>
          <w:szCs w:val="28"/>
        </w:rPr>
        <w:t xml:space="preserve"> в 2,5 раза з</w:t>
      </w:r>
      <w:proofErr w:type="spellStart"/>
      <w:r w:rsidRPr="0064671E">
        <w:rPr>
          <w:color w:val="0D0D0D" w:themeColor="text1" w:themeTint="F2"/>
          <w:sz w:val="28"/>
          <w:szCs w:val="28"/>
          <w:lang w:val="uk-UA"/>
        </w:rPr>
        <w:t>низився</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рівень</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смертності</w:t>
      </w:r>
      <w:proofErr w:type="spellEnd"/>
      <w:r w:rsidRPr="0064671E">
        <w:rPr>
          <w:color w:val="0D0D0D" w:themeColor="text1" w:themeTint="F2"/>
          <w:sz w:val="28"/>
          <w:szCs w:val="28"/>
        </w:rPr>
        <w:t>.</w:t>
      </w:r>
      <w:r w:rsidRPr="0064671E">
        <w:rPr>
          <w:color w:val="0D0D0D" w:themeColor="text1" w:themeTint="F2"/>
          <w:sz w:val="28"/>
          <w:szCs w:val="28"/>
          <w:lang w:val="uk-UA"/>
        </w:rPr>
        <w:t xml:space="preserve"> </w:t>
      </w:r>
      <w:r w:rsidRPr="0064671E">
        <w:rPr>
          <w:color w:val="0D0D0D" w:themeColor="text1" w:themeTint="F2"/>
          <w:sz w:val="28"/>
          <w:szCs w:val="28"/>
        </w:rPr>
        <w:t>Н</w:t>
      </w:r>
      <w:r w:rsidRPr="0064671E">
        <w:rPr>
          <w:color w:val="0D0D0D" w:themeColor="text1" w:themeTint="F2"/>
          <w:sz w:val="28"/>
          <w:szCs w:val="28"/>
          <w:lang w:val="uk-UA"/>
        </w:rPr>
        <w:t xml:space="preserve">а сьогодні </w:t>
      </w:r>
      <w:proofErr w:type="spellStart"/>
      <w:r w:rsidRPr="0064671E">
        <w:rPr>
          <w:color w:val="0D0D0D" w:themeColor="text1" w:themeTint="F2"/>
          <w:sz w:val="28"/>
          <w:szCs w:val="28"/>
        </w:rPr>
        <w:t>Японія</w:t>
      </w:r>
      <w:proofErr w:type="spellEnd"/>
      <w:r w:rsidRPr="0064671E">
        <w:rPr>
          <w:color w:val="0D0D0D" w:themeColor="text1" w:themeTint="F2"/>
          <w:sz w:val="28"/>
          <w:szCs w:val="28"/>
        </w:rPr>
        <w:t xml:space="preserve"> за </w:t>
      </w:r>
      <w:proofErr w:type="spellStart"/>
      <w:r w:rsidRPr="0064671E">
        <w:rPr>
          <w:color w:val="0D0D0D" w:themeColor="text1" w:themeTint="F2"/>
          <w:sz w:val="28"/>
          <w:szCs w:val="28"/>
        </w:rPr>
        <w:t>видатками</w:t>
      </w:r>
      <w:proofErr w:type="spellEnd"/>
      <w:r w:rsidRPr="0064671E">
        <w:rPr>
          <w:color w:val="0D0D0D" w:themeColor="text1" w:themeTint="F2"/>
          <w:sz w:val="28"/>
          <w:szCs w:val="28"/>
        </w:rPr>
        <w:t xml:space="preserve"> на </w:t>
      </w:r>
      <w:proofErr w:type="spellStart"/>
      <w:r w:rsidRPr="0064671E">
        <w:rPr>
          <w:color w:val="0D0D0D" w:themeColor="text1" w:themeTint="F2"/>
          <w:sz w:val="28"/>
          <w:szCs w:val="28"/>
        </w:rPr>
        <w:t>розвиток</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наукових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досліджень</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є лідером </w:t>
      </w:r>
      <w:r w:rsidRPr="0064671E">
        <w:rPr>
          <w:color w:val="0D0D0D" w:themeColor="text1" w:themeTint="F2"/>
          <w:sz w:val="28"/>
          <w:szCs w:val="28"/>
        </w:rPr>
        <w:t>- до 4% ВВП</w:t>
      </w:r>
      <w:r w:rsidRPr="0064671E">
        <w:rPr>
          <w:color w:val="0D0D0D" w:themeColor="text1" w:themeTint="F2"/>
          <w:sz w:val="28"/>
          <w:szCs w:val="28"/>
          <w:lang w:val="uk-UA"/>
        </w:rPr>
        <w:t xml:space="preserve">. </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t xml:space="preserve">Зовнішньоекономічним успіхам Японії сприяли такі чинники, як: </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rPr>
        <w:sym w:font="Symbol" w:char="F02D"/>
      </w:r>
      <w:r w:rsidRPr="0064671E">
        <w:rPr>
          <w:color w:val="0D0D0D" w:themeColor="text1" w:themeTint="F2"/>
          <w:sz w:val="28"/>
          <w:szCs w:val="28"/>
          <w:lang w:val="uk-UA"/>
        </w:rPr>
        <w:t xml:space="preserve"> підняття </w:t>
      </w:r>
      <w:proofErr w:type="spellStart"/>
      <w:r w:rsidRPr="0064671E">
        <w:rPr>
          <w:color w:val="0D0D0D" w:themeColor="text1" w:themeTint="F2"/>
          <w:sz w:val="28"/>
          <w:szCs w:val="28"/>
        </w:rPr>
        <w:t>ефективності</w:t>
      </w:r>
      <w:proofErr w:type="spellEnd"/>
      <w:r w:rsidRPr="0064671E">
        <w:rPr>
          <w:color w:val="0D0D0D" w:themeColor="text1" w:themeTint="F2"/>
          <w:sz w:val="28"/>
          <w:szCs w:val="28"/>
        </w:rPr>
        <w:t xml:space="preserve"> на </w:t>
      </w:r>
      <w:proofErr w:type="spellStart"/>
      <w:r w:rsidRPr="0064671E">
        <w:rPr>
          <w:color w:val="0D0D0D" w:themeColor="text1" w:themeTint="F2"/>
          <w:sz w:val="28"/>
          <w:szCs w:val="28"/>
        </w:rPr>
        <w:t>основі</w:t>
      </w:r>
      <w:proofErr w:type="spellEnd"/>
      <w:r w:rsidRPr="0064671E">
        <w:rPr>
          <w:color w:val="0D0D0D" w:themeColor="text1" w:themeTint="F2"/>
          <w:sz w:val="28"/>
          <w:szCs w:val="28"/>
        </w:rPr>
        <w:t xml:space="preserve"> </w:t>
      </w:r>
      <w:r w:rsidRPr="0064671E">
        <w:rPr>
          <w:color w:val="0D0D0D" w:themeColor="text1" w:themeTint="F2"/>
          <w:sz w:val="28"/>
          <w:szCs w:val="28"/>
          <w:lang w:val="uk-UA"/>
        </w:rPr>
        <w:t>великого</w:t>
      </w:r>
      <w:r w:rsidRPr="0064671E">
        <w:rPr>
          <w:color w:val="0D0D0D" w:themeColor="text1" w:themeTint="F2"/>
          <w:sz w:val="28"/>
          <w:szCs w:val="28"/>
        </w:rPr>
        <w:t xml:space="preserve"> </w:t>
      </w:r>
      <w:proofErr w:type="spellStart"/>
      <w:r w:rsidRPr="0064671E">
        <w:rPr>
          <w:color w:val="0D0D0D" w:themeColor="text1" w:themeTint="F2"/>
          <w:sz w:val="28"/>
          <w:szCs w:val="28"/>
        </w:rPr>
        <w:t>використання</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результатів</w:t>
      </w:r>
      <w:proofErr w:type="spellEnd"/>
      <w:r w:rsidRPr="0064671E">
        <w:rPr>
          <w:color w:val="0D0D0D" w:themeColor="text1" w:themeTint="F2"/>
          <w:sz w:val="28"/>
          <w:szCs w:val="28"/>
        </w:rPr>
        <w:t xml:space="preserve"> НТП</w:t>
      </w:r>
      <w:r w:rsidRPr="0064671E">
        <w:rPr>
          <w:color w:val="0D0D0D" w:themeColor="text1" w:themeTint="F2"/>
          <w:sz w:val="28"/>
          <w:szCs w:val="28"/>
          <w:lang w:val="uk-UA"/>
        </w:rPr>
        <w:t xml:space="preserve"> (науково-технічний прогрес)</w:t>
      </w:r>
      <w:r w:rsidRPr="0064671E">
        <w:rPr>
          <w:color w:val="0D0D0D" w:themeColor="text1" w:themeTint="F2"/>
          <w:sz w:val="28"/>
          <w:szCs w:val="28"/>
        </w:rPr>
        <w:t xml:space="preserve">; </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rPr>
        <w:sym w:font="Symbol" w:char="F02D"/>
      </w:r>
      <w:r w:rsidRPr="0064671E">
        <w:rPr>
          <w:color w:val="0D0D0D" w:themeColor="text1" w:themeTint="F2"/>
          <w:sz w:val="28"/>
          <w:szCs w:val="28"/>
          <w:lang w:val="uk-UA"/>
        </w:rPr>
        <w:t xml:space="preserve"> </w:t>
      </w:r>
      <w:proofErr w:type="spellStart"/>
      <w:r w:rsidRPr="0064671E">
        <w:rPr>
          <w:color w:val="0D0D0D" w:themeColor="text1" w:themeTint="F2"/>
          <w:sz w:val="28"/>
          <w:szCs w:val="28"/>
        </w:rPr>
        <w:t>державне</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стимулювання</w:t>
      </w:r>
      <w:proofErr w:type="spellEnd"/>
      <w:r w:rsidRPr="0064671E">
        <w:rPr>
          <w:color w:val="0D0D0D" w:themeColor="text1" w:themeTint="F2"/>
          <w:sz w:val="28"/>
          <w:szCs w:val="28"/>
          <w:lang w:val="uk-UA"/>
        </w:rPr>
        <w:t xml:space="preserve"> </w:t>
      </w:r>
      <w:proofErr w:type="spellStart"/>
      <w:r w:rsidRPr="0064671E">
        <w:rPr>
          <w:color w:val="0D0D0D" w:themeColor="text1" w:themeTint="F2"/>
          <w:sz w:val="28"/>
          <w:szCs w:val="28"/>
        </w:rPr>
        <w:t>централізації</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та концентрації </w:t>
      </w:r>
      <w:proofErr w:type="spellStart"/>
      <w:r w:rsidRPr="0064671E">
        <w:rPr>
          <w:color w:val="0D0D0D" w:themeColor="text1" w:themeTint="F2"/>
          <w:sz w:val="28"/>
          <w:szCs w:val="28"/>
        </w:rPr>
        <w:t>виробництва</w:t>
      </w:r>
      <w:proofErr w:type="spellEnd"/>
      <w:r w:rsidRPr="0064671E">
        <w:rPr>
          <w:color w:val="0D0D0D" w:themeColor="text1" w:themeTint="F2"/>
          <w:sz w:val="28"/>
          <w:szCs w:val="28"/>
        </w:rPr>
        <w:t xml:space="preserve">; </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rPr>
        <w:sym w:font="Symbol" w:char="F02D"/>
      </w:r>
      <w:r w:rsidRPr="0064671E">
        <w:rPr>
          <w:color w:val="0D0D0D" w:themeColor="text1" w:themeTint="F2"/>
          <w:sz w:val="28"/>
          <w:szCs w:val="28"/>
        </w:rPr>
        <w:t xml:space="preserve"> </w:t>
      </w:r>
      <w:r w:rsidRPr="0064671E">
        <w:rPr>
          <w:color w:val="0D0D0D" w:themeColor="text1" w:themeTint="F2"/>
          <w:sz w:val="28"/>
          <w:szCs w:val="28"/>
          <w:lang w:val="uk-UA"/>
        </w:rPr>
        <w:t>найбільш великі темпи накопичення капіталу</w:t>
      </w:r>
      <w:r w:rsidRPr="0064671E">
        <w:rPr>
          <w:color w:val="0D0D0D" w:themeColor="text1" w:themeTint="F2"/>
          <w:sz w:val="28"/>
          <w:szCs w:val="28"/>
        </w:rPr>
        <w:t xml:space="preserve"> в </w:t>
      </w:r>
      <w:proofErr w:type="spellStart"/>
      <w:r w:rsidRPr="0064671E">
        <w:rPr>
          <w:color w:val="0D0D0D" w:themeColor="text1" w:themeTint="F2"/>
          <w:sz w:val="28"/>
          <w:szCs w:val="28"/>
        </w:rPr>
        <w:t>порівнянні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із</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Західною</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Європою</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та </w:t>
      </w:r>
      <w:r w:rsidRPr="0064671E">
        <w:rPr>
          <w:color w:val="0D0D0D" w:themeColor="text1" w:themeTint="F2"/>
          <w:sz w:val="28"/>
          <w:szCs w:val="28"/>
        </w:rPr>
        <w:t xml:space="preserve">США; </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rPr>
        <w:sym w:font="Symbol" w:char="F02D"/>
      </w:r>
      <w:r w:rsidRPr="0064671E">
        <w:rPr>
          <w:color w:val="0D0D0D" w:themeColor="text1" w:themeTint="F2"/>
          <w:sz w:val="28"/>
          <w:szCs w:val="28"/>
          <w:lang w:val="uk-UA"/>
        </w:rPr>
        <w:t xml:space="preserve"> адаптація</w:t>
      </w:r>
      <w:r w:rsidRPr="0064671E">
        <w:rPr>
          <w:color w:val="0D0D0D" w:themeColor="text1" w:themeTint="F2"/>
          <w:sz w:val="28"/>
          <w:szCs w:val="28"/>
        </w:rPr>
        <w:t xml:space="preserve"> </w:t>
      </w:r>
      <w:proofErr w:type="spellStart"/>
      <w:r w:rsidRPr="0064671E">
        <w:rPr>
          <w:color w:val="0D0D0D" w:themeColor="text1" w:themeTint="F2"/>
          <w:sz w:val="28"/>
          <w:szCs w:val="28"/>
        </w:rPr>
        <w:t>японського</w:t>
      </w:r>
      <w:proofErr w:type="spellEnd"/>
      <w:r w:rsidRPr="0064671E">
        <w:rPr>
          <w:color w:val="0D0D0D" w:themeColor="text1" w:themeTint="F2"/>
          <w:sz w:val="28"/>
          <w:szCs w:val="28"/>
        </w:rPr>
        <w:t xml:space="preserve"> менеджменту до умов </w:t>
      </w:r>
      <w:r w:rsidRPr="0064671E">
        <w:rPr>
          <w:color w:val="0D0D0D" w:themeColor="text1" w:themeTint="F2"/>
          <w:sz w:val="28"/>
          <w:szCs w:val="28"/>
          <w:lang w:val="uk-UA"/>
        </w:rPr>
        <w:t>великої</w:t>
      </w:r>
      <w:r w:rsidRPr="0064671E">
        <w:rPr>
          <w:color w:val="0D0D0D" w:themeColor="text1" w:themeTint="F2"/>
          <w:sz w:val="28"/>
          <w:szCs w:val="28"/>
        </w:rPr>
        <w:t xml:space="preserve"> </w:t>
      </w:r>
      <w:proofErr w:type="spellStart"/>
      <w:r w:rsidRPr="0064671E">
        <w:rPr>
          <w:color w:val="0D0D0D" w:themeColor="text1" w:themeTint="F2"/>
          <w:sz w:val="28"/>
          <w:szCs w:val="28"/>
        </w:rPr>
        <w:t>залежності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економіки</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країни</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від</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зовнішньоекономічних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зв'язків</w:t>
      </w:r>
      <w:proofErr w:type="spellEnd"/>
      <w:r w:rsidRPr="0064671E">
        <w:rPr>
          <w:color w:val="0D0D0D" w:themeColor="text1" w:themeTint="F2"/>
          <w:sz w:val="28"/>
          <w:szCs w:val="28"/>
          <w:lang w:val="uk-UA"/>
        </w:rPr>
        <w:t>;</w:t>
      </w:r>
      <w:r w:rsidRPr="0064671E">
        <w:rPr>
          <w:color w:val="0D0D0D" w:themeColor="text1" w:themeTint="F2"/>
          <w:sz w:val="28"/>
          <w:szCs w:val="28"/>
        </w:rPr>
        <w:t xml:space="preserve"> </w:t>
      </w:r>
      <w:r w:rsidRPr="0064671E">
        <w:rPr>
          <w:color w:val="0D0D0D" w:themeColor="text1" w:themeTint="F2"/>
          <w:sz w:val="28"/>
          <w:szCs w:val="28"/>
        </w:rPr>
        <w:sym w:font="Symbol" w:char="F02D"/>
      </w:r>
      <w:r w:rsidRPr="0064671E">
        <w:rPr>
          <w:color w:val="0D0D0D" w:themeColor="text1" w:themeTint="F2"/>
          <w:sz w:val="28"/>
          <w:szCs w:val="28"/>
          <w:lang w:val="uk-UA"/>
        </w:rPr>
        <w:t xml:space="preserve"> </w:t>
      </w:r>
      <w:proofErr w:type="spellStart"/>
      <w:r w:rsidRPr="0064671E">
        <w:rPr>
          <w:color w:val="0D0D0D" w:themeColor="text1" w:themeTint="F2"/>
          <w:sz w:val="28"/>
          <w:szCs w:val="28"/>
        </w:rPr>
        <w:t>низькі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витрати</w:t>
      </w:r>
      <w:proofErr w:type="spellEnd"/>
      <w:r w:rsidRPr="0064671E">
        <w:rPr>
          <w:color w:val="0D0D0D" w:themeColor="text1" w:themeTint="F2"/>
          <w:sz w:val="28"/>
          <w:szCs w:val="28"/>
        </w:rPr>
        <w:t xml:space="preserve"> на оборону і </w:t>
      </w:r>
      <w:proofErr w:type="spellStart"/>
      <w:r w:rsidRPr="0064671E">
        <w:rPr>
          <w:color w:val="0D0D0D" w:themeColor="text1" w:themeTint="F2"/>
          <w:sz w:val="28"/>
          <w:szCs w:val="28"/>
        </w:rPr>
        <w:t>озброєння</w:t>
      </w:r>
      <w:proofErr w:type="spellEnd"/>
      <w:r w:rsidRPr="0064671E">
        <w:rPr>
          <w:color w:val="0D0D0D" w:themeColor="text1" w:themeTint="F2"/>
          <w:sz w:val="28"/>
          <w:szCs w:val="28"/>
          <w:lang w:val="uk-UA"/>
        </w:rPr>
        <w:t>.</w:t>
      </w:r>
    </w:p>
    <w:p w:rsidR="00D47CFF" w:rsidRPr="0064671E" w:rsidRDefault="00D47CFF" w:rsidP="00D47CFF">
      <w:pPr>
        <w:pStyle w:val="a7"/>
        <w:shd w:val="clear" w:color="auto" w:fill="FFFFFF"/>
        <w:spacing w:before="0" w:beforeAutospacing="0" w:after="0" w:afterAutospacing="0" w:line="360" w:lineRule="auto"/>
        <w:ind w:firstLine="709"/>
        <w:jc w:val="both"/>
        <w:rPr>
          <w:color w:val="0D0D0D" w:themeColor="text1" w:themeTint="F2"/>
          <w:sz w:val="28"/>
          <w:szCs w:val="28"/>
          <w:lang w:val="uk-UA"/>
        </w:rPr>
      </w:pPr>
      <w:r w:rsidRPr="0064671E">
        <w:rPr>
          <w:color w:val="0D0D0D" w:themeColor="text1" w:themeTint="F2"/>
          <w:sz w:val="28"/>
          <w:szCs w:val="28"/>
          <w:lang w:val="uk-UA"/>
        </w:rPr>
        <w:t>Розгляд міжнародного поділу праці в Німеччині. Німеччина зображає у міжнародному поділі праці найважливішу роль, тому що вона не тільки імпортує та експортує на світову арену товари і послуги, які дають їй змогу бути членом світового співтовариства, але й втискає велику кількість інвестицій в економіку багатьох країн світу.</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t xml:space="preserve">За розміром зовнішньоторговельного обороту (експортної та імпортної складової) Німеччина посідає друге місце у світі. </w:t>
      </w:r>
      <w:r w:rsidRPr="0064671E">
        <w:rPr>
          <w:color w:val="0D0D0D" w:themeColor="text1" w:themeTint="F2"/>
          <w:sz w:val="28"/>
          <w:szCs w:val="28"/>
        </w:rPr>
        <w:t xml:space="preserve">На </w:t>
      </w:r>
      <w:proofErr w:type="spellStart"/>
      <w:r w:rsidRPr="0064671E">
        <w:rPr>
          <w:color w:val="0D0D0D" w:themeColor="text1" w:themeTint="F2"/>
          <w:sz w:val="28"/>
          <w:szCs w:val="28"/>
        </w:rPr>
        <w:t>сьо</w:t>
      </w:r>
      <w:proofErr w:type="spellEnd"/>
      <w:r w:rsidRPr="0064671E">
        <w:rPr>
          <w:color w:val="0D0D0D" w:themeColor="text1" w:themeTint="F2"/>
          <w:sz w:val="28"/>
          <w:szCs w:val="28"/>
          <w:lang w:val="uk-UA"/>
        </w:rPr>
        <w:t>годні</w:t>
      </w:r>
      <w:r w:rsidRPr="0064671E">
        <w:rPr>
          <w:color w:val="0D0D0D" w:themeColor="text1" w:themeTint="F2"/>
          <w:sz w:val="28"/>
          <w:szCs w:val="28"/>
        </w:rPr>
        <w:t xml:space="preserve"> </w:t>
      </w:r>
      <w:proofErr w:type="spellStart"/>
      <w:r w:rsidRPr="0064671E">
        <w:rPr>
          <w:color w:val="0D0D0D" w:themeColor="text1" w:themeTint="F2"/>
          <w:sz w:val="28"/>
          <w:szCs w:val="28"/>
          <w:lang w:val="uk-UA"/>
        </w:rPr>
        <w:t>приблизн</w:t>
      </w:r>
      <w:proofErr w:type="spellEnd"/>
      <w:r w:rsidRPr="0064671E">
        <w:rPr>
          <w:color w:val="0D0D0D" w:themeColor="text1" w:themeTint="F2"/>
          <w:sz w:val="28"/>
          <w:szCs w:val="28"/>
        </w:rPr>
        <w:t xml:space="preserve">о 24,3% </w:t>
      </w:r>
      <w:proofErr w:type="spellStart"/>
      <w:r w:rsidRPr="0064671E">
        <w:rPr>
          <w:color w:val="0D0D0D" w:themeColor="text1" w:themeTint="F2"/>
          <w:sz w:val="28"/>
          <w:szCs w:val="28"/>
        </w:rPr>
        <w:t>робочої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сили</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Німеччини</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зайнято</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експортній</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галузі</w:t>
      </w:r>
      <w:proofErr w:type="spellEnd"/>
      <w:r w:rsidRPr="0064671E">
        <w:rPr>
          <w:color w:val="0D0D0D" w:themeColor="text1" w:themeTint="F2"/>
          <w:sz w:val="28"/>
          <w:szCs w:val="28"/>
        </w:rPr>
        <w:t xml:space="preserve">. </w:t>
      </w:r>
      <w:r w:rsidRPr="0064671E">
        <w:rPr>
          <w:color w:val="0D0D0D" w:themeColor="text1" w:themeTint="F2"/>
          <w:sz w:val="28"/>
          <w:szCs w:val="28"/>
          <w:lang w:val="uk-UA"/>
        </w:rPr>
        <w:t>Тобто,</w:t>
      </w:r>
      <w:r w:rsidRPr="0064671E">
        <w:rPr>
          <w:color w:val="0D0D0D" w:themeColor="text1" w:themeTint="F2"/>
          <w:sz w:val="28"/>
          <w:szCs w:val="28"/>
        </w:rPr>
        <w:t xml:space="preserve"> </w:t>
      </w:r>
      <w:proofErr w:type="spellStart"/>
      <w:r w:rsidRPr="0064671E">
        <w:rPr>
          <w:color w:val="0D0D0D" w:themeColor="text1" w:themeTint="F2"/>
          <w:sz w:val="28"/>
          <w:szCs w:val="28"/>
        </w:rPr>
        <w:t>кожен</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четвертий</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робітник</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залежить</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від</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експорту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країни</w:t>
      </w:r>
      <w:proofErr w:type="spellEnd"/>
      <w:r w:rsidRPr="0064671E">
        <w:rPr>
          <w:color w:val="0D0D0D" w:themeColor="text1" w:themeTint="F2"/>
          <w:sz w:val="28"/>
          <w:szCs w:val="28"/>
        </w:rPr>
        <w:t xml:space="preserve">, а для </w:t>
      </w:r>
      <w:proofErr w:type="spellStart"/>
      <w:r w:rsidRPr="0064671E">
        <w:rPr>
          <w:color w:val="0D0D0D" w:themeColor="text1" w:themeTint="F2"/>
          <w:sz w:val="28"/>
          <w:szCs w:val="28"/>
        </w:rPr>
        <w:t>промислових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галузей</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ця</w:t>
      </w:r>
      <w:proofErr w:type="spellEnd"/>
      <w:r w:rsidRPr="0064671E">
        <w:rPr>
          <w:color w:val="0D0D0D" w:themeColor="text1" w:themeTint="F2"/>
          <w:sz w:val="28"/>
          <w:szCs w:val="28"/>
        </w:rPr>
        <w:t xml:space="preserve"> част</w:t>
      </w:r>
      <w:proofErr w:type="spellStart"/>
      <w:r w:rsidRPr="0064671E">
        <w:rPr>
          <w:color w:val="0D0D0D" w:themeColor="text1" w:themeTint="F2"/>
          <w:sz w:val="28"/>
          <w:szCs w:val="28"/>
          <w:lang w:val="uk-UA"/>
        </w:rPr>
        <w:t>ина</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ще</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більше. </w:t>
      </w:r>
      <w:proofErr w:type="spellStart"/>
      <w:r w:rsidRPr="0064671E">
        <w:rPr>
          <w:color w:val="0D0D0D" w:themeColor="text1" w:themeTint="F2"/>
          <w:sz w:val="28"/>
          <w:szCs w:val="28"/>
          <w:lang w:val="uk-UA"/>
        </w:rPr>
        <w:t>Сперше</w:t>
      </w:r>
      <w:proofErr w:type="spellEnd"/>
      <w:r w:rsidRPr="0064671E">
        <w:rPr>
          <w:color w:val="0D0D0D" w:themeColor="text1" w:themeTint="F2"/>
          <w:sz w:val="28"/>
          <w:szCs w:val="28"/>
          <w:lang w:val="uk-UA"/>
        </w:rPr>
        <w:t xml:space="preserve"> одним з важливіших чинників, які спомагали швидкими темпам розвитку зовнішньої торгівлі ФРН (Федеративна Республіка Німеччини), з’явилися прибуткові цінові установи конкуренції: продовж більше 20 років зручну роль відігравав знижений паритет німецької марки, і німецькі товари при великому рості цін на світовому ринку стали дешевими в порівнянні з товарами інших країн. Але </w:t>
      </w:r>
      <w:r w:rsidRPr="0064671E">
        <w:rPr>
          <w:color w:val="0D0D0D" w:themeColor="text1" w:themeTint="F2"/>
          <w:sz w:val="28"/>
          <w:szCs w:val="28"/>
        </w:rPr>
        <w:t xml:space="preserve">у 70-і роки </w:t>
      </w:r>
      <w:r w:rsidRPr="0064671E">
        <w:rPr>
          <w:color w:val="0D0D0D" w:themeColor="text1" w:themeTint="F2"/>
          <w:sz w:val="28"/>
          <w:szCs w:val="28"/>
          <w:lang w:val="uk-UA"/>
        </w:rPr>
        <w:t>обстановка</w:t>
      </w:r>
      <w:r w:rsidRPr="0064671E">
        <w:rPr>
          <w:color w:val="0D0D0D" w:themeColor="text1" w:themeTint="F2"/>
          <w:sz w:val="28"/>
          <w:szCs w:val="28"/>
        </w:rPr>
        <w:t xml:space="preserve"> </w:t>
      </w:r>
      <w:proofErr w:type="spellStart"/>
      <w:r w:rsidRPr="0064671E">
        <w:rPr>
          <w:color w:val="0D0D0D" w:themeColor="text1" w:themeTint="F2"/>
          <w:sz w:val="28"/>
          <w:szCs w:val="28"/>
        </w:rPr>
        <w:t>змінилася</w:t>
      </w:r>
      <w:proofErr w:type="spellEnd"/>
      <w:r w:rsidRPr="0064671E">
        <w:rPr>
          <w:color w:val="0D0D0D" w:themeColor="text1" w:themeTint="F2"/>
          <w:sz w:val="28"/>
          <w:szCs w:val="28"/>
          <w:lang w:val="uk-UA"/>
        </w:rPr>
        <w:t>.</w:t>
      </w:r>
      <w:r w:rsidRPr="0064671E">
        <w:rPr>
          <w:color w:val="0D0D0D" w:themeColor="text1" w:themeTint="F2"/>
          <w:sz w:val="28"/>
          <w:szCs w:val="28"/>
        </w:rPr>
        <w:t xml:space="preserve"> </w:t>
      </w:r>
      <w:r w:rsidRPr="0064671E">
        <w:rPr>
          <w:color w:val="0D0D0D" w:themeColor="text1" w:themeTint="F2"/>
          <w:sz w:val="28"/>
          <w:szCs w:val="28"/>
          <w:lang w:val="uk-UA"/>
        </w:rPr>
        <w:t>В</w:t>
      </w:r>
      <w:r w:rsidRPr="0064671E">
        <w:rPr>
          <w:color w:val="0D0D0D" w:themeColor="text1" w:themeTint="F2"/>
          <w:sz w:val="28"/>
          <w:szCs w:val="28"/>
        </w:rPr>
        <w:t xml:space="preserve"> </w:t>
      </w:r>
      <w:proofErr w:type="spellStart"/>
      <w:r w:rsidRPr="0064671E">
        <w:rPr>
          <w:color w:val="0D0D0D" w:themeColor="text1" w:themeTint="F2"/>
          <w:sz w:val="28"/>
          <w:szCs w:val="28"/>
        </w:rPr>
        <w:lastRenderedPageBreak/>
        <w:t>результаті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кількаразової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ревальвації</w:t>
      </w:r>
      <w:proofErr w:type="spellEnd"/>
      <w:r w:rsidRPr="0064671E">
        <w:rPr>
          <w:color w:val="0D0D0D" w:themeColor="text1" w:themeTint="F2"/>
          <w:sz w:val="28"/>
          <w:szCs w:val="28"/>
        </w:rPr>
        <w:t xml:space="preserve"> марки </w:t>
      </w:r>
      <w:proofErr w:type="spellStart"/>
      <w:r w:rsidRPr="0064671E">
        <w:rPr>
          <w:color w:val="0D0D0D" w:themeColor="text1" w:themeTint="F2"/>
          <w:sz w:val="28"/>
          <w:szCs w:val="28"/>
        </w:rPr>
        <w:t>цей</w:t>
      </w:r>
      <w:proofErr w:type="spellEnd"/>
      <w:r w:rsidRPr="0064671E">
        <w:rPr>
          <w:color w:val="0D0D0D" w:themeColor="text1" w:themeTint="F2"/>
          <w:sz w:val="28"/>
          <w:szCs w:val="28"/>
        </w:rPr>
        <w:t xml:space="preserve"> </w:t>
      </w:r>
      <w:r w:rsidRPr="0064671E">
        <w:rPr>
          <w:color w:val="0D0D0D" w:themeColor="text1" w:themeTint="F2"/>
          <w:sz w:val="28"/>
          <w:szCs w:val="28"/>
          <w:lang w:val="uk-UA"/>
        </w:rPr>
        <w:t>чинник</w:t>
      </w:r>
      <w:r w:rsidRPr="0064671E">
        <w:rPr>
          <w:color w:val="0D0D0D" w:themeColor="text1" w:themeTint="F2"/>
          <w:sz w:val="28"/>
          <w:szCs w:val="28"/>
        </w:rPr>
        <w:t xml:space="preserve"> перестав </w:t>
      </w:r>
      <w:r w:rsidRPr="0064671E">
        <w:rPr>
          <w:color w:val="0D0D0D" w:themeColor="text1" w:themeTint="F2"/>
          <w:sz w:val="28"/>
          <w:szCs w:val="28"/>
          <w:lang w:val="uk-UA"/>
        </w:rPr>
        <w:t xml:space="preserve">функціонувати та </w:t>
      </w:r>
      <w:proofErr w:type="spellStart"/>
      <w:r w:rsidRPr="0064671E">
        <w:rPr>
          <w:color w:val="0D0D0D" w:themeColor="text1" w:themeTint="F2"/>
          <w:sz w:val="28"/>
          <w:szCs w:val="28"/>
        </w:rPr>
        <w:t>міжнародна</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конкурентоздатність</w:t>
      </w:r>
      <w:proofErr w:type="spellEnd"/>
      <w:r w:rsidRPr="0064671E">
        <w:rPr>
          <w:color w:val="0D0D0D" w:themeColor="text1" w:themeTint="F2"/>
          <w:sz w:val="28"/>
          <w:szCs w:val="28"/>
          <w:lang w:val="uk-UA"/>
        </w:rPr>
        <w:t xml:space="preserve"> Німеччини</w:t>
      </w:r>
      <w:r w:rsidRPr="0064671E">
        <w:rPr>
          <w:color w:val="0D0D0D" w:themeColor="text1" w:themeTint="F2"/>
          <w:sz w:val="28"/>
          <w:szCs w:val="28"/>
        </w:rPr>
        <w:t xml:space="preserve"> </w:t>
      </w:r>
      <w:r w:rsidRPr="0064671E">
        <w:rPr>
          <w:color w:val="0D0D0D" w:themeColor="text1" w:themeTint="F2"/>
          <w:sz w:val="28"/>
          <w:szCs w:val="28"/>
          <w:lang w:val="uk-UA"/>
        </w:rPr>
        <w:t>дуже</w:t>
      </w:r>
      <w:r w:rsidRPr="0064671E">
        <w:rPr>
          <w:color w:val="0D0D0D" w:themeColor="text1" w:themeTint="F2"/>
          <w:sz w:val="28"/>
          <w:szCs w:val="28"/>
        </w:rPr>
        <w:t xml:space="preserve"> упала, </w:t>
      </w:r>
      <w:r w:rsidRPr="0064671E">
        <w:rPr>
          <w:color w:val="0D0D0D" w:themeColor="text1" w:themeTint="F2"/>
          <w:sz w:val="28"/>
          <w:szCs w:val="28"/>
          <w:lang w:val="uk-UA"/>
        </w:rPr>
        <w:t xml:space="preserve">через </w:t>
      </w:r>
      <w:r w:rsidRPr="0064671E">
        <w:rPr>
          <w:color w:val="0D0D0D" w:themeColor="text1" w:themeTint="F2"/>
          <w:sz w:val="28"/>
          <w:szCs w:val="28"/>
        </w:rPr>
        <w:t>дорог</w:t>
      </w:r>
      <w:r w:rsidRPr="0064671E">
        <w:rPr>
          <w:color w:val="0D0D0D" w:themeColor="text1" w:themeTint="F2"/>
          <w:sz w:val="28"/>
          <w:szCs w:val="28"/>
          <w:lang w:val="uk-UA"/>
        </w:rPr>
        <w:t>у</w:t>
      </w:r>
      <w:r w:rsidRPr="0064671E">
        <w:rPr>
          <w:color w:val="0D0D0D" w:themeColor="text1" w:themeTint="F2"/>
          <w:sz w:val="28"/>
          <w:szCs w:val="28"/>
        </w:rPr>
        <w:t xml:space="preserve"> </w:t>
      </w:r>
      <w:proofErr w:type="spellStart"/>
      <w:r w:rsidRPr="0064671E">
        <w:rPr>
          <w:color w:val="0D0D0D" w:themeColor="text1" w:themeTint="F2"/>
          <w:sz w:val="28"/>
          <w:szCs w:val="28"/>
        </w:rPr>
        <w:t>технічно</w:t>
      </w:r>
      <w:proofErr w:type="spellEnd"/>
      <w:r w:rsidRPr="0064671E">
        <w:rPr>
          <w:color w:val="0D0D0D" w:themeColor="text1" w:themeTint="F2"/>
          <w:sz w:val="28"/>
          <w:szCs w:val="28"/>
          <w:lang w:val="uk-UA"/>
        </w:rPr>
        <w:t>-</w:t>
      </w:r>
      <w:r w:rsidRPr="0064671E">
        <w:rPr>
          <w:color w:val="0D0D0D" w:themeColor="text1" w:themeTint="F2"/>
          <w:sz w:val="28"/>
          <w:szCs w:val="28"/>
        </w:rPr>
        <w:t>передов</w:t>
      </w:r>
      <w:r w:rsidRPr="0064671E">
        <w:rPr>
          <w:color w:val="0D0D0D" w:themeColor="text1" w:themeTint="F2"/>
          <w:sz w:val="28"/>
          <w:szCs w:val="28"/>
          <w:lang w:val="uk-UA"/>
        </w:rPr>
        <w:t>у</w:t>
      </w:r>
      <w:r w:rsidRPr="0064671E">
        <w:rPr>
          <w:color w:val="0D0D0D" w:themeColor="text1" w:themeTint="F2"/>
          <w:sz w:val="28"/>
          <w:szCs w:val="28"/>
        </w:rPr>
        <w:t xml:space="preserve"> </w:t>
      </w:r>
      <w:proofErr w:type="spellStart"/>
      <w:r w:rsidRPr="0064671E">
        <w:rPr>
          <w:color w:val="0D0D0D" w:themeColor="text1" w:themeTint="F2"/>
          <w:sz w:val="28"/>
          <w:szCs w:val="28"/>
        </w:rPr>
        <w:t>продукці</w:t>
      </w:r>
      <w:proofErr w:type="spellEnd"/>
      <w:r w:rsidRPr="0064671E">
        <w:rPr>
          <w:color w:val="0D0D0D" w:themeColor="text1" w:themeTint="F2"/>
          <w:sz w:val="28"/>
          <w:szCs w:val="28"/>
          <w:lang w:val="uk-UA"/>
        </w:rPr>
        <w:t>ю</w:t>
      </w:r>
      <w:r w:rsidRPr="0064671E">
        <w:rPr>
          <w:color w:val="0D0D0D" w:themeColor="text1" w:themeTint="F2"/>
          <w:sz w:val="28"/>
          <w:szCs w:val="28"/>
        </w:rPr>
        <w:t>.</w:t>
      </w:r>
    </w:p>
    <w:p w:rsidR="00D47CFF" w:rsidRPr="0064671E" w:rsidRDefault="00D47CFF" w:rsidP="00D47CFF">
      <w:pPr>
        <w:shd w:val="clear" w:color="auto" w:fill="FFFFFF"/>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t>На сьогоднішній день</w:t>
      </w:r>
      <w:r w:rsidRPr="0064671E">
        <w:rPr>
          <w:color w:val="0D0D0D" w:themeColor="text1" w:themeTint="F2"/>
          <w:sz w:val="28"/>
          <w:szCs w:val="28"/>
        </w:rPr>
        <w:t xml:space="preserve"> по </w:t>
      </w:r>
      <w:proofErr w:type="spellStart"/>
      <w:r w:rsidRPr="0064671E">
        <w:rPr>
          <w:color w:val="0D0D0D" w:themeColor="text1" w:themeTint="F2"/>
          <w:sz w:val="28"/>
          <w:szCs w:val="28"/>
        </w:rPr>
        <w:t>конкурентоздатності</w:t>
      </w:r>
      <w:proofErr w:type="spellEnd"/>
      <w:r w:rsidRPr="0064671E">
        <w:rPr>
          <w:color w:val="0D0D0D" w:themeColor="text1" w:themeTint="F2"/>
          <w:sz w:val="28"/>
          <w:szCs w:val="28"/>
        </w:rPr>
        <w:t xml:space="preserve"> Н</w:t>
      </w:r>
      <w:proofErr w:type="spellStart"/>
      <w:r w:rsidRPr="0064671E">
        <w:rPr>
          <w:color w:val="0D0D0D" w:themeColor="text1" w:themeTint="F2"/>
          <w:sz w:val="28"/>
          <w:szCs w:val="28"/>
          <w:lang w:val="uk-UA"/>
        </w:rPr>
        <w:t>імеччини</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поступається</w:t>
      </w:r>
      <w:proofErr w:type="spellEnd"/>
      <w:r w:rsidRPr="0064671E">
        <w:rPr>
          <w:color w:val="0D0D0D" w:themeColor="text1" w:themeTint="F2"/>
          <w:sz w:val="28"/>
          <w:szCs w:val="28"/>
          <w:lang w:val="uk-UA"/>
        </w:rPr>
        <w:t xml:space="preserve"> Японії,</w:t>
      </w:r>
      <w:r w:rsidRPr="0064671E">
        <w:rPr>
          <w:color w:val="0D0D0D" w:themeColor="text1" w:themeTint="F2"/>
          <w:sz w:val="28"/>
          <w:szCs w:val="28"/>
        </w:rPr>
        <w:t xml:space="preserve"> CШA</w:t>
      </w:r>
      <w:r w:rsidRPr="0064671E">
        <w:rPr>
          <w:color w:val="0D0D0D" w:themeColor="text1" w:themeTint="F2"/>
          <w:sz w:val="28"/>
          <w:szCs w:val="28"/>
          <w:lang w:val="uk-UA"/>
        </w:rPr>
        <w:t>,</w:t>
      </w:r>
      <w:r w:rsidRPr="0064671E">
        <w:rPr>
          <w:color w:val="0D0D0D" w:themeColor="text1" w:themeTint="F2"/>
          <w:sz w:val="28"/>
          <w:szCs w:val="28"/>
        </w:rPr>
        <w:t xml:space="preserve"> </w:t>
      </w:r>
      <w:proofErr w:type="spellStart"/>
      <w:r w:rsidRPr="0064671E">
        <w:rPr>
          <w:color w:val="0D0D0D" w:themeColor="text1" w:themeTint="F2"/>
          <w:sz w:val="28"/>
          <w:szCs w:val="28"/>
        </w:rPr>
        <w:t>Швейцарії</w:t>
      </w:r>
      <w:proofErr w:type="spellEnd"/>
      <w:r w:rsidRPr="0064671E">
        <w:rPr>
          <w:color w:val="0D0D0D" w:themeColor="text1" w:themeTint="F2"/>
          <w:sz w:val="28"/>
          <w:szCs w:val="28"/>
          <w:lang w:val="uk-UA"/>
        </w:rPr>
        <w:t xml:space="preserve">, </w:t>
      </w:r>
      <w:r w:rsidRPr="0064671E">
        <w:rPr>
          <w:color w:val="0D0D0D" w:themeColor="text1" w:themeTint="F2"/>
          <w:sz w:val="28"/>
          <w:szCs w:val="28"/>
        </w:rPr>
        <w:t xml:space="preserve">і </w:t>
      </w:r>
      <w:r w:rsidRPr="0064671E">
        <w:rPr>
          <w:color w:val="0D0D0D" w:themeColor="text1" w:themeTint="F2"/>
          <w:sz w:val="28"/>
          <w:szCs w:val="28"/>
          <w:lang w:val="uk-UA"/>
        </w:rPr>
        <w:t>деяких</w:t>
      </w:r>
      <w:r w:rsidRPr="0064671E">
        <w:rPr>
          <w:color w:val="0D0D0D" w:themeColor="text1" w:themeTint="F2"/>
          <w:sz w:val="28"/>
          <w:szCs w:val="28"/>
        </w:rPr>
        <w:t xml:space="preserve"> </w:t>
      </w:r>
      <w:proofErr w:type="spellStart"/>
      <w:r w:rsidRPr="0064671E">
        <w:rPr>
          <w:color w:val="0D0D0D" w:themeColor="text1" w:themeTint="F2"/>
          <w:sz w:val="28"/>
          <w:szCs w:val="28"/>
        </w:rPr>
        <w:t>східно-азіатських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країн</w:t>
      </w:r>
      <w:proofErr w:type="spellEnd"/>
      <w:r w:rsidRPr="0064671E">
        <w:rPr>
          <w:color w:val="0D0D0D" w:themeColor="text1" w:themeTint="F2"/>
          <w:sz w:val="28"/>
          <w:szCs w:val="28"/>
        </w:rPr>
        <w:t>.</w:t>
      </w:r>
      <w:r w:rsidRPr="0064671E">
        <w:rPr>
          <w:color w:val="0D0D0D" w:themeColor="text1" w:themeTint="F2"/>
          <w:sz w:val="28"/>
          <w:szCs w:val="28"/>
          <w:lang w:val="uk-UA"/>
        </w:rPr>
        <w:t xml:space="preserve"> Німеччина лідирує на тих ринках, де основними є нецінові фактори конкуренції: </w:t>
      </w:r>
    </w:p>
    <w:p w:rsidR="00D47CFF" w:rsidRPr="0064671E" w:rsidRDefault="00D47CFF" w:rsidP="00D47CFF">
      <w:pPr>
        <w:shd w:val="clear" w:color="auto" w:fill="FFFFFF"/>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sym w:font="Symbol" w:char="F02D"/>
      </w:r>
      <w:r w:rsidRPr="0064671E">
        <w:rPr>
          <w:color w:val="0D0D0D" w:themeColor="text1" w:themeTint="F2"/>
          <w:sz w:val="28"/>
          <w:szCs w:val="28"/>
          <w:lang w:val="uk-UA"/>
        </w:rPr>
        <w:t xml:space="preserve"> надійність;</w:t>
      </w:r>
    </w:p>
    <w:p w:rsidR="00D47CFF" w:rsidRPr="0064671E" w:rsidRDefault="00D47CFF" w:rsidP="00D47CFF">
      <w:pPr>
        <w:shd w:val="clear" w:color="auto" w:fill="FFFFFF"/>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sym w:font="Symbol" w:char="F02D"/>
      </w:r>
      <w:r w:rsidRPr="0064671E">
        <w:rPr>
          <w:color w:val="0D0D0D" w:themeColor="text1" w:themeTint="F2"/>
          <w:sz w:val="28"/>
          <w:szCs w:val="28"/>
          <w:lang w:val="uk-UA"/>
        </w:rPr>
        <w:t xml:space="preserve"> найвищі експлуатаційні якості виробів;</w:t>
      </w:r>
    </w:p>
    <w:p w:rsidR="00D47CFF" w:rsidRPr="0064671E" w:rsidRDefault="00D47CFF" w:rsidP="00D47CFF">
      <w:pPr>
        <w:shd w:val="clear" w:color="auto" w:fill="FFFFFF"/>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sym w:font="Symbol" w:char="F02D"/>
      </w:r>
      <w:r w:rsidRPr="0064671E">
        <w:rPr>
          <w:color w:val="0D0D0D" w:themeColor="text1" w:themeTint="F2"/>
          <w:sz w:val="28"/>
          <w:szCs w:val="28"/>
          <w:lang w:val="uk-UA"/>
        </w:rPr>
        <w:t xml:space="preserve"> строге виготовлення термінів постачання;</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sym w:font="Symbol" w:char="F02D"/>
      </w:r>
      <w:r w:rsidRPr="0064671E">
        <w:rPr>
          <w:color w:val="0D0D0D" w:themeColor="text1" w:themeTint="F2"/>
          <w:sz w:val="28"/>
          <w:szCs w:val="28"/>
          <w:lang w:val="uk-UA"/>
        </w:rPr>
        <w:t xml:space="preserve"> надійний технічний сервіс.</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lang w:val="uk-UA"/>
        </w:rPr>
        <w:t xml:space="preserve">За розміром зовнішньоекономічного обігу Німеччина посідає друге місце у світі після США. </w:t>
      </w:r>
      <w:proofErr w:type="spellStart"/>
      <w:r w:rsidRPr="0064671E">
        <w:rPr>
          <w:color w:val="0D0D0D" w:themeColor="text1" w:themeTint="F2"/>
          <w:sz w:val="28"/>
          <w:szCs w:val="28"/>
        </w:rPr>
        <w:t>Загальна</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вартість</w:t>
      </w:r>
      <w:proofErr w:type="spellEnd"/>
      <w:r w:rsidRPr="0064671E">
        <w:rPr>
          <w:color w:val="0D0D0D" w:themeColor="text1" w:themeTint="F2"/>
          <w:sz w:val="28"/>
          <w:szCs w:val="28"/>
          <w:lang w:val="uk-UA"/>
        </w:rPr>
        <w:t xml:space="preserve"> її</w:t>
      </w:r>
      <w:r w:rsidRPr="0064671E">
        <w:rPr>
          <w:color w:val="0D0D0D" w:themeColor="text1" w:themeTint="F2"/>
          <w:sz w:val="28"/>
          <w:szCs w:val="28"/>
        </w:rPr>
        <w:t xml:space="preserve"> у 2010 р. становила </w:t>
      </w:r>
      <w:r w:rsidRPr="0064671E">
        <w:rPr>
          <w:color w:val="0D0D0D" w:themeColor="text1" w:themeTint="F2"/>
          <w:sz w:val="28"/>
          <w:szCs w:val="28"/>
          <w:lang w:val="uk-UA"/>
        </w:rPr>
        <w:t xml:space="preserve">приблизно </w:t>
      </w:r>
      <w:r w:rsidRPr="0064671E">
        <w:rPr>
          <w:color w:val="0D0D0D" w:themeColor="text1" w:themeTint="F2"/>
          <w:sz w:val="28"/>
          <w:szCs w:val="28"/>
        </w:rPr>
        <w:t xml:space="preserve">один трлн </w:t>
      </w:r>
      <w:proofErr w:type="spellStart"/>
      <w:r w:rsidRPr="0064671E">
        <w:rPr>
          <w:color w:val="0D0D0D" w:themeColor="text1" w:themeTint="F2"/>
          <w:sz w:val="28"/>
          <w:szCs w:val="28"/>
        </w:rPr>
        <w:t>доларів</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Продовж </w:t>
      </w:r>
      <w:proofErr w:type="spellStart"/>
      <w:r w:rsidRPr="0064671E">
        <w:rPr>
          <w:color w:val="0D0D0D" w:themeColor="text1" w:themeTint="F2"/>
          <w:sz w:val="28"/>
          <w:szCs w:val="28"/>
        </w:rPr>
        <w:t>тривалого</w:t>
      </w:r>
      <w:proofErr w:type="spellEnd"/>
      <w:r w:rsidRPr="0064671E">
        <w:rPr>
          <w:color w:val="0D0D0D" w:themeColor="text1" w:themeTint="F2"/>
          <w:sz w:val="28"/>
          <w:szCs w:val="28"/>
        </w:rPr>
        <w:t xml:space="preserve"> часу у </w:t>
      </w:r>
      <w:proofErr w:type="spellStart"/>
      <w:r w:rsidRPr="0064671E">
        <w:rPr>
          <w:color w:val="0D0D0D" w:themeColor="text1" w:themeTint="F2"/>
          <w:sz w:val="28"/>
          <w:szCs w:val="28"/>
        </w:rPr>
        <w:t>Німеччині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експорт</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перевищує </w:t>
      </w:r>
      <w:r w:rsidRPr="0064671E">
        <w:rPr>
          <w:color w:val="0D0D0D" w:themeColor="text1" w:themeTint="F2"/>
          <w:sz w:val="28"/>
          <w:szCs w:val="28"/>
        </w:rPr>
        <w:t xml:space="preserve">над </w:t>
      </w:r>
      <w:proofErr w:type="spellStart"/>
      <w:r w:rsidRPr="0064671E">
        <w:rPr>
          <w:color w:val="0D0D0D" w:themeColor="text1" w:themeTint="F2"/>
          <w:sz w:val="28"/>
          <w:szCs w:val="28"/>
        </w:rPr>
        <w:t>імпортом</w:t>
      </w:r>
      <w:proofErr w:type="spellEnd"/>
      <w:r w:rsidRPr="0064671E">
        <w:rPr>
          <w:color w:val="0D0D0D" w:themeColor="text1" w:themeTint="F2"/>
          <w:sz w:val="28"/>
          <w:szCs w:val="28"/>
        </w:rPr>
        <w:t>.</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t>Отже, зовнішня торгівля Німеччини стала однією з найбільших динамічних галузей господарства, розвиток якої обганяє другі галузі економіки та зріст валового внутрішнього продукту загалом.</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rPr>
        <w:t xml:space="preserve">На </w:t>
      </w:r>
      <w:proofErr w:type="spellStart"/>
      <w:r w:rsidRPr="0064671E">
        <w:rPr>
          <w:color w:val="0D0D0D" w:themeColor="text1" w:themeTint="F2"/>
          <w:sz w:val="28"/>
          <w:szCs w:val="28"/>
        </w:rPr>
        <w:t>міжнародний</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поділ</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w:t>
      </w:r>
      <w:r w:rsidRPr="0064671E">
        <w:rPr>
          <w:color w:val="0D0D0D" w:themeColor="text1" w:themeTint="F2"/>
          <w:sz w:val="28"/>
          <w:szCs w:val="28"/>
          <w:lang w:val="uk-UA"/>
        </w:rPr>
        <w:t>діє</w:t>
      </w:r>
      <w:r w:rsidRPr="0064671E">
        <w:rPr>
          <w:color w:val="0D0D0D" w:themeColor="text1" w:themeTint="F2"/>
          <w:sz w:val="28"/>
          <w:szCs w:val="28"/>
        </w:rPr>
        <w:t xml:space="preserve"> </w:t>
      </w:r>
      <w:proofErr w:type="spellStart"/>
      <w:r w:rsidRPr="0064671E">
        <w:rPr>
          <w:color w:val="0D0D0D" w:themeColor="text1" w:themeTint="F2"/>
          <w:sz w:val="28"/>
          <w:szCs w:val="28"/>
        </w:rPr>
        <w:t>різн</w:t>
      </w:r>
      <w:r w:rsidRPr="0064671E">
        <w:rPr>
          <w:color w:val="0D0D0D" w:themeColor="text1" w:themeTint="F2"/>
          <w:sz w:val="28"/>
          <w:szCs w:val="28"/>
          <w:lang w:val="uk-UA"/>
        </w:rPr>
        <w:t>оманітний</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рівень</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розвитку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технологій</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Міжнародний</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поділ</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технологій</w:t>
      </w:r>
      <w:proofErr w:type="spellEnd"/>
      <w:r w:rsidRPr="0064671E">
        <w:rPr>
          <w:color w:val="0D0D0D" w:themeColor="text1" w:themeTint="F2"/>
          <w:sz w:val="28"/>
          <w:szCs w:val="28"/>
        </w:rPr>
        <w:t xml:space="preserve">, </w:t>
      </w:r>
      <w:r w:rsidRPr="0064671E">
        <w:rPr>
          <w:color w:val="0D0D0D" w:themeColor="text1" w:themeTint="F2"/>
          <w:sz w:val="28"/>
          <w:szCs w:val="28"/>
          <w:lang w:val="uk-UA"/>
        </w:rPr>
        <w:t>так само</w:t>
      </w:r>
      <w:r w:rsidRPr="0064671E">
        <w:rPr>
          <w:color w:val="0D0D0D" w:themeColor="text1" w:themeTint="F2"/>
          <w:sz w:val="28"/>
          <w:szCs w:val="28"/>
        </w:rPr>
        <w:t xml:space="preserve">, є </w:t>
      </w:r>
      <w:r w:rsidRPr="0064671E">
        <w:rPr>
          <w:color w:val="0D0D0D" w:themeColor="text1" w:themeTint="F2"/>
          <w:sz w:val="28"/>
          <w:szCs w:val="28"/>
          <w:lang w:val="uk-UA"/>
        </w:rPr>
        <w:t>результатом</w:t>
      </w:r>
      <w:r w:rsidRPr="0064671E">
        <w:rPr>
          <w:color w:val="0D0D0D" w:themeColor="text1" w:themeTint="F2"/>
          <w:sz w:val="28"/>
          <w:szCs w:val="28"/>
        </w:rPr>
        <w:t xml:space="preserve"> </w:t>
      </w:r>
      <w:proofErr w:type="spellStart"/>
      <w:r w:rsidRPr="0064671E">
        <w:rPr>
          <w:color w:val="0D0D0D" w:themeColor="text1" w:themeTint="F2"/>
          <w:sz w:val="28"/>
          <w:szCs w:val="28"/>
        </w:rPr>
        <w:t>відмінностей</w:t>
      </w:r>
      <w:proofErr w:type="spellEnd"/>
      <w:r w:rsidRPr="0064671E">
        <w:rPr>
          <w:color w:val="0D0D0D" w:themeColor="text1" w:themeTint="F2"/>
          <w:sz w:val="28"/>
          <w:szCs w:val="28"/>
        </w:rPr>
        <w:t xml:space="preserve"> у </w:t>
      </w:r>
      <w:proofErr w:type="spellStart"/>
      <w:r w:rsidRPr="0064671E">
        <w:rPr>
          <w:color w:val="0D0D0D" w:themeColor="text1" w:themeTint="F2"/>
          <w:sz w:val="28"/>
          <w:szCs w:val="28"/>
        </w:rPr>
        <w:t>розвитку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науково-технічного</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прогресу</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окремих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країнах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lang w:val="uk-UA"/>
        </w:rPr>
        <w:t>багат</w:t>
      </w:r>
      <w:r w:rsidRPr="0064671E">
        <w:rPr>
          <w:color w:val="0D0D0D" w:themeColor="text1" w:themeTint="F2"/>
          <w:sz w:val="28"/>
          <w:szCs w:val="28"/>
        </w:rPr>
        <w:t>ою</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мірою</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визначається</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відмінностями</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забезпеченості</w:t>
      </w:r>
      <w:proofErr w:type="spellEnd"/>
      <w:r w:rsidRPr="0064671E">
        <w:rPr>
          <w:color w:val="0D0D0D" w:themeColor="text1" w:themeTint="F2"/>
          <w:sz w:val="28"/>
          <w:szCs w:val="28"/>
        </w:rPr>
        <w:t xml:space="preserve"> такими </w:t>
      </w:r>
      <w:r w:rsidRPr="0064671E">
        <w:rPr>
          <w:color w:val="0D0D0D" w:themeColor="text1" w:themeTint="F2"/>
          <w:sz w:val="28"/>
          <w:szCs w:val="28"/>
          <w:lang w:val="uk-UA"/>
        </w:rPr>
        <w:t>фактор</w:t>
      </w:r>
      <w:proofErr w:type="spellStart"/>
      <w:r w:rsidRPr="0064671E">
        <w:rPr>
          <w:color w:val="0D0D0D" w:themeColor="text1" w:themeTint="F2"/>
          <w:sz w:val="28"/>
          <w:szCs w:val="28"/>
        </w:rPr>
        <w:t>ами</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виробництва</w:t>
      </w:r>
      <w:proofErr w:type="spellEnd"/>
      <w:r w:rsidRPr="0064671E">
        <w:rPr>
          <w:color w:val="0D0D0D" w:themeColor="text1" w:themeTint="F2"/>
          <w:sz w:val="28"/>
          <w:szCs w:val="28"/>
          <w:lang w:val="uk-UA"/>
        </w:rPr>
        <w:t>,</w:t>
      </w:r>
      <w:r w:rsidRPr="0064671E">
        <w:rPr>
          <w:color w:val="0D0D0D" w:themeColor="text1" w:themeTint="F2"/>
          <w:sz w:val="28"/>
          <w:szCs w:val="28"/>
        </w:rPr>
        <w:t xml:space="preserve"> як </w:t>
      </w:r>
      <w:proofErr w:type="spellStart"/>
      <w:r w:rsidRPr="0064671E">
        <w:rPr>
          <w:color w:val="0D0D0D" w:themeColor="text1" w:themeTint="F2"/>
          <w:sz w:val="28"/>
          <w:szCs w:val="28"/>
        </w:rPr>
        <w:t>праця</w:t>
      </w:r>
      <w:proofErr w:type="spellEnd"/>
      <w:r w:rsidRPr="0064671E">
        <w:rPr>
          <w:color w:val="0D0D0D" w:themeColor="text1" w:themeTint="F2"/>
          <w:sz w:val="28"/>
          <w:szCs w:val="28"/>
        </w:rPr>
        <w:t xml:space="preserve"> і </w:t>
      </w:r>
      <w:proofErr w:type="spellStart"/>
      <w:r w:rsidRPr="0064671E">
        <w:rPr>
          <w:color w:val="0D0D0D" w:themeColor="text1" w:themeTint="F2"/>
          <w:sz w:val="28"/>
          <w:szCs w:val="28"/>
        </w:rPr>
        <w:t>капітал</w:t>
      </w:r>
      <w:proofErr w:type="spellEnd"/>
      <w:r w:rsidRPr="0064671E">
        <w:rPr>
          <w:color w:val="0D0D0D" w:themeColor="text1" w:themeTint="F2"/>
          <w:sz w:val="28"/>
          <w:szCs w:val="28"/>
        </w:rPr>
        <w:t>, а</w:t>
      </w:r>
      <w:r w:rsidRPr="0064671E">
        <w:rPr>
          <w:color w:val="0D0D0D" w:themeColor="text1" w:themeTint="F2"/>
          <w:sz w:val="28"/>
          <w:szCs w:val="28"/>
          <w:lang w:val="uk-UA"/>
        </w:rPr>
        <w:t xml:space="preserve"> ще</w:t>
      </w:r>
      <w:r w:rsidRPr="0064671E">
        <w:rPr>
          <w:color w:val="0D0D0D" w:themeColor="text1" w:themeTint="F2"/>
          <w:sz w:val="28"/>
          <w:szCs w:val="28"/>
        </w:rPr>
        <w:t xml:space="preserve"> ресурсами </w:t>
      </w:r>
      <w:proofErr w:type="spellStart"/>
      <w:r w:rsidRPr="0064671E">
        <w:rPr>
          <w:color w:val="0D0D0D" w:themeColor="text1" w:themeTint="F2"/>
          <w:sz w:val="28"/>
          <w:szCs w:val="28"/>
        </w:rPr>
        <w:t>знань</w:t>
      </w:r>
      <w:proofErr w:type="spellEnd"/>
      <w:r w:rsidRPr="0064671E">
        <w:rPr>
          <w:color w:val="0D0D0D" w:themeColor="text1" w:themeTint="F2"/>
          <w:sz w:val="28"/>
          <w:szCs w:val="28"/>
        </w:rPr>
        <w:t xml:space="preserve">, сумою </w:t>
      </w:r>
      <w:proofErr w:type="spellStart"/>
      <w:r w:rsidRPr="0064671E">
        <w:rPr>
          <w:color w:val="0D0D0D" w:themeColor="text1" w:themeTint="F2"/>
          <w:sz w:val="28"/>
          <w:szCs w:val="28"/>
        </w:rPr>
        <w:t>науково-технічної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інформації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зосередженої</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наукових</w:t>
      </w:r>
      <w:proofErr w:type="spellEnd"/>
      <w:r w:rsidRPr="0064671E">
        <w:rPr>
          <w:color w:val="0D0D0D" w:themeColor="text1" w:themeTint="F2"/>
          <w:sz w:val="28"/>
          <w:szCs w:val="28"/>
        </w:rPr>
        <w:t xml:space="preserve"> закладах, банках </w:t>
      </w:r>
      <w:proofErr w:type="spellStart"/>
      <w:r w:rsidRPr="0064671E">
        <w:rPr>
          <w:color w:val="0D0D0D" w:themeColor="text1" w:themeTint="F2"/>
          <w:sz w:val="28"/>
          <w:szCs w:val="28"/>
        </w:rPr>
        <w:t>даних</w:t>
      </w:r>
      <w:proofErr w:type="spellEnd"/>
      <w:r w:rsidRPr="0064671E">
        <w:rPr>
          <w:color w:val="0D0D0D" w:themeColor="text1" w:themeTint="F2"/>
          <w:sz w:val="28"/>
          <w:szCs w:val="28"/>
          <w:lang w:val="uk-UA"/>
        </w:rPr>
        <w:t xml:space="preserve">, літератури </w:t>
      </w:r>
      <w:r w:rsidRPr="0064671E">
        <w:rPr>
          <w:color w:val="0D0D0D" w:themeColor="text1" w:themeTint="F2"/>
          <w:sz w:val="28"/>
          <w:szCs w:val="28"/>
        </w:rPr>
        <w:t xml:space="preserve">та </w:t>
      </w:r>
      <w:proofErr w:type="spellStart"/>
      <w:r w:rsidRPr="0064671E">
        <w:rPr>
          <w:color w:val="0D0D0D" w:themeColor="text1" w:themeTint="F2"/>
          <w:sz w:val="28"/>
          <w:szCs w:val="28"/>
        </w:rPr>
        <w:t>ін</w:t>
      </w:r>
      <w:proofErr w:type="spellEnd"/>
      <w:r w:rsidRPr="0064671E">
        <w:rPr>
          <w:color w:val="0D0D0D" w:themeColor="text1" w:themeTint="F2"/>
          <w:sz w:val="28"/>
          <w:szCs w:val="28"/>
          <w:lang w:val="uk-UA"/>
        </w:rPr>
        <w:t>ще</w:t>
      </w:r>
      <w:r w:rsidRPr="0064671E">
        <w:rPr>
          <w:color w:val="0D0D0D" w:themeColor="text1" w:themeTint="F2"/>
          <w:sz w:val="28"/>
          <w:szCs w:val="28"/>
        </w:rPr>
        <w:t>.</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shd w:val="clear" w:color="auto" w:fill="FFFFFF"/>
          <w:lang w:val="uk-UA"/>
        </w:rPr>
        <w:t xml:space="preserve">Особистою </w:t>
      </w:r>
      <w:proofErr w:type="spellStart"/>
      <w:r w:rsidRPr="0064671E">
        <w:rPr>
          <w:color w:val="0D0D0D" w:themeColor="text1" w:themeTint="F2"/>
          <w:sz w:val="28"/>
          <w:szCs w:val="28"/>
          <w:shd w:val="clear" w:color="auto" w:fill="FFFFFF"/>
        </w:rPr>
        <w:t>передумовою</w:t>
      </w:r>
      <w:proofErr w:type="spellEnd"/>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розвинення</w:t>
      </w:r>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світового</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господарства</w:t>
      </w:r>
      <w:proofErr w:type="spellEnd"/>
      <w:r w:rsidRPr="0064671E">
        <w:rPr>
          <w:color w:val="0D0D0D" w:themeColor="text1" w:themeTint="F2"/>
          <w:sz w:val="28"/>
          <w:szCs w:val="28"/>
          <w:shd w:val="clear" w:color="auto" w:fill="FFFFFF"/>
        </w:rPr>
        <w:t xml:space="preserve"> є </w:t>
      </w:r>
      <w:r w:rsidRPr="0064671E">
        <w:rPr>
          <w:color w:val="0D0D0D" w:themeColor="text1" w:themeTint="F2"/>
          <w:sz w:val="28"/>
          <w:szCs w:val="28"/>
          <w:shd w:val="clear" w:color="auto" w:fill="FFFFFF"/>
          <w:lang w:val="uk-UA"/>
        </w:rPr>
        <w:t xml:space="preserve">поглиблення </w:t>
      </w:r>
      <w:r w:rsidRPr="0064671E">
        <w:rPr>
          <w:color w:val="0D0D0D" w:themeColor="text1" w:themeTint="F2"/>
          <w:sz w:val="28"/>
          <w:szCs w:val="28"/>
          <w:shd w:val="clear" w:color="auto" w:fill="FFFFFF"/>
        </w:rPr>
        <w:t xml:space="preserve">та </w:t>
      </w:r>
      <w:r w:rsidRPr="0064671E">
        <w:rPr>
          <w:color w:val="0D0D0D" w:themeColor="text1" w:themeTint="F2"/>
          <w:sz w:val="28"/>
          <w:szCs w:val="28"/>
          <w:shd w:val="clear" w:color="auto" w:fill="FFFFFF"/>
          <w:lang w:val="uk-UA"/>
        </w:rPr>
        <w:t xml:space="preserve">становлення </w:t>
      </w:r>
      <w:proofErr w:type="spellStart"/>
      <w:r w:rsidRPr="0064671E">
        <w:rPr>
          <w:color w:val="0D0D0D" w:themeColor="text1" w:themeTint="F2"/>
          <w:sz w:val="28"/>
          <w:szCs w:val="28"/>
          <w:shd w:val="clear" w:color="auto" w:fill="FFFFFF"/>
        </w:rPr>
        <w:t>міжнародного</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поділу</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праці</w:t>
      </w:r>
      <w:proofErr w:type="spellEnd"/>
      <w:r w:rsidRPr="0064671E">
        <w:rPr>
          <w:color w:val="0D0D0D" w:themeColor="text1" w:themeTint="F2"/>
          <w:sz w:val="28"/>
          <w:szCs w:val="28"/>
          <w:shd w:val="clear" w:color="auto" w:fill="FFFFFF"/>
        </w:rPr>
        <w:t>.</w:t>
      </w:r>
      <w:r w:rsidRPr="0064671E">
        <w:rPr>
          <w:color w:val="0D0D0D" w:themeColor="text1" w:themeTint="F2"/>
          <w:sz w:val="28"/>
          <w:szCs w:val="28"/>
          <w:shd w:val="clear" w:color="auto" w:fill="FFFFFF"/>
          <w:lang w:val="uk-UA"/>
        </w:rPr>
        <w:t xml:space="preserve"> </w:t>
      </w:r>
      <w:r w:rsidRPr="0064671E">
        <w:rPr>
          <w:color w:val="0D0D0D" w:themeColor="text1" w:themeTint="F2"/>
          <w:sz w:val="28"/>
          <w:szCs w:val="28"/>
          <w:lang w:val="uk-UA"/>
        </w:rPr>
        <w:t>Основою</w:t>
      </w:r>
      <w:r w:rsidRPr="0064671E">
        <w:rPr>
          <w:color w:val="0D0D0D" w:themeColor="text1" w:themeTint="F2"/>
          <w:sz w:val="28"/>
          <w:szCs w:val="28"/>
        </w:rPr>
        <w:t xml:space="preserve"> </w:t>
      </w:r>
      <w:proofErr w:type="spellStart"/>
      <w:r w:rsidRPr="0064671E">
        <w:rPr>
          <w:color w:val="0D0D0D" w:themeColor="text1" w:themeTint="F2"/>
          <w:sz w:val="28"/>
          <w:szCs w:val="28"/>
        </w:rPr>
        <w:t>світогосподарських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зв'язків</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є </w:t>
      </w:r>
      <w:proofErr w:type="spellStart"/>
      <w:r w:rsidRPr="0064671E">
        <w:rPr>
          <w:color w:val="0D0D0D" w:themeColor="text1" w:themeTint="F2"/>
          <w:sz w:val="28"/>
          <w:szCs w:val="28"/>
        </w:rPr>
        <w:t>міжнародний</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поділ</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які</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перевищили межі </w:t>
      </w:r>
      <w:proofErr w:type="spellStart"/>
      <w:r w:rsidRPr="0064671E">
        <w:rPr>
          <w:color w:val="0D0D0D" w:themeColor="text1" w:themeTint="F2"/>
          <w:sz w:val="28"/>
          <w:szCs w:val="28"/>
        </w:rPr>
        <w:t>національних</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господарств</w:t>
      </w:r>
      <w:proofErr w:type="spellEnd"/>
      <w:r w:rsidRPr="0064671E">
        <w:rPr>
          <w:color w:val="0D0D0D" w:themeColor="text1" w:themeTint="F2"/>
          <w:sz w:val="28"/>
          <w:szCs w:val="28"/>
        </w:rPr>
        <w:t xml:space="preserve"> і </w:t>
      </w:r>
      <w:r w:rsidRPr="0064671E">
        <w:rPr>
          <w:color w:val="0D0D0D" w:themeColor="text1" w:themeTint="F2"/>
          <w:sz w:val="28"/>
          <w:szCs w:val="28"/>
          <w:lang w:val="uk-UA"/>
        </w:rPr>
        <w:t xml:space="preserve">трансформували </w:t>
      </w:r>
      <w:proofErr w:type="spellStart"/>
      <w:r w:rsidRPr="0064671E">
        <w:rPr>
          <w:color w:val="0D0D0D" w:themeColor="text1" w:themeTint="F2"/>
          <w:sz w:val="28"/>
          <w:szCs w:val="28"/>
        </w:rPr>
        <w:t>країни</w:t>
      </w:r>
      <w:proofErr w:type="spellEnd"/>
      <w:r w:rsidRPr="0064671E">
        <w:rPr>
          <w:color w:val="0D0D0D" w:themeColor="text1" w:themeTint="F2"/>
          <w:sz w:val="28"/>
          <w:szCs w:val="28"/>
        </w:rPr>
        <w:t xml:space="preserve"> в ланки </w:t>
      </w:r>
      <w:r w:rsidRPr="0064671E">
        <w:rPr>
          <w:color w:val="0D0D0D" w:themeColor="text1" w:themeTint="F2"/>
          <w:sz w:val="28"/>
          <w:szCs w:val="28"/>
          <w:lang w:val="uk-UA"/>
        </w:rPr>
        <w:t xml:space="preserve">цілісного </w:t>
      </w:r>
      <w:proofErr w:type="spellStart"/>
      <w:r w:rsidRPr="0064671E">
        <w:rPr>
          <w:color w:val="0D0D0D" w:themeColor="text1" w:themeTint="F2"/>
          <w:sz w:val="28"/>
          <w:szCs w:val="28"/>
        </w:rPr>
        <w:t>відтворювального</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процесу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Внаслідок</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відмінного </w:t>
      </w:r>
      <w:proofErr w:type="spellStart"/>
      <w:r w:rsidRPr="0064671E">
        <w:rPr>
          <w:color w:val="0D0D0D" w:themeColor="text1" w:themeTint="F2"/>
          <w:sz w:val="28"/>
          <w:szCs w:val="28"/>
        </w:rPr>
        <w:t>наділеного</w:t>
      </w:r>
      <w:proofErr w:type="spellEnd"/>
      <w:r w:rsidRPr="0064671E">
        <w:rPr>
          <w:color w:val="0D0D0D" w:themeColor="text1" w:themeTint="F2"/>
          <w:sz w:val="28"/>
          <w:szCs w:val="28"/>
        </w:rPr>
        <w:t xml:space="preserve"> факторами </w:t>
      </w:r>
      <w:proofErr w:type="spellStart"/>
      <w:r w:rsidRPr="0064671E">
        <w:rPr>
          <w:color w:val="0D0D0D" w:themeColor="text1" w:themeTint="F2"/>
          <w:sz w:val="28"/>
          <w:szCs w:val="28"/>
        </w:rPr>
        <w:t>виробництва</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господарюючі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суб'єкти</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зосереджуються </w:t>
      </w:r>
      <w:r w:rsidRPr="0064671E">
        <w:rPr>
          <w:color w:val="0D0D0D" w:themeColor="text1" w:themeTint="F2"/>
          <w:sz w:val="28"/>
          <w:szCs w:val="28"/>
        </w:rPr>
        <w:t xml:space="preserve">на </w:t>
      </w:r>
      <w:r w:rsidRPr="0064671E">
        <w:rPr>
          <w:color w:val="0D0D0D" w:themeColor="text1" w:themeTint="F2"/>
          <w:sz w:val="28"/>
          <w:szCs w:val="28"/>
          <w:lang w:val="uk-UA"/>
        </w:rPr>
        <w:t xml:space="preserve">виготовлені </w:t>
      </w:r>
      <w:proofErr w:type="spellStart"/>
      <w:r w:rsidRPr="0064671E">
        <w:rPr>
          <w:color w:val="0D0D0D" w:themeColor="text1" w:themeTint="F2"/>
          <w:sz w:val="28"/>
          <w:szCs w:val="28"/>
        </w:rPr>
        <w:lastRenderedPageBreak/>
        <w:t>обмеженого</w:t>
      </w:r>
      <w:proofErr w:type="spellEnd"/>
      <w:r w:rsidRPr="0064671E">
        <w:rPr>
          <w:color w:val="0D0D0D" w:themeColor="text1" w:themeTint="F2"/>
          <w:sz w:val="28"/>
          <w:szCs w:val="28"/>
        </w:rPr>
        <w:t xml:space="preserve"> набору </w:t>
      </w:r>
      <w:proofErr w:type="spellStart"/>
      <w:r w:rsidRPr="0064671E">
        <w:rPr>
          <w:color w:val="0D0D0D" w:themeColor="text1" w:themeTint="F2"/>
          <w:sz w:val="28"/>
          <w:szCs w:val="28"/>
        </w:rPr>
        <w:t>продукції</w:t>
      </w:r>
      <w:proofErr w:type="spellEnd"/>
      <w:r w:rsidRPr="0064671E">
        <w:rPr>
          <w:color w:val="0D0D0D" w:themeColor="text1" w:themeTint="F2"/>
          <w:sz w:val="28"/>
          <w:szCs w:val="28"/>
        </w:rPr>
        <w:t xml:space="preserve">. При </w:t>
      </w:r>
      <w:proofErr w:type="spellStart"/>
      <w:r w:rsidRPr="0064671E">
        <w:rPr>
          <w:color w:val="0D0D0D" w:themeColor="text1" w:themeTint="F2"/>
          <w:sz w:val="28"/>
          <w:szCs w:val="28"/>
        </w:rPr>
        <w:t>цьому</w:t>
      </w:r>
      <w:proofErr w:type="spellEnd"/>
      <w:r w:rsidRPr="0064671E">
        <w:rPr>
          <w:color w:val="0D0D0D" w:themeColor="text1" w:themeTint="F2"/>
          <w:sz w:val="28"/>
          <w:szCs w:val="28"/>
        </w:rPr>
        <w:t xml:space="preserve"> вони </w:t>
      </w:r>
      <w:r w:rsidRPr="0064671E">
        <w:rPr>
          <w:color w:val="0D0D0D" w:themeColor="text1" w:themeTint="F2"/>
          <w:sz w:val="28"/>
          <w:szCs w:val="28"/>
          <w:lang w:val="uk-UA"/>
        </w:rPr>
        <w:t xml:space="preserve">отримують </w:t>
      </w:r>
      <w:r w:rsidRPr="0064671E">
        <w:rPr>
          <w:color w:val="0D0D0D" w:themeColor="text1" w:themeTint="F2"/>
          <w:sz w:val="28"/>
          <w:szCs w:val="28"/>
        </w:rPr>
        <w:t>висок</w:t>
      </w:r>
      <w:r w:rsidRPr="0064671E">
        <w:rPr>
          <w:color w:val="0D0D0D" w:themeColor="text1" w:themeTint="F2"/>
          <w:sz w:val="28"/>
          <w:szCs w:val="28"/>
          <w:lang w:val="uk-UA"/>
        </w:rPr>
        <w:t>у</w:t>
      </w:r>
      <w:r w:rsidRPr="0064671E">
        <w:rPr>
          <w:color w:val="0D0D0D" w:themeColor="text1" w:themeTint="F2"/>
          <w:sz w:val="28"/>
          <w:szCs w:val="28"/>
        </w:rPr>
        <w:t xml:space="preserve"> </w:t>
      </w:r>
      <w:proofErr w:type="spellStart"/>
      <w:r w:rsidRPr="0064671E">
        <w:rPr>
          <w:color w:val="0D0D0D" w:themeColor="text1" w:themeTint="F2"/>
          <w:sz w:val="28"/>
          <w:szCs w:val="28"/>
        </w:rPr>
        <w:t>продуктивн</w:t>
      </w:r>
      <w:r w:rsidRPr="0064671E">
        <w:rPr>
          <w:color w:val="0D0D0D" w:themeColor="text1" w:themeTint="F2"/>
          <w:sz w:val="28"/>
          <w:szCs w:val="28"/>
          <w:lang w:val="uk-UA"/>
        </w:rPr>
        <w:t>ість</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її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виготовленні</w:t>
      </w:r>
      <w:proofErr w:type="spellEnd"/>
      <w:r w:rsidRPr="0064671E">
        <w:rPr>
          <w:color w:val="0D0D0D" w:themeColor="text1" w:themeTint="F2"/>
          <w:sz w:val="28"/>
          <w:szCs w:val="28"/>
        </w:rPr>
        <w:t xml:space="preserve">, але </w:t>
      </w:r>
      <w:r w:rsidRPr="0064671E">
        <w:rPr>
          <w:color w:val="0D0D0D" w:themeColor="text1" w:themeTint="F2"/>
          <w:sz w:val="28"/>
          <w:szCs w:val="28"/>
          <w:lang w:val="uk-UA"/>
        </w:rPr>
        <w:t>водночас при</w:t>
      </w:r>
      <w:proofErr w:type="spellStart"/>
      <w:r w:rsidRPr="0064671E">
        <w:rPr>
          <w:color w:val="0D0D0D" w:themeColor="text1" w:themeTint="F2"/>
          <w:sz w:val="28"/>
          <w:szCs w:val="28"/>
        </w:rPr>
        <w:t>мушені</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мінятися </w:t>
      </w:r>
      <w:r w:rsidRPr="0064671E">
        <w:rPr>
          <w:color w:val="0D0D0D" w:themeColor="text1" w:themeTint="F2"/>
          <w:sz w:val="28"/>
          <w:szCs w:val="28"/>
        </w:rPr>
        <w:t xml:space="preserve">нею </w:t>
      </w:r>
      <w:r w:rsidRPr="0064671E">
        <w:rPr>
          <w:color w:val="0D0D0D" w:themeColor="text1" w:themeTint="F2"/>
          <w:sz w:val="28"/>
          <w:szCs w:val="28"/>
          <w:lang w:val="uk-UA"/>
        </w:rPr>
        <w:t>за для</w:t>
      </w:r>
      <w:r w:rsidRPr="0064671E">
        <w:rPr>
          <w:color w:val="0D0D0D" w:themeColor="text1" w:themeTint="F2"/>
          <w:sz w:val="28"/>
          <w:szCs w:val="28"/>
        </w:rPr>
        <w:t xml:space="preserve"> </w:t>
      </w:r>
      <w:proofErr w:type="spellStart"/>
      <w:r w:rsidRPr="0064671E">
        <w:rPr>
          <w:color w:val="0D0D0D" w:themeColor="text1" w:themeTint="F2"/>
          <w:sz w:val="28"/>
          <w:szCs w:val="28"/>
        </w:rPr>
        <w:t>задоволення</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своїх</w:t>
      </w:r>
      <w:proofErr w:type="spellEnd"/>
      <w:r w:rsidRPr="0064671E">
        <w:rPr>
          <w:color w:val="0D0D0D" w:themeColor="text1" w:themeTint="F2"/>
          <w:sz w:val="28"/>
          <w:szCs w:val="28"/>
        </w:rPr>
        <w:t xml:space="preserve"> потреб.</w:t>
      </w:r>
      <w:r w:rsidRPr="0064671E">
        <w:rPr>
          <w:color w:val="0D0D0D" w:themeColor="text1" w:themeTint="F2"/>
          <w:sz w:val="28"/>
          <w:szCs w:val="28"/>
          <w:lang w:val="uk-UA"/>
        </w:rPr>
        <w:t xml:space="preserve"> </w:t>
      </w:r>
      <w:r w:rsidRPr="0064671E">
        <w:rPr>
          <w:color w:val="0D0D0D" w:themeColor="text1" w:themeTint="F2"/>
          <w:sz w:val="28"/>
          <w:szCs w:val="28"/>
          <w:shd w:val="clear" w:color="auto" w:fill="FFFFFF"/>
          <w:lang w:val="uk-UA"/>
        </w:rPr>
        <w:t>Голо</w:t>
      </w:r>
      <w:r w:rsidRPr="0064671E">
        <w:rPr>
          <w:color w:val="0D0D0D" w:themeColor="text1" w:themeTint="F2"/>
          <w:sz w:val="28"/>
          <w:szCs w:val="28"/>
          <w:shd w:val="clear" w:color="auto" w:fill="FFFFFF"/>
        </w:rPr>
        <w:t xml:space="preserve">вними </w:t>
      </w:r>
      <w:proofErr w:type="spellStart"/>
      <w:r w:rsidRPr="0064671E">
        <w:rPr>
          <w:color w:val="0D0D0D" w:themeColor="text1" w:themeTint="F2"/>
          <w:sz w:val="28"/>
          <w:szCs w:val="28"/>
          <w:shd w:val="clear" w:color="auto" w:fill="FFFFFF"/>
        </w:rPr>
        <w:t>об'єктивними</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передумовами</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становлення</w:t>
      </w:r>
      <w:proofErr w:type="spellEnd"/>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 xml:space="preserve">та посиленням </w:t>
      </w:r>
      <w:proofErr w:type="spellStart"/>
      <w:r w:rsidRPr="0064671E">
        <w:rPr>
          <w:color w:val="0D0D0D" w:themeColor="text1" w:themeTint="F2"/>
          <w:sz w:val="28"/>
          <w:szCs w:val="28"/>
          <w:shd w:val="clear" w:color="auto" w:fill="FFFFFF"/>
        </w:rPr>
        <w:t>міжнародного</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поділу</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праці</w:t>
      </w:r>
      <w:proofErr w:type="spellEnd"/>
      <w:r w:rsidRPr="0064671E">
        <w:rPr>
          <w:color w:val="0D0D0D" w:themeColor="text1" w:themeTint="F2"/>
          <w:sz w:val="28"/>
          <w:szCs w:val="28"/>
          <w:shd w:val="clear" w:color="auto" w:fill="FFFFFF"/>
        </w:rPr>
        <w:t xml:space="preserve"> є:</w:t>
      </w:r>
    </w:p>
    <w:p w:rsidR="00D47CFF" w:rsidRPr="0064671E" w:rsidRDefault="00D47CFF" w:rsidP="00D47CFF">
      <w:pPr>
        <w:spacing w:line="360" w:lineRule="auto"/>
        <w:ind w:firstLine="709"/>
        <w:jc w:val="both"/>
        <w:rPr>
          <w:color w:val="0D0D0D" w:themeColor="text1" w:themeTint="F2"/>
          <w:sz w:val="28"/>
          <w:szCs w:val="28"/>
          <w:shd w:val="clear" w:color="auto" w:fill="FFFFFF"/>
        </w:rPr>
      </w:pPr>
      <w:r w:rsidRPr="0064671E">
        <w:rPr>
          <w:color w:val="0D0D0D" w:themeColor="text1" w:themeTint="F2"/>
          <w:sz w:val="28"/>
          <w:szCs w:val="28"/>
          <w:shd w:val="clear" w:color="auto" w:fill="FFFFFF"/>
        </w:rPr>
        <w:sym w:font="Symbol" w:char="F02D"/>
      </w:r>
      <w:r w:rsidRPr="0064671E">
        <w:rPr>
          <w:color w:val="0D0D0D" w:themeColor="text1" w:themeTint="F2"/>
          <w:sz w:val="28"/>
          <w:szCs w:val="28"/>
          <w:shd w:val="clear" w:color="auto" w:fill="FFFFFF"/>
          <w:lang w:val="uk-UA"/>
        </w:rPr>
        <w:t xml:space="preserve"> різниця </w:t>
      </w:r>
      <w:proofErr w:type="spellStart"/>
      <w:r w:rsidRPr="0064671E">
        <w:rPr>
          <w:color w:val="0D0D0D" w:themeColor="text1" w:themeTint="F2"/>
          <w:sz w:val="28"/>
          <w:szCs w:val="28"/>
          <w:shd w:val="clear" w:color="auto" w:fill="FFFFFF"/>
        </w:rPr>
        <w:t>між</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країнами</w:t>
      </w:r>
      <w:proofErr w:type="spellEnd"/>
      <w:r w:rsidRPr="0064671E">
        <w:rPr>
          <w:color w:val="0D0D0D" w:themeColor="text1" w:themeTint="F2"/>
          <w:sz w:val="28"/>
          <w:szCs w:val="28"/>
          <w:shd w:val="clear" w:color="auto" w:fill="FFFFFF"/>
        </w:rPr>
        <w:t xml:space="preserve"> в </w:t>
      </w:r>
      <w:proofErr w:type="spellStart"/>
      <w:r w:rsidRPr="0064671E">
        <w:rPr>
          <w:color w:val="0D0D0D" w:themeColor="text1" w:themeTint="F2"/>
          <w:sz w:val="28"/>
          <w:szCs w:val="28"/>
          <w:shd w:val="clear" w:color="auto" w:fill="FFFFFF"/>
        </w:rPr>
        <w:t>наявності</w:t>
      </w:r>
      <w:proofErr w:type="spellEnd"/>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г</w:t>
      </w:r>
      <w:proofErr w:type="spellStart"/>
      <w:r w:rsidRPr="0064671E">
        <w:rPr>
          <w:color w:val="0D0D0D" w:themeColor="text1" w:themeTint="F2"/>
          <w:sz w:val="28"/>
          <w:szCs w:val="28"/>
          <w:shd w:val="clear" w:color="auto" w:fill="FFFFFF"/>
        </w:rPr>
        <w:t>рунтово-кліматичн</w:t>
      </w:r>
      <w:r w:rsidRPr="0064671E">
        <w:rPr>
          <w:color w:val="0D0D0D" w:themeColor="text1" w:themeTint="F2"/>
          <w:sz w:val="28"/>
          <w:szCs w:val="28"/>
          <w:shd w:val="clear" w:color="auto" w:fill="FFFFFF"/>
          <w:lang w:val="uk-UA"/>
        </w:rPr>
        <w:t>их</w:t>
      </w:r>
      <w:proofErr w:type="spellEnd"/>
      <w:r w:rsidRPr="0064671E">
        <w:rPr>
          <w:color w:val="0D0D0D" w:themeColor="text1" w:themeTint="F2"/>
          <w:sz w:val="28"/>
          <w:szCs w:val="28"/>
          <w:shd w:val="clear" w:color="auto" w:fill="FFFFFF"/>
          <w:lang w:val="uk-UA"/>
        </w:rPr>
        <w:t xml:space="preserve"> </w:t>
      </w:r>
      <w:r w:rsidRPr="0064671E">
        <w:rPr>
          <w:color w:val="0D0D0D" w:themeColor="text1" w:themeTint="F2"/>
          <w:sz w:val="28"/>
          <w:szCs w:val="28"/>
          <w:shd w:val="clear" w:color="auto" w:fill="FFFFFF"/>
        </w:rPr>
        <w:t>умов</w:t>
      </w:r>
      <w:r w:rsidRPr="0064671E">
        <w:rPr>
          <w:color w:val="0D0D0D" w:themeColor="text1" w:themeTint="F2"/>
          <w:sz w:val="28"/>
          <w:szCs w:val="28"/>
          <w:shd w:val="clear" w:color="auto" w:fill="FFFFFF"/>
          <w:lang w:val="uk-UA"/>
        </w:rPr>
        <w:t xml:space="preserve">, </w:t>
      </w:r>
      <w:proofErr w:type="spellStart"/>
      <w:r w:rsidRPr="0064671E">
        <w:rPr>
          <w:color w:val="0D0D0D" w:themeColor="text1" w:themeTint="F2"/>
          <w:sz w:val="28"/>
          <w:szCs w:val="28"/>
          <w:shd w:val="clear" w:color="auto" w:fill="FFFFFF"/>
        </w:rPr>
        <w:t>географічн</w:t>
      </w:r>
      <w:proofErr w:type="spellEnd"/>
      <w:r w:rsidRPr="0064671E">
        <w:rPr>
          <w:color w:val="0D0D0D" w:themeColor="text1" w:themeTint="F2"/>
          <w:sz w:val="28"/>
          <w:szCs w:val="28"/>
          <w:shd w:val="clear" w:color="auto" w:fill="FFFFFF"/>
          <w:lang w:val="uk-UA"/>
        </w:rPr>
        <w:t>ого</w:t>
      </w:r>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положення</w:t>
      </w:r>
      <w:proofErr w:type="spellEnd"/>
      <w:r w:rsidRPr="0064671E">
        <w:rPr>
          <w:color w:val="0D0D0D" w:themeColor="text1" w:themeTint="F2"/>
          <w:sz w:val="28"/>
          <w:szCs w:val="28"/>
          <w:shd w:val="clear" w:color="auto" w:fill="FFFFFF"/>
          <w:lang w:val="uk-UA"/>
        </w:rPr>
        <w:t xml:space="preserve">, </w:t>
      </w:r>
      <w:proofErr w:type="spellStart"/>
      <w:r w:rsidRPr="0064671E">
        <w:rPr>
          <w:color w:val="0D0D0D" w:themeColor="text1" w:themeTint="F2"/>
          <w:sz w:val="28"/>
          <w:szCs w:val="28"/>
          <w:shd w:val="clear" w:color="auto" w:fill="FFFFFF"/>
        </w:rPr>
        <w:t>природних</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багатств</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розмір</w:t>
      </w:r>
      <w:proofErr w:type="spellEnd"/>
      <w:r w:rsidRPr="0064671E">
        <w:rPr>
          <w:color w:val="0D0D0D" w:themeColor="text1" w:themeTint="F2"/>
          <w:sz w:val="28"/>
          <w:szCs w:val="28"/>
          <w:shd w:val="clear" w:color="auto" w:fill="FFFFFF"/>
        </w:rPr>
        <w:t xml:space="preserve"> та </w:t>
      </w:r>
      <w:proofErr w:type="spellStart"/>
      <w:r w:rsidRPr="0064671E">
        <w:rPr>
          <w:color w:val="0D0D0D" w:themeColor="text1" w:themeTint="F2"/>
          <w:sz w:val="28"/>
          <w:szCs w:val="28"/>
          <w:shd w:val="clear" w:color="auto" w:fill="FFFFFF"/>
        </w:rPr>
        <w:t>професійний</w:t>
      </w:r>
      <w:proofErr w:type="spellEnd"/>
      <w:r w:rsidRPr="0064671E">
        <w:rPr>
          <w:color w:val="0D0D0D" w:themeColor="text1" w:themeTint="F2"/>
          <w:sz w:val="28"/>
          <w:szCs w:val="28"/>
          <w:shd w:val="clear" w:color="auto" w:fill="FFFFFF"/>
        </w:rPr>
        <w:t xml:space="preserve"> склад </w:t>
      </w:r>
      <w:proofErr w:type="spellStart"/>
      <w:r w:rsidRPr="0064671E">
        <w:rPr>
          <w:color w:val="0D0D0D" w:themeColor="text1" w:themeTint="F2"/>
          <w:sz w:val="28"/>
          <w:szCs w:val="28"/>
          <w:shd w:val="clear" w:color="auto" w:fill="FFFFFF"/>
        </w:rPr>
        <w:t>трудових</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ресурсів</w:t>
      </w:r>
      <w:proofErr w:type="spellEnd"/>
      <w:r w:rsidRPr="0064671E">
        <w:rPr>
          <w:color w:val="0D0D0D" w:themeColor="text1" w:themeTint="F2"/>
          <w:sz w:val="28"/>
          <w:szCs w:val="28"/>
          <w:shd w:val="clear" w:color="auto" w:fill="FFFFFF"/>
        </w:rPr>
        <w:t xml:space="preserve">; </w:t>
      </w:r>
    </w:p>
    <w:p w:rsidR="00D47CFF" w:rsidRPr="0064671E" w:rsidRDefault="00D47CFF" w:rsidP="00D47CFF">
      <w:pPr>
        <w:spacing w:line="360" w:lineRule="auto"/>
        <w:ind w:firstLine="709"/>
        <w:jc w:val="both"/>
        <w:rPr>
          <w:color w:val="0D0D0D" w:themeColor="text1" w:themeTint="F2"/>
          <w:sz w:val="28"/>
          <w:szCs w:val="28"/>
          <w:shd w:val="clear" w:color="auto" w:fill="FFFFFF"/>
        </w:rPr>
      </w:pPr>
      <w:r w:rsidRPr="0064671E">
        <w:rPr>
          <w:color w:val="0D0D0D" w:themeColor="text1" w:themeTint="F2"/>
          <w:sz w:val="28"/>
          <w:szCs w:val="28"/>
          <w:shd w:val="clear" w:color="auto" w:fill="FFFFFF"/>
        </w:rPr>
        <w:sym w:font="Symbol" w:char="F02D"/>
      </w:r>
      <w:r w:rsidRPr="0064671E">
        <w:rPr>
          <w:color w:val="0D0D0D" w:themeColor="text1" w:themeTint="F2"/>
          <w:sz w:val="28"/>
          <w:szCs w:val="28"/>
          <w:shd w:val="clear" w:color="auto" w:fill="FFFFFF"/>
          <w:lang w:val="uk-UA"/>
        </w:rPr>
        <w:t xml:space="preserve"> </w:t>
      </w:r>
      <w:proofErr w:type="spellStart"/>
      <w:r w:rsidRPr="0064671E">
        <w:rPr>
          <w:color w:val="0D0D0D" w:themeColor="text1" w:themeTint="F2"/>
          <w:sz w:val="28"/>
          <w:szCs w:val="28"/>
          <w:shd w:val="clear" w:color="auto" w:fill="FFFFFF"/>
        </w:rPr>
        <w:t>історичні</w:t>
      </w:r>
      <w:proofErr w:type="spellEnd"/>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 xml:space="preserve">та національні </w:t>
      </w:r>
      <w:proofErr w:type="spellStart"/>
      <w:r w:rsidRPr="0064671E">
        <w:rPr>
          <w:color w:val="0D0D0D" w:themeColor="text1" w:themeTint="F2"/>
          <w:sz w:val="28"/>
          <w:szCs w:val="28"/>
          <w:shd w:val="clear" w:color="auto" w:fill="FFFFFF"/>
        </w:rPr>
        <w:t>особливості</w:t>
      </w:r>
      <w:proofErr w:type="spellEnd"/>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які</w:t>
      </w:r>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 xml:space="preserve">зібралися </w:t>
      </w:r>
      <w:r w:rsidRPr="0064671E">
        <w:rPr>
          <w:color w:val="0D0D0D" w:themeColor="text1" w:themeTint="F2"/>
          <w:sz w:val="28"/>
          <w:szCs w:val="28"/>
          <w:shd w:val="clear" w:color="auto" w:fill="FFFFFF"/>
        </w:rPr>
        <w:t xml:space="preserve">в </w:t>
      </w:r>
      <w:proofErr w:type="spellStart"/>
      <w:r w:rsidRPr="0064671E">
        <w:rPr>
          <w:color w:val="0D0D0D" w:themeColor="text1" w:themeTint="F2"/>
          <w:sz w:val="28"/>
          <w:szCs w:val="28"/>
          <w:shd w:val="clear" w:color="auto" w:fill="FFFFFF"/>
        </w:rPr>
        <w:t>різних</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країнах</w:t>
      </w:r>
      <w:proofErr w:type="spellEnd"/>
      <w:r w:rsidRPr="0064671E">
        <w:rPr>
          <w:color w:val="0D0D0D" w:themeColor="text1" w:themeTint="F2"/>
          <w:sz w:val="28"/>
          <w:szCs w:val="28"/>
          <w:shd w:val="clear" w:color="auto" w:fill="FFFFFF"/>
        </w:rPr>
        <w:t xml:space="preserve">; </w:t>
      </w:r>
    </w:p>
    <w:p w:rsidR="00D47CFF" w:rsidRPr="0064671E" w:rsidRDefault="00D47CFF" w:rsidP="00D47CFF">
      <w:pPr>
        <w:spacing w:line="360" w:lineRule="auto"/>
        <w:ind w:firstLine="709"/>
        <w:jc w:val="both"/>
        <w:rPr>
          <w:color w:val="0D0D0D" w:themeColor="text1" w:themeTint="F2"/>
          <w:sz w:val="28"/>
          <w:szCs w:val="28"/>
          <w:shd w:val="clear" w:color="auto" w:fill="FFFFFF"/>
          <w:lang w:val="uk-UA"/>
        </w:rPr>
      </w:pPr>
      <w:r w:rsidRPr="0064671E">
        <w:rPr>
          <w:color w:val="0D0D0D" w:themeColor="text1" w:themeTint="F2"/>
          <w:sz w:val="28"/>
          <w:szCs w:val="28"/>
          <w:shd w:val="clear" w:color="auto" w:fill="FFFFFF"/>
        </w:rPr>
        <w:sym w:font="Symbol" w:char="F02D"/>
      </w:r>
      <w:r w:rsidRPr="0064671E">
        <w:rPr>
          <w:color w:val="0D0D0D" w:themeColor="text1" w:themeTint="F2"/>
          <w:sz w:val="28"/>
          <w:szCs w:val="28"/>
          <w:shd w:val="clear" w:color="auto" w:fill="FFFFFF"/>
          <w:lang w:val="uk-UA"/>
        </w:rPr>
        <w:t xml:space="preserve"> ступі</w:t>
      </w:r>
      <w:proofErr w:type="spellStart"/>
      <w:r w:rsidRPr="0064671E">
        <w:rPr>
          <w:color w:val="0D0D0D" w:themeColor="text1" w:themeTint="F2"/>
          <w:sz w:val="28"/>
          <w:szCs w:val="28"/>
          <w:shd w:val="clear" w:color="auto" w:fill="FFFFFF"/>
        </w:rPr>
        <w:t>нь</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розвитку</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продуктивних</w:t>
      </w:r>
      <w:proofErr w:type="spellEnd"/>
      <w:r w:rsidRPr="0064671E">
        <w:rPr>
          <w:color w:val="0D0D0D" w:themeColor="text1" w:themeTint="F2"/>
          <w:sz w:val="28"/>
          <w:szCs w:val="28"/>
          <w:shd w:val="clear" w:color="auto" w:fill="FFFFFF"/>
        </w:rPr>
        <w:t xml:space="preserve"> сил </w:t>
      </w:r>
      <w:r w:rsidRPr="0064671E">
        <w:rPr>
          <w:color w:val="0D0D0D" w:themeColor="text1" w:themeTint="F2"/>
          <w:sz w:val="28"/>
          <w:szCs w:val="28"/>
          <w:shd w:val="clear" w:color="auto" w:fill="FFFFFF"/>
          <w:lang w:val="uk-UA"/>
        </w:rPr>
        <w:t>в</w:t>
      </w:r>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різних</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країнах</w:t>
      </w:r>
      <w:proofErr w:type="spellEnd"/>
      <w:r w:rsidRPr="0064671E">
        <w:rPr>
          <w:color w:val="0D0D0D" w:themeColor="text1" w:themeTint="F2"/>
          <w:sz w:val="28"/>
          <w:szCs w:val="28"/>
          <w:shd w:val="clear" w:color="auto" w:fill="FFFFFF"/>
          <w:lang w:val="uk-UA"/>
        </w:rPr>
        <w:t xml:space="preserve">, </w:t>
      </w:r>
      <w:proofErr w:type="spellStart"/>
      <w:r w:rsidRPr="0064671E">
        <w:rPr>
          <w:color w:val="0D0D0D" w:themeColor="text1" w:themeTint="F2"/>
          <w:sz w:val="28"/>
          <w:szCs w:val="28"/>
          <w:shd w:val="clear" w:color="auto" w:fill="FFFFFF"/>
        </w:rPr>
        <w:t>науково-технічний</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прогрес</w:t>
      </w:r>
      <w:proofErr w:type="spellEnd"/>
      <w:r w:rsidRPr="0064671E">
        <w:rPr>
          <w:color w:val="0D0D0D" w:themeColor="text1" w:themeTint="F2"/>
          <w:sz w:val="28"/>
          <w:szCs w:val="28"/>
          <w:shd w:val="clear" w:color="auto" w:fill="FFFFFF"/>
        </w:rPr>
        <w:t>, , стан</w:t>
      </w:r>
      <w:r w:rsidRPr="0064671E">
        <w:rPr>
          <w:color w:val="0D0D0D" w:themeColor="text1" w:themeTint="F2"/>
          <w:sz w:val="28"/>
          <w:szCs w:val="28"/>
          <w:shd w:val="clear" w:color="auto" w:fill="FFFFFF"/>
          <w:lang w:val="uk-UA"/>
        </w:rPr>
        <w:t xml:space="preserve"> </w:t>
      </w:r>
      <w:r w:rsidRPr="0064671E">
        <w:rPr>
          <w:color w:val="0D0D0D" w:themeColor="text1" w:themeTint="F2"/>
          <w:sz w:val="28"/>
          <w:szCs w:val="28"/>
          <w:shd w:val="clear" w:color="auto" w:fill="FFFFFF"/>
        </w:rPr>
        <w:t xml:space="preserve">науки і </w:t>
      </w:r>
      <w:proofErr w:type="spellStart"/>
      <w:r w:rsidRPr="0064671E">
        <w:rPr>
          <w:color w:val="0D0D0D" w:themeColor="text1" w:themeTint="F2"/>
          <w:sz w:val="28"/>
          <w:szCs w:val="28"/>
          <w:shd w:val="clear" w:color="auto" w:fill="FFFFFF"/>
        </w:rPr>
        <w:t>техніки</w:t>
      </w:r>
      <w:proofErr w:type="spellEnd"/>
      <w:r w:rsidRPr="0064671E">
        <w:rPr>
          <w:color w:val="0D0D0D" w:themeColor="text1" w:themeTint="F2"/>
          <w:sz w:val="28"/>
          <w:szCs w:val="28"/>
          <w:shd w:val="clear" w:color="auto" w:fill="FFFFFF"/>
          <w:lang w:val="uk-UA"/>
        </w:rPr>
        <w:t>.</w:t>
      </w:r>
    </w:p>
    <w:p w:rsidR="00D47CFF" w:rsidRPr="0064671E" w:rsidRDefault="00D47CFF" w:rsidP="00D47CFF">
      <w:pPr>
        <w:spacing w:line="360" w:lineRule="auto"/>
        <w:ind w:firstLine="709"/>
        <w:jc w:val="both"/>
        <w:rPr>
          <w:color w:val="0D0D0D" w:themeColor="text1" w:themeTint="F2"/>
          <w:sz w:val="28"/>
          <w:szCs w:val="28"/>
          <w:shd w:val="clear" w:color="auto" w:fill="FFFFFF"/>
        </w:rPr>
      </w:pPr>
      <w:r w:rsidRPr="0064671E">
        <w:rPr>
          <w:color w:val="0D0D0D" w:themeColor="text1" w:themeTint="F2"/>
          <w:sz w:val="28"/>
          <w:szCs w:val="28"/>
          <w:shd w:val="clear" w:color="auto" w:fill="FFFFFF"/>
          <w:lang w:val="uk-UA"/>
        </w:rPr>
        <w:t xml:space="preserve">Головними правилами </w:t>
      </w:r>
      <w:proofErr w:type="spellStart"/>
      <w:r w:rsidRPr="0064671E">
        <w:rPr>
          <w:color w:val="0D0D0D" w:themeColor="text1" w:themeTint="F2"/>
          <w:sz w:val="28"/>
          <w:szCs w:val="28"/>
          <w:shd w:val="clear" w:color="auto" w:fill="FFFFFF"/>
        </w:rPr>
        <w:t>міжнародного</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поділу</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праці</w:t>
      </w:r>
      <w:proofErr w:type="spellEnd"/>
      <w:r w:rsidRPr="0064671E">
        <w:rPr>
          <w:color w:val="0D0D0D" w:themeColor="text1" w:themeTint="F2"/>
          <w:sz w:val="28"/>
          <w:szCs w:val="28"/>
          <w:shd w:val="clear" w:color="auto" w:fill="FFFFFF"/>
        </w:rPr>
        <w:t xml:space="preserve"> є</w:t>
      </w:r>
      <w:r w:rsidRPr="0064671E">
        <w:rPr>
          <w:color w:val="0D0D0D" w:themeColor="text1" w:themeTint="F2"/>
          <w:sz w:val="28"/>
          <w:szCs w:val="28"/>
          <w:shd w:val="clear" w:color="auto" w:fill="FFFFFF"/>
          <w:lang w:val="uk-UA"/>
        </w:rPr>
        <w:t>:</w:t>
      </w:r>
      <w:r w:rsidRPr="0064671E">
        <w:rPr>
          <w:color w:val="0D0D0D" w:themeColor="text1" w:themeTint="F2"/>
          <w:sz w:val="28"/>
          <w:szCs w:val="28"/>
          <w:shd w:val="clear" w:color="auto" w:fill="FFFFFF"/>
        </w:rPr>
        <w:t xml:space="preserve"> </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shd w:val="clear" w:color="auto" w:fill="FFFFFF"/>
        </w:rPr>
        <w:sym w:font="Symbol" w:char="F02D"/>
      </w:r>
      <w:r w:rsidRPr="0064671E">
        <w:rPr>
          <w:color w:val="0D0D0D" w:themeColor="text1" w:themeTint="F2"/>
          <w:sz w:val="28"/>
          <w:szCs w:val="28"/>
          <w:shd w:val="clear" w:color="auto" w:fill="FFFFFF"/>
          <w:lang w:val="uk-UA"/>
        </w:rPr>
        <w:t xml:space="preserve"> систематичність </w:t>
      </w:r>
      <w:proofErr w:type="spellStart"/>
      <w:r w:rsidRPr="0064671E">
        <w:rPr>
          <w:color w:val="0D0D0D" w:themeColor="text1" w:themeTint="F2"/>
          <w:sz w:val="28"/>
          <w:szCs w:val="28"/>
          <w:shd w:val="clear" w:color="auto" w:fill="FFFFFF"/>
        </w:rPr>
        <w:t>співробітництва</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країн</w:t>
      </w:r>
      <w:proofErr w:type="spellEnd"/>
      <w:r w:rsidRPr="0064671E">
        <w:rPr>
          <w:color w:val="0D0D0D" w:themeColor="text1" w:themeTint="F2"/>
          <w:sz w:val="28"/>
          <w:szCs w:val="28"/>
          <w:shd w:val="clear" w:color="auto" w:fill="FFFFFF"/>
        </w:rPr>
        <w:t xml:space="preserve"> з</w:t>
      </w:r>
      <w:r w:rsidRPr="0064671E">
        <w:rPr>
          <w:color w:val="0D0D0D" w:themeColor="text1" w:themeTint="F2"/>
          <w:sz w:val="28"/>
          <w:szCs w:val="28"/>
          <w:shd w:val="clear" w:color="auto" w:fill="FFFFFF"/>
          <w:lang w:val="uk-UA"/>
        </w:rPr>
        <w:t xml:space="preserve">а для здобутку </w:t>
      </w:r>
      <w:r w:rsidRPr="0064671E">
        <w:rPr>
          <w:color w:val="0D0D0D" w:themeColor="text1" w:themeTint="F2"/>
          <w:sz w:val="28"/>
          <w:szCs w:val="28"/>
          <w:shd w:val="clear" w:color="auto" w:fill="FFFFFF"/>
        </w:rPr>
        <w:t xml:space="preserve">кожною </w:t>
      </w:r>
      <w:proofErr w:type="spellStart"/>
      <w:r w:rsidRPr="0064671E">
        <w:rPr>
          <w:color w:val="0D0D0D" w:themeColor="text1" w:themeTint="F2"/>
          <w:sz w:val="28"/>
          <w:szCs w:val="28"/>
          <w:shd w:val="clear" w:color="auto" w:fill="FFFFFF"/>
        </w:rPr>
        <w:t>країною</w:t>
      </w:r>
      <w:proofErr w:type="spellEnd"/>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 xml:space="preserve">стабільності </w:t>
      </w:r>
      <w:proofErr w:type="spellStart"/>
      <w:r w:rsidRPr="0064671E">
        <w:rPr>
          <w:color w:val="0D0D0D" w:themeColor="text1" w:themeTint="F2"/>
          <w:sz w:val="28"/>
          <w:szCs w:val="28"/>
          <w:shd w:val="clear" w:color="auto" w:fill="FFFFFF"/>
        </w:rPr>
        <w:t>національного</w:t>
      </w:r>
      <w:proofErr w:type="spellEnd"/>
      <w:r w:rsidRPr="0064671E">
        <w:rPr>
          <w:color w:val="0D0D0D" w:themeColor="text1" w:themeTint="F2"/>
          <w:sz w:val="28"/>
          <w:szCs w:val="28"/>
          <w:shd w:val="clear" w:color="auto" w:fill="FFFFFF"/>
        </w:rPr>
        <w:t xml:space="preserve"> народного </w:t>
      </w:r>
      <w:proofErr w:type="spellStart"/>
      <w:r w:rsidRPr="0064671E">
        <w:rPr>
          <w:color w:val="0D0D0D" w:themeColor="text1" w:themeTint="F2"/>
          <w:sz w:val="28"/>
          <w:szCs w:val="28"/>
          <w:shd w:val="clear" w:color="auto" w:fill="FFFFFF"/>
        </w:rPr>
        <w:t>господарства</w:t>
      </w:r>
      <w:proofErr w:type="spellEnd"/>
      <w:r w:rsidRPr="0064671E">
        <w:rPr>
          <w:color w:val="0D0D0D" w:themeColor="text1" w:themeTint="F2"/>
          <w:sz w:val="28"/>
          <w:szCs w:val="28"/>
          <w:shd w:val="clear" w:color="auto" w:fill="FFFFFF"/>
        </w:rPr>
        <w:t>;</w:t>
      </w:r>
    </w:p>
    <w:p w:rsidR="00D47CFF" w:rsidRPr="0064671E" w:rsidRDefault="00D47CFF" w:rsidP="00D47CFF">
      <w:pPr>
        <w:spacing w:line="360" w:lineRule="auto"/>
        <w:ind w:firstLine="709"/>
        <w:jc w:val="both"/>
        <w:rPr>
          <w:color w:val="0D0D0D" w:themeColor="text1" w:themeTint="F2"/>
          <w:sz w:val="28"/>
          <w:szCs w:val="28"/>
          <w:shd w:val="clear" w:color="auto" w:fill="FFFFFF"/>
        </w:rPr>
      </w:pPr>
      <w:r w:rsidRPr="0064671E">
        <w:rPr>
          <w:color w:val="0D0D0D" w:themeColor="text1" w:themeTint="F2"/>
          <w:sz w:val="28"/>
          <w:szCs w:val="28"/>
          <w:shd w:val="clear" w:color="auto" w:fill="FFFFFF"/>
        </w:rPr>
        <w:sym w:font="Symbol" w:char="F02D"/>
      </w:r>
      <w:r w:rsidRPr="0064671E">
        <w:rPr>
          <w:color w:val="0D0D0D" w:themeColor="text1" w:themeTint="F2"/>
          <w:sz w:val="28"/>
          <w:szCs w:val="28"/>
          <w:shd w:val="clear" w:color="auto" w:fill="FFFFFF"/>
          <w:lang w:val="uk-UA"/>
        </w:rPr>
        <w:t xml:space="preserve"> у</w:t>
      </w:r>
      <w:proofErr w:type="spellStart"/>
      <w:r w:rsidRPr="0064671E">
        <w:rPr>
          <w:color w:val="0D0D0D" w:themeColor="text1" w:themeTint="F2"/>
          <w:sz w:val="28"/>
          <w:szCs w:val="28"/>
          <w:shd w:val="clear" w:color="auto" w:fill="FFFFFF"/>
        </w:rPr>
        <w:t>безпечення</w:t>
      </w:r>
      <w:proofErr w:type="spellEnd"/>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 xml:space="preserve">широкої </w:t>
      </w:r>
      <w:proofErr w:type="spellStart"/>
      <w:r w:rsidRPr="0064671E">
        <w:rPr>
          <w:color w:val="0D0D0D" w:themeColor="text1" w:themeTint="F2"/>
          <w:sz w:val="28"/>
          <w:szCs w:val="28"/>
          <w:shd w:val="clear" w:color="auto" w:fill="FFFFFF"/>
        </w:rPr>
        <w:t>ефективності</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міжнародного</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поділу</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праці</w:t>
      </w:r>
      <w:proofErr w:type="spellEnd"/>
      <w:r w:rsidRPr="0064671E">
        <w:rPr>
          <w:color w:val="0D0D0D" w:themeColor="text1" w:themeTint="F2"/>
          <w:sz w:val="28"/>
          <w:szCs w:val="28"/>
          <w:shd w:val="clear" w:color="auto" w:fill="FFFFFF"/>
        </w:rPr>
        <w:t xml:space="preserve">, </w:t>
      </w:r>
      <w:r w:rsidRPr="0064671E">
        <w:rPr>
          <w:color w:val="0D0D0D" w:themeColor="text1" w:themeTint="F2"/>
          <w:sz w:val="28"/>
          <w:szCs w:val="28"/>
          <w:shd w:val="clear" w:color="auto" w:fill="FFFFFF"/>
          <w:lang w:val="uk-UA"/>
        </w:rPr>
        <w:t xml:space="preserve">що виявляється </w:t>
      </w:r>
      <w:r w:rsidRPr="0064671E">
        <w:rPr>
          <w:color w:val="0D0D0D" w:themeColor="text1" w:themeTint="F2"/>
          <w:sz w:val="28"/>
          <w:szCs w:val="28"/>
          <w:shd w:val="clear" w:color="auto" w:fill="FFFFFF"/>
        </w:rPr>
        <w:t xml:space="preserve">у </w:t>
      </w:r>
      <w:r w:rsidRPr="0064671E">
        <w:rPr>
          <w:color w:val="0D0D0D" w:themeColor="text1" w:themeTint="F2"/>
          <w:sz w:val="28"/>
          <w:szCs w:val="28"/>
          <w:shd w:val="clear" w:color="auto" w:fill="FFFFFF"/>
          <w:lang w:val="uk-UA"/>
        </w:rPr>
        <w:t xml:space="preserve">великих </w:t>
      </w:r>
      <w:r w:rsidRPr="0064671E">
        <w:rPr>
          <w:color w:val="0D0D0D" w:themeColor="text1" w:themeTint="F2"/>
          <w:sz w:val="28"/>
          <w:szCs w:val="28"/>
          <w:shd w:val="clear" w:color="auto" w:fill="FFFFFF"/>
        </w:rPr>
        <w:t xml:space="preserve">темпах </w:t>
      </w:r>
      <w:r w:rsidRPr="0064671E">
        <w:rPr>
          <w:color w:val="0D0D0D" w:themeColor="text1" w:themeTint="F2"/>
          <w:sz w:val="28"/>
          <w:szCs w:val="28"/>
          <w:shd w:val="clear" w:color="auto" w:fill="FFFFFF"/>
          <w:lang w:val="uk-UA"/>
        </w:rPr>
        <w:t xml:space="preserve">збільшування </w:t>
      </w:r>
      <w:proofErr w:type="spellStart"/>
      <w:r w:rsidRPr="0064671E">
        <w:rPr>
          <w:color w:val="0D0D0D" w:themeColor="text1" w:themeTint="F2"/>
          <w:sz w:val="28"/>
          <w:szCs w:val="28"/>
          <w:shd w:val="clear" w:color="auto" w:fill="FFFFFF"/>
        </w:rPr>
        <w:t>виробництва</w:t>
      </w:r>
      <w:proofErr w:type="spellEnd"/>
      <w:r w:rsidRPr="0064671E">
        <w:rPr>
          <w:color w:val="0D0D0D" w:themeColor="text1" w:themeTint="F2"/>
          <w:sz w:val="28"/>
          <w:szCs w:val="28"/>
          <w:shd w:val="clear" w:color="auto" w:fill="FFFFFF"/>
        </w:rPr>
        <w:t xml:space="preserve"> та при </w:t>
      </w:r>
      <w:proofErr w:type="spellStart"/>
      <w:r w:rsidRPr="0064671E">
        <w:rPr>
          <w:color w:val="0D0D0D" w:themeColor="text1" w:themeTint="F2"/>
          <w:sz w:val="28"/>
          <w:szCs w:val="28"/>
          <w:shd w:val="clear" w:color="auto" w:fill="FFFFFF"/>
        </w:rPr>
        <w:t>мінімальних</w:t>
      </w:r>
      <w:proofErr w:type="spellEnd"/>
      <w:r w:rsidRPr="0064671E">
        <w:rPr>
          <w:color w:val="0D0D0D" w:themeColor="text1" w:themeTint="F2"/>
          <w:sz w:val="28"/>
          <w:szCs w:val="28"/>
          <w:shd w:val="clear" w:color="auto" w:fill="FFFFFF"/>
        </w:rPr>
        <w:t xml:space="preserve"> затратах </w:t>
      </w:r>
      <w:proofErr w:type="spellStart"/>
      <w:r w:rsidRPr="0064671E">
        <w:rPr>
          <w:color w:val="0D0D0D" w:themeColor="text1" w:themeTint="F2"/>
          <w:sz w:val="28"/>
          <w:szCs w:val="28"/>
          <w:shd w:val="clear" w:color="auto" w:fill="FFFFFF"/>
        </w:rPr>
        <w:t>суспільної</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праці</w:t>
      </w:r>
      <w:proofErr w:type="spellEnd"/>
      <w:r w:rsidRPr="0064671E">
        <w:rPr>
          <w:color w:val="0D0D0D" w:themeColor="text1" w:themeTint="F2"/>
          <w:sz w:val="28"/>
          <w:szCs w:val="28"/>
          <w:shd w:val="clear" w:color="auto" w:fill="FFFFFF"/>
          <w:lang w:val="uk-UA"/>
        </w:rPr>
        <w:t>-</w:t>
      </w:r>
      <w:proofErr w:type="spellStart"/>
      <w:r w:rsidRPr="0064671E">
        <w:rPr>
          <w:color w:val="0D0D0D" w:themeColor="text1" w:themeTint="F2"/>
          <w:sz w:val="28"/>
          <w:szCs w:val="28"/>
          <w:shd w:val="clear" w:color="auto" w:fill="FFFFFF"/>
        </w:rPr>
        <w:t>повному</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задоволенні</w:t>
      </w:r>
      <w:proofErr w:type="spellEnd"/>
      <w:r w:rsidRPr="0064671E">
        <w:rPr>
          <w:color w:val="0D0D0D" w:themeColor="text1" w:themeTint="F2"/>
          <w:sz w:val="28"/>
          <w:szCs w:val="28"/>
          <w:shd w:val="clear" w:color="auto" w:fill="FFFFFF"/>
        </w:rPr>
        <w:t xml:space="preserve"> потреб </w:t>
      </w:r>
      <w:proofErr w:type="spellStart"/>
      <w:r w:rsidRPr="0064671E">
        <w:rPr>
          <w:color w:val="0D0D0D" w:themeColor="text1" w:themeTint="F2"/>
          <w:sz w:val="28"/>
          <w:szCs w:val="28"/>
          <w:shd w:val="clear" w:color="auto" w:fill="FFFFFF"/>
        </w:rPr>
        <w:t>населення</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кожної</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країни</w:t>
      </w:r>
      <w:proofErr w:type="spellEnd"/>
      <w:r w:rsidRPr="0064671E">
        <w:rPr>
          <w:color w:val="0D0D0D" w:themeColor="text1" w:themeTint="F2"/>
          <w:sz w:val="28"/>
          <w:szCs w:val="28"/>
          <w:shd w:val="clear" w:color="auto" w:fill="FFFFFF"/>
        </w:rPr>
        <w:t xml:space="preserve">; </w:t>
      </w:r>
    </w:p>
    <w:p w:rsidR="00D47CFF" w:rsidRPr="0064671E" w:rsidRDefault="00D47CFF" w:rsidP="00D47CFF">
      <w:pPr>
        <w:spacing w:line="360" w:lineRule="auto"/>
        <w:ind w:firstLine="709"/>
        <w:jc w:val="both"/>
        <w:rPr>
          <w:color w:val="0D0D0D" w:themeColor="text1" w:themeTint="F2"/>
          <w:sz w:val="28"/>
          <w:szCs w:val="28"/>
          <w:shd w:val="clear" w:color="auto" w:fill="FFFFFF"/>
        </w:rPr>
      </w:pPr>
      <w:r w:rsidRPr="0064671E">
        <w:rPr>
          <w:color w:val="0D0D0D" w:themeColor="text1" w:themeTint="F2"/>
          <w:sz w:val="28"/>
          <w:szCs w:val="28"/>
          <w:shd w:val="clear" w:color="auto" w:fill="FFFFFF"/>
        </w:rPr>
        <w:sym w:font="Symbol" w:char="F02D"/>
      </w:r>
      <w:r w:rsidRPr="0064671E">
        <w:rPr>
          <w:color w:val="0D0D0D" w:themeColor="text1" w:themeTint="F2"/>
          <w:sz w:val="28"/>
          <w:szCs w:val="28"/>
          <w:shd w:val="clear" w:color="auto" w:fill="FFFFFF"/>
          <w:lang w:val="uk-UA"/>
        </w:rPr>
        <w:t xml:space="preserve"> </w:t>
      </w:r>
      <w:proofErr w:type="spellStart"/>
      <w:r w:rsidRPr="0064671E">
        <w:rPr>
          <w:color w:val="0D0D0D" w:themeColor="text1" w:themeTint="F2"/>
          <w:sz w:val="28"/>
          <w:szCs w:val="28"/>
          <w:shd w:val="clear" w:color="auto" w:fill="FFFFFF"/>
        </w:rPr>
        <w:t>добровільність</w:t>
      </w:r>
      <w:proofErr w:type="spellEnd"/>
      <w:r w:rsidRPr="0064671E">
        <w:rPr>
          <w:color w:val="0D0D0D" w:themeColor="text1" w:themeTint="F2"/>
          <w:sz w:val="28"/>
          <w:szCs w:val="28"/>
          <w:shd w:val="clear" w:color="auto" w:fill="FFFFFF"/>
        </w:rPr>
        <w:t xml:space="preserve"> та </w:t>
      </w:r>
      <w:proofErr w:type="spellStart"/>
      <w:r w:rsidRPr="0064671E">
        <w:rPr>
          <w:color w:val="0D0D0D" w:themeColor="text1" w:themeTint="F2"/>
          <w:sz w:val="28"/>
          <w:szCs w:val="28"/>
          <w:shd w:val="clear" w:color="auto" w:fill="FFFFFF"/>
        </w:rPr>
        <w:t>невтручання</w:t>
      </w:r>
      <w:proofErr w:type="spellEnd"/>
      <w:r w:rsidRPr="0064671E">
        <w:rPr>
          <w:color w:val="0D0D0D" w:themeColor="text1" w:themeTint="F2"/>
          <w:sz w:val="28"/>
          <w:szCs w:val="28"/>
          <w:shd w:val="clear" w:color="auto" w:fill="FFFFFF"/>
        </w:rPr>
        <w:t xml:space="preserve"> у </w:t>
      </w:r>
      <w:proofErr w:type="spellStart"/>
      <w:r w:rsidRPr="0064671E">
        <w:rPr>
          <w:color w:val="0D0D0D" w:themeColor="text1" w:themeTint="F2"/>
          <w:sz w:val="28"/>
          <w:szCs w:val="28"/>
          <w:shd w:val="clear" w:color="auto" w:fill="FFFFFF"/>
        </w:rPr>
        <w:t>внутрішні</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справи</w:t>
      </w:r>
      <w:proofErr w:type="spellEnd"/>
      <w:r w:rsidRPr="0064671E">
        <w:rPr>
          <w:color w:val="0D0D0D" w:themeColor="text1" w:themeTint="F2"/>
          <w:sz w:val="28"/>
          <w:szCs w:val="28"/>
          <w:shd w:val="clear" w:color="auto" w:fill="FFFFFF"/>
        </w:rPr>
        <w:t xml:space="preserve"> </w:t>
      </w:r>
      <w:proofErr w:type="spellStart"/>
      <w:r w:rsidRPr="0064671E">
        <w:rPr>
          <w:color w:val="0D0D0D" w:themeColor="text1" w:themeTint="F2"/>
          <w:sz w:val="28"/>
          <w:szCs w:val="28"/>
          <w:shd w:val="clear" w:color="auto" w:fill="FFFFFF"/>
        </w:rPr>
        <w:t>одне</w:t>
      </w:r>
      <w:proofErr w:type="spellEnd"/>
      <w:r w:rsidRPr="0064671E">
        <w:rPr>
          <w:color w:val="0D0D0D" w:themeColor="text1" w:themeTint="F2"/>
          <w:sz w:val="28"/>
          <w:szCs w:val="28"/>
          <w:shd w:val="clear" w:color="auto" w:fill="FFFFFF"/>
        </w:rPr>
        <w:t xml:space="preserve"> одного.</w:t>
      </w:r>
    </w:p>
    <w:p w:rsidR="00D47CFF" w:rsidRPr="0064671E" w:rsidRDefault="00D47CFF" w:rsidP="00D47CFF">
      <w:pPr>
        <w:spacing w:line="360" w:lineRule="auto"/>
        <w:ind w:firstLine="709"/>
        <w:jc w:val="both"/>
        <w:rPr>
          <w:color w:val="0D0D0D" w:themeColor="text1" w:themeTint="F2"/>
          <w:sz w:val="28"/>
          <w:szCs w:val="28"/>
        </w:rPr>
      </w:pPr>
      <w:proofErr w:type="spellStart"/>
      <w:r w:rsidRPr="0064671E">
        <w:rPr>
          <w:color w:val="0D0D0D" w:themeColor="text1" w:themeTint="F2"/>
          <w:sz w:val="28"/>
          <w:szCs w:val="28"/>
        </w:rPr>
        <w:t>Міжнародний</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поділ</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має</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дуже </w:t>
      </w:r>
      <w:proofErr w:type="spellStart"/>
      <w:r w:rsidRPr="0064671E">
        <w:rPr>
          <w:color w:val="0D0D0D" w:themeColor="text1" w:themeTint="F2"/>
          <w:sz w:val="28"/>
          <w:szCs w:val="28"/>
        </w:rPr>
        <w:t>важлив</w:t>
      </w:r>
      <w:proofErr w:type="spellEnd"/>
      <w:r w:rsidRPr="0064671E">
        <w:rPr>
          <w:color w:val="0D0D0D" w:themeColor="text1" w:themeTint="F2"/>
          <w:sz w:val="28"/>
          <w:szCs w:val="28"/>
          <w:lang w:val="uk-UA"/>
        </w:rPr>
        <w:t>у</w:t>
      </w:r>
      <w:r w:rsidRPr="0064671E">
        <w:rPr>
          <w:color w:val="0D0D0D" w:themeColor="text1" w:themeTint="F2"/>
          <w:sz w:val="28"/>
          <w:szCs w:val="28"/>
        </w:rPr>
        <w:t xml:space="preserve"> </w:t>
      </w:r>
      <w:proofErr w:type="spellStart"/>
      <w:r w:rsidRPr="0064671E">
        <w:rPr>
          <w:color w:val="0D0D0D" w:themeColor="text1" w:themeTint="F2"/>
          <w:sz w:val="28"/>
          <w:szCs w:val="28"/>
        </w:rPr>
        <w:t>економічн</w:t>
      </w:r>
      <w:proofErr w:type="spellEnd"/>
      <w:r w:rsidRPr="0064671E">
        <w:rPr>
          <w:color w:val="0D0D0D" w:themeColor="text1" w:themeTint="F2"/>
          <w:sz w:val="28"/>
          <w:szCs w:val="28"/>
          <w:lang w:val="uk-UA"/>
        </w:rPr>
        <w:t>у</w:t>
      </w:r>
      <w:r w:rsidRPr="0064671E">
        <w:rPr>
          <w:color w:val="0D0D0D" w:themeColor="text1" w:themeTint="F2"/>
          <w:sz w:val="28"/>
          <w:szCs w:val="28"/>
        </w:rPr>
        <w:t xml:space="preserve"> </w:t>
      </w:r>
      <w:proofErr w:type="spellStart"/>
      <w:r w:rsidRPr="0064671E">
        <w:rPr>
          <w:color w:val="0D0D0D" w:themeColor="text1" w:themeTint="F2"/>
          <w:sz w:val="28"/>
          <w:szCs w:val="28"/>
        </w:rPr>
        <w:t>знач</w:t>
      </w:r>
      <w:r w:rsidRPr="0064671E">
        <w:rPr>
          <w:color w:val="0D0D0D" w:themeColor="text1" w:themeTint="F2"/>
          <w:sz w:val="28"/>
          <w:szCs w:val="28"/>
          <w:lang w:val="uk-UA"/>
        </w:rPr>
        <w:t>имість</w:t>
      </w:r>
      <w:proofErr w:type="spellEnd"/>
      <w:r w:rsidRPr="0064671E">
        <w:rPr>
          <w:color w:val="0D0D0D" w:themeColor="text1" w:themeTint="F2"/>
          <w:sz w:val="28"/>
          <w:szCs w:val="28"/>
          <w:lang w:val="uk-UA"/>
        </w:rPr>
        <w:t>, що впливає</w:t>
      </w:r>
      <w:r w:rsidRPr="0064671E">
        <w:rPr>
          <w:color w:val="0D0D0D" w:themeColor="text1" w:themeTint="F2"/>
          <w:sz w:val="28"/>
          <w:szCs w:val="28"/>
        </w:rPr>
        <w:t xml:space="preserve">: </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rPr>
        <w:sym w:font="Symbol" w:char="F02D"/>
      </w:r>
      <w:r w:rsidRPr="0064671E">
        <w:rPr>
          <w:color w:val="0D0D0D" w:themeColor="text1" w:themeTint="F2"/>
          <w:sz w:val="28"/>
          <w:szCs w:val="28"/>
          <w:lang w:val="uk-UA"/>
        </w:rPr>
        <w:t xml:space="preserve"> чергового </w:t>
      </w:r>
      <w:proofErr w:type="spellStart"/>
      <w:r w:rsidRPr="0064671E">
        <w:rPr>
          <w:color w:val="0D0D0D" w:themeColor="text1" w:themeTint="F2"/>
          <w:sz w:val="28"/>
          <w:szCs w:val="28"/>
          <w:lang w:val="uk-UA"/>
        </w:rPr>
        <w:t>високодійсного</w:t>
      </w:r>
      <w:proofErr w:type="spellEnd"/>
      <w:r w:rsidRPr="0064671E">
        <w:rPr>
          <w:color w:val="0D0D0D" w:themeColor="text1" w:themeTint="F2"/>
          <w:sz w:val="28"/>
          <w:szCs w:val="28"/>
          <w:lang w:val="uk-UA"/>
        </w:rPr>
        <w:t xml:space="preserve"> </w:t>
      </w:r>
      <w:proofErr w:type="spellStart"/>
      <w:r w:rsidRPr="0064671E">
        <w:rPr>
          <w:color w:val="0D0D0D" w:themeColor="text1" w:themeTint="F2"/>
          <w:sz w:val="28"/>
          <w:szCs w:val="28"/>
        </w:rPr>
        <w:t>розвитку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продуктивних</w:t>
      </w:r>
      <w:proofErr w:type="spellEnd"/>
      <w:r w:rsidRPr="0064671E">
        <w:rPr>
          <w:color w:val="0D0D0D" w:themeColor="text1" w:themeTint="F2"/>
          <w:sz w:val="28"/>
          <w:szCs w:val="28"/>
        </w:rPr>
        <w:t xml:space="preserve"> сил; </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rPr>
        <w:sym w:font="Symbol" w:char="F02D"/>
      </w:r>
      <w:r w:rsidRPr="0064671E">
        <w:rPr>
          <w:color w:val="0D0D0D" w:themeColor="text1" w:themeTint="F2"/>
          <w:sz w:val="28"/>
          <w:szCs w:val="28"/>
          <w:lang w:val="uk-UA"/>
        </w:rPr>
        <w:t xml:space="preserve"> підвищенню </w:t>
      </w:r>
      <w:proofErr w:type="spellStart"/>
      <w:r w:rsidRPr="0064671E">
        <w:rPr>
          <w:color w:val="0D0D0D" w:themeColor="text1" w:themeTint="F2"/>
          <w:sz w:val="28"/>
          <w:szCs w:val="28"/>
        </w:rPr>
        <w:t>продуктивності</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праці</w:t>
      </w:r>
      <w:proofErr w:type="spellEnd"/>
      <w:r w:rsidRPr="0064671E">
        <w:rPr>
          <w:color w:val="0D0D0D" w:themeColor="text1" w:themeTint="F2"/>
          <w:sz w:val="28"/>
          <w:szCs w:val="28"/>
        </w:rPr>
        <w:t xml:space="preserve"> в </w:t>
      </w:r>
      <w:proofErr w:type="spellStart"/>
      <w:r w:rsidRPr="0064671E">
        <w:rPr>
          <w:color w:val="0D0D0D" w:themeColor="text1" w:themeTint="F2"/>
          <w:sz w:val="28"/>
          <w:szCs w:val="28"/>
        </w:rPr>
        <w:t>світовому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масштабі</w:t>
      </w:r>
      <w:proofErr w:type="spellEnd"/>
      <w:r w:rsidRPr="0064671E">
        <w:rPr>
          <w:color w:val="0D0D0D" w:themeColor="text1" w:themeTint="F2"/>
          <w:sz w:val="28"/>
          <w:szCs w:val="28"/>
        </w:rPr>
        <w:t xml:space="preserve">; </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rPr>
        <w:sym w:font="Symbol" w:char="F02D"/>
      </w:r>
      <w:r w:rsidRPr="0064671E">
        <w:rPr>
          <w:color w:val="0D0D0D" w:themeColor="text1" w:themeTint="F2"/>
          <w:sz w:val="28"/>
          <w:szCs w:val="28"/>
          <w:lang w:val="uk-UA"/>
        </w:rPr>
        <w:t xml:space="preserve"> створенню </w:t>
      </w:r>
      <w:r w:rsidRPr="0064671E">
        <w:rPr>
          <w:color w:val="0D0D0D" w:themeColor="text1" w:themeTint="F2"/>
          <w:sz w:val="28"/>
          <w:szCs w:val="28"/>
        </w:rPr>
        <w:t xml:space="preserve">і </w:t>
      </w:r>
      <w:r w:rsidRPr="0064671E">
        <w:rPr>
          <w:color w:val="0D0D0D" w:themeColor="text1" w:themeTint="F2"/>
          <w:sz w:val="28"/>
          <w:szCs w:val="28"/>
          <w:lang w:val="uk-UA"/>
        </w:rPr>
        <w:t xml:space="preserve">збільшенню </w:t>
      </w:r>
      <w:proofErr w:type="spellStart"/>
      <w:r w:rsidRPr="0064671E">
        <w:rPr>
          <w:color w:val="0D0D0D" w:themeColor="text1" w:themeTint="F2"/>
          <w:sz w:val="28"/>
          <w:szCs w:val="28"/>
        </w:rPr>
        <w:t>експлуатації</w:t>
      </w:r>
      <w:proofErr w:type="spellEnd"/>
      <w:r w:rsidRPr="0064671E">
        <w:rPr>
          <w:color w:val="0D0D0D" w:themeColor="text1" w:themeTint="F2"/>
          <w:sz w:val="28"/>
          <w:szCs w:val="28"/>
        </w:rPr>
        <w:t xml:space="preserve"> одних </w:t>
      </w:r>
      <w:proofErr w:type="spellStart"/>
      <w:r w:rsidRPr="0064671E">
        <w:rPr>
          <w:color w:val="0D0D0D" w:themeColor="text1" w:themeTint="F2"/>
          <w:sz w:val="28"/>
          <w:szCs w:val="28"/>
        </w:rPr>
        <w:t>країн</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іншими</w:t>
      </w:r>
      <w:proofErr w:type="spellEnd"/>
      <w:r w:rsidRPr="0064671E">
        <w:rPr>
          <w:color w:val="0D0D0D" w:themeColor="text1" w:themeTint="F2"/>
          <w:sz w:val="28"/>
          <w:szCs w:val="28"/>
          <w:lang w:val="uk-UA"/>
        </w:rPr>
        <w:t>;</w:t>
      </w:r>
    </w:p>
    <w:p w:rsidR="00D47CFF" w:rsidRPr="0064671E" w:rsidRDefault="00D47CFF" w:rsidP="00D47CFF">
      <w:pPr>
        <w:spacing w:line="360" w:lineRule="auto"/>
        <w:ind w:firstLine="709"/>
        <w:jc w:val="both"/>
        <w:rPr>
          <w:color w:val="0D0D0D" w:themeColor="text1" w:themeTint="F2"/>
          <w:sz w:val="28"/>
          <w:szCs w:val="28"/>
        </w:rPr>
      </w:pPr>
      <w:r w:rsidRPr="0064671E">
        <w:rPr>
          <w:color w:val="0D0D0D" w:themeColor="text1" w:themeTint="F2"/>
          <w:sz w:val="28"/>
          <w:szCs w:val="28"/>
        </w:rPr>
        <w:sym w:font="Symbol" w:char="F02D"/>
      </w:r>
      <w:r w:rsidRPr="0064671E">
        <w:rPr>
          <w:color w:val="0D0D0D" w:themeColor="text1" w:themeTint="F2"/>
          <w:sz w:val="28"/>
          <w:szCs w:val="28"/>
          <w:lang w:val="uk-UA"/>
        </w:rPr>
        <w:t xml:space="preserve"> </w:t>
      </w:r>
      <w:proofErr w:type="spellStart"/>
      <w:r w:rsidRPr="0064671E">
        <w:rPr>
          <w:color w:val="0D0D0D" w:themeColor="text1" w:themeTint="F2"/>
          <w:sz w:val="28"/>
          <w:szCs w:val="28"/>
        </w:rPr>
        <w:t>розвитку</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концентрації</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виробництва</w:t>
      </w:r>
      <w:proofErr w:type="spellEnd"/>
      <w:r w:rsidRPr="0064671E">
        <w:rPr>
          <w:color w:val="0D0D0D" w:themeColor="text1" w:themeTint="F2"/>
          <w:sz w:val="28"/>
          <w:szCs w:val="28"/>
        </w:rPr>
        <w:t xml:space="preserve"> </w:t>
      </w:r>
      <w:r w:rsidRPr="0064671E">
        <w:rPr>
          <w:color w:val="0D0D0D" w:themeColor="text1" w:themeTint="F2"/>
          <w:sz w:val="28"/>
          <w:szCs w:val="28"/>
          <w:lang w:val="uk-UA"/>
        </w:rPr>
        <w:t xml:space="preserve">та </w:t>
      </w:r>
      <w:proofErr w:type="spellStart"/>
      <w:r w:rsidRPr="0064671E">
        <w:rPr>
          <w:color w:val="0D0D0D" w:themeColor="text1" w:themeTint="F2"/>
          <w:sz w:val="28"/>
          <w:szCs w:val="28"/>
        </w:rPr>
        <w:t>його</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спеціалізації</w:t>
      </w:r>
      <w:proofErr w:type="spellEnd"/>
      <w:r w:rsidRPr="0064671E">
        <w:rPr>
          <w:color w:val="0D0D0D" w:themeColor="text1" w:themeTint="F2"/>
          <w:sz w:val="28"/>
          <w:szCs w:val="28"/>
          <w:lang w:val="uk-UA"/>
        </w:rPr>
        <w:t>.</w:t>
      </w:r>
      <w:r w:rsidRPr="0064671E">
        <w:rPr>
          <w:color w:val="0D0D0D" w:themeColor="text1" w:themeTint="F2"/>
          <w:sz w:val="28"/>
          <w:szCs w:val="28"/>
        </w:rPr>
        <w:t xml:space="preserve"> </w:t>
      </w:r>
    </w:p>
    <w:p w:rsidR="00D47CFF" w:rsidRPr="0064671E" w:rsidRDefault="00D47CFF" w:rsidP="00D47CFF">
      <w:pPr>
        <w:spacing w:line="360" w:lineRule="auto"/>
        <w:ind w:firstLine="709"/>
        <w:jc w:val="both"/>
        <w:rPr>
          <w:color w:val="0D0D0D" w:themeColor="text1" w:themeTint="F2"/>
          <w:sz w:val="28"/>
          <w:szCs w:val="28"/>
          <w:shd w:val="clear" w:color="auto" w:fill="FFFFFF"/>
          <w:lang w:val="uk-UA"/>
        </w:rPr>
      </w:pPr>
      <w:r w:rsidRPr="0064671E">
        <w:rPr>
          <w:color w:val="0D0D0D" w:themeColor="text1" w:themeTint="F2"/>
          <w:sz w:val="28"/>
          <w:szCs w:val="28"/>
          <w:shd w:val="clear" w:color="auto" w:fill="FFFFFF"/>
          <w:lang w:val="uk-UA"/>
        </w:rPr>
        <w:t xml:space="preserve">Як і розподіл праці, МПП без обміну не існує, який посідає незвичайне місце в інтернаціоналізації суспільного виробництва. Головним рушійним мотивом МПП для всіх країн світу, незалежно від їх економічних і соціальних розрізнень, є їх бажання що до одержання економічних </w:t>
      </w:r>
      <w:proofErr w:type="spellStart"/>
      <w:r w:rsidRPr="0064671E">
        <w:rPr>
          <w:color w:val="0D0D0D" w:themeColor="text1" w:themeTint="F2"/>
          <w:sz w:val="28"/>
          <w:szCs w:val="28"/>
          <w:shd w:val="clear" w:color="auto" w:fill="FFFFFF"/>
          <w:lang w:val="uk-UA"/>
        </w:rPr>
        <w:t>вигод</w:t>
      </w:r>
      <w:proofErr w:type="spellEnd"/>
      <w:r w:rsidRPr="0064671E">
        <w:rPr>
          <w:color w:val="0D0D0D" w:themeColor="text1" w:themeTint="F2"/>
          <w:sz w:val="28"/>
          <w:szCs w:val="28"/>
          <w:shd w:val="clear" w:color="auto" w:fill="FFFFFF"/>
          <w:lang w:val="uk-UA"/>
        </w:rPr>
        <w:t>. </w:t>
      </w:r>
    </w:p>
    <w:p w:rsidR="00D47CFF" w:rsidRPr="0064671E" w:rsidRDefault="00D47CFF" w:rsidP="00D47CFF">
      <w:pPr>
        <w:spacing w:line="360" w:lineRule="auto"/>
        <w:ind w:firstLine="709"/>
        <w:jc w:val="both"/>
        <w:rPr>
          <w:color w:val="0D0D0D" w:themeColor="text1" w:themeTint="F2"/>
          <w:sz w:val="28"/>
          <w:szCs w:val="28"/>
          <w:shd w:val="clear" w:color="auto" w:fill="FFFFFF"/>
          <w:lang w:val="uk-UA"/>
        </w:rPr>
      </w:pPr>
      <w:r w:rsidRPr="0064671E">
        <w:rPr>
          <w:color w:val="0D0D0D" w:themeColor="text1" w:themeTint="F2"/>
          <w:sz w:val="28"/>
          <w:szCs w:val="28"/>
          <w:shd w:val="clear" w:color="auto" w:fill="FFFFFF"/>
          <w:lang w:val="uk-UA"/>
        </w:rPr>
        <w:lastRenderedPageBreak/>
        <w:t>Всяка країна виготовляє, в основному, ті товари, які їй виробляти найбільш дешево та вигідно.</w:t>
      </w:r>
    </w:p>
    <w:p w:rsidR="00D47CFF" w:rsidRPr="0064671E" w:rsidRDefault="00D47CFF" w:rsidP="00D47CFF">
      <w:pPr>
        <w:spacing w:line="360" w:lineRule="auto"/>
        <w:ind w:firstLine="709"/>
        <w:jc w:val="both"/>
        <w:rPr>
          <w:color w:val="0D0D0D" w:themeColor="text1" w:themeTint="F2"/>
          <w:sz w:val="28"/>
          <w:szCs w:val="28"/>
          <w:lang w:val="uk-UA"/>
        </w:rPr>
      </w:pPr>
      <w:r w:rsidRPr="0064671E">
        <w:rPr>
          <w:color w:val="0D0D0D" w:themeColor="text1" w:themeTint="F2"/>
          <w:sz w:val="28"/>
          <w:szCs w:val="28"/>
          <w:lang w:val="uk-UA"/>
        </w:rPr>
        <w:t xml:space="preserve">Головна задача </w:t>
      </w:r>
      <w:r w:rsidRPr="0064671E">
        <w:rPr>
          <w:color w:val="0D0D0D" w:themeColor="text1" w:themeTint="F2"/>
          <w:sz w:val="28"/>
          <w:szCs w:val="28"/>
        </w:rPr>
        <w:t>М</w:t>
      </w:r>
      <w:r w:rsidRPr="0064671E">
        <w:rPr>
          <w:color w:val="0D0D0D" w:themeColor="text1" w:themeTint="F2"/>
          <w:sz w:val="28"/>
          <w:szCs w:val="28"/>
          <w:lang w:val="uk-UA"/>
        </w:rPr>
        <w:t>ПП</w:t>
      </w:r>
      <w:r w:rsidRPr="0064671E">
        <w:rPr>
          <w:color w:val="0D0D0D" w:themeColor="text1" w:themeTint="F2"/>
          <w:sz w:val="28"/>
          <w:szCs w:val="28"/>
        </w:rPr>
        <w:t xml:space="preserve"> </w:t>
      </w:r>
      <w:proofErr w:type="spellStart"/>
      <w:r w:rsidRPr="0064671E">
        <w:rPr>
          <w:color w:val="0D0D0D" w:themeColor="text1" w:themeTint="F2"/>
          <w:sz w:val="28"/>
          <w:szCs w:val="28"/>
        </w:rPr>
        <w:t>полягає</w:t>
      </w:r>
      <w:proofErr w:type="spellEnd"/>
      <w:r w:rsidRPr="0064671E">
        <w:rPr>
          <w:color w:val="0D0D0D" w:themeColor="text1" w:themeTint="F2"/>
          <w:sz w:val="28"/>
          <w:szCs w:val="28"/>
        </w:rPr>
        <w:t xml:space="preserve"> в </w:t>
      </w:r>
      <w:r w:rsidRPr="0064671E">
        <w:rPr>
          <w:color w:val="0D0D0D" w:themeColor="text1" w:themeTint="F2"/>
          <w:sz w:val="28"/>
          <w:szCs w:val="28"/>
          <w:lang w:val="uk-UA"/>
        </w:rPr>
        <w:t xml:space="preserve">зменшення </w:t>
      </w:r>
      <w:proofErr w:type="spellStart"/>
      <w:r w:rsidRPr="0064671E">
        <w:rPr>
          <w:color w:val="0D0D0D" w:themeColor="text1" w:themeTint="F2"/>
          <w:sz w:val="28"/>
          <w:szCs w:val="28"/>
        </w:rPr>
        <w:t>витрат</w:t>
      </w:r>
      <w:proofErr w:type="spellEnd"/>
      <w:r w:rsidRPr="0064671E">
        <w:rPr>
          <w:color w:val="0D0D0D" w:themeColor="text1" w:themeTint="F2"/>
          <w:sz w:val="28"/>
          <w:szCs w:val="28"/>
        </w:rPr>
        <w:t xml:space="preserve"> </w:t>
      </w:r>
      <w:proofErr w:type="spellStart"/>
      <w:r w:rsidRPr="0064671E">
        <w:rPr>
          <w:color w:val="0D0D0D" w:themeColor="text1" w:themeTint="F2"/>
          <w:sz w:val="28"/>
          <w:szCs w:val="28"/>
        </w:rPr>
        <w:t>виробництва</w:t>
      </w:r>
      <w:proofErr w:type="spellEnd"/>
      <w:r w:rsidRPr="0064671E">
        <w:rPr>
          <w:color w:val="0D0D0D" w:themeColor="text1" w:themeTint="F2"/>
          <w:sz w:val="28"/>
          <w:szCs w:val="28"/>
        </w:rPr>
        <w:t xml:space="preserve"> і максимальному </w:t>
      </w:r>
      <w:proofErr w:type="spellStart"/>
      <w:r w:rsidRPr="0064671E">
        <w:rPr>
          <w:color w:val="0D0D0D" w:themeColor="text1" w:themeTint="F2"/>
          <w:sz w:val="28"/>
          <w:szCs w:val="28"/>
        </w:rPr>
        <w:t>задоволенні</w:t>
      </w:r>
      <w:proofErr w:type="spellEnd"/>
      <w:r w:rsidRPr="0064671E">
        <w:rPr>
          <w:color w:val="0D0D0D" w:themeColor="text1" w:themeTint="F2"/>
          <w:sz w:val="28"/>
          <w:szCs w:val="28"/>
        </w:rPr>
        <w:t xml:space="preserve"> потреб </w:t>
      </w:r>
      <w:proofErr w:type="spellStart"/>
      <w:r w:rsidRPr="0064671E">
        <w:rPr>
          <w:color w:val="0D0D0D" w:themeColor="text1" w:themeTint="F2"/>
          <w:sz w:val="28"/>
          <w:szCs w:val="28"/>
        </w:rPr>
        <w:t>споживачів</w:t>
      </w:r>
      <w:proofErr w:type="spellEnd"/>
      <w:r w:rsidRPr="0064671E">
        <w:rPr>
          <w:color w:val="0D0D0D" w:themeColor="text1" w:themeTint="F2"/>
          <w:sz w:val="28"/>
          <w:szCs w:val="28"/>
        </w:rPr>
        <w:t>.</w:t>
      </w:r>
    </w:p>
    <w:p w:rsidR="00D47CFF" w:rsidRDefault="00D47CFF" w:rsidP="00A81709">
      <w:pPr>
        <w:spacing w:line="360" w:lineRule="auto"/>
        <w:jc w:val="both"/>
        <w:rPr>
          <w:color w:val="0D0D0D" w:themeColor="text1" w:themeTint="F2"/>
          <w:sz w:val="28"/>
          <w:szCs w:val="28"/>
          <w:lang w:val="uk-UA"/>
        </w:rPr>
      </w:pPr>
    </w:p>
    <w:p w:rsidR="00943F4D" w:rsidRDefault="00943F4D" w:rsidP="00A81709">
      <w:pPr>
        <w:spacing w:line="360" w:lineRule="auto"/>
        <w:jc w:val="both"/>
        <w:rPr>
          <w:color w:val="0D0D0D" w:themeColor="text1" w:themeTint="F2"/>
          <w:sz w:val="28"/>
          <w:szCs w:val="28"/>
          <w:lang w:val="uk-UA"/>
        </w:rPr>
      </w:pPr>
    </w:p>
    <w:p w:rsidR="00943F4D" w:rsidRDefault="00943F4D" w:rsidP="00A81709">
      <w:pPr>
        <w:spacing w:line="360" w:lineRule="auto"/>
        <w:jc w:val="both"/>
        <w:rPr>
          <w:color w:val="0D0D0D" w:themeColor="text1" w:themeTint="F2"/>
          <w:sz w:val="28"/>
          <w:szCs w:val="28"/>
          <w:lang w:val="uk-UA"/>
        </w:rPr>
      </w:pPr>
    </w:p>
    <w:p w:rsidR="00943F4D" w:rsidRDefault="00943F4D" w:rsidP="00A81709">
      <w:pPr>
        <w:spacing w:line="360" w:lineRule="auto"/>
        <w:jc w:val="both"/>
        <w:rPr>
          <w:color w:val="0D0D0D" w:themeColor="text1" w:themeTint="F2"/>
          <w:sz w:val="28"/>
          <w:szCs w:val="28"/>
          <w:lang w:val="uk-UA"/>
        </w:rPr>
      </w:pPr>
    </w:p>
    <w:p w:rsidR="00943F4D" w:rsidRDefault="00943F4D" w:rsidP="00A81709">
      <w:pPr>
        <w:spacing w:line="360" w:lineRule="auto"/>
        <w:jc w:val="both"/>
        <w:rPr>
          <w:color w:val="0D0D0D" w:themeColor="text1" w:themeTint="F2"/>
          <w:sz w:val="28"/>
          <w:szCs w:val="28"/>
          <w:lang w:val="uk-UA"/>
        </w:rPr>
      </w:pPr>
    </w:p>
    <w:p w:rsidR="00943F4D" w:rsidRDefault="00943F4D" w:rsidP="00A81709">
      <w:pPr>
        <w:spacing w:line="360" w:lineRule="auto"/>
        <w:jc w:val="both"/>
        <w:rPr>
          <w:color w:val="0D0D0D" w:themeColor="text1" w:themeTint="F2"/>
          <w:sz w:val="28"/>
          <w:szCs w:val="28"/>
          <w:lang w:val="uk-UA"/>
        </w:rPr>
      </w:pPr>
    </w:p>
    <w:p w:rsidR="00943F4D" w:rsidRDefault="00943F4D" w:rsidP="00A81709">
      <w:pPr>
        <w:spacing w:line="360" w:lineRule="auto"/>
        <w:jc w:val="both"/>
        <w:rPr>
          <w:color w:val="0D0D0D" w:themeColor="text1" w:themeTint="F2"/>
          <w:sz w:val="28"/>
          <w:szCs w:val="28"/>
          <w:lang w:val="uk-UA"/>
        </w:rPr>
      </w:pPr>
    </w:p>
    <w:p w:rsidR="00943F4D" w:rsidRDefault="00943F4D" w:rsidP="00A81709">
      <w:pPr>
        <w:spacing w:line="360" w:lineRule="auto"/>
        <w:jc w:val="both"/>
        <w:rPr>
          <w:color w:val="0D0D0D" w:themeColor="text1" w:themeTint="F2"/>
          <w:sz w:val="28"/>
          <w:szCs w:val="28"/>
          <w:lang w:val="uk-UA"/>
        </w:rPr>
      </w:pPr>
    </w:p>
    <w:p w:rsidR="00943F4D" w:rsidRDefault="00943F4D" w:rsidP="00A81709">
      <w:pPr>
        <w:spacing w:line="360" w:lineRule="auto"/>
        <w:jc w:val="both"/>
        <w:rPr>
          <w:color w:val="0D0D0D" w:themeColor="text1" w:themeTint="F2"/>
          <w:sz w:val="28"/>
          <w:szCs w:val="28"/>
          <w:lang w:val="uk-UA"/>
        </w:rPr>
      </w:pPr>
    </w:p>
    <w:p w:rsidR="00747B9F" w:rsidRDefault="00747B9F" w:rsidP="00A81709">
      <w:pPr>
        <w:spacing w:line="360" w:lineRule="auto"/>
        <w:jc w:val="both"/>
        <w:rPr>
          <w:color w:val="0D0D0D" w:themeColor="text1" w:themeTint="F2"/>
          <w:sz w:val="28"/>
          <w:szCs w:val="28"/>
          <w:lang w:val="uk-UA"/>
        </w:rPr>
      </w:pPr>
    </w:p>
    <w:p w:rsidR="00747B9F" w:rsidRDefault="00747B9F" w:rsidP="00A81709">
      <w:pPr>
        <w:spacing w:line="360" w:lineRule="auto"/>
        <w:jc w:val="both"/>
        <w:rPr>
          <w:color w:val="0D0D0D" w:themeColor="text1" w:themeTint="F2"/>
          <w:sz w:val="28"/>
          <w:szCs w:val="28"/>
          <w:lang w:val="uk-UA"/>
        </w:rPr>
      </w:pPr>
    </w:p>
    <w:p w:rsidR="00747B9F" w:rsidRDefault="00747B9F" w:rsidP="00A81709">
      <w:pPr>
        <w:spacing w:line="360" w:lineRule="auto"/>
        <w:jc w:val="both"/>
        <w:rPr>
          <w:color w:val="0D0D0D" w:themeColor="text1" w:themeTint="F2"/>
          <w:sz w:val="28"/>
          <w:szCs w:val="28"/>
          <w:lang w:val="uk-UA"/>
        </w:rPr>
      </w:pPr>
    </w:p>
    <w:p w:rsidR="00747B9F" w:rsidRDefault="00747B9F" w:rsidP="00A81709">
      <w:pPr>
        <w:spacing w:line="360" w:lineRule="auto"/>
        <w:jc w:val="both"/>
        <w:rPr>
          <w:color w:val="0D0D0D" w:themeColor="text1" w:themeTint="F2"/>
          <w:sz w:val="28"/>
          <w:szCs w:val="28"/>
          <w:lang w:val="uk-UA"/>
        </w:rPr>
      </w:pPr>
    </w:p>
    <w:p w:rsidR="00747B9F" w:rsidRDefault="00747B9F" w:rsidP="00A81709">
      <w:pPr>
        <w:spacing w:line="360" w:lineRule="auto"/>
        <w:jc w:val="both"/>
        <w:rPr>
          <w:color w:val="0D0D0D" w:themeColor="text1" w:themeTint="F2"/>
          <w:sz w:val="28"/>
          <w:szCs w:val="28"/>
          <w:lang w:val="uk-UA"/>
        </w:rPr>
      </w:pPr>
    </w:p>
    <w:p w:rsidR="00943F4D" w:rsidRDefault="00943F4D"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FA3488" w:rsidRDefault="00FA3488" w:rsidP="00A81709">
      <w:pPr>
        <w:spacing w:line="360" w:lineRule="auto"/>
        <w:jc w:val="both"/>
        <w:rPr>
          <w:color w:val="0D0D0D" w:themeColor="text1" w:themeTint="F2"/>
          <w:sz w:val="28"/>
          <w:szCs w:val="28"/>
          <w:lang w:val="uk-UA"/>
        </w:rPr>
      </w:pPr>
    </w:p>
    <w:p w:rsidR="00943F4D" w:rsidRDefault="00943F4D" w:rsidP="007322E1">
      <w:pPr>
        <w:spacing w:line="360" w:lineRule="auto"/>
        <w:jc w:val="center"/>
        <w:rPr>
          <w:color w:val="0D0D0D" w:themeColor="text1" w:themeTint="F2"/>
          <w:sz w:val="28"/>
          <w:szCs w:val="28"/>
          <w:lang w:val="uk-UA"/>
        </w:rPr>
      </w:pPr>
      <w:r>
        <w:rPr>
          <w:color w:val="0D0D0D" w:themeColor="text1" w:themeTint="F2"/>
          <w:sz w:val="28"/>
          <w:szCs w:val="28"/>
          <w:lang w:val="uk-UA"/>
        </w:rPr>
        <w:lastRenderedPageBreak/>
        <w:t>ВИСНОВ</w:t>
      </w:r>
      <w:r w:rsidR="007322E1">
        <w:rPr>
          <w:color w:val="0D0D0D" w:themeColor="text1" w:themeTint="F2"/>
          <w:sz w:val="28"/>
          <w:szCs w:val="28"/>
          <w:lang w:val="uk-UA"/>
        </w:rPr>
        <w:t>КИ</w:t>
      </w:r>
    </w:p>
    <w:p w:rsidR="001E66ED" w:rsidRDefault="001E66ED" w:rsidP="00A81709">
      <w:pPr>
        <w:spacing w:line="360" w:lineRule="auto"/>
        <w:jc w:val="both"/>
        <w:rPr>
          <w:color w:val="0D0D0D" w:themeColor="text1" w:themeTint="F2"/>
          <w:sz w:val="28"/>
          <w:szCs w:val="28"/>
          <w:lang w:val="uk-UA"/>
        </w:rPr>
      </w:pPr>
    </w:p>
    <w:p w:rsidR="001E66ED" w:rsidRDefault="001E66ED" w:rsidP="00A81709">
      <w:pPr>
        <w:spacing w:line="360" w:lineRule="auto"/>
        <w:jc w:val="both"/>
        <w:rPr>
          <w:color w:val="0D0D0D" w:themeColor="text1" w:themeTint="F2"/>
          <w:sz w:val="28"/>
          <w:szCs w:val="28"/>
          <w:lang w:val="uk-UA"/>
        </w:rPr>
      </w:pPr>
    </w:p>
    <w:p w:rsidR="001E66ED" w:rsidRPr="00C426B3" w:rsidRDefault="001E66ED" w:rsidP="001E66ED">
      <w:pPr>
        <w:tabs>
          <w:tab w:val="left" w:pos="7710"/>
        </w:tabs>
        <w:spacing w:line="360" w:lineRule="auto"/>
        <w:ind w:firstLine="709"/>
        <w:jc w:val="both"/>
        <w:rPr>
          <w:sz w:val="28"/>
          <w:szCs w:val="28"/>
          <w:lang w:val="uk-UA"/>
        </w:rPr>
      </w:pPr>
      <w:r w:rsidRPr="00C426B3">
        <w:rPr>
          <w:sz w:val="28"/>
          <w:szCs w:val="28"/>
          <w:lang w:val="uk-UA"/>
        </w:rPr>
        <w:t xml:space="preserve">Міжнародний поділ праці фіксує деякі галузі господарства за певними регіонами та країнами світу, визначаючи тим самим їх господарську підготовку та побудова експорту товарів і послуг. Міжнародний поділ праці виник в </w:t>
      </w:r>
      <w:r w:rsidRPr="00C426B3">
        <w:rPr>
          <w:sz w:val="28"/>
          <w:szCs w:val="28"/>
          <w:lang w:val="en-US"/>
        </w:rPr>
        <w:t>XVII</w:t>
      </w:r>
      <w:r w:rsidRPr="00C426B3">
        <w:rPr>
          <w:sz w:val="28"/>
          <w:szCs w:val="28"/>
        </w:rPr>
        <w:t>-</w:t>
      </w:r>
      <w:r w:rsidRPr="00C426B3">
        <w:rPr>
          <w:sz w:val="28"/>
          <w:szCs w:val="28"/>
          <w:lang w:val="en-US"/>
        </w:rPr>
        <w:t>XVIII</w:t>
      </w:r>
      <w:r w:rsidRPr="00C426B3">
        <w:rPr>
          <w:sz w:val="28"/>
          <w:szCs w:val="28"/>
        </w:rPr>
        <w:t xml:space="preserve"> </w:t>
      </w:r>
      <w:r w:rsidRPr="00C426B3">
        <w:rPr>
          <w:sz w:val="28"/>
          <w:szCs w:val="28"/>
          <w:lang w:val="uk-UA"/>
        </w:rPr>
        <w:t xml:space="preserve">ст. – в мануфактурний період розвитку капіталізму та став головним фундаментом щодо виходу об’єктів господарювання за межі національних ринків. </w:t>
      </w:r>
      <w:r w:rsidRPr="00C426B3">
        <w:rPr>
          <w:color w:val="0D0D0D" w:themeColor="text1" w:themeTint="F2"/>
          <w:sz w:val="28"/>
          <w:szCs w:val="28"/>
          <w:lang w:val="uk-UA"/>
        </w:rPr>
        <w:t>Співучасть у міжнародному поділі праці дає змогу кожній країні мати шлях до опанування природних ресурсів світу, незважаючи від їх розташування</w:t>
      </w:r>
      <w:r w:rsidR="0038063B">
        <w:rPr>
          <w:color w:val="0D0D0D" w:themeColor="text1" w:themeTint="F2"/>
          <w:sz w:val="28"/>
          <w:szCs w:val="28"/>
          <w:lang w:val="uk-UA"/>
        </w:rPr>
        <w:t>;</w:t>
      </w:r>
      <w:r w:rsidR="00557741">
        <w:rPr>
          <w:color w:val="0D0D0D" w:themeColor="text1" w:themeTint="F2"/>
          <w:sz w:val="28"/>
          <w:szCs w:val="28"/>
          <w:lang w:val="uk-UA"/>
        </w:rPr>
        <w:t xml:space="preserve"> обмін випущеної продукції та економічно-вигідна спеціалізація окремих країн;</w:t>
      </w:r>
      <w:r w:rsidRPr="00C426B3">
        <w:rPr>
          <w:color w:val="0D0D0D" w:themeColor="text1" w:themeTint="F2"/>
          <w:sz w:val="28"/>
          <w:szCs w:val="28"/>
          <w:lang w:val="uk-UA"/>
        </w:rPr>
        <w:t xml:space="preserve"> дає змогу з маленькими витратами та найбільш повно убезпечувати ними свої потреби</w:t>
      </w:r>
      <w:r w:rsidR="0038063B">
        <w:rPr>
          <w:color w:val="0D0D0D" w:themeColor="text1" w:themeTint="F2"/>
          <w:sz w:val="28"/>
          <w:szCs w:val="28"/>
          <w:lang w:val="uk-UA"/>
        </w:rPr>
        <w:t xml:space="preserve">; </w:t>
      </w:r>
    </w:p>
    <w:p w:rsidR="001E66ED" w:rsidRPr="00C426B3" w:rsidRDefault="001E66ED" w:rsidP="001E66ED">
      <w:pPr>
        <w:spacing w:line="360" w:lineRule="auto"/>
        <w:ind w:firstLine="709"/>
        <w:jc w:val="both"/>
        <w:rPr>
          <w:sz w:val="28"/>
          <w:szCs w:val="28"/>
          <w:lang w:val="uk-UA"/>
        </w:rPr>
      </w:pPr>
      <w:r w:rsidRPr="00C426B3">
        <w:rPr>
          <w:sz w:val="28"/>
          <w:szCs w:val="28"/>
          <w:lang w:val="uk-UA"/>
        </w:rPr>
        <w:t>Сутність міжнародного поділу праці і громадського загалом полягає в тому, щоб проявити в динамічній згуртованості двох процесів виробництва–його поділу та об'єднання. А також максимально задоволенні потреби споживачів та зниження витрат виробництва і саме воно є найважливішою матеріальною передумовою взаємодії держав у масштабах всієї планети.</w:t>
      </w:r>
    </w:p>
    <w:p w:rsidR="001E66ED" w:rsidRPr="00C426B3" w:rsidRDefault="001E66ED" w:rsidP="001E66ED">
      <w:pPr>
        <w:spacing w:line="360" w:lineRule="auto"/>
        <w:ind w:firstLine="709"/>
        <w:jc w:val="both"/>
        <w:rPr>
          <w:color w:val="0D0D0D" w:themeColor="text1" w:themeTint="F2"/>
          <w:sz w:val="28"/>
          <w:szCs w:val="28"/>
          <w:lang w:val="uk-UA"/>
        </w:rPr>
      </w:pPr>
      <w:proofErr w:type="spellStart"/>
      <w:r w:rsidRPr="00C426B3">
        <w:rPr>
          <w:sz w:val="28"/>
          <w:szCs w:val="28"/>
        </w:rPr>
        <w:t>Основна</w:t>
      </w:r>
      <w:proofErr w:type="spellEnd"/>
      <w:r w:rsidRPr="00C426B3">
        <w:rPr>
          <w:sz w:val="28"/>
          <w:szCs w:val="28"/>
        </w:rPr>
        <w:t xml:space="preserve"> мета </w:t>
      </w:r>
      <w:proofErr w:type="spellStart"/>
      <w:r w:rsidRPr="00C426B3">
        <w:rPr>
          <w:sz w:val="28"/>
          <w:szCs w:val="28"/>
        </w:rPr>
        <w:t>здійснення</w:t>
      </w:r>
      <w:proofErr w:type="spellEnd"/>
      <w:r w:rsidRPr="00C426B3">
        <w:rPr>
          <w:sz w:val="28"/>
          <w:szCs w:val="28"/>
        </w:rPr>
        <w:t xml:space="preserve"> </w:t>
      </w:r>
      <w:proofErr w:type="spellStart"/>
      <w:r w:rsidRPr="00C426B3">
        <w:rPr>
          <w:sz w:val="28"/>
          <w:szCs w:val="28"/>
        </w:rPr>
        <w:t>міжнародного</w:t>
      </w:r>
      <w:proofErr w:type="spellEnd"/>
      <w:r w:rsidRPr="00C426B3">
        <w:rPr>
          <w:sz w:val="28"/>
          <w:szCs w:val="28"/>
        </w:rPr>
        <w:t xml:space="preserve"> </w:t>
      </w:r>
      <w:proofErr w:type="spellStart"/>
      <w:r w:rsidRPr="00C426B3">
        <w:rPr>
          <w:sz w:val="28"/>
          <w:szCs w:val="28"/>
        </w:rPr>
        <w:t>поділу</w:t>
      </w:r>
      <w:proofErr w:type="spellEnd"/>
      <w:r w:rsidRPr="00C426B3">
        <w:rPr>
          <w:sz w:val="28"/>
          <w:szCs w:val="28"/>
        </w:rPr>
        <w:t xml:space="preserve"> </w:t>
      </w:r>
      <w:proofErr w:type="spellStart"/>
      <w:r w:rsidRPr="00C426B3">
        <w:rPr>
          <w:sz w:val="28"/>
          <w:szCs w:val="28"/>
        </w:rPr>
        <w:t>праці</w:t>
      </w:r>
      <w:proofErr w:type="spellEnd"/>
      <w:r w:rsidRPr="00C426B3">
        <w:rPr>
          <w:sz w:val="28"/>
          <w:szCs w:val="28"/>
        </w:rPr>
        <w:t xml:space="preserve"> </w:t>
      </w:r>
      <w:proofErr w:type="spellStart"/>
      <w:r w:rsidRPr="00C426B3">
        <w:rPr>
          <w:sz w:val="28"/>
          <w:szCs w:val="28"/>
        </w:rPr>
        <w:t>полягає</w:t>
      </w:r>
      <w:proofErr w:type="spellEnd"/>
      <w:r w:rsidRPr="00C426B3">
        <w:rPr>
          <w:sz w:val="28"/>
          <w:szCs w:val="28"/>
        </w:rPr>
        <w:t xml:space="preserve"> в </w:t>
      </w:r>
      <w:proofErr w:type="spellStart"/>
      <w:r w:rsidRPr="00C426B3">
        <w:rPr>
          <w:sz w:val="28"/>
          <w:szCs w:val="28"/>
        </w:rPr>
        <w:t>підвищенні</w:t>
      </w:r>
      <w:proofErr w:type="spellEnd"/>
      <w:r w:rsidRPr="00C426B3">
        <w:rPr>
          <w:sz w:val="28"/>
          <w:szCs w:val="28"/>
        </w:rPr>
        <w:t xml:space="preserve"> </w:t>
      </w:r>
      <w:proofErr w:type="spellStart"/>
      <w:r w:rsidRPr="00C426B3">
        <w:rPr>
          <w:sz w:val="28"/>
          <w:szCs w:val="28"/>
        </w:rPr>
        <w:t>ефективності</w:t>
      </w:r>
      <w:proofErr w:type="spellEnd"/>
      <w:r w:rsidRPr="00C426B3">
        <w:rPr>
          <w:sz w:val="28"/>
          <w:szCs w:val="28"/>
        </w:rPr>
        <w:t xml:space="preserve"> </w:t>
      </w:r>
      <w:proofErr w:type="spellStart"/>
      <w:r w:rsidRPr="00C426B3">
        <w:rPr>
          <w:sz w:val="28"/>
          <w:szCs w:val="28"/>
        </w:rPr>
        <w:t>виробництва</w:t>
      </w:r>
      <w:proofErr w:type="spellEnd"/>
      <w:r w:rsidRPr="00C426B3">
        <w:rPr>
          <w:sz w:val="28"/>
          <w:szCs w:val="28"/>
        </w:rPr>
        <w:t>.</w:t>
      </w:r>
    </w:p>
    <w:p w:rsidR="00EB558C" w:rsidRDefault="001E66ED" w:rsidP="00EB558C">
      <w:pPr>
        <w:spacing w:line="360" w:lineRule="auto"/>
        <w:ind w:firstLine="709"/>
        <w:jc w:val="both"/>
        <w:rPr>
          <w:sz w:val="28"/>
          <w:szCs w:val="28"/>
          <w:lang w:val="uk-UA"/>
        </w:rPr>
      </w:pPr>
      <w:r w:rsidRPr="00EB558C">
        <w:rPr>
          <w:color w:val="0D0D0D" w:themeColor="text1" w:themeTint="F2"/>
          <w:sz w:val="28"/>
          <w:szCs w:val="28"/>
          <w:lang w:val="uk-UA"/>
        </w:rPr>
        <w:t xml:space="preserve">В усьому світі не існує ні однієї незалежної країни. Навіть самі розвинуті країни не можуть цілком самостійно убезпечити </w:t>
      </w:r>
      <w:r w:rsidRPr="00EB558C">
        <w:rPr>
          <w:color w:val="000000"/>
          <w:sz w:val="28"/>
          <w:szCs w:val="28"/>
          <w:lang w:val="uk-UA"/>
        </w:rPr>
        <w:t>умови</w:t>
      </w:r>
      <w:r w:rsidRPr="00EB558C">
        <w:rPr>
          <w:color w:val="000000"/>
          <w:sz w:val="28"/>
          <w:szCs w:val="28"/>
        </w:rPr>
        <w:t xml:space="preserve"> для </w:t>
      </w:r>
      <w:proofErr w:type="spellStart"/>
      <w:r w:rsidRPr="00EB558C">
        <w:rPr>
          <w:color w:val="000000"/>
          <w:sz w:val="28"/>
          <w:szCs w:val="28"/>
        </w:rPr>
        <w:t>ефективного</w:t>
      </w:r>
      <w:proofErr w:type="spellEnd"/>
      <w:r w:rsidRPr="00EB558C">
        <w:rPr>
          <w:color w:val="000000"/>
          <w:sz w:val="28"/>
          <w:szCs w:val="28"/>
        </w:rPr>
        <w:t xml:space="preserve"> </w:t>
      </w:r>
      <w:proofErr w:type="spellStart"/>
      <w:r w:rsidRPr="00EB558C">
        <w:rPr>
          <w:color w:val="000000"/>
          <w:sz w:val="28"/>
          <w:szCs w:val="28"/>
        </w:rPr>
        <w:t>виробництва</w:t>
      </w:r>
      <w:proofErr w:type="spellEnd"/>
      <w:r w:rsidRPr="00EB558C">
        <w:rPr>
          <w:color w:val="000000"/>
          <w:sz w:val="28"/>
          <w:szCs w:val="28"/>
        </w:rPr>
        <w:t xml:space="preserve"> </w:t>
      </w:r>
      <w:proofErr w:type="spellStart"/>
      <w:r w:rsidRPr="00EB558C">
        <w:rPr>
          <w:color w:val="000000"/>
          <w:sz w:val="28"/>
          <w:szCs w:val="28"/>
        </w:rPr>
        <w:t>всіх</w:t>
      </w:r>
      <w:proofErr w:type="spellEnd"/>
      <w:r w:rsidRPr="00EB558C">
        <w:rPr>
          <w:color w:val="000000"/>
          <w:sz w:val="28"/>
          <w:szCs w:val="28"/>
        </w:rPr>
        <w:t xml:space="preserve"> </w:t>
      </w:r>
      <w:proofErr w:type="spellStart"/>
      <w:r w:rsidRPr="00EB558C">
        <w:rPr>
          <w:color w:val="000000"/>
          <w:sz w:val="28"/>
          <w:szCs w:val="28"/>
        </w:rPr>
        <w:t>видів</w:t>
      </w:r>
      <w:proofErr w:type="spellEnd"/>
      <w:r w:rsidRPr="00EB558C">
        <w:rPr>
          <w:color w:val="000000"/>
          <w:sz w:val="28"/>
          <w:szCs w:val="28"/>
        </w:rPr>
        <w:t xml:space="preserve"> </w:t>
      </w:r>
      <w:proofErr w:type="spellStart"/>
      <w:r w:rsidRPr="00EB558C">
        <w:rPr>
          <w:color w:val="000000"/>
          <w:sz w:val="28"/>
          <w:szCs w:val="28"/>
        </w:rPr>
        <w:t>товарів</w:t>
      </w:r>
      <w:proofErr w:type="spellEnd"/>
      <w:r w:rsidRPr="00EB558C">
        <w:rPr>
          <w:color w:val="000000"/>
          <w:sz w:val="28"/>
          <w:szCs w:val="28"/>
        </w:rPr>
        <w:t xml:space="preserve"> та </w:t>
      </w:r>
      <w:proofErr w:type="spellStart"/>
      <w:r w:rsidRPr="00EB558C">
        <w:rPr>
          <w:color w:val="000000"/>
          <w:sz w:val="28"/>
          <w:szCs w:val="28"/>
        </w:rPr>
        <w:t>послуг</w:t>
      </w:r>
      <w:proofErr w:type="spellEnd"/>
      <w:r w:rsidRPr="00EB558C">
        <w:rPr>
          <w:color w:val="000000"/>
          <w:sz w:val="28"/>
          <w:szCs w:val="28"/>
        </w:rPr>
        <w:t xml:space="preserve">. </w:t>
      </w:r>
      <w:r w:rsidR="00EB558C" w:rsidRPr="00EB558C">
        <w:rPr>
          <w:color w:val="000000"/>
          <w:sz w:val="28"/>
          <w:szCs w:val="28"/>
          <w:lang w:val="uk-UA"/>
        </w:rPr>
        <w:t xml:space="preserve">Але </w:t>
      </w:r>
      <w:r w:rsidR="00EB558C" w:rsidRPr="00EB558C">
        <w:rPr>
          <w:sz w:val="28"/>
          <w:szCs w:val="28"/>
          <w:lang w:val="uk-UA"/>
        </w:rPr>
        <w:t>у</w:t>
      </w:r>
      <w:r w:rsidR="00EB558C" w:rsidRPr="004E6D24">
        <w:rPr>
          <w:sz w:val="28"/>
          <w:szCs w:val="28"/>
        </w:rPr>
        <w:t xml:space="preserve"> </w:t>
      </w:r>
      <w:proofErr w:type="spellStart"/>
      <w:r w:rsidR="00EB558C" w:rsidRPr="004E6D24">
        <w:rPr>
          <w:sz w:val="28"/>
          <w:szCs w:val="28"/>
        </w:rPr>
        <w:t>країнах</w:t>
      </w:r>
      <w:proofErr w:type="spellEnd"/>
      <w:r w:rsidR="00EB558C" w:rsidRPr="004E6D24">
        <w:rPr>
          <w:sz w:val="28"/>
          <w:szCs w:val="28"/>
        </w:rPr>
        <w:t xml:space="preserve">, </w:t>
      </w:r>
      <w:r w:rsidR="00EB558C" w:rsidRPr="00EB558C">
        <w:rPr>
          <w:sz w:val="28"/>
          <w:szCs w:val="28"/>
          <w:lang w:val="uk-UA"/>
        </w:rPr>
        <w:t>що</w:t>
      </w:r>
      <w:r w:rsidR="00EB558C" w:rsidRPr="004E6D24">
        <w:rPr>
          <w:sz w:val="28"/>
          <w:szCs w:val="28"/>
        </w:rPr>
        <w:t xml:space="preserve"> </w:t>
      </w:r>
      <w:r w:rsidR="00AF1090">
        <w:rPr>
          <w:sz w:val="28"/>
          <w:szCs w:val="28"/>
          <w:lang w:val="uk-UA"/>
        </w:rPr>
        <w:t xml:space="preserve">широко </w:t>
      </w:r>
      <w:r w:rsidR="00EB558C" w:rsidRPr="00EB558C">
        <w:rPr>
          <w:sz w:val="28"/>
          <w:szCs w:val="28"/>
          <w:lang w:val="uk-UA"/>
        </w:rPr>
        <w:t>користуються</w:t>
      </w:r>
      <w:r w:rsidR="00EB558C" w:rsidRPr="004E6D24">
        <w:rPr>
          <w:sz w:val="28"/>
          <w:szCs w:val="28"/>
        </w:rPr>
        <w:t xml:space="preserve"> </w:t>
      </w:r>
      <w:proofErr w:type="spellStart"/>
      <w:r w:rsidR="00EB558C" w:rsidRPr="004E6D24">
        <w:rPr>
          <w:sz w:val="28"/>
          <w:szCs w:val="28"/>
        </w:rPr>
        <w:t>можливіст</w:t>
      </w:r>
      <w:proofErr w:type="spellEnd"/>
      <w:r w:rsidR="00EB558C" w:rsidRPr="00EB558C">
        <w:rPr>
          <w:sz w:val="28"/>
          <w:szCs w:val="28"/>
          <w:lang w:val="uk-UA"/>
        </w:rPr>
        <w:t>ю</w:t>
      </w:r>
      <w:r w:rsidR="00EB558C" w:rsidRPr="004E6D24">
        <w:rPr>
          <w:sz w:val="28"/>
          <w:szCs w:val="28"/>
        </w:rPr>
        <w:t xml:space="preserve"> </w:t>
      </w:r>
      <w:r w:rsidR="00EB558C" w:rsidRPr="00EB558C">
        <w:rPr>
          <w:sz w:val="28"/>
          <w:szCs w:val="28"/>
          <w:lang w:val="uk-UA"/>
        </w:rPr>
        <w:t>приймати</w:t>
      </w:r>
      <w:r w:rsidR="00EB558C" w:rsidRPr="004E6D24">
        <w:rPr>
          <w:sz w:val="28"/>
          <w:szCs w:val="28"/>
        </w:rPr>
        <w:t xml:space="preserve"> участь в МПП, як правило, </w:t>
      </w:r>
      <w:r w:rsidR="00EB558C" w:rsidRPr="00EB558C">
        <w:rPr>
          <w:sz w:val="28"/>
          <w:szCs w:val="28"/>
          <w:lang w:val="uk-UA"/>
        </w:rPr>
        <w:t>най</w:t>
      </w:r>
      <w:proofErr w:type="spellStart"/>
      <w:r w:rsidR="00EB558C" w:rsidRPr="004E6D24">
        <w:rPr>
          <w:sz w:val="28"/>
          <w:szCs w:val="28"/>
        </w:rPr>
        <w:t>вищі</w:t>
      </w:r>
      <w:proofErr w:type="spellEnd"/>
      <w:r w:rsidR="00EB558C" w:rsidRPr="004E6D24">
        <w:rPr>
          <w:sz w:val="28"/>
          <w:szCs w:val="28"/>
        </w:rPr>
        <w:t xml:space="preserve"> </w:t>
      </w:r>
      <w:proofErr w:type="spellStart"/>
      <w:r w:rsidR="00EB558C" w:rsidRPr="004E6D24">
        <w:rPr>
          <w:sz w:val="28"/>
          <w:szCs w:val="28"/>
        </w:rPr>
        <w:t>темпи</w:t>
      </w:r>
      <w:proofErr w:type="spellEnd"/>
      <w:r w:rsidR="00EB558C" w:rsidRPr="004E6D24">
        <w:rPr>
          <w:sz w:val="28"/>
          <w:szCs w:val="28"/>
        </w:rPr>
        <w:t xml:space="preserve"> </w:t>
      </w:r>
      <w:proofErr w:type="spellStart"/>
      <w:r w:rsidR="00EB558C" w:rsidRPr="004E6D24">
        <w:rPr>
          <w:sz w:val="28"/>
          <w:szCs w:val="28"/>
        </w:rPr>
        <w:t>економічного</w:t>
      </w:r>
      <w:proofErr w:type="spellEnd"/>
      <w:r w:rsidR="00EB558C" w:rsidRPr="004E6D24">
        <w:rPr>
          <w:sz w:val="28"/>
          <w:szCs w:val="28"/>
        </w:rPr>
        <w:t xml:space="preserve"> </w:t>
      </w:r>
      <w:proofErr w:type="spellStart"/>
      <w:r w:rsidR="00EB558C" w:rsidRPr="004E6D24">
        <w:rPr>
          <w:sz w:val="28"/>
          <w:szCs w:val="28"/>
        </w:rPr>
        <w:t>розвитку</w:t>
      </w:r>
      <w:proofErr w:type="spellEnd"/>
      <w:r w:rsidR="00EB558C" w:rsidRPr="004E6D24">
        <w:rPr>
          <w:sz w:val="28"/>
          <w:szCs w:val="28"/>
        </w:rPr>
        <w:t xml:space="preserve">. </w:t>
      </w:r>
      <w:proofErr w:type="spellStart"/>
      <w:r w:rsidR="00EB558C" w:rsidRPr="004E6D24">
        <w:rPr>
          <w:sz w:val="28"/>
          <w:szCs w:val="28"/>
        </w:rPr>
        <w:t>Яскравим</w:t>
      </w:r>
      <w:proofErr w:type="spellEnd"/>
      <w:r w:rsidR="00EB558C" w:rsidRPr="004E6D24">
        <w:rPr>
          <w:sz w:val="28"/>
          <w:szCs w:val="28"/>
        </w:rPr>
        <w:t xml:space="preserve"> прикладом є </w:t>
      </w:r>
      <w:proofErr w:type="spellStart"/>
      <w:r w:rsidR="00EB558C" w:rsidRPr="004E6D24">
        <w:rPr>
          <w:sz w:val="28"/>
          <w:szCs w:val="28"/>
        </w:rPr>
        <w:t>розвиток</w:t>
      </w:r>
      <w:proofErr w:type="spellEnd"/>
      <w:r w:rsidR="00EB558C" w:rsidRPr="004E6D24">
        <w:rPr>
          <w:sz w:val="28"/>
          <w:szCs w:val="28"/>
        </w:rPr>
        <w:t xml:space="preserve"> </w:t>
      </w:r>
      <w:proofErr w:type="spellStart"/>
      <w:r w:rsidR="00EB558C" w:rsidRPr="004E6D24">
        <w:rPr>
          <w:sz w:val="28"/>
          <w:szCs w:val="28"/>
        </w:rPr>
        <w:t>Японіі</w:t>
      </w:r>
      <w:proofErr w:type="spellEnd"/>
      <w:r w:rsidR="00EB558C" w:rsidRPr="004E6D24">
        <w:rPr>
          <w:sz w:val="28"/>
          <w:szCs w:val="28"/>
        </w:rPr>
        <w:t xml:space="preserve">̈, </w:t>
      </w:r>
      <w:proofErr w:type="spellStart"/>
      <w:r w:rsidR="00EB558C" w:rsidRPr="004E6D24">
        <w:rPr>
          <w:sz w:val="28"/>
          <w:szCs w:val="28"/>
        </w:rPr>
        <w:t>Німеччини</w:t>
      </w:r>
      <w:proofErr w:type="spellEnd"/>
      <w:r w:rsidR="00EB558C" w:rsidRPr="004E6D24">
        <w:rPr>
          <w:sz w:val="28"/>
          <w:szCs w:val="28"/>
        </w:rPr>
        <w:t>, "</w:t>
      </w:r>
      <w:proofErr w:type="spellStart"/>
      <w:r w:rsidR="00EB558C" w:rsidRPr="004E6D24">
        <w:rPr>
          <w:sz w:val="28"/>
          <w:szCs w:val="28"/>
        </w:rPr>
        <w:t>нових</w:t>
      </w:r>
      <w:proofErr w:type="spellEnd"/>
      <w:r w:rsidR="00EB558C" w:rsidRPr="004E6D24">
        <w:rPr>
          <w:sz w:val="28"/>
          <w:szCs w:val="28"/>
        </w:rPr>
        <w:t xml:space="preserve"> </w:t>
      </w:r>
      <w:proofErr w:type="spellStart"/>
      <w:r w:rsidR="00EB558C" w:rsidRPr="004E6D24">
        <w:rPr>
          <w:sz w:val="28"/>
          <w:szCs w:val="28"/>
        </w:rPr>
        <w:t>індустріальних</w:t>
      </w:r>
      <w:proofErr w:type="spellEnd"/>
      <w:r w:rsidR="00EB558C" w:rsidRPr="004E6D24">
        <w:rPr>
          <w:sz w:val="28"/>
          <w:szCs w:val="28"/>
        </w:rPr>
        <w:t xml:space="preserve"> </w:t>
      </w:r>
      <w:proofErr w:type="spellStart"/>
      <w:r w:rsidR="00EB558C" w:rsidRPr="004E6D24">
        <w:rPr>
          <w:sz w:val="28"/>
          <w:szCs w:val="28"/>
        </w:rPr>
        <w:t>країн</w:t>
      </w:r>
      <w:proofErr w:type="spellEnd"/>
      <w:r w:rsidR="00EB558C" w:rsidRPr="004E6D24">
        <w:rPr>
          <w:sz w:val="28"/>
          <w:szCs w:val="28"/>
        </w:rPr>
        <w:t xml:space="preserve">" – Гонконгу, </w:t>
      </w:r>
      <w:proofErr w:type="spellStart"/>
      <w:r w:rsidR="00EB558C" w:rsidRPr="004E6D24">
        <w:rPr>
          <w:sz w:val="28"/>
          <w:szCs w:val="28"/>
        </w:rPr>
        <w:t>Сінгапуру</w:t>
      </w:r>
      <w:proofErr w:type="spellEnd"/>
      <w:r w:rsidR="00EB558C" w:rsidRPr="00EB558C">
        <w:rPr>
          <w:sz w:val="28"/>
          <w:szCs w:val="28"/>
          <w:lang w:val="uk-UA"/>
        </w:rPr>
        <w:t xml:space="preserve">, </w:t>
      </w:r>
      <w:proofErr w:type="spellStart"/>
      <w:r w:rsidR="00EB558C" w:rsidRPr="004E6D24">
        <w:rPr>
          <w:sz w:val="28"/>
          <w:szCs w:val="28"/>
        </w:rPr>
        <w:t>Тайваню</w:t>
      </w:r>
      <w:proofErr w:type="spellEnd"/>
      <w:r w:rsidR="00EB558C" w:rsidRPr="00EB558C">
        <w:rPr>
          <w:sz w:val="28"/>
          <w:szCs w:val="28"/>
          <w:lang w:val="uk-UA"/>
        </w:rPr>
        <w:t xml:space="preserve"> </w:t>
      </w:r>
      <w:r w:rsidR="00EB558C" w:rsidRPr="004E6D24">
        <w:rPr>
          <w:sz w:val="28"/>
          <w:szCs w:val="28"/>
        </w:rPr>
        <w:t xml:space="preserve">та </w:t>
      </w:r>
      <w:proofErr w:type="spellStart"/>
      <w:r w:rsidR="00EB558C" w:rsidRPr="004E6D24">
        <w:rPr>
          <w:sz w:val="28"/>
          <w:szCs w:val="28"/>
        </w:rPr>
        <w:t>Південноі</w:t>
      </w:r>
      <w:proofErr w:type="spellEnd"/>
      <w:r w:rsidR="00EB558C" w:rsidRPr="004E6D24">
        <w:rPr>
          <w:sz w:val="28"/>
          <w:szCs w:val="28"/>
        </w:rPr>
        <w:t xml:space="preserve">̈ </w:t>
      </w:r>
      <w:proofErr w:type="spellStart"/>
      <w:r w:rsidR="00EB558C" w:rsidRPr="004E6D24">
        <w:rPr>
          <w:sz w:val="28"/>
          <w:szCs w:val="28"/>
        </w:rPr>
        <w:t>Кореі</w:t>
      </w:r>
      <w:proofErr w:type="spellEnd"/>
      <w:r w:rsidR="00EB558C" w:rsidRPr="004E6D24">
        <w:rPr>
          <w:sz w:val="28"/>
          <w:szCs w:val="28"/>
        </w:rPr>
        <w:t xml:space="preserve">̈. І </w:t>
      </w:r>
      <w:proofErr w:type="spellStart"/>
      <w:r w:rsidR="00EB558C" w:rsidRPr="004E6D24">
        <w:rPr>
          <w:sz w:val="28"/>
          <w:szCs w:val="28"/>
        </w:rPr>
        <w:t>навпаки</w:t>
      </w:r>
      <w:proofErr w:type="spellEnd"/>
      <w:r w:rsidR="00EB558C" w:rsidRPr="004E6D24">
        <w:rPr>
          <w:sz w:val="28"/>
          <w:szCs w:val="28"/>
        </w:rPr>
        <w:t xml:space="preserve">, в </w:t>
      </w:r>
      <w:proofErr w:type="spellStart"/>
      <w:r w:rsidR="00EB558C" w:rsidRPr="004E6D24">
        <w:rPr>
          <w:sz w:val="28"/>
          <w:szCs w:val="28"/>
        </w:rPr>
        <w:t>країнах</w:t>
      </w:r>
      <w:proofErr w:type="spellEnd"/>
      <w:r w:rsidR="00EB558C" w:rsidRPr="004E6D24">
        <w:rPr>
          <w:sz w:val="28"/>
          <w:szCs w:val="28"/>
        </w:rPr>
        <w:t xml:space="preserve">, </w:t>
      </w:r>
      <w:proofErr w:type="spellStart"/>
      <w:r w:rsidR="00EB558C" w:rsidRPr="004E6D24">
        <w:rPr>
          <w:sz w:val="28"/>
          <w:szCs w:val="28"/>
        </w:rPr>
        <w:t>які</w:t>
      </w:r>
      <w:proofErr w:type="spellEnd"/>
      <w:r w:rsidR="00EB558C" w:rsidRPr="004E6D24">
        <w:rPr>
          <w:sz w:val="28"/>
          <w:szCs w:val="28"/>
        </w:rPr>
        <w:t xml:space="preserve"> не </w:t>
      </w:r>
      <w:r w:rsidR="00EB558C" w:rsidRPr="00EB558C">
        <w:rPr>
          <w:sz w:val="28"/>
          <w:szCs w:val="28"/>
          <w:lang w:val="uk-UA"/>
        </w:rPr>
        <w:t>змогли</w:t>
      </w:r>
      <w:r w:rsidR="00EB558C" w:rsidRPr="004E6D24">
        <w:rPr>
          <w:sz w:val="28"/>
          <w:szCs w:val="28"/>
        </w:rPr>
        <w:t xml:space="preserve"> </w:t>
      </w:r>
      <w:proofErr w:type="spellStart"/>
      <w:r w:rsidR="00EB558C" w:rsidRPr="004E6D24">
        <w:rPr>
          <w:sz w:val="28"/>
          <w:szCs w:val="28"/>
        </w:rPr>
        <w:t>зайняти</w:t>
      </w:r>
      <w:proofErr w:type="spellEnd"/>
      <w:r w:rsidR="00EB558C" w:rsidRPr="004E6D24">
        <w:rPr>
          <w:sz w:val="28"/>
          <w:szCs w:val="28"/>
        </w:rPr>
        <w:t xml:space="preserve"> </w:t>
      </w:r>
      <w:proofErr w:type="spellStart"/>
      <w:r w:rsidR="00EB558C" w:rsidRPr="004E6D24">
        <w:rPr>
          <w:sz w:val="28"/>
          <w:szCs w:val="28"/>
        </w:rPr>
        <w:t>своє</w:t>
      </w:r>
      <w:proofErr w:type="spellEnd"/>
      <w:r w:rsidR="00EB558C" w:rsidRPr="004E6D24">
        <w:rPr>
          <w:sz w:val="28"/>
          <w:szCs w:val="28"/>
        </w:rPr>
        <w:t xml:space="preserve"> </w:t>
      </w:r>
      <w:proofErr w:type="spellStart"/>
      <w:r w:rsidR="00EB558C" w:rsidRPr="004E6D24">
        <w:rPr>
          <w:sz w:val="28"/>
          <w:szCs w:val="28"/>
        </w:rPr>
        <w:t>місце</w:t>
      </w:r>
      <w:proofErr w:type="spellEnd"/>
      <w:r w:rsidR="00EB558C" w:rsidRPr="004E6D24">
        <w:rPr>
          <w:sz w:val="28"/>
          <w:szCs w:val="28"/>
        </w:rPr>
        <w:t xml:space="preserve"> у МПП, – </w:t>
      </w:r>
      <w:r w:rsidR="00EB558C" w:rsidRPr="00EB558C">
        <w:rPr>
          <w:sz w:val="28"/>
          <w:szCs w:val="28"/>
          <w:lang w:val="uk-UA"/>
        </w:rPr>
        <w:t>низькі</w:t>
      </w:r>
      <w:r w:rsidR="00EB558C" w:rsidRPr="004E6D24">
        <w:rPr>
          <w:sz w:val="28"/>
          <w:szCs w:val="28"/>
        </w:rPr>
        <w:t xml:space="preserve"> </w:t>
      </w:r>
      <w:proofErr w:type="spellStart"/>
      <w:r w:rsidR="00EB558C" w:rsidRPr="004E6D24">
        <w:rPr>
          <w:sz w:val="28"/>
          <w:szCs w:val="28"/>
        </w:rPr>
        <w:t>темпи</w:t>
      </w:r>
      <w:proofErr w:type="spellEnd"/>
      <w:r w:rsidR="00EB558C" w:rsidRPr="004E6D24">
        <w:rPr>
          <w:sz w:val="28"/>
          <w:szCs w:val="28"/>
        </w:rPr>
        <w:t xml:space="preserve"> </w:t>
      </w:r>
      <w:proofErr w:type="spellStart"/>
      <w:r w:rsidR="00EB558C" w:rsidRPr="004E6D24">
        <w:rPr>
          <w:sz w:val="28"/>
          <w:szCs w:val="28"/>
        </w:rPr>
        <w:t>розвитку</w:t>
      </w:r>
      <w:proofErr w:type="spellEnd"/>
      <w:r w:rsidR="00EB558C" w:rsidRPr="00EB558C">
        <w:rPr>
          <w:sz w:val="28"/>
          <w:szCs w:val="28"/>
          <w:lang w:val="uk-UA"/>
        </w:rPr>
        <w:t>.</w:t>
      </w:r>
      <w:r w:rsidR="00EB558C">
        <w:rPr>
          <w:sz w:val="28"/>
          <w:szCs w:val="28"/>
          <w:lang w:val="uk-UA"/>
        </w:rPr>
        <w:t xml:space="preserve"> </w:t>
      </w:r>
    </w:p>
    <w:p w:rsidR="001E66ED" w:rsidRPr="00C426B3" w:rsidRDefault="001E66ED" w:rsidP="00010EAF">
      <w:pPr>
        <w:spacing w:line="360" w:lineRule="auto"/>
        <w:ind w:firstLine="709"/>
        <w:jc w:val="both"/>
        <w:rPr>
          <w:sz w:val="28"/>
          <w:szCs w:val="28"/>
          <w:lang w:val="uk-UA"/>
        </w:rPr>
      </w:pPr>
      <w:r w:rsidRPr="00C426B3">
        <w:rPr>
          <w:color w:val="000000"/>
          <w:sz w:val="28"/>
          <w:szCs w:val="28"/>
          <w:lang w:val="uk-UA"/>
        </w:rPr>
        <w:t xml:space="preserve">Найважливішим напрямком розвитку міжнародного поділу праці став розріст міжнародної спеціалізації та кооперування виробництва, що є </w:t>
      </w:r>
      <w:r w:rsidRPr="00C426B3">
        <w:rPr>
          <w:color w:val="000000"/>
          <w:sz w:val="28"/>
          <w:szCs w:val="28"/>
          <w:lang w:val="uk-UA"/>
        </w:rPr>
        <w:lastRenderedPageBreak/>
        <w:t>чинниками МПП та виявляють його значимість</w:t>
      </w:r>
      <w:r w:rsidR="00010EAF">
        <w:rPr>
          <w:color w:val="000000"/>
          <w:sz w:val="28"/>
          <w:szCs w:val="28"/>
          <w:lang w:val="uk-UA"/>
        </w:rPr>
        <w:t xml:space="preserve">, яке </w:t>
      </w:r>
      <w:r w:rsidRPr="00C426B3">
        <w:rPr>
          <w:sz w:val="28"/>
          <w:szCs w:val="28"/>
          <w:lang w:val="uk-UA"/>
        </w:rPr>
        <w:t>було викликано належними життєвими обставинами:</w:t>
      </w:r>
    </w:p>
    <w:p w:rsidR="001E66ED" w:rsidRPr="00C426B3" w:rsidRDefault="001E66ED" w:rsidP="001E66ED">
      <w:pPr>
        <w:spacing w:line="360" w:lineRule="auto"/>
        <w:ind w:firstLine="709"/>
        <w:jc w:val="both"/>
        <w:rPr>
          <w:sz w:val="28"/>
          <w:szCs w:val="28"/>
          <w:lang w:val="uk-UA"/>
        </w:rPr>
      </w:pPr>
      <w:r w:rsidRPr="00C426B3">
        <w:rPr>
          <w:sz w:val="28"/>
          <w:szCs w:val="28"/>
          <w:lang w:val="uk-UA"/>
        </w:rPr>
        <w:t>– випереджаючий підйомом обробної промисловості;</w:t>
      </w:r>
    </w:p>
    <w:p w:rsidR="001E66ED" w:rsidRPr="00C426B3" w:rsidRDefault="001E66ED" w:rsidP="001E66ED">
      <w:pPr>
        <w:spacing w:line="360" w:lineRule="auto"/>
        <w:ind w:firstLine="709"/>
        <w:jc w:val="both"/>
        <w:rPr>
          <w:sz w:val="28"/>
          <w:szCs w:val="28"/>
          <w:lang w:val="uk-UA"/>
        </w:rPr>
      </w:pPr>
      <w:r w:rsidRPr="00C426B3">
        <w:rPr>
          <w:sz w:val="28"/>
          <w:szCs w:val="28"/>
          <w:lang w:val="uk-UA"/>
        </w:rPr>
        <w:t>– удосконаленням міжнародної транспортної структури на базі ТНК;</w:t>
      </w:r>
    </w:p>
    <w:p w:rsidR="001E66ED" w:rsidRPr="00C426B3" w:rsidRDefault="001E66ED" w:rsidP="001E66ED">
      <w:pPr>
        <w:spacing w:line="360" w:lineRule="auto"/>
        <w:ind w:firstLine="709"/>
        <w:jc w:val="both"/>
        <w:rPr>
          <w:sz w:val="28"/>
          <w:szCs w:val="28"/>
          <w:lang w:val="uk-UA"/>
        </w:rPr>
      </w:pPr>
      <w:r w:rsidRPr="00C426B3">
        <w:rPr>
          <w:sz w:val="28"/>
          <w:szCs w:val="28"/>
          <w:lang w:val="uk-UA"/>
        </w:rPr>
        <w:t>– крізь інформаційну революцію на основі буйного становлення електроніки, кібернетики, впровадження галактичних супутників зв’язку трапився переворот в засобах телекомунікацій;</w:t>
      </w:r>
    </w:p>
    <w:p w:rsidR="001E66ED" w:rsidRPr="00C426B3" w:rsidRDefault="001E66ED" w:rsidP="001E66ED">
      <w:pPr>
        <w:spacing w:line="360" w:lineRule="auto"/>
        <w:ind w:firstLine="709"/>
        <w:jc w:val="both"/>
        <w:rPr>
          <w:sz w:val="28"/>
          <w:szCs w:val="28"/>
          <w:lang w:val="uk-UA"/>
        </w:rPr>
      </w:pPr>
      <w:r w:rsidRPr="00C426B3">
        <w:rPr>
          <w:sz w:val="28"/>
          <w:szCs w:val="28"/>
          <w:lang w:val="uk-UA"/>
        </w:rPr>
        <w:t xml:space="preserve">– важливим стрибком в розвитку ТНК, які з’явилися ще на початку століття; </w:t>
      </w:r>
    </w:p>
    <w:p w:rsidR="001E66ED" w:rsidRPr="00C426B3" w:rsidRDefault="001E66ED" w:rsidP="001E66ED">
      <w:pPr>
        <w:spacing w:line="360" w:lineRule="auto"/>
        <w:ind w:firstLine="709"/>
        <w:jc w:val="both"/>
        <w:rPr>
          <w:sz w:val="28"/>
          <w:szCs w:val="28"/>
          <w:lang w:val="uk-UA"/>
        </w:rPr>
      </w:pPr>
      <w:r w:rsidRPr="00C426B3">
        <w:rPr>
          <w:sz w:val="28"/>
          <w:szCs w:val="28"/>
          <w:lang w:val="uk-UA"/>
        </w:rPr>
        <w:t>– високоякісними змінами в сфері міжнародного ринку позикових капіталів.</w:t>
      </w:r>
    </w:p>
    <w:p w:rsidR="001E66ED" w:rsidRPr="00C426B3" w:rsidRDefault="001E66ED" w:rsidP="001E66ED">
      <w:pPr>
        <w:spacing w:line="360" w:lineRule="auto"/>
        <w:ind w:firstLine="709"/>
        <w:jc w:val="both"/>
        <w:rPr>
          <w:sz w:val="28"/>
          <w:szCs w:val="28"/>
          <w:lang w:val="uk-UA"/>
        </w:rPr>
      </w:pPr>
      <w:r w:rsidRPr="00C426B3">
        <w:rPr>
          <w:sz w:val="28"/>
          <w:szCs w:val="28"/>
          <w:lang w:val="uk-UA"/>
        </w:rPr>
        <w:t>Всі ці порушення в сферах комунікацій, виробництва, торгівлі, закордонного інвестування і грошей зробили міжнародну економіку в цілу, масову систему, об’єднану не тільки міжнародним поділом праці, а і великими за власними масштабами виробничо-збутовими структурами</w:t>
      </w:r>
      <w:r w:rsidR="00A94F7E">
        <w:rPr>
          <w:sz w:val="28"/>
          <w:szCs w:val="28"/>
          <w:lang w:val="uk-UA"/>
        </w:rPr>
        <w:t xml:space="preserve"> та</w:t>
      </w:r>
      <w:r w:rsidRPr="00C426B3">
        <w:rPr>
          <w:sz w:val="28"/>
          <w:szCs w:val="28"/>
          <w:lang w:val="uk-UA"/>
        </w:rPr>
        <w:t xml:space="preserve"> масової економічної системи</w:t>
      </w:r>
      <w:r w:rsidR="00A94F7E">
        <w:rPr>
          <w:sz w:val="28"/>
          <w:szCs w:val="28"/>
          <w:lang w:val="uk-UA"/>
        </w:rPr>
        <w:t>.</w:t>
      </w:r>
    </w:p>
    <w:p w:rsidR="001E66ED" w:rsidRPr="00C426B3" w:rsidRDefault="001E66ED" w:rsidP="001E66ED">
      <w:pPr>
        <w:spacing w:line="360" w:lineRule="auto"/>
        <w:ind w:firstLine="709"/>
        <w:jc w:val="both"/>
        <w:rPr>
          <w:color w:val="0D0D0D" w:themeColor="text1" w:themeTint="F2"/>
          <w:sz w:val="28"/>
          <w:szCs w:val="28"/>
          <w:lang w:val="uk-UA"/>
        </w:rPr>
      </w:pPr>
      <w:r w:rsidRPr="00C426B3">
        <w:rPr>
          <w:color w:val="0D0D0D" w:themeColor="text1" w:themeTint="F2"/>
          <w:sz w:val="28"/>
          <w:szCs w:val="28"/>
          <w:lang w:val="uk-UA"/>
        </w:rPr>
        <w:t xml:space="preserve">Міжнародний поділ праці (МПП) треба позначати як найвищий ступінь розвитку суспільно-територіального поділу праці між країнами, яка обпирається на витривалу, економічно вигідну спеціалізацію виробництва деяких країн на різних інших видах продукції та веде до взаємного обміну результатами виробництва між ними в певних, кількісних і якісних співвідношеннях. Міжнародний поділ праці виходить в якості об'єктивної основи міжнародного обміну послугами, товарами, знаннями виробничого, торговельного, науково-технічного, та іншого співробітництва між країнами світу. Якраз участь у МПП є самою важливою матеріальною передумовою ефективної економічної взаємодії держав. В сьогоденних умовах МПП має дуже багатий вплив на розподіл праці і спеціалізацію виробництва всередині країн; також забезпечує взаємовідношення процесів широкого поновлення в країнах світу; виробляє відповідні міжнародні розміри в галузевому, становому та територіальному аспектах. Будучи діяльністю розвитку </w:t>
      </w:r>
      <w:r w:rsidRPr="00C426B3">
        <w:rPr>
          <w:color w:val="0D0D0D" w:themeColor="text1" w:themeTint="F2"/>
          <w:sz w:val="28"/>
          <w:szCs w:val="28"/>
          <w:lang w:val="uk-UA"/>
        </w:rPr>
        <w:lastRenderedPageBreak/>
        <w:t>продуктивних сил і міжнародних економічних відносин, міжнародний поділ праці утворює об'єктивні умови для посилення взаємовідносин і взаємозв’язку відтворювальних процесів країн світу, пробуджує стимули до взаємовигідного економічного співробітництва, поширює межі інтернаціоналізації виробництва до загальносвітових масштабів. Отже, в фундаменті процесу глобалізації економіки існує якісно новий ступінь міжнародного поділу праці.</w:t>
      </w:r>
    </w:p>
    <w:p w:rsidR="001E66ED" w:rsidRPr="00C426B3" w:rsidRDefault="001E66ED" w:rsidP="001E66ED">
      <w:pPr>
        <w:spacing w:line="360" w:lineRule="auto"/>
        <w:ind w:firstLine="709"/>
        <w:jc w:val="both"/>
        <w:rPr>
          <w:color w:val="0D0D0D" w:themeColor="text1" w:themeTint="F2"/>
          <w:sz w:val="28"/>
          <w:szCs w:val="28"/>
          <w:lang w:val="uk-UA"/>
        </w:rPr>
      </w:pPr>
      <w:r w:rsidRPr="00C426B3">
        <w:rPr>
          <w:color w:val="0D0D0D" w:themeColor="text1" w:themeTint="F2"/>
          <w:sz w:val="28"/>
          <w:szCs w:val="28"/>
          <w:lang w:val="uk-UA"/>
        </w:rPr>
        <w:t>Міжнародний поділ праці має дуже важливе економічне значення, яке сприяє:</w:t>
      </w:r>
    </w:p>
    <w:p w:rsidR="001E66ED" w:rsidRPr="00C426B3" w:rsidRDefault="001E66ED" w:rsidP="001E66ED">
      <w:pPr>
        <w:spacing w:line="360" w:lineRule="auto"/>
        <w:ind w:firstLine="709"/>
        <w:jc w:val="both"/>
        <w:rPr>
          <w:color w:val="0D0D0D" w:themeColor="text1" w:themeTint="F2"/>
          <w:sz w:val="28"/>
          <w:szCs w:val="28"/>
          <w:lang w:val="uk-UA"/>
        </w:rPr>
      </w:pPr>
      <w:r w:rsidRPr="00C426B3">
        <w:rPr>
          <w:color w:val="0D0D0D" w:themeColor="text1" w:themeTint="F2"/>
          <w:sz w:val="28"/>
          <w:szCs w:val="28"/>
          <w:lang w:val="uk-UA"/>
        </w:rPr>
        <w:sym w:font="Symbol" w:char="F02D"/>
      </w:r>
      <w:r w:rsidRPr="00C426B3">
        <w:rPr>
          <w:color w:val="0D0D0D" w:themeColor="text1" w:themeTint="F2"/>
          <w:sz w:val="28"/>
          <w:szCs w:val="28"/>
          <w:lang w:val="uk-UA"/>
        </w:rPr>
        <w:t xml:space="preserve"> підвищенню продуктивності праці в світовому масштабі;</w:t>
      </w:r>
    </w:p>
    <w:p w:rsidR="001E66ED" w:rsidRPr="00C426B3" w:rsidRDefault="001E66ED" w:rsidP="001E66ED">
      <w:pPr>
        <w:spacing w:line="360" w:lineRule="auto"/>
        <w:ind w:firstLine="709"/>
        <w:jc w:val="both"/>
        <w:rPr>
          <w:color w:val="0D0D0D" w:themeColor="text1" w:themeTint="F2"/>
          <w:sz w:val="28"/>
          <w:szCs w:val="28"/>
          <w:lang w:val="uk-UA"/>
        </w:rPr>
      </w:pPr>
      <w:r w:rsidRPr="00C426B3">
        <w:rPr>
          <w:color w:val="0D0D0D" w:themeColor="text1" w:themeTint="F2"/>
          <w:sz w:val="28"/>
          <w:szCs w:val="28"/>
          <w:lang w:val="uk-UA"/>
        </w:rPr>
        <w:sym w:font="Symbol" w:char="F02D"/>
      </w:r>
      <w:r w:rsidRPr="00C426B3">
        <w:rPr>
          <w:color w:val="0D0D0D" w:themeColor="text1" w:themeTint="F2"/>
          <w:sz w:val="28"/>
          <w:szCs w:val="28"/>
          <w:lang w:val="uk-UA"/>
        </w:rPr>
        <w:t xml:space="preserve"> наступного прогресивного розвитку продуктивних сил;</w:t>
      </w:r>
    </w:p>
    <w:p w:rsidR="001E66ED" w:rsidRPr="00C426B3" w:rsidRDefault="001E66ED" w:rsidP="001E66ED">
      <w:pPr>
        <w:spacing w:line="360" w:lineRule="auto"/>
        <w:ind w:firstLine="709"/>
        <w:jc w:val="both"/>
        <w:rPr>
          <w:color w:val="0D0D0D" w:themeColor="text1" w:themeTint="F2"/>
          <w:sz w:val="28"/>
          <w:szCs w:val="28"/>
          <w:lang w:val="uk-UA"/>
        </w:rPr>
      </w:pPr>
      <w:r w:rsidRPr="00C426B3">
        <w:rPr>
          <w:color w:val="0D0D0D" w:themeColor="text1" w:themeTint="F2"/>
          <w:sz w:val="28"/>
          <w:szCs w:val="28"/>
          <w:lang w:val="uk-UA"/>
        </w:rPr>
        <w:sym w:font="Symbol" w:char="F02D"/>
      </w:r>
      <w:r w:rsidRPr="00C426B3">
        <w:rPr>
          <w:color w:val="0D0D0D" w:themeColor="text1" w:themeTint="F2"/>
          <w:sz w:val="28"/>
          <w:szCs w:val="28"/>
          <w:lang w:val="uk-UA"/>
        </w:rPr>
        <w:t xml:space="preserve"> розвитку концентрації виробництва та його спеціалізації;</w:t>
      </w:r>
    </w:p>
    <w:p w:rsidR="001E66ED" w:rsidRPr="00C426B3" w:rsidRDefault="001E66ED" w:rsidP="001E66ED">
      <w:pPr>
        <w:spacing w:line="360" w:lineRule="auto"/>
        <w:ind w:firstLine="709"/>
        <w:jc w:val="both"/>
        <w:rPr>
          <w:color w:val="0D0D0D" w:themeColor="text1" w:themeTint="F2"/>
          <w:sz w:val="28"/>
          <w:szCs w:val="28"/>
          <w:lang w:val="uk-UA"/>
        </w:rPr>
      </w:pPr>
      <w:r w:rsidRPr="00C426B3">
        <w:rPr>
          <w:color w:val="0D0D0D" w:themeColor="text1" w:themeTint="F2"/>
          <w:sz w:val="28"/>
          <w:szCs w:val="28"/>
          <w:lang w:val="uk-UA"/>
        </w:rPr>
        <w:sym w:font="Symbol" w:char="F02D"/>
      </w:r>
      <w:r w:rsidRPr="00C426B3">
        <w:rPr>
          <w:color w:val="0D0D0D" w:themeColor="text1" w:themeTint="F2"/>
          <w:sz w:val="28"/>
          <w:szCs w:val="28"/>
          <w:lang w:val="uk-UA"/>
        </w:rPr>
        <w:t xml:space="preserve"> створенню і підсиленню експлуатації одних країн іншими.</w:t>
      </w:r>
    </w:p>
    <w:p w:rsidR="001E66ED" w:rsidRDefault="001E66ED" w:rsidP="001E66ED">
      <w:pPr>
        <w:spacing w:line="360" w:lineRule="auto"/>
        <w:ind w:firstLine="709"/>
        <w:jc w:val="both"/>
        <w:rPr>
          <w:color w:val="0D0D0D" w:themeColor="text1" w:themeTint="F2"/>
          <w:sz w:val="28"/>
          <w:szCs w:val="28"/>
          <w:lang w:val="uk-UA"/>
        </w:rPr>
      </w:pPr>
      <w:r w:rsidRPr="00C426B3">
        <w:rPr>
          <w:color w:val="0D0D0D" w:themeColor="text1" w:themeTint="F2"/>
          <w:sz w:val="28"/>
          <w:szCs w:val="28"/>
          <w:lang w:val="uk-UA"/>
        </w:rPr>
        <w:t>Промислово - розвинені країни можуть здобувати недорого сировину і дешеву робочу силу з менш розвинених країн і, зокрема, за рахунок відсталих країн. МПП передбачає постійне використання праці і ресурсів на вироблення товарів і послуг, для виробництва яких нація має природні або придбані переваги.</w:t>
      </w:r>
    </w:p>
    <w:p w:rsidR="001A5D18" w:rsidRPr="00C426B3" w:rsidRDefault="001A5D18" w:rsidP="001A5D18">
      <w:pPr>
        <w:spacing w:line="360" w:lineRule="auto"/>
        <w:ind w:firstLine="709"/>
        <w:jc w:val="both"/>
        <w:rPr>
          <w:sz w:val="28"/>
          <w:szCs w:val="28"/>
          <w:lang w:val="uk-UA"/>
        </w:rPr>
      </w:pPr>
      <w:r w:rsidRPr="00C426B3">
        <w:rPr>
          <w:sz w:val="28"/>
          <w:szCs w:val="28"/>
          <w:lang w:val="uk-UA"/>
        </w:rPr>
        <w:t>Жодна економіка країни не може процвітати та бути здоровою, якщо  зовнішньоекономічною діяльністю не займаються суб’єкти господарювання.</w:t>
      </w:r>
    </w:p>
    <w:p w:rsidR="001A5D18" w:rsidRPr="00C426B3" w:rsidRDefault="001A5D18" w:rsidP="001A5D18">
      <w:pPr>
        <w:spacing w:line="360" w:lineRule="auto"/>
        <w:ind w:firstLine="709"/>
        <w:jc w:val="both"/>
        <w:rPr>
          <w:sz w:val="28"/>
          <w:szCs w:val="28"/>
        </w:rPr>
      </w:pPr>
      <w:r w:rsidRPr="00C426B3">
        <w:rPr>
          <w:sz w:val="28"/>
          <w:szCs w:val="28"/>
          <w:lang w:val="uk-UA"/>
        </w:rPr>
        <w:t xml:space="preserve">Існують такі </w:t>
      </w:r>
      <w:proofErr w:type="spellStart"/>
      <w:r w:rsidRPr="00C426B3">
        <w:rPr>
          <w:sz w:val="28"/>
          <w:szCs w:val="28"/>
        </w:rPr>
        <w:t>чинники</w:t>
      </w:r>
      <w:proofErr w:type="spellEnd"/>
      <w:r w:rsidRPr="00C426B3">
        <w:rPr>
          <w:sz w:val="28"/>
          <w:szCs w:val="28"/>
        </w:rPr>
        <w:t xml:space="preserve">, </w:t>
      </w:r>
      <w:proofErr w:type="spellStart"/>
      <w:r w:rsidRPr="00C426B3">
        <w:rPr>
          <w:sz w:val="28"/>
          <w:szCs w:val="28"/>
        </w:rPr>
        <w:t>які</w:t>
      </w:r>
      <w:proofErr w:type="spellEnd"/>
      <w:r w:rsidRPr="00C426B3">
        <w:rPr>
          <w:sz w:val="28"/>
          <w:szCs w:val="28"/>
        </w:rPr>
        <w:t xml:space="preserve"> </w:t>
      </w:r>
      <w:proofErr w:type="spellStart"/>
      <w:r w:rsidRPr="00C426B3">
        <w:rPr>
          <w:sz w:val="28"/>
          <w:szCs w:val="28"/>
        </w:rPr>
        <w:t>спомагають</w:t>
      </w:r>
      <w:proofErr w:type="spellEnd"/>
      <w:r w:rsidRPr="00C426B3">
        <w:rPr>
          <w:sz w:val="28"/>
          <w:szCs w:val="28"/>
        </w:rPr>
        <w:t xml:space="preserve"> </w:t>
      </w:r>
      <w:proofErr w:type="spellStart"/>
      <w:r w:rsidRPr="00C426B3">
        <w:rPr>
          <w:sz w:val="28"/>
          <w:szCs w:val="28"/>
        </w:rPr>
        <w:t>участі</w:t>
      </w:r>
      <w:proofErr w:type="spellEnd"/>
      <w:r w:rsidRPr="00C426B3">
        <w:rPr>
          <w:sz w:val="28"/>
          <w:szCs w:val="28"/>
        </w:rPr>
        <w:t xml:space="preserve"> </w:t>
      </w:r>
      <w:proofErr w:type="spellStart"/>
      <w:r w:rsidRPr="00C426B3">
        <w:rPr>
          <w:sz w:val="28"/>
          <w:szCs w:val="28"/>
        </w:rPr>
        <w:t>країн</w:t>
      </w:r>
      <w:proofErr w:type="spellEnd"/>
      <w:r w:rsidRPr="00C426B3">
        <w:rPr>
          <w:sz w:val="28"/>
          <w:szCs w:val="28"/>
        </w:rPr>
        <w:t xml:space="preserve"> в МПП: </w:t>
      </w:r>
    </w:p>
    <w:p w:rsidR="001A5D18" w:rsidRPr="00C426B3" w:rsidRDefault="001A5D18" w:rsidP="001A5D18">
      <w:pPr>
        <w:spacing w:line="360" w:lineRule="auto"/>
        <w:ind w:firstLine="709"/>
        <w:jc w:val="both"/>
        <w:rPr>
          <w:sz w:val="28"/>
          <w:szCs w:val="28"/>
        </w:rPr>
      </w:pPr>
      <w:r w:rsidRPr="00C426B3">
        <w:rPr>
          <w:sz w:val="28"/>
          <w:szCs w:val="28"/>
        </w:rPr>
        <w:sym w:font="Symbol" w:char="F02D"/>
      </w:r>
      <w:r w:rsidRPr="00C426B3">
        <w:rPr>
          <w:sz w:val="28"/>
          <w:szCs w:val="28"/>
          <w:lang w:val="uk-UA"/>
        </w:rPr>
        <w:t xml:space="preserve"> </w:t>
      </w:r>
      <w:proofErr w:type="spellStart"/>
      <w:r w:rsidRPr="00C426B3">
        <w:rPr>
          <w:sz w:val="28"/>
          <w:szCs w:val="28"/>
        </w:rPr>
        <w:t>внутрішній</w:t>
      </w:r>
      <w:proofErr w:type="spellEnd"/>
      <w:r w:rsidRPr="00C426B3">
        <w:rPr>
          <w:sz w:val="28"/>
          <w:szCs w:val="28"/>
        </w:rPr>
        <w:t xml:space="preserve"> </w:t>
      </w:r>
      <w:proofErr w:type="spellStart"/>
      <w:r w:rsidRPr="00C426B3">
        <w:rPr>
          <w:sz w:val="28"/>
          <w:szCs w:val="28"/>
        </w:rPr>
        <w:t>ринок</w:t>
      </w:r>
      <w:proofErr w:type="spellEnd"/>
      <w:r w:rsidRPr="00C426B3">
        <w:rPr>
          <w:sz w:val="28"/>
          <w:szCs w:val="28"/>
        </w:rPr>
        <w:t xml:space="preserve"> </w:t>
      </w:r>
      <w:proofErr w:type="spellStart"/>
      <w:r w:rsidRPr="00C426B3">
        <w:rPr>
          <w:sz w:val="28"/>
          <w:szCs w:val="28"/>
        </w:rPr>
        <w:t>країни</w:t>
      </w:r>
      <w:proofErr w:type="spellEnd"/>
      <w:r w:rsidRPr="00C426B3">
        <w:rPr>
          <w:sz w:val="28"/>
          <w:szCs w:val="28"/>
          <w:lang w:val="uk-UA"/>
        </w:rPr>
        <w:t xml:space="preserve"> та його об’єм;</w:t>
      </w:r>
    </w:p>
    <w:p w:rsidR="001A5D18" w:rsidRPr="00C426B3" w:rsidRDefault="001A5D18" w:rsidP="001A5D18">
      <w:pPr>
        <w:spacing w:line="360" w:lineRule="auto"/>
        <w:ind w:firstLine="709"/>
        <w:jc w:val="both"/>
        <w:rPr>
          <w:sz w:val="28"/>
          <w:szCs w:val="28"/>
        </w:rPr>
      </w:pPr>
      <w:r w:rsidRPr="00C426B3">
        <w:rPr>
          <w:sz w:val="28"/>
          <w:szCs w:val="28"/>
        </w:rPr>
        <w:sym w:font="Symbol" w:char="F02D"/>
      </w:r>
      <w:r w:rsidRPr="00C426B3">
        <w:rPr>
          <w:sz w:val="28"/>
          <w:szCs w:val="28"/>
          <w:lang w:val="uk-UA"/>
        </w:rPr>
        <w:t xml:space="preserve"> </w:t>
      </w:r>
      <w:proofErr w:type="spellStart"/>
      <w:r w:rsidRPr="00C426B3">
        <w:rPr>
          <w:sz w:val="28"/>
          <w:szCs w:val="28"/>
        </w:rPr>
        <w:t>ступінь</w:t>
      </w:r>
      <w:proofErr w:type="spellEnd"/>
      <w:r w:rsidRPr="00C426B3">
        <w:rPr>
          <w:sz w:val="28"/>
          <w:szCs w:val="28"/>
        </w:rPr>
        <w:t xml:space="preserve"> </w:t>
      </w:r>
      <w:proofErr w:type="spellStart"/>
      <w:r w:rsidRPr="00C426B3">
        <w:rPr>
          <w:sz w:val="28"/>
          <w:szCs w:val="28"/>
        </w:rPr>
        <w:t>економічного</w:t>
      </w:r>
      <w:proofErr w:type="spellEnd"/>
      <w:r w:rsidRPr="00C426B3">
        <w:rPr>
          <w:sz w:val="28"/>
          <w:szCs w:val="28"/>
        </w:rPr>
        <w:t xml:space="preserve"> </w:t>
      </w:r>
      <w:proofErr w:type="spellStart"/>
      <w:r w:rsidRPr="00C426B3">
        <w:rPr>
          <w:sz w:val="28"/>
          <w:szCs w:val="28"/>
        </w:rPr>
        <w:t>розрісту</w:t>
      </w:r>
      <w:proofErr w:type="spellEnd"/>
      <w:r w:rsidRPr="00C426B3">
        <w:rPr>
          <w:sz w:val="28"/>
          <w:szCs w:val="28"/>
        </w:rPr>
        <w:t xml:space="preserve"> </w:t>
      </w:r>
      <w:proofErr w:type="spellStart"/>
      <w:r w:rsidRPr="00C426B3">
        <w:rPr>
          <w:sz w:val="28"/>
          <w:szCs w:val="28"/>
        </w:rPr>
        <w:t>країни</w:t>
      </w:r>
      <w:proofErr w:type="spellEnd"/>
      <w:r w:rsidRPr="00C426B3">
        <w:rPr>
          <w:sz w:val="28"/>
          <w:szCs w:val="28"/>
          <w:lang w:val="uk-UA"/>
        </w:rPr>
        <w:t>;</w:t>
      </w:r>
    </w:p>
    <w:p w:rsidR="001A5D18" w:rsidRPr="00C426B3" w:rsidRDefault="001A5D18" w:rsidP="001A5D18">
      <w:pPr>
        <w:spacing w:line="360" w:lineRule="auto"/>
        <w:ind w:firstLine="709"/>
        <w:jc w:val="both"/>
        <w:rPr>
          <w:sz w:val="28"/>
          <w:szCs w:val="28"/>
        </w:rPr>
      </w:pPr>
      <w:r w:rsidRPr="00C426B3">
        <w:rPr>
          <w:sz w:val="28"/>
          <w:szCs w:val="28"/>
        </w:rPr>
        <w:sym w:font="Symbol" w:char="F02D"/>
      </w:r>
      <w:r w:rsidRPr="00C426B3">
        <w:rPr>
          <w:sz w:val="28"/>
          <w:szCs w:val="28"/>
          <w:lang w:val="uk-UA"/>
        </w:rPr>
        <w:t> </w:t>
      </w:r>
      <w:proofErr w:type="spellStart"/>
      <w:r w:rsidRPr="00C426B3">
        <w:rPr>
          <w:sz w:val="28"/>
          <w:szCs w:val="28"/>
        </w:rPr>
        <w:t>постачання</w:t>
      </w:r>
      <w:proofErr w:type="spellEnd"/>
      <w:r w:rsidRPr="00C426B3">
        <w:rPr>
          <w:sz w:val="28"/>
          <w:szCs w:val="28"/>
        </w:rPr>
        <w:t xml:space="preserve"> </w:t>
      </w:r>
      <w:proofErr w:type="spellStart"/>
      <w:r w:rsidRPr="00C426B3">
        <w:rPr>
          <w:sz w:val="28"/>
          <w:szCs w:val="28"/>
        </w:rPr>
        <w:t>природними</w:t>
      </w:r>
      <w:proofErr w:type="spellEnd"/>
      <w:r w:rsidRPr="00C426B3">
        <w:rPr>
          <w:sz w:val="28"/>
          <w:szCs w:val="28"/>
        </w:rPr>
        <w:t xml:space="preserve"> ресурсами</w:t>
      </w:r>
      <w:r w:rsidRPr="00C426B3">
        <w:rPr>
          <w:sz w:val="28"/>
          <w:szCs w:val="28"/>
          <w:lang w:val="uk-UA"/>
        </w:rPr>
        <w:t>;</w:t>
      </w:r>
      <w:r w:rsidRPr="00C426B3">
        <w:rPr>
          <w:sz w:val="28"/>
          <w:szCs w:val="28"/>
        </w:rPr>
        <w:t xml:space="preserve"> </w:t>
      </w:r>
    </w:p>
    <w:p w:rsidR="001A5D18" w:rsidRPr="00C426B3" w:rsidRDefault="001A5D18" w:rsidP="001A5D18">
      <w:pPr>
        <w:spacing w:line="360" w:lineRule="auto"/>
        <w:ind w:firstLine="709"/>
        <w:jc w:val="both"/>
        <w:rPr>
          <w:sz w:val="28"/>
          <w:szCs w:val="28"/>
          <w:lang w:val="uk-UA"/>
        </w:rPr>
      </w:pPr>
      <w:r w:rsidRPr="00C426B3">
        <w:rPr>
          <w:sz w:val="28"/>
          <w:szCs w:val="28"/>
        </w:rPr>
        <w:sym w:font="Symbol" w:char="F02D"/>
      </w:r>
      <w:r w:rsidRPr="00C426B3">
        <w:rPr>
          <w:sz w:val="28"/>
          <w:szCs w:val="28"/>
          <w:lang w:val="uk-UA"/>
        </w:rPr>
        <w:t xml:space="preserve"> </w:t>
      </w:r>
      <w:proofErr w:type="spellStart"/>
      <w:r w:rsidRPr="00C426B3">
        <w:rPr>
          <w:sz w:val="28"/>
          <w:szCs w:val="28"/>
        </w:rPr>
        <w:t>питома</w:t>
      </w:r>
      <w:proofErr w:type="spellEnd"/>
      <w:r w:rsidRPr="00C426B3">
        <w:rPr>
          <w:sz w:val="28"/>
          <w:szCs w:val="28"/>
        </w:rPr>
        <w:t xml:space="preserve"> вага в </w:t>
      </w:r>
      <w:proofErr w:type="spellStart"/>
      <w:r w:rsidRPr="00C426B3">
        <w:rPr>
          <w:sz w:val="28"/>
          <w:szCs w:val="28"/>
        </w:rPr>
        <w:t>побудови</w:t>
      </w:r>
      <w:proofErr w:type="spellEnd"/>
      <w:r w:rsidRPr="00C426B3">
        <w:rPr>
          <w:sz w:val="28"/>
          <w:szCs w:val="28"/>
        </w:rPr>
        <w:t xml:space="preserve"> </w:t>
      </w:r>
      <w:proofErr w:type="spellStart"/>
      <w:r w:rsidRPr="00C426B3">
        <w:rPr>
          <w:sz w:val="28"/>
          <w:szCs w:val="28"/>
        </w:rPr>
        <w:t>економіки</w:t>
      </w:r>
      <w:proofErr w:type="spellEnd"/>
      <w:r w:rsidRPr="00C426B3">
        <w:rPr>
          <w:sz w:val="28"/>
          <w:szCs w:val="28"/>
        </w:rPr>
        <w:t xml:space="preserve"> </w:t>
      </w:r>
      <w:proofErr w:type="spellStart"/>
      <w:r w:rsidRPr="00C426B3">
        <w:rPr>
          <w:sz w:val="28"/>
          <w:szCs w:val="28"/>
        </w:rPr>
        <w:t>держави</w:t>
      </w:r>
      <w:proofErr w:type="spellEnd"/>
      <w:r w:rsidRPr="00C426B3">
        <w:rPr>
          <w:sz w:val="28"/>
          <w:szCs w:val="28"/>
        </w:rPr>
        <w:t xml:space="preserve"> </w:t>
      </w:r>
      <w:proofErr w:type="spellStart"/>
      <w:r w:rsidRPr="00C426B3">
        <w:rPr>
          <w:sz w:val="28"/>
          <w:szCs w:val="28"/>
        </w:rPr>
        <w:t>типових</w:t>
      </w:r>
      <w:proofErr w:type="spellEnd"/>
      <w:r w:rsidRPr="00C426B3">
        <w:rPr>
          <w:sz w:val="28"/>
          <w:szCs w:val="28"/>
        </w:rPr>
        <w:t xml:space="preserve"> </w:t>
      </w:r>
      <w:proofErr w:type="spellStart"/>
      <w:r w:rsidRPr="00C426B3">
        <w:rPr>
          <w:sz w:val="28"/>
          <w:szCs w:val="28"/>
        </w:rPr>
        <w:t>галузей</w:t>
      </w:r>
      <w:proofErr w:type="spellEnd"/>
      <w:r w:rsidRPr="00C426B3">
        <w:rPr>
          <w:sz w:val="28"/>
          <w:szCs w:val="28"/>
        </w:rPr>
        <w:t xml:space="preserve"> </w:t>
      </w:r>
      <w:proofErr w:type="spellStart"/>
      <w:r w:rsidRPr="00C426B3">
        <w:rPr>
          <w:sz w:val="28"/>
          <w:szCs w:val="28"/>
        </w:rPr>
        <w:t>промисловості</w:t>
      </w:r>
      <w:proofErr w:type="spellEnd"/>
      <w:r w:rsidRPr="00C426B3">
        <w:rPr>
          <w:sz w:val="28"/>
          <w:szCs w:val="28"/>
          <w:lang w:val="uk-UA"/>
        </w:rPr>
        <w:t>.</w:t>
      </w:r>
    </w:p>
    <w:p w:rsidR="001A5D18" w:rsidRPr="00C426B3" w:rsidRDefault="001A5D18" w:rsidP="001A5D18">
      <w:pPr>
        <w:spacing w:line="360" w:lineRule="auto"/>
        <w:ind w:firstLine="709"/>
        <w:jc w:val="both"/>
        <w:rPr>
          <w:sz w:val="28"/>
          <w:szCs w:val="28"/>
        </w:rPr>
      </w:pPr>
      <w:r w:rsidRPr="00C426B3">
        <w:rPr>
          <w:sz w:val="28"/>
          <w:szCs w:val="28"/>
          <w:lang w:val="uk-UA"/>
        </w:rPr>
        <w:t xml:space="preserve">А головними </w:t>
      </w:r>
      <w:proofErr w:type="spellStart"/>
      <w:r w:rsidRPr="00C426B3">
        <w:rPr>
          <w:sz w:val="28"/>
          <w:szCs w:val="28"/>
        </w:rPr>
        <w:t>показник</w:t>
      </w:r>
      <w:r>
        <w:rPr>
          <w:sz w:val="28"/>
          <w:szCs w:val="28"/>
          <w:lang w:val="uk-UA"/>
        </w:rPr>
        <w:t>ами</w:t>
      </w:r>
      <w:proofErr w:type="spellEnd"/>
      <w:r w:rsidRPr="00C426B3">
        <w:rPr>
          <w:sz w:val="28"/>
          <w:szCs w:val="28"/>
        </w:rPr>
        <w:t xml:space="preserve"> в </w:t>
      </w:r>
      <w:proofErr w:type="spellStart"/>
      <w:r w:rsidRPr="00C426B3">
        <w:rPr>
          <w:sz w:val="28"/>
          <w:szCs w:val="28"/>
        </w:rPr>
        <w:t>міжнародному</w:t>
      </w:r>
      <w:proofErr w:type="spellEnd"/>
      <w:r w:rsidRPr="00C426B3">
        <w:rPr>
          <w:sz w:val="28"/>
          <w:szCs w:val="28"/>
        </w:rPr>
        <w:t xml:space="preserve"> </w:t>
      </w:r>
      <w:proofErr w:type="spellStart"/>
      <w:r w:rsidRPr="00C426B3">
        <w:rPr>
          <w:sz w:val="28"/>
          <w:szCs w:val="28"/>
        </w:rPr>
        <w:t>поділі</w:t>
      </w:r>
      <w:proofErr w:type="spellEnd"/>
      <w:r w:rsidRPr="00C426B3">
        <w:rPr>
          <w:sz w:val="28"/>
          <w:szCs w:val="28"/>
        </w:rPr>
        <w:t xml:space="preserve"> </w:t>
      </w:r>
      <w:proofErr w:type="spellStart"/>
      <w:r w:rsidRPr="00C426B3">
        <w:rPr>
          <w:sz w:val="28"/>
          <w:szCs w:val="28"/>
        </w:rPr>
        <w:t>праці</w:t>
      </w:r>
      <w:proofErr w:type="spellEnd"/>
      <w:r w:rsidRPr="00C426B3">
        <w:rPr>
          <w:sz w:val="28"/>
          <w:szCs w:val="28"/>
        </w:rPr>
        <w:t xml:space="preserve"> </w:t>
      </w:r>
      <w:r w:rsidRPr="00C426B3">
        <w:rPr>
          <w:sz w:val="28"/>
          <w:szCs w:val="28"/>
          <w:lang w:val="uk-UA"/>
        </w:rPr>
        <w:t>є</w:t>
      </w:r>
      <w:r w:rsidRPr="00C426B3">
        <w:rPr>
          <w:sz w:val="28"/>
          <w:szCs w:val="28"/>
        </w:rPr>
        <w:t>:</w:t>
      </w:r>
    </w:p>
    <w:p w:rsidR="001A5D18" w:rsidRPr="00C426B3" w:rsidRDefault="001A5D18" w:rsidP="001A5D18">
      <w:pPr>
        <w:spacing w:line="360" w:lineRule="auto"/>
        <w:ind w:firstLine="709"/>
        <w:jc w:val="both"/>
        <w:rPr>
          <w:sz w:val="28"/>
          <w:szCs w:val="28"/>
          <w:lang w:val="uk-UA"/>
        </w:rPr>
      </w:pPr>
      <w:r w:rsidRPr="00C426B3">
        <w:rPr>
          <w:sz w:val="28"/>
          <w:szCs w:val="28"/>
        </w:rPr>
        <w:sym w:font="Symbol" w:char="F02D"/>
      </w:r>
      <w:r w:rsidRPr="00C426B3">
        <w:rPr>
          <w:sz w:val="28"/>
          <w:szCs w:val="28"/>
          <w:lang w:val="uk-UA"/>
        </w:rPr>
        <w:t xml:space="preserve"> розмір внутрішнього ринку країни, тобто йдеться мова про участь її в міжнародному поділі праці;</w:t>
      </w:r>
    </w:p>
    <w:p w:rsidR="001A5D18" w:rsidRPr="00C426B3" w:rsidRDefault="001A5D18" w:rsidP="001A5D18">
      <w:pPr>
        <w:spacing w:line="360" w:lineRule="auto"/>
        <w:ind w:firstLine="709"/>
        <w:jc w:val="both"/>
        <w:rPr>
          <w:sz w:val="28"/>
          <w:szCs w:val="28"/>
        </w:rPr>
      </w:pPr>
      <w:r w:rsidRPr="00C426B3">
        <w:rPr>
          <w:sz w:val="28"/>
          <w:szCs w:val="28"/>
        </w:rPr>
        <w:sym w:font="Symbol" w:char="F02D"/>
      </w:r>
      <w:r w:rsidRPr="00C426B3">
        <w:rPr>
          <w:sz w:val="28"/>
          <w:szCs w:val="28"/>
        </w:rPr>
        <w:t xml:space="preserve"> </w:t>
      </w:r>
      <w:proofErr w:type="spellStart"/>
      <w:r w:rsidRPr="00C426B3">
        <w:rPr>
          <w:sz w:val="28"/>
          <w:szCs w:val="28"/>
        </w:rPr>
        <w:t>розмір</w:t>
      </w:r>
      <w:proofErr w:type="spellEnd"/>
      <w:r w:rsidRPr="00C426B3">
        <w:rPr>
          <w:sz w:val="28"/>
          <w:szCs w:val="28"/>
        </w:rPr>
        <w:t xml:space="preserve"> </w:t>
      </w:r>
      <w:proofErr w:type="spellStart"/>
      <w:r w:rsidRPr="00C426B3">
        <w:rPr>
          <w:sz w:val="28"/>
          <w:szCs w:val="28"/>
        </w:rPr>
        <w:t>торгівлі</w:t>
      </w:r>
      <w:proofErr w:type="spellEnd"/>
      <w:r w:rsidRPr="00C426B3">
        <w:rPr>
          <w:sz w:val="28"/>
          <w:szCs w:val="28"/>
        </w:rPr>
        <w:t xml:space="preserve"> у </w:t>
      </w:r>
      <w:proofErr w:type="spellStart"/>
      <w:r w:rsidRPr="00C426B3">
        <w:rPr>
          <w:sz w:val="28"/>
          <w:szCs w:val="28"/>
        </w:rPr>
        <w:t>ставленні</w:t>
      </w:r>
      <w:proofErr w:type="spellEnd"/>
      <w:r w:rsidRPr="00C426B3">
        <w:rPr>
          <w:sz w:val="28"/>
          <w:szCs w:val="28"/>
        </w:rPr>
        <w:t xml:space="preserve"> до </w:t>
      </w:r>
      <w:proofErr w:type="spellStart"/>
      <w:r w:rsidRPr="00C426B3">
        <w:rPr>
          <w:sz w:val="28"/>
          <w:szCs w:val="28"/>
        </w:rPr>
        <w:t>валово</w:t>
      </w:r>
      <w:proofErr w:type="spellEnd"/>
      <w:r>
        <w:rPr>
          <w:sz w:val="28"/>
          <w:szCs w:val="28"/>
          <w:lang w:val="uk-UA"/>
        </w:rPr>
        <w:t>го</w:t>
      </w:r>
      <w:r w:rsidRPr="00C426B3">
        <w:rPr>
          <w:sz w:val="28"/>
          <w:szCs w:val="28"/>
        </w:rPr>
        <w:t xml:space="preserve"> продукту;</w:t>
      </w:r>
    </w:p>
    <w:p w:rsidR="001A5D18" w:rsidRPr="00C426B3" w:rsidRDefault="001A5D18" w:rsidP="001A5D18">
      <w:pPr>
        <w:spacing w:line="360" w:lineRule="auto"/>
        <w:ind w:firstLine="709"/>
        <w:jc w:val="both"/>
        <w:rPr>
          <w:sz w:val="28"/>
          <w:szCs w:val="28"/>
        </w:rPr>
      </w:pPr>
      <w:r w:rsidRPr="00C426B3">
        <w:rPr>
          <w:sz w:val="28"/>
          <w:szCs w:val="28"/>
        </w:rPr>
        <w:lastRenderedPageBreak/>
        <w:sym w:font="Symbol" w:char="F02D"/>
      </w:r>
      <w:r w:rsidRPr="00C426B3">
        <w:rPr>
          <w:sz w:val="28"/>
          <w:szCs w:val="28"/>
          <w:lang w:val="uk-UA"/>
        </w:rPr>
        <w:t xml:space="preserve"> </w:t>
      </w:r>
      <w:proofErr w:type="spellStart"/>
      <w:r w:rsidRPr="00C426B3">
        <w:rPr>
          <w:sz w:val="28"/>
          <w:szCs w:val="28"/>
        </w:rPr>
        <w:t>ступінь</w:t>
      </w:r>
      <w:proofErr w:type="spellEnd"/>
      <w:r w:rsidRPr="00C426B3">
        <w:rPr>
          <w:sz w:val="28"/>
          <w:szCs w:val="28"/>
        </w:rPr>
        <w:t xml:space="preserve"> </w:t>
      </w:r>
      <w:proofErr w:type="spellStart"/>
      <w:r w:rsidRPr="00C426B3">
        <w:rPr>
          <w:sz w:val="28"/>
          <w:szCs w:val="28"/>
        </w:rPr>
        <w:t>економічного</w:t>
      </w:r>
      <w:proofErr w:type="spellEnd"/>
      <w:r w:rsidRPr="00C426B3">
        <w:rPr>
          <w:sz w:val="28"/>
          <w:szCs w:val="28"/>
        </w:rPr>
        <w:t xml:space="preserve"> </w:t>
      </w:r>
      <w:proofErr w:type="spellStart"/>
      <w:r w:rsidRPr="00C426B3">
        <w:rPr>
          <w:sz w:val="28"/>
          <w:szCs w:val="28"/>
        </w:rPr>
        <w:t>розвитку</w:t>
      </w:r>
      <w:proofErr w:type="spellEnd"/>
      <w:r w:rsidRPr="00C426B3">
        <w:rPr>
          <w:sz w:val="28"/>
          <w:szCs w:val="28"/>
        </w:rPr>
        <w:t xml:space="preserve"> </w:t>
      </w:r>
      <w:proofErr w:type="spellStart"/>
      <w:r w:rsidRPr="00C426B3">
        <w:rPr>
          <w:sz w:val="28"/>
          <w:szCs w:val="28"/>
        </w:rPr>
        <w:t>країни</w:t>
      </w:r>
      <w:proofErr w:type="spellEnd"/>
      <w:r w:rsidRPr="00C426B3">
        <w:rPr>
          <w:sz w:val="28"/>
          <w:szCs w:val="28"/>
        </w:rPr>
        <w:t>;</w:t>
      </w:r>
    </w:p>
    <w:p w:rsidR="001A5D18" w:rsidRPr="00C426B3" w:rsidRDefault="001A5D18" w:rsidP="001A5D18">
      <w:pPr>
        <w:spacing w:line="360" w:lineRule="auto"/>
        <w:ind w:firstLine="709"/>
        <w:jc w:val="both"/>
        <w:rPr>
          <w:sz w:val="28"/>
          <w:szCs w:val="28"/>
        </w:rPr>
      </w:pPr>
      <w:r w:rsidRPr="00C426B3">
        <w:rPr>
          <w:sz w:val="28"/>
          <w:szCs w:val="28"/>
        </w:rPr>
        <w:sym w:font="Symbol" w:char="F02D"/>
      </w:r>
      <w:r w:rsidRPr="00C426B3">
        <w:rPr>
          <w:sz w:val="28"/>
          <w:szCs w:val="28"/>
        </w:rPr>
        <w:t xml:space="preserve"> </w:t>
      </w:r>
      <w:proofErr w:type="spellStart"/>
      <w:r w:rsidRPr="00C426B3">
        <w:rPr>
          <w:sz w:val="28"/>
          <w:szCs w:val="28"/>
        </w:rPr>
        <w:t>експорт</w:t>
      </w:r>
      <w:proofErr w:type="spellEnd"/>
      <w:r w:rsidRPr="00C426B3">
        <w:rPr>
          <w:sz w:val="28"/>
          <w:szCs w:val="28"/>
        </w:rPr>
        <w:t xml:space="preserve"> </w:t>
      </w:r>
      <w:proofErr w:type="spellStart"/>
      <w:r w:rsidRPr="00C426B3">
        <w:rPr>
          <w:sz w:val="28"/>
          <w:szCs w:val="28"/>
        </w:rPr>
        <w:t>кожної</w:t>
      </w:r>
      <w:proofErr w:type="spellEnd"/>
      <w:r w:rsidRPr="00C426B3">
        <w:rPr>
          <w:sz w:val="28"/>
          <w:szCs w:val="28"/>
        </w:rPr>
        <w:t xml:space="preserve"> </w:t>
      </w:r>
      <w:proofErr w:type="spellStart"/>
      <w:r w:rsidRPr="00C426B3">
        <w:rPr>
          <w:sz w:val="28"/>
          <w:szCs w:val="28"/>
        </w:rPr>
        <w:t>продукції</w:t>
      </w:r>
      <w:proofErr w:type="spellEnd"/>
      <w:r w:rsidRPr="00C426B3">
        <w:rPr>
          <w:sz w:val="28"/>
          <w:szCs w:val="28"/>
        </w:rPr>
        <w:t xml:space="preserve"> в </w:t>
      </w:r>
      <w:proofErr w:type="spellStart"/>
      <w:r w:rsidRPr="00C426B3">
        <w:rPr>
          <w:sz w:val="28"/>
          <w:szCs w:val="28"/>
        </w:rPr>
        <w:t>загальному</w:t>
      </w:r>
      <w:proofErr w:type="spellEnd"/>
      <w:r w:rsidRPr="00C426B3">
        <w:rPr>
          <w:sz w:val="28"/>
          <w:szCs w:val="28"/>
        </w:rPr>
        <w:t xml:space="preserve"> </w:t>
      </w:r>
      <w:proofErr w:type="spellStart"/>
      <w:r w:rsidRPr="00C426B3">
        <w:rPr>
          <w:sz w:val="28"/>
          <w:szCs w:val="28"/>
        </w:rPr>
        <w:t>обсязі</w:t>
      </w:r>
      <w:proofErr w:type="spellEnd"/>
      <w:r w:rsidRPr="00C426B3">
        <w:rPr>
          <w:sz w:val="28"/>
          <w:szCs w:val="28"/>
        </w:rPr>
        <w:t xml:space="preserve"> </w:t>
      </w:r>
      <w:proofErr w:type="spellStart"/>
      <w:r w:rsidRPr="00C426B3">
        <w:rPr>
          <w:sz w:val="28"/>
          <w:szCs w:val="28"/>
        </w:rPr>
        <w:t>виробництва</w:t>
      </w:r>
      <w:proofErr w:type="spellEnd"/>
      <w:r w:rsidRPr="00C426B3">
        <w:rPr>
          <w:sz w:val="28"/>
          <w:szCs w:val="28"/>
        </w:rPr>
        <w:t>;</w:t>
      </w:r>
    </w:p>
    <w:p w:rsidR="001A5D18" w:rsidRPr="00C426B3" w:rsidRDefault="001A5D18" w:rsidP="001A5D18">
      <w:pPr>
        <w:spacing w:line="360" w:lineRule="auto"/>
        <w:ind w:firstLine="709"/>
        <w:jc w:val="both"/>
        <w:rPr>
          <w:sz w:val="28"/>
          <w:szCs w:val="28"/>
        </w:rPr>
      </w:pPr>
      <w:r w:rsidRPr="00C426B3">
        <w:rPr>
          <w:sz w:val="28"/>
          <w:szCs w:val="28"/>
        </w:rPr>
        <w:sym w:font="Symbol" w:char="F02D"/>
      </w:r>
      <w:r w:rsidRPr="00C426B3">
        <w:rPr>
          <w:sz w:val="28"/>
          <w:szCs w:val="28"/>
        </w:rPr>
        <w:t xml:space="preserve"> </w:t>
      </w:r>
      <w:proofErr w:type="spellStart"/>
      <w:r w:rsidRPr="00C426B3">
        <w:rPr>
          <w:sz w:val="28"/>
          <w:szCs w:val="28"/>
        </w:rPr>
        <w:t>забезпеченість</w:t>
      </w:r>
      <w:proofErr w:type="spellEnd"/>
      <w:r w:rsidRPr="00C426B3">
        <w:rPr>
          <w:sz w:val="28"/>
          <w:szCs w:val="28"/>
        </w:rPr>
        <w:t xml:space="preserve"> </w:t>
      </w:r>
      <w:proofErr w:type="spellStart"/>
      <w:r w:rsidRPr="00C426B3">
        <w:rPr>
          <w:sz w:val="28"/>
          <w:szCs w:val="28"/>
        </w:rPr>
        <w:t>країни</w:t>
      </w:r>
      <w:proofErr w:type="spellEnd"/>
      <w:r w:rsidRPr="00C426B3">
        <w:rPr>
          <w:sz w:val="28"/>
          <w:szCs w:val="28"/>
        </w:rPr>
        <w:t xml:space="preserve"> </w:t>
      </w:r>
      <w:proofErr w:type="spellStart"/>
      <w:r w:rsidRPr="00C426B3">
        <w:rPr>
          <w:sz w:val="28"/>
          <w:szCs w:val="28"/>
        </w:rPr>
        <w:t>природними</w:t>
      </w:r>
      <w:proofErr w:type="spellEnd"/>
      <w:r w:rsidRPr="00C426B3">
        <w:rPr>
          <w:sz w:val="28"/>
          <w:szCs w:val="28"/>
        </w:rPr>
        <w:t xml:space="preserve"> ресурсами;</w:t>
      </w:r>
    </w:p>
    <w:p w:rsidR="001A5D18" w:rsidRPr="001A5D18" w:rsidRDefault="001A5D18" w:rsidP="001A5D18">
      <w:pPr>
        <w:spacing w:line="360" w:lineRule="auto"/>
        <w:ind w:firstLine="709"/>
        <w:jc w:val="both"/>
        <w:rPr>
          <w:sz w:val="28"/>
          <w:szCs w:val="28"/>
          <w:lang w:val="uk-UA"/>
        </w:rPr>
      </w:pPr>
      <w:r w:rsidRPr="00C426B3">
        <w:rPr>
          <w:sz w:val="28"/>
          <w:szCs w:val="28"/>
        </w:rPr>
        <w:sym w:font="Symbol" w:char="F02D"/>
      </w:r>
      <w:r w:rsidRPr="00C426B3">
        <w:rPr>
          <w:sz w:val="28"/>
          <w:szCs w:val="28"/>
          <w:lang w:val="uk-UA"/>
        </w:rPr>
        <w:t xml:space="preserve"> характерна</w:t>
      </w:r>
      <w:r w:rsidRPr="00C426B3">
        <w:rPr>
          <w:sz w:val="28"/>
          <w:szCs w:val="28"/>
        </w:rPr>
        <w:t xml:space="preserve"> структура </w:t>
      </w:r>
      <w:proofErr w:type="spellStart"/>
      <w:r w:rsidRPr="00C426B3">
        <w:rPr>
          <w:sz w:val="28"/>
          <w:szCs w:val="28"/>
        </w:rPr>
        <w:t>економічних</w:t>
      </w:r>
      <w:proofErr w:type="spellEnd"/>
      <w:r w:rsidRPr="00C426B3">
        <w:rPr>
          <w:sz w:val="28"/>
          <w:szCs w:val="28"/>
        </w:rPr>
        <w:t xml:space="preserve"> </w:t>
      </w:r>
      <w:proofErr w:type="spellStart"/>
      <w:r w:rsidRPr="00C426B3">
        <w:rPr>
          <w:sz w:val="28"/>
          <w:szCs w:val="28"/>
        </w:rPr>
        <w:t>галузей</w:t>
      </w:r>
      <w:proofErr w:type="spellEnd"/>
      <w:r w:rsidRPr="00C426B3">
        <w:rPr>
          <w:sz w:val="28"/>
          <w:szCs w:val="28"/>
        </w:rPr>
        <w:t xml:space="preserve"> </w:t>
      </w:r>
      <w:proofErr w:type="spellStart"/>
      <w:r w:rsidRPr="00C426B3">
        <w:rPr>
          <w:sz w:val="28"/>
          <w:szCs w:val="28"/>
        </w:rPr>
        <w:t>промисловості</w:t>
      </w:r>
      <w:proofErr w:type="spellEnd"/>
      <w:r w:rsidRPr="00C426B3">
        <w:rPr>
          <w:sz w:val="28"/>
          <w:szCs w:val="28"/>
          <w:lang w:val="uk-UA"/>
        </w:rPr>
        <w:t xml:space="preserve"> (харчова промисловість, хімічна, машинобудування і </w:t>
      </w:r>
      <w:proofErr w:type="spellStart"/>
      <w:r w:rsidRPr="00C426B3">
        <w:rPr>
          <w:sz w:val="28"/>
          <w:szCs w:val="28"/>
          <w:lang w:val="uk-UA"/>
        </w:rPr>
        <w:t>т.д</w:t>
      </w:r>
      <w:proofErr w:type="spellEnd"/>
      <w:r w:rsidRPr="00C426B3">
        <w:rPr>
          <w:sz w:val="28"/>
          <w:szCs w:val="28"/>
          <w:lang w:val="uk-UA"/>
        </w:rPr>
        <w:t>.).</w:t>
      </w:r>
    </w:p>
    <w:p w:rsidR="001E66ED" w:rsidRPr="00D325BF" w:rsidRDefault="001E66ED" w:rsidP="00D325BF">
      <w:pPr>
        <w:spacing w:line="360" w:lineRule="auto"/>
        <w:ind w:firstLine="709"/>
        <w:jc w:val="both"/>
        <w:rPr>
          <w:color w:val="0D0D0D" w:themeColor="text1" w:themeTint="F2"/>
          <w:sz w:val="28"/>
          <w:szCs w:val="28"/>
          <w:lang w:val="uk-UA"/>
        </w:rPr>
      </w:pPr>
      <w:r w:rsidRPr="00C426B3">
        <w:rPr>
          <w:color w:val="0D0D0D" w:themeColor="text1" w:themeTint="F2"/>
          <w:sz w:val="28"/>
          <w:szCs w:val="28"/>
          <w:lang w:val="uk-UA"/>
        </w:rPr>
        <w:t xml:space="preserve">   Досліджуючи поняття міжнародний поділ праці, його основні види і характеристики, а також важливість даного явища на сучасному етапі розвитку як України, так і світового господарства в цілому, можна зробити висновок, що роль міжнародного поділу праці досить значна, </w:t>
      </w:r>
      <w:r w:rsidR="00D03B2F">
        <w:rPr>
          <w:color w:val="0D0D0D" w:themeColor="text1" w:themeTint="F2"/>
          <w:sz w:val="28"/>
          <w:szCs w:val="28"/>
          <w:lang w:val="uk-UA"/>
        </w:rPr>
        <w:t xml:space="preserve">особливо </w:t>
      </w:r>
      <w:r w:rsidRPr="00C426B3">
        <w:rPr>
          <w:color w:val="0D0D0D" w:themeColor="text1" w:themeTint="F2"/>
          <w:sz w:val="28"/>
          <w:szCs w:val="28"/>
          <w:lang w:val="uk-UA"/>
        </w:rPr>
        <w:t xml:space="preserve">в виконуванні обміну товарами, послугами та знаннями між країнами світу. Розділяючи процеси виробництва, у такий спосіб, притягуючи до співпраці різні країни, міжнародний поділ праці підпомагає одержанню економічних </w:t>
      </w:r>
      <w:proofErr w:type="spellStart"/>
      <w:r w:rsidRPr="00C426B3">
        <w:rPr>
          <w:color w:val="0D0D0D" w:themeColor="text1" w:themeTint="F2"/>
          <w:sz w:val="28"/>
          <w:szCs w:val="28"/>
          <w:lang w:val="uk-UA"/>
        </w:rPr>
        <w:t>вигод</w:t>
      </w:r>
      <w:proofErr w:type="spellEnd"/>
      <w:r w:rsidRPr="00C426B3">
        <w:rPr>
          <w:color w:val="0D0D0D" w:themeColor="text1" w:themeTint="F2"/>
          <w:sz w:val="28"/>
          <w:szCs w:val="28"/>
          <w:lang w:val="uk-UA"/>
        </w:rPr>
        <w:t xml:space="preserve"> для його учасників, які забезпечуються за рахунок відмінностей у витратах з виготовлення товарів. Отже міжнародний поділ праці бере участь у розвитку та посиленні міжнародних економічних відносин, що багатозначно є дуже позитивним моментом в даному питанні. Все це дає причиною вважати, що ефективність міжнародного поділу праці незаперечна. Перспективи, роль та можливості міжнародних економічних відносин, значення, а також і співвідношення їх головних форм і напрямів позначаються поглибленням міжнародного поділу праці, переходом до високи</w:t>
      </w:r>
      <w:r w:rsidR="00D325BF">
        <w:rPr>
          <w:color w:val="0D0D0D" w:themeColor="text1" w:themeTint="F2"/>
          <w:sz w:val="28"/>
          <w:szCs w:val="28"/>
          <w:lang w:val="uk-UA"/>
        </w:rPr>
        <w:t xml:space="preserve">м </w:t>
      </w:r>
      <w:r w:rsidRPr="00C426B3">
        <w:rPr>
          <w:color w:val="0D0D0D" w:themeColor="text1" w:themeTint="F2"/>
          <w:sz w:val="28"/>
          <w:szCs w:val="28"/>
          <w:lang w:val="uk-UA"/>
        </w:rPr>
        <w:t>його типам. Процес росту форм спеціалізації і кооперації робить передумови розвитку міжнародних економічних відносин</w:t>
      </w:r>
      <w:r w:rsidR="00D325BF">
        <w:rPr>
          <w:color w:val="0D0D0D" w:themeColor="text1" w:themeTint="F2"/>
          <w:sz w:val="28"/>
          <w:szCs w:val="28"/>
          <w:lang w:val="uk-UA"/>
        </w:rPr>
        <w:t xml:space="preserve"> </w:t>
      </w:r>
      <w:r w:rsidR="00D325BF" w:rsidRPr="00D325BF">
        <w:rPr>
          <w:color w:val="0D0D0D" w:themeColor="text1" w:themeTint="F2"/>
          <w:sz w:val="28"/>
          <w:szCs w:val="28"/>
        </w:rPr>
        <w:t>[81].</w:t>
      </w:r>
    </w:p>
    <w:p w:rsidR="001E66ED" w:rsidRPr="00C426B3" w:rsidRDefault="001E66ED" w:rsidP="001E66ED">
      <w:pPr>
        <w:spacing w:line="360" w:lineRule="auto"/>
        <w:ind w:firstLine="709"/>
        <w:jc w:val="both"/>
        <w:rPr>
          <w:sz w:val="28"/>
          <w:szCs w:val="28"/>
          <w:lang w:val="uk-UA"/>
        </w:rPr>
      </w:pPr>
      <w:r w:rsidRPr="00C426B3">
        <w:rPr>
          <w:sz w:val="28"/>
          <w:szCs w:val="28"/>
          <w:lang w:val="uk-UA"/>
        </w:rPr>
        <w:t xml:space="preserve">Сьогодні виникає питання, яке місце посідає країна на світовому ринку, як вона буде вирішувати особисте питання МПП і як це вирішення буде впливати на добробут населення та спільну продовольчу проблему. </w:t>
      </w:r>
      <w:proofErr w:type="spellStart"/>
      <w:r w:rsidRPr="00C426B3">
        <w:rPr>
          <w:sz w:val="28"/>
          <w:szCs w:val="28"/>
        </w:rPr>
        <w:t>Розвинені</w:t>
      </w:r>
      <w:proofErr w:type="spellEnd"/>
      <w:r w:rsidRPr="00C426B3">
        <w:rPr>
          <w:sz w:val="28"/>
          <w:szCs w:val="28"/>
        </w:rPr>
        <w:t xml:space="preserve"> </w:t>
      </w:r>
      <w:proofErr w:type="spellStart"/>
      <w:r w:rsidRPr="00C426B3">
        <w:rPr>
          <w:sz w:val="28"/>
          <w:szCs w:val="28"/>
        </w:rPr>
        <w:t>країни</w:t>
      </w:r>
      <w:proofErr w:type="spellEnd"/>
      <w:r w:rsidRPr="00C426B3">
        <w:rPr>
          <w:sz w:val="28"/>
          <w:szCs w:val="28"/>
        </w:rPr>
        <w:t xml:space="preserve"> активно </w:t>
      </w:r>
      <w:proofErr w:type="spellStart"/>
      <w:r w:rsidRPr="00C426B3">
        <w:rPr>
          <w:sz w:val="28"/>
          <w:szCs w:val="28"/>
          <w:lang w:val="uk-UA"/>
        </w:rPr>
        <w:t>приєднан</w:t>
      </w:r>
      <w:proofErr w:type="spellEnd"/>
      <w:r w:rsidRPr="00C426B3">
        <w:rPr>
          <w:sz w:val="28"/>
          <w:szCs w:val="28"/>
        </w:rPr>
        <w:t xml:space="preserve">і до МПП в </w:t>
      </w:r>
      <w:proofErr w:type="spellStart"/>
      <w:r w:rsidRPr="00C426B3">
        <w:rPr>
          <w:sz w:val="28"/>
          <w:szCs w:val="28"/>
        </w:rPr>
        <w:t>цілому</w:t>
      </w:r>
      <w:proofErr w:type="spellEnd"/>
      <w:r w:rsidRPr="00C426B3">
        <w:rPr>
          <w:sz w:val="28"/>
          <w:szCs w:val="28"/>
        </w:rPr>
        <w:t xml:space="preserve"> народному </w:t>
      </w:r>
      <w:r w:rsidRPr="00C426B3">
        <w:rPr>
          <w:sz w:val="28"/>
          <w:szCs w:val="28"/>
          <w:lang w:val="uk-UA"/>
        </w:rPr>
        <w:t xml:space="preserve">та сільському </w:t>
      </w:r>
      <w:proofErr w:type="spellStart"/>
      <w:r w:rsidRPr="00C426B3">
        <w:rPr>
          <w:sz w:val="28"/>
          <w:szCs w:val="28"/>
        </w:rPr>
        <w:t>господарстві</w:t>
      </w:r>
      <w:proofErr w:type="spellEnd"/>
      <w:r w:rsidRPr="00C426B3">
        <w:rPr>
          <w:sz w:val="28"/>
          <w:szCs w:val="28"/>
        </w:rPr>
        <w:t>.</w:t>
      </w:r>
      <w:r w:rsidRPr="00C426B3">
        <w:rPr>
          <w:sz w:val="28"/>
          <w:szCs w:val="28"/>
          <w:lang w:val="uk-UA"/>
        </w:rPr>
        <w:t xml:space="preserve"> В Україні при присутності придатних природних ресурсів, наукових закладів, які займаються поліпшенням та утворенням нових технологій, і підтримці держави є можливості зайняти важливе місце на </w:t>
      </w:r>
      <w:r w:rsidRPr="00C426B3">
        <w:rPr>
          <w:sz w:val="28"/>
          <w:szCs w:val="28"/>
          <w:lang w:val="uk-UA"/>
        </w:rPr>
        <w:lastRenderedPageBreak/>
        <w:t>світовому ринку, а насамперед цьому допомагає участь в інтеграційних угрупуваннях, де не існує тарифних обмежень.</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 xml:space="preserve">В будь-якому випадку усі країни світу залучені до міжнародного поділу праці. Тому дослідження міжнародного поділу праці є одним з актуальних питань, як української економіки так і сучасної світової. На теперішньому шляху соціально-економічного розвитку Україна має близькі зовнішньоекономічні взаємозв’язки приблизно зі 100 країнами світу. В нинішній час Україна залучена в міжнародний поділ праці у 2-3 рази слабкіше, ніж провідні країни Заходу або нові індустріальні країни. </w:t>
      </w:r>
      <w:proofErr w:type="spellStart"/>
      <w:r w:rsidRPr="00C426B3">
        <w:rPr>
          <w:sz w:val="28"/>
          <w:szCs w:val="28"/>
        </w:rPr>
        <w:t>Також</w:t>
      </w:r>
      <w:proofErr w:type="spellEnd"/>
      <w:r w:rsidRPr="00C426B3">
        <w:rPr>
          <w:sz w:val="28"/>
          <w:szCs w:val="28"/>
        </w:rPr>
        <w:t xml:space="preserve"> </w:t>
      </w:r>
      <w:proofErr w:type="spellStart"/>
      <w:r w:rsidRPr="00C426B3">
        <w:rPr>
          <w:sz w:val="28"/>
          <w:szCs w:val="28"/>
        </w:rPr>
        <w:t>можна</w:t>
      </w:r>
      <w:proofErr w:type="spellEnd"/>
      <w:r w:rsidRPr="00C426B3">
        <w:rPr>
          <w:sz w:val="28"/>
          <w:szCs w:val="28"/>
        </w:rPr>
        <w:t xml:space="preserve"> </w:t>
      </w:r>
      <w:proofErr w:type="spellStart"/>
      <w:r w:rsidRPr="00C426B3">
        <w:rPr>
          <w:sz w:val="28"/>
          <w:szCs w:val="28"/>
        </w:rPr>
        <w:t>сказати</w:t>
      </w:r>
      <w:proofErr w:type="spellEnd"/>
      <w:r w:rsidRPr="00C426B3">
        <w:rPr>
          <w:sz w:val="28"/>
          <w:szCs w:val="28"/>
        </w:rPr>
        <w:t xml:space="preserve"> й по других </w:t>
      </w:r>
      <w:proofErr w:type="spellStart"/>
      <w:r w:rsidRPr="00C426B3">
        <w:rPr>
          <w:sz w:val="28"/>
          <w:szCs w:val="28"/>
        </w:rPr>
        <w:t>показниках</w:t>
      </w:r>
      <w:proofErr w:type="spellEnd"/>
      <w:r w:rsidRPr="00C426B3">
        <w:rPr>
          <w:sz w:val="28"/>
          <w:szCs w:val="28"/>
        </w:rPr>
        <w:t xml:space="preserve">: по </w:t>
      </w:r>
      <w:proofErr w:type="spellStart"/>
      <w:r w:rsidRPr="00C426B3">
        <w:rPr>
          <w:sz w:val="28"/>
          <w:szCs w:val="28"/>
        </w:rPr>
        <w:t>продуктивності</w:t>
      </w:r>
      <w:proofErr w:type="spellEnd"/>
      <w:r w:rsidRPr="00C426B3">
        <w:rPr>
          <w:sz w:val="28"/>
          <w:szCs w:val="28"/>
        </w:rPr>
        <w:t xml:space="preserve"> </w:t>
      </w:r>
      <w:proofErr w:type="spellStart"/>
      <w:r w:rsidRPr="00C426B3">
        <w:rPr>
          <w:sz w:val="28"/>
          <w:szCs w:val="28"/>
        </w:rPr>
        <w:t>праці</w:t>
      </w:r>
      <w:proofErr w:type="spellEnd"/>
      <w:r w:rsidRPr="00C426B3">
        <w:rPr>
          <w:sz w:val="28"/>
          <w:szCs w:val="28"/>
        </w:rPr>
        <w:t xml:space="preserve"> США </w:t>
      </w:r>
      <w:proofErr w:type="spellStart"/>
      <w:r w:rsidRPr="00C426B3">
        <w:rPr>
          <w:sz w:val="28"/>
          <w:szCs w:val="28"/>
        </w:rPr>
        <w:t>перевищує</w:t>
      </w:r>
      <w:proofErr w:type="spellEnd"/>
      <w:r w:rsidRPr="00C426B3">
        <w:rPr>
          <w:sz w:val="28"/>
          <w:szCs w:val="28"/>
        </w:rPr>
        <w:t xml:space="preserve"> </w:t>
      </w:r>
      <w:proofErr w:type="spellStart"/>
      <w:r w:rsidRPr="00C426B3">
        <w:rPr>
          <w:sz w:val="28"/>
          <w:szCs w:val="28"/>
        </w:rPr>
        <w:t>Україну</w:t>
      </w:r>
      <w:proofErr w:type="spellEnd"/>
      <w:r w:rsidRPr="00C426B3">
        <w:rPr>
          <w:sz w:val="28"/>
          <w:szCs w:val="28"/>
        </w:rPr>
        <w:t xml:space="preserve"> </w:t>
      </w:r>
      <w:proofErr w:type="spellStart"/>
      <w:r w:rsidRPr="00C426B3">
        <w:rPr>
          <w:sz w:val="28"/>
          <w:szCs w:val="28"/>
        </w:rPr>
        <w:t>майже</w:t>
      </w:r>
      <w:proofErr w:type="spellEnd"/>
      <w:r w:rsidRPr="00C426B3">
        <w:rPr>
          <w:sz w:val="28"/>
          <w:szCs w:val="28"/>
        </w:rPr>
        <w:t xml:space="preserve"> в 10 </w:t>
      </w:r>
      <w:proofErr w:type="spellStart"/>
      <w:r w:rsidRPr="00C426B3">
        <w:rPr>
          <w:sz w:val="28"/>
          <w:szCs w:val="28"/>
        </w:rPr>
        <w:t>разів</w:t>
      </w:r>
      <w:proofErr w:type="spellEnd"/>
      <w:r w:rsidRPr="00C426B3">
        <w:rPr>
          <w:sz w:val="28"/>
          <w:szCs w:val="28"/>
        </w:rPr>
        <w:t xml:space="preserve">; </w:t>
      </w:r>
      <w:proofErr w:type="spellStart"/>
      <w:r w:rsidRPr="00C426B3">
        <w:rPr>
          <w:sz w:val="28"/>
          <w:szCs w:val="28"/>
        </w:rPr>
        <w:t>Німеччина</w:t>
      </w:r>
      <w:proofErr w:type="spellEnd"/>
      <w:r w:rsidRPr="00C426B3">
        <w:rPr>
          <w:sz w:val="28"/>
          <w:szCs w:val="28"/>
        </w:rPr>
        <w:t xml:space="preserve">, Велика </w:t>
      </w:r>
      <w:proofErr w:type="spellStart"/>
      <w:r w:rsidRPr="00C426B3">
        <w:rPr>
          <w:sz w:val="28"/>
          <w:szCs w:val="28"/>
        </w:rPr>
        <w:t>Британія</w:t>
      </w:r>
      <w:proofErr w:type="spellEnd"/>
      <w:r w:rsidRPr="00C426B3">
        <w:rPr>
          <w:sz w:val="28"/>
          <w:szCs w:val="28"/>
        </w:rPr>
        <w:t xml:space="preserve"> – у </w:t>
      </w:r>
      <w:proofErr w:type="spellStart"/>
      <w:r w:rsidRPr="00C426B3">
        <w:rPr>
          <w:sz w:val="28"/>
          <w:szCs w:val="28"/>
        </w:rPr>
        <w:t>шість</w:t>
      </w:r>
      <w:proofErr w:type="spellEnd"/>
      <w:r w:rsidRPr="00C426B3">
        <w:rPr>
          <w:sz w:val="28"/>
          <w:szCs w:val="28"/>
        </w:rPr>
        <w:t xml:space="preserve">; </w:t>
      </w:r>
      <w:proofErr w:type="spellStart"/>
      <w:r w:rsidRPr="00C426B3">
        <w:rPr>
          <w:sz w:val="28"/>
          <w:szCs w:val="28"/>
        </w:rPr>
        <w:t>Франція</w:t>
      </w:r>
      <w:proofErr w:type="spellEnd"/>
      <w:r w:rsidRPr="00C426B3">
        <w:rPr>
          <w:sz w:val="28"/>
          <w:szCs w:val="28"/>
        </w:rPr>
        <w:t xml:space="preserve"> – у </w:t>
      </w:r>
      <w:proofErr w:type="spellStart"/>
      <w:r w:rsidRPr="00C426B3">
        <w:rPr>
          <w:sz w:val="28"/>
          <w:szCs w:val="28"/>
        </w:rPr>
        <w:t>вісім</w:t>
      </w:r>
      <w:proofErr w:type="spellEnd"/>
      <w:r w:rsidRPr="00C426B3">
        <w:rPr>
          <w:sz w:val="28"/>
          <w:szCs w:val="28"/>
        </w:rPr>
        <w:t>. А</w:t>
      </w:r>
      <w:r w:rsidRPr="00C426B3">
        <w:rPr>
          <w:sz w:val="28"/>
          <w:szCs w:val="28"/>
          <w:lang w:val="uk-UA"/>
        </w:rPr>
        <w:t xml:space="preserve"> п</w:t>
      </w:r>
      <w:r w:rsidRPr="00C426B3">
        <w:rPr>
          <w:sz w:val="28"/>
          <w:szCs w:val="28"/>
        </w:rPr>
        <w:t xml:space="preserve">о </w:t>
      </w:r>
      <w:proofErr w:type="spellStart"/>
      <w:r w:rsidRPr="00C426B3">
        <w:rPr>
          <w:sz w:val="28"/>
          <w:szCs w:val="28"/>
        </w:rPr>
        <w:t>оплаті</w:t>
      </w:r>
      <w:proofErr w:type="spellEnd"/>
      <w:r w:rsidRPr="00C426B3">
        <w:rPr>
          <w:sz w:val="28"/>
          <w:szCs w:val="28"/>
        </w:rPr>
        <w:t xml:space="preserve"> </w:t>
      </w:r>
      <w:proofErr w:type="spellStart"/>
      <w:r w:rsidRPr="00C426B3">
        <w:rPr>
          <w:sz w:val="28"/>
          <w:szCs w:val="28"/>
        </w:rPr>
        <w:t>праці</w:t>
      </w:r>
      <w:proofErr w:type="spellEnd"/>
      <w:r w:rsidRPr="00C426B3">
        <w:rPr>
          <w:sz w:val="28"/>
          <w:szCs w:val="28"/>
        </w:rPr>
        <w:t xml:space="preserve"> США </w:t>
      </w:r>
      <w:proofErr w:type="spellStart"/>
      <w:r w:rsidRPr="00C426B3">
        <w:rPr>
          <w:sz w:val="28"/>
          <w:szCs w:val="28"/>
        </w:rPr>
        <w:t>перевищує</w:t>
      </w:r>
      <w:proofErr w:type="spellEnd"/>
      <w:r w:rsidRPr="00C426B3">
        <w:rPr>
          <w:sz w:val="28"/>
          <w:szCs w:val="28"/>
        </w:rPr>
        <w:t xml:space="preserve"> </w:t>
      </w:r>
      <w:proofErr w:type="spellStart"/>
      <w:r w:rsidRPr="00C426B3">
        <w:rPr>
          <w:sz w:val="28"/>
          <w:szCs w:val="28"/>
        </w:rPr>
        <w:t>Україну</w:t>
      </w:r>
      <w:proofErr w:type="spellEnd"/>
      <w:r w:rsidRPr="00C426B3">
        <w:rPr>
          <w:sz w:val="28"/>
          <w:szCs w:val="28"/>
        </w:rPr>
        <w:t xml:space="preserve"> в 12 </w:t>
      </w:r>
      <w:proofErr w:type="spellStart"/>
      <w:r w:rsidRPr="00C426B3">
        <w:rPr>
          <w:sz w:val="28"/>
          <w:szCs w:val="28"/>
        </w:rPr>
        <w:t>разів</w:t>
      </w:r>
      <w:proofErr w:type="spellEnd"/>
      <w:r w:rsidRPr="00C426B3">
        <w:rPr>
          <w:sz w:val="28"/>
          <w:szCs w:val="28"/>
        </w:rPr>
        <w:t xml:space="preserve">; </w:t>
      </w:r>
      <w:proofErr w:type="spellStart"/>
      <w:r w:rsidRPr="00C426B3">
        <w:rPr>
          <w:sz w:val="28"/>
          <w:szCs w:val="28"/>
        </w:rPr>
        <w:t>Франція</w:t>
      </w:r>
      <w:proofErr w:type="spellEnd"/>
      <w:r w:rsidRPr="00C426B3">
        <w:rPr>
          <w:sz w:val="28"/>
          <w:szCs w:val="28"/>
        </w:rPr>
        <w:t xml:space="preserve"> – в 9; </w:t>
      </w:r>
      <w:proofErr w:type="spellStart"/>
      <w:r w:rsidRPr="00C426B3">
        <w:rPr>
          <w:sz w:val="28"/>
          <w:szCs w:val="28"/>
        </w:rPr>
        <w:t>Німеччина</w:t>
      </w:r>
      <w:proofErr w:type="spellEnd"/>
      <w:r w:rsidRPr="00C426B3">
        <w:rPr>
          <w:sz w:val="28"/>
          <w:szCs w:val="28"/>
        </w:rPr>
        <w:t xml:space="preserve"> і Велика </w:t>
      </w:r>
      <w:proofErr w:type="spellStart"/>
      <w:r w:rsidRPr="00C426B3">
        <w:rPr>
          <w:sz w:val="28"/>
          <w:szCs w:val="28"/>
        </w:rPr>
        <w:t>Британія</w:t>
      </w:r>
      <w:proofErr w:type="spellEnd"/>
      <w:r w:rsidRPr="00C426B3">
        <w:rPr>
          <w:sz w:val="28"/>
          <w:szCs w:val="28"/>
        </w:rPr>
        <w:t xml:space="preserve"> – у 8</w:t>
      </w:r>
      <w:r w:rsidRPr="00C426B3">
        <w:rPr>
          <w:sz w:val="28"/>
          <w:szCs w:val="28"/>
          <w:lang w:val="uk-UA"/>
        </w:rPr>
        <w:t xml:space="preserve"> разів.</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Для активного приєднання України в міжнародний поділ праці, потрібно радикально перебудувати весь зовнішньоекономічний механізм, відповідно оцінити місце та роль розвитку народного господарства зовнішньоекономічних взаємозв’язків.</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Роль та місце абиякої країни в світовому господарстві міжнародного поділу праці залежать від багатьох чинників:</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 динаміка та рівень руху національної економіки;</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 xml:space="preserve">− розвиненість та прогресивність зовнішньоекономічної діяльності та </w:t>
      </w:r>
      <w:proofErr w:type="spellStart"/>
      <w:r w:rsidRPr="00C426B3">
        <w:rPr>
          <w:sz w:val="28"/>
          <w:szCs w:val="28"/>
          <w:lang w:val="uk-UA"/>
        </w:rPr>
        <w:t>зв’язків</w:t>
      </w:r>
      <w:proofErr w:type="spellEnd"/>
      <w:r w:rsidRPr="00C426B3">
        <w:rPr>
          <w:sz w:val="28"/>
          <w:szCs w:val="28"/>
          <w:lang w:val="uk-UA"/>
        </w:rPr>
        <w:t>;</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 ступінь відкритості країни та її залучення до міжнародного поділу праці.</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 xml:space="preserve">Дуже слабке приєднання України до міжнародного поділу праці не тільки не відповідає її національним інтересам, та й суперечить їм, тому що залишає поза розвитком світових продуктивних сил та провідних напрямків-вітчизняну економіку, також відштовхує її на узбіччя світового економічного прогресу [44]. Для найшвидшого входження України у світогосподарські структури потрібно посилювати свої позиції в поділі праці на регіональному </w:t>
      </w:r>
      <w:r w:rsidRPr="00C426B3">
        <w:rPr>
          <w:sz w:val="28"/>
          <w:szCs w:val="28"/>
          <w:lang w:val="uk-UA"/>
        </w:rPr>
        <w:lastRenderedPageBreak/>
        <w:t>рівні, іншими словами на рівні Східної Європи та СНД. Саме ці регіони є найбільшими ринками збуту для українського виробництва та основним постачальником лісових, мінеральних, паливно-енергетичних та інших видів сировини.</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Для великого включення України не тільки в регіональний, а і в міжнародний поділ праці є присутність об’єктивних причини, серед яких найважливішим є:</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 присутність сировинних, водних, промислових та земельних ресурсів;</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 можлива здатність людей до наукоємної та висококваліфікованої праці;</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 повинні бути: нові технології, місткість ринку та світову стандарти і норми;</w:t>
      </w:r>
    </w:p>
    <w:p w:rsidR="001E66ED" w:rsidRPr="00C426B3" w:rsidRDefault="001E66ED" w:rsidP="001E66ED">
      <w:pPr>
        <w:tabs>
          <w:tab w:val="left" w:pos="5565"/>
        </w:tabs>
        <w:spacing w:line="360" w:lineRule="auto"/>
        <w:ind w:firstLine="709"/>
        <w:jc w:val="both"/>
        <w:rPr>
          <w:sz w:val="28"/>
          <w:szCs w:val="28"/>
          <w:lang w:val="uk-UA"/>
        </w:rPr>
      </w:pPr>
      <w:r w:rsidRPr="00C426B3">
        <w:rPr>
          <w:sz w:val="28"/>
          <w:szCs w:val="28"/>
          <w:lang w:val="uk-UA"/>
        </w:rPr>
        <w:t xml:space="preserve">− корисне географічне положення, придатний клімат, вихід к морю </w:t>
      </w:r>
      <w:r w:rsidRPr="00C426B3">
        <w:rPr>
          <w:sz w:val="28"/>
          <w:szCs w:val="28"/>
        </w:rPr>
        <w:t>[</w:t>
      </w:r>
      <w:r w:rsidRPr="00C426B3">
        <w:rPr>
          <w:sz w:val="28"/>
          <w:szCs w:val="28"/>
          <w:lang w:val="uk-UA"/>
        </w:rPr>
        <w:t>4</w:t>
      </w:r>
      <w:r w:rsidRPr="00C426B3">
        <w:rPr>
          <w:sz w:val="28"/>
          <w:szCs w:val="28"/>
        </w:rPr>
        <w:t>9]</w:t>
      </w:r>
      <w:r w:rsidRPr="00C426B3">
        <w:rPr>
          <w:sz w:val="28"/>
          <w:szCs w:val="28"/>
          <w:lang w:val="uk-UA"/>
        </w:rPr>
        <w:t>.</w:t>
      </w:r>
    </w:p>
    <w:p w:rsidR="00BB12E4" w:rsidRDefault="001E66ED" w:rsidP="006F137B">
      <w:pPr>
        <w:spacing w:line="360" w:lineRule="auto"/>
        <w:ind w:firstLine="709"/>
        <w:jc w:val="both"/>
        <w:rPr>
          <w:color w:val="000000"/>
          <w:sz w:val="28"/>
          <w:szCs w:val="28"/>
        </w:rPr>
      </w:pPr>
      <w:r w:rsidRPr="00C426B3">
        <w:rPr>
          <w:color w:val="000000"/>
          <w:sz w:val="28"/>
          <w:szCs w:val="28"/>
          <w:lang w:val="uk-UA"/>
        </w:rPr>
        <w:t xml:space="preserve">Щоб забезпечити широкомасштабне включення України до світового господарства та міжнародного співробітництва, потрібно створити ефективний механізм зовнішньоекономічних </w:t>
      </w:r>
      <w:proofErr w:type="spellStart"/>
      <w:r w:rsidRPr="00C426B3">
        <w:rPr>
          <w:color w:val="000000"/>
          <w:sz w:val="28"/>
          <w:szCs w:val="28"/>
          <w:lang w:val="uk-UA"/>
        </w:rPr>
        <w:t>зв'язків</w:t>
      </w:r>
      <w:proofErr w:type="spellEnd"/>
      <w:r w:rsidRPr="00C426B3">
        <w:rPr>
          <w:color w:val="000000"/>
          <w:sz w:val="28"/>
          <w:szCs w:val="28"/>
          <w:lang w:val="uk-UA"/>
        </w:rPr>
        <w:t xml:space="preserve">. </w:t>
      </w:r>
      <w:r w:rsidRPr="00C426B3">
        <w:rPr>
          <w:color w:val="000000"/>
          <w:sz w:val="28"/>
          <w:szCs w:val="28"/>
        </w:rPr>
        <w:t xml:space="preserve">На жаль, в </w:t>
      </w:r>
      <w:proofErr w:type="spellStart"/>
      <w:r w:rsidRPr="00C426B3">
        <w:rPr>
          <w:color w:val="000000"/>
          <w:sz w:val="28"/>
          <w:szCs w:val="28"/>
        </w:rPr>
        <w:t>Україні</w:t>
      </w:r>
      <w:proofErr w:type="spellEnd"/>
      <w:r w:rsidRPr="00C426B3">
        <w:rPr>
          <w:color w:val="000000"/>
          <w:sz w:val="28"/>
          <w:szCs w:val="28"/>
        </w:rPr>
        <w:t xml:space="preserve"> </w:t>
      </w:r>
      <w:proofErr w:type="spellStart"/>
      <w:r w:rsidRPr="00C426B3">
        <w:rPr>
          <w:color w:val="000000"/>
          <w:sz w:val="28"/>
          <w:szCs w:val="28"/>
        </w:rPr>
        <w:t>такий</w:t>
      </w:r>
      <w:proofErr w:type="spellEnd"/>
      <w:r w:rsidRPr="00C426B3">
        <w:rPr>
          <w:color w:val="000000"/>
          <w:sz w:val="28"/>
          <w:szCs w:val="28"/>
        </w:rPr>
        <w:t xml:space="preserve"> </w:t>
      </w:r>
      <w:proofErr w:type="spellStart"/>
      <w:r w:rsidRPr="00C426B3">
        <w:rPr>
          <w:color w:val="000000"/>
          <w:sz w:val="28"/>
          <w:szCs w:val="28"/>
        </w:rPr>
        <w:t>механізм</w:t>
      </w:r>
      <w:proofErr w:type="spellEnd"/>
      <w:r w:rsidRPr="00C426B3">
        <w:rPr>
          <w:color w:val="000000"/>
          <w:sz w:val="28"/>
          <w:szCs w:val="28"/>
        </w:rPr>
        <w:t xml:space="preserve"> </w:t>
      </w:r>
      <w:proofErr w:type="spellStart"/>
      <w:r w:rsidRPr="00C426B3">
        <w:rPr>
          <w:color w:val="000000"/>
          <w:sz w:val="28"/>
          <w:szCs w:val="28"/>
        </w:rPr>
        <w:t>відсутній</w:t>
      </w:r>
      <w:proofErr w:type="spellEnd"/>
      <w:r w:rsidRPr="00C426B3">
        <w:rPr>
          <w:color w:val="000000"/>
          <w:sz w:val="28"/>
          <w:szCs w:val="28"/>
        </w:rPr>
        <w:t xml:space="preserve">: </w:t>
      </w:r>
      <w:r w:rsidRPr="00C426B3">
        <w:rPr>
          <w:color w:val="000000"/>
          <w:sz w:val="28"/>
          <w:szCs w:val="28"/>
          <w:lang w:val="uk-UA"/>
        </w:rPr>
        <w:t xml:space="preserve">неприсутня </w:t>
      </w:r>
      <w:proofErr w:type="spellStart"/>
      <w:r w:rsidRPr="00C426B3">
        <w:rPr>
          <w:color w:val="000000"/>
          <w:sz w:val="28"/>
          <w:szCs w:val="28"/>
        </w:rPr>
        <w:t>ефективна</w:t>
      </w:r>
      <w:proofErr w:type="spellEnd"/>
      <w:r w:rsidRPr="00C426B3">
        <w:rPr>
          <w:color w:val="000000"/>
          <w:sz w:val="28"/>
          <w:szCs w:val="28"/>
        </w:rPr>
        <w:t xml:space="preserve"> </w:t>
      </w:r>
      <w:proofErr w:type="spellStart"/>
      <w:r w:rsidRPr="00C426B3">
        <w:rPr>
          <w:color w:val="000000"/>
          <w:sz w:val="28"/>
          <w:szCs w:val="28"/>
        </w:rPr>
        <w:t>правова</w:t>
      </w:r>
      <w:proofErr w:type="spellEnd"/>
      <w:r w:rsidRPr="00C426B3">
        <w:rPr>
          <w:color w:val="000000"/>
          <w:sz w:val="28"/>
          <w:szCs w:val="28"/>
        </w:rPr>
        <w:t xml:space="preserve"> база та </w:t>
      </w:r>
      <w:r w:rsidRPr="00C426B3">
        <w:rPr>
          <w:color w:val="000000"/>
          <w:sz w:val="28"/>
          <w:szCs w:val="28"/>
          <w:lang w:val="uk-UA"/>
        </w:rPr>
        <w:t>дуже</w:t>
      </w:r>
      <w:r w:rsidRPr="00C426B3">
        <w:rPr>
          <w:color w:val="000000"/>
          <w:sz w:val="28"/>
          <w:szCs w:val="28"/>
        </w:rPr>
        <w:t xml:space="preserve"> </w:t>
      </w:r>
      <w:proofErr w:type="spellStart"/>
      <w:r w:rsidRPr="00C426B3">
        <w:rPr>
          <w:color w:val="000000"/>
          <w:sz w:val="28"/>
          <w:szCs w:val="28"/>
        </w:rPr>
        <w:t>недосконалою</w:t>
      </w:r>
      <w:proofErr w:type="spellEnd"/>
      <w:r w:rsidRPr="00C426B3">
        <w:rPr>
          <w:color w:val="000000"/>
          <w:sz w:val="28"/>
          <w:szCs w:val="28"/>
        </w:rPr>
        <w:t xml:space="preserve"> в </w:t>
      </w:r>
      <w:proofErr w:type="spellStart"/>
      <w:r w:rsidRPr="00C426B3">
        <w:rPr>
          <w:color w:val="000000"/>
          <w:sz w:val="28"/>
          <w:szCs w:val="28"/>
        </w:rPr>
        <w:t>Україні</w:t>
      </w:r>
      <w:proofErr w:type="spellEnd"/>
      <w:r w:rsidRPr="00C426B3">
        <w:rPr>
          <w:color w:val="000000"/>
          <w:sz w:val="28"/>
          <w:szCs w:val="28"/>
        </w:rPr>
        <w:t xml:space="preserve"> є </w:t>
      </w:r>
      <w:r w:rsidRPr="00C426B3">
        <w:rPr>
          <w:color w:val="000000"/>
          <w:sz w:val="28"/>
          <w:szCs w:val="28"/>
          <w:lang w:val="uk-UA"/>
        </w:rPr>
        <w:t xml:space="preserve">податкова, </w:t>
      </w:r>
      <w:proofErr w:type="spellStart"/>
      <w:r w:rsidRPr="00C426B3">
        <w:rPr>
          <w:color w:val="000000"/>
          <w:sz w:val="28"/>
          <w:szCs w:val="28"/>
        </w:rPr>
        <w:t>валютна</w:t>
      </w:r>
      <w:proofErr w:type="spellEnd"/>
      <w:r w:rsidRPr="00C426B3">
        <w:rPr>
          <w:color w:val="000000"/>
          <w:sz w:val="28"/>
          <w:szCs w:val="28"/>
        </w:rPr>
        <w:t>,</w:t>
      </w:r>
      <w:r w:rsidRPr="00C426B3">
        <w:rPr>
          <w:color w:val="000000"/>
          <w:sz w:val="28"/>
          <w:szCs w:val="28"/>
          <w:lang w:val="uk-UA"/>
        </w:rPr>
        <w:t xml:space="preserve"> </w:t>
      </w:r>
      <w:proofErr w:type="spellStart"/>
      <w:r w:rsidRPr="00C426B3">
        <w:rPr>
          <w:color w:val="000000"/>
          <w:sz w:val="28"/>
          <w:szCs w:val="28"/>
        </w:rPr>
        <w:t>кредитна</w:t>
      </w:r>
      <w:proofErr w:type="spellEnd"/>
      <w:r w:rsidRPr="00C426B3">
        <w:rPr>
          <w:color w:val="000000"/>
          <w:sz w:val="28"/>
          <w:szCs w:val="28"/>
        </w:rPr>
        <w:t xml:space="preserve"> </w:t>
      </w:r>
      <w:r w:rsidRPr="00C426B3">
        <w:rPr>
          <w:color w:val="000000"/>
          <w:sz w:val="28"/>
          <w:szCs w:val="28"/>
          <w:lang w:val="uk-UA"/>
        </w:rPr>
        <w:t>та</w:t>
      </w:r>
      <w:r w:rsidRPr="00C426B3">
        <w:rPr>
          <w:color w:val="000000"/>
          <w:sz w:val="28"/>
          <w:szCs w:val="28"/>
        </w:rPr>
        <w:t xml:space="preserve"> </w:t>
      </w:r>
      <w:proofErr w:type="spellStart"/>
      <w:r w:rsidRPr="00C426B3">
        <w:rPr>
          <w:color w:val="000000"/>
          <w:sz w:val="28"/>
          <w:szCs w:val="28"/>
        </w:rPr>
        <w:t>митно-тарифна</w:t>
      </w:r>
      <w:proofErr w:type="spellEnd"/>
      <w:r w:rsidRPr="00C426B3">
        <w:rPr>
          <w:color w:val="000000"/>
          <w:sz w:val="28"/>
          <w:szCs w:val="28"/>
        </w:rPr>
        <w:t xml:space="preserve"> </w:t>
      </w:r>
      <w:proofErr w:type="spellStart"/>
      <w:r w:rsidRPr="00C426B3">
        <w:rPr>
          <w:color w:val="000000"/>
          <w:sz w:val="28"/>
          <w:szCs w:val="28"/>
        </w:rPr>
        <w:t>політика</w:t>
      </w:r>
      <w:proofErr w:type="spellEnd"/>
      <w:r w:rsidRPr="00C426B3">
        <w:rPr>
          <w:color w:val="000000"/>
          <w:sz w:val="28"/>
          <w:szCs w:val="28"/>
        </w:rPr>
        <w:t>.</w:t>
      </w: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555A27" w:rsidRDefault="00555A27" w:rsidP="006F137B">
      <w:pPr>
        <w:spacing w:line="360" w:lineRule="auto"/>
        <w:ind w:firstLine="709"/>
        <w:jc w:val="both"/>
        <w:rPr>
          <w:color w:val="000000"/>
          <w:sz w:val="28"/>
          <w:szCs w:val="28"/>
        </w:rPr>
      </w:pPr>
    </w:p>
    <w:p w:rsidR="00EB7AA1" w:rsidRDefault="00EB7AA1" w:rsidP="0036138D">
      <w:pPr>
        <w:spacing w:line="360" w:lineRule="auto"/>
        <w:jc w:val="both"/>
        <w:rPr>
          <w:color w:val="000000"/>
          <w:sz w:val="28"/>
          <w:szCs w:val="28"/>
        </w:rPr>
      </w:pPr>
    </w:p>
    <w:p w:rsidR="00555A27" w:rsidRDefault="00555A27" w:rsidP="00555A27">
      <w:pPr>
        <w:spacing w:line="360" w:lineRule="auto"/>
        <w:jc w:val="center"/>
        <w:rPr>
          <w:sz w:val="28"/>
          <w:szCs w:val="28"/>
          <w:lang w:val="uk-UA"/>
        </w:rPr>
      </w:pPr>
      <w:r w:rsidRPr="00467E8D">
        <w:rPr>
          <w:sz w:val="28"/>
          <w:szCs w:val="28"/>
          <w:lang w:val="uk-UA"/>
        </w:rPr>
        <w:lastRenderedPageBreak/>
        <w:t>СПИСОК ВИКОРИСТАНИХ ДЖЕРЕЛ</w:t>
      </w:r>
    </w:p>
    <w:p w:rsidR="007322E1" w:rsidRDefault="007322E1" w:rsidP="00555A27">
      <w:pPr>
        <w:spacing w:line="360" w:lineRule="auto"/>
        <w:jc w:val="center"/>
        <w:rPr>
          <w:sz w:val="28"/>
          <w:szCs w:val="28"/>
          <w:lang w:val="uk-UA"/>
        </w:rPr>
      </w:pPr>
    </w:p>
    <w:p w:rsidR="007322E1" w:rsidRDefault="007322E1" w:rsidP="00555A27">
      <w:pPr>
        <w:spacing w:line="360" w:lineRule="auto"/>
        <w:jc w:val="center"/>
        <w:rPr>
          <w:sz w:val="28"/>
          <w:szCs w:val="28"/>
          <w:lang w:val="uk-UA"/>
        </w:rPr>
      </w:pP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1. Філіпенко А.С., </w:t>
      </w:r>
      <w:proofErr w:type="spellStart"/>
      <w:r w:rsidRPr="00555A27">
        <w:rPr>
          <w:sz w:val="28"/>
          <w:szCs w:val="28"/>
          <w:lang w:val="uk-UA"/>
        </w:rPr>
        <w:t>Будкін</w:t>
      </w:r>
      <w:proofErr w:type="spellEnd"/>
      <w:r w:rsidRPr="00555A27">
        <w:rPr>
          <w:sz w:val="28"/>
          <w:szCs w:val="28"/>
          <w:lang w:val="uk-UA"/>
        </w:rPr>
        <w:t xml:space="preserve"> В.С., </w:t>
      </w:r>
      <w:proofErr w:type="spellStart"/>
      <w:r w:rsidRPr="00555A27">
        <w:rPr>
          <w:sz w:val="28"/>
          <w:szCs w:val="28"/>
          <w:lang w:val="uk-UA"/>
        </w:rPr>
        <w:t>Гальчинський</w:t>
      </w:r>
      <w:proofErr w:type="spellEnd"/>
      <w:r w:rsidRPr="00555A27">
        <w:rPr>
          <w:sz w:val="28"/>
          <w:szCs w:val="28"/>
          <w:lang w:val="uk-UA"/>
        </w:rPr>
        <w:t xml:space="preserve"> А.С. Україна і світове господарство: взаємодія тисячоліть. Київ, 2002. 470 с.</w:t>
      </w:r>
    </w:p>
    <w:p w:rsidR="00555A27" w:rsidRPr="00555A27" w:rsidRDefault="00555A27" w:rsidP="00555A27">
      <w:pPr>
        <w:spacing w:line="360" w:lineRule="auto"/>
        <w:ind w:firstLine="709"/>
        <w:jc w:val="both"/>
        <w:rPr>
          <w:sz w:val="28"/>
          <w:szCs w:val="28"/>
        </w:rPr>
      </w:pPr>
      <w:r w:rsidRPr="00555A27">
        <w:rPr>
          <w:sz w:val="28"/>
          <w:szCs w:val="28"/>
          <w:lang w:val="uk-UA"/>
        </w:rPr>
        <w:t>2.</w:t>
      </w:r>
      <w:r w:rsidRPr="00555A27">
        <w:rPr>
          <w:sz w:val="28"/>
          <w:szCs w:val="28"/>
        </w:rPr>
        <w:t xml:space="preserve"> Маркс К. Капитал. Критика политической экономии. К. Маркс. Изд-во политической литературы. 1969. Т. 2. 26 с.</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 3. </w:t>
      </w:r>
      <w:proofErr w:type="spellStart"/>
      <w:r w:rsidRPr="00555A27">
        <w:rPr>
          <w:sz w:val="28"/>
          <w:szCs w:val="28"/>
          <w:lang w:val="uk-UA"/>
        </w:rPr>
        <w:t>Келічавий</w:t>
      </w:r>
      <w:proofErr w:type="spellEnd"/>
      <w:r w:rsidRPr="00555A27">
        <w:rPr>
          <w:sz w:val="28"/>
          <w:szCs w:val="28"/>
          <w:lang w:val="uk-UA"/>
        </w:rPr>
        <w:t xml:space="preserve"> А.В. Політика протекціонізму як фактор підвищення конкурентоспроможності економіки країни. Електронне наукове фахове видання "Ефективна економіка" включено до переліку наукових фахових видань України з питань економіки (Наказ Міністерства освіти і науки України від 29.12.2014 № 1528)</w:t>
      </w:r>
    </w:p>
    <w:p w:rsidR="00555A27" w:rsidRPr="00555A27" w:rsidRDefault="00555A27" w:rsidP="00555A27">
      <w:pPr>
        <w:spacing w:line="360" w:lineRule="auto"/>
        <w:ind w:firstLine="709"/>
        <w:jc w:val="both"/>
        <w:rPr>
          <w:sz w:val="28"/>
          <w:szCs w:val="28"/>
        </w:rPr>
      </w:pPr>
      <w:r w:rsidRPr="00555A27">
        <w:rPr>
          <w:sz w:val="28"/>
          <w:szCs w:val="28"/>
          <w:lang w:val="uk-UA"/>
        </w:rPr>
        <w:t>4.</w:t>
      </w:r>
      <w:r w:rsidRPr="00555A27">
        <w:rPr>
          <w:sz w:val="28"/>
          <w:szCs w:val="28"/>
        </w:rPr>
        <w:t xml:space="preserve"> Рокоча В.В. </w:t>
      </w:r>
      <w:proofErr w:type="spellStart"/>
      <w:r w:rsidRPr="00555A27">
        <w:rPr>
          <w:sz w:val="28"/>
          <w:szCs w:val="28"/>
        </w:rPr>
        <w:t>Міжнародна</w:t>
      </w:r>
      <w:proofErr w:type="spellEnd"/>
      <w:r w:rsidRPr="00555A27">
        <w:rPr>
          <w:sz w:val="28"/>
          <w:szCs w:val="28"/>
        </w:rPr>
        <w:t xml:space="preserve"> </w:t>
      </w:r>
      <w:proofErr w:type="spellStart"/>
      <w:r w:rsidRPr="00555A27">
        <w:rPr>
          <w:sz w:val="28"/>
          <w:szCs w:val="28"/>
        </w:rPr>
        <w:t>економіка</w:t>
      </w:r>
      <w:proofErr w:type="spellEnd"/>
      <w:r w:rsidRPr="00555A27">
        <w:rPr>
          <w:sz w:val="28"/>
          <w:szCs w:val="28"/>
        </w:rPr>
        <w:t xml:space="preserve">: </w:t>
      </w:r>
      <w:proofErr w:type="spellStart"/>
      <w:r w:rsidRPr="00555A27">
        <w:rPr>
          <w:sz w:val="28"/>
          <w:szCs w:val="28"/>
        </w:rPr>
        <w:t>навч</w:t>
      </w:r>
      <w:proofErr w:type="spellEnd"/>
      <w:r w:rsidRPr="00555A27">
        <w:rPr>
          <w:sz w:val="28"/>
          <w:szCs w:val="28"/>
        </w:rPr>
        <w:t xml:space="preserve">. </w:t>
      </w:r>
      <w:proofErr w:type="spellStart"/>
      <w:r w:rsidRPr="00555A27">
        <w:rPr>
          <w:sz w:val="28"/>
          <w:szCs w:val="28"/>
        </w:rPr>
        <w:t>посіб</w:t>
      </w:r>
      <w:r w:rsidRPr="00555A27">
        <w:rPr>
          <w:sz w:val="28"/>
          <w:szCs w:val="28"/>
          <w:lang w:val="uk-UA"/>
        </w:rPr>
        <w:t>ник</w:t>
      </w:r>
      <w:proofErr w:type="spellEnd"/>
      <w:r w:rsidRPr="00555A27">
        <w:rPr>
          <w:sz w:val="28"/>
          <w:szCs w:val="28"/>
        </w:rPr>
        <w:t xml:space="preserve">. У 2-х кн. Кн.1.Міжнародна </w:t>
      </w:r>
      <w:proofErr w:type="spellStart"/>
      <w:r w:rsidRPr="00555A27">
        <w:rPr>
          <w:sz w:val="28"/>
          <w:szCs w:val="28"/>
        </w:rPr>
        <w:t>торгівля</w:t>
      </w:r>
      <w:proofErr w:type="spellEnd"/>
      <w:r w:rsidRPr="00555A27">
        <w:rPr>
          <w:sz w:val="28"/>
          <w:szCs w:val="28"/>
        </w:rPr>
        <w:t xml:space="preserve">: </w:t>
      </w:r>
      <w:proofErr w:type="spellStart"/>
      <w:r w:rsidRPr="00555A27">
        <w:rPr>
          <w:sz w:val="28"/>
          <w:szCs w:val="28"/>
        </w:rPr>
        <w:t>теорія</w:t>
      </w:r>
      <w:proofErr w:type="spellEnd"/>
      <w:r w:rsidRPr="00555A27">
        <w:rPr>
          <w:sz w:val="28"/>
          <w:szCs w:val="28"/>
        </w:rPr>
        <w:t xml:space="preserve"> та </w:t>
      </w:r>
      <w:proofErr w:type="spellStart"/>
      <w:r w:rsidRPr="00555A27">
        <w:rPr>
          <w:sz w:val="28"/>
          <w:szCs w:val="28"/>
        </w:rPr>
        <w:t>політика</w:t>
      </w:r>
      <w:proofErr w:type="spellEnd"/>
      <w:r w:rsidRPr="00555A27">
        <w:rPr>
          <w:sz w:val="28"/>
          <w:szCs w:val="28"/>
        </w:rPr>
        <w:t>. Рокоча В.В. К.: Таксон 2000. 320 с.</w:t>
      </w:r>
    </w:p>
    <w:p w:rsidR="00555A27" w:rsidRPr="00555A27" w:rsidRDefault="00555A27" w:rsidP="00555A27">
      <w:pPr>
        <w:spacing w:line="360" w:lineRule="auto"/>
        <w:ind w:firstLine="709"/>
        <w:jc w:val="both"/>
        <w:rPr>
          <w:sz w:val="28"/>
          <w:szCs w:val="28"/>
        </w:rPr>
      </w:pPr>
      <w:r w:rsidRPr="00555A27">
        <w:rPr>
          <w:sz w:val="28"/>
          <w:szCs w:val="28"/>
          <w:lang w:val="uk-UA"/>
        </w:rPr>
        <w:t xml:space="preserve">5. </w:t>
      </w:r>
      <w:proofErr w:type="spellStart"/>
      <w:r w:rsidRPr="00555A27">
        <w:rPr>
          <w:sz w:val="28"/>
          <w:szCs w:val="28"/>
        </w:rPr>
        <w:t>Майбурд</w:t>
      </w:r>
      <w:proofErr w:type="spellEnd"/>
      <w:r w:rsidRPr="00555A27">
        <w:rPr>
          <w:sz w:val="28"/>
          <w:szCs w:val="28"/>
        </w:rPr>
        <w:t xml:space="preserve"> Е.М. Введение в историю экономической мысли: от пророков до профессоров. </w:t>
      </w:r>
      <w:r w:rsidR="00A95342">
        <w:rPr>
          <w:sz w:val="28"/>
          <w:szCs w:val="28"/>
          <w:lang w:val="uk-UA"/>
        </w:rPr>
        <w:t>Москва</w:t>
      </w:r>
      <w:r w:rsidR="007322E1">
        <w:rPr>
          <w:sz w:val="28"/>
          <w:szCs w:val="28"/>
          <w:lang w:val="uk-UA"/>
        </w:rPr>
        <w:t xml:space="preserve">: </w:t>
      </w:r>
      <w:r w:rsidRPr="00555A27">
        <w:rPr>
          <w:sz w:val="28"/>
          <w:szCs w:val="28"/>
        </w:rPr>
        <w:t>Вита-Пресс, 1996. 544 с.</w:t>
      </w:r>
    </w:p>
    <w:p w:rsidR="00555A27" w:rsidRPr="00555A27" w:rsidRDefault="00555A27" w:rsidP="00555A27">
      <w:pPr>
        <w:spacing w:line="360" w:lineRule="auto"/>
        <w:ind w:firstLine="709"/>
        <w:jc w:val="both"/>
        <w:rPr>
          <w:sz w:val="28"/>
          <w:szCs w:val="28"/>
          <w:lang w:val="uk-UA"/>
        </w:rPr>
      </w:pPr>
      <w:r w:rsidRPr="00555A27">
        <w:rPr>
          <w:sz w:val="28"/>
          <w:szCs w:val="28"/>
          <w:lang w:val="uk-UA"/>
        </w:rPr>
        <w:t>6.</w:t>
      </w:r>
      <w:r w:rsidRPr="00555A27">
        <w:rPr>
          <w:sz w:val="28"/>
          <w:szCs w:val="28"/>
        </w:rPr>
        <w:t xml:space="preserve"> </w:t>
      </w:r>
      <w:proofErr w:type="spellStart"/>
      <w:r w:rsidRPr="00555A27">
        <w:rPr>
          <w:sz w:val="28"/>
          <w:szCs w:val="28"/>
          <w:lang w:val="uk-UA"/>
        </w:rPr>
        <w:t>Голубишина</w:t>
      </w:r>
      <w:proofErr w:type="spellEnd"/>
      <w:r w:rsidRPr="00555A27">
        <w:rPr>
          <w:sz w:val="28"/>
          <w:szCs w:val="28"/>
          <w:lang w:val="uk-UA"/>
        </w:rPr>
        <w:t xml:space="preserve"> Г.Ю. Методика дослідження кон’юнктури ринка і визначення напрямів розвитку зовнішньоекономічних </w:t>
      </w:r>
      <w:proofErr w:type="spellStart"/>
      <w:r w:rsidRPr="00555A27">
        <w:rPr>
          <w:sz w:val="28"/>
          <w:szCs w:val="28"/>
          <w:lang w:val="uk-UA"/>
        </w:rPr>
        <w:t>зв’язків</w:t>
      </w:r>
      <w:proofErr w:type="spellEnd"/>
      <w:r w:rsidRPr="00555A27">
        <w:rPr>
          <w:sz w:val="28"/>
          <w:szCs w:val="28"/>
          <w:lang w:val="uk-UA"/>
        </w:rPr>
        <w:t xml:space="preserve">, можливостей розширення експорту та </w:t>
      </w:r>
      <w:r w:rsidRPr="00A95342">
        <w:rPr>
          <w:sz w:val="28"/>
          <w:szCs w:val="28"/>
          <w:lang w:val="uk-UA"/>
        </w:rPr>
        <w:t>імпорту.</w:t>
      </w:r>
      <w:r w:rsidRPr="00555A27">
        <w:rPr>
          <w:sz w:val="28"/>
          <w:szCs w:val="28"/>
          <w:lang w:val="uk-UA"/>
        </w:rPr>
        <w:t xml:space="preserve"> </w:t>
      </w:r>
      <w:r w:rsidR="00A95342">
        <w:rPr>
          <w:sz w:val="28"/>
          <w:szCs w:val="28"/>
          <w:lang w:val="uk-UA"/>
        </w:rPr>
        <w:t xml:space="preserve">Київ. </w:t>
      </w:r>
      <w:r w:rsidRPr="00555A27">
        <w:rPr>
          <w:sz w:val="28"/>
          <w:szCs w:val="28"/>
          <w:lang w:val="uk-UA"/>
        </w:rPr>
        <w:t>1996. 27 с.</w:t>
      </w:r>
    </w:p>
    <w:p w:rsidR="00555A27" w:rsidRPr="00555A27" w:rsidRDefault="00555A27" w:rsidP="00555A27">
      <w:pPr>
        <w:spacing w:line="360" w:lineRule="auto"/>
        <w:ind w:firstLine="709"/>
        <w:jc w:val="both"/>
        <w:rPr>
          <w:sz w:val="28"/>
          <w:szCs w:val="28"/>
          <w:lang w:val="uk-UA"/>
        </w:rPr>
      </w:pPr>
      <w:r w:rsidRPr="00555A27">
        <w:rPr>
          <w:sz w:val="28"/>
          <w:szCs w:val="28"/>
          <w:lang w:val="uk-UA"/>
        </w:rPr>
        <w:t>7.</w:t>
      </w:r>
      <w:r w:rsidRPr="00555A27">
        <w:rPr>
          <w:sz w:val="28"/>
          <w:szCs w:val="28"/>
        </w:rPr>
        <w:t xml:space="preserve"> </w:t>
      </w:r>
      <w:proofErr w:type="spellStart"/>
      <w:r w:rsidRPr="00555A27">
        <w:rPr>
          <w:iCs/>
          <w:sz w:val="28"/>
          <w:szCs w:val="28"/>
          <w:shd w:val="clear" w:color="auto" w:fill="FFFFFF"/>
        </w:rPr>
        <w:t>Сміт</w:t>
      </w:r>
      <w:proofErr w:type="spellEnd"/>
      <w:r w:rsidRPr="00555A27">
        <w:rPr>
          <w:iCs/>
          <w:sz w:val="28"/>
          <w:szCs w:val="28"/>
          <w:shd w:val="clear" w:color="auto" w:fill="FFFFFF"/>
        </w:rPr>
        <w:t xml:space="preserve"> А.</w:t>
      </w:r>
      <w:r w:rsidRPr="00555A27">
        <w:rPr>
          <w:sz w:val="28"/>
          <w:szCs w:val="28"/>
          <w:shd w:val="clear" w:color="auto" w:fill="FFFFFF"/>
        </w:rPr>
        <w:t> </w:t>
      </w:r>
      <w:proofErr w:type="spellStart"/>
      <w:r w:rsidRPr="00555A27">
        <w:rPr>
          <w:sz w:val="28"/>
          <w:szCs w:val="28"/>
          <w:shd w:val="clear" w:color="auto" w:fill="FFFFFF"/>
        </w:rPr>
        <w:t>Дослідження</w:t>
      </w:r>
      <w:proofErr w:type="spellEnd"/>
      <w:r w:rsidRPr="00555A27">
        <w:rPr>
          <w:sz w:val="28"/>
          <w:szCs w:val="28"/>
          <w:shd w:val="clear" w:color="auto" w:fill="FFFFFF"/>
        </w:rPr>
        <w:t xml:space="preserve"> про природу і причини богатства </w:t>
      </w:r>
      <w:proofErr w:type="spellStart"/>
      <w:r w:rsidRPr="00555A27">
        <w:rPr>
          <w:sz w:val="28"/>
          <w:szCs w:val="28"/>
          <w:shd w:val="clear" w:color="auto" w:fill="FFFFFF"/>
        </w:rPr>
        <w:t>народів</w:t>
      </w:r>
      <w:proofErr w:type="spellEnd"/>
      <w:r w:rsidRPr="00555A27">
        <w:rPr>
          <w:sz w:val="28"/>
          <w:szCs w:val="28"/>
          <w:shd w:val="clear" w:color="auto" w:fill="FFFFFF"/>
        </w:rPr>
        <w:t>. /</w:t>
      </w:r>
      <w:r w:rsidRPr="00555A27">
        <w:rPr>
          <w:sz w:val="28"/>
          <w:szCs w:val="28"/>
          <w:shd w:val="clear" w:color="auto" w:fill="FFFFFF"/>
          <w:lang w:val="uk-UA"/>
        </w:rPr>
        <w:t xml:space="preserve"> за ред.</w:t>
      </w:r>
      <w:r w:rsidRPr="00555A27">
        <w:rPr>
          <w:sz w:val="28"/>
          <w:szCs w:val="28"/>
          <w:shd w:val="clear" w:color="auto" w:fill="FFFFFF"/>
        </w:rPr>
        <w:t xml:space="preserve"> М</w:t>
      </w:r>
      <w:r w:rsidRPr="00125E23">
        <w:rPr>
          <w:sz w:val="28"/>
          <w:szCs w:val="28"/>
          <w:shd w:val="clear" w:color="auto" w:fill="FFFFFF"/>
        </w:rPr>
        <w:t xml:space="preserve">. </w:t>
      </w:r>
      <w:proofErr w:type="spellStart"/>
      <w:r w:rsidRPr="00125E23">
        <w:rPr>
          <w:sz w:val="28"/>
          <w:szCs w:val="28"/>
          <w:shd w:val="clear" w:color="auto" w:fill="FFFFFF"/>
        </w:rPr>
        <w:t>Ексмо</w:t>
      </w:r>
      <w:proofErr w:type="spellEnd"/>
      <w:r w:rsidRPr="00125E23">
        <w:rPr>
          <w:sz w:val="28"/>
          <w:szCs w:val="28"/>
          <w:shd w:val="clear" w:color="auto" w:fill="FFFFFF"/>
        </w:rPr>
        <w:t>,</w:t>
      </w:r>
      <w:r w:rsidR="00125E23">
        <w:rPr>
          <w:sz w:val="28"/>
          <w:szCs w:val="28"/>
          <w:shd w:val="clear" w:color="auto" w:fill="FFFFFF"/>
          <w:lang w:val="uk-UA"/>
        </w:rPr>
        <w:t xml:space="preserve"> Київ.</w:t>
      </w:r>
      <w:r w:rsidRPr="00555A27">
        <w:rPr>
          <w:sz w:val="28"/>
          <w:szCs w:val="28"/>
          <w:shd w:val="clear" w:color="auto" w:fill="FFFFFF"/>
        </w:rPr>
        <w:t xml:space="preserve"> 2007.</w:t>
      </w:r>
      <w:r w:rsidRPr="00555A27">
        <w:rPr>
          <w:sz w:val="28"/>
          <w:szCs w:val="28"/>
          <w:shd w:val="clear" w:color="auto" w:fill="FFFFFF"/>
          <w:lang w:val="uk-UA"/>
        </w:rPr>
        <w:t xml:space="preserve"> </w:t>
      </w:r>
      <w:r w:rsidRPr="00555A27">
        <w:rPr>
          <w:sz w:val="28"/>
          <w:szCs w:val="28"/>
          <w:shd w:val="clear" w:color="auto" w:fill="FFFFFF"/>
        </w:rPr>
        <w:t>960 с.</w:t>
      </w:r>
    </w:p>
    <w:p w:rsidR="00555A27" w:rsidRPr="00555A27" w:rsidRDefault="00555A27" w:rsidP="00555A27">
      <w:pPr>
        <w:spacing w:line="360" w:lineRule="auto"/>
        <w:ind w:firstLine="709"/>
        <w:jc w:val="both"/>
        <w:rPr>
          <w:sz w:val="28"/>
          <w:szCs w:val="28"/>
        </w:rPr>
      </w:pPr>
      <w:r w:rsidRPr="00555A27">
        <w:rPr>
          <w:sz w:val="28"/>
          <w:szCs w:val="28"/>
          <w:lang w:val="uk-UA"/>
        </w:rPr>
        <w:t xml:space="preserve">8. Карл Маркс. </w:t>
      </w:r>
      <w:r w:rsidRPr="00555A27">
        <w:rPr>
          <w:sz w:val="28"/>
          <w:szCs w:val="28"/>
        </w:rPr>
        <w:t>Процесс производства капитала. 1996 Т.1. 907 с.</w:t>
      </w:r>
    </w:p>
    <w:p w:rsidR="00555A27" w:rsidRPr="00555A27" w:rsidRDefault="00555A27" w:rsidP="00555A27">
      <w:pPr>
        <w:spacing w:line="360" w:lineRule="auto"/>
        <w:ind w:firstLine="709"/>
        <w:jc w:val="both"/>
        <w:rPr>
          <w:sz w:val="28"/>
          <w:szCs w:val="28"/>
        </w:rPr>
      </w:pPr>
      <w:r w:rsidRPr="00555A27">
        <w:rPr>
          <w:sz w:val="28"/>
          <w:szCs w:val="28"/>
          <w:lang w:val="uk-UA"/>
        </w:rPr>
        <w:t xml:space="preserve">9. </w:t>
      </w:r>
      <w:proofErr w:type="spellStart"/>
      <w:r w:rsidRPr="00555A27">
        <w:rPr>
          <w:sz w:val="28"/>
          <w:szCs w:val="28"/>
          <w:lang w:val="uk-UA"/>
        </w:rPr>
        <w:t>Киреев</w:t>
      </w:r>
      <w:proofErr w:type="spellEnd"/>
      <w:r w:rsidRPr="00555A27">
        <w:rPr>
          <w:sz w:val="28"/>
          <w:szCs w:val="28"/>
          <w:lang w:val="uk-UA"/>
        </w:rPr>
        <w:t xml:space="preserve"> А. </w:t>
      </w:r>
      <w:r w:rsidRPr="00555A27">
        <w:rPr>
          <w:sz w:val="28"/>
          <w:szCs w:val="28"/>
        </w:rPr>
        <w:t xml:space="preserve"> Международная экономика и движение товаров и факторов производства. 1997. Ч. 1. 416 с.</w:t>
      </w:r>
    </w:p>
    <w:p w:rsidR="00555A27" w:rsidRPr="00555A27" w:rsidRDefault="00555A27" w:rsidP="00555A27">
      <w:pPr>
        <w:spacing w:line="360" w:lineRule="auto"/>
        <w:ind w:firstLine="709"/>
        <w:jc w:val="both"/>
        <w:rPr>
          <w:sz w:val="28"/>
          <w:szCs w:val="28"/>
          <w:shd w:val="clear" w:color="auto" w:fill="FFFFFF"/>
        </w:rPr>
      </w:pPr>
      <w:r w:rsidRPr="00555A27">
        <w:rPr>
          <w:sz w:val="28"/>
          <w:szCs w:val="28"/>
          <w:lang w:val="uk-UA"/>
        </w:rPr>
        <w:t xml:space="preserve">10. </w:t>
      </w:r>
      <w:proofErr w:type="spellStart"/>
      <w:r w:rsidRPr="00555A27">
        <w:rPr>
          <w:sz w:val="28"/>
          <w:szCs w:val="28"/>
        </w:rPr>
        <w:t>Козик</w:t>
      </w:r>
      <w:proofErr w:type="spellEnd"/>
      <w:r w:rsidRPr="00555A27">
        <w:rPr>
          <w:sz w:val="28"/>
          <w:szCs w:val="28"/>
        </w:rPr>
        <w:t xml:space="preserve"> В.В. </w:t>
      </w:r>
      <w:proofErr w:type="spellStart"/>
      <w:r w:rsidRPr="00555A27">
        <w:rPr>
          <w:sz w:val="28"/>
          <w:szCs w:val="28"/>
        </w:rPr>
        <w:t>Міжнародні</w:t>
      </w:r>
      <w:proofErr w:type="spellEnd"/>
      <w:r w:rsidRPr="00555A27">
        <w:rPr>
          <w:sz w:val="28"/>
          <w:szCs w:val="28"/>
        </w:rPr>
        <w:t xml:space="preserve"> </w:t>
      </w:r>
      <w:proofErr w:type="spellStart"/>
      <w:r w:rsidRPr="00555A27">
        <w:rPr>
          <w:sz w:val="28"/>
          <w:szCs w:val="28"/>
        </w:rPr>
        <w:t>економічні</w:t>
      </w:r>
      <w:proofErr w:type="spellEnd"/>
      <w:r w:rsidRPr="00555A27">
        <w:rPr>
          <w:sz w:val="28"/>
          <w:szCs w:val="28"/>
        </w:rPr>
        <w:t xml:space="preserve"> </w:t>
      </w:r>
      <w:proofErr w:type="spellStart"/>
      <w:r w:rsidRPr="00555A27">
        <w:rPr>
          <w:sz w:val="28"/>
          <w:szCs w:val="28"/>
        </w:rPr>
        <w:t>відносини</w:t>
      </w:r>
      <w:proofErr w:type="spellEnd"/>
      <w:r w:rsidRPr="00555A27">
        <w:rPr>
          <w:sz w:val="28"/>
          <w:szCs w:val="28"/>
        </w:rPr>
        <w:t xml:space="preserve">: </w:t>
      </w:r>
      <w:proofErr w:type="spellStart"/>
      <w:r w:rsidRPr="00555A27">
        <w:rPr>
          <w:sz w:val="28"/>
          <w:szCs w:val="28"/>
        </w:rPr>
        <w:t>навч</w:t>
      </w:r>
      <w:proofErr w:type="spellEnd"/>
      <w:r w:rsidRPr="00555A27">
        <w:rPr>
          <w:sz w:val="28"/>
          <w:szCs w:val="28"/>
        </w:rPr>
        <w:t xml:space="preserve">. </w:t>
      </w:r>
      <w:proofErr w:type="spellStart"/>
      <w:r w:rsidRPr="00555A27">
        <w:rPr>
          <w:sz w:val="28"/>
          <w:szCs w:val="28"/>
        </w:rPr>
        <w:t>посібник</w:t>
      </w:r>
      <w:proofErr w:type="spellEnd"/>
      <w:r w:rsidRPr="00555A27">
        <w:rPr>
          <w:sz w:val="28"/>
          <w:szCs w:val="28"/>
        </w:rPr>
        <w:t xml:space="preserve"> / за ред. В.В. </w:t>
      </w:r>
      <w:proofErr w:type="spellStart"/>
      <w:r w:rsidRPr="00555A27">
        <w:rPr>
          <w:sz w:val="28"/>
          <w:szCs w:val="28"/>
        </w:rPr>
        <w:t>Козик</w:t>
      </w:r>
      <w:proofErr w:type="spellEnd"/>
      <w:r w:rsidRPr="00555A27">
        <w:rPr>
          <w:sz w:val="28"/>
          <w:szCs w:val="28"/>
        </w:rPr>
        <w:t xml:space="preserve">, Л.А. Панкова, </w:t>
      </w:r>
      <w:proofErr w:type="gramStart"/>
      <w:r w:rsidRPr="00555A27">
        <w:rPr>
          <w:sz w:val="28"/>
          <w:szCs w:val="28"/>
        </w:rPr>
        <w:t>Н.Б</w:t>
      </w:r>
      <w:proofErr w:type="gramEnd"/>
      <w:r w:rsidRPr="00555A27">
        <w:rPr>
          <w:sz w:val="28"/>
          <w:szCs w:val="28"/>
        </w:rPr>
        <w:t xml:space="preserve"> Даниленко. </w:t>
      </w:r>
      <w:proofErr w:type="spellStart"/>
      <w:r w:rsidRPr="00555A27">
        <w:rPr>
          <w:sz w:val="28"/>
          <w:szCs w:val="28"/>
        </w:rPr>
        <w:t>Знання</w:t>
      </w:r>
      <w:proofErr w:type="spellEnd"/>
      <w:r w:rsidRPr="00555A27">
        <w:rPr>
          <w:sz w:val="28"/>
          <w:szCs w:val="28"/>
        </w:rPr>
        <w:t>-Пресс, 2000. 277 с.</w:t>
      </w:r>
    </w:p>
    <w:p w:rsidR="00555A27" w:rsidRPr="00555A27" w:rsidRDefault="00555A27" w:rsidP="00555A27">
      <w:pPr>
        <w:spacing w:line="360" w:lineRule="auto"/>
        <w:ind w:firstLine="709"/>
        <w:jc w:val="both"/>
        <w:rPr>
          <w:sz w:val="28"/>
          <w:szCs w:val="28"/>
        </w:rPr>
      </w:pPr>
      <w:r w:rsidRPr="00555A27">
        <w:rPr>
          <w:sz w:val="28"/>
          <w:szCs w:val="28"/>
          <w:lang w:val="uk-UA"/>
        </w:rPr>
        <w:t>11.</w:t>
      </w:r>
      <w:r w:rsidRPr="00555A27">
        <w:rPr>
          <w:sz w:val="28"/>
          <w:szCs w:val="28"/>
        </w:rPr>
        <w:t xml:space="preserve"> Пахомов Ю.М. </w:t>
      </w:r>
      <w:proofErr w:type="spellStart"/>
      <w:r w:rsidRPr="00555A27">
        <w:rPr>
          <w:sz w:val="28"/>
          <w:szCs w:val="28"/>
        </w:rPr>
        <w:t>Національні</w:t>
      </w:r>
      <w:proofErr w:type="spellEnd"/>
      <w:r w:rsidRPr="00555A27">
        <w:rPr>
          <w:sz w:val="28"/>
          <w:szCs w:val="28"/>
        </w:rPr>
        <w:t xml:space="preserve"> </w:t>
      </w:r>
      <w:proofErr w:type="spellStart"/>
      <w:r w:rsidRPr="00555A27">
        <w:rPr>
          <w:sz w:val="28"/>
          <w:szCs w:val="28"/>
        </w:rPr>
        <w:t>економіки</w:t>
      </w:r>
      <w:proofErr w:type="spellEnd"/>
      <w:r w:rsidRPr="00555A27">
        <w:rPr>
          <w:sz w:val="28"/>
          <w:szCs w:val="28"/>
        </w:rPr>
        <w:t xml:space="preserve"> в глобальному конкурентному </w:t>
      </w:r>
      <w:proofErr w:type="spellStart"/>
      <w:r w:rsidRPr="00555A27">
        <w:rPr>
          <w:sz w:val="28"/>
          <w:szCs w:val="28"/>
        </w:rPr>
        <w:t>середовищі</w:t>
      </w:r>
      <w:proofErr w:type="spellEnd"/>
      <w:r w:rsidRPr="00555A27">
        <w:rPr>
          <w:sz w:val="28"/>
          <w:szCs w:val="28"/>
        </w:rPr>
        <w:t xml:space="preserve"> / за ред. Ю.М. Пахомов, Д.Г. </w:t>
      </w:r>
      <w:proofErr w:type="spellStart"/>
      <w:r w:rsidRPr="00555A27">
        <w:rPr>
          <w:sz w:val="28"/>
          <w:szCs w:val="28"/>
        </w:rPr>
        <w:t>Лук’яненко</w:t>
      </w:r>
      <w:proofErr w:type="spellEnd"/>
      <w:r w:rsidRPr="00555A27">
        <w:rPr>
          <w:sz w:val="28"/>
          <w:szCs w:val="28"/>
        </w:rPr>
        <w:t xml:space="preserve">, Б.В. </w:t>
      </w:r>
      <w:proofErr w:type="spellStart"/>
      <w:r w:rsidRPr="00555A27">
        <w:rPr>
          <w:sz w:val="28"/>
          <w:szCs w:val="28"/>
        </w:rPr>
        <w:t>Губський</w:t>
      </w:r>
      <w:proofErr w:type="spellEnd"/>
      <w:r w:rsidRPr="00555A27">
        <w:rPr>
          <w:sz w:val="28"/>
          <w:szCs w:val="28"/>
        </w:rPr>
        <w:t>. Вид-во “</w:t>
      </w:r>
      <w:proofErr w:type="spellStart"/>
      <w:r w:rsidRPr="00555A27">
        <w:rPr>
          <w:sz w:val="28"/>
          <w:szCs w:val="28"/>
        </w:rPr>
        <w:t>Україна</w:t>
      </w:r>
      <w:proofErr w:type="spellEnd"/>
      <w:r w:rsidRPr="00555A27">
        <w:rPr>
          <w:sz w:val="28"/>
          <w:szCs w:val="28"/>
        </w:rPr>
        <w:t>”, 1997. 327 с.</w:t>
      </w:r>
    </w:p>
    <w:p w:rsidR="00555A27" w:rsidRPr="00F179A8" w:rsidRDefault="00555A27" w:rsidP="00555A27">
      <w:pPr>
        <w:spacing w:line="360" w:lineRule="auto"/>
        <w:ind w:firstLine="709"/>
        <w:jc w:val="both"/>
        <w:rPr>
          <w:sz w:val="28"/>
          <w:szCs w:val="28"/>
          <w:lang w:val="uk-UA"/>
        </w:rPr>
      </w:pPr>
      <w:r w:rsidRPr="00555A27">
        <w:rPr>
          <w:sz w:val="28"/>
          <w:szCs w:val="28"/>
          <w:lang w:val="uk-UA"/>
        </w:rPr>
        <w:lastRenderedPageBreak/>
        <w:t xml:space="preserve">12. </w:t>
      </w:r>
      <w:proofErr w:type="spellStart"/>
      <w:r w:rsidRPr="00555A27">
        <w:rPr>
          <w:sz w:val="28"/>
          <w:szCs w:val="28"/>
        </w:rPr>
        <w:t>Авдокушин</w:t>
      </w:r>
      <w:proofErr w:type="spellEnd"/>
      <w:r w:rsidRPr="00555A27">
        <w:rPr>
          <w:sz w:val="28"/>
          <w:szCs w:val="28"/>
        </w:rPr>
        <w:t xml:space="preserve"> Е.Ф. Международные экономические отношения</w:t>
      </w:r>
      <w:r w:rsidRPr="00555A27">
        <w:rPr>
          <w:sz w:val="28"/>
          <w:szCs w:val="28"/>
          <w:lang w:val="uk-UA"/>
        </w:rPr>
        <w:t xml:space="preserve"> </w:t>
      </w:r>
      <w:r w:rsidRPr="00555A27">
        <w:rPr>
          <w:sz w:val="28"/>
          <w:szCs w:val="28"/>
        </w:rPr>
        <w:t xml:space="preserve">/ </w:t>
      </w:r>
      <w:r w:rsidRPr="00555A27">
        <w:rPr>
          <w:sz w:val="28"/>
          <w:szCs w:val="28"/>
          <w:lang w:val="uk-UA"/>
        </w:rPr>
        <w:t xml:space="preserve">за ред. </w:t>
      </w:r>
      <w:proofErr w:type="spellStart"/>
      <w:r w:rsidRPr="00F179A8">
        <w:rPr>
          <w:sz w:val="28"/>
          <w:szCs w:val="28"/>
          <w:lang w:val="uk-UA"/>
        </w:rPr>
        <w:t>Е.Ф.Авдокушин</w:t>
      </w:r>
      <w:proofErr w:type="spellEnd"/>
      <w:r w:rsidRPr="00F179A8">
        <w:rPr>
          <w:sz w:val="28"/>
          <w:szCs w:val="28"/>
          <w:lang w:val="uk-UA"/>
        </w:rPr>
        <w:t xml:space="preserve">. </w:t>
      </w:r>
      <w:proofErr w:type="spellStart"/>
      <w:r w:rsidRPr="00F179A8">
        <w:rPr>
          <w:sz w:val="28"/>
          <w:szCs w:val="28"/>
          <w:lang w:val="uk-UA"/>
        </w:rPr>
        <w:t>Юристъ</w:t>
      </w:r>
      <w:proofErr w:type="spellEnd"/>
      <w:r w:rsidRPr="00F179A8">
        <w:rPr>
          <w:sz w:val="28"/>
          <w:szCs w:val="28"/>
          <w:lang w:val="uk-UA"/>
        </w:rPr>
        <w:t>, 1999. 368 с.</w:t>
      </w:r>
    </w:p>
    <w:p w:rsidR="00555A27" w:rsidRPr="00555A27" w:rsidRDefault="00555A27" w:rsidP="00555A27">
      <w:pPr>
        <w:spacing w:line="360" w:lineRule="auto"/>
        <w:ind w:firstLine="709"/>
        <w:jc w:val="both"/>
        <w:rPr>
          <w:sz w:val="28"/>
          <w:szCs w:val="28"/>
        </w:rPr>
      </w:pPr>
      <w:r w:rsidRPr="00555A27">
        <w:rPr>
          <w:sz w:val="28"/>
          <w:szCs w:val="28"/>
          <w:lang w:val="uk-UA"/>
        </w:rPr>
        <w:t xml:space="preserve">13. </w:t>
      </w:r>
      <w:proofErr w:type="spellStart"/>
      <w:r w:rsidRPr="00F179A8">
        <w:rPr>
          <w:sz w:val="28"/>
          <w:szCs w:val="28"/>
          <w:lang w:val="uk-UA"/>
        </w:rPr>
        <w:t>Оганян</w:t>
      </w:r>
      <w:proofErr w:type="spellEnd"/>
      <w:r w:rsidRPr="00F179A8">
        <w:rPr>
          <w:sz w:val="28"/>
          <w:szCs w:val="28"/>
          <w:lang w:val="uk-UA"/>
        </w:rPr>
        <w:t xml:space="preserve"> Г.А., Паламарчук В.О., Румянцев А.П. Політична економія. </w:t>
      </w:r>
      <w:proofErr w:type="spellStart"/>
      <w:r w:rsidRPr="00555A27">
        <w:rPr>
          <w:sz w:val="28"/>
          <w:szCs w:val="28"/>
        </w:rPr>
        <w:t>Навч</w:t>
      </w:r>
      <w:proofErr w:type="spellEnd"/>
      <w:r w:rsidRPr="00555A27">
        <w:rPr>
          <w:sz w:val="28"/>
          <w:szCs w:val="28"/>
        </w:rPr>
        <w:t xml:space="preserve">. </w:t>
      </w:r>
      <w:proofErr w:type="spellStart"/>
      <w:r w:rsidRPr="00555A27">
        <w:rPr>
          <w:sz w:val="28"/>
          <w:szCs w:val="28"/>
        </w:rPr>
        <w:t>пос</w:t>
      </w:r>
      <w:r w:rsidRPr="00555A27">
        <w:rPr>
          <w:sz w:val="28"/>
          <w:szCs w:val="28"/>
          <w:lang w:val="uk-UA"/>
        </w:rPr>
        <w:t>ібник</w:t>
      </w:r>
      <w:proofErr w:type="spellEnd"/>
      <w:r w:rsidRPr="00555A27">
        <w:rPr>
          <w:sz w:val="28"/>
          <w:szCs w:val="28"/>
        </w:rPr>
        <w:t xml:space="preserve"> / </w:t>
      </w:r>
      <w:proofErr w:type="spellStart"/>
      <w:r w:rsidRPr="00555A27">
        <w:rPr>
          <w:sz w:val="28"/>
          <w:szCs w:val="28"/>
        </w:rPr>
        <w:t>заг</w:t>
      </w:r>
      <w:proofErr w:type="spellEnd"/>
      <w:r w:rsidRPr="00555A27">
        <w:rPr>
          <w:sz w:val="28"/>
          <w:szCs w:val="28"/>
        </w:rPr>
        <w:t xml:space="preserve">. </w:t>
      </w:r>
      <w:proofErr w:type="spellStart"/>
      <w:r w:rsidRPr="00555A27">
        <w:rPr>
          <w:sz w:val="28"/>
          <w:szCs w:val="28"/>
        </w:rPr>
        <w:t>ред</w:t>
      </w:r>
      <w:proofErr w:type="spellEnd"/>
      <w:r w:rsidRPr="00555A27">
        <w:rPr>
          <w:sz w:val="28"/>
          <w:szCs w:val="28"/>
        </w:rPr>
        <w:t xml:space="preserve"> Г.А. Оганяна. МАУП, 2003</w:t>
      </w:r>
      <w:r w:rsidRPr="00555A27">
        <w:rPr>
          <w:sz w:val="28"/>
          <w:szCs w:val="28"/>
          <w:lang w:val="uk-UA"/>
        </w:rPr>
        <w:t xml:space="preserve">. </w:t>
      </w:r>
      <w:r w:rsidRPr="00555A27">
        <w:rPr>
          <w:sz w:val="28"/>
          <w:szCs w:val="28"/>
        </w:rPr>
        <w:t>520 с.</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14. </w:t>
      </w:r>
      <w:proofErr w:type="spellStart"/>
      <w:r w:rsidRPr="00555A27">
        <w:rPr>
          <w:sz w:val="28"/>
          <w:szCs w:val="28"/>
        </w:rPr>
        <w:t>Ціммерманн</w:t>
      </w:r>
      <w:proofErr w:type="spellEnd"/>
      <w:r w:rsidRPr="00555A27">
        <w:rPr>
          <w:sz w:val="28"/>
          <w:szCs w:val="28"/>
        </w:rPr>
        <w:t xml:space="preserve"> Х. </w:t>
      </w:r>
      <w:proofErr w:type="spellStart"/>
      <w:r w:rsidRPr="00555A27">
        <w:rPr>
          <w:sz w:val="28"/>
          <w:szCs w:val="28"/>
        </w:rPr>
        <w:t>Підходи</w:t>
      </w:r>
      <w:proofErr w:type="spellEnd"/>
      <w:r w:rsidRPr="00555A27">
        <w:rPr>
          <w:sz w:val="28"/>
          <w:szCs w:val="28"/>
        </w:rPr>
        <w:t xml:space="preserve"> до “</w:t>
      </w:r>
      <w:proofErr w:type="spellStart"/>
      <w:r w:rsidRPr="00555A27">
        <w:rPr>
          <w:sz w:val="28"/>
          <w:szCs w:val="28"/>
        </w:rPr>
        <w:t>посилення</w:t>
      </w:r>
      <w:proofErr w:type="spellEnd"/>
      <w:r w:rsidRPr="00555A27">
        <w:rPr>
          <w:sz w:val="28"/>
          <w:szCs w:val="28"/>
        </w:rPr>
        <w:t xml:space="preserve"> </w:t>
      </w:r>
      <w:proofErr w:type="spellStart"/>
      <w:r w:rsidRPr="00555A27">
        <w:rPr>
          <w:sz w:val="28"/>
          <w:szCs w:val="28"/>
        </w:rPr>
        <w:t>сильних</w:t>
      </w:r>
      <w:proofErr w:type="spellEnd"/>
      <w:r w:rsidRPr="00555A27">
        <w:rPr>
          <w:sz w:val="28"/>
          <w:szCs w:val="28"/>
        </w:rPr>
        <w:t xml:space="preserve"> </w:t>
      </w:r>
      <w:proofErr w:type="spellStart"/>
      <w:r w:rsidRPr="00555A27">
        <w:rPr>
          <w:sz w:val="28"/>
          <w:szCs w:val="28"/>
        </w:rPr>
        <w:t>сторін</w:t>
      </w:r>
      <w:proofErr w:type="spellEnd"/>
      <w:r w:rsidRPr="00555A27">
        <w:rPr>
          <w:sz w:val="28"/>
          <w:szCs w:val="28"/>
        </w:rPr>
        <w:t xml:space="preserve">” </w:t>
      </w:r>
      <w:proofErr w:type="spellStart"/>
      <w:r w:rsidRPr="00555A27">
        <w:rPr>
          <w:sz w:val="28"/>
          <w:szCs w:val="28"/>
        </w:rPr>
        <w:t>регіону</w:t>
      </w:r>
      <w:proofErr w:type="spellEnd"/>
      <w:r w:rsidRPr="00555A27">
        <w:rPr>
          <w:sz w:val="28"/>
          <w:szCs w:val="28"/>
        </w:rPr>
        <w:t xml:space="preserve"> в </w:t>
      </w:r>
      <w:proofErr w:type="spellStart"/>
      <w:r w:rsidRPr="00555A27">
        <w:rPr>
          <w:sz w:val="28"/>
          <w:szCs w:val="28"/>
        </w:rPr>
        <w:t>Україні</w:t>
      </w:r>
      <w:proofErr w:type="spellEnd"/>
      <w:r w:rsidRPr="00555A27">
        <w:rPr>
          <w:sz w:val="28"/>
          <w:szCs w:val="28"/>
        </w:rPr>
        <w:t xml:space="preserve">. </w:t>
      </w:r>
      <w:proofErr w:type="spellStart"/>
      <w:r w:rsidRPr="007322E1">
        <w:rPr>
          <w:iCs/>
          <w:sz w:val="28"/>
          <w:szCs w:val="28"/>
        </w:rPr>
        <w:t>Підтримка</w:t>
      </w:r>
      <w:proofErr w:type="spellEnd"/>
      <w:r w:rsidRPr="007322E1">
        <w:rPr>
          <w:iCs/>
          <w:sz w:val="28"/>
          <w:szCs w:val="28"/>
        </w:rPr>
        <w:t xml:space="preserve"> </w:t>
      </w:r>
      <w:proofErr w:type="spellStart"/>
      <w:r w:rsidRPr="007322E1">
        <w:rPr>
          <w:iCs/>
          <w:sz w:val="28"/>
          <w:szCs w:val="28"/>
        </w:rPr>
        <w:t>розвитку</w:t>
      </w:r>
      <w:proofErr w:type="spellEnd"/>
      <w:r w:rsidRPr="007322E1">
        <w:rPr>
          <w:iCs/>
          <w:sz w:val="28"/>
          <w:szCs w:val="28"/>
        </w:rPr>
        <w:t xml:space="preserve"> </w:t>
      </w:r>
      <w:proofErr w:type="spellStart"/>
      <w:r w:rsidRPr="007322E1">
        <w:rPr>
          <w:iCs/>
          <w:sz w:val="28"/>
          <w:szCs w:val="28"/>
        </w:rPr>
        <w:t>підприємництва</w:t>
      </w:r>
      <w:proofErr w:type="spellEnd"/>
      <w:r w:rsidRPr="007322E1">
        <w:rPr>
          <w:iCs/>
          <w:sz w:val="28"/>
          <w:szCs w:val="28"/>
        </w:rPr>
        <w:t xml:space="preserve"> в </w:t>
      </w:r>
      <w:proofErr w:type="spellStart"/>
      <w:r w:rsidRPr="007322E1">
        <w:rPr>
          <w:iCs/>
          <w:sz w:val="28"/>
          <w:szCs w:val="28"/>
        </w:rPr>
        <w:t>регіонах</w:t>
      </w:r>
      <w:proofErr w:type="spellEnd"/>
      <w:r w:rsidRPr="007322E1">
        <w:rPr>
          <w:iCs/>
          <w:sz w:val="28"/>
          <w:szCs w:val="28"/>
        </w:rPr>
        <w:t>.</w:t>
      </w:r>
      <w:r w:rsidRPr="00555A27">
        <w:rPr>
          <w:i/>
          <w:iCs/>
          <w:sz w:val="28"/>
          <w:szCs w:val="28"/>
        </w:rPr>
        <w:t xml:space="preserve"> </w:t>
      </w:r>
      <w:r w:rsidRPr="00555A27">
        <w:rPr>
          <w:sz w:val="28"/>
          <w:szCs w:val="28"/>
          <w:lang w:val="uk-UA"/>
        </w:rPr>
        <w:t xml:space="preserve">Німецько-український проект. </w:t>
      </w:r>
      <w:r w:rsidRPr="00555A27">
        <w:rPr>
          <w:sz w:val="28"/>
          <w:szCs w:val="28"/>
        </w:rPr>
        <w:t>(</w:t>
      </w:r>
      <w:proofErr w:type="spellStart"/>
      <w:r w:rsidRPr="00555A27">
        <w:rPr>
          <w:sz w:val="28"/>
          <w:szCs w:val="28"/>
        </w:rPr>
        <w:t>Київ</w:t>
      </w:r>
      <w:proofErr w:type="spellEnd"/>
      <w:r w:rsidRPr="00555A27">
        <w:rPr>
          <w:sz w:val="28"/>
          <w:szCs w:val="28"/>
        </w:rPr>
        <w:t xml:space="preserve">, 22 </w:t>
      </w:r>
      <w:proofErr w:type="spellStart"/>
      <w:r w:rsidRPr="00555A27">
        <w:rPr>
          <w:sz w:val="28"/>
          <w:szCs w:val="28"/>
        </w:rPr>
        <w:t>вересня</w:t>
      </w:r>
      <w:proofErr w:type="spellEnd"/>
      <w:r w:rsidRPr="00555A27">
        <w:rPr>
          <w:sz w:val="28"/>
          <w:szCs w:val="28"/>
        </w:rPr>
        <w:t xml:space="preserve"> 2004 р.)</w:t>
      </w:r>
      <w:r w:rsidRPr="00555A27">
        <w:rPr>
          <w:sz w:val="28"/>
          <w:szCs w:val="28"/>
          <w:lang w:val="uk-UA"/>
        </w:rPr>
        <w:t xml:space="preserve">. </w:t>
      </w:r>
      <w:r w:rsidRPr="00555A27">
        <w:rPr>
          <w:sz w:val="28"/>
          <w:szCs w:val="28"/>
        </w:rPr>
        <w:t>Ки</w:t>
      </w:r>
      <w:r w:rsidRPr="00555A27">
        <w:rPr>
          <w:sz w:val="28"/>
          <w:szCs w:val="28"/>
          <w:lang w:val="uk-UA"/>
        </w:rPr>
        <w:t>їв, 2004. С. 3</w:t>
      </w:r>
    </w:p>
    <w:p w:rsidR="00555A27" w:rsidRPr="00555A27" w:rsidRDefault="00555A27" w:rsidP="00555A27">
      <w:pPr>
        <w:spacing w:line="360" w:lineRule="auto"/>
        <w:ind w:firstLine="709"/>
        <w:jc w:val="both"/>
        <w:rPr>
          <w:sz w:val="28"/>
          <w:szCs w:val="28"/>
        </w:rPr>
      </w:pPr>
      <w:r w:rsidRPr="00555A27">
        <w:rPr>
          <w:sz w:val="28"/>
          <w:szCs w:val="28"/>
          <w:lang w:val="uk-UA"/>
        </w:rPr>
        <w:t xml:space="preserve">15. </w:t>
      </w:r>
      <w:proofErr w:type="spellStart"/>
      <w:r w:rsidRPr="00555A27">
        <w:rPr>
          <w:sz w:val="28"/>
          <w:szCs w:val="28"/>
        </w:rPr>
        <w:t>Губський</w:t>
      </w:r>
      <w:proofErr w:type="spellEnd"/>
      <w:r w:rsidRPr="00555A27">
        <w:rPr>
          <w:sz w:val="28"/>
          <w:szCs w:val="28"/>
        </w:rPr>
        <w:t xml:space="preserve"> Б. </w:t>
      </w:r>
      <w:proofErr w:type="spellStart"/>
      <w:r w:rsidRPr="00555A27">
        <w:rPr>
          <w:sz w:val="28"/>
          <w:szCs w:val="28"/>
        </w:rPr>
        <w:t>Євроатлантична</w:t>
      </w:r>
      <w:proofErr w:type="spellEnd"/>
      <w:r w:rsidRPr="00555A27">
        <w:rPr>
          <w:sz w:val="28"/>
          <w:szCs w:val="28"/>
        </w:rPr>
        <w:t xml:space="preserve"> </w:t>
      </w:r>
      <w:proofErr w:type="spellStart"/>
      <w:r w:rsidRPr="00555A27">
        <w:rPr>
          <w:sz w:val="28"/>
          <w:szCs w:val="28"/>
        </w:rPr>
        <w:t>інтеграція</w:t>
      </w:r>
      <w:proofErr w:type="spellEnd"/>
      <w:r w:rsidRPr="00555A27">
        <w:rPr>
          <w:sz w:val="28"/>
          <w:szCs w:val="28"/>
        </w:rPr>
        <w:t xml:space="preserve"> </w:t>
      </w:r>
      <w:proofErr w:type="spellStart"/>
      <w:r w:rsidRPr="00555A27">
        <w:rPr>
          <w:sz w:val="28"/>
          <w:szCs w:val="28"/>
        </w:rPr>
        <w:t>України</w:t>
      </w:r>
      <w:proofErr w:type="spellEnd"/>
      <w:r w:rsidRPr="00555A27">
        <w:rPr>
          <w:sz w:val="28"/>
          <w:szCs w:val="28"/>
          <w:lang w:val="uk-UA"/>
        </w:rPr>
        <w:t xml:space="preserve">. </w:t>
      </w:r>
      <w:r w:rsidRPr="00555A27">
        <w:rPr>
          <w:sz w:val="28"/>
          <w:szCs w:val="28"/>
        </w:rPr>
        <w:t>Логос, 2003.</w:t>
      </w:r>
      <w:r w:rsidRPr="00555A27">
        <w:rPr>
          <w:sz w:val="28"/>
          <w:szCs w:val="28"/>
          <w:lang w:val="uk-UA"/>
        </w:rPr>
        <w:t xml:space="preserve"> </w:t>
      </w:r>
      <w:r w:rsidRPr="00555A27">
        <w:rPr>
          <w:sz w:val="28"/>
          <w:szCs w:val="28"/>
        </w:rPr>
        <w:t>328 с.</w:t>
      </w:r>
    </w:p>
    <w:p w:rsidR="00555A27" w:rsidRPr="00555A27" w:rsidRDefault="00555A27" w:rsidP="00555A27">
      <w:pPr>
        <w:spacing w:line="360" w:lineRule="auto"/>
        <w:ind w:firstLine="709"/>
        <w:jc w:val="both"/>
        <w:rPr>
          <w:sz w:val="28"/>
          <w:szCs w:val="28"/>
        </w:rPr>
      </w:pPr>
      <w:r w:rsidRPr="00555A27">
        <w:rPr>
          <w:sz w:val="28"/>
          <w:szCs w:val="28"/>
          <w:lang w:val="uk-UA"/>
        </w:rPr>
        <w:t xml:space="preserve">16. </w:t>
      </w:r>
      <w:r w:rsidRPr="00555A27">
        <w:rPr>
          <w:sz w:val="28"/>
          <w:szCs w:val="28"/>
        </w:rPr>
        <w:t xml:space="preserve">Булатов А.С., </w:t>
      </w:r>
      <w:proofErr w:type="spellStart"/>
      <w:r w:rsidRPr="00555A27">
        <w:rPr>
          <w:sz w:val="28"/>
          <w:szCs w:val="28"/>
        </w:rPr>
        <w:t>Рогатных</w:t>
      </w:r>
      <w:proofErr w:type="spellEnd"/>
      <w:r w:rsidRPr="00555A27">
        <w:rPr>
          <w:sz w:val="28"/>
          <w:szCs w:val="28"/>
        </w:rPr>
        <w:t xml:space="preserve"> Е.Б., Волков Р.Ф. Мировая экономика </w:t>
      </w:r>
      <w:r w:rsidRPr="00555A27">
        <w:rPr>
          <w:sz w:val="28"/>
          <w:szCs w:val="28"/>
          <w:lang w:val="uk-UA"/>
        </w:rPr>
        <w:t xml:space="preserve">/ за </w:t>
      </w:r>
      <w:proofErr w:type="spellStart"/>
      <w:r w:rsidRPr="00555A27">
        <w:rPr>
          <w:sz w:val="28"/>
          <w:szCs w:val="28"/>
        </w:rPr>
        <w:t>ред</w:t>
      </w:r>
      <w:proofErr w:type="spellEnd"/>
      <w:r w:rsidRPr="00555A27">
        <w:rPr>
          <w:sz w:val="28"/>
          <w:szCs w:val="28"/>
          <w:lang w:val="uk-UA"/>
        </w:rPr>
        <w:t xml:space="preserve">. </w:t>
      </w:r>
      <w:r w:rsidRPr="00555A27">
        <w:rPr>
          <w:sz w:val="28"/>
          <w:szCs w:val="28"/>
        </w:rPr>
        <w:t xml:space="preserve">А.С. Булатова. </w:t>
      </w:r>
      <w:proofErr w:type="spellStart"/>
      <w:r w:rsidRPr="00555A27">
        <w:rPr>
          <w:sz w:val="28"/>
          <w:szCs w:val="28"/>
        </w:rPr>
        <w:t>Юристъ</w:t>
      </w:r>
      <w:proofErr w:type="spellEnd"/>
      <w:r w:rsidRPr="00555A27">
        <w:rPr>
          <w:sz w:val="28"/>
          <w:szCs w:val="28"/>
        </w:rPr>
        <w:t>, 1999.</w:t>
      </w:r>
      <w:r w:rsidRPr="00555A27">
        <w:rPr>
          <w:sz w:val="28"/>
          <w:szCs w:val="28"/>
          <w:lang w:val="uk-UA"/>
        </w:rPr>
        <w:t xml:space="preserve"> </w:t>
      </w:r>
      <w:r w:rsidRPr="00555A27">
        <w:rPr>
          <w:sz w:val="28"/>
          <w:szCs w:val="28"/>
        </w:rPr>
        <w:t>734 с.</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17. </w:t>
      </w:r>
      <w:r w:rsidRPr="00555A27">
        <w:rPr>
          <w:sz w:val="28"/>
          <w:szCs w:val="28"/>
        </w:rPr>
        <w:t>Киреев А.П. Международная экономика: учеб. пособие</w:t>
      </w:r>
      <w:r w:rsidRPr="00555A27">
        <w:rPr>
          <w:sz w:val="28"/>
          <w:szCs w:val="28"/>
          <w:lang w:val="uk-UA"/>
        </w:rPr>
        <w:t xml:space="preserve"> / за ред. А.П. </w:t>
      </w:r>
      <w:r w:rsidRPr="00555A27">
        <w:rPr>
          <w:sz w:val="28"/>
          <w:szCs w:val="28"/>
        </w:rPr>
        <w:t>Киреев</w:t>
      </w:r>
      <w:r w:rsidRPr="00555A27">
        <w:rPr>
          <w:sz w:val="28"/>
          <w:szCs w:val="28"/>
          <w:lang w:val="uk-UA"/>
        </w:rPr>
        <w:t xml:space="preserve"> </w:t>
      </w:r>
      <w:r w:rsidRPr="00555A27">
        <w:rPr>
          <w:sz w:val="28"/>
          <w:szCs w:val="28"/>
        </w:rPr>
        <w:t>“Международные отношения”, 2000. 416 с.</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18. </w:t>
      </w:r>
      <w:r w:rsidRPr="00555A27">
        <w:rPr>
          <w:sz w:val="28"/>
          <w:szCs w:val="28"/>
        </w:rPr>
        <w:t xml:space="preserve">Фомичев В.И. </w:t>
      </w:r>
      <w:proofErr w:type="spellStart"/>
      <w:r w:rsidRPr="00555A27">
        <w:rPr>
          <w:sz w:val="28"/>
          <w:szCs w:val="28"/>
        </w:rPr>
        <w:t>Междунаро</w:t>
      </w:r>
      <w:proofErr w:type="spellEnd"/>
      <w:r w:rsidRPr="00555A27">
        <w:rPr>
          <w:sz w:val="28"/>
          <w:szCs w:val="28"/>
          <w:lang w:val="uk-UA"/>
        </w:rPr>
        <w:t>д</w:t>
      </w:r>
      <w:proofErr w:type="spellStart"/>
      <w:r w:rsidRPr="00555A27">
        <w:rPr>
          <w:sz w:val="28"/>
          <w:szCs w:val="28"/>
        </w:rPr>
        <w:t>ная</w:t>
      </w:r>
      <w:proofErr w:type="spellEnd"/>
      <w:r w:rsidRPr="00555A27">
        <w:rPr>
          <w:sz w:val="28"/>
          <w:szCs w:val="28"/>
        </w:rPr>
        <w:t xml:space="preserve"> торговля</w:t>
      </w:r>
      <w:r w:rsidRPr="00555A27">
        <w:rPr>
          <w:sz w:val="28"/>
          <w:szCs w:val="28"/>
          <w:lang w:val="uk-UA"/>
        </w:rPr>
        <w:t xml:space="preserve"> </w:t>
      </w:r>
      <w:r w:rsidRPr="00555A27">
        <w:rPr>
          <w:sz w:val="28"/>
          <w:szCs w:val="28"/>
        </w:rPr>
        <w:t>/</w:t>
      </w:r>
      <w:r w:rsidRPr="00555A27">
        <w:rPr>
          <w:sz w:val="28"/>
          <w:szCs w:val="28"/>
          <w:lang w:val="uk-UA"/>
        </w:rPr>
        <w:t xml:space="preserve"> за ред.</w:t>
      </w:r>
      <w:r w:rsidRPr="00555A27">
        <w:rPr>
          <w:sz w:val="28"/>
          <w:szCs w:val="28"/>
        </w:rPr>
        <w:t xml:space="preserve"> В.И.</w:t>
      </w:r>
      <w:r w:rsidRPr="00555A27">
        <w:rPr>
          <w:sz w:val="28"/>
          <w:szCs w:val="28"/>
          <w:lang w:val="uk-UA"/>
        </w:rPr>
        <w:t xml:space="preserve"> </w:t>
      </w:r>
      <w:r w:rsidRPr="00555A27">
        <w:rPr>
          <w:sz w:val="28"/>
          <w:szCs w:val="28"/>
        </w:rPr>
        <w:t>Фомичев. Инфра, 2000. 446 с.</w:t>
      </w:r>
    </w:p>
    <w:p w:rsidR="00555A27" w:rsidRPr="00555A27" w:rsidRDefault="00555A27" w:rsidP="00555A27">
      <w:pPr>
        <w:spacing w:line="360" w:lineRule="auto"/>
        <w:ind w:firstLine="709"/>
        <w:jc w:val="both"/>
        <w:rPr>
          <w:color w:val="0D0D0D" w:themeColor="text1" w:themeTint="F2"/>
          <w:sz w:val="28"/>
          <w:szCs w:val="28"/>
          <w:shd w:val="clear" w:color="auto" w:fill="FFFFFF"/>
          <w:lang w:val="uk-UA"/>
        </w:rPr>
      </w:pPr>
      <w:r w:rsidRPr="00555A27">
        <w:rPr>
          <w:sz w:val="28"/>
          <w:szCs w:val="28"/>
          <w:lang w:val="uk-UA"/>
        </w:rPr>
        <w:t xml:space="preserve">19. </w:t>
      </w:r>
      <w:proofErr w:type="spellStart"/>
      <w:r w:rsidRPr="00555A27">
        <w:rPr>
          <w:sz w:val="28"/>
          <w:szCs w:val="28"/>
          <w:shd w:val="clear" w:color="auto" w:fill="FFFFFF"/>
          <w:lang w:val="uk-UA"/>
        </w:rPr>
        <w:t>Стригін</w:t>
      </w:r>
      <w:proofErr w:type="spellEnd"/>
      <w:r w:rsidRPr="00555A27">
        <w:rPr>
          <w:sz w:val="28"/>
          <w:szCs w:val="28"/>
          <w:shd w:val="clear" w:color="auto" w:fill="FFFFFF"/>
          <w:lang w:val="uk-UA"/>
        </w:rPr>
        <w:t xml:space="preserve"> А.В. Світова економіка: </w:t>
      </w:r>
      <w:proofErr w:type="spellStart"/>
      <w:r w:rsidRPr="00555A27">
        <w:rPr>
          <w:sz w:val="28"/>
          <w:szCs w:val="28"/>
          <w:shd w:val="clear" w:color="auto" w:fill="FFFFFF"/>
          <w:lang w:val="uk-UA"/>
        </w:rPr>
        <w:t>навч</w:t>
      </w:r>
      <w:proofErr w:type="spellEnd"/>
      <w:r w:rsidRPr="00555A27">
        <w:rPr>
          <w:sz w:val="28"/>
          <w:szCs w:val="28"/>
          <w:shd w:val="clear" w:color="auto" w:fill="FFFFFF"/>
          <w:lang w:val="uk-UA"/>
        </w:rPr>
        <w:t xml:space="preserve">. посібник. </w:t>
      </w:r>
      <w:r w:rsidRPr="00555A27">
        <w:rPr>
          <w:color w:val="0D0D0D" w:themeColor="text1" w:themeTint="F2"/>
          <w:sz w:val="28"/>
          <w:szCs w:val="28"/>
          <w:shd w:val="clear" w:color="auto" w:fill="FFFFFF"/>
          <w:lang w:val="uk-UA"/>
        </w:rPr>
        <w:t>«Іспит», 2004. 512 с.</w:t>
      </w:r>
    </w:p>
    <w:p w:rsidR="00555A27" w:rsidRPr="00555A27" w:rsidRDefault="00555A27" w:rsidP="00555A27">
      <w:pPr>
        <w:spacing w:line="360" w:lineRule="auto"/>
        <w:ind w:firstLine="709"/>
        <w:jc w:val="both"/>
        <w:rPr>
          <w:sz w:val="28"/>
          <w:szCs w:val="28"/>
          <w:lang w:val="uk-UA"/>
        </w:rPr>
      </w:pPr>
      <w:r w:rsidRPr="00555A27">
        <w:rPr>
          <w:sz w:val="28"/>
          <w:szCs w:val="28"/>
          <w:lang w:val="uk-UA"/>
        </w:rPr>
        <w:t>20. </w:t>
      </w:r>
      <w:r w:rsidRPr="00555A27">
        <w:rPr>
          <w:sz w:val="28"/>
          <w:szCs w:val="28"/>
        </w:rPr>
        <w:t>Всемирная история экономической мысли: в 6 т.</w:t>
      </w:r>
      <w:r w:rsidRPr="00555A27">
        <w:rPr>
          <w:sz w:val="28"/>
          <w:szCs w:val="28"/>
          <w:lang w:val="uk-UA"/>
        </w:rPr>
        <w:t xml:space="preserve"> / за ред. </w:t>
      </w:r>
      <w:proofErr w:type="spellStart"/>
      <w:r w:rsidRPr="00555A27">
        <w:rPr>
          <w:sz w:val="28"/>
          <w:szCs w:val="28"/>
        </w:rPr>
        <w:t>В.Н.Черновец</w:t>
      </w:r>
      <w:proofErr w:type="spellEnd"/>
      <w:r w:rsidRPr="00555A27">
        <w:rPr>
          <w:sz w:val="28"/>
          <w:szCs w:val="28"/>
          <w:lang w:val="uk-UA"/>
        </w:rPr>
        <w:t>.</w:t>
      </w:r>
      <w:r w:rsidRPr="00555A27">
        <w:rPr>
          <w:sz w:val="28"/>
          <w:szCs w:val="28"/>
        </w:rPr>
        <w:t xml:space="preserve"> МГУ</w:t>
      </w:r>
      <w:r w:rsidRPr="00555A27">
        <w:rPr>
          <w:sz w:val="28"/>
          <w:szCs w:val="28"/>
          <w:lang w:val="uk-UA"/>
        </w:rPr>
        <w:t xml:space="preserve"> «М</w:t>
      </w:r>
      <w:proofErr w:type="spellStart"/>
      <w:r w:rsidRPr="00555A27">
        <w:rPr>
          <w:sz w:val="28"/>
          <w:szCs w:val="28"/>
        </w:rPr>
        <w:t>ысль</w:t>
      </w:r>
      <w:proofErr w:type="spellEnd"/>
      <w:r w:rsidRPr="00555A27">
        <w:rPr>
          <w:sz w:val="28"/>
          <w:szCs w:val="28"/>
        </w:rPr>
        <w:t>» им. М.В. Ломоносова</w:t>
      </w:r>
      <w:r w:rsidRPr="00555A27">
        <w:rPr>
          <w:sz w:val="28"/>
          <w:szCs w:val="28"/>
          <w:lang w:val="uk-UA"/>
        </w:rPr>
        <w:t xml:space="preserve">, </w:t>
      </w:r>
      <w:r w:rsidRPr="00555A27">
        <w:rPr>
          <w:sz w:val="28"/>
          <w:szCs w:val="28"/>
        </w:rPr>
        <w:t>1987.</w:t>
      </w:r>
      <w:r w:rsidRPr="00555A27">
        <w:rPr>
          <w:sz w:val="28"/>
          <w:szCs w:val="28"/>
          <w:lang w:val="uk-UA"/>
        </w:rPr>
        <w:t xml:space="preserve"> Т. 2. 207 с.</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21. </w:t>
      </w:r>
      <w:r w:rsidRPr="00555A27">
        <w:rPr>
          <w:sz w:val="28"/>
          <w:szCs w:val="28"/>
        </w:rPr>
        <w:t>Сергеев П.В. Мировая экономика: Вопросы и ответы</w:t>
      </w:r>
      <w:r w:rsidRPr="00555A27">
        <w:rPr>
          <w:sz w:val="28"/>
          <w:szCs w:val="28"/>
          <w:lang w:val="uk-UA"/>
        </w:rPr>
        <w:t xml:space="preserve">. </w:t>
      </w:r>
      <w:proofErr w:type="spellStart"/>
      <w:r w:rsidRPr="00555A27">
        <w:rPr>
          <w:sz w:val="28"/>
          <w:szCs w:val="28"/>
          <w:lang w:val="uk-UA"/>
        </w:rPr>
        <w:t>Новый</w:t>
      </w:r>
      <w:proofErr w:type="spellEnd"/>
      <w:r w:rsidRPr="00555A27">
        <w:rPr>
          <w:sz w:val="28"/>
          <w:szCs w:val="28"/>
          <w:lang w:val="uk-UA"/>
        </w:rPr>
        <w:t xml:space="preserve"> юрист, 1998. 104 с. </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22. Даниленко О.Л. Відкрита економіка як передумова взаємодії внутрішнього і зовнішнього ринків. </w:t>
      </w:r>
      <w:r w:rsidRPr="00555A27">
        <w:rPr>
          <w:sz w:val="28"/>
          <w:szCs w:val="28"/>
          <w:lang w:val="en-GB"/>
        </w:rPr>
        <w:t>URL</w:t>
      </w:r>
      <w:r w:rsidRPr="00555A27">
        <w:rPr>
          <w:sz w:val="28"/>
          <w:szCs w:val="28"/>
          <w:lang w:val="uk-UA"/>
        </w:rPr>
        <w:t>:</w:t>
      </w:r>
      <w:r w:rsidRPr="00555A27">
        <w:rPr>
          <w:color w:val="0D0D0D" w:themeColor="text1" w:themeTint="F2"/>
          <w:sz w:val="28"/>
          <w:szCs w:val="28"/>
          <w:lang w:val="uk-UA"/>
        </w:rPr>
        <w:t xml:space="preserve"> </w:t>
      </w:r>
      <w:hyperlink r:id="rId20" w:history="1">
        <w:r w:rsidRPr="00555A27">
          <w:rPr>
            <w:rStyle w:val="a8"/>
            <w:color w:val="0D0D0D" w:themeColor="text1" w:themeTint="F2"/>
            <w:sz w:val="28"/>
            <w:szCs w:val="28"/>
            <w:u w:val="none"/>
          </w:rPr>
          <w:t>http</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www</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rusnauka</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com</w:t>
        </w:r>
        <w:r w:rsidRPr="00555A27">
          <w:rPr>
            <w:rStyle w:val="a8"/>
            <w:color w:val="0D0D0D" w:themeColor="text1" w:themeTint="F2"/>
            <w:sz w:val="28"/>
            <w:szCs w:val="28"/>
            <w:u w:val="none"/>
            <w:lang w:val="uk-UA"/>
          </w:rPr>
          <w:t>/</w:t>
        </w:r>
      </w:hyperlink>
      <w:r w:rsidRPr="00555A27">
        <w:rPr>
          <w:color w:val="0D0D0D" w:themeColor="text1" w:themeTint="F2"/>
          <w:sz w:val="28"/>
          <w:szCs w:val="28"/>
          <w:lang w:val="uk-UA"/>
        </w:rPr>
        <w:t xml:space="preserve"> (дата звернення: 19.09.2019).</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23. </w:t>
      </w:r>
      <w:proofErr w:type="spellStart"/>
      <w:r w:rsidRPr="00555A27">
        <w:rPr>
          <w:sz w:val="28"/>
          <w:szCs w:val="28"/>
          <w:lang w:val="uk-UA"/>
        </w:rPr>
        <w:t>Аніловська</w:t>
      </w:r>
      <w:proofErr w:type="spellEnd"/>
      <w:r w:rsidRPr="00555A27">
        <w:rPr>
          <w:sz w:val="28"/>
          <w:szCs w:val="28"/>
          <w:lang w:val="uk-UA"/>
        </w:rPr>
        <w:t xml:space="preserve"> Г.Я. Відкрита економіка: проблеми економічної безпеки. </w:t>
      </w:r>
      <w:r w:rsidRPr="00555A27">
        <w:rPr>
          <w:i/>
          <w:iCs/>
          <w:sz w:val="28"/>
          <w:szCs w:val="28"/>
          <w:lang w:val="uk-UA"/>
        </w:rPr>
        <w:t>Вісник Університету внутрішніх справ.</w:t>
      </w:r>
      <w:r w:rsidRPr="00555A27">
        <w:rPr>
          <w:sz w:val="28"/>
          <w:szCs w:val="28"/>
          <w:lang w:val="uk-UA"/>
        </w:rPr>
        <w:t xml:space="preserve"> 2009. № 1. С. 36–47.</w:t>
      </w:r>
    </w:p>
    <w:p w:rsidR="00555A27" w:rsidRPr="00555A27" w:rsidRDefault="00555A27" w:rsidP="00555A27">
      <w:pPr>
        <w:spacing w:line="360" w:lineRule="auto"/>
        <w:ind w:firstLine="709"/>
        <w:jc w:val="both"/>
        <w:rPr>
          <w:color w:val="0D0D0D" w:themeColor="text1" w:themeTint="F2"/>
          <w:sz w:val="28"/>
          <w:szCs w:val="28"/>
          <w:lang w:val="uk-UA"/>
        </w:rPr>
      </w:pPr>
      <w:r w:rsidRPr="00555A27">
        <w:rPr>
          <w:color w:val="0D0D0D" w:themeColor="text1" w:themeTint="F2"/>
          <w:sz w:val="28"/>
          <w:szCs w:val="28"/>
          <w:lang w:val="uk-UA"/>
        </w:rPr>
        <w:t xml:space="preserve">24. Антоненко І. Відкрита економіка в умовах глобалізації суспільства. </w:t>
      </w:r>
      <w:r w:rsidRPr="00555A27">
        <w:rPr>
          <w:color w:val="0D0D0D" w:themeColor="text1" w:themeTint="F2"/>
          <w:sz w:val="28"/>
          <w:szCs w:val="28"/>
          <w:lang w:val="en-US"/>
        </w:rPr>
        <w:t>URL</w:t>
      </w:r>
      <w:r w:rsidRPr="00555A27">
        <w:rPr>
          <w:color w:val="0D0D0D" w:themeColor="text1" w:themeTint="F2"/>
          <w:sz w:val="28"/>
          <w:szCs w:val="28"/>
          <w:lang w:val="uk-UA"/>
        </w:rPr>
        <w:t>:</w:t>
      </w:r>
      <w:r w:rsidRPr="00555A27">
        <w:rPr>
          <w:color w:val="0D0D0D" w:themeColor="text1" w:themeTint="F2"/>
          <w:sz w:val="28"/>
          <w:szCs w:val="28"/>
          <w:lang w:val="en-GB"/>
        </w:rPr>
        <w:t> </w:t>
      </w:r>
      <w:hyperlink r:id="rId21" w:history="1">
        <w:r w:rsidRPr="00555A27">
          <w:rPr>
            <w:rStyle w:val="a8"/>
            <w:color w:val="0D0D0D" w:themeColor="text1" w:themeTint="F2"/>
            <w:sz w:val="28"/>
            <w:szCs w:val="28"/>
            <w:u w:val="none"/>
          </w:rPr>
          <w:t>http</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ena</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lp</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edu</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ua</w:t>
        </w:r>
        <w:r w:rsidRPr="00555A27">
          <w:rPr>
            <w:rStyle w:val="a8"/>
            <w:color w:val="0D0D0D" w:themeColor="text1" w:themeTint="F2"/>
            <w:sz w:val="28"/>
            <w:szCs w:val="28"/>
            <w:u w:val="none"/>
            <w:lang w:val="uk-UA"/>
          </w:rPr>
          <w:t>:8080/</w:t>
        </w:r>
        <w:r w:rsidRPr="00555A27">
          <w:rPr>
            <w:rStyle w:val="a8"/>
            <w:color w:val="0D0D0D" w:themeColor="text1" w:themeTint="F2"/>
            <w:sz w:val="28"/>
            <w:szCs w:val="28"/>
            <w:u w:val="none"/>
          </w:rPr>
          <w:t>bitstream</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ntb</w:t>
        </w:r>
        <w:r w:rsidRPr="00555A27">
          <w:rPr>
            <w:rStyle w:val="a8"/>
            <w:color w:val="0D0D0D" w:themeColor="text1" w:themeTint="F2"/>
            <w:sz w:val="28"/>
            <w:szCs w:val="28"/>
            <w:u w:val="none"/>
            <w:lang w:val="uk-UA"/>
          </w:rPr>
          <w:t>/12396/1/026_%</w:t>
        </w:r>
        <w:r w:rsidRPr="00555A27">
          <w:rPr>
            <w:rStyle w:val="a8"/>
            <w:color w:val="0D0D0D" w:themeColor="text1" w:themeTint="F2"/>
            <w:sz w:val="28"/>
            <w:szCs w:val="28"/>
            <w:u w:val="none"/>
          </w:rPr>
          <w:t>D</w:t>
        </w:r>
        <w:r w:rsidRPr="00555A27">
          <w:rPr>
            <w:rStyle w:val="a8"/>
            <w:color w:val="0D0D0D" w:themeColor="text1" w:themeTint="F2"/>
            <w:sz w:val="28"/>
            <w:szCs w:val="28"/>
            <w:u w:val="none"/>
            <w:lang w:val="uk-UA"/>
          </w:rPr>
          <w:t>0%86</w:t>
        </w:r>
        <w:r w:rsidRPr="00555A27">
          <w:rPr>
            <w:rStyle w:val="a8"/>
            <w:color w:val="0D0D0D" w:themeColor="text1" w:themeTint="F2"/>
            <w:sz w:val="28"/>
            <w:szCs w:val="28"/>
            <w:u w:val="none"/>
          </w:rPr>
          <w:t>ndikatori</w:t>
        </w:r>
        <w:r w:rsidRPr="00555A27">
          <w:rPr>
            <w:rStyle w:val="a8"/>
            <w:color w:val="0D0D0D" w:themeColor="text1" w:themeTint="F2"/>
            <w:sz w:val="28"/>
            <w:szCs w:val="28"/>
            <w:u w:val="none"/>
            <w:lang w:val="uk-UA"/>
          </w:rPr>
          <w:t>%20</w:t>
        </w:r>
        <w:r w:rsidRPr="00555A27">
          <w:rPr>
            <w:rStyle w:val="a8"/>
            <w:color w:val="0D0D0D" w:themeColor="text1" w:themeTint="F2"/>
            <w:sz w:val="28"/>
            <w:szCs w:val="28"/>
            <w:u w:val="none"/>
          </w:rPr>
          <w:t>oc</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D</w:t>
        </w:r>
        <w:r w:rsidRPr="00555A27">
          <w:rPr>
            <w:rStyle w:val="a8"/>
            <w:color w:val="0D0D0D" w:themeColor="text1" w:themeTint="F2"/>
            <w:sz w:val="28"/>
            <w:szCs w:val="28"/>
            <w:u w:val="none"/>
            <w:lang w:val="uk-UA"/>
          </w:rPr>
          <w:t>1%96</w:t>
        </w:r>
        <w:r w:rsidRPr="00555A27">
          <w:rPr>
            <w:rStyle w:val="a8"/>
            <w:color w:val="0D0D0D" w:themeColor="text1" w:themeTint="F2"/>
            <w:sz w:val="28"/>
            <w:szCs w:val="28"/>
            <w:u w:val="none"/>
          </w:rPr>
          <w:t>nki</w:t>
        </w:r>
        <w:r w:rsidRPr="00555A27">
          <w:rPr>
            <w:rStyle w:val="a8"/>
            <w:color w:val="0D0D0D" w:themeColor="text1" w:themeTint="F2"/>
            <w:sz w:val="28"/>
            <w:szCs w:val="28"/>
            <w:u w:val="none"/>
            <w:lang w:val="uk-UA"/>
          </w:rPr>
          <w:t>%20_158_166_704.</w:t>
        </w:r>
        <w:proofErr w:type="spellStart"/>
        <w:r w:rsidRPr="00555A27">
          <w:rPr>
            <w:rStyle w:val="a8"/>
            <w:color w:val="0D0D0D" w:themeColor="text1" w:themeTint="F2"/>
            <w:sz w:val="28"/>
            <w:szCs w:val="28"/>
            <w:u w:val="none"/>
          </w:rPr>
          <w:t>pdf</w:t>
        </w:r>
        <w:proofErr w:type="spellEnd"/>
      </w:hyperlink>
      <w:r w:rsidRPr="00555A27">
        <w:rPr>
          <w:color w:val="0D0D0D" w:themeColor="text1" w:themeTint="F2"/>
          <w:sz w:val="28"/>
          <w:szCs w:val="28"/>
          <w:lang w:val="uk-UA"/>
        </w:rPr>
        <w:t xml:space="preserve"> (дата звернення: 19.10.2019).</w:t>
      </w:r>
    </w:p>
    <w:p w:rsidR="00555A27" w:rsidRPr="00555A27" w:rsidRDefault="00555A27" w:rsidP="00555A27">
      <w:pPr>
        <w:spacing w:line="360" w:lineRule="auto"/>
        <w:ind w:firstLine="709"/>
        <w:jc w:val="both"/>
        <w:rPr>
          <w:sz w:val="28"/>
          <w:szCs w:val="28"/>
        </w:rPr>
      </w:pPr>
      <w:r w:rsidRPr="00555A27">
        <w:rPr>
          <w:sz w:val="28"/>
          <w:szCs w:val="28"/>
        </w:rPr>
        <w:t xml:space="preserve">25. Кремень О. </w:t>
      </w:r>
      <w:proofErr w:type="spellStart"/>
      <w:r w:rsidRPr="00555A27">
        <w:rPr>
          <w:sz w:val="28"/>
          <w:szCs w:val="28"/>
        </w:rPr>
        <w:t>Відкритість</w:t>
      </w:r>
      <w:proofErr w:type="spellEnd"/>
      <w:r w:rsidRPr="00555A27">
        <w:rPr>
          <w:sz w:val="28"/>
          <w:szCs w:val="28"/>
        </w:rPr>
        <w:t xml:space="preserve"> </w:t>
      </w:r>
      <w:proofErr w:type="spellStart"/>
      <w:r w:rsidRPr="00555A27">
        <w:rPr>
          <w:sz w:val="28"/>
          <w:szCs w:val="28"/>
        </w:rPr>
        <w:t>економіки</w:t>
      </w:r>
      <w:proofErr w:type="spellEnd"/>
      <w:r w:rsidRPr="00555A27">
        <w:rPr>
          <w:sz w:val="28"/>
          <w:szCs w:val="28"/>
        </w:rPr>
        <w:t xml:space="preserve"> та </w:t>
      </w:r>
      <w:proofErr w:type="spellStart"/>
      <w:r w:rsidRPr="00555A27">
        <w:rPr>
          <w:sz w:val="28"/>
          <w:szCs w:val="28"/>
        </w:rPr>
        <w:t>напрями</w:t>
      </w:r>
      <w:proofErr w:type="spellEnd"/>
      <w:r w:rsidRPr="00555A27">
        <w:rPr>
          <w:sz w:val="28"/>
          <w:szCs w:val="28"/>
        </w:rPr>
        <w:t xml:space="preserve"> </w:t>
      </w:r>
      <w:proofErr w:type="spellStart"/>
      <w:r w:rsidRPr="00555A27">
        <w:rPr>
          <w:sz w:val="28"/>
          <w:szCs w:val="28"/>
        </w:rPr>
        <w:t>її</w:t>
      </w:r>
      <w:proofErr w:type="spellEnd"/>
      <w:r w:rsidRPr="00555A27">
        <w:rPr>
          <w:sz w:val="28"/>
          <w:szCs w:val="28"/>
        </w:rPr>
        <w:t xml:space="preserve"> </w:t>
      </w:r>
      <w:proofErr w:type="spellStart"/>
      <w:r w:rsidRPr="00555A27">
        <w:rPr>
          <w:sz w:val="28"/>
          <w:szCs w:val="28"/>
        </w:rPr>
        <w:t>оцінки</w:t>
      </w:r>
      <w:proofErr w:type="spellEnd"/>
      <w:r w:rsidRPr="00555A27">
        <w:rPr>
          <w:sz w:val="28"/>
          <w:szCs w:val="28"/>
        </w:rPr>
        <w:t xml:space="preserve">. </w:t>
      </w:r>
      <w:proofErr w:type="spellStart"/>
      <w:r w:rsidRPr="00555A27">
        <w:rPr>
          <w:i/>
          <w:iCs/>
          <w:sz w:val="28"/>
          <w:szCs w:val="28"/>
        </w:rPr>
        <w:t>Економічний</w:t>
      </w:r>
      <w:proofErr w:type="spellEnd"/>
      <w:r w:rsidRPr="00555A27">
        <w:rPr>
          <w:i/>
          <w:iCs/>
          <w:sz w:val="28"/>
          <w:szCs w:val="28"/>
        </w:rPr>
        <w:t xml:space="preserve"> </w:t>
      </w:r>
      <w:proofErr w:type="spellStart"/>
      <w:r w:rsidRPr="00555A27">
        <w:rPr>
          <w:i/>
          <w:iCs/>
          <w:sz w:val="28"/>
          <w:szCs w:val="28"/>
        </w:rPr>
        <w:t>простір</w:t>
      </w:r>
      <w:proofErr w:type="spellEnd"/>
      <w:r w:rsidRPr="00555A27">
        <w:rPr>
          <w:sz w:val="28"/>
          <w:szCs w:val="28"/>
        </w:rPr>
        <w:t>. 2009. № 31. С. 5–21.</w:t>
      </w:r>
    </w:p>
    <w:p w:rsidR="00555A27" w:rsidRPr="00555A27" w:rsidRDefault="00555A27" w:rsidP="00555A27">
      <w:pPr>
        <w:spacing w:line="360" w:lineRule="auto"/>
        <w:ind w:firstLine="709"/>
        <w:jc w:val="both"/>
        <w:rPr>
          <w:sz w:val="28"/>
          <w:szCs w:val="28"/>
        </w:rPr>
      </w:pPr>
      <w:r w:rsidRPr="00555A27">
        <w:rPr>
          <w:sz w:val="28"/>
          <w:szCs w:val="28"/>
          <w:lang w:val="uk-UA"/>
        </w:rPr>
        <w:lastRenderedPageBreak/>
        <w:t xml:space="preserve">26. </w:t>
      </w:r>
      <w:r w:rsidRPr="00555A27">
        <w:rPr>
          <w:sz w:val="28"/>
          <w:szCs w:val="28"/>
        </w:rPr>
        <w:t xml:space="preserve">Петровская Л., </w:t>
      </w:r>
      <w:proofErr w:type="spellStart"/>
      <w:r w:rsidRPr="00555A27">
        <w:rPr>
          <w:sz w:val="28"/>
          <w:szCs w:val="28"/>
        </w:rPr>
        <w:t>Шипук</w:t>
      </w:r>
      <w:proofErr w:type="spellEnd"/>
      <w:r w:rsidRPr="00555A27">
        <w:rPr>
          <w:sz w:val="28"/>
          <w:szCs w:val="28"/>
        </w:rPr>
        <w:t xml:space="preserve"> П. Модели открытой экономики</w:t>
      </w:r>
      <w:r w:rsidRPr="00555A27">
        <w:rPr>
          <w:sz w:val="28"/>
          <w:szCs w:val="28"/>
          <w:lang w:val="uk-UA"/>
        </w:rPr>
        <w:t xml:space="preserve">. </w:t>
      </w:r>
      <w:r w:rsidRPr="00555A27">
        <w:rPr>
          <w:i/>
          <w:iCs/>
          <w:sz w:val="28"/>
          <w:szCs w:val="28"/>
        </w:rPr>
        <w:t>Белорусский журнал международного права и международных отношений.</w:t>
      </w:r>
      <w:r w:rsidRPr="00555A27">
        <w:rPr>
          <w:sz w:val="28"/>
          <w:szCs w:val="28"/>
        </w:rPr>
        <w:t xml:space="preserve"> 1998. №4. С. 89–92.</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27. </w:t>
      </w:r>
      <w:proofErr w:type="spellStart"/>
      <w:r w:rsidRPr="00555A27">
        <w:rPr>
          <w:sz w:val="28"/>
          <w:szCs w:val="28"/>
        </w:rPr>
        <w:t>Черепніна</w:t>
      </w:r>
      <w:proofErr w:type="spellEnd"/>
      <w:r w:rsidRPr="00555A27">
        <w:rPr>
          <w:sz w:val="28"/>
          <w:szCs w:val="28"/>
        </w:rPr>
        <w:t xml:space="preserve"> О.І. </w:t>
      </w:r>
      <w:proofErr w:type="spellStart"/>
      <w:r w:rsidRPr="00555A27">
        <w:rPr>
          <w:sz w:val="28"/>
          <w:szCs w:val="28"/>
        </w:rPr>
        <w:t>Взаємозумовленість</w:t>
      </w:r>
      <w:proofErr w:type="spellEnd"/>
      <w:r w:rsidRPr="00555A27">
        <w:rPr>
          <w:sz w:val="28"/>
          <w:szCs w:val="28"/>
        </w:rPr>
        <w:t xml:space="preserve"> </w:t>
      </w:r>
      <w:proofErr w:type="spellStart"/>
      <w:r w:rsidRPr="00555A27">
        <w:rPr>
          <w:sz w:val="28"/>
          <w:szCs w:val="28"/>
        </w:rPr>
        <w:t>трансформаційних</w:t>
      </w:r>
      <w:proofErr w:type="spellEnd"/>
      <w:r w:rsidRPr="00555A27">
        <w:rPr>
          <w:sz w:val="28"/>
          <w:szCs w:val="28"/>
        </w:rPr>
        <w:t xml:space="preserve"> </w:t>
      </w:r>
      <w:proofErr w:type="spellStart"/>
      <w:r w:rsidRPr="00555A27">
        <w:rPr>
          <w:sz w:val="28"/>
          <w:szCs w:val="28"/>
        </w:rPr>
        <w:t>процесів</w:t>
      </w:r>
      <w:proofErr w:type="spellEnd"/>
      <w:r w:rsidRPr="00555A27">
        <w:rPr>
          <w:sz w:val="28"/>
          <w:szCs w:val="28"/>
        </w:rPr>
        <w:t xml:space="preserve"> і </w:t>
      </w:r>
      <w:proofErr w:type="spellStart"/>
      <w:r w:rsidRPr="00555A27">
        <w:rPr>
          <w:sz w:val="28"/>
          <w:szCs w:val="28"/>
        </w:rPr>
        <w:t>розвитку</w:t>
      </w:r>
      <w:proofErr w:type="spellEnd"/>
      <w:r w:rsidRPr="00555A27">
        <w:rPr>
          <w:sz w:val="28"/>
          <w:szCs w:val="28"/>
        </w:rPr>
        <w:t xml:space="preserve"> </w:t>
      </w:r>
      <w:proofErr w:type="spellStart"/>
      <w:r w:rsidRPr="00555A27">
        <w:rPr>
          <w:sz w:val="28"/>
          <w:szCs w:val="28"/>
        </w:rPr>
        <w:t>світового</w:t>
      </w:r>
      <w:proofErr w:type="spellEnd"/>
      <w:r w:rsidRPr="00555A27">
        <w:rPr>
          <w:sz w:val="28"/>
          <w:szCs w:val="28"/>
        </w:rPr>
        <w:t xml:space="preserve"> </w:t>
      </w:r>
      <w:proofErr w:type="spellStart"/>
      <w:r w:rsidRPr="00555A27">
        <w:rPr>
          <w:sz w:val="28"/>
          <w:szCs w:val="28"/>
        </w:rPr>
        <w:t>господарств</w:t>
      </w:r>
      <w:proofErr w:type="spellEnd"/>
      <w:r w:rsidRPr="00555A27">
        <w:rPr>
          <w:sz w:val="28"/>
          <w:szCs w:val="28"/>
          <w:lang w:val="uk-UA"/>
        </w:rPr>
        <w:t xml:space="preserve">. </w:t>
      </w:r>
      <w:proofErr w:type="spellStart"/>
      <w:r w:rsidRPr="00555A27">
        <w:rPr>
          <w:i/>
          <w:iCs/>
          <w:sz w:val="28"/>
          <w:szCs w:val="28"/>
        </w:rPr>
        <w:t>Актуальні</w:t>
      </w:r>
      <w:proofErr w:type="spellEnd"/>
      <w:r w:rsidRPr="00555A27">
        <w:rPr>
          <w:i/>
          <w:iCs/>
          <w:sz w:val="28"/>
          <w:szCs w:val="28"/>
        </w:rPr>
        <w:t xml:space="preserve"> </w:t>
      </w:r>
      <w:proofErr w:type="spellStart"/>
      <w:r w:rsidRPr="00555A27">
        <w:rPr>
          <w:i/>
          <w:iCs/>
          <w:sz w:val="28"/>
          <w:szCs w:val="28"/>
        </w:rPr>
        <w:t>проблеми</w:t>
      </w:r>
      <w:proofErr w:type="spellEnd"/>
      <w:r w:rsidRPr="00555A27">
        <w:rPr>
          <w:i/>
          <w:iCs/>
          <w:sz w:val="28"/>
          <w:szCs w:val="28"/>
        </w:rPr>
        <w:t xml:space="preserve"> </w:t>
      </w:r>
      <w:proofErr w:type="spellStart"/>
      <w:r w:rsidRPr="00555A27">
        <w:rPr>
          <w:i/>
          <w:iCs/>
          <w:sz w:val="28"/>
          <w:szCs w:val="28"/>
        </w:rPr>
        <w:t>економіки</w:t>
      </w:r>
      <w:proofErr w:type="spellEnd"/>
      <w:r w:rsidRPr="00555A27">
        <w:rPr>
          <w:sz w:val="28"/>
          <w:szCs w:val="28"/>
        </w:rPr>
        <w:t>. 2004. №1(31). С. 92–99</w:t>
      </w:r>
      <w:r w:rsidRPr="00555A27">
        <w:rPr>
          <w:sz w:val="28"/>
          <w:szCs w:val="28"/>
          <w:lang w:val="uk-UA"/>
        </w:rPr>
        <w:t>.</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28. </w:t>
      </w:r>
      <w:proofErr w:type="spellStart"/>
      <w:r w:rsidRPr="00555A27">
        <w:rPr>
          <w:sz w:val="28"/>
          <w:szCs w:val="28"/>
        </w:rPr>
        <w:t>Поумер</w:t>
      </w:r>
      <w:proofErr w:type="spellEnd"/>
      <w:r w:rsidRPr="00555A27">
        <w:rPr>
          <w:sz w:val="28"/>
          <w:szCs w:val="28"/>
        </w:rPr>
        <w:t xml:space="preserve"> Маршалл. О степени открытости экономики</w:t>
      </w:r>
      <w:r w:rsidRPr="00555A27">
        <w:rPr>
          <w:sz w:val="28"/>
          <w:szCs w:val="28"/>
          <w:lang w:val="uk-UA"/>
        </w:rPr>
        <w:t>.</w:t>
      </w:r>
      <w:r w:rsidRPr="00555A27">
        <w:rPr>
          <w:sz w:val="28"/>
          <w:szCs w:val="28"/>
        </w:rPr>
        <w:t xml:space="preserve"> </w:t>
      </w:r>
      <w:r w:rsidRPr="00555A27">
        <w:rPr>
          <w:sz w:val="28"/>
          <w:szCs w:val="28"/>
          <w:lang w:val="en-US"/>
        </w:rPr>
        <w:t>URL</w:t>
      </w:r>
      <w:r w:rsidRPr="00555A27">
        <w:rPr>
          <w:sz w:val="28"/>
          <w:szCs w:val="28"/>
        </w:rPr>
        <w:t xml:space="preserve">: </w:t>
      </w:r>
      <w:hyperlink r:id="rId22" w:history="1">
        <w:r w:rsidRPr="00555A27">
          <w:rPr>
            <w:rStyle w:val="a8"/>
            <w:color w:val="0D0D0D" w:themeColor="text1" w:themeTint="F2"/>
            <w:sz w:val="28"/>
            <w:szCs w:val="28"/>
            <w:u w:val="none"/>
            <w:lang w:val="en-US"/>
          </w:rPr>
          <w:t>http</w:t>
        </w:r>
        <w:r w:rsidRPr="00555A27">
          <w:rPr>
            <w:rStyle w:val="a8"/>
            <w:color w:val="0D0D0D" w:themeColor="text1" w:themeTint="F2"/>
            <w:sz w:val="28"/>
            <w:szCs w:val="28"/>
            <w:u w:val="none"/>
          </w:rPr>
          <w:t>://</w:t>
        </w:r>
        <w:proofErr w:type="spellStart"/>
        <w:r w:rsidRPr="00555A27">
          <w:rPr>
            <w:rStyle w:val="a8"/>
            <w:color w:val="0D0D0D" w:themeColor="text1" w:themeTint="F2"/>
            <w:sz w:val="28"/>
            <w:szCs w:val="28"/>
            <w:u w:val="none"/>
            <w:lang w:val="en-US"/>
          </w:rPr>
          <w:t>ena</w:t>
        </w:r>
        <w:proofErr w:type="spellEnd"/>
        <w:r w:rsidRPr="00555A27">
          <w:rPr>
            <w:rStyle w:val="a8"/>
            <w:color w:val="0D0D0D" w:themeColor="text1" w:themeTint="F2"/>
            <w:sz w:val="28"/>
            <w:szCs w:val="28"/>
            <w:u w:val="none"/>
          </w:rPr>
          <w:t>.</w:t>
        </w:r>
        <w:proofErr w:type="spellStart"/>
        <w:r w:rsidRPr="00555A27">
          <w:rPr>
            <w:rStyle w:val="a8"/>
            <w:color w:val="0D0D0D" w:themeColor="text1" w:themeTint="F2"/>
            <w:sz w:val="28"/>
            <w:szCs w:val="28"/>
            <w:u w:val="none"/>
            <w:lang w:val="en-US"/>
          </w:rPr>
          <w:t>lp</w:t>
        </w:r>
        <w:proofErr w:type="spellEnd"/>
        <w:r w:rsidRPr="00555A27">
          <w:rPr>
            <w:rStyle w:val="a8"/>
            <w:color w:val="0D0D0D" w:themeColor="text1" w:themeTint="F2"/>
            <w:sz w:val="28"/>
            <w:szCs w:val="28"/>
            <w:u w:val="none"/>
          </w:rPr>
          <w:t>.</w:t>
        </w:r>
        <w:proofErr w:type="spellStart"/>
        <w:r w:rsidRPr="00555A27">
          <w:rPr>
            <w:rStyle w:val="a8"/>
            <w:color w:val="0D0D0D" w:themeColor="text1" w:themeTint="F2"/>
            <w:sz w:val="28"/>
            <w:szCs w:val="28"/>
            <w:u w:val="none"/>
            <w:lang w:val="en-US"/>
          </w:rPr>
          <w:t>edu</w:t>
        </w:r>
        <w:proofErr w:type="spellEnd"/>
        <w:r w:rsidRPr="00555A27">
          <w:rPr>
            <w:rStyle w:val="a8"/>
            <w:color w:val="0D0D0D" w:themeColor="text1" w:themeTint="F2"/>
            <w:sz w:val="28"/>
            <w:szCs w:val="28"/>
            <w:u w:val="none"/>
          </w:rPr>
          <w:t>.</w:t>
        </w:r>
        <w:proofErr w:type="spellStart"/>
        <w:r w:rsidRPr="00555A27">
          <w:rPr>
            <w:rStyle w:val="a8"/>
            <w:color w:val="0D0D0D" w:themeColor="text1" w:themeTint="F2"/>
            <w:sz w:val="28"/>
            <w:szCs w:val="28"/>
            <w:u w:val="none"/>
            <w:lang w:val="en-US"/>
          </w:rPr>
          <w:t>ua</w:t>
        </w:r>
        <w:proofErr w:type="spellEnd"/>
        <w:r w:rsidRPr="00555A27">
          <w:rPr>
            <w:rStyle w:val="a8"/>
            <w:color w:val="0D0D0D" w:themeColor="text1" w:themeTint="F2"/>
            <w:sz w:val="28"/>
            <w:szCs w:val="28"/>
            <w:u w:val="none"/>
          </w:rPr>
          <w:t>:8080/</w:t>
        </w:r>
        <w:r w:rsidRPr="00555A27">
          <w:rPr>
            <w:rStyle w:val="a8"/>
            <w:color w:val="0D0D0D" w:themeColor="text1" w:themeTint="F2"/>
            <w:sz w:val="28"/>
            <w:szCs w:val="28"/>
            <w:u w:val="none"/>
            <w:lang w:val="en-US"/>
          </w:rPr>
          <w:t>bitstream</w:t>
        </w:r>
        <w:r w:rsidRPr="00555A27">
          <w:rPr>
            <w:rStyle w:val="a8"/>
            <w:color w:val="0D0D0D" w:themeColor="text1" w:themeTint="F2"/>
            <w:sz w:val="28"/>
            <w:szCs w:val="28"/>
            <w:u w:val="none"/>
          </w:rPr>
          <w:t>/</w:t>
        </w:r>
        <w:proofErr w:type="spellStart"/>
        <w:r w:rsidRPr="00555A27">
          <w:rPr>
            <w:rStyle w:val="a8"/>
            <w:color w:val="0D0D0D" w:themeColor="text1" w:themeTint="F2"/>
            <w:sz w:val="28"/>
            <w:szCs w:val="28"/>
            <w:u w:val="none"/>
            <w:lang w:val="en-US"/>
          </w:rPr>
          <w:t>ntb</w:t>
        </w:r>
        <w:proofErr w:type="spellEnd"/>
        <w:r w:rsidRPr="00555A27">
          <w:rPr>
            <w:rStyle w:val="a8"/>
            <w:color w:val="0D0D0D" w:themeColor="text1" w:themeTint="F2"/>
            <w:sz w:val="28"/>
            <w:szCs w:val="28"/>
            <w:u w:val="none"/>
          </w:rPr>
          <w:t>/12396/1/026_%</w:t>
        </w:r>
        <w:r w:rsidRPr="00555A27">
          <w:rPr>
            <w:rStyle w:val="a8"/>
            <w:color w:val="0D0D0D" w:themeColor="text1" w:themeTint="F2"/>
            <w:sz w:val="28"/>
            <w:szCs w:val="28"/>
            <w:u w:val="none"/>
            <w:lang w:val="en-US"/>
          </w:rPr>
          <w:t>D</w:t>
        </w:r>
        <w:r w:rsidRPr="00555A27">
          <w:rPr>
            <w:rStyle w:val="a8"/>
            <w:color w:val="0D0D0D" w:themeColor="text1" w:themeTint="F2"/>
            <w:sz w:val="28"/>
            <w:szCs w:val="28"/>
            <w:u w:val="none"/>
          </w:rPr>
          <w:t>0%86</w:t>
        </w:r>
        <w:proofErr w:type="spellStart"/>
        <w:r w:rsidRPr="00555A27">
          <w:rPr>
            <w:rStyle w:val="a8"/>
            <w:color w:val="0D0D0D" w:themeColor="text1" w:themeTint="F2"/>
            <w:sz w:val="28"/>
            <w:szCs w:val="28"/>
            <w:u w:val="none"/>
            <w:lang w:val="en-US"/>
          </w:rPr>
          <w:t>ndikatori</w:t>
        </w:r>
        <w:proofErr w:type="spellEnd"/>
        <w:r w:rsidRPr="00555A27">
          <w:rPr>
            <w:rStyle w:val="a8"/>
            <w:color w:val="0D0D0D" w:themeColor="text1" w:themeTint="F2"/>
            <w:sz w:val="28"/>
            <w:szCs w:val="28"/>
            <w:u w:val="none"/>
          </w:rPr>
          <w:t>%20</w:t>
        </w:r>
        <w:proofErr w:type="spellStart"/>
        <w:r w:rsidRPr="00555A27">
          <w:rPr>
            <w:rStyle w:val="a8"/>
            <w:color w:val="0D0D0D" w:themeColor="text1" w:themeTint="F2"/>
            <w:sz w:val="28"/>
            <w:szCs w:val="28"/>
            <w:u w:val="none"/>
            <w:lang w:val="en-US"/>
          </w:rPr>
          <w:t>oc</w:t>
        </w:r>
        <w:proofErr w:type="spellEnd"/>
        <w:r w:rsidRPr="00555A27">
          <w:rPr>
            <w:rStyle w:val="a8"/>
            <w:color w:val="0D0D0D" w:themeColor="text1" w:themeTint="F2"/>
            <w:sz w:val="28"/>
            <w:szCs w:val="28"/>
            <w:u w:val="none"/>
          </w:rPr>
          <w:t>%</w:t>
        </w:r>
        <w:r w:rsidRPr="00555A27">
          <w:rPr>
            <w:rStyle w:val="a8"/>
            <w:color w:val="0D0D0D" w:themeColor="text1" w:themeTint="F2"/>
            <w:sz w:val="28"/>
            <w:szCs w:val="28"/>
            <w:u w:val="none"/>
            <w:lang w:val="en-US"/>
          </w:rPr>
          <w:t>D</w:t>
        </w:r>
        <w:r w:rsidRPr="00555A27">
          <w:rPr>
            <w:rStyle w:val="a8"/>
            <w:color w:val="0D0D0D" w:themeColor="text1" w:themeTint="F2"/>
            <w:sz w:val="28"/>
            <w:szCs w:val="28"/>
            <w:u w:val="none"/>
          </w:rPr>
          <w:t>1%96</w:t>
        </w:r>
        <w:proofErr w:type="spellStart"/>
        <w:r w:rsidRPr="00555A27">
          <w:rPr>
            <w:rStyle w:val="a8"/>
            <w:color w:val="0D0D0D" w:themeColor="text1" w:themeTint="F2"/>
            <w:sz w:val="28"/>
            <w:szCs w:val="28"/>
            <w:u w:val="none"/>
            <w:lang w:val="en-US"/>
          </w:rPr>
          <w:t>nki</w:t>
        </w:r>
        <w:proofErr w:type="spellEnd"/>
        <w:r w:rsidRPr="00555A27">
          <w:rPr>
            <w:rStyle w:val="a8"/>
            <w:color w:val="0D0D0D" w:themeColor="text1" w:themeTint="F2"/>
            <w:sz w:val="28"/>
            <w:szCs w:val="28"/>
            <w:u w:val="none"/>
          </w:rPr>
          <w:t>%20_158_166_704.</w:t>
        </w:r>
        <w:r w:rsidRPr="00555A27">
          <w:rPr>
            <w:rStyle w:val="a8"/>
            <w:color w:val="0D0D0D" w:themeColor="text1" w:themeTint="F2"/>
            <w:sz w:val="28"/>
            <w:szCs w:val="28"/>
            <w:u w:val="none"/>
            <w:lang w:val="en-US"/>
          </w:rPr>
          <w:t>pdf</w:t>
        </w:r>
      </w:hyperlink>
      <w:r w:rsidRPr="00555A27">
        <w:rPr>
          <w:color w:val="0D0D0D" w:themeColor="text1" w:themeTint="F2"/>
          <w:sz w:val="28"/>
          <w:szCs w:val="28"/>
          <w:lang w:val="uk-UA"/>
        </w:rPr>
        <w:t xml:space="preserve"> (дата звернення: 21.10.2019).</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29. Шостак Л. Відкрита економіка. </w:t>
      </w:r>
      <w:r w:rsidRPr="00555A27">
        <w:rPr>
          <w:i/>
          <w:iCs/>
          <w:sz w:val="28"/>
          <w:szCs w:val="28"/>
          <w:lang w:val="uk-UA"/>
        </w:rPr>
        <w:t xml:space="preserve">Перспективи позиціювання України у світовій господарській системі. </w:t>
      </w:r>
      <w:r w:rsidRPr="00555A27">
        <w:rPr>
          <w:sz w:val="28"/>
          <w:szCs w:val="28"/>
          <w:lang w:val="uk-UA"/>
        </w:rPr>
        <w:t>2009. № 7. С. 38–48.</w:t>
      </w:r>
    </w:p>
    <w:p w:rsidR="00555A27" w:rsidRPr="00555A27" w:rsidRDefault="00555A27" w:rsidP="00555A27">
      <w:pPr>
        <w:spacing w:line="360" w:lineRule="auto"/>
        <w:ind w:firstLine="709"/>
        <w:jc w:val="both"/>
        <w:rPr>
          <w:color w:val="0D0D0D" w:themeColor="text1" w:themeTint="F2"/>
          <w:sz w:val="28"/>
          <w:szCs w:val="28"/>
          <w:lang w:val="uk-UA"/>
        </w:rPr>
      </w:pPr>
      <w:r w:rsidRPr="00555A27">
        <w:rPr>
          <w:sz w:val="28"/>
          <w:szCs w:val="28"/>
          <w:lang w:val="uk-UA"/>
        </w:rPr>
        <w:t>30. </w:t>
      </w:r>
      <w:proofErr w:type="spellStart"/>
      <w:r w:rsidRPr="00555A27">
        <w:rPr>
          <w:sz w:val="28"/>
          <w:szCs w:val="28"/>
          <w:lang w:val="en-US"/>
        </w:rPr>
        <w:t>Ramkishen</w:t>
      </w:r>
      <w:proofErr w:type="spellEnd"/>
      <w:r w:rsidRPr="00555A27">
        <w:rPr>
          <w:sz w:val="28"/>
          <w:szCs w:val="28"/>
          <w:lang w:val="uk-UA"/>
        </w:rPr>
        <w:t xml:space="preserve"> </w:t>
      </w:r>
      <w:r w:rsidRPr="00555A27">
        <w:rPr>
          <w:sz w:val="28"/>
          <w:szCs w:val="28"/>
          <w:lang w:val="en-US"/>
        </w:rPr>
        <w:t>S</w:t>
      </w:r>
      <w:r w:rsidRPr="00555A27">
        <w:rPr>
          <w:sz w:val="28"/>
          <w:szCs w:val="28"/>
          <w:lang w:val="uk-UA"/>
        </w:rPr>
        <w:t xml:space="preserve">. </w:t>
      </w:r>
      <w:proofErr w:type="spellStart"/>
      <w:r w:rsidRPr="00555A27">
        <w:rPr>
          <w:sz w:val="28"/>
          <w:szCs w:val="28"/>
          <w:lang w:val="en-US"/>
        </w:rPr>
        <w:t>Rajan</w:t>
      </w:r>
      <w:proofErr w:type="spellEnd"/>
      <w:r w:rsidRPr="00555A27">
        <w:rPr>
          <w:sz w:val="28"/>
          <w:szCs w:val="28"/>
          <w:lang w:val="uk-UA"/>
        </w:rPr>
        <w:t xml:space="preserve">. </w:t>
      </w:r>
      <w:r w:rsidRPr="00555A27">
        <w:rPr>
          <w:sz w:val="28"/>
          <w:szCs w:val="28"/>
          <w:lang w:val="en-US"/>
        </w:rPr>
        <w:t>Capital</w:t>
      </w:r>
      <w:r w:rsidRPr="00555A27">
        <w:rPr>
          <w:sz w:val="28"/>
          <w:szCs w:val="28"/>
          <w:lang w:val="uk-UA"/>
        </w:rPr>
        <w:t xml:space="preserve"> </w:t>
      </w:r>
      <w:r w:rsidRPr="00555A27">
        <w:rPr>
          <w:sz w:val="28"/>
          <w:szCs w:val="28"/>
          <w:lang w:val="en-US"/>
        </w:rPr>
        <w:t>Mobility</w:t>
      </w:r>
      <w:r w:rsidRPr="00555A27">
        <w:rPr>
          <w:sz w:val="28"/>
          <w:szCs w:val="28"/>
          <w:lang w:val="uk-UA"/>
        </w:rPr>
        <w:t>.</w:t>
      </w:r>
      <w:r w:rsidRPr="00555A27">
        <w:rPr>
          <w:sz w:val="28"/>
          <w:szCs w:val="28"/>
          <w:lang w:val="en-US"/>
        </w:rPr>
        <w:t xml:space="preserve"> URL</w:t>
      </w:r>
      <w:r w:rsidRPr="00555A27">
        <w:rPr>
          <w:sz w:val="28"/>
          <w:szCs w:val="28"/>
          <w:lang w:val="uk-UA"/>
        </w:rPr>
        <w:t>:</w:t>
      </w:r>
      <w:r w:rsidRPr="00BC1D0B">
        <w:rPr>
          <w:sz w:val="28"/>
          <w:szCs w:val="28"/>
          <w:lang w:val="en-US"/>
        </w:rPr>
        <w:t xml:space="preserve"> </w:t>
      </w:r>
      <w:hyperlink r:id="rId23" w:history="1">
        <w:r w:rsidRPr="00555A27">
          <w:rPr>
            <w:rStyle w:val="a8"/>
            <w:color w:val="0D0D0D" w:themeColor="text1" w:themeTint="F2"/>
            <w:sz w:val="28"/>
            <w:szCs w:val="28"/>
            <w:u w:val="none"/>
            <w:lang w:val="en-US"/>
          </w:rPr>
          <w:t>https</w:t>
        </w:r>
        <w:r w:rsidRPr="00BC1D0B">
          <w:rPr>
            <w:rStyle w:val="a8"/>
            <w:color w:val="0D0D0D" w:themeColor="text1" w:themeTint="F2"/>
            <w:sz w:val="28"/>
            <w:szCs w:val="28"/>
            <w:u w:val="none"/>
            <w:lang w:val="en-US"/>
          </w:rPr>
          <w:t>://</w:t>
        </w:r>
        <w:r w:rsidRPr="00555A27">
          <w:rPr>
            <w:rStyle w:val="a8"/>
            <w:color w:val="0D0D0D" w:themeColor="text1" w:themeTint="F2"/>
            <w:sz w:val="28"/>
            <w:szCs w:val="28"/>
            <w:u w:val="none"/>
            <w:lang w:val="en-US"/>
          </w:rPr>
          <w:t>www</w:t>
        </w:r>
        <w:r w:rsidRPr="00BC1D0B">
          <w:rPr>
            <w:rStyle w:val="a8"/>
            <w:color w:val="0D0D0D" w:themeColor="text1" w:themeTint="F2"/>
            <w:sz w:val="28"/>
            <w:szCs w:val="28"/>
            <w:u w:val="none"/>
            <w:lang w:val="en-US"/>
          </w:rPr>
          <w:t>.</w:t>
        </w:r>
        <w:r w:rsidRPr="00555A27">
          <w:rPr>
            <w:rStyle w:val="a8"/>
            <w:color w:val="0D0D0D" w:themeColor="text1" w:themeTint="F2"/>
            <w:sz w:val="28"/>
            <w:szCs w:val="28"/>
            <w:u w:val="none"/>
            <w:lang w:val="en-US"/>
          </w:rPr>
          <w:t>academia</w:t>
        </w:r>
        <w:r w:rsidRPr="00BC1D0B">
          <w:rPr>
            <w:rStyle w:val="a8"/>
            <w:color w:val="0D0D0D" w:themeColor="text1" w:themeTint="F2"/>
            <w:sz w:val="28"/>
            <w:szCs w:val="28"/>
            <w:u w:val="none"/>
            <w:lang w:val="en-US"/>
          </w:rPr>
          <w:t>.</w:t>
        </w:r>
        <w:r w:rsidRPr="00555A27">
          <w:rPr>
            <w:rStyle w:val="a8"/>
            <w:color w:val="0D0D0D" w:themeColor="text1" w:themeTint="F2"/>
            <w:sz w:val="28"/>
            <w:szCs w:val="28"/>
            <w:u w:val="none"/>
            <w:lang w:val="en-US"/>
          </w:rPr>
          <w:t>edu</w:t>
        </w:r>
        <w:r w:rsidRPr="00BC1D0B">
          <w:rPr>
            <w:rStyle w:val="a8"/>
            <w:color w:val="0D0D0D" w:themeColor="text1" w:themeTint="F2"/>
            <w:sz w:val="28"/>
            <w:szCs w:val="28"/>
            <w:u w:val="none"/>
            <w:lang w:val="en-US"/>
          </w:rPr>
          <w:t>/11853906/</w:t>
        </w:r>
        <w:r w:rsidRPr="00555A27">
          <w:rPr>
            <w:rStyle w:val="a8"/>
            <w:color w:val="0D0D0D" w:themeColor="text1" w:themeTint="F2"/>
            <w:sz w:val="28"/>
            <w:szCs w:val="28"/>
            <w:u w:val="none"/>
            <w:lang w:val="en-US"/>
          </w:rPr>
          <w:t>INDICATORS</w:t>
        </w:r>
        <w:r w:rsidRPr="00BC1D0B">
          <w:rPr>
            <w:rStyle w:val="a8"/>
            <w:color w:val="0D0D0D" w:themeColor="text1" w:themeTint="F2"/>
            <w:sz w:val="28"/>
            <w:szCs w:val="28"/>
            <w:u w:val="none"/>
            <w:lang w:val="en-US"/>
          </w:rPr>
          <w:t>_</w:t>
        </w:r>
        <w:r w:rsidRPr="00555A27">
          <w:rPr>
            <w:rStyle w:val="a8"/>
            <w:color w:val="0D0D0D" w:themeColor="text1" w:themeTint="F2"/>
            <w:sz w:val="28"/>
            <w:szCs w:val="28"/>
            <w:u w:val="none"/>
            <w:lang w:val="en-US"/>
          </w:rPr>
          <w:t>OF</w:t>
        </w:r>
        <w:r w:rsidRPr="00BC1D0B">
          <w:rPr>
            <w:rStyle w:val="a8"/>
            <w:color w:val="0D0D0D" w:themeColor="text1" w:themeTint="F2"/>
            <w:sz w:val="28"/>
            <w:szCs w:val="28"/>
            <w:u w:val="none"/>
            <w:lang w:val="en-US"/>
          </w:rPr>
          <w:t>_</w:t>
        </w:r>
        <w:r w:rsidRPr="00555A27">
          <w:rPr>
            <w:rStyle w:val="a8"/>
            <w:color w:val="0D0D0D" w:themeColor="text1" w:themeTint="F2"/>
            <w:sz w:val="28"/>
            <w:szCs w:val="28"/>
            <w:u w:val="none"/>
            <w:lang w:val="en-US"/>
          </w:rPr>
          <w:t>UKRAINE</w:t>
        </w:r>
        <w:r w:rsidRPr="00BC1D0B">
          <w:rPr>
            <w:rStyle w:val="a8"/>
            <w:color w:val="0D0D0D" w:themeColor="text1" w:themeTint="F2"/>
            <w:sz w:val="28"/>
            <w:szCs w:val="28"/>
            <w:u w:val="none"/>
            <w:lang w:val="en-US"/>
          </w:rPr>
          <w:t>_</w:t>
        </w:r>
        <w:r w:rsidRPr="00555A27">
          <w:rPr>
            <w:rStyle w:val="a8"/>
            <w:color w:val="0D0D0D" w:themeColor="text1" w:themeTint="F2"/>
            <w:sz w:val="28"/>
            <w:szCs w:val="28"/>
            <w:u w:val="none"/>
            <w:lang w:val="en-US"/>
          </w:rPr>
          <w:t>S</w:t>
        </w:r>
        <w:r w:rsidRPr="00BC1D0B">
          <w:rPr>
            <w:rStyle w:val="a8"/>
            <w:color w:val="0D0D0D" w:themeColor="text1" w:themeTint="F2"/>
            <w:sz w:val="28"/>
            <w:szCs w:val="28"/>
            <w:u w:val="none"/>
            <w:lang w:val="en-US"/>
          </w:rPr>
          <w:t>_</w:t>
        </w:r>
        <w:r w:rsidRPr="00555A27">
          <w:rPr>
            <w:rStyle w:val="a8"/>
            <w:color w:val="0D0D0D" w:themeColor="text1" w:themeTint="F2"/>
            <w:sz w:val="28"/>
            <w:szCs w:val="28"/>
            <w:u w:val="none"/>
            <w:lang w:val="en-US"/>
          </w:rPr>
          <w:t>ECONOMY</w:t>
        </w:r>
        <w:r w:rsidRPr="00BC1D0B">
          <w:rPr>
            <w:rStyle w:val="a8"/>
            <w:color w:val="0D0D0D" w:themeColor="text1" w:themeTint="F2"/>
            <w:sz w:val="28"/>
            <w:szCs w:val="28"/>
            <w:u w:val="none"/>
            <w:lang w:val="en-US"/>
          </w:rPr>
          <w:t>_</w:t>
        </w:r>
        <w:r w:rsidRPr="00555A27">
          <w:rPr>
            <w:rStyle w:val="a8"/>
            <w:color w:val="0D0D0D" w:themeColor="text1" w:themeTint="F2"/>
            <w:sz w:val="28"/>
            <w:szCs w:val="28"/>
            <w:u w:val="none"/>
            <w:lang w:val="en-US"/>
          </w:rPr>
          <w:t>OPENNESS</w:t>
        </w:r>
        <w:r w:rsidRPr="00BC1D0B">
          <w:rPr>
            <w:rStyle w:val="a8"/>
            <w:color w:val="0D0D0D" w:themeColor="text1" w:themeTint="F2"/>
            <w:sz w:val="28"/>
            <w:szCs w:val="28"/>
            <w:u w:val="none"/>
            <w:lang w:val="en-US"/>
          </w:rPr>
          <w:t>_</w:t>
        </w:r>
        <w:r w:rsidRPr="00555A27">
          <w:rPr>
            <w:rStyle w:val="a8"/>
            <w:color w:val="0D0D0D" w:themeColor="text1" w:themeTint="F2"/>
            <w:sz w:val="28"/>
            <w:szCs w:val="28"/>
            <w:u w:val="none"/>
            <w:lang w:val="en-US"/>
          </w:rPr>
          <w:t>MEASURE</w:t>
        </w:r>
      </w:hyperlink>
      <w:r w:rsidRPr="00BC1D0B">
        <w:rPr>
          <w:rStyle w:val="a8"/>
          <w:color w:val="0D0D0D" w:themeColor="text1" w:themeTint="F2"/>
          <w:sz w:val="28"/>
          <w:szCs w:val="28"/>
          <w:u w:val="none"/>
          <w:lang w:val="en-US"/>
        </w:rPr>
        <w:t xml:space="preserve"> (</w:t>
      </w:r>
      <w:r w:rsidRPr="00555A27">
        <w:rPr>
          <w:rStyle w:val="a8"/>
          <w:color w:val="0D0D0D" w:themeColor="text1" w:themeTint="F2"/>
          <w:sz w:val="28"/>
          <w:szCs w:val="28"/>
          <w:u w:val="none"/>
          <w:lang w:val="uk-UA"/>
        </w:rPr>
        <w:t>дата звернення: 22.10.2019).</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31. </w:t>
      </w:r>
      <w:proofErr w:type="spellStart"/>
      <w:r w:rsidRPr="00555A27">
        <w:rPr>
          <w:sz w:val="28"/>
          <w:szCs w:val="28"/>
          <w:lang w:val="uk-UA"/>
        </w:rPr>
        <w:t>Ладиченко</w:t>
      </w:r>
      <w:proofErr w:type="spellEnd"/>
      <w:r w:rsidRPr="00555A27">
        <w:rPr>
          <w:sz w:val="28"/>
          <w:szCs w:val="28"/>
          <w:lang w:val="uk-UA"/>
        </w:rPr>
        <w:t xml:space="preserve"> К.І. Індикатори вимірювання зовнішньоторговельної відкритості національної економіки. </w:t>
      </w:r>
      <w:r w:rsidRPr="00555A27">
        <w:rPr>
          <w:i/>
          <w:iCs/>
          <w:sz w:val="28"/>
          <w:szCs w:val="28"/>
          <w:lang w:val="uk-UA"/>
        </w:rPr>
        <w:t>Економічний простір</w:t>
      </w:r>
      <w:r w:rsidRPr="00555A27">
        <w:rPr>
          <w:sz w:val="28"/>
          <w:szCs w:val="28"/>
          <w:lang w:val="uk-UA"/>
        </w:rPr>
        <w:t>. 2015. № 95. С. 16–25.</w:t>
      </w:r>
    </w:p>
    <w:p w:rsidR="00555A27" w:rsidRPr="00555A27" w:rsidRDefault="00555A27" w:rsidP="00555A27">
      <w:pPr>
        <w:spacing w:line="360" w:lineRule="auto"/>
        <w:ind w:firstLine="709"/>
        <w:jc w:val="both"/>
        <w:rPr>
          <w:color w:val="171717" w:themeColor="background2" w:themeShade="1A"/>
          <w:sz w:val="28"/>
          <w:szCs w:val="28"/>
          <w:lang w:val="uk-UA"/>
        </w:rPr>
      </w:pPr>
      <w:r w:rsidRPr="00555A27">
        <w:rPr>
          <w:sz w:val="28"/>
          <w:szCs w:val="28"/>
          <w:lang w:val="en-US"/>
        </w:rPr>
        <w:t>32</w:t>
      </w:r>
      <w:r w:rsidRPr="00555A27">
        <w:rPr>
          <w:sz w:val="28"/>
          <w:szCs w:val="28"/>
          <w:lang w:val="uk-UA"/>
        </w:rPr>
        <w:t xml:space="preserve">. </w:t>
      </w:r>
      <w:r w:rsidRPr="00555A27">
        <w:rPr>
          <w:color w:val="171717" w:themeColor="background2" w:themeShade="1A"/>
          <w:sz w:val="28"/>
          <w:szCs w:val="28"/>
          <w:lang w:val="en-US"/>
        </w:rPr>
        <w:t xml:space="preserve">Exports, FOB to Partner Countries. Imports, CIF to Partner Countries </w:t>
      </w:r>
      <w:r w:rsidRPr="00555A27">
        <w:rPr>
          <w:color w:val="0D0D0D" w:themeColor="text1" w:themeTint="F2"/>
          <w:sz w:val="28"/>
          <w:szCs w:val="28"/>
          <w:lang w:val="en-US"/>
        </w:rPr>
        <w:t>URL</w:t>
      </w:r>
      <w:r w:rsidRPr="00555A27">
        <w:rPr>
          <w:color w:val="0D0D0D" w:themeColor="text1" w:themeTint="F2"/>
          <w:sz w:val="28"/>
          <w:szCs w:val="28"/>
          <w:lang w:val="uk-UA"/>
        </w:rPr>
        <w:t xml:space="preserve">: </w:t>
      </w:r>
      <w:hyperlink r:id="rId24" w:history="1">
        <w:r w:rsidRPr="00555A27">
          <w:rPr>
            <w:rStyle w:val="a8"/>
            <w:color w:val="0D0D0D" w:themeColor="text1" w:themeTint="F2"/>
            <w:sz w:val="28"/>
            <w:szCs w:val="28"/>
            <w:u w:val="none"/>
            <w:lang w:val="en-US"/>
          </w:rPr>
          <w:t>http://data.imf.org/20aspx?key=6101%203712.</w:t>
        </w:r>
      </w:hyperlink>
      <w:r w:rsidRPr="00555A27">
        <w:rPr>
          <w:rStyle w:val="a8"/>
          <w:color w:val="0D0D0D" w:themeColor="text1" w:themeTint="F2"/>
          <w:sz w:val="28"/>
          <w:szCs w:val="28"/>
          <w:u w:val="none"/>
          <w:lang w:val="uk-UA"/>
        </w:rPr>
        <w:t xml:space="preserve"> (дата звернення: 22.10.2019)</w:t>
      </w:r>
    </w:p>
    <w:p w:rsidR="00555A27" w:rsidRPr="00555A27" w:rsidRDefault="00555A27" w:rsidP="00555A27">
      <w:pPr>
        <w:spacing w:line="360" w:lineRule="auto"/>
        <w:ind w:firstLine="709"/>
        <w:jc w:val="both"/>
        <w:rPr>
          <w:rStyle w:val="a8"/>
          <w:color w:val="171717" w:themeColor="background2" w:themeShade="1A"/>
          <w:sz w:val="28"/>
          <w:szCs w:val="28"/>
          <w:u w:val="none"/>
        </w:rPr>
      </w:pPr>
      <w:r w:rsidRPr="00555A27">
        <w:rPr>
          <w:color w:val="0D0D0D" w:themeColor="text1" w:themeTint="F2"/>
          <w:sz w:val="28"/>
          <w:szCs w:val="28"/>
          <w:lang w:val="uk-UA"/>
        </w:rPr>
        <w:t xml:space="preserve">33. </w:t>
      </w:r>
      <w:r w:rsidRPr="00555A27">
        <w:rPr>
          <w:color w:val="0D0D0D" w:themeColor="text1" w:themeTint="F2"/>
          <w:sz w:val="28"/>
          <w:szCs w:val="28"/>
        </w:rPr>
        <w:t xml:space="preserve">Кучин С.П., О.П. Коваль, Н.С. Шабанова. </w:t>
      </w:r>
      <w:proofErr w:type="spellStart"/>
      <w:r w:rsidRPr="00555A27">
        <w:rPr>
          <w:color w:val="0D0D0D" w:themeColor="text1" w:themeTint="F2"/>
          <w:sz w:val="28"/>
          <w:szCs w:val="28"/>
        </w:rPr>
        <w:t>Рівень</w:t>
      </w:r>
      <w:proofErr w:type="spellEnd"/>
      <w:r w:rsidRPr="00555A27">
        <w:rPr>
          <w:color w:val="0D0D0D" w:themeColor="text1" w:themeTint="F2"/>
          <w:sz w:val="28"/>
          <w:szCs w:val="28"/>
        </w:rPr>
        <w:t xml:space="preserve"> </w:t>
      </w:r>
      <w:proofErr w:type="spellStart"/>
      <w:r w:rsidRPr="00555A27">
        <w:rPr>
          <w:color w:val="0D0D0D" w:themeColor="text1" w:themeTint="F2"/>
          <w:sz w:val="28"/>
          <w:szCs w:val="28"/>
        </w:rPr>
        <w:t>участі</w:t>
      </w:r>
      <w:proofErr w:type="spellEnd"/>
      <w:r w:rsidRPr="00555A27">
        <w:rPr>
          <w:color w:val="0D0D0D" w:themeColor="text1" w:themeTint="F2"/>
          <w:sz w:val="28"/>
          <w:szCs w:val="28"/>
        </w:rPr>
        <w:t xml:space="preserve"> </w:t>
      </w:r>
      <w:proofErr w:type="spellStart"/>
      <w:r w:rsidRPr="00555A27">
        <w:rPr>
          <w:color w:val="0D0D0D" w:themeColor="text1" w:themeTint="F2"/>
          <w:sz w:val="28"/>
          <w:szCs w:val="28"/>
        </w:rPr>
        <w:t>України</w:t>
      </w:r>
      <w:proofErr w:type="spellEnd"/>
      <w:r w:rsidRPr="00555A27">
        <w:rPr>
          <w:color w:val="0D0D0D" w:themeColor="text1" w:themeTint="F2"/>
          <w:sz w:val="28"/>
          <w:szCs w:val="28"/>
        </w:rPr>
        <w:t xml:space="preserve"> в </w:t>
      </w:r>
      <w:proofErr w:type="spellStart"/>
      <w:r w:rsidRPr="00555A27">
        <w:rPr>
          <w:color w:val="0D0D0D" w:themeColor="text1" w:themeTint="F2"/>
          <w:sz w:val="28"/>
          <w:szCs w:val="28"/>
        </w:rPr>
        <w:t>міжнародному</w:t>
      </w:r>
      <w:proofErr w:type="spellEnd"/>
      <w:r w:rsidRPr="00555A27">
        <w:rPr>
          <w:color w:val="0D0D0D" w:themeColor="text1" w:themeTint="F2"/>
          <w:sz w:val="28"/>
          <w:szCs w:val="28"/>
        </w:rPr>
        <w:t> </w:t>
      </w:r>
      <w:proofErr w:type="spellStart"/>
      <w:r w:rsidRPr="00555A27">
        <w:rPr>
          <w:color w:val="0D0D0D" w:themeColor="text1" w:themeTint="F2"/>
          <w:sz w:val="28"/>
          <w:szCs w:val="28"/>
        </w:rPr>
        <w:t>поділі</w:t>
      </w:r>
      <w:proofErr w:type="spellEnd"/>
      <w:r w:rsidRPr="00555A27">
        <w:rPr>
          <w:color w:val="0D0D0D" w:themeColor="text1" w:themeTint="F2"/>
          <w:sz w:val="28"/>
          <w:szCs w:val="28"/>
        </w:rPr>
        <w:t> </w:t>
      </w:r>
      <w:proofErr w:type="spellStart"/>
      <w:r w:rsidRPr="00555A27">
        <w:rPr>
          <w:color w:val="0D0D0D" w:themeColor="text1" w:themeTint="F2"/>
          <w:sz w:val="28"/>
          <w:szCs w:val="28"/>
        </w:rPr>
        <w:t>праці</w:t>
      </w:r>
      <w:proofErr w:type="spellEnd"/>
      <w:r w:rsidRPr="00555A27">
        <w:rPr>
          <w:color w:val="0D0D0D" w:themeColor="text1" w:themeTint="F2"/>
          <w:sz w:val="28"/>
          <w:szCs w:val="28"/>
        </w:rPr>
        <w:t>. </w:t>
      </w:r>
      <w:r w:rsidRPr="00555A27">
        <w:rPr>
          <w:color w:val="0D0D0D" w:themeColor="text1" w:themeTint="F2"/>
          <w:sz w:val="28"/>
          <w:szCs w:val="28"/>
          <w:lang w:val="en-US"/>
        </w:rPr>
        <w:t>URL</w:t>
      </w:r>
      <w:r w:rsidRPr="00555A27">
        <w:rPr>
          <w:color w:val="0D0D0D" w:themeColor="text1" w:themeTint="F2"/>
          <w:sz w:val="28"/>
          <w:szCs w:val="28"/>
        </w:rPr>
        <w:t>: </w:t>
      </w:r>
      <w:hyperlink r:id="rId25" w:history="1">
        <w:r w:rsidRPr="00555A27">
          <w:rPr>
            <w:rStyle w:val="a8"/>
            <w:color w:val="0D0D0D" w:themeColor="text1" w:themeTint="F2"/>
            <w:sz w:val="28"/>
            <w:szCs w:val="28"/>
            <w:u w:val="none"/>
          </w:rPr>
          <w:t>http://www.rusnauka.com/27_NII_2010/Economics/72013.doc.htm</w:t>
        </w:r>
      </w:hyperlink>
      <w:r w:rsidRPr="00555A27">
        <w:rPr>
          <w:color w:val="0D0D0D" w:themeColor="text1" w:themeTint="F2"/>
          <w:sz w:val="28"/>
          <w:szCs w:val="28"/>
        </w:rPr>
        <w:t xml:space="preserve"> </w:t>
      </w:r>
      <w:r w:rsidRPr="00555A27">
        <w:rPr>
          <w:rStyle w:val="a8"/>
          <w:color w:val="171717" w:themeColor="background2" w:themeShade="1A"/>
          <w:sz w:val="28"/>
          <w:szCs w:val="28"/>
          <w:u w:val="none"/>
          <w:lang w:val="uk-UA"/>
        </w:rPr>
        <w:t>(дата звернення: 23.10.2019).</w:t>
      </w:r>
      <w:hyperlink r:id="rId26" w:history="1"/>
    </w:p>
    <w:p w:rsidR="00555A27" w:rsidRPr="00555A27" w:rsidRDefault="00555A27" w:rsidP="00555A27">
      <w:pPr>
        <w:spacing w:line="360" w:lineRule="auto"/>
        <w:ind w:firstLine="709"/>
        <w:jc w:val="both"/>
        <w:rPr>
          <w:rStyle w:val="a8"/>
          <w:color w:val="0D0D0D" w:themeColor="text1" w:themeTint="F2"/>
          <w:sz w:val="28"/>
          <w:szCs w:val="28"/>
          <w:u w:val="none"/>
          <w:lang w:val="uk-UA"/>
        </w:rPr>
      </w:pPr>
      <w:r w:rsidRPr="00555A27">
        <w:rPr>
          <w:rStyle w:val="a8"/>
          <w:color w:val="171717" w:themeColor="background2" w:themeShade="1A"/>
          <w:sz w:val="28"/>
          <w:szCs w:val="28"/>
          <w:u w:val="none"/>
        </w:rPr>
        <w:t>34.</w:t>
      </w:r>
      <w:r w:rsidRPr="00555A27">
        <w:rPr>
          <w:rStyle w:val="a8"/>
          <w:color w:val="171717" w:themeColor="background2" w:themeShade="1A"/>
          <w:sz w:val="28"/>
          <w:szCs w:val="28"/>
          <w:u w:val="none"/>
          <w:lang w:val="uk-UA"/>
        </w:rPr>
        <w:t> </w:t>
      </w:r>
      <w:r w:rsidRPr="00555A27">
        <w:rPr>
          <w:sz w:val="28"/>
          <w:szCs w:val="28"/>
          <w:lang w:val="uk-UA"/>
        </w:rPr>
        <w:t>Динаміка валового внутрішнього продукту </w:t>
      </w:r>
      <w:r w:rsidRPr="00555A27">
        <w:rPr>
          <w:sz w:val="28"/>
          <w:szCs w:val="28"/>
          <w:lang w:val="en-US"/>
        </w:rPr>
        <w:t>URL</w:t>
      </w:r>
      <w:r w:rsidRPr="00555A27">
        <w:rPr>
          <w:sz w:val="28"/>
          <w:szCs w:val="28"/>
        </w:rPr>
        <w:t>:</w:t>
      </w:r>
      <w:r w:rsidRPr="00555A27">
        <w:rPr>
          <w:rStyle w:val="a8"/>
          <w:color w:val="0D0D0D" w:themeColor="text1" w:themeTint="F2"/>
          <w:sz w:val="28"/>
          <w:szCs w:val="28"/>
          <w:u w:val="none"/>
          <w:lang w:val="uk-UA"/>
        </w:rPr>
        <w:t> </w:t>
      </w:r>
      <w:hyperlink r:id="rId27" w:history="1">
        <w:r w:rsidRPr="00555A27">
          <w:rPr>
            <w:rStyle w:val="a8"/>
            <w:color w:val="0D0D0D" w:themeColor="text1" w:themeTint="F2"/>
            <w:sz w:val="28"/>
            <w:szCs w:val="28"/>
            <w:u w:val="none"/>
          </w:rPr>
          <w:t>https://data.worldbank.org/</w:t>
        </w:r>
      </w:hyperlink>
      <w:r w:rsidRPr="00555A27">
        <w:rPr>
          <w:rStyle w:val="a8"/>
          <w:color w:val="0D0D0D" w:themeColor="text1" w:themeTint="F2"/>
          <w:sz w:val="28"/>
          <w:szCs w:val="28"/>
          <w:u w:val="none"/>
          <w:lang w:val="uk-UA"/>
        </w:rPr>
        <w:t xml:space="preserve"> (дата звернення: 25.10.2019).</w:t>
      </w:r>
    </w:p>
    <w:p w:rsidR="00555A27" w:rsidRPr="00555A27" w:rsidRDefault="00555A27" w:rsidP="00555A27">
      <w:pPr>
        <w:spacing w:line="360" w:lineRule="auto"/>
        <w:ind w:firstLine="709"/>
        <w:jc w:val="both"/>
        <w:rPr>
          <w:color w:val="0D0D0D" w:themeColor="text1" w:themeTint="F2"/>
          <w:sz w:val="28"/>
          <w:szCs w:val="28"/>
          <w:lang w:val="uk-UA"/>
        </w:rPr>
      </w:pPr>
      <w:r w:rsidRPr="00555A27">
        <w:rPr>
          <w:rStyle w:val="a8"/>
          <w:color w:val="0D0D0D" w:themeColor="text1" w:themeTint="F2"/>
          <w:sz w:val="28"/>
          <w:szCs w:val="28"/>
          <w:u w:val="none"/>
          <w:lang w:val="uk-UA"/>
        </w:rPr>
        <w:t xml:space="preserve">35. Індекс відкритості ринку </w:t>
      </w:r>
      <w:r w:rsidRPr="00555A27">
        <w:rPr>
          <w:sz w:val="28"/>
          <w:szCs w:val="28"/>
          <w:lang w:val="en-US"/>
        </w:rPr>
        <w:t>URL</w:t>
      </w:r>
      <w:r w:rsidRPr="00555A27">
        <w:rPr>
          <w:sz w:val="28"/>
          <w:szCs w:val="28"/>
          <w:lang w:val="uk-UA"/>
        </w:rPr>
        <w:t xml:space="preserve">: </w:t>
      </w:r>
      <w:hyperlink r:id="rId28" w:history="1">
        <w:r w:rsidRPr="00555A27">
          <w:rPr>
            <w:rStyle w:val="a8"/>
            <w:color w:val="0D0D0D" w:themeColor="text1" w:themeTint="F2"/>
            <w:sz w:val="28"/>
            <w:szCs w:val="28"/>
            <w:u w:val="none"/>
          </w:rPr>
          <w:t>https</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iccwbo</w:t>
        </w:r>
        <w:r w:rsidRPr="00555A27">
          <w:rPr>
            <w:rStyle w:val="a8"/>
            <w:color w:val="0D0D0D" w:themeColor="text1" w:themeTint="F2"/>
            <w:sz w:val="28"/>
            <w:szCs w:val="28"/>
            <w:u w:val="none"/>
            <w:lang w:val="uk-UA"/>
          </w:rPr>
          <w:t>.</w:t>
        </w:r>
        <w:r w:rsidRPr="00555A27">
          <w:rPr>
            <w:rStyle w:val="a8"/>
            <w:color w:val="0D0D0D" w:themeColor="text1" w:themeTint="F2"/>
            <w:sz w:val="28"/>
            <w:szCs w:val="28"/>
            <w:u w:val="none"/>
          </w:rPr>
          <w:t>org</w:t>
        </w:r>
        <w:r w:rsidRPr="00555A27">
          <w:rPr>
            <w:rStyle w:val="a8"/>
            <w:color w:val="0D0D0D" w:themeColor="text1" w:themeTint="F2"/>
            <w:sz w:val="28"/>
            <w:szCs w:val="28"/>
            <w:u w:val="none"/>
            <w:lang w:val="uk-UA"/>
          </w:rPr>
          <w:t>/</w:t>
        </w:r>
      </w:hyperlink>
      <w:r w:rsidRPr="00555A27">
        <w:rPr>
          <w:rStyle w:val="a8"/>
          <w:color w:val="0D0D0D" w:themeColor="text1" w:themeTint="F2"/>
          <w:sz w:val="28"/>
          <w:szCs w:val="28"/>
          <w:u w:val="none"/>
          <w:lang w:val="uk-UA"/>
        </w:rPr>
        <w:t xml:space="preserve"> (дата звернення: 25.10.2019).</w:t>
      </w:r>
    </w:p>
    <w:p w:rsidR="00555A27" w:rsidRPr="00555A27" w:rsidRDefault="00555A27" w:rsidP="00555A27">
      <w:pPr>
        <w:spacing w:line="360" w:lineRule="auto"/>
        <w:ind w:firstLine="709"/>
        <w:jc w:val="both"/>
        <w:rPr>
          <w:color w:val="171717" w:themeColor="background2" w:themeShade="1A"/>
          <w:sz w:val="28"/>
          <w:szCs w:val="28"/>
          <w:lang w:val="uk-UA"/>
        </w:rPr>
      </w:pPr>
      <w:r w:rsidRPr="00555A27">
        <w:rPr>
          <w:color w:val="171717" w:themeColor="background2" w:themeShade="1A"/>
          <w:sz w:val="28"/>
          <w:szCs w:val="28"/>
          <w:lang w:val="uk-UA"/>
        </w:rPr>
        <w:t>36. Індекс економічної свободи </w:t>
      </w:r>
      <w:r w:rsidRPr="00555A27">
        <w:rPr>
          <w:sz w:val="28"/>
          <w:szCs w:val="28"/>
          <w:lang w:val="en-US"/>
        </w:rPr>
        <w:t>URL</w:t>
      </w:r>
      <w:r w:rsidRPr="00555A27">
        <w:rPr>
          <w:sz w:val="28"/>
          <w:szCs w:val="28"/>
        </w:rPr>
        <w:t>:</w:t>
      </w:r>
      <w:proofErr w:type="spellStart"/>
      <w:r w:rsidR="00EB7AA1">
        <w:fldChar w:fldCharType="begin"/>
      </w:r>
      <w:r w:rsidR="00EB7AA1">
        <w:instrText xml:space="preserve"> HYPERLINK "https://www.heritage.org/index/explore" </w:instrText>
      </w:r>
      <w:r w:rsidR="00EB7AA1">
        <w:fldChar w:fldCharType="separate"/>
      </w:r>
      <w:r w:rsidRPr="00555A27">
        <w:rPr>
          <w:rStyle w:val="a8"/>
          <w:color w:val="0D0D0D" w:themeColor="text1" w:themeTint="F2"/>
          <w:sz w:val="28"/>
          <w:szCs w:val="28"/>
          <w:u w:val="none"/>
        </w:rPr>
        <w:t>https</w:t>
      </w:r>
      <w:proofErr w:type="spellEnd"/>
      <w:r w:rsidRPr="00555A27">
        <w:rPr>
          <w:rStyle w:val="a8"/>
          <w:color w:val="0D0D0D" w:themeColor="text1" w:themeTint="F2"/>
          <w:sz w:val="28"/>
          <w:szCs w:val="28"/>
          <w:u w:val="none"/>
        </w:rPr>
        <w:t>://www.heritage.org/index/explore</w:t>
      </w:r>
      <w:r w:rsidR="00EB7AA1">
        <w:rPr>
          <w:rStyle w:val="a8"/>
          <w:color w:val="0D0D0D" w:themeColor="text1" w:themeTint="F2"/>
          <w:sz w:val="28"/>
          <w:szCs w:val="28"/>
          <w:u w:val="none"/>
        </w:rPr>
        <w:fldChar w:fldCharType="end"/>
      </w:r>
      <w:r w:rsidRPr="00555A27">
        <w:rPr>
          <w:rStyle w:val="a8"/>
          <w:color w:val="0D0D0D" w:themeColor="text1" w:themeTint="F2"/>
          <w:sz w:val="28"/>
          <w:szCs w:val="28"/>
          <w:u w:val="none"/>
          <w:lang w:val="uk-UA"/>
        </w:rPr>
        <w:t xml:space="preserve"> (дата звернення: 25.10.2019).</w:t>
      </w:r>
    </w:p>
    <w:p w:rsidR="00555A27" w:rsidRPr="00555A27" w:rsidRDefault="00555A27" w:rsidP="00555A27">
      <w:pPr>
        <w:spacing w:line="360" w:lineRule="auto"/>
        <w:ind w:firstLine="709"/>
        <w:jc w:val="both"/>
        <w:rPr>
          <w:sz w:val="28"/>
          <w:szCs w:val="28"/>
          <w:lang w:val="uk-UA"/>
        </w:rPr>
      </w:pPr>
      <w:r w:rsidRPr="00555A27">
        <w:rPr>
          <w:color w:val="0D0D0D" w:themeColor="text1" w:themeTint="F2"/>
          <w:sz w:val="28"/>
          <w:szCs w:val="28"/>
          <w:lang w:val="uk-UA"/>
        </w:rPr>
        <w:lastRenderedPageBreak/>
        <w:t>37.</w:t>
      </w:r>
      <w:r w:rsidRPr="00555A27">
        <w:rPr>
          <w:color w:val="FF0000"/>
          <w:sz w:val="28"/>
          <w:szCs w:val="28"/>
          <w:lang w:val="uk-UA"/>
        </w:rPr>
        <w:t xml:space="preserve"> </w:t>
      </w:r>
      <w:r w:rsidRPr="00555A27">
        <w:rPr>
          <w:sz w:val="28"/>
          <w:szCs w:val="28"/>
        </w:rPr>
        <w:t>Журба А</w:t>
      </w:r>
      <w:r w:rsidRPr="00555A27">
        <w:rPr>
          <w:sz w:val="28"/>
          <w:szCs w:val="28"/>
          <w:lang w:val="uk-UA"/>
        </w:rPr>
        <w:t>.В</w:t>
      </w:r>
      <w:r w:rsidRPr="00555A27">
        <w:rPr>
          <w:sz w:val="28"/>
          <w:szCs w:val="28"/>
        </w:rPr>
        <w:t>., Рисована М.</w:t>
      </w:r>
      <w:r w:rsidRPr="00555A27">
        <w:rPr>
          <w:sz w:val="28"/>
          <w:szCs w:val="28"/>
          <w:lang w:val="uk-UA"/>
        </w:rPr>
        <w:t>В.</w:t>
      </w:r>
      <w:r w:rsidRPr="00555A27">
        <w:rPr>
          <w:sz w:val="28"/>
          <w:szCs w:val="28"/>
        </w:rPr>
        <w:t xml:space="preserve">, </w:t>
      </w:r>
      <w:proofErr w:type="spellStart"/>
      <w:r w:rsidRPr="00555A27">
        <w:rPr>
          <w:sz w:val="28"/>
          <w:szCs w:val="28"/>
        </w:rPr>
        <w:t>Табачкова</w:t>
      </w:r>
      <w:proofErr w:type="spellEnd"/>
      <w:r w:rsidRPr="00555A27">
        <w:rPr>
          <w:sz w:val="28"/>
          <w:szCs w:val="28"/>
        </w:rPr>
        <w:t xml:space="preserve"> Н.А.</w:t>
      </w:r>
      <w:r w:rsidRPr="00555A27">
        <w:rPr>
          <w:sz w:val="28"/>
          <w:szCs w:val="28"/>
          <w:lang w:val="uk-UA"/>
        </w:rPr>
        <w:t xml:space="preserve"> </w:t>
      </w:r>
      <w:proofErr w:type="spellStart"/>
      <w:r w:rsidRPr="00555A27">
        <w:rPr>
          <w:sz w:val="28"/>
          <w:szCs w:val="28"/>
        </w:rPr>
        <w:t>Україна</w:t>
      </w:r>
      <w:proofErr w:type="spellEnd"/>
      <w:r w:rsidRPr="00555A27">
        <w:rPr>
          <w:sz w:val="28"/>
          <w:szCs w:val="28"/>
        </w:rPr>
        <w:t xml:space="preserve"> в </w:t>
      </w:r>
      <w:proofErr w:type="spellStart"/>
      <w:r w:rsidRPr="00555A27">
        <w:rPr>
          <w:sz w:val="28"/>
          <w:szCs w:val="28"/>
        </w:rPr>
        <w:t>міжнародному</w:t>
      </w:r>
      <w:proofErr w:type="spellEnd"/>
      <w:r w:rsidRPr="00555A27">
        <w:rPr>
          <w:sz w:val="28"/>
          <w:szCs w:val="28"/>
        </w:rPr>
        <w:t xml:space="preserve"> </w:t>
      </w:r>
      <w:proofErr w:type="spellStart"/>
      <w:r w:rsidRPr="00555A27">
        <w:rPr>
          <w:sz w:val="28"/>
          <w:szCs w:val="28"/>
        </w:rPr>
        <w:t>розподілі</w:t>
      </w:r>
      <w:proofErr w:type="spellEnd"/>
      <w:r w:rsidRPr="00555A27">
        <w:rPr>
          <w:sz w:val="28"/>
          <w:szCs w:val="28"/>
        </w:rPr>
        <w:t xml:space="preserve"> </w:t>
      </w:r>
      <w:proofErr w:type="spellStart"/>
      <w:r w:rsidRPr="00555A27">
        <w:rPr>
          <w:sz w:val="28"/>
          <w:szCs w:val="28"/>
        </w:rPr>
        <w:t>праці</w:t>
      </w:r>
      <w:proofErr w:type="spellEnd"/>
      <w:r w:rsidRPr="00555A27">
        <w:rPr>
          <w:sz w:val="28"/>
          <w:szCs w:val="28"/>
        </w:rPr>
        <w:t xml:space="preserve">: стан, </w:t>
      </w:r>
      <w:proofErr w:type="spellStart"/>
      <w:r w:rsidRPr="00555A27">
        <w:rPr>
          <w:sz w:val="28"/>
          <w:szCs w:val="28"/>
        </w:rPr>
        <w:t>проблеми</w:t>
      </w:r>
      <w:proofErr w:type="spellEnd"/>
      <w:r w:rsidRPr="00555A27">
        <w:rPr>
          <w:sz w:val="28"/>
          <w:szCs w:val="28"/>
        </w:rPr>
        <w:t xml:space="preserve"> і </w:t>
      </w:r>
      <w:proofErr w:type="spellStart"/>
      <w:r w:rsidRPr="00555A27">
        <w:rPr>
          <w:sz w:val="28"/>
          <w:szCs w:val="28"/>
        </w:rPr>
        <w:t>перспективи</w:t>
      </w:r>
      <w:proofErr w:type="spellEnd"/>
      <w:r w:rsidRPr="00555A27">
        <w:rPr>
          <w:sz w:val="28"/>
          <w:szCs w:val="28"/>
          <w:lang w:val="uk-UA"/>
        </w:rPr>
        <w:t>. Збірник 2018 с.8</w:t>
      </w:r>
    </w:p>
    <w:p w:rsidR="00555A27" w:rsidRPr="00555A27" w:rsidRDefault="00555A27" w:rsidP="00555A27">
      <w:pPr>
        <w:spacing w:line="360" w:lineRule="auto"/>
        <w:ind w:firstLine="709"/>
        <w:jc w:val="both"/>
        <w:rPr>
          <w:color w:val="0D0D0D" w:themeColor="text1" w:themeTint="F2"/>
          <w:sz w:val="28"/>
          <w:szCs w:val="28"/>
          <w:lang w:val="uk-UA"/>
        </w:rPr>
      </w:pPr>
      <w:r w:rsidRPr="00555A27">
        <w:rPr>
          <w:color w:val="0D0D0D" w:themeColor="text1" w:themeTint="F2"/>
          <w:sz w:val="28"/>
          <w:szCs w:val="28"/>
          <w:lang w:val="uk-UA"/>
        </w:rPr>
        <w:t xml:space="preserve">38. Рівень участі України в міжнародному поділі праці </w:t>
      </w:r>
      <w:r w:rsidRPr="00555A27">
        <w:rPr>
          <w:color w:val="0D0D0D" w:themeColor="text1" w:themeTint="F2"/>
          <w:sz w:val="28"/>
          <w:szCs w:val="28"/>
          <w:lang w:val="en-US"/>
        </w:rPr>
        <w:t>URL</w:t>
      </w:r>
      <w:r w:rsidRPr="00555A27">
        <w:rPr>
          <w:color w:val="0D0D0D" w:themeColor="text1" w:themeTint="F2"/>
          <w:sz w:val="28"/>
          <w:szCs w:val="28"/>
        </w:rPr>
        <w:t>:</w:t>
      </w:r>
      <w:r w:rsidRPr="00555A27">
        <w:rPr>
          <w:color w:val="0D0D0D" w:themeColor="text1" w:themeTint="F2"/>
          <w:sz w:val="28"/>
          <w:szCs w:val="28"/>
          <w:lang w:val="uk-UA"/>
        </w:rPr>
        <w:t xml:space="preserve"> </w:t>
      </w:r>
      <w:hyperlink r:id="rId29" w:history="1">
        <w:r w:rsidRPr="00555A27">
          <w:rPr>
            <w:rStyle w:val="a8"/>
            <w:color w:val="0D0D0D" w:themeColor="text1" w:themeTint="F2"/>
            <w:sz w:val="28"/>
            <w:szCs w:val="28"/>
            <w:u w:val="none"/>
          </w:rPr>
          <w:t>https://library.if.ua/book/69/5106.html</w:t>
        </w:r>
      </w:hyperlink>
      <w:r w:rsidRPr="00555A27">
        <w:rPr>
          <w:color w:val="0D0D0D" w:themeColor="text1" w:themeTint="F2"/>
          <w:sz w:val="28"/>
          <w:szCs w:val="28"/>
          <w:lang w:val="uk-UA"/>
        </w:rPr>
        <w:t xml:space="preserve"> </w:t>
      </w:r>
      <w:r w:rsidRPr="00555A27">
        <w:rPr>
          <w:rStyle w:val="a8"/>
          <w:color w:val="0D0D0D" w:themeColor="text1" w:themeTint="F2"/>
          <w:sz w:val="28"/>
          <w:szCs w:val="28"/>
          <w:u w:val="none"/>
          <w:lang w:val="uk-UA"/>
        </w:rPr>
        <w:t>(дата звернення: 29.10.2019).</w:t>
      </w:r>
    </w:p>
    <w:p w:rsidR="00555A27" w:rsidRPr="00555A27" w:rsidRDefault="00555A27" w:rsidP="00555A27">
      <w:pPr>
        <w:spacing w:line="360" w:lineRule="auto"/>
        <w:ind w:firstLine="709"/>
        <w:jc w:val="both"/>
        <w:rPr>
          <w:color w:val="000000"/>
          <w:sz w:val="28"/>
          <w:szCs w:val="28"/>
        </w:rPr>
      </w:pPr>
      <w:r w:rsidRPr="00555A27">
        <w:rPr>
          <w:sz w:val="28"/>
          <w:szCs w:val="28"/>
          <w:lang w:val="uk-UA"/>
        </w:rPr>
        <w:t xml:space="preserve">39. </w:t>
      </w:r>
      <w:proofErr w:type="spellStart"/>
      <w:r w:rsidRPr="00555A27">
        <w:rPr>
          <w:color w:val="000000"/>
          <w:sz w:val="28"/>
          <w:szCs w:val="28"/>
        </w:rPr>
        <w:t>Мочерний</w:t>
      </w:r>
      <w:proofErr w:type="spellEnd"/>
      <w:r w:rsidRPr="00555A27">
        <w:rPr>
          <w:color w:val="000000"/>
          <w:sz w:val="28"/>
          <w:szCs w:val="28"/>
        </w:rPr>
        <w:t xml:space="preserve"> С.В. </w:t>
      </w:r>
      <w:proofErr w:type="spellStart"/>
      <w:r w:rsidRPr="00555A27">
        <w:rPr>
          <w:color w:val="000000"/>
          <w:sz w:val="28"/>
          <w:szCs w:val="28"/>
        </w:rPr>
        <w:t>Політекономія</w:t>
      </w:r>
      <w:proofErr w:type="spellEnd"/>
      <w:r w:rsidRPr="00555A27">
        <w:rPr>
          <w:color w:val="000000"/>
          <w:sz w:val="28"/>
          <w:szCs w:val="28"/>
        </w:rPr>
        <w:t xml:space="preserve">: </w:t>
      </w:r>
      <w:proofErr w:type="spellStart"/>
      <w:r w:rsidRPr="00555A27">
        <w:rPr>
          <w:color w:val="000000"/>
          <w:sz w:val="28"/>
          <w:szCs w:val="28"/>
        </w:rPr>
        <w:t>Підручник</w:t>
      </w:r>
      <w:proofErr w:type="spellEnd"/>
      <w:r w:rsidRPr="00555A27">
        <w:rPr>
          <w:color w:val="000000"/>
          <w:sz w:val="28"/>
          <w:szCs w:val="28"/>
        </w:rPr>
        <w:t>. 2-ге вид</w:t>
      </w:r>
      <w:r w:rsidRPr="00555A27">
        <w:rPr>
          <w:color w:val="000000"/>
          <w:sz w:val="28"/>
          <w:szCs w:val="28"/>
          <w:lang w:val="uk-UA"/>
        </w:rPr>
        <w:t>.</w:t>
      </w:r>
      <w:r w:rsidRPr="00555A27">
        <w:rPr>
          <w:color w:val="000000"/>
          <w:sz w:val="28"/>
          <w:szCs w:val="28"/>
        </w:rPr>
        <w:t xml:space="preserve"> </w:t>
      </w:r>
      <w:proofErr w:type="spellStart"/>
      <w:r w:rsidRPr="00555A27">
        <w:rPr>
          <w:color w:val="000000"/>
          <w:sz w:val="28"/>
          <w:szCs w:val="28"/>
        </w:rPr>
        <w:t>Вікар</w:t>
      </w:r>
      <w:proofErr w:type="spellEnd"/>
      <w:r w:rsidRPr="00555A27">
        <w:rPr>
          <w:color w:val="000000"/>
          <w:sz w:val="28"/>
          <w:szCs w:val="28"/>
        </w:rPr>
        <w:t>, 2005.</w:t>
      </w:r>
      <w:r w:rsidRPr="00555A27">
        <w:rPr>
          <w:color w:val="000000"/>
          <w:sz w:val="28"/>
          <w:szCs w:val="28"/>
          <w:lang w:val="uk-UA"/>
        </w:rPr>
        <w:t xml:space="preserve"> </w:t>
      </w:r>
      <w:r w:rsidRPr="00555A27">
        <w:rPr>
          <w:color w:val="000000"/>
          <w:sz w:val="28"/>
          <w:szCs w:val="28"/>
        </w:rPr>
        <w:t>386 с.</w:t>
      </w:r>
    </w:p>
    <w:p w:rsidR="00555A27" w:rsidRPr="00555A27" w:rsidRDefault="00555A27" w:rsidP="00555A27">
      <w:pPr>
        <w:spacing w:line="360" w:lineRule="auto"/>
        <w:ind w:firstLine="709"/>
        <w:jc w:val="both"/>
        <w:rPr>
          <w:color w:val="000000"/>
          <w:sz w:val="28"/>
          <w:szCs w:val="28"/>
          <w:lang w:val="uk-UA"/>
        </w:rPr>
      </w:pPr>
      <w:r w:rsidRPr="00555A27">
        <w:rPr>
          <w:color w:val="000000"/>
          <w:sz w:val="28"/>
          <w:szCs w:val="28"/>
          <w:lang w:val="uk-UA"/>
        </w:rPr>
        <w:t xml:space="preserve">40. </w:t>
      </w:r>
      <w:bookmarkStart w:id="3" w:name="_Ref240890819"/>
      <w:r w:rsidRPr="00555A27">
        <w:rPr>
          <w:color w:val="000000"/>
          <w:sz w:val="28"/>
          <w:szCs w:val="28"/>
          <w:lang w:val="uk-UA"/>
        </w:rPr>
        <w:t xml:space="preserve">Міжнародна економіка: Навчальний посібник / </w:t>
      </w:r>
      <w:proofErr w:type="spellStart"/>
      <w:r w:rsidRPr="00555A27">
        <w:rPr>
          <w:color w:val="000000"/>
          <w:sz w:val="28"/>
          <w:szCs w:val="28"/>
          <w:lang w:val="uk-UA"/>
        </w:rPr>
        <w:t>заг</w:t>
      </w:r>
      <w:proofErr w:type="spellEnd"/>
      <w:r w:rsidRPr="00555A27">
        <w:rPr>
          <w:color w:val="000000"/>
          <w:sz w:val="28"/>
          <w:szCs w:val="28"/>
          <w:lang w:val="uk-UA"/>
        </w:rPr>
        <w:t>. ред. О.Г. Гупала. «Хай-Тек Прес», 2007. 368 с.</w:t>
      </w:r>
      <w:bookmarkEnd w:id="3"/>
    </w:p>
    <w:p w:rsidR="00555A27" w:rsidRPr="00555A27" w:rsidRDefault="00555A27" w:rsidP="00555A27">
      <w:pPr>
        <w:spacing w:line="360" w:lineRule="auto"/>
        <w:ind w:firstLine="709"/>
        <w:jc w:val="both"/>
        <w:rPr>
          <w:color w:val="000000"/>
          <w:sz w:val="28"/>
          <w:szCs w:val="28"/>
          <w:lang w:val="uk-UA"/>
        </w:rPr>
      </w:pPr>
      <w:r w:rsidRPr="00555A27">
        <w:rPr>
          <w:color w:val="000000"/>
          <w:sz w:val="28"/>
          <w:szCs w:val="28"/>
          <w:lang w:val="uk-UA"/>
        </w:rPr>
        <w:t xml:space="preserve">41. Проблеми участі України у міжнародному поділі праці </w:t>
      </w:r>
      <w:r w:rsidRPr="00555A27">
        <w:rPr>
          <w:color w:val="0D0D0D" w:themeColor="text1" w:themeTint="F2"/>
          <w:sz w:val="28"/>
          <w:szCs w:val="28"/>
          <w:lang w:val="en-US"/>
        </w:rPr>
        <w:t>URL</w:t>
      </w:r>
      <w:r w:rsidRPr="00555A27">
        <w:rPr>
          <w:color w:val="0D0D0D" w:themeColor="text1" w:themeTint="F2"/>
          <w:sz w:val="28"/>
          <w:szCs w:val="28"/>
        </w:rPr>
        <w:t>:</w:t>
      </w:r>
      <w:r w:rsidRPr="00555A27">
        <w:rPr>
          <w:color w:val="0D0D0D" w:themeColor="text1" w:themeTint="F2"/>
          <w:sz w:val="28"/>
          <w:szCs w:val="28"/>
          <w:lang w:val="uk-UA"/>
        </w:rPr>
        <w:t xml:space="preserve"> </w:t>
      </w:r>
      <w:hyperlink r:id="rId30" w:history="1">
        <w:r w:rsidRPr="00555A27">
          <w:rPr>
            <w:rStyle w:val="a8"/>
            <w:color w:val="0D0D0D" w:themeColor="text1" w:themeTint="F2"/>
            <w:sz w:val="28"/>
            <w:szCs w:val="28"/>
            <w:u w:val="none"/>
            <w:lang w:val="uk-UA"/>
          </w:rPr>
          <w:t>https://studwood.ru/1490040/ekonomika/problemi_uchasti_ukrayini_mizhnarodnomu_podili_pratsi</w:t>
        </w:r>
      </w:hyperlink>
      <w:r w:rsidRPr="00555A27">
        <w:rPr>
          <w:color w:val="0D0D0D" w:themeColor="text1" w:themeTint="F2"/>
          <w:sz w:val="28"/>
          <w:szCs w:val="28"/>
          <w:lang w:val="uk-UA"/>
        </w:rPr>
        <w:t xml:space="preserve"> (дата </w:t>
      </w:r>
      <w:r w:rsidRPr="00555A27">
        <w:rPr>
          <w:color w:val="000000"/>
          <w:sz w:val="28"/>
          <w:szCs w:val="28"/>
          <w:lang w:val="uk-UA"/>
        </w:rPr>
        <w:t>звернення: 30.10.2019).</w:t>
      </w:r>
    </w:p>
    <w:p w:rsidR="00555A27" w:rsidRPr="00555A27" w:rsidRDefault="00555A27" w:rsidP="00555A27">
      <w:pPr>
        <w:spacing w:line="360" w:lineRule="auto"/>
        <w:ind w:firstLine="709"/>
        <w:jc w:val="both"/>
        <w:rPr>
          <w:color w:val="000000"/>
          <w:sz w:val="28"/>
          <w:szCs w:val="28"/>
          <w:shd w:val="clear" w:color="auto" w:fill="FFFFFF"/>
          <w:lang w:val="uk-UA"/>
        </w:rPr>
      </w:pPr>
      <w:r w:rsidRPr="00555A27">
        <w:rPr>
          <w:sz w:val="28"/>
          <w:szCs w:val="28"/>
          <w:lang w:val="uk-UA"/>
        </w:rPr>
        <w:t>42.</w:t>
      </w:r>
      <w:r w:rsidRPr="00555A27">
        <w:rPr>
          <w:color w:val="000000"/>
          <w:sz w:val="28"/>
          <w:szCs w:val="28"/>
          <w:shd w:val="clear" w:color="auto" w:fill="FFFFFF"/>
        </w:rPr>
        <w:t xml:space="preserve"> Федоренко</w:t>
      </w:r>
      <w:r w:rsidRPr="00555A27">
        <w:rPr>
          <w:color w:val="000000"/>
          <w:sz w:val="28"/>
          <w:szCs w:val="28"/>
          <w:shd w:val="clear" w:color="auto" w:fill="FFFFFF"/>
          <w:lang w:val="uk-UA"/>
        </w:rPr>
        <w:t xml:space="preserve"> В.Г.</w:t>
      </w:r>
      <w:r w:rsidRPr="00555A27">
        <w:rPr>
          <w:color w:val="000000"/>
          <w:sz w:val="28"/>
          <w:szCs w:val="28"/>
          <w:shd w:val="clear" w:color="auto" w:fill="FFFFFF"/>
        </w:rPr>
        <w:t xml:space="preserve"> </w:t>
      </w:r>
      <w:proofErr w:type="spellStart"/>
      <w:r w:rsidRPr="00555A27">
        <w:rPr>
          <w:color w:val="000000"/>
          <w:sz w:val="28"/>
          <w:szCs w:val="28"/>
          <w:shd w:val="clear" w:color="auto" w:fill="FFFFFF"/>
        </w:rPr>
        <w:t>Міжнародний</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поділ</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праці</w:t>
      </w:r>
      <w:proofErr w:type="spellEnd"/>
      <w:r w:rsidRPr="00555A27">
        <w:rPr>
          <w:color w:val="000000"/>
          <w:sz w:val="28"/>
          <w:szCs w:val="28"/>
          <w:shd w:val="clear" w:color="auto" w:fill="FFFFFF"/>
        </w:rPr>
        <w:t xml:space="preserve"> - </w:t>
      </w:r>
      <w:proofErr w:type="spellStart"/>
      <w:r w:rsidRPr="00555A27">
        <w:rPr>
          <w:color w:val="000000"/>
          <w:sz w:val="28"/>
          <w:szCs w:val="28"/>
          <w:shd w:val="clear" w:color="auto" w:fill="FFFFFF"/>
        </w:rPr>
        <w:t>матеріальна</w:t>
      </w:r>
      <w:proofErr w:type="spellEnd"/>
      <w:r w:rsidRPr="00555A27">
        <w:rPr>
          <w:color w:val="000000"/>
          <w:sz w:val="28"/>
          <w:szCs w:val="28"/>
          <w:shd w:val="clear" w:color="auto" w:fill="FFFFFF"/>
        </w:rPr>
        <w:t xml:space="preserve"> основа </w:t>
      </w:r>
      <w:proofErr w:type="spellStart"/>
      <w:r w:rsidRPr="00555A27">
        <w:rPr>
          <w:color w:val="000000"/>
          <w:sz w:val="28"/>
          <w:szCs w:val="28"/>
          <w:shd w:val="clear" w:color="auto" w:fill="FFFFFF"/>
        </w:rPr>
        <w:t>розвитку</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світового</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Господарства</w:t>
      </w:r>
      <w:proofErr w:type="spellEnd"/>
      <w:r w:rsidRPr="00555A27">
        <w:rPr>
          <w:color w:val="000000"/>
          <w:sz w:val="28"/>
          <w:szCs w:val="28"/>
          <w:shd w:val="clear" w:color="auto" w:fill="FFFFFF"/>
          <w:lang w:val="uk-UA"/>
        </w:rPr>
        <w:t xml:space="preserve">. </w:t>
      </w:r>
      <w:proofErr w:type="spellStart"/>
      <w:r w:rsidRPr="00555A27">
        <w:rPr>
          <w:color w:val="000000"/>
          <w:sz w:val="28"/>
          <w:szCs w:val="28"/>
          <w:shd w:val="clear" w:color="auto" w:fill="FFFFFF"/>
        </w:rPr>
        <w:t>Київ</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Інститут</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підготовки</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кадрів</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державної</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служби</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зайнятості</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України</w:t>
      </w:r>
      <w:proofErr w:type="spellEnd"/>
      <w:r w:rsidRPr="00555A27">
        <w:rPr>
          <w:color w:val="000000"/>
          <w:sz w:val="28"/>
          <w:szCs w:val="28"/>
          <w:shd w:val="clear" w:color="auto" w:fill="FFFFFF"/>
        </w:rPr>
        <w:t>.</w:t>
      </w:r>
      <w:r w:rsidRPr="00555A27">
        <w:rPr>
          <w:color w:val="000000"/>
          <w:sz w:val="28"/>
          <w:szCs w:val="28"/>
          <w:shd w:val="clear" w:color="auto" w:fill="FFFFFF"/>
          <w:lang w:val="uk-UA"/>
        </w:rPr>
        <w:t xml:space="preserve"> Київ, </w:t>
      </w:r>
      <w:r w:rsidRPr="00555A27">
        <w:rPr>
          <w:color w:val="000000"/>
          <w:sz w:val="28"/>
          <w:szCs w:val="28"/>
          <w:shd w:val="clear" w:color="auto" w:fill="FFFFFF"/>
        </w:rPr>
        <w:t>2009.</w:t>
      </w:r>
      <w:r w:rsidRPr="00555A27">
        <w:rPr>
          <w:color w:val="000000"/>
          <w:sz w:val="28"/>
          <w:szCs w:val="28"/>
          <w:shd w:val="clear" w:color="auto" w:fill="FFFFFF"/>
          <w:lang w:val="uk-UA"/>
        </w:rPr>
        <w:t xml:space="preserve"> С. 11-15.</w:t>
      </w:r>
    </w:p>
    <w:p w:rsidR="00555A27" w:rsidRPr="00555A27" w:rsidRDefault="00555A27" w:rsidP="00555A27">
      <w:pPr>
        <w:spacing w:line="360" w:lineRule="auto"/>
        <w:ind w:firstLine="709"/>
        <w:jc w:val="both"/>
        <w:rPr>
          <w:sz w:val="28"/>
          <w:szCs w:val="28"/>
          <w:lang w:val="uk-UA"/>
        </w:rPr>
      </w:pPr>
      <w:r w:rsidRPr="00555A27">
        <w:rPr>
          <w:color w:val="000000"/>
          <w:sz w:val="28"/>
          <w:szCs w:val="28"/>
          <w:shd w:val="clear" w:color="auto" w:fill="FFFFFF"/>
          <w:lang w:val="uk-UA"/>
        </w:rPr>
        <w:t xml:space="preserve">43. </w:t>
      </w:r>
      <w:proofErr w:type="spellStart"/>
      <w:r w:rsidRPr="00555A27">
        <w:rPr>
          <w:color w:val="000000"/>
          <w:sz w:val="28"/>
          <w:szCs w:val="28"/>
          <w:shd w:val="clear" w:color="auto" w:fill="FFFFFF"/>
          <w:lang w:val="uk-UA"/>
        </w:rPr>
        <w:t>Чухно</w:t>
      </w:r>
      <w:proofErr w:type="spellEnd"/>
      <w:r w:rsidRPr="00555A27">
        <w:rPr>
          <w:color w:val="000000"/>
          <w:sz w:val="28"/>
          <w:szCs w:val="28"/>
          <w:shd w:val="clear" w:color="auto" w:fill="FFFFFF"/>
          <w:lang w:val="uk-UA"/>
        </w:rPr>
        <w:t xml:space="preserve"> А.А., </w:t>
      </w:r>
      <w:proofErr w:type="spellStart"/>
      <w:r w:rsidRPr="00555A27">
        <w:rPr>
          <w:color w:val="000000"/>
          <w:sz w:val="28"/>
          <w:szCs w:val="28"/>
          <w:shd w:val="clear" w:color="auto" w:fill="FFFFFF"/>
          <w:lang w:val="uk-UA"/>
        </w:rPr>
        <w:t>Єщенко</w:t>
      </w:r>
      <w:proofErr w:type="spellEnd"/>
      <w:r w:rsidRPr="00555A27">
        <w:rPr>
          <w:color w:val="000000"/>
          <w:sz w:val="28"/>
          <w:szCs w:val="28"/>
          <w:shd w:val="clear" w:color="auto" w:fill="FFFFFF"/>
          <w:lang w:val="uk-UA"/>
        </w:rPr>
        <w:t xml:space="preserve"> П.С., Климко Г.Н. Основи економічної теорії / за ред. А.А. </w:t>
      </w:r>
      <w:proofErr w:type="spellStart"/>
      <w:r w:rsidRPr="00555A27">
        <w:rPr>
          <w:color w:val="000000"/>
          <w:sz w:val="28"/>
          <w:szCs w:val="28"/>
          <w:shd w:val="clear" w:color="auto" w:fill="FFFFFF"/>
          <w:lang w:val="uk-UA"/>
        </w:rPr>
        <w:t>Чухна</w:t>
      </w:r>
      <w:proofErr w:type="spellEnd"/>
      <w:r w:rsidRPr="00555A27">
        <w:rPr>
          <w:color w:val="000000"/>
          <w:sz w:val="28"/>
          <w:szCs w:val="28"/>
          <w:shd w:val="clear" w:color="auto" w:fill="FFFFFF"/>
          <w:lang w:val="uk-UA"/>
        </w:rPr>
        <w:t xml:space="preserve">. Київ: Вища </w:t>
      </w:r>
      <w:proofErr w:type="spellStart"/>
      <w:r w:rsidRPr="00555A27">
        <w:rPr>
          <w:color w:val="000000"/>
          <w:sz w:val="28"/>
          <w:szCs w:val="28"/>
          <w:shd w:val="clear" w:color="auto" w:fill="FFFFFF"/>
          <w:lang w:val="uk-UA"/>
        </w:rPr>
        <w:t>шк</w:t>
      </w:r>
      <w:proofErr w:type="spellEnd"/>
      <w:r w:rsidRPr="00555A27">
        <w:rPr>
          <w:color w:val="000000"/>
          <w:sz w:val="28"/>
          <w:szCs w:val="28"/>
          <w:shd w:val="clear" w:color="auto" w:fill="FFFFFF"/>
          <w:lang w:val="uk-UA"/>
        </w:rPr>
        <w:t>., 2001. 606 с.</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44. </w:t>
      </w:r>
      <w:proofErr w:type="spellStart"/>
      <w:r w:rsidRPr="00555A27">
        <w:rPr>
          <w:color w:val="000000"/>
          <w:sz w:val="28"/>
          <w:szCs w:val="28"/>
          <w:shd w:val="clear" w:color="auto" w:fill="FFFFFF"/>
          <w:lang w:val="uk-UA"/>
        </w:rPr>
        <w:t>Фомішин</w:t>
      </w:r>
      <w:proofErr w:type="spellEnd"/>
      <w:r w:rsidRPr="00555A27">
        <w:rPr>
          <w:color w:val="000000"/>
          <w:sz w:val="28"/>
          <w:szCs w:val="28"/>
          <w:shd w:val="clear" w:color="auto" w:fill="FFFFFF"/>
          <w:lang w:val="uk-UA"/>
        </w:rPr>
        <w:t xml:space="preserve"> С.В. Україна в системі сучасного міжнародного поділу праці. Херсон: НТУ, 2008. 21 с.</w:t>
      </w:r>
    </w:p>
    <w:p w:rsidR="00555A27" w:rsidRPr="00555A27" w:rsidRDefault="00555A27" w:rsidP="00555A27">
      <w:pPr>
        <w:spacing w:line="360" w:lineRule="auto"/>
        <w:ind w:firstLine="709"/>
        <w:jc w:val="both"/>
        <w:rPr>
          <w:sz w:val="28"/>
          <w:szCs w:val="28"/>
          <w:lang w:val="uk-UA"/>
        </w:rPr>
      </w:pPr>
      <w:r w:rsidRPr="00555A27">
        <w:rPr>
          <w:sz w:val="28"/>
          <w:szCs w:val="28"/>
          <w:lang w:val="uk-UA"/>
        </w:rPr>
        <w:t xml:space="preserve">45. </w:t>
      </w:r>
      <w:proofErr w:type="spellStart"/>
      <w:r w:rsidRPr="00555A27">
        <w:rPr>
          <w:color w:val="000000"/>
          <w:sz w:val="28"/>
          <w:szCs w:val="28"/>
          <w:shd w:val="clear" w:color="auto" w:fill="FFFFFF"/>
        </w:rPr>
        <w:t>Фомішин</w:t>
      </w:r>
      <w:proofErr w:type="spellEnd"/>
      <w:r w:rsidRPr="00555A27">
        <w:rPr>
          <w:color w:val="000000"/>
          <w:sz w:val="28"/>
          <w:szCs w:val="28"/>
          <w:shd w:val="clear" w:color="auto" w:fill="FFFFFF"/>
        </w:rPr>
        <w:t xml:space="preserve"> С.В. </w:t>
      </w:r>
      <w:proofErr w:type="spellStart"/>
      <w:r w:rsidRPr="00555A27">
        <w:rPr>
          <w:color w:val="000000"/>
          <w:sz w:val="28"/>
          <w:szCs w:val="28"/>
          <w:shd w:val="clear" w:color="auto" w:fill="FFFFFF"/>
        </w:rPr>
        <w:t>Сучасні</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тенденції</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розвитку</w:t>
      </w:r>
      <w:proofErr w:type="spellEnd"/>
      <w:r w:rsidRPr="00555A27">
        <w:rPr>
          <w:color w:val="000000"/>
          <w:sz w:val="28"/>
          <w:szCs w:val="28"/>
          <w:shd w:val="clear" w:color="auto" w:fill="FFFFFF"/>
        </w:rPr>
        <w:t xml:space="preserve"> форм </w:t>
      </w:r>
      <w:proofErr w:type="spellStart"/>
      <w:r w:rsidRPr="00555A27">
        <w:rPr>
          <w:color w:val="000000"/>
          <w:sz w:val="28"/>
          <w:szCs w:val="28"/>
          <w:shd w:val="clear" w:color="auto" w:fill="FFFFFF"/>
        </w:rPr>
        <w:t>міжнародного</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поділу</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праці</w:t>
      </w:r>
      <w:proofErr w:type="spellEnd"/>
      <w:r w:rsidRPr="00555A27">
        <w:rPr>
          <w:color w:val="000000"/>
          <w:sz w:val="28"/>
          <w:szCs w:val="28"/>
          <w:shd w:val="clear" w:color="auto" w:fill="FFFFFF"/>
        </w:rPr>
        <w:t xml:space="preserve"> в </w:t>
      </w:r>
      <w:proofErr w:type="spellStart"/>
      <w:r w:rsidRPr="00555A27">
        <w:rPr>
          <w:color w:val="000000"/>
          <w:sz w:val="28"/>
          <w:szCs w:val="28"/>
          <w:shd w:val="clear" w:color="auto" w:fill="FFFFFF"/>
        </w:rPr>
        <w:t>світовому</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господарстві</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Льві</w:t>
      </w:r>
      <w:proofErr w:type="spellEnd"/>
      <w:r w:rsidRPr="00555A27">
        <w:rPr>
          <w:color w:val="000000"/>
          <w:sz w:val="28"/>
          <w:szCs w:val="28"/>
          <w:shd w:val="clear" w:color="auto" w:fill="FFFFFF"/>
          <w:lang w:val="uk-UA"/>
        </w:rPr>
        <w:t>в</w:t>
      </w:r>
      <w:r w:rsidRPr="00555A27">
        <w:rPr>
          <w:color w:val="000000"/>
          <w:sz w:val="28"/>
          <w:szCs w:val="28"/>
          <w:shd w:val="clear" w:color="auto" w:fill="FFFFFF"/>
        </w:rPr>
        <w:t xml:space="preserve"> 2009.</w:t>
      </w:r>
      <w:r w:rsidRPr="00555A27">
        <w:rPr>
          <w:color w:val="000000"/>
          <w:sz w:val="28"/>
          <w:szCs w:val="28"/>
          <w:shd w:val="clear" w:color="auto" w:fill="FFFFFF"/>
          <w:lang w:val="uk-UA"/>
        </w:rPr>
        <w:t xml:space="preserve"> 250 с.</w:t>
      </w:r>
    </w:p>
    <w:p w:rsidR="00555A27" w:rsidRPr="00555A27" w:rsidRDefault="00555A27" w:rsidP="00555A27">
      <w:pPr>
        <w:pStyle w:val="a7"/>
        <w:spacing w:before="0" w:beforeAutospacing="0" w:after="0" w:afterAutospacing="0" w:line="360" w:lineRule="auto"/>
        <w:ind w:firstLine="709"/>
        <w:jc w:val="both"/>
        <w:rPr>
          <w:color w:val="000000"/>
          <w:sz w:val="28"/>
          <w:szCs w:val="28"/>
          <w:lang w:val="uk-UA"/>
        </w:rPr>
      </w:pPr>
      <w:r w:rsidRPr="00555A27">
        <w:rPr>
          <w:sz w:val="28"/>
          <w:szCs w:val="28"/>
          <w:lang w:val="uk-UA"/>
        </w:rPr>
        <w:t>46.</w:t>
      </w:r>
      <w:r w:rsidRPr="00555A27">
        <w:rPr>
          <w:color w:val="000000"/>
          <w:sz w:val="28"/>
          <w:szCs w:val="28"/>
          <w:lang w:val="uk-UA"/>
        </w:rPr>
        <w:t xml:space="preserve"> Сахаров В.Є., </w:t>
      </w:r>
      <w:proofErr w:type="spellStart"/>
      <w:r w:rsidRPr="00555A27">
        <w:rPr>
          <w:color w:val="000000"/>
          <w:sz w:val="28"/>
          <w:szCs w:val="28"/>
          <w:lang w:val="uk-UA"/>
        </w:rPr>
        <w:t>Будкін</w:t>
      </w:r>
      <w:proofErr w:type="spellEnd"/>
      <w:r w:rsidRPr="00555A27">
        <w:rPr>
          <w:color w:val="000000"/>
          <w:sz w:val="28"/>
          <w:szCs w:val="28"/>
          <w:lang w:val="uk-UA"/>
        </w:rPr>
        <w:t xml:space="preserve"> В.С., </w:t>
      </w:r>
      <w:proofErr w:type="spellStart"/>
      <w:r w:rsidRPr="00555A27">
        <w:rPr>
          <w:color w:val="000000"/>
          <w:sz w:val="28"/>
          <w:szCs w:val="28"/>
          <w:lang w:val="uk-UA"/>
        </w:rPr>
        <w:t>Єрохін</w:t>
      </w:r>
      <w:proofErr w:type="spellEnd"/>
      <w:r w:rsidRPr="00555A27">
        <w:rPr>
          <w:color w:val="000000"/>
          <w:sz w:val="28"/>
          <w:szCs w:val="28"/>
          <w:lang w:val="uk-UA"/>
        </w:rPr>
        <w:t xml:space="preserve"> С.А. Міжнародна економіка: </w:t>
      </w:r>
      <w:proofErr w:type="spellStart"/>
      <w:r w:rsidRPr="00555A27">
        <w:rPr>
          <w:color w:val="000000"/>
          <w:sz w:val="28"/>
          <w:szCs w:val="28"/>
          <w:lang w:val="uk-UA"/>
        </w:rPr>
        <w:t>навч</w:t>
      </w:r>
      <w:proofErr w:type="spellEnd"/>
      <w:r w:rsidRPr="00555A27">
        <w:rPr>
          <w:color w:val="000000"/>
          <w:sz w:val="28"/>
          <w:szCs w:val="28"/>
          <w:lang w:val="uk-UA"/>
        </w:rPr>
        <w:t xml:space="preserve">. посібник / за </w:t>
      </w:r>
      <w:proofErr w:type="spellStart"/>
      <w:r w:rsidRPr="00555A27">
        <w:rPr>
          <w:color w:val="000000"/>
          <w:sz w:val="28"/>
          <w:szCs w:val="28"/>
          <w:lang w:val="uk-UA"/>
        </w:rPr>
        <w:t>заг</w:t>
      </w:r>
      <w:proofErr w:type="spellEnd"/>
      <w:r w:rsidRPr="00555A27">
        <w:rPr>
          <w:color w:val="000000"/>
          <w:sz w:val="28"/>
          <w:szCs w:val="28"/>
          <w:lang w:val="uk-UA"/>
        </w:rPr>
        <w:t xml:space="preserve">. ред. </w:t>
      </w:r>
      <w:r w:rsidRPr="00555A27">
        <w:rPr>
          <w:color w:val="000000"/>
          <w:sz w:val="28"/>
          <w:szCs w:val="28"/>
        </w:rPr>
        <w:t>В.Є. Сахарова.</w:t>
      </w:r>
      <w:r w:rsidRPr="00555A27">
        <w:rPr>
          <w:color w:val="000000"/>
          <w:sz w:val="28"/>
          <w:szCs w:val="28"/>
          <w:lang w:val="uk-UA"/>
        </w:rPr>
        <w:t xml:space="preserve"> 2-ге вид. Київ: Дім «Ін Юре», 2008. 432с.</w:t>
      </w:r>
    </w:p>
    <w:p w:rsidR="00555A27" w:rsidRPr="00555A27" w:rsidRDefault="00555A27" w:rsidP="00555A27">
      <w:pPr>
        <w:pStyle w:val="a7"/>
        <w:spacing w:before="0" w:beforeAutospacing="0" w:after="0" w:afterAutospacing="0" w:line="360" w:lineRule="auto"/>
        <w:ind w:firstLine="709"/>
        <w:jc w:val="both"/>
        <w:rPr>
          <w:color w:val="000000"/>
          <w:sz w:val="28"/>
          <w:szCs w:val="28"/>
          <w:lang w:val="uk-UA"/>
        </w:rPr>
      </w:pPr>
      <w:r w:rsidRPr="00555A27">
        <w:rPr>
          <w:color w:val="000000"/>
          <w:sz w:val="28"/>
          <w:szCs w:val="28"/>
          <w:lang w:val="uk-UA"/>
        </w:rPr>
        <w:t xml:space="preserve">47. </w:t>
      </w:r>
      <w:proofErr w:type="spellStart"/>
      <w:r w:rsidRPr="00555A27">
        <w:rPr>
          <w:color w:val="000000"/>
          <w:sz w:val="28"/>
          <w:szCs w:val="28"/>
          <w:lang w:val="uk-UA"/>
        </w:rPr>
        <w:t>Ваврищук</w:t>
      </w:r>
      <w:proofErr w:type="spellEnd"/>
      <w:r w:rsidRPr="00555A27">
        <w:rPr>
          <w:color w:val="000000"/>
          <w:sz w:val="28"/>
          <w:szCs w:val="28"/>
          <w:lang w:val="uk-UA"/>
        </w:rPr>
        <w:t xml:space="preserve"> В.В. Торговельна спеціалізація України: про що свідчать виявлені порівняльні переваги. Наукові записки Т. 56. 2006. С.32-36.</w:t>
      </w:r>
    </w:p>
    <w:p w:rsidR="00555A27" w:rsidRPr="00555A27" w:rsidRDefault="00555A27" w:rsidP="00555A27">
      <w:pPr>
        <w:pStyle w:val="a7"/>
        <w:spacing w:before="0" w:beforeAutospacing="0" w:after="0" w:afterAutospacing="0" w:line="360" w:lineRule="auto"/>
        <w:ind w:firstLine="709"/>
        <w:jc w:val="both"/>
        <w:rPr>
          <w:color w:val="000000"/>
          <w:sz w:val="28"/>
          <w:szCs w:val="28"/>
          <w:lang w:val="uk-UA"/>
        </w:rPr>
      </w:pPr>
      <w:r w:rsidRPr="00555A27">
        <w:rPr>
          <w:color w:val="000000"/>
          <w:sz w:val="28"/>
          <w:szCs w:val="28"/>
          <w:lang w:val="uk-UA"/>
        </w:rPr>
        <w:t xml:space="preserve">48. </w:t>
      </w:r>
      <w:proofErr w:type="spellStart"/>
      <w:r w:rsidRPr="00555A27">
        <w:rPr>
          <w:color w:val="000000"/>
          <w:sz w:val="28"/>
          <w:szCs w:val="28"/>
          <w:lang w:val="uk-UA"/>
        </w:rPr>
        <w:t>Радіонова</w:t>
      </w:r>
      <w:proofErr w:type="spellEnd"/>
      <w:r w:rsidRPr="00555A27">
        <w:rPr>
          <w:color w:val="000000"/>
          <w:sz w:val="28"/>
          <w:szCs w:val="28"/>
          <w:lang w:val="uk-UA"/>
        </w:rPr>
        <w:t xml:space="preserve"> І.Ф., Кравченко І.С., Радченко В.В. </w:t>
      </w:r>
      <w:proofErr w:type="spellStart"/>
      <w:r w:rsidRPr="00555A27">
        <w:rPr>
          <w:color w:val="000000"/>
          <w:sz w:val="28"/>
          <w:szCs w:val="28"/>
        </w:rPr>
        <w:t>Загальна</w:t>
      </w:r>
      <w:proofErr w:type="spellEnd"/>
      <w:r w:rsidRPr="00555A27">
        <w:rPr>
          <w:color w:val="000000"/>
          <w:sz w:val="28"/>
          <w:szCs w:val="28"/>
        </w:rPr>
        <w:t xml:space="preserve"> </w:t>
      </w:r>
      <w:proofErr w:type="spellStart"/>
      <w:r w:rsidRPr="00555A27">
        <w:rPr>
          <w:color w:val="000000"/>
          <w:sz w:val="28"/>
          <w:szCs w:val="28"/>
        </w:rPr>
        <w:t>економіка</w:t>
      </w:r>
      <w:proofErr w:type="spellEnd"/>
      <w:r w:rsidRPr="00555A27">
        <w:rPr>
          <w:color w:val="000000"/>
          <w:sz w:val="28"/>
          <w:szCs w:val="28"/>
          <w:lang w:val="uk-UA"/>
        </w:rPr>
        <w:t xml:space="preserve"> </w:t>
      </w:r>
      <w:r w:rsidRPr="00555A27">
        <w:rPr>
          <w:color w:val="000000"/>
          <w:sz w:val="28"/>
          <w:szCs w:val="28"/>
        </w:rPr>
        <w:t>/</w:t>
      </w:r>
      <w:r w:rsidRPr="00555A27">
        <w:rPr>
          <w:color w:val="000000"/>
          <w:sz w:val="28"/>
          <w:szCs w:val="28"/>
          <w:lang w:val="uk-UA"/>
        </w:rPr>
        <w:t>з</w:t>
      </w:r>
      <w:r w:rsidRPr="00555A27">
        <w:rPr>
          <w:color w:val="000000"/>
          <w:sz w:val="28"/>
          <w:szCs w:val="28"/>
        </w:rPr>
        <w:t xml:space="preserve">а ред. І.Ф. </w:t>
      </w:r>
      <w:proofErr w:type="spellStart"/>
      <w:r w:rsidRPr="00555A27">
        <w:rPr>
          <w:color w:val="000000"/>
          <w:sz w:val="28"/>
          <w:szCs w:val="28"/>
        </w:rPr>
        <w:t>Радіонової</w:t>
      </w:r>
      <w:proofErr w:type="spellEnd"/>
      <w:r w:rsidRPr="00555A27">
        <w:rPr>
          <w:color w:val="000000"/>
          <w:sz w:val="28"/>
          <w:szCs w:val="28"/>
        </w:rPr>
        <w:t>.</w:t>
      </w:r>
      <w:r w:rsidRPr="00555A27">
        <w:rPr>
          <w:color w:val="000000"/>
          <w:sz w:val="28"/>
          <w:szCs w:val="28"/>
          <w:lang w:val="uk-UA"/>
        </w:rPr>
        <w:t xml:space="preserve"> 4-те вид., Київ: “А.П.Н.”, 2005. 210 с.</w:t>
      </w:r>
    </w:p>
    <w:p w:rsidR="00555A27" w:rsidRPr="00555A27" w:rsidRDefault="00555A27" w:rsidP="00555A27">
      <w:pPr>
        <w:pStyle w:val="a7"/>
        <w:spacing w:before="0" w:beforeAutospacing="0" w:after="0" w:afterAutospacing="0" w:line="360" w:lineRule="auto"/>
        <w:ind w:firstLine="709"/>
        <w:jc w:val="both"/>
        <w:rPr>
          <w:sz w:val="28"/>
          <w:szCs w:val="28"/>
          <w:lang w:val="uk-UA"/>
        </w:rPr>
      </w:pPr>
      <w:r w:rsidRPr="00555A27">
        <w:rPr>
          <w:color w:val="000000"/>
          <w:sz w:val="28"/>
          <w:szCs w:val="28"/>
          <w:lang w:val="uk-UA"/>
        </w:rPr>
        <w:t xml:space="preserve">49. </w:t>
      </w:r>
      <w:r w:rsidRPr="00555A27">
        <w:rPr>
          <w:sz w:val="28"/>
          <w:szCs w:val="28"/>
          <w:lang w:val="uk-UA"/>
        </w:rPr>
        <w:t xml:space="preserve">Рубан А. Про деякі питання і тенденції сучасної зовнішньої торгівлі України. </w:t>
      </w:r>
      <w:r w:rsidRPr="00555A27">
        <w:rPr>
          <w:i/>
          <w:iCs/>
          <w:sz w:val="28"/>
          <w:szCs w:val="28"/>
          <w:lang w:val="uk-UA"/>
        </w:rPr>
        <w:t>Економіка України</w:t>
      </w:r>
      <w:r w:rsidRPr="00555A27">
        <w:rPr>
          <w:sz w:val="28"/>
          <w:szCs w:val="28"/>
          <w:lang w:val="uk-UA"/>
        </w:rPr>
        <w:t xml:space="preserve">. 2012. </w:t>
      </w:r>
      <w:proofErr w:type="spellStart"/>
      <w:r w:rsidRPr="00555A27">
        <w:rPr>
          <w:sz w:val="28"/>
          <w:szCs w:val="28"/>
          <w:lang w:val="uk-UA"/>
        </w:rPr>
        <w:t>Вип</w:t>
      </w:r>
      <w:proofErr w:type="spellEnd"/>
      <w:r w:rsidRPr="00555A27">
        <w:rPr>
          <w:sz w:val="28"/>
          <w:szCs w:val="28"/>
          <w:lang w:val="uk-UA"/>
        </w:rPr>
        <w:t>. 3. №7. С. 67-71.</w:t>
      </w:r>
    </w:p>
    <w:p w:rsidR="00555A27" w:rsidRPr="00555A27" w:rsidRDefault="00555A27" w:rsidP="00555A27">
      <w:pPr>
        <w:pStyle w:val="a7"/>
        <w:spacing w:before="0" w:beforeAutospacing="0" w:after="0" w:afterAutospacing="0" w:line="360" w:lineRule="auto"/>
        <w:ind w:firstLine="709"/>
        <w:jc w:val="both"/>
        <w:rPr>
          <w:sz w:val="28"/>
          <w:szCs w:val="28"/>
          <w:lang w:val="uk-UA"/>
        </w:rPr>
      </w:pPr>
      <w:r w:rsidRPr="00555A27">
        <w:rPr>
          <w:sz w:val="28"/>
          <w:szCs w:val="28"/>
        </w:rPr>
        <w:t xml:space="preserve">50. </w:t>
      </w:r>
      <w:proofErr w:type="spellStart"/>
      <w:r w:rsidRPr="00555A27">
        <w:rPr>
          <w:sz w:val="28"/>
          <w:szCs w:val="28"/>
          <w:lang w:val="uk-UA"/>
        </w:rPr>
        <w:t>Мазаракі</w:t>
      </w:r>
      <w:proofErr w:type="spellEnd"/>
      <w:r w:rsidRPr="00555A27">
        <w:rPr>
          <w:sz w:val="28"/>
          <w:szCs w:val="28"/>
          <w:lang w:val="uk-UA"/>
        </w:rPr>
        <w:t xml:space="preserve"> А.А. та ін. Світовий ринок товарів та послуг: регіональна структура: </w:t>
      </w:r>
      <w:proofErr w:type="spellStart"/>
      <w:r w:rsidRPr="00555A27">
        <w:rPr>
          <w:sz w:val="28"/>
          <w:szCs w:val="28"/>
          <w:lang w:val="uk-UA"/>
        </w:rPr>
        <w:t>навч</w:t>
      </w:r>
      <w:proofErr w:type="spellEnd"/>
      <w:r w:rsidRPr="00555A27">
        <w:rPr>
          <w:sz w:val="28"/>
          <w:szCs w:val="28"/>
          <w:lang w:val="uk-UA"/>
        </w:rPr>
        <w:t>. посібник. Київ: КДТЕУ, 1998. 168 с.</w:t>
      </w:r>
    </w:p>
    <w:p w:rsidR="00555A27" w:rsidRPr="00555A27" w:rsidRDefault="00555A27" w:rsidP="00555A27">
      <w:pPr>
        <w:pStyle w:val="a7"/>
        <w:spacing w:before="0" w:beforeAutospacing="0" w:after="0" w:afterAutospacing="0" w:line="360" w:lineRule="auto"/>
        <w:ind w:firstLine="709"/>
        <w:jc w:val="both"/>
        <w:rPr>
          <w:color w:val="0D0D0D" w:themeColor="text1" w:themeTint="F2"/>
          <w:sz w:val="28"/>
          <w:szCs w:val="28"/>
          <w:lang w:val="uk-UA"/>
        </w:rPr>
      </w:pPr>
      <w:r w:rsidRPr="00555A27">
        <w:rPr>
          <w:sz w:val="28"/>
          <w:szCs w:val="28"/>
          <w:lang w:val="uk-UA"/>
        </w:rPr>
        <w:lastRenderedPageBreak/>
        <w:t xml:space="preserve">51. Місце України у міжнародному поділі праці </w:t>
      </w:r>
      <w:r w:rsidRPr="00555A27">
        <w:rPr>
          <w:sz w:val="28"/>
          <w:szCs w:val="28"/>
          <w:lang w:val="en-US"/>
        </w:rPr>
        <w:t>URL</w:t>
      </w:r>
      <w:r w:rsidRPr="00555A27">
        <w:rPr>
          <w:sz w:val="28"/>
          <w:szCs w:val="28"/>
          <w:lang w:val="uk-UA"/>
        </w:rPr>
        <w:t xml:space="preserve">: </w:t>
      </w:r>
      <w:hyperlink r:id="rId31" w:history="1">
        <w:r w:rsidRPr="00555A27">
          <w:rPr>
            <w:rStyle w:val="a8"/>
            <w:color w:val="0D0D0D" w:themeColor="text1" w:themeTint="F2"/>
            <w:sz w:val="28"/>
            <w:szCs w:val="28"/>
            <w:u w:val="none"/>
            <w:lang w:val="uk-UA"/>
          </w:rPr>
          <w:t>http://www.economy-confer.com.ua/full-article/1122/</w:t>
        </w:r>
      </w:hyperlink>
      <w:r w:rsidRPr="00555A27">
        <w:rPr>
          <w:rStyle w:val="a8"/>
          <w:color w:val="0D0D0D" w:themeColor="text1" w:themeTint="F2"/>
          <w:sz w:val="28"/>
          <w:szCs w:val="28"/>
          <w:u w:val="none"/>
          <w:lang w:val="uk-UA"/>
        </w:rPr>
        <w:t xml:space="preserve"> (дата звернення: 02.11.2019).</w:t>
      </w:r>
    </w:p>
    <w:p w:rsidR="00555A27" w:rsidRPr="00555A27" w:rsidRDefault="00555A27" w:rsidP="00555A27">
      <w:pPr>
        <w:pStyle w:val="a7"/>
        <w:spacing w:before="0" w:beforeAutospacing="0" w:after="0" w:afterAutospacing="0" w:line="360" w:lineRule="auto"/>
        <w:ind w:firstLine="709"/>
        <w:jc w:val="both"/>
        <w:rPr>
          <w:rStyle w:val="a8"/>
          <w:color w:val="0D0D0D" w:themeColor="text1" w:themeTint="F2"/>
          <w:sz w:val="28"/>
          <w:szCs w:val="28"/>
          <w:u w:val="none"/>
          <w:lang w:val="uk-UA"/>
        </w:rPr>
      </w:pPr>
      <w:r w:rsidRPr="00555A27">
        <w:rPr>
          <w:color w:val="0D0D0D" w:themeColor="text1" w:themeTint="F2"/>
          <w:sz w:val="28"/>
          <w:szCs w:val="28"/>
          <w:lang w:val="uk-UA"/>
        </w:rPr>
        <w:t>52. Міжнародний географічний поділ праці </w:t>
      </w:r>
      <w:r w:rsidRPr="00555A27">
        <w:rPr>
          <w:color w:val="0D0D0D" w:themeColor="text1" w:themeTint="F2"/>
          <w:sz w:val="28"/>
          <w:szCs w:val="28"/>
          <w:lang w:val="en-US"/>
        </w:rPr>
        <w:t>URL</w:t>
      </w:r>
      <w:r w:rsidRPr="00555A27">
        <w:rPr>
          <w:color w:val="0D0D0D" w:themeColor="text1" w:themeTint="F2"/>
          <w:sz w:val="28"/>
          <w:szCs w:val="28"/>
          <w:lang w:val="uk-UA"/>
        </w:rPr>
        <w:t>: </w:t>
      </w:r>
      <w:hyperlink r:id="rId32" w:history="1">
        <w:r w:rsidRPr="00555A27">
          <w:rPr>
            <w:rStyle w:val="a8"/>
            <w:color w:val="0D0D0D" w:themeColor="text1" w:themeTint="F2"/>
            <w:sz w:val="28"/>
            <w:szCs w:val="28"/>
            <w:u w:val="none"/>
            <w:lang w:val="uk-UA"/>
          </w:rPr>
          <w:t>https://m.pidruchniki.com/12471013/geografiya/mizhnarodniy_geografichniy_podil_pratsi</w:t>
        </w:r>
      </w:hyperlink>
      <w:r w:rsidRPr="00555A27">
        <w:rPr>
          <w:rStyle w:val="a8"/>
          <w:color w:val="0D0D0D" w:themeColor="text1" w:themeTint="F2"/>
          <w:sz w:val="28"/>
          <w:szCs w:val="28"/>
          <w:u w:val="none"/>
          <w:lang w:val="uk-UA"/>
        </w:rPr>
        <w:t xml:space="preserve"> </w:t>
      </w:r>
    </w:p>
    <w:p w:rsidR="00555A27" w:rsidRPr="00555A27" w:rsidRDefault="00555A27" w:rsidP="00555A27">
      <w:pPr>
        <w:pStyle w:val="a7"/>
        <w:spacing w:before="0" w:beforeAutospacing="0" w:after="0" w:afterAutospacing="0" w:line="360" w:lineRule="auto"/>
        <w:ind w:firstLine="709"/>
        <w:jc w:val="both"/>
        <w:rPr>
          <w:color w:val="0D0D0D" w:themeColor="text1" w:themeTint="F2"/>
          <w:sz w:val="28"/>
          <w:szCs w:val="28"/>
          <w:lang w:val="uk-UA"/>
        </w:rPr>
      </w:pPr>
      <w:r w:rsidRPr="00555A27">
        <w:rPr>
          <w:rStyle w:val="a8"/>
          <w:color w:val="0D0D0D" w:themeColor="text1" w:themeTint="F2"/>
          <w:sz w:val="28"/>
          <w:szCs w:val="28"/>
          <w:u w:val="none"/>
          <w:lang w:val="uk-UA"/>
        </w:rPr>
        <w:t>(дата звернення: 02.11.2019).</w:t>
      </w:r>
    </w:p>
    <w:p w:rsidR="00555A27" w:rsidRPr="00555A27" w:rsidRDefault="00555A27" w:rsidP="00555A27">
      <w:pPr>
        <w:spacing w:line="360" w:lineRule="auto"/>
        <w:ind w:firstLine="709"/>
        <w:jc w:val="both"/>
        <w:rPr>
          <w:sz w:val="28"/>
          <w:szCs w:val="28"/>
          <w:lang w:val="uk-UA"/>
        </w:rPr>
      </w:pPr>
      <w:r w:rsidRPr="00555A27">
        <w:rPr>
          <w:color w:val="0D0D0D" w:themeColor="text1" w:themeTint="F2"/>
          <w:sz w:val="28"/>
          <w:szCs w:val="28"/>
          <w:lang w:val="uk-UA"/>
        </w:rPr>
        <w:t xml:space="preserve">53. </w:t>
      </w:r>
      <w:r w:rsidRPr="00555A27">
        <w:rPr>
          <w:color w:val="0D0D0D" w:themeColor="text1" w:themeTint="F2"/>
          <w:sz w:val="28"/>
          <w:szCs w:val="28"/>
          <w:bdr w:val="none" w:sz="0" w:space="0" w:color="auto" w:frame="1"/>
          <w:lang w:val="uk-UA"/>
        </w:rPr>
        <w:t>Голиков А.П., Олійник Я.Б., Степаненко А.В.</w:t>
      </w:r>
      <w:r w:rsidRPr="00555A27">
        <w:rPr>
          <w:color w:val="0D0D0D" w:themeColor="text1" w:themeTint="F2"/>
          <w:sz w:val="28"/>
          <w:szCs w:val="28"/>
          <w:lang w:val="uk-UA"/>
        </w:rPr>
        <w:t xml:space="preserve"> Вступ до економічної і соціальної географії. Київ: </w:t>
      </w:r>
      <w:hyperlink r:id="rId33" w:tooltip="Либідь (видавництво)" w:history="1">
        <w:r w:rsidRPr="00555A27">
          <w:rPr>
            <w:color w:val="0D0D0D" w:themeColor="text1" w:themeTint="F2"/>
            <w:sz w:val="28"/>
            <w:szCs w:val="28"/>
            <w:bdr w:val="none" w:sz="0" w:space="0" w:color="auto" w:frame="1"/>
            <w:lang w:val="uk-UA"/>
          </w:rPr>
          <w:t>Либідь</w:t>
        </w:r>
      </w:hyperlink>
      <w:r w:rsidRPr="00555A27">
        <w:rPr>
          <w:color w:val="0D0D0D" w:themeColor="text1" w:themeTint="F2"/>
          <w:sz w:val="28"/>
          <w:szCs w:val="28"/>
          <w:lang w:val="uk-UA"/>
        </w:rPr>
        <w:t>, 1996. С. 232-238.</w:t>
      </w:r>
    </w:p>
    <w:p w:rsidR="00555A27" w:rsidRPr="00555A27" w:rsidRDefault="00555A27" w:rsidP="00555A27">
      <w:pPr>
        <w:pStyle w:val="a7"/>
        <w:spacing w:before="0" w:beforeAutospacing="0" w:after="0" w:afterAutospacing="0" w:line="360" w:lineRule="auto"/>
        <w:ind w:firstLine="709"/>
        <w:jc w:val="both"/>
        <w:rPr>
          <w:color w:val="0D0D0D" w:themeColor="text1" w:themeTint="F2"/>
          <w:sz w:val="28"/>
          <w:szCs w:val="28"/>
          <w:lang w:val="uk-UA"/>
        </w:rPr>
      </w:pPr>
      <w:r w:rsidRPr="00555A27">
        <w:rPr>
          <w:color w:val="000000"/>
          <w:sz w:val="28"/>
          <w:szCs w:val="28"/>
          <w:lang w:val="uk-UA"/>
        </w:rPr>
        <w:t xml:space="preserve">54. Чинники визначення МПП в Японії </w:t>
      </w:r>
      <w:r w:rsidRPr="00555A27">
        <w:rPr>
          <w:color w:val="0D0D0D" w:themeColor="text1" w:themeTint="F2"/>
          <w:sz w:val="28"/>
          <w:szCs w:val="28"/>
          <w:lang w:val="en-US"/>
        </w:rPr>
        <w:t>URL</w:t>
      </w:r>
      <w:r w:rsidRPr="00555A27">
        <w:rPr>
          <w:color w:val="0D0D0D" w:themeColor="text1" w:themeTint="F2"/>
          <w:sz w:val="28"/>
          <w:szCs w:val="28"/>
          <w:lang w:val="uk-UA"/>
        </w:rPr>
        <w:t>: </w:t>
      </w:r>
      <w:hyperlink r:id="rId34" w:history="1">
        <w:r w:rsidRPr="00555A27">
          <w:rPr>
            <w:rStyle w:val="a8"/>
            <w:color w:val="0D0D0D" w:themeColor="text1" w:themeTint="F2"/>
            <w:sz w:val="28"/>
            <w:szCs w:val="28"/>
            <w:u w:val="none"/>
            <w:lang w:val="uk-UA"/>
          </w:rPr>
          <w:t>https://history.vn.ua/pidruchniki/kobernik-geography-10-class-2018-standard-level/26.php</w:t>
        </w:r>
      </w:hyperlink>
      <w:r w:rsidRPr="00555A27">
        <w:rPr>
          <w:rStyle w:val="a8"/>
          <w:color w:val="0D0D0D" w:themeColor="text1" w:themeTint="F2"/>
          <w:sz w:val="28"/>
          <w:szCs w:val="28"/>
          <w:u w:val="none"/>
          <w:lang w:val="uk-UA"/>
        </w:rPr>
        <w:t xml:space="preserve"> (дата звернення: 05.11.2019).</w:t>
      </w:r>
    </w:p>
    <w:p w:rsidR="00555A27" w:rsidRPr="00555A27" w:rsidRDefault="00555A27" w:rsidP="00555A27">
      <w:pPr>
        <w:pStyle w:val="a7"/>
        <w:spacing w:before="0" w:beforeAutospacing="0" w:after="0" w:afterAutospacing="0" w:line="360" w:lineRule="auto"/>
        <w:ind w:firstLine="709"/>
        <w:jc w:val="both"/>
        <w:rPr>
          <w:color w:val="222222"/>
          <w:sz w:val="28"/>
          <w:szCs w:val="28"/>
          <w:lang w:val="uk-UA"/>
        </w:rPr>
      </w:pPr>
      <w:r w:rsidRPr="00555A27">
        <w:rPr>
          <w:color w:val="000000"/>
          <w:sz w:val="28"/>
          <w:szCs w:val="28"/>
          <w:lang w:val="uk-UA"/>
        </w:rPr>
        <w:t xml:space="preserve">55. </w:t>
      </w:r>
      <w:proofErr w:type="spellStart"/>
      <w:r w:rsidRPr="00555A27">
        <w:rPr>
          <w:color w:val="222222"/>
          <w:sz w:val="28"/>
          <w:szCs w:val="28"/>
          <w:bdr w:val="none" w:sz="0" w:space="0" w:color="auto" w:frame="1"/>
          <w:lang w:val="uk-UA"/>
        </w:rPr>
        <w:t>Топчієв</w:t>
      </w:r>
      <w:proofErr w:type="spellEnd"/>
      <w:r w:rsidRPr="00555A27">
        <w:rPr>
          <w:color w:val="222222"/>
          <w:sz w:val="28"/>
          <w:szCs w:val="28"/>
          <w:bdr w:val="none" w:sz="0" w:space="0" w:color="auto" w:frame="1"/>
          <w:lang w:val="uk-UA"/>
        </w:rPr>
        <w:t xml:space="preserve"> О.В.</w:t>
      </w:r>
      <w:r w:rsidRPr="00555A27">
        <w:rPr>
          <w:rStyle w:val="apple-converted-space"/>
          <w:color w:val="222222"/>
          <w:sz w:val="28"/>
          <w:szCs w:val="28"/>
          <w:lang w:val="uk-UA"/>
        </w:rPr>
        <w:t xml:space="preserve"> </w:t>
      </w:r>
      <w:r w:rsidRPr="00555A27">
        <w:rPr>
          <w:color w:val="222222"/>
          <w:sz w:val="28"/>
          <w:szCs w:val="28"/>
          <w:lang w:val="uk-UA"/>
        </w:rPr>
        <w:t xml:space="preserve">Основи суспільної географії: </w:t>
      </w:r>
      <w:proofErr w:type="spellStart"/>
      <w:r w:rsidRPr="00555A27">
        <w:rPr>
          <w:color w:val="222222"/>
          <w:sz w:val="28"/>
          <w:szCs w:val="28"/>
          <w:lang w:val="uk-UA"/>
        </w:rPr>
        <w:t>навч</w:t>
      </w:r>
      <w:proofErr w:type="spellEnd"/>
      <w:r w:rsidRPr="00555A27">
        <w:rPr>
          <w:color w:val="222222"/>
          <w:sz w:val="28"/>
          <w:szCs w:val="28"/>
          <w:lang w:val="uk-UA"/>
        </w:rPr>
        <w:t xml:space="preserve">. посібник. Одеса: </w:t>
      </w:r>
      <w:proofErr w:type="spellStart"/>
      <w:r w:rsidRPr="00555A27">
        <w:rPr>
          <w:color w:val="222222"/>
          <w:sz w:val="28"/>
          <w:szCs w:val="28"/>
          <w:lang w:val="uk-UA"/>
        </w:rPr>
        <w:t>Астропринт</w:t>
      </w:r>
      <w:proofErr w:type="spellEnd"/>
      <w:r w:rsidRPr="00555A27">
        <w:rPr>
          <w:color w:val="222222"/>
          <w:sz w:val="28"/>
          <w:szCs w:val="28"/>
          <w:lang w:val="uk-UA"/>
        </w:rPr>
        <w:t>, 2001. 560 с.</w:t>
      </w:r>
    </w:p>
    <w:p w:rsidR="00555A27" w:rsidRPr="00555A27" w:rsidRDefault="00555A27" w:rsidP="00555A27">
      <w:pPr>
        <w:pStyle w:val="a7"/>
        <w:spacing w:before="0" w:beforeAutospacing="0" w:after="0" w:afterAutospacing="0" w:line="360" w:lineRule="auto"/>
        <w:ind w:firstLine="709"/>
        <w:jc w:val="both"/>
        <w:rPr>
          <w:color w:val="222222"/>
          <w:sz w:val="28"/>
          <w:szCs w:val="28"/>
          <w:lang w:val="uk-UA"/>
        </w:rPr>
      </w:pPr>
      <w:r w:rsidRPr="00555A27">
        <w:rPr>
          <w:color w:val="222222"/>
          <w:sz w:val="28"/>
          <w:szCs w:val="28"/>
          <w:lang w:val="uk-UA"/>
        </w:rPr>
        <w:t xml:space="preserve">56. Японія в системі МПП </w:t>
      </w:r>
      <w:r w:rsidRPr="00555A27">
        <w:rPr>
          <w:color w:val="0D0D0D" w:themeColor="text1" w:themeTint="F2"/>
          <w:sz w:val="28"/>
          <w:szCs w:val="28"/>
          <w:lang w:val="en-US"/>
        </w:rPr>
        <w:t>URL</w:t>
      </w:r>
      <w:r w:rsidRPr="00555A27">
        <w:rPr>
          <w:color w:val="0D0D0D" w:themeColor="text1" w:themeTint="F2"/>
          <w:sz w:val="28"/>
          <w:szCs w:val="28"/>
          <w:lang w:val="uk-UA"/>
        </w:rPr>
        <w:t xml:space="preserve">: </w:t>
      </w:r>
      <w:hyperlink r:id="rId35" w:history="1">
        <w:r w:rsidRPr="00555A27">
          <w:rPr>
            <w:rStyle w:val="a8"/>
            <w:color w:val="0D0D0D" w:themeColor="text1" w:themeTint="F2"/>
            <w:sz w:val="28"/>
            <w:szCs w:val="28"/>
            <w:u w:val="none"/>
            <w:lang w:val="uk-UA"/>
          </w:rPr>
          <w:t>http://epi.cc.ua/yaponiya-sisteme-mejdunarodnogo-razdeleniya-22464.html</w:t>
        </w:r>
      </w:hyperlink>
      <w:r w:rsidRPr="00555A27">
        <w:rPr>
          <w:rStyle w:val="a8"/>
          <w:color w:val="0D0D0D" w:themeColor="text1" w:themeTint="F2"/>
          <w:sz w:val="28"/>
          <w:szCs w:val="28"/>
          <w:u w:val="none"/>
          <w:lang w:val="uk-UA"/>
        </w:rPr>
        <w:t xml:space="preserve"> (дата звернення: 07.11.2019).</w:t>
      </w:r>
    </w:p>
    <w:p w:rsidR="00555A27" w:rsidRPr="00555A27" w:rsidRDefault="00555A27" w:rsidP="00555A27">
      <w:pPr>
        <w:spacing w:line="360" w:lineRule="auto"/>
        <w:ind w:firstLine="709"/>
        <w:jc w:val="both"/>
        <w:rPr>
          <w:color w:val="000000"/>
          <w:sz w:val="28"/>
          <w:szCs w:val="28"/>
          <w:lang w:val="uk-UA"/>
        </w:rPr>
      </w:pPr>
      <w:r w:rsidRPr="00555A27">
        <w:rPr>
          <w:color w:val="222222"/>
          <w:sz w:val="28"/>
          <w:szCs w:val="28"/>
          <w:lang w:val="uk-UA"/>
        </w:rPr>
        <w:t xml:space="preserve">57. </w:t>
      </w:r>
      <w:r w:rsidRPr="00555A27">
        <w:rPr>
          <w:color w:val="000000"/>
          <w:sz w:val="28"/>
          <w:szCs w:val="28"/>
          <w:lang w:val="uk-UA"/>
        </w:rPr>
        <w:t>Діловий світ. 1993. 25 травня. С. 4.</w:t>
      </w:r>
    </w:p>
    <w:p w:rsidR="00555A27" w:rsidRPr="00555A27" w:rsidRDefault="00555A27" w:rsidP="00555A27">
      <w:pPr>
        <w:spacing w:line="360" w:lineRule="auto"/>
        <w:ind w:firstLine="709"/>
        <w:jc w:val="both"/>
        <w:rPr>
          <w:color w:val="000000"/>
          <w:sz w:val="28"/>
          <w:szCs w:val="28"/>
          <w:lang w:val="uk-UA"/>
        </w:rPr>
      </w:pPr>
      <w:r w:rsidRPr="00555A27">
        <w:rPr>
          <w:color w:val="000000"/>
          <w:sz w:val="28"/>
          <w:szCs w:val="28"/>
          <w:lang w:val="uk-UA"/>
        </w:rPr>
        <w:t xml:space="preserve">58. </w:t>
      </w:r>
      <w:proofErr w:type="spellStart"/>
      <w:r w:rsidRPr="00555A27">
        <w:rPr>
          <w:color w:val="000000"/>
          <w:sz w:val="28"/>
          <w:szCs w:val="28"/>
          <w:lang w:val="uk-UA"/>
        </w:rPr>
        <w:t>Хасбулатов</w:t>
      </w:r>
      <w:proofErr w:type="spellEnd"/>
      <w:r w:rsidRPr="00555A27">
        <w:rPr>
          <w:color w:val="000000"/>
          <w:sz w:val="28"/>
          <w:szCs w:val="28"/>
          <w:lang w:val="uk-UA"/>
        </w:rPr>
        <w:t xml:space="preserve"> Р.І. Світова економіка. </w:t>
      </w:r>
      <w:proofErr w:type="spellStart"/>
      <w:r w:rsidRPr="00555A27">
        <w:rPr>
          <w:color w:val="000000"/>
          <w:sz w:val="28"/>
          <w:szCs w:val="28"/>
          <w:lang w:val="uk-UA"/>
        </w:rPr>
        <w:t>Інса</w:t>
      </w:r>
      <w:proofErr w:type="spellEnd"/>
      <w:r w:rsidRPr="00555A27">
        <w:rPr>
          <w:color w:val="000000"/>
          <w:sz w:val="28"/>
          <w:szCs w:val="28"/>
          <w:lang w:val="uk-UA"/>
        </w:rPr>
        <w:t>. 1994. С. 46.</w:t>
      </w:r>
    </w:p>
    <w:p w:rsidR="00555A27" w:rsidRPr="00555A27" w:rsidRDefault="00555A27" w:rsidP="00555A27">
      <w:pPr>
        <w:spacing w:line="360" w:lineRule="auto"/>
        <w:ind w:firstLine="709"/>
        <w:jc w:val="both"/>
        <w:textAlignment w:val="baseline"/>
        <w:rPr>
          <w:color w:val="0D0D0D" w:themeColor="text1" w:themeTint="F2"/>
          <w:sz w:val="28"/>
          <w:szCs w:val="28"/>
          <w:lang w:val="uk-UA"/>
        </w:rPr>
      </w:pPr>
      <w:r w:rsidRPr="00555A27">
        <w:rPr>
          <w:color w:val="0D0D0D" w:themeColor="text1" w:themeTint="F2"/>
          <w:sz w:val="28"/>
          <w:szCs w:val="28"/>
          <w:lang w:val="uk-UA"/>
        </w:rPr>
        <w:t xml:space="preserve">59. </w:t>
      </w:r>
      <w:proofErr w:type="spellStart"/>
      <w:r w:rsidRPr="00555A27">
        <w:rPr>
          <w:color w:val="0D0D0D" w:themeColor="text1" w:themeTint="F2"/>
          <w:sz w:val="28"/>
          <w:szCs w:val="28"/>
          <w:lang w:val="uk-UA"/>
        </w:rPr>
        <w:t>Пістун</w:t>
      </w:r>
      <w:proofErr w:type="spellEnd"/>
      <w:r w:rsidRPr="00555A27">
        <w:rPr>
          <w:color w:val="0D0D0D" w:themeColor="text1" w:themeTint="F2"/>
          <w:sz w:val="28"/>
          <w:szCs w:val="28"/>
          <w:lang w:val="uk-UA"/>
        </w:rPr>
        <w:t xml:space="preserve"> М.Д. Основи теорії суспільної географії. Київ, 1996. 231 с.</w:t>
      </w:r>
    </w:p>
    <w:p w:rsidR="00555A27" w:rsidRPr="00555A27" w:rsidRDefault="00555A27" w:rsidP="00555A27">
      <w:pPr>
        <w:spacing w:line="360" w:lineRule="auto"/>
        <w:ind w:firstLine="709"/>
        <w:jc w:val="both"/>
        <w:rPr>
          <w:color w:val="222222"/>
          <w:sz w:val="28"/>
          <w:szCs w:val="28"/>
          <w:shd w:val="clear" w:color="auto" w:fill="FFFFFF"/>
          <w:lang w:val="uk-UA"/>
        </w:rPr>
      </w:pPr>
      <w:r w:rsidRPr="00555A27">
        <w:rPr>
          <w:color w:val="0D0D0D" w:themeColor="text1" w:themeTint="F2"/>
          <w:sz w:val="28"/>
          <w:szCs w:val="28"/>
          <w:lang w:val="uk-UA"/>
        </w:rPr>
        <w:t xml:space="preserve">60. </w:t>
      </w:r>
      <w:proofErr w:type="spellStart"/>
      <w:r w:rsidRPr="00555A27">
        <w:rPr>
          <w:color w:val="222222"/>
          <w:sz w:val="28"/>
          <w:szCs w:val="28"/>
          <w:bdr w:val="none" w:sz="0" w:space="0" w:color="auto" w:frame="1"/>
        </w:rPr>
        <w:t>Витвер</w:t>
      </w:r>
      <w:proofErr w:type="spellEnd"/>
      <w:r w:rsidRPr="00555A27">
        <w:rPr>
          <w:color w:val="222222"/>
          <w:sz w:val="28"/>
          <w:szCs w:val="28"/>
          <w:bdr w:val="none" w:sz="0" w:space="0" w:color="auto" w:frame="1"/>
        </w:rPr>
        <w:t xml:space="preserve"> И.А.</w:t>
      </w:r>
      <w:r w:rsidRPr="00555A27">
        <w:rPr>
          <w:color w:val="222222"/>
          <w:sz w:val="28"/>
          <w:szCs w:val="28"/>
          <w:shd w:val="clear" w:color="auto" w:fill="FFFFFF"/>
          <w:lang w:val="uk-UA"/>
        </w:rPr>
        <w:t xml:space="preserve"> </w:t>
      </w:r>
      <w:r w:rsidRPr="00555A27">
        <w:rPr>
          <w:color w:val="222222"/>
          <w:sz w:val="28"/>
          <w:szCs w:val="28"/>
          <w:shd w:val="clear" w:color="auto" w:fill="FFFFFF"/>
        </w:rPr>
        <w:t>Международное разделение труда.</w:t>
      </w:r>
      <w:r w:rsidRPr="00555A27">
        <w:rPr>
          <w:color w:val="222222"/>
          <w:sz w:val="28"/>
          <w:szCs w:val="28"/>
          <w:shd w:val="clear" w:color="auto" w:fill="FFFFFF"/>
          <w:lang w:val="uk-UA"/>
        </w:rPr>
        <w:t xml:space="preserve"> </w:t>
      </w:r>
      <w:r w:rsidRPr="00555A27">
        <w:rPr>
          <w:color w:val="222222"/>
          <w:sz w:val="28"/>
          <w:szCs w:val="28"/>
          <w:shd w:val="clear" w:color="auto" w:fill="FFFFFF"/>
        </w:rPr>
        <w:t>Историко-географическое введение в экономическую географию зарубежного мира.</w:t>
      </w:r>
      <w:r w:rsidRPr="00555A27">
        <w:rPr>
          <w:color w:val="222222"/>
          <w:sz w:val="28"/>
          <w:szCs w:val="28"/>
          <w:shd w:val="clear" w:color="auto" w:fill="FFFFFF"/>
          <w:lang w:val="uk-UA"/>
        </w:rPr>
        <w:t xml:space="preserve"> </w:t>
      </w:r>
      <w:proofErr w:type="spellStart"/>
      <w:r w:rsidRPr="00555A27">
        <w:rPr>
          <w:color w:val="222222"/>
          <w:sz w:val="28"/>
          <w:szCs w:val="28"/>
          <w:shd w:val="clear" w:color="auto" w:fill="FFFFFF"/>
        </w:rPr>
        <w:t>Географгиз</w:t>
      </w:r>
      <w:proofErr w:type="spellEnd"/>
      <w:r w:rsidRPr="00555A27">
        <w:rPr>
          <w:color w:val="222222"/>
          <w:sz w:val="28"/>
          <w:szCs w:val="28"/>
          <w:shd w:val="clear" w:color="auto" w:fill="FFFFFF"/>
        </w:rPr>
        <w:t>, 1963.</w:t>
      </w:r>
      <w:r w:rsidRPr="00555A27">
        <w:rPr>
          <w:color w:val="222222"/>
          <w:sz w:val="28"/>
          <w:szCs w:val="28"/>
          <w:shd w:val="clear" w:color="auto" w:fill="FFFFFF"/>
          <w:lang w:val="uk-UA"/>
        </w:rPr>
        <w:t xml:space="preserve"> 151 с.</w:t>
      </w:r>
    </w:p>
    <w:p w:rsidR="00555A27" w:rsidRPr="00555A27" w:rsidRDefault="00555A27" w:rsidP="00555A27">
      <w:pPr>
        <w:pStyle w:val="1"/>
        <w:shd w:val="clear" w:color="auto" w:fill="FFFFFF"/>
        <w:spacing w:before="0" w:line="360" w:lineRule="auto"/>
        <w:ind w:firstLine="709"/>
        <w:jc w:val="both"/>
        <w:rPr>
          <w:rFonts w:ascii="Times New Roman" w:hAnsi="Times New Roman" w:cs="Times New Roman"/>
          <w:color w:val="0D0D0D" w:themeColor="text1" w:themeTint="F2"/>
          <w:sz w:val="28"/>
          <w:szCs w:val="28"/>
          <w:lang w:val="uk-UA"/>
        </w:rPr>
      </w:pPr>
      <w:r w:rsidRPr="00555A27">
        <w:rPr>
          <w:rFonts w:ascii="Times New Roman" w:hAnsi="Times New Roman" w:cs="Times New Roman"/>
          <w:color w:val="0D0D0D" w:themeColor="text1" w:themeTint="F2"/>
          <w:sz w:val="28"/>
          <w:szCs w:val="28"/>
          <w:shd w:val="clear" w:color="auto" w:fill="FFFFFF"/>
          <w:lang w:val="uk-UA"/>
        </w:rPr>
        <w:t xml:space="preserve">61. </w:t>
      </w:r>
      <w:r w:rsidRPr="00555A27">
        <w:rPr>
          <w:rFonts w:ascii="Times New Roman" w:hAnsi="Times New Roman" w:cs="Times New Roman"/>
          <w:color w:val="0D0D0D" w:themeColor="text1" w:themeTint="F2"/>
          <w:sz w:val="28"/>
          <w:szCs w:val="28"/>
        </w:rPr>
        <w:t xml:space="preserve">Участь </w:t>
      </w:r>
      <w:proofErr w:type="spellStart"/>
      <w:r w:rsidRPr="00555A27">
        <w:rPr>
          <w:rFonts w:ascii="Times New Roman" w:hAnsi="Times New Roman" w:cs="Times New Roman"/>
          <w:color w:val="0D0D0D" w:themeColor="text1" w:themeTint="F2"/>
          <w:sz w:val="28"/>
          <w:szCs w:val="28"/>
        </w:rPr>
        <w:t>Німеччини</w:t>
      </w:r>
      <w:proofErr w:type="spellEnd"/>
      <w:r w:rsidRPr="00555A27">
        <w:rPr>
          <w:rFonts w:ascii="Times New Roman" w:hAnsi="Times New Roman" w:cs="Times New Roman"/>
          <w:color w:val="0D0D0D" w:themeColor="text1" w:themeTint="F2"/>
          <w:sz w:val="28"/>
          <w:szCs w:val="28"/>
        </w:rPr>
        <w:t xml:space="preserve"> у </w:t>
      </w:r>
      <w:proofErr w:type="spellStart"/>
      <w:r w:rsidRPr="00555A27">
        <w:rPr>
          <w:rFonts w:ascii="Times New Roman" w:hAnsi="Times New Roman" w:cs="Times New Roman"/>
          <w:color w:val="0D0D0D" w:themeColor="text1" w:themeTint="F2"/>
          <w:sz w:val="28"/>
          <w:szCs w:val="28"/>
        </w:rPr>
        <w:t>міжнародному</w:t>
      </w:r>
      <w:proofErr w:type="spellEnd"/>
      <w:r w:rsidRPr="00555A27">
        <w:rPr>
          <w:rFonts w:ascii="Times New Roman" w:hAnsi="Times New Roman" w:cs="Times New Roman"/>
          <w:color w:val="0D0D0D" w:themeColor="text1" w:themeTint="F2"/>
          <w:sz w:val="28"/>
          <w:szCs w:val="28"/>
        </w:rPr>
        <w:t xml:space="preserve"> </w:t>
      </w:r>
      <w:proofErr w:type="spellStart"/>
      <w:r w:rsidRPr="00555A27">
        <w:rPr>
          <w:rFonts w:ascii="Times New Roman" w:hAnsi="Times New Roman" w:cs="Times New Roman"/>
          <w:color w:val="0D0D0D" w:themeColor="text1" w:themeTint="F2"/>
          <w:sz w:val="28"/>
          <w:szCs w:val="28"/>
        </w:rPr>
        <w:t>поділі</w:t>
      </w:r>
      <w:proofErr w:type="spellEnd"/>
      <w:r w:rsidRPr="00555A27">
        <w:rPr>
          <w:rFonts w:ascii="Times New Roman" w:hAnsi="Times New Roman" w:cs="Times New Roman"/>
          <w:color w:val="0D0D0D" w:themeColor="text1" w:themeTint="F2"/>
          <w:sz w:val="28"/>
          <w:szCs w:val="28"/>
        </w:rPr>
        <w:t xml:space="preserve"> </w:t>
      </w:r>
      <w:proofErr w:type="spellStart"/>
      <w:r w:rsidRPr="00555A27">
        <w:rPr>
          <w:rFonts w:ascii="Times New Roman" w:hAnsi="Times New Roman" w:cs="Times New Roman"/>
          <w:color w:val="0D0D0D" w:themeColor="text1" w:themeTint="F2"/>
          <w:sz w:val="28"/>
          <w:szCs w:val="28"/>
        </w:rPr>
        <w:t>праці</w:t>
      </w:r>
      <w:proofErr w:type="spellEnd"/>
      <w:r w:rsidRPr="00555A27">
        <w:rPr>
          <w:rFonts w:ascii="Times New Roman" w:hAnsi="Times New Roman" w:cs="Times New Roman"/>
          <w:color w:val="0D0D0D" w:themeColor="text1" w:themeTint="F2"/>
          <w:sz w:val="28"/>
          <w:szCs w:val="28"/>
          <w:lang w:val="uk-UA"/>
        </w:rPr>
        <w:t xml:space="preserve"> </w:t>
      </w:r>
      <w:r w:rsidRPr="00555A27">
        <w:rPr>
          <w:rFonts w:ascii="Times New Roman" w:hAnsi="Times New Roman" w:cs="Times New Roman"/>
          <w:color w:val="0D0D0D" w:themeColor="text1" w:themeTint="F2"/>
          <w:sz w:val="28"/>
          <w:szCs w:val="28"/>
          <w:lang w:val="en-US"/>
        </w:rPr>
        <w:t>URL</w:t>
      </w:r>
      <w:r w:rsidRPr="00555A27">
        <w:rPr>
          <w:rFonts w:ascii="Times New Roman" w:hAnsi="Times New Roman" w:cs="Times New Roman"/>
          <w:color w:val="0D0D0D" w:themeColor="text1" w:themeTint="F2"/>
          <w:sz w:val="28"/>
          <w:szCs w:val="28"/>
          <w:lang w:val="uk-UA"/>
        </w:rPr>
        <w:t xml:space="preserve">: </w:t>
      </w:r>
      <w:hyperlink r:id="rId36" w:history="1">
        <w:r w:rsidRPr="00555A27">
          <w:rPr>
            <w:rStyle w:val="a8"/>
            <w:rFonts w:ascii="Times New Roman" w:hAnsi="Times New Roman" w:cs="Times New Roman"/>
            <w:color w:val="0D0D0D" w:themeColor="text1" w:themeTint="F2"/>
            <w:sz w:val="28"/>
            <w:szCs w:val="28"/>
            <w:u w:val="none"/>
            <w:lang w:val="uk-UA"/>
          </w:rPr>
          <w:t>http://www.uaeconomic.com/ulens-1119-1.html</w:t>
        </w:r>
      </w:hyperlink>
      <w:r w:rsidRPr="00555A27">
        <w:rPr>
          <w:rStyle w:val="a8"/>
          <w:rFonts w:ascii="Times New Roman" w:hAnsi="Times New Roman" w:cs="Times New Roman"/>
          <w:color w:val="0D0D0D" w:themeColor="text1" w:themeTint="F2"/>
          <w:sz w:val="28"/>
          <w:szCs w:val="28"/>
          <w:u w:val="none"/>
          <w:lang w:val="uk-UA"/>
        </w:rPr>
        <w:t xml:space="preserve"> (дата звернення: 09.11.2019).</w:t>
      </w:r>
    </w:p>
    <w:p w:rsidR="00555A27" w:rsidRPr="00555A27" w:rsidRDefault="00555A27" w:rsidP="00555A27">
      <w:pPr>
        <w:spacing w:line="360" w:lineRule="auto"/>
        <w:ind w:firstLine="709"/>
        <w:jc w:val="both"/>
        <w:rPr>
          <w:color w:val="0D0D0D" w:themeColor="text1" w:themeTint="F2"/>
          <w:sz w:val="28"/>
          <w:szCs w:val="28"/>
          <w:lang w:val="uk-UA"/>
        </w:rPr>
      </w:pPr>
      <w:r w:rsidRPr="00555A27">
        <w:rPr>
          <w:color w:val="0D0D0D" w:themeColor="text1" w:themeTint="F2"/>
          <w:sz w:val="28"/>
          <w:szCs w:val="28"/>
          <w:lang w:val="uk-UA"/>
        </w:rPr>
        <w:t xml:space="preserve">62. Німеччина - успішна країна </w:t>
      </w:r>
      <w:r w:rsidRPr="00555A27">
        <w:rPr>
          <w:color w:val="0D0D0D" w:themeColor="text1" w:themeTint="F2"/>
          <w:sz w:val="28"/>
          <w:szCs w:val="28"/>
          <w:lang w:val="en-US"/>
        </w:rPr>
        <w:t>URL</w:t>
      </w:r>
      <w:r w:rsidRPr="00555A27">
        <w:rPr>
          <w:color w:val="0D0D0D" w:themeColor="text1" w:themeTint="F2"/>
          <w:sz w:val="28"/>
          <w:szCs w:val="28"/>
          <w:lang w:val="uk-UA"/>
        </w:rPr>
        <w:t xml:space="preserve">: </w:t>
      </w:r>
      <w:hyperlink r:id="rId37" w:history="1">
        <w:r w:rsidRPr="00555A27">
          <w:rPr>
            <w:rStyle w:val="a8"/>
            <w:color w:val="0D0D0D" w:themeColor="text1" w:themeTint="F2"/>
            <w:sz w:val="28"/>
            <w:szCs w:val="28"/>
            <w:u w:val="none"/>
            <w:lang w:val="uk-UA"/>
          </w:rPr>
          <w:t>https://www.dw.com/uk/</w:t>
        </w:r>
      </w:hyperlink>
      <w:r w:rsidRPr="00555A27">
        <w:rPr>
          <w:rStyle w:val="a8"/>
          <w:color w:val="0D0D0D" w:themeColor="text1" w:themeTint="F2"/>
          <w:sz w:val="28"/>
          <w:szCs w:val="28"/>
          <w:u w:val="none"/>
          <w:lang w:val="uk-UA"/>
        </w:rPr>
        <w:t xml:space="preserve"> (дата звернення: 09.11.2019).</w:t>
      </w:r>
    </w:p>
    <w:p w:rsidR="00555A27" w:rsidRPr="00555A27" w:rsidRDefault="00555A27" w:rsidP="00555A27">
      <w:pPr>
        <w:spacing w:line="360" w:lineRule="auto"/>
        <w:ind w:firstLine="709"/>
        <w:jc w:val="both"/>
        <w:rPr>
          <w:color w:val="0D0D0D" w:themeColor="text1" w:themeTint="F2"/>
          <w:sz w:val="28"/>
          <w:szCs w:val="28"/>
          <w:lang w:val="uk-UA"/>
        </w:rPr>
      </w:pPr>
      <w:r w:rsidRPr="00555A27">
        <w:rPr>
          <w:color w:val="0D0D0D" w:themeColor="text1" w:themeTint="F2"/>
          <w:sz w:val="28"/>
          <w:szCs w:val="28"/>
          <w:lang w:val="uk-UA"/>
        </w:rPr>
        <w:t>63.</w:t>
      </w:r>
      <w:r w:rsidRPr="00555A27">
        <w:rPr>
          <w:lang w:val="en-GB"/>
        </w:rPr>
        <w:t> </w:t>
      </w:r>
      <w:r w:rsidRPr="00555A27">
        <w:rPr>
          <w:color w:val="0D0D0D" w:themeColor="text1" w:themeTint="F2"/>
          <w:sz w:val="28"/>
          <w:szCs w:val="28"/>
          <w:lang w:val="uk-UA"/>
        </w:rPr>
        <w:t>Німеччина</w:t>
      </w:r>
      <w:r>
        <w:rPr>
          <w:color w:val="0D0D0D" w:themeColor="text1" w:themeTint="F2"/>
          <w:sz w:val="28"/>
          <w:szCs w:val="28"/>
          <w:lang w:val="uk-UA"/>
        </w:rPr>
        <w:t> </w:t>
      </w:r>
      <w:r w:rsidRPr="00555A27">
        <w:rPr>
          <w:color w:val="0D0D0D" w:themeColor="text1" w:themeTint="F2"/>
          <w:sz w:val="28"/>
          <w:szCs w:val="28"/>
          <w:lang w:val="uk-UA"/>
        </w:rPr>
        <w:t>в</w:t>
      </w:r>
      <w:r>
        <w:rPr>
          <w:color w:val="0D0D0D" w:themeColor="text1" w:themeTint="F2"/>
          <w:sz w:val="28"/>
          <w:szCs w:val="28"/>
          <w:lang w:val="uk-UA"/>
        </w:rPr>
        <w:t> </w:t>
      </w:r>
      <w:r w:rsidRPr="00555A27">
        <w:rPr>
          <w:color w:val="0D0D0D" w:themeColor="text1" w:themeTint="F2"/>
          <w:sz w:val="28"/>
          <w:szCs w:val="28"/>
          <w:lang w:val="uk-UA"/>
        </w:rPr>
        <w:t>міжнародному</w:t>
      </w:r>
      <w:r>
        <w:rPr>
          <w:color w:val="0D0D0D" w:themeColor="text1" w:themeTint="F2"/>
          <w:sz w:val="28"/>
          <w:szCs w:val="28"/>
          <w:lang w:val="uk-UA"/>
        </w:rPr>
        <w:t> </w:t>
      </w:r>
      <w:r w:rsidRPr="00555A27">
        <w:rPr>
          <w:color w:val="0D0D0D" w:themeColor="text1" w:themeTint="F2"/>
          <w:sz w:val="28"/>
          <w:szCs w:val="28"/>
          <w:lang w:val="uk-UA"/>
        </w:rPr>
        <w:t>поділі</w:t>
      </w:r>
      <w:r>
        <w:rPr>
          <w:color w:val="0D0D0D" w:themeColor="text1" w:themeTint="F2"/>
          <w:sz w:val="28"/>
          <w:szCs w:val="28"/>
          <w:lang w:val="uk-UA"/>
        </w:rPr>
        <w:t> </w:t>
      </w:r>
      <w:r w:rsidRPr="00555A27">
        <w:rPr>
          <w:color w:val="0D0D0D" w:themeColor="text1" w:themeTint="F2"/>
          <w:sz w:val="28"/>
          <w:szCs w:val="28"/>
          <w:lang w:val="uk-UA"/>
        </w:rPr>
        <w:t>праці</w:t>
      </w:r>
      <w:r>
        <w:rPr>
          <w:color w:val="0D0D0D" w:themeColor="text1" w:themeTint="F2"/>
          <w:sz w:val="28"/>
          <w:szCs w:val="28"/>
          <w:lang w:val="uk-UA"/>
        </w:rPr>
        <w:t xml:space="preserve"> </w:t>
      </w:r>
      <w:r w:rsidRPr="00555A27">
        <w:rPr>
          <w:color w:val="0D0D0D" w:themeColor="text1" w:themeTint="F2"/>
          <w:sz w:val="28"/>
          <w:szCs w:val="28"/>
          <w:lang w:val="en-US"/>
        </w:rPr>
        <w:t>URL</w:t>
      </w:r>
      <w:r w:rsidRPr="00555A27">
        <w:rPr>
          <w:color w:val="0D0D0D" w:themeColor="text1" w:themeTint="F2"/>
          <w:sz w:val="28"/>
          <w:szCs w:val="28"/>
          <w:lang w:val="uk-UA"/>
        </w:rPr>
        <w:t>:</w:t>
      </w:r>
      <w:r w:rsidRPr="00555A27">
        <w:rPr>
          <w:color w:val="0D0D0D" w:themeColor="text1" w:themeTint="F2"/>
          <w:sz w:val="28"/>
          <w:szCs w:val="28"/>
          <w:lang w:val="en-GB"/>
        </w:rPr>
        <w:t> </w:t>
      </w:r>
      <w:hyperlink r:id="rId38" w:history="1">
        <w:r w:rsidRPr="00555A27">
          <w:rPr>
            <w:rStyle w:val="a8"/>
            <w:color w:val="0D0D0D" w:themeColor="text1" w:themeTint="F2"/>
            <w:sz w:val="28"/>
            <w:szCs w:val="28"/>
            <w:u w:val="none"/>
            <w:lang w:val="en-GB"/>
          </w:rPr>
          <w:t>http</w:t>
        </w:r>
        <w:r w:rsidRPr="00555A27">
          <w:rPr>
            <w:rStyle w:val="a8"/>
            <w:color w:val="0D0D0D" w:themeColor="text1" w:themeTint="F2"/>
            <w:sz w:val="28"/>
            <w:szCs w:val="28"/>
            <w:u w:val="none"/>
            <w:lang w:val="uk-UA"/>
          </w:rPr>
          <w:t>://</w:t>
        </w:r>
        <w:proofErr w:type="spellStart"/>
        <w:r w:rsidRPr="00555A27">
          <w:rPr>
            <w:rStyle w:val="a8"/>
            <w:color w:val="0D0D0D" w:themeColor="text1" w:themeTint="F2"/>
            <w:sz w:val="28"/>
            <w:szCs w:val="28"/>
            <w:u w:val="none"/>
            <w:lang w:val="en-GB"/>
          </w:rPr>
          <w:t>catalog</w:t>
        </w:r>
        <w:proofErr w:type="spellEnd"/>
        <w:r w:rsidRPr="00555A27">
          <w:rPr>
            <w:rStyle w:val="a8"/>
            <w:color w:val="0D0D0D" w:themeColor="text1" w:themeTint="F2"/>
            <w:sz w:val="28"/>
            <w:szCs w:val="28"/>
            <w:u w:val="none"/>
            <w:lang w:val="uk-UA"/>
          </w:rPr>
          <w:t>.</w:t>
        </w:r>
        <w:proofErr w:type="spellStart"/>
        <w:r w:rsidRPr="00555A27">
          <w:rPr>
            <w:rStyle w:val="a8"/>
            <w:color w:val="0D0D0D" w:themeColor="text1" w:themeTint="F2"/>
            <w:sz w:val="28"/>
            <w:szCs w:val="28"/>
            <w:u w:val="none"/>
            <w:lang w:val="en-GB"/>
          </w:rPr>
          <w:t>fmb</w:t>
        </w:r>
        <w:proofErr w:type="spellEnd"/>
        <w:r w:rsidRPr="00555A27">
          <w:rPr>
            <w:rStyle w:val="a8"/>
            <w:color w:val="0D0D0D" w:themeColor="text1" w:themeTint="F2"/>
            <w:sz w:val="28"/>
            <w:szCs w:val="28"/>
            <w:u w:val="none"/>
            <w:lang w:val="uk-UA"/>
          </w:rPr>
          <w:t>.</w:t>
        </w:r>
        <w:proofErr w:type="spellStart"/>
        <w:r w:rsidRPr="00555A27">
          <w:rPr>
            <w:rStyle w:val="a8"/>
            <w:color w:val="0D0D0D" w:themeColor="text1" w:themeTint="F2"/>
            <w:sz w:val="28"/>
            <w:szCs w:val="28"/>
            <w:u w:val="none"/>
            <w:lang w:val="en-GB"/>
          </w:rPr>
          <w:t>ru</w:t>
        </w:r>
        <w:proofErr w:type="spellEnd"/>
        <w:r w:rsidRPr="00555A27">
          <w:rPr>
            <w:rStyle w:val="a8"/>
            <w:color w:val="0D0D0D" w:themeColor="text1" w:themeTint="F2"/>
            <w:sz w:val="28"/>
            <w:szCs w:val="28"/>
            <w:u w:val="none"/>
            <w:lang w:val="uk-UA"/>
          </w:rPr>
          <w:t>/</w:t>
        </w:r>
        <w:proofErr w:type="spellStart"/>
        <w:r w:rsidRPr="00555A27">
          <w:rPr>
            <w:rStyle w:val="a8"/>
            <w:color w:val="0D0D0D" w:themeColor="text1" w:themeTint="F2"/>
            <w:sz w:val="28"/>
            <w:szCs w:val="28"/>
            <w:u w:val="none"/>
            <w:lang w:val="en-GB"/>
          </w:rPr>
          <w:t>germany</w:t>
        </w:r>
        <w:proofErr w:type="spellEnd"/>
        <w:r w:rsidRPr="00555A27">
          <w:rPr>
            <w:rStyle w:val="a8"/>
            <w:color w:val="0D0D0D" w:themeColor="text1" w:themeTint="F2"/>
            <w:sz w:val="28"/>
            <w:szCs w:val="28"/>
            <w:u w:val="none"/>
            <w:lang w:val="uk-UA"/>
          </w:rPr>
          <w:t>13.</w:t>
        </w:r>
        <w:proofErr w:type="spellStart"/>
        <w:r w:rsidRPr="00555A27">
          <w:rPr>
            <w:rStyle w:val="a8"/>
            <w:color w:val="0D0D0D" w:themeColor="text1" w:themeTint="F2"/>
            <w:sz w:val="28"/>
            <w:szCs w:val="28"/>
            <w:u w:val="none"/>
            <w:lang w:val="en-GB"/>
          </w:rPr>
          <w:t>shtml</w:t>
        </w:r>
        <w:proofErr w:type="spellEnd"/>
      </w:hyperlink>
      <w:r w:rsidRPr="00555A27">
        <w:rPr>
          <w:rStyle w:val="a8"/>
          <w:color w:val="0D0D0D" w:themeColor="text1" w:themeTint="F2"/>
          <w:sz w:val="28"/>
          <w:szCs w:val="28"/>
          <w:u w:val="none"/>
          <w:lang w:val="uk-UA"/>
        </w:rPr>
        <w:t xml:space="preserve"> (дата звернення: 10.11.2019).</w:t>
      </w:r>
    </w:p>
    <w:p w:rsidR="00555A27" w:rsidRPr="00555A27" w:rsidRDefault="00555A27" w:rsidP="00555A27">
      <w:pPr>
        <w:spacing w:line="360" w:lineRule="auto"/>
        <w:ind w:firstLine="709"/>
        <w:jc w:val="both"/>
        <w:rPr>
          <w:color w:val="000000"/>
          <w:sz w:val="28"/>
          <w:szCs w:val="28"/>
          <w:shd w:val="clear" w:color="auto" w:fill="FFFFFF"/>
          <w:lang w:val="uk-UA"/>
        </w:rPr>
      </w:pPr>
      <w:r w:rsidRPr="00555A27">
        <w:rPr>
          <w:color w:val="0D0D0D" w:themeColor="text1" w:themeTint="F2"/>
          <w:sz w:val="28"/>
          <w:szCs w:val="28"/>
        </w:rPr>
        <w:t>64.</w:t>
      </w:r>
      <w:r w:rsidRPr="00555A27">
        <w:rPr>
          <w:color w:val="0D0D0D" w:themeColor="text1" w:themeTint="F2"/>
          <w:sz w:val="28"/>
          <w:szCs w:val="28"/>
          <w:lang w:val="uk-UA"/>
        </w:rPr>
        <w:t xml:space="preserve"> </w:t>
      </w:r>
      <w:proofErr w:type="spellStart"/>
      <w:r w:rsidRPr="00555A27">
        <w:rPr>
          <w:color w:val="000000"/>
          <w:sz w:val="28"/>
          <w:szCs w:val="28"/>
          <w:shd w:val="clear" w:color="auto" w:fill="FFFFFF"/>
        </w:rPr>
        <w:t>Зорская</w:t>
      </w:r>
      <w:proofErr w:type="spellEnd"/>
      <w:r w:rsidRPr="00555A27">
        <w:rPr>
          <w:color w:val="000000"/>
          <w:sz w:val="28"/>
          <w:szCs w:val="28"/>
          <w:shd w:val="clear" w:color="auto" w:fill="FFFFFF"/>
        </w:rPr>
        <w:t xml:space="preserve"> М.А. «Германия», М: «Полиглот», 2001г.</w:t>
      </w:r>
      <w:r w:rsidRPr="00555A27">
        <w:rPr>
          <w:color w:val="000000"/>
          <w:sz w:val="28"/>
          <w:szCs w:val="28"/>
          <w:shd w:val="clear" w:color="auto" w:fill="FFFFFF"/>
          <w:lang w:val="uk-UA"/>
        </w:rPr>
        <w:t xml:space="preserve"> С. 12.</w:t>
      </w:r>
    </w:p>
    <w:p w:rsidR="00555A27" w:rsidRPr="00555A27" w:rsidRDefault="00555A27" w:rsidP="00555A27">
      <w:pPr>
        <w:spacing w:line="360" w:lineRule="auto"/>
        <w:ind w:firstLine="709"/>
        <w:jc w:val="both"/>
        <w:rPr>
          <w:color w:val="000000"/>
          <w:sz w:val="28"/>
          <w:szCs w:val="28"/>
          <w:shd w:val="clear" w:color="auto" w:fill="FFFFFF"/>
          <w:lang w:val="uk-UA"/>
        </w:rPr>
      </w:pPr>
      <w:r w:rsidRPr="00555A27">
        <w:rPr>
          <w:color w:val="000000"/>
          <w:sz w:val="28"/>
          <w:szCs w:val="28"/>
          <w:shd w:val="clear" w:color="auto" w:fill="FFFFFF"/>
        </w:rPr>
        <w:t xml:space="preserve">65. </w:t>
      </w:r>
      <w:proofErr w:type="spellStart"/>
      <w:r w:rsidRPr="00555A27">
        <w:rPr>
          <w:color w:val="000000"/>
          <w:sz w:val="28"/>
          <w:szCs w:val="28"/>
          <w:shd w:val="clear" w:color="auto" w:fill="FFFFFF"/>
        </w:rPr>
        <w:t>Максаковский</w:t>
      </w:r>
      <w:proofErr w:type="spellEnd"/>
      <w:r w:rsidRPr="00555A27">
        <w:rPr>
          <w:color w:val="000000"/>
          <w:sz w:val="28"/>
          <w:szCs w:val="28"/>
          <w:shd w:val="clear" w:color="auto" w:fill="FFFFFF"/>
        </w:rPr>
        <w:t xml:space="preserve"> В.П. Экономическая и социальная география мира</w:t>
      </w:r>
      <w:r w:rsidRPr="00555A27">
        <w:rPr>
          <w:color w:val="000000"/>
          <w:sz w:val="28"/>
          <w:szCs w:val="28"/>
          <w:shd w:val="clear" w:color="auto" w:fill="FFFFFF"/>
          <w:lang w:val="uk-UA"/>
        </w:rPr>
        <w:t xml:space="preserve">. </w:t>
      </w:r>
      <w:r w:rsidRPr="00555A27">
        <w:rPr>
          <w:color w:val="000000"/>
          <w:sz w:val="28"/>
          <w:szCs w:val="28"/>
          <w:shd w:val="clear" w:color="auto" w:fill="FFFFFF"/>
        </w:rPr>
        <w:t>«Просвещение», 2000г.</w:t>
      </w:r>
      <w:r w:rsidRPr="00555A27">
        <w:rPr>
          <w:color w:val="000000"/>
          <w:sz w:val="28"/>
          <w:szCs w:val="28"/>
          <w:shd w:val="clear" w:color="auto" w:fill="FFFFFF"/>
          <w:lang w:val="uk-UA"/>
        </w:rPr>
        <w:t xml:space="preserve"> 350 с.</w:t>
      </w:r>
    </w:p>
    <w:p w:rsidR="00555A27" w:rsidRPr="00555A27" w:rsidRDefault="00555A27" w:rsidP="00555A27">
      <w:pPr>
        <w:spacing w:line="360" w:lineRule="auto"/>
        <w:ind w:firstLine="709"/>
        <w:jc w:val="both"/>
        <w:rPr>
          <w:color w:val="0D0D0D" w:themeColor="text1" w:themeTint="F2"/>
          <w:sz w:val="28"/>
          <w:szCs w:val="28"/>
          <w:lang w:val="uk-UA"/>
        </w:rPr>
      </w:pPr>
      <w:r w:rsidRPr="00555A27">
        <w:rPr>
          <w:color w:val="0D0D0D" w:themeColor="text1" w:themeTint="F2"/>
          <w:sz w:val="28"/>
          <w:szCs w:val="28"/>
          <w:shd w:val="clear" w:color="auto" w:fill="FFFFFF"/>
          <w:lang w:val="uk-UA"/>
        </w:rPr>
        <w:lastRenderedPageBreak/>
        <w:t xml:space="preserve">66. </w:t>
      </w:r>
      <w:r w:rsidRPr="00555A27">
        <w:rPr>
          <w:color w:val="0D0D0D" w:themeColor="text1" w:themeTint="F2"/>
          <w:sz w:val="28"/>
          <w:szCs w:val="28"/>
        </w:rPr>
        <w:t>Миронова</w:t>
      </w:r>
      <w:r w:rsidRPr="00555A27">
        <w:rPr>
          <w:color w:val="0D0D0D" w:themeColor="text1" w:themeTint="F2"/>
          <w:sz w:val="28"/>
          <w:szCs w:val="28"/>
          <w:lang w:val="uk-UA"/>
        </w:rPr>
        <w:t xml:space="preserve"> </w:t>
      </w:r>
      <w:r w:rsidRPr="00555A27">
        <w:rPr>
          <w:color w:val="0D0D0D" w:themeColor="text1" w:themeTint="F2"/>
          <w:sz w:val="28"/>
          <w:szCs w:val="28"/>
        </w:rPr>
        <w:t xml:space="preserve">М.А. </w:t>
      </w:r>
      <w:proofErr w:type="spellStart"/>
      <w:r w:rsidRPr="00555A27">
        <w:rPr>
          <w:color w:val="0D0D0D" w:themeColor="text1" w:themeTint="F2"/>
          <w:sz w:val="28"/>
          <w:szCs w:val="28"/>
        </w:rPr>
        <w:t>Маастрихтський</w:t>
      </w:r>
      <w:proofErr w:type="spellEnd"/>
      <w:r w:rsidRPr="00555A27">
        <w:rPr>
          <w:color w:val="0D0D0D" w:themeColor="text1" w:themeTint="F2"/>
          <w:sz w:val="28"/>
          <w:szCs w:val="28"/>
        </w:rPr>
        <w:t xml:space="preserve"> </w:t>
      </w:r>
      <w:proofErr w:type="spellStart"/>
      <w:r w:rsidRPr="00555A27">
        <w:rPr>
          <w:color w:val="0D0D0D" w:themeColor="text1" w:themeTint="F2"/>
          <w:sz w:val="28"/>
          <w:szCs w:val="28"/>
        </w:rPr>
        <w:t>договір</w:t>
      </w:r>
      <w:proofErr w:type="spellEnd"/>
      <w:r w:rsidRPr="00555A27">
        <w:rPr>
          <w:color w:val="0D0D0D" w:themeColor="text1" w:themeTint="F2"/>
          <w:sz w:val="28"/>
          <w:szCs w:val="28"/>
          <w:lang w:val="uk-UA"/>
        </w:rPr>
        <w:t xml:space="preserve">. </w:t>
      </w:r>
      <w:hyperlink r:id="rId39" w:tooltip="Українська дипломатична енциклопедія" w:history="1">
        <w:proofErr w:type="spellStart"/>
        <w:r w:rsidRPr="00555A27">
          <w:rPr>
            <w:rStyle w:val="a8"/>
            <w:color w:val="0D0D0D" w:themeColor="text1" w:themeTint="F2"/>
            <w:sz w:val="28"/>
            <w:szCs w:val="28"/>
            <w:u w:val="none"/>
          </w:rPr>
          <w:t>Українська</w:t>
        </w:r>
        <w:proofErr w:type="spellEnd"/>
        <w:r w:rsidRPr="00555A27">
          <w:rPr>
            <w:rStyle w:val="a8"/>
            <w:color w:val="0D0D0D" w:themeColor="text1" w:themeTint="F2"/>
            <w:sz w:val="28"/>
            <w:szCs w:val="28"/>
            <w:u w:val="none"/>
          </w:rPr>
          <w:t xml:space="preserve"> дипломатична </w:t>
        </w:r>
        <w:proofErr w:type="spellStart"/>
        <w:r w:rsidRPr="00555A27">
          <w:rPr>
            <w:rStyle w:val="a8"/>
            <w:color w:val="0D0D0D" w:themeColor="text1" w:themeTint="F2"/>
            <w:sz w:val="28"/>
            <w:szCs w:val="28"/>
            <w:u w:val="none"/>
          </w:rPr>
          <w:t>енциклопедія</w:t>
        </w:r>
        <w:proofErr w:type="spellEnd"/>
      </w:hyperlink>
      <w:r w:rsidRPr="00555A27">
        <w:rPr>
          <w:color w:val="0D0D0D" w:themeColor="text1" w:themeTint="F2"/>
          <w:sz w:val="28"/>
          <w:szCs w:val="28"/>
          <w:lang w:val="uk-UA"/>
        </w:rPr>
        <w:t xml:space="preserve"> </w:t>
      </w:r>
      <w:r w:rsidRPr="00555A27">
        <w:rPr>
          <w:color w:val="0D0D0D" w:themeColor="text1" w:themeTint="F2"/>
          <w:sz w:val="28"/>
          <w:szCs w:val="28"/>
        </w:rPr>
        <w:t>/</w:t>
      </w:r>
      <w:r w:rsidRPr="00555A27">
        <w:rPr>
          <w:color w:val="0D0D0D" w:themeColor="text1" w:themeTint="F2"/>
          <w:sz w:val="28"/>
          <w:szCs w:val="28"/>
          <w:lang w:val="uk-UA"/>
        </w:rPr>
        <w:t xml:space="preserve"> за ред. Л.В. </w:t>
      </w:r>
      <w:proofErr w:type="spellStart"/>
      <w:r w:rsidRPr="00555A27">
        <w:rPr>
          <w:color w:val="0D0D0D" w:themeColor="text1" w:themeTint="F2"/>
          <w:sz w:val="28"/>
          <w:szCs w:val="28"/>
        </w:rPr>
        <w:t>Губерський</w:t>
      </w:r>
      <w:proofErr w:type="spellEnd"/>
      <w:r w:rsidRPr="00555A27">
        <w:rPr>
          <w:color w:val="0D0D0D" w:themeColor="text1" w:themeTint="F2"/>
          <w:sz w:val="28"/>
          <w:szCs w:val="28"/>
          <w:lang w:val="uk-UA"/>
        </w:rPr>
        <w:t xml:space="preserve"> </w:t>
      </w:r>
      <w:r w:rsidRPr="00555A27">
        <w:rPr>
          <w:color w:val="0D0D0D" w:themeColor="text1" w:themeTint="F2"/>
          <w:sz w:val="28"/>
          <w:szCs w:val="28"/>
        </w:rPr>
        <w:t xml:space="preserve">та </w:t>
      </w:r>
      <w:proofErr w:type="spellStart"/>
      <w:r w:rsidRPr="00555A27">
        <w:rPr>
          <w:color w:val="0D0D0D" w:themeColor="text1" w:themeTint="F2"/>
          <w:sz w:val="28"/>
          <w:szCs w:val="28"/>
        </w:rPr>
        <w:t>ін</w:t>
      </w:r>
      <w:proofErr w:type="spellEnd"/>
      <w:r w:rsidRPr="00555A27">
        <w:rPr>
          <w:color w:val="0D0D0D" w:themeColor="text1" w:themeTint="F2"/>
          <w:sz w:val="28"/>
          <w:szCs w:val="28"/>
        </w:rPr>
        <w:t>. К</w:t>
      </w:r>
      <w:proofErr w:type="spellStart"/>
      <w:r w:rsidRPr="00555A27">
        <w:rPr>
          <w:color w:val="0D0D0D" w:themeColor="text1" w:themeTint="F2"/>
          <w:sz w:val="28"/>
          <w:szCs w:val="28"/>
          <w:lang w:val="uk-UA"/>
        </w:rPr>
        <w:t>иїв</w:t>
      </w:r>
      <w:proofErr w:type="spellEnd"/>
      <w:r w:rsidRPr="00555A27">
        <w:rPr>
          <w:color w:val="0D0D0D" w:themeColor="text1" w:themeTint="F2"/>
          <w:sz w:val="28"/>
          <w:szCs w:val="28"/>
        </w:rPr>
        <w:t>:</w:t>
      </w:r>
      <w:r w:rsidRPr="00555A27">
        <w:rPr>
          <w:color w:val="0D0D0D" w:themeColor="text1" w:themeTint="F2"/>
          <w:sz w:val="28"/>
          <w:szCs w:val="28"/>
          <w:lang w:val="uk-UA"/>
        </w:rPr>
        <w:t xml:space="preserve"> </w:t>
      </w:r>
      <w:proofErr w:type="spellStart"/>
      <w:r w:rsidRPr="00555A27">
        <w:rPr>
          <w:color w:val="0D0D0D" w:themeColor="text1" w:themeTint="F2"/>
          <w:sz w:val="28"/>
          <w:szCs w:val="28"/>
        </w:rPr>
        <w:t>Знання</w:t>
      </w:r>
      <w:proofErr w:type="spellEnd"/>
      <w:r w:rsidRPr="00555A27">
        <w:rPr>
          <w:color w:val="0D0D0D" w:themeColor="text1" w:themeTint="F2"/>
          <w:sz w:val="28"/>
          <w:szCs w:val="28"/>
        </w:rPr>
        <w:t xml:space="preserve"> </w:t>
      </w:r>
      <w:proofErr w:type="spellStart"/>
      <w:r w:rsidRPr="00555A27">
        <w:rPr>
          <w:color w:val="0D0D0D" w:themeColor="text1" w:themeTint="F2"/>
          <w:sz w:val="28"/>
          <w:szCs w:val="28"/>
        </w:rPr>
        <w:t>України</w:t>
      </w:r>
      <w:proofErr w:type="spellEnd"/>
      <w:r w:rsidRPr="00555A27">
        <w:rPr>
          <w:color w:val="0D0D0D" w:themeColor="text1" w:themeTint="F2"/>
          <w:sz w:val="28"/>
          <w:szCs w:val="28"/>
        </w:rPr>
        <w:t>, 2004</w:t>
      </w:r>
      <w:r w:rsidRPr="00555A27">
        <w:rPr>
          <w:color w:val="0D0D0D" w:themeColor="text1" w:themeTint="F2"/>
          <w:sz w:val="28"/>
          <w:szCs w:val="28"/>
          <w:lang w:val="uk-UA"/>
        </w:rPr>
        <w:t>.</w:t>
      </w:r>
      <w:r w:rsidRPr="00555A27">
        <w:rPr>
          <w:color w:val="0D0D0D" w:themeColor="text1" w:themeTint="F2"/>
          <w:sz w:val="28"/>
          <w:szCs w:val="28"/>
        </w:rPr>
        <w:t xml:space="preserve"> Т.2</w:t>
      </w:r>
      <w:r w:rsidRPr="00555A27">
        <w:rPr>
          <w:color w:val="0D0D0D" w:themeColor="text1" w:themeTint="F2"/>
          <w:sz w:val="28"/>
          <w:szCs w:val="28"/>
          <w:lang w:val="uk-UA"/>
        </w:rPr>
        <w:t>.</w:t>
      </w:r>
      <w:r w:rsidRPr="00555A27">
        <w:rPr>
          <w:color w:val="0D0D0D" w:themeColor="text1" w:themeTint="F2"/>
          <w:sz w:val="28"/>
          <w:szCs w:val="28"/>
        </w:rPr>
        <w:t xml:space="preserve"> 812</w:t>
      </w:r>
      <w:r w:rsidRPr="00555A27">
        <w:rPr>
          <w:color w:val="0D0D0D" w:themeColor="text1" w:themeTint="F2"/>
          <w:sz w:val="28"/>
          <w:szCs w:val="28"/>
          <w:lang w:val="uk-UA"/>
        </w:rPr>
        <w:t xml:space="preserve"> </w:t>
      </w:r>
      <w:r w:rsidRPr="00555A27">
        <w:rPr>
          <w:color w:val="0D0D0D" w:themeColor="text1" w:themeTint="F2"/>
          <w:sz w:val="28"/>
          <w:szCs w:val="28"/>
        </w:rPr>
        <w:t>с.</w:t>
      </w:r>
      <w:r w:rsidRPr="00555A27">
        <w:rPr>
          <w:color w:val="0D0D0D" w:themeColor="text1" w:themeTint="F2"/>
          <w:sz w:val="28"/>
          <w:szCs w:val="28"/>
          <w:lang w:val="uk-UA"/>
        </w:rPr>
        <w:t xml:space="preserve"> </w:t>
      </w:r>
    </w:p>
    <w:p w:rsidR="00555A27" w:rsidRPr="00555A27" w:rsidRDefault="00555A27" w:rsidP="00555A27">
      <w:pPr>
        <w:spacing w:line="360" w:lineRule="auto"/>
        <w:ind w:firstLine="709"/>
        <w:jc w:val="both"/>
        <w:rPr>
          <w:color w:val="000000"/>
          <w:sz w:val="28"/>
          <w:szCs w:val="28"/>
          <w:shd w:val="clear" w:color="auto" w:fill="FFFFFF"/>
        </w:rPr>
      </w:pPr>
      <w:r w:rsidRPr="00555A27">
        <w:rPr>
          <w:color w:val="0D0D0D" w:themeColor="text1" w:themeTint="F2"/>
          <w:sz w:val="28"/>
          <w:szCs w:val="28"/>
          <w:lang w:val="uk-UA"/>
        </w:rPr>
        <w:t xml:space="preserve">67. </w:t>
      </w:r>
      <w:r w:rsidRPr="00555A27">
        <w:rPr>
          <w:color w:val="000000"/>
          <w:sz w:val="28"/>
          <w:szCs w:val="28"/>
          <w:shd w:val="clear" w:color="auto" w:fill="FFFFFF"/>
        </w:rPr>
        <w:t xml:space="preserve">Алтухова І.М. </w:t>
      </w:r>
      <w:proofErr w:type="spellStart"/>
      <w:r w:rsidRPr="00555A27">
        <w:rPr>
          <w:color w:val="000000"/>
          <w:sz w:val="28"/>
          <w:szCs w:val="28"/>
          <w:shd w:val="clear" w:color="auto" w:fill="FFFFFF"/>
        </w:rPr>
        <w:t>Міжнародна</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конкурентоспроможність</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регіональних</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господарських</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комплексів</w:t>
      </w:r>
      <w:proofErr w:type="spellEnd"/>
      <w:r w:rsidRPr="00555A27">
        <w:rPr>
          <w:color w:val="000000"/>
          <w:sz w:val="28"/>
          <w:szCs w:val="28"/>
          <w:shd w:val="clear" w:color="auto" w:fill="FFFFFF"/>
        </w:rPr>
        <w:t xml:space="preserve"> в </w:t>
      </w:r>
      <w:proofErr w:type="spellStart"/>
      <w:r w:rsidRPr="00555A27">
        <w:rPr>
          <w:color w:val="000000"/>
          <w:sz w:val="28"/>
          <w:szCs w:val="28"/>
          <w:shd w:val="clear" w:color="auto" w:fill="FFFFFF"/>
        </w:rPr>
        <w:t>процесі</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міжнародної</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економічної</w:t>
      </w:r>
      <w:proofErr w:type="spellEnd"/>
      <w:r w:rsidRPr="00555A27">
        <w:rPr>
          <w:color w:val="000000"/>
          <w:sz w:val="28"/>
          <w:szCs w:val="28"/>
          <w:shd w:val="clear" w:color="auto" w:fill="FFFFFF"/>
        </w:rPr>
        <w:t xml:space="preserve"> </w:t>
      </w:r>
      <w:proofErr w:type="spellStart"/>
      <w:r w:rsidRPr="00555A27">
        <w:rPr>
          <w:color w:val="000000"/>
          <w:sz w:val="28"/>
          <w:szCs w:val="28"/>
          <w:shd w:val="clear" w:color="auto" w:fill="FFFFFF"/>
        </w:rPr>
        <w:t>інтеграції</w:t>
      </w:r>
      <w:proofErr w:type="spellEnd"/>
      <w:r w:rsidRPr="00555A27">
        <w:rPr>
          <w:color w:val="000000"/>
          <w:sz w:val="28"/>
          <w:szCs w:val="28"/>
          <w:shd w:val="clear" w:color="auto" w:fill="FFFFFF"/>
          <w:lang w:val="uk-UA"/>
        </w:rPr>
        <w:t>.</w:t>
      </w:r>
      <w:r w:rsidRPr="00555A27">
        <w:rPr>
          <w:color w:val="000000"/>
          <w:sz w:val="28"/>
          <w:szCs w:val="28"/>
          <w:shd w:val="clear" w:color="auto" w:fill="FFFFFF"/>
        </w:rPr>
        <w:t xml:space="preserve"> </w:t>
      </w:r>
      <w:proofErr w:type="spellStart"/>
      <w:r w:rsidRPr="00555A27">
        <w:rPr>
          <w:i/>
          <w:iCs/>
          <w:color w:val="000000"/>
          <w:sz w:val="28"/>
          <w:szCs w:val="28"/>
          <w:shd w:val="clear" w:color="auto" w:fill="FFFFFF"/>
        </w:rPr>
        <w:t>Вісник</w:t>
      </w:r>
      <w:proofErr w:type="spellEnd"/>
      <w:r w:rsidRPr="00555A27">
        <w:rPr>
          <w:i/>
          <w:iCs/>
          <w:color w:val="000000"/>
          <w:sz w:val="28"/>
          <w:szCs w:val="28"/>
          <w:shd w:val="clear" w:color="auto" w:fill="FFFFFF"/>
        </w:rPr>
        <w:t xml:space="preserve"> </w:t>
      </w:r>
      <w:proofErr w:type="spellStart"/>
      <w:r w:rsidRPr="00555A27">
        <w:rPr>
          <w:i/>
          <w:iCs/>
          <w:color w:val="000000"/>
          <w:sz w:val="28"/>
          <w:szCs w:val="28"/>
          <w:shd w:val="clear" w:color="auto" w:fill="FFFFFF"/>
        </w:rPr>
        <w:t>Східноєвропейського</w:t>
      </w:r>
      <w:proofErr w:type="spellEnd"/>
      <w:r w:rsidRPr="00555A27">
        <w:rPr>
          <w:i/>
          <w:iCs/>
          <w:color w:val="000000"/>
          <w:sz w:val="28"/>
          <w:szCs w:val="28"/>
          <w:shd w:val="clear" w:color="auto" w:fill="FFFFFF"/>
        </w:rPr>
        <w:t xml:space="preserve"> </w:t>
      </w:r>
      <w:proofErr w:type="spellStart"/>
      <w:r w:rsidRPr="00555A27">
        <w:rPr>
          <w:i/>
          <w:iCs/>
          <w:color w:val="000000"/>
          <w:sz w:val="28"/>
          <w:szCs w:val="28"/>
          <w:shd w:val="clear" w:color="auto" w:fill="FFFFFF"/>
        </w:rPr>
        <w:t>університету</w:t>
      </w:r>
      <w:proofErr w:type="spellEnd"/>
      <w:r w:rsidRPr="00555A27">
        <w:rPr>
          <w:i/>
          <w:iCs/>
          <w:color w:val="000000"/>
          <w:sz w:val="28"/>
          <w:szCs w:val="28"/>
          <w:shd w:val="clear" w:color="auto" w:fill="FFFFFF"/>
        </w:rPr>
        <w:t xml:space="preserve"> </w:t>
      </w:r>
      <w:proofErr w:type="spellStart"/>
      <w:r w:rsidRPr="00555A27">
        <w:rPr>
          <w:i/>
          <w:iCs/>
          <w:color w:val="000000"/>
          <w:sz w:val="28"/>
          <w:szCs w:val="28"/>
          <w:shd w:val="clear" w:color="auto" w:fill="FFFFFF"/>
        </w:rPr>
        <w:t>економіки</w:t>
      </w:r>
      <w:proofErr w:type="spellEnd"/>
      <w:r w:rsidRPr="00555A27">
        <w:rPr>
          <w:i/>
          <w:iCs/>
          <w:color w:val="000000"/>
          <w:sz w:val="28"/>
          <w:szCs w:val="28"/>
          <w:shd w:val="clear" w:color="auto" w:fill="FFFFFF"/>
        </w:rPr>
        <w:t xml:space="preserve"> і менеджменту. Сер</w:t>
      </w:r>
      <w:proofErr w:type="spellStart"/>
      <w:r w:rsidRPr="00555A27">
        <w:rPr>
          <w:i/>
          <w:iCs/>
          <w:color w:val="000000"/>
          <w:sz w:val="28"/>
          <w:szCs w:val="28"/>
          <w:shd w:val="clear" w:color="auto" w:fill="FFFFFF"/>
          <w:lang w:val="uk-UA"/>
        </w:rPr>
        <w:t>ія</w:t>
      </w:r>
      <w:proofErr w:type="spellEnd"/>
      <w:r w:rsidRPr="00555A27">
        <w:rPr>
          <w:i/>
          <w:iCs/>
          <w:color w:val="000000"/>
          <w:sz w:val="28"/>
          <w:szCs w:val="28"/>
          <w:shd w:val="clear" w:color="auto" w:fill="FFFFFF"/>
          <w:lang w:val="uk-UA"/>
        </w:rPr>
        <w:t xml:space="preserve"> «</w:t>
      </w:r>
      <w:proofErr w:type="spellStart"/>
      <w:r w:rsidRPr="00555A27">
        <w:rPr>
          <w:i/>
          <w:iCs/>
          <w:color w:val="000000"/>
          <w:sz w:val="28"/>
          <w:szCs w:val="28"/>
          <w:shd w:val="clear" w:color="auto" w:fill="FFFFFF"/>
        </w:rPr>
        <w:t>Економіка</w:t>
      </w:r>
      <w:proofErr w:type="spellEnd"/>
      <w:r w:rsidRPr="00555A27">
        <w:rPr>
          <w:i/>
          <w:iCs/>
          <w:color w:val="000000"/>
          <w:sz w:val="28"/>
          <w:szCs w:val="28"/>
          <w:shd w:val="clear" w:color="auto" w:fill="FFFFFF"/>
        </w:rPr>
        <w:t xml:space="preserve"> і менеджмент</w:t>
      </w:r>
      <w:r w:rsidRPr="00555A27">
        <w:rPr>
          <w:i/>
          <w:iCs/>
          <w:color w:val="000000"/>
          <w:sz w:val="28"/>
          <w:szCs w:val="28"/>
          <w:shd w:val="clear" w:color="auto" w:fill="FFFFFF"/>
          <w:lang w:val="uk-UA"/>
        </w:rPr>
        <w:t>»</w:t>
      </w:r>
      <w:r w:rsidRPr="00555A27">
        <w:rPr>
          <w:i/>
          <w:iCs/>
          <w:color w:val="000000"/>
          <w:sz w:val="28"/>
          <w:szCs w:val="28"/>
          <w:shd w:val="clear" w:color="auto" w:fill="FFFFFF"/>
        </w:rPr>
        <w:t>.</w:t>
      </w:r>
      <w:r w:rsidRPr="00555A27">
        <w:rPr>
          <w:color w:val="000000"/>
          <w:sz w:val="28"/>
          <w:szCs w:val="28"/>
          <w:shd w:val="clear" w:color="auto" w:fill="FFFFFF"/>
        </w:rPr>
        <w:t xml:space="preserve"> 2012. № 1. C. 40-49.</w:t>
      </w:r>
    </w:p>
    <w:p w:rsidR="00555A27" w:rsidRPr="00555A27" w:rsidRDefault="00555A27" w:rsidP="00555A27">
      <w:pPr>
        <w:pStyle w:val="a7"/>
        <w:spacing w:before="0" w:beforeAutospacing="0" w:after="0" w:afterAutospacing="0" w:line="360" w:lineRule="auto"/>
        <w:ind w:firstLine="709"/>
        <w:jc w:val="both"/>
        <w:rPr>
          <w:sz w:val="28"/>
          <w:szCs w:val="28"/>
        </w:rPr>
      </w:pPr>
      <w:r w:rsidRPr="00555A27">
        <w:rPr>
          <w:color w:val="000000"/>
          <w:sz w:val="28"/>
          <w:szCs w:val="28"/>
          <w:shd w:val="clear" w:color="auto" w:fill="FFFFFF"/>
          <w:lang w:val="uk-UA"/>
        </w:rPr>
        <w:t xml:space="preserve">68. </w:t>
      </w:r>
      <w:r w:rsidRPr="00555A27">
        <w:rPr>
          <w:sz w:val="28"/>
          <w:szCs w:val="28"/>
        </w:rPr>
        <w:t xml:space="preserve">Федоренко В.Г., </w:t>
      </w:r>
      <w:proofErr w:type="spellStart"/>
      <w:r w:rsidRPr="00555A27">
        <w:rPr>
          <w:sz w:val="28"/>
          <w:szCs w:val="28"/>
        </w:rPr>
        <w:t>Діденко</w:t>
      </w:r>
      <w:proofErr w:type="spellEnd"/>
      <w:r w:rsidRPr="00555A27">
        <w:rPr>
          <w:sz w:val="28"/>
          <w:szCs w:val="28"/>
        </w:rPr>
        <w:t xml:space="preserve"> О.М., </w:t>
      </w:r>
      <w:proofErr w:type="spellStart"/>
      <w:r w:rsidRPr="00555A27">
        <w:rPr>
          <w:sz w:val="28"/>
          <w:szCs w:val="28"/>
        </w:rPr>
        <w:t>Руженськии</w:t>
      </w:r>
      <w:proofErr w:type="spellEnd"/>
      <w:r w:rsidRPr="00555A27">
        <w:rPr>
          <w:sz w:val="28"/>
          <w:szCs w:val="28"/>
        </w:rPr>
        <w:t xml:space="preserve">̆ М.М., </w:t>
      </w:r>
      <w:proofErr w:type="spellStart"/>
      <w:r w:rsidRPr="00555A27">
        <w:rPr>
          <w:sz w:val="28"/>
          <w:szCs w:val="28"/>
        </w:rPr>
        <w:t>Іткін</w:t>
      </w:r>
      <w:proofErr w:type="spellEnd"/>
      <w:r w:rsidRPr="00555A27">
        <w:rPr>
          <w:sz w:val="28"/>
          <w:szCs w:val="28"/>
        </w:rPr>
        <w:t xml:space="preserve"> О.Ф.</w:t>
      </w:r>
      <w:r w:rsidRPr="00555A27">
        <w:rPr>
          <w:sz w:val="28"/>
          <w:szCs w:val="28"/>
          <w:lang w:val="uk-UA"/>
        </w:rPr>
        <w:t xml:space="preserve"> </w:t>
      </w:r>
      <w:proofErr w:type="spellStart"/>
      <w:r w:rsidRPr="00555A27">
        <w:rPr>
          <w:sz w:val="28"/>
          <w:szCs w:val="28"/>
        </w:rPr>
        <w:t>Політична</w:t>
      </w:r>
      <w:proofErr w:type="spellEnd"/>
      <w:r w:rsidRPr="00555A27">
        <w:rPr>
          <w:sz w:val="28"/>
          <w:szCs w:val="28"/>
        </w:rPr>
        <w:t xml:space="preserve"> </w:t>
      </w:r>
      <w:proofErr w:type="spellStart"/>
      <w:r w:rsidRPr="00555A27">
        <w:rPr>
          <w:sz w:val="28"/>
          <w:szCs w:val="28"/>
        </w:rPr>
        <w:t>економія</w:t>
      </w:r>
      <w:proofErr w:type="spellEnd"/>
      <w:r w:rsidRPr="00555A27">
        <w:rPr>
          <w:sz w:val="28"/>
          <w:szCs w:val="28"/>
          <w:lang w:val="uk-UA"/>
        </w:rPr>
        <w:t xml:space="preserve"> / </w:t>
      </w:r>
      <w:r w:rsidRPr="00555A27">
        <w:rPr>
          <w:sz w:val="28"/>
          <w:szCs w:val="28"/>
        </w:rPr>
        <w:t xml:space="preserve">за ред. В.Г. </w:t>
      </w:r>
      <w:proofErr w:type="spellStart"/>
      <w:r w:rsidRPr="00555A27">
        <w:rPr>
          <w:sz w:val="28"/>
          <w:szCs w:val="28"/>
        </w:rPr>
        <w:t>Федоренка</w:t>
      </w:r>
      <w:proofErr w:type="spellEnd"/>
      <w:r w:rsidRPr="00555A27">
        <w:rPr>
          <w:sz w:val="28"/>
          <w:szCs w:val="28"/>
        </w:rPr>
        <w:t>. К</w:t>
      </w:r>
      <w:proofErr w:type="spellStart"/>
      <w:r w:rsidRPr="00555A27">
        <w:rPr>
          <w:sz w:val="28"/>
          <w:szCs w:val="28"/>
          <w:lang w:val="uk-UA"/>
        </w:rPr>
        <w:t>иїв</w:t>
      </w:r>
      <w:proofErr w:type="spellEnd"/>
      <w:r w:rsidRPr="00555A27">
        <w:rPr>
          <w:sz w:val="28"/>
          <w:szCs w:val="28"/>
        </w:rPr>
        <w:t xml:space="preserve">: </w:t>
      </w:r>
      <w:proofErr w:type="spellStart"/>
      <w:r w:rsidRPr="00555A27">
        <w:rPr>
          <w:sz w:val="28"/>
          <w:szCs w:val="28"/>
        </w:rPr>
        <w:t>Алерта</w:t>
      </w:r>
      <w:proofErr w:type="spellEnd"/>
      <w:r w:rsidRPr="00555A27">
        <w:rPr>
          <w:sz w:val="28"/>
          <w:szCs w:val="28"/>
        </w:rPr>
        <w:t xml:space="preserve">, 2008. 487 с. </w:t>
      </w:r>
    </w:p>
    <w:p w:rsidR="00555A27" w:rsidRPr="00555A27" w:rsidRDefault="00555A27" w:rsidP="00555A27">
      <w:pPr>
        <w:pStyle w:val="a7"/>
        <w:spacing w:before="0" w:beforeAutospacing="0" w:after="0" w:afterAutospacing="0" w:line="360" w:lineRule="auto"/>
        <w:ind w:firstLine="709"/>
        <w:jc w:val="both"/>
        <w:rPr>
          <w:sz w:val="28"/>
          <w:szCs w:val="28"/>
          <w:lang w:val="uk-UA"/>
        </w:rPr>
      </w:pPr>
      <w:r w:rsidRPr="00555A27">
        <w:rPr>
          <w:sz w:val="28"/>
          <w:szCs w:val="28"/>
          <w:lang w:val="uk-UA"/>
        </w:rPr>
        <w:t xml:space="preserve">69. Козак Ю.Г. </w:t>
      </w:r>
      <w:proofErr w:type="spellStart"/>
      <w:r w:rsidRPr="00555A27">
        <w:rPr>
          <w:sz w:val="28"/>
          <w:szCs w:val="28"/>
          <w:lang w:val="uk-UA"/>
        </w:rPr>
        <w:t>Логвінова</w:t>
      </w:r>
      <w:proofErr w:type="spellEnd"/>
      <w:r w:rsidRPr="00555A27">
        <w:rPr>
          <w:sz w:val="28"/>
          <w:szCs w:val="28"/>
          <w:lang w:val="uk-UA"/>
        </w:rPr>
        <w:t xml:space="preserve">, О.В. Захарченко, Є.В. Кравченко. Міжнародні економічні відносини: </w:t>
      </w:r>
      <w:proofErr w:type="spellStart"/>
      <w:r w:rsidRPr="00555A27">
        <w:rPr>
          <w:sz w:val="28"/>
          <w:szCs w:val="28"/>
          <w:lang w:val="uk-UA"/>
        </w:rPr>
        <w:t>навч</w:t>
      </w:r>
      <w:proofErr w:type="spellEnd"/>
      <w:r w:rsidRPr="00555A27">
        <w:rPr>
          <w:sz w:val="28"/>
          <w:szCs w:val="28"/>
          <w:lang w:val="uk-UA"/>
        </w:rPr>
        <w:t>. посібник. Київ: Н.С.К.: Центр навчальної літератури, 2012. 330 с.</w:t>
      </w:r>
    </w:p>
    <w:p w:rsidR="00555A27" w:rsidRPr="00555A27" w:rsidRDefault="00555A27" w:rsidP="00555A27">
      <w:pPr>
        <w:spacing w:line="360" w:lineRule="auto"/>
        <w:ind w:firstLine="709"/>
        <w:jc w:val="both"/>
        <w:rPr>
          <w:color w:val="0D0D0D" w:themeColor="text1" w:themeTint="F2"/>
          <w:sz w:val="28"/>
          <w:szCs w:val="28"/>
          <w:shd w:val="clear" w:color="auto" w:fill="FFFFFF"/>
          <w:lang w:val="uk-UA"/>
        </w:rPr>
      </w:pPr>
      <w:r w:rsidRPr="00555A27">
        <w:rPr>
          <w:color w:val="0D0D0D" w:themeColor="text1" w:themeTint="F2"/>
          <w:sz w:val="28"/>
          <w:szCs w:val="28"/>
          <w:lang w:val="uk-UA"/>
        </w:rPr>
        <w:t xml:space="preserve">70. А.М. </w:t>
      </w:r>
      <w:proofErr w:type="spellStart"/>
      <w:r w:rsidRPr="00555A27">
        <w:rPr>
          <w:color w:val="0D0D0D" w:themeColor="text1" w:themeTint="F2"/>
          <w:sz w:val="28"/>
          <w:szCs w:val="28"/>
          <w:lang w:val="uk-UA"/>
        </w:rPr>
        <w:t>Копистира</w:t>
      </w:r>
      <w:proofErr w:type="spellEnd"/>
      <w:r w:rsidRPr="00555A27">
        <w:rPr>
          <w:color w:val="0D0D0D" w:themeColor="text1" w:themeTint="F2"/>
          <w:sz w:val="28"/>
          <w:szCs w:val="28"/>
          <w:shd w:val="clear" w:color="auto" w:fill="FFFFFF"/>
          <w:lang w:val="uk-UA"/>
        </w:rPr>
        <w:t xml:space="preserve">. Азіатсько-тихоокеанське економічне співробітництво / за ред. Л.В. </w:t>
      </w:r>
      <w:proofErr w:type="spellStart"/>
      <w:r w:rsidRPr="00555A27">
        <w:rPr>
          <w:color w:val="0D0D0D" w:themeColor="text1" w:themeTint="F2"/>
          <w:sz w:val="28"/>
          <w:szCs w:val="28"/>
          <w:shd w:val="clear" w:color="auto" w:fill="FFFFFF"/>
          <w:lang w:val="uk-UA"/>
        </w:rPr>
        <w:t>Губерський</w:t>
      </w:r>
      <w:proofErr w:type="spellEnd"/>
      <w:r w:rsidRPr="00555A27">
        <w:rPr>
          <w:color w:val="0D0D0D" w:themeColor="text1" w:themeTint="F2"/>
          <w:sz w:val="28"/>
          <w:szCs w:val="28"/>
          <w:shd w:val="clear" w:color="auto" w:fill="FFFFFF"/>
          <w:lang w:val="uk-UA"/>
        </w:rPr>
        <w:t xml:space="preserve"> та ін. Київ: Знання України, 2004. Т. 1. 760 с.</w:t>
      </w:r>
    </w:p>
    <w:p w:rsidR="00555A27" w:rsidRPr="00555A27" w:rsidRDefault="00555A27" w:rsidP="00555A27">
      <w:pPr>
        <w:spacing w:line="360" w:lineRule="auto"/>
        <w:ind w:firstLine="709"/>
        <w:jc w:val="both"/>
        <w:rPr>
          <w:color w:val="0D0D0D" w:themeColor="text1" w:themeTint="F2"/>
          <w:sz w:val="28"/>
          <w:szCs w:val="28"/>
          <w:shd w:val="clear" w:color="auto" w:fill="FFFFFF"/>
        </w:rPr>
      </w:pPr>
      <w:r w:rsidRPr="00555A27">
        <w:rPr>
          <w:color w:val="0D0D0D" w:themeColor="text1" w:themeTint="F2"/>
          <w:sz w:val="28"/>
          <w:szCs w:val="28"/>
          <w:shd w:val="clear" w:color="auto" w:fill="FFFFFF"/>
          <w:lang w:val="uk-UA"/>
        </w:rPr>
        <w:t xml:space="preserve">71. </w:t>
      </w:r>
      <w:r w:rsidRPr="00555A27">
        <w:rPr>
          <w:color w:val="0D0D0D" w:themeColor="text1" w:themeTint="F2"/>
          <w:sz w:val="28"/>
          <w:szCs w:val="28"/>
          <w:lang w:val="uk-UA"/>
        </w:rPr>
        <w:t>І.В. Івлєва</w:t>
      </w:r>
      <w:r w:rsidRPr="00555A27">
        <w:rPr>
          <w:color w:val="0D0D0D" w:themeColor="text1" w:themeTint="F2"/>
          <w:sz w:val="28"/>
          <w:szCs w:val="28"/>
          <w:shd w:val="clear" w:color="auto" w:fill="FFFFFF"/>
          <w:lang w:val="uk-UA"/>
        </w:rPr>
        <w:t xml:space="preserve">. Загальноєвропейське економічне співробітництво. /за ред. </w:t>
      </w:r>
      <w:r w:rsidRPr="00555A27">
        <w:rPr>
          <w:color w:val="0D0D0D" w:themeColor="text1" w:themeTint="F2"/>
          <w:sz w:val="28"/>
          <w:szCs w:val="28"/>
          <w:shd w:val="clear" w:color="auto" w:fill="FFFFFF"/>
        </w:rPr>
        <w:t>Л.В.</w:t>
      </w:r>
      <w:r w:rsidRPr="00555A27">
        <w:rPr>
          <w:color w:val="0D0D0D" w:themeColor="text1" w:themeTint="F2"/>
          <w:sz w:val="28"/>
          <w:szCs w:val="28"/>
          <w:shd w:val="clear" w:color="auto" w:fill="FFFFFF"/>
          <w:lang w:val="uk-UA"/>
        </w:rPr>
        <w:t xml:space="preserve"> </w:t>
      </w:r>
      <w:proofErr w:type="spellStart"/>
      <w:r w:rsidRPr="00555A27">
        <w:rPr>
          <w:color w:val="0D0D0D" w:themeColor="text1" w:themeTint="F2"/>
          <w:sz w:val="28"/>
          <w:szCs w:val="28"/>
          <w:shd w:val="clear" w:color="auto" w:fill="FFFFFF"/>
        </w:rPr>
        <w:t>Губерський</w:t>
      </w:r>
      <w:proofErr w:type="spellEnd"/>
      <w:r w:rsidRPr="00555A27">
        <w:rPr>
          <w:color w:val="0D0D0D" w:themeColor="text1" w:themeTint="F2"/>
          <w:sz w:val="28"/>
          <w:szCs w:val="28"/>
          <w:shd w:val="clear" w:color="auto" w:fill="FFFFFF"/>
        </w:rPr>
        <w:t xml:space="preserve"> та </w:t>
      </w:r>
      <w:proofErr w:type="spellStart"/>
      <w:r w:rsidRPr="00555A27">
        <w:rPr>
          <w:color w:val="0D0D0D" w:themeColor="text1" w:themeTint="F2"/>
          <w:sz w:val="28"/>
          <w:szCs w:val="28"/>
          <w:shd w:val="clear" w:color="auto" w:fill="FFFFFF"/>
        </w:rPr>
        <w:t>ін</w:t>
      </w:r>
      <w:proofErr w:type="spellEnd"/>
      <w:r w:rsidRPr="00555A27">
        <w:rPr>
          <w:color w:val="0D0D0D" w:themeColor="text1" w:themeTint="F2"/>
          <w:sz w:val="28"/>
          <w:szCs w:val="28"/>
          <w:shd w:val="clear" w:color="auto" w:fill="FFFFFF"/>
        </w:rPr>
        <w:t>.</w:t>
      </w:r>
      <w:r w:rsidRPr="00555A27">
        <w:rPr>
          <w:color w:val="0D0D0D" w:themeColor="text1" w:themeTint="F2"/>
          <w:sz w:val="28"/>
          <w:szCs w:val="28"/>
          <w:shd w:val="clear" w:color="auto" w:fill="FFFFFF"/>
          <w:lang w:val="uk-UA"/>
        </w:rPr>
        <w:t xml:space="preserve"> </w:t>
      </w:r>
      <w:r w:rsidRPr="00555A27">
        <w:rPr>
          <w:color w:val="0D0D0D" w:themeColor="text1" w:themeTint="F2"/>
          <w:sz w:val="28"/>
          <w:szCs w:val="28"/>
          <w:shd w:val="clear" w:color="auto" w:fill="FFFFFF"/>
        </w:rPr>
        <w:t>К</w:t>
      </w:r>
      <w:proofErr w:type="spellStart"/>
      <w:r w:rsidRPr="00555A27">
        <w:rPr>
          <w:color w:val="0D0D0D" w:themeColor="text1" w:themeTint="F2"/>
          <w:sz w:val="28"/>
          <w:szCs w:val="28"/>
          <w:shd w:val="clear" w:color="auto" w:fill="FFFFFF"/>
          <w:lang w:val="uk-UA"/>
        </w:rPr>
        <w:t>иїв</w:t>
      </w:r>
      <w:proofErr w:type="spellEnd"/>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Знання</w:t>
      </w:r>
      <w:proofErr w:type="spellEnd"/>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України</w:t>
      </w:r>
      <w:proofErr w:type="spellEnd"/>
      <w:r w:rsidRPr="00555A27">
        <w:rPr>
          <w:color w:val="0D0D0D" w:themeColor="text1" w:themeTint="F2"/>
          <w:sz w:val="28"/>
          <w:szCs w:val="28"/>
          <w:shd w:val="clear" w:color="auto" w:fill="FFFFFF"/>
        </w:rPr>
        <w:t>, 2004 Т.1</w:t>
      </w:r>
      <w:r w:rsidRPr="00555A27">
        <w:rPr>
          <w:color w:val="0D0D0D" w:themeColor="text1" w:themeTint="F2"/>
          <w:sz w:val="28"/>
          <w:szCs w:val="28"/>
          <w:shd w:val="clear" w:color="auto" w:fill="FFFFFF"/>
          <w:lang w:val="uk-UA"/>
        </w:rPr>
        <w:t xml:space="preserve">. </w:t>
      </w:r>
      <w:r w:rsidRPr="00555A27">
        <w:rPr>
          <w:color w:val="0D0D0D" w:themeColor="text1" w:themeTint="F2"/>
          <w:sz w:val="28"/>
          <w:szCs w:val="28"/>
          <w:shd w:val="clear" w:color="auto" w:fill="FFFFFF"/>
        </w:rPr>
        <w:t>760с.</w:t>
      </w:r>
    </w:p>
    <w:p w:rsidR="00555A27" w:rsidRPr="00555A27" w:rsidRDefault="00555A27" w:rsidP="00555A27">
      <w:pPr>
        <w:spacing w:line="360" w:lineRule="auto"/>
        <w:ind w:firstLine="709"/>
        <w:jc w:val="both"/>
        <w:rPr>
          <w:color w:val="222222"/>
          <w:sz w:val="28"/>
          <w:szCs w:val="28"/>
          <w:shd w:val="clear" w:color="auto" w:fill="FFFFFF"/>
        </w:rPr>
      </w:pPr>
      <w:r w:rsidRPr="00555A27">
        <w:rPr>
          <w:color w:val="0D0D0D" w:themeColor="text1" w:themeTint="F2"/>
          <w:sz w:val="28"/>
          <w:szCs w:val="28"/>
          <w:shd w:val="clear" w:color="auto" w:fill="FFFFFF"/>
          <w:lang w:val="uk-UA"/>
        </w:rPr>
        <w:t>72. </w:t>
      </w:r>
      <w:r w:rsidRPr="00555A27">
        <w:rPr>
          <w:color w:val="222222"/>
          <w:sz w:val="28"/>
          <w:szCs w:val="28"/>
        </w:rPr>
        <w:t>В.</w:t>
      </w:r>
      <w:r w:rsidRPr="00555A27">
        <w:rPr>
          <w:color w:val="222222"/>
          <w:sz w:val="28"/>
          <w:szCs w:val="28"/>
          <w:lang w:val="uk-UA"/>
        </w:rPr>
        <w:t> </w:t>
      </w:r>
      <w:proofErr w:type="spellStart"/>
      <w:r w:rsidRPr="00555A27">
        <w:rPr>
          <w:color w:val="222222"/>
          <w:sz w:val="28"/>
          <w:szCs w:val="28"/>
        </w:rPr>
        <w:t>Батрименко</w:t>
      </w:r>
      <w:proofErr w:type="spellEnd"/>
      <w:r w:rsidRPr="00555A27">
        <w:rPr>
          <w:color w:val="222222"/>
          <w:sz w:val="28"/>
          <w:szCs w:val="28"/>
          <w:shd w:val="clear" w:color="auto" w:fill="FFFFFF"/>
        </w:rPr>
        <w:t xml:space="preserve">. </w:t>
      </w:r>
      <w:proofErr w:type="spellStart"/>
      <w:r w:rsidRPr="00555A27">
        <w:rPr>
          <w:color w:val="222222"/>
          <w:sz w:val="28"/>
          <w:szCs w:val="28"/>
          <w:shd w:val="clear" w:color="auto" w:fill="FFFFFF"/>
        </w:rPr>
        <w:t>Міжнародний</w:t>
      </w:r>
      <w:proofErr w:type="spellEnd"/>
      <w:r w:rsidRPr="00555A27">
        <w:rPr>
          <w:color w:val="222222"/>
          <w:sz w:val="28"/>
          <w:szCs w:val="28"/>
          <w:shd w:val="clear" w:color="auto" w:fill="FFFFFF"/>
        </w:rPr>
        <w:t xml:space="preserve"> </w:t>
      </w:r>
      <w:proofErr w:type="spellStart"/>
      <w:r w:rsidRPr="00555A27">
        <w:rPr>
          <w:color w:val="222222"/>
          <w:sz w:val="28"/>
          <w:szCs w:val="28"/>
          <w:shd w:val="clear" w:color="auto" w:fill="FFFFFF"/>
        </w:rPr>
        <w:t>валютний</w:t>
      </w:r>
      <w:proofErr w:type="spellEnd"/>
      <w:r w:rsidRPr="00555A27">
        <w:rPr>
          <w:color w:val="222222"/>
          <w:sz w:val="28"/>
          <w:szCs w:val="28"/>
          <w:shd w:val="clear" w:color="auto" w:fill="FFFFFF"/>
        </w:rPr>
        <w:t xml:space="preserve"> фонд</w:t>
      </w:r>
      <w:r w:rsidRPr="00555A27">
        <w:rPr>
          <w:color w:val="222222"/>
          <w:sz w:val="28"/>
          <w:szCs w:val="28"/>
          <w:shd w:val="clear" w:color="auto" w:fill="FFFFFF"/>
          <w:lang w:val="uk-UA"/>
        </w:rPr>
        <w:t xml:space="preserve">. </w:t>
      </w:r>
      <w:proofErr w:type="spellStart"/>
      <w:r w:rsidRPr="00555A27">
        <w:rPr>
          <w:color w:val="222222"/>
          <w:sz w:val="28"/>
          <w:szCs w:val="28"/>
          <w:shd w:val="clear" w:color="auto" w:fill="FFFFFF"/>
        </w:rPr>
        <w:t>Політична</w:t>
      </w:r>
      <w:proofErr w:type="spellEnd"/>
      <w:r w:rsidRPr="00555A27">
        <w:rPr>
          <w:color w:val="222222"/>
          <w:sz w:val="28"/>
          <w:szCs w:val="28"/>
          <w:shd w:val="clear" w:color="auto" w:fill="FFFFFF"/>
        </w:rPr>
        <w:t xml:space="preserve"> </w:t>
      </w:r>
      <w:proofErr w:type="spellStart"/>
      <w:r w:rsidRPr="00555A27">
        <w:rPr>
          <w:color w:val="222222"/>
          <w:sz w:val="28"/>
          <w:szCs w:val="28"/>
          <w:shd w:val="clear" w:color="auto" w:fill="FFFFFF"/>
        </w:rPr>
        <w:t>енциклопедія</w:t>
      </w:r>
      <w:proofErr w:type="spellEnd"/>
      <w:r w:rsidRPr="00555A27">
        <w:rPr>
          <w:color w:val="222222"/>
          <w:sz w:val="28"/>
          <w:szCs w:val="28"/>
          <w:shd w:val="clear" w:color="auto" w:fill="FFFFFF"/>
          <w:lang w:val="uk-UA"/>
        </w:rPr>
        <w:t xml:space="preserve"> / за ред. Ю. </w:t>
      </w:r>
      <w:proofErr w:type="spellStart"/>
      <w:r w:rsidRPr="00555A27">
        <w:rPr>
          <w:color w:val="222222"/>
          <w:sz w:val="28"/>
          <w:szCs w:val="28"/>
          <w:shd w:val="clear" w:color="auto" w:fill="FFFFFF"/>
        </w:rPr>
        <w:t>Левенець</w:t>
      </w:r>
      <w:proofErr w:type="spellEnd"/>
      <w:r w:rsidRPr="00555A27">
        <w:rPr>
          <w:color w:val="222222"/>
          <w:sz w:val="28"/>
          <w:szCs w:val="28"/>
          <w:shd w:val="clear" w:color="auto" w:fill="FFFFFF"/>
        </w:rPr>
        <w:t xml:space="preserve">, Ю. Шаповал та </w:t>
      </w:r>
      <w:proofErr w:type="spellStart"/>
      <w:r w:rsidRPr="00555A27">
        <w:rPr>
          <w:color w:val="222222"/>
          <w:sz w:val="28"/>
          <w:szCs w:val="28"/>
          <w:shd w:val="clear" w:color="auto" w:fill="FFFFFF"/>
        </w:rPr>
        <w:t>ін</w:t>
      </w:r>
      <w:proofErr w:type="spellEnd"/>
      <w:r w:rsidRPr="00555A27">
        <w:rPr>
          <w:color w:val="222222"/>
          <w:sz w:val="28"/>
          <w:szCs w:val="28"/>
          <w:shd w:val="clear" w:color="auto" w:fill="FFFFFF"/>
        </w:rPr>
        <w:t>. К</w:t>
      </w:r>
      <w:proofErr w:type="spellStart"/>
      <w:r w:rsidRPr="00555A27">
        <w:rPr>
          <w:color w:val="222222"/>
          <w:sz w:val="28"/>
          <w:szCs w:val="28"/>
          <w:shd w:val="clear" w:color="auto" w:fill="FFFFFF"/>
          <w:lang w:val="uk-UA"/>
        </w:rPr>
        <w:t>иїв</w:t>
      </w:r>
      <w:proofErr w:type="spellEnd"/>
      <w:r w:rsidRPr="00555A27">
        <w:rPr>
          <w:color w:val="222222"/>
          <w:sz w:val="28"/>
          <w:szCs w:val="28"/>
          <w:shd w:val="clear" w:color="auto" w:fill="FFFFFF"/>
        </w:rPr>
        <w:t xml:space="preserve">: </w:t>
      </w:r>
      <w:proofErr w:type="spellStart"/>
      <w:r w:rsidRPr="00555A27">
        <w:rPr>
          <w:color w:val="222222"/>
          <w:sz w:val="28"/>
          <w:szCs w:val="28"/>
          <w:shd w:val="clear" w:color="auto" w:fill="FFFFFF"/>
        </w:rPr>
        <w:t>Парламентське</w:t>
      </w:r>
      <w:proofErr w:type="spellEnd"/>
      <w:r w:rsidRPr="00555A27">
        <w:rPr>
          <w:color w:val="222222"/>
          <w:sz w:val="28"/>
          <w:szCs w:val="28"/>
          <w:shd w:val="clear" w:color="auto" w:fill="FFFFFF"/>
        </w:rPr>
        <w:t xml:space="preserve"> </w:t>
      </w:r>
      <w:proofErr w:type="spellStart"/>
      <w:r w:rsidRPr="00555A27">
        <w:rPr>
          <w:color w:val="222222"/>
          <w:sz w:val="28"/>
          <w:szCs w:val="28"/>
          <w:shd w:val="clear" w:color="auto" w:fill="FFFFFF"/>
        </w:rPr>
        <w:t>видавництво</w:t>
      </w:r>
      <w:proofErr w:type="spellEnd"/>
      <w:r w:rsidRPr="00555A27">
        <w:rPr>
          <w:color w:val="222222"/>
          <w:sz w:val="28"/>
          <w:szCs w:val="28"/>
          <w:shd w:val="clear" w:color="auto" w:fill="FFFFFF"/>
        </w:rPr>
        <w:t>, 2011. с.453</w:t>
      </w:r>
    </w:p>
    <w:p w:rsidR="00555A27" w:rsidRPr="00555A27" w:rsidRDefault="00555A27" w:rsidP="00555A27">
      <w:pPr>
        <w:spacing w:line="360" w:lineRule="auto"/>
        <w:ind w:firstLine="709"/>
        <w:jc w:val="both"/>
        <w:rPr>
          <w:color w:val="0D0D0D" w:themeColor="text1" w:themeTint="F2"/>
          <w:sz w:val="28"/>
          <w:szCs w:val="28"/>
          <w:shd w:val="clear" w:color="auto" w:fill="FFFFFF"/>
        </w:rPr>
      </w:pPr>
      <w:r w:rsidRPr="00555A27">
        <w:rPr>
          <w:color w:val="0D0D0D" w:themeColor="text1" w:themeTint="F2"/>
          <w:sz w:val="28"/>
          <w:szCs w:val="28"/>
          <w:shd w:val="clear" w:color="auto" w:fill="FFFFFF"/>
          <w:lang w:val="uk-UA"/>
        </w:rPr>
        <w:t>73.</w:t>
      </w:r>
      <w:r w:rsidRPr="00555A27">
        <w:rPr>
          <w:color w:val="0D0D0D" w:themeColor="text1" w:themeTint="F2"/>
          <w:sz w:val="28"/>
          <w:szCs w:val="28"/>
          <w:shd w:val="clear" w:color="auto" w:fill="FFFFFF"/>
        </w:rPr>
        <w:t xml:space="preserve"> </w:t>
      </w:r>
      <w:r w:rsidRPr="00555A27">
        <w:rPr>
          <w:color w:val="0D0D0D" w:themeColor="text1" w:themeTint="F2"/>
          <w:sz w:val="28"/>
          <w:szCs w:val="28"/>
        </w:rPr>
        <w:t>М.А.</w:t>
      </w:r>
      <w:r w:rsidRPr="00555A27">
        <w:rPr>
          <w:color w:val="0D0D0D" w:themeColor="text1" w:themeTint="F2"/>
          <w:sz w:val="28"/>
          <w:szCs w:val="28"/>
          <w:lang w:val="uk-UA"/>
        </w:rPr>
        <w:t xml:space="preserve"> </w:t>
      </w:r>
      <w:r w:rsidRPr="00555A27">
        <w:rPr>
          <w:color w:val="0D0D0D" w:themeColor="text1" w:themeTint="F2"/>
          <w:sz w:val="28"/>
          <w:szCs w:val="28"/>
        </w:rPr>
        <w:t>Дудченко, М.Ю.</w:t>
      </w:r>
      <w:r w:rsidRPr="00555A27">
        <w:rPr>
          <w:color w:val="0D0D0D" w:themeColor="text1" w:themeTint="F2"/>
          <w:sz w:val="28"/>
          <w:szCs w:val="28"/>
          <w:lang w:val="uk-UA"/>
        </w:rPr>
        <w:t xml:space="preserve"> </w:t>
      </w:r>
      <w:r w:rsidRPr="00555A27">
        <w:rPr>
          <w:color w:val="0D0D0D" w:themeColor="text1" w:themeTint="F2"/>
          <w:sz w:val="28"/>
          <w:szCs w:val="28"/>
        </w:rPr>
        <w:t>Рубцова</w:t>
      </w:r>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Міжнародний</w:t>
      </w:r>
      <w:proofErr w:type="spellEnd"/>
      <w:r w:rsidRPr="00555A27">
        <w:rPr>
          <w:color w:val="0D0D0D" w:themeColor="text1" w:themeTint="F2"/>
          <w:sz w:val="28"/>
          <w:szCs w:val="28"/>
          <w:shd w:val="clear" w:color="auto" w:fill="FFFFFF"/>
        </w:rPr>
        <w:t xml:space="preserve"> банк </w:t>
      </w:r>
      <w:proofErr w:type="spellStart"/>
      <w:r w:rsidRPr="00555A27">
        <w:rPr>
          <w:color w:val="0D0D0D" w:themeColor="text1" w:themeTint="F2"/>
          <w:sz w:val="28"/>
          <w:szCs w:val="28"/>
          <w:shd w:val="clear" w:color="auto" w:fill="FFFFFF"/>
        </w:rPr>
        <w:t>реконструкції</w:t>
      </w:r>
      <w:proofErr w:type="spellEnd"/>
      <w:r w:rsidRPr="00555A27">
        <w:rPr>
          <w:color w:val="0D0D0D" w:themeColor="text1" w:themeTint="F2"/>
          <w:sz w:val="28"/>
          <w:szCs w:val="28"/>
          <w:shd w:val="clear" w:color="auto" w:fill="FFFFFF"/>
        </w:rPr>
        <w:t xml:space="preserve"> і </w:t>
      </w:r>
      <w:proofErr w:type="spellStart"/>
      <w:r w:rsidRPr="00555A27">
        <w:rPr>
          <w:color w:val="0D0D0D" w:themeColor="text1" w:themeTint="F2"/>
          <w:sz w:val="28"/>
          <w:szCs w:val="28"/>
          <w:shd w:val="clear" w:color="auto" w:fill="FFFFFF"/>
        </w:rPr>
        <w:t>розвитку</w:t>
      </w:r>
      <w:proofErr w:type="spellEnd"/>
      <w:r w:rsidRPr="00555A27">
        <w:rPr>
          <w:color w:val="0D0D0D" w:themeColor="text1" w:themeTint="F2"/>
          <w:sz w:val="28"/>
          <w:szCs w:val="28"/>
          <w:shd w:val="clear" w:color="auto" w:fill="FFFFFF"/>
          <w:lang w:val="uk-UA"/>
        </w:rPr>
        <w:t xml:space="preserve"> / за ред.</w:t>
      </w:r>
      <w:r w:rsidRPr="00555A27">
        <w:rPr>
          <w:color w:val="0D0D0D" w:themeColor="text1" w:themeTint="F2"/>
          <w:sz w:val="28"/>
          <w:szCs w:val="28"/>
          <w:shd w:val="clear" w:color="auto" w:fill="FFFFFF"/>
        </w:rPr>
        <w:t xml:space="preserve"> Л.</w:t>
      </w:r>
      <w:r w:rsidRPr="00555A27">
        <w:rPr>
          <w:color w:val="0D0D0D" w:themeColor="text1" w:themeTint="F2"/>
          <w:sz w:val="28"/>
          <w:szCs w:val="28"/>
          <w:shd w:val="clear" w:color="auto" w:fill="FFFFFF"/>
          <w:lang w:val="uk-UA"/>
        </w:rPr>
        <w:t xml:space="preserve"> </w:t>
      </w:r>
      <w:r w:rsidRPr="00555A27">
        <w:rPr>
          <w:color w:val="0D0D0D" w:themeColor="text1" w:themeTint="F2"/>
          <w:sz w:val="28"/>
          <w:szCs w:val="28"/>
          <w:shd w:val="clear" w:color="auto" w:fill="FFFFFF"/>
        </w:rPr>
        <w:t>В.</w:t>
      </w:r>
      <w:r w:rsidRPr="00555A27">
        <w:rPr>
          <w:color w:val="0D0D0D" w:themeColor="text1" w:themeTint="F2"/>
          <w:sz w:val="28"/>
          <w:szCs w:val="28"/>
          <w:shd w:val="clear" w:color="auto" w:fill="FFFFFF"/>
          <w:lang w:val="uk-UA"/>
        </w:rPr>
        <w:t xml:space="preserve"> </w:t>
      </w:r>
      <w:proofErr w:type="spellStart"/>
      <w:r w:rsidRPr="00555A27">
        <w:rPr>
          <w:color w:val="0D0D0D" w:themeColor="text1" w:themeTint="F2"/>
          <w:sz w:val="28"/>
          <w:szCs w:val="28"/>
          <w:shd w:val="clear" w:color="auto" w:fill="FFFFFF"/>
        </w:rPr>
        <w:t>Губерський</w:t>
      </w:r>
      <w:proofErr w:type="spellEnd"/>
      <w:r w:rsidRPr="00555A27">
        <w:rPr>
          <w:color w:val="0D0D0D" w:themeColor="text1" w:themeTint="F2"/>
          <w:sz w:val="28"/>
          <w:szCs w:val="28"/>
          <w:shd w:val="clear" w:color="auto" w:fill="FFFFFF"/>
        </w:rPr>
        <w:t xml:space="preserve"> та </w:t>
      </w:r>
      <w:proofErr w:type="spellStart"/>
      <w:r w:rsidRPr="00555A27">
        <w:rPr>
          <w:color w:val="0D0D0D" w:themeColor="text1" w:themeTint="F2"/>
          <w:sz w:val="28"/>
          <w:szCs w:val="28"/>
          <w:shd w:val="clear" w:color="auto" w:fill="FFFFFF"/>
        </w:rPr>
        <w:t>ін</w:t>
      </w:r>
      <w:proofErr w:type="spellEnd"/>
      <w:r w:rsidRPr="00555A27">
        <w:rPr>
          <w:color w:val="0D0D0D" w:themeColor="text1" w:themeTint="F2"/>
          <w:sz w:val="28"/>
          <w:szCs w:val="28"/>
          <w:shd w:val="clear" w:color="auto" w:fill="FFFFFF"/>
        </w:rPr>
        <w:t>. К</w:t>
      </w:r>
      <w:proofErr w:type="spellStart"/>
      <w:r w:rsidRPr="00555A27">
        <w:rPr>
          <w:color w:val="0D0D0D" w:themeColor="text1" w:themeTint="F2"/>
          <w:sz w:val="28"/>
          <w:szCs w:val="28"/>
          <w:shd w:val="clear" w:color="auto" w:fill="FFFFFF"/>
          <w:lang w:val="uk-UA"/>
        </w:rPr>
        <w:t>иїв</w:t>
      </w:r>
      <w:proofErr w:type="spellEnd"/>
      <w:r w:rsidRPr="00555A27">
        <w:rPr>
          <w:color w:val="0D0D0D" w:themeColor="text1" w:themeTint="F2"/>
          <w:sz w:val="28"/>
          <w:szCs w:val="28"/>
          <w:shd w:val="clear" w:color="auto" w:fill="FFFFFF"/>
        </w:rPr>
        <w:t>:</w:t>
      </w:r>
      <w:r w:rsidRPr="00555A27">
        <w:rPr>
          <w:color w:val="0D0D0D" w:themeColor="text1" w:themeTint="F2"/>
          <w:sz w:val="28"/>
          <w:szCs w:val="28"/>
          <w:shd w:val="clear" w:color="auto" w:fill="FFFFFF"/>
          <w:lang w:val="uk-UA"/>
        </w:rPr>
        <w:t xml:space="preserve"> </w:t>
      </w:r>
      <w:proofErr w:type="spellStart"/>
      <w:r w:rsidRPr="00555A27">
        <w:rPr>
          <w:color w:val="0D0D0D" w:themeColor="text1" w:themeTint="F2"/>
          <w:sz w:val="28"/>
          <w:szCs w:val="28"/>
          <w:shd w:val="clear" w:color="auto" w:fill="FFFFFF"/>
        </w:rPr>
        <w:t>Знання</w:t>
      </w:r>
      <w:proofErr w:type="spellEnd"/>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України</w:t>
      </w:r>
      <w:proofErr w:type="spellEnd"/>
      <w:r w:rsidRPr="00555A27">
        <w:rPr>
          <w:color w:val="0D0D0D" w:themeColor="text1" w:themeTint="F2"/>
          <w:sz w:val="28"/>
          <w:szCs w:val="28"/>
          <w:shd w:val="clear" w:color="auto" w:fill="FFFFFF"/>
        </w:rPr>
        <w:t>, 2004</w:t>
      </w:r>
      <w:r w:rsidRPr="00555A27">
        <w:rPr>
          <w:color w:val="0D0D0D" w:themeColor="text1" w:themeTint="F2"/>
          <w:sz w:val="28"/>
          <w:szCs w:val="28"/>
          <w:shd w:val="clear" w:color="auto" w:fill="FFFFFF"/>
          <w:lang w:val="uk-UA"/>
        </w:rPr>
        <w:t>.</w:t>
      </w:r>
      <w:r w:rsidRPr="00555A27">
        <w:rPr>
          <w:color w:val="0D0D0D" w:themeColor="text1" w:themeTint="F2"/>
          <w:sz w:val="28"/>
          <w:szCs w:val="28"/>
          <w:shd w:val="clear" w:color="auto" w:fill="FFFFFF"/>
        </w:rPr>
        <w:t xml:space="preserve"> Т.</w:t>
      </w:r>
      <w:r w:rsidRPr="00555A27">
        <w:rPr>
          <w:color w:val="0D0D0D" w:themeColor="text1" w:themeTint="F2"/>
          <w:sz w:val="28"/>
          <w:szCs w:val="28"/>
          <w:shd w:val="clear" w:color="auto" w:fill="FFFFFF"/>
          <w:lang w:val="uk-UA"/>
        </w:rPr>
        <w:t xml:space="preserve"> </w:t>
      </w:r>
      <w:r w:rsidRPr="00555A27">
        <w:rPr>
          <w:color w:val="0D0D0D" w:themeColor="text1" w:themeTint="F2"/>
          <w:sz w:val="28"/>
          <w:szCs w:val="28"/>
          <w:shd w:val="clear" w:color="auto" w:fill="FFFFFF"/>
        </w:rPr>
        <w:t>2</w:t>
      </w:r>
      <w:r w:rsidRPr="00555A27">
        <w:rPr>
          <w:color w:val="0D0D0D" w:themeColor="text1" w:themeTint="F2"/>
          <w:sz w:val="28"/>
          <w:szCs w:val="28"/>
          <w:shd w:val="clear" w:color="auto" w:fill="FFFFFF"/>
          <w:lang w:val="uk-UA"/>
        </w:rPr>
        <w:t>.</w:t>
      </w:r>
      <w:r w:rsidRPr="00555A27">
        <w:rPr>
          <w:color w:val="0D0D0D" w:themeColor="text1" w:themeTint="F2"/>
          <w:sz w:val="28"/>
          <w:szCs w:val="28"/>
          <w:shd w:val="clear" w:color="auto" w:fill="FFFFFF"/>
        </w:rPr>
        <w:t xml:space="preserve"> 812с.</w:t>
      </w:r>
    </w:p>
    <w:p w:rsidR="00555A27" w:rsidRPr="00555A27" w:rsidRDefault="00555A27" w:rsidP="00555A27">
      <w:pPr>
        <w:spacing w:line="360" w:lineRule="auto"/>
        <w:ind w:firstLine="709"/>
        <w:jc w:val="both"/>
        <w:rPr>
          <w:color w:val="0D0D0D" w:themeColor="text1" w:themeTint="F2"/>
          <w:sz w:val="28"/>
          <w:szCs w:val="28"/>
          <w:shd w:val="clear" w:color="auto" w:fill="FFFFFF"/>
        </w:rPr>
      </w:pPr>
      <w:r w:rsidRPr="00555A27">
        <w:rPr>
          <w:color w:val="0D0D0D" w:themeColor="text1" w:themeTint="F2"/>
          <w:sz w:val="28"/>
          <w:szCs w:val="28"/>
          <w:shd w:val="clear" w:color="auto" w:fill="FFFFFF"/>
          <w:lang w:val="uk-UA"/>
        </w:rPr>
        <w:t xml:space="preserve">74. </w:t>
      </w:r>
      <w:r w:rsidRPr="00555A27">
        <w:rPr>
          <w:color w:val="0D0D0D" w:themeColor="text1" w:themeTint="F2"/>
          <w:sz w:val="28"/>
          <w:szCs w:val="28"/>
        </w:rPr>
        <w:t>Б.І.</w:t>
      </w:r>
      <w:r w:rsidRPr="00555A27">
        <w:rPr>
          <w:color w:val="0D0D0D" w:themeColor="text1" w:themeTint="F2"/>
          <w:sz w:val="28"/>
          <w:szCs w:val="28"/>
          <w:lang w:val="uk-UA"/>
        </w:rPr>
        <w:t xml:space="preserve"> </w:t>
      </w:r>
      <w:proofErr w:type="spellStart"/>
      <w:r w:rsidRPr="00555A27">
        <w:rPr>
          <w:color w:val="0D0D0D" w:themeColor="text1" w:themeTint="F2"/>
          <w:sz w:val="28"/>
          <w:szCs w:val="28"/>
        </w:rPr>
        <w:t>Гуменюк</w:t>
      </w:r>
      <w:proofErr w:type="spellEnd"/>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Європейський</w:t>
      </w:r>
      <w:proofErr w:type="spellEnd"/>
      <w:r w:rsidRPr="00555A27">
        <w:rPr>
          <w:color w:val="0D0D0D" w:themeColor="text1" w:themeTint="F2"/>
          <w:sz w:val="28"/>
          <w:szCs w:val="28"/>
          <w:shd w:val="clear" w:color="auto" w:fill="FFFFFF"/>
        </w:rPr>
        <w:t xml:space="preserve"> банк </w:t>
      </w:r>
      <w:proofErr w:type="spellStart"/>
      <w:r w:rsidRPr="00555A27">
        <w:rPr>
          <w:color w:val="0D0D0D" w:themeColor="text1" w:themeTint="F2"/>
          <w:sz w:val="28"/>
          <w:szCs w:val="28"/>
          <w:shd w:val="clear" w:color="auto" w:fill="FFFFFF"/>
        </w:rPr>
        <w:t>реконструкції</w:t>
      </w:r>
      <w:proofErr w:type="spellEnd"/>
      <w:r w:rsidRPr="00555A27">
        <w:rPr>
          <w:color w:val="0D0D0D" w:themeColor="text1" w:themeTint="F2"/>
          <w:sz w:val="28"/>
          <w:szCs w:val="28"/>
          <w:shd w:val="clear" w:color="auto" w:fill="FFFFFF"/>
        </w:rPr>
        <w:t xml:space="preserve"> та </w:t>
      </w:r>
      <w:proofErr w:type="spellStart"/>
      <w:r w:rsidRPr="00555A27">
        <w:rPr>
          <w:color w:val="0D0D0D" w:themeColor="text1" w:themeTint="F2"/>
          <w:sz w:val="28"/>
          <w:szCs w:val="28"/>
          <w:shd w:val="clear" w:color="auto" w:fill="FFFFFF"/>
        </w:rPr>
        <w:t>розвитку</w:t>
      </w:r>
      <w:proofErr w:type="spellEnd"/>
      <w:r w:rsidRPr="00555A27">
        <w:rPr>
          <w:rStyle w:val="apple-converted-space"/>
          <w:color w:val="0D0D0D" w:themeColor="text1" w:themeTint="F2"/>
          <w:sz w:val="28"/>
          <w:szCs w:val="28"/>
          <w:shd w:val="clear" w:color="auto" w:fill="FFFFFF"/>
          <w:lang w:val="uk-UA"/>
        </w:rPr>
        <w:t xml:space="preserve"> /за ред.</w:t>
      </w:r>
      <w:r w:rsidRPr="00555A27">
        <w:rPr>
          <w:color w:val="0D0D0D" w:themeColor="text1" w:themeTint="F2"/>
          <w:sz w:val="28"/>
          <w:szCs w:val="28"/>
          <w:shd w:val="clear" w:color="auto" w:fill="FFFFFF"/>
        </w:rPr>
        <w:t xml:space="preserve"> Л. В. </w:t>
      </w:r>
      <w:proofErr w:type="spellStart"/>
      <w:r w:rsidRPr="00555A27">
        <w:rPr>
          <w:color w:val="0D0D0D" w:themeColor="text1" w:themeTint="F2"/>
          <w:sz w:val="28"/>
          <w:szCs w:val="28"/>
          <w:shd w:val="clear" w:color="auto" w:fill="FFFFFF"/>
        </w:rPr>
        <w:t>Губерський</w:t>
      </w:r>
      <w:proofErr w:type="spellEnd"/>
      <w:r w:rsidRPr="00555A27">
        <w:rPr>
          <w:color w:val="0D0D0D" w:themeColor="text1" w:themeTint="F2"/>
          <w:sz w:val="28"/>
          <w:szCs w:val="28"/>
          <w:shd w:val="clear" w:color="auto" w:fill="FFFFFF"/>
        </w:rPr>
        <w:t xml:space="preserve"> та </w:t>
      </w:r>
      <w:proofErr w:type="spellStart"/>
      <w:r w:rsidRPr="00555A27">
        <w:rPr>
          <w:color w:val="0D0D0D" w:themeColor="text1" w:themeTint="F2"/>
          <w:sz w:val="28"/>
          <w:szCs w:val="28"/>
          <w:shd w:val="clear" w:color="auto" w:fill="FFFFFF"/>
        </w:rPr>
        <w:t>ін</w:t>
      </w:r>
      <w:proofErr w:type="spellEnd"/>
      <w:r w:rsidRPr="00555A27">
        <w:rPr>
          <w:color w:val="0D0D0D" w:themeColor="text1" w:themeTint="F2"/>
          <w:sz w:val="28"/>
          <w:szCs w:val="28"/>
          <w:shd w:val="clear" w:color="auto" w:fill="FFFFFF"/>
        </w:rPr>
        <w:t>. К</w:t>
      </w:r>
      <w:proofErr w:type="spellStart"/>
      <w:r w:rsidRPr="00555A27">
        <w:rPr>
          <w:color w:val="0D0D0D" w:themeColor="text1" w:themeTint="F2"/>
          <w:sz w:val="28"/>
          <w:szCs w:val="28"/>
          <w:shd w:val="clear" w:color="auto" w:fill="FFFFFF"/>
          <w:lang w:val="uk-UA"/>
        </w:rPr>
        <w:t>иїв</w:t>
      </w:r>
      <w:proofErr w:type="spellEnd"/>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Знання</w:t>
      </w:r>
      <w:proofErr w:type="spellEnd"/>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України</w:t>
      </w:r>
      <w:proofErr w:type="spellEnd"/>
      <w:r w:rsidRPr="00555A27">
        <w:rPr>
          <w:color w:val="0D0D0D" w:themeColor="text1" w:themeTint="F2"/>
          <w:sz w:val="28"/>
          <w:szCs w:val="28"/>
          <w:shd w:val="clear" w:color="auto" w:fill="FFFFFF"/>
        </w:rPr>
        <w:t>, 2004. Т. 1. 760 с.</w:t>
      </w:r>
    </w:p>
    <w:p w:rsidR="00555A27" w:rsidRPr="00555A27" w:rsidRDefault="00555A27" w:rsidP="00555A27">
      <w:pPr>
        <w:spacing w:line="360" w:lineRule="auto"/>
        <w:ind w:firstLine="709"/>
        <w:jc w:val="both"/>
        <w:rPr>
          <w:color w:val="0D0D0D" w:themeColor="text1" w:themeTint="F2"/>
          <w:sz w:val="28"/>
          <w:szCs w:val="28"/>
          <w:shd w:val="clear" w:color="auto" w:fill="FFFFFF"/>
        </w:rPr>
      </w:pPr>
      <w:r w:rsidRPr="00555A27">
        <w:rPr>
          <w:color w:val="0D0D0D" w:themeColor="text1" w:themeTint="F2"/>
          <w:sz w:val="28"/>
          <w:szCs w:val="28"/>
          <w:shd w:val="clear" w:color="auto" w:fill="FFFFFF"/>
          <w:lang w:val="uk-UA"/>
        </w:rPr>
        <w:t xml:space="preserve">75. </w:t>
      </w:r>
      <w:r w:rsidRPr="00555A27">
        <w:rPr>
          <w:color w:val="0D0D0D" w:themeColor="text1" w:themeTint="F2"/>
          <w:sz w:val="28"/>
          <w:szCs w:val="28"/>
        </w:rPr>
        <w:t>А.В. </w:t>
      </w:r>
      <w:proofErr w:type="spellStart"/>
      <w:r w:rsidRPr="00555A27">
        <w:rPr>
          <w:color w:val="0D0D0D" w:themeColor="text1" w:themeTint="F2"/>
          <w:sz w:val="28"/>
          <w:szCs w:val="28"/>
        </w:rPr>
        <w:t>Склепова</w:t>
      </w:r>
      <w:proofErr w:type="spellEnd"/>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Генеральна</w:t>
      </w:r>
      <w:proofErr w:type="spellEnd"/>
      <w:r w:rsidRPr="00555A27">
        <w:rPr>
          <w:color w:val="0D0D0D" w:themeColor="text1" w:themeTint="F2"/>
          <w:sz w:val="28"/>
          <w:szCs w:val="28"/>
          <w:shd w:val="clear" w:color="auto" w:fill="FFFFFF"/>
        </w:rPr>
        <w:t xml:space="preserve"> угода з </w:t>
      </w:r>
      <w:proofErr w:type="spellStart"/>
      <w:r w:rsidRPr="00555A27">
        <w:rPr>
          <w:color w:val="0D0D0D" w:themeColor="text1" w:themeTint="F2"/>
          <w:sz w:val="28"/>
          <w:szCs w:val="28"/>
          <w:shd w:val="clear" w:color="auto" w:fill="FFFFFF"/>
        </w:rPr>
        <w:t>тарифів</w:t>
      </w:r>
      <w:proofErr w:type="spellEnd"/>
      <w:r w:rsidRPr="00555A27">
        <w:rPr>
          <w:color w:val="0D0D0D" w:themeColor="text1" w:themeTint="F2"/>
          <w:sz w:val="28"/>
          <w:szCs w:val="28"/>
          <w:shd w:val="clear" w:color="auto" w:fill="FFFFFF"/>
        </w:rPr>
        <w:t xml:space="preserve"> і </w:t>
      </w:r>
      <w:proofErr w:type="spellStart"/>
      <w:r w:rsidRPr="00555A27">
        <w:rPr>
          <w:color w:val="0D0D0D" w:themeColor="text1" w:themeTint="F2"/>
          <w:sz w:val="28"/>
          <w:szCs w:val="28"/>
          <w:shd w:val="clear" w:color="auto" w:fill="FFFFFF"/>
        </w:rPr>
        <w:t>торгівлі</w:t>
      </w:r>
      <w:proofErr w:type="spellEnd"/>
      <w:r w:rsidRPr="00555A27">
        <w:rPr>
          <w:rStyle w:val="apple-converted-space"/>
          <w:color w:val="0D0D0D" w:themeColor="text1" w:themeTint="F2"/>
          <w:sz w:val="28"/>
          <w:szCs w:val="28"/>
          <w:shd w:val="clear" w:color="auto" w:fill="FFFFFF"/>
          <w:lang w:val="uk-UA"/>
        </w:rPr>
        <w:t xml:space="preserve"> </w:t>
      </w:r>
      <w:r w:rsidRPr="00555A27">
        <w:rPr>
          <w:lang w:val="uk-UA"/>
        </w:rPr>
        <w:t>/</w:t>
      </w:r>
      <w:r w:rsidRPr="00555A27">
        <w:rPr>
          <w:color w:val="0D0D0D" w:themeColor="text1" w:themeTint="F2"/>
          <w:sz w:val="28"/>
          <w:szCs w:val="28"/>
          <w:shd w:val="clear" w:color="auto" w:fill="FFFFFF"/>
        </w:rPr>
        <w:t xml:space="preserve"> </w:t>
      </w:r>
      <w:r w:rsidRPr="00555A27">
        <w:rPr>
          <w:color w:val="0D0D0D" w:themeColor="text1" w:themeTint="F2"/>
          <w:sz w:val="28"/>
          <w:szCs w:val="28"/>
          <w:shd w:val="clear" w:color="auto" w:fill="FFFFFF"/>
          <w:lang w:val="uk-UA"/>
        </w:rPr>
        <w:t xml:space="preserve">за ред. </w:t>
      </w:r>
      <w:r w:rsidRPr="00555A27">
        <w:rPr>
          <w:color w:val="0D0D0D" w:themeColor="text1" w:themeTint="F2"/>
          <w:sz w:val="28"/>
          <w:szCs w:val="28"/>
          <w:shd w:val="clear" w:color="auto" w:fill="FFFFFF"/>
        </w:rPr>
        <w:t>Л. В. </w:t>
      </w:r>
      <w:proofErr w:type="spellStart"/>
      <w:r w:rsidRPr="00555A27">
        <w:rPr>
          <w:color w:val="0D0D0D" w:themeColor="text1" w:themeTint="F2"/>
          <w:sz w:val="28"/>
          <w:szCs w:val="28"/>
          <w:shd w:val="clear" w:color="auto" w:fill="FFFFFF"/>
        </w:rPr>
        <w:t>Губерський</w:t>
      </w:r>
      <w:proofErr w:type="spellEnd"/>
      <w:r w:rsidRPr="00555A27">
        <w:rPr>
          <w:color w:val="0D0D0D" w:themeColor="text1" w:themeTint="F2"/>
          <w:sz w:val="28"/>
          <w:szCs w:val="28"/>
          <w:shd w:val="clear" w:color="auto" w:fill="FFFFFF"/>
        </w:rPr>
        <w:t xml:space="preserve"> та </w:t>
      </w:r>
      <w:proofErr w:type="spellStart"/>
      <w:r w:rsidRPr="00555A27">
        <w:rPr>
          <w:color w:val="0D0D0D" w:themeColor="text1" w:themeTint="F2"/>
          <w:sz w:val="28"/>
          <w:szCs w:val="28"/>
          <w:shd w:val="clear" w:color="auto" w:fill="FFFFFF"/>
        </w:rPr>
        <w:t>ін</w:t>
      </w:r>
      <w:proofErr w:type="spellEnd"/>
      <w:r w:rsidRPr="00555A27">
        <w:rPr>
          <w:color w:val="0D0D0D" w:themeColor="text1" w:themeTint="F2"/>
          <w:sz w:val="28"/>
          <w:szCs w:val="28"/>
          <w:shd w:val="clear" w:color="auto" w:fill="FFFFFF"/>
        </w:rPr>
        <w:t>. К</w:t>
      </w:r>
      <w:proofErr w:type="spellStart"/>
      <w:r w:rsidRPr="00555A27">
        <w:rPr>
          <w:color w:val="0D0D0D" w:themeColor="text1" w:themeTint="F2"/>
          <w:sz w:val="28"/>
          <w:szCs w:val="28"/>
          <w:shd w:val="clear" w:color="auto" w:fill="FFFFFF"/>
          <w:lang w:val="uk-UA"/>
        </w:rPr>
        <w:t>иїв</w:t>
      </w:r>
      <w:proofErr w:type="spellEnd"/>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Знання</w:t>
      </w:r>
      <w:proofErr w:type="spellEnd"/>
      <w:r w:rsidRPr="00555A27">
        <w:rPr>
          <w:color w:val="0D0D0D" w:themeColor="text1" w:themeTint="F2"/>
          <w:sz w:val="28"/>
          <w:szCs w:val="28"/>
          <w:shd w:val="clear" w:color="auto" w:fill="FFFFFF"/>
        </w:rPr>
        <w:t xml:space="preserve"> </w:t>
      </w:r>
      <w:proofErr w:type="spellStart"/>
      <w:r w:rsidRPr="00555A27">
        <w:rPr>
          <w:color w:val="0D0D0D" w:themeColor="text1" w:themeTint="F2"/>
          <w:sz w:val="28"/>
          <w:szCs w:val="28"/>
          <w:shd w:val="clear" w:color="auto" w:fill="FFFFFF"/>
        </w:rPr>
        <w:t>України</w:t>
      </w:r>
      <w:proofErr w:type="spellEnd"/>
      <w:r w:rsidRPr="00555A27">
        <w:rPr>
          <w:color w:val="0D0D0D" w:themeColor="text1" w:themeTint="F2"/>
          <w:sz w:val="28"/>
          <w:szCs w:val="28"/>
          <w:shd w:val="clear" w:color="auto" w:fill="FFFFFF"/>
        </w:rPr>
        <w:t>, 2004</w:t>
      </w:r>
      <w:r w:rsidRPr="00555A27">
        <w:rPr>
          <w:color w:val="0D0D0D" w:themeColor="text1" w:themeTint="F2"/>
          <w:sz w:val="28"/>
          <w:szCs w:val="28"/>
          <w:shd w:val="clear" w:color="auto" w:fill="FFFFFF"/>
          <w:lang w:val="uk-UA"/>
        </w:rPr>
        <w:t>.</w:t>
      </w:r>
      <w:r w:rsidRPr="00555A27">
        <w:rPr>
          <w:color w:val="0D0D0D" w:themeColor="text1" w:themeTint="F2"/>
          <w:sz w:val="28"/>
          <w:szCs w:val="28"/>
          <w:shd w:val="clear" w:color="auto" w:fill="FFFFFF"/>
        </w:rPr>
        <w:t xml:space="preserve"> Т.1</w:t>
      </w:r>
      <w:r w:rsidRPr="00555A27">
        <w:rPr>
          <w:color w:val="0D0D0D" w:themeColor="text1" w:themeTint="F2"/>
          <w:sz w:val="28"/>
          <w:szCs w:val="28"/>
          <w:shd w:val="clear" w:color="auto" w:fill="FFFFFF"/>
          <w:lang w:val="uk-UA"/>
        </w:rPr>
        <w:t>.</w:t>
      </w:r>
      <w:r w:rsidRPr="00555A27">
        <w:rPr>
          <w:color w:val="0D0D0D" w:themeColor="text1" w:themeTint="F2"/>
          <w:sz w:val="28"/>
          <w:szCs w:val="28"/>
          <w:shd w:val="clear" w:color="auto" w:fill="FFFFFF"/>
        </w:rPr>
        <w:t>— 760 с.</w:t>
      </w:r>
    </w:p>
    <w:p w:rsidR="00555A27" w:rsidRPr="00555A27" w:rsidRDefault="00555A27" w:rsidP="00555A27">
      <w:pPr>
        <w:spacing w:line="360" w:lineRule="auto"/>
        <w:ind w:firstLine="709"/>
        <w:jc w:val="both"/>
        <w:rPr>
          <w:rStyle w:val="citation"/>
          <w:color w:val="0D0D0D" w:themeColor="text1" w:themeTint="F2"/>
          <w:sz w:val="28"/>
          <w:szCs w:val="28"/>
        </w:rPr>
      </w:pPr>
      <w:r w:rsidRPr="00555A27">
        <w:rPr>
          <w:color w:val="0D0D0D" w:themeColor="text1" w:themeTint="F2"/>
          <w:sz w:val="28"/>
          <w:szCs w:val="28"/>
          <w:shd w:val="clear" w:color="auto" w:fill="FFFFFF"/>
        </w:rPr>
        <w:t xml:space="preserve">76. </w:t>
      </w:r>
      <w:r w:rsidRPr="00555A27">
        <w:rPr>
          <w:color w:val="0D0D0D" w:themeColor="text1" w:themeTint="F2"/>
          <w:sz w:val="28"/>
          <w:szCs w:val="28"/>
        </w:rPr>
        <w:t>А.Ю. Мартинов.</w:t>
      </w:r>
      <w:r w:rsidRPr="00555A27">
        <w:rPr>
          <w:rStyle w:val="apple-converted-space"/>
          <w:color w:val="0D0D0D" w:themeColor="text1" w:themeTint="F2"/>
          <w:sz w:val="28"/>
          <w:szCs w:val="28"/>
          <w:shd w:val="clear" w:color="auto" w:fill="FFFFFF"/>
          <w:lang w:val="uk-UA"/>
        </w:rPr>
        <w:t xml:space="preserve"> Світова організація торгівлі / за ред. В.А. Смолій</w:t>
      </w:r>
      <w:r w:rsidRPr="00555A27">
        <w:rPr>
          <w:rStyle w:val="citation"/>
          <w:color w:val="0D0D0D" w:themeColor="text1" w:themeTint="F2"/>
          <w:sz w:val="28"/>
          <w:szCs w:val="28"/>
        </w:rPr>
        <w:t xml:space="preserve"> </w:t>
      </w:r>
      <w:r w:rsidRPr="00555A27">
        <w:rPr>
          <w:rStyle w:val="citation"/>
          <w:color w:val="0D0D0D" w:themeColor="text1" w:themeTint="F2"/>
          <w:sz w:val="28"/>
          <w:szCs w:val="28"/>
          <w:lang w:val="uk-UA"/>
        </w:rPr>
        <w:t xml:space="preserve">Київ: НАН, </w:t>
      </w:r>
      <w:r w:rsidRPr="00555A27">
        <w:rPr>
          <w:rStyle w:val="citation"/>
          <w:color w:val="0D0D0D" w:themeColor="text1" w:themeTint="F2"/>
          <w:sz w:val="28"/>
          <w:szCs w:val="28"/>
        </w:rPr>
        <w:t>2012.</w:t>
      </w:r>
      <w:r w:rsidRPr="00555A27">
        <w:rPr>
          <w:rStyle w:val="citation"/>
          <w:color w:val="0D0D0D" w:themeColor="text1" w:themeTint="F2"/>
          <w:sz w:val="28"/>
          <w:szCs w:val="28"/>
          <w:lang w:val="uk-UA"/>
        </w:rPr>
        <w:t xml:space="preserve"> </w:t>
      </w:r>
      <w:r w:rsidRPr="00555A27">
        <w:rPr>
          <w:rStyle w:val="citation"/>
          <w:color w:val="0D0D0D" w:themeColor="text1" w:themeTint="F2"/>
          <w:sz w:val="28"/>
          <w:szCs w:val="28"/>
        </w:rPr>
        <w:t>Т.</w:t>
      </w:r>
      <w:r w:rsidRPr="00555A27">
        <w:rPr>
          <w:rStyle w:val="citation"/>
          <w:color w:val="0D0D0D" w:themeColor="text1" w:themeTint="F2"/>
          <w:sz w:val="28"/>
          <w:szCs w:val="28"/>
          <w:lang w:val="uk-UA"/>
        </w:rPr>
        <w:t xml:space="preserve"> </w:t>
      </w:r>
      <w:r w:rsidRPr="00555A27">
        <w:rPr>
          <w:rStyle w:val="citation"/>
          <w:color w:val="0D0D0D" w:themeColor="text1" w:themeTint="F2"/>
          <w:sz w:val="28"/>
          <w:szCs w:val="28"/>
        </w:rPr>
        <w:t>9. С.</w:t>
      </w:r>
      <w:r w:rsidRPr="00555A27">
        <w:rPr>
          <w:rStyle w:val="citation"/>
          <w:color w:val="0D0D0D" w:themeColor="text1" w:themeTint="F2"/>
          <w:sz w:val="28"/>
          <w:szCs w:val="28"/>
          <w:lang w:val="uk-UA"/>
        </w:rPr>
        <w:t xml:space="preserve"> </w:t>
      </w:r>
      <w:r w:rsidRPr="00555A27">
        <w:rPr>
          <w:rStyle w:val="citation"/>
          <w:color w:val="0D0D0D" w:themeColor="text1" w:themeTint="F2"/>
          <w:sz w:val="28"/>
          <w:szCs w:val="28"/>
        </w:rPr>
        <w:t>478.</w:t>
      </w:r>
    </w:p>
    <w:p w:rsidR="00555A27" w:rsidRPr="00555A27" w:rsidRDefault="00555A27" w:rsidP="00555A27">
      <w:pPr>
        <w:spacing w:line="360" w:lineRule="auto"/>
        <w:ind w:firstLine="709"/>
        <w:jc w:val="both"/>
        <w:rPr>
          <w:rStyle w:val="citation"/>
          <w:color w:val="0D0D0D" w:themeColor="text1" w:themeTint="F2"/>
          <w:sz w:val="28"/>
          <w:szCs w:val="28"/>
          <w:lang w:val="uk-UA"/>
        </w:rPr>
      </w:pPr>
      <w:r w:rsidRPr="00555A27">
        <w:rPr>
          <w:rStyle w:val="citation"/>
          <w:color w:val="0D0D0D" w:themeColor="text1" w:themeTint="F2"/>
          <w:sz w:val="28"/>
          <w:szCs w:val="28"/>
          <w:lang w:val="uk-UA"/>
        </w:rPr>
        <w:t xml:space="preserve">77. Сфери спеціалізації в різних країнах світу </w:t>
      </w:r>
      <w:r w:rsidRPr="00555A27">
        <w:rPr>
          <w:rStyle w:val="citation"/>
          <w:color w:val="0D0D0D" w:themeColor="text1" w:themeTint="F2"/>
          <w:sz w:val="28"/>
          <w:szCs w:val="28"/>
          <w:lang w:val="en-GB"/>
        </w:rPr>
        <w:t>URL</w:t>
      </w:r>
      <w:r w:rsidRPr="00555A27">
        <w:rPr>
          <w:rStyle w:val="citation"/>
          <w:color w:val="0D0D0D" w:themeColor="text1" w:themeTint="F2"/>
          <w:sz w:val="28"/>
          <w:szCs w:val="28"/>
          <w:lang w:val="uk-UA"/>
        </w:rPr>
        <w:t xml:space="preserve">: </w:t>
      </w:r>
      <w:hyperlink r:id="rId40" w:history="1">
        <w:r w:rsidRPr="00555A27">
          <w:rPr>
            <w:rStyle w:val="a8"/>
            <w:color w:val="0D0D0D" w:themeColor="text1" w:themeTint="F2"/>
            <w:sz w:val="28"/>
            <w:szCs w:val="28"/>
            <w:u w:val="none"/>
            <w:lang w:val="uk-UA"/>
          </w:rPr>
          <w:t>http://finuni.ru/mezhdunarodnoe-razdelenie-truda/</w:t>
        </w:r>
      </w:hyperlink>
      <w:r w:rsidRPr="00555A27">
        <w:rPr>
          <w:rStyle w:val="a8"/>
          <w:color w:val="0D0D0D" w:themeColor="text1" w:themeTint="F2"/>
          <w:sz w:val="28"/>
          <w:szCs w:val="28"/>
          <w:u w:val="none"/>
          <w:lang w:val="uk-UA"/>
        </w:rPr>
        <w:t xml:space="preserve"> (дата звернення: 15.11.2019).</w:t>
      </w:r>
    </w:p>
    <w:p w:rsidR="00555A27" w:rsidRPr="00555A27" w:rsidRDefault="00555A27" w:rsidP="00555A27">
      <w:pPr>
        <w:pStyle w:val="a7"/>
        <w:spacing w:before="0" w:beforeAutospacing="0" w:after="0" w:afterAutospacing="0" w:line="360" w:lineRule="auto"/>
        <w:ind w:firstLine="709"/>
        <w:jc w:val="both"/>
        <w:rPr>
          <w:color w:val="0D0D0D" w:themeColor="text1" w:themeTint="F2"/>
          <w:sz w:val="28"/>
          <w:szCs w:val="28"/>
          <w:lang w:val="uk-UA"/>
        </w:rPr>
      </w:pPr>
      <w:r w:rsidRPr="00555A27">
        <w:rPr>
          <w:rStyle w:val="citation"/>
          <w:color w:val="0D0D0D" w:themeColor="text1" w:themeTint="F2"/>
          <w:sz w:val="28"/>
          <w:szCs w:val="28"/>
          <w:lang w:val="uk-UA"/>
        </w:rPr>
        <w:lastRenderedPageBreak/>
        <w:t xml:space="preserve">78. </w:t>
      </w:r>
      <w:r w:rsidRPr="00555A27">
        <w:rPr>
          <w:color w:val="0D0D0D" w:themeColor="text1" w:themeTint="F2"/>
          <w:sz w:val="28"/>
          <w:szCs w:val="28"/>
        </w:rPr>
        <w:t>Базылев Н.И., Базылева М.Н. Экономическая теория: учебное пособие для студентов не экономических специальностей высших учебных заведений</w:t>
      </w:r>
      <w:r w:rsidRPr="00555A27">
        <w:rPr>
          <w:color w:val="0D0D0D" w:themeColor="text1" w:themeTint="F2"/>
          <w:sz w:val="28"/>
          <w:szCs w:val="28"/>
          <w:lang w:val="uk-UA"/>
        </w:rPr>
        <w:t xml:space="preserve">. </w:t>
      </w:r>
      <w:r w:rsidRPr="00555A27">
        <w:rPr>
          <w:color w:val="0D0D0D" w:themeColor="text1" w:themeTint="F2"/>
          <w:sz w:val="28"/>
          <w:szCs w:val="28"/>
        </w:rPr>
        <w:t>М</w:t>
      </w:r>
      <w:proofErr w:type="spellStart"/>
      <w:r w:rsidRPr="00555A27">
        <w:rPr>
          <w:color w:val="0D0D0D" w:themeColor="text1" w:themeTint="F2"/>
          <w:sz w:val="28"/>
          <w:szCs w:val="28"/>
          <w:lang w:val="uk-UA"/>
        </w:rPr>
        <w:t>инск</w:t>
      </w:r>
      <w:proofErr w:type="spellEnd"/>
      <w:r w:rsidRPr="00555A27">
        <w:rPr>
          <w:color w:val="0D0D0D" w:themeColor="text1" w:themeTint="F2"/>
          <w:sz w:val="28"/>
          <w:szCs w:val="28"/>
        </w:rPr>
        <w:t>, 2005</w:t>
      </w:r>
      <w:r w:rsidRPr="00555A27">
        <w:rPr>
          <w:color w:val="0D0D0D" w:themeColor="text1" w:themeTint="F2"/>
          <w:sz w:val="28"/>
          <w:szCs w:val="28"/>
          <w:lang w:val="uk-UA"/>
        </w:rPr>
        <w:t>. С. 99-105.</w:t>
      </w:r>
    </w:p>
    <w:p w:rsidR="00555A27" w:rsidRPr="00555A27" w:rsidRDefault="00555A27" w:rsidP="00555A27">
      <w:pPr>
        <w:pStyle w:val="a7"/>
        <w:spacing w:before="0" w:beforeAutospacing="0" w:after="0" w:afterAutospacing="0" w:line="360" w:lineRule="auto"/>
        <w:ind w:firstLine="709"/>
        <w:jc w:val="both"/>
        <w:rPr>
          <w:color w:val="000000"/>
          <w:sz w:val="28"/>
          <w:szCs w:val="28"/>
          <w:lang w:val="uk-UA"/>
        </w:rPr>
      </w:pPr>
      <w:r w:rsidRPr="00555A27">
        <w:rPr>
          <w:color w:val="0D0D0D" w:themeColor="text1" w:themeTint="F2"/>
          <w:sz w:val="28"/>
          <w:szCs w:val="28"/>
          <w:lang w:val="uk-UA"/>
        </w:rPr>
        <w:t xml:space="preserve">79. </w:t>
      </w:r>
      <w:r w:rsidRPr="00555A27">
        <w:rPr>
          <w:color w:val="000000"/>
          <w:sz w:val="28"/>
          <w:szCs w:val="28"/>
        </w:rPr>
        <w:t>Соколинский</w:t>
      </w:r>
      <w:r w:rsidRPr="00555A27">
        <w:rPr>
          <w:color w:val="000000"/>
          <w:sz w:val="28"/>
          <w:szCs w:val="28"/>
          <w:lang w:val="uk-UA"/>
        </w:rPr>
        <w:t xml:space="preserve"> </w:t>
      </w:r>
      <w:r w:rsidRPr="00555A27">
        <w:rPr>
          <w:color w:val="000000"/>
          <w:sz w:val="28"/>
          <w:szCs w:val="28"/>
        </w:rPr>
        <w:t>В.М. Корольков</w:t>
      </w:r>
      <w:r w:rsidRPr="00555A27">
        <w:rPr>
          <w:color w:val="000000"/>
          <w:sz w:val="28"/>
          <w:szCs w:val="28"/>
          <w:lang w:val="uk-UA"/>
        </w:rPr>
        <w:t xml:space="preserve"> </w:t>
      </w:r>
      <w:r w:rsidRPr="00555A27">
        <w:rPr>
          <w:color w:val="000000"/>
          <w:sz w:val="28"/>
          <w:szCs w:val="28"/>
        </w:rPr>
        <w:t>В.Е. Экономическая теория: учебное пособие</w:t>
      </w:r>
      <w:r w:rsidRPr="00555A27">
        <w:rPr>
          <w:color w:val="000000"/>
          <w:sz w:val="28"/>
          <w:szCs w:val="28"/>
          <w:lang w:val="uk-UA"/>
        </w:rPr>
        <w:t xml:space="preserve"> / за ред. </w:t>
      </w:r>
      <w:r w:rsidRPr="00555A27">
        <w:rPr>
          <w:color w:val="000000"/>
          <w:sz w:val="28"/>
          <w:szCs w:val="28"/>
        </w:rPr>
        <w:t>А.Г. Грязновой</w:t>
      </w:r>
      <w:r w:rsidRPr="00555A27">
        <w:rPr>
          <w:color w:val="000000"/>
          <w:sz w:val="28"/>
          <w:szCs w:val="28"/>
          <w:lang w:val="uk-UA"/>
        </w:rPr>
        <w:t>,</w:t>
      </w:r>
      <w:r w:rsidRPr="00555A27">
        <w:rPr>
          <w:color w:val="000000"/>
          <w:sz w:val="28"/>
          <w:szCs w:val="28"/>
        </w:rPr>
        <w:t xml:space="preserve"> В.М. Соколинского.</w:t>
      </w:r>
      <w:r w:rsidRPr="00555A27">
        <w:rPr>
          <w:color w:val="000000"/>
          <w:sz w:val="28"/>
          <w:szCs w:val="28"/>
          <w:lang w:val="uk-UA"/>
        </w:rPr>
        <w:t xml:space="preserve"> </w:t>
      </w:r>
      <w:r w:rsidRPr="00555A27">
        <w:rPr>
          <w:color w:val="000000"/>
          <w:sz w:val="28"/>
          <w:szCs w:val="28"/>
        </w:rPr>
        <w:t>КНОРУС, 2006</w:t>
      </w:r>
      <w:r w:rsidRPr="00555A27">
        <w:rPr>
          <w:color w:val="000000"/>
          <w:sz w:val="28"/>
          <w:szCs w:val="28"/>
          <w:lang w:val="uk-UA"/>
        </w:rPr>
        <w:t>. 672 с.</w:t>
      </w:r>
    </w:p>
    <w:p w:rsidR="00555A27" w:rsidRPr="00555A27" w:rsidRDefault="00555A27" w:rsidP="00555A27">
      <w:pPr>
        <w:pStyle w:val="a7"/>
        <w:spacing w:before="0" w:beforeAutospacing="0" w:after="0" w:afterAutospacing="0" w:line="360" w:lineRule="auto"/>
        <w:ind w:firstLine="709"/>
        <w:jc w:val="both"/>
        <w:rPr>
          <w:color w:val="000000"/>
          <w:sz w:val="28"/>
          <w:szCs w:val="28"/>
          <w:lang w:val="uk-UA"/>
        </w:rPr>
      </w:pPr>
      <w:r w:rsidRPr="00555A27">
        <w:rPr>
          <w:color w:val="000000"/>
          <w:sz w:val="28"/>
          <w:szCs w:val="28"/>
        </w:rPr>
        <w:t xml:space="preserve">80. </w:t>
      </w:r>
      <w:proofErr w:type="spellStart"/>
      <w:r w:rsidRPr="00555A27">
        <w:rPr>
          <w:color w:val="000000"/>
          <w:sz w:val="28"/>
          <w:szCs w:val="28"/>
        </w:rPr>
        <w:t>Тальнишних</w:t>
      </w:r>
      <w:proofErr w:type="spellEnd"/>
      <w:r w:rsidRPr="00555A27">
        <w:rPr>
          <w:color w:val="000000"/>
          <w:sz w:val="28"/>
          <w:szCs w:val="28"/>
        </w:rPr>
        <w:t xml:space="preserve"> Т.Г. Основы экономической теории:</w:t>
      </w:r>
      <w:r w:rsidRPr="00555A27">
        <w:rPr>
          <w:color w:val="000000"/>
          <w:sz w:val="28"/>
          <w:szCs w:val="28"/>
          <w:lang w:val="uk-UA"/>
        </w:rPr>
        <w:t xml:space="preserve"> </w:t>
      </w:r>
      <w:r w:rsidRPr="00555A27">
        <w:rPr>
          <w:color w:val="000000"/>
          <w:sz w:val="28"/>
          <w:szCs w:val="28"/>
        </w:rPr>
        <w:t>Изд. центр «Академия», 2006</w:t>
      </w:r>
      <w:r w:rsidRPr="00555A27">
        <w:rPr>
          <w:color w:val="000000"/>
          <w:sz w:val="28"/>
          <w:szCs w:val="28"/>
          <w:lang w:val="uk-UA"/>
        </w:rPr>
        <w:t>. 288 с.</w:t>
      </w:r>
    </w:p>
    <w:p w:rsidR="00555A27" w:rsidRPr="00555A27" w:rsidRDefault="00555A27" w:rsidP="00555A27">
      <w:pPr>
        <w:pStyle w:val="a7"/>
        <w:spacing w:before="0" w:beforeAutospacing="0" w:after="0" w:afterAutospacing="0" w:line="360" w:lineRule="auto"/>
        <w:ind w:firstLine="709"/>
        <w:jc w:val="both"/>
        <w:rPr>
          <w:color w:val="0D0D0D" w:themeColor="text1" w:themeTint="F2"/>
          <w:sz w:val="28"/>
          <w:szCs w:val="28"/>
          <w:lang w:val="uk-UA"/>
        </w:rPr>
      </w:pPr>
      <w:r w:rsidRPr="00555A27">
        <w:rPr>
          <w:color w:val="0D0D0D" w:themeColor="text1" w:themeTint="F2"/>
          <w:sz w:val="28"/>
          <w:szCs w:val="28"/>
          <w:lang w:val="uk-UA"/>
        </w:rPr>
        <w:t xml:space="preserve">81. </w:t>
      </w:r>
      <w:proofErr w:type="spellStart"/>
      <w:r w:rsidRPr="00555A27">
        <w:rPr>
          <w:color w:val="0D0D0D" w:themeColor="text1" w:themeTint="F2"/>
          <w:sz w:val="28"/>
          <w:szCs w:val="28"/>
          <w:lang w:val="uk-UA"/>
        </w:rPr>
        <w:t>Андреев</w:t>
      </w:r>
      <w:proofErr w:type="spellEnd"/>
      <w:r w:rsidRPr="00555A27">
        <w:rPr>
          <w:color w:val="0D0D0D" w:themeColor="text1" w:themeTint="F2"/>
          <w:sz w:val="28"/>
          <w:szCs w:val="28"/>
          <w:lang w:val="uk-UA"/>
        </w:rPr>
        <w:t xml:space="preserve"> Б.Ф. </w:t>
      </w:r>
      <w:proofErr w:type="spellStart"/>
      <w:r w:rsidRPr="00555A27">
        <w:rPr>
          <w:color w:val="0D0D0D" w:themeColor="text1" w:themeTint="F2"/>
          <w:sz w:val="28"/>
          <w:szCs w:val="28"/>
          <w:lang w:val="uk-UA"/>
        </w:rPr>
        <w:t>Системнии</w:t>
      </w:r>
      <w:proofErr w:type="spellEnd"/>
      <w:r w:rsidRPr="00555A27">
        <w:rPr>
          <w:color w:val="0D0D0D" w:themeColor="text1" w:themeTint="F2"/>
          <w:sz w:val="28"/>
          <w:szCs w:val="28"/>
          <w:lang w:val="uk-UA"/>
        </w:rPr>
        <w:t xml:space="preserve">̆ курс </w:t>
      </w:r>
      <w:proofErr w:type="spellStart"/>
      <w:r w:rsidRPr="00555A27">
        <w:rPr>
          <w:color w:val="0D0D0D" w:themeColor="text1" w:themeTint="F2"/>
          <w:sz w:val="28"/>
          <w:szCs w:val="28"/>
          <w:lang w:val="uk-UA"/>
        </w:rPr>
        <w:t>економічноі</w:t>
      </w:r>
      <w:proofErr w:type="spellEnd"/>
      <w:r w:rsidRPr="00555A27">
        <w:rPr>
          <w:color w:val="0D0D0D" w:themeColor="text1" w:themeTint="F2"/>
          <w:sz w:val="28"/>
          <w:szCs w:val="28"/>
          <w:lang w:val="uk-UA"/>
        </w:rPr>
        <w:t xml:space="preserve">̈ </w:t>
      </w:r>
      <w:proofErr w:type="spellStart"/>
      <w:r w:rsidRPr="00555A27">
        <w:rPr>
          <w:color w:val="0D0D0D" w:themeColor="text1" w:themeTint="F2"/>
          <w:sz w:val="28"/>
          <w:szCs w:val="28"/>
          <w:lang w:val="uk-UA"/>
        </w:rPr>
        <w:t>теоріі</w:t>
      </w:r>
      <w:proofErr w:type="spellEnd"/>
      <w:r w:rsidRPr="00555A27">
        <w:rPr>
          <w:color w:val="0D0D0D" w:themeColor="text1" w:themeTint="F2"/>
          <w:sz w:val="28"/>
          <w:szCs w:val="28"/>
          <w:lang w:val="uk-UA"/>
        </w:rPr>
        <w:t xml:space="preserve">̈: Мікроекономіка, Макроекономіка. СПб: </w:t>
      </w:r>
      <w:proofErr w:type="spellStart"/>
      <w:r w:rsidRPr="00555A27">
        <w:rPr>
          <w:color w:val="0D0D0D" w:themeColor="text1" w:themeTint="F2"/>
          <w:sz w:val="28"/>
          <w:szCs w:val="28"/>
          <w:lang w:val="uk-UA"/>
        </w:rPr>
        <w:t>Видавничии</w:t>
      </w:r>
      <w:proofErr w:type="spellEnd"/>
      <w:r w:rsidRPr="00555A27">
        <w:rPr>
          <w:color w:val="0D0D0D" w:themeColor="text1" w:themeTint="F2"/>
          <w:sz w:val="28"/>
          <w:szCs w:val="28"/>
          <w:lang w:val="uk-UA"/>
        </w:rPr>
        <w:t xml:space="preserve">̆ дім «Бізнес-преса», 2005. 656 с. </w:t>
      </w:r>
    </w:p>
    <w:p w:rsidR="00555A27" w:rsidRPr="00555A27" w:rsidRDefault="00555A27" w:rsidP="00555A27">
      <w:pPr>
        <w:pStyle w:val="a7"/>
        <w:spacing w:before="0" w:beforeAutospacing="0" w:after="0" w:afterAutospacing="0" w:line="360" w:lineRule="auto"/>
        <w:ind w:firstLine="709"/>
        <w:jc w:val="both"/>
        <w:rPr>
          <w:color w:val="0D0D0D" w:themeColor="text1" w:themeTint="F2"/>
          <w:sz w:val="28"/>
          <w:szCs w:val="28"/>
        </w:rPr>
      </w:pPr>
      <w:r w:rsidRPr="00555A27">
        <w:rPr>
          <w:color w:val="0D0D0D" w:themeColor="text1" w:themeTint="F2"/>
          <w:sz w:val="28"/>
          <w:szCs w:val="28"/>
          <w:lang w:val="uk-UA"/>
        </w:rPr>
        <w:t xml:space="preserve">82. </w:t>
      </w:r>
      <w:r w:rsidRPr="00555A27">
        <w:rPr>
          <w:color w:val="0D0D0D" w:themeColor="text1" w:themeTint="F2"/>
          <w:sz w:val="28"/>
          <w:szCs w:val="28"/>
        </w:rPr>
        <w:t>А.И. Добрынина, Л.С. Тарасовича</w:t>
      </w:r>
      <w:r w:rsidRPr="00555A27">
        <w:rPr>
          <w:color w:val="0D0D0D" w:themeColor="text1" w:themeTint="F2"/>
          <w:sz w:val="28"/>
          <w:szCs w:val="28"/>
          <w:lang w:val="uk-UA"/>
        </w:rPr>
        <w:t xml:space="preserve">. </w:t>
      </w:r>
      <w:r w:rsidRPr="00555A27">
        <w:rPr>
          <w:color w:val="0D0D0D" w:themeColor="text1" w:themeTint="F2"/>
          <w:sz w:val="28"/>
          <w:szCs w:val="28"/>
        </w:rPr>
        <w:t>Экономическая теория</w:t>
      </w:r>
      <w:r w:rsidRPr="00555A27">
        <w:rPr>
          <w:color w:val="0D0D0D" w:themeColor="text1" w:themeTint="F2"/>
          <w:sz w:val="28"/>
          <w:szCs w:val="28"/>
          <w:lang w:val="uk-UA"/>
        </w:rPr>
        <w:t xml:space="preserve">. </w:t>
      </w:r>
      <w:r w:rsidRPr="00555A27">
        <w:rPr>
          <w:color w:val="0D0D0D" w:themeColor="text1" w:themeTint="F2"/>
          <w:sz w:val="28"/>
          <w:szCs w:val="28"/>
        </w:rPr>
        <w:t>СПб:</w:t>
      </w:r>
      <w:r w:rsidRPr="00555A27">
        <w:rPr>
          <w:color w:val="0D0D0D" w:themeColor="text1" w:themeTint="F2"/>
          <w:sz w:val="28"/>
          <w:szCs w:val="28"/>
          <w:lang w:val="uk-UA"/>
        </w:rPr>
        <w:t xml:space="preserve"> </w:t>
      </w:r>
      <w:proofErr w:type="spellStart"/>
      <w:r w:rsidRPr="00555A27">
        <w:rPr>
          <w:color w:val="0D0D0D" w:themeColor="text1" w:themeTint="F2"/>
          <w:sz w:val="28"/>
          <w:szCs w:val="28"/>
        </w:rPr>
        <w:t>СПбГУЭФ</w:t>
      </w:r>
      <w:proofErr w:type="spellEnd"/>
      <w:r w:rsidRPr="00555A27">
        <w:rPr>
          <w:color w:val="0D0D0D" w:themeColor="text1" w:themeTint="F2"/>
          <w:sz w:val="28"/>
          <w:szCs w:val="28"/>
        </w:rPr>
        <w:t xml:space="preserve">, 2003. 544 с. </w:t>
      </w:r>
    </w:p>
    <w:p w:rsidR="00555A27" w:rsidRPr="00555A27" w:rsidRDefault="00555A27" w:rsidP="00555A27">
      <w:pPr>
        <w:spacing w:line="360" w:lineRule="auto"/>
        <w:ind w:firstLine="709"/>
        <w:jc w:val="both"/>
        <w:rPr>
          <w:color w:val="0D0D0D" w:themeColor="text1" w:themeTint="F2"/>
          <w:sz w:val="28"/>
          <w:szCs w:val="28"/>
          <w:lang w:val="uk-UA"/>
        </w:rPr>
      </w:pPr>
      <w:r w:rsidRPr="00555A27">
        <w:rPr>
          <w:color w:val="0D0D0D" w:themeColor="text1" w:themeTint="F2"/>
          <w:sz w:val="28"/>
          <w:szCs w:val="28"/>
          <w:lang w:val="uk-UA"/>
        </w:rPr>
        <w:t xml:space="preserve">83. </w:t>
      </w:r>
      <w:r w:rsidRPr="00555A27">
        <w:rPr>
          <w:color w:val="0D0D0D" w:themeColor="text1" w:themeTint="F2"/>
          <w:sz w:val="28"/>
          <w:szCs w:val="28"/>
        </w:rPr>
        <w:t xml:space="preserve">А. </w:t>
      </w:r>
      <w:proofErr w:type="spellStart"/>
      <w:r w:rsidRPr="00555A27">
        <w:rPr>
          <w:color w:val="0D0D0D" w:themeColor="text1" w:themeTint="F2"/>
          <w:sz w:val="28"/>
          <w:szCs w:val="28"/>
        </w:rPr>
        <w:t>Луссе</w:t>
      </w:r>
      <w:proofErr w:type="spellEnd"/>
      <w:r w:rsidRPr="00555A27">
        <w:rPr>
          <w:color w:val="0D0D0D" w:themeColor="text1" w:themeTint="F2"/>
          <w:sz w:val="28"/>
          <w:szCs w:val="28"/>
        </w:rPr>
        <w:t xml:space="preserve">. </w:t>
      </w:r>
      <w:proofErr w:type="spellStart"/>
      <w:r w:rsidRPr="00555A27">
        <w:rPr>
          <w:color w:val="0D0D0D" w:themeColor="text1" w:themeTint="F2"/>
          <w:sz w:val="28"/>
          <w:szCs w:val="28"/>
        </w:rPr>
        <w:t>Краткии</w:t>
      </w:r>
      <w:proofErr w:type="spellEnd"/>
      <w:r w:rsidRPr="00555A27">
        <w:rPr>
          <w:color w:val="0D0D0D" w:themeColor="text1" w:themeTint="F2"/>
          <w:sz w:val="28"/>
          <w:szCs w:val="28"/>
        </w:rPr>
        <w:t>̆ курс</w:t>
      </w:r>
      <w:r w:rsidRPr="00555A27">
        <w:rPr>
          <w:color w:val="0D0D0D" w:themeColor="text1" w:themeTint="F2"/>
          <w:sz w:val="28"/>
          <w:szCs w:val="28"/>
          <w:lang w:val="uk-UA"/>
        </w:rPr>
        <w:t>.</w:t>
      </w:r>
      <w:r w:rsidRPr="00555A27">
        <w:rPr>
          <w:color w:val="0D0D0D" w:themeColor="text1" w:themeTint="F2"/>
          <w:sz w:val="28"/>
          <w:szCs w:val="28"/>
        </w:rPr>
        <w:t xml:space="preserve"> Макроэкономика. СПб: Изд. «Питер», 2001. </w:t>
      </w:r>
      <w:r w:rsidRPr="00555A27">
        <w:rPr>
          <w:color w:val="0D0D0D" w:themeColor="text1" w:themeTint="F2"/>
          <w:sz w:val="28"/>
          <w:szCs w:val="28"/>
          <w:lang w:val="uk-UA"/>
        </w:rPr>
        <w:t>240 с.</w:t>
      </w:r>
    </w:p>
    <w:p w:rsidR="00555A27" w:rsidRDefault="00555A27" w:rsidP="00555A27">
      <w:pPr>
        <w:spacing w:line="360" w:lineRule="auto"/>
        <w:ind w:firstLine="709"/>
        <w:jc w:val="both"/>
        <w:rPr>
          <w:color w:val="0D0D0D" w:themeColor="text1" w:themeTint="F2"/>
          <w:sz w:val="28"/>
          <w:szCs w:val="28"/>
          <w:lang w:val="uk-UA"/>
        </w:rPr>
      </w:pPr>
      <w:r w:rsidRPr="00555A27">
        <w:rPr>
          <w:color w:val="0D0D0D" w:themeColor="text1" w:themeTint="F2"/>
          <w:sz w:val="28"/>
          <w:szCs w:val="28"/>
          <w:lang w:val="uk-UA"/>
        </w:rPr>
        <w:t>84</w:t>
      </w:r>
      <w:r w:rsidRPr="00555A27">
        <w:rPr>
          <w:color w:val="0D0D0D" w:themeColor="text1" w:themeTint="F2"/>
          <w:sz w:val="28"/>
          <w:szCs w:val="28"/>
        </w:rPr>
        <w:t xml:space="preserve">. В.Я. </w:t>
      </w:r>
      <w:proofErr w:type="spellStart"/>
      <w:r w:rsidRPr="00555A27">
        <w:rPr>
          <w:color w:val="0D0D0D" w:themeColor="text1" w:themeTint="F2"/>
          <w:sz w:val="28"/>
          <w:szCs w:val="28"/>
        </w:rPr>
        <w:t>Иохин</w:t>
      </w:r>
      <w:proofErr w:type="spellEnd"/>
      <w:r w:rsidRPr="00555A27">
        <w:rPr>
          <w:color w:val="0D0D0D" w:themeColor="text1" w:themeTint="F2"/>
          <w:sz w:val="28"/>
          <w:szCs w:val="28"/>
        </w:rPr>
        <w:t xml:space="preserve">. </w:t>
      </w:r>
      <w:proofErr w:type="spellStart"/>
      <w:r w:rsidRPr="00555A27">
        <w:rPr>
          <w:color w:val="0D0D0D" w:themeColor="text1" w:themeTint="F2"/>
          <w:sz w:val="28"/>
          <w:szCs w:val="28"/>
        </w:rPr>
        <w:t>Економічна</w:t>
      </w:r>
      <w:proofErr w:type="spellEnd"/>
      <w:r w:rsidRPr="00555A27">
        <w:rPr>
          <w:color w:val="0D0D0D" w:themeColor="text1" w:themeTint="F2"/>
          <w:sz w:val="28"/>
          <w:szCs w:val="28"/>
        </w:rPr>
        <w:t xml:space="preserve"> </w:t>
      </w:r>
      <w:proofErr w:type="spellStart"/>
      <w:r w:rsidRPr="00555A27">
        <w:rPr>
          <w:color w:val="0D0D0D" w:themeColor="text1" w:themeTint="F2"/>
          <w:sz w:val="28"/>
          <w:szCs w:val="28"/>
        </w:rPr>
        <w:t>теорія</w:t>
      </w:r>
      <w:proofErr w:type="spellEnd"/>
      <w:r w:rsidRPr="00555A27">
        <w:rPr>
          <w:color w:val="0D0D0D" w:themeColor="text1" w:themeTint="F2"/>
          <w:sz w:val="28"/>
          <w:szCs w:val="28"/>
        </w:rPr>
        <w:t xml:space="preserve">. Юрист, 2006. </w:t>
      </w:r>
      <w:r w:rsidRPr="00555A27">
        <w:rPr>
          <w:color w:val="0D0D0D" w:themeColor="text1" w:themeTint="F2"/>
          <w:sz w:val="28"/>
          <w:szCs w:val="28"/>
          <w:lang w:val="uk-UA"/>
        </w:rPr>
        <w:t>861 с.</w:t>
      </w:r>
    </w:p>
    <w:p w:rsidR="00125E23" w:rsidRDefault="00125E23">
      <w:pPr>
        <w:spacing w:after="160" w:line="259" w:lineRule="auto"/>
        <w:rPr>
          <w:color w:val="0D0D0D" w:themeColor="text1" w:themeTint="F2"/>
          <w:sz w:val="28"/>
          <w:szCs w:val="28"/>
          <w:lang w:val="uk-UA"/>
        </w:rPr>
      </w:pPr>
      <w:r>
        <w:rPr>
          <w:color w:val="0D0D0D" w:themeColor="text1" w:themeTint="F2"/>
          <w:sz w:val="28"/>
          <w:szCs w:val="28"/>
          <w:lang w:val="uk-UA"/>
        </w:rPr>
        <w:br w:type="page"/>
      </w:r>
    </w:p>
    <w:p w:rsidR="0059060D" w:rsidRPr="009179C7" w:rsidRDefault="0059060D" w:rsidP="0059060D">
      <w:pPr>
        <w:spacing w:line="360" w:lineRule="auto"/>
        <w:jc w:val="center"/>
        <w:rPr>
          <w:b/>
          <w:sz w:val="28"/>
          <w:szCs w:val="28"/>
          <w:lang w:val="uk-UA"/>
        </w:rPr>
      </w:pPr>
      <w:r w:rsidRPr="009179C7">
        <w:rPr>
          <w:b/>
          <w:sz w:val="28"/>
          <w:szCs w:val="28"/>
          <w:lang w:val="uk-UA"/>
        </w:rPr>
        <w:lastRenderedPageBreak/>
        <w:t>Форма декларації академічної доброчесності</w:t>
      </w:r>
    </w:p>
    <w:p w:rsidR="0059060D" w:rsidRPr="009179C7" w:rsidRDefault="0059060D" w:rsidP="0059060D">
      <w:pPr>
        <w:spacing w:line="360" w:lineRule="auto"/>
        <w:jc w:val="center"/>
        <w:rPr>
          <w:b/>
          <w:sz w:val="28"/>
          <w:szCs w:val="28"/>
          <w:lang w:val="uk-UA"/>
        </w:rPr>
      </w:pPr>
    </w:p>
    <w:p w:rsidR="0059060D" w:rsidRPr="009179C7" w:rsidRDefault="0059060D" w:rsidP="0059060D">
      <w:pPr>
        <w:spacing w:line="360" w:lineRule="auto"/>
        <w:jc w:val="center"/>
        <w:rPr>
          <w:b/>
          <w:sz w:val="28"/>
          <w:szCs w:val="28"/>
          <w:lang w:val="uk-UA"/>
        </w:rPr>
      </w:pPr>
      <w:r w:rsidRPr="009179C7">
        <w:rPr>
          <w:b/>
          <w:sz w:val="28"/>
          <w:szCs w:val="28"/>
          <w:lang w:val="uk-UA"/>
        </w:rPr>
        <w:t>Декларація</w:t>
      </w:r>
    </w:p>
    <w:p w:rsidR="0059060D" w:rsidRPr="009179C7" w:rsidRDefault="0059060D" w:rsidP="0059060D">
      <w:pPr>
        <w:spacing w:line="360" w:lineRule="auto"/>
        <w:jc w:val="center"/>
        <w:rPr>
          <w:b/>
          <w:sz w:val="28"/>
          <w:szCs w:val="28"/>
          <w:lang w:val="uk-UA"/>
        </w:rPr>
      </w:pPr>
      <w:r w:rsidRPr="009179C7">
        <w:rPr>
          <w:b/>
          <w:sz w:val="28"/>
          <w:szCs w:val="28"/>
          <w:lang w:val="uk-UA"/>
        </w:rPr>
        <w:t>академічної доброчесності</w:t>
      </w:r>
    </w:p>
    <w:p w:rsidR="0059060D" w:rsidRPr="009179C7" w:rsidRDefault="0059060D" w:rsidP="0059060D">
      <w:pPr>
        <w:spacing w:line="360" w:lineRule="auto"/>
        <w:jc w:val="center"/>
        <w:rPr>
          <w:b/>
          <w:sz w:val="28"/>
          <w:szCs w:val="28"/>
          <w:lang w:val="uk-UA"/>
        </w:rPr>
      </w:pPr>
      <w:r w:rsidRPr="009179C7">
        <w:rPr>
          <w:b/>
          <w:sz w:val="28"/>
          <w:szCs w:val="28"/>
          <w:lang w:val="uk-UA"/>
        </w:rPr>
        <w:t>здобувача вищої освіти ЗНУ</w:t>
      </w:r>
    </w:p>
    <w:p w:rsidR="0059060D" w:rsidRPr="009179C7" w:rsidRDefault="0059060D" w:rsidP="0059060D">
      <w:pPr>
        <w:spacing w:line="360" w:lineRule="auto"/>
        <w:jc w:val="center"/>
        <w:rPr>
          <w:b/>
          <w:sz w:val="28"/>
          <w:szCs w:val="28"/>
          <w:lang w:val="uk-UA"/>
        </w:rPr>
      </w:pPr>
    </w:p>
    <w:p w:rsidR="0059060D" w:rsidRPr="009179C7" w:rsidRDefault="0059060D" w:rsidP="0059060D">
      <w:pPr>
        <w:spacing w:line="360" w:lineRule="auto"/>
        <w:rPr>
          <w:lang w:val="uk-UA"/>
        </w:rPr>
      </w:pPr>
    </w:p>
    <w:p w:rsidR="0059060D" w:rsidRDefault="0059060D" w:rsidP="0059060D">
      <w:pPr>
        <w:spacing w:line="360" w:lineRule="auto"/>
        <w:jc w:val="both"/>
        <w:rPr>
          <w:sz w:val="28"/>
          <w:szCs w:val="28"/>
          <w:lang w:val="uk-UA"/>
        </w:rPr>
      </w:pPr>
      <w:r w:rsidRPr="009179C7">
        <w:rPr>
          <w:sz w:val="28"/>
          <w:szCs w:val="28"/>
          <w:lang w:val="uk-UA"/>
        </w:rPr>
        <w:t>Я</w:t>
      </w:r>
      <w:r>
        <w:rPr>
          <w:sz w:val="28"/>
          <w:szCs w:val="28"/>
          <w:lang w:val="uk-UA"/>
        </w:rPr>
        <w:t xml:space="preserve">, </w:t>
      </w:r>
      <w:proofErr w:type="spellStart"/>
      <w:r>
        <w:rPr>
          <w:sz w:val="28"/>
          <w:szCs w:val="28"/>
          <w:lang w:val="uk-UA"/>
        </w:rPr>
        <w:t>Чупилка</w:t>
      </w:r>
      <w:proofErr w:type="spellEnd"/>
      <w:r>
        <w:rPr>
          <w:sz w:val="28"/>
          <w:szCs w:val="28"/>
          <w:lang w:val="uk-UA"/>
        </w:rPr>
        <w:t xml:space="preserve"> Дар’я Олександрівна</w:t>
      </w:r>
      <w:r w:rsidRPr="009179C7">
        <w:rPr>
          <w:sz w:val="28"/>
          <w:szCs w:val="28"/>
          <w:lang w:val="uk-UA"/>
        </w:rPr>
        <w:t>,</w:t>
      </w:r>
    </w:p>
    <w:p w:rsidR="0059060D" w:rsidRPr="009179C7" w:rsidRDefault="0059060D" w:rsidP="0059060D">
      <w:pPr>
        <w:spacing w:line="360" w:lineRule="auto"/>
        <w:jc w:val="both"/>
        <w:rPr>
          <w:sz w:val="28"/>
          <w:szCs w:val="28"/>
          <w:lang w:val="uk-UA"/>
        </w:rPr>
      </w:pPr>
      <w:r w:rsidRPr="009179C7">
        <w:rPr>
          <w:sz w:val="28"/>
          <w:szCs w:val="28"/>
          <w:lang w:val="uk-UA"/>
        </w:rPr>
        <w:t xml:space="preserve"> Студентка</w:t>
      </w:r>
      <w:r>
        <w:rPr>
          <w:sz w:val="28"/>
          <w:szCs w:val="28"/>
          <w:lang w:val="uk-UA"/>
        </w:rPr>
        <w:t xml:space="preserve"> 2 </w:t>
      </w:r>
      <w:r w:rsidRPr="009179C7">
        <w:rPr>
          <w:sz w:val="28"/>
          <w:szCs w:val="28"/>
          <w:lang w:val="uk-UA"/>
        </w:rPr>
        <w:t>курсу,</w:t>
      </w:r>
    </w:p>
    <w:p w:rsidR="0059060D" w:rsidRDefault="0059060D" w:rsidP="0059060D">
      <w:pPr>
        <w:spacing w:line="360" w:lineRule="auto"/>
        <w:jc w:val="both"/>
        <w:rPr>
          <w:sz w:val="28"/>
          <w:szCs w:val="28"/>
          <w:lang w:val="uk-UA"/>
        </w:rPr>
      </w:pPr>
      <w:r w:rsidRPr="009179C7">
        <w:rPr>
          <w:sz w:val="28"/>
          <w:szCs w:val="28"/>
          <w:lang w:val="uk-UA"/>
        </w:rPr>
        <w:t>форми навчання</w:t>
      </w:r>
      <w:r>
        <w:rPr>
          <w:sz w:val="28"/>
          <w:szCs w:val="28"/>
          <w:lang w:val="uk-UA"/>
        </w:rPr>
        <w:t xml:space="preserve"> денного</w:t>
      </w:r>
      <w:r w:rsidRPr="009179C7">
        <w:rPr>
          <w:sz w:val="28"/>
          <w:szCs w:val="28"/>
          <w:lang w:val="uk-UA"/>
        </w:rPr>
        <w:t>,</w:t>
      </w:r>
    </w:p>
    <w:p w:rsidR="0059060D" w:rsidRPr="009179C7" w:rsidRDefault="0059060D" w:rsidP="0059060D">
      <w:pPr>
        <w:spacing w:line="360" w:lineRule="auto"/>
        <w:jc w:val="both"/>
        <w:rPr>
          <w:sz w:val="28"/>
          <w:szCs w:val="28"/>
          <w:lang w:val="uk-UA"/>
        </w:rPr>
      </w:pPr>
      <w:r w:rsidRPr="009179C7">
        <w:rPr>
          <w:sz w:val="28"/>
          <w:szCs w:val="28"/>
          <w:lang w:val="uk-UA"/>
        </w:rPr>
        <w:t>факультету</w:t>
      </w:r>
      <w:r>
        <w:rPr>
          <w:sz w:val="28"/>
          <w:szCs w:val="28"/>
          <w:lang w:val="uk-UA"/>
        </w:rPr>
        <w:t xml:space="preserve"> економіки</w:t>
      </w:r>
      <w:r w:rsidRPr="009179C7">
        <w:rPr>
          <w:sz w:val="28"/>
          <w:szCs w:val="28"/>
          <w:lang w:val="uk-UA"/>
        </w:rPr>
        <w:t>,</w:t>
      </w:r>
    </w:p>
    <w:p w:rsidR="0059060D" w:rsidRDefault="0059060D" w:rsidP="0059060D">
      <w:pPr>
        <w:spacing w:line="360" w:lineRule="auto"/>
        <w:jc w:val="both"/>
        <w:rPr>
          <w:sz w:val="28"/>
          <w:szCs w:val="28"/>
          <w:lang w:val="uk-UA"/>
        </w:rPr>
      </w:pPr>
      <w:r w:rsidRPr="009179C7">
        <w:rPr>
          <w:sz w:val="28"/>
          <w:szCs w:val="28"/>
          <w:lang w:val="uk-UA"/>
        </w:rPr>
        <w:t>спеціальності</w:t>
      </w:r>
      <w:r>
        <w:rPr>
          <w:sz w:val="28"/>
          <w:szCs w:val="28"/>
          <w:lang w:val="uk-UA"/>
        </w:rPr>
        <w:t xml:space="preserve"> міжнародна економіка</w:t>
      </w:r>
      <w:r w:rsidRPr="009179C7">
        <w:rPr>
          <w:sz w:val="28"/>
          <w:szCs w:val="28"/>
          <w:lang w:val="uk-UA"/>
        </w:rPr>
        <w:t>,</w:t>
      </w:r>
    </w:p>
    <w:p w:rsidR="0059060D" w:rsidRPr="009179C7" w:rsidRDefault="0059060D" w:rsidP="0059060D">
      <w:pPr>
        <w:spacing w:line="360" w:lineRule="auto"/>
        <w:jc w:val="both"/>
        <w:rPr>
          <w:sz w:val="28"/>
          <w:szCs w:val="28"/>
          <w:lang w:val="uk-UA"/>
        </w:rPr>
      </w:pPr>
      <w:r w:rsidRPr="009179C7">
        <w:rPr>
          <w:sz w:val="28"/>
          <w:szCs w:val="28"/>
          <w:lang w:val="uk-UA"/>
        </w:rPr>
        <w:t xml:space="preserve"> адреса електронної пошти</w:t>
      </w:r>
      <w:r>
        <w:rPr>
          <w:sz w:val="28"/>
          <w:szCs w:val="28"/>
          <w:lang w:val="uk-UA"/>
        </w:rPr>
        <w:t xml:space="preserve"> </w:t>
      </w:r>
      <w:proofErr w:type="spellStart"/>
      <w:r>
        <w:rPr>
          <w:sz w:val="28"/>
          <w:szCs w:val="28"/>
          <w:lang w:val="en-GB"/>
        </w:rPr>
        <w:t>chupilko</w:t>
      </w:r>
      <w:proofErr w:type="spellEnd"/>
      <w:r w:rsidRPr="004E15F2">
        <w:rPr>
          <w:sz w:val="28"/>
          <w:szCs w:val="28"/>
        </w:rPr>
        <w:t>.969696@</w:t>
      </w:r>
      <w:proofErr w:type="spellStart"/>
      <w:r>
        <w:rPr>
          <w:sz w:val="28"/>
          <w:szCs w:val="28"/>
          <w:lang w:val="en-GB"/>
        </w:rPr>
        <w:t>gmail</w:t>
      </w:r>
      <w:proofErr w:type="spellEnd"/>
      <w:r w:rsidRPr="004E15F2">
        <w:rPr>
          <w:sz w:val="28"/>
          <w:szCs w:val="28"/>
        </w:rPr>
        <w:t>.</w:t>
      </w:r>
      <w:r>
        <w:rPr>
          <w:sz w:val="28"/>
          <w:szCs w:val="28"/>
          <w:lang w:val="en-GB"/>
        </w:rPr>
        <w:t>com</w:t>
      </w:r>
      <w:r w:rsidRPr="009179C7">
        <w:rPr>
          <w:sz w:val="28"/>
          <w:szCs w:val="28"/>
          <w:lang w:val="uk-UA"/>
        </w:rPr>
        <w:t>,</w:t>
      </w:r>
    </w:p>
    <w:p w:rsidR="0059060D" w:rsidRPr="009179C7" w:rsidRDefault="0059060D" w:rsidP="0059060D">
      <w:pPr>
        <w:pStyle w:val="a3"/>
        <w:numPr>
          <w:ilvl w:val="0"/>
          <w:numId w:val="12"/>
        </w:numPr>
        <w:tabs>
          <w:tab w:val="left" w:pos="426"/>
        </w:tabs>
        <w:spacing w:after="0" w:line="360" w:lineRule="auto"/>
        <w:ind w:left="0" w:firstLine="0"/>
        <w:jc w:val="both"/>
        <w:rPr>
          <w:rFonts w:ascii="Times New Roman" w:hAnsi="Times New Roman"/>
          <w:sz w:val="28"/>
          <w:szCs w:val="28"/>
          <w:lang w:val="uk-UA"/>
        </w:rPr>
      </w:pPr>
      <w:r w:rsidRPr="009179C7">
        <w:rPr>
          <w:rFonts w:ascii="Times New Roman" w:hAnsi="Times New Roman"/>
          <w:sz w:val="28"/>
          <w:szCs w:val="28"/>
          <w:lang w:val="uk-UA"/>
        </w:rPr>
        <w:t>підтверджую, що написана мною кваліфікаційна робота на тему «</w:t>
      </w:r>
      <w:r>
        <w:rPr>
          <w:rFonts w:ascii="Times New Roman" w:hAnsi="Times New Roman"/>
          <w:sz w:val="28"/>
          <w:szCs w:val="28"/>
          <w:lang w:val="uk-UA"/>
        </w:rPr>
        <w:t>Сучасні тенденції міжнародного поділу праці в умовах глобалізації</w:t>
      </w:r>
      <w:r w:rsidRPr="009179C7">
        <w:rPr>
          <w:rFonts w:ascii="Times New Roman" w:hAnsi="Times New Roman"/>
          <w:sz w:val="28"/>
          <w:szCs w:val="28"/>
          <w:lang w:val="uk-UA"/>
        </w:rPr>
        <w:t>»</w:t>
      </w:r>
    </w:p>
    <w:p w:rsidR="0059060D" w:rsidRPr="009179C7" w:rsidRDefault="0059060D" w:rsidP="0059060D">
      <w:pPr>
        <w:spacing w:line="360" w:lineRule="auto"/>
        <w:jc w:val="both"/>
        <w:rPr>
          <w:sz w:val="28"/>
          <w:szCs w:val="28"/>
          <w:lang w:val="uk-UA"/>
        </w:rPr>
      </w:pPr>
      <w:r w:rsidRPr="009179C7">
        <w:rPr>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59060D" w:rsidRPr="009179C7" w:rsidRDefault="0059060D" w:rsidP="0059060D">
      <w:pPr>
        <w:pStyle w:val="a3"/>
        <w:numPr>
          <w:ilvl w:val="0"/>
          <w:numId w:val="12"/>
        </w:numPr>
        <w:tabs>
          <w:tab w:val="left" w:pos="284"/>
          <w:tab w:val="left" w:pos="567"/>
        </w:tabs>
        <w:spacing w:after="0" w:line="360" w:lineRule="auto"/>
        <w:ind w:left="0" w:firstLine="0"/>
        <w:jc w:val="both"/>
        <w:rPr>
          <w:rFonts w:ascii="Times New Roman" w:hAnsi="Times New Roman"/>
          <w:sz w:val="28"/>
          <w:szCs w:val="28"/>
          <w:lang w:val="uk-UA"/>
        </w:rPr>
      </w:pPr>
      <w:r w:rsidRPr="009179C7">
        <w:rPr>
          <w:rFonts w:ascii="Times New Roman" w:hAnsi="Times New Roman"/>
          <w:sz w:val="28"/>
          <w:szCs w:val="28"/>
          <w:lang w:val="uk-UA"/>
        </w:rPr>
        <w:t>заявляю, що надана мною для перевірки електронна версія роботи є ідентичною її друкованій версії;</w:t>
      </w:r>
    </w:p>
    <w:p w:rsidR="0059060D" w:rsidRPr="009179C7" w:rsidRDefault="0059060D" w:rsidP="0059060D">
      <w:pPr>
        <w:spacing w:line="360" w:lineRule="auto"/>
        <w:jc w:val="both"/>
        <w:rPr>
          <w:sz w:val="28"/>
          <w:szCs w:val="28"/>
          <w:lang w:val="uk-UA"/>
        </w:rPr>
      </w:pPr>
      <w:r>
        <w:rPr>
          <w:sz w:val="28"/>
          <w:szCs w:val="28"/>
          <w:lang w:val="uk-UA"/>
        </w:rPr>
        <w:t>- </w:t>
      </w:r>
      <w:r w:rsidRPr="009179C7">
        <w:rPr>
          <w:sz w:val="28"/>
          <w:szCs w:val="28"/>
          <w:lang w:val="uk-UA"/>
        </w:rPr>
        <w:t xml:space="preserve">згоден/згодна на перевірку моєї роботи на відповідність критеріям </w:t>
      </w:r>
      <w:r w:rsidRPr="009179C7">
        <w:rPr>
          <w:i/>
          <w:sz w:val="28"/>
          <w:szCs w:val="28"/>
          <w:lang w:val="uk-UA"/>
        </w:rPr>
        <w:t>академічної доброчесності у будь-який спосіб, у тому числі за допомогою</w:t>
      </w:r>
      <w:r w:rsidRPr="009179C7">
        <w:rPr>
          <w:sz w:val="28"/>
          <w:szCs w:val="28"/>
          <w:lang w:val="uk-UA"/>
        </w:rPr>
        <w:t xml:space="preserve"> Інтернет-системи, а також на архівування роботи в базі даних цієї системи.</w:t>
      </w:r>
    </w:p>
    <w:p w:rsidR="0059060D" w:rsidRPr="009179C7" w:rsidRDefault="0059060D" w:rsidP="0059060D">
      <w:pPr>
        <w:spacing w:line="360" w:lineRule="auto"/>
        <w:rPr>
          <w:lang w:val="uk-UA"/>
        </w:rPr>
      </w:pPr>
    </w:p>
    <w:p w:rsidR="0059060D" w:rsidRPr="009179C7" w:rsidRDefault="0059060D" w:rsidP="0059060D">
      <w:pPr>
        <w:spacing w:line="360" w:lineRule="auto"/>
        <w:rPr>
          <w:lang w:val="uk-UA"/>
        </w:rPr>
      </w:pPr>
      <w:r w:rsidRPr="009179C7">
        <w:rPr>
          <w:lang w:val="uk-UA"/>
        </w:rPr>
        <w:t>Дата__________</w:t>
      </w:r>
      <w:r w:rsidRPr="009179C7">
        <w:rPr>
          <w:lang w:val="uk-UA"/>
        </w:rPr>
        <w:tab/>
        <w:t>Підпис___________</w:t>
      </w:r>
      <w:r w:rsidRPr="009179C7">
        <w:rPr>
          <w:lang w:val="uk-UA"/>
        </w:rPr>
        <w:tab/>
      </w:r>
      <w:r w:rsidRPr="009179C7">
        <w:rPr>
          <w:lang w:val="uk-UA"/>
        </w:rPr>
        <w:tab/>
      </w:r>
      <w:proofErr w:type="spellStart"/>
      <w:r w:rsidR="009427A8">
        <w:rPr>
          <w:lang w:val="uk-UA"/>
        </w:rPr>
        <w:t>Чупилка</w:t>
      </w:r>
      <w:proofErr w:type="spellEnd"/>
      <w:r w:rsidR="009427A8">
        <w:rPr>
          <w:lang w:val="uk-UA"/>
        </w:rPr>
        <w:t xml:space="preserve"> Д.О.</w:t>
      </w:r>
    </w:p>
    <w:p w:rsidR="0059060D" w:rsidRPr="009427A8" w:rsidRDefault="0059060D" w:rsidP="0059060D">
      <w:pPr>
        <w:spacing w:line="360" w:lineRule="auto"/>
        <w:rPr>
          <w:sz w:val="28"/>
          <w:szCs w:val="28"/>
          <w:lang w:val="uk-UA"/>
        </w:rPr>
      </w:pPr>
      <w:r w:rsidRPr="009179C7">
        <w:rPr>
          <w:lang w:val="uk-UA"/>
        </w:rPr>
        <w:t>Дата__________</w:t>
      </w:r>
      <w:r w:rsidRPr="009179C7">
        <w:rPr>
          <w:lang w:val="uk-UA"/>
        </w:rPr>
        <w:tab/>
        <w:t>Підпис___________</w:t>
      </w:r>
      <w:r w:rsidRPr="009179C7">
        <w:rPr>
          <w:lang w:val="uk-UA"/>
        </w:rPr>
        <w:tab/>
      </w:r>
      <w:r w:rsidRPr="009179C7">
        <w:rPr>
          <w:lang w:val="uk-UA"/>
        </w:rPr>
        <w:tab/>
      </w:r>
      <w:r w:rsidR="009427A8">
        <w:rPr>
          <w:lang w:val="uk-UA"/>
        </w:rPr>
        <w:t>Переверзєва А.В.</w:t>
      </w:r>
    </w:p>
    <w:p w:rsidR="0059060D" w:rsidRDefault="0059060D" w:rsidP="0059060D">
      <w:pPr>
        <w:jc w:val="both"/>
        <w:rPr>
          <w:sz w:val="28"/>
          <w:szCs w:val="28"/>
          <w:lang w:val="uk-UA"/>
        </w:rPr>
      </w:pPr>
    </w:p>
    <w:p w:rsidR="0059060D" w:rsidRPr="00555A27" w:rsidRDefault="0059060D" w:rsidP="00555A27">
      <w:pPr>
        <w:spacing w:line="360" w:lineRule="auto"/>
        <w:ind w:firstLine="709"/>
        <w:jc w:val="both"/>
        <w:rPr>
          <w:color w:val="0D0D0D" w:themeColor="text1" w:themeTint="F2"/>
          <w:sz w:val="28"/>
          <w:szCs w:val="28"/>
          <w:lang w:val="uk-UA"/>
        </w:rPr>
      </w:pPr>
    </w:p>
    <w:p w:rsidR="00555A27" w:rsidRPr="006F137B" w:rsidRDefault="00555A27" w:rsidP="006F137B">
      <w:pPr>
        <w:spacing w:line="360" w:lineRule="auto"/>
        <w:ind w:firstLine="709"/>
        <w:jc w:val="both"/>
        <w:rPr>
          <w:rFonts w:eastAsiaTheme="minorHAnsi"/>
          <w:color w:val="000000"/>
          <w:sz w:val="28"/>
          <w:szCs w:val="28"/>
          <w:lang w:eastAsia="en-US"/>
        </w:rPr>
      </w:pPr>
    </w:p>
    <w:sectPr w:rsidR="00555A27" w:rsidRPr="006F137B" w:rsidSect="00F52ED0">
      <w:headerReference w:type="even" r:id="rId41"/>
      <w:headerReference w:type="default" r:id="rId4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2C2" w:rsidRDefault="004E42C2" w:rsidP="00FB6EAB">
      <w:r>
        <w:separator/>
      </w:r>
    </w:p>
  </w:endnote>
  <w:endnote w:type="continuationSeparator" w:id="0">
    <w:p w:rsidR="004E42C2" w:rsidRDefault="004E42C2" w:rsidP="00FB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2C2" w:rsidRDefault="004E42C2" w:rsidP="00FB6EAB">
      <w:r>
        <w:separator/>
      </w:r>
    </w:p>
  </w:footnote>
  <w:footnote w:type="continuationSeparator" w:id="0">
    <w:p w:rsidR="004E42C2" w:rsidRDefault="004E42C2" w:rsidP="00FB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23105521"/>
      <w:docPartObj>
        <w:docPartGallery w:val="Page Numbers (Top of Page)"/>
        <w:docPartUnique/>
      </w:docPartObj>
    </w:sdtPr>
    <w:sdtContent>
      <w:p w:rsidR="00FE2798" w:rsidRDefault="00FE2798" w:rsidP="000F570C">
        <w:pPr>
          <w:pStyle w:val="aa"/>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FE2798" w:rsidRDefault="00FE2798" w:rsidP="00257517">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209803377"/>
      <w:docPartObj>
        <w:docPartGallery w:val="Page Numbers (Top of Page)"/>
        <w:docPartUnique/>
      </w:docPartObj>
    </w:sdtPr>
    <w:sdtContent>
      <w:p w:rsidR="00FE2798" w:rsidRDefault="00FE2798" w:rsidP="00EB7AA1">
        <w:pPr>
          <w:pStyle w:val="aa"/>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39</w:t>
        </w:r>
        <w:r>
          <w:rPr>
            <w:rStyle w:val="af1"/>
          </w:rPr>
          <w:fldChar w:fldCharType="end"/>
        </w:r>
      </w:p>
    </w:sdtContent>
  </w:sdt>
  <w:p w:rsidR="00FE2798" w:rsidRDefault="00FE2798" w:rsidP="000F570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0A71"/>
    <w:multiLevelType w:val="hybridMultilevel"/>
    <w:tmpl w:val="EFFA0CF4"/>
    <w:lvl w:ilvl="0" w:tplc="0CC4346E">
      <w:start w:val="5"/>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3A1915"/>
    <w:multiLevelType w:val="hybridMultilevel"/>
    <w:tmpl w:val="30B4D50E"/>
    <w:lvl w:ilvl="0" w:tplc="FAC2ACC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8F827A3"/>
    <w:multiLevelType w:val="hybridMultilevel"/>
    <w:tmpl w:val="AD94942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5541DE"/>
    <w:multiLevelType w:val="hybridMultilevel"/>
    <w:tmpl w:val="229E7F3E"/>
    <w:lvl w:ilvl="0" w:tplc="45F2B92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BE53141"/>
    <w:multiLevelType w:val="hybridMultilevel"/>
    <w:tmpl w:val="3B5E01A0"/>
    <w:lvl w:ilvl="0" w:tplc="6EDA33BC">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D63689B"/>
    <w:multiLevelType w:val="hybridMultilevel"/>
    <w:tmpl w:val="2F88EB22"/>
    <w:lvl w:ilvl="0" w:tplc="C00C423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16D5CFE"/>
    <w:multiLevelType w:val="hybridMultilevel"/>
    <w:tmpl w:val="ACC6C87C"/>
    <w:lvl w:ilvl="0" w:tplc="2148092E">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4E7F12C1"/>
    <w:multiLevelType w:val="hybridMultilevel"/>
    <w:tmpl w:val="7BBA22FE"/>
    <w:lvl w:ilvl="0" w:tplc="038EA43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8707C23"/>
    <w:multiLevelType w:val="hybridMultilevel"/>
    <w:tmpl w:val="B8589122"/>
    <w:lvl w:ilvl="0" w:tplc="6E1CB9E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E21499C"/>
    <w:multiLevelType w:val="hybridMultilevel"/>
    <w:tmpl w:val="910E7216"/>
    <w:lvl w:ilvl="0" w:tplc="684EE63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2DC3741"/>
    <w:multiLevelType w:val="hybridMultilevel"/>
    <w:tmpl w:val="506CA7CA"/>
    <w:lvl w:ilvl="0" w:tplc="10FAB26C">
      <w:start w:val="5"/>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5"/>
  </w:num>
  <w:num w:numId="6">
    <w:abstractNumId w:val="6"/>
  </w:num>
  <w:num w:numId="7">
    <w:abstractNumId w:val="2"/>
  </w:num>
  <w:num w:numId="8">
    <w:abstractNumId w:val="8"/>
  </w:num>
  <w:num w:numId="9">
    <w:abstractNumId w:val="11"/>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D0"/>
    <w:rsid w:val="000022A5"/>
    <w:rsid w:val="0000611F"/>
    <w:rsid w:val="0000662C"/>
    <w:rsid w:val="00010EAF"/>
    <w:rsid w:val="00010EE7"/>
    <w:rsid w:val="000113A0"/>
    <w:rsid w:val="00011AF8"/>
    <w:rsid w:val="00012D35"/>
    <w:rsid w:val="00014154"/>
    <w:rsid w:val="000161D6"/>
    <w:rsid w:val="0001651A"/>
    <w:rsid w:val="00016FBF"/>
    <w:rsid w:val="000179CC"/>
    <w:rsid w:val="00023103"/>
    <w:rsid w:val="00023D90"/>
    <w:rsid w:val="00025E7E"/>
    <w:rsid w:val="0002665A"/>
    <w:rsid w:val="00026F52"/>
    <w:rsid w:val="00030EED"/>
    <w:rsid w:val="00031A29"/>
    <w:rsid w:val="00032035"/>
    <w:rsid w:val="00032B5E"/>
    <w:rsid w:val="00035A02"/>
    <w:rsid w:val="00035CE6"/>
    <w:rsid w:val="00035E51"/>
    <w:rsid w:val="00037304"/>
    <w:rsid w:val="000405F2"/>
    <w:rsid w:val="00043E4C"/>
    <w:rsid w:val="0004420B"/>
    <w:rsid w:val="00044323"/>
    <w:rsid w:val="00044F86"/>
    <w:rsid w:val="00046340"/>
    <w:rsid w:val="000504EE"/>
    <w:rsid w:val="000515CF"/>
    <w:rsid w:val="00054374"/>
    <w:rsid w:val="0005667B"/>
    <w:rsid w:val="00056721"/>
    <w:rsid w:val="00062845"/>
    <w:rsid w:val="00062C6D"/>
    <w:rsid w:val="0006401B"/>
    <w:rsid w:val="00064E13"/>
    <w:rsid w:val="000669E1"/>
    <w:rsid w:val="00071527"/>
    <w:rsid w:val="00072878"/>
    <w:rsid w:val="0007371B"/>
    <w:rsid w:val="000745A1"/>
    <w:rsid w:val="00081456"/>
    <w:rsid w:val="00083B70"/>
    <w:rsid w:val="00083CE8"/>
    <w:rsid w:val="00086D2A"/>
    <w:rsid w:val="000900A7"/>
    <w:rsid w:val="000902B3"/>
    <w:rsid w:val="00090674"/>
    <w:rsid w:val="000908BB"/>
    <w:rsid w:val="000937E5"/>
    <w:rsid w:val="00097BD0"/>
    <w:rsid w:val="000A071F"/>
    <w:rsid w:val="000A56C4"/>
    <w:rsid w:val="000B095E"/>
    <w:rsid w:val="000B0CF0"/>
    <w:rsid w:val="000B3D61"/>
    <w:rsid w:val="000B40F9"/>
    <w:rsid w:val="000B4F53"/>
    <w:rsid w:val="000B6BEA"/>
    <w:rsid w:val="000B7114"/>
    <w:rsid w:val="000C02EE"/>
    <w:rsid w:val="000C056E"/>
    <w:rsid w:val="000C0922"/>
    <w:rsid w:val="000C1B7C"/>
    <w:rsid w:val="000C5435"/>
    <w:rsid w:val="000C6727"/>
    <w:rsid w:val="000C6AD0"/>
    <w:rsid w:val="000C76BA"/>
    <w:rsid w:val="000D19E1"/>
    <w:rsid w:val="000D368D"/>
    <w:rsid w:val="000D3C3B"/>
    <w:rsid w:val="000D41D7"/>
    <w:rsid w:val="000D5A72"/>
    <w:rsid w:val="000D74C1"/>
    <w:rsid w:val="000E0A54"/>
    <w:rsid w:val="000E0D08"/>
    <w:rsid w:val="000E2E5B"/>
    <w:rsid w:val="000E2ED3"/>
    <w:rsid w:val="000E3FA6"/>
    <w:rsid w:val="000E4FCD"/>
    <w:rsid w:val="000E5325"/>
    <w:rsid w:val="000E5F13"/>
    <w:rsid w:val="000E6209"/>
    <w:rsid w:val="000E74F1"/>
    <w:rsid w:val="000E7B1F"/>
    <w:rsid w:val="000E7B81"/>
    <w:rsid w:val="000F0F72"/>
    <w:rsid w:val="000F1719"/>
    <w:rsid w:val="000F25A0"/>
    <w:rsid w:val="000F25D6"/>
    <w:rsid w:val="000F3965"/>
    <w:rsid w:val="000F43BD"/>
    <w:rsid w:val="000F465E"/>
    <w:rsid w:val="000F4AD4"/>
    <w:rsid w:val="000F570C"/>
    <w:rsid w:val="000F5B77"/>
    <w:rsid w:val="00107F0F"/>
    <w:rsid w:val="00110519"/>
    <w:rsid w:val="00111A69"/>
    <w:rsid w:val="00111A70"/>
    <w:rsid w:val="001148B7"/>
    <w:rsid w:val="00115B17"/>
    <w:rsid w:val="001176C6"/>
    <w:rsid w:val="00121941"/>
    <w:rsid w:val="00122384"/>
    <w:rsid w:val="001240A0"/>
    <w:rsid w:val="00125E23"/>
    <w:rsid w:val="0013164F"/>
    <w:rsid w:val="00132F3F"/>
    <w:rsid w:val="00132FAE"/>
    <w:rsid w:val="00133A9C"/>
    <w:rsid w:val="00133FC1"/>
    <w:rsid w:val="00135476"/>
    <w:rsid w:val="00135846"/>
    <w:rsid w:val="0013668C"/>
    <w:rsid w:val="00137DA1"/>
    <w:rsid w:val="00140DE4"/>
    <w:rsid w:val="00143532"/>
    <w:rsid w:val="0015421F"/>
    <w:rsid w:val="00154F38"/>
    <w:rsid w:val="00157796"/>
    <w:rsid w:val="00160011"/>
    <w:rsid w:val="0016001F"/>
    <w:rsid w:val="00162AFE"/>
    <w:rsid w:val="00162F9A"/>
    <w:rsid w:val="001644DF"/>
    <w:rsid w:val="001647B6"/>
    <w:rsid w:val="00165E98"/>
    <w:rsid w:val="00166F05"/>
    <w:rsid w:val="0017150F"/>
    <w:rsid w:val="0017365E"/>
    <w:rsid w:val="00173BA5"/>
    <w:rsid w:val="00174C34"/>
    <w:rsid w:val="0017760C"/>
    <w:rsid w:val="001804B1"/>
    <w:rsid w:val="00181155"/>
    <w:rsid w:val="0018139E"/>
    <w:rsid w:val="00182166"/>
    <w:rsid w:val="0018228A"/>
    <w:rsid w:val="00182755"/>
    <w:rsid w:val="0018471D"/>
    <w:rsid w:val="0018548F"/>
    <w:rsid w:val="001872F0"/>
    <w:rsid w:val="00187A33"/>
    <w:rsid w:val="001902CA"/>
    <w:rsid w:val="00190D82"/>
    <w:rsid w:val="0019223B"/>
    <w:rsid w:val="0019319B"/>
    <w:rsid w:val="001934CD"/>
    <w:rsid w:val="00193781"/>
    <w:rsid w:val="00193AB3"/>
    <w:rsid w:val="00194C61"/>
    <w:rsid w:val="00194F62"/>
    <w:rsid w:val="001966EA"/>
    <w:rsid w:val="001A0C93"/>
    <w:rsid w:val="001A1315"/>
    <w:rsid w:val="001A205F"/>
    <w:rsid w:val="001A43DA"/>
    <w:rsid w:val="001A5077"/>
    <w:rsid w:val="001A5D18"/>
    <w:rsid w:val="001A6364"/>
    <w:rsid w:val="001A6BD1"/>
    <w:rsid w:val="001A6DFA"/>
    <w:rsid w:val="001A6FA8"/>
    <w:rsid w:val="001A7017"/>
    <w:rsid w:val="001A76C2"/>
    <w:rsid w:val="001A7D12"/>
    <w:rsid w:val="001B08CD"/>
    <w:rsid w:val="001B2ED7"/>
    <w:rsid w:val="001B48CC"/>
    <w:rsid w:val="001B766F"/>
    <w:rsid w:val="001B7B43"/>
    <w:rsid w:val="001B7B7D"/>
    <w:rsid w:val="001C37E0"/>
    <w:rsid w:val="001C3F9F"/>
    <w:rsid w:val="001C4E3D"/>
    <w:rsid w:val="001C60C5"/>
    <w:rsid w:val="001D040B"/>
    <w:rsid w:val="001D1D11"/>
    <w:rsid w:val="001D1E74"/>
    <w:rsid w:val="001D1EF6"/>
    <w:rsid w:val="001D2363"/>
    <w:rsid w:val="001D33B9"/>
    <w:rsid w:val="001D56CD"/>
    <w:rsid w:val="001D5C04"/>
    <w:rsid w:val="001D70FA"/>
    <w:rsid w:val="001E235B"/>
    <w:rsid w:val="001E58EA"/>
    <w:rsid w:val="001E66ED"/>
    <w:rsid w:val="001F0D3D"/>
    <w:rsid w:val="001F2C76"/>
    <w:rsid w:val="001F45F4"/>
    <w:rsid w:val="001F74CF"/>
    <w:rsid w:val="0021213E"/>
    <w:rsid w:val="00216399"/>
    <w:rsid w:val="002166A5"/>
    <w:rsid w:val="00222DB8"/>
    <w:rsid w:val="00222F56"/>
    <w:rsid w:val="002261B4"/>
    <w:rsid w:val="00227DBD"/>
    <w:rsid w:val="0023146F"/>
    <w:rsid w:val="00234CA4"/>
    <w:rsid w:val="00235BD8"/>
    <w:rsid w:val="00237EFC"/>
    <w:rsid w:val="00240585"/>
    <w:rsid w:val="00240967"/>
    <w:rsid w:val="00240AB2"/>
    <w:rsid w:val="00242C7F"/>
    <w:rsid w:val="002473D8"/>
    <w:rsid w:val="00250455"/>
    <w:rsid w:val="00250779"/>
    <w:rsid w:val="002511EE"/>
    <w:rsid w:val="002519CA"/>
    <w:rsid w:val="00253851"/>
    <w:rsid w:val="00257517"/>
    <w:rsid w:val="00257962"/>
    <w:rsid w:val="00260A4A"/>
    <w:rsid w:val="00261974"/>
    <w:rsid w:val="0026558E"/>
    <w:rsid w:val="00267E11"/>
    <w:rsid w:val="00270577"/>
    <w:rsid w:val="002734D3"/>
    <w:rsid w:val="002803C4"/>
    <w:rsid w:val="00280934"/>
    <w:rsid w:val="0028203F"/>
    <w:rsid w:val="0028331C"/>
    <w:rsid w:val="00285F13"/>
    <w:rsid w:val="00285F87"/>
    <w:rsid w:val="00286C6F"/>
    <w:rsid w:val="002875C5"/>
    <w:rsid w:val="00287D08"/>
    <w:rsid w:val="00287FF0"/>
    <w:rsid w:val="00290069"/>
    <w:rsid w:val="00291C77"/>
    <w:rsid w:val="0029299A"/>
    <w:rsid w:val="00292D7F"/>
    <w:rsid w:val="00292DEA"/>
    <w:rsid w:val="00293409"/>
    <w:rsid w:val="00293D47"/>
    <w:rsid w:val="0029628F"/>
    <w:rsid w:val="00297468"/>
    <w:rsid w:val="002A1669"/>
    <w:rsid w:val="002A2A67"/>
    <w:rsid w:val="002A2FF5"/>
    <w:rsid w:val="002A79AA"/>
    <w:rsid w:val="002A7F4D"/>
    <w:rsid w:val="002B31F9"/>
    <w:rsid w:val="002B3C34"/>
    <w:rsid w:val="002B5612"/>
    <w:rsid w:val="002C0271"/>
    <w:rsid w:val="002C1261"/>
    <w:rsid w:val="002C2BB6"/>
    <w:rsid w:val="002C4606"/>
    <w:rsid w:val="002C493F"/>
    <w:rsid w:val="002C7510"/>
    <w:rsid w:val="002C763F"/>
    <w:rsid w:val="002C7CC9"/>
    <w:rsid w:val="002D0BF3"/>
    <w:rsid w:val="002D261D"/>
    <w:rsid w:val="002D2B8B"/>
    <w:rsid w:val="002D4D0B"/>
    <w:rsid w:val="002E0D8E"/>
    <w:rsid w:val="002E1B11"/>
    <w:rsid w:val="002E2790"/>
    <w:rsid w:val="002E2939"/>
    <w:rsid w:val="002E5342"/>
    <w:rsid w:val="002E55E7"/>
    <w:rsid w:val="002E563F"/>
    <w:rsid w:val="002E584D"/>
    <w:rsid w:val="002E64AA"/>
    <w:rsid w:val="002E785D"/>
    <w:rsid w:val="002F0928"/>
    <w:rsid w:val="002F0EE6"/>
    <w:rsid w:val="002F3B15"/>
    <w:rsid w:val="002F3FBD"/>
    <w:rsid w:val="002F6A5E"/>
    <w:rsid w:val="0030092F"/>
    <w:rsid w:val="00304059"/>
    <w:rsid w:val="00304396"/>
    <w:rsid w:val="00304C3C"/>
    <w:rsid w:val="00305E3D"/>
    <w:rsid w:val="003105CA"/>
    <w:rsid w:val="003109E6"/>
    <w:rsid w:val="0031185A"/>
    <w:rsid w:val="0031491A"/>
    <w:rsid w:val="0031494C"/>
    <w:rsid w:val="00315B7C"/>
    <w:rsid w:val="0031624D"/>
    <w:rsid w:val="00316E2F"/>
    <w:rsid w:val="003204E4"/>
    <w:rsid w:val="003204EF"/>
    <w:rsid w:val="00322693"/>
    <w:rsid w:val="00322CFA"/>
    <w:rsid w:val="0032357A"/>
    <w:rsid w:val="00327A2F"/>
    <w:rsid w:val="0033033C"/>
    <w:rsid w:val="0033336F"/>
    <w:rsid w:val="00333DEB"/>
    <w:rsid w:val="00334B64"/>
    <w:rsid w:val="00334C24"/>
    <w:rsid w:val="003400D2"/>
    <w:rsid w:val="00342853"/>
    <w:rsid w:val="0034343B"/>
    <w:rsid w:val="00344F37"/>
    <w:rsid w:val="00346938"/>
    <w:rsid w:val="00347E83"/>
    <w:rsid w:val="003508EC"/>
    <w:rsid w:val="00350B6C"/>
    <w:rsid w:val="00353B84"/>
    <w:rsid w:val="0035512E"/>
    <w:rsid w:val="00360968"/>
    <w:rsid w:val="00360EC0"/>
    <w:rsid w:val="003610AD"/>
    <w:rsid w:val="0036138D"/>
    <w:rsid w:val="0036142E"/>
    <w:rsid w:val="0036179E"/>
    <w:rsid w:val="0036591F"/>
    <w:rsid w:val="00366C30"/>
    <w:rsid w:val="00367E3E"/>
    <w:rsid w:val="00370709"/>
    <w:rsid w:val="003777C2"/>
    <w:rsid w:val="003805BB"/>
    <w:rsid w:val="0038063B"/>
    <w:rsid w:val="00386F2E"/>
    <w:rsid w:val="00387076"/>
    <w:rsid w:val="00387124"/>
    <w:rsid w:val="003875F3"/>
    <w:rsid w:val="00390C5D"/>
    <w:rsid w:val="00391E31"/>
    <w:rsid w:val="0039294C"/>
    <w:rsid w:val="00394DEA"/>
    <w:rsid w:val="00394EE9"/>
    <w:rsid w:val="00395A55"/>
    <w:rsid w:val="00395D64"/>
    <w:rsid w:val="003A0561"/>
    <w:rsid w:val="003A05C3"/>
    <w:rsid w:val="003A0882"/>
    <w:rsid w:val="003A1958"/>
    <w:rsid w:val="003A1A54"/>
    <w:rsid w:val="003A2396"/>
    <w:rsid w:val="003A5D4D"/>
    <w:rsid w:val="003B0319"/>
    <w:rsid w:val="003B14FA"/>
    <w:rsid w:val="003B36F4"/>
    <w:rsid w:val="003B3D2B"/>
    <w:rsid w:val="003B4926"/>
    <w:rsid w:val="003C0588"/>
    <w:rsid w:val="003C0DAB"/>
    <w:rsid w:val="003C3B62"/>
    <w:rsid w:val="003C4E0B"/>
    <w:rsid w:val="003C50BB"/>
    <w:rsid w:val="003C5B9C"/>
    <w:rsid w:val="003D22BF"/>
    <w:rsid w:val="003D535D"/>
    <w:rsid w:val="003E1A47"/>
    <w:rsid w:val="003E464F"/>
    <w:rsid w:val="003E4CFF"/>
    <w:rsid w:val="003E5FDF"/>
    <w:rsid w:val="003E6FBD"/>
    <w:rsid w:val="003F2F9E"/>
    <w:rsid w:val="003F4A7F"/>
    <w:rsid w:val="003F4DC4"/>
    <w:rsid w:val="003F7EF5"/>
    <w:rsid w:val="004002F2"/>
    <w:rsid w:val="004005B3"/>
    <w:rsid w:val="00401A76"/>
    <w:rsid w:val="00401BC3"/>
    <w:rsid w:val="0040266C"/>
    <w:rsid w:val="00404C19"/>
    <w:rsid w:val="00405C1D"/>
    <w:rsid w:val="00406251"/>
    <w:rsid w:val="0041179A"/>
    <w:rsid w:val="0041402C"/>
    <w:rsid w:val="00415914"/>
    <w:rsid w:val="004164ED"/>
    <w:rsid w:val="00416C61"/>
    <w:rsid w:val="00417AE1"/>
    <w:rsid w:val="00421992"/>
    <w:rsid w:val="00421A58"/>
    <w:rsid w:val="004230F6"/>
    <w:rsid w:val="00424777"/>
    <w:rsid w:val="004314BD"/>
    <w:rsid w:val="0043318D"/>
    <w:rsid w:val="00435253"/>
    <w:rsid w:val="004423EA"/>
    <w:rsid w:val="00444169"/>
    <w:rsid w:val="00445447"/>
    <w:rsid w:val="00445955"/>
    <w:rsid w:val="004463E1"/>
    <w:rsid w:val="004508C1"/>
    <w:rsid w:val="00451FA3"/>
    <w:rsid w:val="00452DAC"/>
    <w:rsid w:val="00453DA3"/>
    <w:rsid w:val="004542AD"/>
    <w:rsid w:val="00457905"/>
    <w:rsid w:val="004617F5"/>
    <w:rsid w:val="00461A1B"/>
    <w:rsid w:val="004633EE"/>
    <w:rsid w:val="00466A67"/>
    <w:rsid w:val="00466BD3"/>
    <w:rsid w:val="004675A8"/>
    <w:rsid w:val="0046783C"/>
    <w:rsid w:val="0047250A"/>
    <w:rsid w:val="00473B04"/>
    <w:rsid w:val="0047511E"/>
    <w:rsid w:val="00480721"/>
    <w:rsid w:val="004817AB"/>
    <w:rsid w:val="00483A90"/>
    <w:rsid w:val="0048588A"/>
    <w:rsid w:val="00486EA6"/>
    <w:rsid w:val="00490B71"/>
    <w:rsid w:val="00490F04"/>
    <w:rsid w:val="00491608"/>
    <w:rsid w:val="00491932"/>
    <w:rsid w:val="00495279"/>
    <w:rsid w:val="004A00D5"/>
    <w:rsid w:val="004A0DBF"/>
    <w:rsid w:val="004A192D"/>
    <w:rsid w:val="004A1DD2"/>
    <w:rsid w:val="004A2D7E"/>
    <w:rsid w:val="004A4685"/>
    <w:rsid w:val="004A7617"/>
    <w:rsid w:val="004B0287"/>
    <w:rsid w:val="004B23BA"/>
    <w:rsid w:val="004B2415"/>
    <w:rsid w:val="004B47AA"/>
    <w:rsid w:val="004B5E08"/>
    <w:rsid w:val="004B7065"/>
    <w:rsid w:val="004C03D2"/>
    <w:rsid w:val="004C182C"/>
    <w:rsid w:val="004C295E"/>
    <w:rsid w:val="004C553D"/>
    <w:rsid w:val="004C6B94"/>
    <w:rsid w:val="004C7EFF"/>
    <w:rsid w:val="004D011F"/>
    <w:rsid w:val="004D028B"/>
    <w:rsid w:val="004D0EEB"/>
    <w:rsid w:val="004D205D"/>
    <w:rsid w:val="004D4407"/>
    <w:rsid w:val="004D48B9"/>
    <w:rsid w:val="004D4B6D"/>
    <w:rsid w:val="004D7614"/>
    <w:rsid w:val="004D7AA7"/>
    <w:rsid w:val="004E0491"/>
    <w:rsid w:val="004E0D36"/>
    <w:rsid w:val="004E131B"/>
    <w:rsid w:val="004E1DA0"/>
    <w:rsid w:val="004E42C2"/>
    <w:rsid w:val="004E4310"/>
    <w:rsid w:val="004E45F1"/>
    <w:rsid w:val="004E5D5E"/>
    <w:rsid w:val="004E7341"/>
    <w:rsid w:val="004F1F9C"/>
    <w:rsid w:val="004F5317"/>
    <w:rsid w:val="004F618D"/>
    <w:rsid w:val="005019B6"/>
    <w:rsid w:val="00504D21"/>
    <w:rsid w:val="005055AC"/>
    <w:rsid w:val="00505A34"/>
    <w:rsid w:val="00510208"/>
    <w:rsid w:val="005121B1"/>
    <w:rsid w:val="00513ED6"/>
    <w:rsid w:val="005158E3"/>
    <w:rsid w:val="00516894"/>
    <w:rsid w:val="0052115E"/>
    <w:rsid w:val="00521F57"/>
    <w:rsid w:val="005225BC"/>
    <w:rsid w:val="0052487E"/>
    <w:rsid w:val="00524C06"/>
    <w:rsid w:val="00526D6C"/>
    <w:rsid w:val="00531B30"/>
    <w:rsid w:val="00532BE4"/>
    <w:rsid w:val="00533D6B"/>
    <w:rsid w:val="00537F44"/>
    <w:rsid w:val="00540F65"/>
    <w:rsid w:val="005414A9"/>
    <w:rsid w:val="005420E0"/>
    <w:rsid w:val="005420F8"/>
    <w:rsid w:val="005421D5"/>
    <w:rsid w:val="00545206"/>
    <w:rsid w:val="005466C4"/>
    <w:rsid w:val="0055074C"/>
    <w:rsid w:val="00550EC1"/>
    <w:rsid w:val="00551C9B"/>
    <w:rsid w:val="00551D9E"/>
    <w:rsid w:val="0055253F"/>
    <w:rsid w:val="00552D79"/>
    <w:rsid w:val="00555A27"/>
    <w:rsid w:val="0055714C"/>
    <w:rsid w:val="00557741"/>
    <w:rsid w:val="00557B34"/>
    <w:rsid w:val="0056059E"/>
    <w:rsid w:val="00563D61"/>
    <w:rsid w:val="00565050"/>
    <w:rsid w:val="00567DDF"/>
    <w:rsid w:val="005723E9"/>
    <w:rsid w:val="00572F96"/>
    <w:rsid w:val="00581042"/>
    <w:rsid w:val="00581432"/>
    <w:rsid w:val="005828B0"/>
    <w:rsid w:val="00582AEA"/>
    <w:rsid w:val="00587A37"/>
    <w:rsid w:val="00587D9D"/>
    <w:rsid w:val="0059060D"/>
    <w:rsid w:val="005926C2"/>
    <w:rsid w:val="005937AC"/>
    <w:rsid w:val="00594C02"/>
    <w:rsid w:val="00594C55"/>
    <w:rsid w:val="00595CC7"/>
    <w:rsid w:val="00596039"/>
    <w:rsid w:val="005A1834"/>
    <w:rsid w:val="005A25DA"/>
    <w:rsid w:val="005A2EBD"/>
    <w:rsid w:val="005A382A"/>
    <w:rsid w:val="005A3AD3"/>
    <w:rsid w:val="005A4641"/>
    <w:rsid w:val="005A7DC7"/>
    <w:rsid w:val="005B1154"/>
    <w:rsid w:val="005B23CE"/>
    <w:rsid w:val="005B3C8F"/>
    <w:rsid w:val="005B4C79"/>
    <w:rsid w:val="005B567B"/>
    <w:rsid w:val="005B5E2A"/>
    <w:rsid w:val="005B792B"/>
    <w:rsid w:val="005C1321"/>
    <w:rsid w:val="005C3582"/>
    <w:rsid w:val="005C377F"/>
    <w:rsid w:val="005C3827"/>
    <w:rsid w:val="005D2547"/>
    <w:rsid w:val="005D2876"/>
    <w:rsid w:val="005E1495"/>
    <w:rsid w:val="005E2A3F"/>
    <w:rsid w:val="005E2C67"/>
    <w:rsid w:val="005E3EB2"/>
    <w:rsid w:val="005E544B"/>
    <w:rsid w:val="005E69D3"/>
    <w:rsid w:val="005E6F2A"/>
    <w:rsid w:val="005F0562"/>
    <w:rsid w:val="005F06BC"/>
    <w:rsid w:val="005F0751"/>
    <w:rsid w:val="005F10F8"/>
    <w:rsid w:val="005F1409"/>
    <w:rsid w:val="005F21B8"/>
    <w:rsid w:val="005F24C0"/>
    <w:rsid w:val="005F5A01"/>
    <w:rsid w:val="005F5D53"/>
    <w:rsid w:val="005F78D4"/>
    <w:rsid w:val="00603A28"/>
    <w:rsid w:val="00605C31"/>
    <w:rsid w:val="00606513"/>
    <w:rsid w:val="00607788"/>
    <w:rsid w:val="0061177E"/>
    <w:rsid w:val="00611F69"/>
    <w:rsid w:val="00612459"/>
    <w:rsid w:val="00612C77"/>
    <w:rsid w:val="006140AF"/>
    <w:rsid w:val="00614DCA"/>
    <w:rsid w:val="00614F86"/>
    <w:rsid w:val="006168EC"/>
    <w:rsid w:val="006176C6"/>
    <w:rsid w:val="00621006"/>
    <w:rsid w:val="00622EC6"/>
    <w:rsid w:val="00624BB5"/>
    <w:rsid w:val="0063206E"/>
    <w:rsid w:val="006321E5"/>
    <w:rsid w:val="0063374A"/>
    <w:rsid w:val="0063509C"/>
    <w:rsid w:val="006406ED"/>
    <w:rsid w:val="00640861"/>
    <w:rsid w:val="006425FB"/>
    <w:rsid w:val="006426A6"/>
    <w:rsid w:val="00642D2D"/>
    <w:rsid w:val="00643F37"/>
    <w:rsid w:val="006442D7"/>
    <w:rsid w:val="006470EF"/>
    <w:rsid w:val="00647FD8"/>
    <w:rsid w:val="00650777"/>
    <w:rsid w:val="00650820"/>
    <w:rsid w:val="00656172"/>
    <w:rsid w:val="00656D67"/>
    <w:rsid w:val="0066149F"/>
    <w:rsid w:val="0066195A"/>
    <w:rsid w:val="00661BA8"/>
    <w:rsid w:val="00662521"/>
    <w:rsid w:val="00662C66"/>
    <w:rsid w:val="00663435"/>
    <w:rsid w:val="006649C6"/>
    <w:rsid w:val="00667287"/>
    <w:rsid w:val="00670349"/>
    <w:rsid w:val="00671ED5"/>
    <w:rsid w:val="0067292B"/>
    <w:rsid w:val="006753DE"/>
    <w:rsid w:val="00675960"/>
    <w:rsid w:val="00675A2B"/>
    <w:rsid w:val="00675DE4"/>
    <w:rsid w:val="00677FA4"/>
    <w:rsid w:val="00680B74"/>
    <w:rsid w:val="00681330"/>
    <w:rsid w:val="00682F05"/>
    <w:rsid w:val="00685F29"/>
    <w:rsid w:val="0068691C"/>
    <w:rsid w:val="00686F48"/>
    <w:rsid w:val="00687578"/>
    <w:rsid w:val="00695248"/>
    <w:rsid w:val="00695E20"/>
    <w:rsid w:val="00697B9D"/>
    <w:rsid w:val="006A0195"/>
    <w:rsid w:val="006A07BC"/>
    <w:rsid w:val="006A209D"/>
    <w:rsid w:val="006A2432"/>
    <w:rsid w:val="006A7606"/>
    <w:rsid w:val="006A76A7"/>
    <w:rsid w:val="006B0610"/>
    <w:rsid w:val="006B27A5"/>
    <w:rsid w:val="006B68AE"/>
    <w:rsid w:val="006C3C07"/>
    <w:rsid w:val="006C4A82"/>
    <w:rsid w:val="006C524C"/>
    <w:rsid w:val="006C5847"/>
    <w:rsid w:val="006C5FF6"/>
    <w:rsid w:val="006C684C"/>
    <w:rsid w:val="006C6AFD"/>
    <w:rsid w:val="006C7206"/>
    <w:rsid w:val="006D2F19"/>
    <w:rsid w:val="006D4585"/>
    <w:rsid w:val="006D47BD"/>
    <w:rsid w:val="006E2277"/>
    <w:rsid w:val="006E2B79"/>
    <w:rsid w:val="006E4606"/>
    <w:rsid w:val="006E4C7C"/>
    <w:rsid w:val="006E5EA8"/>
    <w:rsid w:val="006F137B"/>
    <w:rsid w:val="006F1658"/>
    <w:rsid w:val="006F4731"/>
    <w:rsid w:val="006F4F11"/>
    <w:rsid w:val="00702AF2"/>
    <w:rsid w:val="00703F0D"/>
    <w:rsid w:val="00704549"/>
    <w:rsid w:val="00704ABE"/>
    <w:rsid w:val="00705B98"/>
    <w:rsid w:val="00706B3C"/>
    <w:rsid w:val="00706B7A"/>
    <w:rsid w:val="00710280"/>
    <w:rsid w:val="00710A5D"/>
    <w:rsid w:val="00712083"/>
    <w:rsid w:val="00713564"/>
    <w:rsid w:val="0071420D"/>
    <w:rsid w:val="007142C7"/>
    <w:rsid w:val="00714CDD"/>
    <w:rsid w:val="007170DB"/>
    <w:rsid w:val="007202C1"/>
    <w:rsid w:val="0072156F"/>
    <w:rsid w:val="00723393"/>
    <w:rsid w:val="007248E7"/>
    <w:rsid w:val="007259F7"/>
    <w:rsid w:val="0072660F"/>
    <w:rsid w:val="007270F8"/>
    <w:rsid w:val="0072724F"/>
    <w:rsid w:val="007322E1"/>
    <w:rsid w:val="007335E0"/>
    <w:rsid w:val="00735276"/>
    <w:rsid w:val="00735BAB"/>
    <w:rsid w:val="00736E8F"/>
    <w:rsid w:val="007401CA"/>
    <w:rsid w:val="00741EA6"/>
    <w:rsid w:val="0074200B"/>
    <w:rsid w:val="0074220D"/>
    <w:rsid w:val="00744575"/>
    <w:rsid w:val="00744C2F"/>
    <w:rsid w:val="007470B2"/>
    <w:rsid w:val="00747B9F"/>
    <w:rsid w:val="00751589"/>
    <w:rsid w:val="00754129"/>
    <w:rsid w:val="00756E50"/>
    <w:rsid w:val="00760E25"/>
    <w:rsid w:val="00764522"/>
    <w:rsid w:val="00765ED0"/>
    <w:rsid w:val="0076624A"/>
    <w:rsid w:val="00766B38"/>
    <w:rsid w:val="00772AE4"/>
    <w:rsid w:val="00773524"/>
    <w:rsid w:val="007748A3"/>
    <w:rsid w:val="00775E25"/>
    <w:rsid w:val="0077617C"/>
    <w:rsid w:val="007769EB"/>
    <w:rsid w:val="007800E0"/>
    <w:rsid w:val="00780B56"/>
    <w:rsid w:val="00783053"/>
    <w:rsid w:val="00783212"/>
    <w:rsid w:val="007842FD"/>
    <w:rsid w:val="007858B7"/>
    <w:rsid w:val="007869F8"/>
    <w:rsid w:val="00787228"/>
    <w:rsid w:val="0079024F"/>
    <w:rsid w:val="0079201C"/>
    <w:rsid w:val="007927CC"/>
    <w:rsid w:val="00793080"/>
    <w:rsid w:val="0079501B"/>
    <w:rsid w:val="0079502B"/>
    <w:rsid w:val="007959E7"/>
    <w:rsid w:val="007A02BF"/>
    <w:rsid w:val="007A0D36"/>
    <w:rsid w:val="007A169D"/>
    <w:rsid w:val="007A186B"/>
    <w:rsid w:val="007A3577"/>
    <w:rsid w:val="007A6461"/>
    <w:rsid w:val="007A6BB2"/>
    <w:rsid w:val="007B0DEB"/>
    <w:rsid w:val="007B1A53"/>
    <w:rsid w:val="007B64AE"/>
    <w:rsid w:val="007B77EF"/>
    <w:rsid w:val="007C0AC8"/>
    <w:rsid w:val="007C1281"/>
    <w:rsid w:val="007C1511"/>
    <w:rsid w:val="007C2382"/>
    <w:rsid w:val="007C3C54"/>
    <w:rsid w:val="007C688D"/>
    <w:rsid w:val="007C7AFD"/>
    <w:rsid w:val="007D51F6"/>
    <w:rsid w:val="007D5992"/>
    <w:rsid w:val="007D6F7E"/>
    <w:rsid w:val="007E0AED"/>
    <w:rsid w:val="007E186A"/>
    <w:rsid w:val="007E24C2"/>
    <w:rsid w:val="007E27FC"/>
    <w:rsid w:val="007E4E98"/>
    <w:rsid w:val="007E7F89"/>
    <w:rsid w:val="007F1D58"/>
    <w:rsid w:val="007F2842"/>
    <w:rsid w:val="007F3052"/>
    <w:rsid w:val="007F5238"/>
    <w:rsid w:val="007F5E19"/>
    <w:rsid w:val="007F67E0"/>
    <w:rsid w:val="007F7046"/>
    <w:rsid w:val="008008B7"/>
    <w:rsid w:val="008015EE"/>
    <w:rsid w:val="00802DFA"/>
    <w:rsid w:val="00802FD3"/>
    <w:rsid w:val="00806AC1"/>
    <w:rsid w:val="00813A54"/>
    <w:rsid w:val="00813EBD"/>
    <w:rsid w:val="008143E3"/>
    <w:rsid w:val="00815622"/>
    <w:rsid w:val="0081636E"/>
    <w:rsid w:val="00820AC9"/>
    <w:rsid w:val="00820F65"/>
    <w:rsid w:val="00821A11"/>
    <w:rsid w:val="008226AD"/>
    <w:rsid w:val="00825B9F"/>
    <w:rsid w:val="008270C6"/>
    <w:rsid w:val="008314CB"/>
    <w:rsid w:val="008315B6"/>
    <w:rsid w:val="00831A6D"/>
    <w:rsid w:val="008323EE"/>
    <w:rsid w:val="008327E7"/>
    <w:rsid w:val="00832854"/>
    <w:rsid w:val="00833820"/>
    <w:rsid w:val="00834B7B"/>
    <w:rsid w:val="0083571D"/>
    <w:rsid w:val="00836793"/>
    <w:rsid w:val="00837108"/>
    <w:rsid w:val="00837733"/>
    <w:rsid w:val="00841CFF"/>
    <w:rsid w:val="0084208F"/>
    <w:rsid w:val="0084270A"/>
    <w:rsid w:val="008455ED"/>
    <w:rsid w:val="008461AD"/>
    <w:rsid w:val="00853098"/>
    <w:rsid w:val="00854452"/>
    <w:rsid w:val="0085569F"/>
    <w:rsid w:val="00855F5B"/>
    <w:rsid w:val="008564DE"/>
    <w:rsid w:val="00856969"/>
    <w:rsid w:val="00857559"/>
    <w:rsid w:val="00857CCA"/>
    <w:rsid w:val="008602ED"/>
    <w:rsid w:val="00861B8E"/>
    <w:rsid w:val="00864529"/>
    <w:rsid w:val="00865F68"/>
    <w:rsid w:val="00866435"/>
    <w:rsid w:val="00870F33"/>
    <w:rsid w:val="00871AD5"/>
    <w:rsid w:val="0087389D"/>
    <w:rsid w:val="00873B9C"/>
    <w:rsid w:val="00873E28"/>
    <w:rsid w:val="008771D0"/>
    <w:rsid w:val="00877DCF"/>
    <w:rsid w:val="00882245"/>
    <w:rsid w:val="008822BF"/>
    <w:rsid w:val="008841D8"/>
    <w:rsid w:val="00884B07"/>
    <w:rsid w:val="0088514B"/>
    <w:rsid w:val="00890969"/>
    <w:rsid w:val="00891189"/>
    <w:rsid w:val="0089628B"/>
    <w:rsid w:val="008967E7"/>
    <w:rsid w:val="008A2BCD"/>
    <w:rsid w:val="008A333C"/>
    <w:rsid w:val="008A356E"/>
    <w:rsid w:val="008A3FF6"/>
    <w:rsid w:val="008A44BF"/>
    <w:rsid w:val="008A51A0"/>
    <w:rsid w:val="008B01C6"/>
    <w:rsid w:val="008B188B"/>
    <w:rsid w:val="008B20DE"/>
    <w:rsid w:val="008B28E3"/>
    <w:rsid w:val="008B5265"/>
    <w:rsid w:val="008B5F2A"/>
    <w:rsid w:val="008B605E"/>
    <w:rsid w:val="008B6470"/>
    <w:rsid w:val="008B65B9"/>
    <w:rsid w:val="008B6C18"/>
    <w:rsid w:val="008B786C"/>
    <w:rsid w:val="008B7974"/>
    <w:rsid w:val="008C102E"/>
    <w:rsid w:val="008C14B6"/>
    <w:rsid w:val="008C73DE"/>
    <w:rsid w:val="008C7EB4"/>
    <w:rsid w:val="008D0642"/>
    <w:rsid w:val="008D0B86"/>
    <w:rsid w:val="008D23DC"/>
    <w:rsid w:val="008D2AD6"/>
    <w:rsid w:val="008D5485"/>
    <w:rsid w:val="008D57A4"/>
    <w:rsid w:val="008E0BE2"/>
    <w:rsid w:val="008E0EBF"/>
    <w:rsid w:val="008E1090"/>
    <w:rsid w:val="008E270B"/>
    <w:rsid w:val="008E3CAC"/>
    <w:rsid w:val="008E3F71"/>
    <w:rsid w:val="008E44E8"/>
    <w:rsid w:val="008E57E5"/>
    <w:rsid w:val="008E5BC7"/>
    <w:rsid w:val="008E768A"/>
    <w:rsid w:val="008E7AB2"/>
    <w:rsid w:val="008F18DA"/>
    <w:rsid w:val="008F4404"/>
    <w:rsid w:val="008F54BC"/>
    <w:rsid w:val="008F6869"/>
    <w:rsid w:val="008F6DF2"/>
    <w:rsid w:val="009015F1"/>
    <w:rsid w:val="00901B7D"/>
    <w:rsid w:val="009024A3"/>
    <w:rsid w:val="00903253"/>
    <w:rsid w:val="009033BB"/>
    <w:rsid w:val="00903888"/>
    <w:rsid w:val="00903AF5"/>
    <w:rsid w:val="00905191"/>
    <w:rsid w:val="00905EA8"/>
    <w:rsid w:val="0090695B"/>
    <w:rsid w:val="009130B5"/>
    <w:rsid w:val="00913CCC"/>
    <w:rsid w:val="00914000"/>
    <w:rsid w:val="00917083"/>
    <w:rsid w:val="00922754"/>
    <w:rsid w:val="00925A0E"/>
    <w:rsid w:val="009261CD"/>
    <w:rsid w:val="00926C41"/>
    <w:rsid w:val="009327C0"/>
    <w:rsid w:val="00937B43"/>
    <w:rsid w:val="00940EF1"/>
    <w:rsid w:val="009427A8"/>
    <w:rsid w:val="00943412"/>
    <w:rsid w:val="00943F4D"/>
    <w:rsid w:val="00944386"/>
    <w:rsid w:val="009444E4"/>
    <w:rsid w:val="0094486F"/>
    <w:rsid w:val="009448CC"/>
    <w:rsid w:val="00945391"/>
    <w:rsid w:val="009532C2"/>
    <w:rsid w:val="0095610B"/>
    <w:rsid w:val="00956AEE"/>
    <w:rsid w:val="00957566"/>
    <w:rsid w:val="0095762D"/>
    <w:rsid w:val="0096155B"/>
    <w:rsid w:val="00961711"/>
    <w:rsid w:val="0096234C"/>
    <w:rsid w:val="0096428D"/>
    <w:rsid w:val="00965142"/>
    <w:rsid w:val="00966C24"/>
    <w:rsid w:val="00966FB2"/>
    <w:rsid w:val="00967B6F"/>
    <w:rsid w:val="009713E7"/>
    <w:rsid w:val="0097379F"/>
    <w:rsid w:val="00974141"/>
    <w:rsid w:val="0097511B"/>
    <w:rsid w:val="00975DB9"/>
    <w:rsid w:val="00976724"/>
    <w:rsid w:val="00976BAE"/>
    <w:rsid w:val="0097785D"/>
    <w:rsid w:val="0097790C"/>
    <w:rsid w:val="00980384"/>
    <w:rsid w:val="00980AA9"/>
    <w:rsid w:val="00981907"/>
    <w:rsid w:val="009820FD"/>
    <w:rsid w:val="00982CA0"/>
    <w:rsid w:val="00984C89"/>
    <w:rsid w:val="00986C24"/>
    <w:rsid w:val="00987D50"/>
    <w:rsid w:val="009905E8"/>
    <w:rsid w:val="009912E7"/>
    <w:rsid w:val="009914F8"/>
    <w:rsid w:val="009919F3"/>
    <w:rsid w:val="00991BA7"/>
    <w:rsid w:val="00991FFE"/>
    <w:rsid w:val="0099215F"/>
    <w:rsid w:val="00994763"/>
    <w:rsid w:val="00996045"/>
    <w:rsid w:val="00997456"/>
    <w:rsid w:val="009A4799"/>
    <w:rsid w:val="009A6AB0"/>
    <w:rsid w:val="009A6ABD"/>
    <w:rsid w:val="009B1D1B"/>
    <w:rsid w:val="009B27A3"/>
    <w:rsid w:val="009B79D2"/>
    <w:rsid w:val="009C0165"/>
    <w:rsid w:val="009C119C"/>
    <w:rsid w:val="009C46E4"/>
    <w:rsid w:val="009C47D2"/>
    <w:rsid w:val="009C522E"/>
    <w:rsid w:val="009C5353"/>
    <w:rsid w:val="009C623A"/>
    <w:rsid w:val="009C7304"/>
    <w:rsid w:val="009D107D"/>
    <w:rsid w:val="009D484E"/>
    <w:rsid w:val="009D5E10"/>
    <w:rsid w:val="009D6185"/>
    <w:rsid w:val="009D79A6"/>
    <w:rsid w:val="009E6789"/>
    <w:rsid w:val="009E75D3"/>
    <w:rsid w:val="009E780A"/>
    <w:rsid w:val="009F0F50"/>
    <w:rsid w:val="009F3992"/>
    <w:rsid w:val="009F4D0A"/>
    <w:rsid w:val="00A045C7"/>
    <w:rsid w:val="00A04731"/>
    <w:rsid w:val="00A0573D"/>
    <w:rsid w:val="00A05CE5"/>
    <w:rsid w:val="00A10B49"/>
    <w:rsid w:val="00A11785"/>
    <w:rsid w:val="00A12991"/>
    <w:rsid w:val="00A14A7E"/>
    <w:rsid w:val="00A14CD9"/>
    <w:rsid w:val="00A14FF9"/>
    <w:rsid w:val="00A15515"/>
    <w:rsid w:val="00A16DD0"/>
    <w:rsid w:val="00A17810"/>
    <w:rsid w:val="00A17F7D"/>
    <w:rsid w:val="00A20485"/>
    <w:rsid w:val="00A20912"/>
    <w:rsid w:val="00A20D4F"/>
    <w:rsid w:val="00A216ED"/>
    <w:rsid w:val="00A21A8D"/>
    <w:rsid w:val="00A22D9E"/>
    <w:rsid w:val="00A256D8"/>
    <w:rsid w:val="00A25A07"/>
    <w:rsid w:val="00A266DA"/>
    <w:rsid w:val="00A3006A"/>
    <w:rsid w:val="00A30BD8"/>
    <w:rsid w:val="00A31B1B"/>
    <w:rsid w:val="00A31CF8"/>
    <w:rsid w:val="00A3227A"/>
    <w:rsid w:val="00A33674"/>
    <w:rsid w:val="00A34146"/>
    <w:rsid w:val="00A34EE4"/>
    <w:rsid w:val="00A353A1"/>
    <w:rsid w:val="00A42DC3"/>
    <w:rsid w:val="00A43D41"/>
    <w:rsid w:val="00A44A96"/>
    <w:rsid w:val="00A44DF1"/>
    <w:rsid w:val="00A46096"/>
    <w:rsid w:val="00A46823"/>
    <w:rsid w:val="00A4697D"/>
    <w:rsid w:val="00A47557"/>
    <w:rsid w:val="00A475A2"/>
    <w:rsid w:val="00A54366"/>
    <w:rsid w:val="00A56623"/>
    <w:rsid w:val="00A60EC4"/>
    <w:rsid w:val="00A62726"/>
    <w:rsid w:val="00A62D42"/>
    <w:rsid w:val="00A62F43"/>
    <w:rsid w:val="00A6300A"/>
    <w:rsid w:val="00A64313"/>
    <w:rsid w:val="00A6454B"/>
    <w:rsid w:val="00A67187"/>
    <w:rsid w:val="00A718DA"/>
    <w:rsid w:val="00A72A32"/>
    <w:rsid w:val="00A72C37"/>
    <w:rsid w:val="00A74C5E"/>
    <w:rsid w:val="00A74DB7"/>
    <w:rsid w:val="00A7760D"/>
    <w:rsid w:val="00A80C99"/>
    <w:rsid w:val="00A81709"/>
    <w:rsid w:val="00A82209"/>
    <w:rsid w:val="00A827FD"/>
    <w:rsid w:val="00A8366F"/>
    <w:rsid w:val="00A84E2E"/>
    <w:rsid w:val="00A854F8"/>
    <w:rsid w:val="00A85E79"/>
    <w:rsid w:val="00A86537"/>
    <w:rsid w:val="00A86C66"/>
    <w:rsid w:val="00A874B5"/>
    <w:rsid w:val="00A91E75"/>
    <w:rsid w:val="00A92A8D"/>
    <w:rsid w:val="00A9315D"/>
    <w:rsid w:val="00A94F7E"/>
    <w:rsid w:val="00A95342"/>
    <w:rsid w:val="00AA47EA"/>
    <w:rsid w:val="00AA5435"/>
    <w:rsid w:val="00AA6174"/>
    <w:rsid w:val="00AA7D87"/>
    <w:rsid w:val="00AB01B4"/>
    <w:rsid w:val="00AB0EB6"/>
    <w:rsid w:val="00AB2C13"/>
    <w:rsid w:val="00AB5ACC"/>
    <w:rsid w:val="00AB751F"/>
    <w:rsid w:val="00AC3565"/>
    <w:rsid w:val="00AC4D2D"/>
    <w:rsid w:val="00AC74E4"/>
    <w:rsid w:val="00AD1195"/>
    <w:rsid w:val="00AD2437"/>
    <w:rsid w:val="00AD2F43"/>
    <w:rsid w:val="00AD4673"/>
    <w:rsid w:val="00AD4CD2"/>
    <w:rsid w:val="00AD5FB4"/>
    <w:rsid w:val="00AD67B3"/>
    <w:rsid w:val="00AD79C9"/>
    <w:rsid w:val="00AE0D24"/>
    <w:rsid w:val="00AE1D98"/>
    <w:rsid w:val="00AE3604"/>
    <w:rsid w:val="00AE6D9F"/>
    <w:rsid w:val="00AE79EE"/>
    <w:rsid w:val="00AE7AC6"/>
    <w:rsid w:val="00AF1090"/>
    <w:rsid w:val="00AF433D"/>
    <w:rsid w:val="00AF5C0D"/>
    <w:rsid w:val="00AF6412"/>
    <w:rsid w:val="00AF6A29"/>
    <w:rsid w:val="00B0300A"/>
    <w:rsid w:val="00B034D5"/>
    <w:rsid w:val="00B03CDE"/>
    <w:rsid w:val="00B043B8"/>
    <w:rsid w:val="00B05EA8"/>
    <w:rsid w:val="00B13798"/>
    <w:rsid w:val="00B13898"/>
    <w:rsid w:val="00B14BCE"/>
    <w:rsid w:val="00B15482"/>
    <w:rsid w:val="00B15CB3"/>
    <w:rsid w:val="00B15F16"/>
    <w:rsid w:val="00B161B5"/>
    <w:rsid w:val="00B17750"/>
    <w:rsid w:val="00B21AA9"/>
    <w:rsid w:val="00B21ECD"/>
    <w:rsid w:val="00B23B4B"/>
    <w:rsid w:val="00B23E7F"/>
    <w:rsid w:val="00B258A4"/>
    <w:rsid w:val="00B312D9"/>
    <w:rsid w:val="00B32683"/>
    <w:rsid w:val="00B33E12"/>
    <w:rsid w:val="00B34BC0"/>
    <w:rsid w:val="00B36800"/>
    <w:rsid w:val="00B41C58"/>
    <w:rsid w:val="00B43581"/>
    <w:rsid w:val="00B43622"/>
    <w:rsid w:val="00B45755"/>
    <w:rsid w:val="00B4575D"/>
    <w:rsid w:val="00B46640"/>
    <w:rsid w:val="00B54258"/>
    <w:rsid w:val="00B547B3"/>
    <w:rsid w:val="00B57887"/>
    <w:rsid w:val="00B6090C"/>
    <w:rsid w:val="00B6212D"/>
    <w:rsid w:val="00B6263A"/>
    <w:rsid w:val="00B668E4"/>
    <w:rsid w:val="00B67605"/>
    <w:rsid w:val="00B70841"/>
    <w:rsid w:val="00B70C17"/>
    <w:rsid w:val="00B722B7"/>
    <w:rsid w:val="00B74B70"/>
    <w:rsid w:val="00B80E45"/>
    <w:rsid w:val="00B8129F"/>
    <w:rsid w:val="00B81A24"/>
    <w:rsid w:val="00B83A56"/>
    <w:rsid w:val="00B842EC"/>
    <w:rsid w:val="00B860FA"/>
    <w:rsid w:val="00B96D61"/>
    <w:rsid w:val="00BA1129"/>
    <w:rsid w:val="00BA1552"/>
    <w:rsid w:val="00BA1975"/>
    <w:rsid w:val="00BA19EB"/>
    <w:rsid w:val="00BA46DC"/>
    <w:rsid w:val="00BA4C1C"/>
    <w:rsid w:val="00BA4CC3"/>
    <w:rsid w:val="00BA63F1"/>
    <w:rsid w:val="00BB0FC5"/>
    <w:rsid w:val="00BB12E4"/>
    <w:rsid w:val="00BB18E3"/>
    <w:rsid w:val="00BB2556"/>
    <w:rsid w:val="00BB59EF"/>
    <w:rsid w:val="00BB6F18"/>
    <w:rsid w:val="00BC1D0B"/>
    <w:rsid w:val="00BC3821"/>
    <w:rsid w:val="00BC3A0E"/>
    <w:rsid w:val="00BC7F11"/>
    <w:rsid w:val="00BD0244"/>
    <w:rsid w:val="00BD135D"/>
    <w:rsid w:val="00BD180A"/>
    <w:rsid w:val="00BD18CF"/>
    <w:rsid w:val="00BD2660"/>
    <w:rsid w:val="00BD5047"/>
    <w:rsid w:val="00BD5DD0"/>
    <w:rsid w:val="00BE02D0"/>
    <w:rsid w:val="00BE035E"/>
    <w:rsid w:val="00BE2578"/>
    <w:rsid w:val="00BE2ED5"/>
    <w:rsid w:val="00BE5018"/>
    <w:rsid w:val="00BE72F4"/>
    <w:rsid w:val="00BF2DB0"/>
    <w:rsid w:val="00BF46AC"/>
    <w:rsid w:val="00BF587D"/>
    <w:rsid w:val="00BF785E"/>
    <w:rsid w:val="00BF7909"/>
    <w:rsid w:val="00C00D4D"/>
    <w:rsid w:val="00C020C1"/>
    <w:rsid w:val="00C02D58"/>
    <w:rsid w:val="00C04763"/>
    <w:rsid w:val="00C05C6D"/>
    <w:rsid w:val="00C06292"/>
    <w:rsid w:val="00C102DE"/>
    <w:rsid w:val="00C13B5E"/>
    <w:rsid w:val="00C165CE"/>
    <w:rsid w:val="00C22DD5"/>
    <w:rsid w:val="00C240E7"/>
    <w:rsid w:val="00C24D19"/>
    <w:rsid w:val="00C26D49"/>
    <w:rsid w:val="00C2732B"/>
    <w:rsid w:val="00C274BF"/>
    <w:rsid w:val="00C31171"/>
    <w:rsid w:val="00C32121"/>
    <w:rsid w:val="00C331D0"/>
    <w:rsid w:val="00C3460C"/>
    <w:rsid w:val="00C34D2B"/>
    <w:rsid w:val="00C3792B"/>
    <w:rsid w:val="00C421AD"/>
    <w:rsid w:val="00C4307E"/>
    <w:rsid w:val="00C4342B"/>
    <w:rsid w:val="00C43B8A"/>
    <w:rsid w:val="00C43FF9"/>
    <w:rsid w:val="00C447AC"/>
    <w:rsid w:val="00C464C6"/>
    <w:rsid w:val="00C50DF8"/>
    <w:rsid w:val="00C51516"/>
    <w:rsid w:val="00C53153"/>
    <w:rsid w:val="00C56FF2"/>
    <w:rsid w:val="00C616C1"/>
    <w:rsid w:val="00C64166"/>
    <w:rsid w:val="00C644EA"/>
    <w:rsid w:val="00C65ECA"/>
    <w:rsid w:val="00C70C51"/>
    <w:rsid w:val="00C70F6E"/>
    <w:rsid w:val="00C7427B"/>
    <w:rsid w:val="00C74883"/>
    <w:rsid w:val="00C74EBB"/>
    <w:rsid w:val="00C751C0"/>
    <w:rsid w:val="00C76636"/>
    <w:rsid w:val="00C76E0F"/>
    <w:rsid w:val="00C76E5C"/>
    <w:rsid w:val="00C776F0"/>
    <w:rsid w:val="00C83025"/>
    <w:rsid w:val="00C83509"/>
    <w:rsid w:val="00C84444"/>
    <w:rsid w:val="00C872A3"/>
    <w:rsid w:val="00C90E33"/>
    <w:rsid w:val="00C915CA"/>
    <w:rsid w:val="00C96467"/>
    <w:rsid w:val="00CA1340"/>
    <w:rsid w:val="00CA1C31"/>
    <w:rsid w:val="00CA2296"/>
    <w:rsid w:val="00CA300E"/>
    <w:rsid w:val="00CA3906"/>
    <w:rsid w:val="00CA7702"/>
    <w:rsid w:val="00CB0700"/>
    <w:rsid w:val="00CB0B10"/>
    <w:rsid w:val="00CB3E05"/>
    <w:rsid w:val="00CB3F52"/>
    <w:rsid w:val="00CB51B9"/>
    <w:rsid w:val="00CB67C2"/>
    <w:rsid w:val="00CC03A2"/>
    <w:rsid w:val="00CC189D"/>
    <w:rsid w:val="00CC33D4"/>
    <w:rsid w:val="00CC4F24"/>
    <w:rsid w:val="00CC5E45"/>
    <w:rsid w:val="00CC7048"/>
    <w:rsid w:val="00CD33B4"/>
    <w:rsid w:val="00CD399A"/>
    <w:rsid w:val="00CD41C9"/>
    <w:rsid w:val="00CD4306"/>
    <w:rsid w:val="00CD45BF"/>
    <w:rsid w:val="00CD6249"/>
    <w:rsid w:val="00CD700C"/>
    <w:rsid w:val="00CD755C"/>
    <w:rsid w:val="00CE1AD8"/>
    <w:rsid w:val="00CE3116"/>
    <w:rsid w:val="00CE68D2"/>
    <w:rsid w:val="00CE6A49"/>
    <w:rsid w:val="00CF108A"/>
    <w:rsid w:val="00CF30B6"/>
    <w:rsid w:val="00CF50FA"/>
    <w:rsid w:val="00CF553C"/>
    <w:rsid w:val="00CF5CF1"/>
    <w:rsid w:val="00CF5F19"/>
    <w:rsid w:val="00D00E91"/>
    <w:rsid w:val="00D0272F"/>
    <w:rsid w:val="00D03B2F"/>
    <w:rsid w:val="00D069FE"/>
    <w:rsid w:val="00D10E57"/>
    <w:rsid w:val="00D11437"/>
    <w:rsid w:val="00D1273B"/>
    <w:rsid w:val="00D129F6"/>
    <w:rsid w:val="00D16A2C"/>
    <w:rsid w:val="00D16EA8"/>
    <w:rsid w:val="00D2098A"/>
    <w:rsid w:val="00D2230C"/>
    <w:rsid w:val="00D22BAA"/>
    <w:rsid w:val="00D274EE"/>
    <w:rsid w:val="00D312C1"/>
    <w:rsid w:val="00D325BF"/>
    <w:rsid w:val="00D35AB5"/>
    <w:rsid w:val="00D36043"/>
    <w:rsid w:val="00D37C7E"/>
    <w:rsid w:val="00D4014B"/>
    <w:rsid w:val="00D41001"/>
    <w:rsid w:val="00D41211"/>
    <w:rsid w:val="00D41C17"/>
    <w:rsid w:val="00D42730"/>
    <w:rsid w:val="00D450B0"/>
    <w:rsid w:val="00D45B0E"/>
    <w:rsid w:val="00D45B13"/>
    <w:rsid w:val="00D47581"/>
    <w:rsid w:val="00D47CFF"/>
    <w:rsid w:val="00D50C8C"/>
    <w:rsid w:val="00D52A2C"/>
    <w:rsid w:val="00D54B68"/>
    <w:rsid w:val="00D5503F"/>
    <w:rsid w:val="00D56352"/>
    <w:rsid w:val="00D570DF"/>
    <w:rsid w:val="00D61C91"/>
    <w:rsid w:val="00D6266F"/>
    <w:rsid w:val="00D63C18"/>
    <w:rsid w:val="00D63DE0"/>
    <w:rsid w:val="00D64026"/>
    <w:rsid w:val="00D657CE"/>
    <w:rsid w:val="00D65A19"/>
    <w:rsid w:val="00D66C4D"/>
    <w:rsid w:val="00D67BD3"/>
    <w:rsid w:val="00D72754"/>
    <w:rsid w:val="00D775CB"/>
    <w:rsid w:val="00D77789"/>
    <w:rsid w:val="00D8031A"/>
    <w:rsid w:val="00D80F46"/>
    <w:rsid w:val="00D826A2"/>
    <w:rsid w:val="00D827B0"/>
    <w:rsid w:val="00D86F34"/>
    <w:rsid w:val="00D87C55"/>
    <w:rsid w:val="00D913E3"/>
    <w:rsid w:val="00D9768B"/>
    <w:rsid w:val="00DA0E10"/>
    <w:rsid w:val="00DA22E5"/>
    <w:rsid w:val="00DA2D15"/>
    <w:rsid w:val="00DA4BF7"/>
    <w:rsid w:val="00DA53CA"/>
    <w:rsid w:val="00DA6F01"/>
    <w:rsid w:val="00DB2562"/>
    <w:rsid w:val="00DB3C10"/>
    <w:rsid w:val="00DB3FD9"/>
    <w:rsid w:val="00DB4178"/>
    <w:rsid w:val="00DC22F3"/>
    <w:rsid w:val="00DC4046"/>
    <w:rsid w:val="00DC4239"/>
    <w:rsid w:val="00DC508A"/>
    <w:rsid w:val="00DC6F5E"/>
    <w:rsid w:val="00DD0E3E"/>
    <w:rsid w:val="00DD191A"/>
    <w:rsid w:val="00DD1964"/>
    <w:rsid w:val="00DD3AB8"/>
    <w:rsid w:val="00DD47E4"/>
    <w:rsid w:val="00DD647A"/>
    <w:rsid w:val="00DE07E9"/>
    <w:rsid w:val="00DE314B"/>
    <w:rsid w:val="00DE38F8"/>
    <w:rsid w:val="00DE4D06"/>
    <w:rsid w:val="00DE4F3B"/>
    <w:rsid w:val="00DE5070"/>
    <w:rsid w:val="00DF07D9"/>
    <w:rsid w:val="00DF3576"/>
    <w:rsid w:val="00DF3D2D"/>
    <w:rsid w:val="00DF4967"/>
    <w:rsid w:val="00DF60D6"/>
    <w:rsid w:val="00DF6FF8"/>
    <w:rsid w:val="00E00919"/>
    <w:rsid w:val="00E014DA"/>
    <w:rsid w:val="00E03081"/>
    <w:rsid w:val="00E03B7E"/>
    <w:rsid w:val="00E049CB"/>
    <w:rsid w:val="00E055A8"/>
    <w:rsid w:val="00E07AC7"/>
    <w:rsid w:val="00E11034"/>
    <w:rsid w:val="00E1140B"/>
    <w:rsid w:val="00E12E0F"/>
    <w:rsid w:val="00E1463B"/>
    <w:rsid w:val="00E1522F"/>
    <w:rsid w:val="00E15719"/>
    <w:rsid w:val="00E166CA"/>
    <w:rsid w:val="00E17DC9"/>
    <w:rsid w:val="00E20ECA"/>
    <w:rsid w:val="00E21650"/>
    <w:rsid w:val="00E220D8"/>
    <w:rsid w:val="00E225FD"/>
    <w:rsid w:val="00E24EB3"/>
    <w:rsid w:val="00E25A56"/>
    <w:rsid w:val="00E30D4C"/>
    <w:rsid w:val="00E355F0"/>
    <w:rsid w:val="00E400B7"/>
    <w:rsid w:val="00E43BE7"/>
    <w:rsid w:val="00E44E3A"/>
    <w:rsid w:val="00E44E8C"/>
    <w:rsid w:val="00E44F52"/>
    <w:rsid w:val="00E4517C"/>
    <w:rsid w:val="00E45316"/>
    <w:rsid w:val="00E465DB"/>
    <w:rsid w:val="00E46D34"/>
    <w:rsid w:val="00E46ED2"/>
    <w:rsid w:val="00E502E0"/>
    <w:rsid w:val="00E508D8"/>
    <w:rsid w:val="00E50EF2"/>
    <w:rsid w:val="00E521D1"/>
    <w:rsid w:val="00E54960"/>
    <w:rsid w:val="00E554F7"/>
    <w:rsid w:val="00E55FC1"/>
    <w:rsid w:val="00E56034"/>
    <w:rsid w:val="00E57EBD"/>
    <w:rsid w:val="00E6030A"/>
    <w:rsid w:val="00E60BA7"/>
    <w:rsid w:val="00E625C8"/>
    <w:rsid w:val="00E63801"/>
    <w:rsid w:val="00E6417F"/>
    <w:rsid w:val="00E64A21"/>
    <w:rsid w:val="00E660EB"/>
    <w:rsid w:val="00E66AD5"/>
    <w:rsid w:val="00E7249E"/>
    <w:rsid w:val="00E72BC0"/>
    <w:rsid w:val="00E7325F"/>
    <w:rsid w:val="00E76E61"/>
    <w:rsid w:val="00E7793A"/>
    <w:rsid w:val="00E8002A"/>
    <w:rsid w:val="00E81BC0"/>
    <w:rsid w:val="00E81E3A"/>
    <w:rsid w:val="00E8281F"/>
    <w:rsid w:val="00E84249"/>
    <w:rsid w:val="00E845C1"/>
    <w:rsid w:val="00E84BF5"/>
    <w:rsid w:val="00E85317"/>
    <w:rsid w:val="00E8585E"/>
    <w:rsid w:val="00E860C9"/>
    <w:rsid w:val="00E86244"/>
    <w:rsid w:val="00E87C19"/>
    <w:rsid w:val="00E91D45"/>
    <w:rsid w:val="00E925E6"/>
    <w:rsid w:val="00E932FB"/>
    <w:rsid w:val="00E937FE"/>
    <w:rsid w:val="00E9609E"/>
    <w:rsid w:val="00EA1FE3"/>
    <w:rsid w:val="00EA2527"/>
    <w:rsid w:val="00EA2D45"/>
    <w:rsid w:val="00EB235C"/>
    <w:rsid w:val="00EB342B"/>
    <w:rsid w:val="00EB5078"/>
    <w:rsid w:val="00EB558C"/>
    <w:rsid w:val="00EB55ED"/>
    <w:rsid w:val="00EB59BC"/>
    <w:rsid w:val="00EB5C53"/>
    <w:rsid w:val="00EB6072"/>
    <w:rsid w:val="00EB718F"/>
    <w:rsid w:val="00EB79C7"/>
    <w:rsid w:val="00EB7AA1"/>
    <w:rsid w:val="00EC2B51"/>
    <w:rsid w:val="00EC4264"/>
    <w:rsid w:val="00EC4C70"/>
    <w:rsid w:val="00ED00B4"/>
    <w:rsid w:val="00ED08E9"/>
    <w:rsid w:val="00ED1670"/>
    <w:rsid w:val="00ED3B92"/>
    <w:rsid w:val="00ED55CC"/>
    <w:rsid w:val="00ED5A8B"/>
    <w:rsid w:val="00ED7C31"/>
    <w:rsid w:val="00EE1AD8"/>
    <w:rsid w:val="00EE223B"/>
    <w:rsid w:val="00EE76A2"/>
    <w:rsid w:val="00EF00F4"/>
    <w:rsid w:val="00EF119D"/>
    <w:rsid w:val="00EF33A6"/>
    <w:rsid w:val="00EF354F"/>
    <w:rsid w:val="00EF4356"/>
    <w:rsid w:val="00EF6B55"/>
    <w:rsid w:val="00F021DC"/>
    <w:rsid w:val="00F03175"/>
    <w:rsid w:val="00F034D2"/>
    <w:rsid w:val="00F04F83"/>
    <w:rsid w:val="00F06223"/>
    <w:rsid w:val="00F135F0"/>
    <w:rsid w:val="00F179A8"/>
    <w:rsid w:val="00F17EF5"/>
    <w:rsid w:val="00F231FE"/>
    <w:rsid w:val="00F24635"/>
    <w:rsid w:val="00F2469E"/>
    <w:rsid w:val="00F2489F"/>
    <w:rsid w:val="00F30A4F"/>
    <w:rsid w:val="00F310D0"/>
    <w:rsid w:val="00F31CE4"/>
    <w:rsid w:val="00F3281F"/>
    <w:rsid w:val="00F328CD"/>
    <w:rsid w:val="00F344AB"/>
    <w:rsid w:val="00F4004F"/>
    <w:rsid w:val="00F41516"/>
    <w:rsid w:val="00F418E0"/>
    <w:rsid w:val="00F4266D"/>
    <w:rsid w:val="00F4442A"/>
    <w:rsid w:val="00F4511C"/>
    <w:rsid w:val="00F47B48"/>
    <w:rsid w:val="00F5118B"/>
    <w:rsid w:val="00F51708"/>
    <w:rsid w:val="00F52BA7"/>
    <w:rsid w:val="00F52ED0"/>
    <w:rsid w:val="00F531FC"/>
    <w:rsid w:val="00F53235"/>
    <w:rsid w:val="00F5336C"/>
    <w:rsid w:val="00F54505"/>
    <w:rsid w:val="00F54B7D"/>
    <w:rsid w:val="00F54D6A"/>
    <w:rsid w:val="00F55FF2"/>
    <w:rsid w:val="00F56290"/>
    <w:rsid w:val="00F56A04"/>
    <w:rsid w:val="00F56F7C"/>
    <w:rsid w:val="00F60329"/>
    <w:rsid w:val="00F618AA"/>
    <w:rsid w:val="00F619A5"/>
    <w:rsid w:val="00F62008"/>
    <w:rsid w:val="00F70E2B"/>
    <w:rsid w:val="00F70F2C"/>
    <w:rsid w:val="00F71CAE"/>
    <w:rsid w:val="00F7282C"/>
    <w:rsid w:val="00F73719"/>
    <w:rsid w:val="00F75806"/>
    <w:rsid w:val="00F8297F"/>
    <w:rsid w:val="00F82CA9"/>
    <w:rsid w:val="00F831B5"/>
    <w:rsid w:val="00F87170"/>
    <w:rsid w:val="00F90C65"/>
    <w:rsid w:val="00F92A0B"/>
    <w:rsid w:val="00F93B6F"/>
    <w:rsid w:val="00F94616"/>
    <w:rsid w:val="00F96ECC"/>
    <w:rsid w:val="00FA1D23"/>
    <w:rsid w:val="00FA2142"/>
    <w:rsid w:val="00FA292F"/>
    <w:rsid w:val="00FA3488"/>
    <w:rsid w:val="00FA47E0"/>
    <w:rsid w:val="00FA4D9A"/>
    <w:rsid w:val="00FA585B"/>
    <w:rsid w:val="00FA5ED2"/>
    <w:rsid w:val="00FB27A1"/>
    <w:rsid w:val="00FB3A5F"/>
    <w:rsid w:val="00FB6EAB"/>
    <w:rsid w:val="00FB73F1"/>
    <w:rsid w:val="00FB7468"/>
    <w:rsid w:val="00FC0D00"/>
    <w:rsid w:val="00FC1D0B"/>
    <w:rsid w:val="00FC4C14"/>
    <w:rsid w:val="00FC5802"/>
    <w:rsid w:val="00FC6849"/>
    <w:rsid w:val="00FD0B32"/>
    <w:rsid w:val="00FD2FA7"/>
    <w:rsid w:val="00FD392F"/>
    <w:rsid w:val="00FD3C94"/>
    <w:rsid w:val="00FD4366"/>
    <w:rsid w:val="00FE0641"/>
    <w:rsid w:val="00FE090A"/>
    <w:rsid w:val="00FE172F"/>
    <w:rsid w:val="00FE196A"/>
    <w:rsid w:val="00FE226C"/>
    <w:rsid w:val="00FE2798"/>
    <w:rsid w:val="00FE2F04"/>
    <w:rsid w:val="00FE4E05"/>
    <w:rsid w:val="00FE57BE"/>
    <w:rsid w:val="00FE600F"/>
    <w:rsid w:val="00FE62E9"/>
    <w:rsid w:val="00FE7E9C"/>
    <w:rsid w:val="00FF0870"/>
    <w:rsid w:val="00FF09F3"/>
    <w:rsid w:val="00FF4A3D"/>
    <w:rsid w:val="00FF5717"/>
    <w:rsid w:val="00FF6054"/>
    <w:rsid w:val="00FF7240"/>
    <w:rsid w:val="00FF75D2"/>
    <w:rsid w:val="00FF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FF618"/>
  <w15:chartTrackingRefBased/>
  <w15:docId w15:val="{E49B0B55-71C8-4046-BD24-B33463B5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5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D3B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2ED0"/>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Placeholder Text"/>
    <w:basedOn w:val="a0"/>
    <w:uiPriority w:val="99"/>
    <w:semiHidden/>
    <w:rsid w:val="00F52BA7"/>
    <w:rPr>
      <w:color w:val="808080"/>
    </w:rPr>
  </w:style>
  <w:style w:type="table" w:styleId="a6">
    <w:name w:val="Table Grid"/>
    <w:basedOn w:val="a1"/>
    <w:uiPriority w:val="39"/>
    <w:rsid w:val="0036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129"/>
    <w:pPr>
      <w:spacing w:before="100" w:beforeAutospacing="1" w:after="100" w:afterAutospacing="1"/>
    </w:pPr>
  </w:style>
  <w:style w:type="character" w:styleId="a8">
    <w:name w:val="Hyperlink"/>
    <w:basedOn w:val="a0"/>
    <w:uiPriority w:val="99"/>
    <w:unhideWhenUsed/>
    <w:rsid w:val="00AD1195"/>
    <w:rPr>
      <w:color w:val="0563C1" w:themeColor="hyperlink"/>
      <w:u w:val="single"/>
    </w:rPr>
  </w:style>
  <w:style w:type="character" w:styleId="a9">
    <w:name w:val="FollowedHyperlink"/>
    <w:basedOn w:val="a0"/>
    <w:uiPriority w:val="99"/>
    <w:semiHidden/>
    <w:unhideWhenUsed/>
    <w:rsid w:val="00F531FC"/>
    <w:rPr>
      <w:color w:val="954F72" w:themeColor="followedHyperlink"/>
      <w:u w:val="single"/>
    </w:rPr>
  </w:style>
  <w:style w:type="paragraph" w:styleId="aa">
    <w:name w:val="header"/>
    <w:basedOn w:val="a"/>
    <w:link w:val="ab"/>
    <w:uiPriority w:val="99"/>
    <w:unhideWhenUsed/>
    <w:rsid w:val="00FB6EA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FB6EAB"/>
  </w:style>
  <w:style w:type="paragraph" w:styleId="ac">
    <w:name w:val="footer"/>
    <w:basedOn w:val="a"/>
    <w:link w:val="ad"/>
    <w:uiPriority w:val="99"/>
    <w:unhideWhenUsed/>
    <w:rsid w:val="00FB6EA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FB6EAB"/>
  </w:style>
  <w:style w:type="character" w:customStyle="1" w:styleId="apple-converted-space">
    <w:name w:val="apple-converted-space"/>
    <w:basedOn w:val="a0"/>
    <w:rsid w:val="00081456"/>
  </w:style>
  <w:style w:type="character" w:styleId="ae">
    <w:name w:val="Strong"/>
    <w:basedOn w:val="a0"/>
    <w:uiPriority w:val="22"/>
    <w:qFormat/>
    <w:rsid w:val="00C53153"/>
    <w:rPr>
      <w:b/>
      <w:bCs/>
    </w:rPr>
  </w:style>
  <w:style w:type="paragraph" w:styleId="af">
    <w:name w:val="No Spacing"/>
    <w:uiPriority w:val="1"/>
    <w:qFormat/>
    <w:rsid w:val="004C6B94"/>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D3B92"/>
    <w:rPr>
      <w:rFonts w:ascii="Times New Roman" w:eastAsia="Times New Roman" w:hAnsi="Times New Roman" w:cs="Times New Roman"/>
      <w:b/>
      <w:bCs/>
      <w:sz w:val="27"/>
      <w:szCs w:val="27"/>
      <w:lang w:eastAsia="ru-RU"/>
    </w:rPr>
  </w:style>
  <w:style w:type="character" w:customStyle="1" w:styleId="s3uucc">
    <w:name w:val="s3uucc"/>
    <w:basedOn w:val="a0"/>
    <w:rsid w:val="00ED3B92"/>
  </w:style>
  <w:style w:type="paragraph" w:customStyle="1" w:styleId="af0">
    <w:name w:val="Текст в заданном формате"/>
    <w:basedOn w:val="a"/>
    <w:rsid w:val="00ED08E9"/>
    <w:pPr>
      <w:widowControl w:val="0"/>
      <w:suppressAutoHyphens/>
      <w:spacing w:line="420" w:lineRule="auto"/>
      <w:ind w:firstLine="500"/>
    </w:pPr>
    <w:rPr>
      <w:sz w:val="18"/>
      <w:szCs w:val="20"/>
      <w:lang w:val="uk-UA"/>
    </w:rPr>
  </w:style>
  <w:style w:type="paragraph" w:styleId="HTML">
    <w:name w:val="HTML Preformatted"/>
    <w:basedOn w:val="a"/>
    <w:link w:val="HTML0"/>
    <w:uiPriority w:val="99"/>
    <w:unhideWhenUsed/>
    <w:rsid w:val="00ED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D08E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55A27"/>
    <w:rPr>
      <w:rFonts w:asciiTheme="majorHAnsi" w:eastAsiaTheme="majorEastAsia" w:hAnsiTheme="majorHAnsi" w:cstheme="majorBidi"/>
      <w:color w:val="2E74B5" w:themeColor="accent1" w:themeShade="BF"/>
      <w:sz w:val="32"/>
      <w:szCs w:val="32"/>
      <w:lang w:eastAsia="ru-RU"/>
    </w:rPr>
  </w:style>
  <w:style w:type="character" w:customStyle="1" w:styleId="citation">
    <w:name w:val="citation"/>
    <w:basedOn w:val="a0"/>
    <w:rsid w:val="00555A27"/>
  </w:style>
  <w:style w:type="character" w:customStyle="1" w:styleId="a4">
    <w:name w:val="Абзац списка Знак"/>
    <w:link w:val="a3"/>
    <w:uiPriority w:val="34"/>
    <w:locked/>
    <w:rsid w:val="0059060D"/>
  </w:style>
  <w:style w:type="character" w:styleId="af1">
    <w:name w:val="page number"/>
    <w:basedOn w:val="a0"/>
    <w:uiPriority w:val="99"/>
    <w:semiHidden/>
    <w:unhideWhenUsed/>
    <w:rsid w:val="00257517"/>
  </w:style>
  <w:style w:type="paragraph" w:styleId="af2">
    <w:name w:val="Balloon Text"/>
    <w:basedOn w:val="a"/>
    <w:link w:val="af3"/>
    <w:uiPriority w:val="99"/>
    <w:semiHidden/>
    <w:unhideWhenUsed/>
    <w:rsid w:val="004002F2"/>
    <w:rPr>
      <w:sz w:val="18"/>
      <w:szCs w:val="18"/>
    </w:rPr>
  </w:style>
  <w:style w:type="character" w:customStyle="1" w:styleId="af3">
    <w:name w:val="Текст выноски Знак"/>
    <w:basedOn w:val="a0"/>
    <w:link w:val="af2"/>
    <w:uiPriority w:val="99"/>
    <w:semiHidden/>
    <w:rsid w:val="004002F2"/>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1946">
      <w:bodyDiv w:val="1"/>
      <w:marLeft w:val="0"/>
      <w:marRight w:val="0"/>
      <w:marTop w:val="0"/>
      <w:marBottom w:val="0"/>
      <w:divBdr>
        <w:top w:val="none" w:sz="0" w:space="0" w:color="auto"/>
        <w:left w:val="none" w:sz="0" w:space="0" w:color="auto"/>
        <w:bottom w:val="none" w:sz="0" w:space="0" w:color="auto"/>
        <w:right w:val="none" w:sz="0" w:space="0" w:color="auto"/>
      </w:divBdr>
    </w:div>
    <w:div w:id="50735278">
      <w:bodyDiv w:val="1"/>
      <w:marLeft w:val="0"/>
      <w:marRight w:val="0"/>
      <w:marTop w:val="0"/>
      <w:marBottom w:val="0"/>
      <w:divBdr>
        <w:top w:val="none" w:sz="0" w:space="0" w:color="auto"/>
        <w:left w:val="none" w:sz="0" w:space="0" w:color="auto"/>
        <w:bottom w:val="none" w:sz="0" w:space="0" w:color="auto"/>
        <w:right w:val="none" w:sz="0" w:space="0" w:color="auto"/>
      </w:divBdr>
    </w:div>
    <w:div w:id="94056745">
      <w:bodyDiv w:val="1"/>
      <w:marLeft w:val="0"/>
      <w:marRight w:val="0"/>
      <w:marTop w:val="0"/>
      <w:marBottom w:val="0"/>
      <w:divBdr>
        <w:top w:val="none" w:sz="0" w:space="0" w:color="auto"/>
        <w:left w:val="none" w:sz="0" w:space="0" w:color="auto"/>
        <w:bottom w:val="none" w:sz="0" w:space="0" w:color="auto"/>
        <w:right w:val="none" w:sz="0" w:space="0" w:color="auto"/>
      </w:divBdr>
    </w:div>
    <w:div w:id="107704939">
      <w:bodyDiv w:val="1"/>
      <w:marLeft w:val="0"/>
      <w:marRight w:val="0"/>
      <w:marTop w:val="0"/>
      <w:marBottom w:val="0"/>
      <w:divBdr>
        <w:top w:val="none" w:sz="0" w:space="0" w:color="auto"/>
        <w:left w:val="none" w:sz="0" w:space="0" w:color="auto"/>
        <w:bottom w:val="none" w:sz="0" w:space="0" w:color="auto"/>
        <w:right w:val="none" w:sz="0" w:space="0" w:color="auto"/>
      </w:divBdr>
    </w:div>
    <w:div w:id="120151012">
      <w:bodyDiv w:val="1"/>
      <w:marLeft w:val="0"/>
      <w:marRight w:val="0"/>
      <w:marTop w:val="0"/>
      <w:marBottom w:val="0"/>
      <w:divBdr>
        <w:top w:val="none" w:sz="0" w:space="0" w:color="auto"/>
        <w:left w:val="none" w:sz="0" w:space="0" w:color="auto"/>
        <w:bottom w:val="none" w:sz="0" w:space="0" w:color="auto"/>
        <w:right w:val="none" w:sz="0" w:space="0" w:color="auto"/>
      </w:divBdr>
    </w:div>
    <w:div w:id="125047110">
      <w:bodyDiv w:val="1"/>
      <w:marLeft w:val="0"/>
      <w:marRight w:val="0"/>
      <w:marTop w:val="0"/>
      <w:marBottom w:val="0"/>
      <w:divBdr>
        <w:top w:val="none" w:sz="0" w:space="0" w:color="auto"/>
        <w:left w:val="none" w:sz="0" w:space="0" w:color="auto"/>
        <w:bottom w:val="none" w:sz="0" w:space="0" w:color="auto"/>
        <w:right w:val="none" w:sz="0" w:space="0" w:color="auto"/>
      </w:divBdr>
    </w:div>
    <w:div w:id="142503943">
      <w:bodyDiv w:val="1"/>
      <w:marLeft w:val="0"/>
      <w:marRight w:val="0"/>
      <w:marTop w:val="0"/>
      <w:marBottom w:val="0"/>
      <w:divBdr>
        <w:top w:val="none" w:sz="0" w:space="0" w:color="auto"/>
        <w:left w:val="none" w:sz="0" w:space="0" w:color="auto"/>
        <w:bottom w:val="none" w:sz="0" w:space="0" w:color="auto"/>
        <w:right w:val="none" w:sz="0" w:space="0" w:color="auto"/>
      </w:divBdr>
    </w:div>
    <w:div w:id="158886965">
      <w:bodyDiv w:val="1"/>
      <w:marLeft w:val="0"/>
      <w:marRight w:val="0"/>
      <w:marTop w:val="0"/>
      <w:marBottom w:val="0"/>
      <w:divBdr>
        <w:top w:val="none" w:sz="0" w:space="0" w:color="auto"/>
        <w:left w:val="none" w:sz="0" w:space="0" w:color="auto"/>
        <w:bottom w:val="none" w:sz="0" w:space="0" w:color="auto"/>
        <w:right w:val="none" w:sz="0" w:space="0" w:color="auto"/>
      </w:divBdr>
    </w:div>
    <w:div w:id="190917197">
      <w:bodyDiv w:val="1"/>
      <w:marLeft w:val="0"/>
      <w:marRight w:val="0"/>
      <w:marTop w:val="0"/>
      <w:marBottom w:val="0"/>
      <w:divBdr>
        <w:top w:val="none" w:sz="0" w:space="0" w:color="auto"/>
        <w:left w:val="none" w:sz="0" w:space="0" w:color="auto"/>
        <w:bottom w:val="none" w:sz="0" w:space="0" w:color="auto"/>
        <w:right w:val="none" w:sz="0" w:space="0" w:color="auto"/>
      </w:divBdr>
    </w:div>
    <w:div w:id="195391229">
      <w:bodyDiv w:val="1"/>
      <w:marLeft w:val="0"/>
      <w:marRight w:val="0"/>
      <w:marTop w:val="0"/>
      <w:marBottom w:val="0"/>
      <w:divBdr>
        <w:top w:val="none" w:sz="0" w:space="0" w:color="auto"/>
        <w:left w:val="none" w:sz="0" w:space="0" w:color="auto"/>
        <w:bottom w:val="none" w:sz="0" w:space="0" w:color="auto"/>
        <w:right w:val="none" w:sz="0" w:space="0" w:color="auto"/>
      </w:divBdr>
    </w:div>
    <w:div w:id="232547707">
      <w:bodyDiv w:val="1"/>
      <w:marLeft w:val="0"/>
      <w:marRight w:val="0"/>
      <w:marTop w:val="0"/>
      <w:marBottom w:val="0"/>
      <w:divBdr>
        <w:top w:val="none" w:sz="0" w:space="0" w:color="auto"/>
        <w:left w:val="none" w:sz="0" w:space="0" w:color="auto"/>
        <w:bottom w:val="none" w:sz="0" w:space="0" w:color="auto"/>
        <w:right w:val="none" w:sz="0" w:space="0" w:color="auto"/>
      </w:divBdr>
    </w:div>
    <w:div w:id="263850282">
      <w:bodyDiv w:val="1"/>
      <w:marLeft w:val="0"/>
      <w:marRight w:val="0"/>
      <w:marTop w:val="0"/>
      <w:marBottom w:val="0"/>
      <w:divBdr>
        <w:top w:val="none" w:sz="0" w:space="0" w:color="auto"/>
        <w:left w:val="none" w:sz="0" w:space="0" w:color="auto"/>
        <w:bottom w:val="none" w:sz="0" w:space="0" w:color="auto"/>
        <w:right w:val="none" w:sz="0" w:space="0" w:color="auto"/>
      </w:divBdr>
    </w:div>
    <w:div w:id="323239397">
      <w:bodyDiv w:val="1"/>
      <w:marLeft w:val="0"/>
      <w:marRight w:val="0"/>
      <w:marTop w:val="0"/>
      <w:marBottom w:val="0"/>
      <w:divBdr>
        <w:top w:val="none" w:sz="0" w:space="0" w:color="auto"/>
        <w:left w:val="none" w:sz="0" w:space="0" w:color="auto"/>
        <w:bottom w:val="none" w:sz="0" w:space="0" w:color="auto"/>
        <w:right w:val="none" w:sz="0" w:space="0" w:color="auto"/>
      </w:divBdr>
    </w:div>
    <w:div w:id="352343120">
      <w:bodyDiv w:val="1"/>
      <w:marLeft w:val="0"/>
      <w:marRight w:val="0"/>
      <w:marTop w:val="0"/>
      <w:marBottom w:val="0"/>
      <w:divBdr>
        <w:top w:val="none" w:sz="0" w:space="0" w:color="auto"/>
        <w:left w:val="none" w:sz="0" w:space="0" w:color="auto"/>
        <w:bottom w:val="none" w:sz="0" w:space="0" w:color="auto"/>
        <w:right w:val="none" w:sz="0" w:space="0" w:color="auto"/>
      </w:divBdr>
      <w:divsChild>
        <w:div w:id="1976326194">
          <w:marLeft w:val="0"/>
          <w:marRight w:val="0"/>
          <w:marTop w:val="0"/>
          <w:marBottom w:val="0"/>
          <w:divBdr>
            <w:top w:val="none" w:sz="0" w:space="0" w:color="auto"/>
            <w:left w:val="none" w:sz="0" w:space="0" w:color="auto"/>
            <w:bottom w:val="none" w:sz="0" w:space="0" w:color="auto"/>
            <w:right w:val="none" w:sz="0" w:space="0" w:color="auto"/>
          </w:divBdr>
          <w:divsChild>
            <w:div w:id="626012657">
              <w:marLeft w:val="0"/>
              <w:marRight w:val="0"/>
              <w:marTop w:val="0"/>
              <w:marBottom w:val="0"/>
              <w:divBdr>
                <w:top w:val="none" w:sz="0" w:space="0" w:color="auto"/>
                <w:left w:val="none" w:sz="0" w:space="0" w:color="auto"/>
                <w:bottom w:val="none" w:sz="0" w:space="0" w:color="auto"/>
                <w:right w:val="none" w:sz="0" w:space="0" w:color="auto"/>
              </w:divBdr>
              <w:divsChild>
                <w:div w:id="10583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67015">
      <w:bodyDiv w:val="1"/>
      <w:marLeft w:val="0"/>
      <w:marRight w:val="0"/>
      <w:marTop w:val="0"/>
      <w:marBottom w:val="0"/>
      <w:divBdr>
        <w:top w:val="none" w:sz="0" w:space="0" w:color="auto"/>
        <w:left w:val="none" w:sz="0" w:space="0" w:color="auto"/>
        <w:bottom w:val="none" w:sz="0" w:space="0" w:color="auto"/>
        <w:right w:val="none" w:sz="0" w:space="0" w:color="auto"/>
      </w:divBdr>
    </w:div>
    <w:div w:id="474874766">
      <w:bodyDiv w:val="1"/>
      <w:marLeft w:val="0"/>
      <w:marRight w:val="0"/>
      <w:marTop w:val="0"/>
      <w:marBottom w:val="0"/>
      <w:divBdr>
        <w:top w:val="none" w:sz="0" w:space="0" w:color="auto"/>
        <w:left w:val="none" w:sz="0" w:space="0" w:color="auto"/>
        <w:bottom w:val="none" w:sz="0" w:space="0" w:color="auto"/>
        <w:right w:val="none" w:sz="0" w:space="0" w:color="auto"/>
      </w:divBdr>
    </w:div>
    <w:div w:id="504829027">
      <w:bodyDiv w:val="1"/>
      <w:marLeft w:val="0"/>
      <w:marRight w:val="0"/>
      <w:marTop w:val="0"/>
      <w:marBottom w:val="0"/>
      <w:divBdr>
        <w:top w:val="none" w:sz="0" w:space="0" w:color="auto"/>
        <w:left w:val="none" w:sz="0" w:space="0" w:color="auto"/>
        <w:bottom w:val="none" w:sz="0" w:space="0" w:color="auto"/>
        <w:right w:val="none" w:sz="0" w:space="0" w:color="auto"/>
      </w:divBdr>
    </w:div>
    <w:div w:id="506942187">
      <w:bodyDiv w:val="1"/>
      <w:marLeft w:val="0"/>
      <w:marRight w:val="0"/>
      <w:marTop w:val="0"/>
      <w:marBottom w:val="0"/>
      <w:divBdr>
        <w:top w:val="none" w:sz="0" w:space="0" w:color="auto"/>
        <w:left w:val="none" w:sz="0" w:space="0" w:color="auto"/>
        <w:bottom w:val="none" w:sz="0" w:space="0" w:color="auto"/>
        <w:right w:val="none" w:sz="0" w:space="0" w:color="auto"/>
      </w:divBdr>
    </w:div>
    <w:div w:id="558709522">
      <w:bodyDiv w:val="1"/>
      <w:marLeft w:val="0"/>
      <w:marRight w:val="0"/>
      <w:marTop w:val="0"/>
      <w:marBottom w:val="0"/>
      <w:divBdr>
        <w:top w:val="none" w:sz="0" w:space="0" w:color="auto"/>
        <w:left w:val="none" w:sz="0" w:space="0" w:color="auto"/>
        <w:bottom w:val="none" w:sz="0" w:space="0" w:color="auto"/>
        <w:right w:val="none" w:sz="0" w:space="0" w:color="auto"/>
      </w:divBdr>
    </w:div>
    <w:div w:id="576790737">
      <w:bodyDiv w:val="1"/>
      <w:marLeft w:val="0"/>
      <w:marRight w:val="0"/>
      <w:marTop w:val="0"/>
      <w:marBottom w:val="0"/>
      <w:divBdr>
        <w:top w:val="none" w:sz="0" w:space="0" w:color="auto"/>
        <w:left w:val="none" w:sz="0" w:space="0" w:color="auto"/>
        <w:bottom w:val="none" w:sz="0" w:space="0" w:color="auto"/>
        <w:right w:val="none" w:sz="0" w:space="0" w:color="auto"/>
      </w:divBdr>
    </w:div>
    <w:div w:id="611324594">
      <w:bodyDiv w:val="1"/>
      <w:marLeft w:val="0"/>
      <w:marRight w:val="0"/>
      <w:marTop w:val="0"/>
      <w:marBottom w:val="0"/>
      <w:divBdr>
        <w:top w:val="none" w:sz="0" w:space="0" w:color="auto"/>
        <w:left w:val="none" w:sz="0" w:space="0" w:color="auto"/>
        <w:bottom w:val="none" w:sz="0" w:space="0" w:color="auto"/>
        <w:right w:val="none" w:sz="0" w:space="0" w:color="auto"/>
      </w:divBdr>
    </w:div>
    <w:div w:id="619801551">
      <w:bodyDiv w:val="1"/>
      <w:marLeft w:val="0"/>
      <w:marRight w:val="0"/>
      <w:marTop w:val="0"/>
      <w:marBottom w:val="0"/>
      <w:divBdr>
        <w:top w:val="none" w:sz="0" w:space="0" w:color="auto"/>
        <w:left w:val="none" w:sz="0" w:space="0" w:color="auto"/>
        <w:bottom w:val="none" w:sz="0" w:space="0" w:color="auto"/>
        <w:right w:val="none" w:sz="0" w:space="0" w:color="auto"/>
      </w:divBdr>
    </w:div>
    <w:div w:id="643700101">
      <w:bodyDiv w:val="1"/>
      <w:marLeft w:val="0"/>
      <w:marRight w:val="0"/>
      <w:marTop w:val="0"/>
      <w:marBottom w:val="0"/>
      <w:divBdr>
        <w:top w:val="none" w:sz="0" w:space="0" w:color="auto"/>
        <w:left w:val="none" w:sz="0" w:space="0" w:color="auto"/>
        <w:bottom w:val="none" w:sz="0" w:space="0" w:color="auto"/>
        <w:right w:val="none" w:sz="0" w:space="0" w:color="auto"/>
      </w:divBdr>
    </w:div>
    <w:div w:id="673266700">
      <w:bodyDiv w:val="1"/>
      <w:marLeft w:val="0"/>
      <w:marRight w:val="0"/>
      <w:marTop w:val="0"/>
      <w:marBottom w:val="0"/>
      <w:divBdr>
        <w:top w:val="none" w:sz="0" w:space="0" w:color="auto"/>
        <w:left w:val="none" w:sz="0" w:space="0" w:color="auto"/>
        <w:bottom w:val="none" w:sz="0" w:space="0" w:color="auto"/>
        <w:right w:val="none" w:sz="0" w:space="0" w:color="auto"/>
      </w:divBdr>
    </w:div>
    <w:div w:id="695154799">
      <w:bodyDiv w:val="1"/>
      <w:marLeft w:val="0"/>
      <w:marRight w:val="0"/>
      <w:marTop w:val="0"/>
      <w:marBottom w:val="0"/>
      <w:divBdr>
        <w:top w:val="none" w:sz="0" w:space="0" w:color="auto"/>
        <w:left w:val="none" w:sz="0" w:space="0" w:color="auto"/>
        <w:bottom w:val="none" w:sz="0" w:space="0" w:color="auto"/>
        <w:right w:val="none" w:sz="0" w:space="0" w:color="auto"/>
      </w:divBdr>
    </w:div>
    <w:div w:id="747382879">
      <w:bodyDiv w:val="1"/>
      <w:marLeft w:val="0"/>
      <w:marRight w:val="0"/>
      <w:marTop w:val="0"/>
      <w:marBottom w:val="0"/>
      <w:divBdr>
        <w:top w:val="none" w:sz="0" w:space="0" w:color="auto"/>
        <w:left w:val="none" w:sz="0" w:space="0" w:color="auto"/>
        <w:bottom w:val="none" w:sz="0" w:space="0" w:color="auto"/>
        <w:right w:val="none" w:sz="0" w:space="0" w:color="auto"/>
      </w:divBdr>
    </w:div>
    <w:div w:id="872621091">
      <w:bodyDiv w:val="1"/>
      <w:marLeft w:val="0"/>
      <w:marRight w:val="0"/>
      <w:marTop w:val="0"/>
      <w:marBottom w:val="0"/>
      <w:divBdr>
        <w:top w:val="none" w:sz="0" w:space="0" w:color="auto"/>
        <w:left w:val="none" w:sz="0" w:space="0" w:color="auto"/>
        <w:bottom w:val="none" w:sz="0" w:space="0" w:color="auto"/>
        <w:right w:val="none" w:sz="0" w:space="0" w:color="auto"/>
      </w:divBdr>
    </w:div>
    <w:div w:id="1133324787">
      <w:bodyDiv w:val="1"/>
      <w:marLeft w:val="0"/>
      <w:marRight w:val="0"/>
      <w:marTop w:val="0"/>
      <w:marBottom w:val="0"/>
      <w:divBdr>
        <w:top w:val="none" w:sz="0" w:space="0" w:color="auto"/>
        <w:left w:val="none" w:sz="0" w:space="0" w:color="auto"/>
        <w:bottom w:val="none" w:sz="0" w:space="0" w:color="auto"/>
        <w:right w:val="none" w:sz="0" w:space="0" w:color="auto"/>
      </w:divBdr>
    </w:div>
    <w:div w:id="1191332172">
      <w:bodyDiv w:val="1"/>
      <w:marLeft w:val="0"/>
      <w:marRight w:val="0"/>
      <w:marTop w:val="0"/>
      <w:marBottom w:val="0"/>
      <w:divBdr>
        <w:top w:val="none" w:sz="0" w:space="0" w:color="auto"/>
        <w:left w:val="none" w:sz="0" w:space="0" w:color="auto"/>
        <w:bottom w:val="none" w:sz="0" w:space="0" w:color="auto"/>
        <w:right w:val="none" w:sz="0" w:space="0" w:color="auto"/>
      </w:divBdr>
    </w:div>
    <w:div w:id="1230459692">
      <w:bodyDiv w:val="1"/>
      <w:marLeft w:val="0"/>
      <w:marRight w:val="0"/>
      <w:marTop w:val="0"/>
      <w:marBottom w:val="0"/>
      <w:divBdr>
        <w:top w:val="none" w:sz="0" w:space="0" w:color="auto"/>
        <w:left w:val="none" w:sz="0" w:space="0" w:color="auto"/>
        <w:bottom w:val="none" w:sz="0" w:space="0" w:color="auto"/>
        <w:right w:val="none" w:sz="0" w:space="0" w:color="auto"/>
      </w:divBdr>
    </w:div>
    <w:div w:id="1299993303">
      <w:bodyDiv w:val="1"/>
      <w:marLeft w:val="0"/>
      <w:marRight w:val="0"/>
      <w:marTop w:val="0"/>
      <w:marBottom w:val="0"/>
      <w:divBdr>
        <w:top w:val="none" w:sz="0" w:space="0" w:color="auto"/>
        <w:left w:val="none" w:sz="0" w:space="0" w:color="auto"/>
        <w:bottom w:val="none" w:sz="0" w:space="0" w:color="auto"/>
        <w:right w:val="none" w:sz="0" w:space="0" w:color="auto"/>
      </w:divBdr>
    </w:div>
    <w:div w:id="1404910423">
      <w:bodyDiv w:val="1"/>
      <w:marLeft w:val="0"/>
      <w:marRight w:val="0"/>
      <w:marTop w:val="0"/>
      <w:marBottom w:val="0"/>
      <w:divBdr>
        <w:top w:val="none" w:sz="0" w:space="0" w:color="auto"/>
        <w:left w:val="none" w:sz="0" w:space="0" w:color="auto"/>
        <w:bottom w:val="none" w:sz="0" w:space="0" w:color="auto"/>
        <w:right w:val="none" w:sz="0" w:space="0" w:color="auto"/>
      </w:divBdr>
    </w:div>
    <w:div w:id="1433235855">
      <w:bodyDiv w:val="1"/>
      <w:marLeft w:val="0"/>
      <w:marRight w:val="0"/>
      <w:marTop w:val="0"/>
      <w:marBottom w:val="0"/>
      <w:divBdr>
        <w:top w:val="none" w:sz="0" w:space="0" w:color="auto"/>
        <w:left w:val="none" w:sz="0" w:space="0" w:color="auto"/>
        <w:bottom w:val="none" w:sz="0" w:space="0" w:color="auto"/>
        <w:right w:val="none" w:sz="0" w:space="0" w:color="auto"/>
      </w:divBdr>
    </w:div>
    <w:div w:id="1497450629">
      <w:bodyDiv w:val="1"/>
      <w:marLeft w:val="0"/>
      <w:marRight w:val="0"/>
      <w:marTop w:val="0"/>
      <w:marBottom w:val="0"/>
      <w:divBdr>
        <w:top w:val="none" w:sz="0" w:space="0" w:color="auto"/>
        <w:left w:val="none" w:sz="0" w:space="0" w:color="auto"/>
        <w:bottom w:val="none" w:sz="0" w:space="0" w:color="auto"/>
        <w:right w:val="none" w:sz="0" w:space="0" w:color="auto"/>
      </w:divBdr>
    </w:div>
    <w:div w:id="1500150217">
      <w:bodyDiv w:val="1"/>
      <w:marLeft w:val="0"/>
      <w:marRight w:val="0"/>
      <w:marTop w:val="0"/>
      <w:marBottom w:val="0"/>
      <w:divBdr>
        <w:top w:val="none" w:sz="0" w:space="0" w:color="auto"/>
        <w:left w:val="none" w:sz="0" w:space="0" w:color="auto"/>
        <w:bottom w:val="none" w:sz="0" w:space="0" w:color="auto"/>
        <w:right w:val="none" w:sz="0" w:space="0" w:color="auto"/>
      </w:divBdr>
    </w:div>
    <w:div w:id="1692798819">
      <w:bodyDiv w:val="1"/>
      <w:marLeft w:val="0"/>
      <w:marRight w:val="0"/>
      <w:marTop w:val="0"/>
      <w:marBottom w:val="0"/>
      <w:divBdr>
        <w:top w:val="none" w:sz="0" w:space="0" w:color="auto"/>
        <w:left w:val="none" w:sz="0" w:space="0" w:color="auto"/>
        <w:bottom w:val="none" w:sz="0" w:space="0" w:color="auto"/>
        <w:right w:val="none" w:sz="0" w:space="0" w:color="auto"/>
      </w:divBdr>
    </w:div>
    <w:div w:id="1737586807">
      <w:bodyDiv w:val="1"/>
      <w:marLeft w:val="0"/>
      <w:marRight w:val="0"/>
      <w:marTop w:val="0"/>
      <w:marBottom w:val="0"/>
      <w:divBdr>
        <w:top w:val="none" w:sz="0" w:space="0" w:color="auto"/>
        <w:left w:val="none" w:sz="0" w:space="0" w:color="auto"/>
        <w:bottom w:val="none" w:sz="0" w:space="0" w:color="auto"/>
        <w:right w:val="none" w:sz="0" w:space="0" w:color="auto"/>
      </w:divBdr>
    </w:div>
    <w:div w:id="1737588650">
      <w:bodyDiv w:val="1"/>
      <w:marLeft w:val="0"/>
      <w:marRight w:val="0"/>
      <w:marTop w:val="0"/>
      <w:marBottom w:val="0"/>
      <w:divBdr>
        <w:top w:val="none" w:sz="0" w:space="0" w:color="auto"/>
        <w:left w:val="none" w:sz="0" w:space="0" w:color="auto"/>
        <w:bottom w:val="none" w:sz="0" w:space="0" w:color="auto"/>
        <w:right w:val="none" w:sz="0" w:space="0" w:color="auto"/>
      </w:divBdr>
    </w:div>
    <w:div w:id="1784298227">
      <w:bodyDiv w:val="1"/>
      <w:marLeft w:val="0"/>
      <w:marRight w:val="0"/>
      <w:marTop w:val="0"/>
      <w:marBottom w:val="0"/>
      <w:divBdr>
        <w:top w:val="none" w:sz="0" w:space="0" w:color="auto"/>
        <w:left w:val="none" w:sz="0" w:space="0" w:color="auto"/>
        <w:bottom w:val="none" w:sz="0" w:space="0" w:color="auto"/>
        <w:right w:val="none" w:sz="0" w:space="0" w:color="auto"/>
      </w:divBdr>
    </w:div>
    <w:div w:id="1819607278">
      <w:bodyDiv w:val="1"/>
      <w:marLeft w:val="0"/>
      <w:marRight w:val="0"/>
      <w:marTop w:val="0"/>
      <w:marBottom w:val="0"/>
      <w:divBdr>
        <w:top w:val="none" w:sz="0" w:space="0" w:color="auto"/>
        <w:left w:val="none" w:sz="0" w:space="0" w:color="auto"/>
        <w:bottom w:val="none" w:sz="0" w:space="0" w:color="auto"/>
        <w:right w:val="none" w:sz="0" w:space="0" w:color="auto"/>
      </w:divBdr>
    </w:div>
    <w:div w:id="1833333107">
      <w:bodyDiv w:val="1"/>
      <w:marLeft w:val="0"/>
      <w:marRight w:val="0"/>
      <w:marTop w:val="0"/>
      <w:marBottom w:val="0"/>
      <w:divBdr>
        <w:top w:val="none" w:sz="0" w:space="0" w:color="auto"/>
        <w:left w:val="none" w:sz="0" w:space="0" w:color="auto"/>
        <w:bottom w:val="none" w:sz="0" w:space="0" w:color="auto"/>
        <w:right w:val="none" w:sz="0" w:space="0" w:color="auto"/>
      </w:divBdr>
    </w:div>
    <w:div w:id="1865705308">
      <w:bodyDiv w:val="1"/>
      <w:marLeft w:val="0"/>
      <w:marRight w:val="0"/>
      <w:marTop w:val="0"/>
      <w:marBottom w:val="0"/>
      <w:divBdr>
        <w:top w:val="none" w:sz="0" w:space="0" w:color="auto"/>
        <w:left w:val="none" w:sz="0" w:space="0" w:color="auto"/>
        <w:bottom w:val="none" w:sz="0" w:space="0" w:color="auto"/>
        <w:right w:val="none" w:sz="0" w:space="0" w:color="auto"/>
      </w:divBdr>
    </w:div>
    <w:div w:id="1899123765">
      <w:bodyDiv w:val="1"/>
      <w:marLeft w:val="0"/>
      <w:marRight w:val="0"/>
      <w:marTop w:val="0"/>
      <w:marBottom w:val="0"/>
      <w:divBdr>
        <w:top w:val="none" w:sz="0" w:space="0" w:color="auto"/>
        <w:left w:val="none" w:sz="0" w:space="0" w:color="auto"/>
        <w:bottom w:val="none" w:sz="0" w:space="0" w:color="auto"/>
        <w:right w:val="none" w:sz="0" w:space="0" w:color="auto"/>
      </w:divBdr>
    </w:div>
    <w:div w:id="1911426385">
      <w:bodyDiv w:val="1"/>
      <w:marLeft w:val="0"/>
      <w:marRight w:val="0"/>
      <w:marTop w:val="0"/>
      <w:marBottom w:val="0"/>
      <w:divBdr>
        <w:top w:val="none" w:sz="0" w:space="0" w:color="auto"/>
        <w:left w:val="none" w:sz="0" w:space="0" w:color="auto"/>
        <w:bottom w:val="none" w:sz="0" w:space="0" w:color="auto"/>
        <w:right w:val="none" w:sz="0" w:space="0" w:color="auto"/>
      </w:divBdr>
    </w:div>
    <w:div w:id="1929846811">
      <w:bodyDiv w:val="1"/>
      <w:marLeft w:val="0"/>
      <w:marRight w:val="0"/>
      <w:marTop w:val="0"/>
      <w:marBottom w:val="0"/>
      <w:divBdr>
        <w:top w:val="none" w:sz="0" w:space="0" w:color="auto"/>
        <w:left w:val="none" w:sz="0" w:space="0" w:color="auto"/>
        <w:bottom w:val="none" w:sz="0" w:space="0" w:color="auto"/>
        <w:right w:val="none" w:sz="0" w:space="0" w:color="auto"/>
      </w:divBdr>
    </w:div>
    <w:div w:id="1943221204">
      <w:bodyDiv w:val="1"/>
      <w:marLeft w:val="0"/>
      <w:marRight w:val="0"/>
      <w:marTop w:val="0"/>
      <w:marBottom w:val="0"/>
      <w:divBdr>
        <w:top w:val="none" w:sz="0" w:space="0" w:color="auto"/>
        <w:left w:val="none" w:sz="0" w:space="0" w:color="auto"/>
        <w:bottom w:val="none" w:sz="0" w:space="0" w:color="auto"/>
        <w:right w:val="none" w:sz="0" w:space="0" w:color="auto"/>
      </w:divBdr>
    </w:div>
    <w:div w:id="1975519471">
      <w:bodyDiv w:val="1"/>
      <w:marLeft w:val="0"/>
      <w:marRight w:val="0"/>
      <w:marTop w:val="0"/>
      <w:marBottom w:val="0"/>
      <w:divBdr>
        <w:top w:val="none" w:sz="0" w:space="0" w:color="auto"/>
        <w:left w:val="none" w:sz="0" w:space="0" w:color="auto"/>
        <w:bottom w:val="none" w:sz="0" w:space="0" w:color="auto"/>
        <w:right w:val="none" w:sz="0" w:space="0" w:color="auto"/>
      </w:divBdr>
    </w:div>
    <w:div w:id="19877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uk.wikipedia.org/wiki/%D0%86%D0%BC%D0%BF%D0%BE%D1%80%D1%82" TargetMode="External"/><Relationship Id="rId26" Type="http://schemas.openxmlformats.org/officeDocument/2006/relationships/hyperlink" Target="http://www.rusnauka.com/Page_ru.htm" TargetMode="External"/><Relationship Id="rId39" Type="http://schemas.openxmlformats.org/officeDocument/2006/relationships/hyperlink" Target="https://uk.wikipedia.org/wiki/%D0%A3%D0%BA%D1%80%D0%B0%D1%97%D0%BD%D1%81%D1%8C%D0%BA%D0%B0_%D0%B4%D0%B8%D0%BF%D0%BB%D0%BE%D0%BC%D0%B0%D1%82%D0%B8%D1%87%D0%BD%D0%B0_%D0%B5%D0%BD%D1%86%D0%B8%D0%BA%D0%BB%D0%BE%D0%BF%D0%B5%D0%B4%D1%96%D1%8F" TargetMode="External"/><Relationship Id="rId21" Type="http://schemas.openxmlformats.org/officeDocument/2006/relationships/hyperlink" Target="http://ena.lp.edu.ua:8080/bitstream/ntb/12396/1/026_%D0%86ndikatori%20oc%D1%96nki%20_158_166_704.pdf" TargetMode="External"/><Relationship Id="rId34" Type="http://schemas.openxmlformats.org/officeDocument/2006/relationships/hyperlink" Target="https://history.vn.ua/pidruchniki/kobernik-geography-10-class-2018-standard-level/26.php"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9A%D0%B0%D0%BF%D1%96%D1%82%D0%B0%D0%BB" TargetMode="External"/><Relationship Id="rId20" Type="http://schemas.openxmlformats.org/officeDocument/2006/relationships/hyperlink" Target="http://www.rusnauka.com/" TargetMode="External"/><Relationship Id="rId29" Type="http://schemas.openxmlformats.org/officeDocument/2006/relationships/hyperlink" Target="https://library.if.ua/book/69/5106.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data.imf.org/20aspx?key=6101%203712." TargetMode="External"/><Relationship Id="rId32" Type="http://schemas.openxmlformats.org/officeDocument/2006/relationships/hyperlink" Target="https://m.pidruchniki.com/12471013/geografiya/mizhnarodniy_geografichniy_podil_pratsi" TargetMode="External"/><Relationship Id="rId37" Type="http://schemas.openxmlformats.org/officeDocument/2006/relationships/hyperlink" Target="https://www.dw.com/uk/" TargetMode="External"/><Relationship Id="rId40" Type="http://schemas.openxmlformats.org/officeDocument/2006/relationships/hyperlink" Target="http://finuni.ru/mezhdunarodnoe-razdelenie-truda/" TargetMode="External"/><Relationship Id="rId5" Type="http://schemas.openxmlformats.org/officeDocument/2006/relationships/webSettings" Target="webSettings.xml"/><Relationship Id="rId15" Type="http://schemas.openxmlformats.org/officeDocument/2006/relationships/hyperlink" Target="https://uk.wikipedia.org/wiki/%D0%A2%D0%BE%D0%B2%D0%B0%D1%80" TargetMode="External"/><Relationship Id="rId23" Type="http://schemas.openxmlformats.org/officeDocument/2006/relationships/hyperlink" Target="https://www.academia.edu/11853906/INDICATORS_OF_UKRAINE_S_ECONOMY_OPENNESS_MEASURE" TargetMode="External"/><Relationship Id="rId28" Type="http://schemas.openxmlformats.org/officeDocument/2006/relationships/hyperlink" Target="https://iccwbo.org/" TargetMode="External"/><Relationship Id="rId36" Type="http://schemas.openxmlformats.org/officeDocument/2006/relationships/hyperlink" Target="http://www.uaeconomic.com/ulens-1119-1.html" TargetMode="External"/><Relationship Id="rId10" Type="http://schemas.openxmlformats.org/officeDocument/2006/relationships/diagramLayout" Target="diagrams/layout1.xml"/><Relationship Id="rId19" Type="http://schemas.openxmlformats.org/officeDocument/2006/relationships/hyperlink" Target="https://uk.wikipedia.org/wiki/%D0%A2%D0%BE%D0%B2%D0%B0%D1%80" TargetMode="External"/><Relationship Id="rId31" Type="http://schemas.openxmlformats.org/officeDocument/2006/relationships/hyperlink" Target="http://www.economy-confer.com.ua/full-article/112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uk.wikipedia.org/wiki/%D0%95%D0%BA%D0%BE%D0%BD%D0%BE%D0%BC%D1%96%D0%BA%D0%B0" TargetMode="External"/><Relationship Id="rId22" Type="http://schemas.openxmlformats.org/officeDocument/2006/relationships/hyperlink" Target="http://ena.lp.edu.ua:8080/bitstream/ntb/12396/1/026_%D0%86ndikatori%20oc%D1%96nki%20_158_166_704.pdf" TargetMode="External"/><Relationship Id="rId27" Type="http://schemas.openxmlformats.org/officeDocument/2006/relationships/hyperlink" Target="https://data.worldbank.org/" TargetMode="External"/><Relationship Id="rId30" Type="http://schemas.openxmlformats.org/officeDocument/2006/relationships/hyperlink" Target="https://studwood.ru/1490040/ekonomika/problemi_uchasti_ukrayini_mizhnarodnomu_podili_pratsi" TargetMode="External"/><Relationship Id="rId35" Type="http://schemas.openxmlformats.org/officeDocument/2006/relationships/hyperlink" Target="http://epi.cc.ua/yaponiya-sisteme-mejdunarodnogo-razdeleniya-22464.html" TargetMode="External"/><Relationship Id="rId43" Type="http://schemas.openxmlformats.org/officeDocument/2006/relationships/fontTable" Target="fontTable.xml"/><Relationship Id="rId8" Type="http://schemas.openxmlformats.org/officeDocument/2006/relationships/hyperlink" Target="https://oec.world/ru/profile/country/deu/"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uk.wikipedia.org/wiki/%D0%95%D0%BA%D1%81%D0%BF%D0%BE%D1%80%D1%82" TargetMode="External"/><Relationship Id="rId25" Type="http://schemas.openxmlformats.org/officeDocument/2006/relationships/hyperlink" Target="http://www.rusnauka.com/27_NII_2010/Economics/72013.doc.htm" TargetMode="External"/><Relationship Id="rId33" Type="http://schemas.openxmlformats.org/officeDocument/2006/relationships/hyperlink" Target="https://uk.m.wikipedia.org/wiki/%D0%9B%D0%B8%D0%B1%D1%96%D0%B4%D1%8C_(%D0%B2%D0%B8%D0%B4%D0%B0%D0%B2%D0%BD%D0%B8%D1%86%D1%82%D0%B2%D0%BE)" TargetMode="External"/><Relationship Id="rId38" Type="http://schemas.openxmlformats.org/officeDocument/2006/relationships/hyperlink" Target="http://catalog.fmb.ru/germany13.s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B1F970-6EBC-E24D-BF7D-5DD1BCFE27E9}" type="doc">
      <dgm:prSet loTypeId="urn:microsoft.com/office/officeart/2005/8/layout/default" loCatId="" qsTypeId="urn:microsoft.com/office/officeart/2005/8/quickstyle/simple1" qsCatId="simple" csTypeId="urn:microsoft.com/office/officeart/2005/8/colors/accent0_1" csCatId="mainScheme" phldr="1"/>
      <dgm:spPr/>
      <dgm:t>
        <a:bodyPr/>
        <a:lstStyle/>
        <a:p>
          <a:endParaRPr lang="ru-RU"/>
        </a:p>
      </dgm:t>
    </dgm:pt>
    <dgm:pt modelId="{285C6BB0-93AD-8047-AA89-CD4C16D6BBE7}">
      <dgm:prSet phldrT="[Текст]" custT="1"/>
      <dgm:spPr/>
      <dgm:t>
        <a:bodyPr/>
        <a:lstStyle/>
        <a:p>
          <a:r>
            <a:rPr lang="ru-RU" sz="1200">
              <a:latin typeface="Times New Roman" panose="02020603050405020304" pitchFamily="18" charset="0"/>
              <a:cs typeface="Times New Roman" panose="02020603050405020304" pitchFamily="18" charset="0"/>
            </a:rPr>
            <a:t>Спостережувана відкритість</a:t>
          </a:r>
        </a:p>
      </dgm:t>
    </dgm:pt>
    <dgm:pt modelId="{13DC5EE6-E88F-F149-8851-ED1E07FA60B0}" type="parTrans" cxnId="{4284FB34-BFA5-D14A-B0B6-24D6B36824D9}">
      <dgm:prSet/>
      <dgm:spPr/>
      <dgm:t>
        <a:bodyPr/>
        <a:lstStyle/>
        <a:p>
          <a:endParaRPr lang="ru-RU"/>
        </a:p>
      </dgm:t>
    </dgm:pt>
    <dgm:pt modelId="{50A9039D-05EF-2049-90C1-E82CEA7A8094}" type="sibTrans" cxnId="{4284FB34-BFA5-D14A-B0B6-24D6B36824D9}">
      <dgm:prSet/>
      <dgm:spPr/>
      <dgm:t>
        <a:bodyPr/>
        <a:lstStyle/>
        <a:p>
          <a:endParaRPr lang="ru-RU"/>
        </a:p>
      </dgm:t>
    </dgm:pt>
    <dgm:pt modelId="{289D6208-C300-C04D-B6F1-E129974BAAAF}">
      <dgm:prSet phldrT="[Текст]"/>
      <dgm:spPr/>
      <dgm:t>
        <a:bodyPr/>
        <a:lstStyle/>
        <a:p>
          <a:r>
            <a:rPr lang="ru-RU">
              <a:latin typeface="Times New Roman" panose="02020603050405020304" pitchFamily="18" charset="0"/>
              <a:cs typeface="Times New Roman" panose="02020603050405020304" pitchFamily="18" charset="0"/>
            </a:rPr>
            <a:t>Інтегральник показник відкритості економіки</a:t>
          </a:r>
        </a:p>
      </dgm:t>
    </dgm:pt>
    <dgm:pt modelId="{32DD457E-9472-EC49-8C4A-6BAFC0C7EEDE}" type="parTrans" cxnId="{D2C33B26-B398-8E47-9EBD-B7FD78A3E9E4}">
      <dgm:prSet/>
      <dgm:spPr/>
      <dgm:t>
        <a:bodyPr/>
        <a:lstStyle/>
        <a:p>
          <a:endParaRPr lang="ru-RU"/>
        </a:p>
      </dgm:t>
    </dgm:pt>
    <dgm:pt modelId="{C619F5C4-F412-374B-9176-220C9500C15D}" type="sibTrans" cxnId="{D2C33B26-B398-8E47-9EBD-B7FD78A3E9E4}">
      <dgm:prSet/>
      <dgm:spPr/>
      <dgm:t>
        <a:bodyPr/>
        <a:lstStyle/>
        <a:p>
          <a:endParaRPr lang="ru-RU"/>
        </a:p>
      </dgm:t>
    </dgm:pt>
    <dgm:pt modelId="{CA1DFD92-D84A-7042-82A3-A71D289D1A72}">
      <dgm:prSet phldrT="[Текст]"/>
      <dgm:spPr/>
      <dgm:t>
        <a:bodyPr/>
        <a:lstStyle/>
        <a:p>
          <a:r>
            <a:rPr lang="ru-RU">
              <a:latin typeface="Times New Roman" panose="02020603050405020304" pitchFamily="18" charset="0"/>
              <a:cs typeface="Times New Roman" panose="02020603050405020304" pitchFamily="18" charset="0"/>
            </a:rPr>
            <a:t>Політика відкритості</a:t>
          </a:r>
        </a:p>
      </dgm:t>
    </dgm:pt>
    <dgm:pt modelId="{0D5CFCD6-C4A7-B042-B2AC-3380A3144E05}" type="parTrans" cxnId="{4CE5F120-360B-6C4E-960F-CBD653EFB082}">
      <dgm:prSet/>
      <dgm:spPr/>
      <dgm:t>
        <a:bodyPr/>
        <a:lstStyle/>
        <a:p>
          <a:endParaRPr lang="ru-RU"/>
        </a:p>
      </dgm:t>
    </dgm:pt>
    <dgm:pt modelId="{78C3567B-FEF8-3849-B795-A0D5D1EDBD17}" type="sibTrans" cxnId="{4CE5F120-360B-6C4E-960F-CBD653EFB082}">
      <dgm:prSet/>
      <dgm:spPr/>
      <dgm:t>
        <a:bodyPr/>
        <a:lstStyle/>
        <a:p>
          <a:endParaRPr lang="ru-RU"/>
        </a:p>
      </dgm:t>
    </dgm:pt>
    <dgm:pt modelId="{D282C28F-BDFA-B54F-B71D-BD6C7343DE5A}">
      <dgm:prSet phldrT="[Текст]"/>
      <dgm:spPr/>
      <dgm:t>
        <a:bodyPr/>
        <a:lstStyle/>
        <a:p>
          <a:r>
            <a:rPr lang="ru-RU">
              <a:latin typeface="Times New Roman" panose="02020603050405020304" pitchFamily="18" charset="0"/>
              <a:cs typeface="Times New Roman" panose="02020603050405020304" pitchFamily="18" charset="0"/>
            </a:rPr>
            <a:t>Торговельна</a:t>
          </a:r>
          <a:r>
            <a:rPr lang="ru-RU" baseline="0">
              <a:latin typeface="Times New Roman" panose="02020603050405020304" pitchFamily="18" charset="0"/>
              <a:cs typeface="Times New Roman" panose="02020603050405020304" pitchFamily="18" charset="0"/>
            </a:rPr>
            <a:t> відкритість</a:t>
          </a:r>
          <a:endParaRPr lang="ru-RU">
            <a:latin typeface="Times New Roman" panose="02020603050405020304" pitchFamily="18" charset="0"/>
            <a:cs typeface="Times New Roman" panose="02020603050405020304" pitchFamily="18" charset="0"/>
          </a:endParaRPr>
        </a:p>
      </dgm:t>
    </dgm:pt>
    <dgm:pt modelId="{B9E68E7B-A17E-2246-8267-599520695AAE}" type="parTrans" cxnId="{8BE92F81-85AF-B14C-A8FC-D4982D7E3C20}">
      <dgm:prSet/>
      <dgm:spPr/>
      <dgm:t>
        <a:bodyPr/>
        <a:lstStyle/>
        <a:p>
          <a:endParaRPr lang="ru-RU"/>
        </a:p>
      </dgm:t>
    </dgm:pt>
    <dgm:pt modelId="{2D9F88AA-66BB-A84A-8140-BC2F7B200EE5}" type="sibTrans" cxnId="{8BE92F81-85AF-B14C-A8FC-D4982D7E3C20}">
      <dgm:prSet/>
      <dgm:spPr/>
      <dgm:t>
        <a:bodyPr/>
        <a:lstStyle/>
        <a:p>
          <a:endParaRPr lang="ru-RU"/>
        </a:p>
      </dgm:t>
    </dgm:pt>
    <dgm:pt modelId="{D2C50316-4B42-FB46-BC2F-D5FEE784BE45}">
      <dgm:prSet phldrT="[Текст]"/>
      <dgm:spPr/>
      <dgm:t>
        <a:bodyPr/>
        <a:lstStyle/>
        <a:p>
          <a:r>
            <a:rPr lang="ru-RU">
              <a:latin typeface="Times New Roman" panose="02020603050405020304" pitchFamily="18" charset="0"/>
              <a:cs typeface="Times New Roman" panose="02020603050405020304" pitchFamily="18" charset="0"/>
            </a:rPr>
            <a:t>Фінансова</a:t>
          </a:r>
          <a:r>
            <a:rPr lang="ru-RU" baseline="0">
              <a:latin typeface="Times New Roman" panose="02020603050405020304" pitchFamily="18" charset="0"/>
              <a:cs typeface="Times New Roman" panose="02020603050405020304" pitchFamily="18" charset="0"/>
            </a:rPr>
            <a:t> відкритість</a:t>
          </a:r>
          <a:endParaRPr lang="ru-RU">
            <a:latin typeface="Times New Roman" panose="02020603050405020304" pitchFamily="18" charset="0"/>
            <a:cs typeface="Times New Roman" panose="02020603050405020304" pitchFamily="18" charset="0"/>
          </a:endParaRPr>
        </a:p>
      </dgm:t>
    </dgm:pt>
    <dgm:pt modelId="{56AFBC54-7F70-CA44-A73C-E469A87F50DF}" type="parTrans" cxnId="{451B5887-F244-2645-A66A-8AD9F04320AE}">
      <dgm:prSet/>
      <dgm:spPr/>
      <dgm:t>
        <a:bodyPr/>
        <a:lstStyle/>
        <a:p>
          <a:endParaRPr lang="ru-RU"/>
        </a:p>
      </dgm:t>
    </dgm:pt>
    <dgm:pt modelId="{C8E00FE8-4CFF-0F47-9B40-8EEC039B6711}" type="sibTrans" cxnId="{451B5887-F244-2645-A66A-8AD9F04320AE}">
      <dgm:prSet/>
      <dgm:spPr/>
      <dgm:t>
        <a:bodyPr/>
        <a:lstStyle/>
        <a:p>
          <a:endParaRPr lang="ru-RU"/>
        </a:p>
      </dgm:t>
    </dgm:pt>
    <dgm:pt modelId="{391874B6-50CE-E644-B7AA-FA8FF05445A3}" type="pres">
      <dgm:prSet presAssocID="{BAB1F970-6EBC-E24D-BF7D-5DD1BCFE27E9}" presName="diagram" presStyleCnt="0">
        <dgm:presLayoutVars>
          <dgm:dir/>
          <dgm:resizeHandles val="exact"/>
        </dgm:presLayoutVars>
      </dgm:prSet>
      <dgm:spPr/>
    </dgm:pt>
    <dgm:pt modelId="{163FA9EA-8254-B54C-A909-9DCDD4782896}" type="pres">
      <dgm:prSet presAssocID="{285C6BB0-93AD-8047-AA89-CD4C16D6BBE7}" presName="node" presStyleLbl="node1" presStyleIdx="0" presStyleCnt="5" custScaleX="22379" custScaleY="10891" custLinFactNeighborX="-4332" custLinFactNeighborY="-37089">
        <dgm:presLayoutVars>
          <dgm:bulletEnabled val="1"/>
        </dgm:presLayoutVars>
      </dgm:prSet>
      <dgm:spPr/>
    </dgm:pt>
    <dgm:pt modelId="{7F92A83B-388C-CB4D-9E9C-B43651339FAA}" type="pres">
      <dgm:prSet presAssocID="{50A9039D-05EF-2049-90C1-E82CEA7A8094}" presName="sibTrans" presStyleCnt="0"/>
      <dgm:spPr/>
    </dgm:pt>
    <dgm:pt modelId="{5E4783A3-16E8-1A48-B94D-C5620F9A0315}" type="pres">
      <dgm:prSet presAssocID="{289D6208-C300-C04D-B6F1-E129974BAAAF}" presName="node" presStyleLbl="node1" presStyleIdx="1" presStyleCnt="5" custScaleX="55305" custScaleY="10891" custLinFactNeighborX="-15210" custLinFactNeighborY="-53629">
        <dgm:presLayoutVars>
          <dgm:bulletEnabled val="1"/>
        </dgm:presLayoutVars>
      </dgm:prSet>
      <dgm:spPr/>
    </dgm:pt>
    <dgm:pt modelId="{7D6E4126-5522-0044-AA02-29097A1F6E01}" type="pres">
      <dgm:prSet presAssocID="{C619F5C4-F412-374B-9176-220C9500C15D}" presName="sibTrans" presStyleCnt="0"/>
      <dgm:spPr/>
    </dgm:pt>
    <dgm:pt modelId="{A7FA9AEE-2296-564D-9638-0463100CF505}" type="pres">
      <dgm:prSet presAssocID="{CA1DFD92-D84A-7042-82A3-A71D289D1A72}" presName="node" presStyleLbl="node1" presStyleIdx="2" presStyleCnt="5" custScaleX="23781" custScaleY="10891" custLinFactNeighborX="54021" custLinFactNeighborY="-64755">
        <dgm:presLayoutVars>
          <dgm:bulletEnabled val="1"/>
        </dgm:presLayoutVars>
      </dgm:prSet>
      <dgm:spPr/>
    </dgm:pt>
    <dgm:pt modelId="{D3DD88F9-A54E-A847-B8AE-44E984D01D54}" type="pres">
      <dgm:prSet presAssocID="{78C3567B-FEF8-3849-B795-A0D5D1EDBD17}" presName="sibTrans" presStyleCnt="0"/>
      <dgm:spPr/>
    </dgm:pt>
    <dgm:pt modelId="{D853E598-93D6-5749-B57B-B9954BFB994F}" type="pres">
      <dgm:prSet presAssocID="{D282C28F-BDFA-B54F-B71D-BD6C7343DE5A}" presName="node" presStyleLbl="node1" presStyleIdx="3" presStyleCnt="5" custScaleX="18935" custScaleY="10891" custLinFactNeighborX="-39800" custLinFactNeighborY="-49789">
        <dgm:presLayoutVars>
          <dgm:bulletEnabled val="1"/>
        </dgm:presLayoutVars>
      </dgm:prSet>
      <dgm:spPr/>
    </dgm:pt>
    <dgm:pt modelId="{61C36F38-3B88-FE47-B27C-4B06C6ED9DDA}" type="pres">
      <dgm:prSet presAssocID="{2D9F88AA-66BB-A84A-8140-BC2F7B200EE5}" presName="sibTrans" presStyleCnt="0"/>
      <dgm:spPr/>
    </dgm:pt>
    <dgm:pt modelId="{C4D86AF4-506C-5C4F-BFF0-C8A68D73F82B}" type="pres">
      <dgm:prSet presAssocID="{D2C50316-4B42-FB46-BC2F-D5FEE784BE45}" presName="node" presStyleLbl="node1" presStyleIdx="4" presStyleCnt="5" custScaleX="21594" custScaleY="10891" custLinFactNeighborX="-47234" custLinFactNeighborY="-49061">
        <dgm:presLayoutVars>
          <dgm:bulletEnabled val="1"/>
        </dgm:presLayoutVars>
      </dgm:prSet>
      <dgm:spPr/>
    </dgm:pt>
  </dgm:ptLst>
  <dgm:cxnLst>
    <dgm:cxn modelId="{F5362A18-0BE2-CB49-952D-0FB36AC31C04}" type="presOf" srcId="{285C6BB0-93AD-8047-AA89-CD4C16D6BBE7}" destId="{163FA9EA-8254-B54C-A909-9DCDD4782896}" srcOrd="0" destOrd="0" presId="urn:microsoft.com/office/officeart/2005/8/layout/default"/>
    <dgm:cxn modelId="{4CE5F120-360B-6C4E-960F-CBD653EFB082}" srcId="{BAB1F970-6EBC-E24D-BF7D-5DD1BCFE27E9}" destId="{CA1DFD92-D84A-7042-82A3-A71D289D1A72}" srcOrd="2" destOrd="0" parTransId="{0D5CFCD6-C4A7-B042-B2AC-3380A3144E05}" sibTransId="{78C3567B-FEF8-3849-B795-A0D5D1EDBD17}"/>
    <dgm:cxn modelId="{D2C33B26-B398-8E47-9EBD-B7FD78A3E9E4}" srcId="{BAB1F970-6EBC-E24D-BF7D-5DD1BCFE27E9}" destId="{289D6208-C300-C04D-B6F1-E129974BAAAF}" srcOrd="1" destOrd="0" parTransId="{32DD457E-9472-EC49-8C4A-6BAFC0C7EEDE}" sibTransId="{C619F5C4-F412-374B-9176-220C9500C15D}"/>
    <dgm:cxn modelId="{960C8F2B-A859-5C45-82B5-6B66D27DE9DE}" type="presOf" srcId="{D2C50316-4B42-FB46-BC2F-D5FEE784BE45}" destId="{C4D86AF4-506C-5C4F-BFF0-C8A68D73F82B}" srcOrd="0" destOrd="0" presId="urn:microsoft.com/office/officeart/2005/8/layout/default"/>
    <dgm:cxn modelId="{4284FB34-BFA5-D14A-B0B6-24D6B36824D9}" srcId="{BAB1F970-6EBC-E24D-BF7D-5DD1BCFE27E9}" destId="{285C6BB0-93AD-8047-AA89-CD4C16D6BBE7}" srcOrd="0" destOrd="0" parTransId="{13DC5EE6-E88F-F149-8851-ED1E07FA60B0}" sibTransId="{50A9039D-05EF-2049-90C1-E82CEA7A8094}"/>
    <dgm:cxn modelId="{8BE92F81-85AF-B14C-A8FC-D4982D7E3C20}" srcId="{BAB1F970-6EBC-E24D-BF7D-5DD1BCFE27E9}" destId="{D282C28F-BDFA-B54F-B71D-BD6C7343DE5A}" srcOrd="3" destOrd="0" parTransId="{B9E68E7B-A17E-2246-8267-599520695AAE}" sibTransId="{2D9F88AA-66BB-A84A-8140-BC2F7B200EE5}"/>
    <dgm:cxn modelId="{36EC4983-820E-174C-AF1F-F4A82551DC1E}" type="presOf" srcId="{CA1DFD92-D84A-7042-82A3-A71D289D1A72}" destId="{A7FA9AEE-2296-564D-9638-0463100CF505}" srcOrd="0" destOrd="0" presId="urn:microsoft.com/office/officeart/2005/8/layout/default"/>
    <dgm:cxn modelId="{451B5887-F244-2645-A66A-8AD9F04320AE}" srcId="{BAB1F970-6EBC-E24D-BF7D-5DD1BCFE27E9}" destId="{D2C50316-4B42-FB46-BC2F-D5FEE784BE45}" srcOrd="4" destOrd="0" parTransId="{56AFBC54-7F70-CA44-A73C-E469A87F50DF}" sibTransId="{C8E00FE8-4CFF-0F47-9B40-8EEC039B6711}"/>
    <dgm:cxn modelId="{305C92BA-6AE0-2242-A597-4DE6B06A7FBC}" type="presOf" srcId="{BAB1F970-6EBC-E24D-BF7D-5DD1BCFE27E9}" destId="{391874B6-50CE-E644-B7AA-FA8FF05445A3}" srcOrd="0" destOrd="0" presId="urn:microsoft.com/office/officeart/2005/8/layout/default"/>
    <dgm:cxn modelId="{EB6C53D1-B19D-2C41-83F1-07AF3AC18A76}" type="presOf" srcId="{289D6208-C300-C04D-B6F1-E129974BAAAF}" destId="{5E4783A3-16E8-1A48-B94D-C5620F9A0315}" srcOrd="0" destOrd="0" presId="urn:microsoft.com/office/officeart/2005/8/layout/default"/>
    <dgm:cxn modelId="{E60CFCD7-17A9-5D41-86A4-90378146C0AD}" type="presOf" srcId="{D282C28F-BDFA-B54F-B71D-BD6C7343DE5A}" destId="{D853E598-93D6-5749-B57B-B9954BFB994F}" srcOrd="0" destOrd="0" presId="urn:microsoft.com/office/officeart/2005/8/layout/default"/>
    <dgm:cxn modelId="{9E29729B-7A25-5748-9523-2EAE466CB8CA}" type="presParOf" srcId="{391874B6-50CE-E644-B7AA-FA8FF05445A3}" destId="{163FA9EA-8254-B54C-A909-9DCDD4782896}" srcOrd="0" destOrd="0" presId="urn:microsoft.com/office/officeart/2005/8/layout/default"/>
    <dgm:cxn modelId="{20D307E2-674C-5B44-A066-3EC8B252001D}" type="presParOf" srcId="{391874B6-50CE-E644-B7AA-FA8FF05445A3}" destId="{7F92A83B-388C-CB4D-9E9C-B43651339FAA}" srcOrd="1" destOrd="0" presId="urn:microsoft.com/office/officeart/2005/8/layout/default"/>
    <dgm:cxn modelId="{0AE41D2A-64A1-FA44-ADD2-95AF66A2E323}" type="presParOf" srcId="{391874B6-50CE-E644-B7AA-FA8FF05445A3}" destId="{5E4783A3-16E8-1A48-B94D-C5620F9A0315}" srcOrd="2" destOrd="0" presId="urn:microsoft.com/office/officeart/2005/8/layout/default"/>
    <dgm:cxn modelId="{6540414E-159D-804A-B7CB-93CDD0F39D25}" type="presParOf" srcId="{391874B6-50CE-E644-B7AA-FA8FF05445A3}" destId="{7D6E4126-5522-0044-AA02-29097A1F6E01}" srcOrd="3" destOrd="0" presId="urn:microsoft.com/office/officeart/2005/8/layout/default"/>
    <dgm:cxn modelId="{4F44750E-8EA9-3848-AD3A-48E542086F66}" type="presParOf" srcId="{391874B6-50CE-E644-B7AA-FA8FF05445A3}" destId="{A7FA9AEE-2296-564D-9638-0463100CF505}" srcOrd="4" destOrd="0" presId="urn:microsoft.com/office/officeart/2005/8/layout/default"/>
    <dgm:cxn modelId="{AF524BDF-F3AB-F14A-B0CB-1EE9D031A239}" type="presParOf" srcId="{391874B6-50CE-E644-B7AA-FA8FF05445A3}" destId="{D3DD88F9-A54E-A847-B8AE-44E984D01D54}" srcOrd="5" destOrd="0" presId="urn:microsoft.com/office/officeart/2005/8/layout/default"/>
    <dgm:cxn modelId="{88E254AC-B14D-8A41-B440-48F72EB7694D}" type="presParOf" srcId="{391874B6-50CE-E644-B7AA-FA8FF05445A3}" destId="{D853E598-93D6-5749-B57B-B9954BFB994F}" srcOrd="6" destOrd="0" presId="urn:microsoft.com/office/officeart/2005/8/layout/default"/>
    <dgm:cxn modelId="{DDF85E83-1681-D749-88DB-506D77A33F91}" type="presParOf" srcId="{391874B6-50CE-E644-B7AA-FA8FF05445A3}" destId="{61C36F38-3B88-FE47-B27C-4B06C6ED9DDA}" srcOrd="7" destOrd="0" presId="urn:microsoft.com/office/officeart/2005/8/layout/default"/>
    <dgm:cxn modelId="{339E64A3-F4E1-E048-A7FD-5CD4E61A305D}" type="presParOf" srcId="{391874B6-50CE-E644-B7AA-FA8FF05445A3}" destId="{C4D86AF4-506C-5C4F-BFF0-C8A68D73F82B}" srcOrd="8"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3FA9EA-8254-B54C-A909-9DCDD4782896}">
      <dsp:nvSpPr>
        <dsp:cNvPr id="0" name=""/>
        <dsp:cNvSpPr/>
      </dsp:nvSpPr>
      <dsp:spPr>
        <a:xfrm>
          <a:off x="114327" y="710249"/>
          <a:ext cx="1401171" cy="409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Спостережувана відкритість</a:t>
          </a:r>
        </a:p>
      </dsp:txBody>
      <dsp:txXfrm>
        <a:off x="114327" y="710249"/>
        <a:ext cx="1401171" cy="409137"/>
      </dsp:txXfrm>
    </dsp:sp>
    <dsp:sp modelId="{5E4783A3-16E8-1A48-B94D-C5620F9A0315}">
      <dsp:nvSpPr>
        <dsp:cNvPr id="0" name=""/>
        <dsp:cNvSpPr/>
      </dsp:nvSpPr>
      <dsp:spPr>
        <a:xfrm>
          <a:off x="1460526" y="88897"/>
          <a:ext cx="3462701" cy="409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Інтегральник показник відкритості економіки</a:t>
          </a:r>
        </a:p>
      </dsp:txBody>
      <dsp:txXfrm>
        <a:off x="1460526" y="88897"/>
        <a:ext cx="3462701" cy="409137"/>
      </dsp:txXfrm>
    </dsp:sp>
    <dsp:sp modelId="{A7FA9AEE-2296-564D-9638-0463100CF505}">
      <dsp:nvSpPr>
        <dsp:cNvPr id="0" name=""/>
        <dsp:cNvSpPr/>
      </dsp:nvSpPr>
      <dsp:spPr>
        <a:xfrm>
          <a:off x="3873492" y="706179"/>
          <a:ext cx="1488952" cy="409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Політика відкритості</a:t>
          </a:r>
        </a:p>
      </dsp:txBody>
      <dsp:txXfrm>
        <a:off x="3873492" y="706179"/>
        <a:ext cx="1488952" cy="409137"/>
      </dsp:txXfrm>
    </dsp:sp>
    <dsp:sp modelId="{D853E598-93D6-5749-B57B-B9954BFB994F}">
      <dsp:nvSpPr>
        <dsp:cNvPr id="0" name=""/>
        <dsp:cNvSpPr/>
      </dsp:nvSpPr>
      <dsp:spPr>
        <a:xfrm>
          <a:off x="114327" y="1268401"/>
          <a:ext cx="1185539" cy="409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Торговельна</a:t>
          </a:r>
          <a:r>
            <a:rPr lang="ru-RU" sz="1200" kern="1200" baseline="0">
              <a:latin typeface="Times New Roman" panose="02020603050405020304" pitchFamily="18" charset="0"/>
              <a:cs typeface="Times New Roman" panose="02020603050405020304" pitchFamily="18" charset="0"/>
            </a:rPr>
            <a:t> відкритість</a:t>
          </a:r>
          <a:endParaRPr lang="ru-RU" sz="1200" kern="1200">
            <a:latin typeface="Times New Roman" panose="02020603050405020304" pitchFamily="18" charset="0"/>
            <a:cs typeface="Times New Roman" panose="02020603050405020304" pitchFamily="18" charset="0"/>
          </a:endParaRPr>
        </a:p>
      </dsp:txBody>
      <dsp:txXfrm>
        <a:off x="114327" y="1268401"/>
        <a:ext cx="1185539" cy="409137"/>
      </dsp:txXfrm>
    </dsp:sp>
    <dsp:sp modelId="{C4D86AF4-506C-5C4F-BFF0-C8A68D73F82B}">
      <dsp:nvSpPr>
        <dsp:cNvPr id="0" name=""/>
        <dsp:cNvSpPr/>
      </dsp:nvSpPr>
      <dsp:spPr>
        <a:xfrm>
          <a:off x="1460526" y="1295750"/>
          <a:ext cx="1352021" cy="4091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Фінансова</a:t>
          </a:r>
          <a:r>
            <a:rPr lang="ru-RU" sz="1200" kern="1200" baseline="0">
              <a:latin typeface="Times New Roman" panose="02020603050405020304" pitchFamily="18" charset="0"/>
              <a:cs typeface="Times New Roman" panose="02020603050405020304" pitchFamily="18" charset="0"/>
            </a:rPr>
            <a:t> відкритість</a:t>
          </a:r>
          <a:endParaRPr lang="ru-RU" sz="1200" kern="1200">
            <a:latin typeface="Times New Roman" panose="02020603050405020304" pitchFamily="18" charset="0"/>
            <a:cs typeface="Times New Roman" panose="02020603050405020304" pitchFamily="18" charset="0"/>
          </a:endParaRPr>
        </a:p>
      </dsp:txBody>
      <dsp:txXfrm>
        <a:off x="1460526" y="1295750"/>
        <a:ext cx="1352021" cy="4091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dat</b:Tag>
    <b:SourceType>Book</b:SourceType>
    <b:Guid>{02BB7DD9-ED9E-441E-9631-5E251D08CF48}</b:Guid>
    <b:Author>
      <b:Author>
        <b:NameList>
          <b:Person>
            <b:Last>databank.worldbank.org</b:Last>
          </b:Person>
        </b:NameList>
      </b:Author>
    </b:Author>
    <b:RefOrder>1</b:RefOrder>
  </b:Source>
</b:Sources>
</file>

<file path=customXml/itemProps1.xml><?xml version="1.0" encoding="utf-8"?>
<ds:datastoreItem xmlns:ds="http://schemas.openxmlformats.org/officeDocument/2006/customXml" ds:itemID="{EFE29472-17D8-F541-A5E8-602078DE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5790</TotalTime>
  <Pages>109</Pages>
  <Words>26929</Words>
  <Characters>153501</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Microsoft Office User</cp:lastModifiedBy>
  <cp:revision>950</cp:revision>
  <cp:lastPrinted>2020-01-12T23:23:00Z</cp:lastPrinted>
  <dcterms:created xsi:type="dcterms:W3CDTF">2019-09-25T15:42:00Z</dcterms:created>
  <dcterms:modified xsi:type="dcterms:W3CDTF">2020-01-12T23:29:00Z</dcterms:modified>
</cp:coreProperties>
</file>