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081" w:rsidRPr="00F33E78" w:rsidRDefault="00913081" w:rsidP="00913081">
      <w:pPr>
        <w:spacing w:after="0" w:line="240" w:lineRule="auto"/>
        <w:jc w:val="center"/>
        <w:rPr>
          <w:b/>
          <w:lang w:val="uk-UA" w:eastAsia="ru-RU"/>
        </w:rPr>
      </w:pPr>
      <w:r w:rsidRPr="00F33E78">
        <w:rPr>
          <w:b/>
          <w:lang w:val="uk-UA" w:eastAsia="ru-RU"/>
        </w:rPr>
        <w:t>МІНІСТЕРСТВО ОСВІТИ І НАУКИ УКРАЇНИ</w:t>
      </w:r>
    </w:p>
    <w:p w:rsidR="00913081" w:rsidRPr="00F33E78" w:rsidRDefault="00913081" w:rsidP="00913081">
      <w:pPr>
        <w:spacing w:after="0" w:line="240" w:lineRule="auto"/>
        <w:jc w:val="center"/>
        <w:rPr>
          <w:b/>
          <w:lang w:val="uk-UA" w:eastAsia="ru-RU"/>
        </w:rPr>
      </w:pPr>
      <w:r w:rsidRPr="00F33E78">
        <w:rPr>
          <w:b/>
          <w:lang w:val="uk-UA" w:eastAsia="ru-RU"/>
        </w:rPr>
        <w:t>ЗАПОРІЗЬКИЙ НАЦІОНАЛЬНИЙ УНІВЕРСИТЕТ</w:t>
      </w:r>
    </w:p>
    <w:p w:rsidR="00913081" w:rsidRPr="00F33E78" w:rsidRDefault="00913081" w:rsidP="00913081">
      <w:pPr>
        <w:spacing w:after="0" w:line="240" w:lineRule="auto"/>
        <w:jc w:val="center"/>
        <w:rPr>
          <w:b/>
          <w:lang w:val="uk-UA" w:eastAsia="ru-RU"/>
        </w:rPr>
      </w:pPr>
      <w:r w:rsidRPr="00F33E78">
        <w:rPr>
          <w:b/>
          <w:lang w:val="uk-UA" w:eastAsia="ru-RU"/>
        </w:rPr>
        <w:t>ЮРИДИЧНИЙ ФАКУЛЬТЕТ</w:t>
      </w:r>
    </w:p>
    <w:p w:rsidR="00913081" w:rsidRPr="00F33E78" w:rsidRDefault="00913081" w:rsidP="00913081">
      <w:pPr>
        <w:spacing w:after="0" w:line="240" w:lineRule="auto"/>
        <w:jc w:val="center"/>
        <w:rPr>
          <w:lang w:val="uk-UA" w:eastAsia="ru-RU"/>
        </w:rPr>
      </w:pPr>
    </w:p>
    <w:p w:rsidR="00913081" w:rsidRPr="00F33E78" w:rsidRDefault="00913081" w:rsidP="00913081">
      <w:pPr>
        <w:spacing w:after="0" w:line="240" w:lineRule="auto"/>
        <w:jc w:val="center"/>
        <w:rPr>
          <w:b/>
          <w:lang w:val="uk-UA" w:eastAsia="ru-RU"/>
        </w:rPr>
      </w:pPr>
      <w:r w:rsidRPr="00F33E78">
        <w:rPr>
          <w:b/>
          <w:lang w:val="uk-UA" w:eastAsia="ru-RU"/>
        </w:rPr>
        <w:t xml:space="preserve">Кафедра </w:t>
      </w:r>
      <w:r w:rsidR="00AB0A67">
        <w:rPr>
          <w:b/>
          <w:lang w:val="uk-UA" w:eastAsia="ru-RU"/>
        </w:rPr>
        <w:t>цивільного</w:t>
      </w:r>
      <w:r w:rsidRPr="00F33E78">
        <w:rPr>
          <w:b/>
          <w:lang w:val="uk-UA" w:eastAsia="ru-RU"/>
        </w:rPr>
        <w:t xml:space="preserve"> права</w:t>
      </w: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sz w:val="16"/>
          <w:szCs w:val="24"/>
          <w:lang w:val="uk-UA" w:eastAsia="ru-RU"/>
        </w:rPr>
      </w:pPr>
    </w:p>
    <w:p w:rsidR="00913081" w:rsidRPr="00F33E78" w:rsidRDefault="00913081" w:rsidP="00913081">
      <w:pPr>
        <w:spacing w:after="0" w:line="240" w:lineRule="auto"/>
        <w:jc w:val="center"/>
        <w:rPr>
          <w:b/>
          <w:sz w:val="36"/>
          <w:szCs w:val="36"/>
          <w:lang w:val="uk-UA" w:eastAsia="ru-RU"/>
        </w:rPr>
      </w:pPr>
      <w:r w:rsidRPr="00F33E78">
        <w:rPr>
          <w:b/>
          <w:sz w:val="36"/>
          <w:szCs w:val="36"/>
          <w:lang w:val="uk-UA" w:eastAsia="ru-RU"/>
        </w:rPr>
        <w:t>Кваліфікаційна робота</w:t>
      </w:r>
    </w:p>
    <w:p w:rsidR="00913081" w:rsidRPr="00F33E78" w:rsidRDefault="00913081" w:rsidP="00913081">
      <w:pPr>
        <w:spacing w:after="0" w:line="240" w:lineRule="auto"/>
        <w:jc w:val="center"/>
        <w:rPr>
          <w:b/>
          <w:sz w:val="36"/>
          <w:szCs w:val="36"/>
          <w:lang w:val="uk-UA" w:eastAsia="ru-RU"/>
        </w:rPr>
      </w:pPr>
      <w:r w:rsidRPr="00F33E78">
        <w:rPr>
          <w:b/>
          <w:sz w:val="36"/>
          <w:szCs w:val="36"/>
          <w:lang w:val="uk-UA" w:eastAsia="ru-RU"/>
        </w:rPr>
        <w:t>магістра</w:t>
      </w:r>
    </w:p>
    <w:p w:rsidR="00913081" w:rsidRPr="00F33E78" w:rsidRDefault="00913081" w:rsidP="00913081">
      <w:pPr>
        <w:spacing w:after="0" w:line="240" w:lineRule="auto"/>
        <w:jc w:val="center"/>
        <w:rPr>
          <w:lang w:val="uk-UA" w:eastAsia="ru-RU"/>
        </w:rPr>
      </w:pPr>
    </w:p>
    <w:p w:rsidR="00913081" w:rsidRPr="00F33E78" w:rsidRDefault="00913081" w:rsidP="00913081">
      <w:pPr>
        <w:spacing w:after="0" w:line="240" w:lineRule="auto"/>
        <w:jc w:val="center"/>
        <w:rPr>
          <w:lang w:val="uk-UA" w:eastAsia="ru-RU"/>
        </w:rPr>
      </w:pPr>
      <w:r w:rsidRPr="00F33E78">
        <w:rPr>
          <w:lang w:val="uk-UA" w:eastAsia="ru-RU"/>
        </w:rPr>
        <w:t>на тему</w:t>
      </w:r>
    </w:p>
    <w:p w:rsidR="00913081" w:rsidRPr="00F33E78" w:rsidRDefault="00913081" w:rsidP="00913081">
      <w:pPr>
        <w:spacing w:after="0" w:line="240" w:lineRule="auto"/>
        <w:jc w:val="center"/>
        <w:rPr>
          <w:szCs w:val="24"/>
          <w:lang w:val="uk-UA" w:eastAsia="ru-RU"/>
        </w:rPr>
      </w:pPr>
      <w:r>
        <w:rPr>
          <w:sz w:val="36"/>
          <w:szCs w:val="36"/>
          <w:lang w:val="uk-UA"/>
        </w:rPr>
        <w:t>Організація і порядок діяльності органів прокуратури України. Реформування прокуратури України.</w:t>
      </w:r>
    </w:p>
    <w:p w:rsidR="00913081" w:rsidRPr="00F33E78" w:rsidRDefault="00913081" w:rsidP="00913081">
      <w:pPr>
        <w:spacing w:after="0" w:line="240" w:lineRule="auto"/>
        <w:jc w:val="center"/>
        <w:rPr>
          <w:szCs w:val="24"/>
          <w:lang w:val="uk-UA" w:eastAsia="ru-RU"/>
        </w:rPr>
      </w:pPr>
    </w:p>
    <w:p w:rsidR="00913081" w:rsidRPr="00F33E78" w:rsidRDefault="00913081" w:rsidP="00913081">
      <w:pPr>
        <w:spacing w:after="0" w:line="240" w:lineRule="auto"/>
        <w:jc w:val="center"/>
        <w:rPr>
          <w:szCs w:val="24"/>
          <w:lang w:val="uk-UA" w:eastAsia="ru-RU"/>
        </w:rPr>
      </w:pPr>
    </w:p>
    <w:p w:rsidR="00913081" w:rsidRPr="00F33E78" w:rsidRDefault="00913081" w:rsidP="00913081">
      <w:pPr>
        <w:spacing w:after="0" w:line="240" w:lineRule="auto"/>
        <w:jc w:val="center"/>
        <w:rPr>
          <w:szCs w:val="24"/>
          <w:lang w:val="uk-UA" w:eastAsia="ru-RU"/>
        </w:rPr>
      </w:pPr>
    </w:p>
    <w:p w:rsidR="00913081" w:rsidRPr="00F33E78" w:rsidRDefault="00913081" w:rsidP="00913081">
      <w:pPr>
        <w:spacing w:after="0" w:line="240" w:lineRule="auto"/>
        <w:jc w:val="center"/>
        <w:rPr>
          <w:szCs w:val="24"/>
          <w:lang w:val="uk-UA" w:eastAsia="ru-RU"/>
        </w:rPr>
      </w:pPr>
    </w:p>
    <w:p w:rsidR="00913081" w:rsidRPr="00F33E78" w:rsidRDefault="00913081" w:rsidP="00913081">
      <w:pPr>
        <w:spacing w:after="0" w:line="240" w:lineRule="auto"/>
        <w:ind w:left="3544"/>
        <w:rPr>
          <w:szCs w:val="24"/>
          <w:lang w:val="uk-UA" w:eastAsia="ru-RU"/>
        </w:rPr>
      </w:pPr>
      <w:r w:rsidRPr="00F33E78">
        <w:rPr>
          <w:szCs w:val="24"/>
          <w:lang w:val="uk-UA" w:eastAsia="ru-RU"/>
        </w:rPr>
        <w:t>Виконав: слу</w:t>
      </w:r>
      <w:r>
        <w:rPr>
          <w:szCs w:val="24"/>
          <w:lang w:val="uk-UA" w:eastAsia="ru-RU"/>
        </w:rPr>
        <w:t>хач магістратури, групи 8.0818-2з</w:t>
      </w:r>
    </w:p>
    <w:p w:rsidR="00913081" w:rsidRPr="00F33E78" w:rsidRDefault="00913081" w:rsidP="00913081">
      <w:pPr>
        <w:spacing w:after="0" w:line="240" w:lineRule="auto"/>
        <w:ind w:left="3544"/>
        <w:rPr>
          <w:szCs w:val="24"/>
          <w:lang w:val="uk-UA" w:eastAsia="ru-RU"/>
        </w:rPr>
      </w:pPr>
      <w:r w:rsidRPr="00F33E78">
        <w:rPr>
          <w:szCs w:val="24"/>
          <w:lang w:val="uk-UA" w:eastAsia="ru-RU"/>
        </w:rPr>
        <w:t>спеціальності</w:t>
      </w:r>
    </w:p>
    <w:p w:rsidR="00913081" w:rsidRPr="00F33E78" w:rsidRDefault="00913081" w:rsidP="00913081">
      <w:pPr>
        <w:spacing w:after="0" w:line="240" w:lineRule="auto"/>
        <w:ind w:left="3544"/>
        <w:rPr>
          <w:szCs w:val="24"/>
          <w:lang w:val="uk-UA" w:eastAsia="ru-RU"/>
        </w:rPr>
      </w:pPr>
      <w:r w:rsidRPr="00F33E78">
        <w:rPr>
          <w:szCs w:val="24"/>
          <w:lang w:val="uk-UA" w:eastAsia="ru-RU"/>
        </w:rPr>
        <w:t>081 Право</w:t>
      </w:r>
    </w:p>
    <w:p w:rsidR="00913081" w:rsidRDefault="00913081" w:rsidP="00913081">
      <w:pPr>
        <w:spacing w:after="0" w:line="240" w:lineRule="auto"/>
        <w:ind w:left="3544"/>
        <w:rPr>
          <w:szCs w:val="24"/>
          <w:lang w:val="uk-UA" w:eastAsia="ru-RU"/>
        </w:rPr>
      </w:pPr>
      <w:r>
        <w:rPr>
          <w:szCs w:val="24"/>
          <w:lang w:val="uk-UA" w:eastAsia="ru-RU"/>
        </w:rPr>
        <w:t>Д.Д. Лобов</w:t>
      </w:r>
    </w:p>
    <w:p w:rsidR="00AB0A67" w:rsidRPr="00F33E78" w:rsidRDefault="00AB0A67" w:rsidP="00913081">
      <w:pPr>
        <w:spacing w:after="0" w:line="240" w:lineRule="auto"/>
        <w:ind w:left="3544"/>
        <w:rPr>
          <w:szCs w:val="24"/>
          <w:lang w:val="uk-UA" w:eastAsia="ru-RU"/>
        </w:rPr>
      </w:pPr>
      <w:r>
        <w:rPr>
          <w:szCs w:val="24"/>
          <w:lang w:val="uk-UA" w:eastAsia="ru-RU"/>
        </w:rPr>
        <w:t>Керівник: д.ю.н., професор Бондар О.Г.</w:t>
      </w:r>
    </w:p>
    <w:p w:rsidR="00913081" w:rsidRPr="00F33E78" w:rsidRDefault="00913081" w:rsidP="00913081">
      <w:pPr>
        <w:spacing w:after="0" w:line="240" w:lineRule="auto"/>
        <w:ind w:left="3544"/>
        <w:rPr>
          <w:szCs w:val="24"/>
          <w:lang w:val="uk-UA" w:eastAsia="ru-RU"/>
        </w:rPr>
      </w:pPr>
    </w:p>
    <w:p w:rsidR="00913081" w:rsidRDefault="00913081" w:rsidP="00913081">
      <w:pPr>
        <w:spacing w:after="0" w:line="240" w:lineRule="auto"/>
        <w:ind w:left="2832" w:firstLine="708"/>
        <w:jc w:val="center"/>
        <w:rPr>
          <w:szCs w:val="24"/>
          <w:lang w:val="uk-UA" w:eastAsia="ru-RU"/>
        </w:rPr>
      </w:pPr>
    </w:p>
    <w:p w:rsidR="00913081" w:rsidRDefault="00913081" w:rsidP="00913081">
      <w:pPr>
        <w:spacing w:after="0" w:line="240" w:lineRule="auto"/>
        <w:ind w:left="2832" w:firstLine="708"/>
        <w:jc w:val="center"/>
        <w:rPr>
          <w:szCs w:val="24"/>
          <w:lang w:val="uk-UA" w:eastAsia="ru-RU"/>
        </w:rPr>
      </w:pPr>
    </w:p>
    <w:p w:rsidR="00913081" w:rsidRDefault="00913081" w:rsidP="00913081">
      <w:pPr>
        <w:spacing w:after="0" w:line="240" w:lineRule="auto"/>
        <w:ind w:left="2832" w:firstLine="708"/>
        <w:jc w:val="center"/>
        <w:rPr>
          <w:szCs w:val="24"/>
          <w:lang w:val="uk-UA" w:eastAsia="ru-RU"/>
        </w:rPr>
      </w:pPr>
    </w:p>
    <w:p w:rsidR="00913081" w:rsidRPr="00F33E78" w:rsidRDefault="00913081" w:rsidP="00913081">
      <w:pPr>
        <w:spacing w:after="0" w:line="240" w:lineRule="auto"/>
        <w:ind w:left="2832" w:firstLine="708"/>
        <w:jc w:val="center"/>
        <w:rPr>
          <w:sz w:val="16"/>
          <w:szCs w:val="24"/>
          <w:lang w:val="uk-UA" w:eastAsia="ru-RU"/>
        </w:rPr>
      </w:pPr>
    </w:p>
    <w:p w:rsidR="00913081" w:rsidRPr="00F33E78" w:rsidRDefault="00913081" w:rsidP="00913081">
      <w:pPr>
        <w:spacing w:after="0" w:line="240" w:lineRule="auto"/>
        <w:ind w:left="3544"/>
        <w:rPr>
          <w:szCs w:val="24"/>
          <w:lang w:val="uk-UA" w:eastAsia="ru-RU"/>
        </w:rPr>
      </w:pPr>
      <w:r w:rsidRPr="00F33E78">
        <w:rPr>
          <w:szCs w:val="24"/>
          <w:lang w:val="uk-UA" w:eastAsia="ru-RU"/>
        </w:rPr>
        <w:t>Рецензент___________________________</w:t>
      </w:r>
    </w:p>
    <w:p w:rsidR="00913081" w:rsidRPr="00F33E78" w:rsidRDefault="00913081" w:rsidP="00913081">
      <w:pPr>
        <w:spacing w:after="0" w:line="240" w:lineRule="auto"/>
        <w:ind w:left="2832" w:firstLine="708"/>
        <w:jc w:val="center"/>
        <w:rPr>
          <w:sz w:val="16"/>
          <w:szCs w:val="24"/>
          <w:lang w:val="uk-UA" w:eastAsia="ru-RU"/>
        </w:rPr>
      </w:pPr>
      <w:r w:rsidRPr="00F33E78">
        <w:rPr>
          <w:sz w:val="16"/>
          <w:szCs w:val="24"/>
          <w:lang w:val="uk-UA" w:eastAsia="ru-RU"/>
        </w:rPr>
        <w:t xml:space="preserve">(посада, вчене звання, науковий ступінь, прізвище та ініціали)   </w:t>
      </w:r>
    </w:p>
    <w:p w:rsidR="00913081" w:rsidRPr="00F33E78" w:rsidRDefault="00913081" w:rsidP="00913081">
      <w:pPr>
        <w:spacing w:after="0" w:line="240" w:lineRule="auto"/>
        <w:jc w:val="right"/>
        <w:rPr>
          <w:szCs w:val="24"/>
          <w:lang w:val="uk-UA" w:eastAsia="ru-RU"/>
        </w:rPr>
      </w:pPr>
    </w:p>
    <w:p w:rsidR="00913081" w:rsidRPr="00F33E78" w:rsidRDefault="00913081" w:rsidP="00913081">
      <w:pPr>
        <w:spacing w:after="0" w:line="240" w:lineRule="auto"/>
        <w:jc w:val="right"/>
        <w:rPr>
          <w:szCs w:val="24"/>
          <w:lang w:val="uk-UA" w:eastAsia="ru-RU"/>
        </w:rPr>
      </w:pPr>
    </w:p>
    <w:p w:rsidR="00913081" w:rsidRPr="00F33E78" w:rsidRDefault="00913081" w:rsidP="00913081">
      <w:pPr>
        <w:spacing w:after="0" w:line="240" w:lineRule="auto"/>
        <w:jc w:val="right"/>
        <w:rPr>
          <w:szCs w:val="24"/>
          <w:lang w:val="uk-UA" w:eastAsia="ru-RU"/>
        </w:rPr>
      </w:pPr>
    </w:p>
    <w:p w:rsidR="00913081" w:rsidRPr="00F33E78" w:rsidRDefault="00913081" w:rsidP="00913081">
      <w:pPr>
        <w:spacing w:after="0" w:line="240" w:lineRule="auto"/>
        <w:jc w:val="center"/>
        <w:rPr>
          <w:szCs w:val="24"/>
          <w:lang w:val="uk-UA" w:eastAsia="ru-RU"/>
        </w:rPr>
      </w:pPr>
    </w:p>
    <w:p w:rsidR="00913081" w:rsidRPr="00F33E78" w:rsidRDefault="00913081" w:rsidP="00913081">
      <w:pPr>
        <w:spacing w:after="0" w:line="240" w:lineRule="auto"/>
        <w:jc w:val="center"/>
        <w:rPr>
          <w:szCs w:val="24"/>
          <w:lang w:val="uk-UA" w:eastAsia="ru-RU"/>
        </w:rPr>
      </w:pPr>
    </w:p>
    <w:p w:rsidR="00913081" w:rsidRPr="00F33E78" w:rsidRDefault="00913081" w:rsidP="00913081">
      <w:pPr>
        <w:spacing w:after="0" w:line="240" w:lineRule="auto"/>
        <w:jc w:val="center"/>
        <w:rPr>
          <w:szCs w:val="24"/>
          <w:lang w:val="uk-UA" w:eastAsia="ru-RU"/>
        </w:rPr>
      </w:pPr>
    </w:p>
    <w:p w:rsidR="00913081" w:rsidRPr="00F33E78" w:rsidRDefault="00913081" w:rsidP="00913081">
      <w:pPr>
        <w:spacing w:after="0" w:line="240" w:lineRule="auto"/>
        <w:jc w:val="center"/>
        <w:rPr>
          <w:szCs w:val="24"/>
          <w:lang w:val="uk-UA" w:eastAsia="ru-RU"/>
        </w:rPr>
      </w:pPr>
    </w:p>
    <w:p w:rsidR="00913081" w:rsidRDefault="00913081" w:rsidP="00913081">
      <w:pPr>
        <w:spacing w:after="0" w:line="240" w:lineRule="auto"/>
        <w:jc w:val="center"/>
        <w:rPr>
          <w:szCs w:val="24"/>
          <w:lang w:val="uk-UA" w:eastAsia="ru-RU"/>
        </w:rPr>
      </w:pPr>
    </w:p>
    <w:p w:rsidR="00913081" w:rsidRPr="00F33E78" w:rsidRDefault="00913081" w:rsidP="00913081">
      <w:pPr>
        <w:spacing w:after="0" w:line="240" w:lineRule="auto"/>
        <w:rPr>
          <w:szCs w:val="24"/>
          <w:lang w:val="uk-UA" w:eastAsia="ru-RU"/>
        </w:rPr>
      </w:pPr>
    </w:p>
    <w:p w:rsidR="00913081" w:rsidRDefault="00913081" w:rsidP="00913081">
      <w:pPr>
        <w:spacing w:after="0" w:line="240" w:lineRule="auto"/>
        <w:ind w:left="2832" w:firstLine="708"/>
        <w:rPr>
          <w:szCs w:val="24"/>
          <w:lang w:val="uk-UA" w:eastAsia="ru-RU"/>
        </w:rPr>
      </w:pPr>
      <w:r>
        <w:rPr>
          <w:szCs w:val="24"/>
          <w:lang w:val="uk-UA" w:eastAsia="ru-RU"/>
        </w:rPr>
        <w:t xml:space="preserve">Запоріжжя </w:t>
      </w:r>
    </w:p>
    <w:p w:rsidR="00913081" w:rsidRPr="00F33E78" w:rsidRDefault="00AB0A67" w:rsidP="00913081">
      <w:pPr>
        <w:spacing w:after="0" w:line="240" w:lineRule="auto"/>
        <w:ind w:left="3540"/>
        <w:rPr>
          <w:szCs w:val="24"/>
          <w:lang w:val="uk-UA" w:eastAsia="ru-RU"/>
        </w:rPr>
      </w:pPr>
      <w:r>
        <w:rPr>
          <w:szCs w:val="24"/>
          <w:lang w:val="uk-UA" w:eastAsia="ru-RU"/>
        </w:rPr>
        <w:t xml:space="preserve">     </w:t>
      </w:r>
      <w:r w:rsidR="00913081">
        <w:rPr>
          <w:szCs w:val="24"/>
          <w:lang w:val="uk-UA" w:eastAsia="ru-RU"/>
        </w:rPr>
        <w:t>2020</w:t>
      </w:r>
    </w:p>
    <w:p w:rsidR="00913081" w:rsidRPr="004522D2" w:rsidRDefault="00913081" w:rsidP="00913081">
      <w:pPr>
        <w:jc w:val="center"/>
        <w:rPr>
          <w:b/>
          <w:lang w:val="uk-UA" w:eastAsia="ru-RU"/>
        </w:rPr>
      </w:pPr>
      <w:r w:rsidRPr="00F33E78">
        <w:rPr>
          <w:szCs w:val="24"/>
          <w:lang w:val="uk-UA" w:eastAsia="ru-RU"/>
        </w:rPr>
        <w:br w:type="page"/>
      </w:r>
      <w:r w:rsidRPr="004522D2">
        <w:rPr>
          <w:b/>
          <w:lang w:val="uk-UA" w:eastAsia="ru-RU"/>
        </w:rPr>
        <w:lastRenderedPageBreak/>
        <w:t>МІНІСТЕРСТВО ОСВІТИ І НАУКИ УКРАЇНИ</w:t>
      </w:r>
    </w:p>
    <w:p w:rsidR="00913081" w:rsidRPr="004522D2" w:rsidRDefault="00913081" w:rsidP="00913081">
      <w:pPr>
        <w:spacing w:after="0" w:line="240" w:lineRule="auto"/>
        <w:jc w:val="center"/>
        <w:rPr>
          <w:b/>
          <w:lang w:val="uk-UA" w:eastAsia="ru-RU"/>
        </w:rPr>
      </w:pPr>
      <w:r w:rsidRPr="004522D2">
        <w:rPr>
          <w:b/>
          <w:lang w:val="uk-UA" w:eastAsia="ru-RU"/>
        </w:rPr>
        <w:t>ЗАПОРІЗЬКИЙ НАЦІОНАЛЬНИЙ УНІВЕРСИТЕТ</w:t>
      </w:r>
    </w:p>
    <w:p w:rsidR="00913081" w:rsidRPr="004522D2" w:rsidRDefault="00913081" w:rsidP="00913081">
      <w:pPr>
        <w:spacing w:after="0" w:line="240" w:lineRule="auto"/>
        <w:jc w:val="center"/>
        <w:rPr>
          <w:b/>
          <w:bCs/>
          <w:lang w:val="uk-UA" w:eastAsia="ru-RU"/>
        </w:rPr>
      </w:pPr>
    </w:p>
    <w:p w:rsidR="00913081" w:rsidRPr="004522D2" w:rsidRDefault="00913081" w:rsidP="00913081">
      <w:pPr>
        <w:spacing w:after="0" w:line="240" w:lineRule="auto"/>
        <w:jc w:val="center"/>
        <w:rPr>
          <w:b/>
          <w:bCs/>
          <w:lang w:val="uk-UA" w:eastAsia="ru-RU"/>
        </w:rPr>
      </w:pPr>
    </w:p>
    <w:p w:rsidR="00913081" w:rsidRPr="00603067" w:rsidRDefault="00913081" w:rsidP="00913081">
      <w:pPr>
        <w:spacing w:after="0"/>
        <w:rPr>
          <w:lang w:val="uk-UA" w:eastAsia="ru-RU"/>
        </w:rPr>
      </w:pPr>
      <w:r w:rsidRPr="00603067">
        <w:t>Факультет</w:t>
      </w:r>
      <w:r w:rsidRPr="00603067">
        <w:rPr>
          <w:lang w:val="uk-UA" w:eastAsia="ru-RU"/>
        </w:rPr>
        <w:t>_________________________________________________________</w:t>
      </w:r>
    </w:p>
    <w:p w:rsidR="00913081" w:rsidRPr="00603067" w:rsidRDefault="00913081" w:rsidP="00913081">
      <w:pPr>
        <w:spacing w:after="0"/>
        <w:rPr>
          <w:bCs/>
          <w:lang w:val="uk-UA" w:eastAsia="ru-RU"/>
        </w:rPr>
      </w:pPr>
      <w:r w:rsidRPr="00603067">
        <w:t>Кафедра</w:t>
      </w:r>
      <w:r w:rsidRPr="00603067">
        <w:rPr>
          <w:bCs/>
          <w:lang w:val="uk-UA" w:eastAsia="ru-RU"/>
        </w:rPr>
        <w:t>___________________________________________________________</w:t>
      </w:r>
    </w:p>
    <w:p w:rsidR="00913081" w:rsidRPr="00603067" w:rsidRDefault="00913081" w:rsidP="00913081">
      <w:pPr>
        <w:spacing w:after="0"/>
        <w:rPr>
          <w:lang w:val="uk-UA" w:eastAsia="ru-RU"/>
        </w:rPr>
      </w:pPr>
      <w:r w:rsidRPr="004F38AE">
        <w:rPr>
          <w:lang w:val="uk-UA"/>
        </w:rPr>
        <w:t>Рівень вищої освіти</w:t>
      </w:r>
      <w:r w:rsidRPr="00603067">
        <w:rPr>
          <w:lang w:val="uk-UA" w:eastAsia="ru-RU"/>
        </w:rPr>
        <w:t>_________________________________________________</w:t>
      </w:r>
    </w:p>
    <w:p w:rsidR="00913081" w:rsidRPr="00603067" w:rsidRDefault="00913081" w:rsidP="00913081">
      <w:pPr>
        <w:spacing w:after="0"/>
        <w:rPr>
          <w:lang w:val="uk-UA" w:eastAsia="ru-RU"/>
        </w:rPr>
      </w:pPr>
      <w:r w:rsidRPr="004616DF">
        <w:rPr>
          <w:lang w:val="uk-UA"/>
        </w:rPr>
        <w:t>Спеціальність</w:t>
      </w:r>
      <w:r w:rsidRPr="00603067">
        <w:rPr>
          <w:lang w:val="uk-UA" w:eastAsia="ru-RU"/>
        </w:rPr>
        <w:t>______________________________________________________</w:t>
      </w:r>
    </w:p>
    <w:p w:rsidR="00913081" w:rsidRPr="00603067" w:rsidRDefault="00913081" w:rsidP="00913081">
      <w:pPr>
        <w:jc w:val="center"/>
        <w:rPr>
          <w:sz w:val="24"/>
          <w:lang w:val="uk-UA" w:eastAsia="ru-RU"/>
        </w:rPr>
      </w:pPr>
      <w:r w:rsidRPr="00603067">
        <w:rPr>
          <w:sz w:val="20"/>
          <w:lang w:val="uk-UA" w:eastAsia="ru-RU"/>
        </w:rPr>
        <w:t>(шифр і назва)</w:t>
      </w:r>
    </w:p>
    <w:p w:rsidR="00913081" w:rsidRPr="004522D2" w:rsidRDefault="00913081" w:rsidP="00913081">
      <w:pPr>
        <w:keepNext/>
        <w:spacing w:after="0" w:line="240" w:lineRule="auto"/>
        <w:ind w:left="5040" w:firstLine="720"/>
        <w:jc w:val="both"/>
        <w:outlineLvl w:val="0"/>
        <w:rPr>
          <w:szCs w:val="20"/>
          <w:lang w:val="uk-UA" w:eastAsia="ru-RU"/>
        </w:rPr>
      </w:pPr>
    </w:p>
    <w:p w:rsidR="00913081" w:rsidRPr="004616DF" w:rsidRDefault="00913081" w:rsidP="00913081">
      <w:pPr>
        <w:spacing w:after="0"/>
        <w:rPr>
          <w:b/>
          <w:lang w:val="uk-UA" w:eastAsia="ru-RU"/>
        </w:rPr>
      </w:pPr>
      <w:r w:rsidRPr="00B45801">
        <w:rPr>
          <w:b/>
          <w:lang w:val="uk-UA" w:eastAsia="ru-RU"/>
        </w:rPr>
        <w:t>ЗАТВЕРДЖУЮ</w:t>
      </w:r>
    </w:p>
    <w:p w:rsidR="00913081" w:rsidRPr="004522D2" w:rsidRDefault="00913081" w:rsidP="00913081">
      <w:pPr>
        <w:spacing w:after="0" w:line="240" w:lineRule="auto"/>
        <w:ind w:left="5040"/>
        <w:rPr>
          <w:lang w:val="uk-UA" w:eastAsia="ru-RU"/>
        </w:rPr>
      </w:pPr>
      <w:r w:rsidRPr="004522D2">
        <w:rPr>
          <w:lang w:val="uk-UA" w:eastAsia="ru-RU"/>
        </w:rPr>
        <w:t>Завідувач кафедри______________</w:t>
      </w:r>
    </w:p>
    <w:p w:rsidR="00913081" w:rsidRPr="004522D2" w:rsidRDefault="00913081" w:rsidP="00913081">
      <w:pPr>
        <w:spacing w:after="0" w:line="240" w:lineRule="auto"/>
        <w:ind w:left="5040"/>
        <w:jc w:val="both"/>
        <w:rPr>
          <w:bCs/>
          <w:lang w:val="uk-UA" w:eastAsia="ru-RU"/>
        </w:rPr>
      </w:pPr>
      <w:r w:rsidRPr="004522D2">
        <w:rPr>
          <w:bCs/>
          <w:lang w:val="uk-UA" w:eastAsia="ru-RU"/>
        </w:rPr>
        <w:t>«_____»_____________20____року</w:t>
      </w:r>
    </w:p>
    <w:p w:rsidR="00913081" w:rsidRPr="004522D2" w:rsidRDefault="00913081" w:rsidP="00913081">
      <w:pPr>
        <w:spacing w:after="0" w:line="240" w:lineRule="auto"/>
        <w:jc w:val="both"/>
        <w:rPr>
          <w:b/>
          <w:lang w:val="uk-UA" w:eastAsia="ru-RU"/>
        </w:rPr>
      </w:pPr>
    </w:p>
    <w:p w:rsidR="00913081" w:rsidRPr="003A2BB6" w:rsidRDefault="00913081" w:rsidP="00913081">
      <w:pPr>
        <w:jc w:val="center"/>
        <w:rPr>
          <w:b/>
          <w:lang w:val="uk-UA" w:eastAsia="ru-RU"/>
        </w:rPr>
      </w:pPr>
      <w:r w:rsidRPr="003A2BB6">
        <w:rPr>
          <w:b/>
          <w:lang w:val="uk-UA" w:eastAsia="ru-RU"/>
        </w:rPr>
        <w:t>З  А  В  Д  А  Н  Н  Я</w:t>
      </w:r>
    </w:p>
    <w:p w:rsidR="00913081" w:rsidRPr="003A2BB6" w:rsidRDefault="00913081" w:rsidP="00913081">
      <w:pPr>
        <w:spacing w:after="0"/>
        <w:jc w:val="center"/>
        <w:rPr>
          <w:lang w:val="uk-UA" w:eastAsia="ru-RU"/>
        </w:rPr>
      </w:pPr>
      <w:r w:rsidRPr="003A2BB6">
        <w:rPr>
          <w:lang w:val="uk-UA" w:eastAsia="ru-RU"/>
        </w:rPr>
        <w:t>НА КВАЛІФІКАЦІЙНУ РОБОТУ СЛУХАЧЕВІ</w:t>
      </w:r>
    </w:p>
    <w:p w:rsidR="00913081" w:rsidRPr="004522D2" w:rsidRDefault="00913081" w:rsidP="00913081">
      <w:pPr>
        <w:spacing w:after="0" w:line="240" w:lineRule="auto"/>
        <w:rPr>
          <w:lang w:val="uk-UA" w:eastAsia="ru-RU"/>
        </w:rPr>
      </w:pPr>
      <w:r w:rsidRPr="004522D2">
        <w:rPr>
          <w:lang w:val="uk-UA" w:eastAsia="ru-RU"/>
        </w:rPr>
        <w:t>____________________________________________________________________</w:t>
      </w:r>
    </w:p>
    <w:p w:rsidR="00913081" w:rsidRPr="004522D2" w:rsidRDefault="00913081" w:rsidP="00913081">
      <w:pPr>
        <w:spacing w:after="0" w:line="240" w:lineRule="auto"/>
        <w:jc w:val="center"/>
        <w:rPr>
          <w:sz w:val="16"/>
          <w:szCs w:val="16"/>
          <w:vertAlign w:val="superscript"/>
          <w:lang w:val="uk-UA" w:eastAsia="ru-RU"/>
        </w:rPr>
      </w:pPr>
      <w:r w:rsidRPr="004522D2">
        <w:rPr>
          <w:sz w:val="16"/>
          <w:szCs w:val="20"/>
          <w:lang w:val="uk-UA" w:eastAsia="ru-RU"/>
        </w:rPr>
        <w:t>(прізвище, ім’я, по батькові)</w:t>
      </w:r>
    </w:p>
    <w:p w:rsidR="00913081" w:rsidRPr="004522D2" w:rsidRDefault="00913081" w:rsidP="00913081">
      <w:pPr>
        <w:spacing w:after="0" w:line="240" w:lineRule="auto"/>
        <w:jc w:val="both"/>
        <w:rPr>
          <w:lang w:val="uk-UA" w:eastAsia="ru-RU"/>
        </w:rPr>
      </w:pPr>
    </w:p>
    <w:p w:rsidR="00913081" w:rsidRPr="004522D2" w:rsidRDefault="00913081" w:rsidP="00913081">
      <w:pPr>
        <w:numPr>
          <w:ilvl w:val="0"/>
          <w:numId w:val="8"/>
        </w:numPr>
        <w:tabs>
          <w:tab w:val="num" w:pos="0"/>
          <w:tab w:val="num" w:pos="180"/>
          <w:tab w:val="left" w:pos="360"/>
        </w:tabs>
        <w:spacing w:after="0" w:line="360" w:lineRule="auto"/>
        <w:ind w:left="0" w:firstLine="0"/>
        <w:jc w:val="both"/>
        <w:rPr>
          <w:lang w:val="uk-UA" w:eastAsia="ru-RU"/>
        </w:rPr>
      </w:pPr>
      <w:r w:rsidRPr="004522D2">
        <w:rPr>
          <w:lang w:val="uk-UA" w:eastAsia="ru-RU"/>
        </w:rPr>
        <w:t>Тема роботи (проекту) _______________________________________________</w:t>
      </w:r>
    </w:p>
    <w:p w:rsidR="00913081" w:rsidRPr="004522D2" w:rsidRDefault="00913081" w:rsidP="00913081">
      <w:pPr>
        <w:tabs>
          <w:tab w:val="num" w:pos="0"/>
          <w:tab w:val="num" w:pos="180"/>
        </w:tabs>
        <w:spacing w:after="0" w:line="360" w:lineRule="auto"/>
        <w:rPr>
          <w:lang w:val="uk-UA" w:eastAsia="ru-RU"/>
        </w:rPr>
      </w:pPr>
      <w:r w:rsidRPr="004522D2">
        <w:rPr>
          <w:lang w:val="uk-UA" w:eastAsia="ru-RU"/>
        </w:rPr>
        <w:t>____________________________________________________________________</w:t>
      </w:r>
    </w:p>
    <w:p w:rsidR="00913081" w:rsidRPr="004522D2" w:rsidRDefault="00913081" w:rsidP="00913081">
      <w:pPr>
        <w:tabs>
          <w:tab w:val="num" w:pos="180"/>
        </w:tabs>
        <w:spacing w:after="0" w:line="360" w:lineRule="auto"/>
        <w:rPr>
          <w:lang w:val="uk-UA" w:eastAsia="ru-RU"/>
        </w:rPr>
      </w:pPr>
      <w:r w:rsidRPr="004522D2">
        <w:rPr>
          <w:lang w:val="uk-UA" w:eastAsia="ru-RU"/>
        </w:rPr>
        <w:t>____________________________________________________________________</w:t>
      </w:r>
    </w:p>
    <w:p w:rsidR="00913081" w:rsidRPr="004522D2" w:rsidRDefault="00913081" w:rsidP="00913081">
      <w:pPr>
        <w:tabs>
          <w:tab w:val="num" w:pos="180"/>
        </w:tabs>
        <w:spacing w:after="0" w:line="360" w:lineRule="auto"/>
        <w:rPr>
          <w:lang w:val="uk-UA" w:eastAsia="ru-RU"/>
        </w:rPr>
      </w:pPr>
      <w:r w:rsidRPr="004522D2">
        <w:rPr>
          <w:lang w:val="uk-UA" w:eastAsia="ru-RU"/>
        </w:rPr>
        <w:t>керівник роботи _____________________________________________________,</w:t>
      </w:r>
    </w:p>
    <w:p w:rsidR="00913081" w:rsidRPr="004522D2" w:rsidRDefault="00913081" w:rsidP="00913081">
      <w:pPr>
        <w:tabs>
          <w:tab w:val="num" w:pos="180"/>
        </w:tabs>
        <w:spacing w:after="0" w:line="360" w:lineRule="auto"/>
        <w:jc w:val="center"/>
        <w:rPr>
          <w:sz w:val="16"/>
          <w:szCs w:val="16"/>
          <w:lang w:val="uk-UA" w:eastAsia="ru-RU"/>
        </w:rPr>
      </w:pPr>
      <w:r w:rsidRPr="004522D2">
        <w:rPr>
          <w:sz w:val="16"/>
          <w:szCs w:val="16"/>
          <w:lang w:val="uk-UA" w:eastAsia="ru-RU"/>
        </w:rPr>
        <w:t>(прізвище, ім’я, по батькові, науковий ступінь, вчене звання)</w:t>
      </w:r>
    </w:p>
    <w:p w:rsidR="00913081" w:rsidRPr="004522D2" w:rsidRDefault="00913081" w:rsidP="00913081">
      <w:pPr>
        <w:tabs>
          <w:tab w:val="num" w:pos="180"/>
        </w:tabs>
        <w:spacing w:after="0" w:line="360" w:lineRule="auto"/>
        <w:rPr>
          <w:lang w:val="uk-UA" w:eastAsia="ru-RU"/>
        </w:rPr>
      </w:pPr>
      <w:r w:rsidRPr="004522D2">
        <w:rPr>
          <w:lang w:val="uk-UA" w:eastAsia="ru-RU"/>
        </w:rPr>
        <w:t>затверджені наказом ЗНУ від «____»___________20___року №______________</w:t>
      </w:r>
    </w:p>
    <w:p w:rsidR="00913081" w:rsidRPr="004522D2" w:rsidRDefault="00913081" w:rsidP="00913081">
      <w:pPr>
        <w:numPr>
          <w:ilvl w:val="0"/>
          <w:numId w:val="8"/>
        </w:numPr>
        <w:tabs>
          <w:tab w:val="num" w:pos="0"/>
          <w:tab w:val="num" w:pos="180"/>
          <w:tab w:val="left" w:pos="360"/>
        </w:tabs>
        <w:spacing w:after="0" w:line="360" w:lineRule="auto"/>
        <w:ind w:left="0" w:firstLine="0"/>
        <w:jc w:val="both"/>
        <w:rPr>
          <w:lang w:val="uk-UA" w:eastAsia="ru-RU"/>
        </w:rPr>
      </w:pPr>
      <w:r w:rsidRPr="004522D2">
        <w:rPr>
          <w:lang w:val="uk-UA" w:eastAsia="ru-RU"/>
        </w:rPr>
        <w:t>Строк подання роботи _________________________</w:t>
      </w:r>
      <w:r w:rsidRPr="004522D2">
        <w:rPr>
          <w:lang w:val="uk-UA" w:eastAsia="ru-RU"/>
        </w:rPr>
        <w:tab/>
        <w:t>__________________</w:t>
      </w:r>
    </w:p>
    <w:p w:rsidR="00913081" w:rsidRPr="004522D2" w:rsidRDefault="00913081" w:rsidP="00913081">
      <w:pPr>
        <w:numPr>
          <w:ilvl w:val="0"/>
          <w:numId w:val="8"/>
        </w:numPr>
        <w:tabs>
          <w:tab w:val="num" w:pos="0"/>
          <w:tab w:val="num" w:pos="180"/>
          <w:tab w:val="left" w:pos="360"/>
        </w:tabs>
        <w:spacing w:after="0" w:line="360" w:lineRule="auto"/>
        <w:ind w:left="0" w:firstLine="0"/>
        <w:jc w:val="both"/>
        <w:rPr>
          <w:lang w:val="uk-UA" w:eastAsia="ru-RU"/>
        </w:rPr>
      </w:pPr>
      <w:r w:rsidRPr="004522D2">
        <w:rPr>
          <w:lang w:val="uk-UA" w:eastAsia="ru-RU"/>
        </w:rPr>
        <w:t>Вихідні дані до роботи _______________________________________________</w:t>
      </w:r>
    </w:p>
    <w:p w:rsidR="00913081" w:rsidRPr="004522D2" w:rsidRDefault="00913081" w:rsidP="00913081">
      <w:pPr>
        <w:tabs>
          <w:tab w:val="num" w:pos="180"/>
        </w:tabs>
        <w:spacing w:after="0" w:line="360" w:lineRule="auto"/>
        <w:jc w:val="both"/>
        <w:rPr>
          <w:lang w:val="uk-UA" w:eastAsia="ru-RU"/>
        </w:rPr>
      </w:pPr>
      <w:r w:rsidRPr="004522D2">
        <w:rPr>
          <w:lang w:val="uk-UA" w:eastAsia="ru-RU"/>
        </w:rPr>
        <w:t>__________________________________________________________________</w:t>
      </w:r>
    </w:p>
    <w:p w:rsidR="00913081" w:rsidRPr="004522D2" w:rsidRDefault="00913081" w:rsidP="00913081">
      <w:pPr>
        <w:tabs>
          <w:tab w:val="num" w:pos="180"/>
        </w:tabs>
        <w:spacing w:after="0" w:line="360" w:lineRule="auto"/>
        <w:jc w:val="both"/>
        <w:rPr>
          <w:lang w:val="uk-UA" w:eastAsia="ru-RU"/>
        </w:rPr>
      </w:pPr>
      <w:r w:rsidRPr="004522D2">
        <w:rPr>
          <w:lang w:val="uk-UA" w:eastAsia="ru-RU"/>
        </w:rPr>
        <w:t>__________________________________________________________________</w:t>
      </w:r>
    </w:p>
    <w:p w:rsidR="00913081" w:rsidRPr="004522D2" w:rsidRDefault="00913081" w:rsidP="00913081">
      <w:pPr>
        <w:numPr>
          <w:ilvl w:val="0"/>
          <w:numId w:val="8"/>
        </w:numPr>
        <w:tabs>
          <w:tab w:val="num" w:pos="0"/>
          <w:tab w:val="num" w:pos="180"/>
          <w:tab w:val="left" w:pos="360"/>
        </w:tabs>
        <w:spacing w:after="0" w:line="360" w:lineRule="auto"/>
        <w:ind w:left="0" w:firstLine="0"/>
        <w:jc w:val="both"/>
        <w:rPr>
          <w:lang w:val="uk-UA" w:eastAsia="ru-RU"/>
        </w:rPr>
      </w:pPr>
      <w:r w:rsidRPr="004522D2">
        <w:rPr>
          <w:lang w:val="uk-UA" w:eastAsia="ru-RU"/>
        </w:rPr>
        <w:t>Зміст розрахунково-пояснювальної записки (перелік питань, які потрібно розробити) __________________________________________________________</w:t>
      </w:r>
    </w:p>
    <w:p w:rsidR="00913081" w:rsidRPr="004522D2" w:rsidRDefault="00913081" w:rsidP="00913081">
      <w:pPr>
        <w:tabs>
          <w:tab w:val="num" w:pos="180"/>
        </w:tabs>
        <w:spacing w:after="0" w:line="360" w:lineRule="auto"/>
        <w:jc w:val="both"/>
        <w:rPr>
          <w:lang w:val="uk-UA" w:eastAsia="ru-RU"/>
        </w:rPr>
      </w:pPr>
      <w:r w:rsidRPr="004522D2">
        <w:rPr>
          <w:lang w:val="uk-UA" w:eastAsia="ru-RU"/>
        </w:rPr>
        <w:t>__________________________________________________________________</w:t>
      </w:r>
    </w:p>
    <w:p w:rsidR="00913081" w:rsidRPr="004522D2" w:rsidRDefault="00913081" w:rsidP="00913081">
      <w:pPr>
        <w:numPr>
          <w:ilvl w:val="0"/>
          <w:numId w:val="8"/>
        </w:numPr>
        <w:tabs>
          <w:tab w:val="num" w:pos="0"/>
          <w:tab w:val="num" w:pos="180"/>
          <w:tab w:val="left" w:pos="360"/>
        </w:tabs>
        <w:spacing w:after="0" w:line="360" w:lineRule="auto"/>
        <w:ind w:left="0" w:firstLine="0"/>
        <w:jc w:val="both"/>
        <w:rPr>
          <w:lang w:val="uk-UA" w:eastAsia="ru-RU"/>
        </w:rPr>
      </w:pPr>
      <w:r w:rsidRPr="004522D2">
        <w:rPr>
          <w:lang w:val="uk-UA" w:eastAsia="ru-RU"/>
        </w:rPr>
        <w:t>Перелік графічного матеріалу (з точним зазначенням обов’язкових креслень) ____________________________________________________________________</w:t>
      </w:r>
    </w:p>
    <w:p w:rsidR="00913081" w:rsidRPr="004522D2" w:rsidRDefault="00913081" w:rsidP="00913081">
      <w:pPr>
        <w:tabs>
          <w:tab w:val="num" w:pos="180"/>
        </w:tabs>
        <w:spacing w:after="0" w:line="360" w:lineRule="auto"/>
        <w:jc w:val="both"/>
        <w:rPr>
          <w:lang w:val="uk-UA" w:eastAsia="ru-RU"/>
        </w:rPr>
      </w:pPr>
      <w:r w:rsidRPr="004522D2">
        <w:rPr>
          <w:lang w:val="uk-UA" w:eastAsia="ru-RU"/>
        </w:rPr>
        <w:t>_________________________________________________________________</w:t>
      </w:r>
    </w:p>
    <w:p w:rsidR="00913081" w:rsidRPr="004522D2" w:rsidRDefault="00913081" w:rsidP="00913081">
      <w:pPr>
        <w:numPr>
          <w:ilvl w:val="0"/>
          <w:numId w:val="8"/>
        </w:numPr>
        <w:tabs>
          <w:tab w:val="num" w:pos="0"/>
          <w:tab w:val="left" w:pos="360"/>
        </w:tabs>
        <w:spacing w:after="0" w:line="360" w:lineRule="auto"/>
        <w:jc w:val="both"/>
        <w:rPr>
          <w:lang w:val="uk-UA" w:eastAsia="ru-RU"/>
        </w:rPr>
      </w:pPr>
      <w:r w:rsidRPr="004522D2">
        <w:rPr>
          <w:lang w:val="uk-UA" w:eastAsia="ru-RU"/>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913081" w:rsidRPr="00CF3E64" w:rsidTr="0011296F">
        <w:trPr>
          <w:cantSplit/>
        </w:trPr>
        <w:tc>
          <w:tcPr>
            <w:tcW w:w="1560" w:type="dxa"/>
            <w:vMerge w:val="restart"/>
            <w:vAlign w:val="center"/>
          </w:tcPr>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Розділ</w:t>
            </w:r>
          </w:p>
        </w:tc>
        <w:tc>
          <w:tcPr>
            <w:tcW w:w="4200" w:type="dxa"/>
            <w:vMerge w:val="restart"/>
            <w:vAlign w:val="center"/>
          </w:tcPr>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Прізвище, ініціали та посада</w:t>
            </w:r>
          </w:p>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консультанта</w:t>
            </w:r>
          </w:p>
        </w:tc>
        <w:tc>
          <w:tcPr>
            <w:tcW w:w="3544" w:type="dxa"/>
            <w:gridSpan w:val="2"/>
            <w:vAlign w:val="center"/>
          </w:tcPr>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Підпис, дата</w:t>
            </w:r>
          </w:p>
        </w:tc>
      </w:tr>
      <w:tr w:rsidR="00913081" w:rsidRPr="00CF3E64" w:rsidTr="0011296F">
        <w:trPr>
          <w:cantSplit/>
        </w:trPr>
        <w:tc>
          <w:tcPr>
            <w:tcW w:w="1560" w:type="dxa"/>
            <w:vMerge/>
            <w:vAlign w:val="center"/>
          </w:tcPr>
          <w:p w:rsidR="00913081" w:rsidRPr="004522D2" w:rsidRDefault="00913081" w:rsidP="0011296F">
            <w:pPr>
              <w:spacing w:after="0" w:line="240" w:lineRule="auto"/>
              <w:jc w:val="center"/>
              <w:rPr>
                <w:szCs w:val="24"/>
                <w:lang w:val="uk-UA" w:eastAsia="ru-RU"/>
              </w:rPr>
            </w:pPr>
          </w:p>
        </w:tc>
        <w:tc>
          <w:tcPr>
            <w:tcW w:w="4200" w:type="dxa"/>
            <w:vMerge/>
            <w:vAlign w:val="center"/>
          </w:tcPr>
          <w:p w:rsidR="00913081" w:rsidRPr="004522D2" w:rsidRDefault="00913081" w:rsidP="0011296F">
            <w:pPr>
              <w:spacing w:after="0" w:line="240" w:lineRule="auto"/>
              <w:jc w:val="center"/>
              <w:rPr>
                <w:szCs w:val="24"/>
                <w:lang w:val="uk-UA" w:eastAsia="ru-RU"/>
              </w:rPr>
            </w:pPr>
          </w:p>
        </w:tc>
        <w:tc>
          <w:tcPr>
            <w:tcW w:w="1843" w:type="dxa"/>
            <w:vAlign w:val="center"/>
          </w:tcPr>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завдання</w:t>
            </w:r>
          </w:p>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видав</w:t>
            </w:r>
          </w:p>
        </w:tc>
        <w:tc>
          <w:tcPr>
            <w:tcW w:w="1701" w:type="dxa"/>
            <w:vAlign w:val="center"/>
          </w:tcPr>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завдання</w:t>
            </w:r>
          </w:p>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прийняв</w:t>
            </w:r>
          </w:p>
        </w:tc>
      </w:tr>
      <w:tr w:rsidR="00913081" w:rsidRPr="00CF3E64" w:rsidTr="0011296F">
        <w:tc>
          <w:tcPr>
            <w:tcW w:w="1560" w:type="dxa"/>
          </w:tcPr>
          <w:p w:rsidR="00913081" w:rsidRPr="004522D2" w:rsidRDefault="00913081" w:rsidP="0011296F">
            <w:pPr>
              <w:spacing w:after="0" w:line="240" w:lineRule="auto"/>
              <w:jc w:val="center"/>
              <w:rPr>
                <w:b/>
                <w:szCs w:val="24"/>
                <w:lang w:val="uk-UA" w:eastAsia="ru-RU"/>
              </w:rPr>
            </w:pPr>
          </w:p>
        </w:tc>
        <w:tc>
          <w:tcPr>
            <w:tcW w:w="4200"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1560" w:type="dxa"/>
          </w:tcPr>
          <w:p w:rsidR="00913081" w:rsidRPr="004522D2" w:rsidRDefault="00913081" w:rsidP="0011296F">
            <w:pPr>
              <w:spacing w:after="0" w:line="240" w:lineRule="auto"/>
              <w:jc w:val="center"/>
              <w:rPr>
                <w:b/>
                <w:szCs w:val="24"/>
                <w:lang w:val="uk-UA" w:eastAsia="ru-RU"/>
              </w:rPr>
            </w:pPr>
          </w:p>
        </w:tc>
        <w:tc>
          <w:tcPr>
            <w:tcW w:w="4200"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1560" w:type="dxa"/>
          </w:tcPr>
          <w:p w:rsidR="00913081" w:rsidRPr="004522D2" w:rsidRDefault="00913081" w:rsidP="0011296F">
            <w:pPr>
              <w:spacing w:after="0" w:line="240" w:lineRule="auto"/>
              <w:jc w:val="center"/>
              <w:rPr>
                <w:b/>
                <w:szCs w:val="24"/>
                <w:lang w:val="uk-UA" w:eastAsia="ru-RU"/>
              </w:rPr>
            </w:pPr>
          </w:p>
        </w:tc>
        <w:tc>
          <w:tcPr>
            <w:tcW w:w="4200"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1560" w:type="dxa"/>
          </w:tcPr>
          <w:p w:rsidR="00913081" w:rsidRPr="004522D2" w:rsidRDefault="00913081" w:rsidP="0011296F">
            <w:pPr>
              <w:spacing w:after="0" w:line="240" w:lineRule="auto"/>
              <w:jc w:val="center"/>
              <w:rPr>
                <w:b/>
                <w:szCs w:val="24"/>
                <w:lang w:val="uk-UA" w:eastAsia="ru-RU"/>
              </w:rPr>
            </w:pPr>
          </w:p>
        </w:tc>
        <w:tc>
          <w:tcPr>
            <w:tcW w:w="4200"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1560" w:type="dxa"/>
          </w:tcPr>
          <w:p w:rsidR="00913081" w:rsidRPr="004522D2" w:rsidRDefault="00913081" w:rsidP="0011296F">
            <w:pPr>
              <w:spacing w:after="0" w:line="240" w:lineRule="auto"/>
              <w:jc w:val="center"/>
              <w:rPr>
                <w:b/>
                <w:szCs w:val="24"/>
                <w:lang w:val="uk-UA" w:eastAsia="ru-RU"/>
              </w:rPr>
            </w:pPr>
          </w:p>
        </w:tc>
        <w:tc>
          <w:tcPr>
            <w:tcW w:w="4200"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1560" w:type="dxa"/>
          </w:tcPr>
          <w:p w:rsidR="00913081" w:rsidRPr="004522D2" w:rsidRDefault="00913081" w:rsidP="0011296F">
            <w:pPr>
              <w:spacing w:after="0" w:line="240" w:lineRule="auto"/>
              <w:jc w:val="center"/>
              <w:rPr>
                <w:b/>
                <w:szCs w:val="24"/>
                <w:lang w:val="uk-UA" w:eastAsia="ru-RU"/>
              </w:rPr>
            </w:pPr>
          </w:p>
        </w:tc>
        <w:tc>
          <w:tcPr>
            <w:tcW w:w="4200"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1560" w:type="dxa"/>
          </w:tcPr>
          <w:p w:rsidR="00913081" w:rsidRPr="004522D2" w:rsidRDefault="00913081" w:rsidP="0011296F">
            <w:pPr>
              <w:spacing w:after="0" w:line="240" w:lineRule="auto"/>
              <w:jc w:val="center"/>
              <w:rPr>
                <w:b/>
                <w:szCs w:val="24"/>
                <w:lang w:val="uk-UA" w:eastAsia="ru-RU"/>
              </w:rPr>
            </w:pPr>
          </w:p>
        </w:tc>
        <w:tc>
          <w:tcPr>
            <w:tcW w:w="4200"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bl>
    <w:p w:rsidR="00913081" w:rsidRPr="004522D2" w:rsidRDefault="00913081" w:rsidP="00913081">
      <w:pPr>
        <w:spacing w:after="0" w:line="240" w:lineRule="auto"/>
        <w:jc w:val="center"/>
        <w:rPr>
          <w:b/>
          <w:szCs w:val="24"/>
          <w:lang w:val="uk-UA" w:eastAsia="ru-RU"/>
        </w:rPr>
      </w:pPr>
    </w:p>
    <w:p w:rsidR="00913081" w:rsidRPr="004522D2" w:rsidRDefault="00913081" w:rsidP="00913081">
      <w:pPr>
        <w:numPr>
          <w:ilvl w:val="0"/>
          <w:numId w:val="8"/>
        </w:numPr>
        <w:tabs>
          <w:tab w:val="num" w:pos="0"/>
          <w:tab w:val="left" w:pos="360"/>
        </w:tabs>
        <w:spacing w:after="0" w:line="360" w:lineRule="auto"/>
        <w:jc w:val="both"/>
        <w:rPr>
          <w:szCs w:val="24"/>
          <w:lang w:val="uk-UA" w:eastAsia="ru-RU"/>
        </w:rPr>
      </w:pPr>
      <w:r w:rsidRPr="004522D2">
        <w:rPr>
          <w:szCs w:val="24"/>
          <w:lang w:val="uk-UA" w:eastAsia="ru-RU"/>
        </w:rPr>
        <w:t>Дата видачі завдання____________________________________________</w:t>
      </w:r>
    </w:p>
    <w:p w:rsidR="00913081" w:rsidRPr="004522D2" w:rsidRDefault="00913081" w:rsidP="00913081">
      <w:pPr>
        <w:spacing w:after="0" w:line="240" w:lineRule="auto"/>
        <w:jc w:val="both"/>
        <w:rPr>
          <w:b/>
          <w:szCs w:val="24"/>
          <w:vertAlign w:val="superscript"/>
          <w:lang w:val="uk-UA" w:eastAsia="ru-RU"/>
        </w:rPr>
      </w:pPr>
    </w:p>
    <w:p w:rsidR="00913081" w:rsidRPr="004522D2" w:rsidRDefault="00913081" w:rsidP="00913081">
      <w:pPr>
        <w:keepNext/>
        <w:spacing w:before="240" w:after="60" w:line="240" w:lineRule="auto"/>
        <w:jc w:val="center"/>
        <w:outlineLvl w:val="3"/>
        <w:rPr>
          <w:b/>
          <w:bCs/>
          <w:lang w:val="uk-UA" w:eastAsia="ru-RU"/>
        </w:rPr>
      </w:pPr>
      <w:r w:rsidRPr="004522D2">
        <w:rPr>
          <w:b/>
          <w:bCs/>
          <w:lang w:val="uk-UA" w:eastAsia="ru-RU"/>
        </w:rPr>
        <w:t>КАЛЕНДАРНИЙ ПЛАН</w:t>
      </w:r>
    </w:p>
    <w:p w:rsidR="00913081" w:rsidRPr="004522D2" w:rsidRDefault="00913081" w:rsidP="00913081">
      <w:pPr>
        <w:spacing w:after="0" w:line="240" w:lineRule="auto"/>
        <w:rPr>
          <w:b/>
          <w:sz w:val="24"/>
          <w:szCs w:val="24"/>
          <w:lang w:val="uk-UA"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913081" w:rsidRPr="00CF3E64" w:rsidTr="0011296F">
        <w:trPr>
          <w:cantSplit/>
          <w:trHeight w:val="460"/>
        </w:trPr>
        <w:tc>
          <w:tcPr>
            <w:tcW w:w="567" w:type="dxa"/>
            <w:vAlign w:val="center"/>
          </w:tcPr>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w:t>
            </w:r>
          </w:p>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з/п</w:t>
            </w:r>
          </w:p>
        </w:tc>
        <w:tc>
          <w:tcPr>
            <w:tcW w:w="5373" w:type="dxa"/>
            <w:vAlign w:val="center"/>
          </w:tcPr>
          <w:p w:rsidR="00913081" w:rsidRPr="004522D2" w:rsidRDefault="00913081" w:rsidP="0011296F">
            <w:pPr>
              <w:spacing w:after="0" w:line="240" w:lineRule="auto"/>
              <w:jc w:val="center"/>
              <w:rPr>
                <w:sz w:val="24"/>
                <w:szCs w:val="24"/>
                <w:lang w:val="uk-UA" w:eastAsia="ru-RU"/>
              </w:rPr>
            </w:pPr>
            <w:r w:rsidRPr="004522D2">
              <w:rPr>
                <w:sz w:val="24"/>
                <w:szCs w:val="24"/>
                <w:lang w:val="uk-UA" w:eastAsia="ru-RU"/>
              </w:rPr>
              <w:t>Назва етапів кваліфікаційної роботи</w:t>
            </w:r>
          </w:p>
        </w:tc>
        <w:tc>
          <w:tcPr>
            <w:tcW w:w="1843" w:type="dxa"/>
            <w:vAlign w:val="center"/>
          </w:tcPr>
          <w:p w:rsidR="00913081" w:rsidRPr="004522D2" w:rsidRDefault="00913081" w:rsidP="0011296F">
            <w:pPr>
              <w:spacing w:after="0" w:line="240" w:lineRule="auto"/>
              <w:jc w:val="center"/>
              <w:rPr>
                <w:sz w:val="24"/>
                <w:szCs w:val="24"/>
                <w:lang w:val="uk-UA" w:eastAsia="ru-RU"/>
              </w:rPr>
            </w:pPr>
            <w:r w:rsidRPr="004522D2">
              <w:rPr>
                <w:spacing w:val="-20"/>
                <w:sz w:val="24"/>
                <w:szCs w:val="24"/>
                <w:lang w:val="uk-UA" w:eastAsia="ru-RU"/>
              </w:rPr>
              <w:t>Строк  виконання</w:t>
            </w:r>
            <w:r w:rsidRPr="004522D2">
              <w:rPr>
                <w:sz w:val="24"/>
                <w:szCs w:val="24"/>
                <w:lang w:val="uk-UA" w:eastAsia="ru-RU"/>
              </w:rPr>
              <w:t xml:space="preserve"> етапів роботи</w:t>
            </w:r>
          </w:p>
        </w:tc>
        <w:tc>
          <w:tcPr>
            <w:tcW w:w="1701" w:type="dxa"/>
            <w:vAlign w:val="center"/>
          </w:tcPr>
          <w:p w:rsidR="00913081" w:rsidRPr="003A2BB6" w:rsidRDefault="00913081" w:rsidP="0011296F">
            <w:pPr>
              <w:jc w:val="center"/>
              <w:rPr>
                <w:sz w:val="24"/>
                <w:szCs w:val="24"/>
                <w:lang w:val="uk-UA" w:eastAsia="ru-RU"/>
              </w:rPr>
            </w:pPr>
            <w:r w:rsidRPr="003A2BB6">
              <w:rPr>
                <w:sz w:val="24"/>
                <w:szCs w:val="24"/>
                <w:lang w:val="uk-UA" w:eastAsia="ru-RU"/>
              </w:rPr>
              <w:t>Примітка</w:t>
            </w: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r w:rsidR="00913081" w:rsidRPr="00CF3E64" w:rsidTr="0011296F">
        <w:tc>
          <w:tcPr>
            <w:tcW w:w="567" w:type="dxa"/>
          </w:tcPr>
          <w:p w:rsidR="00913081" w:rsidRPr="004522D2" w:rsidRDefault="00913081" w:rsidP="0011296F">
            <w:pPr>
              <w:spacing w:after="0" w:line="240" w:lineRule="auto"/>
              <w:jc w:val="center"/>
              <w:rPr>
                <w:b/>
                <w:szCs w:val="24"/>
                <w:lang w:val="uk-UA" w:eastAsia="ru-RU"/>
              </w:rPr>
            </w:pPr>
          </w:p>
        </w:tc>
        <w:tc>
          <w:tcPr>
            <w:tcW w:w="5373" w:type="dxa"/>
          </w:tcPr>
          <w:p w:rsidR="00913081" w:rsidRPr="004522D2" w:rsidRDefault="00913081" w:rsidP="0011296F">
            <w:pPr>
              <w:spacing w:after="0" w:line="240" w:lineRule="auto"/>
              <w:jc w:val="center"/>
              <w:rPr>
                <w:b/>
                <w:szCs w:val="24"/>
                <w:lang w:val="uk-UA" w:eastAsia="ru-RU"/>
              </w:rPr>
            </w:pPr>
          </w:p>
        </w:tc>
        <w:tc>
          <w:tcPr>
            <w:tcW w:w="1843" w:type="dxa"/>
          </w:tcPr>
          <w:p w:rsidR="00913081" w:rsidRPr="004522D2" w:rsidRDefault="00913081" w:rsidP="0011296F">
            <w:pPr>
              <w:spacing w:after="0" w:line="240" w:lineRule="auto"/>
              <w:jc w:val="center"/>
              <w:rPr>
                <w:b/>
                <w:szCs w:val="24"/>
                <w:lang w:val="uk-UA" w:eastAsia="ru-RU"/>
              </w:rPr>
            </w:pPr>
          </w:p>
        </w:tc>
        <w:tc>
          <w:tcPr>
            <w:tcW w:w="1701" w:type="dxa"/>
          </w:tcPr>
          <w:p w:rsidR="00913081" w:rsidRPr="004522D2" w:rsidRDefault="00913081" w:rsidP="0011296F">
            <w:pPr>
              <w:spacing w:after="0" w:line="240" w:lineRule="auto"/>
              <w:jc w:val="center"/>
              <w:rPr>
                <w:b/>
                <w:szCs w:val="24"/>
                <w:lang w:val="uk-UA" w:eastAsia="ru-RU"/>
              </w:rPr>
            </w:pPr>
          </w:p>
        </w:tc>
      </w:tr>
    </w:tbl>
    <w:p w:rsidR="00913081" w:rsidRPr="004522D2" w:rsidRDefault="00913081" w:rsidP="00913081">
      <w:pPr>
        <w:spacing w:after="0" w:line="240" w:lineRule="auto"/>
        <w:rPr>
          <w:b/>
          <w:sz w:val="24"/>
          <w:szCs w:val="24"/>
          <w:lang w:val="uk-UA" w:eastAsia="ru-RU"/>
        </w:rPr>
      </w:pPr>
    </w:p>
    <w:p w:rsidR="00913081" w:rsidRPr="004522D2" w:rsidRDefault="00913081" w:rsidP="00913081">
      <w:pPr>
        <w:spacing w:after="0" w:line="240" w:lineRule="auto"/>
        <w:jc w:val="center"/>
        <w:rPr>
          <w:b/>
          <w:sz w:val="24"/>
          <w:szCs w:val="24"/>
          <w:lang w:val="uk-UA" w:eastAsia="ru-RU"/>
        </w:rPr>
      </w:pPr>
    </w:p>
    <w:p w:rsidR="00913081" w:rsidRPr="004522D2" w:rsidRDefault="00913081" w:rsidP="00913081">
      <w:pPr>
        <w:spacing w:after="0" w:line="240" w:lineRule="auto"/>
        <w:jc w:val="both"/>
        <w:rPr>
          <w:lang w:val="uk-UA" w:eastAsia="ru-RU"/>
        </w:rPr>
      </w:pPr>
      <w:r w:rsidRPr="004522D2">
        <w:rPr>
          <w:lang w:val="uk-UA" w:eastAsia="ru-RU"/>
        </w:rPr>
        <w:t>Слухач ________________  _______________________________________</w:t>
      </w:r>
    </w:p>
    <w:p w:rsidR="00913081" w:rsidRPr="004522D2" w:rsidRDefault="00913081" w:rsidP="00913081">
      <w:pPr>
        <w:spacing w:after="0" w:line="240" w:lineRule="auto"/>
        <w:ind w:left="708" w:firstLine="708"/>
        <w:jc w:val="both"/>
        <w:rPr>
          <w:sz w:val="16"/>
          <w:szCs w:val="16"/>
          <w:lang w:val="uk-UA" w:eastAsia="ru-RU"/>
        </w:rPr>
      </w:pPr>
      <w:r w:rsidRPr="004522D2">
        <w:rPr>
          <w:sz w:val="16"/>
          <w:szCs w:val="16"/>
          <w:lang w:val="uk-UA" w:eastAsia="ru-RU"/>
        </w:rPr>
        <w:t>(підпис)</w:t>
      </w:r>
      <w:r w:rsidRPr="004522D2">
        <w:rPr>
          <w:sz w:val="16"/>
          <w:szCs w:val="16"/>
          <w:lang w:val="uk-UA" w:eastAsia="ru-RU"/>
        </w:rPr>
        <w:tab/>
      </w:r>
      <w:r w:rsidRPr="004522D2">
        <w:rPr>
          <w:sz w:val="16"/>
          <w:szCs w:val="16"/>
          <w:lang w:val="uk-UA" w:eastAsia="ru-RU"/>
        </w:rPr>
        <w:tab/>
      </w:r>
      <w:r w:rsidRPr="004522D2">
        <w:rPr>
          <w:sz w:val="16"/>
          <w:szCs w:val="16"/>
          <w:lang w:val="uk-UA" w:eastAsia="ru-RU"/>
        </w:rPr>
        <w:tab/>
      </w:r>
      <w:r w:rsidRPr="004522D2">
        <w:rPr>
          <w:sz w:val="16"/>
          <w:szCs w:val="16"/>
          <w:lang w:val="uk-UA" w:eastAsia="ru-RU"/>
        </w:rPr>
        <w:tab/>
      </w:r>
      <w:r>
        <w:rPr>
          <w:sz w:val="16"/>
          <w:szCs w:val="16"/>
          <w:lang w:val="uk-UA" w:eastAsia="ru-RU"/>
        </w:rPr>
        <w:tab/>
      </w:r>
      <w:r>
        <w:rPr>
          <w:sz w:val="16"/>
          <w:szCs w:val="16"/>
          <w:lang w:val="uk-UA" w:eastAsia="ru-RU"/>
        </w:rPr>
        <w:tab/>
      </w:r>
      <w:r w:rsidRPr="004522D2">
        <w:rPr>
          <w:sz w:val="16"/>
          <w:szCs w:val="16"/>
          <w:lang w:val="uk-UA" w:eastAsia="ru-RU"/>
        </w:rPr>
        <w:t>(ініціали та прізвище)</w:t>
      </w:r>
    </w:p>
    <w:p w:rsidR="00913081" w:rsidRPr="004522D2" w:rsidRDefault="00913081" w:rsidP="00913081">
      <w:pPr>
        <w:spacing w:after="0" w:line="240" w:lineRule="auto"/>
        <w:jc w:val="both"/>
        <w:rPr>
          <w:lang w:val="uk-UA" w:eastAsia="ru-RU"/>
        </w:rPr>
      </w:pPr>
      <w:r w:rsidRPr="004522D2">
        <w:rPr>
          <w:lang w:val="uk-UA" w:eastAsia="ru-RU"/>
        </w:rPr>
        <w:t>Керівник роботи (проекту) _______________  ________________________</w:t>
      </w:r>
    </w:p>
    <w:p w:rsidR="00913081" w:rsidRPr="004522D2" w:rsidRDefault="00913081" w:rsidP="00913081">
      <w:pPr>
        <w:spacing w:after="0" w:line="240" w:lineRule="auto"/>
        <w:ind w:left="2832" w:firstLine="708"/>
        <w:jc w:val="both"/>
        <w:rPr>
          <w:b/>
          <w:sz w:val="24"/>
          <w:szCs w:val="24"/>
          <w:lang w:val="uk-UA" w:eastAsia="ru-RU"/>
        </w:rPr>
      </w:pPr>
      <w:r w:rsidRPr="004522D2">
        <w:rPr>
          <w:bCs/>
          <w:sz w:val="24"/>
          <w:szCs w:val="24"/>
          <w:vertAlign w:val="superscript"/>
          <w:lang w:val="uk-UA" w:eastAsia="ru-RU"/>
        </w:rPr>
        <w:t>(підпис)</w:t>
      </w:r>
      <w:r w:rsidRPr="004522D2">
        <w:rPr>
          <w:bCs/>
          <w:sz w:val="24"/>
          <w:szCs w:val="24"/>
          <w:vertAlign w:val="superscript"/>
          <w:lang w:val="uk-UA" w:eastAsia="ru-RU"/>
        </w:rPr>
        <w:tab/>
      </w:r>
      <w:r w:rsidRPr="004522D2">
        <w:rPr>
          <w:bCs/>
          <w:sz w:val="24"/>
          <w:szCs w:val="24"/>
          <w:vertAlign w:val="superscript"/>
          <w:lang w:val="uk-UA" w:eastAsia="ru-RU"/>
        </w:rPr>
        <w:tab/>
      </w:r>
      <w:r w:rsidRPr="004522D2">
        <w:rPr>
          <w:bCs/>
          <w:sz w:val="24"/>
          <w:szCs w:val="24"/>
          <w:vertAlign w:val="superscript"/>
          <w:lang w:val="uk-UA" w:eastAsia="ru-RU"/>
        </w:rPr>
        <w:tab/>
      </w:r>
      <w:r>
        <w:rPr>
          <w:bCs/>
          <w:sz w:val="24"/>
          <w:szCs w:val="24"/>
          <w:vertAlign w:val="superscript"/>
          <w:lang w:val="uk-UA" w:eastAsia="ru-RU"/>
        </w:rPr>
        <w:tab/>
      </w:r>
      <w:r>
        <w:rPr>
          <w:bCs/>
          <w:sz w:val="24"/>
          <w:szCs w:val="24"/>
          <w:vertAlign w:val="superscript"/>
          <w:lang w:val="uk-UA" w:eastAsia="ru-RU"/>
        </w:rPr>
        <w:tab/>
      </w:r>
      <w:r w:rsidRPr="004522D2">
        <w:rPr>
          <w:bCs/>
          <w:sz w:val="24"/>
          <w:szCs w:val="24"/>
          <w:vertAlign w:val="superscript"/>
          <w:lang w:val="uk-UA" w:eastAsia="ru-RU"/>
        </w:rPr>
        <w:t>(ініціали та прізвище)</w:t>
      </w:r>
    </w:p>
    <w:p w:rsidR="00913081" w:rsidRPr="004522D2" w:rsidRDefault="00913081" w:rsidP="00913081">
      <w:pPr>
        <w:spacing w:after="0" w:line="240" w:lineRule="auto"/>
        <w:jc w:val="both"/>
        <w:rPr>
          <w:sz w:val="18"/>
          <w:szCs w:val="18"/>
          <w:lang w:val="uk-UA" w:eastAsia="ru-RU"/>
        </w:rPr>
      </w:pPr>
    </w:p>
    <w:p w:rsidR="00913081" w:rsidRPr="004522D2" w:rsidRDefault="00913081" w:rsidP="00913081">
      <w:pPr>
        <w:spacing w:after="0" w:line="240" w:lineRule="auto"/>
        <w:jc w:val="both"/>
        <w:rPr>
          <w:b/>
          <w:lang w:val="uk-UA" w:eastAsia="ru-RU"/>
        </w:rPr>
      </w:pPr>
      <w:r w:rsidRPr="004522D2">
        <w:rPr>
          <w:b/>
          <w:lang w:val="uk-UA" w:eastAsia="ru-RU"/>
        </w:rPr>
        <w:t>Нормоконтроль пройдено</w:t>
      </w:r>
    </w:p>
    <w:p w:rsidR="00913081" w:rsidRPr="004522D2" w:rsidRDefault="00913081" w:rsidP="00913081">
      <w:pPr>
        <w:spacing w:after="0" w:line="240" w:lineRule="auto"/>
        <w:ind w:firstLine="720"/>
        <w:jc w:val="both"/>
        <w:rPr>
          <w:b/>
          <w:sz w:val="24"/>
          <w:szCs w:val="24"/>
          <w:lang w:val="uk-UA" w:eastAsia="ru-RU"/>
        </w:rPr>
      </w:pPr>
    </w:p>
    <w:p w:rsidR="00913081" w:rsidRPr="004522D2" w:rsidRDefault="00913081" w:rsidP="00913081">
      <w:pPr>
        <w:spacing w:after="0" w:line="240" w:lineRule="auto"/>
        <w:jc w:val="both"/>
        <w:rPr>
          <w:lang w:val="uk-UA" w:eastAsia="ru-RU"/>
        </w:rPr>
      </w:pPr>
      <w:r w:rsidRPr="004522D2">
        <w:rPr>
          <w:lang w:val="uk-UA" w:eastAsia="ru-RU"/>
        </w:rPr>
        <w:t>Нормоконтролер _____________  __________________________________</w:t>
      </w:r>
    </w:p>
    <w:p w:rsidR="00913081" w:rsidRPr="004616DF" w:rsidRDefault="00913081" w:rsidP="00913081">
      <w:pPr>
        <w:spacing w:after="0" w:line="240" w:lineRule="auto"/>
        <w:ind w:left="2124" w:firstLine="708"/>
        <w:jc w:val="both"/>
        <w:rPr>
          <w:b/>
          <w:sz w:val="24"/>
          <w:szCs w:val="24"/>
          <w:lang w:val="uk-UA" w:eastAsia="ru-RU"/>
        </w:rPr>
      </w:pPr>
      <w:r w:rsidRPr="004522D2">
        <w:rPr>
          <w:bCs/>
          <w:sz w:val="24"/>
          <w:szCs w:val="24"/>
          <w:vertAlign w:val="superscript"/>
          <w:lang w:val="uk-UA" w:eastAsia="ru-RU"/>
        </w:rPr>
        <w:t>(підпис)</w:t>
      </w:r>
      <w:r w:rsidRPr="004522D2">
        <w:rPr>
          <w:bCs/>
          <w:sz w:val="24"/>
          <w:szCs w:val="24"/>
          <w:vertAlign w:val="superscript"/>
          <w:lang w:val="uk-UA" w:eastAsia="ru-RU"/>
        </w:rPr>
        <w:tab/>
      </w:r>
      <w:r w:rsidRPr="004522D2">
        <w:rPr>
          <w:bCs/>
          <w:sz w:val="24"/>
          <w:szCs w:val="24"/>
          <w:vertAlign w:val="superscript"/>
          <w:lang w:val="uk-UA" w:eastAsia="ru-RU"/>
        </w:rPr>
        <w:tab/>
      </w:r>
      <w:r w:rsidRPr="004522D2">
        <w:rPr>
          <w:bCs/>
          <w:sz w:val="24"/>
          <w:szCs w:val="24"/>
          <w:vertAlign w:val="superscript"/>
          <w:lang w:val="uk-UA" w:eastAsia="ru-RU"/>
        </w:rPr>
        <w:tab/>
        <w:t>(ініціали  та прізвище)</w:t>
      </w:r>
    </w:p>
    <w:p w:rsidR="00943878" w:rsidRDefault="00943878" w:rsidP="00943878">
      <w:pPr>
        <w:spacing w:line="360" w:lineRule="auto"/>
        <w:jc w:val="center"/>
        <w:rPr>
          <w:color w:val="000000"/>
          <w:lang w:val="uk-UA"/>
        </w:rPr>
      </w:pPr>
    </w:p>
    <w:p w:rsidR="00C021D2" w:rsidRPr="00C84AA2" w:rsidRDefault="00C021D2" w:rsidP="00C021D2">
      <w:pPr>
        <w:jc w:val="center"/>
        <w:rPr>
          <w:lang w:val="uk-UA"/>
        </w:rPr>
      </w:pPr>
      <w:r w:rsidRPr="00C84AA2">
        <w:rPr>
          <w:lang w:val="uk-UA"/>
        </w:rPr>
        <w:lastRenderedPageBreak/>
        <w:t>РЕФЕРАТ</w:t>
      </w:r>
    </w:p>
    <w:p w:rsidR="00C021D2" w:rsidRPr="00C84AA2" w:rsidRDefault="00C021D2" w:rsidP="00C021D2">
      <w:pPr>
        <w:spacing w:after="0"/>
        <w:jc w:val="center"/>
        <w:rPr>
          <w:lang w:val="uk-UA"/>
        </w:rPr>
      </w:pPr>
    </w:p>
    <w:p w:rsidR="00C021D2" w:rsidRPr="00C84AA2" w:rsidRDefault="00C021D2" w:rsidP="00C021D2">
      <w:pPr>
        <w:spacing w:after="0"/>
        <w:jc w:val="center"/>
        <w:rPr>
          <w:lang w:val="uk-UA"/>
        </w:rPr>
      </w:pPr>
    </w:p>
    <w:p w:rsidR="00C021D2" w:rsidRPr="00C84AA2" w:rsidRDefault="00C021D2" w:rsidP="001A5845">
      <w:pPr>
        <w:spacing w:after="0" w:line="360" w:lineRule="auto"/>
        <w:ind w:firstLine="708"/>
        <w:jc w:val="both"/>
        <w:rPr>
          <w:lang w:val="uk-UA"/>
        </w:rPr>
      </w:pPr>
      <w:r w:rsidRPr="00C84AA2">
        <w:rPr>
          <w:lang w:val="uk-UA"/>
        </w:rPr>
        <w:t xml:space="preserve">Лобов Д.Д. </w:t>
      </w:r>
      <w:r w:rsidRPr="00C84AA2">
        <w:rPr>
          <w:color w:val="000000"/>
          <w:lang w:val="uk-UA"/>
        </w:rPr>
        <w:t xml:space="preserve">Організація і порядок діяльності органів прокуратури України. Реформування органів прокуратури України. </w:t>
      </w:r>
      <w:r w:rsidR="002402F7">
        <w:rPr>
          <w:lang w:val="uk-UA"/>
        </w:rPr>
        <w:t>– Запоріжжя, 2020</w:t>
      </w:r>
      <w:r w:rsidRPr="00C84AA2">
        <w:rPr>
          <w:lang w:val="uk-UA"/>
        </w:rPr>
        <w:t>. –</w:t>
      </w:r>
      <w:r w:rsidR="002402F7">
        <w:rPr>
          <w:lang w:val="uk-UA"/>
        </w:rPr>
        <w:t xml:space="preserve"> 104</w:t>
      </w:r>
      <w:r w:rsidR="00827F6A">
        <w:rPr>
          <w:lang w:val="uk-UA"/>
        </w:rPr>
        <w:t xml:space="preserve"> с.</w:t>
      </w:r>
    </w:p>
    <w:p w:rsidR="00C021D2" w:rsidRPr="00C84AA2" w:rsidRDefault="00C021D2" w:rsidP="00827F6A">
      <w:pPr>
        <w:spacing w:after="0" w:line="360" w:lineRule="auto"/>
        <w:ind w:firstLine="709"/>
        <w:jc w:val="both"/>
        <w:rPr>
          <w:lang w:val="uk-UA"/>
        </w:rPr>
      </w:pPr>
      <w:r w:rsidRPr="00C84AA2">
        <w:rPr>
          <w:lang w:val="uk-UA"/>
        </w:rPr>
        <w:t xml:space="preserve">Кваліфікаційна робота складається зі </w:t>
      </w:r>
      <w:r w:rsidR="002402F7">
        <w:rPr>
          <w:lang w:val="uk-UA"/>
        </w:rPr>
        <w:t>104</w:t>
      </w:r>
      <w:r w:rsidRPr="00C84AA2">
        <w:rPr>
          <w:lang w:val="uk-UA"/>
        </w:rPr>
        <w:t xml:space="preserve"> сторінок, містить </w:t>
      </w:r>
      <w:r w:rsidR="00827F6A">
        <w:rPr>
          <w:lang w:val="uk-UA"/>
        </w:rPr>
        <w:t>71 джерело</w:t>
      </w:r>
      <w:r w:rsidRPr="00C84AA2">
        <w:rPr>
          <w:lang w:val="uk-UA"/>
        </w:rPr>
        <w:t xml:space="preserve"> використаної інформації.</w:t>
      </w:r>
    </w:p>
    <w:p w:rsidR="00C021D2" w:rsidRPr="00C84AA2" w:rsidRDefault="00C021D2" w:rsidP="00C021D2">
      <w:pPr>
        <w:spacing w:after="0" w:line="360" w:lineRule="auto"/>
        <w:ind w:firstLine="709"/>
        <w:jc w:val="both"/>
        <w:rPr>
          <w:lang w:val="uk-UA"/>
        </w:rPr>
      </w:pPr>
      <w:bookmarkStart w:id="0" w:name="_GoBack"/>
      <w:r w:rsidRPr="00C84AA2">
        <w:rPr>
          <w:lang w:val="uk-UA"/>
        </w:rPr>
        <w:t>Організаційна будова, функціональне призначення та змістовне наповнення повноважень органів прокуратури в Україні від часів здобуття незалежності були і залишаються дискусійними. Особливо ускладнилася ця ситуація в останні роки через вимоги структур Ради Європи реформувати прокуратуру України з метою приведення її функцій та ролі в державному механізмі України до стандартів правової держави.</w:t>
      </w:r>
    </w:p>
    <w:p w:rsidR="00C021D2" w:rsidRPr="00C84AA2" w:rsidRDefault="00C021D2" w:rsidP="00C021D2">
      <w:pPr>
        <w:spacing w:after="0" w:line="360" w:lineRule="auto"/>
        <w:ind w:firstLine="709"/>
        <w:jc w:val="both"/>
        <w:rPr>
          <w:lang w:val="uk-UA"/>
        </w:rPr>
      </w:pPr>
      <w:r w:rsidRPr="00C84AA2">
        <w:rPr>
          <w:lang w:val="uk-UA"/>
        </w:rPr>
        <w:t>Проголошений Конституцією України принцип верховенства права як засіб забезпечення фундаментальних прав і свобод людини та громадянина не лише чітко визначив пріоритетні напрями прокурорської діяльності, а й зумовив необхідність докорінного реформування органів прокуратури. Упродовж понад півтора десятиліття, що минуло від часу прийняття Основного Закону, триває системне реформування прокуратури як складової частини державного механізму. Слід зазначити, що протягом тривалого часу в Україні відбувається досить активна та конструктивна робота, пов’язана із законодавчим забезпеченням реформування прокуратури. Більше ніж за 20 років Верховною Радою України прийнято понад 20 законів, які тією чи іншою мірою стосувалися діяльності прокуратури. Унаслідок цих змін сталися якісні зрушення в законодавчому забезпеченні організації і порядку діяльності прокуратури.</w:t>
      </w:r>
    </w:p>
    <w:p w:rsidR="00C021D2" w:rsidRPr="00C84AA2" w:rsidRDefault="00C021D2" w:rsidP="001A5845">
      <w:pPr>
        <w:spacing w:after="0" w:line="360" w:lineRule="auto"/>
        <w:ind w:firstLine="709"/>
        <w:jc w:val="both"/>
        <w:rPr>
          <w:lang w:val="uk-UA"/>
        </w:rPr>
      </w:pPr>
      <w:r w:rsidRPr="00C84AA2">
        <w:rPr>
          <w:lang w:val="uk-UA"/>
        </w:rPr>
        <w:t xml:space="preserve">Реформування прокуратури України – найважливіша складова вказаного процесу, оскільки саме вона являє собою той ключовий інструментарій держави, за допомогою якого здійснюється захист найвищих цінностей нації, а саме: життя і здоров’я людей, їх прав і свобод. </w:t>
      </w:r>
    </w:p>
    <w:p w:rsidR="00C021D2" w:rsidRPr="00C84AA2" w:rsidRDefault="00C021D2" w:rsidP="00C021D2">
      <w:pPr>
        <w:widowControl w:val="0"/>
        <w:suppressAutoHyphens/>
        <w:autoSpaceDE w:val="0"/>
        <w:autoSpaceDN w:val="0"/>
        <w:adjustRightInd w:val="0"/>
        <w:spacing w:after="0" w:line="360" w:lineRule="auto"/>
        <w:ind w:firstLine="708"/>
        <w:jc w:val="both"/>
        <w:textAlignment w:val="center"/>
        <w:rPr>
          <w:color w:val="000000"/>
          <w:lang w:val="uk-UA"/>
        </w:rPr>
      </w:pPr>
      <w:r w:rsidRPr="00C84AA2">
        <w:rPr>
          <w:i/>
          <w:color w:val="000000"/>
          <w:lang w:val="uk-UA"/>
        </w:rPr>
        <w:t>Мета роботи</w:t>
      </w:r>
      <w:r w:rsidRPr="00C84AA2">
        <w:rPr>
          <w:color w:val="000000"/>
          <w:lang w:val="uk-UA"/>
        </w:rPr>
        <w:t xml:space="preserve"> полягає в тому, щоб на основі системного аналізу положень </w:t>
      </w:r>
      <w:r w:rsidRPr="00C84AA2">
        <w:rPr>
          <w:color w:val="000000"/>
          <w:lang w:val="uk-UA"/>
        </w:rPr>
        <w:lastRenderedPageBreak/>
        <w:t xml:space="preserve">чинного законодавства та практики його реалізації, перспектив реформування, визначити </w:t>
      </w:r>
      <w:r w:rsidRPr="00C84AA2">
        <w:rPr>
          <w:snapToGrid w:val="0"/>
          <w:color w:val="000000"/>
          <w:lang w:val="uk-UA"/>
        </w:rPr>
        <w:t xml:space="preserve">особливості правової </w:t>
      </w:r>
      <w:r w:rsidRPr="00C84AA2">
        <w:rPr>
          <w:color w:val="000000"/>
          <w:lang w:val="uk-UA"/>
        </w:rPr>
        <w:t xml:space="preserve">діяльності органів прокуратури України і </w:t>
      </w:r>
      <w:r w:rsidRPr="00C84AA2">
        <w:rPr>
          <w:bCs/>
          <w:color w:val="000000"/>
          <w:lang w:val="uk-UA"/>
        </w:rPr>
        <w:t xml:space="preserve">надати науково обґрунтовані </w:t>
      </w:r>
      <w:r w:rsidRPr="00C84AA2">
        <w:rPr>
          <w:color w:val="000000"/>
          <w:lang w:val="uk-UA"/>
        </w:rPr>
        <w:t>пропозиції та рекомендації, спрямовані на вдосконалення правового регулювання засад цієї діяльності.</w:t>
      </w:r>
    </w:p>
    <w:p w:rsidR="00C021D2" w:rsidRPr="00C84AA2" w:rsidRDefault="00C021D2" w:rsidP="00C021D2">
      <w:pPr>
        <w:widowControl w:val="0"/>
        <w:suppressAutoHyphens/>
        <w:autoSpaceDE w:val="0"/>
        <w:autoSpaceDN w:val="0"/>
        <w:adjustRightInd w:val="0"/>
        <w:spacing w:after="0" w:line="360" w:lineRule="auto"/>
        <w:ind w:firstLine="708"/>
        <w:jc w:val="both"/>
        <w:textAlignment w:val="center"/>
        <w:rPr>
          <w:lang w:val="uk-UA"/>
        </w:rPr>
      </w:pPr>
      <w:r w:rsidRPr="00C84AA2">
        <w:rPr>
          <w:i/>
          <w:lang w:val="uk-UA"/>
        </w:rPr>
        <w:t>Об’єктом дослідження</w:t>
      </w:r>
      <w:r w:rsidRPr="00C84AA2">
        <w:rPr>
          <w:lang w:val="uk-UA"/>
        </w:rPr>
        <w:t xml:space="preserve"> даної кваліфікаційної роботи є</w:t>
      </w:r>
      <w:r w:rsidRPr="00EE6F83">
        <w:rPr>
          <w:snapToGrid w:val="0"/>
          <w:color w:val="000000"/>
          <w:lang w:val="uk-UA"/>
        </w:rPr>
        <w:t xml:space="preserve"> суспільні відносини, які виникають під час </w:t>
      </w:r>
      <w:r w:rsidRPr="00EE6F83">
        <w:rPr>
          <w:color w:val="000000"/>
          <w:lang w:val="uk-UA"/>
        </w:rPr>
        <w:t>організації і порядку діяльності органів прокуратури України</w:t>
      </w:r>
      <w:r w:rsidRPr="00EE6F83">
        <w:rPr>
          <w:snapToGrid w:val="0"/>
          <w:color w:val="000000"/>
          <w:lang w:val="uk-UA"/>
        </w:rPr>
        <w:t>.</w:t>
      </w:r>
    </w:p>
    <w:p w:rsidR="00C021D2" w:rsidRPr="00C84AA2" w:rsidRDefault="00C021D2" w:rsidP="00C021D2">
      <w:pPr>
        <w:widowControl w:val="0"/>
        <w:suppressAutoHyphens/>
        <w:autoSpaceDE w:val="0"/>
        <w:autoSpaceDN w:val="0"/>
        <w:adjustRightInd w:val="0"/>
        <w:spacing w:after="0" w:line="360" w:lineRule="auto"/>
        <w:ind w:firstLine="708"/>
        <w:jc w:val="both"/>
        <w:textAlignment w:val="center"/>
        <w:rPr>
          <w:lang w:val="uk-UA"/>
        </w:rPr>
      </w:pPr>
      <w:r w:rsidRPr="00C84AA2">
        <w:rPr>
          <w:i/>
          <w:lang w:val="uk-UA"/>
        </w:rPr>
        <w:t>Предметом дослідження</w:t>
      </w:r>
      <w:r w:rsidRPr="00C84AA2">
        <w:rPr>
          <w:lang w:val="uk-UA"/>
        </w:rPr>
        <w:t xml:space="preserve"> є</w:t>
      </w:r>
      <w:r w:rsidRPr="00EE6F83">
        <w:rPr>
          <w:color w:val="000000"/>
          <w:lang w:val="uk-UA"/>
        </w:rPr>
        <w:t>організація і порядок діяльності органів прокуратури України</w:t>
      </w:r>
      <w:r>
        <w:rPr>
          <w:color w:val="000000"/>
          <w:lang w:val="uk-UA"/>
        </w:rPr>
        <w:t>, стан їх реформування на сучасному етапі.</w:t>
      </w:r>
    </w:p>
    <w:bookmarkEnd w:id="0"/>
    <w:p w:rsidR="00C021D2" w:rsidRDefault="00C021D2" w:rsidP="00C021D2">
      <w:pPr>
        <w:widowControl w:val="0"/>
        <w:spacing w:after="0" w:line="360" w:lineRule="auto"/>
        <w:ind w:firstLine="708"/>
        <w:jc w:val="both"/>
        <w:rPr>
          <w:lang w:val="uk-UA"/>
        </w:rPr>
      </w:pPr>
      <w:r w:rsidRPr="00C84AA2">
        <w:rPr>
          <w:bCs/>
          <w:i/>
          <w:lang w:val="uk-UA"/>
        </w:rPr>
        <w:t>Методологічну</w:t>
      </w:r>
      <w:r w:rsidRPr="00C84AA2">
        <w:rPr>
          <w:i/>
          <w:lang w:val="uk-UA"/>
        </w:rPr>
        <w:t>основу</w:t>
      </w:r>
      <w:r w:rsidRPr="00C84AA2">
        <w:rPr>
          <w:lang w:val="uk-UA"/>
        </w:rPr>
        <w:t xml:space="preserve"> роботи складають сукупність філософсько-світоглядних, загальнонаукових принципів і підходів та спеціально-наукових методів пізнання нормативно-правових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C021D2" w:rsidRPr="00C84AA2" w:rsidRDefault="00C021D2" w:rsidP="00C021D2">
      <w:pPr>
        <w:widowControl w:val="0"/>
        <w:spacing w:after="0" w:line="360" w:lineRule="auto"/>
        <w:ind w:firstLine="709"/>
        <w:jc w:val="both"/>
        <w:rPr>
          <w:color w:val="000000"/>
          <w:lang w:val="uk-UA"/>
        </w:rPr>
      </w:pPr>
      <w:r w:rsidRPr="00C84AA2">
        <w:rPr>
          <w:i/>
          <w:iCs/>
          <w:color w:val="000000"/>
          <w:lang w:val="uk-UA"/>
        </w:rPr>
        <w:t>Нормативною основою</w:t>
      </w:r>
      <w:r w:rsidRPr="00F33E78">
        <w:rPr>
          <w:color w:val="000000"/>
          <w:lang w:val="uk-UA"/>
        </w:rPr>
        <w:t>роботи слугують нормативно-правові акти національного та закордонного законодавства, та інших нормативних актів, зокрема: Конституція України, закони України «</w:t>
      </w:r>
      <w:r>
        <w:rPr>
          <w:color w:val="000000"/>
          <w:lang w:val="uk-UA"/>
        </w:rPr>
        <w:t>Про прокуратуру</w:t>
      </w:r>
      <w:r w:rsidRPr="00F33E78">
        <w:rPr>
          <w:color w:val="000000"/>
          <w:lang w:val="uk-UA"/>
        </w:rPr>
        <w:t>»,«</w:t>
      </w:r>
      <w:r>
        <w:rPr>
          <w:color w:val="000000"/>
          <w:lang w:val="uk-UA"/>
        </w:rPr>
        <w:t>Про оперативно-розшукову діяльність</w:t>
      </w:r>
      <w:r w:rsidRPr="00F33E78">
        <w:rPr>
          <w:color w:val="000000"/>
          <w:lang w:val="uk-UA"/>
        </w:rPr>
        <w:t xml:space="preserve">», </w:t>
      </w:r>
      <w:r>
        <w:rPr>
          <w:color w:val="000000"/>
          <w:lang w:val="uk-UA"/>
        </w:rPr>
        <w:t>тощо.</w:t>
      </w:r>
    </w:p>
    <w:p w:rsidR="00C021D2" w:rsidRPr="00C84AA2" w:rsidRDefault="00C021D2" w:rsidP="00C021D2">
      <w:pPr>
        <w:widowControl w:val="0"/>
        <w:spacing w:line="360" w:lineRule="auto"/>
        <w:ind w:firstLine="708"/>
        <w:jc w:val="both"/>
        <w:rPr>
          <w:lang w:val="uk-UA"/>
        </w:rPr>
      </w:pPr>
      <w:r w:rsidRPr="00C84AA2">
        <w:rPr>
          <w:lang w:val="uk-UA"/>
        </w:rPr>
        <w:t>ОРГАНИ ПРОКУРАТУРИ УКРАЇНИ, ОФІС ГЕНЕРАЛЬНОГО ПРОКУРОРА, ПОВНОВАЖЕННЯ ПРОКУРОРА, ВЕРХОВЕНСТВО ПРАВА, ПРЕЗУМПЦІЯ НЕВИНУВАТОСТІ, ОСНОВНІ ЗАСАДІ ДІЯЛЬНОСТІ, ПРАВОВЕ ЗАБЕЗПЕЧЕННЯ.</w:t>
      </w:r>
    </w:p>
    <w:p w:rsidR="00C021D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uk-UA"/>
        </w:rPr>
      </w:pPr>
    </w:p>
    <w:p w:rsidR="00C021D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uk-UA"/>
        </w:rPr>
      </w:pPr>
    </w:p>
    <w:p w:rsidR="00C021D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uk-UA"/>
        </w:rPr>
      </w:pPr>
    </w:p>
    <w:p w:rsidR="00C021D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uk-UA"/>
        </w:rPr>
      </w:pPr>
    </w:p>
    <w:p w:rsidR="00C021D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uk-UA"/>
        </w:rPr>
      </w:pPr>
    </w:p>
    <w:p w:rsidR="00C021D2" w:rsidRPr="00F65756" w:rsidRDefault="00C021D2" w:rsidP="00C021D2">
      <w:pPr>
        <w:widowControl w:val="0"/>
        <w:suppressAutoHyphens/>
        <w:autoSpaceDE w:val="0"/>
        <w:autoSpaceDN w:val="0"/>
        <w:adjustRightInd w:val="0"/>
        <w:spacing w:after="0" w:line="360" w:lineRule="auto"/>
        <w:jc w:val="both"/>
        <w:textAlignment w:val="center"/>
        <w:rPr>
          <w:snapToGrid w:val="0"/>
          <w:color w:val="000000"/>
        </w:rPr>
      </w:pPr>
    </w:p>
    <w:p w:rsidR="001A5845" w:rsidRPr="00F65756" w:rsidRDefault="001A5845" w:rsidP="00C021D2">
      <w:pPr>
        <w:widowControl w:val="0"/>
        <w:suppressAutoHyphens/>
        <w:autoSpaceDE w:val="0"/>
        <w:autoSpaceDN w:val="0"/>
        <w:adjustRightInd w:val="0"/>
        <w:spacing w:after="0" w:line="360" w:lineRule="auto"/>
        <w:jc w:val="both"/>
        <w:textAlignment w:val="center"/>
        <w:rPr>
          <w:snapToGrid w:val="0"/>
          <w:color w:val="000000"/>
        </w:rPr>
      </w:pPr>
    </w:p>
    <w:p w:rsidR="00C021D2" w:rsidRPr="00C84AA2" w:rsidRDefault="00C021D2" w:rsidP="00C021D2">
      <w:pPr>
        <w:widowControl w:val="0"/>
        <w:suppressAutoHyphens/>
        <w:autoSpaceDE w:val="0"/>
        <w:autoSpaceDN w:val="0"/>
        <w:adjustRightInd w:val="0"/>
        <w:spacing w:after="0" w:line="360" w:lineRule="auto"/>
        <w:ind w:firstLine="900"/>
        <w:jc w:val="center"/>
        <w:textAlignment w:val="center"/>
        <w:rPr>
          <w:snapToGrid w:val="0"/>
          <w:color w:val="000000"/>
          <w:lang w:val="en-US"/>
        </w:rPr>
      </w:pPr>
      <w:r>
        <w:rPr>
          <w:snapToGrid w:val="0"/>
          <w:color w:val="000000"/>
          <w:lang w:val="en-US"/>
        </w:rPr>
        <w:lastRenderedPageBreak/>
        <w:t>SUMMARY</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uk-UA"/>
        </w:rPr>
      </w:pP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uk-UA"/>
        </w:rPr>
      </w:pPr>
    </w:p>
    <w:p w:rsidR="00C021D2" w:rsidRPr="00CC3801"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sidRPr="00C84AA2">
        <w:rPr>
          <w:snapToGrid w:val="0"/>
          <w:color w:val="000000"/>
          <w:lang w:val="en-US"/>
        </w:rPr>
        <w:t>Lobov D.D. Organization and procedure of activity of the Prosecutor's Office of Ukraine.Reforming the Prosecutor's Office of Ukraine.</w:t>
      </w:r>
      <w:r w:rsidR="00200AA1" w:rsidRPr="00C84AA2">
        <w:rPr>
          <w:lang w:val="uk-UA"/>
        </w:rPr>
        <w:t>–</w:t>
      </w:r>
      <w:r w:rsidR="00200AA1">
        <w:rPr>
          <w:snapToGrid w:val="0"/>
          <w:color w:val="000000"/>
          <w:lang w:val="en-US"/>
        </w:rPr>
        <w:t>Zaporozhye, 20</w:t>
      </w:r>
      <w:r w:rsidR="002402F7">
        <w:rPr>
          <w:snapToGrid w:val="0"/>
          <w:color w:val="000000"/>
          <w:lang w:val="uk-UA"/>
        </w:rPr>
        <w:t>20</w:t>
      </w:r>
      <w:r w:rsidRPr="00C84AA2">
        <w:rPr>
          <w:snapToGrid w:val="0"/>
          <w:color w:val="000000"/>
          <w:lang w:val="en-US"/>
        </w:rPr>
        <w:t xml:space="preserve">. </w:t>
      </w:r>
      <w:r w:rsidR="00200AA1" w:rsidRPr="00C84AA2">
        <w:rPr>
          <w:lang w:val="uk-UA"/>
        </w:rPr>
        <w:t>–</w:t>
      </w:r>
      <w:r w:rsidR="002402F7">
        <w:rPr>
          <w:snapToGrid w:val="0"/>
          <w:color w:val="000000"/>
          <w:lang w:val="uk-UA"/>
        </w:rPr>
        <w:t xml:space="preserve"> 104</w:t>
      </w:r>
      <w:r w:rsidR="00CC3801">
        <w:rPr>
          <w:snapToGrid w:val="0"/>
          <w:color w:val="000000"/>
          <w:lang w:val="en-US"/>
        </w:rPr>
        <w:t>p.</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Pr>
          <w:snapToGrid w:val="0"/>
          <w:color w:val="000000"/>
          <w:lang w:val="en-US"/>
        </w:rPr>
        <w:t>The q</w:t>
      </w:r>
      <w:r w:rsidR="00827F6A">
        <w:rPr>
          <w:snapToGrid w:val="0"/>
          <w:color w:val="000000"/>
          <w:lang w:val="en-US"/>
        </w:rPr>
        <w:t xml:space="preserve">ualifying work consists of </w:t>
      </w:r>
      <w:r w:rsidR="002402F7">
        <w:rPr>
          <w:snapToGrid w:val="0"/>
          <w:color w:val="000000"/>
          <w:lang w:val="uk-UA"/>
        </w:rPr>
        <w:t>104</w:t>
      </w:r>
      <w:r w:rsidRPr="00C84AA2">
        <w:rPr>
          <w:snapToGrid w:val="0"/>
          <w:color w:val="000000"/>
          <w:lang w:val="en-US"/>
        </w:rPr>
        <w:t xml:space="preserve"> pa</w:t>
      </w:r>
      <w:r w:rsidR="00827F6A">
        <w:rPr>
          <w:snapToGrid w:val="0"/>
          <w:color w:val="000000"/>
          <w:lang w:val="en-US"/>
        </w:rPr>
        <w:t xml:space="preserve">ges, contains </w:t>
      </w:r>
      <w:r w:rsidR="00827F6A">
        <w:rPr>
          <w:snapToGrid w:val="0"/>
          <w:color w:val="000000"/>
          <w:lang w:val="uk-UA"/>
        </w:rPr>
        <w:t>71</w:t>
      </w:r>
      <w:r w:rsidRPr="00C84AA2">
        <w:rPr>
          <w:snapToGrid w:val="0"/>
          <w:color w:val="000000"/>
          <w:lang w:val="en-US"/>
        </w:rPr>
        <w:t xml:space="preserve"> sources of information used.</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sidRPr="00C84AA2">
        <w:rPr>
          <w:snapToGrid w:val="0"/>
          <w:color w:val="000000"/>
          <w:lang w:val="en-US"/>
        </w:rPr>
        <w:t>The organizational structure, functional purpose and meaningful filling of the powers of the prosecution bodies in Ukraine have been and remain debatable since independence. This situation has become especially difficult in recent years because of the requirements of the Council of Europe structures to reform the Prosecutor's Office of Ukraine in order to bring its functions and role in the state mechanism of Ukraine to the standards of the rule of law.</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sidRPr="00C84AA2">
        <w:rPr>
          <w:snapToGrid w:val="0"/>
          <w:color w:val="000000"/>
          <w:lang w:val="en-US"/>
        </w:rPr>
        <w:t>The principle of the rule of law, proclaimed by the Constitution of Ukraine, as a means of ensuring the fundamental rights and freedoms of the individual and the citizen, not only clearly defined the priority directions of prosecutorial activity, but also made it necessary to thoroughly reform prosecutorial bodies. Over a decade and a half since the passage of the Basic Law, the systematic reformation of the prosecutor's office as an integral part of the state mechanism has continued. It should be noted that for a long time there has been a lot of active and constructive work in Ukraine related to the legislative support of prosecutorial reform. For more than 20 years, the VerkhovnaRada of Ukraine has adopted more than 20 laws that in one way or another related to the activities of the prosecutor's office. As a result of these changes, there have been qualitative changes in the legislative support for the organization and order of the prosecutor's office.</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sidRPr="00C84AA2">
        <w:rPr>
          <w:snapToGrid w:val="0"/>
          <w:color w:val="000000"/>
          <w:lang w:val="en-US"/>
        </w:rPr>
        <w:t>Reforming the Prosecutor's Office of Ukraine is a crucial component of this process, as it is the key instrument of the state through which the highest values ​​of the nation are protected, namely, the life and health of peo</w:t>
      </w:r>
      <w:r>
        <w:rPr>
          <w:snapToGrid w:val="0"/>
          <w:color w:val="000000"/>
          <w:lang w:val="en-US"/>
        </w:rPr>
        <w:t>ple, their rights and freedoms.</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sidRPr="00C84AA2">
        <w:rPr>
          <w:snapToGrid w:val="0"/>
          <w:color w:val="000000"/>
          <w:lang w:val="en-US"/>
        </w:rPr>
        <w:t xml:space="preserve">The purpose of the work is to identify, on the basis of a systematic analysis of the provisions of the current legislation and practice of its implementation, prospects for </w:t>
      </w:r>
      <w:r w:rsidRPr="00C84AA2">
        <w:rPr>
          <w:snapToGrid w:val="0"/>
          <w:color w:val="000000"/>
          <w:lang w:val="en-US"/>
        </w:rPr>
        <w:lastRenderedPageBreak/>
        <w:t>reform, the peculiarities of the legal activity of the bodies of the Prosecutor's Office of Ukraine and provide scientifically sound proposals and recommendations aimed at improving the legal regulation of the principles of this activity.</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sidRPr="00C84AA2">
        <w:rPr>
          <w:i/>
          <w:snapToGrid w:val="0"/>
          <w:color w:val="000000"/>
          <w:lang w:val="en-US"/>
        </w:rPr>
        <w:t>The object</w:t>
      </w:r>
      <w:r w:rsidRPr="00C84AA2">
        <w:rPr>
          <w:snapToGrid w:val="0"/>
          <w:color w:val="000000"/>
          <w:lang w:val="en-US"/>
        </w:rPr>
        <w:t xml:space="preserve"> of the study of this qualification work is the public relations that arise during the organization and procedure of activity of the bodies of the Prosecutor's Office of Ukraine.</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sidRPr="00C84AA2">
        <w:rPr>
          <w:i/>
          <w:snapToGrid w:val="0"/>
          <w:color w:val="000000"/>
          <w:lang w:val="en-US"/>
        </w:rPr>
        <w:t>The subject</w:t>
      </w:r>
      <w:r w:rsidRPr="00C84AA2">
        <w:rPr>
          <w:snapToGrid w:val="0"/>
          <w:color w:val="000000"/>
          <w:lang w:val="en-US"/>
        </w:rPr>
        <w:t xml:space="preserve"> of the study is the organization and order of activity of the bodies of the Prosecutor's Office of Ukraine, the state of their reforming at the present stage.</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sidRPr="00C84AA2">
        <w:rPr>
          <w:i/>
          <w:snapToGrid w:val="0"/>
          <w:color w:val="000000"/>
          <w:lang w:val="en-US"/>
        </w:rPr>
        <w:t>The methodological basis</w:t>
      </w:r>
      <w:r w:rsidRPr="00C84AA2">
        <w:rPr>
          <w:snapToGrid w:val="0"/>
          <w:color w:val="000000"/>
          <w:lang w:val="en-US"/>
        </w:rPr>
        <w:t xml:space="preserve"> of the work is a set of philosophical-philosophical, general scientific principles and approaches and specially-scientific methods of cognition of normative-legal phenomena, the use of which allowed to obtain scientifically substantiated results. For the study will be applied such general scientific methods as: analysis and synthesis.</w:t>
      </w:r>
    </w:p>
    <w:p w:rsidR="00C021D2" w:rsidRPr="00C84AA2"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en-US"/>
        </w:rPr>
      </w:pPr>
      <w:r w:rsidRPr="00C84AA2">
        <w:rPr>
          <w:i/>
          <w:snapToGrid w:val="0"/>
          <w:color w:val="000000"/>
          <w:lang w:val="en-US"/>
        </w:rPr>
        <w:t>The normative basis</w:t>
      </w:r>
      <w:r w:rsidRPr="00C84AA2">
        <w:rPr>
          <w:snapToGrid w:val="0"/>
          <w:color w:val="000000"/>
          <w:lang w:val="en-US"/>
        </w:rPr>
        <w:t xml:space="preserve"> of the work is the normative-legal acts of national and foreign legislation, and other normative acts, in particular: the Constitution of Ukraine, the laws of Ukraine "On the Prosecutor's Office", "On the Operational Investigation Activity", etc.</w:t>
      </w:r>
    </w:p>
    <w:p w:rsidR="00C021D2" w:rsidRPr="00200AA1" w:rsidRDefault="00C021D2" w:rsidP="00C021D2">
      <w:pPr>
        <w:widowControl w:val="0"/>
        <w:suppressAutoHyphens/>
        <w:autoSpaceDE w:val="0"/>
        <w:autoSpaceDN w:val="0"/>
        <w:adjustRightInd w:val="0"/>
        <w:spacing w:after="0" w:line="360" w:lineRule="auto"/>
        <w:ind w:firstLine="900"/>
        <w:jc w:val="both"/>
        <w:textAlignment w:val="center"/>
        <w:rPr>
          <w:snapToGrid w:val="0"/>
          <w:color w:val="000000"/>
          <w:lang w:val="uk-UA"/>
        </w:rPr>
      </w:pPr>
      <w:r w:rsidRPr="00C84AA2">
        <w:rPr>
          <w:snapToGrid w:val="0"/>
          <w:color w:val="000000"/>
          <w:lang w:val="en-US"/>
        </w:rPr>
        <w:t>BODIES OF THE PROSECUTOR'S OFFICE OF UKRAINE, OFFICE OF THE GENERAL PROSECUTOR, AUTHORIZATION OF THE PROSECUTOR, RULE OF LAW, PRESUMPTION OF INNOCENCE, MAJOR PRINCIPLES</w:t>
      </w:r>
      <w:r w:rsidR="00200AA1">
        <w:rPr>
          <w:snapToGrid w:val="0"/>
          <w:color w:val="000000"/>
          <w:lang w:val="uk-UA"/>
        </w:rPr>
        <w:t>.</w:t>
      </w:r>
    </w:p>
    <w:p w:rsidR="00636FEC" w:rsidRPr="00C021D2" w:rsidRDefault="00636FEC" w:rsidP="00943878">
      <w:pPr>
        <w:spacing w:line="360" w:lineRule="auto"/>
        <w:jc w:val="center"/>
        <w:rPr>
          <w:color w:val="000000"/>
          <w:lang w:val="en-US"/>
        </w:rPr>
      </w:pPr>
    </w:p>
    <w:p w:rsidR="00636FEC" w:rsidRDefault="00636FEC" w:rsidP="00943878">
      <w:pPr>
        <w:spacing w:line="360" w:lineRule="auto"/>
        <w:jc w:val="center"/>
        <w:rPr>
          <w:color w:val="000000"/>
          <w:lang w:val="uk-UA"/>
        </w:rPr>
      </w:pPr>
    </w:p>
    <w:p w:rsidR="00943878" w:rsidRDefault="00943878" w:rsidP="00943878">
      <w:pPr>
        <w:spacing w:line="360" w:lineRule="auto"/>
        <w:jc w:val="center"/>
        <w:rPr>
          <w:color w:val="000000"/>
          <w:lang w:val="uk-UA"/>
        </w:rPr>
      </w:pPr>
    </w:p>
    <w:p w:rsidR="00943878" w:rsidRDefault="00943878" w:rsidP="00943878">
      <w:pPr>
        <w:spacing w:line="360" w:lineRule="auto"/>
        <w:jc w:val="center"/>
        <w:rPr>
          <w:color w:val="000000"/>
          <w:lang w:val="uk-UA"/>
        </w:rPr>
      </w:pPr>
    </w:p>
    <w:p w:rsidR="00943878" w:rsidRDefault="00943878" w:rsidP="00943878">
      <w:pPr>
        <w:spacing w:line="360" w:lineRule="auto"/>
        <w:jc w:val="center"/>
        <w:rPr>
          <w:color w:val="000000"/>
          <w:lang w:val="uk-UA"/>
        </w:rPr>
      </w:pPr>
    </w:p>
    <w:p w:rsidR="00943878" w:rsidRDefault="00943878" w:rsidP="00943878">
      <w:pPr>
        <w:spacing w:line="360" w:lineRule="auto"/>
        <w:jc w:val="center"/>
        <w:rPr>
          <w:color w:val="000000"/>
          <w:lang w:val="uk-UA"/>
        </w:rPr>
      </w:pPr>
    </w:p>
    <w:p w:rsidR="00943878" w:rsidRDefault="00943878" w:rsidP="00943878">
      <w:pPr>
        <w:spacing w:line="360" w:lineRule="auto"/>
        <w:jc w:val="center"/>
        <w:rPr>
          <w:color w:val="000000"/>
          <w:lang w:val="uk-UA"/>
        </w:rPr>
      </w:pPr>
    </w:p>
    <w:sdt>
      <w:sdtPr>
        <w:rPr>
          <w:rFonts w:ascii="Times New Roman" w:eastAsia="Calibri" w:hAnsi="Times New Roman" w:cs="Times New Roman"/>
          <w:b w:val="0"/>
          <w:bCs w:val="0"/>
          <w:color w:val="auto"/>
          <w:lang w:eastAsia="en-US"/>
        </w:rPr>
        <w:id w:val="1667899745"/>
      </w:sdtPr>
      <w:sdtEndPr/>
      <w:sdtContent>
        <w:p w:rsidR="0075283F" w:rsidRPr="0075283F" w:rsidRDefault="0075283F" w:rsidP="0075283F">
          <w:pPr>
            <w:pStyle w:val="af1"/>
            <w:jc w:val="center"/>
            <w:rPr>
              <w:rFonts w:ascii="Times New Roman" w:hAnsi="Times New Roman" w:cs="Times New Roman"/>
              <w:b w:val="0"/>
              <w:color w:val="000000" w:themeColor="text1"/>
              <w:lang w:val="uk-UA"/>
            </w:rPr>
          </w:pPr>
          <w:r w:rsidRPr="0075283F">
            <w:rPr>
              <w:rFonts w:ascii="Times New Roman" w:hAnsi="Times New Roman" w:cs="Times New Roman"/>
              <w:b w:val="0"/>
              <w:color w:val="000000" w:themeColor="text1"/>
              <w:lang w:val="uk-UA"/>
            </w:rPr>
            <w:t>ЗМІСТ</w:t>
          </w:r>
        </w:p>
        <w:p w:rsidR="0075283F" w:rsidRPr="0075283F" w:rsidRDefault="0075283F" w:rsidP="0075283F">
          <w:pPr>
            <w:rPr>
              <w:lang w:val="uk-UA" w:eastAsia="ru-RU"/>
            </w:rPr>
          </w:pPr>
        </w:p>
        <w:p w:rsidR="00200AA1" w:rsidRDefault="00AF6893" w:rsidP="00D365C3">
          <w:pPr>
            <w:pStyle w:val="31"/>
            <w:rPr>
              <w:rFonts w:asciiTheme="minorHAnsi" w:eastAsiaTheme="minorEastAsia" w:hAnsiTheme="minorHAnsi" w:cstheme="minorBidi"/>
              <w:noProof/>
              <w:sz w:val="22"/>
              <w:szCs w:val="22"/>
              <w:lang w:eastAsia="ru-RU"/>
            </w:rPr>
          </w:pPr>
          <w:r>
            <w:fldChar w:fldCharType="begin"/>
          </w:r>
          <w:r w:rsidR="0075283F">
            <w:instrText xml:space="preserve"> TOC \o "1-3" \h \z \u </w:instrText>
          </w:r>
          <w:r>
            <w:fldChar w:fldCharType="separate"/>
          </w:r>
          <w:hyperlink w:anchor="_Toc29730608" w:history="1">
            <w:r w:rsidR="00200AA1" w:rsidRPr="00F73898">
              <w:rPr>
                <w:rStyle w:val="a5"/>
                <w:noProof/>
                <w:lang w:val="uk-UA"/>
              </w:rPr>
              <w:t>ПЕРЕЛІК УМОВНИХ СКОРОЧЕНЬ</w:t>
            </w:r>
            <w:r w:rsidR="00200AA1">
              <w:rPr>
                <w:noProof/>
                <w:webHidden/>
              </w:rPr>
              <w:tab/>
            </w:r>
            <w:r>
              <w:rPr>
                <w:noProof/>
                <w:webHidden/>
              </w:rPr>
              <w:fldChar w:fldCharType="begin"/>
            </w:r>
            <w:r w:rsidR="00200AA1">
              <w:rPr>
                <w:noProof/>
                <w:webHidden/>
              </w:rPr>
              <w:instrText xml:space="preserve"> PAGEREF _Toc29730608 \h </w:instrText>
            </w:r>
            <w:r>
              <w:rPr>
                <w:noProof/>
                <w:webHidden/>
              </w:rPr>
            </w:r>
            <w:r>
              <w:rPr>
                <w:noProof/>
                <w:webHidden/>
              </w:rPr>
              <w:fldChar w:fldCharType="separate"/>
            </w:r>
            <w:r w:rsidR="002402F7">
              <w:rPr>
                <w:noProof/>
                <w:webHidden/>
              </w:rPr>
              <w:t>9</w:t>
            </w:r>
            <w:r>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09" w:history="1">
            <w:r w:rsidR="00200AA1" w:rsidRPr="00F73898">
              <w:rPr>
                <w:rStyle w:val="a5"/>
                <w:noProof/>
                <w:lang w:val="uk-UA"/>
              </w:rPr>
              <w:t>РОЗДІЛ 1 ПОЯСНЮВАЛЬНА ЗАПИСКА</w:t>
            </w:r>
            <w:r w:rsidR="00200AA1">
              <w:rPr>
                <w:noProof/>
                <w:webHidden/>
              </w:rPr>
              <w:tab/>
            </w:r>
            <w:r w:rsidR="00AF6893">
              <w:rPr>
                <w:noProof/>
                <w:webHidden/>
              </w:rPr>
              <w:fldChar w:fldCharType="begin"/>
            </w:r>
            <w:r w:rsidR="00200AA1">
              <w:rPr>
                <w:noProof/>
                <w:webHidden/>
              </w:rPr>
              <w:instrText xml:space="preserve"> PAGEREF _Toc29730609 \h </w:instrText>
            </w:r>
            <w:r w:rsidR="00AF6893">
              <w:rPr>
                <w:noProof/>
                <w:webHidden/>
              </w:rPr>
            </w:r>
            <w:r w:rsidR="00AF6893">
              <w:rPr>
                <w:noProof/>
                <w:webHidden/>
              </w:rPr>
              <w:fldChar w:fldCharType="separate"/>
            </w:r>
            <w:r w:rsidR="002402F7">
              <w:rPr>
                <w:noProof/>
                <w:webHidden/>
              </w:rPr>
              <w:t>10</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10" w:history="1">
            <w:r w:rsidR="00200AA1" w:rsidRPr="00F73898">
              <w:rPr>
                <w:rStyle w:val="a5"/>
                <w:noProof/>
                <w:lang w:val="uk-UA"/>
              </w:rPr>
              <w:t>РОЗДІЛ 2 ПРАКТИЧНА ЧАСТИНА</w:t>
            </w:r>
            <w:r w:rsidR="00200AA1">
              <w:rPr>
                <w:noProof/>
                <w:webHidden/>
              </w:rPr>
              <w:tab/>
            </w:r>
            <w:r w:rsidR="00AF6893">
              <w:rPr>
                <w:noProof/>
                <w:webHidden/>
              </w:rPr>
              <w:fldChar w:fldCharType="begin"/>
            </w:r>
            <w:r w:rsidR="00200AA1">
              <w:rPr>
                <w:noProof/>
                <w:webHidden/>
              </w:rPr>
              <w:instrText xml:space="preserve"> PAGEREF _Toc29730610 \h </w:instrText>
            </w:r>
            <w:r w:rsidR="00AF6893">
              <w:rPr>
                <w:noProof/>
                <w:webHidden/>
              </w:rPr>
            </w:r>
            <w:r w:rsidR="00AF6893">
              <w:rPr>
                <w:noProof/>
                <w:webHidden/>
              </w:rPr>
              <w:fldChar w:fldCharType="separate"/>
            </w:r>
            <w:r w:rsidR="002402F7">
              <w:rPr>
                <w:noProof/>
                <w:webHidden/>
              </w:rPr>
              <w:t>27</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11" w:history="1">
            <w:r w:rsidR="00200AA1" w:rsidRPr="00F73898">
              <w:rPr>
                <w:rStyle w:val="a5"/>
                <w:noProof/>
                <w:lang w:val="uk-UA"/>
              </w:rPr>
              <w:t>2.1. Роль і місце прокуратури в системі державних органів</w:t>
            </w:r>
            <w:r w:rsidR="00200AA1">
              <w:rPr>
                <w:noProof/>
                <w:webHidden/>
              </w:rPr>
              <w:tab/>
            </w:r>
            <w:r w:rsidR="00AF6893">
              <w:rPr>
                <w:noProof/>
                <w:webHidden/>
              </w:rPr>
              <w:fldChar w:fldCharType="begin"/>
            </w:r>
            <w:r w:rsidR="00200AA1">
              <w:rPr>
                <w:noProof/>
                <w:webHidden/>
              </w:rPr>
              <w:instrText xml:space="preserve"> PAGEREF _Toc29730611 \h </w:instrText>
            </w:r>
            <w:r w:rsidR="00AF6893">
              <w:rPr>
                <w:noProof/>
                <w:webHidden/>
              </w:rPr>
            </w:r>
            <w:r w:rsidR="00AF6893">
              <w:rPr>
                <w:noProof/>
                <w:webHidden/>
              </w:rPr>
              <w:fldChar w:fldCharType="separate"/>
            </w:r>
            <w:r w:rsidR="002402F7">
              <w:rPr>
                <w:noProof/>
                <w:webHidden/>
              </w:rPr>
              <w:t>27</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12" w:history="1">
            <w:r w:rsidR="00200AA1" w:rsidRPr="00F73898">
              <w:rPr>
                <w:rStyle w:val="a5"/>
                <w:noProof/>
                <w:lang w:val="uk-UA"/>
              </w:rPr>
              <w:t>2.2. Правові засади організації та діяльності прокуратури України</w:t>
            </w:r>
            <w:r w:rsidR="00200AA1">
              <w:rPr>
                <w:noProof/>
                <w:webHidden/>
              </w:rPr>
              <w:tab/>
            </w:r>
            <w:r w:rsidR="00AF6893">
              <w:rPr>
                <w:noProof/>
                <w:webHidden/>
              </w:rPr>
              <w:fldChar w:fldCharType="begin"/>
            </w:r>
            <w:r w:rsidR="00200AA1">
              <w:rPr>
                <w:noProof/>
                <w:webHidden/>
              </w:rPr>
              <w:instrText xml:space="preserve"> PAGEREF _Toc29730612 \h </w:instrText>
            </w:r>
            <w:r w:rsidR="00AF6893">
              <w:rPr>
                <w:noProof/>
                <w:webHidden/>
              </w:rPr>
            </w:r>
            <w:r w:rsidR="00AF6893">
              <w:rPr>
                <w:noProof/>
                <w:webHidden/>
              </w:rPr>
              <w:fldChar w:fldCharType="separate"/>
            </w:r>
            <w:r w:rsidR="002402F7">
              <w:rPr>
                <w:noProof/>
                <w:webHidden/>
              </w:rPr>
              <w:t>30</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13" w:history="1">
            <w:r w:rsidR="00200AA1" w:rsidRPr="00F73898">
              <w:rPr>
                <w:rStyle w:val="a5"/>
                <w:noProof/>
                <w:lang w:val="uk-UA"/>
              </w:rPr>
              <w:t>2.3. Система органів прокуратури України</w:t>
            </w:r>
            <w:r w:rsidR="00200AA1">
              <w:rPr>
                <w:noProof/>
                <w:webHidden/>
              </w:rPr>
              <w:tab/>
            </w:r>
            <w:r w:rsidR="00AF6893">
              <w:rPr>
                <w:noProof/>
                <w:webHidden/>
              </w:rPr>
              <w:fldChar w:fldCharType="begin"/>
            </w:r>
            <w:r w:rsidR="00200AA1">
              <w:rPr>
                <w:noProof/>
                <w:webHidden/>
              </w:rPr>
              <w:instrText xml:space="preserve"> PAGEREF _Toc29730613 \h </w:instrText>
            </w:r>
            <w:r w:rsidR="00AF6893">
              <w:rPr>
                <w:noProof/>
                <w:webHidden/>
              </w:rPr>
            </w:r>
            <w:r w:rsidR="00AF6893">
              <w:rPr>
                <w:noProof/>
                <w:webHidden/>
              </w:rPr>
              <w:fldChar w:fldCharType="separate"/>
            </w:r>
            <w:r w:rsidR="002402F7">
              <w:rPr>
                <w:noProof/>
                <w:webHidden/>
              </w:rPr>
              <w:t>33</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15" w:history="1">
            <w:r w:rsidR="00200AA1" w:rsidRPr="00F73898">
              <w:rPr>
                <w:rStyle w:val="a5"/>
                <w:noProof/>
                <w:lang w:val="uk-UA"/>
              </w:rPr>
              <w:t>2.3.1. Структура органів прокуратури України</w:t>
            </w:r>
            <w:r w:rsidR="00200AA1">
              <w:rPr>
                <w:noProof/>
                <w:webHidden/>
              </w:rPr>
              <w:tab/>
            </w:r>
            <w:r w:rsidR="00AF6893">
              <w:rPr>
                <w:noProof/>
                <w:webHidden/>
              </w:rPr>
              <w:fldChar w:fldCharType="begin"/>
            </w:r>
            <w:r w:rsidR="00200AA1">
              <w:rPr>
                <w:noProof/>
                <w:webHidden/>
              </w:rPr>
              <w:instrText xml:space="preserve"> PAGEREF _Toc29730615 \h </w:instrText>
            </w:r>
            <w:r w:rsidR="00AF6893">
              <w:rPr>
                <w:noProof/>
                <w:webHidden/>
              </w:rPr>
            </w:r>
            <w:r w:rsidR="00AF6893">
              <w:rPr>
                <w:noProof/>
                <w:webHidden/>
              </w:rPr>
              <w:fldChar w:fldCharType="separate"/>
            </w:r>
            <w:r w:rsidR="002402F7">
              <w:rPr>
                <w:noProof/>
                <w:webHidden/>
              </w:rPr>
              <w:t>35</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16" w:history="1">
            <w:r w:rsidR="00200AA1" w:rsidRPr="00F73898">
              <w:rPr>
                <w:rStyle w:val="a5"/>
                <w:noProof/>
                <w:lang w:val="uk-UA" w:eastAsia="ru-RU"/>
              </w:rPr>
              <w:t>2.4. Функції прокуратури України</w:t>
            </w:r>
            <w:r w:rsidR="00200AA1">
              <w:rPr>
                <w:noProof/>
                <w:webHidden/>
              </w:rPr>
              <w:tab/>
            </w:r>
            <w:r w:rsidR="00AF6893">
              <w:rPr>
                <w:noProof/>
                <w:webHidden/>
              </w:rPr>
              <w:fldChar w:fldCharType="begin"/>
            </w:r>
            <w:r w:rsidR="00200AA1">
              <w:rPr>
                <w:noProof/>
                <w:webHidden/>
              </w:rPr>
              <w:instrText xml:space="preserve"> PAGEREF _Toc29730616 \h </w:instrText>
            </w:r>
            <w:r w:rsidR="00AF6893">
              <w:rPr>
                <w:noProof/>
                <w:webHidden/>
              </w:rPr>
            </w:r>
            <w:r w:rsidR="00AF6893">
              <w:rPr>
                <w:noProof/>
                <w:webHidden/>
              </w:rPr>
              <w:fldChar w:fldCharType="separate"/>
            </w:r>
            <w:r w:rsidR="002402F7">
              <w:rPr>
                <w:noProof/>
                <w:webHidden/>
              </w:rPr>
              <w:t>38</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17" w:history="1">
            <w:r w:rsidR="00200AA1" w:rsidRPr="00F73898">
              <w:rPr>
                <w:rStyle w:val="a5"/>
                <w:noProof/>
                <w:lang w:val="uk-UA" w:eastAsia="ru-RU"/>
              </w:rPr>
              <w:t>2.4.1. Підтримання державного обвинувачення</w:t>
            </w:r>
            <w:r w:rsidR="00200AA1">
              <w:rPr>
                <w:noProof/>
                <w:webHidden/>
              </w:rPr>
              <w:tab/>
            </w:r>
            <w:r w:rsidR="00AF6893">
              <w:rPr>
                <w:noProof/>
                <w:webHidden/>
              </w:rPr>
              <w:fldChar w:fldCharType="begin"/>
            </w:r>
            <w:r w:rsidR="00200AA1">
              <w:rPr>
                <w:noProof/>
                <w:webHidden/>
              </w:rPr>
              <w:instrText xml:space="preserve"> PAGEREF _Toc29730617 \h </w:instrText>
            </w:r>
            <w:r w:rsidR="00AF6893">
              <w:rPr>
                <w:noProof/>
                <w:webHidden/>
              </w:rPr>
            </w:r>
            <w:r w:rsidR="00AF6893">
              <w:rPr>
                <w:noProof/>
                <w:webHidden/>
              </w:rPr>
              <w:fldChar w:fldCharType="separate"/>
            </w:r>
            <w:r w:rsidR="002402F7">
              <w:rPr>
                <w:noProof/>
                <w:webHidden/>
              </w:rPr>
              <w:t>38</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18" w:history="1">
            <w:r w:rsidR="00200AA1" w:rsidRPr="00F73898">
              <w:rPr>
                <w:rStyle w:val="a5"/>
                <w:noProof/>
                <w:lang w:val="uk-UA"/>
              </w:rPr>
              <w:t>2.4.2. Представництво інтересів громадян або держави у суді</w:t>
            </w:r>
            <w:r w:rsidR="00200AA1">
              <w:rPr>
                <w:noProof/>
                <w:webHidden/>
              </w:rPr>
              <w:tab/>
            </w:r>
            <w:r w:rsidR="00AF6893">
              <w:rPr>
                <w:noProof/>
                <w:webHidden/>
              </w:rPr>
              <w:fldChar w:fldCharType="begin"/>
            </w:r>
            <w:r w:rsidR="00200AA1">
              <w:rPr>
                <w:noProof/>
                <w:webHidden/>
              </w:rPr>
              <w:instrText xml:space="preserve"> PAGEREF _Toc29730618 \h </w:instrText>
            </w:r>
            <w:r w:rsidR="00AF6893">
              <w:rPr>
                <w:noProof/>
                <w:webHidden/>
              </w:rPr>
            </w:r>
            <w:r w:rsidR="00AF6893">
              <w:rPr>
                <w:noProof/>
                <w:webHidden/>
              </w:rPr>
              <w:fldChar w:fldCharType="separate"/>
            </w:r>
            <w:r w:rsidR="002402F7">
              <w:rPr>
                <w:noProof/>
                <w:webHidden/>
              </w:rPr>
              <w:t>40</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19" w:history="1">
            <w:r w:rsidR="00200AA1" w:rsidRPr="00F73898">
              <w:rPr>
                <w:rStyle w:val="a5"/>
                <w:noProof/>
                <w:lang w:val="uk-UA"/>
              </w:rPr>
              <w:t xml:space="preserve">2.4.3. </w:t>
            </w:r>
            <w:r w:rsidR="00200AA1" w:rsidRPr="00F73898">
              <w:rPr>
                <w:rStyle w:val="a5"/>
                <w:noProof/>
                <w:shd w:val="clear" w:color="auto" w:fill="FFFFFF"/>
                <w:lang w:val="uk-UA"/>
              </w:rPr>
              <w:t xml:space="preserve">Нагляд за додержанням законів органами, що </w:t>
            </w:r>
            <w:r w:rsidR="00D365C3">
              <w:rPr>
                <w:rStyle w:val="a5"/>
                <w:noProof/>
                <w:shd w:val="clear" w:color="auto" w:fill="FFFFFF"/>
                <w:lang w:val="uk-UA"/>
              </w:rPr>
              <w:t xml:space="preserve">провадять                   </w:t>
            </w:r>
            <w:r w:rsidR="00200AA1" w:rsidRPr="00F73898">
              <w:rPr>
                <w:rStyle w:val="a5"/>
                <w:noProof/>
                <w:shd w:val="clear" w:color="auto" w:fill="FFFFFF"/>
                <w:lang w:val="uk-UA"/>
              </w:rPr>
              <w:t>оперативно-розшукову діяльність, дізнання, досудове слідство</w:t>
            </w:r>
            <w:r w:rsidR="00200AA1">
              <w:rPr>
                <w:noProof/>
                <w:webHidden/>
              </w:rPr>
              <w:tab/>
            </w:r>
            <w:r w:rsidR="00AF6893">
              <w:rPr>
                <w:noProof/>
                <w:webHidden/>
              </w:rPr>
              <w:fldChar w:fldCharType="begin"/>
            </w:r>
            <w:r w:rsidR="00200AA1">
              <w:rPr>
                <w:noProof/>
                <w:webHidden/>
              </w:rPr>
              <w:instrText xml:space="preserve"> PAGEREF _Toc29730619 \h </w:instrText>
            </w:r>
            <w:r w:rsidR="00AF6893">
              <w:rPr>
                <w:noProof/>
                <w:webHidden/>
              </w:rPr>
            </w:r>
            <w:r w:rsidR="00AF6893">
              <w:rPr>
                <w:noProof/>
                <w:webHidden/>
              </w:rPr>
              <w:fldChar w:fldCharType="separate"/>
            </w:r>
            <w:r w:rsidR="002402F7">
              <w:rPr>
                <w:noProof/>
                <w:webHidden/>
              </w:rPr>
              <w:t>43</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20" w:history="1">
            <w:r w:rsidR="00D365C3">
              <w:rPr>
                <w:rStyle w:val="a5"/>
                <w:noProof/>
                <w:shd w:val="clear" w:color="auto" w:fill="FFFFFF"/>
                <w:lang w:val="uk-UA"/>
              </w:rPr>
              <w:t xml:space="preserve">2.4.4. </w:t>
            </w:r>
            <w:r w:rsidR="00200AA1" w:rsidRPr="00F73898">
              <w:rPr>
                <w:rStyle w:val="a5"/>
                <w:noProof/>
                <w:shd w:val="clear" w:color="auto" w:fill="FFFFFF"/>
                <w:lang w:val="uk-UA"/>
              </w:rPr>
              <w:t>Н</w:t>
            </w:r>
            <w:r w:rsidR="00200AA1" w:rsidRPr="00F73898">
              <w:rPr>
                <w:rStyle w:val="a5"/>
                <w:noProof/>
                <w:shd w:val="clear" w:color="auto" w:fill="FFFFFF"/>
              </w:rPr>
              <w:t>агляд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w:t>
            </w:r>
            <w:r w:rsidR="00200AA1">
              <w:rPr>
                <w:noProof/>
                <w:webHidden/>
              </w:rPr>
              <w:tab/>
            </w:r>
            <w:r w:rsidR="00AF6893">
              <w:rPr>
                <w:noProof/>
                <w:webHidden/>
              </w:rPr>
              <w:fldChar w:fldCharType="begin"/>
            </w:r>
            <w:r w:rsidR="00200AA1">
              <w:rPr>
                <w:noProof/>
                <w:webHidden/>
              </w:rPr>
              <w:instrText xml:space="preserve"> PAGEREF _Toc29730620 \h </w:instrText>
            </w:r>
            <w:r w:rsidR="00AF6893">
              <w:rPr>
                <w:noProof/>
                <w:webHidden/>
              </w:rPr>
            </w:r>
            <w:r w:rsidR="00AF6893">
              <w:rPr>
                <w:noProof/>
                <w:webHidden/>
              </w:rPr>
              <w:fldChar w:fldCharType="separate"/>
            </w:r>
            <w:r w:rsidR="002402F7">
              <w:rPr>
                <w:noProof/>
                <w:webHidden/>
              </w:rPr>
              <w:t>46</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21" w:history="1">
            <w:r w:rsidR="00200AA1" w:rsidRPr="00F73898">
              <w:rPr>
                <w:rStyle w:val="a5"/>
                <w:noProof/>
                <w:lang w:val="uk-UA"/>
              </w:rPr>
              <w:t>2.5. Реформування органів прокуратури України</w:t>
            </w:r>
            <w:r w:rsidR="00200AA1">
              <w:rPr>
                <w:noProof/>
                <w:webHidden/>
              </w:rPr>
              <w:tab/>
            </w:r>
            <w:r w:rsidR="00AF6893">
              <w:rPr>
                <w:noProof/>
                <w:webHidden/>
              </w:rPr>
              <w:fldChar w:fldCharType="begin"/>
            </w:r>
            <w:r w:rsidR="00200AA1">
              <w:rPr>
                <w:noProof/>
                <w:webHidden/>
              </w:rPr>
              <w:instrText xml:space="preserve"> PAGEREF _Toc29730621 \h </w:instrText>
            </w:r>
            <w:r w:rsidR="00AF6893">
              <w:rPr>
                <w:noProof/>
                <w:webHidden/>
              </w:rPr>
            </w:r>
            <w:r w:rsidR="00AF6893">
              <w:rPr>
                <w:noProof/>
                <w:webHidden/>
              </w:rPr>
              <w:fldChar w:fldCharType="separate"/>
            </w:r>
            <w:r w:rsidR="002402F7">
              <w:rPr>
                <w:noProof/>
                <w:webHidden/>
              </w:rPr>
              <w:t>52</w:t>
            </w:r>
            <w:r w:rsidR="00AF6893">
              <w:rPr>
                <w:noProof/>
                <w:webHidden/>
              </w:rPr>
              <w:fldChar w:fldCharType="end"/>
            </w:r>
          </w:hyperlink>
        </w:p>
        <w:p w:rsidR="00200AA1" w:rsidRDefault="00F23958" w:rsidP="00D365C3">
          <w:pPr>
            <w:pStyle w:val="21"/>
            <w:tabs>
              <w:tab w:val="right" w:leader="dot" w:pos="9911"/>
            </w:tabs>
            <w:jc w:val="both"/>
            <w:rPr>
              <w:rFonts w:asciiTheme="minorHAnsi" w:eastAsiaTheme="minorEastAsia" w:hAnsiTheme="minorHAnsi" w:cstheme="minorBidi"/>
              <w:noProof/>
              <w:sz w:val="22"/>
              <w:szCs w:val="22"/>
              <w:lang w:eastAsia="ru-RU"/>
            </w:rPr>
          </w:pPr>
          <w:hyperlink w:anchor="_Toc29730622" w:history="1">
            <w:r w:rsidR="00200AA1" w:rsidRPr="00F73898">
              <w:rPr>
                <w:rStyle w:val="a5"/>
                <w:noProof/>
                <w:lang w:val="uk-UA"/>
              </w:rPr>
              <w:t>ВИСНОВКИ</w:t>
            </w:r>
            <w:r w:rsidR="00200AA1">
              <w:rPr>
                <w:noProof/>
                <w:webHidden/>
              </w:rPr>
              <w:tab/>
            </w:r>
            <w:r w:rsidR="00AF6893">
              <w:rPr>
                <w:noProof/>
                <w:webHidden/>
              </w:rPr>
              <w:fldChar w:fldCharType="begin"/>
            </w:r>
            <w:r w:rsidR="00200AA1">
              <w:rPr>
                <w:noProof/>
                <w:webHidden/>
              </w:rPr>
              <w:instrText xml:space="preserve"> PAGEREF _Toc29730622 \h </w:instrText>
            </w:r>
            <w:r w:rsidR="00AF6893">
              <w:rPr>
                <w:noProof/>
                <w:webHidden/>
              </w:rPr>
            </w:r>
            <w:r w:rsidR="00AF6893">
              <w:rPr>
                <w:noProof/>
                <w:webHidden/>
              </w:rPr>
              <w:fldChar w:fldCharType="separate"/>
            </w:r>
            <w:r w:rsidR="002402F7">
              <w:rPr>
                <w:noProof/>
                <w:webHidden/>
              </w:rPr>
              <w:t>94</w:t>
            </w:r>
            <w:r w:rsidR="00AF6893">
              <w:rPr>
                <w:noProof/>
                <w:webHidden/>
              </w:rPr>
              <w:fldChar w:fldCharType="end"/>
            </w:r>
          </w:hyperlink>
        </w:p>
        <w:p w:rsidR="00200AA1" w:rsidRDefault="00F23958" w:rsidP="00D365C3">
          <w:pPr>
            <w:pStyle w:val="31"/>
            <w:rPr>
              <w:rFonts w:asciiTheme="minorHAnsi" w:eastAsiaTheme="minorEastAsia" w:hAnsiTheme="minorHAnsi" w:cstheme="minorBidi"/>
              <w:noProof/>
              <w:sz w:val="22"/>
              <w:szCs w:val="22"/>
              <w:lang w:eastAsia="ru-RU"/>
            </w:rPr>
          </w:pPr>
          <w:hyperlink w:anchor="_Toc29730623" w:history="1">
            <w:r w:rsidR="00200AA1" w:rsidRPr="00F73898">
              <w:rPr>
                <w:rStyle w:val="a5"/>
                <w:noProof/>
                <w:lang w:val="uk-UA"/>
              </w:rPr>
              <w:t>ПЕРЕЛІК ВИКОРИСТАНИХ ДЖЕРЕЛ</w:t>
            </w:r>
            <w:r w:rsidR="00200AA1">
              <w:rPr>
                <w:noProof/>
                <w:webHidden/>
              </w:rPr>
              <w:tab/>
            </w:r>
            <w:r w:rsidR="00AF6893">
              <w:rPr>
                <w:noProof/>
                <w:webHidden/>
              </w:rPr>
              <w:fldChar w:fldCharType="begin"/>
            </w:r>
            <w:r w:rsidR="00200AA1">
              <w:rPr>
                <w:noProof/>
                <w:webHidden/>
              </w:rPr>
              <w:instrText xml:space="preserve"> PAGEREF _Toc29730623 \h </w:instrText>
            </w:r>
            <w:r w:rsidR="00AF6893">
              <w:rPr>
                <w:noProof/>
                <w:webHidden/>
              </w:rPr>
            </w:r>
            <w:r w:rsidR="00AF6893">
              <w:rPr>
                <w:noProof/>
                <w:webHidden/>
              </w:rPr>
              <w:fldChar w:fldCharType="separate"/>
            </w:r>
            <w:r w:rsidR="002402F7">
              <w:rPr>
                <w:noProof/>
                <w:webHidden/>
              </w:rPr>
              <w:t>98</w:t>
            </w:r>
            <w:r w:rsidR="00AF6893">
              <w:rPr>
                <w:noProof/>
                <w:webHidden/>
              </w:rPr>
              <w:fldChar w:fldCharType="end"/>
            </w:r>
          </w:hyperlink>
        </w:p>
        <w:p w:rsidR="0075283F" w:rsidRDefault="00AF6893">
          <w:r>
            <w:rPr>
              <w:b/>
              <w:bCs/>
            </w:rPr>
            <w:fldChar w:fldCharType="end"/>
          </w:r>
        </w:p>
      </w:sdtContent>
    </w:sdt>
    <w:p w:rsidR="00943878" w:rsidRDefault="00943878" w:rsidP="00943878">
      <w:pPr>
        <w:spacing w:line="360" w:lineRule="auto"/>
        <w:jc w:val="center"/>
        <w:rPr>
          <w:color w:val="000000"/>
          <w:lang w:val="uk-UA"/>
        </w:rPr>
      </w:pPr>
    </w:p>
    <w:p w:rsidR="00943878" w:rsidRDefault="00943878" w:rsidP="00943878">
      <w:pPr>
        <w:spacing w:line="360" w:lineRule="auto"/>
        <w:jc w:val="center"/>
        <w:rPr>
          <w:color w:val="000000"/>
          <w:lang w:val="uk-UA"/>
        </w:rPr>
      </w:pPr>
    </w:p>
    <w:p w:rsidR="00943878" w:rsidRDefault="00943878" w:rsidP="00943878">
      <w:pPr>
        <w:spacing w:line="360" w:lineRule="auto"/>
        <w:jc w:val="center"/>
        <w:rPr>
          <w:color w:val="000000"/>
          <w:lang w:val="uk-UA"/>
        </w:rPr>
      </w:pPr>
    </w:p>
    <w:p w:rsidR="00943878" w:rsidRDefault="00943878" w:rsidP="00943878">
      <w:pPr>
        <w:spacing w:line="360" w:lineRule="auto"/>
        <w:jc w:val="center"/>
        <w:rPr>
          <w:color w:val="000000"/>
          <w:lang w:val="uk-UA"/>
        </w:rPr>
      </w:pPr>
    </w:p>
    <w:p w:rsidR="00943878" w:rsidRDefault="00943878" w:rsidP="00943878">
      <w:pPr>
        <w:spacing w:line="360" w:lineRule="auto"/>
        <w:jc w:val="center"/>
        <w:rPr>
          <w:color w:val="000000"/>
          <w:lang w:val="uk-UA"/>
        </w:rPr>
      </w:pPr>
    </w:p>
    <w:p w:rsidR="00943878" w:rsidRDefault="00943878" w:rsidP="00943878">
      <w:pPr>
        <w:spacing w:line="360" w:lineRule="auto"/>
        <w:jc w:val="center"/>
        <w:rPr>
          <w:color w:val="000000"/>
          <w:lang w:val="uk-UA"/>
        </w:rPr>
      </w:pPr>
    </w:p>
    <w:p w:rsidR="00C021D2" w:rsidRDefault="00C021D2" w:rsidP="0075283F">
      <w:pPr>
        <w:spacing w:line="360" w:lineRule="auto"/>
        <w:rPr>
          <w:color w:val="000000"/>
          <w:lang w:val="uk-UA"/>
        </w:rPr>
      </w:pPr>
    </w:p>
    <w:p w:rsidR="0075283F" w:rsidRPr="0075283F" w:rsidRDefault="0075283F" w:rsidP="00A112D2">
      <w:pPr>
        <w:pStyle w:val="3"/>
        <w:jc w:val="center"/>
        <w:rPr>
          <w:lang w:val="uk-UA"/>
        </w:rPr>
      </w:pPr>
      <w:bookmarkStart w:id="1" w:name="_Toc29730608"/>
      <w:r w:rsidRPr="0075283F">
        <w:rPr>
          <w:lang w:val="uk-UA"/>
        </w:rPr>
        <w:lastRenderedPageBreak/>
        <w:t>ПЕРЕЛІК УМОВНИХ СКОРОЧЕНЬ</w:t>
      </w:r>
      <w:bookmarkEnd w:id="1"/>
    </w:p>
    <w:p w:rsidR="0075283F" w:rsidRPr="0075283F" w:rsidRDefault="0075283F" w:rsidP="0075283F">
      <w:pPr>
        <w:spacing w:line="360" w:lineRule="auto"/>
        <w:rPr>
          <w:color w:val="000000"/>
          <w:lang w:val="uk-UA"/>
        </w:rPr>
      </w:pPr>
    </w:p>
    <w:p w:rsidR="0075283F" w:rsidRPr="0075283F" w:rsidRDefault="0075283F" w:rsidP="0075283F">
      <w:pPr>
        <w:spacing w:line="360" w:lineRule="auto"/>
        <w:rPr>
          <w:color w:val="000000"/>
          <w:lang w:val="uk-UA"/>
        </w:rPr>
      </w:pPr>
    </w:p>
    <w:p w:rsidR="0075283F" w:rsidRPr="0075283F" w:rsidRDefault="0075283F" w:rsidP="00A112D2">
      <w:pPr>
        <w:spacing w:line="360" w:lineRule="auto"/>
        <w:ind w:firstLine="709"/>
        <w:rPr>
          <w:color w:val="000000"/>
          <w:lang w:val="uk-UA"/>
        </w:rPr>
      </w:pPr>
      <w:r w:rsidRPr="0075283F">
        <w:rPr>
          <w:color w:val="000000"/>
          <w:lang w:val="uk-UA"/>
        </w:rPr>
        <w:t>ВРУ</w:t>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t>Верховна Рада України</w:t>
      </w:r>
    </w:p>
    <w:p w:rsidR="0075283F" w:rsidRPr="0075283F" w:rsidRDefault="0075283F" w:rsidP="00A112D2">
      <w:pPr>
        <w:spacing w:line="360" w:lineRule="auto"/>
        <w:ind w:firstLine="709"/>
        <w:rPr>
          <w:color w:val="000000"/>
          <w:lang w:val="uk-UA"/>
        </w:rPr>
      </w:pPr>
      <w:r>
        <w:rPr>
          <w:color w:val="000000"/>
          <w:lang w:val="uk-UA"/>
        </w:rPr>
        <w:t>ДБР</w:t>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t>Держав</w:t>
      </w:r>
      <w:r w:rsidR="00A112D2">
        <w:rPr>
          <w:color w:val="000000"/>
          <w:lang w:val="uk-UA"/>
        </w:rPr>
        <w:t>не бюро розслідувань</w:t>
      </w:r>
    </w:p>
    <w:p w:rsidR="0075283F" w:rsidRPr="0075283F" w:rsidRDefault="0075283F" w:rsidP="00A112D2">
      <w:pPr>
        <w:spacing w:line="360" w:lineRule="auto"/>
        <w:ind w:firstLine="709"/>
        <w:rPr>
          <w:color w:val="000000"/>
          <w:lang w:val="uk-UA"/>
        </w:rPr>
      </w:pPr>
      <w:r w:rsidRPr="0075283F">
        <w:rPr>
          <w:color w:val="000000"/>
          <w:lang w:val="uk-UA"/>
        </w:rPr>
        <w:t>ЗУ                                              Закон України</w:t>
      </w:r>
    </w:p>
    <w:p w:rsidR="0075283F" w:rsidRDefault="0075283F" w:rsidP="00A112D2">
      <w:pPr>
        <w:spacing w:line="360" w:lineRule="auto"/>
        <w:ind w:firstLine="709"/>
        <w:rPr>
          <w:color w:val="000000"/>
          <w:lang w:val="uk-UA"/>
        </w:rPr>
      </w:pPr>
      <w:r w:rsidRPr="0075283F">
        <w:rPr>
          <w:color w:val="000000"/>
          <w:lang w:val="uk-UA"/>
        </w:rPr>
        <w:t>КМУ</w:t>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t>Кабінет Міністрів України</w:t>
      </w:r>
    </w:p>
    <w:p w:rsidR="0075283F" w:rsidRPr="0075283F" w:rsidRDefault="0075283F" w:rsidP="00A112D2">
      <w:pPr>
        <w:spacing w:line="360" w:lineRule="auto"/>
        <w:ind w:firstLine="709"/>
        <w:rPr>
          <w:color w:val="000000"/>
          <w:lang w:val="uk-UA"/>
        </w:rPr>
      </w:pPr>
      <w:r>
        <w:rPr>
          <w:color w:val="000000"/>
          <w:lang w:val="uk-UA"/>
        </w:rPr>
        <w:t>КПК                                           Кримінальний процесуальний кодекс</w:t>
      </w:r>
    </w:p>
    <w:p w:rsidR="0075283F" w:rsidRPr="0075283F" w:rsidRDefault="0075283F" w:rsidP="00A112D2">
      <w:pPr>
        <w:spacing w:line="360" w:lineRule="auto"/>
        <w:ind w:firstLine="709"/>
        <w:rPr>
          <w:color w:val="000000"/>
          <w:lang w:val="uk-UA"/>
        </w:rPr>
      </w:pPr>
      <w:r w:rsidRPr="0075283F">
        <w:rPr>
          <w:color w:val="000000"/>
          <w:lang w:val="uk-UA"/>
        </w:rPr>
        <w:t>п.</w:t>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t>пункт</w:t>
      </w:r>
    </w:p>
    <w:p w:rsidR="0075283F" w:rsidRPr="0075283F" w:rsidRDefault="0075283F" w:rsidP="00A112D2">
      <w:pPr>
        <w:spacing w:line="360" w:lineRule="auto"/>
        <w:ind w:firstLine="709"/>
        <w:rPr>
          <w:color w:val="000000"/>
          <w:lang w:val="uk-UA"/>
        </w:rPr>
      </w:pPr>
      <w:r w:rsidRPr="0075283F">
        <w:rPr>
          <w:color w:val="000000"/>
          <w:lang w:val="uk-UA"/>
        </w:rPr>
        <w:t>р.</w:t>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t>рік</w:t>
      </w:r>
    </w:p>
    <w:p w:rsidR="0075283F" w:rsidRDefault="0075283F" w:rsidP="00A112D2">
      <w:pPr>
        <w:spacing w:line="360" w:lineRule="auto"/>
        <w:ind w:firstLine="709"/>
        <w:rPr>
          <w:color w:val="000000"/>
          <w:lang w:val="uk-UA"/>
        </w:rPr>
      </w:pPr>
      <w:r w:rsidRPr="0075283F">
        <w:rPr>
          <w:color w:val="000000"/>
          <w:lang w:val="uk-UA"/>
        </w:rPr>
        <w:t>ст.</w:t>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r>
      <w:r w:rsidRPr="0075283F">
        <w:rPr>
          <w:color w:val="000000"/>
          <w:lang w:val="uk-UA"/>
        </w:rPr>
        <w:tab/>
        <w:t>стаття</w:t>
      </w:r>
    </w:p>
    <w:p w:rsidR="00A112D2" w:rsidRPr="0075283F" w:rsidRDefault="00A112D2" w:rsidP="00A112D2">
      <w:pPr>
        <w:spacing w:line="360" w:lineRule="auto"/>
        <w:ind w:firstLine="709"/>
        <w:rPr>
          <w:color w:val="000000"/>
          <w:lang w:val="uk-UA"/>
        </w:rPr>
      </w:pPr>
      <w:r>
        <w:rPr>
          <w:color w:val="000000"/>
          <w:lang w:val="uk-UA"/>
        </w:rPr>
        <w:t>ч.</w:t>
      </w:r>
      <w:r>
        <w:rPr>
          <w:color w:val="000000"/>
          <w:lang w:val="uk-UA"/>
        </w:rPr>
        <w:tab/>
      </w:r>
      <w:r>
        <w:rPr>
          <w:color w:val="000000"/>
          <w:lang w:val="uk-UA"/>
        </w:rPr>
        <w:tab/>
      </w:r>
      <w:r>
        <w:rPr>
          <w:color w:val="000000"/>
          <w:lang w:val="uk-UA"/>
        </w:rPr>
        <w:tab/>
      </w:r>
      <w:r>
        <w:rPr>
          <w:color w:val="000000"/>
          <w:lang w:val="uk-UA"/>
        </w:rPr>
        <w:tab/>
      </w:r>
      <w:r>
        <w:rPr>
          <w:color w:val="000000"/>
          <w:lang w:val="uk-UA"/>
        </w:rPr>
        <w:tab/>
        <w:t>частина</w:t>
      </w:r>
    </w:p>
    <w:p w:rsidR="0075283F" w:rsidRDefault="0075283F" w:rsidP="0075283F">
      <w:pPr>
        <w:spacing w:line="360" w:lineRule="auto"/>
        <w:rPr>
          <w:color w:val="000000"/>
          <w:lang w:val="uk-UA"/>
        </w:rPr>
      </w:pPr>
    </w:p>
    <w:p w:rsidR="0075283F" w:rsidRDefault="0075283F" w:rsidP="0075283F">
      <w:pPr>
        <w:spacing w:line="360" w:lineRule="auto"/>
        <w:rPr>
          <w:color w:val="000000"/>
          <w:lang w:val="uk-UA"/>
        </w:rPr>
      </w:pPr>
    </w:p>
    <w:p w:rsidR="0075283F" w:rsidRDefault="0075283F" w:rsidP="0075283F">
      <w:pPr>
        <w:spacing w:line="360" w:lineRule="auto"/>
        <w:rPr>
          <w:color w:val="000000"/>
          <w:lang w:val="uk-UA"/>
        </w:rPr>
      </w:pPr>
    </w:p>
    <w:p w:rsidR="0075283F" w:rsidRDefault="0075283F" w:rsidP="0075283F">
      <w:pPr>
        <w:spacing w:line="360" w:lineRule="auto"/>
        <w:rPr>
          <w:color w:val="000000"/>
          <w:lang w:val="uk-UA"/>
        </w:rPr>
      </w:pPr>
    </w:p>
    <w:p w:rsidR="0075283F" w:rsidRDefault="0075283F" w:rsidP="0075283F">
      <w:pPr>
        <w:spacing w:line="360" w:lineRule="auto"/>
        <w:rPr>
          <w:color w:val="000000"/>
          <w:lang w:val="uk-UA"/>
        </w:rPr>
      </w:pPr>
    </w:p>
    <w:p w:rsidR="0075283F" w:rsidRDefault="0075283F" w:rsidP="0075283F">
      <w:pPr>
        <w:spacing w:line="360" w:lineRule="auto"/>
        <w:rPr>
          <w:color w:val="000000"/>
          <w:lang w:val="uk-UA"/>
        </w:rPr>
      </w:pPr>
    </w:p>
    <w:p w:rsidR="0075283F" w:rsidRDefault="0075283F" w:rsidP="0075283F">
      <w:pPr>
        <w:spacing w:line="360" w:lineRule="auto"/>
        <w:rPr>
          <w:color w:val="000000"/>
          <w:lang w:val="uk-UA"/>
        </w:rPr>
      </w:pPr>
    </w:p>
    <w:p w:rsidR="0075283F" w:rsidRDefault="0075283F" w:rsidP="0075283F">
      <w:pPr>
        <w:spacing w:line="360" w:lineRule="auto"/>
        <w:rPr>
          <w:color w:val="000000"/>
          <w:lang w:val="uk-UA"/>
        </w:rPr>
      </w:pPr>
    </w:p>
    <w:p w:rsidR="0075283F" w:rsidRDefault="0075283F" w:rsidP="0075283F">
      <w:pPr>
        <w:spacing w:line="360" w:lineRule="auto"/>
        <w:rPr>
          <w:color w:val="000000"/>
          <w:lang w:val="uk-UA"/>
        </w:rPr>
      </w:pPr>
    </w:p>
    <w:p w:rsidR="0075283F" w:rsidRPr="00F65756" w:rsidRDefault="00B90326" w:rsidP="00B90326">
      <w:pPr>
        <w:spacing w:after="0" w:line="240" w:lineRule="auto"/>
        <w:rPr>
          <w:color w:val="000000"/>
        </w:rPr>
      </w:pPr>
      <w:r>
        <w:rPr>
          <w:color w:val="000000"/>
        </w:rPr>
        <w:br w:type="page"/>
      </w:r>
    </w:p>
    <w:p w:rsidR="00992F3C" w:rsidRDefault="001B2DE5" w:rsidP="004D2044">
      <w:pPr>
        <w:tabs>
          <w:tab w:val="left" w:pos="5526"/>
        </w:tabs>
        <w:rPr>
          <w:bCs/>
          <w:lang w:val="uk-UA"/>
        </w:rPr>
      </w:pPr>
      <w:r>
        <w:rPr>
          <w:bCs/>
          <w:noProof/>
          <w:lang w:eastAsia="ru-RU"/>
        </w:rPr>
        <w:lastRenderedPageBreak/>
        <w:drawing>
          <wp:inline distT="0" distB="0" distL="0" distR="0">
            <wp:extent cx="5539740" cy="7219315"/>
            <wp:effectExtent l="19050" t="0" r="3810" b="0"/>
            <wp:docPr id="15" name="Схема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1"/>
                    <pic:cNvPicPr>
                      <a:picLocks noChangeArrowheads="1"/>
                    </pic:cNvPicPr>
                  </pic:nvPicPr>
                  <pic:blipFill>
                    <a:blip r:embed="rId8"/>
                    <a:srcRect/>
                    <a:stretch>
                      <a:fillRect/>
                    </a:stretch>
                  </pic:blipFill>
                  <pic:spPr bwMode="auto">
                    <a:xfrm>
                      <a:off x="0" y="0"/>
                      <a:ext cx="5539740" cy="7219315"/>
                    </a:xfrm>
                    <a:prstGeom prst="rect">
                      <a:avLst/>
                    </a:prstGeom>
                    <a:noFill/>
                    <a:ln w="9525">
                      <a:noFill/>
                      <a:miter lim="800000"/>
                      <a:headEnd/>
                      <a:tailEnd/>
                    </a:ln>
                  </pic:spPr>
                </pic:pic>
              </a:graphicData>
            </a:graphic>
          </wp:inline>
        </w:drawing>
      </w:r>
    </w:p>
    <w:p w:rsidR="004D2044" w:rsidRDefault="00943878" w:rsidP="00C021D2">
      <w:pPr>
        <w:pStyle w:val="3"/>
        <w:rPr>
          <w:lang w:val="uk-UA"/>
        </w:rPr>
      </w:pPr>
      <w:bookmarkStart w:id="2" w:name="_Toc29730615"/>
      <w:r>
        <w:rPr>
          <w:lang w:val="uk-UA"/>
        </w:rPr>
        <w:t>2.3.1.</w:t>
      </w:r>
      <w:r w:rsidR="004D2044">
        <w:rPr>
          <w:lang w:val="uk-UA"/>
        </w:rPr>
        <w:t xml:space="preserve"> Структура органів прокуратури України</w:t>
      </w:r>
      <w:bookmarkEnd w:id="2"/>
    </w:p>
    <w:p w:rsidR="00425674" w:rsidRDefault="00425674" w:rsidP="004D2044">
      <w:pPr>
        <w:tabs>
          <w:tab w:val="left" w:pos="5526"/>
        </w:tabs>
        <w:rPr>
          <w:lang w:val="uk-UA"/>
        </w:rPr>
      </w:pPr>
    </w:p>
    <w:p w:rsidR="00943878" w:rsidRPr="004D2044" w:rsidRDefault="00943878" w:rsidP="004D2044">
      <w:pPr>
        <w:tabs>
          <w:tab w:val="left" w:pos="5526"/>
        </w:tabs>
        <w:rPr>
          <w:lang w:val="uk-UA"/>
        </w:rPr>
      </w:pPr>
    </w:p>
    <w:p w:rsidR="00445D85" w:rsidRPr="00425674" w:rsidRDefault="00425674" w:rsidP="00425674">
      <w:pPr>
        <w:tabs>
          <w:tab w:val="left" w:pos="2495"/>
        </w:tabs>
        <w:jc w:val="center"/>
        <w:rPr>
          <w:b/>
          <w:lang w:val="uk-UA"/>
        </w:rPr>
      </w:pPr>
      <w:r w:rsidRPr="00425674">
        <w:rPr>
          <w:b/>
          <w:sz w:val="36"/>
          <w:lang w:val="uk-UA"/>
        </w:rPr>
        <w:t>Офіс Генерального прокурора України</w:t>
      </w:r>
    </w:p>
    <w:p w:rsidR="00425674" w:rsidRPr="00B90326" w:rsidRDefault="001B2DE5" w:rsidP="00B90326">
      <w:pPr>
        <w:tabs>
          <w:tab w:val="left" w:pos="5526"/>
        </w:tabs>
        <w:rPr>
          <w:lang w:val="uk-UA"/>
        </w:rPr>
      </w:pPr>
      <w:r>
        <w:rPr>
          <w:noProof/>
          <w:lang w:eastAsia="ru-RU"/>
        </w:rPr>
        <w:lastRenderedPageBreak/>
        <w:drawing>
          <wp:inline distT="0" distB="0" distL="0" distR="0">
            <wp:extent cx="5932805" cy="2658110"/>
            <wp:effectExtent l="19050" t="0" r="0" b="0"/>
            <wp:docPr id="16" name="Рисунок 16" descr="Генеральная_прокуратура_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неральная_прокуратура_Украины"/>
                    <pic:cNvPicPr>
                      <a:picLocks noChangeAspect="1" noChangeArrowheads="1"/>
                    </pic:cNvPicPr>
                  </pic:nvPicPr>
                  <pic:blipFill>
                    <a:blip r:embed="rId9"/>
                    <a:srcRect/>
                    <a:stretch>
                      <a:fillRect/>
                    </a:stretch>
                  </pic:blipFill>
                  <pic:spPr bwMode="auto">
                    <a:xfrm>
                      <a:off x="0" y="0"/>
                      <a:ext cx="5932805" cy="2658110"/>
                    </a:xfrm>
                    <a:prstGeom prst="rect">
                      <a:avLst/>
                    </a:prstGeom>
                    <a:noFill/>
                    <a:ln w="9525">
                      <a:noFill/>
                      <a:miter lim="800000"/>
                      <a:headEnd/>
                      <a:tailEnd/>
                    </a:ln>
                  </pic:spPr>
                </pic:pic>
              </a:graphicData>
            </a:graphic>
          </wp:inline>
        </w:drawing>
      </w:r>
    </w:p>
    <w:p w:rsidR="00445D85" w:rsidRDefault="00425674" w:rsidP="00425674">
      <w:pPr>
        <w:ind w:firstLine="708"/>
        <w:jc w:val="both"/>
        <w:rPr>
          <w:lang w:val="uk-UA"/>
        </w:rPr>
      </w:pPr>
      <w:r w:rsidRPr="00425674">
        <w:rPr>
          <w:b/>
          <w:bCs/>
          <w:lang w:val="uk-UA"/>
        </w:rPr>
        <w:t>Офіс генерального прокурора</w:t>
      </w:r>
      <w:r w:rsidRPr="00425674">
        <w:t> </w:t>
      </w:r>
      <w:r w:rsidRPr="00425674">
        <w:rPr>
          <w:lang w:val="uk-UA"/>
        </w:rPr>
        <w:t>— вищий орган</w:t>
      </w:r>
      <w:r w:rsidRPr="00425674">
        <w:t> </w:t>
      </w:r>
      <w:hyperlink r:id="rId10" w:tooltip="Прокуратура України" w:history="1">
        <w:r w:rsidRPr="004F10E0">
          <w:rPr>
            <w:rStyle w:val="a5"/>
            <w:color w:val="000000"/>
            <w:u w:val="none"/>
            <w:lang w:val="uk-UA"/>
          </w:rPr>
          <w:t>прокуратури України</w:t>
        </w:r>
      </w:hyperlink>
      <w:r w:rsidRPr="00425674">
        <w:rPr>
          <w:lang w:val="uk-UA"/>
        </w:rPr>
        <w:t>, який організовує та координує діяльність усіх органів прокуратури та виконує інші функції відповідно до закону.</w:t>
      </w:r>
    </w:p>
    <w:p w:rsidR="00425674" w:rsidRPr="00425674" w:rsidRDefault="00425674" w:rsidP="00425674">
      <w:pPr>
        <w:ind w:firstLine="708"/>
        <w:jc w:val="both"/>
        <w:rPr>
          <w:b/>
          <w:u w:val="single"/>
          <w:lang w:val="uk-UA"/>
        </w:rPr>
      </w:pPr>
      <w:r w:rsidRPr="00425674">
        <w:rPr>
          <w:b/>
          <w:u w:val="single"/>
          <w:lang w:val="uk-UA"/>
        </w:rPr>
        <w:t>Функції та структура Офісу Генерального прокурора України</w:t>
      </w:r>
    </w:p>
    <w:p w:rsidR="00425674" w:rsidRPr="00425674" w:rsidRDefault="00425674" w:rsidP="00425674">
      <w:pPr>
        <w:ind w:firstLine="708"/>
        <w:jc w:val="both"/>
        <w:rPr>
          <w:lang w:val="uk-UA"/>
        </w:rPr>
      </w:pPr>
      <w:r w:rsidRPr="00425674">
        <w:rPr>
          <w:lang w:val="uk-UA"/>
        </w:rPr>
        <w:t>Офіс Генерального прокурора організовує та координує діяльність усіх органів прокуратури, забезпечує належне функціонування Єдиного реєстру досудових розслідувань та його ведення органами досудового розслідування, визначає єдиний порядок формування звітності про стан кримінальної протиправності і роботу прокурора з метою забезпечення ефективного виконання функцій прокуратури, а також здійснює управління об'єктами державної власності, що нал</w:t>
      </w:r>
      <w:r>
        <w:rPr>
          <w:lang w:val="uk-UA"/>
        </w:rPr>
        <w:t>ежать до сфери його управління.</w:t>
      </w:r>
    </w:p>
    <w:p w:rsidR="00425674" w:rsidRPr="00425674" w:rsidRDefault="00425674" w:rsidP="00425674">
      <w:pPr>
        <w:ind w:firstLine="708"/>
        <w:jc w:val="both"/>
        <w:rPr>
          <w:lang w:val="uk-UA"/>
        </w:rPr>
      </w:pPr>
      <w:r w:rsidRPr="00425674">
        <w:rPr>
          <w:lang w:val="uk-UA"/>
        </w:rPr>
        <w:t>У структурі Офісу Ген</w:t>
      </w:r>
      <w:r>
        <w:rPr>
          <w:lang w:val="uk-UA"/>
        </w:rPr>
        <w:t xml:space="preserve">ерального прокурора утворюються </w:t>
      </w:r>
      <w:r w:rsidRPr="00425674">
        <w:rPr>
          <w:b/>
          <w:lang w:val="uk-UA"/>
        </w:rPr>
        <w:t>департаменти, управління, відділи, а також Генеральна інспекція</w:t>
      </w:r>
      <w:r w:rsidRPr="00425674">
        <w:rPr>
          <w:lang w:val="uk-UA"/>
        </w:rPr>
        <w:t xml:space="preserve">. Крім того, на правах самостійного структурного підрозділу Офісу діє </w:t>
      </w:r>
      <w:r w:rsidRPr="00425674">
        <w:rPr>
          <w:b/>
          <w:lang w:val="uk-UA"/>
        </w:rPr>
        <w:t>Спеціалізована антикорупційна прокуратура</w:t>
      </w:r>
      <w:r>
        <w:rPr>
          <w:lang w:val="uk-UA"/>
        </w:rPr>
        <w:t>.</w:t>
      </w:r>
    </w:p>
    <w:p w:rsidR="00425674" w:rsidRPr="00425674" w:rsidRDefault="00425674" w:rsidP="00425674">
      <w:pPr>
        <w:ind w:firstLine="708"/>
        <w:jc w:val="both"/>
        <w:rPr>
          <w:lang w:val="uk-UA"/>
        </w:rPr>
      </w:pPr>
      <w:r w:rsidRPr="00425674">
        <w:rPr>
          <w:lang w:val="uk-UA"/>
        </w:rPr>
        <w:t>Офіс Генерального прокурора бере участь у підготовці міжнародних договорів України щодо співробітництва у сфері кримінального судочинства, укладає міжвідомчі міжнародні договори України про співробітництво з питань діяльності прокуратури з відповідними державними органами іноземних держав і міжнародними організаціями, до компетенції яких належать питання, що регулюються д</w:t>
      </w:r>
      <w:r>
        <w:rPr>
          <w:lang w:val="uk-UA"/>
        </w:rPr>
        <w:t>оговорами.</w:t>
      </w:r>
    </w:p>
    <w:p w:rsidR="00425674" w:rsidRDefault="00425674" w:rsidP="00425674">
      <w:pPr>
        <w:ind w:firstLine="708"/>
        <w:jc w:val="both"/>
        <w:rPr>
          <w:lang w:val="uk-UA"/>
        </w:rPr>
      </w:pPr>
      <w:r>
        <w:rPr>
          <w:lang w:val="uk-UA"/>
        </w:rPr>
        <w:t>Офіс складається</w:t>
      </w:r>
      <w:r w:rsidRPr="00425674">
        <w:rPr>
          <w:lang w:val="uk-UA"/>
        </w:rPr>
        <w:t xml:space="preserve"> з </w:t>
      </w:r>
      <w:r w:rsidRPr="00425674">
        <w:rPr>
          <w:b/>
          <w:lang w:val="uk-UA"/>
        </w:rPr>
        <w:t>12 департаментів</w:t>
      </w:r>
      <w:r w:rsidRPr="00425674">
        <w:rPr>
          <w:lang w:val="uk-UA"/>
        </w:rPr>
        <w:t xml:space="preserve">, </w:t>
      </w:r>
      <w:r w:rsidRPr="00425674">
        <w:rPr>
          <w:b/>
          <w:lang w:val="uk-UA"/>
        </w:rPr>
        <w:t>8 окремих управлінь</w:t>
      </w:r>
      <w:r w:rsidRPr="00425674">
        <w:rPr>
          <w:lang w:val="uk-UA"/>
        </w:rPr>
        <w:t xml:space="preserve"> та </w:t>
      </w:r>
      <w:r w:rsidRPr="00425674">
        <w:rPr>
          <w:b/>
          <w:lang w:val="uk-UA"/>
        </w:rPr>
        <w:t>2 спеціалізованих прокуратур</w:t>
      </w:r>
      <w:r>
        <w:rPr>
          <w:lang w:val="uk-UA"/>
        </w:rPr>
        <w:t xml:space="preserve">. </w:t>
      </w:r>
    </w:p>
    <w:p w:rsidR="003432D4" w:rsidRDefault="00F23958" w:rsidP="003432D4">
      <w:pPr>
        <w:ind w:firstLine="708"/>
        <w:jc w:val="both"/>
        <w:rPr>
          <w:lang w:val="uk-UA"/>
        </w:rPr>
      </w:pPr>
      <w:r>
        <w:rPr>
          <w:lang w:val="uk-UA"/>
        </w:rPr>
      </w:r>
      <w:r>
        <w:rPr>
          <w:lang w:val="uk-UA"/>
        </w:rPr>
        <w:pict>
          <v:group id="_x0000_s1103" editas="radial" style="width:462.05pt;height:488.9pt;mso-position-horizontal-relative:char;mso-position-vertical-relative:line" coordorigin="1641,-2696" coordsize="8640,8640">
            <o:lock v:ext="edit" aspectratio="t"/>
            <o:diagram v:ext="edit" dgmstyle="0" dgmscalex="70095" dgmscaley="74168" dgmfontsize="12" constrainbounds="1857,0,10065,5728" autolayout="f">
              <o:relationtable v:ext="edit">
                <o:rel v:ext="edit" idsrc="#_s1111" iddest="#_s1111"/>
                <o:rel v:ext="edit" idsrc="#_s1110" iddest="#_s1111" idcntr="#_s1109"/>
                <o:rel v:ext="edit" idsrc="#_s1108" iddest="#_s1111" idcntr="#_s1107"/>
                <o:rel v:ext="edit" idsrc="#_s1106" iddest="#_s1111" idcntr="#_s1105"/>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left:1641;top:-2696;width:8640;height:8640" o:preferrelative="f">
              <v:fill o:detectmouseclick="t"/>
              <v:path o:extrusionok="t" o:connecttype="none"/>
              <o:lock v:ext="edit" text="t"/>
            </v:shape>
            <v:oval id="_s1106" o:spid="_x0000_s1106" style="position:absolute;left:1641;top:2033;width:3610;height:3219;v-text-anchor:middle" o:dgmnodekind="0" fillcolor="#bbe0e3">
              <v:textbox style="mso-next-textbox:#_s1106" inset="0,0,0,0">
                <w:txbxContent>
                  <w:p w:rsidR="00877579" w:rsidRDefault="00877579" w:rsidP="003432D4">
                    <w:pPr>
                      <w:jc w:val="center"/>
                    </w:pPr>
                    <w:r w:rsidRPr="001B0CCC">
                      <w:t>організовуєдіяльністьорганівпрокуратуриУкраїни, утомучислівизначаємежіповноваженьОфісу Генерального прокурора</w:t>
                    </w:r>
                  </w:p>
                </w:txbxContent>
              </v:textbox>
            </v:oval>
            <v:oval id="_s1108" o:spid="_x0000_s1108" style="position:absolute;left:7695;top:1232;width:2050;height:2052;v-text-anchor:middle" o:dgmnodekind="0" fillcolor="#bbe0e3">
              <v:textbox style="mso-next-textbox:#_s1108" inset="0,0,0,0">
                <w:txbxContent>
                  <w:p w:rsidR="00877579" w:rsidRDefault="00877579" w:rsidP="003432D4">
                    <w:pPr>
                      <w:jc w:val="center"/>
                    </w:pPr>
                    <w:r w:rsidRPr="001B0CCC">
                      <w:t>представляє прокуратуру у зовнішніхзносинах</w:t>
                    </w:r>
                  </w:p>
                </w:txbxContent>
              </v:textbox>
            </v:oval>
            <v:oval id="_s1110" o:spid="_x0000_s1110" style="position:absolute;left:5972;top:-2623;width:3997;height:3565;v-text-anchor:middle" o:dgmnodekind="0" fillcolor="#bbe0e3">
              <v:textbox style="mso-next-textbox:#_s1110" inset="0,0,0,0">
                <w:txbxContent>
                  <w:p w:rsidR="00877579" w:rsidRDefault="00877579" w:rsidP="003432D4">
                    <w:pPr>
                      <w:spacing w:line="240" w:lineRule="auto"/>
                      <w:jc w:val="center"/>
                    </w:pPr>
                    <w:r w:rsidRPr="001B0CCC">
                      <w:t>маєдвохпершихзаступників та заступників, а також заступника Генерального прокурора — керівникаСпеціалізованоїантикорупційноїпрокуратури</w:t>
                    </w:r>
                  </w:p>
                </w:txbxContent>
              </v:textbox>
            </v:oval>
            <v:oval id="_s1041" o:spid="_x0000_s1112" style="position:absolute;left:1641;top:-2157;width:3485;height:2924;v-text-anchor:middle" o:dgmnodekind="0" fillcolor="#bbe0e3">
              <v:textbox style="mso-next-textbox:#_s1041" inset="0,0,0,0">
                <w:txbxContent>
                  <w:p w:rsidR="00877579" w:rsidRDefault="00877579" w:rsidP="003432D4">
                    <w:pPr>
                      <w:jc w:val="center"/>
                    </w:pPr>
                    <w:r w:rsidRPr="001B0CCC">
                      <w:t>призначаєпрокурорів на адміністративні посади та звільняєїх, а такожвиконуєіншіповноваженнязгідно з законом</w:t>
                    </w:r>
                  </w:p>
                </w:txbxContent>
              </v:textbox>
            </v:oval>
            <v:oval id="_s1052" o:spid="_x0000_s1113" style="position:absolute;left:5972;top:2968;width:2620;height:2284;v-text-anchor:middle" o:dgmnodekind="0" fillcolor="#bbe0e3">
              <v:textbox style="mso-next-textbox:#_s1052" inset="0,0,0,0">
                <w:txbxContent>
                  <w:p w:rsidR="00877579" w:rsidRDefault="00877579" w:rsidP="003432D4">
                    <w:pPr>
                      <w:jc w:val="center"/>
                    </w:pPr>
                    <w:r w:rsidRPr="001B0CCC">
                      <w:t>видаєнакази, має право давативказівки будь-якому прокурору</w:t>
                    </w:r>
                  </w:p>
                </w:txbxContent>
              </v:textbox>
            </v:oval>
            <v:line id="_s1105" o:spid="_x0000_s1105" style="position:absolute;flip:x;v-text-anchor:middle" from="3545,1510" to="4687,2033" o:dgmnodekind="65535" strokeweight="2.25pt"/>
            <v:line id="_s1107" o:spid="_x0000_s1107" style="position:absolute;v-text-anchor:middle" from="6817,1510" to="7810,1870" o:dgmnodekind="65535" strokeweight="2.25pt"/>
            <v:line id="_s1109" o:spid="_x0000_s1109" style="position:absolute;flip:y;v-text-anchor:middle" from="6456,588" to="6817,869" o:dgmnodekind="65535" strokeweight="2.25pt"/>
            <v:oval id="_s1111" o:spid="_x0000_s1111" style="position:absolute;left:4521;top:588;width:2296;height:1548;v-text-anchor:middle" o:dgmnodekind="0" fillcolor="#bbe0e3">
              <v:textbox style="mso-next-textbox:#_s1111" inset="0,0,0,0">
                <w:txbxContent>
                  <w:p w:rsidR="00877579" w:rsidRPr="001B0CCC" w:rsidRDefault="00877579" w:rsidP="003432D4">
                    <w:pPr>
                      <w:jc w:val="center"/>
                      <w:rPr>
                        <w:b/>
                        <w:lang w:val="uk-UA"/>
                      </w:rPr>
                    </w:pPr>
                    <w:r w:rsidRPr="001B0CCC">
                      <w:rPr>
                        <w:b/>
                        <w:lang w:val="uk-UA"/>
                      </w:rPr>
                      <w:t>Генеральний проектор України</w:t>
                    </w:r>
                  </w:p>
                </w:txbxContent>
              </v:textbox>
            </v:oval>
            <v:line id="_s1063" o:spid="_x0000_s1114" style="position:absolute;flip:x y;v-text-anchor:middle" from="4359,510" to="4976,767" o:dgmnodekind="65535" strokeweight="2.25pt"/>
            <v:line id="_s1072" o:spid="_x0000_s1115" style="position:absolute;v-text-anchor:middle" from="6160,2033" to="6817,3070" o:dgmnodekind="65535" strokeweight="2.25pt"/>
            <w10:anchorlock/>
          </v:group>
        </w:pict>
      </w:r>
    </w:p>
    <w:p w:rsidR="00C85CD7" w:rsidRDefault="003432D4" w:rsidP="00C021D2">
      <w:pPr>
        <w:spacing w:line="360" w:lineRule="auto"/>
        <w:ind w:firstLine="708"/>
        <w:jc w:val="both"/>
        <w:rPr>
          <w:lang w:val="uk-UA"/>
        </w:rPr>
      </w:pPr>
      <w:r w:rsidRPr="003432D4">
        <w:rPr>
          <w:b/>
          <w:lang w:val="uk-UA"/>
        </w:rPr>
        <w:t>Генеральний прокурор призначається</w:t>
      </w:r>
      <w:r w:rsidRPr="003432D4">
        <w:rPr>
          <w:lang w:val="uk-UA"/>
        </w:rPr>
        <w:t xml:space="preserve"> на посаду Президентом України за згодою Верховної Ради України. Строк його повноважень становить </w:t>
      </w:r>
      <w:r w:rsidRPr="003432D4">
        <w:rPr>
          <w:b/>
          <w:lang w:val="uk-UA"/>
        </w:rPr>
        <w:t>шість років</w:t>
      </w:r>
      <w:r w:rsidRPr="003432D4">
        <w:rPr>
          <w:lang w:val="uk-UA"/>
        </w:rPr>
        <w:t xml:space="preserve">. Одна й та ж особа не може обіймати посаду Генерального прокурора </w:t>
      </w:r>
      <w:r w:rsidRPr="003432D4">
        <w:rPr>
          <w:b/>
          <w:lang w:val="uk-UA"/>
        </w:rPr>
        <w:t>два строки поспіль</w:t>
      </w:r>
      <w:r w:rsidRPr="003432D4">
        <w:rPr>
          <w:lang w:val="uk-UA"/>
        </w:rPr>
        <w:t>.</w:t>
      </w:r>
    </w:p>
    <w:p w:rsidR="00C85CD7" w:rsidRDefault="003432D4" w:rsidP="00B90326">
      <w:pPr>
        <w:tabs>
          <w:tab w:val="center" w:pos="4536"/>
        </w:tabs>
        <w:rPr>
          <w:lang w:val="uk-UA"/>
        </w:rPr>
      </w:pPr>
      <w:r>
        <w:rPr>
          <w:lang w:val="uk-UA"/>
        </w:rPr>
        <w:tab/>
      </w:r>
      <w:r w:rsidR="00F23958">
        <w:rPr>
          <w:noProof/>
          <w:lang w:eastAsia="ru-RU"/>
        </w:rPr>
        <w:pict>
          <v:rect id="Rectangle 95" o:spid="_x0000_s1178" style="position:absolute;margin-left:-7.1pt;margin-top:436.6pt;width:194.45pt;height:226.05pt;z-index:5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" strokeweight="1.5pt">
            <v:textbox>
              <w:txbxContent>
                <w:p w:rsidR="00877579" w:rsidRDefault="00877579">
                  <w:r>
                    <w:rPr>
                      <w:noProof/>
                      <w:lang w:eastAsia="ru-RU"/>
                    </w:rPr>
                    <w:drawing>
                      <wp:inline distT="0" distB="0" distL="0" distR="0">
                        <wp:extent cx="2243455" cy="2732405"/>
                        <wp:effectExtent l="19050" t="0" r="4445" b="0"/>
                        <wp:docPr id="500" name="Рисунок 500" descr="https://www.gp.gov.ua/wum_files/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p.gov.ua/wum_files/ch11.jpg"/>
                                <pic:cNvPicPr>
                                  <a:picLocks noChangeAspect="1" noChangeArrowheads="1"/>
                                </pic:cNvPicPr>
                              </pic:nvPicPr>
                              <pic:blipFill>
                                <a:blip r:embed="rId11"/>
                                <a:srcRect/>
                                <a:stretch>
                                  <a:fillRect/>
                                </a:stretch>
                              </pic:blipFill>
                              <pic:spPr bwMode="auto">
                                <a:xfrm>
                                  <a:off x="0" y="0"/>
                                  <a:ext cx="2243455" cy="2732405"/>
                                </a:xfrm>
                                <a:prstGeom prst="rect">
                                  <a:avLst/>
                                </a:prstGeom>
                                <a:noFill/>
                                <a:ln w="9525">
                                  <a:noFill/>
                                  <a:miter lim="800000"/>
                                  <a:headEnd/>
                                  <a:tailEnd/>
                                </a:ln>
                              </pic:spPr>
                            </pic:pic>
                          </a:graphicData>
                        </a:graphic>
                      </wp:inline>
                    </w:drawing>
                  </w:r>
                </w:p>
              </w:txbxContent>
            </v:textbox>
          </v:rect>
        </w:pict>
      </w:r>
    </w:p>
    <w:p w:rsidR="00C85CD7" w:rsidRDefault="0099217D" w:rsidP="0099217D">
      <w:pPr>
        <w:jc w:val="center"/>
        <w:rPr>
          <w:b/>
          <w:sz w:val="36"/>
          <w:lang w:val="uk-UA"/>
        </w:rPr>
      </w:pPr>
      <w:r w:rsidRPr="0099217D">
        <w:rPr>
          <w:b/>
          <w:sz w:val="40"/>
          <w:lang w:val="uk-UA"/>
        </w:rPr>
        <w:t xml:space="preserve">Обласні </w:t>
      </w:r>
      <w:r w:rsidRPr="0099217D">
        <w:rPr>
          <w:b/>
          <w:sz w:val="36"/>
          <w:lang w:val="uk-UA"/>
        </w:rPr>
        <w:t>прокуратури</w:t>
      </w:r>
    </w:p>
    <w:p w:rsidR="0099217D" w:rsidRDefault="00F23958" w:rsidP="0099217D">
      <w:pPr>
        <w:jc w:val="center"/>
        <w:rPr>
          <w:b/>
          <w:sz w:val="40"/>
          <w:lang w:val="uk-UA"/>
        </w:rPr>
      </w:pPr>
      <w:r>
        <w:rPr>
          <w:b/>
          <w:noProof/>
          <w:sz w:val="40"/>
          <w:lang w:eastAsia="ru-RU"/>
        </w:rPr>
        <w:pict>
          <v:rect id="Rectangle 108" o:spid="_x0000_s1177" style="position:absolute;left:0;text-align:left;margin-left:-40.65pt;margin-top:3.4pt;width:264.95pt;height:165.8pt;z-index: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" stroked="f">
            <v:textbox>
              <w:txbxContent>
                <w:p w:rsidR="00877579" w:rsidRDefault="00877579">
                  <w:r>
                    <w:rPr>
                      <w:noProof/>
                      <w:lang w:eastAsia="ru-RU"/>
                    </w:rPr>
                    <w:drawing>
                      <wp:inline distT="0" distB="0" distL="0" distR="0">
                        <wp:extent cx="3157855" cy="1967230"/>
                        <wp:effectExtent l="19050" t="0" r="4445" b="0"/>
                        <wp:docPr id="505" name="Рисунок 505" descr="ÐÐ°ÑÑÐ¸Ð½ÐºÐ¸ Ð¿Ð¾ Ð·Ð°Ð¿ÑÐ¾ÑÑ Ð¿ÑÐ¾ÐºÑÑÐ°ÑÑÑÐ° Ð·Ð°Ð¿Ð¾ÑÑÐ·ÑÐºÐ¾Ñ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ÑÐ¾ÐºÑÑÐ°ÑÑÑÐ° Ð·Ð°Ð¿Ð¾ÑÑÐ·ÑÐºÐ¾Ñ Ð¾Ð±Ð»Ð°ÑÑÑ"/>
                                <pic:cNvPicPr>
                                  <a:picLocks noChangeAspect="1" noChangeArrowheads="1"/>
                                </pic:cNvPicPr>
                              </pic:nvPicPr>
                              <pic:blipFill>
                                <a:blip r:embed="rId12"/>
                                <a:srcRect/>
                                <a:stretch>
                                  <a:fillRect/>
                                </a:stretch>
                              </pic:blipFill>
                              <pic:spPr bwMode="auto">
                                <a:xfrm>
                                  <a:off x="0" y="0"/>
                                  <a:ext cx="3157855" cy="1967230"/>
                                </a:xfrm>
                                <a:prstGeom prst="rect">
                                  <a:avLst/>
                                </a:prstGeom>
                                <a:noFill/>
                                <a:ln w="9525">
                                  <a:noFill/>
                                  <a:miter lim="800000"/>
                                  <a:headEnd/>
                                  <a:tailEnd/>
                                </a:ln>
                              </pic:spPr>
                            </pic:pic>
                          </a:graphicData>
                        </a:graphic>
                      </wp:inline>
                    </w:drawing>
                  </w:r>
                </w:p>
              </w:txbxContent>
            </v:textbox>
          </v:rect>
        </w:pict>
      </w:r>
      <w:r>
        <w:rPr>
          <w:b/>
          <w:noProof/>
          <w:sz w:val="40"/>
          <w:lang w:eastAsia="ru-RU"/>
        </w:rPr>
        <w:pict>
          <v:rect id="Rectangle 110" o:spid="_x0000_s1176" style="position:absolute;left:0;text-align:left;margin-left:216.35pt;margin-top:3.4pt;width:274.65pt;height:165.8pt;z-index: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" stroked="f">
            <v:textbox>
              <w:txbxContent>
                <w:p w:rsidR="00877579" w:rsidRDefault="00877579">
                  <w:r>
                    <w:rPr>
                      <w:noProof/>
                      <w:lang w:eastAsia="ru-RU"/>
                    </w:rPr>
                    <w:drawing>
                      <wp:inline distT="0" distB="0" distL="0" distR="0">
                        <wp:extent cx="3285490" cy="1967230"/>
                        <wp:effectExtent l="19050" t="0" r="0" b="0"/>
                        <wp:docPr id="506" name="Рисунок 506" descr="ÐÐ°ÑÑÐ¸Ð½ÐºÐ¸ Ð¿Ð¾ Ð·Ð°Ð¿ÑÐ¾ÑÑ Ð¿ÑÐ¾ÐºÑÑÐ°ÑÑÑÐ° ÐºÐ¸ÑÐ²ÑÑÐºÐ¾Ñ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Ð°ÑÑÐ¸Ð½ÐºÐ¸ Ð¿Ð¾ Ð·Ð°Ð¿ÑÐ¾ÑÑ Ð¿ÑÐ¾ÐºÑÑÐ°ÑÑÑÐ° ÐºÐ¸ÑÐ²ÑÑÐºÐ¾Ñ Ð¾Ð±Ð»Ð°ÑÑÑ"/>
                                <pic:cNvPicPr>
                                  <a:picLocks noChangeAspect="1" noChangeArrowheads="1"/>
                                </pic:cNvPicPr>
                              </pic:nvPicPr>
                              <pic:blipFill>
                                <a:blip r:embed="rId13"/>
                                <a:srcRect/>
                                <a:stretch>
                                  <a:fillRect/>
                                </a:stretch>
                              </pic:blipFill>
                              <pic:spPr bwMode="auto">
                                <a:xfrm>
                                  <a:off x="0" y="0"/>
                                  <a:ext cx="3285490" cy="1967230"/>
                                </a:xfrm>
                                <a:prstGeom prst="rect">
                                  <a:avLst/>
                                </a:prstGeom>
                                <a:noFill/>
                                <a:ln w="9525">
                                  <a:noFill/>
                                  <a:miter lim="800000"/>
                                  <a:headEnd/>
                                  <a:tailEnd/>
                                </a:ln>
                              </pic:spPr>
                            </pic:pic>
                          </a:graphicData>
                        </a:graphic>
                      </wp:inline>
                    </w:drawing>
                  </w:r>
                </w:p>
              </w:txbxContent>
            </v:textbox>
          </v:rect>
        </w:pict>
      </w:r>
    </w:p>
    <w:p w:rsidR="0099217D" w:rsidRDefault="0099217D" w:rsidP="0099217D">
      <w:pPr>
        <w:jc w:val="center"/>
        <w:rPr>
          <w:b/>
          <w:sz w:val="40"/>
          <w:lang w:val="uk-UA"/>
        </w:rPr>
      </w:pPr>
    </w:p>
    <w:p w:rsidR="0099217D" w:rsidRDefault="0099217D" w:rsidP="0099217D">
      <w:pPr>
        <w:jc w:val="center"/>
        <w:rPr>
          <w:b/>
          <w:sz w:val="40"/>
          <w:lang w:val="uk-UA"/>
        </w:rPr>
      </w:pPr>
    </w:p>
    <w:p w:rsidR="0099217D" w:rsidRDefault="0099217D" w:rsidP="0099217D">
      <w:pPr>
        <w:jc w:val="center"/>
        <w:rPr>
          <w:b/>
          <w:sz w:val="40"/>
          <w:lang w:val="uk-UA"/>
        </w:rPr>
      </w:pPr>
    </w:p>
    <w:p w:rsidR="0099217D" w:rsidRDefault="0099217D" w:rsidP="0099217D">
      <w:pPr>
        <w:rPr>
          <w:b/>
          <w:sz w:val="40"/>
          <w:lang w:val="uk-UA"/>
        </w:rPr>
      </w:pPr>
    </w:p>
    <w:p w:rsidR="0099217D" w:rsidRDefault="0099217D" w:rsidP="0099217D">
      <w:pPr>
        <w:ind w:firstLine="709"/>
        <w:jc w:val="both"/>
        <w:rPr>
          <w:lang w:val="uk-UA"/>
        </w:rPr>
      </w:pPr>
      <w:r w:rsidRPr="0099217D">
        <w:rPr>
          <w:lang w:val="uk-UA"/>
        </w:rPr>
        <w:t xml:space="preserve">У системі прокуратури України діють обласні прокуратури, до яких належать </w:t>
      </w:r>
      <w:r w:rsidRPr="00051FA1">
        <w:rPr>
          <w:lang w:val="uk-UA"/>
        </w:rPr>
        <w:t>прокуратури областей, прокуратура Автономної Республіки Крим та міста Севастополя, Київська міська прокуратура.</w:t>
      </w:r>
    </w:p>
    <w:p w:rsidR="0099217D" w:rsidRDefault="0099217D" w:rsidP="0099217D">
      <w:pPr>
        <w:ind w:firstLine="709"/>
        <w:jc w:val="both"/>
        <w:rPr>
          <w:lang w:val="uk-UA"/>
        </w:rPr>
      </w:pPr>
      <w:r w:rsidRPr="0099217D">
        <w:rPr>
          <w:b/>
          <w:lang w:val="uk-UA"/>
        </w:rPr>
        <w:t>Обласну прокуратуру очолює</w:t>
      </w:r>
      <w:r w:rsidRPr="0099217D">
        <w:rPr>
          <w:lang w:val="uk-UA"/>
        </w:rPr>
        <w:t xml:space="preserve"> керівник обласної прокуратури, керівник прокуратури Автономної Республіки Крим та міста Севастополя, керівник Київської міської прокуратури, який має першого заступника </w:t>
      </w:r>
      <w:r>
        <w:rPr>
          <w:lang w:val="uk-UA"/>
        </w:rPr>
        <w:t>та не більше трьох заступників.</w:t>
      </w:r>
    </w:p>
    <w:p w:rsidR="0099217D" w:rsidRDefault="0099217D" w:rsidP="0099217D">
      <w:pPr>
        <w:ind w:firstLine="709"/>
        <w:jc w:val="both"/>
        <w:rPr>
          <w:lang w:val="uk-UA"/>
        </w:rPr>
      </w:pPr>
      <w:r w:rsidRPr="0099217D">
        <w:rPr>
          <w:lang w:val="uk-UA"/>
        </w:rPr>
        <w:t>У структурі обласної прокуратури утворюються підр</w:t>
      </w:r>
      <w:r>
        <w:rPr>
          <w:lang w:val="uk-UA"/>
        </w:rPr>
        <w:t xml:space="preserve">озділи - </w:t>
      </w:r>
      <w:r w:rsidRPr="0099217D">
        <w:rPr>
          <w:b/>
          <w:lang w:val="uk-UA"/>
        </w:rPr>
        <w:t>управління</w:t>
      </w:r>
      <w:r>
        <w:rPr>
          <w:lang w:val="uk-UA"/>
        </w:rPr>
        <w:t xml:space="preserve"> та </w:t>
      </w:r>
      <w:r w:rsidRPr="0099217D">
        <w:rPr>
          <w:b/>
          <w:lang w:val="uk-UA"/>
        </w:rPr>
        <w:t>відділи</w:t>
      </w:r>
      <w:r>
        <w:rPr>
          <w:lang w:val="uk-UA"/>
        </w:rPr>
        <w:t>.</w:t>
      </w:r>
    </w:p>
    <w:p w:rsidR="0099217D" w:rsidRPr="00051FA1" w:rsidRDefault="0099217D" w:rsidP="00051FA1">
      <w:pPr>
        <w:ind w:firstLine="709"/>
        <w:jc w:val="both"/>
        <w:rPr>
          <w:lang w:val="uk-UA"/>
        </w:rPr>
      </w:pPr>
      <w:r w:rsidRPr="0099217D">
        <w:rPr>
          <w:lang w:val="uk-UA"/>
        </w:rPr>
        <w:t>Утворення, перелік, територіальна юрисдикція, реорганізація та ліквідація обласних прокуратур, визначення їхньої компетенції, структури і штатного розпису здійснюються Генеральним прокурором.</w:t>
      </w:r>
    </w:p>
    <w:p w:rsidR="0099217D" w:rsidRPr="00D365C3" w:rsidRDefault="00C021D2" w:rsidP="00C021D2">
      <w:pPr>
        <w:jc w:val="center"/>
        <w:rPr>
          <w:b/>
          <w:lang w:val="uk-UA"/>
        </w:rPr>
      </w:pPr>
      <w:r w:rsidRPr="00D365C3">
        <w:rPr>
          <w:b/>
          <w:sz w:val="36"/>
          <w:lang w:val="uk-UA"/>
        </w:rPr>
        <w:t>Окружні прокуратури</w:t>
      </w:r>
    </w:p>
    <w:p w:rsidR="00051FA1" w:rsidRDefault="00051FA1" w:rsidP="00051FA1">
      <w:pPr>
        <w:ind w:firstLine="709"/>
        <w:jc w:val="both"/>
        <w:rPr>
          <w:lang w:val="uk-UA"/>
        </w:rPr>
      </w:pPr>
      <w:r w:rsidRPr="00051FA1">
        <w:rPr>
          <w:lang w:val="uk-UA"/>
        </w:rPr>
        <w:t xml:space="preserve">У системі прокуратури України діють </w:t>
      </w:r>
      <w:r w:rsidRPr="00051FA1">
        <w:rPr>
          <w:b/>
          <w:lang w:val="uk-UA"/>
        </w:rPr>
        <w:t>окружні прокуратури</w:t>
      </w:r>
      <w:r w:rsidRPr="00051FA1">
        <w:rPr>
          <w:lang w:val="uk-UA"/>
        </w:rPr>
        <w:t>, перелік та територіальна юрисдикція яких визначається наказом Генерального прокурора. Утворення, реорганізація та ліквідація окружних прокуратур, визначення їхньої компетенції, структури і штатного розпису здійс</w:t>
      </w:r>
      <w:r>
        <w:rPr>
          <w:lang w:val="uk-UA"/>
        </w:rPr>
        <w:t>нюються Генеральним прокурором.</w:t>
      </w:r>
    </w:p>
    <w:p w:rsidR="00051FA1" w:rsidRDefault="00051FA1" w:rsidP="00051FA1">
      <w:pPr>
        <w:ind w:firstLine="709"/>
        <w:jc w:val="both"/>
        <w:rPr>
          <w:lang w:val="uk-UA"/>
        </w:rPr>
      </w:pPr>
      <w:r w:rsidRPr="00051FA1">
        <w:rPr>
          <w:lang w:val="uk-UA"/>
        </w:rPr>
        <w:t xml:space="preserve">Окружну прокуратуру очолює </w:t>
      </w:r>
      <w:r w:rsidRPr="00051FA1">
        <w:rPr>
          <w:b/>
          <w:lang w:val="uk-UA"/>
        </w:rPr>
        <w:t>керівник окружної прокуратури</w:t>
      </w:r>
      <w:r w:rsidRPr="00051FA1">
        <w:rPr>
          <w:lang w:val="uk-UA"/>
        </w:rPr>
        <w:t>, який має першого заступника та не більше двох заступників.</w:t>
      </w:r>
    </w:p>
    <w:p w:rsidR="004237E1" w:rsidRPr="004237E1" w:rsidRDefault="00051FA1" w:rsidP="004237E1">
      <w:pPr>
        <w:ind w:firstLine="709"/>
        <w:jc w:val="both"/>
        <w:rPr>
          <w:lang w:val="uk-UA"/>
        </w:rPr>
      </w:pPr>
      <w:r w:rsidRPr="00051FA1">
        <w:rPr>
          <w:lang w:val="uk-UA"/>
        </w:rPr>
        <w:t xml:space="preserve">У структурі окружної прокуратури в разі необхідності утворюються такі підрозділи, як </w:t>
      </w:r>
      <w:r w:rsidRPr="00051FA1">
        <w:rPr>
          <w:b/>
          <w:lang w:val="uk-UA"/>
        </w:rPr>
        <w:t>відділи</w:t>
      </w:r>
      <w:r w:rsidR="005C1E53">
        <w:rPr>
          <w:lang w:val="uk-UA"/>
        </w:rPr>
        <w:t>.</w:t>
      </w:r>
    </w:p>
    <w:p w:rsidR="00AF6358" w:rsidRDefault="00943878" w:rsidP="00C021D2">
      <w:pPr>
        <w:pStyle w:val="3"/>
        <w:rPr>
          <w:noProof/>
          <w:lang w:val="uk-UA" w:eastAsia="ru-RU"/>
        </w:rPr>
      </w:pPr>
      <w:bookmarkStart w:id="3" w:name="_Toc29730616"/>
      <w:r>
        <w:rPr>
          <w:noProof/>
          <w:lang w:val="uk-UA" w:eastAsia="ru-RU"/>
        </w:rPr>
        <w:t>2.4. Функції прокуратури України</w:t>
      </w:r>
      <w:bookmarkEnd w:id="3"/>
    </w:p>
    <w:p w:rsidR="00913081" w:rsidRPr="00AF6358" w:rsidRDefault="00913081" w:rsidP="00913081">
      <w:pPr>
        <w:tabs>
          <w:tab w:val="left" w:pos="1172"/>
        </w:tabs>
        <w:spacing w:after="0"/>
        <w:rPr>
          <w:noProof/>
          <w:szCs w:val="22"/>
          <w:lang w:val="uk-UA" w:eastAsia="ru-RU"/>
        </w:rPr>
      </w:pPr>
    </w:p>
    <w:p w:rsidR="00AF6358" w:rsidRDefault="00213ED5" w:rsidP="00C021D2">
      <w:pPr>
        <w:pStyle w:val="3"/>
        <w:rPr>
          <w:noProof/>
          <w:lang w:val="uk-UA" w:eastAsia="ru-RU"/>
        </w:rPr>
      </w:pPr>
      <w:bookmarkStart w:id="4" w:name="_Toc29730617"/>
      <w:r>
        <w:rPr>
          <w:noProof/>
          <w:lang w:val="uk-UA" w:eastAsia="ru-RU"/>
        </w:rPr>
        <w:t>2.</w:t>
      </w:r>
      <w:r w:rsidR="00AF6358" w:rsidRPr="00AF6358">
        <w:rPr>
          <w:noProof/>
          <w:lang w:val="uk-UA" w:eastAsia="ru-RU"/>
        </w:rPr>
        <w:t>4.1. Підтримання державного обвинувачення</w:t>
      </w:r>
      <w:bookmarkEnd w:id="4"/>
    </w:p>
    <w:p w:rsidR="00913081" w:rsidRDefault="00913081" w:rsidP="00913081">
      <w:pPr>
        <w:tabs>
          <w:tab w:val="left" w:pos="1172"/>
        </w:tabs>
        <w:spacing w:after="0"/>
        <w:rPr>
          <w:noProof/>
          <w:szCs w:val="22"/>
          <w:lang w:val="uk-UA" w:eastAsia="ru-RU"/>
        </w:rPr>
      </w:pPr>
    </w:p>
    <w:p w:rsidR="00656303" w:rsidRPr="00AF6358" w:rsidRDefault="00656303" w:rsidP="00913081">
      <w:pPr>
        <w:tabs>
          <w:tab w:val="left" w:pos="1172"/>
        </w:tabs>
        <w:spacing w:after="0"/>
        <w:rPr>
          <w:noProof/>
          <w:szCs w:val="22"/>
          <w:lang w:val="uk-UA" w:eastAsia="ru-RU"/>
        </w:rPr>
      </w:pPr>
    </w:p>
    <w:p w:rsidR="00AF6358" w:rsidRPr="00AF6358" w:rsidRDefault="00AF6358" w:rsidP="00913081">
      <w:pPr>
        <w:tabs>
          <w:tab w:val="left" w:pos="1172"/>
        </w:tabs>
        <w:spacing w:after="0" w:line="360" w:lineRule="auto"/>
        <w:jc w:val="both"/>
        <w:rPr>
          <w:noProof/>
          <w:szCs w:val="22"/>
          <w:lang w:val="uk-UA" w:eastAsia="ru-RU"/>
        </w:rPr>
      </w:pPr>
      <w:r w:rsidRPr="00AF6358">
        <w:rPr>
          <w:noProof/>
          <w:szCs w:val="22"/>
          <w:lang w:val="uk-UA" w:eastAsia="ru-RU"/>
        </w:rPr>
        <w:tab/>
        <w:t>Підтримання державного обвинувачення в суді прокурором є однією з основних конституційних функцій прокуратури і водночас, однією з основних конституційних засад судочинства.</w:t>
      </w:r>
    </w:p>
    <w:p w:rsidR="005C1E53" w:rsidRPr="00AF6358" w:rsidRDefault="00F23958" w:rsidP="00AF6358">
      <w:pPr>
        <w:tabs>
          <w:tab w:val="left" w:pos="1172"/>
        </w:tabs>
        <w:spacing w:line="360" w:lineRule="auto"/>
        <w:jc w:val="both"/>
        <w:rPr>
          <w:noProof/>
          <w:szCs w:val="22"/>
          <w:lang w:val="uk-UA" w:eastAsia="ru-RU"/>
        </w:rPr>
      </w:pPr>
      <w:r>
        <w:rPr>
          <w:noProof/>
          <w:szCs w:val="22"/>
          <w:lang w:eastAsia="ru-RU"/>
        </w:rPr>
        <w:pict>
          <v:roundrect id="AutoShape 322" o:spid="_x0000_s1175" style="position:absolute;left:0;text-align:left;margin-left:102.5pt;margin-top:164.7pt;width:285.5pt;height:69.5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" strokeweight="2.5pt">
            <v:shadow color="#868686"/>
            <v:textbox>
              <w:txbxContent>
                <w:p w:rsidR="00877579" w:rsidRPr="00913081" w:rsidRDefault="00877579" w:rsidP="00AF6358">
                  <w:pPr>
                    <w:spacing w:before="120"/>
                    <w:jc w:val="center"/>
                    <w:rPr>
                      <w:b/>
                      <w:lang w:val="uk-UA"/>
                    </w:rPr>
                  </w:pPr>
                  <w:r w:rsidRPr="00913081">
                    <w:rPr>
                      <w:b/>
                      <w:lang w:val="uk-UA"/>
                    </w:rPr>
                    <w:t>О</w:t>
                  </w:r>
                  <w:r w:rsidRPr="00913081">
                    <w:rPr>
                      <w:b/>
                    </w:rPr>
                    <w:t>бставини, якіпідлягаютьдоказуванню у кримінальномупровадженні</w:t>
                  </w:r>
                </w:p>
              </w:txbxContent>
            </v:textbox>
          </v:roundrect>
        </w:pict>
      </w:r>
      <w:r w:rsidR="00AF6358" w:rsidRPr="00AF6358">
        <w:rPr>
          <w:noProof/>
          <w:szCs w:val="22"/>
          <w:lang w:val="uk-UA" w:eastAsia="ru-RU"/>
        </w:rPr>
        <w:tab/>
        <w:t xml:space="preserve">Відповідно до п.3 ч.1 ст.3 КПК </w:t>
      </w:r>
      <w:r w:rsidR="00AF6358" w:rsidRPr="00AF6358">
        <w:rPr>
          <w:b/>
          <w:noProof/>
          <w:szCs w:val="22"/>
          <w:lang w:val="uk-UA" w:eastAsia="ru-RU"/>
        </w:rPr>
        <w:t>державне обвинувачення</w:t>
      </w:r>
      <w:r w:rsidR="00AF6358" w:rsidRPr="00AF6358">
        <w:rPr>
          <w:noProof/>
          <w:szCs w:val="22"/>
          <w:lang w:val="uk-UA" w:eastAsia="ru-RU"/>
        </w:rPr>
        <w:t xml:space="preserve"> – це процесуальна діяльність прокурора, що полягає у доведенні перед судом обвинувачення з метою забезпечення кримінальної відповідальності особи, яка вчинила кримінальне правопорушення. Під обвинуваченням розуміється твердження про вчинення певного особою діяння, передбаченого законом України про кримінальну відповідальність, висунуте в порядку, визначеному КПК.</w:t>
      </w:r>
    </w:p>
    <w:p w:rsidR="00AF6358" w:rsidRPr="00AF6358" w:rsidRDefault="00AF6358" w:rsidP="00AF6358">
      <w:pPr>
        <w:tabs>
          <w:tab w:val="left" w:pos="1172"/>
        </w:tabs>
        <w:jc w:val="both"/>
        <w:rPr>
          <w:noProof/>
          <w:szCs w:val="22"/>
          <w:lang w:val="uk-UA" w:eastAsia="ru-RU"/>
        </w:rPr>
      </w:pPr>
    </w:p>
    <w:p w:rsidR="00AF6358" w:rsidRPr="00AF6358" w:rsidRDefault="00AF6358" w:rsidP="00AF6358">
      <w:pPr>
        <w:tabs>
          <w:tab w:val="left" w:pos="1172"/>
        </w:tabs>
        <w:rPr>
          <w:szCs w:val="22"/>
          <w:lang w:val="uk-UA"/>
        </w:rPr>
      </w:pPr>
    </w:p>
    <w:p w:rsidR="00AF6358" w:rsidRPr="00AF6358" w:rsidRDefault="00F23958" w:rsidP="00AF6358">
      <w:pPr>
        <w:tabs>
          <w:tab w:val="left" w:pos="1172"/>
        </w:tabs>
        <w:rPr>
          <w:szCs w:val="22"/>
          <w:lang w:val="uk-UA"/>
        </w:rPr>
      </w:pPr>
      <w:r>
        <w:rPr>
          <w:noProof/>
          <w:szCs w:val="22"/>
          <w:lang w:eastAsia="ru-RU"/>
        </w:rPr>
        <w:pict>
          <v:rect id="Rectangle 323" o:spid="_x0000_s1174" style="position:absolute;margin-left:42.2pt;margin-top:6.4pt;width:404.4pt;height:73.7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" strokeweight="2.5pt">
            <v:shadow color="#868686"/>
            <v:textbox>
              <w:txbxContent>
                <w:p w:rsidR="00877579" w:rsidRPr="00924DD6" w:rsidRDefault="00877579" w:rsidP="00AF6358">
                  <w:pPr>
                    <w:spacing w:before="240"/>
                    <w:ind w:left="705" w:hanging="705"/>
                    <w:jc w:val="center"/>
                    <w:rPr>
                      <w:sz w:val="10"/>
                      <w:lang w:val="uk-UA"/>
                    </w:rPr>
                  </w:pPr>
                  <w:r w:rsidRPr="00924DD6">
                    <w:rPr>
                      <w:lang w:val="uk-UA"/>
                    </w:rPr>
                    <w:t>подія кримінального правопорушення (час, місце, спосіб таінші обставини вчинення кримінального правопорушення)</w:t>
                  </w:r>
                </w:p>
              </w:txbxContent>
            </v:textbox>
          </v:rect>
        </w:pict>
      </w:r>
    </w:p>
    <w:p w:rsidR="00AF6358" w:rsidRPr="00913081" w:rsidRDefault="00F23958" w:rsidP="00AF6358">
      <w:pPr>
        <w:tabs>
          <w:tab w:val="left" w:pos="1172"/>
        </w:tabs>
        <w:rPr>
          <w:sz w:val="90"/>
          <w:szCs w:val="90"/>
          <w:lang w:val="uk-UA"/>
        </w:rPr>
      </w:pPr>
      <w:r>
        <w:rPr>
          <w:noProof/>
          <w:sz w:val="90"/>
          <w:szCs w:val="90"/>
          <w:lang w:eastAsia="ru-RU"/>
        </w:rPr>
        <w:pict>
          <v:rect id="Rectangle 324" o:spid="_x0000_s1173" style="position:absolute;margin-left:42.2pt;margin-top:65.8pt;width:404.4pt;height:64.5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" strokeweight="2.5pt">
            <v:shadow color="#868686"/>
            <v:textbox>
              <w:txbxContent>
                <w:p w:rsidR="00877579" w:rsidRPr="00924DD6" w:rsidRDefault="00877579" w:rsidP="00AF6358">
                  <w:pPr>
                    <w:jc w:val="center"/>
                  </w:pPr>
                  <w:r w:rsidRPr="00924DD6">
                    <w:rPr>
                      <w:lang w:val="uk-UA"/>
                    </w:rPr>
                    <w:t>винуватість обвинуваченого у вчиненні кримінального правопорушення, форма вини, мотив і мета вчинення кримінального правопорушення</w:t>
                  </w:r>
                </w:p>
              </w:txbxContent>
            </v:textbox>
          </v:rect>
        </w:pict>
      </w:r>
      <w:r w:rsidR="00AF6358" w:rsidRPr="00913081">
        <w:rPr>
          <w:b/>
          <w:sz w:val="90"/>
          <w:szCs w:val="90"/>
          <w:lang w:val="uk-UA"/>
        </w:rPr>
        <w:t>1</w:t>
      </w:r>
    </w:p>
    <w:p w:rsidR="00AF6358" w:rsidRPr="00913081" w:rsidRDefault="00F23958" w:rsidP="00AF6358">
      <w:pPr>
        <w:tabs>
          <w:tab w:val="left" w:pos="1172"/>
        </w:tabs>
        <w:rPr>
          <w:sz w:val="90"/>
          <w:szCs w:val="90"/>
          <w:lang w:val="uk-UA"/>
        </w:rPr>
      </w:pPr>
      <w:r>
        <w:rPr>
          <w:noProof/>
          <w:sz w:val="90"/>
          <w:szCs w:val="90"/>
          <w:lang w:eastAsia="ru-RU"/>
        </w:rPr>
        <w:pict>
          <v:rect id="Rectangle 325" o:spid="_x0000_s1172" style="position:absolute;margin-left:42.2pt;margin-top:68.55pt;width:404.4pt;height:56.95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" strokeweight="2.5pt">
            <v:shadow color="#868686"/>
            <v:textbox>
              <w:txbxContent>
                <w:p w:rsidR="00877579" w:rsidRPr="00D57581" w:rsidRDefault="00877579" w:rsidP="00AF6358">
                  <w:pPr>
                    <w:spacing w:before="240"/>
                    <w:jc w:val="center"/>
                  </w:pPr>
                  <w:r w:rsidRPr="00D57581">
                    <w:rPr>
                      <w:lang w:val="uk-UA"/>
                    </w:rPr>
                    <w:t>вид і розмір шкоди, завданої кримінальним правопорушенням, а також розмір процесуальних витрат</w:t>
                  </w:r>
                </w:p>
              </w:txbxContent>
            </v:textbox>
          </v:rect>
        </w:pict>
      </w:r>
      <w:r w:rsidR="00AF6358" w:rsidRPr="00913081">
        <w:rPr>
          <w:b/>
          <w:sz w:val="90"/>
          <w:szCs w:val="90"/>
          <w:lang w:val="uk-UA"/>
        </w:rPr>
        <w:t>2</w:t>
      </w:r>
    </w:p>
    <w:p w:rsidR="00AF6358" w:rsidRPr="00913081" w:rsidRDefault="00F23958" w:rsidP="00AF6358">
      <w:pPr>
        <w:tabs>
          <w:tab w:val="left" w:pos="1172"/>
        </w:tabs>
        <w:rPr>
          <w:b/>
          <w:sz w:val="90"/>
          <w:szCs w:val="90"/>
          <w:lang w:val="uk-UA"/>
        </w:rPr>
      </w:pPr>
      <w:r>
        <w:rPr>
          <w:noProof/>
          <w:sz w:val="90"/>
          <w:szCs w:val="90"/>
          <w:lang w:eastAsia="ru-RU"/>
        </w:rPr>
        <w:pict>
          <v:rect id="Rectangle 326" o:spid="_x0000_s1033" style="position:absolute;margin-left:42.2pt;margin-top:60.35pt;width:404.4pt;height:106.25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" strokeweight="2.5pt">
            <v:shadow color="#868686"/>
            <v:textbox>
              <w:txbxContent>
                <w:p w:rsidR="00877579" w:rsidRPr="00D57581" w:rsidRDefault="00877579" w:rsidP="00AF6358">
                  <w:pPr>
                    <w:jc w:val="center"/>
                  </w:pPr>
                  <w:r w:rsidRPr="00D57581">
                    <w:rPr>
                      <w:lang w:val="uk-UA"/>
                    </w:rPr>
                    <w:t>обставини, які впливають на ступінь тяжкості вчиненого кримінального правопорушення, характеризують особу обвинуваченого, обтяжують чи пом'якшують покарання, виключають кримінальну відповідальність або є підставою закриття кримінального провадження</w:t>
                  </w:r>
                </w:p>
              </w:txbxContent>
            </v:textbox>
          </v:rect>
        </w:pict>
      </w:r>
      <w:r w:rsidR="00AF6358" w:rsidRPr="00913081">
        <w:rPr>
          <w:b/>
          <w:sz w:val="90"/>
          <w:szCs w:val="90"/>
          <w:lang w:val="uk-UA"/>
        </w:rPr>
        <w:t>3</w:t>
      </w:r>
    </w:p>
    <w:p w:rsidR="00C021D2" w:rsidRDefault="00AF6358" w:rsidP="00AF6358">
      <w:pPr>
        <w:tabs>
          <w:tab w:val="left" w:pos="1172"/>
        </w:tabs>
        <w:rPr>
          <w:sz w:val="90"/>
          <w:szCs w:val="90"/>
          <w:lang w:val="uk-UA"/>
        </w:rPr>
      </w:pPr>
      <w:r w:rsidRPr="00913081">
        <w:rPr>
          <w:b/>
          <w:sz w:val="90"/>
          <w:szCs w:val="90"/>
          <w:lang w:val="uk-UA"/>
        </w:rPr>
        <w:t>4</w:t>
      </w:r>
    </w:p>
    <w:p w:rsidR="00AF6358" w:rsidRPr="00C021D2" w:rsidRDefault="00F23958" w:rsidP="00AF6358">
      <w:pPr>
        <w:tabs>
          <w:tab w:val="left" w:pos="1172"/>
        </w:tabs>
        <w:rPr>
          <w:sz w:val="90"/>
          <w:szCs w:val="90"/>
          <w:lang w:val="uk-UA"/>
        </w:rPr>
      </w:pPr>
      <w:r>
        <w:rPr>
          <w:b/>
          <w:noProof/>
          <w:sz w:val="96"/>
          <w:szCs w:val="96"/>
          <w:lang w:eastAsia="ru-RU"/>
        </w:rPr>
        <w:pict>
          <v:rect id="Rectangle 327" o:spid="_x0000_s1034" style="position:absolute;margin-left:41.6pt;margin-top:3.85pt;width:404.4pt;height:61.1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" strokeweight="2.5pt">
            <v:shadow color="#868686"/>
            <v:textbox>
              <w:txbxContent>
                <w:p w:rsidR="00877579" w:rsidRPr="00D57581" w:rsidRDefault="00877579" w:rsidP="00AF6358">
                  <w:pPr>
                    <w:jc w:val="center"/>
                  </w:pPr>
                  <w:r w:rsidRPr="00D57581">
                    <w:t>обставини, що є підставою для звільненнявідкримінальноївідповідальностіабопокарання</w:t>
                  </w:r>
                </w:p>
              </w:txbxContent>
            </v:textbox>
          </v:rect>
        </w:pict>
      </w:r>
      <w:r w:rsidR="00AF6358" w:rsidRPr="00AF6358">
        <w:rPr>
          <w:b/>
          <w:sz w:val="96"/>
          <w:szCs w:val="96"/>
          <w:lang w:val="uk-UA"/>
        </w:rPr>
        <w:t>5</w:t>
      </w:r>
    </w:p>
    <w:p w:rsidR="00AF6358" w:rsidRPr="00AF6358" w:rsidRDefault="00AF6358" w:rsidP="00AF6358">
      <w:pPr>
        <w:tabs>
          <w:tab w:val="left" w:pos="1172"/>
        </w:tabs>
        <w:rPr>
          <w:szCs w:val="22"/>
          <w:lang w:val="uk-UA"/>
        </w:rPr>
      </w:pPr>
    </w:p>
    <w:p w:rsidR="00AF6358" w:rsidRPr="00AF6358" w:rsidRDefault="00AF6358" w:rsidP="00AF6358">
      <w:pPr>
        <w:tabs>
          <w:tab w:val="left" w:pos="1172"/>
        </w:tabs>
        <w:spacing w:line="360" w:lineRule="auto"/>
        <w:jc w:val="both"/>
        <w:rPr>
          <w:szCs w:val="22"/>
          <w:lang w:val="uk-UA"/>
        </w:rPr>
      </w:pPr>
      <w:r w:rsidRPr="00AF6358">
        <w:rPr>
          <w:szCs w:val="22"/>
          <w:lang w:val="uk-UA"/>
        </w:rPr>
        <w:tab/>
        <w:t xml:space="preserve">Закон </w:t>
      </w:r>
      <w:r w:rsidRPr="00AF6358">
        <w:rPr>
          <w:b/>
          <w:szCs w:val="22"/>
          <w:lang w:val="uk-UA"/>
        </w:rPr>
        <w:t>не покладає</w:t>
      </w:r>
      <w:r w:rsidRPr="00AF6358">
        <w:rPr>
          <w:szCs w:val="22"/>
          <w:lang w:val="uk-UA"/>
        </w:rPr>
        <w:t xml:space="preserve"> на суд обов'язок збирати докази для з'ясування перелічених обставин. Це </w:t>
      </w:r>
      <w:r w:rsidRPr="00AF6358">
        <w:rPr>
          <w:b/>
          <w:szCs w:val="22"/>
          <w:lang w:val="uk-UA"/>
        </w:rPr>
        <w:t>має робити сторона обвинувачення</w:t>
      </w:r>
      <w:r w:rsidRPr="00AF6358">
        <w:rPr>
          <w:szCs w:val="22"/>
          <w:lang w:val="uk-UA"/>
        </w:rPr>
        <w:t>, до якої закон відносить прокурора, керівника органу досудового розслідування, слідчого.</w:t>
      </w:r>
    </w:p>
    <w:p w:rsidR="00AF6358" w:rsidRPr="00AF6358" w:rsidRDefault="00AF6358" w:rsidP="00AF6358">
      <w:pPr>
        <w:tabs>
          <w:tab w:val="left" w:pos="1172"/>
        </w:tabs>
        <w:spacing w:line="360" w:lineRule="auto"/>
        <w:jc w:val="both"/>
        <w:rPr>
          <w:szCs w:val="22"/>
          <w:lang w:val="uk-UA"/>
        </w:rPr>
      </w:pPr>
      <w:r w:rsidRPr="00AF6358">
        <w:rPr>
          <w:szCs w:val="22"/>
          <w:lang w:val="uk-UA"/>
        </w:rPr>
        <w:tab/>
        <w:t xml:space="preserve">Керівні принципи, що стосуються ролі обвинувачів, котрі прийняті </w:t>
      </w:r>
      <w:r w:rsidRPr="00AF6358">
        <w:rPr>
          <w:b/>
          <w:szCs w:val="22"/>
          <w:lang w:val="uk-UA"/>
        </w:rPr>
        <w:t>восьмим Конгресом Організації Об'єднаних Націй</w:t>
      </w:r>
      <w:r w:rsidRPr="00AF6358">
        <w:rPr>
          <w:szCs w:val="22"/>
          <w:lang w:val="uk-UA"/>
        </w:rPr>
        <w:t xml:space="preserve"> щодо профілактики злочинності і поводження з правопорушниками (Гав</w:t>
      </w:r>
      <w:r w:rsidR="00B90326">
        <w:rPr>
          <w:szCs w:val="22"/>
          <w:lang w:val="uk-UA"/>
        </w:rPr>
        <w:t xml:space="preserve">ана, Куба,                                        27 серпня - </w:t>
      </w:r>
      <w:r w:rsidRPr="00AF6358">
        <w:rPr>
          <w:szCs w:val="22"/>
          <w:lang w:val="uk-UA"/>
        </w:rPr>
        <w:t>7 вересня 1990 року) зазначають:</w:t>
      </w:r>
    </w:p>
    <w:p w:rsidR="00AF6358" w:rsidRPr="00AF6358" w:rsidRDefault="00AF6358" w:rsidP="00AF6358">
      <w:pPr>
        <w:tabs>
          <w:tab w:val="left" w:pos="1172"/>
        </w:tabs>
        <w:spacing w:line="360" w:lineRule="auto"/>
        <w:jc w:val="both"/>
        <w:rPr>
          <w:szCs w:val="22"/>
          <w:lang w:val="uk-UA"/>
        </w:rPr>
      </w:pPr>
      <w:r w:rsidRPr="00AF6358">
        <w:rPr>
          <w:szCs w:val="22"/>
          <w:lang w:val="uk-UA"/>
        </w:rPr>
        <w:tab/>
        <w:t>«…Лица,   осуществляющиесудебноепреследование,    в соответствии  с  законом  исполняютсвоиобязанности справедливо, последовательно  и  быстро,  уважают   и   защищаютчеловеческоедостоинство  и  защищают  права  человека,  способствуя  тем самымобеспечениюнадлежащегопроцесса и бесперебойномуфункционированиюсистемыуголовногоправосудия…»</w:t>
      </w: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AF6358" w:rsidRDefault="00AF6358" w:rsidP="00AF6358">
      <w:pPr>
        <w:tabs>
          <w:tab w:val="left" w:pos="1172"/>
        </w:tabs>
        <w:rPr>
          <w:szCs w:val="22"/>
          <w:lang w:val="uk-UA"/>
        </w:rPr>
      </w:pPr>
    </w:p>
    <w:p w:rsidR="00913081" w:rsidRDefault="00913081" w:rsidP="00AF6358">
      <w:pPr>
        <w:tabs>
          <w:tab w:val="left" w:pos="1172"/>
        </w:tabs>
        <w:rPr>
          <w:szCs w:val="22"/>
          <w:lang w:val="uk-UA"/>
        </w:rPr>
      </w:pPr>
    </w:p>
    <w:p w:rsidR="00913081" w:rsidRDefault="00913081" w:rsidP="00AF6358">
      <w:pPr>
        <w:tabs>
          <w:tab w:val="left" w:pos="1172"/>
        </w:tabs>
        <w:rPr>
          <w:szCs w:val="22"/>
          <w:lang w:val="uk-UA"/>
        </w:rPr>
      </w:pPr>
    </w:p>
    <w:p w:rsidR="00913081" w:rsidRDefault="00913081" w:rsidP="00AF6358">
      <w:pPr>
        <w:tabs>
          <w:tab w:val="left" w:pos="1172"/>
        </w:tabs>
        <w:rPr>
          <w:szCs w:val="22"/>
          <w:lang w:val="uk-UA"/>
        </w:rPr>
      </w:pPr>
    </w:p>
    <w:p w:rsidR="00913081" w:rsidRDefault="00913081" w:rsidP="00AF6358">
      <w:pPr>
        <w:tabs>
          <w:tab w:val="left" w:pos="1172"/>
        </w:tabs>
        <w:rPr>
          <w:szCs w:val="22"/>
          <w:lang w:val="uk-UA"/>
        </w:rPr>
      </w:pPr>
    </w:p>
    <w:p w:rsidR="00913081" w:rsidRDefault="00913081" w:rsidP="00AF6358">
      <w:pPr>
        <w:tabs>
          <w:tab w:val="left" w:pos="1172"/>
        </w:tabs>
        <w:rPr>
          <w:szCs w:val="22"/>
          <w:lang w:val="uk-UA"/>
        </w:rPr>
      </w:pPr>
    </w:p>
    <w:p w:rsidR="00913081" w:rsidRPr="00AF6358" w:rsidRDefault="00913081" w:rsidP="00AF6358">
      <w:pPr>
        <w:tabs>
          <w:tab w:val="left" w:pos="1172"/>
        </w:tabs>
        <w:rPr>
          <w:szCs w:val="22"/>
          <w:lang w:val="uk-UA"/>
        </w:rPr>
      </w:pPr>
    </w:p>
    <w:p w:rsidR="00AF6358" w:rsidRPr="00AF6358" w:rsidRDefault="00213ED5" w:rsidP="00C021D2">
      <w:pPr>
        <w:pStyle w:val="3"/>
        <w:rPr>
          <w:lang w:val="uk-UA"/>
        </w:rPr>
      </w:pPr>
      <w:bookmarkStart w:id="5" w:name="_Toc29730618"/>
      <w:r>
        <w:rPr>
          <w:lang w:val="uk-UA"/>
        </w:rPr>
        <w:t>2.</w:t>
      </w:r>
      <w:r w:rsidR="00AF6358" w:rsidRPr="00AF6358">
        <w:rPr>
          <w:lang w:val="uk-UA"/>
        </w:rPr>
        <w:t>4.2. Представництво інтересів громадян або держави у суді</w:t>
      </w:r>
      <w:bookmarkEnd w:id="5"/>
    </w:p>
    <w:p w:rsidR="00213ED5" w:rsidRDefault="00213ED5" w:rsidP="00AF6358">
      <w:pPr>
        <w:tabs>
          <w:tab w:val="left" w:pos="1172"/>
        </w:tabs>
        <w:rPr>
          <w:szCs w:val="22"/>
          <w:lang w:val="uk-UA"/>
        </w:rPr>
      </w:pPr>
    </w:p>
    <w:p w:rsidR="00913081" w:rsidRPr="00AF6358" w:rsidRDefault="00913081" w:rsidP="00AF6358">
      <w:pPr>
        <w:tabs>
          <w:tab w:val="left" w:pos="1172"/>
        </w:tabs>
        <w:rPr>
          <w:szCs w:val="22"/>
          <w:lang w:val="uk-UA"/>
        </w:rPr>
      </w:pPr>
    </w:p>
    <w:p w:rsidR="00AF6358" w:rsidRPr="00AF6358" w:rsidRDefault="00AF6358" w:rsidP="00913081">
      <w:pPr>
        <w:tabs>
          <w:tab w:val="left" w:pos="1172"/>
        </w:tabs>
        <w:spacing w:after="0" w:line="360" w:lineRule="auto"/>
        <w:jc w:val="both"/>
        <w:rPr>
          <w:szCs w:val="22"/>
          <w:lang w:val="uk-UA"/>
        </w:rPr>
      </w:pPr>
      <w:r w:rsidRPr="00AF6358">
        <w:rPr>
          <w:szCs w:val="22"/>
          <w:lang w:val="uk-UA"/>
        </w:rPr>
        <w:tab/>
        <w:t xml:space="preserve">Представництво прокуратурою інтересів громадянина або держави в суді полягає у здійсненні прокурорами від імені держави процесуальних та інших </w:t>
      </w:r>
      <w:r w:rsidRPr="00AF6358">
        <w:rPr>
          <w:szCs w:val="22"/>
          <w:lang w:val="uk-UA"/>
        </w:rPr>
        <w:lastRenderedPageBreak/>
        <w:t>дій, спрямованих на захист у суді інтересів громадянина або держави у випадках, передбачених законом.</w:t>
      </w:r>
    </w:p>
    <w:p w:rsidR="00AF6358" w:rsidRPr="00AF6358" w:rsidRDefault="00AF6358" w:rsidP="00AF6358">
      <w:pPr>
        <w:tabs>
          <w:tab w:val="left" w:pos="1172"/>
        </w:tabs>
        <w:spacing w:line="360" w:lineRule="auto"/>
        <w:jc w:val="both"/>
        <w:rPr>
          <w:szCs w:val="22"/>
          <w:lang w:val="uk-UA"/>
        </w:rPr>
      </w:pPr>
      <w:r w:rsidRPr="00AF6358">
        <w:rPr>
          <w:szCs w:val="22"/>
          <w:lang w:val="uk-UA"/>
        </w:rPr>
        <w:tab/>
      </w:r>
      <w:r w:rsidRPr="00AF6358">
        <w:rPr>
          <w:b/>
          <w:szCs w:val="22"/>
          <w:lang w:val="uk-UA"/>
        </w:rPr>
        <w:t xml:space="preserve">Підставою представництва </w:t>
      </w:r>
      <w:r w:rsidRPr="00AF6358">
        <w:rPr>
          <w:szCs w:val="22"/>
          <w:lang w:val="uk-UA"/>
        </w:rPr>
        <w:t xml:space="preserve">у суді інтересів громадянина є його неспроможність через фізичний чи матеріальний стан або з інших поважних причин самостійно захистити свої порушені чи оспорювані права або реалізувати процесуальні повноваження, а інтересів держави </w:t>
      </w:r>
      <w:r w:rsidRPr="00AF6358">
        <w:rPr>
          <w:noProof/>
          <w:szCs w:val="22"/>
          <w:lang w:val="uk-UA" w:eastAsia="ru-RU"/>
        </w:rPr>
        <w:t>–</w:t>
      </w:r>
      <w:r w:rsidRPr="00AF6358">
        <w:rPr>
          <w:szCs w:val="22"/>
          <w:lang w:val="uk-UA"/>
        </w:rPr>
        <w:t xml:space="preserve"> наявність порушень або загрози порушень економічних, політичних та інших державних інтересів внаслідок протиправних дій (бездіяльності) фізичних або юридичних осіб щодо стосунків між ними або з державою.</w:t>
      </w:r>
    </w:p>
    <w:p w:rsidR="00AF6358" w:rsidRPr="00AF6358" w:rsidRDefault="00F23958" w:rsidP="00AF6358">
      <w:pPr>
        <w:tabs>
          <w:tab w:val="left" w:pos="1172"/>
        </w:tabs>
        <w:rPr>
          <w:szCs w:val="22"/>
          <w:lang w:val="uk-UA"/>
        </w:rPr>
      </w:pPr>
      <w:r>
        <w:rPr>
          <w:noProof/>
          <w:szCs w:val="22"/>
          <w:lang w:eastAsia="ru-RU"/>
        </w:rPr>
        <w:pict>
          <v:roundrect id="AutoShape 328" o:spid="_x0000_s1035" style="position:absolute;margin-left:133.45pt;margin-top:1.65pt;width:207.6pt;height:73.65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" strokecolor="#4f81bd" strokeweight="5pt">
            <v:stroke linestyle="thickThin"/>
            <v:shadow color="#868686"/>
            <v:textbox>
              <w:txbxContent>
                <w:p w:rsidR="00877579" w:rsidRPr="004779CA" w:rsidRDefault="00877579" w:rsidP="00AF6358">
                  <w:pPr>
                    <w:spacing w:before="360"/>
                    <w:jc w:val="center"/>
                    <w:rPr>
                      <w:sz w:val="36"/>
                      <w:lang w:val="uk-UA"/>
                    </w:rPr>
                  </w:pPr>
                  <w:r w:rsidRPr="004779CA">
                    <w:rPr>
                      <w:sz w:val="36"/>
                      <w:lang w:val="uk-UA"/>
                    </w:rPr>
                    <w:t>Форми представництва</w:t>
                  </w:r>
                </w:p>
              </w:txbxContent>
            </v:textbox>
          </v:roundrect>
        </w:pict>
      </w:r>
    </w:p>
    <w:p w:rsidR="00AF6358" w:rsidRPr="00AF6358" w:rsidRDefault="00F23958" w:rsidP="00AF6358">
      <w:pPr>
        <w:tabs>
          <w:tab w:val="left" w:pos="1172"/>
        </w:tabs>
        <w:rPr>
          <w:szCs w:val="22"/>
          <w:lang w:val="uk-UA"/>
        </w:rPr>
      </w:pPr>
      <w:r>
        <w:rPr>
          <w:noProof/>
          <w:szCs w:val="22"/>
          <w:lang w:eastAsia="ru-RU"/>
        </w:rPr>
        <w:pict>
          <v:shapetype id="_x0000_t32" coordsize="21600,21600" o:spt="32" o:oned="t" path="m,l21600,21600e" filled="f">
            <v:path arrowok="t" fillok="f" o:connecttype="none"/>
            <o:lock v:ext="edit" shapetype="t"/>
          </v:shapetype>
          <v:shape id="AutoShape 332" o:spid="_x0000_s1171" type="#_x0000_t32" style="position:absolute;margin-left:70.65pt;margin-top:3.2pt;width:62.8pt;height:128.95pt;flip:x;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" strokecolor="#4f81bd" strokeweight="1.5pt">
            <v:stroke endarrow="block"/>
            <v:shadow color="#868686"/>
          </v:shape>
        </w:pict>
      </w:r>
      <w:r>
        <w:rPr>
          <w:noProof/>
          <w:szCs w:val="22"/>
          <w:lang w:eastAsia="ru-RU"/>
        </w:rPr>
        <w:pict>
          <v:shape id="AutoShape 333" o:spid="_x0000_s1170" type="#_x0000_t32" style="position:absolute;margin-left:345.25pt;margin-top:3.2pt;width:56.15pt;height:128.95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" strokecolor="#4f81bd" strokeweight="1.5pt">
            <v:stroke endarrow="block"/>
            <v:shadow color="#868686"/>
          </v:shape>
        </w:pict>
      </w:r>
    </w:p>
    <w:p w:rsidR="00AF6358" w:rsidRPr="00AF6358" w:rsidRDefault="00F23958" w:rsidP="00AF6358">
      <w:pPr>
        <w:tabs>
          <w:tab w:val="left" w:pos="1172"/>
        </w:tabs>
        <w:rPr>
          <w:szCs w:val="22"/>
          <w:lang w:val="uk-UA"/>
        </w:rPr>
      </w:pPr>
      <w:r>
        <w:rPr>
          <w:noProof/>
          <w:szCs w:val="22"/>
          <w:lang w:eastAsia="ru-RU"/>
        </w:rPr>
        <w:pict>
          <v:shape id="AutoShape 334" o:spid="_x0000_s1169" type="#_x0000_t32" style="position:absolute;margin-left:233.95pt;margin-top:18.25pt;width:0;height:33.5pt;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" strokecolor="#4f81bd" strokeweight="1.5pt">
            <v:stroke endarrow="block"/>
            <v:shadow color="#868686"/>
          </v:shape>
        </w:pict>
      </w:r>
    </w:p>
    <w:p w:rsidR="00AF6358" w:rsidRPr="00AF6358" w:rsidRDefault="00F23958" w:rsidP="00AF6358">
      <w:pPr>
        <w:tabs>
          <w:tab w:val="left" w:pos="1172"/>
        </w:tabs>
        <w:rPr>
          <w:szCs w:val="22"/>
          <w:lang w:val="uk-UA"/>
        </w:rPr>
      </w:pPr>
      <w:r>
        <w:rPr>
          <w:noProof/>
          <w:szCs w:val="22"/>
          <w:lang w:eastAsia="ru-RU"/>
        </w:rPr>
        <w:pict>
          <v:rect id="Rectangle 331" o:spid="_x0000_s1168" style="position:absolute;margin-left:116.95pt;margin-top:23.25pt;width:242.55pt;height:39.35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" strokecolor="#4bacc6" strokeweight="5pt">
            <v:stroke linestyle="thickThin"/>
            <v:shadow color="#868686"/>
            <v:textbox>
              <w:txbxContent>
                <w:p w:rsidR="00877579" w:rsidRPr="00D365C3" w:rsidRDefault="00877579" w:rsidP="00AF6358">
                  <w:pPr>
                    <w:jc w:val="center"/>
                    <w:rPr>
                      <w:color w:val="000000" w:themeColor="text1"/>
                      <w:sz w:val="36"/>
                    </w:rPr>
                  </w:pPr>
                  <w:r w:rsidRPr="00D365C3">
                    <w:rPr>
                      <w:b/>
                      <w:color w:val="000000" w:themeColor="text1"/>
                      <w:shd w:val="clear" w:color="auto" w:fill="FFFFFF"/>
                    </w:rPr>
                    <w:t>участь у розгляді</w:t>
                  </w:r>
                  <w:r w:rsidRPr="00D365C3">
                    <w:rPr>
                      <w:color w:val="000000" w:themeColor="text1"/>
                      <w:shd w:val="clear" w:color="auto" w:fill="FFFFFF"/>
                    </w:rPr>
                    <w:t xml:space="preserve"> справ судами</w:t>
                  </w:r>
                </w:p>
              </w:txbxContent>
            </v:textbox>
          </v:rect>
        </w:pict>
      </w:r>
    </w:p>
    <w:p w:rsidR="00AF6358" w:rsidRPr="00AF6358" w:rsidRDefault="00AF6358" w:rsidP="00AF6358">
      <w:pPr>
        <w:tabs>
          <w:tab w:val="left" w:pos="1172"/>
        </w:tabs>
        <w:rPr>
          <w:szCs w:val="22"/>
          <w:lang w:val="uk-UA"/>
        </w:rPr>
      </w:pPr>
    </w:p>
    <w:p w:rsidR="00AF6358" w:rsidRPr="00AF6358" w:rsidRDefault="00F23958" w:rsidP="00AF6358">
      <w:pPr>
        <w:tabs>
          <w:tab w:val="left" w:pos="1172"/>
        </w:tabs>
        <w:rPr>
          <w:szCs w:val="22"/>
          <w:lang w:val="uk-UA"/>
        </w:rPr>
      </w:pPr>
      <w:r>
        <w:rPr>
          <w:noProof/>
          <w:szCs w:val="22"/>
          <w:lang w:eastAsia="ru-RU"/>
        </w:rPr>
        <w:pict>
          <v:rect id="Rectangle 330" o:spid="_x0000_s1037" style="position:absolute;margin-left:267.4pt;margin-top:18.1pt;width:168.3pt;height:243.65pt;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" strokecolor="#4bacc6" strokeweight="5pt">
            <v:stroke linestyle="thickThin"/>
            <v:shadow color="#868686"/>
            <v:textbox>
              <w:txbxContent>
                <w:p w:rsidR="00877579" w:rsidRDefault="00877579" w:rsidP="00AF6358">
                  <w:pPr>
                    <w:rPr>
                      <w:color w:val="1F2C4F"/>
                      <w:shd w:val="clear" w:color="auto" w:fill="FFFFFF"/>
                    </w:rPr>
                  </w:pPr>
                </w:p>
                <w:p w:rsidR="00877579" w:rsidRPr="00D365C3" w:rsidRDefault="00877579" w:rsidP="00AF6358">
                  <w:pPr>
                    <w:jc w:val="center"/>
                    <w:rPr>
                      <w:color w:val="000000" w:themeColor="text1"/>
                      <w:sz w:val="36"/>
                    </w:rPr>
                  </w:pPr>
                  <w:r w:rsidRPr="00D365C3">
                    <w:rPr>
                      <w:b/>
                      <w:color w:val="000000" w:themeColor="text1"/>
                      <w:shd w:val="clear" w:color="auto" w:fill="FFFFFF"/>
                    </w:rPr>
                    <w:t>внесенняапеляційного, касаційногоподання</w:t>
                  </w:r>
                  <w:r w:rsidRPr="00D365C3">
                    <w:rPr>
                      <w:color w:val="000000" w:themeColor="text1"/>
                      <w:shd w:val="clear" w:color="auto" w:fill="FFFFFF"/>
                    </w:rPr>
                    <w:t xml:space="preserve"> на судовірішенняабо заяви про їх перегляд, враховуючинововиявленіобставини</w:t>
                  </w:r>
                </w:p>
              </w:txbxContent>
            </v:textbox>
          </v:rect>
        </w:pict>
      </w:r>
      <w:r>
        <w:rPr>
          <w:noProof/>
          <w:szCs w:val="22"/>
          <w:lang w:eastAsia="ru-RU"/>
        </w:rPr>
        <w:pict>
          <v:rect id="Rectangle 329" o:spid="_x0000_s1038" style="position:absolute;margin-left:21.5pt;margin-top:18.1pt;width:168.3pt;height:243.65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" strokecolor="#4bacc6" strokeweight="5pt">
            <v:stroke linestyle="thickThin"/>
            <v:shadow color="#868686"/>
            <v:textbox>
              <w:txbxContent>
                <w:p w:rsidR="00877579" w:rsidRPr="00D365C3" w:rsidRDefault="00877579" w:rsidP="00AF6358">
                  <w:pPr>
                    <w:jc w:val="center"/>
                    <w:rPr>
                      <w:color w:val="000000" w:themeColor="text1"/>
                      <w:sz w:val="36"/>
                      <w:lang w:val="uk-UA"/>
                    </w:rPr>
                  </w:pPr>
                  <w:r w:rsidRPr="00D365C3">
                    <w:rPr>
                      <w:b/>
                      <w:color w:val="000000" w:themeColor="text1"/>
                      <w:shd w:val="clear" w:color="auto" w:fill="FFFFFF"/>
                    </w:rPr>
                    <w:t>звернення</w:t>
                  </w:r>
                  <w:r w:rsidRPr="00D365C3">
                    <w:rPr>
                      <w:color w:val="000000" w:themeColor="text1"/>
                      <w:shd w:val="clear" w:color="auto" w:fill="FFFFFF"/>
                    </w:rPr>
                    <w:t xml:space="preserve"> до суду з позовамиабозаявами про захист прав і свобод іншої особи, невизначеного кола осіб, прав юридичнихосіб, коли порушуютьсяінтересидержави, або про визнаннянезаконнимиправовихактів, дійчирішеньорганів і посадовихосіб</w:t>
                  </w:r>
                </w:p>
              </w:txbxContent>
            </v:textbox>
          </v:rect>
        </w:pict>
      </w: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2D419A" w:rsidRDefault="00AF6358" w:rsidP="00913081">
      <w:pPr>
        <w:shd w:val="clear" w:color="auto" w:fill="FFFFFF"/>
        <w:spacing w:after="0" w:line="360" w:lineRule="auto"/>
        <w:ind w:firstLine="708"/>
        <w:jc w:val="both"/>
        <w:rPr>
          <w:lang w:val="uk-UA"/>
        </w:rPr>
      </w:pPr>
      <w:r w:rsidRPr="00AF6358">
        <w:rPr>
          <w:rFonts w:eastAsia="Times New Roman"/>
          <w:color w:val="000000"/>
          <w:szCs w:val="22"/>
          <w:lang w:val="uk-UA" w:eastAsia="ru-RU"/>
        </w:rPr>
        <w:t xml:space="preserve">Прокурор </w:t>
      </w:r>
      <w:r w:rsidRPr="00AF6358">
        <w:rPr>
          <w:rFonts w:eastAsia="Times New Roman"/>
          <w:b/>
          <w:color w:val="000000"/>
          <w:szCs w:val="22"/>
          <w:lang w:val="uk-UA" w:eastAsia="ru-RU"/>
        </w:rPr>
        <w:t>самостійно</w:t>
      </w:r>
      <w:r w:rsidRPr="00AF6358">
        <w:rPr>
          <w:rFonts w:eastAsia="Times New Roman"/>
          <w:color w:val="000000"/>
          <w:szCs w:val="22"/>
          <w:lang w:val="uk-UA" w:eastAsia="ru-RU"/>
        </w:rPr>
        <w:t xml:space="preserve"> визначає підстави для представництва у судах, форму його здійснення і може здійснювати представництво на будь-якій стадії судочинства в порядку, передбаченому процесуальним законом.</w:t>
      </w:r>
    </w:p>
    <w:p w:rsidR="002D419A" w:rsidRDefault="002D419A" w:rsidP="00913081">
      <w:pPr>
        <w:shd w:val="clear" w:color="auto" w:fill="FFFFFF"/>
        <w:spacing w:after="0" w:line="360" w:lineRule="auto"/>
        <w:ind w:firstLine="708"/>
        <w:jc w:val="both"/>
        <w:rPr>
          <w:rFonts w:eastAsia="Times New Roman"/>
          <w:color w:val="000000"/>
          <w:szCs w:val="22"/>
          <w:lang w:val="uk-UA" w:eastAsia="ru-RU"/>
        </w:rPr>
      </w:pPr>
      <w:r w:rsidRPr="002D419A">
        <w:rPr>
          <w:rFonts w:eastAsia="Times New Roman"/>
          <w:color w:val="000000"/>
          <w:szCs w:val="22"/>
          <w:lang w:val="uk-UA" w:eastAsia="ru-RU"/>
        </w:rPr>
        <w:t>Таким чином, прокурор, виконуючи представницьку функцію у своїй діяльності, вирішує головне завдання, яке передбачає захист прав, свобод і законних інтересів громадян та інтересів держави.</w:t>
      </w:r>
    </w:p>
    <w:p w:rsidR="00AF6358" w:rsidRPr="002D419A" w:rsidRDefault="00F23958" w:rsidP="002D419A">
      <w:pPr>
        <w:shd w:val="clear" w:color="auto" w:fill="FFFFFF"/>
        <w:spacing w:before="100" w:beforeAutospacing="1" w:after="100" w:afterAutospacing="1" w:line="360" w:lineRule="auto"/>
        <w:ind w:firstLine="708"/>
        <w:jc w:val="both"/>
        <w:rPr>
          <w:szCs w:val="22"/>
          <w:lang w:val="uk-UA"/>
        </w:rPr>
      </w:pPr>
      <w:r>
        <w:rPr>
          <w:noProof/>
          <w:szCs w:val="22"/>
          <w:lang w:eastAsia="ru-RU"/>
        </w:rPr>
        <w:lastRenderedPageBreak/>
        <w:pict>
          <v:rect id="Rectangle 339" o:spid="_x0000_s1039" style="position:absolute;left:0;text-align:left;margin-left:-23.75pt;margin-top:45pt;width:150.7pt;height:71.15pt;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" strokecolor="#4bacc6" strokeweight="2.5pt">
            <v:shadow color="#868686"/>
            <v:textbox>
              <w:txbxContent>
                <w:p w:rsidR="00877579" w:rsidRPr="00E04943" w:rsidRDefault="00877579" w:rsidP="00AF6358">
                  <w:pPr>
                    <w:spacing w:before="120"/>
                    <w:jc w:val="center"/>
                    <w:rPr>
                      <w:sz w:val="32"/>
                    </w:rPr>
                  </w:pPr>
                  <w:r w:rsidRPr="00E04943">
                    <w:rPr>
                      <w:color w:val="000000"/>
                      <w:szCs w:val="27"/>
                      <w:shd w:val="clear" w:color="auto" w:fill="FFFFFF"/>
                    </w:rPr>
                    <w:t>звертатисядо суду з позовом (заявою, поданням)</w:t>
                  </w:r>
                </w:p>
              </w:txbxContent>
            </v:textbox>
          </v:rect>
        </w:pict>
      </w:r>
      <w:r>
        <w:rPr>
          <w:noProof/>
          <w:szCs w:val="22"/>
          <w:lang w:eastAsia="ru-RU"/>
        </w:rPr>
        <w:pict>
          <v:rect id="Rectangle 337" o:spid="_x0000_s1040" style="position:absolute;left:0;text-align:left;margin-left:140.95pt;margin-top:38.75pt;width:192.55pt;height:103.3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" strokecolor="#4bacc6" strokeweight="2.5pt">
            <v:shadow color="#868686"/>
            <v:textbox>
              <w:txbxContent>
                <w:p w:rsidR="00877579" w:rsidRPr="00AF24FC" w:rsidRDefault="00877579" w:rsidP="00AF6358">
                  <w:pPr>
                    <w:jc w:val="center"/>
                    <w:rPr>
                      <w:sz w:val="32"/>
                    </w:rPr>
                  </w:pPr>
                  <w:r w:rsidRPr="00AF24FC">
                    <w:rPr>
                      <w:color w:val="000000"/>
                      <w:szCs w:val="27"/>
                      <w:shd w:val="clear" w:color="auto" w:fill="FFFFFF"/>
                    </w:rPr>
                    <w:t>вступати у справу, порушену за позовом (заявою, поданням) іншої особи, на будь-якомуетапісудовогопровадження</w:t>
                  </w:r>
                </w:p>
              </w:txbxContent>
            </v:textbox>
          </v:rect>
        </w:pict>
      </w:r>
      <w:r>
        <w:rPr>
          <w:noProof/>
          <w:szCs w:val="22"/>
          <w:lang w:eastAsia="ru-RU"/>
        </w:rPr>
        <w:pict>
          <v:rect id="Rectangle 338" o:spid="_x0000_s1041" style="position:absolute;left:0;text-align:left;margin-left:353.9pt;margin-top:45pt;width:150.7pt;height:71.15pt;z-index: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" strokecolor="#4bacc6" strokeweight="2.5pt">
            <v:shadow color="#868686"/>
            <v:textbox>
              <w:txbxContent>
                <w:p w:rsidR="00877579" w:rsidRPr="00AF24FC" w:rsidRDefault="00877579" w:rsidP="00AF6358">
                  <w:pPr>
                    <w:spacing w:before="240"/>
                    <w:jc w:val="center"/>
                    <w:rPr>
                      <w:sz w:val="32"/>
                    </w:rPr>
                  </w:pPr>
                  <w:r w:rsidRPr="00AF24FC">
                    <w:rPr>
                      <w:color w:val="000000"/>
                      <w:szCs w:val="27"/>
                      <w:shd w:val="clear" w:color="auto" w:fill="FFFFFF"/>
                    </w:rPr>
                    <w:t>брати участь у розглядісправи</w:t>
                  </w:r>
                </w:p>
              </w:txbxContent>
            </v:textbox>
          </v:rect>
        </w:pict>
      </w: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AF6358" w:rsidRPr="00AF6358" w:rsidRDefault="00F23958" w:rsidP="00AF6358">
      <w:pPr>
        <w:tabs>
          <w:tab w:val="left" w:pos="1172"/>
        </w:tabs>
        <w:rPr>
          <w:szCs w:val="22"/>
          <w:lang w:val="uk-UA"/>
        </w:rPr>
      </w:pPr>
      <w:r>
        <w:rPr>
          <w:noProof/>
          <w:szCs w:val="22"/>
          <w:lang w:eastAsia="ru-RU"/>
        </w:rPr>
        <w:pict>
          <v:shape id="AutoShape 345" o:spid="_x0000_s1167" type="#_x0000_t32" style="position:absolute;margin-left:113.3pt;margin-top:6.95pt;width:40.45pt;height:63.6pt;flip:x y;z-index: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" strokecolor="#4f81bd" strokeweight="2.5pt">
            <v:shadow color="#868686"/>
          </v:shape>
        </w:pict>
      </w:r>
      <w:r>
        <w:rPr>
          <w:noProof/>
          <w:szCs w:val="22"/>
          <w:lang w:eastAsia="ru-RU"/>
        </w:rPr>
        <w:pict>
          <v:shape id="AutoShape 344" o:spid="_x0000_s1166" type="#_x0000_t32" style="position:absolute;margin-left:319.35pt;margin-top:6.95pt;width:44.4pt;height:63.6pt;flip:y;z-index: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" strokecolor="#4f81bd" strokeweight="2.5pt">
            <v:shadow color="#868686"/>
          </v:shape>
        </w:pict>
      </w:r>
      <w:r>
        <w:rPr>
          <w:noProof/>
          <w:szCs w:val="22"/>
          <w:lang w:eastAsia="ru-RU"/>
        </w:rPr>
        <w:pict>
          <v:rect id="Rectangle 341" o:spid="_x0000_s1042" style="position:absolute;margin-left:-24.6pt;margin-top:27.5pt;width:137.9pt;height:211.45pt;z-index: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" strokecolor="#4bacc6" strokeweight="2.5pt">
            <v:shadow color="#868686"/>
            <v:textbox>
              <w:txbxContent>
                <w:p w:rsidR="00877579" w:rsidRPr="00AF24FC" w:rsidRDefault="00877579" w:rsidP="00AF6358">
                  <w:pPr>
                    <w:jc w:val="center"/>
                    <w:rPr>
                      <w:sz w:val="32"/>
                    </w:rPr>
                  </w:pPr>
                  <w:r w:rsidRPr="00AF24FC">
                    <w:rPr>
                      <w:color w:val="000000"/>
                      <w:szCs w:val="27"/>
                      <w:shd w:val="clear" w:color="auto" w:fill="FFFFFF"/>
                    </w:rPr>
                    <w:t>брати участь у виконавчомупровадженні при виконаннірішень у справі, в якій прокурором здійснювалосяпредставництвоінтересівгромадянинаабодержави в суді</w:t>
                  </w:r>
                </w:p>
              </w:txbxContent>
            </v:textbox>
          </v:rect>
        </w:pict>
      </w:r>
      <w:r>
        <w:rPr>
          <w:noProof/>
          <w:szCs w:val="22"/>
          <w:lang w:eastAsia="ru-RU"/>
        </w:rPr>
        <w:pict>
          <v:rect id="Rectangle 336" o:spid="_x0000_s1043" style="position:absolute;margin-left:367.55pt;margin-top:27.5pt;width:137.05pt;height:205.95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" strokecolor="#4bacc6" strokeweight="2.5pt">
            <v:shadow color="#868686"/>
            <v:textbox>
              <w:txbxContent>
                <w:p w:rsidR="00877579" w:rsidRPr="00AF24FC" w:rsidRDefault="00877579" w:rsidP="00AF6358">
                  <w:pPr>
                    <w:spacing w:before="240"/>
                    <w:jc w:val="center"/>
                    <w:rPr>
                      <w:sz w:val="32"/>
                    </w:rPr>
                  </w:pPr>
                  <w:r w:rsidRPr="00AF24FC">
                    <w:rPr>
                      <w:color w:val="000000"/>
                      <w:szCs w:val="27"/>
                      <w:shd w:val="clear" w:color="auto" w:fill="FFFFFF"/>
                    </w:rPr>
                    <w:t>подаватицивільнийпозовпід час кримінальногопровадження у випадках та порядку, визначенихкримінальнимпроцесуальним законом</w:t>
                  </w:r>
                </w:p>
              </w:txbxContent>
            </v:textbox>
          </v:rect>
        </w:pict>
      </w:r>
    </w:p>
    <w:p w:rsidR="00AF6358" w:rsidRPr="00AF6358" w:rsidRDefault="00F23958" w:rsidP="00AF6358">
      <w:pPr>
        <w:tabs>
          <w:tab w:val="left" w:pos="1172"/>
        </w:tabs>
        <w:rPr>
          <w:szCs w:val="22"/>
          <w:lang w:val="uk-UA"/>
        </w:rPr>
      </w:pPr>
      <w:r>
        <w:rPr>
          <w:noProof/>
          <w:szCs w:val="22"/>
          <w:lang w:eastAsia="ru-RU"/>
        </w:rPr>
        <w:pict>
          <v:shape id="AutoShape 343" o:spid="_x0000_s1165" type="#_x0000_t32" style="position:absolute;margin-left:223.9pt;margin-top:4.35pt;width:0;height:37.7pt;flip:y;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" strokecolor="#4f81bd" strokeweight="2.5pt">
            <v:shadow color="#868686"/>
          </v:shape>
        </w:pict>
      </w:r>
    </w:p>
    <w:p w:rsidR="00AF6358" w:rsidRPr="00AF6358" w:rsidRDefault="00F23958" w:rsidP="00AF6358">
      <w:pPr>
        <w:tabs>
          <w:tab w:val="left" w:pos="1172"/>
        </w:tabs>
        <w:rPr>
          <w:szCs w:val="22"/>
          <w:lang w:val="uk-UA"/>
        </w:rPr>
      </w:pPr>
      <w:r>
        <w:rPr>
          <w:noProof/>
          <w:color w:val="000000"/>
          <w:szCs w:val="22"/>
          <w:lang w:eastAsia="ru-RU"/>
        </w:rPr>
        <w:pict>
          <v:roundrect id="AutoShape 335" o:spid="_x0000_s1044" style="position:absolute;margin-left:126.95pt;margin-top:13.55pt;width:226.95pt;height:124.4pt;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" strokecolor="#4bacc6" strokeweight="5pt">
            <v:stroke linestyle="thickThin"/>
            <v:shadow color="#868686"/>
            <v:textbox>
              <w:txbxContent>
                <w:p w:rsidR="00877579" w:rsidRPr="00AF24FC" w:rsidRDefault="00877579" w:rsidP="00AF6358">
                  <w:pPr>
                    <w:jc w:val="center"/>
                    <w:rPr>
                      <w:b/>
                      <w:i/>
                      <w:sz w:val="32"/>
                      <w:lang w:val="uk-UA"/>
                    </w:rPr>
                  </w:pPr>
                  <w:r w:rsidRPr="00AF24FC">
                    <w:rPr>
                      <w:b/>
                      <w:i/>
                      <w:sz w:val="32"/>
                      <w:lang w:val="uk-UA"/>
                    </w:rPr>
                    <w:t>Права прокурора під час здійснення представництва інтересів громадян або держави в суді</w:t>
                  </w:r>
                </w:p>
              </w:txbxContent>
            </v:textbox>
          </v:roundrect>
        </w:pict>
      </w:r>
    </w:p>
    <w:p w:rsidR="00AF6358" w:rsidRPr="00AF6358" w:rsidRDefault="00AF6358" w:rsidP="00AF6358">
      <w:pPr>
        <w:tabs>
          <w:tab w:val="left" w:pos="1172"/>
        </w:tabs>
        <w:rPr>
          <w:szCs w:val="22"/>
          <w:lang w:val="uk-UA"/>
        </w:rPr>
      </w:pPr>
    </w:p>
    <w:p w:rsidR="00AF6358" w:rsidRPr="00AF6358" w:rsidRDefault="00F23958" w:rsidP="00AF6358">
      <w:pPr>
        <w:tabs>
          <w:tab w:val="left" w:pos="1172"/>
        </w:tabs>
        <w:rPr>
          <w:szCs w:val="22"/>
          <w:lang w:val="uk-UA"/>
        </w:rPr>
      </w:pPr>
      <w:r>
        <w:rPr>
          <w:noProof/>
          <w:szCs w:val="22"/>
          <w:lang w:eastAsia="ru-RU"/>
        </w:rPr>
        <w:pict>
          <v:shape id="AutoShape 349" o:spid="_x0000_s1164" type="#_x0000_t32" style="position:absolute;margin-left:113.3pt;margin-top:21.3pt;width:12.8pt;height:.05pt;flip:x;z-index: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" strokecolor="#4f81bd" strokeweight="2.5pt">
            <v:shadow color="#868686"/>
          </v:shape>
        </w:pict>
      </w:r>
      <w:r>
        <w:rPr>
          <w:noProof/>
          <w:szCs w:val="22"/>
          <w:lang w:eastAsia="ru-RU"/>
        </w:rPr>
        <w:pict>
          <v:shape id="AutoShape 348" o:spid="_x0000_s1163" type="#_x0000_t32" style="position:absolute;margin-left:353.9pt;margin-top:21.35pt;width:13.65pt;height:.05pt;z-index: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" strokecolor="#4f81bd" strokeweight="2.5pt">
            <v:shadow color="#868686"/>
          </v:shape>
        </w:pict>
      </w:r>
    </w:p>
    <w:p w:rsidR="00AF6358" w:rsidRPr="00AF6358" w:rsidRDefault="00AF6358" w:rsidP="00AF6358">
      <w:pPr>
        <w:tabs>
          <w:tab w:val="left" w:pos="1172"/>
        </w:tabs>
        <w:rPr>
          <w:szCs w:val="22"/>
          <w:lang w:val="uk-UA"/>
        </w:rPr>
      </w:pPr>
    </w:p>
    <w:p w:rsidR="00AF6358" w:rsidRPr="00AF6358" w:rsidRDefault="00F23958" w:rsidP="00AF6358">
      <w:pPr>
        <w:tabs>
          <w:tab w:val="left" w:pos="1172"/>
        </w:tabs>
        <w:rPr>
          <w:szCs w:val="22"/>
          <w:lang w:val="uk-UA"/>
        </w:rPr>
      </w:pPr>
      <w:r>
        <w:rPr>
          <w:noProof/>
          <w:szCs w:val="22"/>
          <w:lang w:eastAsia="ru-RU"/>
        </w:rPr>
        <w:pict>
          <v:shape id="AutoShape 346" o:spid="_x0000_s1162" type="#_x0000_t32" style="position:absolute;margin-left:293.35pt;margin-top:23.9pt;width:46.9pt;height:57.25pt;flip:x y;z-index: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" strokecolor="#4f81bd" strokeweight="2.5pt">
            <v:shadow color="#868686"/>
          </v:shape>
        </w:pict>
      </w:r>
      <w:r>
        <w:rPr>
          <w:noProof/>
          <w:szCs w:val="22"/>
          <w:lang w:eastAsia="ru-RU"/>
        </w:rPr>
        <w:pict>
          <v:shape id="AutoShape 347" o:spid="_x0000_s1161" type="#_x0000_t32" style="position:absolute;margin-left:100.5pt;margin-top:23.9pt;width:58.9pt;height:57.25pt;flip:y;z-index: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" strokecolor="#4f81bd" strokeweight="2.5pt">
            <v:shadow color="#868686"/>
          </v:shape>
        </w:pict>
      </w:r>
    </w:p>
    <w:p w:rsidR="00AF6358" w:rsidRPr="00AF6358" w:rsidRDefault="00AF6358" w:rsidP="00AF6358">
      <w:pPr>
        <w:tabs>
          <w:tab w:val="left" w:pos="1172"/>
        </w:tabs>
        <w:rPr>
          <w:szCs w:val="22"/>
          <w:lang w:val="uk-UA"/>
        </w:rPr>
      </w:pPr>
    </w:p>
    <w:p w:rsidR="00AF6358" w:rsidRPr="00AF6358" w:rsidRDefault="00F23958" w:rsidP="00AF6358">
      <w:pPr>
        <w:tabs>
          <w:tab w:val="left" w:pos="1172"/>
        </w:tabs>
        <w:rPr>
          <w:szCs w:val="22"/>
          <w:lang w:val="uk-UA"/>
        </w:rPr>
      </w:pPr>
      <w:r>
        <w:rPr>
          <w:noProof/>
          <w:szCs w:val="22"/>
          <w:lang w:eastAsia="ru-RU"/>
        </w:rPr>
        <w:pict>
          <v:rect id="Rectangle 340" o:spid="_x0000_s1045" style="position:absolute;margin-left:-23.75pt;margin-top:24.1pt;width:207.7pt;height:116.35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" strokecolor="#4bacc6" strokeweight="2.5pt">
            <v:shadow color="#868686"/>
            <v:textbox>
              <w:txbxContent>
                <w:p w:rsidR="00877579" w:rsidRPr="00AF24FC" w:rsidRDefault="00877579" w:rsidP="00AF6358">
                  <w:pPr>
                    <w:spacing w:before="240"/>
                    <w:jc w:val="center"/>
                    <w:rPr>
                      <w:sz w:val="32"/>
                      <w:lang w:val="uk-UA"/>
                    </w:rPr>
                  </w:pPr>
                  <w:r w:rsidRPr="00AF24FC">
                    <w:rPr>
                      <w:color w:val="000000"/>
                      <w:szCs w:val="27"/>
                      <w:shd w:val="clear" w:color="auto" w:fill="FFFFFF"/>
                    </w:rPr>
                    <w:t>ініціювати перегляд судовихрішень, у тому числі у справі, порушеній за позовом (заявою, поданням) іншої особи</w:t>
                  </w:r>
                </w:p>
              </w:txbxContent>
            </v:textbox>
          </v:rect>
        </w:pict>
      </w:r>
      <w:r>
        <w:rPr>
          <w:noProof/>
          <w:szCs w:val="22"/>
          <w:lang w:eastAsia="ru-RU"/>
        </w:rPr>
        <w:pict>
          <v:rect id="Rectangle 342" o:spid="_x0000_s1046" style="position:absolute;margin-left:209.1pt;margin-top:24.1pt;width:295.5pt;height:116.35pt;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" strokecolor="#4bacc6" strokeweight="2.5pt">
            <v:shadow color="#868686"/>
            <v:textbox>
              <w:txbxContent>
                <w:p w:rsidR="00877579" w:rsidRPr="00AF24FC" w:rsidRDefault="00877579" w:rsidP="00AF6358">
                  <w:pPr>
                    <w:jc w:val="center"/>
                    <w:rPr>
                      <w:sz w:val="32"/>
                    </w:rPr>
                  </w:pPr>
                  <w:r w:rsidRPr="00AF24FC">
                    <w:rPr>
                      <w:color w:val="000000"/>
                      <w:szCs w:val="27"/>
                      <w:shd w:val="clear" w:color="auto" w:fill="FFFFFF"/>
                    </w:rPr>
                    <w:t>з дозволу суду ознайомлюватися з матеріаламисправи всуді та матеріаламивиконавчогопровадження, робитивиписки з них, отримуватибезоплатнокопіїдокументів, щознаходяться у матеріалахсправичивиконавчогопровадження</w:t>
                  </w:r>
                </w:p>
              </w:txbxContent>
            </v:textbox>
          </v:rect>
        </w:pict>
      </w: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AF6358" w:rsidRPr="00AF6358" w:rsidRDefault="00AF6358" w:rsidP="00AF6358">
      <w:pPr>
        <w:tabs>
          <w:tab w:val="left" w:pos="1172"/>
        </w:tabs>
        <w:rPr>
          <w:szCs w:val="22"/>
          <w:lang w:val="uk-UA"/>
        </w:rPr>
      </w:pPr>
    </w:p>
    <w:p w:rsidR="00AF6358" w:rsidRPr="00AF6358" w:rsidRDefault="001B2DE5" w:rsidP="00AF6358">
      <w:pPr>
        <w:tabs>
          <w:tab w:val="left" w:pos="1172"/>
        </w:tabs>
        <w:rPr>
          <w:szCs w:val="22"/>
          <w:lang w:val="uk-UA"/>
        </w:rPr>
      </w:pPr>
      <w:r>
        <w:rPr>
          <w:noProof/>
          <w:lang w:eastAsia="ru-RU"/>
        </w:rPr>
        <w:lastRenderedPageBreak/>
        <w:drawing>
          <wp:inline distT="0" distB="0" distL="0" distR="0">
            <wp:extent cx="5688330" cy="9250045"/>
            <wp:effectExtent l="1905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5688330" cy="9250045"/>
                    </a:xfrm>
                    <a:prstGeom prst="rect">
                      <a:avLst/>
                    </a:prstGeom>
                    <a:noFill/>
                    <a:ln w="9525">
                      <a:noFill/>
                      <a:miter lim="800000"/>
                      <a:headEnd/>
                      <a:tailEnd/>
                    </a:ln>
                  </pic:spPr>
                </pic:pic>
              </a:graphicData>
            </a:graphic>
          </wp:inline>
        </w:drawing>
      </w:r>
    </w:p>
    <w:p w:rsidR="00AF6358" w:rsidRPr="00AF6358" w:rsidRDefault="00213ED5" w:rsidP="00C021D2">
      <w:pPr>
        <w:pStyle w:val="3"/>
        <w:spacing w:line="360" w:lineRule="auto"/>
        <w:jc w:val="both"/>
        <w:rPr>
          <w:shd w:val="clear" w:color="auto" w:fill="FFFFFF"/>
          <w:lang w:val="uk-UA"/>
        </w:rPr>
      </w:pPr>
      <w:bookmarkStart w:id="6" w:name="_Toc29730619"/>
      <w:r>
        <w:rPr>
          <w:lang w:val="uk-UA"/>
        </w:rPr>
        <w:lastRenderedPageBreak/>
        <w:t>2.</w:t>
      </w:r>
      <w:r w:rsidR="00AF6358" w:rsidRPr="00AF6358">
        <w:rPr>
          <w:lang w:val="uk-UA"/>
        </w:rPr>
        <w:t xml:space="preserve">4.3. </w:t>
      </w:r>
      <w:r w:rsidR="00AF6358" w:rsidRPr="00AF6358">
        <w:rPr>
          <w:shd w:val="clear" w:color="auto" w:fill="FFFFFF"/>
          <w:lang w:val="uk-UA"/>
        </w:rPr>
        <w:t>Нагляд за додержанням законів органами, що провадять                       оперативно-розшукову діяльність, дізнання, досудове слідство</w:t>
      </w:r>
      <w:bookmarkEnd w:id="6"/>
    </w:p>
    <w:p w:rsidR="00AF6358" w:rsidRDefault="00AF6358" w:rsidP="00913081">
      <w:pPr>
        <w:tabs>
          <w:tab w:val="left" w:pos="1172"/>
        </w:tabs>
        <w:spacing w:after="0" w:line="360" w:lineRule="auto"/>
        <w:jc w:val="center"/>
        <w:rPr>
          <w:color w:val="000000"/>
          <w:sz w:val="27"/>
          <w:szCs w:val="27"/>
          <w:shd w:val="clear" w:color="auto" w:fill="FFFFFF"/>
          <w:lang w:val="uk-UA"/>
        </w:rPr>
      </w:pPr>
    </w:p>
    <w:p w:rsidR="00213ED5" w:rsidRPr="00AF6358" w:rsidRDefault="00213ED5" w:rsidP="00913081">
      <w:pPr>
        <w:tabs>
          <w:tab w:val="left" w:pos="1172"/>
        </w:tabs>
        <w:spacing w:after="0" w:line="360" w:lineRule="auto"/>
        <w:jc w:val="center"/>
        <w:rPr>
          <w:color w:val="000000"/>
          <w:sz w:val="27"/>
          <w:szCs w:val="27"/>
          <w:shd w:val="clear" w:color="auto" w:fill="FFFFFF"/>
          <w:lang w:val="uk-UA"/>
        </w:rPr>
      </w:pPr>
    </w:p>
    <w:p w:rsidR="00AF6358" w:rsidRPr="00AF6358" w:rsidRDefault="00913081" w:rsidP="00AF6358">
      <w:pPr>
        <w:tabs>
          <w:tab w:val="left" w:pos="1172"/>
        </w:tabs>
        <w:spacing w:line="360" w:lineRule="auto"/>
        <w:jc w:val="both"/>
        <w:rPr>
          <w:rFonts w:ascii="Tahoma" w:hAnsi="Tahoma" w:cs="Tahoma"/>
          <w:color w:val="1F2C4F"/>
          <w:sz w:val="22"/>
          <w:szCs w:val="22"/>
          <w:shd w:val="clear" w:color="auto" w:fill="FFFFFF"/>
          <w:lang w:val="uk-UA"/>
        </w:rPr>
      </w:pPr>
      <w:r>
        <w:rPr>
          <w:rFonts w:ascii="Tahoma" w:hAnsi="Tahoma" w:cs="Tahoma"/>
          <w:color w:val="1F2C4F"/>
          <w:sz w:val="22"/>
          <w:szCs w:val="22"/>
          <w:shd w:val="clear" w:color="auto" w:fill="FFFFFF"/>
          <w:lang w:val="uk-UA"/>
        </w:rPr>
        <w:tab/>
      </w:r>
      <w:r w:rsidR="00AF6358" w:rsidRPr="00AF6358">
        <w:rPr>
          <w:b/>
          <w:color w:val="000000"/>
          <w:szCs w:val="22"/>
          <w:shd w:val="clear" w:color="auto" w:fill="FFFFFF"/>
          <w:lang w:val="uk-UA"/>
        </w:rPr>
        <w:t xml:space="preserve">Предметом </w:t>
      </w:r>
      <w:r w:rsidR="00AF6358" w:rsidRPr="00AF6358">
        <w:rPr>
          <w:color w:val="000000"/>
          <w:szCs w:val="22"/>
          <w:shd w:val="clear" w:color="auto" w:fill="FFFFFF"/>
          <w:lang w:val="uk-UA"/>
        </w:rPr>
        <w:t>нагляду за додержанням законів органами, які проводять оперативно-розшукову діяльність, дізнання, досудове слідство є додержання законів органами, які проводять оперативно-розшукову діяльність, дізнання, досудове слідство</w:t>
      </w:r>
      <w:r w:rsidR="00AF6358" w:rsidRPr="00AF6358">
        <w:rPr>
          <w:rFonts w:ascii="Tahoma" w:hAnsi="Tahoma" w:cs="Tahoma"/>
          <w:color w:val="1F2C4F"/>
          <w:sz w:val="22"/>
          <w:szCs w:val="22"/>
          <w:shd w:val="clear" w:color="auto" w:fill="FFFFFF"/>
          <w:lang w:val="uk-UA"/>
        </w:rPr>
        <w:t>.</w:t>
      </w:r>
    </w:p>
    <w:p w:rsidR="00AF6358" w:rsidRPr="00AF6358" w:rsidRDefault="00F23958" w:rsidP="00AF6358">
      <w:pPr>
        <w:tabs>
          <w:tab w:val="left" w:pos="1172"/>
        </w:tabs>
        <w:jc w:val="both"/>
        <w:rPr>
          <w:rFonts w:ascii="Tahoma" w:hAnsi="Tahoma" w:cs="Tahoma"/>
          <w:color w:val="1F2C4F"/>
          <w:sz w:val="22"/>
          <w:szCs w:val="22"/>
          <w:shd w:val="clear" w:color="auto" w:fill="FFFFFF"/>
          <w:lang w:val="uk-UA"/>
        </w:rPr>
      </w:pPr>
      <w:r>
        <w:rPr>
          <w:rFonts w:ascii="Tahoma" w:hAnsi="Tahoma" w:cs="Tahoma"/>
          <w:noProof/>
          <w:color w:val="1F2C4F"/>
          <w:sz w:val="22"/>
          <w:szCs w:val="22"/>
          <w:lang w:eastAsia="ru-RU"/>
        </w:rPr>
        <w:pict>
          <v:roundrect id="AutoShape 350" o:spid="_x0000_s1047" style="position:absolute;left:0;text-align:left;margin-left:69.8pt;margin-top:17.95pt;width:289.65pt;height:79.5pt;z-index: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" strokecolor="#c0504d" strokeweight="2.5pt">
            <v:shadow color="#868686"/>
            <v:textbox>
              <w:txbxContent>
                <w:p w:rsidR="00877579" w:rsidRPr="00AF24FC" w:rsidRDefault="00877579" w:rsidP="00AF6358">
                  <w:pPr>
                    <w:spacing w:before="120"/>
                    <w:jc w:val="center"/>
                    <w:rPr>
                      <w:b/>
                      <w:sz w:val="32"/>
                      <w:lang w:val="uk-UA"/>
                    </w:rPr>
                  </w:pPr>
                  <w:r w:rsidRPr="00AF24FC">
                    <w:rPr>
                      <w:b/>
                      <w:sz w:val="32"/>
                      <w:lang w:val="uk-UA"/>
                    </w:rPr>
                    <w:t>Нагляду за додержанням законів органами, що проводять ОРД своїм завданням повинен сприяти</w:t>
                  </w:r>
                  <w:r>
                    <w:rPr>
                      <w:b/>
                      <w:sz w:val="32"/>
                      <w:lang w:val="uk-UA"/>
                    </w:rPr>
                    <w:t>:</w:t>
                  </w:r>
                </w:p>
              </w:txbxContent>
            </v:textbox>
          </v:roundrect>
        </w:pict>
      </w:r>
    </w:p>
    <w:p w:rsidR="00AF6358" w:rsidRPr="00AF6358" w:rsidRDefault="00AF6358" w:rsidP="00AF6358">
      <w:pPr>
        <w:tabs>
          <w:tab w:val="left" w:pos="1172"/>
        </w:tabs>
        <w:jc w:val="both"/>
        <w:rPr>
          <w:color w:val="000000"/>
          <w:sz w:val="27"/>
          <w:szCs w:val="27"/>
          <w:shd w:val="clear" w:color="auto" w:fill="FFFFFF"/>
          <w:lang w:val="uk-UA"/>
        </w:rPr>
      </w:pPr>
    </w:p>
    <w:p w:rsidR="00AF6358" w:rsidRPr="00AF6358" w:rsidRDefault="00F23958" w:rsidP="00AF6358">
      <w:pPr>
        <w:tabs>
          <w:tab w:val="left" w:pos="1172"/>
        </w:tabs>
        <w:jc w:val="both"/>
        <w:rPr>
          <w:szCs w:val="22"/>
        </w:rPr>
      </w:pPr>
      <w:r>
        <w:rPr>
          <w:noProof/>
          <w:szCs w:val="22"/>
          <w:lang w:eastAsia="ru-RU"/>
        </w:rPr>
        <w:pict>
          <v:shape id="AutoShape 361" o:spid="_x0000_s1160" type="#_x0000_t32" style="position:absolute;left:0;text-align:left;margin-left:359.45pt;margin-top:205.9pt;width:0;height:12.6pt;z-index: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" strokecolor="#c0504d" strokeweight="2.5pt">
            <v:shadow color="#868686"/>
          </v:shape>
        </w:pict>
      </w:r>
      <w:r>
        <w:rPr>
          <w:noProof/>
          <w:szCs w:val="22"/>
          <w:lang w:eastAsia="ru-RU"/>
        </w:rPr>
        <w:pict>
          <v:shape id="AutoShape 360" o:spid="_x0000_s1159" type="#_x0000_t32" style="position:absolute;left:0;text-align:left;margin-left:74pt;margin-top:205.9pt;width:0;height:12.6pt;z-index: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" strokecolor="#c0504d" strokeweight="2.5pt">
            <v:shadow color="#868686"/>
          </v:shape>
        </w:pict>
      </w:r>
      <w:r>
        <w:rPr>
          <w:noProof/>
          <w:szCs w:val="22"/>
          <w:lang w:eastAsia="ru-RU"/>
        </w:rPr>
        <w:pict>
          <v:shape id="AutoShape 359" o:spid="_x0000_s1158" type="#_x0000_t32" style="position:absolute;left:0;text-align:left;margin-left:81.8pt;margin-top:348.25pt;width:139.5pt;height:13.4pt;flip:x y;z-index: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" strokecolor="#c0504d" strokeweight="2.5pt">
            <v:shadow color="#868686"/>
          </v:shape>
        </w:pict>
      </w:r>
      <w:r>
        <w:rPr>
          <w:noProof/>
          <w:szCs w:val="22"/>
          <w:lang w:eastAsia="ru-RU"/>
        </w:rPr>
        <w:pict>
          <v:shape id="AutoShape 358" o:spid="_x0000_s1157" type="#_x0000_t32" style="position:absolute;left:0;text-align:left;margin-left:221.3pt;margin-top:348.25pt;width:138.15pt;height:13.4pt;flip:x;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" strokecolor="#c0504d" strokeweight="2.5pt">
            <v:shadow color="#868686"/>
          </v:shape>
        </w:pict>
      </w:r>
      <w:r>
        <w:rPr>
          <w:noProof/>
          <w:szCs w:val="22"/>
          <w:lang w:eastAsia="ru-RU"/>
        </w:rPr>
        <w:pict>
          <v:shape id="AutoShape 357" o:spid="_x0000_s1156" type="#_x0000_t32" style="position:absolute;left:0;text-align:left;margin-left:214.65pt;margin-top:44.35pt;width:138.15pt;height:31.8pt;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" strokecolor="#c0504d" strokeweight="2.5pt">
            <v:shadow color="#868686"/>
          </v:shape>
        </w:pict>
      </w:r>
      <w:r>
        <w:rPr>
          <w:noProof/>
          <w:szCs w:val="22"/>
          <w:lang w:eastAsia="ru-RU"/>
        </w:rPr>
        <w:pict>
          <v:shape id="AutoShape 356" o:spid="_x0000_s1155" type="#_x0000_t32" style="position:absolute;left:0;text-align:left;margin-left:69.8pt;margin-top:44.35pt;width:144.85pt;height:31.8pt;flip:x;z-index: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" strokecolor="#c0504d" strokeweight="2.5pt">
            <v:shadow color="#868686"/>
          </v:shape>
        </w:pict>
      </w:r>
      <w:r>
        <w:rPr>
          <w:noProof/>
          <w:szCs w:val="22"/>
          <w:lang w:eastAsia="ru-RU"/>
        </w:rPr>
        <w:pict>
          <v:rect id="Rectangle 355" o:spid="_x0000_s1048" style="position:absolute;left:0;text-align:left;margin-left:134pt;margin-top:361.65pt;width:159.9pt;height:117.2pt;z-index: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" strokecolor="#c0504d" strokeweight="2.5pt">
            <v:shadow color="#868686"/>
            <v:textbox>
              <w:txbxContent>
                <w:p w:rsidR="00877579" w:rsidRPr="00AF6358" w:rsidRDefault="00877579" w:rsidP="00AF6358">
                  <w:pPr>
                    <w:spacing w:before="120"/>
                    <w:jc w:val="center"/>
                    <w:rPr>
                      <w:color w:val="000000"/>
                      <w:sz w:val="36"/>
                    </w:rPr>
                  </w:pPr>
                  <w:r w:rsidRPr="00AF6358">
                    <w:rPr>
                      <w:color w:val="000000"/>
                      <w:shd w:val="clear" w:color="auto" w:fill="FFFFFF"/>
                    </w:rPr>
                    <w:t>здійсненнюзаходівщодозапобіганнязлочинам, усунення причин та умов, щосприяютьїхвчиненню</w:t>
                  </w:r>
                </w:p>
              </w:txbxContent>
            </v:textbox>
          </v:rect>
        </w:pict>
      </w:r>
      <w:r>
        <w:rPr>
          <w:noProof/>
          <w:szCs w:val="22"/>
          <w:lang w:eastAsia="ru-RU"/>
        </w:rPr>
        <w:pict>
          <v:rect id="Rectangle 354" o:spid="_x0000_s1154" style="position:absolute;left:0;text-align:left;margin-left:272.15pt;margin-top:218.5pt;width:159.9pt;height:129.75pt;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" strokecolor="#c0504d" strokeweight="2.5pt">
            <v:shadow color="#868686"/>
            <v:textbox>
              <w:txbxContent>
                <w:p w:rsidR="00877579" w:rsidRPr="00AF6358" w:rsidRDefault="00877579" w:rsidP="00AF6358">
                  <w:pPr>
                    <w:spacing w:before="240"/>
                    <w:jc w:val="center"/>
                    <w:rPr>
                      <w:color w:val="000000"/>
                      <w:sz w:val="36"/>
                    </w:rPr>
                  </w:pPr>
                  <w:r w:rsidRPr="00AF6358">
                    <w:rPr>
                      <w:color w:val="000000"/>
                      <w:shd w:val="clear" w:color="auto" w:fill="FFFFFF"/>
                    </w:rPr>
                    <w:t>охороні прав і законнихінтересівгромадян, якіперебуваютьпідслідством</w:t>
                  </w:r>
                </w:p>
              </w:txbxContent>
            </v:textbox>
          </v:rect>
        </w:pict>
      </w:r>
      <w:r>
        <w:rPr>
          <w:noProof/>
          <w:szCs w:val="22"/>
          <w:lang w:eastAsia="ru-RU"/>
        </w:rPr>
        <w:pict>
          <v:rect id="Rectangle 352" o:spid="_x0000_s1153" style="position:absolute;left:0;text-align:left;margin-left:272.15pt;margin-top:76.15pt;width:159.9pt;height:129.75pt;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" strokecolor="#c0504d" strokeweight="2.5pt">
            <v:shadow color="#868686"/>
            <v:textbox>
              <w:txbxContent>
                <w:p w:rsidR="00877579" w:rsidRPr="00AF6358" w:rsidRDefault="00877579" w:rsidP="00AF6358">
                  <w:pPr>
                    <w:spacing w:before="240"/>
                    <w:jc w:val="center"/>
                    <w:rPr>
                      <w:color w:val="000000"/>
                      <w:sz w:val="36"/>
                    </w:rPr>
                  </w:pPr>
                  <w:r w:rsidRPr="00AF6358">
                    <w:rPr>
                      <w:color w:val="000000"/>
                      <w:shd w:val="clear" w:color="auto" w:fill="FFFFFF"/>
                    </w:rPr>
                    <w:t>виконаннювимог закону про невідворотністьвідповідальності за вчиненийзлочин</w:t>
                  </w:r>
                </w:p>
              </w:txbxContent>
            </v:textbox>
          </v:rect>
        </w:pict>
      </w:r>
      <w:r>
        <w:rPr>
          <w:noProof/>
          <w:szCs w:val="22"/>
          <w:lang w:eastAsia="ru-RU"/>
        </w:rPr>
        <w:pict>
          <v:rect id="Rectangle 353" o:spid="_x0000_s1152" style="position:absolute;left:0;text-align:left;margin-left:-3pt;margin-top:218.5pt;width:159.9pt;height:129.75pt;z-index: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" strokecolor="#c0504d" strokeweight="2.5pt">
            <v:shadow color="#868686"/>
            <v:textbox>
              <w:txbxContent>
                <w:p w:rsidR="00877579" w:rsidRPr="00AF6358" w:rsidRDefault="00877579" w:rsidP="00AF6358">
                  <w:pPr>
                    <w:spacing w:before="240"/>
                    <w:jc w:val="center"/>
                    <w:rPr>
                      <w:color w:val="000000"/>
                      <w:sz w:val="36"/>
                    </w:rPr>
                  </w:pPr>
                  <w:r w:rsidRPr="00AF6358">
                    <w:rPr>
                      <w:color w:val="000000"/>
                      <w:shd w:val="clear" w:color="auto" w:fill="FFFFFF"/>
                    </w:rPr>
                    <w:t>запобіганнюнезаконномупритягненню особи до кримінальноївідповідальності</w:t>
                  </w:r>
                </w:p>
              </w:txbxContent>
            </v:textbox>
          </v:rect>
        </w:pict>
      </w:r>
      <w:r>
        <w:rPr>
          <w:noProof/>
          <w:szCs w:val="22"/>
          <w:lang w:eastAsia="ru-RU"/>
        </w:rPr>
        <w:pict>
          <v:rect id="Rectangle 351" o:spid="_x0000_s1151" style="position:absolute;left:0;text-align:left;margin-left:-3pt;margin-top:76.15pt;width:159.9pt;height:129.75pt;z-index: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" strokecolor="#c0504d" strokeweight="2.5pt">
            <v:shadow color="#868686"/>
            <v:textbox>
              <w:txbxContent>
                <w:p w:rsidR="00877579" w:rsidRPr="00AF6358" w:rsidRDefault="00877579" w:rsidP="00AF6358">
                  <w:pPr>
                    <w:jc w:val="center"/>
                    <w:rPr>
                      <w:color w:val="000000"/>
                      <w:sz w:val="36"/>
                    </w:rPr>
                  </w:pPr>
                  <w:r w:rsidRPr="00AF6358">
                    <w:rPr>
                      <w:color w:val="000000"/>
                      <w:shd w:val="clear" w:color="auto" w:fill="FFFFFF"/>
                    </w:rPr>
                    <w:t>розкриттюзлочинів, захисту особи, її прав, свобод, власності, прав підприємств, установ,  організацій  від  злочиннихпосягань</w:t>
                  </w:r>
                </w:p>
              </w:txbxContent>
            </v:textbox>
          </v:rect>
        </w:pict>
      </w: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AF6358" w:rsidRPr="00AF6358" w:rsidRDefault="00AF6358" w:rsidP="00AF6358">
      <w:pPr>
        <w:rPr>
          <w:szCs w:val="22"/>
        </w:rPr>
      </w:pPr>
    </w:p>
    <w:p w:rsidR="005C1E53" w:rsidRPr="00AF6358" w:rsidRDefault="005C1E53" w:rsidP="00AF6358">
      <w:pPr>
        <w:rPr>
          <w:szCs w:val="22"/>
          <w:lang w:val="uk-UA"/>
        </w:rPr>
      </w:pPr>
    </w:p>
    <w:p w:rsidR="00E464EA" w:rsidRDefault="00F23958" w:rsidP="00F775A2">
      <w:pPr>
        <w:spacing w:line="360" w:lineRule="auto"/>
        <w:ind w:firstLine="708"/>
        <w:jc w:val="both"/>
        <w:rPr>
          <w:color w:val="000000"/>
          <w:szCs w:val="22"/>
          <w:shd w:val="clear" w:color="auto" w:fill="FFFFFF"/>
          <w:lang w:val="uk-UA"/>
        </w:rPr>
      </w:pPr>
      <w:r>
        <w:rPr>
          <w:noProof/>
          <w:color w:val="000000"/>
          <w:szCs w:val="22"/>
          <w:lang w:eastAsia="ru-RU"/>
        </w:rPr>
        <w:lastRenderedPageBreak/>
        <w:pict>
          <v:shape id="AutoShape 362" o:spid="_x0000_s1150" style="position:absolute;left:0;text-align:left;margin-left:2pt;margin-top:-14.05pt;width:29.3pt;height:31pt;z-index: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11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" path="m,150380r142134,1l186055,r43921,150381l372110,150380,257120,243319r43923,150380l186055,300758,71067,393699,114990,243319,,150380xe" fillcolor="#d99594" strokecolor="#c0504d" strokeweight="1pt">
            <v:fill color2="#c0504d" focus="50%" type="gradient"/>
            <v:stroke joinstyle="miter"/>
            <v:shadow on="t" color="#622423" offset="1pt"/>
            <v:path o:connecttype="custom" o:connectlocs="0,150380;142134,150381;186055,0;229976,150381;372110,150380;257120,243319;301043,393699;186055,300758;71067,393699;114990,243319;0,150380" o:connectangles="0,0,0,0,0,0,0,0,0,0,0"/>
          </v:shape>
        </w:pict>
      </w:r>
      <w:r w:rsidR="00AF6358" w:rsidRPr="00AF6358">
        <w:rPr>
          <w:color w:val="000000"/>
          <w:szCs w:val="22"/>
          <w:shd w:val="clear" w:color="auto" w:fill="FFFFFF"/>
          <w:lang w:val="uk-UA"/>
        </w:rPr>
        <w:t>Здійснюючи нагляд, прокурор вживає заходів щодо узгодження дій правоохоронних органів у боротьбі зі злочинністю.</w:t>
      </w:r>
    </w:p>
    <w:p w:rsidR="00F775A2" w:rsidRPr="00F775A2" w:rsidRDefault="00F775A2" w:rsidP="00F775A2">
      <w:pPr>
        <w:spacing w:line="360" w:lineRule="auto"/>
        <w:ind w:firstLine="708"/>
        <w:jc w:val="both"/>
        <w:rPr>
          <w:color w:val="000000"/>
          <w:szCs w:val="22"/>
          <w:shd w:val="clear" w:color="auto" w:fill="FFFFFF"/>
          <w:lang w:val="uk-UA"/>
        </w:rPr>
      </w:pPr>
    </w:p>
    <w:p w:rsidR="00AF6358" w:rsidRPr="00AF6358" w:rsidRDefault="00F23958" w:rsidP="00AF6358">
      <w:pPr>
        <w:rPr>
          <w:sz w:val="36"/>
          <w:szCs w:val="22"/>
          <w:lang w:val="uk-UA"/>
        </w:rPr>
      </w:pPr>
      <w:r>
        <w:rPr>
          <w:noProof/>
          <w:color w:val="000000"/>
          <w:szCs w:val="22"/>
          <w:lang w:eastAsia="ru-RU"/>
        </w:rPr>
        <w:pict>
          <v:roundrect id="AutoShape 363" o:spid="_x0000_s1053" style="position:absolute;margin-left:81.55pt;margin-top:-1.15pt;width:280.5pt;height:76.2pt;z-index: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" strokecolor="#c0504d" strokeweight="2.5pt">
            <v:shadow color="#868686"/>
            <v:textbox>
              <w:txbxContent>
                <w:p w:rsidR="00877579" w:rsidRPr="00AF6358" w:rsidRDefault="00877579" w:rsidP="00AF6358">
                  <w:pPr>
                    <w:jc w:val="center"/>
                    <w:rPr>
                      <w:color w:val="000000"/>
                      <w:sz w:val="40"/>
                      <w:lang w:val="uk-UA"/>
                    </w:rPr>
                  </w:pPr>
                  <w:r w:rsidRPr="00AF6358">
                    <w:rPr>
                      <w:rStyle w:val="a4"/>
                      <w:color w:val="000000"/>
                      <w:sz w:val="32"/>
                      <w:shd w:val="clear" w:color="auto" w:fill="FFFFFF"/>
                    </w:rPr>
                    <w:t>Прокурор вживаєзаходів, спрямованих на те, щоборганидізнання і попередньогослідства</w:t>
                  </w:r>
                  <w:r w:rsidRPr="00AF6358">
                    <w:rPr>
                      <w:rStyle w:val="a4"/>
                      <w:color w:val="000000"/>
                      <w:sz w:val="32"/>
                      <w:shd w:val="clear" w:color="auto" w:fill="FFFFFF"/>
                      <w:lang w:val="uk-UA"/>
                    </w:rPr>
                    <w:t>:</w:t>
                  </w:r>
                </w:p>
              </w:txbxContent>
            </v:textbox>
          </v:roundrect>
        </w:pict>
      </w:r>
    </w:p>
    <w:p w:rsidR="00AF6358" w:rsidRPr="00AF6358" w:rsidRDefault="00AF6358" w:rsidP="00AF6358">
      <w:pPr>
        <w:rPr>
          <w:sz w:val="36"/>
          <w:szCs w:val="22"/>
          <w:lang w:val="uk-UA"/>
        </w:rPr>
      </w:pPr>
    </w:p>
    <w:p w:rsidR="00AF6358" w:rsidRPr="00AF6358" w:rsidRDefault="00F23958" w:rsidP="00AF6358">
      <w:pPr>
        <w:rPr>
          <w:sz w:val="36"/>
          <w:szCs w:val="22"/>
          <w:lang w:val="uk-UA"/>
        </w:rPr>
      </w:pPr>
      <w:r>
        <w:rPr>
          <w:noProof/>
          <w:sz w:val="36"/>
          <w:szCs w:val="22"/>
          <w:lang w:eastAsia="ru-RU"/>
        </w:rPr>
        <w:pict>
          <v:shape id="AutoShape 369" o:spid="_x0000_s1149" type="#_x0000_t32" style="position:absolute;margin-left:214.65pt;margin-top:7.45pt;width:0;height:280.45pt;z-index: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" strokecolor="#c0504d" strokeweight="2.5pt">
            <v:shadow color="#868686"/>
          </v:shape>
        </w:pict>
      </w:r>
      <w:r>
        <w:rPr>
          <w:noProof/>
          <w:sz w:val="36"/>
          <w:szCs w:val="22"/>
          <w:lang w:eastAsia="ru-RU"/>
        </w:rPr>
        <w:pict>
          <v:shape id="AutoShape 368" o:spid="_x0000_s1148" type="#_x0000_t32" style="position:absolute;margin-left:214.65pt;margin-top:7.45pt;width:128.9pt;height:41.85pt;z-index: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" strokecolor="#c0504d" strokeweight="2.5pt">
            <v:shadow color="#868686"/>
          </v:shape>
        </w:pict>
      </w:r>
      <w:r>
        <w:rPr>
          <w:noProof/>
          <w:sz w:val="36"/>
          <w:szCs w:val="22"/>
          <w:lang w:eastAsia="ru-RU"/>
        </w:rPr>
        <w:pict>
          <v:shape id="AutoShape 367" o:spid="_x0000_s1147" type="#_x0000_t32" style="position:absolute;margin-left:81.55pt;margin-top:7.45pt;width:133.1pt;height:41.85pt;flip:x;z-index: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" strokecolor="#c0504d" strokeweight="2.5pt">
            <v:shadow color="#868686"/>
          </v:shape>
        </w:pict>
      </w:r>
    </w:p>
    <w:p w:rsidR="00AF6358" w:rsidRPr="00AF6358" w:rsidRDefault="00F23958" w:rsidP="00AF6358">
      <w:pPr>
        <w:rPr>
          <w:sz w:val="36"/>
          <w:szCs w:val="22"/>
          <w:lang w:val="uk-UA"/>
        </w:rPr>
      </w:pPr>
      <w:r>
        <w:rPr>
          <w:noProof/>
          <w:sz w:val="36"/>
          <w:szCs w:val="22"/>
          <w:lang w:eastAsia="ru-RU"/>
        </w:rPr>
        <w:pict>
          <v:rect id="Rectangle 364" o:spid="_x0000_s1054" style="position:absolute;margin-left:-12.2pt;margin-top:15.5pt;width:211.8pt;height:210.15pt;z-index: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" strokecolor="#c0504d" strokeweight="2.5pt">
            <v:shadow color="#868686"/>
            <v:textbox>
              <w:txbxContent>
                <w:p w:rsidR="00877579" w:rsidRPr="00AF6358" w:rsidRDefault="00877579" w:rsidP="00AF6358">
                  <w:pPr>
                    <w:jc w:val="center"/>
                    <w:rPr>
                      <w:color w:val="000000"/>
                      <w:sz w:val="36"/>
                    </w:rPr>
                  </w:pPr>
                  <w:r w:rsidRPr="00AF6358">
                    <w:rPr>
                      <w:color w:val="000000"/>
                      <w:shd w:val="clear" w:color="auto" w:fill="FFFFFF"/>
                    </w:rPr>
                    <w:t>додержувалисьпередбаченого законом порядку порушеннякримінальних справ, розслідуваннядіянь, якімістятьознакизлочину, проведення оперативно-розшуковихзаходів, застосуваннятехнічнихзасобів, припинення та закриття справ, а такождодержувалисятермінівпровадженняслідства та утриманняпідвартою</w:t>
                  </w:r>
                </w:p>
              </w:txbxContent>
            </v:textbox>
          </v:rect>
        </w:pict>
      </w:r>
      <w:r>
        <w:rPr>
          <w:noProof/>
          <w:sz w:val="36"/>
          <w:szCs w:val="22"/>
          <w:lang w:eastAsia="ru-RU"/>
        </w:rPr>
        <w:pict>
          <v:rect id="Rectangle 365" o:spid="_x0000_s1146" style="position:absolute;margin-left:230.6pt;margin-top:15.5pt;width:211pt;height:210.15pt;z-index: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" strokecolor="#c0504d" strokeweight="2.5pt">
            <v:shadow color="#868686"/>
            <v:textbox>
              <w:txbxContent>
                <w:p w:rsidR="00877579" w:rsidRPr="00AF6358" w:rsidRDefault="00877579" w:rsidP="00AF6358">
                  <w:pPr>
                    <w:spacing w:before="120"/>
                    <w:jc w:val="center"/>
                    <w:rPr>
                      <w:color w:val="000000"/>
                      <w:sz w:val="36"/>
                    </w:rPr>
                  </w:pPr>
                  <w:r w:rsidRPr="00AF6358">
                    <w:rPr>
                      <w:color w:val="000000"/>
                      <w:shd w:val="clear" w:color="auto" w:fill="FFFFFF"/>
                    </w:rPr>
                    <w:t>при розслідуваннізлочинівнеухильновиконуваливимоги закону про всебічне, повне і об`єктивнедослідженнявсіхобставинсправи, з`ясовувалиобставини, яківикриваютьчивиправдовуютьобвинуваченого, а такожпом`якшуютьчиобтяжуютьйоговідповідальність</w:t>
                  </w:r>
                </w:p>
              </w:txbxContent>
            </v:textbox>
          </v:rect>
        </w:pict>
      </w:r>
    </w:p>
    <w:p w:rsidR="00AF6358" w:rsidRPr="00AF6358" w:rsidRDefault="00AF6358" w:rsidP="00AF6358">
      <w:pPr>
        <w:rPr>
          <w:sz w:val="36"/>
          <w:szCs w:val="22"/>
          <w:lang w:val="uk-UA"/>
        </w:rPr>
      </w:pPr>
    </w:p>
    <w:p w:rsidR="00AF6358" w:rsidRPr="00AF6358" w:rsidRDefault="00F23958" w:rsidP="00AF6358">
      <w:pPr>
        <w:ind w:firstLine="708"/>
        <w:rPr>
          <w:sz w:val="36"/>
          <w:szCs w:val="22"/>
          <w:lang w:val="uk-UA"/>
        </w:rPr>
      </w:pPr>
      <w:r>
        <w:rPr>
          <w:noProof/>
          <w:sz w:val="36"/>
          <w:szCs w:val="22"/>
          <w:lang w:eastAsia="ru-RU"/>
        </w:rPr>
        <w:pict>
          <v:rect id="Rectangle 366" o:spid="_x0000_s1145" style="position:absolute;left:0;text-align:left;margin-left:-16.4pt;margin-top:186.5pt;width:458pt;height:60.25pt;z-index: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" strokecolor="#c0504d" strokeweight="2.5pt">
            <v:shadow color="#868686"/>
            <v:textbox>
              <w:txbxContent>
                <w:p w:rsidR="00877579" w:rsidRPr="00AF6358" w:rsidRDefault="00877579" w:rsidP="00AF6358">
                  <w:pPr>
                    <w:spacing w:before="120"/>
                    <w:jc w:val="center"/>
                    <w:rPr>
                      <w:color w:val="000000"/>
                      <w:sz w:val="36"/>
                    </w:rPr>
                  </w:pPr>
                  <w:r w:rsidRPr="00AF6358">
                    <w:rPr>
                      <w:color w:val="000000"/>
                      <w:shd w:val="clear" w:color="auto" w:fill="FFFFFF"/>
                    </w:rPr>
                    <w:t>виявляли причини вчиненнязлочинів і умов, щосприяютьцьому, вживализаходівщодоїхусунення</w:t>
                  </w:r>
                </w:p>
              </w:txbxContent>
            </v:textbox>
          </v:rect>
        </w:pict>
      </w:r>
    </w:p>
    <w:p w:rsidR="00AF6358" w:rsidRPr="00AF6358" w:rsidRDefault="00AF6358" w:rsidP="00AF6358">
      <w:pPr>
        <w:rPr>
          <w:sz w:val="36"/>
          <w:szCs w:val="22"/>
          <w:lang w:val="uk-UA"/>
        </w:rPr>
      </w:pPr>
    </w:p>
    <w:p w:rsidR="00AF6358" w:rsidRPr="00AF6358" w:rsidRDefault="00AF6358" w:rsidP="00AF6358">
      <w:pPr>
        <w:rPr>
          <w:sz w:val="36"/>
          <w:szCs w:val="22"/>
          <w:lang w:val="uk-UA"/>
        </w:rPr>
      </w:pPr>
    </w:p>
    <w:p w:rsidR="00AF6358" w:rsidRPr="00AF6358" w:rsidRDefault="00AF6358" w:rsidP="00AF6358">
      <w:pPr>
        <w:rPr>
          <w:sz w:val="36"/>
          <w:szCs w:val="22"/>
          <w:lang w:val="uk-UA"/>
        </w:rPr>
      </w:pPr>
    </w:p>
    <w:p w:rsidR="00AF6358" w:rsidRPr="00AF6358" w:rsidRDefault="00AF6358" w:rsidP="00AF6358">
      <w:pPr>
        <w:rPr>
          <w:sz w:val="36"/>
          <w:szCs w:val="22"/>
          <w:lang w:val="uk-UA"/>
        </w:rPr>
      </w:pPr>
    </w:p>
    <w:p w:rsidR="00AF6358" w:rsidRPr="00AF6358" w:rsidRDefault="00AF6358" w:rsidP="00AF6358">
      <w:pPr>
        <w:rPr>
          <w:sz w:val="36"/>
          <w:szCs w:val="22"/>
          <w:lang w:val="uk-UA"/>
        </w:rPr>
      </w:pPr>
    </w:p>
    <w:p w:rsidR="00AF6358" w:rsidRDefault="00AF6358" w:rsidP="00AF6358">
      <w:pPr>
        <w:rPr>
          <w:sz w:val="36"/>
          <w:szCs w:val="22"/>
          <w:lang w:val="uk-UA"/>
        </w:rPr>
      </w:pPr>
    </w:p>
    <w:p w:rsidR="00F775A2" w:rsidRPr="00AF6358" w:rsidRDefault="00F775A2" w:rsidP="00AF6358">
      <w:pPr>
        <w:rPr>
          <w:sz w:val="36"/>
          <w:szCs w:val="22"/>
          <w:lang w:val="uk-UA"/>
        </w:rPr>
      </w:pPr>
    </w:p>
    <w:p w:rsidR="00E464EA" w:rsidRPr="00AF6358" w:rsidRDefault="00E464EA" w:rsidP="00AF6358">
      <w:pPr>
        <w:rPr>
          <w:sz w:val="36"/>
          <w:szCs w:val="22"/>
          <w:lang w:val="uk-UA"/>
        </w:rPr>
      </w:pPr>
    </w:p>
    <w:p w:rsidR="00AF6358" w:rsidRPr="00AF6358" w:rsidRDefault="00AF6358" w:rsidP="00AF6358">
      <w:pPr>
        <w:spacing w:line="360" w:lineRule="auto"/>
        <w:ind w:firstLine="708"/>
        <w:jc w:val="both"/>
        <w:rPr>
          <w:b/>
          <w:color w:val="000000"/>
          <w:szCs w:val="22"/>
          <w:shd w:val="clear" w:color="auto" w:fill="FFFFFF"/>
          <w:lang w:val="uk-UA"/>
        </w:rPr>
      </w:pPr>
      <w:r w:rsidRPr="00AF6358">
        <w:rPr>
          <w:b/>
          <w:color w:val="000000"/>
          <w:szCs w:val="22"/>
          <w:shd w:val="clear" w:color="auto" w:fill="FFFFFF"/>
        </w:rPr>
        <w:t>Повноваження прокурора</w:t>
      </w:r>
      <w:r w:rsidRPr="00AF6358">
        <w:rPr>
          <w:color w:val="000000"/>
          <w:szCs w:val="22"/>
          <w:shd w:val="clear" w:color="auto" w:fill="FFFFFF"/>
        </w:rPr>
        <w:t xml:space="preserve"> при здійсненнінагляду за додержаннямзаконіворганамипопередньогослідства і дізнання</w:t>
      </w:r>
      <w:r w:rsidRPr="00AF6358">
        <w:rPr>
          <w:b/>
          <w:color w:val="000000"/>
          <w:szCs w:val="22"/>
          <w:shd w:val="clear" w:color="auto" w:fill="FFFFFF"/>
        </w:rPr>
        <w:t>визначаютьсякримінально-процесуальнимзаконодавством</w:t>
      </w:r>
      <w:r w:rsidRPr="00AF6358">
        <w:rPr>
          <w:b/>
          <w:color w:val="000000"/>
          <w:szCs w:val="22"/>
          <w:shd w:val="clear" w:color="auto" w:fill="FFFFFF"/>
          <w:lang w:val="uk-UA"/>
        </w:rPr>
        <w:t>.</w:t>
      </w:r>
    </w:p>
    <w:p w:rsidR="00AF6358" w:rsidRDefault="00AF6358" w:rsidP="00AF6358">
      <w:pPr>
        <w:spacing w:line="360" w:lineRule="auto"/>
        <w:ind w:firstLine="708"/>
        <w:jc w:val="both"/>
        <w:rPr>
          <w:b/>
          <w:color w:val="000000"/>
          <w:szCs w:val="22"/>
          <w:shd w:val="clear" w:color="auto" w:fill="FFFFFF"/>
          <w:lang w:val="uk-UA"/>
        </w:rPr>
      </w:pPr>
    </w:p>
    <w:p w:rsidR="00AF6358" w:rsidRPr="00AF6358" w:rsidRDefault="001B2DE5" w:rsidP="00E464EA">
      <w:pPr>
        <w:spacing w:line="360" w:lineRule="auto"/>
        <w:jc w:val="both"/>
        <w:rPr>
          <w:b/>
          <w:color w:val="000000"/>
          <w:szCs w:val="22"/>
          <w:shd w:val="clear" w:color="auto" w:fill="FFFFFF"/>
          <w:lang w:val="uk-UA"/>
        </w:rPr>
      </w:pPr>
      <w:r>
        <w:rPr>
          <w:noProof/>
          <w:lang w:eastAsia="ru-RU"/>
        </w:rPr>
        <w:lastRenderedPageBreak/>
        <w:drawing>
          <wp:anchor distT="0" distB="0" distL="114300" distR="114300" simplePos="0" relativeHeight="134" behindDoc="0" locked="0" layoutInCell="1" allowOverlap="1">
            <wp:simplePos x="0" y="0"/>
            <wp:positionH relativeFrom="margin">
              <wp:align>left</wp:align>
            </wp:positionH>
            <wp:positionV relativeFrom="margin">
              <wp:align>top</wp:align>
            </wp:positionV>
            <wp:extent cx="5901055" cy="9239885"/>
            <wp:effectExtent l="19050" t="0" r="4445" b="0"/>
            <wp:wrapSquare wrapText="bothSides"/>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
                    <a:srcRect/>
                    <a:stretch>
                      <a:fillRect/>
                    </a:stretch>
                  </pic:blipFill>
                  <pic:spPr bwMode="auto">
                    <a:xfrm>
                      <a:off x="0" y="0"/>
                      <a:ext cx="5901055" cy="9239885"/>
                    </a:xfrm>
                    <a:prstGeom prst="rect">
                      <a:avLst/>
                    </a:prstGeom>
                    <a:noFill/>
                  </pic:spPr>
                </pic:pic>
              </a:graphicData>
            </a:graphic>
          </wp:anchor>
        </w:drawing>
      </w: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913081" w:rsidRDefault="00913081" w:rsidP="00AF6358">
      <w:pPr>
        <w:spacing w:line="360" w:lineRule="auto"/>
        <w:ind w:firstLine="708"/>
        <w:jc w:val="both"/>
        <w:rPr>
          <w:b/>
          <w:color w:val="000000"/>
          <w:szCs w:val="22"/>
          <w:shd w:val="clear" w:color="auto" w:fill="FFFFFF"/>
          <w:lang w:val="uk-UA"/>
        </w:rPr>
      </w:pPr>
    </w:p>
    <w:p w:rsidR="00AF6358" w:rsidRPr="00AF6358" w:rsidRDefault="00213ED5" w:rsidP="00C021D2">
      <w:pPr>
        <w:pStyle w:val="3"/>
        <w:spacing w:line="360" w:lineRule="auto"/>
        <w:jc w:val="both"/>
        <w:rPr>
          <w:shd w:val="clear" w:color="auto" w:fill="FFFFFF"/>
          <w:lang w:val="uk-UA"/>
        </w:rPr>
      </w:pPr>
      <w:bookmarkStart w:id="7" w:name="_Toc29730620"/>
      <w:r w:rsidRPr="00913081">
        <w:rPr>
          <w:shd w:val="clear" w:color="auto" w:fill="FFFFFF"/>
          <w:lang w:val="uk-UA"/>
        </w:rPr>
        <w:lastRenderedPageBreak/>
        <w:t>2.</w:t>
      </w:r>
      <w:r w:rsidR="00AF6358" w:rsidRPr="00913081">
        <w:rPr>
          <w:shd w:val="clear" w:color="auto" w:fill="FFFFFF"/>
          <w:lang w:val="uk-UA"/>
        </w:rPr>
        <w:t xml:space="preserve">4.4. </w:t>
      </w:r>
      <w:r w:rsidR="00AF6358" w:rsidRPr="00AF6358">
        <w:rPr>
          <w:shd w:val="clear" w:color="auto" w:fill="FFFFFF"/>
          <w:lang w:val="uk-UA"/>
        </w:rPr>
        <w:t>Н</w:t>
      </w:r>
      <w:r w:rsidR="00AF6358" w:rsidRPr="00AF6358">
        <w:rPr>
          <w:shd w:val="clear" w:color="auto" w:fill="FFFFFF"/>
        </w:rPr>
        <w:t>агляд за додержаннямзаконів при виконаннісудовихрішень у кримінальних справах, а також при застосуваннііншихзаходівпримусового характеру, пов`язаних з обмеженнямособистоїсвободигромадян</w:t>
      </w:r>
      <w:bookmarkEnd w:id="7"/>
    </w:p>
    <w:p w:rsidR="00AF6358" w:rsidRDefault="00AF6358" w:rsidP="00913081">
      <w:pPr>
        <w:spacing w:after="0" w:line="360" w:lineRule="auto"/>
        <w:ind w:firstLine="708"/>
        <w:jc w:val="both"/>
        <w:rPr>
          <w:color w:val="000000"/>
          <w:szCs w:val="22"/>
          <w:shd w:val="clear" w:color="auto" w:fill="FFFFFF"/>
          <w:lang w:val="uk-UA"/>
        </w:rPr>
      </w:pPr>
    </w:p>
    <w:p w:rsidR="00913081" w:rsidRPr="00AF6358" w:rsidRDefault="00913081" w:rsidP="00913081">
      <w:pPr>
        <w:spacing w:after="0" w:line="360" w:lineRule="auto"/>
        <w:ind w:firstLine="708"/>
        <w:jc w:val="both"/>
        <w:rPr>
          <w:color w:val="000000"/>
          <w:szCs w:val="22"/>
          <w:shd w:val="clear" w:color="auto" w:fill="FFFFFF"/>
          <w:lang w:val="uk-UA"/>
        </w:rPr>
      </w:pPr>
    </w:p>
    <w:p w:rsidR="00AF6358" w:rsidRPr="00AF6358" w:rsidRDefault="00AF6358" w:rsidP="00AF6358">
      <w:pPr>
        <w:spacing w:line="360" w:lineRule="auto"/>
        <w:ind w:firstLine="708"/>
        <w:jc w:val="both"/>
        <w:rPr>
          <w:color w:val="000000"/>
          <w:szCs w:val="22"/>
          <w:lang w:val="uk-UA"/>
        </w:rPr>
      </w:pPr>
      <w:r w:rsidRPr="00AF6358">
        <w:rPr>
          <w:color w:val="000000"/>
          <w:szCs w:val="22"/>
          <w:lang w:val="uk-UA"/>
        </w:rPr>
        <w:t xml:space="preserve">Виділення </w:t>
      </w:r>
      <w:r w:rsidRPr="00AF6358">
        <w:rPr>
          <w:color w:val="000000"/>
          <w:szCs w:val="22"/>
          <w:shd w:val="clear" w:color="auto" w:fill="FFFFFF"/>
          <w:lang w:val="uk-UA"/>
        </w:rPr>
        <w:t>нагляду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w:t>
      </w:r>
      <w:r w:rsidRPr="00AF6358">
        <w:rPr>
          <w:color w:val="000000"/>
          <w:szCs w:val="22"/>
          <w:lang w:val="uk-UA"/>
        </w:rPr>
        <w:t xml:space="preserve"> в самостійну функцію зумовлено важливістю забезпечення прав і свобод громадян, які відбувають покарання, а також осіб, які підозрюються й обвинувачуються у вчиненні злочинів у випадках, коли їх затримують або беруть під варту. </w:t>
      </w:r>
    </w:p>
    <w:p w:rsidR="00AF6358" w:rsidRPr="00AF6358" w:rsidRDefault="00F23958" w:rsidP="00AF6358">
      <w:pPr>
        <w:spacing w:line="360" w:lineRule="auto"/>
        <w:ind w:firstLine="708"/>
        <w:jc w:val="both"/>
        <w:rPr>
          <w:color w:val="000000"/>
          <w:szCs w:val="22"/>
          <w:lang w:val="uk-UA"/>
        </w:rPr>
      </w:pPr>
      <w:r>
        <w:rPr>
          <w:noProof/>
          <w:color w:val="000000"/>
          <w:szCs w:val="22"/>
          <w:lang w:eastAsia="ru-RU"/>
        </w:rPr>
        <w:pict>
          <v:roundrect id="AutoShape 370" o:spid="_x0000_s1144" style="position:absolute;left:0;text-align:left;margin-left:86.6pt;margin-top:150.8pt;width:280.45pt;height:53.6pt;z-index: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" strokecolor="#4bacc6" strokeweight="2.5pt">
            <v:shadow color="#868686"/>
            <v:textbox>
              <w:txbxContent>
                <w:p w:rsidR="00877579" w:rsidRPr="00AF24FC" w:rsidRDefault="00877579" w:rsidP="00AF6358">
                  <w:pPr>
                    <w:spacing w:before="240"/>
                    <w:jc w:val="center"/>
                    <w:rPr>
                      <w:b/>
                      <w:sz w:val="32"/>
                      <w:lang w:val="uk-UA"/>
                    </w:rPr>
                  </w:pPr>
                  <w:r w:rsidRPr="00AF24FC">
                    <w:rPr>
                      <w:b/>
                      <w:sz w:val="32"/>
                      <w:lang w:val="uk-UA"/>
                    </w:rPr>
                    <w:t>Предмет прокурорського нагляду</w:t>
                  </w:r>
                </w:p>
              </w:txbxContent>
            </v:textbox>
          </v:roundrect>
        </w:pict>
      </w:r>
      <w:r>
        <w:rPr>
          <w:noProof/>
          <w:color w:val="000000"/>
          <w:szCs w:val="22"/>
          <w:lang w:eastAsia="ru-RU"/>
        </w:rPr>
        <w:pict>
          <v:shape id="AutoShape 376" o:spid="_x0000_s1143" type="#_x0000_t32" style="position:absolute;left:0;text-align:left;margin-left:314.3pt;margin-top:322.4pt;width:.05pt;height:9.25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" strokecolor="#4bacc6" strokeweight="2.5pt">
            <v:shadow color="#868686"/>
          </v:shape>
        </w:pict>
      </w:r>
      <w:r>
        <w:rPr>
          <w:noProof/>
          <w:color w:val="000000"/>
          <w:szCs w:val="22"/>
          <w:lang w:eastAsia="ru-RU"/>
        </w:rPr>
        <w:pict>
          <v:shape id="AutoShape 375" o:spid="_x0000_s1142" type="#_x0000_t32" style="position:absolute;left:0;text-align:left;margin-left:314.3pt;margin-top:204.4pt;width:0;height:19.2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" strokecolor="#4bacc6" strokeweight="2.5pt">
            <v:shadow color="#868686"/>
          </v:shape>
        </w:pict>
      </w:r>
      <w:r>
        <w:rPr>
          <w:noProof/>
          <w:color w:val="000000"/>
          <w:szCs w:val="22"/>
          <w:lang w:eastAsia="ru-RU"/>
        </w:rPr>
        <w:pict>
          <v:shape id="AutoShape 374" o:spid="_x0000_s1141" type="#_x0000_t32" style="position:absolute;left:0;text-align:left;margin-left:135.95pt;margin-top:204.4pt;width:0;height:19.25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" strokecolor="#4bacc6" strokeweight="2.5pt">
            <v:shadow color="#868686"/>
          </v:shape>
        </w:pict>
      </w:r>
      <w:r>
        <w:rPr>
          <w:noProof/>
          <w:color w:val="000000"/>
          <w:szCs w:val="22"/>
          <w:lang w:eastAsia="ru-RU"/>
        </w:rPr>
        <w:pict>
          <v:rect id="Rectangle 373" o:spid="_x0000_s1140" style="position:absolute;left:0;text-align:left;margin-left:213.3pt;margin-top:331.65pt;width:247.5pt;height:92.9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" strokecolor="#4bacc6" strokeweight="2.5pt">
            <v:shadow color="#868686"/>
            <v:textbox>
              <w:txbxContent>
                <w:p w:rsidR="00877579" w:rsidRDefault="00877579" w:rsidP="00AF6358">
                  <w:pPr>
                    <w:spacing w:before="120"/>
                    <w:jc w:val="center"/>
                  </w:pPr>
                  <w:r w:rsidRPr="008768C4">
                    <w:t>додержаннявстановленихзаконодавством прав осіб, якіперебувають у цихустановах, і виконання ними своїхобов'язків</w:t>
                  </w:r>
                </w:p>
              </w:txbxContent>
            </v:textbox>
          </v:rect>
        </w:pict>
      </w:r>
      <w:r>
        <w:rPr>
          <w:noProof/>
          <w:color w:val="000000"/>
          <w:szCs w:val="22"/>
          <w:lang w:eastAsia="ru-RU"/>
        </w:rPr>
        <w:pict>
          <v:rect id="Rectangle 372" o:spid="_x0000_s1139" style="position:absolute;left:0;text-align:left;margin-left:213.3pt;margin-top:223.65pt;width:247.5pt;height:98.75pt;z-index: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" strokecolor="#4bacc6" strokeweight="2.5pt">
            <v:shadow color="#868686"/>
            <v:textbox>
              <w:txbxContent>
                <w:p w:rsidR="00877579" w:rsidRDefault="00877579" w:rsidP="00AF6358">
                  <w:pPr>
                    <w:jc w:val="center"/>
                  </w:pPr>
                  <w:r w:rsidRPr="008768C4">
                    <w:t>додержаннявстановленогокримінально-виконавчимзаконодавством порядку та умов триманняабовідбуванняпокарання особами у цихустановах</w:t>
                  </w:r>
                </w:p>
              </w:txbxContent>
            </v:textbox>
          </v:rect>
        </w:pict>
      </w:r>
      <w:r>
        <w:rPr>
          <w:noProof/>
          <w:color w:val="000000"/>
          <w:szCs w:val="22"/>
          <w:lang w:eastAsia="ru-RU"/>
        </w:rPr>
        <w:pict>
          <v:rect id="Rectangle 371" o:spid="_x0000_s1138" style="position:absolute;left:0;text-align:left;margin-left:3.7pt;margin-top:223.65pt;width:178.35pt;height:200.95pt;z-index: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" strokecolor="#4bacc6" strokeweight="2.5pt">
            <v:shadow color="#868686"/>
            <v:textbox>
              <w:txbxContent>
                <w:p w:rsidR="00877579" w:rsidRPr="008768C4" w:rsidRDefault="00877579" w:rsidP="00AF6358">
                  <w:pPr>
                    <w:spacing w:before="240"/>
                    <w:jc w:val="center"/>
                    <w:rPr>
                      <w:sz w:val="26"/>
                      <w:szCs w:val="26"/>
                    </w:rPr>
                  </w:pPr>
                  <w:r w:rsidRPr="008768C4">
                    <w:rPr>
                      <w:sz w:val="26"/>
                      <w:szCs w:val="26"/>
                    </w:rPr>
                    <w:t>законністьперебуванняосіб у місцяхтриманнязатриманих, попередньогоув'язнення, в установахвиконанняпокарань, іншихустановах, щовиконуютьпокаранняабо заходи примусового характеру, якіпризначаються судом</w:t>
                  </w:r>
                </w:p>
              </w:txbxContent>
            </v:textbox>
          </v:rect>
        </w:pict>
      </w:r>
      <w:r w:rsidR="00AF6358" w:rsidRPr="00AF6358">
        <w:rPr>
          <w:color w:val="000000"/>
          <w:szCs w:val="22"/>
          <w:lang w:val="uk-UA"/>
        </w:rPr>
        <w:t xml:space="preserve">Для цих осіб гарантією охорони їхніх прав є </w:t>
      </w:r>
      <w:r w:rsidR="00AF6358" w:rsidRPr="00AF6358">
        <w:rPr>
          <w:b/>
          <w:color w:val="000000"/>
          <w:szCs w:val="22"/>
          <w:lang w:val="uk-UA"/>
        </w:rPr>
        <w:t>наглядова діяльність прокуратур</w:t>
      </w:r>
      <w:r w:rsidR="00AF6358" w:rsidRPr="00AF6358">
        <w:rPr>
          <w:color w:val="000000"/>
          <w:szCs w:val="22"/>
          <w:lang w:val="uk-UA"/>
        </w:rPr>
        <w:t>. Гарантією попередження і своєчасного усунення порушень прав та інтересів затриманих, узятих під варту і засуджених, осіб, які перебувають за рішенням суду в психіатричних лікарнях, є проведення прокурором перевірок в установах і органах, де вони тримаються, систематично, незалежно від наявності даних про порушення законності.</w:t>
      </w:r>
    </w:p>
    <w:p w:rsidR="00AF6358" w:rsidRPr="00AF6358" w:rsidRDefault="00AF6358" w:rsidP="00AF6358">
      <w:pPr>
        <w:rPr>
          <w:szCs w:val="22"/>
          <w:lang w:val="uk-UA"/>
        </w:rPr>
      </w:pPr>
    </w:p>
    <w:p w:rsidR="00AF6358" w:rsidRPr="00AF6358" w:rsidRDefault="00AF6358" w:rsidP="00AF6358">
      <w:pPr>
        <w:rPr>
          <w:szCs w:val="22"/>
          <w:lang w:val="uk-UA"/>
        </w:rPr>
      </w:pPr>
    </w:p>
    <w:p w:rsidR="00AF6358" w:rsidRPr="00AF6358" w:rsidRDefault="00AF6358" w:rsidP="00AF6358">
      <w:pPr>
        <w:rPr>
          <w:szCs w:val="22"/>
          <w:lang w:val="uk-UA"/>
        </w:rPr>
      </w:pPr>
    </w:p>
    <w:p w:rsidR="00AF6358" w:rsidRPr="00AF6358" w:rsidRDefault="00AF6358" w:rsidP="00AF6358">
      <w:pPr>
        <w:rPr>
          <w:szCs w:val="22"/>
          <w:lang w:val="uk-UA"/>
        </w:rPr>
      </w:pPr>
    </w:p>
    <w:p w:rsidR="00AF6358" w:rsidRPr="00AF6358" w:rsidRDefault="00AF6358" w:rsidP="00AF6358">
      <w:pPr>
        <w:rPr>
          <w:szCs w:val="22"/>
          <w:lang w:val="uk-UA"/>
        </w:rPr>
      </w:pPr>
    </w:p>
    <w:p w:rsidR="00AF6358" w:rsidRPr="00AF6358" w:rsidRDefault="00AF6358" w:rsidP="00AF6358">
      <w:pPr>
        <w:rPr>
          <w:szCs w:val="22"/>
          <w:lang w:val="uk-UA"/>
        </w:rPr>
      </w:pPr>
    </w:p>
    <w:p w:rsidR="00AF6358" w:rsidRPr="00AF6358" w:rsidRDefault="00AF6358" w:rsidP="00AF6358">
      <w:pPr>
        <w:rPr>
          <w:szCs w:val="22"/>
          <w:lang w:val="uk-UA"/>
        </w:rPr>
      </w:pPr>
    </w:p>
    <w:p w:rsidR="00AF6358" w:rsidRPr="00AF6358" w:rsidRDefault="00AF6358" w:rsidP="00AF6358">
      <w:pPr>
        <w:rPr>
          <w:szCs w:val="22"/>
          <w:lang w:val="uk-UA"/>
        </w:rPr>
      </w:pPr>
    </w:p>
    <w:p w:rsidR="00AF6358" w:rsidRDefault="00AF6358" w:rsidP="00AF6358">
      <w:pPr>
        <w:rPr>
          <w:szCs w:val="22"/>
          <w:lang w:val="uk-UA"/>
        </w:rPr>
      </w:pPr>
    </w:p>
    <w:p w:rsidR="00913081" w:rsidRPr="00AF6358" w:rsidRDefault="00913081" w:rsidP="00AF6358">
      <w:pPr>
        <w:rPr>
          <w:szCs w:val="22"/>
          <w:lang w:val="uk-UA"/>
        </w:rPr>
      </w:pPr>
    </w:p>
    <w:p w:rsidR="00AF6358" w:rsidRPr="00AF6358" w:rsidRDefault="00F23958" w:rsidP="00AF6358">
      <w:pPr>
        <w:rPr>
          <w:szCs w:val="22"/>
          <w:lang w:val="uk-UA"/>
        </w:rPr>
      </w:pPr>
      <w:r>
        <w:rPr>
          <w:noProof/>
          <w:szCs w:val="22"/>
          <w:lang w:eastAsia="ru-RU"/>
        </w:rPr>
        <w:lastRenderedPageBreak/>
        <w:pict>
          <v:roundrect id="AutoShape 377" o:spid="_x0000_s1137" style="position:absolute;margin-left:104.15pt;margin-top:-7.7pt;width:247pt;height:61.9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" strokecolor="#4f81bd" strokeweight="2.5pt">
            <v:shadow color="#868686"/>
            <v:textbox>
              <w:txbxContent>
                <w:p w:rsidR="00877579" w:rsidRPr="00AF6358" w:rsidRDefault="00877579" w:rsidP="00AF6358">
                  <w:pPr>
                    <w:jc w:val="center"/>
                    <w:rPr>
                      <w:color w:val="000000"/>
                      <w:sz w:val="40"/>
                      <w:lang w:val="uk-UA"/>
                    </w:rPr>
                  </w:pPr>
                  <w:r w:rsidRPr="00AF6358">
                    <w:rPr>
                      <w:rStyle w:val="a4"/>
                      <w:color w:val="000000"/>
                      <w:sz w:val="32"/>
                      <w:shd w:val="clear" w:color="auto" w:fill="FFFFFF"/>
                    </w:rPr>
                    <w:t>Прокурор, якийздійснюєнагляд, має право</w:t>
                  </w:r>
                  <w:r w:rsidRPr="00AF6358">
                    <w:rPr>
                      <w:rStyle w:val="a4"/>
                      <w:color w:val="000000"/>
                      <w:sz w:val="32"/>
                      <w:shd w:val="clear" w:color="auto" w:fill="FFFFFF"/>
                      <w:lang w:val="uk-UA"/>
                    </w:rPr>
                    <w:t>:</w:t>
                  </w:r>
                </w:p>
              </w:txbxContent>
            </v:textbox>
          </v:roundrect>
        </w:pict>
      </w:r>
    </w:p>
    <w:p w:rsidR="00AF6358" w:rsidRPr="00AF6358" w:rsidRDefault="00AF6358" w:rsidP="00AF6358">
      <w:pPr>
        <w:rPr>
          <w:szCs w:val="22"/>
          <w:lang w:val="uk-UA"/>
        </w:rPr>
      </w:pPr>
    </w:p>
    <w:p w:rsidR="00AF6358" w:rsidRPr="00AF6358" w:rsidRDefault="00F23958" w:rsidP="00AF6358">
      <w:pPr>
        <w:rPr>
          <w:szCs w:val="22"/>
          <w:lang w:val="uk-UA"/>
        </w:rPr>
      </w:pPr>
      <w:r>
        <w:rPr>
          <w:noProof/>
          <w:szCs w:val="22"/>
          <w:lang w:eastAsia="ru-RU"/>
        </w:rPr>
        <w:pict>
          <v:roundrect id="AutoShape 378" o:spid="_x0000_s1136" style="position:absolute;margin-left:99.3pt;margin-top:443pt;width:319.8pt;height:57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" strokecolor="#4f81bd" strokeweight="2.5pt">
            <v:shadow color="#868686"/>
            <v:textbox>
              <w:txbxContent>
                <w:p w:rsidR="00877579" w:rsidRPr="00AF6358" w:rsidRDefault="00877579" w:rsidP="00AF6358">
                  <w:pPr>
                    <w:jc w:val="center"/>
                    <w:rPr>
                      <w:color w:val="000000"/>
                      <w:sz w:val="40"/>
                      <w:lang w:val="uk-UA"/>
                    </w:rPr>
                  </w:pPr>
                  <w:r w:rsidRPr="00AF6358">
                    <w:rPr>
                      <w:rStyle w:val="a4"/>
                      <w:color w:val="000000"/>
                      <w:sz w:val="32"/>
                      <w:shd w:val="clear" w:color="auto" w:fill="FFFFFF"/>
                    </w:rPr>
                    <w:t xml:space="preserve">Прокурор, якийздійснюєнагляд, </w:t>
                  </w:r>
                  <w:r w:rsidRPr="00AF6358">
                    <w:rPr>
                      <w:rStyle w:val="a4"/>
                      <w:color w:val="000000"/>
                      <w:sz w:val="32"/>
                      <w:shd w:val="clear" w:color="auto" w:fill="FFFFFF"/>
                      <w:lang w:val="uk-UA"/>
                    </w:rPr>
                    <w:t>зобов’язаний:</w:t>
                  </w:r>
                </w:p>
                <w:p w:rsidR="00877579" w:rsidRPr="00E04943" w:rsidRDefault="00877579" w:rsidP="00AF6358">
                  <w:pPr>
                    <w:rPr>
                      <w:lang w:val="uk-UA"/>
                    </w:rPr>
                  </w:pPr>
                </w:p>
              </w:txbxContent>
            </v:textbox>
          </v:roundrect>
        </w:pict>
      </w:r>
      <w:r w:rsidR="001B2DE5">
        <w:rPr>
          <w:noProof/>
          <w:szCs w:val="22"/>
          <w:lang w:eastAsia="ru-RU"/>
        </w:rPr>
        <w:drawing>
          <wp:inline distT="0" distB="0" distL="0" distR="0">
            <wp:extent cx="5582285" cy="5922645"/>
            <wp:effectExtent l="19050" t="0" r="0" b="0"/>
            <wp:docPr id="35" name="Схе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
                    <pic:cNvPicPr>
                      <a:picLocks noChangeArrowheads="1"/>
                    </pic:cNvPicPr>
                  </pic:nvPicPr>
                  <pic:blipFill>
                    <a:blip r:embed="rId16"/>
                    <a:srcRect t="-1694" b="-902"/>
                    <a:stretch>
                      <a:fillRect/>
                    </a:stretch>
                  </pic:blipFill>
                  <pic:spPr bwMode="auto">
                    <a:xfrm>
                      <a:off x="0" y="0"/>
                      <a:ext cx="5582285" cy="5922645"/>
                    </a:xfrm>
                    <a:prstGeom prst="rect">
                      <a:avLst/>
                    </a:prstGeom>
                    <a:noFill/>
                    <a:ln w="9525">
                      <a:noFill/>
                      <a:miter lim="800000"/>
                      <a:headEnd/>
                      <a:tailEnd/>
                    </a:ln>
                  </pic:spPr>
                </pic:pic>
              </a:graphicData>
            </a:graphic>
          </wp:inline>
        </w:drawing>
      </w:r>
    </w:p>
    <w:p w:rsidR="00AF6358" w:rsidRPr="00AF6358" w:rsidRDefault="00AF6358" w:rsidP="00AF6358">
      <w:pPr>
        <w:rPr>
          <w:szCs w:val="22"/>
          <w:lang w:val="uk-UA"/>
        </w:rPr>
      </w:pPr>
    </w:p>
    <w:p w:rsidR="00AF6358" w:rsidRPr="00AF6358" w:rsidRDefault="001B2DE5" w:rsidP="00AF6358">
      <w:pPr>
        <w:rPr>
          <w:szCs w:val="22"/>
          <w:lang w:val="uk-UA"/>
        </w:rPr>
      </w:pPr>
      <w:r>
        <w:rPr>
          <w:noProof/>
          <w:szCs w:val="22"/>
          <w:lang w:eastAsia="ru-RU"/>
        </w:rPr>
        <w:drawing>
          <wp:inline distT="0" distB="0" distL="0" distR="0">
            <wp:extent cx="5784215" cy="1669415"/>
            <wp:effectExtent l="19050" t="0" r="6985" b="0"/>
            <wp:docPr id="36" name="Схе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6"/>
                    <pic:cNvPicPr>
                      <a:picLocks noChangeArrowheads="1"/>
                    </pic:cNvPicPr>
                  </pic:nvPicPr>
                  <pic:blipFill>
                    <a:blip r:embed="rId17"/>
                    <a:srcRect/>
                    <a:stretch>
                      <a:fillRect/>
                    </a:stretch>
                  </pic:blipFill>
                  <pic:spPr bwMode="auto">
                    <a:xfrm>
                      <a:off x="0" y="0"/>
                      <a:ext cx="5784215" cy="1669415"/>
                    </a:xfrm>
                    <a:prstGeom prst="rect">
                      <a:avLst/>
                    </a:prstGeom>
                    <a:noFill/>
                    <a:ln w="9525">
                      <a:noFill/>
                      <a:miter lim="800000"/>
                      <a:headEnd/>
                      <a:tailEnd/>
                    </a:ln>
                  </pic:spPr>
                </pic:pic>
              </a:graphicData>
            </a:graphic>
          </wp:inline>
        </w:drawing>
      </w:r>
    </w:p>
    <w:p w:rsidR="00AF6358" w:rsidRPr="00AF6358" w:rsidRDefault="001B2DE5" w:rsidP="00AF6358">
      <w:pPr>
        <w:rPr>
          <w:szCs w:val="22"/>
          <w:lang w:val="uk-UA"/>
        </w:rPr>
      </w:pPr>
      <w:r>
        <w:rPr>
          <w:noProof/>
          <w:szCs w:val="22"/>
          <w:lang w:eastAsia="ru-RU"/>
        </w:rPr>
        <w:lastRenderedPageBreak/>
        <w:drawing>
          <wp:inline distT="0" distB="0" distL="0" distR="0">
            <wp:extent cx="5582285" cy="5497195"/>
            <wp:effectExtent l="19050" t="0" r="0" b="0"/>
            <wp:docPr id="37" name="Схе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0"/>
                    <pic:cNvPicPr>
                      <a:picLocks noChangeArrowheads="1"/>
                    </pic:cNvPicPr>
                  </pic:nvPicPr>
                  <pic:blipFill>
                    <a:blip r:embed="rId18"/>
                    <a:srcRect t="-1353" b="-577"/>
                    <a:stretch>
                      <a:fillRect/>
                    </a:stretch>
                  </pic:blipFill>
                  <pic:spPr bwMode="auto">
                    <a:xfrm>
                      <a:off x="0" y="0"/>
                      <a:ext cx="5582285" cy="5497195"/>
                    </a:xfrm>
                    <a:prstGeom prst="rect">
                      <a:avLst/>
                    </a:prstGeom>
                    <a:noFill/>
                    <a:ln w="9525">
                      <a:noFill/>
                      <a:miter lim="800000"/>
                      <a:headEnd/>
                      <a:tailEnd/>
                    </a:ln>
                  </pic:spPr>
                </pic:pic>
              </a:graphicData>
            </a:graphic>
          </wp:inline>
        </w:drawing>
      </w:r>
    </w:p>
    <w:p w:rsidR="00AF6358" w:rsidRPr="00AF6358" w:rsidRDefault="00AF6358" w:rsidP="00AF6358">
      <w:pPr>
        <w:rPr>
          <w:szCs w:val="22"/>
          <w:lang w:val="uk-UA"/>
        </w:rPr>
      </w:pPr>
    </w:p>
    <w:p w:rsidR="00AF6358" w:rsidRPr="00AF6358" w:rsidRDefault="00AF6358" w:rsidP="00913081">
      <w:pPr>
        <w:tabs>
          <w:tab w:val="left" w:pos="1155"/>
        </w:tabs>
        <w:spacing w:after="0" w:line="360" w:lineRule="auto"/>
        <w:jc w:val="both"/>
        <w:rPr>
          <w:szCs w:val="22"/>
          <w:lang w:val="uk-UA"/>
        </w:rPr>
      </w:pPr>
      <w:r w:rsidRPr="00AF6358">
        <w:rPr>
          <w:szCs w:val="22"/>
          <w:lang w:val="uk-UA"/>
        </w:rPr>
        <w:tab/>
        <w:t xml:space="preserve">З </w:t>
      </w:r>
      <w:r w:rsidRPr="00AF6358">
        <w:rPr>
          <w:b/>
          <w:szCs w:val="22"/>
          <w:lang w:val="uk-UA"/>
        </w:rPr>
        <w:t>метою виконання судових рішень</w:t>
      </w:r>
      <w:r w:rsidRPr="00AF6358">
        <w:rPr>
          <w:szCs w:val="22"/>
          <w:lang w:val="uk-UA"/>
        </w:rPr>
        <w:t xml:space="preserve"> у кримінальних справах, а також при застосуванні інших заходів примусового характеру, пов'язаних з обмеженням особистої свободи громадян, у державі </w:t>
      </w:r>
      <w:r w:rsidRPr="00AF6358">
        <w:rPr>
          <w:b/>
          <w:szCs w:val="22"/>
          <w:lang w:val="uk-UA"/>
        </w:rPr>
        <w:t>створено установи й органи</w:t>
      </w:r>
      <w:r w:rsidRPr="00AF6358">
        <w:rPr>
          <w:szCs w:val="22"/>
          <w:lang w:val="uk-UA"/>
        </w:rPr>
        <w:t>, які виконують і застосовують ці заходи.</w:t>
      </w:r>
      <w:r w:rsidRPr="00AF6358">
        <w:rPr>
          <w:szCs w:val="22"/>
          <w:lang w:val="uk-UA"/>
        </w:rPr>
        <w:tab/>
      </w:r>
    </w:p>
    <w:p w:rsidR="00AF6358" w:rsidRDefault="00AF6358" w:rsidP="00AF6358">
      <w:pPr>
        <w:tabs>
          <w:tab w:val="left" w:pos="1155"/>
        </w:tabs>
        <w:spacing w:line="360" w:lineRule="auto"/>
        <w:jc w:val="both"/>
        <w:rPr>
          <w:szCs w:val="22"/>
          <w:lang w:val="uk-UA"/>
        </w:rPr>
      </w:pPr>
      <w:r w:rsidRPr="00AF6358">
        <w:rPr>
          <w:szCs w:val="22"/>
          <w:lang w:val="uk-UA"/>
        </w:rPr>
        <w:tab/>
        <w:t>Органи прокуратури, здійснюючи нагляд за додержанням законів при виконанні судових рішень, а також при застосуванні інших заходів примусового характеру, проводять перевірки в державних установах й органах, які виконують судові рішення, а також застосовують заходи примусового характеру, які обмежують особисту свободу людини.</w:t>
      </w:r>
    </w:p>
    <w:p w:rsidR="00913081" w:rsidRPr="00AF6358" w:rsidRDefault="00913081" w:rsidP="00AF6358">
      <w:pPr>
        <w:tabs>
          <w:tab w:val="left" w:pos="1155"/>
        </w:tabs>
        <w:spacing w:line="360" w:lineRule="auto"/>
        <w:jc w:val="both"/>
        <w:rPr>
          <w:szCs w:val="22"/>
          <w:lang w:val="uk-UA"/>
        </w:rPr>
      </w:pPr>
    </w:p>
    <w:p w:rsidR="00AF6358" w:rsidRPr="00AF6358" w:rsidRDefault="00F23958" w:rsidP="00AF6358">
      <w:pPr>
        <w:tabs>
          <w:tab w:val="left" w:pos="1155"/>
        </w:tabs>
        <w:spacing w:line="360" w:lineRule="auto"/>
        <w:jc w:val="both"/>
        <w:rPr>
          <w:szCs w:val="22"/>
          <w:lang w:val="uk-UA"/>
        </w:rPr>
      </w:pPr>
      <w:r>
        <w:rPr>
          <w:noProof/>
          <w:szCs w:val="22"/>
          <w:lang w:eastAsia="ru-RU"/>
        </w:rPr>
        <w:lastRenderedPageBreak/>
        <w:pict>
          <v:roundrect id="AutoShape 379" o:spid="_x0000_s1135" style="position:absolute;left:0;text-align:left;margin-left:112.55pt;margin-top:-10.65pt;width:218.5pt;height:79.5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" strokecolor="#8064a2" strokeweight="2.5pt">
            <v:shadow color="#868686"/>
            <v:textbox>
              <w:txbxContent>
                <w:p w:rsidR="00877579" w:rsidRPr="007B6571" w:rsidRDefault="00877579" w:rsidP="00AF6358">
                  <w:pPr>
                    <w:jc w:val="center"/>
                    <w:rPr>
                      <w:b/>
                      <w:sz w:val="32"/>
                    </w:rPr>
                  </w:pPr>
                  <w:r w:rsidRPr="007B6571">
                    <w:rPr>
                      <w:b/>
                      <w:sz w:val="32"/>
                    </w:rPr>
                    <w:t>Безпосереднімиоб'єктаминагляду є державніоргани й установи, у тому числі</w:t>
                  </w:r>
                  <w:r>
                    <w:rPr>
                      <w:b/>
                      <w:sz w:val="32"/>
                    </w:rPr>
                    <w:t>:</w:t>
                  </w:r>
                </w:p>
              </w:txbxContent>
            </v:textbox>
          </v:roundrect>
        </w:pict>
      </w:r>
    </w:p>
    <w:p w:rsidR="00AF6358" w:rsidRPr="00AF6358" w:rsidRDefault="00AF6358" w:rsidP="00AF6358">
      <w:pPr>
        <w:tabs>
          <w:tab w:val="left" w:pos="1155"/>
        </w:tabs>
        <w:spacing w:line="360" w:lineRule="auto"/>
        <w:jc w:val="both"/>
        <w:rPr>
          <w:szCs w:val="22"/>
          <w:lang w:val="uk-UA"/>
        </w:rPr>
      </w:pPr>
    </w:p>
    <w:p w:rsidR="00AF6358" w:rsidRPr="00AF6358" w:rsidRDefault="00F23958" w:rsidP="00AF6358">
      <w:pPr>
        <w:tabs>
          <w:tab w:val="left" w:pos="1155"/>
        </w:tabs>
        <w:spacing w:line="360" w:lineRule="auto"/>
        <w:jc w:val="both"/>
        <w:rPr>
          <w:szCs w:val="22"/>
          <w:lang w:val="uk-UA"/>
        </w:rPr>
      </w:pPr>
      <w:r>
        <w:rPr>
          <w:noProof/>
          <w:szCs w:val="22"/>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82" o:spid="_x0000_s1134" type="#_x0000_t80" style="position:absolute;left:0;text-align:left;margin-left:317.05pt;margin-top:20.65pt;width:154.05pt;height:172.5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" strokecolor="#8064a2" strokeweight="2.5pt">
            <v:shadow color="#868686"/>
            <v:textbox>
              <w:txbxContent>
                <w:p w:rsidR="00877579" w:rsidRPr="00B0604A" w:rsidRDefault="00877579" w:rsidP="00AF6358">
                  <w:pPr>
                    <w:spacing w:after="0"/>
                    <w:jc w:val="center"/>
                    <w:rPr>
                      <w:b/>
                      <w:sz w:val="52"/>
                      <w:szCs w:val="52"/>
                      <w:lang w:val="uk-UA"/>
                    </w:rPr>
                  </w:pPr>
                  <w:r w:rsidRPr="00B0604A">
                    <w:rPr>
                      <w:b/>
                      <w:sz w:val="52"/>
                      <w:szCs w:val="52"/>
                      <w:lang w:val="uk-UA"/>
                    </w:rPr>
                    <w:t>3</w:t>
                  </w:r>
                </w:p>
                <w:p w:rsidR="00877579" w:rsidRPr="00B0604A" w:rsidRDefault="00877579" w:rsidP="00AF6358">
                  <w:pPr>
                    <w:spacing w:after="0"/>
                    <w:jc w:val="center"/>
                  </w:pPr>
                  <w:r>
                    <w:rPr>
                      <w:lang w:val="uk-UA"/>
                    </w:rPr>
                    <w:t>О</w:t>
                  </w:r>
                  <w:r w:rsidRPr="00B0604A">
                    <w:t>рганивнутрішніх справ</w:t>
                  </w:r>
                </w:p>
              </w:txbxContent>
            </v:textbox>
          </v:shape>
        </w:pict>
      </w:r>
      <w:r>
        <w:rPr>
          <w:noProof/>
          <w:szCs w:val="22"/>
          <w:lang w:eastAsia="ru-RU"/>
        </w:rPr>
        <w:pict>
          <v:shape id="AutoShape 381" o:spid="_x0000_s1133" type="#_x0000_t80" style="position:absolute;left:0;text-align:left;margin-left:147.95pt;margin-top:20.65pt;width:154.05pt;height:172.5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" strokecolor="#8064a2" strokeweight="2.5pt">
            <v:shadow color="#868686"/>
            <v:textbox>
              <w:txbxContent>
                <w:p w:rsidR="00877579" w:rsidRPr="00B0604A" w:rsidRDefault="00877579" w:rsidP="00AF6358">
                  <w:pPr>
                    <w:spacing w:after="0"/>
                    <w:jc w:val="center"/>
                    <w:rPr>
                      <w:b/>
                      <w:sz w:val="52"/>
                      <w:szCs w:val="52"/>
                      <w:lang w:val="uk-UA"/>
                    </w:rPr>
                  </w:pPr>
                  <w:r w:rsidRPr="00B0604A">
                    <w:rPr>
                      <w:b/>
                      <w:sz w:val="52"/>
                      <w:szCs w:val="52"/>
                      <w:lang w:val="uk-UA"/>
                    </w:rPr>
                    <w:t>2</w:t>
                  </w:r>
                </w:p>
                <w:p w:rsidR="00877579" w:rsidRPr="007B6571" w:rsidRDefault="00877579" w:rsidP="005C1E53">
                  <w:pPr>
                    <w:spacing w:after="0"/>
                    <w:jc w:val="center"/>
                  </w:pPr>
                  <w:r>
                    <w:rPr>
                      <w:lang w:val="uk-UA"/>
                    </w:rPr>
                    <w:t>С</w:t>
                  </w:r>
                  <w:r w:rsidRPr="005C1E53">
                    <w:rPr>
                      <w:lang w:val="uk-UA"/>
                    </w:rPr>
                    <w:t>пеціалізовані державні органи</w:t>
                  </w:r>
                </w:p>
              </w:txbxContent>
            </v:textbox>
          </v:shape>
        </w:pict>
      </w:r>
      <w:r>
        <w:rPr>
          <w:noProof/>
          <w:szCs w:val="22"/>
          <w:lang w:eastAsia="ru-RU"/>
        </w:rPr>
        <w:pict>
          <v:shape id="AutoShape 380" o:spid="_x0000_s1132" type="#_x0000_t80" style="position:absolute;left:0;text-align:left;margin-left:-18.1pt;margin-top:20.65pt;width:154.05pt;height:172.5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" strokecolor="#8064a2" strokeweight="2.5pt">
            <v:shadow color="#868686"/>
            <v:textbox>
              <w:txbxContent>
                <w:p w:rsidR="00877579" w:rsidRPr="00B0604A" w:rsidRDefault="00877579" w:rsidP="00AF6358">
                  <w:pPr>
                    <w:spacing w:after="0"/>
                    <w:jc w:val="center"/>
                    <w:rPr>
                      <w:b/>
                      <w:sz w:val="52"/>
                      <w:lang w:val="uk-UA"/>
                    </w:rPr>
                  </w:pPr>
                  <w:r w:rsidRPr="00B0604A">
                    <w:rPr>
                      <w:b/>
                      <w:sz w:val="52"/>
                      <w:lang w:val="uk-UA"/>
                    </w:rPr>
                    <w:t>1</w:t>
                  </w:r>
                </w:p>
                <w:p w:rsidR="00877579" w:rsidRDefault="00877579" w:rsidP="00AF6358">
                  <w:pPr>
                    <w:jc w:val="center"/>
                  </w:pPr>
                  <w:r>
                    <w:rPr>
                      <w:lang w:val="uk-UA"/>
                    </w:rPr>
                    <w:t>О</w:t>
                  </w:r>
                  <w:r w:rsidRPr="007B6571">
                    <w:t>ргани й установи ДержавноїпенітенціарноїслужбиУкраїни</w:t>
                  </w:r>
                </w:p>
              </w:txbxContent>
            </v:textbox>
          </v:shape>
        </w:pict>
      </w:r>
    </w:p>
    <w:p w:rsidR="00AF6358" w:rsidRPr="00AF6358" w:rsidRDefault="00AF6358" w:rsidP="00AF6358">
      <w:pPr>
        <w:tabs>
          <w:tab w:val="left" w:pos="1155"/>
        </w:tabs>
        <w:spacing w:line="360" w:lineRule="auto"/>
        <w:jc w:val="both"/>
        <w:rPr>
          <w:szCs w:val="22"/>
          <w:lang w:val="uk-UA"/>
        </w:rPr>
      </w:pPr>
    </w:p>
    <w:p w:rsidR="00AF6358" w:rsidRPr="00AF6358" w:rsidRDefault="00AF6358" w:rsidP="00AF6358">
      <w:pPr>
        <w:tabs>
          <w:tab w:val="left" w:pos="1155"/>
        </w:tabs>
        <w:spacing w:line="360" w:lineRule="auto"/>
        <w:jc w:val="both"/>
        <w:rPr>
          <w:szCs w:val="22"/>
          <w:lang w:val="uk-UA"/>
        </w:rPr>
      </w:pPr>
    </w:p>
    <w:p w:rsidR="00AF6358" w:rsidRPr="00AF6358" w:rsidRDefault="00AF6358" w:rsidP="00AF6358">
      <w:pPr>
        <w:tabs>
          <w:tab w:val="left" w:pos="1155"/>
        </w:tabs>
        <w:jc w:val="both"/>
        <w:rPr>
          <w:szCs w:val="22"/>
          <w:lang w:val="uk-UA"/>
        </w:rPr>
      </w:pPr>
    </w:p>
    <w:p w:rsidR="00AF6358" w:rsidRPr="00AF6358" w:rsidRDefault="00AF6358" w:rsidP="00AF6358">
      <w:pPr>
        <w:tabs>
          <w:tab w:val="left" w:pos="1155"/>
        </w:tabs>
        <w:jc w:val="both"/>
        <w:rPr>
          <w:szCs w:val="22"/>
          <w:lang w:val="uk-UA"/>
        </w:rPr>
      </w:pPr>
    </w:p>
    <w:p w:rsidR="00AF6358" w:rsidRPr="00AF6358" w:rsidRDefault="00AF6358" w:rsidP="00AF6358">
      <w:pPr>
        <w:tabs>
          <w:tab w:val="left" w:pos="1155"/>
        </w:tabs>
        <w:jc w:val="both"/>
        <w:rPr>
          <w:szCs w:val="22"/>
          <w:lang w:val="uk-UA"/>
        </w:rPr>
      </w:pPr>
    </w:p>
    <w:p w:rsidR="005C1E53" w:rsidRDefault="00F23958" w:rsidP="00051FA1">
      <w:pPr>
        <w:ind w:firstLine="709"/>
        <w:jc w:val="both"/>
        <w:rPr>
          <w:lang w:val="uk-UA"/>
        </w:rPr>
      </w:pPr>
      <w:r>
        <w:rPr>
          <w:noProof/>
          <w:szCs w:val="22"/>
          <w:lang w:eastAsia="ru-RU"/>
        </w:rPr>
        <w:pict>
          <v:rect id="Rectangle 383" o:spid="_x0000_s1131" style="position:absolute;left:0;text-align:left;margin-left:-25.6pt;margin-top:5.15pt;width:161.55pt;height:301.4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" strokecolor="#8064a2" strokeweight="2.5pt">
            <v:shadow color="#868686"/>
            <v:textbox>
              <w:txbxContent>
                <w:p w:rsidR="00877579" w:rsidRDefault="00877579" w:rsidP="00AF6358">
                  <w:pPr>
                    <w:spacing w:after="60"/>
                    <w:jc w:val="center"/>
                  </w:pPr>
                  <w:r>
                    <w:rPr>
                      <w:lang w:val="uk-UA"/>
                    </w:rPr>
                    <w:t>а)</w:t>
                  </w:r>
                  <w:r>
                    <w:t>кримінально-виконавчіінспекції;</w:t>
                  </w:r>
                </w:p>
                <w:p w:rsidR="00877579" w:rsidRDefault="00877579" w:rsidP="00AF6358">
                  <w:pPr>
                    <w:spacing w:after="60"/>
                    <w:jc w:val="center"/>
                  </w:pPr>
                  <w:r>
                    <w:t>б) спеціально-виховні установи (виховніколонії);</w:t>
                  </w:r>
                </w:p>
                <w:p w:rsidR="00877579" w:rsidRDefault="00877579" w:rsidP="00AF6358">
                  <w:pPr>
                    <w:spacing w:after="60"/>
                    <w:jc w:val="center"/>
                  </w:pPr>
                  <w:r>
                    <w:t>в) арештнідоми;</w:t>
                  </w:r>
                </w:p>
                <w:p w:rsidR="00877579" w:rsidRDefault="00877579" w:rsidP="00AF6358">
                  <w:pPr>
                    <w:spacing w:after="60"/>
                    <w:jc w:val="center"/>
                  </w:pPr>
                  <w:r>
                    <w:t>г) кримінально-виконавчі установи відкритого типу;</w:t>
                  </w:r>
                </w:p>
                <w:p w:rsidR="00877579" w:rsidRDefault="00877579" w:rsidP="00AF6358">
                  <w:pPr>
                    <w:spacing w:after="60"/>
                    <w:jc w:val="center"/>
                  </w:pPr>
                  <w:r>
                    <w:t>г) кримінально-виконавчі установи закритого типу;</w:t>
                  </w:r>
                </w:p>
                <w:p w:rsidR="00877579" w:rsidRDefault="00877579" w:rsidP="00AF6358">
                  <w:pPr>
                    <w:spacing w:after="60"/>
                    <w:jc w:val="center"/>
                  </w:pPr>
                  <w:r>
                    <w:t>д) слідчіізолятори;</w:t>
                  </w:r>
                </w:p>
                <w:p w:rsidR="00877579" w:rsidRDefault="00877579" w:rsidP="00AF6358">
                  <w:pPr>
                    <w:spacing w:after="60"/>
                    <w:jc w:val="center"/>
                  </w:pPr>
                  <w:r>
                    <w:t>е) державнавиконавча служба;</w:t>
                  </w:r>
                </w:p>
              </w:txbxContent>
            </v:textbox>
          </v:rect>
        </w:pict>
      </w:r>
      <w:r>
        <w:rPr>
          <w:noProof/>
          <w:szCs w:val="22"/>
          <w:lang w:eastAsia="ru-RU"/>
        </w:rPr>
        <w:pict>
          <v:rect id="Rectangle 385" o:spid="_x0000_s1130" style="position:absolute;left:0;text-align:left;margin-left:312.85pt;margin-top:5.15pt;width:158.25pt;height:375.05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" strokecolor="#8064a2" strokeweight="2.5pt">
            <v:shadow color="#868686"/>
            <v:textbox>
              <w:txbxContent>
                <w:p w:rsidR="00877579" w:rsidRPr="00B0604A" w:rsidRDefault="00877579" w:rsidP="00AF6358">
                  <w:pPr>
                    <w:spacing w:after="60"/>
                    <w:jc w:val="center"/>
                    <w:rPr>
                      <w:sz w:val="26"/>
                      <w:szCs w:val="26"/>
                    </w:rPr>
                  </w:pPr>
                  <w:r>
                    <w:rPr>
                      <w:sz w:val="26"/>
                      <w:szCs w:val="26"/>
                    </w:rPr>
                    <w:t>на яки</w:t>
                  </w:r>
                  <w:r>
                    <w:rPr>
                      <w:sz w:val="26"/>
                      <w:szCs w:val="26"/>
                      <w:lang w:val="uk-UA"/>
                    </w:rPr>
                    <w:t>і</w:t>
                  </w:r>
                  <w:r w:rsidRPr="00B0604A">
                    <w:rPr>
                      <w:sz w:val="26"/>
                      <w:szCs w:val="26"/>
                    </w:rPr>
                    <w:t>покладається контроль за виконаннямпокарань у виглядііндивідуально-профілактичноїроботи за місцемперебуваннязасудженого до громадськихробіт, а також контроль за поведінкоюосіб, звільнених судом відвідбуванняпокарання з іспитовимстроком</w:t>
                  </w:r>
                  <w:r w:rsidRPr="00B0604A">
                    <w:rPr>
                      <w:sz w:val="26"/>
                      <w:szCs w:val="26"/>
                      <w:lang w:val="uk-UA"/>
                    </w:rPr>
                    <w:t>,</w:t>
                  </w:r>
                  <w:r w:rsidRPr="00B0604A">
                    <w:rPr>
                      <w:sz w:val="26"/>
                      <w:szCs w:val="26"/>
                    </w:rPr>
                    <w:t>вагітнихжінок і жінок, якімаютьдітейвіком до семи років, звільненихвідпокарання з іспитовимстроком, умовно-достроковозвільненихосібвідпокарання</w:t>
                  </w:r>
                </w:p>
              </w:txbxContent>
            </v:textbox>
          </v:rect>
        </w:pict>
      </w:r>
      <w:r>
        <w:rPr>
          <w:noProof/>
          <w:szCs w:val="22"/>
          <w:lang w:eastAsia="ru-RU"/>
        </w:rPr>
        <w:pict>
          <v:rect id="Rectangle 384" o:spid="_x0000_s1129" style="position:absolute;left:0;text-align:left;margin-left:147.95pt;margin-top:5.15pt;width:158.25pt;height:330.95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" strokecolor="#8064a2" strokeweight="2.5pt">
            <v:shadow color="#868686"/>
            <v:textbox>
              <w:txbxContent>
                <w:p w:rsidR="00877579" w:rsidRDefault="00877579" w:rsidP="00AF6358">
                  <w:pPr>
                    <w:spacing w:after="60"/>
                    <w:jc w:val="center"/>
                  </w:pPr>
                  <w:r w:rsidRPr="005C1E53">
                    <w:t>спеціальнівиховніаболікувально-вих</w:t>
                  </w:r>
                  <w:r>
                    <w:t>овні установи для неповнолітніх</w:t>
                  </w:r>
                  <w:r w:rsidRPr="005C1E53">
                    <w:t>, якіреалізуютьпримусові заходи виховного характеру, застосовані судом до неповнолітніх, яких суд звільниввідпокарання, а також до неповнолітніх, які вчинили суспільнонебезпечнідіяння до досягненнявікукримінальноївідповідальності</w:t>
                  </w:r>
                </w:p>
              </w:txbxContent>
            </v:textbox>
          </v:rect>
        </w:pict>
      </w:r>
    </w:p>
    <w:p w:rsidR="005C1E53" w:rsidRPr="005C1E53" w:rsidRDefault="005C1E53" w:rsidP="005C1E53">
      <w:pPr>
        <w:rPr>
          <w:lang w:val="uk-UA"/>
        </w:rPr>
      </w:pPr>
    </w:p>
    <w:p w:rsidR="005C1E53" w:rsidRPr="005C1E53" w:rsidRDefault="005C1E53" w:rsidP="005C1E53">
      <w:pPr>
        <w:rPr>
          <w:lang w:val="uk-UA"/>
        </w:rPr>
      </w:pPr>
    </w:p>
    <w:p w:rsidR="005C1E53" w:rsidRPr="005C1E53" w:rsidRDefault="005C1E53" w:rsidP="005C1E53">
      <w:pPr>
        <w:rPr>
          <w:lang w:val="uk-UA"/>
        </w:rPr>
      </w:pPr>
    </w:p>
    <w:p w:rsidR="005C1E53" w:rsidRPr="005C1E53" w:rsidRDefault="005C1E53" w:rsidP="005C1E53">
      <w:pPr>
        <w:rPr>
          <w:lang w:val="uk-UA"/>
        </w:rPr>
      </w:pPr>
    </w:p>
    <w:p w:rsidR="005C1E53" w:rsidRPr="005C1E53" w:rsidRDefault="005C1E53" w:rsidP="005C1E53">
      <w:pPr>
        <w:rPr>
          <w:lang w:val="uk-UA"/>
        </w:rPr>
      </w:pPr>
    </w:p>
    <w:p w:rsidR="005C1E53" w:rsidRPr="005C1E53" w:rsidRDefault="005C1E53" w:rsidP="005C1E53">
      <w:pPr>
        <w:rPr>
          <w:lang w:val="uk-UA"/>
        </w:rPr>
      </w:pPr>
    </w:p>
    <w:p w:rsidR="005C1E53" w:rsidRPr="005C1E53" w:rsidRDefault="005C1E53" w:rsidP="005C1E53">
      <w:pPr>
        <w:rPr>
          <w:lang w:val="uk-UA"/>
        </w:rPr>
      </w:pPr>
    </w:p>
    <w:p w:rsidR="005C1E53" w:rsidRPr="005C1E53" w:rsidRDefault="005C1E53" w:rsidP="005C1E53">
      <w:pPr>
        <w:rPr>
          <w:lang w:val="uk-UA"/>
        </w:rPr>
      </w:pPr>
    </w:p>
    <w:p w:rsidR="005C1E53" w:rsidRPr="005C1E53" w:rsidRDefault="005C1E53" w:rsidP="005C1E53">
      <w:pPr>
        <w:rPr>
          <w:lang w:val="uk-UA"/>
        </w:rPr>
      </w:pPr>
    </w:p>
    <w:p w:rsidR="005C1E53" w:rsidRPr="005C1E53" w:rsidRDefault="005C1E53" w:rsidP="005C1E53">
      <w:pPr>
        <w:rPr>
          <w:lang w:val="uk-UA"/>
        </w:rPr>
      </w:pPr>
    </w:p>
    <w:p w:rsidR="005C1E53" w:rsidRDefault="005C1E53" w:rsidP="005C1E53">
      <w:pPr>
        <w:rPr>
          <w:lang w:val="uk-UA"/>
        </w:rPr>
      </w:pPr>
    </w:p>
    <w:p w:rsidR="00051FA1" w:rsidRDefault="00051FA1" w:rsidP="005C1E53">
      <w:pPr>
        <w:rPr>
          <w:lang w:val="uk-UA"/>
        </w:rPr>
      </w:pPr>
    </w:p>
    <w:p w:rsidR="005C1E53" w:rsidRDefault="005C1E53" w:rsidP="005C1E53">
      <w:pPr>
        <w:rPr>
          <w:lang w:val="uk-UA"/>
        </w:rPr>
      </w:pPr>
    </w:p>
    <w:p w:rsidR="005C1E53" w:rsidRDefault="005C1E53" w:rsidP="005C1E53">
      <w:pPr>
        <w:rPr>
          <w:lang w:val="uk-UA"/>
        </w:rPr>
      </w:pPr>
    </w:p>
    <w:p w:rsidR="005C1E53" w:rsidRDefault="005C1E53" w:rsidP="005C1E53">
      <w:pPr>
        <w:rPr>
          <w:lang w:val="uk-UA"/>
        </w:rPr>
      </w:pPr>
    </w:p>
    <w:p w:rsidR="005C1E53" w:rsidRDefault="00F23958" w:rsidP="005C1E53">
      <w:pPr>
        <w:rPr>
          <w:lang w:val="uk-UA"/>
        </w:rPr>
      </w:pPr>
      <w:r>
        <w:rPr>
          <w:noProof/>
          <w:lang w:eastAsia="ru-RU"/>
        </w:rPr>
        <w:lastRenderedPageBreak/>
        <w:pict>
          <v:shape id="AutoShape 452" o:spid="_x0000_s1128" type="#_x0000_t80" style="position:absolute;margin-left:-25.35pt;margin-top:16.4pt;width:154.05pt;height:152.4pt;z-index: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" strokecolor="#8064a2" strokeweight="2.5pt">
            <v:shadow color="#868686"/>
            <v:textbox>
              <w:txbxContent>
                <w:p w:rsidR="00877579" w:rsidRPr="00B0604A" w:rsidRDefault="00877579" w:rsidP="005C1E53">
                  <w:pPr>
                    <w:spacing w:after="0"/>
                    <w:jc w:val="center"/>
                    <w:rPr>
                      <w:b/>
                      <w:sz w:val="52"/>
                      <w:lang w:val="uk-UA"/>
                    </w:rPr>
                  </w:pPr>
                  <w:r>
                    <w:rPr>
                      <w:b/>
                      <w:sz w:val="52"/>
                      <w:lang w:val="uk-UA"/>
                    </w:rPr>
                    <w:t>4</w:t>
                  </w:r>
                </w:p>
                <w:p w:rsidR="00877579" w:rsidRDefault="00877579" w:rsidP="005C1E53">
                  <w:pPr>
                    <w:spacing w:before="240"/>
                    <w:jc w:val="center"/>
                  </w:pPr>
                  <w:r>
                    <w:rPr>
                      <w:lang w:val="uk-UA"/>
                    </w:rPr>
                    <w:t>В</w:t>
                  </w:r>
                  <w:r w:rsidRPr="005C1E53">
                    <w:rPr>
                      <w:lang w:val="uk-UA"/>
                    </w:rPr>
                    <w:t>ійськові частини, гауптвахти</w:t>
                  </w:r>
                </w:p>
              </w:txbxContent>
            </v:textbox>
          </v:shape>
        </w:pict>
      </w:r>
      <w:r>
        <w:rPr>
          <w:noProof/>
          <w:lang w:eastAsia="ru-RU"/>
        </w:rPr>
        <w:pict>
          <v:shape id="AutoShape 454" o:spid="_x0000_s1127" type="#_x0000_t80" style="position:absolute;margin-left:326.3pt;margin-top:16.4pt;width:154.05pt;height:172.5pt;z-index: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" strokecolor="#8064a2" strokeweight="2.5pt">
            <v:shadow color="#868686"/>
            <v:textbox>
              <w:txbxContent>
                <w:p w:rsidR="00877579" w:rsidRPr="00B0604A" w:rsidRDefault="00877579" w:rsidP="005C1E53">
                  <w:pPr>
                    <w:spacing w:after="0"/>
                    <w:jc w:val="center"/>
                    <w:rPr>
                      <w:b/>
                      <w:sz w:val="52"/>
                      <w:lang w:val="uk-UA"/>
                    </w:rPr>
                  </w:pPr>
                  <w:r>
                    <w:rPr>
                      <w:b/>
                      <w:sz w:val="52"/>
                      <w:lang w:val="uk-UA"/>
                    </w:rPr>
                    <w:t>6</w:t>
                  </w:r>
                </w:p>
                <w:p w:rsidR="00877579" w:rsidRDefault="00877579" w:rsidP="001978FF">
                  <w:pPr>
                    <w:spacing w:before="240"/>
                    <w:jc w:val="center"/>
                  </w:pPr>
                  <w:r>
                    <w:rPr>
                      <w:lang w:val="uk-UA"/>
                    </w:rPr>
                    <w:t>Д</w:t>
                  </w:r>
                  <w:r w:rsidRPr="001978FF">
                    <w:rPr>
                      <w:lang w:val="uk-UA"/>
                    </w:rPr>
                    <w:t>исциплінарні батальйони</w:t>
                  </w:r>
                </w:p>
              </w:txbxContent>
            </v:textbox>
          </v:shape>
        </w:pict>
      </w:r>
      <w:r>
        <w:rPr>
          <w:noProof/>
          <w:lang w:eastAsia="ru-RU"/>
        </w:rPr>
        <w:pict>
          <v:shape id="AutoShape 453" o:spid="_x0000_s1126" type="#_x0000_t80" style="position:absolute;margin-left:149.65pt;margin-top:16.4pt;width:154.05pt;height:172.5pt;z-index: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" strokecolor="#8064a2" strokeweight="2.5pt">
            <v:shadow color="#868686"/>
            <v:textbox>
              <w:txbxContent>
                <w:p w:rsidR="00877579" w:rsidRPr="00B0604A" w:rsidRDefault="00877579" w:rsidP="005C1E53">
                  <w:pPr>
                    <w:spacing w:after="0"/>
                    <w:jc w:val="center"/>
                    <w:rPr>
                      <w:b/>
                      <w:sz w:val="52"/>
                      <w:lang w:val="uk-UA"/>
                    </w:rPr>
                  </w:pPr>
                  <w:r>
                    <w:rPr>
                      <w:b/>
                      <w:sz w:val="52"/>
                      <w:lang w:val="uk-UA"/>
                    </w:rPr>
                    <w:t>5</w:t>
                  </w:r>
                </w:p>
                <w:p w:rsidR="00877579" w:rsidRDefault="00877579" w:rsidP="005C1E53">
                  <w:pPr>
                    <w:jc w:val="center"/>
                  </w:pPr>
                  <w:r>
                    <w:t>М</w:t>
                  </w:r>
                  <w:r w:rsidRPr="001978FF">
                    <w:t>ісцятриманнязатриманихорганіввнутрішніх справ і прикордонноїслужби</w:t>
                  </w:r>
                </w:p>
              </w:txbxContent>
            </v:textbox>
          </v:shape>
        </w:pict>
      </w:r>
    </w:p>
    <w:p w:rsidR="005C1E53" w:rsidRDefault="005C1E53" w:rsidP="005C1E53">
      <w:pPr>
        <w:rPr>
          <w:lang w:val="uk-UA"/>
        </w:rPr>
      </w:pPr>
    </w:p>
    <w:p w:rsidR="001978FF" w:rsidRDefault="00F23958" w:rsidP="005C1E53">
      <w:pPr>
        <w:rPr>
          <w:lang w:val="uk-UA"/>
        </w:rPr>
      </w:pPr>
      <w:r>
        <w:rPr>
          <w:noProof/>
          <w:lang w:eastAsia="ru-RU"/>
        </w:rPr>
        <w:pict>
          <v:rect id="Rectangle 457" o:spid="_x0000_s1125" style="position:absolute;margin-left:326.3pt;margin-top:131.85pt;width:161.55pt;height:121.4pt;z-index: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" strokecolor="#8064a2" strokeweight="2.5pt">
            <v:shadow color="#868686"/>
            <v:textbox>
              <w:txbxContent>
                <w:p w:rsidR="00877579" w:rsidRDefault="00877579" w:rsidP="001978FF">
                  <w:pPr>
                    <w:spacing w:before="240" w:after="60"/>
                    <w:jc w:val="center"/>
                  </w:pPr>
                  <w:r w:rsidRPr="001978FF">
                    <w:t>де відбуваютьпокараннязасудженівійськовослужбовцідостроковоїслужби</w:t>
                  </w:r>
                </w:p>
              </w:txbxContent>
            </v:textbox>
          </v:rect>
        </w:pict>
      </w:r>
      <w:r>
        <w:rPr>
          <w:noProof/>
          <w:lang w:eastAsia="ru-RU"/>
        </w:rPr>
        <w:pict>
          <v:rect id="Rectangle 456" o:spid="_x0000_s1124" style="position:absolute;margin-left:149.65pt;margin-top:131.85pt;width:161.55pt;height:121.4pt;z-index: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" strokecolor="#8064a2" strokeweight="2.5pt">
            <v:shadow color="#868686"/>
            <v:textbox>
              <w:txbxContent>
                <w:p w:rsidR="00877579" w:rsidRDefault="00877579" w:rsidP="001978FF">
                  <w:pPr>
                    <w:spacing w:after="60"/>
                    <w:jc w:val="center"/>
                  </w:pPr>
                  <w:r w:rsidRPr="001978FF">
                    <w:t>ізоляторитимчасовоготримання і кімнати для доставленихосіб у черговихчастинахрайміськвідділіввнутрішніх справ</w:t>
                  </w:r>
                </w:p>
                <w:p w:rsidR="00877579" w:rsidRDefault="00877579"/>
              </w:txbxContent>
            </v:textbox>
          </v:rect>
        </w:pict>
      </w:r>
    </w:p>
    <w:p w:rsidR="001978FF" w:rsidRPr="001978FF" w:rsidRDefault="001978FF" w:rsidP="001978FF">
      <w:pPr>
        <w:rPr>
          <w:lang w:val="uk-UA"/>
        </w:rPr>
      </w:pPr>
    </w:p>
    <w:p w:rsidR="001978FF" w:rsidRPr="001978FF" w:rsidRDefault="001978FF" w:rsidP="001978FF">
      <w:pPr>
        <w:rPr>
          <w:lang w:val="uk-UA"/>
        </w:rPr>
      </w:pPr>
    </w:p>
    <w:p w:rsidR="001978FF" w:rsidRPr="001978FF" w:rsidRDefault="00F23958" w:rsidP="001978FF">
      <w:pPr>
        <w:rPr>
          <w:lang w:val="uk-UA"/>
        </w:rPr>
      </w:pPr>
      <w:r>
        <w:rPr>
          <w:noProof/>
          <w:lang w:eastAsia="ru-RU"/>
        </w:rPr>
        <w:pict>
          <v:rect id="Rectangle 455" o:spid="_x0000_s1123" style="position:absolute;margin-left:-25.35pt;margin-top:26.2pt;width:161.55pt;height:339.05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" strokecolor="#8064a2" strokeweight="2.5pt">
            <v:shadow color="#868686"/>
            <v:textbox>
              <w:txbxContent>
                <w:p w:rsidR="00877579" w:rsidRDefault="00877579" w:rsidP="005C1E53">
                  <w:pPr>
                    <w:spacing w:after="60"/>
                    <w:jc w:val="center"/>
                    <w:rPr>
                      <w:lang w:val="uk-UA"/>
                    </w:rPr>
                  </w:pPr>
                </w:p>
                <w:p w:rsidR="00877579" w:rsidRPr="001978FF" w:rsidRDefault="00877579" w:rsidP="005C1E53">
                  <w:pPr>
                    <w:spacing w:after="60"/>
                    <w:jc w:val="center"/>
                    <w:rPr>
                      <w:lang w:val="uk-UA"/>
                    </w:rPr>
                  </w:pPr>
                  <w:r w:rsidRPr="001978FF">
                    <w:rPr>
                      <w:lang w:val="uk-UA"/>
                    </w:rPr>
                    <w:t>де виконується покарання у вигляді позбавлення військового, спеціального звання, рангу, чину або кваліфікаційного класу, службового обмеження для військовослужбовців, засуджених за злочини невеликої тяжкості, арешту з триманням засуджених на гауптвахтах</w:t>
                  </w:r>
                </w:p>
                <w:p w:rsidR="00877579" w:rsidRPr="001978FF" w:rsidRDefault="00877579" w:rsidP="005C1E53">
                  <w:pPr>
                    <w:spacing w:after="60"/>
                    <w:jc w:val="center"/>
                    <w:rPr>
                      <w:lang w:val="uk-UA"/>
                    </w:rPr>
                  </w:pPr>
                </w:p>
              </w:txbxContent>
            </v:textbox>
          </v:rect>
        </w:pict>
      </w:r>
    </w:p>
    <w:p w:rsidR="001978FF" w:rsidRPr="001978FF" w:rsidRDefault="001978FF" w:rsidP="001978FF">
      <w:pPr>
        <w:rPr>
          <w:lang w:val="uk-UA"/>
        </w:rPr>
      </w:pPr>
    </w:p>
    <w:p w:rsidR="001978FF" w:rsidRPr="001978FF" w:rsidRDefault="001978FF" w:rsidP="001978FF">
      <w:pPr>
        <w:rPr>
          <w:lang w:val="uk-UA"/>
        </w:rPr>
      </w:pPr>
    </w:p>
    <w:p w:rsidR="001978FF" w:rsidRPr="001978FF" w:rsidRDefault="001978FF" w:rsidP="001978FF">
      <w:pPr>
        <w:rPr>
          <w:lang w:val="uk-UA"/>
        </w:rPr>
      </w:pPr>
    </w:p>
    <w:p w:rsidR="001978FF" w:rsidRPr="001978FF" w:rsidRDefault="001978FF" w:rsidP="001978FF">
      <w:pPr>
        <w:rPr>
          <w:lang w:val="uk-UA"/>
        </w:rPr>
      </w:pPr>
    </w:p>
    <w:p w:rsidR="001978FF" w:rsidRPr="001978FF" w:rsidRDefault="001978FF" w:rsidP="001978FF">
      <w:pPr>
        <w:rPr>
          <w:lang w:val="uk-UA"/>
        </w:rPr>
      </w:pPr>
    </w:p>
    <w:p w:rsidR="001978FF" w:rsidRPr="001978FF" w:rsidRDefault="00F23958" w:rsidP="001978FF">
      <w:pPr>
        <w:rPr>
          <w:lang w:val="uk-UA"/>
        </w:rPr>
      </w:pPr>
      <w:r>
        <w:rPr>
          <w:noProof/>
          <w:lang w:eastAsia="ru-RU"/>
        </w:rPr>
        <w:pict>
          <v:shape id="AutoShape 458" o:spid="_x0000_s1122" type="#_x0000_t80" style="position:absolute;margin-left:206.05pt;margin-top:11.7pt;width:237.5pt;height:113.85pt;z-index: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" strokecolor="#8064a2" strokeweight="2.5pt">
            <v:shadow color="#868686"/>
            <v:textbox>
              <w:txbxContent>
                <w:p w:rsidR="00877579" w:rsidRPr="00B0604A" w:rsidRDefault="00877579" w:rsidP="001978FF">
                  <w:pPr>
                    <w:spacing w:after="0"/>
                    <w:jc w:val="center"/>
                    <w:rPr>
                      <w:b/>
                      <w:sz w:val="52"/>
                      <w:lang w:val="uk-UA"/>
                    </w:rPr>
                  </w:pPr>
                  <w:r>
                    <w:rPr>
                      <w:b/>
                      <w:sz w:val="52"/>
                      <w:lang w:val="uk-UA"/>
                    </w:rPr>
                    <w:t>6</w:t>
                  </w:r>
                </w:p>
                <w:p w:rsidR="00877579" w:rsidRDefault="00877579" w:rsidP="001978FF">
                  <w:pPr>
                    <w:spacing w:after="0"/>
                    <w:jc w:val="center"/>
                  </w:pPr>
                  <w:r>
                    <w:rPr>
                      <w:lang w:val="uk-UA"/>
                    </w:rPr>
                    <w:t>П</w:t>
                  </w:r>
                  <w:r w:rsidRPr="001978FF">
                    <w:rPr>
                      <w:lang w:val="uk-UA"/>
                    </w:rPr>
                    <w:t>сихіатричні стаціон</w:t>
                  </w:r>
                  <w:r>
                    <w:rPr>
                      <w:lang w:val="uk-UA"/>
                    </w:rPr>
                    <w:t>ари Міністерства охорони здоров</w:t>
                  </w:r>
                  <w:r>
                    <w:rPr>
                      <w:lang w:val="en-US"/>
                    </w:rPr>
                    <w:t>’</w:t>
                  </w:r>
                  <w:r w:rsidRPr="001978FF">
                    <w:rPr>
                      <w:lang w:val="uk-UA"/>
                    </w:rPr>
                    <w:t>я</w:t>
                  </w:r>
                </w:p>
              </w:txbxContent>
            </v:textbox>
          </v:shape>
        </w:pict>
      </w:r>
    </w:p>
    <w:p w:rsidR="001978FF" w:rsidRPr="001978FF" w:rsidRDefault="001978FF" w:rsidP="001978FF">
      <w:pPr>
        <w:rPr>
          <w:lang w:val="uk-UA"/>
        </w:rPr>
      </w:pPr>
    </w:p>
    <w:p w:rsidR="001978FF" w:rsidRPr="001978FF" w:rsidRDefault="001978FF" w:rsidP="001978FF">
      <w:pPr>
        <w:rPr>
          <w:lang w:val="uk-UA"/>
        </w:rPr>
      </w:pPr>
    </w:p>
    <w:p w:rsidR="001978FF" w:rsidRPr="001978FF" w:rsidRDefault="001978FF" w:rsidP="001978FF">
      <w:pPr>
        <w:rPr>
          <w:lang w:val="uk-UA"/>
        </w:rPr>
      </w:pPr>
    </w:p>
    <w:p w:rsidR="001978FF" w:rsidRPr="001978FF" w:rsidRDefault="00F23958" w:rsidP="001978FF">
      <w:pPr>
        <w:rPr>
          <w:lang w:val="uk-UA"/>
        </w:rPr>
      </w:pPr>
      <w:r>
        <w:rPr>
          <w:noProof/>
          <w:lang w:eastAsia="ru-RU"/>
        </w:rPr>
        <w:pict>
          <v:rect id="Rectangle 459" o:spid="_x0000_s1121" style="position:absolute;margin-left:149.65pt;margin-top:11.5pt;width:338.2pt;height:78.7pt;z-index: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" strokecolor="#8064a2" strokeweight="2.5pt">
            <v:shadow color="#868686"/>
            <v:textbox>
              <w:txbxContent>
                <w:p w:rsidR="00877579" w:rsidRDefault="00877579" w:rsidP="001978FF">
                  <w:pPr>
                    <w:jc w:val="center"/>
                  </w:pPr>
                  <w:r w:rsidRPr="001978FF">
                    <w:t>(психіатричнілікарні), де виконуютьсярішеннясудів у кримінальних справах щодозастосуванняпримусовихзаходівмедичного характеру</w:t>
                  </w:r>
                </w:p>
              </w:txbxContent>
            </v:textbox>
          </v:rect>
        </w:pict>
      </w:r>
    </w:p>
    <w:p w:rsidR="00440521" w:rsidRDefault="00440521" w:rsidP="00440521">
      <w:pPr>
        <w:rPr>
          <w:lang w:val="uk-UA"/>
        </w:rPr>
      </w:pPr>
    </w:p>
    <w:p w:rsidR="00440521" w:rsidRPr="00440521" w:rsidRDefault="00440521" w:rsidP="00440521">
      <w:pPr>
        <w:rPr>
          <w:lang w:val="uk-UA"/>
        </w:rPr>
      </w:pPr>
    </w:p>
    <w:p w:rsidR="00440521" w:rsidRPr="00440521" w:rsidRDefault="00440521" w:rsidP="00440521">
      <w:pPr>
        <w:spacing w:line="360" w:lineRule="auto"/>
        <w:jc w:val="both"/>
        <w:rPr>
          <w:lang w:val="uk-UA"/>
        </w:rPr>
      </w:pPr>
    </w:p>
    <w:p w:rsidR="00440521" w:rsidRDefault="00440521" w:rsidP="00440521">
      <w:pPr>
        <w:spacing w:line="360" w:lineRule="auto"/>
        <w:ind w:firstLine="709"/>
        <w:jc w:val="both"/>
        <w:rPr>
          <w:lang w:val="uk-UA"/>
        </w:rPr>
      </w:pPr>
      <w:r w:rsidRPr="00440521">
        <w:rPr>
          <w:lang w:val="uk-UA"/>
        </w:rPr>
        <w:t xml:space="preserve">Таким чином, прокурор, здійснюючи нагляд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 керується Конституцією України, законами України "Про прокуратуру", "Про </w:t>
      </w:r>
      <w:r>
        <w:rPr>
          <w:lang w:val="uk-UA"/>
        </w:rPr>
        <w:t>попереднє ув'язнення", КПК, КВК та</w:t>
      </w:r>
      <w:r w:rsidRPr="00440521">
        <w:rPr>
          <w:lang w:val="uk-UA"/>
        </w:rPr>
        <w:t xml:space="preserve"> іншим національним</w:t>
      </w:r>
      <w:r>
        <w:rPr>
          <w:lang w:val="uk-UA"/>
        </w:rPr>
        <w:t xml:space="preserve"> та міжнародним</w:t>
      </w:r>
      <w:r w:rsidRPr="00440521">
        <w:rPr>
          <w:lang w:val="uk-UA"/>
        </w:rPr>
        <w:t xml:space="preserve"> законодавством</w:t>
      </w:r>
      <w:r>
        <w:rPr>
          <w:lang w:val="uk-UA"/>
        </w:rPr>
        <w:t>.</w:t>
      </w:r>
    </w:p>
    <w:p w:rsidR="001978FF" w:rsidRDefault="00440521" w:rsidP="00440521">
      <w:pPr>
        <w:tabs>
          <w:tab w:val="left" w:pos="2327"/>
        </w:tabs>
        <w:rPr>
          <w:lang w:val="uk-UA"/>
        </w:rPr>
      </w:pPr>
      <w:r>
        <w:rPr>
          <w:lang w:val="uk-UA"/>
        </w:rPr>
        <w:lastRenderedPageBreak/>
        <w:tab/>
      </w:r>
      <w:r w:rsidR="001B2DE5">
        <w:rPr>
          <w:noProof/>
          <w:lang w:eastAsia="ru-RU"/>
        </w:rPr>
        <w:drawing>
          <wp:anchor distT="0" distB="0" distL="114300" distR="114300" simplePos="0" relativeHeight="135" behindDoc="0" locked="0" layoutInCell="1" allowOverlap="1">
            <wp:simplePos x="0" y="0"/>
            <wp:positionH relativeFrom="margin">
              <wp:align>left</wp:align>
            </wp:positionH>
            <wp:positionV relativeFrom="margin">
              <wp:align>top</wp:align>
            </wp:positionV>
            <wp:extent cx="6299200" cy="5227320"/>
            <wp:effectExtent l="19050" t="0" r="6350" b="0"/>
            <wp:wrapSquare wrapText="bothSides"/>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9"/>
                    <a:srcRect/>
                    <a:stretch>
                      <a:fillRect/>
                    </a:stretch>
                  </pic:blipFill>
                  <pic:spPr bwMode="auto">
                    <a:xfrm>
                      <a:off x="0" y="0"/>
                      <a:ext cx="6299200" cy="5227320"/>
                    </a:xfrm>
                    <a:prstGeom prst="rect">
                      <a:avLst/>
                    </a:prstGeom>
                    <a:noFill/>
                  </pic:spPr>
                </pic:pic>
              </a:graphicData>
            </a:graphic>
          </wp:anchor>
        </w:drawing>
      </w:r>
    </w:p>
    <w:p w:rsidR="00440521" w:rsidRDefault="001B2DE5" w:rsidP="001978FF">
      <w:pPr>
        <w:tabs>
          <w:tab w:val="left" w:pos="2026"/>
        </w:tabs>
        <w:rPr>
          <w:lang w:val="uk-UA"/>
        </w:rPr>
      </w:pPr>
      <w:r>
        <w:rPr>
          <w:noProof/>
          <w:lang w:eastAsia="ru-RU"/>
        </w:rPr>
        <w:drawing>
          <wp:inline distT="0" distB="0" distL="0" distR="0">
            <wp:extent cx="6283960" cy="2722245"/>
            <wp:effectExtent l="1905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6283960" cy="2722245"/>
                    </a:xfrm>
                    <a:prstGeom prst="rect">
                      <a:avLst/>
                    </a:prstGeom>
                    <a:noFill/>
                    <a:ln w="9525">
                      <a:noFill/>
                      <a:miter lim="800000"/>
                      <a:headEnd/>
                      <a:tailEnd/>
                    </a:ln>
                  </pic:spPr>
                </pic:pic>
              </a:graphicData>
            </a:graphic>
          </wp:inline>
        </w:drawing>
      </w:r>
    </w:p>
    <w:p w:rsidR="002D419A" w:rsidRDefault="002D419A" w:rsidP="00440521">
      <w:pPr>
        <w:jc w:val="center"/>
        <w:rPr>
          <w:lang w:val="uk-UA"/>
        </w:rPr>
      </w:pPr>
    </w:p>
    <w:p w:rsidR="00440521" w:rsidRDefault="00440521" w:rsidP="00440521">
      <w:pPr>
        <w:jc w:val="center"/>
        <w:rPr>
          <w:lang w:val="uk-UA"/>
        </w:rPr>
      </w:pPr>
    </w:p>
    <w:p w:rsidR="00440521" w:rsidRDefault="00213ED5" w:rsidP="00C021D2">
      <w:pPr>
        <w:pStyle w:val="3"/>
        <w:rPr>
          <w:lang w:val="uk-UA"/>
        </w:rPr>
      </w:pPr>
      <w:bookmarkStart w:id="8" w:name="_Toc29730621"/>
      <w:r>
        <w:rPr>
          <w:lang w:val="uk-UA"/>
        </w:rPr>
        <w:lastRenderedPageBreak/>
        <w:t>2.5</w:t>
      </w:r>
      <w:r w:rsidR="00132396">
        <w:rPr>
          <w:lang w:val="uk-UA"/>
        </w:rPr>
        <w:t>. Реформування органів прокуратури України</w:t>
      </w:r>
      <w:bookmarkEnd w:id="8"/>
    </w:p>
    <w:p w:rsidR="00132396" w:rsidRDefault="00132396" w:rsidP="00913081">
      <w:pPr>
        <w:spacing w:after="0"/>
        <w:jc w:val="center"/>
        <w:rPr>
          <w:lang w:val="uk-UA"/>
        </w:rPr>
      </w:pPr>
    </w:p>
    <w:p w:rsidR="00BD27EE" w:rsidRDefault="00BD27EE" w:rsidP="00913081">
      <w:pPr>
        <w:spacing w:after="0"/>
        <w:jc w:val="center"/>
        <w:rPr>
          <w:lang w:val="uk-UA"/>
        </w:rPr>
      </w:pPr>
    </w:p>
    <w:p w:rsidR="00132396" w:rsidRPr="00132396" w:rsidRDefault="00132396" w:rsidP="00132396">
      <w:pPr>
        <w:ind w:firstLine="709"/>
        <w:jc w:val="both"/>
        <w:rPr>
          <w:lang w:val="uk-UA"/>
        </w:rPr>
      </w:pPr>
      <w:r w:rsidRPr="00132396">
        <w:rPr>
          <w:lang w:val="uk-UA"/>
        </w:rPr>
        <w:t xml:space="preserve">Попри постійне декларування </w:t>
      </w:r>
      <w:r>
        <w:rPr>
          <w:lang w:val="uk-UA"/>
        </w:rPr>
        <w:t>політиками</w:t>
      </w:r>
      <w:r w:rsidRPr="00132396">
        <w:rPr>
          <w:lang w:val="uk-UA"/>
        </w:rPr>
        <w:t xml:space="preserve"> намірів змінити прокуратуру і «привести її у відповідність до демократичних західних стандартів», в Україні тривалий час зберігалася радянська модель прокуратури.</w:t>
      </w:r>
    </w:p>
    <w:p w:rsidR="00132396" w:rsidRPr="00132396" w:rsidRDefault="00132396" w:rsidP="00132396">
      <w:pPr>
        <w:ind w:firstLine="709"/>
        <w:jc w:val="both"/>
        <w:rPr>
          <w:lang w:val="uk-UA"/>
        </w:rPr>
      </w:pPr>
      <w:r w:rsidRPr="00132396">
        <w:rPr>
          <w:lang w:val="uk-UA"/>
        </w:rPr>
        <w:t>Тільки з ухваленням нового Закону України «Про прокуратуру» 14 жовтня 2014 року, була започаткована кардинальна реформа прокуратури, яка стосувалася як її функцій (скасування «загального нагляду»), так і організаційного устрою, зокрема реорганізації системи прокуратури, запровадження прокурорського самоврядування, зміни порядку добору та притягнення до дисциплінарної відповідальності прокурорів тощо.</w:t>
      </w:r>
    </w:p>
    <w:p w:rsidR="00132396" w:rsidRPr="00132396" w:rsidRDefault="00132396" w:rsidP="00132396">
      <w:pPr>
        <w:ind w:firstLine="709"/>
        <w:jc w:val="both"/>
        <w:rPr>
          <w:lang w:val="uk-UA"/>
        </w:rPr>
      </w:pPr>
      <w:r w:rsidRPr="00132396">
        <w:rPr>
          <w:lang w:val="uk-UA"/>
        </w:rPr>
        <w:t>Проте набуття чинності відповідними нормами закону кілька разів відкладалося, а в підсумку повноцінного кадрового перезавантаження системи прокуратури так і не відбулося.</w:t>
      </w:r>
    </w:p>
    <w:p w:rsidR="00132396" w:rsidRPr="00132396" w:rsidRDefault="00132396" w:rsidP="00132396">
      <w:pPr>
        <w:ind w:firstLine="709"/>
        <w:jc w:val="both"/>
        <w:rPr>
          <w:lang w:val="uk-UA"/>
        </w:rPr>
      </w:pPr>
      <w:r w:rsidRPr="00132396">
        <w:rPr>
          <w:lang w:val="uk-UA"/>
        </w:rPr>
        <w:t>Проведена у 2015 році реформа торкнулася лише прокурорів колишніх міських та районних прокуратур, яких у зв’язку із ліквідацією цих органів і створенням замість них місцевих прокуратур звільнили і призначили заново, попередньо пропустивши крізь сито професійного відбору і скоротивши їх чисельність.</w:t>
      </w:r>
    </w:p>
    <w:p w:rsidR="00132396" w:rsidRPr="00132396" w:rsidRDefault="00132396" w:rsidP="00132396">
      <w:pPr>
        <w:ind w:firstLine="709"/>
        <w:jc w:val="both"/>
        <w:rPr>
          <w:lang w:val="uk-UA"/>
        </w:rPr>
      </w:pPr>
      <w:r w:rsidRPr="00132396">
        <w:rPr>
          <w:lang w:val="uk-UA"/>
        </w:rPr>
        <w:t>Однак до вищих ланок системи — регіональних прокуратур та Генеральної прокуратури України, куди завбачливо перевелися деякі «особливо цінні» кадри</w:t>
      </w:r>
      <w:r>
        <w:rPr>
          <w:lang w:val="uk-UA"/>
        </w:rPr>
        <w:t>, реформа так і не дійшла.</w:t>
      </w:r>
    </w:p>
    <w:p w:rsidR="00132396" w:rsidRPr="00132396" w:rsidRDefault="00132396" w:rsidP="00132396">
      <w:pPr>
        <w:ind w:firstLine="709"/>
        <w:jc w:val="both"/>
        <w:rPr>
          <w:lang w:val="uk-UA"/>
        </w:rPr>
      </w:pPr>
      <w:r w:rsidRPr="00132396">
        <w:rPr>
          <w:lang w:val="uk-UA"/>
        </w:rPr>
        <w:t>Одночасно з цим, на практиці не було виконано одного із найгучніших гасел — оновлення кадрів прокуратури через відкриття можливостей для сторонніх осіб прийти на роботу в цей орган.</w:t>
      </w:r>
    </w:p>
    <w:p w:rsidR="00132396" w:rsidRPr="00132396" w:rsidRDefault="00132396" w:rsidP="00132396">
      <w:pPr>
        <w:ind w:firstLine="709"/>
        <w:jc w:val="both"/>
        <w:rPr>
          <w:lang w:val="uk-UA"/>
        </w:rPr>
      </w:pPr>
      <w:r w:rsidRPr="00132396">
        <w:rPr>
          <w:lang w:val="uk-UA"/>
        </w:rPr>
        <w:t xml:space="preserve">В результаті, система прокуратури залишилася недореформованою, професія прокурора — корпоративно закритою, а ефективність діяльності прокуратури — низькою, про що свідчать показники розкриття злочинів і притягнення винних до </w:t>
      </w:r>
      <w:r>
        <w:rPr>
          <w:lang w:val="uk-UA"/>
        </w:rPr>
        <w:t>кримінальної відповідальності.</w:t>
      </w:r>
    </w:p>
    <w:p w:rsidR="00132396" w:rsidRDefault="00132396" w:rsidP="00132396">
      <w:pPr>
        <w:ind w:firstLine="709"/>
        <w:jc w:val="both"/>
        <w:rPr>
          <w:lang w:val="uk-UA"/>
        </w:rPr>
      </w:pPr>
      <w:r w:rsidRPr="00132396">
        <w:rPr>
          <w:lang w:val="uk-UA"/>
        </w:rPr>
        <w:t>Про суспільну оцінку результатів реформ найбільш красномовно свідчить сьогоднішній рівень громадської підтримки прокуратури, який має від’ємний баланс: за даними Центру Разумкова, повністю довіряє органам прокуратури лише 2,1% населення</w:t>
      </w:r>
      <w:r>
        <w:rPr>
          <w:lang w:val="uk-UA"/>
        </w:rPr>
        <w:t>, а повністю не довіряє — 34,8%</w:t>
      </w:r>
      <w:r w:rsidR="00483BE7">
        <w:rPr>
          <w:lang w:val="uk-UA"/>
        </w:rPr>
        <w:t xml:space="preserve">. </w:t>
      </w:r>
    </w:p>
    <w:p w:rsidR="00132396" w:rsidRDefault="001B2DE5" w:rsidP="00483BE7">
      <w:pPr>
        <w:spacing w:line="360" w:lineRule="auto"/>
        <w:ind w:firstLine="709"/>
        <w:jc w:val="both"/>
        <w:rPr>
          <w:lang w:val="uk-UA"/>
        </w:rPr>
      </w:pPr>
      <w:r>
        <w:rPr>
          <w:noProof/>
          <w:lang w:eastAsia="ru-RU"/>
        </w:rPr>
        <w:lastRenderedPageBreak/>
        <w:drawing>
          <wp:inline distT="0" distB="0" distL="0" distR="0">
            <wp:extent cx="5603240" cy="2604770"/>
            <wp:effectExtent l="0" t="0" r="0"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83BE7">
        <w:rPr>
          <w:lang w:val="uk-UA"/>
        </w:rPr>
        <w:tab/>
        <w:t>Даний результат свідчить в першу чергу про те, що реформування органів прокуратури є необхідним на даному етапі становлення правової держави.</w:t>
      </w:r>
    </w:p>
    <w:p w:rsidR="00483BE7" w:rsidRDefault="00F23958" w:rsidP="00132396">
      <w:pPr>
        <w:ind w:firstLine="709"/>
        <w:jc w:val="both"/>
        <w:rPr>
          <w:lang w:val="uk-UA"/>
        </w:rPr>
      </w:pPr>
      <w:r>
        <w:rPr>
          <w:noProof/>
          <w:lang w:eastAsia="ru-RU"/>
        </w:rPr>
        <w:pict>
          <v:rect id="Rectangle 465" o:spid="_x0000_s1120" style="position:absolute;left:0;text-align:left;margin-left:141.85pt;margin-top:2.25pt;width:210.1pt;height:150.7pt;z-index: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9LAIAAFM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" strokeweight="1.5pt">
            <v:textbox>
              <w:txbxContent>
                <w:p w:rsidR="00877579" w:rsidRDefault="00877579" w:rsidP="002402F7">
                  <w:pPr>
                    <w:jc w:val="center"/>
                  </w:pPr>
                  <w:r>
                    <w:rPr>
                      <w:noProof/>
                      <w:lang w:eastAsia="ru-RU"/>
                    </w:rPr>
                    <w:drawing>
                      <wp:inline distT="0" distB="0" distL="0" distR="0">
                        <wp:extent cx="2456180" cy="1849755"/>
                        <wp:effectExtent l="19050" t="0" r="1270" b="0"/>
                        <wp:docPr id="507" name="Рисунок 507" descr="Ð ÐµÑÐ¾ÑÐ¼Ð° Ð¾ÑÐ³Ð°Ð½ÑÐ² Ð¿ÑÐ¾ÐºÑÑÐ°ÑÑÑÐ¸ Ð£ÐºÑÐ°ÑÐ½Ð¸ Ð¿ÑÐ¾Ð²Ð¾Ð´Ð¸ÑÑÑÑ Ð·Ð° Ð½Ð°ÑÐ²Ð½Ð¾ÑÑÑ Ð¿Ð¾Ð»ÑÑÐ¸ÑÐ½Ð¾Ñ Ð²Ð¾Ð»Ñ ÑÐ° Ð±Ð°Ð¶Ð°Ð½Ð½Ñ Ð³ÐµÐ½Ð¿ÑÐ¾ÐºÑÑÐ¾ÑÐ° Ñ Ð¿ÑÐµÐ·Ð¸Ð´Ðµ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 ÐµÑÐ¾ÑÐ¼Ð° Ð¾ÑÐ³Ð°Ð½ÑÐ² Ð¿ÑÐ¾ÐºÑÑÐ°ÑÑÑÐ¸ Ð£ÐºÑÐ°ÑÐ½Ð¸ Ð¿ÑÐ¾Ð²Ð¾Ð´Ð¸ÑÑÑÑ Ð·Ð° Ð½Ð°ÑÐ²Ð½Ð¾ÑÑÑ Ð¿Ð¾Ð»ÑÑÐ¸ÑÐ½Ð¾Ñ Ð²Ð¾Ð»Ñ ÑÐ° Ð±Ð°Ð¶Ð°Ð½Ð½Ñ Ð³ÐµÐ½Ð¿ÑÐ¾ÐºÑÑÐ¾ÑÐ° Ñ Ð¿ÑÐµÐ·Ð¸Ð´ÐµÐ½ÑÐ°"/>
                                <pic:cNvPicPr>
                                  <a:picLocks noChangeAspect="1" noChangeArrowheads="1"/>
                                </pic:cNvPicPr>
                              </pic:nvPicPr>
                              <pic:blipFill>
                                <a:blip r:embed="rId22"/>
                                <a:srcRect/>
                                <a:stretch>
                                  <a:fillRect/>
                                </a:stretch>
                              </pic:blipFill>
                              <pic:spPr bwMode="auto">
                                <a:xfrm>
                                  <a:off x="0" y="0"/>
                                  <a:ext cx="2456180" cy="1849755"/>
                                </a:xfrm>
                                <a:prstGeom prst="rect">
                                  <a:avLst/>
                                </a:prstGeom>
                                <a:noFill/>
                                <a:ln w="9525">
                                  <a:noFill/>
                                  <a:miter lim="800000"/>
                                  <a:headEnd/>
                                  <a:tailEnd/>
                                </a:ln>
                              </pic:spPr>
                            </pic:pic>
                          </a:graphicData>
                        </a:graphic>
                      </wp:inline>
                    </w:drawing>
                  </w:r>
                </w:p>
              </w:txbxContent>
            </v:textbox>
          </v:rect>
        </w:pict>
      </w:r>
    </w:p>
    <w:p w:rsidR="00483BE7" w:rsidRDefault="00483BE7" w:rsidP="00132396">
      <w:pPr>
        <w:ind w:firstLine="709"/>
        <w:jc w:val="both"/>
        <w:rPr>
          <w:lang w:val="uk-UA"/>
        </w:rPr>
      </w:pPr>
    </w:p>
    <w:p w:rsidR="00483BE7" w:rsidRDefault="00483BE7" w:rsidP="00132396">
      <w:pPr>
        <w:ind w:firstLine="709"/>
        <w:jc w:val="both"/>
        <w:rPr>
          <w:lang w:val="uk-UA"/>
        </w:rPr>
      </w:pPr>
    </w:p>
    <w:p w:rsidR="00483BE7" w:rsidRDefault="00483BE7" w:rsidP="00132396">
      <w:pPr>
        <w:ind w:firstLine="709"/>
        <w:jc w:val="both"/>
        <w:rPr>
          <w:lang w:val="uk-UA"/>
        </w:rPr>
      </w:pPr>
    </w:p>
    <w:p w:rsidR="00483BE7" w:rsidRDefault="00483BE7" w:rsidP="00132396">
      <w:pPr>
        <w:ind w:firstLine="709"/>
        <w:jc w:val="both"/>
        <w:rPr>
          <w:lang w:val="uk-UA"/>
        </w:rPr>
      </w:pPr>
    </w:p>
    <w:p w:rsidR="00483BE7" w:rsidRDefault="00483BE7" w:rsidP="00132396">
      <w:pPr>
        <w:ind w:firstLine="709"/>
        <w:jc w:val="both"/>
        <w:rPr>
          <w:lang w:val="uk-UA"/>
        </w:rPr>
      </w:pPr>
    </w:p>
    <w:p w:rsidR="00483BE7" w:rsidRPr="00483BE7" w:rsidRDefault="00483BE7" w:rsidP="00483BE7">
      <w:pPr>
        <w:spacing w:after="0"/>
        <w:ind w:firstLine="709"/>
        <w:jc w:val="center"/>
        <w:rPr>
          <w:b/>
          <w:lang w:val="uk-UA"/>
        </w:rPr>
      </w:pPr>
      <w:r w:rsidRPr="00483BE7">
        <w:rPr>
          <w:b/>
          <w:lang w:val="uk-UA"/>
        </w:rPr>
        <w:t>Віталій Касько</w:t>
      </w:r>
    </w:p>
    <w:p w:rsidR="00483BE7" w:rsidRPr="00483BE7" w:rsidRDefault="00483BE7" w:rsidP="00483BE7">
      <w:pPr>
        <w:ind w:firstLine="709"/>
        <w:jc w:val="center"/>
        <w:rPr>
          <w:b/>
          <w:lang w:val="uk-UA"/>
        </w:rPr>
      </w:pPr>
      <w:r w:rsidRPr="00483BE7">
        <w:rPr>
          <w:b/>
          <w:lang w:val="uk-UA"/>
        </w:rPr>
        <w:t>Перший заступник генпрокурора</w:t>
      </w:r>
    </w:p>
    <w:p w:rsidR="00483BE7" w:rsidRDefault="00483BE7" w:rsidP="00483BE7">
      <w:pPr>
        <w:spacing w:line="360" w:lineRule="auto"/>
        <w:ind w:firstLine="709"/>
        <w:jc w:val="both"/>
        <w:rPr>
          <w:lang w:val="uk-UA"/>
        </w:rPr>
      </w:pPr>
      <w:r>
        <w:rPr>
          <w:lang w:val="uk-UA"/>
        </w:rPr>
        <w:t>«</w:t>
      </w:r>
      <w:r w:rsidRPr="00483BE7">
        <w:rPr>
          <w:lang w:val="uk-UA"/>
        </w:rPr>
        <w:t>Для реформи прокуратури як мінімум потрібна політична воля і бажання. Вони є у генерального прокурора, наскільки ми чули виступи президента, вони є і у президента</w:t>
      </w:r>
      <w:r>
        <w:rPr>
          <w:lang w:val="uk-UA"/>
        </w:rPr>
        <w:t>…</w:t>
      </w:r>
      <w:r w:rsidRPr="00483BE7">
        <w:rPr>
          <w:lang w:val="uk-UA"/>
        </w:rPr>
        <w:t>Це реформа відрізняється тим... що наша пропозиція змін стосується поновлення прокуратури зверху, починаючи з Генеральної прокуратури, яка не просто буде перейменована в Офіс генерального прокурора, але і всі співробітники цієї прокуратури пройдуть багаторівневі тести, атестацію, перевірки на добропорядність і врешті-решт буде запущена свіжа кров в Офіс генпрокурора, потім до обласних прокуратур, а потім вже до окружних</w:t>
      </w:r>
      <w:r>
        <w:rPr>
          <w:lang w:val="uk-UA"/>
        </w:rPr>
        <w:t>…»</w:t>
      </w:r>
    </w:p>
    <w:p w:rsidR="00913081" w:rsidRDefault="00913081" w:rsidP="00483BE7">
      <w:pPr>
        <w:spacing w:line="360" w:lineRule="auto"/>
        <w:ind w:firstLine="709"/>
        <w:jc w:val="center"/>
        <w:rPr>
          <w:b/>
          <w:u w:val="single"/>
          <w:lang w:val="uk-UA"/>
        </w:rPr>
      </w:pPr>
    </w:p>
    <w:p w:rsidR="00483BE7" w:rsidRPr="00BD27EE" w:rsidRDefault="00483BE7" w:rsidP="00483BE7">
      <w:pPr>
        <w:spacing w:line="360" w:lineRule="auto"/>
        <w:ind w:firstLine="709"/>
        <w:jc w:val="center"/>
        <w:rPr>
          <w:b/>
          <w:u w:val="single"/>
          <w:lang w:val="uk-UA"/>
        </w:rPr>
      </w:pPr>
      <w:r w:rsidRPr="00BD27EE">
        <w:rPr>
          <w:b/>
          <w:u w:val="single"/>
          <w:lang w:val="uk-UA"/>
        </w:rPr>
        <w:lastRenderedPageBreak/>
        <w:t>Перейменування й реорганізація системи прокуратури</w:t>
      </w:r>
    </w:p>
    <w:p w:rsidR="00483BE7" w:rsidRDefault="00483BE7" w:rsidP="00483BE7">
      <w:pPr>
        <w:spacing w:line="360" w:lineRule="auto"/>
        <w:ind w:firstLine="709"/>
        <w:jc w:val="both"/>
        <w:rPr>
          <w:lang w:val="uk-UA"/>
        </w:rPr>
      </w:pPr>
      <w:r w:rsidRPr="00483BE7">
        <w:rPr>
          <w:lang w:val="uk-UA"/>
        </w:rPr>
        <w:t xml:space="preserve">Перше, що привертає увагу, — це зміна назв ланок системи прокуратури: замість місцевих прокуратур утворюються окружні, регіональним повертають звичне найменування обласних, і навіть Генеральну прокуратуру України перейменовано </w:t>
      </w:r>
      <w:r>
        <w:rPr>
          <w:lang w:val="uk-UA"/>
        </w:rPr>
        <w:t xml:space="preserve">на Офіс Генерального прокурора. </w:t>
      </w:r>
      <w:r w:rsidRPr="00483BE7">
        <w:rPr>
          <w:lang w:val="uk-UA"/>
        </w:rPr>
        <w:t>Формально перейменування цих органів означає їхню ліквідацію та створення замість них нових структур. А це дозволяє на законній підставі, передбаченій п. 9 ч. 1 ст. 51 Закону України «Про прокуратуру», звільнити всіх їхніх працівників у зв’язку із</w:t>
      </w:r>
      <w:r>
        <w:rPr>
          <w:lang w:val="uk-UA"/>
        </w:rPr>
        <w:t xml:space="preserve"> ліквідацією чи реорганізацією.</w:t>
      </w:r>
    </w:p>
    <w:p w:rsidR="00FB71C2" w:rsidRDefault="00F23958" w:rsidP="00483BE7">
      <w:pPr>
        <w:spacing w:line="360" w:lineRule="auto"/>
        <w:ind w:firstLine="709"/>
        <w:jc w:val="both"/>
        <w:rPr>
          <w:lang w:val="uk-UA"/>
        </w:rPr>
      </w:pPr>
      <w:r>
        <w:rPr>
          <w:noProof/>
          <w:lang w:eastAsia="ru-RU"/>
        </w:rPr>
        <w:pict>
          <v:rect id="Rectangle 466" o:spid="_x0000_s1119" style="position:absolute;left:0;text-align:left;margin-left:-8.8pt;margin-top:4.3pt;width:458.85pt;height:337.75pt;z-index:13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" stroked="f">
            <v:textbox style="mso-fit-shape-to-text:t">
              <w:txbxContent>
                <w:p w:rsidR="00877579" w:rsidRDefault="00877579">
                  <w:r>
                    <w:rPr>
                      <w:noProof/>
                      <w:lang w:eastAsia="ru-RU"/>
                    </w:rPr>
                    <w:drawing>
                      <wp:inline distT="0" distB="0" distL="0" distR="0">
                        <wp:extent cx="5624830" cy="4040505"/>
                        <wp:effectExtent l="19050" t="0" r="0" b="0"/>
                        <wp:docPr id="508" name="Рисунок 508" descr="80368537_1546668458804744_493535993358450688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0368537_1546668458804744_4935359933584506880_o"/>
                                <pic:cNvPicPr>
                                  <a:picLocks noChangeAspect="1" noChangeArrowheads="1"/>
                                </pic:cNvPicPr>
                              </pic:nvPicPr>
                              <pic:blipFill>
                                <a:blip r:embed="rId23"/>
                                <a:srcRect/>
                                <a:stretch>
                                  <a:fillRect/>
                                </a:stretch>
                              </pic:blipFill>
                              <pic:spPr bwMode="auto">
                                <a:xfrm>
                                  <a:off x="0" y="0"/>
                                  <a:ext cx="5624830" cy="4040505"/>
                                </a:xfrm>
                                <a:prstGeom prst="rect">
                                  <a:avLst/>
                                </a:prstGeom>
                                <a:noFill/>
                                <a:ln w="9525">
                                  <a:noFill/>
                                  <a:miter lim="800000"/>
                                  <a:headEnd/>
                                  <a:tailEnd/>
                                </a:ln>
                              </pic:spPr>
                            </pic:pic>
                          </a:graphicData>
                        </a:graphic>
                      </wp:inline>
                    </w:drawing>
                  </w:r>
                </w:p>
              </w:txbxContent>
            </v:textbox>
          </v:rect>
        </w:pict>
      </w:r>
    </w:p>
    <w:p w:rsidR="00FB71C2" w:rsidRDefault="00FB71C2" w:rsidP="00483BE7">
      <w:pPr>
        <w:spacing w:line="360" w:lineRule="auto"/>
        <w:ind w:firstLine="709"/>
        <w:jc w:val="both"/>
        <w:rPr>
          <w:lang w:val="uk-UA"/>
        </w:rPr>
      </w:pPr>
    </w:p>
    <w:p w:rsidR="00FB71C2" w:rsidRDefault="00FB71C2" w:rsidP="00483BE7">
      <w:pPr>
        <w:spacing w:line="360" w:lineRule="auto"/>
        <w:ind w:firstLine="709"/>
        <w:jc w:val="both"/>
        <w:rPr>
          <w:lang w:val="uk-UA"/>
        </w:rPr>
      </w:pPr>
    </w:p>
    <w:p w:rsidR="00FB71C2" w:rsidRDefault="00FB71C2" w:rsidP="00483BE7">
      <w:pPr>
        <w:spacing w:line="360" w:lineRule="auto"/>
        <w:ind w:firstLine="709"/>
        <w:jc w:val="both"/>
        <w:rPr>
          <w:lang w:val="uk-UA"/>
        </w:rPr>
      </w:pPr>
    </w:p>
    <w:p w:rsidR="00FB71C2" w:rsidRDefault="00FB71C2" w:rsidP="00483BE7">
      <w:pPr>
        <w:spacing w:line="360" w:lineRule="auto"/>
        <w:ind w:firstLine="709"/>
        <w:jc w:val="both"/>
        <w:rPr>
          <w:lang w:val="uk-UA"/>
        </w:rPr>
      </w:pPr>
    </w:p>
    <w:p w:rsidR="00FB71C2" w:rsidRDefault="00FB71C2" w:rsidP="00483BE7">
      <w:pPr>
        <w:spacing w:line="360" w:lineRule="auto"/>
        <w:ind w:firstLine="709"/>
        <w:jc w:val="both"/>
        <w:rPr>
          <w:lang w:val="uk-UA"/>
        </w:rPr>
      </w:pPr>
    </w:p>
    <w:p w:rsidR="00FB71C2" w:rsidRPr="00483BE7" w:rsidRDefault="00FB71C2"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83BE7" w:rsidRPr="00483BE7" w:rsidRDefault="00483BE7" w:rsidP="00483BE7">
      <w:pPr>
        <w:spacing w:line="360" w:lineRule="auto"/>
        <w:ind w:firstLine="709"/>
        <w:jc w:val="both"/>
        <w:rPr>
          <w:lang w:val="uk-UA"/>
        </w:rPr>
      </w:pPr>
      <w:r w:rsidRPr="00483BE7">
        <w:rPr>
          <w:lang w:val="uk-UA"/>
        </w:rPr>
        <w:t xml:space="preserve">Однією із найдискусійніших новацій закону стала </w:t>
      </w:r>
      <w:r w:rsidRPr="00483BE7">
        <w:rPr>
          <w:b/>
          <w:lang w:val="uk-UA"/>
        </w:rPr>
        <w:t>ліквідація військових прокуратур</w:t>
      </w:r>
      <w:r w:rsidRPr="00483BE7">
        <w:rPr>
          <w:lang w:val="uk-UA"/>
        </w:rPr>
        <w:t>, які становили відносно відокремлену спеціалізовану підсистему прокуратури з власною ієра</w:t>
      </w:r>
      <w:r>
        <w:rPr>
          <w:lang w:val="uk-UA"/>
        </w:rPr>
        <w:t>рхією і номенклатурою посад.</w:t>
      </w:r>
    </w:p>
    <w:p w:rsidR="00483BE7" w:rsidRPr="00483BE7" w:rsidRDefault="00483BE7" w:rsidP="00483BE7">
      <w:pPr>
        <w:spacing w:line="360" w:lineRule="auto"/>
        <w:ind w:firstLine="709"/>
        <w:jc w:val="both"/>
        <w:rPr>
          <w:lang w:val="uk-UA"/>
        </w:rPr>
      </w:pPr>
      <w:r w:rsidRPr="00483BE7">
        <w:rPr>
          <w:lang w:val="uk-UA"/>
        </w:rPr>
        <w:lastRenderedPageBreak/>
        <w:t xml:space="preserve">Однак із початком функціонування </w:t>
      </w:r>
      <w:r w:rsidRPr="00483BE7">
        <w:rPr>
          <w:b/>
          <w:lang w:val="uk-UA"/>
        </w:rPr>
        <w:t>Державного бюро розслідувань</w:t>
      </w:r>
      <w:r w:rsidRPr="00483BE7">
        <w:rPr>
          <w:lang w:val="uk-UA"/>
        </w:rPr>
        <w:t xml:space="preserve"> і передання йому повноважень щодо досудового розслідування військових злочинів, збереження військових прокуратур фактично втратило доцільність.</w:t>
      </w:r>
    </w:p>
    <w:p w:rsidR="00483BE7" w:rsidRPr="00483BE7" w:rsidRDefault="00483BE7" w:rsidP="00483BE7">
      <w:pPr>
        <w:spacing w:line="360" w:lineRule="auto"/>
        <w:ind w:firstLine="709"/>
        <w:jc w:val="both"/>
        <w:rPr>
          <w:lang w:val="uk-UA"/>
        </w:rPr>
      </w:pPr>
      <w:r w:rsidRPr="00483BE7">
        <w:rPr>
          <w:lang w:val="uk-UA"/>
        </w:rPr>
        <w:t>Однак важливо зауважити, що ліквідація військових прокуратур не означає обмеження або послаблення прокурорської діяльності у надзвичайно важливій військовій сфері, оскільки одночасно з цим закон надає Генеральному прокуророві право у разі потреби утворювати спеціалізовані прокуратури на правах структурного підрозділу Офісу Генерального прокурора, обласних п</w:t>
      </w:r>
      <w:r>
        <w:rPr>
          <w:lang w:val="uk-UA"/>
        </w:rPr>
        <w:t xml:space="preserve">рокуратур, окружних прокуратур. </w:t>
      </w:r>
      <w:r w:rsidRPr="00483BE7">
        <w:rPr>
          <w:lang w:val="uk-UA"/>
        </w:rPr>
        <w:t xml:space="preserve">Завдяки цьому повноваженню стає можливим, наприклад, створення цивільного аналогу мілітаризованої військової прокуратури, більш пристосованої до потреб розслідування військових злочинів, або інших спеціалізованих прокуратур, відповідальних за найважливіші </w:t>
      </w:r>
      <w:r>
        <w:rPr>
          <w:lang w:val="uk-UA"/>
        </w:rPr>
        <w:t>сфери прокурорської діяльності.</w:t>
      </w:r>
    </w:p>
    <w:p w:rsidR="00483BE7" w:rsidRPr="00483BE7" w:rsidRDefault="00483BE7" w:rsidP="00483BE7">
      <w:pPr>
        <w:spacing w:line="360" w:lineRule="auto"/>
        <w:ind w:firstLine="709"/>
        <w:jc w:val="both"/>
        <w:rPr>
          <w:lang w:val="uk-UA"/>
        </w:rPr>
      </w:pPr>
      <w:r w:rsidRPr="00483BE7">
        <w:rPr>
          <w:lang w:val="uk-UA"/>
        </w:rPr>
        <w:t>Також було скасовано Додаток до Закону «Про прокуратуру», який визначав найменування, місце розташування та територіальну юрисдикцію місцевих та військових прокуратур. Його існування означало, що не лише створення чи ліквідація, а й зміна меж компетенції будь-якого органу прокуратури потребували внесення змін до Закону «Про прокуратуру», процес якого був занад</w:t>
      </w:r>
      <w:r>
        <w:rPr>
          <w:lang w:val="uk-UA"/>
        </w:rPr>
        <w:t xml:space="preserve">то складним і тривалим. </w:t>
      </w:r>
      <w:r w:rsidRPr="00483BE7">
        <w:rPr>
          <w:lang w:val="uk-UA"/>
        </w:rPr>
        <w:t>Натомість зараз рішення про ліквідацію та реорганізацію окружних та обласних прокуратур віднесено до компетенції Генерального прокурора, що дозволяє йому оперативно і швидко</w:t>
      </w:r>
      <w:r>
        <w:rPr>
          <w:lang w:val="uk-UA"/>
        </w:rPr>
        <w:t xml:space="preserve"> змінювати систему прокуратури.</w:t>
      </w:r>
    </w:p>
    <w:p w:rsidR="00483BE7" w:rsidRPr="00483BE7" w:rsidRDefault="00483BE7" w:rsidP="00483BE7">
      <w:pPr>
        <w:spacing w:line="360" w:lineRule="auto"/>
        <w:ind w:firstLine="709"/>
        <w:jc w:val="both"/>
        <w:rPr>
          <w:lang w:val="uk-UA"/>
        </w:rPr>
      </w:pPr>
      <w:r w:rsidRPr="00483BE7">
        <w:rPr>
          <w:lang w:val="uk-UA"/>
        </w:rPr>
        <w:t>Показово, що єдиним органом прокуратури, якого не торкнулися вказані новації, стала Спеціалізована антикорупційна прокуратура, яка продовжує своє функціонування без жодних змін, за винятком хіба що того, що відтепер діє на правах самостійного структурного підрозділ</w:t>
      </w:r>
      <w:r>
        <w:rPr>
          <w:lang w:val="uk-UA"/>
        </w:rPr>
        <w:t xml:space="preserve">у Офісу Генерального прокурора. </w:t>
      </w:r>
      <w:r w:rsidRPr="00483BE7">
        <w:rPr>
          <w:lang w:val="uk-UA"/>
        </w:rPr>
        <w:t>Це можна пояснити посиленими гарантіями незалежності цього органу та високими наді</w:t>
      </w:r>
      <w:r>
        <w:rPr>
          <w:lang w:val="uk-UA"/>
        </w:rPr>
        <w:t>ями, які покладаються на нього.</w:t>
      </w:r>
    </w:p>
    <w:p w:rsidR="00483BE7" w:rsidRPr="00BD27EE" w:rsidRDefault="00483BE7" w:rsidP="00483BE7">
      <w:pPr>
        <w:spacing w:line="360" w:lineRule="auto"/>
        <w:ind w:firstLine="709"/>
        <w:jc w:val="center"/>
        <w:rPr>
          <w:b/>
          <w:u w:val="single"/>
          <w:lang w:val="uk-UA"/>
        </w:rPr>
      </w:pPr>
      <w:r w:rsidRPr="00BD27EE">
        <w:rPr>
          <w:b/>
          <w:u w:val="single"/>
          <w:lang w:val="uk-UA"/>
        </w:rPr>
        <w:lastRenderedPageBreak/>
        <w:t>Кадрове перезавантаження прокуратури</w:t>
      </w:r>
    </w:p>
    <w:p w:rsidR="00483BE7" w:rsidRPr="00483BE7" w:rsidRDefault="00483BE7" w:rsidP="00483BE7">
      <w:pPr>
        <w:spacing w:line="360" w:lineRule="auto"/>
        <w:ind w:firstLine="709"/>
        <w:jc w:val="both"/>
        <w:rPr>
          <w:lang w:val="uk-UA"/>
        </w:rPr>
      </w:pPr>
      <w:r w:rsidRPr="00483BE7">
        <w:rPr>
          <w:lang w:val="uk-UA"/>
        </w:rPr>
        <w:t>Кадрове перезавантаження є головною ціллю закону. Для цього буде проведено переатестацію чинних прокурорів та залучення до роботи нових,</w:t>
      </w:r>
      <w:r>
        <w:rPr>
          <w:lang w:val="uk-UA"/>
        </w:rPr>
        <w:t xml:space="preserve"> звісно, на конкурсних засадах.</w:t>
      </w:r>
    </w:p>
    <w:p w:rsidR="00483BE7" w:rsidRDefault="00F23958" w:rsidP="00483BE7">
      <w:pPr>
        <w:spacing w:line="360" w:lineRule="auto"/>
        <w:ind w:firstLine="709"/>
        <w:jc w:val="both"/>
        <w:rPr>
          <w:lang w:val="uk-UA"/>
        </w:rPr>
      </w:pPr>
      <w:r>
        <w:rPr>
          <w:noProof/>
          <w:lang w:eastAsia="ru-RU"/>
        </w:rPr>
        <w:pict>
          <v:rect id="Rectangle 495" o:spid="_x0000_s1118" style="position:absolute;left:0;text-align:left;margin-left:-16.4pt;margin-top:99.3pt;width:492.95pt;height:359.5pt;z-index:13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" stroked="f">
            <v:textbox style="mso-fit-shape-to-text:t">
              <w:txbxContent>
                <w:p w:rsidR="00877579" w:rsidRDefault="00877579">
                  <w:r>
                    <w:rPr>
                      <w:noProof/>
                      <w:lang w:eastAsia="ru-RU"/>
                    </w:rPr>
                    <w:drawing>
                      <wp:inline distT="0" distB="0" distL="0" distR="0">
                        <wp:extent cx="6049645" cy="4316730"/>
                        <wp:effectExtent l="19050" t="0" r="8255" b="0"/>
                        <wp:docPr id="509" name="Рисунок 509" descr="80787193_1546668515471405_151902948190008115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787193_1546668515471405_1519029481900081152_o"/>
                                <pic:cNvPicPr>
                                  <a:picLocks noChangeAspect="1" noChangeArrowheads="1"/>
                                </pic:cNvPicPr>
                              </pic:nvPicPr>
                              <pic:blipFill>
                                <a:blip r:embed="rId24"/>
                                <a:srcRect/>
                                <a:stretch>
                                  <a:fillRect/>
                                </a:stretch>
                              </pic:blipFill>
                              <pic:spPr bwMode="auto">
                                <a:xfrm>
                                  <a:off x="0" y="0"/>
                                  <a:ext cx="6049645" cy="4316730"/>
                                </a:xfrm>
                                <a:prstGeom prst="rect">
                                  <a:avLst/>
                                </a:prstGeom>
                                <a:noFill/>
                                <a:ln w="9525">
                                  <a:noFill/>
                                  <a:miter lim="800000"/>
                                  <a:headEnd/>
                                  <a:tailEnd/>
                                </a:ln>
                              </pic:spPr>
                            </pic:pic>
                          </a:graphicData>
                        </a:graphic>
                      </wp:inline>
                    </w:drawing>
                  </w:r>
                </w:p>
              </w:txbxContent>
            </v:textbox>
          </v:rect>
        </w:pict>
      </w:r>
      <w:r w:rsidR="00483BE7" w:rsidRPr="00483BE7">
        <w:rPr>
          <w:lang w:val="uk-UA"/>
        </w:rPr>
        <w:t>Для цього закон передбачає, що всі прокурори Генеральної прокуратури України, регіональних прокуратур, місцевих прокуратур, військових прокуратур вважаються такими, що персонально попереджені про можливе майбутнє звільнення у зв’язку з</w:t>
      </w:r>
      <w:r w:rsidR="00483BE7">
        <w:rPr>
          <w:lang w:val="uk-UA"/>
        </w:rPr>
        <w:t xml:space="preserve"> ліквідацією чи реорганізацією.</w:t>
      </w: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Pr="00483BE7"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237E1">
      <w:pPr>
        <w:spacing w:line="360" w:lineRule="auto"/>
        <w:jc w:val="both"/>
        <w:rPr>
          <w:lang w:val="uk-UA"/>
        </w:rPr>
      </w:pPr>
    </w:p>
    <w:p w:rsidR="004237E1" w:rsidRDefault="004237E1" w:rsidP="004237E1">
      <w:pPr>
        <w:spacing w:line="360" w:lineRule="auto"/>
        <w:jc w:val="both"/>
        <w:rPr>
          <w:lang w:val="uk-UA"/>
        </w:rPr>
      </w:pPr>
    </w:p>
    <w:p w:rsidR="00483BE7" w:rsidRDefault="00483BE7" w:rsidP="00483BE7">
      <w:pPr>
        <w:spacing w:line="360" w:lineRule="auto"/>
        <w:ind w:firstLine="709"/>
        <w:jc w:val="both"/>
        <w:rPr>
          <w:lang w:val="uk-UA"/>
        </w:rPr>
      </w:pPr>
      <w:r w:rsidRPr="00483BE7">
        <w:rPr>
          <w:lang w:val="uk-UA"/>
        </w:rPr>
        <w:t>При проведенні атестації враховуватимуться не лише знання та вміння прокурора, а й дані про скарги, що надходили на нього, дисциплінарні провадження, показники його декларацій, матеріали таємної перевірки доброчесності та інша інформація, що характеризує доброчесність про</w:t>
      </w:r>
      <w:r>
        <w:rPr>
          <w:lang w:val="uk-UA"/>
        </w:rPr>
        <w:t>курора та додержання ним етики.</w:t>
      </w:r>
    </w:p>
    <w:p w:rsidR="004237E1" w:rsidRPr="00483BE7" w:rsidRDefault="00F23958" w:rsidP="00483BE7">
      <w:pPr>
        <w:spacing w:line="360" w:lineRule="auto"/>
        <w:ind w:firstLine="709"/>
        <w:jc w:val="both"/>
        <w:rPr>
          <w:lang w:val="uk-UA"/>
        </w:rPr>
      </w:pPr>
      <w:r>
        <w:rPr>
          <w:noProof/>
          <w:lang w:eastAsia="ru-RU"/>
        </w:rPr>
        <w:lastRenderedPageBreak/>
        <w:pict>
          <v:rect id="Rectangle 496" o:spid="_x0000_s1081" style="position:absolute;left:0;text-align:left;margin-left:-12.2pt;margin-top:9.7pt;width:496.05pt;height:285pt;z-index:13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" stroked="f">
            <v:textbox style="mso-fit-shape-to-text:t">
              <w:txbxContent>
                <w:p w:rsidR="00877579" w:rsidRDefault="00877579">
                  <w:r>
                    <w:rPr>
                      <w:noProof/>
                      <w:lang w:eastAsia="ru-RU"/>
                    </w:rPr>
                    <w:drawing>
                      <wp:inline distT="0" distB="0" distL="0" distR="0">
                        <wp:extent cx="6102985" cy="3370580"/>
                        <wp:effectExtent l="19050" t="0" r="0" b="0"/>
                        <wp:docPr id="510" name="Рисунок 510" descr="80980712_1546668398804750_166153525124084531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0980712_1546668398804750_1661535251240845312_o"/>
                                <pic:cNvPicPr>
                                  <a:picLocks noChangeAspect="1" noChangeArrowheads="1"/>
                                </pic:cNvPicPr>
                              </pic:nvPicPr>
                              <pic:blipFill>
                                <a:blip r:embed="rId25"/>
                                <a:srcRect/>
                                <a:stretch>
                                  <a:fillRect/>
                                </a:stretch>
                              </pic:blipFill>
                              <pic:spPr bwMode="auto">
                                <a:xfrm>
                                  <a:off x="0" y="0"/>
                                  <a:ext cx="6102985" cy="3370580"/>
                                </a:xfrm>
                                <a:prstGeom prst="rect">
                                  <a:avLst/>
                                </a:prstGeom>
                                <a:noFill/>
                                <a:ln w="9525">
                                  <a:noFill/>
                                  <a:miter lim="800000"/>
                                  <a:headEnd/>
                                  <a:tailEnd/>
                                </a:ln>
                              </pic:spPr>
                            </pic:pic>
                          </a:graphicData>
                        </a:graphic>
                      </wp:inline>
                    </w:drawing>
                  </w:r>
                </w:p>
              </w:txbxContent>
            </v:textbox>
          </v:rect>
        </w:pict>
      </w: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237E1" w:rsidRDefault="004237E1" w:rsidP="00483BE7">
      <w:pPr>
        <w:spacing w:line="360" w:lineRule="auto"/>
        <w:ind w:firstLine="709"/>
        <w:jc w:val="both"/>
        <w:rPr>
          <w:lang w:val="uk-UA"/>
        </w:rPr>
      </w:pPr>
    </w:p>
    <w:p w:rsidR="00483BE7" w:rsidRPr="00483BE7" w:rsidRDefault="00483BE7" w:rsidP="00483BE7">
      <w:pPr>
        <w:spacing w:line="360" w:lineRule="auto"/>
        <w:ind w:firstLine="709"/>
        <w:jc w:val="both"/>
        <w:rPr>
          <w:lang w:val="uk-UA"/>
        </w:rPr>
      </w:pPr>
      <w:r>
        <w:rPr>
          <w:lang w:val="uk-UA"/>
        </w:rPr>
        <w:t>Ще</w:t>
      </w:r>
      <w:r w:rsidRPr="00483BE7">
        <w:rPr>
          <w:lang w:val="uk-UA"/>
        </w:rPr>
        <w:t xml:space="preserve"> більше, будь-яка особа матиме право подавати до відповідної кадрової комісії відомості, які можуть свідчити про невідповідність прокурора критеріям компетентності, проф</w:t>
      </w:r>
      <w:r>
        <w:rPr>
          <w:lang w:val="uk-UA"/>
        </w:rPr>
        <w:t>есійної етики та доброчесності.</w:t>
      </w:r>
    </w:p>
    <w:p w:rsidR="00483BE7" w:rsidRPr="00483BE7" w:rsidRDefault="00483BE7" w:rsidP="00483BE7">
      <w:pPr>
        <w:spacing w:line="360" w:lineRule="auto"/>
        <w:ind w:firstLine="709"/>
        <w:jc w:val="both"/>
        <w:rPr>
          <w:lang w:val="uk-UA"/>
        </w:rPr>
      </w:pPr>
      <w:r w:rsidRPr="00483BE7">
        <w:rPr>
          <w:lang w:val="uk-UA"/>
        </w:rPr>
        <w:t>В результаті всі прокурори (крім Генерального прокурора та прокурорів Спеціалізованої антикорупційної прокуратури) пройдуть суворий прозорий та публічний відбір, від якого не врятує ані перебування на лікарняному</w:t>
      </w:r>
      <w:r>
        <w:rPr>
          <w:lang w:val="uk-UA"/>
        </w:rPr>
        <w:t>, ані відпустка чи відрядження.</w:t>
      </w:r>
    </w:p>
    <w:p w:rsidR="00483BE7" w:rsidRPr="00483BE7" w:rsidRDefault="00483BE7" w:rsidP="00483BE7">
      <w:pPr>
        <w:spacing w:line="360" w:lineRule="auto"/>
        <w:ind w:firstLine="709"/>
        <w:jc w:val="both"/>
        <w:rPr>
          <w:lang w:val="uk-UA"/>
        </w:rPr>
      </w:pPr>
      <w:r w:rsidRPr="00483BE7">
        <w:rPr>
          <w:lang w:val="uk-UA"/>
        </w:rPr>
        <w:t>Одночасно з цим прокуратура відчинить двері для новачків — вони отримають можливість взяти участь у конкурсі на вакантні посади, які з’явилися після звільнення прокурорів за власним бажанням, неуспішного проходження атестації або з інших підстав. Таким чином, буде забезпечено приплив «свіжої крові», тобто молодих і незаангажованих кадрів, що дозволить зруйнуват</w:t>
      </w:r>
      <w:r>
        <w:rPr>
          <w:lang w:val="uk-UA"/>
        </w:rPr>
        <w:t>и прокурорську корпоративність.</w:t>
      </w:r>
    </w:p>
    <w:p w:rsidR="00483BE7" w:rsidRDefault="00F23958" w:rsidP="00483BE7">
      <w:pPr>
        <w:spacing w:line="360" w:lineRule="auto"/>
        <w:ind w:firstLine="709"/>
        <w:jc w:val="both"/>
        <w:rPr>
          <w:lang w:val="uk-UA"/>
        </w:rPr>
      </w:pPr>
      <w:r>
        <w:rPr>
          <w:noProof/>
          <w:lang w:eastAsia="ru-RU"/>
        </w:rPr>
        <w:pict>
          <v:rect id="Rectangle 497" o:spid="_x0000_s1117" style="position:absolute;left:0;text-align:left;margin-left:-23.1pt;margin-top:149.15pt;width:493.95pt;height:314.35pt;z-index: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Sehw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" stroked="f">
            <v:textbox>
              <w:txbxContent>
                <w:p w:rsidR="00877579" w:rsidRDefault="00877579">
                  <w:r>
                    <w:rPr>
                      <w:noProof/>
                      <w:lang w:eastAsia="ru-RU"/>
                    </w:rPr>
                    <w:drawing>
                      <wp:inline distT="0" distB="0" distL="0" distR="0">
                        <wp:extent cx="6102985" cy="3742690"/>
                        <wp:effectExtent l="19050" t="0" r="0" b="0"/>
                        <wp:docPr id="511" name="Рисунок 511" descr="80509831_1546668625471394_701655744863482675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0509831_1546668625471394_7016557448634826752_o"/>
                                <pic:cNvPicPr>
                                  <a:picLocks noChangeAspect="1" noChangeArrowheads="1"/>
                                </pic:cNvPicPr>
                              </pic:nvPicPr>
                              <pic:blipFill>
                                <a:blip r:embed="rId26"/>
                                <a:srcRect/>
                                <a:stretch>
                                  <a:fillRect/>
                                </a:stretch>
                              </pic:blipFill>
                              <pic:spPr bwMode="auto">
                                <a:xfrm>
                                  <a:off x="0" y="0"/>
                                  <a:ext cx="6102985" cy="3742690"/>
                                </a:xfrm>
                                <a:prstGeom prst="rect">
                                  <a:avLst/>
                                </a:prstGeom>
                                <a:noFill/>
                                <a:ln w="9525">
                                  <a:noFill/>
                                  <a:miter lim="800000"/>
                                  <a:headEnd/>
                                  <a:tailEnd/>
                                </a:ln>
                              </pic:spPr>
                            </pic:pic>
                          </a:graphicData>
                        </a:graphic>
                      </wp:inline>
                    </w:drawing>
                  </w:r>
                </w:p>
              </w:txbxContent>
            </v:textbox>
          </v:rect>
        </w:pict>
      </w:r>
      <w:r w:rsidR="00483BE7" w:rsidRPr="00483BE7">
        <w:rPr>
          <w:lang w:val="uk-UA"/>
        </w:rPr>
        <w:t xml:space="preserve">Кадрове перезавантаження також передбачає скорочення кількості працівників прокуратури щонайменше на третину — з 15 000 осіб до 10 000. Таке скорочення переважно відбудеться за рахунок працівників Офісу Генерального </w:t>
      </w:r>
      <w:r w:rsidR="00483BE7" w:rsidRPr="00483BE7">
        <w:rPr>
          <w:lang w:val="uk-UA"/>
        </w:rPr>
        <w:lastRenderedPageBreak/>
        <w:t>прокурора та обласних прокуратур, чиї бюрократичні апарати надмірно роздуті, тоді як нижча ланка прокуратури є перевантаж</w:t>
      </w:r>
      <w:r w:rsidR="00483BE7">
        <w:rPr>
          <w:lang w:val="uk-UA"/>
        </w:rPr>
        <w:t>еною і відчуває нестачу кадрів.</w:t>
      </w:r>
    </w:p>
    <w:p w:rsidR="00BD27EE" w:rsidRDefault="00913081" w:rsidP="00913081">
      <w:pPr>
        <w:spacing w:line="360" w:lineRule="auto"/>
        <w:ind w:firstLine="709"/>
        <w:jc w:val="both"/>
        <w:rPr>
          <w:lang w:val="uk-UA"/>
        </w:rPr>
      </w:pPr>
      <w:r>
        <w:rPr>
          <w:noProof/>
          <w:lang w:eastAsia="ru-RU"/>
        </w:rPr>
        <w:drawing>
          <wp:inline distT="0" distB="0" distL="0" distR="0">
            <wp:extent cx="5986145" cy="3115310"/>
            <wp:effectExtent l="19050" t="0" r="0" b="0"/>
            <wp:docPr id="51" name="Рисунок 51" descr="80287150_1546668572138066_711916444926450073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0287150_1546668572138066_7119164449264500736_o"/>
                    <pic:cNvPicPr>
                      <a:picLocks noChangeAspect="1" noChangeArrowheads="1"/>
                    </pic:cNvPicPr>
                  </pic:nvPicPr>
                  <pic:blipFill>
                    <a:blip r:embed="rId27"/>
                    <a:srcRect/>
                    <a:stretch>
                      <a:fillRect/>
                    </a:stretch>
                  </pic:blipFill>
                  <pic:spPr bwMode="auto">
                    <a:xfrm>
                      <a:off x="0" y="0"/>
                      <a:ext cx="5986145" cy="3115310"/>
                    </a:xfrm>
                    <a:prstGeom prst="rect">
                      <a:avLst/>
                    </a:prstGeom>
                    <a:noFill/>
                    <a:ln w="9525">
                      <a:noFill/>
                      <a:miter lim="800000"/>
                      <a:headEnd/>
                      <a:tailEnd/>
                    </a:ln>
                  </pic:spPr>
                </pic:pic>
              </a:graphicData>
            </a:graphic>
          </wp:inline>
        </w:drawing>
      </w:r>
    </w:p>
    <w:p w:rsidR="00BD27EE" w:rsidRDefault="00F23958" w:rsidP="00913081">
      <w:pPr>
        <w:spacing w:line="360" w:lineRule="auto"/>
        <w:ind w:firstLine="709"/>
        <w:jc w:val="both"/>
        <w:rPr>
          <w:lang w:val="uk-UA"/>
        </w:rPr>
      </w:pPr>
      <w:r>
        <w:rPr>
          <w:noProof/>
          <w:lang w:eastAsia="ru-RU"/>
        </w:rPr>
        <w:pict>
          <v:rect id="Rectangle 498" o:spid="_x0000_s1116" style="position:absolute;left:0;text-align:left;margin-left:-23.1pt;margin-top:57.1pt;width:20.75pt;height:35.7pt;z-index:1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" stroked="f">
            <v:textbox style="mso-fit-shape-to-text:t">
              <w:txbxContent>
                <w:p w:rsidR="00877579" w:rsidRDefault="00877579"/>
              </w:txbxContent>
            </v:textbox>
          </v:rect>
        </w:pict>
      </w:r>
      <w:r w:rsidR="00483BE7" w:rsidRPr="00483BE7">
        <w:rPr>
          <w:lang w:val="uk-UA"/>
        </w:rPr>
        <w:t>Водночас для тих прокурорів, які залишаться, передбачено приємний матеріальний бонус</w:t>
      </w:r>
      <w:r w:rsidR="00483BE7">
        <w:rPr>
          <w:lang w:val="uk-UA"/>
        </w:rPr>
        <w:t xml:space="preserve"> — підвищення заробітної плати.</w:t>
      </w:r>
    </w:p>
    <w:p w:rsidR="00BD27EE" w:rsidRPr="00483BE7" w:rsidRDefault="00483BE7" w:rsidP="00BD27EE">
      <w:pPr>
        <w:spacing w:line="360" w:lineRule="auto"/>
        <w:ind w:firstLine="709"/>
        <w:jc w:val="both"/>
        <w:rPr>
          <w:lang w:val="uk-UA"/>
        </w:rPr>
      </w:pPr>
      <w:r w:rsidRPr="00483BE7">
        <w:rPr>
          <w:lang w:val="uk-UA"/>
        </w:rPr>
        <w:t xml:space="preserve">Згідно з наведеною у законі формулою, її розмір для конкретних прокурорських посад вираховується із застосуванням відповідних коефіцієнтів від базового рівня посадового окладу </w:t>
      </w:r>
      <w:r>
        <w:rPr>
          <w:lang w:val="uk-UA"/>
        </w:rPr>
        <w:t>прокурора окружної прокуратури.</w:t>
      </w:r>
    </w:p>
    <w:p w:rsidR="00483BE7" w:rsidRPr="00483BE7" w:rsidRDefault="00483BE7" w:rsidP="00483BE7">
      <w:pPr>
        <w:spacing w:line="360" w:lineRule="auto"/>
        <w:ind w:firstLine="709"/>
        <w:jc w:val="both"/>
        <w:rPr>
          <w:lang w:val="uk-UA"/>
        </w:rPr>
      </w:pPr>
      <w:r w:rsidRPr="00483BE7">
        <w:rPr>
          <w:lang w:val="uk-UA"/>
        </w:rPr>
        <w:t>Закон передбачає збільшення останнього з 12 до 15 прожиткових мінімумів. Нагадаємо, що з 1 липня 2019 року він встановлюється у розмірі 2007 грн, тобто мінімальна заробітна плата проку</w:t>
      </w:r>
      <w:r>
        <w:rPr>
          <w:lang w:val="uk-UA"/>
        </w:rPr>
        <w:t>рора становитиме 30105 гривень.</w:t>
      </w:r>
    </w:p>
    <w:p w:rsidR="00483BE7" w:rsidRPr="00BD27EE" w:rsidRDefault="00483BE7" w:rsidP="00483BE7">
      <w:pPr>
        <w:spacing w:line="360" w:lineRule="auto"/>
        <w:ind w:firstLine="709"/>
        <w:jc w:val="both"/>
        <w:rPr>
          <w:b/>
          <w:u w:val="single"/>
          <w:lang w:val="uk-UA"/>
        </w:rPr>
      </w:pPr>
      <w:r w:rsidRPr="00BD27EE">
        <w:rPr>
          <w:b/>
          <w:u w:val="single"/>
          <w:lang w:val="uk-UA"/>
        </w:rPr>
        <w:t>Розширення повноважень Генпрокурора</w:t>
      </w:r>
    </w:p>
    <w:p w:rsidR="00483BE7" w:rsidRPr="00483BE7" w:rsidRDefault="00483BE7" w:rsidP="00483BE7">
      <w:pPr>
        <w:spacing w:line="360" w:lineRule="auto"/>
        <w:ind w:firstLine="709"/>
        <w:jc w:val="both"/>
        <w:rPr>
          <w:lang w:val="uk-UA"/>
        </w:rPr>
      </w:pPr>
      <w:r w:rsidRPr="00483BE7">
        <w:rPr>
          <w:lang w:val="uk-UA"/>
        </w:rPr>
        <w:t>Ще однією ключовою характеристикою закону є суттєве розширення повноважень Генерального прокурора. Разом з тим закон повернув вимоги наявності у Генерального прокурора вищої юридичної освіти та стажу роботи в галузі права не менше п’яти років, що дозволяє займати цю п</w:t>
      </w:r>
      <w:r>
        <w:rPr>
          <w:lang w:val="uk-UA"/>
        </w:rPr>
        <w:t>осаду лише професійному юристу.</w:t>
      </w:r>
    </w:p>
    <w:p w:rsidR="00483BE7" w:rsidRPr="00483BE7" w:rsidRDefault="00483BE7" w:rsidP="00483BE7">
      <w:pPr>
        <w:spacing w:line="360" w:lineRule="auto"/>
        <w:ind w:firstLine="709"/>
        <w:jc w:val="both"/>
        <w:rPr>
          <w:lang w:val="uk-UA"/>
        </w:rPr>
      </w:pPr>
      <w:r w:rsidRPr="00483BE7">
        <w:rPr>
          <w:lang w:val="uk-UA"/>
        </w:rPr>
        <w:lastRenderedPageBreak/>
        <w:t>На перехідний період Генеральному прокуророві надається низка важливих тимчасових повноважень, зокрема, визначати перелік, склад і порядок роботи кадрових комісій; порядок розгляду ними скарг на прокурорів та процедуру здійснення дисциплінарного провадження; порядок звільнення прокурорів у разі ліквідації, реорганізації або скорочення кількості прок</w:t>
      </w:r>
      <w:r>
        <w:rPr>
          <w:lang w:val="uk-UA"/>
        </w:rPr>
        <w:t>урорів органу прокуратури тощо.</w:t>
      </w:r>
    </w:p>
    <w:p w:rsidR="00483BE7" w:rsidRPr="00483BE7" w:rsidRDefault="00483BE7" w:rsidP="00483BE7">
      <w:pPr>
        <w:spacing w:line="360" w:lineRule="auto"/>
        <w:ind w:firstLine="709"/>
        <w:jc w:val="both"/>
        <w:rPr>
          <w:lang w:val="uk-UA"/>
        </w:rPr>
      </w:pPr>
      <w:r w:rsidRPr="00483BE7">
        <w:rPr>
          <w:lang w:val="uk-UA"/>
        </w:rPr>
        <w:t>Таким чином, Генеральний прокурор на найближчі два роки зосереджує у своїх руках всю повноту влади щодо здійснення кадрового перезавантаження прокуратури. Це робить нинішнього очільника прокуратури персонально відпов</w:t>
      </w:r>
      <w:r>
        <w:rPr>
          <w:lang w:val="uk-UA"/>
        </w:rPr>
        <w:t>ідальним за результати реформи.</w:t>
      </w:r>
    </w:p>
    <w:p w:rsidR="00483BE7" w:rsidRPr="00BD27EE" w:rsidRDefault="00483BE7" w:rsidP="00483BE7">
      <w:pPr>
        <w:spacing w:line="360" w:lineRule="auto"/>
        <w:ind w:firstLine="709"/>
        <w:jc w:val="both"/>
        <w:rPr>
          <w:b/>
          <w:u w:val="single"/>
          <w:lang w:val="uk-UA"/>
        </w:rPr>
      </w:pPr>
      <w:r w:rsidRPr="00BD27EE">
        <w:rPr>
          <w:b/>
          <w:u w:val="single"/>
          <w:lang w:val="uk-UA"/>
        </w:rPr>
        <w:t>Без чинів</w:t>
      </w:r>
    </w:p>
    <w:p w:rsidR="00483BE7" w:rsidRPr="00483BE7" w:rsidRDefault="00483BE7" w:rsidP="00483BE7">
      <w:pPr>
        <w:spacing w:line="360" w:lineRule="auto"/>
        <w:ind w:firstLine="709"/>
        <w:jc w:val="both"/>
        <w:rPr>
          <w:lang w:val="uk-UA"/>
        </w:rPr>
      </w:pPr>
      <w:r w:rsidRPr="00483BE7">
        <w:rPr>
          <w:lang w:val="uk-UA"/>
        </w:rPr>
        <w:t>Законом також скасовується Положення про класні чини працівників органів прокуратури України. Це означає, що прокурори остаточно позбавляються класних чинів – аналогів офіцерських звань, що сприймалися як рудименти радянського минулого та оз</w:t>
      </w:r>
      <w:r>
        <w:rPr>
          <w:lang w:val="uk-UA"/>
        </w:rPr>
        <w:t>наки мілітаризації прокуратури.</w:t>
      </w:r>
    </w:p>
    <w:p w:rsidR="00483BE7" w:rsidRPr="00BD27EE" w:rsidRDefault="00483BE7" w:rsidP="00483BE7">
      <w:pPr>
        <w:spacing w:line="360" w:lineRule="auto"/>
        <w:ind w:firstLine="709"/>
        <w:jc w:val="both"/>
        <w:rPr>
          <w:b/>
          <w:u w:val="single"/>
          <w:lang w:val="uk-UA"/>
        </w:rPr>
      </w:pPr>
      <w:r w:rsidRPr="00BD27EE">
        <w:rPr>
          <w:b/>
          <w:u w:val="single"/>
          <w:lang w:val="uk-UA"/>
        </w:rPr>
        <w:t>Ризики реформи</w:t>
      </w:r>
    </w:p>
    <w:p w:rsidR="00483BE7" w:rsidRPr="00483BE7" w:rsidRDefault="00483BE7" w:rsidP="00483BE7">
      <w:pPr>
        <w:spacing w:line="360" w:lineRule="auto"/>
        <w:ind w:firstLine="709"/>
        <w:jc w:val="both"/>
        <w:rPr>
          <w:lang w:val="uk-UA"/>
        </w:rPr>
      </w:pPr>
      <w:r w:rsidRPr="00483BE7">
        <w:rPr>
          <w:lang w:val="uk-UA"/>
        </w:rPr>
        <w:t>Попри очевидну важливість, майбутня реформа м</w:t>
      </w:r>
      <w:r>
        <w:rPr>
          <w:lang w:val="uk-UA"/>
        </w:rPr>
        <w:t>ає низку суттєвих ризиків.</w:t>
      </w:r>
    </w:p>
    <w:p w:rsidR="00483BE7" w:rsidRPr="00483BE7" w:rsidRDefault="00483BE7" w:rsidP="00483BE7">
      <w:pPr>
        <w:spacing w:line="360" w:lineRule="auto"/>
        <w:ind w:firstLine="709"/>
        <w:jc w:val="both"/>
        <w:rPr>
          <w:lang w:val="uk-UA"/>
        </w:rPr>
      </w:pPr>
      <w:r w:rsidRPr="00BD27EE">
        <w:rPr>
          <w:b/>
          <w:lang w:val="uk-UA"/>
        </w:rPr>
        <w:t>По-перше</w:t>
      </w:r>
      <w:r w:rsidRPr="00483BE7">
        <w:rPr>
          <w:lang w:val="uk-UA"/>
        </w:rPr>
        <w:t>, ключова роль у кадровому перезавантаженні прокурорів відіграватимуть кадрові комісії Офісу Генерального прокурора та обласних прокуратур. Оскільки реальне оновлення прокурорського корпусу безпосередньо залежить від професійності, об’єктивності й неупередженості членів кадрових комісій, постає питання</w:t>
      </w:r>
      <w:r>
        <w:rPr>
          <w:lang w:val="uk-UA"/>
        </w:rPr>
        <w:t>, як і з кого їх комплектувати.</w:t>
      </w:r>
    </w:p>
    <w:p w:rsidR="00483BE7" w:rsidRPr="00483BE7" w:rsidRDefault="00483BE7" w:rsidP="00483BE7">
      <w:pPr>
        <w:spacing w:line="360" w:lineRule="auto"/>
        <w:ind w:firstLine="709"/>
        <w:jc w:val="both"/>
        <w:rPr>
          <w:lang w:val="uk-UA"/>
        </w:rPr>
      </w:pPr>
      <w:r w:rsidRPr="00BD27EE">
        <w:rPr>
          <w:b/>
          <w:lang w:val="uk-UA"/>
        </w:rPr>
        <w:t>По-друге</w:t>
      </w:r>
      <w:r w:rsidRPr="00483BE7">
        <w:rPr>
          <w:lang w:val="uk-UA"/>
        </w:rPr>
        <w:t xml:space="preserve">, реформу необхідно організувати і провести таким чином, щоб вона не паралізувала роботу прокуратури. Приклад формування місцевих прокуратур у 2015 році показав, що найкраще склали тести ті прокурори, які завчасно пішли у відпустку чи на лікарняний, щоб підготуватися до завдань. Натомість ті їхні колеги, які в цей час сумлінно виконували свої повноваження: </w:t>
      </w:r>
      <w:r w:rsidRPr="00483BE7">
        <w:rPr>
          <w:lang w:val="uk-UA"/>
        </w:rPr>
        <w:lastRenderedPageBreak/>
        <w:t>складали процесуальні документи та ходили в суди, просто не мали достатнього часу для підготов</w:t>
      </w:r>
      <w:r>
        <w:rPr>
          <w:lang w:val="uk-UA"/>
        </w:rPr>
        <w:t>ки і показали гірший результат.</w:t>
      </w:r>
    </w:p>
    <w:p w:rsidR="00483BE7" w:rsidRPr="00483BE7" w:rsidRDefault="00483BE7" w:rsidP="00483BE7">
      <w:pPr>
        <w:spacing w:line="360" w:lineRule="auto"/>
        <w:ind w:firstLine="709"/>
        <w:jc w:val="both"/>
        <w:rPr>
          <w:lang w:val="uk-UA"/>
        </w:rPr>
      </w:pPr>
      <w:r w:rsidRPr="00BD27EE">
        <w:rPr>
          <w:b/>
          <w:lang w:val="uk-UA"/>
        </w:rPr>
        <w:t>По-третє</w:t>
      </w:r>
      <w:r w:rsidRPr="00483BE7">
        <w:rPr>
          <w:lang w:val="uk-UA"/>
        </w:rPr>
        <w:t>, багато чого залежить від якості завдань та підходів до оцінки прокурорів під час атестації. Очевидно, що найголовніше завдання при цьому — відібрати тих прокурорів, які не просто вміють обрати правильну відповідь на тестових завданнях, а мають найкращі навички практичної реалізації цих знань. Адже найкращий юрист — не той, хто знає всі закони, а той, хто вміє знайти потрібну норму та правильно її заст</w:t>
      </w:r>
      <w:r>
        <w:rPr>
          <w:lang w:val="uk-UA"/>
        </w:rPr>
        <w:t>осувати.</w:t>
      </w:r>
    </w:p>
    <w:p w:rsidR="00483BE7" w:rsidRPr="00483BE7" w:rsidRDefault="00483BE7" w:rsidP="00483BE7">
      <w:pPr>
        <w:spacing w:line="360" w:lineRule="auto"/>
        <w:ind w:firstLine="709"/>
        <w:jc w:val="both"/>
        <w:rPr>
          <w:lang w:val="uk-UA"/>
        </w:rPr>
      </w:pPr>
      <w:r w:rsidRPr="00BD27EE">
        <w:rPr>
          <w:b/>
          <w:lang w:val="uk-UA"/>
        </w:rPr>
        <w:t>По-четверте</w:t>
      </w:r>
      <w:r w:rsidRPr="00483BE7">
        <w:rPr>
          <w:lang w:val="uk-UA"/>
        </w:rPr>
        <w:t>, суттєве, аж на 30%, скорочення чисельності працівників прокуратури може призвести до критичного перевантаження тих прокурорів, які залишаться в системі, яке не компенсує навіть підвищена</w:t>
      </w:r>
      <w:r w:rsidR="00BD27EE">
        <w:rPr>
          <w:lang w:val="uk-UA"/>
        </w:rPr>
        <w:t xml:space="preserve"> заробітна плата. Хоч тут можна</w:t>
      </w:r>
      <w:r w:rsidRPr="00483BE7">
        <w:rPr>
          <w:lang w:val="uk-UA"/>
        </w:rPr>
        <w:t xml:space="preserve"> нагадати, що чисельність працівників прокуратури мала зменшитися до 10</w:t>
      </w:r>
      <w:r>
        <w:rPr>
          <w:lang w:val="uk-UA"/>
        </w:rPr>
        <w:t xml:space="preserve"> 000 осіб ще 1 січня 2018 року.</w:t>
      </w:r>
    </w:p>
    <w:p w:rsidR="00483BE7" w:rsidRPr="00BD27EE" w:rsidRDefault="00483BE7" w:rsidP="00483BE7">
      <w:pPr>
        <w:spacing w:line="360" w:lineRule="auto"/>
        <w:ind w:firstLine="709"/>
        <w:jc w:val="both"/>
        <w:rPr>
          <w:b/>
          <w:u w:val="single"/>
          <w:lang w:val="uk-UA"/>
        </w:rPr>
      </w:pPr>
      <w:r w:rsidRPr="00BD27EE">
        <w:rPr>
          <w:b/>
          <w:u w:val="single"/>
          <w:lang w:val="uk-UA"/>
        </w:rPr>
        <w:t>Що далі?</w:t>
      </w:r>
    </w:p>
    <w:p w:rsidR="00483BE7" w:rsidRPr="00483BE7" w:rsidRDefault="00483BE7" w:rsidP="00483BE7">
      <w:pPr>
        <w:spacing w:line="360" w:lineRule="auto"/>
        <w:ind w:firstLine="709"/>
        <w:jc w:val="both"/>
        <w:rPr>
          <w:lang w:val="uk-UA"/>
        </w:rPr>
      </w:pPr>
      <w:r w:rsidRPr="00483BE7">
        <w:rPr>
          <w:lang w:val="uk-UA"/>
        </w:rPr>
        <w:t>Швидке й успішне проходження законом всіх необхідних етапів законодавчого процесу це лише початок значних зрушень та серйозних потрясінь, які очікують україн</w:t>
      </w:r>
      <w:r>
        <w:rPr>
          <w:lang w:val="uk-UA"/>
        </w:rPr>
        <w:t>ську прокуратуру.</w:t>
      </w:r>
    </w:p>
    <w:p w:rsidR="00483BE7" w:rsidRPr="00483BE7" w:rsidRDefault="00483BE7" w:rsidP="00483BE7">
      <w:pPr>
        <w:spacing w:line="360" w:lineRule="auto"/>
        <w:ind w:firstLine="709"/>
        <w:jc w:val="both"/>
        <w:rPr>
          <w:lang w:val="uk-UA"/>
        </w:rPr>
      </w:pPr>
      <w:r w:rsidRPr="00483BE7">
        <w:rPr>
          <w:lang w:val="uk-UA"/>
        </w:rPr>
        <w:t xml:space="preserve">Попереду у керівництва прокуратури створення кадрових комісій, розробка тестів і завдань для атестації та кропітка робота з очищення прокурорського корпусу і залучення до нього нових облич, а у прокурорів — підготовка до атестації, час на яку необхідно викроювати у напруженому робочому графіку: ніхто на час реформи не скасовує ані судові засідання, ані процесуальні дії, у </w:t>
      </w:r>
      <w:r>
        <w:rPr>
          <w:lang w:val="uk-UA"/>
        </w:rPr>
        <w:t>яких вони повинні брати участь.</w:t>
      </w:r>
    </w:p>
    <w:p w:rsidR="00483BE7" w:rsidRDefault="00483BE7" w:rsidP="00483BE7">
      <w:pPr>
        <w:spacing w:line="360" w:lineRule="auto"/>
        <w:ind w:firstLine="709"/>
        <w:jc w:val="both"/>
        <w:rPr>
          <w:lang w:val="uk-UA"/>
        </w:rPr>
      </w:pPr>
      <w:r w:rsidRPr="00483BE7">
        <w:rPr>
          <w:lang w:val="uk-UA"/>
        </w:rPr>
        <w:t>Саме тому важливо провести кадрове перезавантаження у гранично стислі строки з тим, щоб робота прокуратури не була паралізована, а процес реформ – не затягнувся, як це у нас часто буває, на роки, і не потонув у бюрократичній тяганині.</w:t>
      </w:r>
    </w:p>
    <w:p w:rsidR="0027131C" w:rsidRDefault="00BD27EE" w:rsidP="00913081">
      <w:pPr>
        <w:spacing w:line="360" w:lineRule="auto"/>
        <w:ind w:firstLine="709"/>
        <w:jc w:val="both"/>
        <w:rPr>
          <w:lang w:val="uk-UA"/>
        </w:rPr>
      </w:pPr>
      <w:r>
        <w:rPr>
          <w:lang w:val="uk-UA"/>
        </w:rPr>
        <w:lastRenderedPageBreak/>
        <w:t>Також, ми вважаємо за потрібне навести таблицю, у якій порівнюється редакція попереднього ЗУ «Про прокуратуру» та ЗУ «Про прокуратуру»</w:t>
      </w:r>
      <w:r w:rsidR="0027131C">
        <w:rPr>
          <w:lang w:val="uk-UA"/>
        </w:rPr>
        <w:t xml:space="preserve"> від 13.12.2019</w:t>
      </w:r>
      <w:r w:rsidR="00913081">
        <w:rPr>
          <w:lang w:val="uk-UA"/>
        </w:rPr>
        <w:t xml:space="preserve"> року.</w:t>
      </w:r>
    </w:p>
    <w:p w:rsidR="006B49EB" w:rsidRDefault="006B49EB" w:rsidP="00213ED5">
      <w:pPr>
        <w:spacing w:line="360" w:lineRule="auto"/>
        <w:jc w:val="both"/>
        <w:rPr>
          <w:lang w:val="uk-UA"/>
        </w:rPr>
      </w:pPr>
    </w:p>
    <w:p w:rsidR="006B49EB" w:rsidRPr="006B49EB" w:rsidRDefault="006B49EB" w:rsidP="006B49EB">
      <w:pPr>
        <w:spacing w:line="360" w:lineRule="auto"/>
        <w:ind w:firstLine="709"/>
        <w:jc w:val="center"/>
        <w:rPr>
          <w:lang w:val="uk-UA"/>
        </w:rPr>
      </w:pPr>
      <w:r w:rsidRPr="006B49EB">
        <w:rPr>
          <w:lang w:val="uk-UA"/>
        </w:rPr>
        <w:t>ПОРІВНЯЛЬНА ТАБЛИЦЯ</w:t>
      </w:r>
    </w:p>
    <w:p w:rsidR="006B49EB" w:rsidRDefault="006B49EB" w:rsidP="006B49EB">
      <w:pPr>
        <w:spacing w:line="360" w:lineRule="auto"/>
        <w:ind w:firstLine="709"/>
        <w:jc w:val="center"/>
        <w:rPr>
          <w:lang w:val="uk-UA"/>
        </w:rPr>
      </w:pPr>
      <w:r w:rsidRPr="006B49EB">
        <w:rPr>
          <w:lang w:val="uk-UA"/>
        </w:rPr>
        <w:t>до проекту Закону України «Про внесення змін до деяких законодавчих актів щодо першочергових заходів із реформи органів прокуратури»</w:t>
      </w:r>
    </w:p>
    <w:tbl>
      <w:tblPr>
        <w:tblpPr w:leftFromText="180" w:rightFromText="180" w:vertAnchor="text" w:horzAnchor="margin" w:tblpXSpec="center" w:tblpY="519"/>
        <w:tblW w:w="9180"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361"/>
        <w:gridCol w:w="4819"/>
      </w:tblGrid>
      <w:tr w:rsidR="00913081" w:rsidRPr="0013329C" w:rsidTr="00913081">
        <w:tc>
          <w:tcPr>
            <w:tcW w:w="4361" w:type="dxa"/>
            <w:tcBorders>
              <w:top w:val="single" w:sz="4" w:space="0" w:color="auto"/>
              <w:bottom w:val="single" w:sz="4" w:space="0" w:color="auto"/>
              <w:right w:val="single" w:sz="4" w:space="0" w:color="auto"/>
            </w:tcBorders>
          </w:tcPr>
          <w:p w:rsidR="00913081" w:rsidRPr="0013329C" w:rsidRDefault="00913081" w:rsidP="00913081">
            <w:pPr>
              <w:widowControl w:val="0"/>
              <w:autoSpaceDE w:val="0"/>
              <w:autoSpaceDN w:val="0"/>
              <w:adjustRightInd w:val="0"/>
              <w:spacing w:after="120" w:line="240" w:lineRule="auto"/>
              <w:ind w:right="-1"/>
              <w:jc w:val="center"/>
              <w:rPr>
                <w:b/>
                <w:bCs/>
                <w:position w:val="-1"/>
                <w:sz w:val="26"/>
                <w:szCs w:val="26"/>
              </w:rPr>
            </w:pPr>
            <w:r w:rsidRPr="0013329C">
              <w:rPr>
                <w:b/>
                <w:bCs/>
                <w:position w:val="-1"/>
                <w:sz w:val="26"/>
                <w:szCs w:val="26"/>
              </w:rPr>
              <w:t>Чинна редакція</w:t>
            </w:r>
          </w:p>
        </w:tc>
        <w:tc>
          <w:tcPr>
            <w:tcW w:w="4819" w:type="dxa"/>
            <w:tcBorders>
              <w:top w:val="single" w:sz="4" w:space="0" w:color="auto"/>
              <w:left w:val="single" w:sz="4" w:space="0" w:color="auto"/>
              <w:bottom w:val="single" w:sz="4" w:space="0" w:color="auto"/>
            </w:tcBorders>
          </w:tcPr>
          <w:p w:rsidR="00913081" w:rsidRPr="0013329C" w:rsidRDefault="00913081" w:rsidP="00913081">
            <w:pPr>
              <w:widowControl w:val="0"/>
              <w:autoSpaceDE w:val="0"/>
              <w:autoSpaceDN w:val="0"/>
              <w:adjustRightInd w:val="0"/>
              <w:spacing w:after="120" w:line="240" w:lineRule="auto"/>
              <w:ind w:right="-1"/>
              <w:jc w:val="center"/>
              <w:rPr>
                <w:b/>
                <w:bCs/>
                <w:position w:val="-1"/>
                <w:sz w:val="26"/>
                <w:szCs w:val="26"/>
              </w:rPr>
            </w:pPr>
            <w:r w:rsidRPr="0013329C">
              <w:rPr>
                <w:b/>
                <w:bCs/>
                <w:position w:val="-1"/>
                <w:sz w:val="26"/>
                <w:szCs w:val="26"/>
              </w:rPr>
              <w:t>Запропонованізміни</w:t>
            </w:r>
          </w:p>
        </w:tc>
      </w:tr>
    </w:tbl>
    <w:p w:rsidR="006B49EB" w:rsidRDefault="006B49EB" w:rsidP="00913081">
      <w:pPr>
        <w:spacing w:after="120" w:line="360" w:lineRule="auto"/>
        <w:rPr>
          <w:lang w:val="uk-UA"/>
        </w:rPr>
      </w:pPr>
    </w:p>
    <w:p w:rsidR="000D24FD" w:rsidRPr="000D24FD" w:rsidRDefault="000D24FD" w:rsidP="000D24FD">
      <w:pPr>
        <w:spacing w:after="0"/>
        <w:rPr>
          <w:vanish/>
        </w:rPr>
      </w:pPr>
    </w:p>
    <w:tbl>
      <w:tblPr>
        <w:tblpPr w:leftFromText="180" w:rightFromText="180" w:vertAnchor="text" w:horzAnchor="margin" w:tblpXSpec="center" w:tblpY="109"/>
        <w:tblW w:w="9180" w:type="dxa"/>
        <w:tblBorders>
          <w:left w:val="single" w:sz="4" w:space="0" w:color="auto"/>
          <w:right w:val="single" w:sz="4" w:space="0" w:color="auto"/>
        </w:tblBorders>
        <w:tblLayout w:type="fixed"/>
        <w:tblLook w:val="0000" w:firstRow="0" w:lastRow="0" w:firstColumn="0" w:lastColumn="0" w:noHBand="0" w:noVBand="0"/>
      </w:tblPr>
      <w:tblGrid>
        <w:gridCol w:w="4361"/>
        <w:gridCol w:w="4819"/>
      </w:tblGrid>
      <w:tr w:rsidR="006B49EB" w:rsidRPr="00F0695E" w:rsidTr="00913081">
        <w:tc>
          <w:tcPr>
            <w:tcW w:w="9180" w:type="dxa"/>
            <w:gridSpan w:val="2"/>
            <w:tcBorders>
              <w:top w:val="single" w:sz="4" w:space="0" w:color="auto"/>
              <w:bottom w:val="single" w:sz="4" w:space="0" w:color="auto"/>
            </w:tcBorders>
          </w:tcPr>
          <w:p w:rsidR="006B49EB" w:rsidRPr="00F0695E" w:rsidRDefault="006B49EB" w:rsidP="00913081">
            <w:pPr>
              <w:widowControl w:val="0"/>
              <w:autoSpaceDE w:val="0"/>
              <w:autoSpaceDN w:val="0"/>
              <w:adjustRightInd w:val="0"/>
              <w:spacing w:after="0" w:line="240" w:lineRule="auto"/>
              <w:jc w:val="center"/>
              <w:rPr>
                <w:rFonts w:eastAsia="Times New Roman"/>
                <w:b/>
                <w:bCs/>
                <w:position w:val="-1"/>
                <w:sz w:val="26"/>
                <w:szCs w:val="26"/>
                <w:lang w:val="uk-UA" w:eastAsia="uk-UA"/>
              </w:rPr>
            </w:pPr>
            <w:r w:rsidRPr="00F0695E">
              <w:rPr>
                <w:rFonts w:eastAsia="Times New Roman"/>
                <w:b/>
                <w:bCs/>
                <w:position w:val="-1"/>
                <w:sz w:val="26"/>
                <w:szCs w:val="26"/>
                <w:lang w:val="uk-UA" w:eastAsia="uk-UA"/>
              </w:rPr>
              <w:t>Закон України “Про прокуратуру”</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7.</w:t>
            </w:r>
            <w:r w:rsidRPr="00F0695E">
              <w:rPr>
                <w:rFonts w:eastAsia="Times New Roman"/>
                <w:position w:val="-1"/>
                <w:sz w:val="26"/>
                <w:szCs w:val="26"/>
                <w:lang w:val="uk-UA" w:eastAsia="uk-UA"/>
              </w:rPr>
              <w:t> Система прокуратури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 Систему прокуратури України становлять:</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w:t>
            </w:r>
            <w:r w:rsidRPr="00F0695E">
              <w:rPr>
                <w:rFonts w:eastAsia="Times New Roman"/>
                <w:b/>
                <w:bCs/>
                <w:position w:val="-1"/>
                <w:sz w:val="26"/>
                <w:szCs w:val="26"/>
                <w:lang w:val="uk-UA" w:eastAsia="uk-UA"/>
              </w:rPr>
              <w:t>Генеральна прокуратура України</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w:t>
            </w:r>
            <w:r w:rsidRPr="00F0695E">
              <w:rPr>
                <w:rFonts w:eastAsia="Times New Roman"/>
                <w:b/>
                <w:bCs/>
                <w:position w:val="-1"/>
                <w:sz w:val="26"/>
                <w:szCs w:val="26"/>
                <w:lang w:val="uk-UA" w:eastAsia="uk-UA"/>
              </w:rPr>
              <w:t>регіональні</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w:t>
            </w:r>
            <w:r w:rsidRPr="00F0695E">
              <w:rPr>
                <w:rFonts w:eastAsia="Times New Roman"/>
                <w:b/>
                <w:bCs/>
                <w:position w:val="-1"/>
                <w:sz w:val="26"/>
                <w:szCs w:val="26"/>
                <w:lang w:val="uk-UA" w:eastAsia="uk-UA"/>
              </w:rPr>
              <w:t>місцеві</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w:t>
            </w:r>
            <w:r w:rsidRPr="00F0695E">
              <w:rPr>
                <w:rFonts w:eastAsia="Times New Roman"/>
                <w:b/>
                <w:bCs/>
                <w:position w:val="-1"/>
                <w:sz w:val="26"/>
                <w:szCs w:val="26"/>
                <w:lang w:val="uk-UA" w:eastAsia="uk-UA"/>
              </w:rPr>
              <w:t>військові прокуратури</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5) Спеціалізована антикорупційна прокуратура.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До військових прокуратур належать Головна військова прокуратура (на правах структурного підрозділу Генеральної прокуратури України), військові прокуратури регіонів (на правах регіональних), військові прокуратури гарнізонів та інші військові прокуратури (на правах місцевих), перелік яких визначається в </w:t>
            </w:r>
            <w:hyperlink r:id="rId28" w:history="1">
              <w:r w:rsidRPr="00F0695E">
                <w:rPr>
                  <w:rFonts w:eastAsia="Times New Roman"/>
                  <w:b/>
                  <w:bCs/>
                  <w:position w:val="-1"/>
                  <w:sz w:val="26"/>
                  <w:szCs w:val="26"/>
                  <w:lang w:val="uk-UA" w:eastAsia="uk-UA"/>
                </w:rPr>
                <w:t>Додатку</w:t>
              </w:r>
            </w:hyperlink>
            <w:r w:rsidRPr="00F0695E">
              <w:rPr>
                <w:rFonts w:eastAsia="Times New Roman"/>
                <w:b/>
                <w:bCs/>
                <w:position w:val="-1"/>
                <w:sz w:val="26"/>
                <w:szCs w:val="26"/>
                <w:lang w:val="uk-UA" w:eastAsia="uk-UA"/>
              </w:rPr>
              <w:t> до цього Закону.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У разі якщо в силу виключних обставин у певних адміністративно-територіальних одиницях не діють органи прокуратури України, які мають здійснювати там нагляд, за рішенням Генерального прокурора виконання їх функцій може покладатися на військові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Утворення, реорганізація та ліквідація військових прокуратур, визначення їх статусу, компетенції, структури і штатів здійснюються Генеральним прокурором.</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Генеральна прокуратура України є органом прокуратури вищого рівня щодо регіональних та місцевих прокуратур, а регіональна прокуратура є органом прокуратури вищого рівня щодо місцевих прокуратур, розташованих у межах адміністративно-територіальної одиниці, що підпадає під територіальну юрисдикцію відповідної регіональної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7.</w:t>
            </w:r>
            <w:r w:rsidRPr="00F0695E">
              <w:rPr>
                <w:rFonts w:eastAsia="Times New Roman"/>
                <w:position w:val="-1"/>
                <w:sz w:val="26"/>
                <w:szCs w:val="26"/>
                <w:lang w:val="uk-UA" w:eastAsia="uk-UA"/>
              </w:rPr>
              <w:t> Система прокуратури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 Систему прокуратури України становлять:</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w:t>
            </w:r>
            <w:r w:rsidRPr="00F0695E">
              <w:rPr>
                <w:rFonts w:eastAsia="Times New Roman"/>
                <w:b/>
                <w:bCs/>
                <w:position w:val="-1"/>
                <w:sz w:val="26"/>
                <w:szCs w:val="26"/>
                <w:lang w:val="uk-UA" w:eastAsia="uk-UA"/>
              </w:rPr>
              <w:t>Офіс Генерального прокурора</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w:t>
            </w:r>
            <w:r w:rsidRPr="00F0695E">
              <w:rPr>
                <w:rFonts w:eastAsia="Times New Roman"/>
                <w:b/>
                <w:bCs/>
                <w:position w:val="-1"/>
                <w:sz w:val="26"/>
                <w:szCs w:val="26"/>
                <w:lang w:val="uk-UA" w:eastAsia="uk-UA"/>
              </w:rPr>
              <w:t>обласні</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w:t>
            </w:r>
            <w:r w:rsidRPr="00F0695E">
              <w:rPr>
                <w:rFonts w:eastAsia="Times New Roman"/>
                <w:b/>
                <w:bCs/>
                <w:position w:val="-1"/>
                <w:sz w:val="26"/>
                <w:szCs w:val="26"/>
                <w:lang w:val="uk-UA" w:eastAsia="uk-UA"/>
              </w:rPr>
              <w:t>окружні</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Виключити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5) Спеціалізована антикорупційна прокуратура.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2. У разі потреби рішенням Генерального прокурора можуть утворюватися спеціалізовані прокуратури на правах структурного підрозділу Офісу Генерального прокурора, на правах підрозділу обласних прокуратур, на правах підрозділу окружних прокуратур.</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Перелік, утворення, реорганізація та ліквідація спеціалізованих прокуратур, визначення їх статусу, компетенції, структури і штатів здійснюються Генеральним </w:t>
            </w:r>
            <w:r w:rsidRPr="00F0695E">
              <w:rPr>
                <w:rFonts w:eastAsia="Times New Roman"/>
                <w:b/>
                <w:bCs/>
                <w:position w:val="-1"/>
                <w:sz w:val="26"/>
                <w:szCs w:val="26"/>
                <w:lang w:val="uk-UA" w:eastAsia="uk-UA"/>
              </w:rPr>
              <w:lastRenderedPageBreak/>
              <w:t>прокурором.</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Офіс Генерального прокурора є органом прокуратури вищого рівня щодо обласних та окружних прокуратур, а обласна прокуратура є органом прокуратури вищого рівня щодо окружних прокуратур, розташованих у межах адміністративно-територіальної одиниці, що підпадає під територіальну юрисдикцію відповідної обласної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8.</w:t>
            </w:r>
            <w:r w:rsidRPr="00F0695E">
              <w:rPr>
                <w:rFonts w:eastAsia="Times New Roman"/>
                <w:position w:val="-1"/>
                <w:sz w:val="26"/>
                <w:szCs w:val="26"/>
                <w:lang w:val="uk-UA" w:eastAsia="uk-UA"/>
              </w:rPr>
              <w:t> Генеральна прокуратура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w:t>
            </w:r>
            <w:r w:rsidRPr="00F0695E">
              <w:rPr>
                <w:rFonts w:eastAsia="Times New Roman"/>
                <w:b/>
                <w:bCs/>
                <w:position w:val="-1"/>
                <w:sz w:val="26"/>
                <w:szCs w:val="26"/>
                <w:lang w:val="uk-UA" w:eastAsia="uk-UA"/>
              </w:rPr>
              <w:t>Генеральна прокуратура України</w:t>
            </w:r>
            <w:r w:rsidRPr="00F0695E">
              <w:rPr>
                <w:rFonts w:eastAsia="Times New Roman"/>
                <w:position w:val="-1"/>
                <w:sz w:val="26"/>
                <w:szCs w:val="26"/>
                <w:lang w:val="uk-UA" w:eastAsia="uk-UA"/>
              </w:rPr>
              <w:t xml:space="preserve"> організовує та координує діяльність усіх органів прокуратури з метою забезпечення ефективного виконання функцій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2. Генеральну прокуратуру України очолює Генеральний прокурор, який має першого заступника та чотирьох заступників, а також заступника Генерального прокурора - </w:t>
            </w:r>
            <w:r w:rsidRPr="00F0695E">
              <w:rPr>
                <w:rFonts w:eastAsia="Times New Roman"/>
                <w:b/>
                <w:bCs/>
                <w:position w:val="-1"/>
                <w:sz w:val="26"/>
                <w:szCs w:val="26"/>
                <w:lang w:val="uk-UA" w:eastAsia="uk-UA"/>
              </w:rPr>
              <w:lastRenderedPageBreak/>
              <w:t>Головного військового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У структурі </w:t>
            </w:r>
            <w:r w:rsidRPr="00F0695E">
              <w:rPr>
                <w:rFonts w:eastAsia="Times New Roman"/>
                <w:b/>
                <w:bCs/>
                <w:position w:val="-1"/>
                <w:sz w:val="26"/>
                <w:szCs w:val="26"/>
                <w:lang w:val="uk-UA" w:eastAsia="uk-UA"/>
              </w:rPr>
              <w:t>Генеральної прокуратури України</w:t>
            </w:r>
            <w:r w:rsidRPr="00F0695E">
              <w:rPr>
                <w:rFonts w:eastAsia="Times New Roman"/>
                <w:position w:val="-1"/>
                <w:sz w:val="26"/>
                <w:szCs w:val="26"/>
                <w:lang w:val="uk-UA" w:eastAsia="uk-UA"/>
              </w:rPr>
              <w:t xml:space="preserve"> утворюються департаменти, управління, відділи, а також Генеральна інспекція. Управління та відділи можуть бути самостійними або входити до складу департаменту (управління). Положення про самостійні структурні підрозділи </w:t>
            </w:r>
            <w:r w:rsidRPr="00F0695E">
              <w:rPr>
                <w:rFonts w:eastAsia="Times New Roman"/>
                <w:b/>
                <w:bCs/>
                <w:position w:val="-1"/>
                <w:sz w:val="26"/>
                <w:szCs w:val="26"/>
                <w:lang w:val="uk-UA" w:eastAsia="uk-UA"/>
              </w:rPr>
              <w:t>Генеральної прокуратури України</w:t>
            </w:r>
            <w:r w:rsidRPr="00F0695E">
              <w:rPr>
                <w:rFonts w:eastAsia="Times New Roman"/>
                <w:position w:val="-1"/>
                <w:sz w:val="26"/>
                <w:szCs w:val="26"/>
                <w:lang w:val="uk-UA" w:eastAsia="uk-UA"/>
              </w:rPr>
              <w:t xml:space="preserve"> затверджуються Генеральним прокурором.</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У Генеральній прокуратурі України утворюється (на правах самостійного структурного підрозділу) Головна військова прокуратура, яку очолює заступник Генерального прокурора - Головний військовий прокурор. На нього наказом Генерального прокурора може також покладатися виконання інших службових обов’язків.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5. У </w:t>
            </w:r>
            <w:r w:rsidRPr="00F0695E">
              <w:rPr>
                <w:rFonts w:eastAsia="Times New Roman"/>
                <w:b/>
                <w:bCs/>
                <w:position w:val="-1"/>
                <w:sz w:val="26"/>
                <w:szCs w:val="26"/>
                <w:lang w:val="uk-UA" w:eastAsia="uk-UA"/>
              </w:rPr>
              <w:t>Генеральній прокуратурі України</w:t>
            </w:r>
            <w:r w:rsidRPr="00F0695E">
              <w:rPr>
                <w:rFonts w:eastAsia="Times New Roman"/>
                <w:position w:val="-1"/>
                <w:sz w:val="26"/>
                <w:szCs w:val="26"/>
                <w:lang w:val="uk-UA" w:eastAsia="uk-UA"/>
              </w:rPr>
              <w:t xml:space="preserve"> утворюється (на правах самостійного структурного підрозділу) Спеціалізована антикорупційна прокуратура, на яку покладаються такі функції:</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8.</w:t>
            </w:r>
            <w:r w:rsidRPr="00F0695E">
              <w:rPr>
                <w:rFonts w:eastAsia="Times New Roman"/>
                <w:position w:val="-1"/>
                <w:sz w:val="26"/>
                <w:szCs w:val="26"/>
                <w:lang w:val="uk-UA" w:eastAsia="uk-UA"/>
              </w:rPr>
              <w:t> </w:t>
            </w:r>
            <w:r w:rsidRPr="00F0695E">
              <w:rPr>
                <w:rFonts w:eastAsia="Times New Roman"/>
                <w:b/>
                <w:bCs/>
                <w:position w:val="-1"/>
                <w:sz w:val="26"/>
                <w:szCs w:val="26"/>
                <w:lang w:val="uk-UA" w:eastAsia="uk-UA"/>
              </w:rPr>
              <w:t xml:space="preserve">Офіс Генерального прокурора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w:t>
            </w:r>
            <w:r w:rsidRPr="00F0695E">
              <w:rPr>
                <w:rFonts w:eastAsia="Times New Roman"/>
                <w:b/>
                <w:bCs/>
                <w:position w:val="-1"/>
                <w:sz w:val="26"/>
                <w:szCs w:val="26"/>
                <w:lang w:val="uk-UA" w:eastAsia="uk-UA"/>
              </w:rPr>
              <w:t xml:space="preserve">Офіс Генерального прокурора </w:t>
            </w:r>
            <w:r w:rsidRPr="00F0695E">
              <w:rPr>
                <w:rFonts w:eastAsia="Times New Roman"/>
                <w:position w:val="-1"/>
                <w:sz w:val="26"/>
                <w:szCs w:val="26"/>
                <w:lang w:val="uk-UA" w:eastAsia="uk-UA"/>
              </w:rPr>
              <w:t>організовує та координує діяльність усіх органів прокуратури з метою забезпечення ефективного виконання функцій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2. Офіс Генерального прокурора очолює Генеральний прокурор, який має першого заступника та заступників, а також заступника Генерального прокурора – керівника Спеціалізованої антикорупційної </w:t>
            </w:r>
            <w:r w:rsidRPr="00F0695E">
              <w:rPr>
                <w:rFonts w:eastAsia="Times New Roman"/>
                <w:b/>
                <w:bCs/>
                <w:position w:val="-1"/>
                <w:sz w:val="26"/>
                <w:szCs w:val="26"/>
                <w:lang w:val="uk-UA" w:eastAsia="uk-UA"/>
              </w:rPr>
              <w:lastRenderedPageBreak/>
              <w:t>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У структурі </w:t>
            </w:r>
            <w:r w:rsidRPr="00F0695E">
              <w:rPr>
                <w:rFonts w:eastAsia="Times New Roman"/>
                <w:b/>
                <w:bCs/>
                <w:position w:val="-1"/>
                <w:sz w:val="26"/>
                <w:szCs w:val="26"/>
                <w:lang w:val="uk-UA" w:eastAsia="uk-UA"/>
              </w:rPr>
              <w:t xml:space="preserve">Офісу Генерального прокурора </w:t>
            </w:r>
            <w:r w:rsidRPr="00F0695E">
              <w:rPr>
                <w:rFonts w:eastAsia="Times New Roman"/>
                <w:position w:val="-1"/>
                <w:sz w:val="26"/>
                <w:szCs w:val="26"/>
                <w:lang w:val="uk-UA" w:eastAsia="uk-UA"/>
              </w:rPr>
              <w:t xml:space="preserve">утворюються департаменти, управління, відділи, а також Генеральна інспекція. Управління та відділи можуть бути самостійними або входити до складу департаменту (управління). Положення про самостійні структурні підрозділи </w:t>
            </w:r>
            <w:r w:rsidRPr="00F0695E">
              <w:rPr>
                <w:rFonts w:eastAsia="Times New Roman"/>
                <w:b/>
                <w:bCs/>
                <w:position w:val="-1"/>
                <w:sz w:val="26"/>
                <w:szCs w:val="26"/>
                <w:lang w:val="uk-UA" w:eastAsia="uk-UA"/>
              </w:rPr>
              <w:t>Офісу Генерального прокурора</w:t>
            </w:r>
            <w:r w:rsidRPr="00F0695E">
              <w:rPr>
                <w:rFonts w:eastAsia="Times New Roman"/>
                <w:position w:val="-1"/>
                <w:sz w:val="26"/>
                <w:szCs w:val="26"/>
                <w:lang w:val="uk-UA" w:eastAsia="uk-UA"/>
              </w:rPr>
              <w:t xml:space="preserve"> затверджуються Генеральним прокурором.</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4. Виключити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5. В</w:t>
            </w:r>
            <w:r w:rsidRPr="00F0695E">
              <w:rPr>
                <w:rFonts w:eastAsia="Times New Roman"/>
                <w:b/>
                <w:bCs/>
                <w:position w:val="-1"/>
                <w:sz w:val="26"/>
                <w:szCs w:val="26"/>
                <w:lang w:val="uk-UA" w:eastAsia="uk-UA"/>
              </w:rPr>
              <w:t xml:space="preserve"> Офісі Генерального прокурора </w:t>
            </w:r>
            <w:r w:rsidRPr="00F0695E">
              <w:rPr>
                <w:rFonts w:eastAsia="Times New Roman"/>
                <w:position w:val="-1"/>
                <w:sz w:val="26"/>
                <w:szCs w:val="26"/>
                <w:lang w:val="uk-UA" w:eastAsia="uk-UA"/>
              </w:rPr>
              <w:t>утворюється (на правах самостійного структурного підрозділу) Спеціалізована антикорупційна прокуратура, на яку покладаються такі функції:</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8</w:t>
            </w:r>
            <w:r w:rsidRPr="00F0695E">
              <w:rPr>
                <w:rFonts w:eastAsia="Times New Roman"/>
                <w:b/>
                <w:bCs/>
                <w:position w:val="-1"/>
                <w:sz w:val="26"/>
                <w:szCs w:val="26"/>
                <w:vertAlign w:val="superscript"/>
                <w:lang w:val="uk-UA" w:eastAsia="uk-UA"/>
              </w:rPr>
              <w:t>-1</w:t>
            </w:r>
            <w:r w:rsidRPr="00F0695E">
              <w:rPr>
                <w:rFonts w:eastAsia="Times New Roman"/>
                <w:b/>
                <w:bCs/>
                <w:position w:val="-1"/>
                <w:sz w:val="26"/>
                <w:szCs w:val="26"/>
                <w:lang w:val="uk-UA" w:eastAsia="uk-UA"/>
              </w:rPr>
              <w:t>.</w:t>
            </w:r>
            <w:r w:rsidRPr="00F0695E">
              <w:rPr>
                <w:rFonts w:eastAsia="Times New Roman"/>
                <w:position w:val="-1"/>
                <w:sz w:val="26"/>
                <w:szCs w:val="26"/>
                <w:lang w:val="uk-UA" w:eastAsia="uk-UA"/>
              </w:rPr>
              <w:t> Особливості організації і діяльності Спеціалізованої антикорупційної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Призначення на адміністративну посаду в Спеціалізованій антикорупційній прокуратурі здійснюється за результатами відкритого конкурсу. На посади, передбачені </w:t>
            </w:r>
            <w:hyperlink r:id="rId29" w:history="1">
              <w:r w:rsidRPr="00F0695E">
                <w:rPr>
                  <w:rFonts w:eastAsia="Times New Roman"/>
                  <w:position w:val="-1"/>
                  <w:sz w:val="26"/>
                  <w:szCs w:val="26"/>
                  <w:lang w:val="uk-UA" w:eastAsia="uk-UA"/>
                </w:rPr>
                <w:t>пунктами 1-3</w:t>
              </w:r>
            </w:hyperlink>
            <w:r w:rsidRPr="00F0695E">
              <w:rPr>
                <w:rFonts w:eastAsia="Times New Roman"/>
                <w:position w:val="-1"/>
                <w:sz w:val="26"/>
                <w:szCs w:val="26"/>
                <w:lang w:val="uk-UA" w:eastAsia="uk-UA"/>
              </w:rPr>
              <w:t>частини третьої статті 39 цього Закону, призначення здійснюється Генеральним прокурором, а на посади, передбачені </w:t>
            </w:r>
            <w:hyperlink r:id="rId30" w:history="1">
              <w:r w:rsidRPr="00F0695E">
                <w:rPr>
                  <w:rFonts w:eastAsia="Times New Roman"/>
                  <w:position w:val="-1"/>
                  <w:sz w:val="26"/>
                  <w:szCs w:val="26"/>
                  <w:lang w:val="uk-UA" w:eastAsia="uk-UA"/>
                </w:rPr>
                <w:t xml:space="preserve">пунктами 4 і </w:t>
              </w:r>
              <w:r w:rsidRPr="00F0695E">
                <w:rPr>
                  <w:rFonts w:eastAsia="Times New Roman"/>
                  <w:position w:val="-1"/>
                  <w:sz w:val="26"/>
                  <w:szCs w:val="26"/>
                  <w:lang w:val="uk-UA" w:eastAsia="uk-UA"/>
                </w:rPr>
                <w:lastRenderedPageBreak/>
                <w:t>5</w:t>
              </w:r>
            </w:hyperlink>
            <w:r w:rsidRPr="00F0695E">
              <w:rPr>
                <w:rFonts w:eastAsia="Times New Roman"/>
                <w:position w:val="-1"/>
                <w:sz w:val="26"/>
                <w:szCs w:val="26"/>
                <w:lang w:val="uk-UA" w:eastAsia="uk-UA"/>
              </w:rPr>
              <w:t> частини третьої статті 39 цього Закону, - керівником Спеціалізованої антикорупційної прокуратури. Участь у конкурсі можуть брати особи, які відповідають вимогам, визначеним у </w:t>
            </w:r>
            <w:hyperlink r:id="rId31" w:history="1">
              <w:r w:rsidRPr="00F0695E">
                <w:rPr>
                  <w:rFonts w:eastAsia="Times New Roman"/>
                  <w:position w:val="-1"/>
                  <w:sz w:val="26"/>
                  <w:szCs w:val="26"/>
                  <w:lang w:val="uk-UA" w:eastAsia="uk-UA"/>
                </w:rPr>
                <w:t>статті 27</w:t>
              </w:r>
            </w:hyperlink>
            <w:r w:rsidRPr="00F0695E">
              <w:rPr>
                <w:rFonts w:eastAsia="Times New Roman"/>
                <w:position w:val="-1"/>
                <w:sz w:val="26"/>
                <w:szCs w:val="26"/>
                <w:lang w:val="uk-UA" w:eastAsia="uk-UA"/>
              </w:rPr>
              <w:t> цього Закону.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Інформація про дату, час та місце проведення конкурсу, кандидатів, які подали заяву про участь у конкурсі, оприлюднюється на офіційному веб-сайті </w:t>
            </w:r>
            <w:r w:rsidRPr="00F0695E">
              <w:rPr>
                <w:rFonts w:eastAsia="Times New Roman"/>
                <w:b/>
                <w:bCs/>
                <w:position w:val="-1"/>
                <w:sz w:val="26"/>
                <w:szCs w:val="26"/>
                <w:lang w:val="uk-UA" w:eastAsia="uk-UA"/>
              </w:rPr>
              <w:t>Генеральної прокуратури України</w:t>
            </w:r>
            <w:r w:rsidRPr="00F0695E">
              <w:rPr>
                <w:rFonts w:eastAsia="Times New Roman"/>
                <w:position w:val="-1"/>
                <w:sz w:val="26"/>
                <w:szCs w:val="26"/>
                <w:lang w:val="uk-UA" w:eastAsia="uk-UA"/>
              </w:rPr>
              <w:t xml:space="preserve"> не пізніше ніж за 24 години до початку конкурсу.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Конкурс на зайняття адміністративних посад у Спеціалізованій антикорупційній прокуратурі проводиться публічно, з вільним доступом представників засобів масової інформації, журналістів на засідання конкурсної комісії та із забезпеченням трансляції у режимі реального часу відео- та аудіоінформації із засідань конкурсної комісії в мережі Інтернет. Інформація про час та місце проведення засідання конкурсної комісії оприлюднюється на офіційному веб-сайті </w:t>
            </w:r>
            <w:r w:rsidRPr="00F0695E">
              <w:rPr>
                <w:rFonts w:eastAsia="Times New Roman"/>
                <w:b/>
                <w:bCs/>
                <w:position w:val="-1"/>
                <w:sz w:val="26"/>
                <w:szCs w:val="26"/>
                <w:lang w:val="uk-UA" w:eastAsia="uk-UA"/>
              </w:rPr>
              <w:t>Генеральної прокуратури України</w:t>
            </w:r>
            <w:r w:rsidRPr="00F0695E">
              <w:rPr>
                <w:rFonts w:eastAsia="Times New Roman"/>
                <w:position w:val="-1"/>
                <w:sz w:val="26"/>
                <w:szCs w:val="26"/>
                <w:lang w:val="uk-UA" w:eastAsia="uk-UA"/>
              </w:rPr>
              <w:t xml:space="preserve"> не пізніше ніж за 24 години до початку засідання.</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3. Спеціалізована антикорупційна прокуратура розташовується в службових приміщеннях Національного антикорупційного бюро України або в службових приміщеннях Генеральної прокуратури України (регіональної чи місцевої прокуратури), які розташовані окремо від інших службових приміщень Генеральної </w:t>
            </w:r>
            <w:r w:rsidRPr="00F0695E">
              <w:rPr>
                <w:rFonts w:eastAsia="Times New Roman"/>
                <w:b/>
                <w:bCs/>
                <w:position w:val="-1"/>
                <w:sz w:val="26"/>
                <w:szCs w:val="26"/>
                <w:lang w:val="uk-UA" w:eastAsia="uk-UA"/>
              </w:rPr>
              <w:lastRenderedPageBreak/>
              <w:t>прокуратури України (регіональної чи місцевої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6. Керівник Спеціалізованої антикорупційної прокуратури, його перший заступник і заступник в межах строку, на який їх було призначено, без їх згоди не можуть бути переведені до іншого підрозділу </w:t>
            </w:r>
            <w:r w:rsidRPr="00F0695E">
              <w:rPr>
                <w:rFonts w:eastAsia="Times New Roman"/>
                <w:b/>
                <w:bCs/>
                <w:position w:val="-1"/>
                <w:sz w:val="26"/>
                <w:szCs w:val="26"/>
                <w:lang w:val="uk-UA" w:eastAsia="uk-UA"/>
              </w:rPr>
              <w:t>Генеральної прокуратури України або до регіональної чи місцевої прокуратури</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7. Нагляд за досудовим розслідуванням корупційних злочинів у разі їх вчинення прокурором Спеціалізованої антикорупційної прокуратури здійснює прокурор, який визначається Генеральним прокурором із числа своїх заступників (крім керівника Спеціалізованої антикорупційної прокуратури) або керівників департаментів </w:t>
            </w:r>
            <w:r w:rsidRPr="00F0695E">
              <w:rPr>
                <w:rFonts w:eastAsia="Times New Roman"/>
                <w:b/>
                <w:bCs/>
                <w:position w:val="-1"/>
                <w:sz w:val="26"/>
                <w:szCs w:val="26"/>
                <w:lang w:val="uk-UA" w:eastAsia="uk-UA"/>
              </w:rPr>
              <w:t>Генеральної прокуратури України</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8. Заступник Генерального прокурора - керівник Спеціалізованої антикорупційної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7) в десятиденний строк з дня їх виникнення повідомляє Кваліфікаційно-дисциплінарну комісію прокурорів України про наявність вакантних або тимчасово вакантних посад у Спеціалізованій антикорупційній прокуратурі;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8</w:t>
            </w:r>
            <w:r w:rsidRPr="00F0695E">
              <w:rPr>
                <w:rFonts w:eastAsia="Times New Roman"/>
                <w:b/>
                <w:bCs/>
                <w:position w:val="-1"/>
                <w:sz w:val="26"/>
                <w:szCs w:val="26"/>
                <w:vertAlign w:val="superscript"/>
                <w:lang w:val="uk-UA" w:eastAsia="uk-UA"/>
              </w:rPr>
              <w:t>-1</w:t>
            </w:r>
            <w:r w:rsidRPr="00F0695E">
              <w:rPr>
                <w:rFonts w:eastAsia="Times New Roman"/>
                <w:b/>
                <w:bCs/>
                <w:position w:val="-1"/>
                <w:sz w:val="26"/>
                <w:szCs w:val="26"/>
                <w:lang w:val="uk-UA" w:eastAsia="uk-UA"/>
              </w:rPr>
              <w:t>.</w:t>
            </w:r>
            <w:r w:rsidRPr="00F0695E">
              <w:rPr>
                <w:rFonts w:eastAsia="Times New Roman"/>
                <w:position w:val="-1"/>
                <w:sz w:val="26"/>
                <w:szCs w:val="26"/>
                <w:lang w:val="uk-UA" w:eastAsia="uk-UA"/>
              </w:rPr>
              <w:t xml:space="preserve"> Особливості організації і діяльності Спеціалізованої антикорупційної прокуратури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Призначення на адміністративну посаду в Спеціалізованій антикорупційній прокуратурі здійснюється за результатами відкритого конкурсу. На посади, передбачені </w:t>
            </w:r>
            <w:hyperlink r:id="rId32" w:history="1">
              <w:r w:rsidRPr="00F0695E">
                <w:rPr>
                  <w:rFonts w:eastAsia="Times New Roman"/>
                  <w:position w:val="-1"/>
                  <w:sz w:val="26"/>
                  <w:szCs w:val="26"/>
                  <w:lang w:val="uk-UA" w:eastAsia="uk-UA"/>
                </w:rPr>
                <w:t>пунктами 1-3</w:t>
              </w:r>
            </w:hyperlink>
            <w:r w:rsidRPr="00F0695E">
              <w:rPr>
                <w:rFonts w:eastAsia="Times New Roman"/>
                <w:position w:val="-1"/>
                <w:sz w:val="26"/>
                <w:szCs w:val="26"/>
                <w:lang w:val="uk-UA" w:eastAsia="uk-UA"/>
              </w:rPr>
              <w:t>частини третьої статті 39 цього Закону, призначення здійснюється Генеральним прокурором, а на посади, передбачені </w:t>
            </w:r>
            <w:hyperlink r:id="rId33" w:history="1">
              <w:r w:rsidRPr="00F0695E">
                <w:rPr>
                  <w:rFonts w:eastAsia="Times New Roman"/>
                  <w:position w:val="-1"/>
                  <w:sz w:val="26"/>
                  <w:szCs w:val="26"/>
                  <w:lang w:val="uk-UA" w:eastAsia="uk-UA"/>
                </w:rPr>
                <w:t>пунктами 4 і 5</w:t>
              </w:r>
            </w:hyperlink>
            <w:r w:rsidRPr="00F0695E">
              <w:rPr>
                <w:rFonts w:eastAsia="Times New Roman"/>
                <w:position w:val="-1"/>
                <w:sz w:val="26"/>
                <w:szCs w:val="26"/>
                <w:lang w:val="uk-UA" w:eastAsia="uk-UA"/>
              </w:rPr>
              <w:t xml:space="preserve"> частини </w:t>
            </w:r>
            <w:r w:rsidRPr="00F0695E">
              <w:rPr>
                <w:rFonts w:eastAsia="Times New Roman"/>
                <w:position w:val="-1"/>
                <w:sz w:val="26"/>
                <w:szCs w:val="26"/>
                <w:lang w:val="uk-UA" w:eastAsia="uk-UA"/>
              </w:rPr>
              <w:lastRenderedPageBreak/>
              <w:t>третьої статті 39 цього Закону, - керівником Спеціалізованої антикорупційної прокуратури. Участь у конкурсі можуть брати особи, які відповідають вимогам, визначеним у </w:t>
            </w:r>
            <w:hyperlink r:id="rId34" w:history="1">
              <w:r w:rsidRPr="00F0695E">
                <w:rPr>
                  <w:rFonts w:eastAsia="Times New Roman"/>
                  <w:position w:val="-1"/>
                  <w:sz w:val="26"/>
                  <w:szCs w:val="26"/>
                  <w:lang w:val="uk-UA" w:eastAsia="uk-UA"/>
                </w:rPr>
                <w:t>статті 27</w:t>
              </w:r>
            </w:hyperlink>
            <w:r w:rsidRPr="00F0695E">
              <w:rPr>
                <w:rFonts w:eastAsia="Times New Roman"/>
                <w:position w:val="-1"/>
                <w:sz w:val="26"/>
                <w:szCs w:val="26"/>
                <w:lang w:val="uk-UA" w:eastAsia="uk-UA"/>
              </w:rPr>
              <w:t> цього Закону.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Інформація про дату, час та місце проведення конкурсу, кандидатів, які подали заяву про участь у конкурсі, оприлюднюється на офіційному веб-сайті </w:t>
            </w:r>
            <w:r w:rsidRPr="00F0695E">
              <w:rPr>
                <w:rFonts w:eastAsia="Times New Roman"/>
                <w:b/>
                <w:bCs/>
                <w:position w:val="-1"/>
                <w:sz w:val="26"/>
                <w:szCs w:val="26"/>
                <w:lang w:val="uk-UA" w:eastAsia="uk-UA"/>
              </w:rPr>
              <w:t>Офісу Генерального прокурора</w:t>
            </w:r>
            <w:r w:rsidRPr="00F0695E">
              <w:rPr>
                <w:rFonts w:eastAsia="Times New Roman"/>
                <w:position w:val="-1"/>
                <w:sz w:val="26"/>
                <w:szCs w:val="26"/>
                <w:lang w:val="uk-UA" w:eastAsia="uk-UA"/>
              </w:rPr>
              <w:t xml:space="preserve"> не пізніше ніж за 24 години до початку конкурсу.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Конкурс на зайняття адміністративних посад у Спеціалізованій антикорупційній прокуратурі проводиться публічно, з вільним доступом представників засобів масової інформації, журналістів на засідання конкурсної комісії та із забезпеченням трансляції у режимі реального часу відео- та аудіоінформації із засідань конкурсної комісії в мережі Інтернет. Інформація про час та місце проведення засідання конкурсної комісії оприлюднюється на офіційному веб-сайті </w:t>
            </w:r>
            <w:r w:rsidRPr="00F0695E">
              <w:rPr>
                <w:rFonts w:eastAsia="Times New Roman"/>
                <w:b/>
                <w:bCs/>
                <w:position w:val="-1"/>
                <w:sz w:val="26"/>
                <w:szCs w:val="26"/>
                <w:lang w:val="uk-UA" w:eastAsia="uk-UA"/>
              </w:rPr>
              <w:t>Офісу Генерального прокурора</w:t>
            </w:r>
            <w:r w:rsidRPr="00F0695E">
              <w:rPr>
                <w:rFonts w:eastAsia="Times New Roman"/>
                <w:position w:val="-1"/>
                <w:sz w:val="26"/>
                <w:szCs w:val="26"/>
                <w:lang w:val="uk-UA" w:eastAsia="uk-UA"/>
              </w:rPr>
              <w:t xml:space="preserve"> не пізніше ніж за 24 години до початку засідання.</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Спеціалізована антикорупційна прокуратура розташовується в службових приміщеннях Національного антикорупційного бюро України або в службових приміщеннях Офісу Генерального прокурора (обласної чи окружної прокуратури), які розташовані окремо від інших службових приміщень Офісу Генерального прокурора (обласної чи окружної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6. Керівник Спеціалізованої антикорупційної прокуратури, його перший заступник і заступник в межах </w:t>
            </w:r>
            <w:r w:rsidRPr="00F0695E">
              <w:rPr>
                <w:rFonts w:eastAsia="Times New Roman"/>
                <w:position w:val="-1"/>
                <w:sz w:val="26"/>
                <w:szCs w:val="26"/>
                <w:lang w:val="uk-UA" w:eastAsia="uk-UA"/>
              </w:rPr>
              <w:lastRenderedPageBreak/>
              <w:t xml:space="preserve">строку, на який їх було призначено, без їх згоди не можуть бути переведені до іншого підрозділу </w:t>
            </w:r>
            <w:r w:rsidRPr="00F0695E">
              <w:rPr>
                <w:rFonts w:eastAsia="Times New Roman"/>
                <w:b/>
                <w:bCs/>
                <w:position w:val="-1"/>
                <w:sz w:val="26"/>
                <w:szCs w:val="26"/>
                <w:lang w:val="uk-UA" w:eastAsia="uk-UA"/>
              </w:rPr>
              <w:t xml:space="preserve">Офісу Генерального прокурора або дообласної </w:t>
            </w:r>
            <w:r w:rsidRPr="00F0695E">
              <w:rPr>
                <w:rFonts w:eastAsia="Times New Roman"/>
                <w:position w:val="-1"/>
                <w:sz w:val="26"/>
                <w:szCs w:val="26"/>
                <w:lang w:val="uk-UA" w:eastAsia="uk-UA"/>
              </w:rPr>
              <w:t xml:space="preserve">чи </w:t>
            </w:r>
            <w:r w:rsidRPr="00F0695E">
              <w:rPr>
                <w:rFonts w:eastAsia="Times New Roman"/>
                <w:b/>
                <w:bCs/>
                <w:position w:val="-1"/>
                <w:sz w:val="26"/>
                <w:szCs w:val="26"/>
                <w:lang w:val="uk-UA" w:eastAsia="uk-UA"/>
              </w:rPr>
              <w:t>окружноїпрокуратури</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7. Нагляд за досудовим розслідуванням корупційних злочинів у разі їх вчинення прокурором Спеціалізованої антикорупційної прокуратури здійснює прокурор, який визначається Генеральним прокурором із числа своїх заступників (крім керівника Спеціалізованої антикорупційної прокуратури) або керівників департаментів </w:t>
            </w:r>
            <w:r w:rsidRPr="00F0695E">
              <w:rPr>
                <w:rFonts w:eastAsia="Times New Roman"/>
                <w:b/>
                <w:bCs/>
                <w:position w:val="-1"/>
                <w:sz w:val="26"/>
                <w:szCs w:val="26"/>
                <w:lang w:val="uk-UA" w:eastAsia="uk-UA"/>
              </w:rPr>
              <w:t>Офісу Генерального прокурора</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8. Заступник Генерального прокурора - керівник Спеціалізованої антикорупційної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9.</w:t>
            </w:r>
            <w:r w:rsidRPr="00F0695E">
              <w:rPr>
                <w:rFonts w:eastAsia="Times New Roman"/>
                <w:position w:val="-1"/>
                <w:sz w:val="26"/>
                <w:szCs w:val="26"/>
                <w:lang w:val="uk-UA" w:eastAsia="uk-UA"/>
              </w:rPr>
              <w:t> Повноваження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 Генеральний прокурор:</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lastRenderedPageBreak/>
              <w:t>1) представляє прокуратуру у зносинах з органами державної влади, іншими державними органами, органами місцевого самоврядування, особами, підприємствами, установами та організаціями, а також прокуратурами інших держав та міжнародними організаціями;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організовує діяльність органів прокуратури України, у тому числі визначає межі повноважень Генеральної прокуратури України, регіональної та місцевих прокуратур в частині виконання конституційних функцій;</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3) призначає прокурорів на адміністративні посади та звільняє їх з адміністративних посад у випадках та порядку, встановлених цим Законом;</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у встановленому цим Законом порядку на підставі рішення Кваліфікаційно-дисциплінарної комісії прокурорів приймає рішення про застосування до прокурора Генеральної прокуратури України, прокурора регіональної чи місцевих прокуратур дисциплінарного стягнення або щодо неможливості подальшого перебування їх на посаді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5) призначає на посади та звільняє з посад прокурорів </w:t>
            </w:r>
            <w:r w:rsidRPr="00F0695E">
              <w:rPr>
                <w:rFonts w:eastAsia="Times New Roman"/>
                <w:b/>
                <w:bCs/>
                <w:position w:val="-1"/>
                <w:sz w:val="26"/>
                <w:szCs w:val="26"/>
                <w:lang w:val="uk-UA" w:eastAsia="uk-UA"/>
              </w:rPr>
              <w:t>Генеральної прокуратури України</w:t>
            </w:r>
            <w:r w:rsidRPr="00F0695E">
              <w:rPr>
                <w:rFonts w:eastAsia="Times New Roman"/>
                <w:position w:val="-1"/>
                <w:sz w:val="26"/>
                <w:szCs w:val="26"/>
                <w:lang w:val="uk-UA" w:eastAsia="uk-UA"/>
              </w:rPr>
              <w:t xml:space="preserve"> у випадках та порядку, встановлених цим Законом;</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6) у десятиденний строк із дня вивільнення посади повідомляє Кваліфікаційно-дисциплінарну комісію прокурорів про наявність вакантної або тимчасово вакантної посади у Генеральній прокуратурі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lastRenderedPageBreak/>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7) затверджує акти з питань щодо внутрішньої організації діяльності органів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Відсутній</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Відсутній</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Відсутній</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8) забезпечує виконання вимог щодо підвищення кваліфікації прокурорів </w:t>
            </w:r>
            <w:r w:rsidRPr="00F0695E">
              <w:rPr>
                <w:rFonts w:eastAsia="Times New Roman"/>
                <w:b/>
                <w:bCs/>
                <w:position w:val="-1"/>
                <w:sz w:val="26"/>
                <w:szCs w:val="26"/>
                <w:lang w:val="uk-UA" w:eastAsia="uk-UA"/>
              </w:rPr>
              <w:t>Генеральної прокуратури України</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Відсутній</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Генеральний прокурор видає накази з питань, що належать до його адміністративних повноважень, у межах своїх повноважень, на основі та на виконання </w:t>
            </w:r>
            <w:hyperlink r:id="rId35" w:history="1">
              <w:r w:rsidRPr="00F0695E">
                <w:rPr>
                  <w:rFonts w:eastAsia="Times New Roman"/>
                  <w:position w:val="-1"/>
                  <w:sz w:val="26"/>
                  <w:szCs w:val="26"/>
                  <w:lang w:val="uk-UA" w:eastAsia="uk-UA"/>
                </w:rPr>
                <w:t>Конституції</w:t>
              </w:r>
            </w:hyperlink>
            <w:r w:rsidRPr="00F0695E">
              <w:rPr>
                <w:rFonts w:eastAsia="Times New Roman"/>
                <w:position w:val="-1"/>
                <w:sz w:val="26"/>
                <w:szCs w:val="26"/>
                <w:lang w:val="uk-UA" w:eastAsia="uk-UA"/>
              </w:rPr>
              <w:t> і законів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Накази Генерального прокурора нормативно-правового змісту підлягають державній реєстрації Міністерством юстиції України та включаються до Єдиного державного реєстру нормативно-правових актів.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Накази Генерального прокурора, що є нормативно-правовими актами, після включення до Єдиного державного реєстру нормативно-правових актів публікуються державною мовою в офіційних друкованих виданнях.</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Усі накази Генерального прокурора оприлюднюються державною мовою на офіційному веб-сайті </w:t>
            </w:r>
            <w:r w:rsidRPr="00F0695E">
              <w:rPr>
                <w:rFonts w:eastAsia="Times New Roman"/>
                <w:b/>
                <w:bCs/>
                <w:position w:val="-1"/>
                <w:sz w:val="26"/>
                <w:szCs w:val="26"/>
                <w:lang w:val="uk-UA" w:eastAsia="uk-UA"/>
              </w:rPr>
              <w:lastRenderedPageBreak/>
              <w:t>Генеральної прокуратури України</w:t>
            </w:r>
            <w:r w:rsidRPr="00F0695E">
              <w:rPr>
                <w:rFonts w:eastAsia="Times New Roman"/>
                <w:position w:val="-1"/>
                <w:sz w:val="26"/>
                <w:szCs w:val="26"/>
                <w:lang w:val="uk-UA" w:eastAsia="uk-UA"/>
              </w:rPr>
              <w:t xml:space="preserve"> з додержанням вимог режиму таємності.</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Накази Генерального прокурора, що є нормативно-правовими актами і пройшли державну реєстрацію, набирають чинності з дня офіційного опублікування, якщо інше не передбачено самими актами, але не раніше дня офіційного опублікування.</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9.</w:t>
            </w:r>
            <w:r w:rsidRPr="00F0695E">
              <w:rPr>
                <w:rFonts w:eastAsia="Times New Roman"/>
                <w:position w:val="-1"/>
                <w:sz w:val="26"/>
                <w:szCs w:val="26"/>
                <w:lang w:val="uk-UA" w:eastAsia="uk-UA"/>
              </w:rPr>
              <w:t> Повноваження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 Генеральний прокурор:</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lastRenderedPageBreak/>
              <w:t>1) представляє прокуратуру у зносинах з органами державної влади, іншими державними органами, органами місцевого самоврядування, особами, підприємствами, установами та організаціями, а також прокуратурами інших держав та міжнародними організаціями;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2) організовує діяльність органів прокуратури України, у тому числі визначає межі повноважень Офісу Генерального прокурора, обласної та окружних прокуратур в частині виконання конституційних функцій;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3) призначає прокурорів на адміністративні посади та звільняє їх з адміністративних посад у випадках та порядку, встановлених цим Законом;</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у встановленому порядку на підставі рішення відповідного органу про притягнення до дисциплінарної відповідальності  прокурора приймає рішення про застосування до прокурора Офісу Генерального прокурора, прокурора обласної прокуратури дисциплінарного стягнення або щодо неможливості подальшого перебування їх на посаді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5) призначає на посади та звільняє з посад прокурорів </w:t>
            </w:r>
            <w:r w:rsidRPr="00F0695E">
              <w:rPr>
                <w:rFonts w:eastAsia="Times New Roman"/>
                <w:b/>
                <w:bCs/>
                <w:position w:val="-1"/>
                <w:sz w:val="26"/>
                <w:szCs w:val="26"/>
                <w:lang w:val="uk-UA" w:eastAsia="uk-UA"/>
              </w:rPr>
              <w:t xml:space="preserve">Офісу Генерального прокурора </w:t>
            </w:r>
            <w:r w:rsidRPr="00F0695E">
              <w:rPr>
                <w:rFonts w:eastAsia="Times New Roman"/>
                <w:position w:val="-1"/>
                <w:sz w:val="26"/>
                <w:szCs w:val="26"/>
                <w:lang w:val="uk-UA" w:eastAsia="uk-UA"/>
              </w:rPr>
              <w:t>у випадках та порядку, встановлених цим Законом;</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position w:val="-1"/>
                <w:sz w:val="26"/>
                <w:szCs w:val="26"/>
                <w:lang w:val="uk-UA" w:eastAsia="uk-UA"/>
              </w:rPr>
              <w:t xml:space="preserve">7) затверджує акти з питань щодо внутрішньої організації діяльності органів прокуратури, </w:t>
            </w:r>
            <w:r w:rsidRPr="00F0695E">
              <w:rPr>
                <w:rFonts w:eastAsia="Times New Roman"/>
                <w:b/>
                <w:bCs/>
                <w:position w:val="-1"/>
                <w:sz w:val="26"/>
                <w:szCs w:val="26"/>
                <w:lang w:val="uk-UA" w:eastAsia="uk-UA"/>
              </w:rPr>
              <w:t>в тому числі щодо електронного документообігу;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7-1) затверджує стратегію розвитку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7-2) затверджує систему оцінювання якості роботи прокурорів;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7-3) затверджує порядок вимірювання та регулювання навантаження на прокурорів;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8) забезпечує виконання вимог щодо підвищення кваліфікації прокурорів </w:t>
            </w:r>
            <w:r w:rsidRPr="00F0695E">
              <w:rPr>
                <w:rFonts w:eastAsia="Times New Roman"/>
                <w:b/>
                <w:bCs/>
                <w:position w:val="-1"/>
                <w:sz w:val="26"/>
                <w:szCs w:val="26"/>
                <w:lang w:val="uk-UA" w:eastAsia="uk-UA"/>
              </w:rPr>
              <w:t>Офісу Генерального прокурора</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9-2) визначає порядок розгляду звернень щодо неналежного виконання прокурором, який обіймає адміністративну посаду, посадових обов’язків, встановлених для відповідної адміністративної посади;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Генеральний прокурор видає накази з питань, що належать до його адміністративних повноважень, у межах своїх повноважень, на основі та на виконання </w:t>
            </w:r>
            <w:hyperlink r:id="rId36" w:history="1">
              <w:r w:rsidRPr="00F0695E">
                <w:rPr>
                  <w:rFonts w:eastAsia="Times New Roman"/>
                  <w:position w:val="-1"/>
                  <w:sz w:val="26"/>
                  <w:szCs w:val="26"/>
                  <w:lang w:val="uk-UA" w:eastAsia="uk-UA"/>
                </w:rPr>
                <w:t>Конституції</w:t>
              </w:r>
            </w:hyperlink>
            <w:r w:rsidRPr="00F0695E">
              <w:rPr>
                <w:rFonts w:eastAsia="Times New Roman"/>
                <w:position w:val="-1"/>
                <w:sz w:val="26"/>
                <w:szCs w:val="26"/>
                <w:lang w:val="uk-UA" w:eastAsia="uk-UA"/>
              </w:rPr>
              <w:t> і законів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Виключити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Виключити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Усі накази Генерального прокурора оприлюднюються державною мовою на офіційному веб-сайті </w:t>
            </w:r>
            <w:r w:rsidRPr="00F0695E">
              <w:rPr>
                <w:rFonts w:eastAsia="Times New Roman"/>
                <w:b/>
                <w:bCs/>
                <w:position w:val="-1"/>
                <w:sz w:val="26"/>
                <w:szCs w:val="26"/>
                <w:lang w:val="uk-UA" w:eastAsia="uk-UA"/>
              </w:rPr>
              <w:t>Офісу Генерального прокурора</w:t>
            </w:r>
            <w:r w:rsidRPr="00F0695E">
              <w:rPr>
                <w:rFonts w:eastAsia="Times New Roman"/>
                <w:position w:val="-1"/>
                <w:sz w:val="26"/>
                <w:szCs w:val="26"/>
                <w:lang w:val="uk-UA" w:eastAsia="uk-UA"/>
              </w:rPr>
              <w:t xml:space="preserve"> з додержанням вимог режиму таємності.</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Накази Генерального прокурора, що є нормативно-правовими актами, набирають чинності з дня офіційного опублікування, якщо інше не передбачено самими актами, але не раніше дня офіційного опублікування.</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66754F"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Стаття 10. Регіональні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У системі прокуратури України діють регіональні прокуратури, до яких належать прокуратури областей, Автономної Республіки Крим, міст Києва і Севастополя.</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Регіональну прокуратуру очолює керівник регіональної прокуратури - прокурор області, Автономної Республіки Крим, міст Києва і Севастополя, який має першого заступника та не більше трьох заступників.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У структурі регіональної прокуратури утворюються підрозділи - управління та відділи.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left="-1"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Стаття 10. Обласні прокуратури</w:t>
            </w:r>
          </w:p>
          <w:p w:rsidR="006B49EB" w:rsidRPr="00F0695E" w:rsidRDefault="006B49EB" w:rsidP="00913081">
            <w:pPr>
              <w:widowControl w:val="0"/>
              <w:autoSpaceDE w:val="0"/>
              <w:autoSpaceDN w:val="0"/>
              <w:adjustRightInd w:val="0"/>
              <w:spacing w:after="120" w:line="240" w:lineRule="auto"/>
              <w:ind w:left="-1"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У системі прокуратури України діють обласні прокуратури, до яких належать прокуратури областей, прокуратура Автономної Республіки Крим та міста Севастополя, Київська міська прокуратура.</w:t>
            </w:r>
          </w:p>
          <w:p w:rsidR="006B49EB" w:rsidRPr="00F0695E" w:rsidRDefault="006B49EB" w:rsidP="00913081">
            <w:pPr>
              <w:widowControl w:val="0"/>
              <w:autoSpaceDE w:val="0"/>
              <w:autoSpaceDN w:val="0"/>
              <w:adjustRightInd w:val="0"/>
              <w:spacing w:after="120" w:line="240" w:lineRule="auto"/>
              <w:ind w:left="-1"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Обласну прокуратуру очолює керівник обласної прокуратури, керівник прокуратури Автономної Республіки Крим та міста Севастополя, керівник Київської міської прокуратури, який має першого заступника та не більше трьох заступників.</w:t>
            </w:r>
          </w:p>
          <w:p w:rsidR="006B49EB" w:rsidRPr="00F0695E" w:rsidRDefault="006B49EB" w:rsidP="00913081">
            <w:pPr>
              <w:widowControl w:val="0"/>
              <w:autoSpaceDE w:val="0"/>
              <w:autoSpaceDN w:val="0"/>
              <w:adjustRightInd w:val="0"/>
              <w:spacing w:after="120" w:line="240" w:lineRule="auto"/>
              <w:ind w:left="-1"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У структурі обласної прокуратури утворюються підрозділи - управління та відділи.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4. Утворення, перелік, територіальна юрисдикція, реорганізація та ліквідація обласних прокуратур, визначення їхньої компетенції, структури і штатів здійснюються Генеральним прокурором.</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11.</w:t>
            </w:r>
            <w:r w:rsidRPr="00F0695E">
              <w:rPr>
                <w:rFonts w:eastAsia="Times New Roman"/>
                <w:position w:val="-1"/>
                <w:sz w:val="26"/>
                <w:szCs w:val="26"/>
                <w:lang w:val="uk-UA" w:eastAsia="uk-UA"/>
              </w:rPr>
              <w:t xml:space="preserve"> Повноваження керівника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Керівник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представляє </w:t>
            </w:r>
            <w:r w:rsidRPr="00F0695E">
              <w:rPr>
                <w:rFonts w:eastAsia="Times New Roman"/>
                <w:b/>
                <w:bCs/>
                <w:position w:val="-1"/>
                <w:sz w:val="26"/>
                <w:szCs w:val="26"/>
                <w:lang w:val="uk-UA" w:eastAsia="uk-UA"/>
              </w:rPr>
              <w:t>регіональну</w:t>
            </w:r>
            <w:r w:rsidRPr="00F0695E">
              <w:rPr>
                <w:rFonts w:eastAsia="Times New Roman"/>
                <w:position w:val="-1"/>
                <w:sz w:val="26"/>
                <w:szCs w:val="26"/>
                <w:lang w:val="uk-UA" w:eastAsia="uk-UA"/>
              </w:rPr>
              <w:t xml:space="preserve"> прокуратуру у зносинах з органами державної влади, іншими державними органами, органами </w:t>
            </w:r>
            <w:r w:rsidRPr="00F0695E">
              <w:rPr>
                <w:rFonts w:eastAsia="Times New Roman"/>
                <w:position w:val="-1"/>
                <w:sz w:val="26"/>
                <w:szCs w:val="26"/>
                <w:lang w:val="uk-UA" w:eastAsia="uk-UA"/>
              </w:rPr>
              <w:lastRenderedPageBreak/>
              <w:t>місцевого самоврядування, особами, підприємствами, установами та організаціями;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організовує діяльність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призначає на посади та звільняє з посад прокурорів </w:t>
            </w:r>
            <w:r w:rsidRPr="00F0695E">
              <w:rPr>
                <w:rFonts w:eastAsia="Times New Roman"/>
                <w:b/>
                <w:bCs/>
                <w:position w:val="-1"/>
                <w:sz w:val="26"/>
                <w:szCs w:val="26"/>
                <w:lang w:val="uk-UA" w:eastAsia="uk-UA"/>
              </w:rPr>
              <w:t>регіональнихтамісцевих</w:t>
            </w:r>
            <w:r w:rsidRPr="00F0695E">
              <w:rPr>
                <w:rFonts w:eastAsia="Times New Roman"/>
                <w:position w:val="-1"/>
                <w:sz w:val="26"/>
                <w:szCs w:val="26"/>
                <w:lang w:val="uk-UA" w:eastAsia="uk-UA"/>
              </w:rPr>
              <w:t xml:space="preserve"> прокуратур у встановленому цим Законом порядку;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затверджує акти з питань, що стосуються організації діяльності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5) у десятиденний строк з моменту вивільнення посади повідомляє Кваліфікаційно-дисциплінарну комісію прокурорів про наявність вакантної або тимчасово вакантної посади у регіональній прокуратурі;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6) забезпечує виконання вимог щодо підвищення кваліфікації прокурорів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8) у встановленому цим Законом порядку на підставі рішення Кваліфікаційно-дисциплінарної комісії прокурорів приймає рішення про застосування до прокурора регіональної та місцевої прокуратури дисциплінарного стягнення або щодо неможливості подальшого перебування його на посаді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Керівник </w:t>
            </w:r>
            <w:r w:rsidRPr="00F0695E">
              <w:rPr>
                <w:rFonts w:eastAsia="Times New Roman"/>
                <w:b/>
                <w:bCs/>
                <w:position w:val="-1"/>
                <w:sz w:val="26"/>
                <w:szCs w:val="26"/>
                <w:lang w:val="uk-UA" w:eastAsia="uk-UA"/>
              </w:rPr>
              <w:t xml:space="preserve">регіональної </w:t>
            </w:r>
            <w:r w:rsidRPr="00F0695E">
              <w:rPr>
                <w:rFonts w:eastAsia="Times New Roman"/>
                <w:position w:val="-1"/>
                <w:sz w:val="26"/>
                <w:szCs w:val="26"/>
                <w:lang w:val="uk-UA" w:eastAsia="uk-UA"/>
              </w:rPr>
              <w:t>прокуратури видає накази з питань, що належать до його адміністративних повноважень.</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У разі відсутності керівника </w:t>
            </w:r>
            <w:r w:rsidRPr="00F0695E">
              <w:rPr>
                <w:rFonts w:eastAsia="Times New Roman"/>
                <w:b/>
                <w:bCs/>
                <w:position w:val="-1"/>
                <w:sz w:val="26"/>
                <w:szCs w:val="26"/>
                <w:lang w:val="uk-UA" w:eastAsia="uk-UA"/>
              </w:rPr>
              <w:t xml:space="preserve">регіональної </w:t>
            </w:r>
            <w:r w:rsidRPr="00F0695E">
              <w:rPr>
                <w:rFonts w:eastAsia="Times New Roman"/>
                <w:position w:val="-1"/>
                <w:sz w:val="26"/>
                <w:szCs w:val="26"/>
                <w:lang w:val="uk-UA" w:eastAsia="uk-UA"/>
              </w:rPr>
              <w:t xml:space="preserve">прокуратури його повноваження здійснює перший заступник керівника </w:t>
            </w:r>
            <w:r w:rsidRPr="00F0695E">
              <w:rPr>
                <w:rFonts w:eastAsia="Times New Roman"/>
                <w:b/>
                <w:bCs/>
                <w:position w:val="-1"/>
                <w:sz w:val="26"/>
                <w:szCs w:val="26"/>
                <w:lang w:val="uk-UA" w:eastAsia="uk-UA"/>
              </w:rPr>
              <w:t>регіонально</w:t>
            </w:r>
            <w:r w:rsidRPr="00F0695E">
              <w:rPr>
                <w:rFonts w:eastAsia="Times New Roman"/>
                <w:position w:val="-1"/>
                <w:sz w:val="26"/>
                <w:szCs w:val="26"/>
                <w:lang w:val="uk-UA" w:eastAsia="uk-UA"/>
              </w:rPr>
              <w:t xml:space="preserve">ї </w:t>
            </w:r>
            <w:r w:rsidRPr="00F0695E">
              <w:rPr>
                <w:rFonts w:eastAsia="Times New Roman"/>
                <w:position w:val="-1"/>
                <w:sz w:val="26"/>
                <w:szCs w:val="26"/>
                <w:lang w:val="uk-UA" w:eastAsia="uk-UA"/>
              </w:rPr>
              <w:lastRenderedPageBreak/>
              <w:t xml:space="preserve">прокуратури, а в разі його відсутності - один із заступників керівника </w:t>
            </w:r>
            <w:r w:rsidRPr="00F0695E">
              <w:rPr>
                <w:rFonts w:eastAsia="Times New Roman"/>
                <w:b/>
                <w:bCs/>
                <w:position w:val="-1"/>
                <w:sz w:val="26"/>
                <w:szCs w:val="26"/>
                <w:lang w:val="uk-UA" w:eastAsia="uk-UA"/>
              </w:rPr>
              <w:t xml:space="preserve">регіональної </w:t>
            </w:r>
            <w:r w:rsidRPr="00F0695E">
              <w:rPr>
                <w:rFonts w:eastAsia="Times New Roman"/>
                <w:position w:val="-1"/>
                <w:sz w:val="26"/>
                <w:szCs w:val="26"/>
                <w:lang w:val="uk-UA" w:eastAsia="uk-UA"/>
              </w:rPr>
              <w:t>прокуратури.</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11.</w:t>
            </w:r>
            <w:r w:rsidRPr="00F0695E">
              <w:rPr>
                <w:rFonts w:eastAsia="Times New Roman"/>
                <w:position w:val="-1"/>
                <w:sz w:val="26"/>
                <w:szCs w:val="26"/>
                <w:lang w:val="uk-UA" w:eastAsia="uk-UA"/>
              </w:rPr>
              <w:t xml:space="preserve"> Повноваження керівника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Керівник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представляє </w:t>
            </w:r>
            <w:r w:rsidRPr="00F0695E">
              <w:rPr>
                <w:rFonts w:eastAsia="Times New Roman"/>
                <w:b/>
                <w:bCs/>
                <w:position w:val="-1"/>
                <w:sz w:val="26"/>
                <w:szCs w:val="26"/>
                <w:lang w:val="uk-UA" w:eastAsia="uk-UA"/>
              </w:rPr>
              <w:t>обласну</w:t>
            </w:r>
            <w:r w:rsidRPr="00F0695E">
              <w:rPr>
                <w:rFonts w:eastAsia="Times New Roman"/>
                <w:position w:val="-1"/>
                <w:sz w:val="26"/>
                <w:szCs w:val="26"/>
                <w:lang w:val="uk-UA" w:eastAsia="uk-UA"/>
              </w:rPr>
              <w:t xml:space="preserve"> прокуратуру у зносинах з органами державної влади, іншими державними органами, органами місцевого самоврядування, особами, підприємствами, установами та </w:t>
            </w:r>
            <w:r w:rsidRPr="00F0695E">
              <w:rPr>
                <w:rFonts w:eastAsia="Times New Roman"/>
                <w:position w:val="-1"/>
                <w:sz w:val="26"/>
                <w:szCs w:val="26"/>
                <w:lang w:val="uk-UA" w:eastAsia="uk-UA"/>
              </w:rPr>
              <w:lastRenderedPageBreak/>
              <w:t>організаціями;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організовує діяльність</w:t>
            </w:r>
            <w:r w:rsidRPr="00F0695E">
              <w:rPr>
                <w:rFonts w:eastAsia="Times New Roman"/>
                <w:b/>
                <w:bCs/>
                <w:position w:val="-1"/>
                <w:sz w:val="26"/>
                <w:szCs w:val="26"/>
                <w:lang w:val="uk-UA" w:eastAsia="uk-UA"/>
              </w:rPr>
              <w:t xml:space="preserve"> обласної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призначає на посади та звільняє з посад прокурорів </w:t>
            </w:r>
            <w:r w:rsidRPr="00F0695E">
              <w:rPr>
                <w:rFonts w:eastAsia="Times New Roman"/>
                <w:b/>
                <w:bCs/>
                <w:position w:val="-1"/>
                <w:sz w:val="26"/>
                <w:szCs w:val="26"/>
                <w:lang w:val="uk-UA" w:eastAsia="uk-UA"/>
              </w:rPr>
              <w:t>обласнихтаокружних</w:t>
            </w:r>
            <w:r w:rsidRPr="00F0695E">
              <w:rPr>
                <w:rFonts w:eastAsia="Times New Roman"/>
                <w:position w:val="-1"/>
                <w:sz w:val="26"/>
                <w:szCs w:val="26"/>
                <w:lang w:val="uk-UA" w:eastAsia="uk-UA"/>
              </w:rPr>
              <w:t xml:space="preserve"> прокуратур у встановленому цим Законом порядку;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затверджує акти з питань, що стосуються організації діяльності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6) забезпечує виконання вимог щодо підвищення кваліфікації прокурорів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8) у встановленому порядку та на підставі рішення відповідного органу про притягнення до дисциплінарної відповідальності  прокурора приймає рішення про застосування до прокурора окружної прокуратури дисциплінарного стягнення або щодо неможливості подальшого перебування його на посаді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Керівник</w:t>
            </w:r>
            <w:r w:rsidRPr="00F0695E">
              <w:rPr>
                <w:rFonts w:eastAsia="Times New Roman"/>
                <w:b/>
                <w:bCs/>
                <w:position w:val="-1"/>
                <w:sz w:val="26"/>
                <w:szCs w:val="26"/>
                <w:lang w:val="uk-UA" w:eastAsia="uk-UA"/>
              </w:rPr>
              <w:t xml:space="preserve"> обласної</w:t>
            </w:r>
            <w:r w:rsidRPr="00F0695E">
              <w:rPr>
                <w:rFonts w:eastAsia="Times New Roman"/>
                <w:position w:val="-1"/>
                <w:sz w:val="26"/>
                <w:szCs w:val="26"/>
                <w:lang w:val="uk-UA" w:eastAsia="uk-UA"/>
              </w:rPr>
              <w:t xml:space="preserve"> прокуратури видає накази з питань, що належать до його адміністративних повноважень.</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У разі відсутності керівника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 його повноваження здійснює перший заступник керівника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 а в разі його відсутності - один із заступників керівника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12.</w:t>
            </w:r>
            <w:r w:rsidRPr="00F0695E">
              <w:rPr>
                <w:rFonts w:eastAsia="Times New Roman"/>
                <w:position w:val="-1"/>
                <w:sz w:val="26"/>
                <w:szCs w:val="26"/>
                <w:lang w:val="uk-UA" w:eastAsia="uk-UA"/>
              </w:rPr>
              <w:t> </w:t>
            </w:r>
            <w:r w:rsidRPr="00F0695E">
              <w:rPr>
                <w:rFonts w:eastAsia="Times New Roman"/>
                <w:b/>
                <w:bCs/>
                <w:position w:val="-1"/>
                <w:sz w:val="26"/>
                <w:szCs w:val="26"/>
                <w:lang w:val="uk-UA" w:eastAsia="uk-UA"/>
              </w:rPr>
              <w:t>Місцеві</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У системі прокуратури України діють місцеві прокуратури, перелік та територіальна юрисдикція яких визначається в </w:t>
            </w:r>
            <w:hyperlink r:id="rId37" w:history="1">
              <w:r w:rsidRPr="00F0695E">
                <w:rPr>
                  <w:rFonts w:eastAsia="Times New Roman"/>
                  <w:b/>
                  <w:bCs/>
                  <w:position w:val="-1"/>
                  <w:sz w:val="26"/>
                  <w:szCs w:val="26"/>
                  <w:lang w:val="uk-UA" w:eastAsia="uk-UA"/>
                </w:rPr>
                <w:t>Додатку</w:t>
              </w:r>
            </w:hyperlink>
            <w:r w:rsidRPr="00F0695E">
              <w:rPr>
                <w:rFonts w:eastAsia="Times New Roman"/>
                <w:b/>
                <w:bCs/>
                <w:position w:val="-1"/>
                <w:sz w:val="26"/>
                <w:szCs w:val="26"/>
                <w:lang w:val="uk-UA" w:eastAsia="uk-UA"/>
              </w:rPr>
              <w:t> до цього Закону.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w:t>
            </w:r>
            <w:r w:rsidRPr="00F0695E">
              <w:rPr>
                <w:rFonts w:eastAsia="Times New Roman"/>
                <w:b/>
                <w:bCs/>
                <w:position w:val="-1"/>
                <w:sz w:val="26"/>
                <w:szCs w:val="26"/>
                <w:lang w:val="uk-UA" w:eastAsia="uk-UA"/>
              </w:rPr>
              <w:t xml:space="preserve">Місцеву </w:t>
            </w:r>
            <w:r w:rsidRPr="00F0695E">
              <w:rPr>
                <w:rFonts w:eastAsia="Times New Roman"/>
                <w:position w:val="-1"/>
                <w:sz w:val="26"/>
                <w:szCs w:val="26"/>
                <w:lang w:val="uk-UA" w:eastAsia="uk-UA"/>
              </w:rPr>
              <w:t xml:space="preserve">прокуратуру очолює керівник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 який має першого заступника та не більше двох заступників.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У структурі </w:t>
            </w:r>
            <w:r w:rsidRPr="00F0695E">
              <w:rPr>
                <w:rFonts w:eastAsia="Times New Roman"/>
                <w:b/>
                <w:bCs/>
                <w:position w:val="-1"/>
                <w:sz w:val="26"/>
                <w:szCs w:val="26"/>
                <w:lang w:val="uk-UA" w:eastAsia="uk-UA"/>
              </w:rPr>
              <w:t xml:space="preserve">місцевої </w:t>
            </w:r>
            <w:r w:rsidRPr="00F0695E">
              <w:rPr>
                <w:rFonts w:eastAsia="Times New Roman"/>
                <w:position w:val="-1"/>
                <w:sz w:val="26"/>
                <w:szCs w:val="26"/>
                <w:lang w:val="uk-UA" w:eastAsia="uk-UA"/>
              </w:rPr>
              <w:t>прокуратури в разі необхідності утворюються такі підрозділи, як відділи.</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12.</w:t>
            </w:r>
            <w:r w:rsidRPr="00F0695E">
              <w:rPr>
                <w:rFonts w:eastAsia="Times New Roman"/>
                <w:position w:val="-1"/>
                <w:sz w:val="26"/>
                <w:szCs w:val="26"/>
                <w:lang w:val="uk-UA" w:eastAsia="uk-UA"/>
              </w:rPr>
              <w:t> </w:t>
            </w:r>
            <w:r w:rsidRPr="00F0695E">
              <w:rPr>
                <w:rFonts w:eastAsia="Times New Roman"/>
                <w:b/>
                <w:bCs/>
                <w:position w:val="-1"/>
                <w:sz w:val="26"/>
                <w:szCs w:val="26"/>
                <w:lang w:val="uk-UA" w:eastAsia="uk-UA"/>
              </w:rPr>
              <w:t>Окружні</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1. У системі прокуратури України діють окружні прокуратури, перелік та територіальна юрисдикція яких визначається наказом Генерального прокурора. Утворення, реорганізація та ліквідація окружних прокуратур, визначення їхньої компетенції, структури і штатів здійснюються Генеральним прокурором.</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w:t>
            </w:r>
            <w:r w:rsidRPr="00F0695E">
              <w:rPr>
                <w:rFonts w:eastAsia="Times New Roman"/>
                <w:b/>
                <w:bCs/>
                <w:position w:val="-1"/>
                <w:sz w:val="26"/>
                <w:szCs w:val="26"/>
                <w:lang w:val="uk-UA" w:eastAsia="uk-UA"/>
              </w:rPr>
              <w:t>Окружну</w:t>
            </w:r>
            <w:r w:rsidRPr="00F0695E">
              <w:rPr>
                <w:rFonts w:eastAsia="Times New Roman"/>
                <w:position w:val="-1"/>
                <w:sz w:val="26"/>
                <w:szCs w:val="26"/>
                <w:lang w:val="uk-UA" w:eastAsia="uk-UA"/>
              </w:rPr>
              <w:t xml:space="preserve"> прокуратуру очолює керівник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який має першого заступника та не більше двох заступників.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У структурі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в разі необхідності утворюються такі підрозділи, як відділи.</w:t>
            </w:r>
          </w:p>
        </w:tc>
      </w:tr>
      <w:tr w:rsidR="006B49EB" w:rsidRPr="0066754F"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13.</w:t>
            </w:r>
            <w:r w:rsidRPr="00F0695E">
              <w:rPr>
                <w:rFonts w:eastAsia="Times New Roman"/>
                <w:position w:val="-1"/>
                <w:sz w:val="26"/>
                <w:szCs w:val="26"/>
                <w:lang w:val="uk-UA" w:eastAsia="uk-UA"/>
              </w:rPr>
              <w:t xml:space="preserve"> Повноваження керівника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Керівник </w:t>
            </w:r>
            <w:r w:rsidRPr="00F0695E">
              <w:rPr>
                <w:rFonts w:eastAsia="Times New Roman"/>
                <w:b/>
                <w:bCs/>
                <w:position w:val="-1"/>
                <w:sz w:val="26"/>
                <w:szCs w:val="26"/>
                <w:lang w:val="uk-UA" w:eastAsia="uk-UA"/>
              </w:rPr>
              <w:t xml:space="preserve">місцевої </w:t>
            </w:r>
            <w:r w:rsidRPr="00F0695E">
              <w:rPr>
                <w:rFonts w:eastAsia="Times New Roman"/>
                <w:position w:val="-1"/>
                <w:sz w:val="26"/>
                <w:szCs w:val="26"/>
                <w:lang w:val="uk-UA" w:eastAsia="uk-UA"/>
              </w:rPr>
              <w:t>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представляє </w:t>
            </w:r>
            <w:r w:rsidRPr="00F0695E">
              <w:rPr>
                <w:rFonts w:eastAsia="Times New Roman"/>
                <w:b/>
                <w:bCs/>
                <w:position w:val="-1"/>
                <w:sz w:val="26"/>
                <w:szCs w:val="26"/>
                <w:lang w:val="uk-UA" w:eastAsia="uk-UA"/>
              </w:rPr>
              <w:t xml:space="preserve">місцеву </w:t>
            </w:r>
            <w:r w:rsidRPr="00F0695E">
              <w:rPr>
                <w:rFonts w:eastAsia="Times New Roman"/>
                <w:position w:val="-1"/>
                <w:sz w:val="26"/>
                <w:szCs w:val="26"/>
                <w:lang w:val="uk-UA" w:eastAsia="uk-UA"/>
              </w:rPr>
              <w:t>прокуратуру у зносинах з органами державної влади, іншими державними органами, органами місцевого самоврядування, особами, підприємствами, установами та організаціями;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організовує діяльність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у десятиденний строк із дня вивільнення посади повідомляє Кваліфікаційно-дисциплінарну комісію прокурорів про наявність вакантної або тимчасово вакантної посади у місцевій прокуратурі;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забезпечує виконання вимог щодо підвищення кваліфікації прокурорів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4-1) призначає на адміністративні посади та звільняє з адміністративних посад прокурорів у випадках та порядку, встановлених цим Законом;</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Керівник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 видає накази з питань, що належать до його адміністративних повноважень.</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position w:val="-1"/>
                <w:sz w:val="26"/>
                <w:szCs w:val="26"/>
                <w:lang w:val="uk-UA" w:eastAsia="uk-UA"/>
              </w:rPr>
              <w:t xml:space="preserve">3. У разі відсутності керівника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 його повноваження здійснює перший заступник керівника </w:t>
            </w:r>
            <w:r w:rsidRPr="00F0695E">
              <w:rPr>
                <w:rFonts w:eastAsia="Times New Roman"/>
                <w:b/>
                <w:bCs/>
                <w:position w:val="-1"/>
                <w:sz w:val="26"/>
                <w:szCs w:val="26"/>
                <w:lang w:val="uk-UA" w:eastAsia="uk-UA"/>
              </w:rPr>
              <w:t xml:space="preserve">місцевої </w:t>
            </w:r>
            <w:r w:rsidRPr="00F0695E">
              <w:rPr>
                <w:rFonts w:eastAsia="Times New Roman"/>
                <w:position w:val="-1"/>
                <w:sz w:val="26"/>
                <w:szCs w:val="26"/>
                <w:lang w:val="uk-UA" w:eastAsia="uk-UA"/>
              </w:rPr>
              <w:t xml:space="preserve">прокуратури, а в разі його відсутності - один із заступників керівника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13.</w:t>
            </w:r>
            <w:r w:rsidRPr="00F0695E">
              <w:rPr>
                <w:rFonts w:eastAsia="Times New Roman"/>
                <w:position w:val="-1"/>
                <w:sz w:val="26"/>
                <w:szCs w:val="26"/>
                <w:lang w:val="uk-UA" w:eastAsia="uk-UA"/>
              </w:rPr>
              <w:t xml:space="preserve"> Повноваження керівника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Керівник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представляє </w:t>
            </w:r>
            <w:r w:rsidRPr="00F0695E">
              <w:rPr>
                <w:rFonts w:eastAsia="Times New Roman"/>
                <w:b/>
                <w:bCs/>
                <w:position w:val="-1"/>
                <w:sz w:val="26"/>
                <w:szCs w:val="26"/>
                <w:lang w:val="uk-UA" w:eastAsia="uk-UA"/>
              </w:rPr>
              <w:t>окружну</w:t>
            </w:r>
            <w:r w:rsidRPr="00F0695E">
              <w:rPr>
                <w:rFonts w:eastAsia="Times New Roman"/>
                <w:position w:val="-1"/>
                <w:sz w:val="26"/>
                <w:szCs w:val="26"/>
                <w:lang w:val="uk-UA" w:eastAsia="uk-UA"/>
              </w:rPr>
              <w:t xml:space="preserve"> прокуратуру у зносинах з органами державної влади, іншими державними органами, органами місцевого самоврядування, особами, підприємствами, установами та організаціями;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організовує діяльність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забезпечує виконання вимог щодо підвищення кваліфікації прокурорів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lastRenderedPageBreak/>
              <w:t xml:space="preserve">2. Керівник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видає накази з питань, що належать до його адміністративних повноважень.</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У разі відсутності керівника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його повноваження здійснює перший заступник керівника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а в разі його відсутності - один із заступників керівника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14.</w:t>
            </w:r>
            <w:r w:rsidRPr="00F0695E">
              <w:rPr>
                <w:rFonts w:eastAsia="Times New Roman"/>
                <w:position w:val="-1"/>
                <w:sz w:val="26"/>
                <w:szCs w:val="26"/>
                <w:lang w:val="uk-UA" w:eastAsia="uk-UA"/>
              </w:rPr>
              <w:t> Кількісний склад та структура органів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Загальна чисельність працівників органів прокуратури становить не більше </w:t>
            </w:r>
            <w:r w:rsidRPr="00F0695E">
              <w:rPr>
                <w:rFonts w:eastAsia="Times New Roman"/>
                <w:b/>
                <w:bCs/>
                <w:position w:val="-1"/>
                <w:sz w:val="26"/>
                <w:szCs w:val="26"/>
                <w:lang w:val="uk-UA" w:eastAsia="uk-UA"/>
              </w:rPr>
              <w:t>15000</w:t>
            </w:r>
            <w:r w:rsidRPr="00F0695E">
              <w:rPr>
                <w:rFonts w:eastAsia="Times New Roman"/>
                <w:position w:val="-1"/>
                <w:sz w:val="26"/>
                <w:szCs w:val="26"/>
                <w:lang w:val="uk-UA" w:eastAsia="uk-UA"/>
              </w:rPr>
              <w:t xml:space="preserve"> осіб.</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У структурі органів прокуратури встановлюються посади державних службовців, інших працівників, діяльність яких регулюється цим Законом та іншими законодавчими актами України.</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14.</w:t>
            </w:r>
            <w:r w:rsidRPr="00F0695E">
              <w:rPr>
                <w:rFonts w:eastAsia="Times New Roman"/>
                <w:position w:val="-1"/>
                <w:sz w:val="26"/>
                <w:szCs w:val="26"/>
                <w:lang w:val="uk-UA" w:eastAsia="uk-UA"/>
              </w:rPr>
              <w:t> Кількісний склад та структура органів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Загальна чисельність працівників органів прокуратури становить не більше </w:t>
            </w:r>
            <w:r w:rsidRPr="00F0695E">
              <w:rPr>
                <w:rFonts w:eastAsia="Times New Roman"/>
                <w:b/>
                <w:bCs/>
                <w:position w:val="-1"/>
                <w:sz w:val="26"/>
                <w:szCs w:val="26"/>
                <w:lang w:val="uk-UA" w:eastAsia="uk-UA"/>
              </w:rPr>
              <w:t>10000</w:t>
            </w:r>
            <w:r w:rsidRPr="00F0695E">
              <w:rPr>
                <w:rFonts w:eastAsia="Times New Roman"/>
                <w:position w:val="-1"/>
                <w:sz w:val="26"/>
                <w:szCs w:val="26"/>
                <w:lang w:val="uk-UA" w:eastAsia="uk-UA"/>
              </w:rPr>
              <w:t xml:space="preserve"> осіб.</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У структурі органів прокуратури встановлюються посади державних службовців, інших працівників, діяльність яких регулюється цим Законом та іншими законодавчими актами України.</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15.</w:t>
            </w:r>
            <w:r w:rsidRPr="00F0695E">
              <w:rPr>
                <w:rFonts w:eastAsia="Times New Roman"/>
                <w:position w:val="-1"/>
                <w:sz w:val="26"/>
                <w:szCs w:val="26"/>
                <w:lang w:val="uk-UA" w:eastAsia="uk-UA"/>
              </w:rPr>
              <w:t> Статус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 Прокурором органу прокуратури є:</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 Генеральний прокурор;</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перший заступник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3) заступник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заступник Генерального прокурора -Головний військовий прокурор;</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4</w:t>
            </w:r>
            <w:r w:rsidRPr="00F0695E">
              <w:rPr>
                <w:rFonts w:eastAsia="Times New Roman"/>
                <w:b/>
                <w:bCs/>
                <w:position w:val="-1"/>
                <w:sz w:val="26"/>
                <w:szCs w:val="26"/>
                <w:vertAlign w:val="superscript"/>
                <w:lang w:val="uk-UA" w:eastAsia="uk-UA"/>
              </w:rPr>
              <w:t>-1</w:t>
            </w:r>
            <w:r w:rsidRPr="00F0695E">
              <w:rPr>
                <w:rFonts w:eastAsia="Times New Roman"/>
                <w:position w:val="-1"/>
                <w:sz w:val="26"/>
                <w:szCs w:val="26"/>
                <w:lang w:val="uk-UA" w:eastAsia="uk-UA"/>
              </w:rPr>
              <w:t xml:space="preserve">) заступник Генерального прокурора - керівник Спеціалізованої антикорупційної </w:t>
            </w:r>
            <w:r w:rsidRPr="00F0695E">
              <w:rPr>
                <w:rFonts w:eastAsia="Times New Roman"/>
                <w:position w:val="-1"/>
                <w:sz w:val="26"/>
                <w:szCs w:val="26"/>
                <w:lang w:val="uk-UA" w:eastAsia="uk-UA"/>
              </w:rPr>
              <w:lastRenderedPageBreak/>
              <w:t>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5) керівник підрозділу Генеральної прокуратури України (у тому числі перший заступник та заступник Головного військового прокурора, керівник підрозділу Головної військової прокуратури на правах структурного підрозділу Генеральної прокуратури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6) заступник керівника підрозділу Генеральної прокуратури України (у тому числі Головної військової прокуратури та Спеціалізованої антикорупційної прокуратури на правах самостійних структурних підрозділів Генеральної прокуратури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7) прокурор Генеральної прокуратури України (у тому числі Головної військової прокуратури та Спеціалізованої антикорупційної прокуратури на правах самостійних структурних підрозділів Генеральної прокуратури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8) керівник регіональної прокуратури (у тому числі військової прокуратури на правах регіональної);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9) перший заступник керівника регіональної прокуратури (у тому числі військової прокуратури на правах регіональної);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10) заступник керівника регіональної прокуратури (у тому числі військової прокуратури на правах регіональної);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11) керівник підрозділу регіональної прокуратури (у тому числі військової прокуратури на правах регіональної);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12) заступник керівника підрозділу регіональної </w:t>
            </w:r>
            <w:r w:rsidRPr="00F0695E">
              <w:rPr>
                <w:rFonts w:eastAsia="Times New Roman"/>
                <w:b/>
                <w:bCs/>
                <w:position w:val="-1"/>
                <w:sz w:val="26"/>
                <w:szCs w:val="26"/>
                <w:lang w:val="uk-UA" w:eastAsia="uk-UA"/>
              </w:rPr>
              <w:lastRenderedPageBreak/>
              <w:t>прокуратури (у тому числі військової прокуратури на правах регіональної);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13) прокурор регіональної прокуратури (у тому числі військової прокуратури на правах регіональної);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14) керівник місцевої прокуратури (у тому числі військової прокуратури на правах місцевої);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15) перший заступник керівника місцевої прокуратури (у тому числі військової прокуратури на правах місцевої);</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16) заступник керівника місцевої прокуратури (у тому числі військової прокуратури на правах місцевої);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17) керівник підрозділу місцевої прокуратури (у тому числі військової прокуратури на правах місцевої);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18) заступник керівника підрозділу місцевої прокуратури (у тому числі військової прокуратури на правах місцевої);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19) прокурор місцевої прокуратури (у тому числі військової прокуратури на правах місцевої).</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15.</w:t>
            </w:r>
            <w:r w:rsidRPr="00F0695E">
              <w:rPr>
                <w:rFonts w:eastAsia="Times New Roman"/>
                <w:position w:val="-1"/>
                <w:sz w:val="26"/>
                <w:szCs w:val="26"/>
                <w:lang w:val="uk-UA" w:eastAsia="uk-UA"/>
              </w:rPr>
              <w:t> Статус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 Прокурором органу прокуратури є:</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 Генеральний прокурор;</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перший заступник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3) заступник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Виключити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4</w:t>
            </w:r>
            <w:r w:rsidRPr="00F0695E">
              <w:rPr>
                <w:rFonts w:eastAsia="Times New Roman"/>
                <w:b/>
                <w:bCs/>
                <w:position w:val="-1"/>
                <w:sz w:val="26"/>
                <w:szCs w:val="26"/>
                <w:vertAlign w:val="superscript"/>
                <w:lang w:val="uk-UA" w:eastAsia="uk-UA"/>
              </w:rPr>
              <w:t>-1</w:t>
            </w:r>
            <w:r w:rsidRPr="00F0695E">
              <w:rPr>
                <w:rFonts w:eastAsia="Times New Roman"/>
                <w:position w:val="-1"/>
                <w:sz w:val="26"/>
                <w:szCs w:val="26"/>
                <w:lang w:val="uk-UA" w:eastAsia="uk-UA"/>
              </w:rPr>
              <w:t>) заступник Генерального прокурора - керівник Спеціалізованої антикорупційної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5) керівник підрозділу Офісу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6) заступник керівника підрозділу Офісу Генерального прокурора (у тому числі Спеціалізованої антикорупційної прокуратури на правах самостійного структурного підрозділу Офісу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7) прокурор Офісу Генерального прокурора (у тому числі Спеціалізованої антикорупційної прокуратури на правах самостійного структурного підрозділу Офісу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8) керівник обласної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9) перший заступник керівника обласної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10) заступник керівника обласної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11) керівник підрозділу обласної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12) заступник керівника підрозділу обласної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13) прокурор обласної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14) керівник окружної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15) перший заступник керівника окружної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16) заступник керівника окружної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17) керівник підрозділу окружної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18) заступник керівника підрозділу окружної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19) прокурор окружної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50" w:line="1" w:lineRule="atLeast"/>
              <w:ind w:right="-1" w:firstLine="494"/>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16.</w:t>
            </w:r>
            <w:r w:rsidRPr="00F0695E">
              <w:rPr>
                <w:rFonts w:eastAsia="Times New Roman"/>
                <w:position w:val="-1"/>
                <w:sz w:val="26"/>
                <w:szCs w:val="26"/>
                <w:lang w:val="uk-UA" w:eastAsia="uk-UA"/>
              </w:rPr>
              <w:t> Гарантії незалежності прокурора</w:t>
            </w:r>
          </w:p>
          <w:p w:rsidR="006B49EB" w:rsidRPr="00F0695E" w:rsidRDefault="006B49EB" w:rsidP="00913081">
            <w:pPr>
              <w:widowControl w:val="0"/>
              <w:autoSpaceDE w:val="0"/>
              <w:autoSpaceDN w:val="0"/>
              <w:adjustRightInd w:val="0"/>
              <w:spacing w:after="150" w:line="1" w:lineRule="atLeast"/>
              <w:ind w:right="-1" w:firstLine="494"/>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50" w:line="1" w:lineRule="atLeast"/>
              <w:ind w:right="-1" w:firstLine="494"/>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Прокурор призначається на посаду безстроково та може бути звільнений з посади, його повноваження на посаді можуть бути припинені лише з підстав та в порядку, передбачених </w:t>
            </w:r>
            <w:r w:rsidRPr="00F0695E">
              <w:rPr>
                <w:rFonts w:eastAsia="Times New Roman"/>
                <w:b/>
                <w:bCs/>
                <w:position w:val="-1"/>
                <w:sz w:val="26"/>
                <w:szCs w:val="26"/>
                <w:lang w:val="uk-UA" w:eastAsia="uk-UA"/>
              </w:rPr>
              <w:t>цим Законом</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50" w:line="1" w:lineRule="atLeast"/>
              <w:ind w:right="-1" w:firstLine="494"/>
              <w:jc w:val="both"/>
              <w:rPr>
                <w:rFonts w:eastAsia="Times New Roman"/>
                <w:b/>
                <w:bCs/>
                <w:position w:val="-1"/>
                <w:sz w:val="26"/>
                <w:szCs w:val="26"/>
                <w:lang w:val="uk-UA" w:eastAsia="uk-UA"/>
              </w:rPr>
            </w:pPr>
            <w:r w:rsidRPr="00F0695E">
              <w:rPr>
                <w:rFonts w:eastAsia="Times New Roman"/>
                <w:position w:val="-1"/>
                <w:sz w:val="26"/>
                <w:szCs w:val="26"/>
                <w:lang w:val="uk-UA" w:eastAsia="uk-UA"/>
              </w:rPr>
              <w:lastRenderedPageBreak/>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50" w:line="1" w:lineRule="atLeast"/>
              <w:ind w:right="-1" w:firstLine="494"/>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16.</w:t>
            </w:r>
            <w:r w:rsidRPr="00F0695E">
              <w:rPr>
                <w:rFonts w:eastAsia="Times New Roman"/>
                <w:position w:val="-1"/>
                <w:sz w:val="26"/>
                <w:szCs w:val="26"/>
                <w:lang w:val="uk-UA" w:eastAsia="uk-UA"/>
              </w:rPr>
              <w:t> Гарантії незалежності прокурора</w:t>
            </w:r>
          </w:p>
          <w:p w:rsidR="006B49EB" w:rsidRPr="00F0695E" w:rsidRDefault="006B49EB" w:rsidP="00913081">
            <w:pPr>
              <w:widowControl w:val="0"/>
              <w:autoSpaceDE w:val="0"/>
              <w:autoSpaceDN w:val="0"/>
              <w:adjustRightInd w:val="0"/>
              <w:spacing w:after="150" w:line="1" w:lineRule="atLeast"/>
              <w:ind w:right="-1" w:firstLine="494"/>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50" w:line="1" w:lineRule="atLeast"/>
              <w:ind w:right="-1" w:firstLine="494"/>
              <w:jc w:val="both"/>
              <w:rPr>
                <w:rFonts w:eastAsia="Times New Roman"/>
                <w:b/>
                <w:bCs/>
                <w:position w:val="-1"/>
                <w:sz w:val="26"/>
                <w:szCs w:val="26"/>
                <w:lang w:val="uk-UA" w:eastAsia="uk-UA"/>
              </w:rPr>
            </w:pPr>
            <w:r w:rsidRPr="00F0695E">
              <w:rPr>
                <w:rFonts w:eastAsia="Times New Roman"/>
                <w:position w:val="-1"/>
                <w:sz w:val="26"/>
                <w:szCs w:val="26"/>
                <w:lang w:val="uk-UA" w:eastAsia="uk-UA"/>
              </w:rPr>
              <w:t>3. Прокурор призначається на посаду безстроково та може бути звільнений з посади, його повноваження на посаді можуть бути припинені лише з підстав та в порядку, передбачених</w:t>
            </w:r>
            <w:r w:rsidRPr="00F0695E">
              <w:rPr>
                <w:rFonts w:eastAsia="Times New Roman"/>
                <w:b/>
                <w:bCs/>
                <w:position w:val="-1"/>
                <w:sz w:val="26"/>
                <w:szCs w:val="26"/>
                <w:lang w:val="uk-UA" w:eastAsia="uk-UA"/>
              </w:rPr>
              <w:t xml:space="preserve">  законом.</w:t>
            </w:r>
          </w:p>
          <w:p w:rsidR="006B49EB" w:rsidRPr="00F0695E" w:rsidRDefault="006B49EB" w:rsidP="00913081">
            <w:pPr>
              <w:widowControl w:val="0"/>
              <w:autoSpaceDE w:val="0"/>
              <w:autoSpaceDN w:val="0"/>
              <w:adjustRightInd w:val="0"/>
              <w:spacing w:after="150" w:line="1" w:lineRule="atLeast"/>
              <w:ind w:right="-1" w:firstLine="494"/>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17.</w:t>
            </w:r>
            <w:r w:rsidRPr="00F0695E">
              <w:rPr>
                <w:rFonts w:eastAsia="Times New Roman"/>
                <w:position w:val="-1"/>
                <w:sz w:val="26"/>
                <w:szCs w:val="26"/>
                <w:lang w:val="uk-UA" w:eastAsia="uk-UA"/>
              </w:rPr>
              <w:t> Підпорядкування прокурорів та виконання наказів і вказівок</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Генеральний прокурор має право видавати письмові накази адміністративного характеру, що є обов’язковими до виконання всіма прокурорами.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Керівник </w:t>
            </w:r>
            <w:r w:rsidRPr="00F0695E">
              <w:rPr>
                <w:rFonts w:eastAsia="Times New Roman"/>
                <w:b/>
                <w:bCs/>
                <w:position w:val="-1"/>
                <w:sz w:val="26"/>
                <w:szCs w:val="26"/>
                <w:lang w:val="uk-UA" w:eastAsia="uk-UA"/>
              </w:rPr>
              <w:t>регіонально</w:t>
            </w:r>
            <w:r w:rsidRPr="00F0695E">
              <w:rPr>
                <w:rFonts w:eastAsia="Times New Roman"/>
                <w:position w:val="-1"/>
                <w:sz w:val="26"/>
                <w:szCs w:val="26"/>
                <w:lang w:val="uk-UA" w:eastAsia="uk-UA"/>
              </w:rPr>
              <w:t xml:space="preserve">ї прокуратури має право видавати письмові накази адміністративного характеру, що є обов’язковими до виконання першим заступником, заступниками, керівниками та заступниками керівників підрозділів, прокурорами відповідної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 та керівниками </w:t>
            </w:r>
            <w:r w:rsidRPr="00F0695E">
              <w:rPr>
                <w:rFonts w:eastAsia="Times New Roman"/>
                <w:b/>
                <w:bCs/>
                <w:position w:val="-1"/>
                <w:sz w:val="26"/>
                <w:szCs w:val="26"/>
                <w:lang w:val="uk-UA" w:eastAsia="uk-UA"/>
              </w:rPr>
              <w:t xml:space="preserve">місцевих </w:t>
            </w:r>
            <w:r w:rsidRPr="00F0695E">
              <w:rPr>
                <w:rFonts w:eastAsia="Times New Roman"/>
                <w:position w:val="-1"/>
                <w:sz w:val="26"/>
                <w:szCs w:val="26"/>
                <w:lang w:val="uk-UA" w:eastAsia="uk-UA"/>
              </w:rPr>
              <w:t xml:space="preserve">прокуратур, розташованих у межах адміністративно-територіальної одиниці, що підпадає під територіальну юрисдикцію відповідної </w:t>
            </w:r>
            <w:r w:rsidRPr="00F0695E">
              <w:rPr>
                <w:rFonts w:eastAsia="Times New Roman"/>
                <w:b/>
                <w:bCs/>
                <w:position w:val="-1"/>
                <w:sz w:val="26"/>
                <w:szCs w:val="26"/>
                <w:lang w:val="uk-UA" w:eastAsia="uk-UA"/>
              </w:rPr>
              <w:t xml:space="preserve">регіональної </w:t>
            </w:r>
            <w:r w:rsidRPr="00F0695E">
              <w:rPr>
                <w:rFonts w:eastAsia="Times New Roman"/>
                <w:position w:val="-1"/>
                <w:sz w:val="26"/>
                <w:szCs w:val="26"/>
                <w:lang w:val="uk-UA" w:eastAsia="uk-UA"/>
              </w:rPr>
              <w:t>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Керівник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 має право видавати письмові накази адміністративного характеру, що є обов’язковими до виконання його першим заступником, заступниками, керівниками та заступниками керівників підрозділів, прокурорами відповідної </w:t>
            </w:r>
            <w:r w:rsidRPr="00F0695E">
              <w:rPr>
                <w:rFonts w:eastAsia="Times New Roman"/>
                <w:b/>
                <w:bCs/>
                <w:position w:val="-1"/>
                <w:sz w:val="26"/>
                <w:szCs w:val="26"/>
                <w:lang w:val="uk-UA" w:eastAsia="uk-UA"/>
              </w:rPr>
              <w:t>місцевої п</w:t>
            </w:r>
            <w:r w:rsidRPr="00F0695E">
              <w:rPr>
                <w:rFonts w:eastAsia="Times New Roman"/>
                <w:position w:val="-1"/>
                <w:sz w:val="26"/>
                <w:szCs w:val="26"/>
                <w:lang w:val="uk-UA" w:eastAsia="uk-UA"/>
              </w:rPr>
              <w:t>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Відсутній</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Під час здійснення повноважень, пов’язаних з реалізацією функцій прокуратури, прокурори є незалежними, самостійно приймають рішення про порядок </w:t>
            </w:r>
            <w:r w:rsidRPr="00F0695E">
              <w:rPr>
                <w:rFonts w:eastAsia="Times New Roman"/>
                <w:position w:val="-1"/>
                <w:sz w:val="26"/>
                <w:szCs w:val="26"/>
                <w:lang w:val="uk-UA" w:eastAsia="uk-UA"/>
              </w:rPr>
              <w:lastRenderedPageBreak/>
              <w:t>здійснення таких повноважень, керуючись при цьому положеннями закону, а також зобов’язані виконувати лише такі вказівки прокурора вищого рівня, що були надані з дотриманням вимог цієї статті.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Прокурором вищого рівня є:</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для прокурорів, керівників та заступників керівників підрозділів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 - керівник </w:t>
            </w:r>
            <w:r w:rsidRPr="00F0695E">
              <w:rPr>
                <w:rFonts w:eastAsia="Times New Roman"/>
                <w:b/>
                <w:bCs/>
                <w:position w:val="-1"/>
                <w:sz w:val="26"/>
                <w:szCs w:val="26"/>
                <w:lang w:val="uk-UA" w:eastAsia="uk-UA"/>
              </w:rPr>
              <w:t>місцево</w:t>
            </w:r>
            <w:r w:rsidRPr="00F0695E">
              <w:rPr>
                <w:rFonts w:eastAsia="Times New Roman"/>
                <w:position w:val="-1"/>
                <w:sz w:val="26"/>
                <w:szCs w:val="26"/>
                <w:lang w:val="uk-UA" w:eastAsia="uk-UA"/>
              </w:rPr>
              <w:t>ї прокуратури чи його перший заступник або заступник відповідно до розподілу обов’язків;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для прокурорів, керівників та заступників керівників підрозділів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 - керівник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 чи його перший заступник або заступник відповідно до розподілу обов’язків;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для керівника </w:t>
            </w:r>
            <w:r w:rsidRPr="00F0695E">
              <w:rPr>
                <w:rFonts w:eastAsia="Times New Roman"/>
                <w:b/>
                <w:bCs/>
                <w:position w:val="-1"/>
                <w:sz w:val="26"/>
                <w:szCs w:val="26"/>
                <w:lang w:val="uk-UA" w:eastAsia="uk-UA"/>
              </w:rPr>
              <w:t xml:space="preserve">місцевої </w:t>
            </w:r>
            <w:r w:rsidRPr="00F0695E">
              <w:rPr>
                <w:rFonts w:eastAsia="Times New Roman"/>
                <w:position w:val="-1"/>
                <w:sz w:val="26"/>
                <w:szCs w:val="26"/>
                <w:lang w:val="uk-UA" w:eastAsia="uk-UA"/>
              </w:rPr>
              <w:t xml:space="preserve">прокуратури, його першого заступника та заступників - керівник відповідної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 чи його перший заступник або заступник відповідно до розподілу обов’язків;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для керівника </w:t>
            </w:r>
            <w:r w:rsidRPr="00F0695E">
              <w:rPr>
                <w:rFonts w:eastAsia="Times New Roman"/>
                <w:b/>
                <w:bCs/>
                <w:position w:val="-1"/>
                <w:sz w:val="26"/>
                <w:szCs w:val="26"/>
                <w:lang w:val="uk-UA" w:eastAsia="uk-UA"/>
              </w:rPr>
              <w:t>регіональної</w:t>
            </w:r>
            <w:r w:rsidRPr="00F0695E">
              <w:rPr>
                <w:rFonts w:eastAsia="Times New Roman"/>
                <w:position w:val="-1"/>
                <w:sz w:val="26"/>
                <w:szCs w:val="26"/>
                <w:lang w:val="uk-UA" w:eastAsia="uk-UA"/>
              </w:rPr>
              <w:t xml:space="preserve"> прокуратури, його першого заступника та заступників, керівника та заступника керівника підрозділу, прокурора </w:t>
            </w:r>
            <w:r w:rsidRPr="00F0695E">
              <w:rPr>
                <w:rFonts w:eastAsia="Times New Roman"/>
                <w:b/>
                <w:bCs/>
                <w:position w:val="-1"/>
                <w:sz w:val="26"/>
                <w:szCs w:val="26"/>
                <w:lang w:val="uk-UA" w:eastAsia="uk-UA"/>
              </w:rPr>
              <w:t>Генеральної прокуратури України</w:t>
            </w:r>
            <w:r w:rsidRPr="00F0695E">
              <w:rPr>
                <w:rFonts w:eastAsia="Times New Roman"/>
                <w:position w:val="-1"/>
                <w:sz w:val="26"/>
                <w:szCs w:val="26"/>
                <w:lang w:val="uk-UA" w:eastAsia="uk-UA"/>
              </w:rPr>
              <w:t xml:space="preserve"> - Генеральний прокурор чи його перший заступник або заступник відповідно до розподілу обов’язків;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Відсутній</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17.</w:t>
            </w:r>
            <w:r w:rsidRPr="00F0695E">
              <w:rPr>
                <w:rFonts w:eastAsia="Times New Roman"/>
                <w:position w:val="-1"/>
                <w:sz w:val="26"/>
                <w:szCs w:val="26"/>
                <w:lang w:val="uk-UA" w:eastAsia="uk-UA"/>
              </w:rPr>
              <w:t> Підпорядкування прокурорів та виконання наказів і вказівок</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Генеральний прокурор має право видавати письмові накази адміністративного характеру, що є обов’язковими до виконання всіма прокурорами.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Керівник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 має право видавати письмові накази адміністративного характеру, що є обов’язковими до виконання першим заступником, заступниками, керівниками та заступниками керівників підрозділів, прокурорами відповідної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 та керівниками </w:t>
            </w:r>
            <w:r w:rsidRPr="00F0695E">
              <w:rPr>
                <w:rFonts w:eastAsia="Times New Roman"/>
                <w:b/>
                <w:bCs/>
                <w:position w:val="-1"/>
                <w:sz w:val="26"/>
                <w:szCs w:val="26"/>
                <w:lang w:val="uk-UA" w:eastAsia="uk-UA"/>
              </w:rPr>
              <w:t>окружних</w:t>
            </w:r>
            <w:r w:rsidRPr="00F0695E">
              <w:rPr>
                <w:rFonts w:eastAsia="Times New Roman"/>
                <w:position w:val="-1"/>
                <w:sz w:val="26"/>
                <w:szCs w:val="26"/>
                <w:lang w:val="uk-UA" w:eastAsia="uk-UA"/>
              </w:rPr>
              <w:t xml:space="preserve"> прокуратур, розташованих у межах адміністративно-територіальної одиниці, що підпадає під територіальну юрисдикцію відповідної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Керівник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має право видавати письмові накази адміністративного характеру, що є обов’язковими до виконання його першим заступником, заступниками, керівниками та заступниками керівників підрозділів, прокурорами відповідної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У разі створення спеціалізованих прокуратур (крім Спеціалізованої антикорупційної прокуратури) порядок видання та обов’язковість письмових наказів адміністративного характеру в межах таких прокуратур визначаються Генеральним прокурором.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Під час здійснення повноважень, пов’язаних з реалізацією функцій прокуратури, прокурори є незалежними, самостійно приймають рішення про </w:t>
            </w:r>
            <w:r w:rsidRPr="00F0695E">
              <w:rPr>
                <w:rFonts w:eastAsia="Times New Roman"/>
                <w:position w:val="-1"/>
                <w:sz w:val="26"/>
                <w:szCs w:val="26"/>
                <w:lang w:val="uk-UA" w:eastAsia="uk-UA"/>
              </w:rPr>
              <w:lastRenderedPageBreak/>
              <w:t>порядок здійснення таких повноважень, керуючись при цьому положеннями закону, а також зобов’язані виконувати лише такі вказівки прокурора вищого рівня, що були надані з дотриманням вимог цієї статті.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Прокурором вищого рівня є:</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для прокурорів, керівників та заступників керівників підрозділів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 керівник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чи його перший заступник або заступник відповідно до розподілу обов’язків;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для прокурорів, керівників та заступників керівників підрозділів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 - керівник </w:t>
            </w:r>
            <w:r w:rsidRPr="00F0695E">
              <w:rPr>
                <w:rFonts w:eastAsia="Times New Roman"/>
                <w:b/>
                <w:bCs/>
                <w:position w:val="-1"/>
                <w:sz w:val="26"/>
                <w:szCs w:val="26"/>
                <w:lang w:val="uk-UA" w:eastAsia="uk-UA"/>
              </w:rPr>
              <w:t xml:space="preserve">обласної </w:t>
            </w:r>
            <w:r w:rsidRPr="00F0695E">
              <w:rPr>
                <w:rFonts w:eastAsia="Times New Roman"/>
                <w:position w:val="-1"/>
                <w:sz w:val="26"/>
                <w:szCs w:val="26"/>
                <w:lang w:val="uk-UA" w:eastAsia="uk-UA"/>
              </w:rPr>
              <w:t>прокуратури чи його перший заступник або заступник відповідно до розподілу обов’язків;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для керівника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його першого заступника та заступників - керівник відповідної</w:t>
            </w:r>
            <w:r w:rsidRPr="00F0695E">
              <w:rPr>
                <w:rFonts w:eastAsia="Times New Roman"/>
                <w:b/>
                <w:bCs/>
                <w:position w:val="-1"/>
                <w:sz w:val="26"/>
                <w:szCs w:val="26"/>
                <w:lang w:val="uk-UA" w:eastAsia="uk-UA"/>
              </w:rPr>
              <w:t xml:space="preserve"> обласної </w:t>
            </w:r>
            <w:r w:rsidRPr="00F0695E">
              <w:rPr>
                <w:rFonts w:eastAsia="Times New Roman"/>
                <w:position w:val="-1"/>
                <w:sz w:val="26"/>
                <w:szCs w:val="26"/>
                <w:lang w:val="uk-UA" w:eastAsia="uk-UA"/>
              </w:rPr>
              <w:t>прокуратури чи його перший заступник або заступник відповідно до розподілу обов’язків;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для керівника </w:t>
            </w:r>
            <w:r w:rsidRPr="00F0695E">
              <w:rPr>
                <w:rFonts w:eastAsia="Times New Roman"/>
                <w:b/>
                <w:bCs/>
                <w:position w:val="-1"/>
                <w:sz w:val="26"/>
                <w:szCs w:val="26"/>
                <w:lang w:val="uk-UA" w:eastAsia="uk-UA"/>
              </w:rPr>
              <w:t>обласної</w:t>
            </w:r>
            <w:r w:rsidRPr="00F0695E">
              <w:rPr>
                <w:rFonts w:eastAsia="Times New Roman"/>
                <w:position w:val="-1"/>
                <w:sz w:val="26"/>
                <w:szCs w:val="26"/>
                <w:lang w:val="uk-UA" w:eastAsia="uk-UA"/>
              </w:rPr>
              <w:t xml:space="preserve"> прокуратури, його першого заступника та заступників, керівника та заступника керівника підрозділу, прокурора </w:t>
            </w:r>
            <w:r w:rsidRPr="00F0695E">
              <w:rPr>
                <w:rFonts w:eastAsia="Times New Roman"/>
                <w:b/>
                <w:bCs/>
                <w:position w:val="-1"/>
                <w:sz w:val="26"/>
                <w:szCs w:val="26"/>
                <w:lang w:val="uk-UA" w:eastAsia="uk-UA"/>
              </w:rPr>
              <w:t xml:space="preserve">Офісу Генерального прокурора </w:t>
            </w:r>
            <w:r w:rsidRPr="00F0695E">
              <w:rPr>
                <w:rFonts w:eastAsia="Times New Roman"/>
                <w:position w:val="-1"/>
                <w:sz w:val="26"/>
                <w:szCs w:val="26"/>
                <w:lang w:val="uk-UA" w:eastAsia="uk-UA"/>
              </w:rPr>
              <w:t>- Генеральний прокурор чи його перший заступник або заступник відповідно до розподілу обов’язків;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У разі створення спеціалізованих прокуратур (крім Спеціалізованої антикорупційної прокуратури) прокурори вищого рівня в межах таких прокуратур визначаються Генеральним прокурором. </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18.</w:t>
            </w:r>
            <w:r w:rsidRPr="00F0695E">
              <w:rPr>
                <w:rFonts w:eastAsia="Times New Roman"/>
                <w:position w:val="-1"/>
                <w:sz w:val="26"/>
                <w:szCs w:val="26"/>
                <w:lang w:val="uk-UA" w:eastAsia="uk-UA"/>
              </w:rPr>
              <w:t xml:space="preserve"> Вимоги щодо </w:t>
            </w:r>
            <w:r w:rsidRPr="00F0695E">
              <w:rPr>
                <w:rFonts w:eastAsia="Times New Roman"/>
                <w:position w:val="-1"/>
                <w:sz w:val="26"/>
                <w:szCs w:val="26"/>
                <w:lang w:val="uk-UA" w:eastAsia="uk-UA"/>
              </w:rPr>
              <w:lastRenderedPageBreak/>
              <w:t>несумісності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На прокурора поширюються обмеження щодо сумісництва та суміщення з іншими видами діяльності, визначені </w:t>
            </w:r>
            <w:hyperlink r:id="rId38" w:history="1">
              <w:r w:rsidRPr="00F0695E">
                <w:rPr>
                  <w:rFonts w:eastAsia="Times New Roman"/>
                  <w:b/>
                  <w:bCs/>
                  <w:position w:val="-1"/>
                  <w:sz w:val="26"/>
                  <w:szCs w:val="26"/>
                  <w:lang w:val="uk-UA" w:eastAsia="uk-UA"/>
                </w:rPr>
                <w:t>Законом України</w:t>
              </w:r>
            </w:hyperlink>
            <w:r w:rsidRPr="00F0695E">
              <w:rPr>
                <w:rFonts w:eastAsia="Times New Roman"/>
                <w:b/>
                <w:bCs/>
                <w:position w:val="-1"/>
                <w:sz w:val="26"/>
                <w:szCs w:val="26"/>
                <w:lang w:val="uk-UA" w:eastAsia="uk-UA"/>
              </w:rPr>
              <w:t> "Про засади запобігання і протидії корупції</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Прокурор за його заявою може бути відряджений для роботи у Кваліфікаційно-дисциплінарній комісії прокурорів, </w:t>
            </w:r>
            <w:r w:rsidRPr="00F0695E">
              <w:rPr>
                <w:rFonts w:eastAsia="Times New Roman"/>
                <w:b/>
                <w:bCs/>
                <w:position w:val="-1"/>
                <w:sz w:val="26"/>
                <w:szCs w:val="26"/>
                <w:lang w:val="uk-UA" w:eastAsia="uk-UA"/>
              </w:rPr>
              <w:t>Національній академії прокуратури України</w:t>
            </w:r>
            <w:r w:rsidRPr="00F0695E">
              <w:rPr>
                <w:rFonts w:eastAsia="Times New Roman"/>
                <w:position w:val="-1"/>
                <w:sz w:val="26"/>
                <w:szCs w:val="26"/>
                <w:lang w:val="uk-UA" w:eastAsia="uk-UA"/>
              </w:rPr>
              <w:t xml:space="preserve"> чи в інших органах у визначених законом випадках. За відрядженим прокурором зберігаються гарантії соціального забезпечення, визначені законодавством для прокурорів.</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18.</w:t>
            </w:r>
            <w:r w:rsidRPr="00F0695E">
              <w:rPr>
                <w:rFonts w:eastAsia="Times New Roman"/>
                <w:position w:val="-1"/>
                <w:sz w:val="26"/>
                <w:szCs w:val="26"/>
                <w:lang w:val="uk-UA" w:eastAsia="uk-UA"/>
              </w:rPr>
              <w:t> Вимоги щодо несумісності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lastRenderedPageBreak/>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position w:val="-1"/>
                <w:sz w:val="26"/>
                <w:szCs w:val="26"/>
                <w:lang w:val="uk-UA" w:eastAsia="uk-UA"/>
              </w:rPr>
              <w:t>2. На прокурора поширюються обмеження щодо сумісництва та суміщення з іншими видами діяльності, визначені </w:t>
            </w:r>
            <w:hyperlink r:id="rId39" w:history="1">
              <w:r w:rsidRPr="00F0695E">
                <w:rPr>
                  <w:rFonts w:eastAsia="Times New Roman"/>
                  <w:b/>
                  <w:bCs/>
                  <w:position w:val="-1"/>
                  <w:sz w:val="26"/>
                  <w:szCs w:val="26"/>
                  <w:lang w:val="uk-UA" w:eastAsia="uk-UA"/>
                </w:rPr>
                <w:t>Законом України</w:t>
              </w:r>
            </w:hyperlink>
            <w:r w:rsidRPr="00F0695E">
              <w:rPr>
                <w:rFonts w:eastAsia="Times New Roman"/>
                <w:b/>
                <w:bCs/>
                <w:position w:val="-1"/>
                <w:sz w:val="26"/>
                <w:szCs w:val="26"/>
                <w:lang w:val="uk-UA" w:eastAsia="uk-UA"/>
              </w:rPr>
              <w:t> "Про запобігання корупції".</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Прокурор за його заявою може бути відряджений для роботи у Кваліфікаційно-дисциплінарній комісії прокурорів, </w:t>
            </w:r>
            <w:r w:rsidRPr="00F0695E">
              <w:rPr>
                <w:rFonts w:eastAsia="Times New Roman"/>
                <w:b/>
                <w:bCs/>
                <w:position w:val="-1"/>
                <w:sz w:val="26"/>
                <w:szCs w:val="26"/>
                <w:lang w:val="uk-UA" w:eastAsia="uk-UA"/>
              </w:rPr>
              <w:t>Тренінговому центрі прокурорів України</w:t>
            </w:r>
            <w:r w:rsidRPr="00F0695E">
              <w:rPr>
                <w:rFonts w:eastAsia="Times New Roman"/>
                <w:position w:val="-1"/>
                <w:sz w:val="26"/>
                <w:szCs w:val="26"/>
                <w:lang w:val="uk-UA" w:eastAsia="uk-UA"/>
              </w:rPr>
              <w:t xml:space="preserve"> чи в інших органах у визначених законом випадках. За відрядженим прокурором зберігаються гарантії соціального забезпечення, визначені законодавством для прокурорів.</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19.</w:t>
            </w:r>
            <w:r w:rsidRPr="00F0695E">
              <w:rPr>
                <w:rFonts w:eastAsia="Times New Roman"/>
                <w:position w:val="-1"/>
                <w:sz w:val="26"/>
                <w:szCs w:val="26"/>
                <w:lang w:val="uk-UA" w:eastAsia="uk-UA"/>
              </w:rPr>
              <w:t> Загальні права та обов’язки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Прокурор зобов’язаний вдосконалювати свій професійний рівень та з цією метою підвищувати кваліфікацію.</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Прокурор періодично проходить підготовку у </w:t>
            </w:r>
            <w:r w:rsidRPr="00F0695E">
              <w:rPr>
                <w:rFonts w:eastAsia="Times New Roman"/>
                <w:b/>
                <w:bCs/>
                <w:position w:val="-1"/>
                <w:sz w:val="26"/>
                <w:szCs w:val="26"/>
                <w:lang w:val="uk-UA" w:eastAsia="uk-UA"/>
              </w:rPr>
              <w:t>Національній академії прокуратури України</w:t>
            </w:r>
            <w:r w:rsidRPr="00F0695E">
              <w:rPr>
                <w:rFonts w:eastAsia="Times New Roman"/>
                <w:position w:val="-1"/>
                <w:sz w:val="26"/>
                <w:szCs w:val="26"/>
                <w:lang w:val="uk-UA" w:eastAsia="uk-UA"/>
              </w:rPr>
              <w:t>, що має включати вивчення правил прокурорської етики.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19.</w:t>
            </w:r>
            <w:r w:rsidRPr="00F0695E">
              <w:rPr>
                <w:rFonts w:eastAsia="Times New Roman"/>
                <w:position w:val="-1"/>
                <w:sz w:val="26"/>
                <w:szCs w:val="26"/>
                <w:lang w:val="uk-UA" w:eastAsia="uk-UA"/>
              </w:rPr>
              <w:t> Загальні права та обов’язки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2. Прокурор зобов’язаний вдосконалювати свій професійний рівень та з цією метою підвищувати кваліфікацію.</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Прокурор періодично проходить підготовку у </w:t>
            </w:r>
            <w:r w:rsidRPr="00F0695E">
              <w:rPr>
                <w:rFonts w:eastAsia="Times New Roman"/>
                <w:b/>
                <w:bCs/>
                <w:position w:val="-1"/>
                <w:sz w:val="26"/>
                <w:szCs w:val="26"/>
                <w:lang w:val="uk-UA" w:eastAsia="uk-UA"/>
              </w:rPr>
              <w:t>Тренінговому центрі прокурорів України</w:t>
            </w:r>
            <w:r w:rsidRPr="00F0695E">
              <w:rPr>
                <w:rFonts w:eastAsia="Times New Roman"/>
                <w:position w:val="-1"/>
                <w:sz w:val="26"/>
                <w:szCs w:val="26"/>
                <w:lang w:val="uk-UA" w:eastAsia="uk-UA"/>
              </w:rPr>
              <w:t>, що має включати вивчення правил прокурорської етики.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23.</w:t>
            </w:r>
            <w:r w:rsidRPr="00F0695E">
              <w:rPr>
                <w:rFonts w:eastAsia="Times New Roman"/>
                <w:position w:val="-1"/>
                <w:sz w:val="26"/>
                <w:szCs w:val="26"/>
                <w:lang w:val="uk-UA" w:eastAsia="uk-UA"/>
              </w:rPr>
              <w:t> Представництво інтересів громадянина або держави в суді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Прокурор здійснює представництво в суді законних інтересів держави у разі порушення або загрози порушення інтересів держави, якщо захист цих інтересів не здійснює або неналежним чином здійснює орган державної влади, </w:t>
            </w:r>
            <w:r w:rsidRPr="00F0695E">
              <w:rPr>
                <w:rFonts w:eastAsia="Times New Roman"/>
                <w:position w:val="-1"/>
                <w:sz w:val="26"/>
                <w:szCs w:val="26"/>
                <w:lang w:val="uk-UA" w:eastAsia="uk-UA"/>
              </w:rPr>
              <w:lastRenderedPageBreak/>
              <w:t>орган місцевого самоврядування чи інший суб’єкт владних повноважень, до компетенції якого віднесені відповідні повноваження, а також у разі відсутності такого органу.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Не допускається здійснення прокурором представництва в суді інтересів держави в особі державних компаній, а також у правовідносинах, пов’язаних із виборчим процесом, проведенням референдумів, діяльністю Верховної Ради України, Президента України, створенням та діяльністю засобів масової інформації, а також політичних партій, релігійних організацій, організацій, що здійснюють професійне самоврядування, та інших громадських об’єднань. Представництво в суді інтересів держави в особі Кабінету Міністрів України та Національного банку України може здійснюватися прокурором </w:t>
            </w:r>
            <w:r w:rsidRPr="00F0695E">
              <w:rPr>
                <w:rFonts w:eastAsia="Times New Roman"/>
                <w:b/>
                <w:bCs/>
                <w:position w:val="-1"/>
                <w:sz w:val="26"/>
                <w:szCs w:val="26"/>
                <w:lang w:val="uk-UA" w:eastAsia="uk-UA"/>
              </w:rPr>
              <w:t>Генеральної прокуратури України або регіональної прокуратури</w:t>
            </w:r>
            <w:r w:rsidRPr="00F0695E">
              <w:rPr>
                <w:rFonts w:eastAsia="Times New Roman"/>
                <w:position w:val="-1"/>
                <w:sz w:val="26"/>
                <w:szCs w:val="26"/>
                <w:lang w:val="uk-UA" w:eastAsia="uk-UA"/>
              </w:rPr>
              <w:t xml:space="preserve"> виключно за письмовою вказівкою чи наказом Генерального прокурора або його першого заступника чи заступника відповідно до компетенції.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23.</w:t>
            </w:r>
            <w:r w:rsidRPr="00F0695E">
              <w:rPr>
                <w:rFonts w:eastAsia="Times New Roman"/>
                <w:position w:val="-1"/>
                <w:sz w:val="26"/>
                <w:szCs w:val="26"/>
                <w:lang w:val="uk-UA" w:eastAsia="uk-UA"/>
              </w:rPr>
              <w:t> Представництво інтересів громадянина або держави в суді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Прокурор здійснює представництво в суді законних інтересів держави у разі порушення або загрози порушення інтересів держави, якщо захист цих інтересів не здійснює або неналежним чином здійснює орган державної влади, орган місцевого самоврядування чи інший суб’єкт владних повноважень, до </w:t>
            </w:r>
            <w:r w:rsidRPr="00F0695E">
              <w:rPr>
                <w:rFonts w:eastAsia="Times New Roman"/>
                <w:position w:val="-1"/>
                <w:sz w:val="26"/>
                <w:szCs w:val="26"/>
                <w:lang w:val="uk-UA" w:eastAsia="uk-UA"/>
              </w:rPr>
              <w:lastRenderedPageBreak/>
              <w:t>компетенції якого віднесені відповідні повноваження, а також у разі відсутності такого органу.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Не допускається здійснення прокурором представництва в суді інтересів держави в особі державних компаній, а також у правовідносинах, пов’язаних із виборчим процесом, проведенням референдумів, діяльністю Верховної Ради України, Президента України, створенням та діяльністю засобів масової інформації, а також політичних партій, релігійних організацій, організацій, що здійснюють професійне самоврядування, та інших громадських об’єднань. Представництво в суді інтересів держави в особі Кабінету Міністрів України та Національного банку України може здійснюватися прокурором </w:t>
            </w:r>
            <w:r w:rsidRPr="00F0695E">
              <w:rPr>
                <w:rFonts w:eastAsia="Times New Roman"/>
                <w:b/>
                <w:bCs/>
                <w:position w:val="-1"/>
                <w:sz w:val="26"/>
                <w:szCs w:val="26"/>
                <w:lang w:val="uk-UA" w:eastAsia="uk-UA"/>
              </w:rPr>
              <w:t>Офісу Генерального прокурора або обласної прокуратури</w:t>
            </w:r>
            <w:r w:rsidRPr="00F0695E">
              <w:rPr>
                <w:rFonts w:eastAsia="Times New Roman"/>
                <w:position w:val="-1"/>
                <w:sz w:val="26"/>
                <w:szCs w:val="26"/>
                <w:lang w:val="uk-UA" w:eastAsia="uk-UA"/>
              </w:rPr>
              <w:t xml:space="preserve"> виключно за письмовою вказівкою чи наказом Генерального прокурора або його першого заступника чи заступника відповідно до компетенції.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24.</w:t>
            </w:r>
            <w:r w:rsidRPr="00F0695E">
              <w:rPr>
                <w:rFonts w:eastAsia="Times New Roman"/>
                <w:position w:val="-1"/>
                <w:sz w:val="26"/>
                <w:szCs w:val="26"/>
                <w:lang w:val="uk-UA" w:eastAsia="uk-UA"/>
              </w:rPr>
              <w:t> Особливості здійснення окремих форм представництва інтересів громадянина або держави в суді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Право подання позовної заяви (заяви, подання) в порядку цивільного, адміністративного, господарського судочинства надається Генеральному прокурору, його першому заступнику та заступникам, керівникам </w:t>
            </w:r>
            <w:r w:rsidRPr="00F0695E">
              <w:rPr>
                <w:rFonts w:eastAsia="Times New Roman"/>
                <w:b/>
                <w:bCs/>
                <w:position w:val="-1"/>
                <w:sz w:val="26"/>
                <w:szCs w:val="26"/>
                <w:lang w:val="uk-UA" w:eastAsia="uk-UA"/>
              </w:rPr>
              <w:t xml:space="preserve">регіональних </w:t>
            </w:r>
            <w:r w:rsidRPr="00F0695E">
              <w:rPr>
                <w:rFonts w:eastAsia="Times New Roman"/>
                <w:position w:val="-1"/>
                <w:sz w:val="26"/>
                <w:szCs w:val="26"/>
                <w:lang w:val="uk-UA" w:eastAsia="uk-UA"/>
              </w:rPr>
              <w:t>та</w:t>
            </w:r>
            <w:r w:rsidRPr="00F0695E">
              <w:rPr>
                <w:rFonts w:eastAsia="Times New Roman"/>
                <w:b/>
                <w:bCs/>
                <w:position w:val="-1"/>
                <w:sz w:val="26"/>
                <w:szCs w:val="26"/>
                <w:lang w:val="uk-UA" w:eastAsia="uk-UA"/>
              </w:rPr>
              <w:t xml:space="preserve"> місцевих </w:t>
            </w:r>
            <w:r w:rsidRPr="00F0695E">
              <w:rPr>
                <w:rFonts w:eastAsia="Times New Roman"/>
                <w:position w:val="-1"/>
                <w:sz w:val="26"/>
                <w:szCs w:val="26"/>
                <w:lang w:val="uk-UA" w:eastAsia="uk-UA"/>
              </w:rPr>
              <w:lastRenderedPageBreak/>
              <w:t>прокуратур, їх першим заступникам та заступникам.</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Право подання апеляційної чи касаційної скарги на судове рішення в цивільній, адміністративній, господарській справі надається прокурору, який брав участь у судовому розгляді, а також незалежно від участі в розгляді справи прокурору вищого рівня: Генеральному прокурору, його першому заступнику та заступникам, керівникам </w:t>
            </w:r>
            <w:r w:rsidRPr="00F0695E">
              <w:rPr>
                <w:rFonts w:eastAsia="Times New Roman"/>
                <w:b/>
                <w:bCs/>
                <w:position w:val="-1"/>
                <w:sz w:val="26"/>
                <w:szCs w:val="26"/>
                <w:lang w:val="uk-UA" w:eastAsia="uk-UA"/>
              </w:rPr>
              <w:t xml:space="preserve">регіональних </w:t>
            </w:r>
            <w:r w:rsidRPr="00F0695E">
              <w:rPr>
                <w:rFonts w:eastAsia="Times New Roman"/>
                <w:position w:val="-1"/>
                <w:sz w:val="26"/>
                <w:szCs w:val="26"/>
                <w:lang w:val="uk-UA" w:eastAsia="uk-UA"/>
              </w:rPr>
              <w:t>та</w:t>
            </w:r>
            <w:r w:rsidRPr="00F0695E">
              <w:rPr>
                <w:rFonts w:eastAsia="Times New Roman"/>
                <w:b/>
                <w:bCs/>
                <w:position w:val="-1"/>
                <w:sz w:val="26"/>
                <w:szCs w:val="26"/>
                <w:lang w:val="uk-UA" w:eastAsia="uk-UA"/>
              </w:rPr>
              <w:t xml:space="preserve"> місцевих</w:t>
            </w:r>
            <w:r w:rsidRPr="00F0695E">
              <w:rPr>
                <w:rFonts w:eastAsia="Times New Roman"/>
                <w:position w:val="-1"/>
                <w:sz w:val="26"/>
                <w:szCs w:val="26"/>
                <w:lang w:val="uk-UA" w:eastAsia="uk-UA"/>
              </w:rPr>
              <w:t xml:space="preserve"> прокуратур, першим заступникам та заступникам керівників </w:t>
            </w:r>
            <w:r w:rsidRPr="00F0695E">
              <w:rPr>
                <w:rFonts w:eastAsia="Times New Roman"/>
                <w:b/>
                <w:bCs/>
                <w:position w:val="-1"/>
                <w:sz w:val="26"/>
                <w:szCs w:val="26"/>
                <w:lang w:val="uk-UA" w:eastAsia="uk-UA"/>
              </w:rPr>
              <w:t xml:space="preserve">регіональних </w:t>
            </w:r>
            <w:r w:rsidRPr="00F0695E">
              <w:rPr>
                <w:rFonts w:eastAsia="Times New Roman"/>
                <w:position w:val="-1"/>
                <w:sz w:val="26"/>
                <w:szCs w:val="26"/>
                <w:lang w:val="uk-UA" w:eastAsia="uk-UA"/>
              </w:rPr>
              <w:t>прокуратур.</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4. Право подання заяви про перегляд судового рішення за нововиявленими обставинами, заяви про перегляд судового рішення </w:t>
            </w:r>
            <w:r w:rsidRPr="00F0695E">
              <w:rPr>
                <w:rFonts w:eastAsia="Times New Roman"/>
                <w:b/>
                <w:bCs/>
                <w:position w:val="-1"/>
                <w:sz w:val="26"/>
                <w:szCs w:val="26"/>
                <w:lang w:val="uk-UA" w:eastAsia="uk-UA"/>
              </w:rPr>
              <w:t>Верховним СудомУкраїни</w:t>
            </w:r>
            <w:r w:rsidRPr="00F0695E">
              <w:rPr>
                <w:rFonts w:eastAsia="Times New Roman"/>
                <w:position w:val="-1"/>
                <w:sz w:val="26"/>
                <w:szCs w:val="26"/>
                <w:lang w:val="uk-UA" w:eastAsia="uk-UA"/>
              </w:rPr>
              <w:t xml:space="preserve"> в цивільній, адміністративній, господарській справі надається Генеральному прокурору, його першому заступнику та заступникам, керівникам </w:t>
            </w:r>
            <w:r w:rsidRPr="00F0695E">
              <w:rPr>
                <w:rFonts w:eastAsia="Times New Roman"/>
                <w:b/>
                <w:bCs/>
                <w:position w:val="-1"/>
                <w:sz w:val="26"/>
                <w:szCs w:val="26"/>
                <w:lang w:val="uk-UA" w:eastAsia="uk-UA"/>
              </w:rPr>
              <w:t>регіональних</w:t>
            </w:r>
            <w:r w:rsidRPr="00F0695E">
              <w:rPr>
                <w:rFonts w:eastAsia="Times New Roman"/>
                <w:position w:val="-1"/>
                <w:sz w:val="26"/>
                <w:szCs w:val="26"/>
                <w:lang w:val="uk-UA" w:eastAsia="uk-UA"/>
              </w:rPr>
              <w:t xml:space="preserve"> прокуратур.</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5. Право подання апеляційної, касаційної скарги, заяви про перегляд судового рішення за нововиявленими обставинами, заяви про перегляд судового рішення </w:t>
            </w:r>
            <w:r w:rsidRPr="00F0695E">
              <w:rPr>
                <w:rFonts w:eastAsia="Times New Roman"/>
                <w:b/>
                <w:bCs/>
                <w:position w:val="-1"/>
                <w:sz w:val="26"/>
                <w:szCs w:val="26"/>
                <w:lang w:val="uk-UA" w:eastAsia="uk-UA"/>
              </w:rPr>
              <w:t>Верховним Судом України</w:t>
            </w:r>
            <w:r w:rsidRPr="00F0695E">
              <w:rPr>
                <w:rFonts w:eastAsia="Times New Roman"/>
                <w:position w:val="-1"/>
                <w:sz w:val="26"/>
                <w:szCs w:val="26"/>
                <w:lang w:val="uk-UA" w:eastAsia="uk-UA"/>
              </w:rPr>
              <w:t xml:space="preserve"> на судове рішення у кримінальній справі надається прокурору, який брав участь у судовому розгляді, а також незалежно від його участі в розгляді справи прокурору вищого рівня: Генеральному прокурору, його першому заступнику та заступникам, керівникам </w:t>
            </w:r>
            <w:r w:rsidRPr="00F0695E">
              <w:rPr>
                <w:rFonts w:eastAsia="Times New Roman"/>
                <w:b/>
                <w:bCs/>
                <w:position w:val="-1"/>
                <w:sz w:val="26"/>
                <w:szCs w:val="26"/>
                <w:lang w:val="uk-UA" w:eastAsia="uk-UA"/>
              </w:rPr>
              <w:t>регіональних</w:t>
            </w:r>
            <w:r w:rsidRPr="00F0695E">
              <w:rPr>
                <w:rFonts w:eastAsia="Times New Roman"/>
                <w:position w:val="-1"/>
                <w:sz w:val="26"/>
                <w:szCs w:val="26"/>
                <w:lang w:val="uk-UA" w:eastAsia="uk-UA"/>
              </w:rPr>
              <w:t xml:space="preserve"> прокуратур, їх першим заступникам та заступникам, крім випадків, коли </w:t>
            </w:r>
            <w:r w:rsidRPr="00F0695E">
              <w:rPr>
                <w:rFonts w:eastAsia="Times New Roman"/>
                <w:position w:val="-1"/>
                <w:sz w:val="26"/>
                <w:szCs w:val="26"/>
                <w:lang w:val="uk-UA" w:eastAsia="uk-UA"/>
              </w:rPr>
              <w:lastRenderedPageBreak/>
              <w:t>йдеться про рішення у кримінальних провадженнях, розслідування в яких здійснювалося Національним антикорупційним бюро України, - у таких випадках відповідне право надається прокурору, який брав участь у судовому розгляді, а також незалежно від його участі в розгляді справи: керівнику Спеціалізованої антикорупційної прокуратури, його першому заступнику та заступнику.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6. Змінити, доповнити, відкликати, відмовитися від позову (заяви, подання), апеляційної, касаційної скарги, заяви про перегляд судового рішення за нововиявленими обставинами, заяви про перегляд судового рішення </w:t>
            </w:r>
            <w:r w:rsidRPr="00F0695E">
              <w:rPr>
                <w:rFonts w:eastAsia="Times New Roman"/>
                <w:b/>
                <w:bCs/>
                <w:position w:val="-1"/>
                <w:sz w:val="26"/>
                <w:szCs w:val="26"/>
                <w:lang w:val="uk-UA" w:eastAsia="uk-UA"/>
              </w:rPr>
              <w:t>Верховним Судом України</w:t>
            </w:r>
            <w:r w:rsidRPr="00F0695E">
              <w:rPr>
                <w:rFonts w:eastAsia="Times New Roman"/>
                <w:position w:val="-1"/>
                <w:sz w:val="26"/>
                <w:szCs w:val="26"/>
                <w:lang w:val="uk-UA" w:eastAsia="uk-UA"/>
              </w:rPr>
              <w:t xml:space="preserve"> має право прокурор, який її подав, або прокурор вищого рівня.</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24.</w:t>
            </w:r>
            <w:r w:rsidRPr="00F0695E">
              <w:rPr>
                <w:rFonts w:eastAsia="Times New Roman"/>
                <w:position w:val="-1"/>
                <w:sz w:val="26"/>
                <w:szCs w:val="26"/>
                <w:lang w:val="uk-UA" w:eastAsia="uk-UA"/>
              </w:rPr>
              <w:t> Особливості здійснення окремих форм представництва інтересів громадянина або держави в суді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Право подання позовної заяви (заяви, подання) в порядку цивільного, адміністративного, господарського судочинства надається Генеральному прокурору, його першому заступнику та заступникам, керівникам </w:t>
            </w:r>
            <w:r w:rsidRPr="00F0695E">
              <w:rPr>
                <w:rFonts w:eastAsia="Times New Roman"/>
                <w:b/>
                <w:bCs/>
                <w:position w:val="-1"/>
                <w:sz w:val="26"/>
                <w:szCs w:val="26"/>
                <w:lang w:val="uk-UA" w:eastAsia="uk-UA"/>
              </w:rPr>
              <w:t>обласних</w:t>
            </w:r>
            <w:r w:rsidRPr="00F0695E">
              <w:rPr>
                <w:rFonts w:eastAsia="Times New Roman"/>
                <w:position w:val="-1"/>
                <w:sz w:val="26"/>
                <w:szCs w:val="26"/>
                <w:lang w:val="uk-UA" w:eastAsia="uk-UA"/>
              </w:rPr>
              <w:t xml:space="preserve"> та </w:t>
            </w:r>
            <w:r w:rsidRPr="00F0695E">
              <w:rPr>
                <w:rFonts w:eastAsia="Times New Roman"/>
                <w:b/>
                <w:bCs/>
                <w:position w:val="-1"/>
                <w:sz w:val="26"/>
                <w:szCs w:val="26"/>
                <w:lang w:val="uk-UA" w:eastAsia="uk-UA"/>
              </w:rPr>
              <w:t>окружних</w:t>
            </w:r>
            <w:r w:rsidRPr="00F0695E">
              <w:rPr>
                <w:rFonts w:eastAsia="Times New Roman"/>
                <w:position w:val="-1"/>
                <w:sz w:val="26"/>
                <w:szCs w:val="26"/>
                <w:lang w:val="uk-UA" w:eastAsia="uk-UA"/>
              </w:rPr>
              <w:t xml:space="preserve"> прокуратур, їх першим заступникам та заступникам.</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lastRenderedPageBreak/>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Право подання апеляційної чи касаційної скарги на судове рішення в цивільній, адміністративній, господарській справі надається прокурору, який брав участь у судовому розгляді, а також незалежно від участі в розгляді справи прокурору вищого рівня: Генеральному прокурору, його першому заступнику та заступникам, керівникам </w:t>
            </w:r>
            <w:r w:rsidRPr="00F0695E">
              <w:rPr>
                <w:rFonts w:eastAsia="Times New Roman"/>
                <w:b/>
                <w:bCs/>
                <w:position w:val="-1"/>
                <w:sz w:val="26"/>
                <w:szCs w:val="26"/>
                <w:lang w:val="uk-UA" w:eastAsia="uk-UA"/>
              </w:rPr>
              <w:t>обласних</w:t>
            </w:r>
            <w:r w:rsidRPr="00F0695E">
              <w:rPr>
                <w:rFonts w:eastAsia="Times New Roman"/>
                <w:position w:val="-1"/>
                <w:sz w:val="26"/>
                <w:szCs w:val="26"/>
                <w:lang w:val="uk-UA" w:eastAsia="uk-UA"/>
              </w:rPr>
              <w:t xml:space="preserve"> та </w:t>
            </w:r>
            <w:r w:rsidRPr="00F0695E">
              <w:rPr>
                <w:rFonts w:eastAsia="Times New Roman"/>
                <w:b/>
                <w:bCs/>
                <w:position w:val="-1"/>
                <w:sz w:val="26"/>
                <w:szCs w:val="26"/>
                <w:lang w:val="uk-UA" w:eastAsia="uk-UA"/>
              </w:rPr>
              <w:t>окружних</w:t>
            </w:r>
            <w:r w:rsidRPr="00F0695E">
              <w:rPr>
                <w:rFonts w:eastAsia="Times New Roman"/>
                <w:position w:val="-1"/>
                <w:sz w:val="26"/>
                <w:szCs w:val="26"/>
                <w:lang w:val="uk-UA" w:eastAsia="uk-UA"/>
              </w:rPr>
              <w:t xml:space="preserve"> прокуратур, першим заступникам та заступникам керівників </w:t>
            </w:r>
            <w:r w:rsidRPr="00F0695E">
              <w:rPr>
                <w:rFonts w:eastAsia="Times New Roman"/>
                <w:b/>
                <w:bCs/>
                <w:position w:val="-1"/>
                <w:sz w:val="26"/>
                <w:szCs w:val="26"/>
                <w:lang w:val="uk-UA" w:eastAsia="uk-UA"/>
              </w:rPr>
              <w:t xml:space="preserve">обласних </w:t>
            </w:r>
            <w:r w:rsidRPr="00F0695E">
              <w:rPr>
                <w:rFonts w:eastAsia="Times New Roman"/>
                <w:position w:val="-1"/>
                <w:sz w:val="26"/>
                <w:szCs w:val="26"/>
                <w:lang w:val="uk-UA" w:eastAsia="uk-UA"/>
              </w:rPr>
              <w:t>прокуратур.</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 4. Право подання заяви про перегляд судового рішення за нововиявленими обставинами, заяви про перегляд судового рішення </w:t>
            </w:r>
            <w:r w:rsidRPr="00F0695E">
              <w:rPr>
                <w:rFonts w:eastAsia="Times New Roman"/>
                <w:b/>
                <w:bCs/>
                <w:position w:val="-1"/>
                <w:sz w:val="26"/>
                <w:szCs w:val="26"/>
                <w:lang w:val="uk-UA" w:eastAsia="uk-UA"/>
              </w:rPr>
              <w:t>Верховним Судом</w:t>
            </w:r>
            <w:r w:rsidRPr="00F0695E">
              <w:rPr>
                <w:rFonts w:eastAsia="Times New Roman"/>
                <w:position w:val="-1"/>
                <w:sz w:val="26"/>
                <w:szCs w:val="26"/>
                <w:lang w:val="uk-UA" w:eastAsia="uk-UA"/>
              </w:rPr>
              <w:t xml:space="preserve"> в цивільній, адміністративній, господарській справі надається Генеральному прокурору, його першому заступнику та заступникам, керівникам </w:t>
            </w:r>
            <w:r w:rsidRPr="00F0695E">
              <w:rPr>
                <w:rFonts w:eastAsia="Times New Roman"/>
                <w:b/>
                <w:bCs/>
                <w:position w:val="-1"/>
                <w:sz w:val="26"/>
                <w:szCs w:val="26"/>
                <w:lang w:val="uk-UA" w:eastAsia="uk-UA"/>
              </w:rPr>
              <w:t>обласних</w:t>
            </w:r>
            <w:r w:rsidRPr="00F0695E">
              <w:rPr>
                <w:rFonts w:eastAsia="Times New Roman"/>
                <w:position w:val="-1"/>
                <w:sz w:val="26"/>
                <w:szCs w:val="26"/>
                <w:lang w:val="uk-UA" w:eastAsia="uk-UA"/>
              </w:rPr>
              <w:t xml:space="preserve"> прокуратур.</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5. Право подання апеляційної, касаційної скарги, заяви про перегляд судового рішення за нововиявленими обставинами, заяви про перегляд судового рішення </w:t>
            </w:r>
            <w:r w:rsidRPr="00F0695E">
              <w:rPr>
                <w:rFonts w:eastAsia="Times New Roman"/>
                <w:b/>
                <w:bCs/>
                <w:position w:val="-1"/>
                <w:sz w:val="26"/>
                <w:szCs w:val="26"/>
                <w:lang w:val="uk-UA" w:eastAsia="uk-UA"/>
              </w:rPr>
              <w:t>Верховним Судом</w:t>
            </w:r>
            <w:r w:rsidRPr="00F0695E">
              <w:rPr>
                <w:rFonts w:eastAsia="Times New Roman"/>
                <w:position w:val="-1"/>
                <w:sz w:val="26"/>
                <w:szCs w:val="26"/>
                <w:lang w:val="uk-UA" w:eastAsia="uk-UA"/>
              </w:rPr>
              <w:t xml:space="preserve"> на судове рішення у кримінальній справі надається прокурору, який брав участь у судовому розгляді, а також незалежно від його участі в розгляді справи прокурору вищого рівня: Генеральному прокурору, його першому заступнику та заступникам, керівникам </w:t>
            </w:r>
            <w:r w:rsidRPr="00F0695E">
              <w:rPr>
                <w:rFonts w:eastAsia="Times New Roman"/>
                <w:b/>
                <w:bCs/>
                <w:position w:val="-1"/>
                <w:sz w:val="26"/>
                <w:szCs w:val="26"/>
                <w:lang w:val="uk-UA" w:eastAsia="uk-UA"/>
              </w:rPr>
              <w:t>обласних</w:t>
            </w:r>
            <w:r w:rsidRPr="00F0695E">
              <w:rPr>
                <w:rFonts w:eastAsia="Times New Roman"/>
                <w:position w:val="-1"/>
                <w:sz w:val="26"/>
                <w:szCs w:val="26"/>
                <w:lang w:val="uk-UA" w:eastAsia="uk-UA"/>
              </w:rPr>
              <w:t xml:space="preserve"> прокуратур, їх першим заступникам та заступникам, крім випадків, коли йдеться про рішення у кримінальних провадженнях, розслідування в яких здійснювалося Національним антикорупційним бюро України, - у таких випадках відповідне право надається прокурору, який брав участь у судовому розгляді, а також незалежно від його участі в розгляді справи: керівнику Спеціалізованої </w:t>
            </w:r>
            <w:r w:rsidRPr="00F0695E">
              <w:rPr>
                <w:rFonts w:eastAsia="Times New Roman"/>
                <w:position w:val="-1"/>
                <w:sz w:val="26"/>
                <w:szCs w:val="26"/>
                <w:lang w:val="uk-UA" w:eastAsia="uk-UA"/>
              </w:rPr>
              <w:lastRenderedPageBreak/>
              <w:t>антикорупційної прокуратури, його першому заступнику та заступнику.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6. Змінити, доповнити, відкликати, відмовитися від позову (заяви, подання), апеляційної, касаційної скарги, заяви про перегляд судового рішення за нововиявленими обставинами, заяви про перегляд судового рішення </w:t>
            </w:r>
            <w:r w:rsidRPr="00F0695E">
              <w:rPr>
                <w:rFonts w:eastAsia="Times New Roman"/>
                <w:b/>
                <w:bCs/>
                <w:position w:val="-1"/>
                <w:sz w:val="26"/>
                <w:szCs w:val="26"/>
                <w:lang w:val="uk-UA" w:eastAsia="uk-UA"/>
              </w:rPr>
              <w:t>Верховним Судом</w:t>
            </w:r>
            <w:r w:rsidRPr="00F0695E">
              <w:rPr>
                <w:rFonts w:eastAsia="Times New Roman"/>
                <w:position w:val="-1"/>
                <w:sz w:val="26"/>
                <w:szCs w:val="26"/>
                <w:lang w:val="uk-UA" w:eastAsia="uk-UA"/>
              </w:rPr>
              <w:t xml:space="preserve"> має право прокурор, який її подав, або прокурор вищого рівня.</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66754F"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25.</w:t>
            </w:r>
            <w:r w:rsidRPr="00F0695E">
              <w:rPr>
                <w:rFonts w:eastAsia="Times New Roman"/>
                <w:position w:val="-1"/>
                <w:sz w:val="26"/>
                <w:szCs w:val="26"/>
                <w:lang w:val="uk-UA" w:eastAsia="uk-UA"/>
              </w:rPr>
              <w:t> Нагляд за додержанням законів органами, що провадять оперативно-розшукову діяльність, дізнання, досудове слідство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Генеральний прокурор, керівники </w:t>
            </w:r>
            <w:r w:rsidRPr="00F0695E">
              <w:rPr>
                <w:rFonts w:eastAsia="Times New Roman"/>
                <w:b/>
                <w:bCs/>
                <w:position w:val="-1"/>
                <w:sz w:val="26"/>
                <w:szCs w:val="26"/>
                <w:lang w:val="uk-UA" w:eastAsia="uk-UA"/>
              </w:rPr>
              <w:t>регіональнихтамісцевих</w:t>
            </w:r>
            <w:r w:rsidRPr="00F0695E">
              <w:rPr>
                <w:rFonts w:eastAsia="Times New Roman"/>
                <w:position w:val="-1"/>
                <w:sz w:val="26"/>
                <w:szCs w:val="26"/>
                <w:lang w:val="uk-UA" w:eastAsia="uk-UA"/>
              </w:rPr>
              <w:t xml:space="preserve"> прокуратур, їх перші заступники та заступники відповідно до розподілу обов’язків, здійснюючи нагляд за додержанням законів органами, що провадять оперативно-розшукову діяльність, дізнання, досудове слідство, координують діяльність правоохоронних органів відповідного рівня у сфері протидії злочинності. Координаційні повноваження прокурори здійснюють шляхом проведення спільних нарад, створення міжвідомчих робочих груп, а також проведення узгоджених заходів, здійснення аналітичної діяльності. Порядок організації роботи з </w:t>
            </w:r>
            <w:r w:rsidRPr="00F0695E">
              <w:rPr>
                <w:rFonts w:eastAsia="Times New Roman"/>
                <w:position w:val="-1"/>
                <w:sz w:val="26"/>
                <w:szCs w:val="26"/>
                <w:lang w:val="uk-UA" w:eastAsia="uk-UA"/>
              </w:rPr>
              <w:lastRenderedPageBreak/>
              <w:t>координації діяльності правоохоронних органів, взаємодії органів прокуратури із суб’єктами протидії злочинності визначається положенням, що затверджується спільним наказом Генерального прокурора, керівників інших правоохоронних органів і підлягає реєстрації у Міністерстві юстиції України.</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25.</w:t>
            </w:r>
            <w:r w:rsidRPr="00F0695E">
              <w:rPr>
                <w:rFonts w:eastAsia="Times New Roman"/>
                <w:position w:val="-1"/>
                <w:sz w:val="26"/>
                <w:szCs w:val="26"/>
                <w:lang w:val="uk-UA" w:eastAsia="uk-UA"/>
              </w:rPr>
              <w:t> Нагляд за додержанням законів органами, що провадять оперативно-розшукову діяльність, дізнання, досудове слідство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2. Генеральний прокурор, керівники </w:t>
            </w:r>
            <w:r w:rsidRPr="00F0695E">
              <w:rPr>
                <w:rFonts w:eastAsia="Times New Roman"/>
                <w:b/>
                <w:bCs/>
                <w:position w:val="-1"/>
                <w:sz w:val="26"/>
                <w:szCs w:val="26"/>
                <w:lang w:val="uk-UA" w:eastAsia="uk-UA"/>
              </w:rPr>
              <w:t>обласних таокружних</w:t>
            </w:r>
            <w:r w:rsidRPr="00F0695E">
              <w:rPr>
                <w:rFonts w:eastAsia="Times New Roman"/>
                <w:position w:val="-1"/>
                <w:sz w:val="26"/>
                <w:szCs w:val="26"/>
                <w:lang w:val="uk-UA" w:eastAsia="uk-UA"/>
              </w:rPr>
              <w:t xml:space="preserve"> прокуратур, їх перші заступники та заступники відповідно до розподілу обов’язків, здійснюючи нагляд за додержанням законів органами, що провадять оперативно-розшукову діяльність, дізнання, досудове слідство, координують діяльність правоохоронних органів відповідного рівня у сфері протидії злочинності. Координаційні повноваження прокурори здійснюють шляхом проведення спільних нарад, створення міжвідомчих робочих груп, а також проведення узгоджених заходів, здійснення аналітичної діяльності. Порядок організації роботи з координації діяльності правоохоронних органів, взаємодії органів прокуратури із </w:t>
            </w:r>
            <w:r w:rsidRPr="00F0695E">
              <w:rPr>
                <w:rFonts w:eastAsia="Times New Roman"/>
                <w:position w:val="-1"/>
                <w:sz w:val="26"/>
                <w:szCs w:val="26"/>
                <w:lang w:val="uk-UA" w:eastAsia="uk-UA"/>
              </w:rPr>
              <w:lastRenderedPageBreak/>
              <w:t>суб’єктами протидії злочинності визначається положенням, що затверджується спільним наказом Генерального прокурора, керівників інших правоохоронних органів і підлягає реєстрації у Міністерстві юстиції України.</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27.</w:t>
            </w:r>
            <w:r w:rsidRPr="00F0695E">
              <w:rPr>
                <w:rFonts w:eastAsia="Times New Roman"/>
                <w:position w:val="-1"/>
                <w:sz w:val="26"/>
                <w:szCs w:val="26"/>
                <w:lang w:val="uk-UA" w:eastAsia="uk-UA"/>
              </w:rPr>
              <w:t> Вимоги до кандидатів на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Прокурором </w:t>
            </w:r>
            <w:r w:rsidRPr="00F0695E">
              <w:rPr>
                <w:rFonts w:eastAsia="Times New Roman"/>
                <w:b/>
                <w:bCs/>
                <w:position w:val="-1"/>
                <w:sz w:val="26"/>
                <w:szCs w:val="26"/>
                <w:lang w:val="uk-UA" w:eastAsia="uk-UA"/>
              </w:rPr>
              <w:t>місцевої</w:t>
            </w:r>
            <w:r w:rsidRPr="00F0695E">
              <w:rPr>
                <w:rFonts w:eastAsia="Times New Roman"/>
                <w:position w:val="-1"/>
                <w:sz w:val="26"/>
                <w:szCs w:val="26"/>
                <w:lang w:val="uk-UA" w:eastAsia="uk-UA"/>
              </w:rPr>
              <w:t xml:space="preserve"> прокуратури може бути призначений громадянин України, який має вищу юридичну освіту, стаж роботи в галузі права не менше двох років та володіє державною мовою.</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Прокурором регіональної прокуратури може бути призначений громадянин України, який має стаж роботи в галузі права не менше трьох років.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Прокурором Генеральної прокуратури України може бути призначений громадянин України, який має стаж роботи в галузі права не менше п’яти років. Ці вимоги не поширюються на прокурорів Спеціалізованої антикорупційної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Військовими прокурорами призначаються громадяни з числа офіцерів, які проходять військову службу або перебувають у запасі і мають вищу юридичну освіту, за умови укладення ними контракту про проходження служби осіб офіцерського складу у військовій прокуратурі.</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Порядок проходження військової </w:t>
            </w:r>
            <w:r w:rsidRPr="00F0695E">
              <w:rPr>
                <w:rFonts w:eastAsia="Times New Roman"/>
                <w:b/>
                <w:bCs/>
                <w:position w:val="-1"/>
                <w:sz w:val="26"/>
                <w:szCs w:val="26"/>
                <w:lang w:val="uk-UA" w:eastAsia="uk-UA"/>
              </w:rPr>
              <w:lastRenderedPageBreak/>
              <w:t>служби громадянами України у військовій прокуратурі визначається відповідним положенням, яке затверджується Президентом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 окремих випадках за наказом Генерального прокурора на посади прокурорів та слідчих військової прокуратури можуть бути призначені особи, які не є військовослужбовцями і не перебувають у запасі та відповідають вимогам частин</w:t>
            </w:r>
            <w:hyperlink r:id="rId40" w:history="1">
              <w:r w:rsidRPr="00F0695E">
                <w:rPr>
                  <w:rFonts w:eastAsia="Times New Roman"/>
                  <w:b/>
                  <w:bCs/>
                  <w:position w:val="-1"/>
                  <w:sz w:val="26"/>
                  <w:szCs w:val="26"/>
                  <w:lang w:val="uk-UA" w:eastAsia="uk-UA"/>
                </w:rPr>
                <w:t> першої</w:t>
              </w:r>
            </w:hyperlink>
            <w:r w:rsidRPr="00F0695E">
              <w:rPr>
                <w:rFonts w:eastAsia="Times New Roman"/>
                <w:b/>
                <w:bCs/>
                <w:position w:val="-1"/>
                <w:sz w:val="26"/>
                <w:szCs w:val="26"/>
                <w:lang w:val="uk-UA" w:eastAsia="uk-UA"/>
              </w:rPr>
              <w:t> та</w:t>
            </w:r>
            <w:hyperlink r:id="rId41" w:history="1">
              <w:r w:rsidRPr="00F0695E">
                <w:rPr>
                  <w:rFonts w:eastAsia="Times New Roman"/>
                  <w:b/>
                  <w:bCs/>
                  <w:position w:val="-1"/>
                  <w:sz w:val="26"/>
                  <w:szCs w:val="26"/>
                  <w:lang w:val="uk-UA" w:eastAsia="uk-UA"/>
                </w:rPr>
                <w:t> п’ятої</w:t>
              </w:r>
            </w:hyperlink>
            <w:r w:rsidRPr="00F0695E">
              <w:rPr>
                <w:rFonts w:eastAsia="Times New Roman"/>
                <w:b/>
                <w:bCs/>
                <w:position w:val="-1"/>
                <w:sz w:val="26"/>
                <w:szCs w:val="26"/>
                <w:lang w:val="uk-UA" w:eastAsia="uk-UA"/>
              </w:rPr>
              <w:t> цієї статті.</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Військовослужбовці військової прокуратури у своїй діяльності керуються Законом України "Про прокуратуру" і проходять військову службу відповідно до </w:t>
            </w:r>
            <w:hyperlink r:id="rId42" w:history="1">
              <w:r w:rsidRPr="00F0695E">
                <w:rPr>
                  <w:rFonts w:eastAsia="Times New Roman"/>
                  <w:b/>
                  <w:bCs/>
                  <w:position w:val="-1"/>
                  <w:sz w:val="26"/>
                  <w:szCs w:val="26"/>
                  <w:lang w:val="uk-UA" w:eastAsia="uk-UA"/>
                </w:rPr>
                <w:t>Закону України</w:t>
              </w:r>
            </w:hyperlink>
            <w:r w:rsidRPr="00F0695E">
              <w:rPr>
                <w:rFonts w:eastAsia="Times New Roman"/>
                <w:b/>
                <w:bCs/>
                <w:position w:val="-1"/>
                <w:sz w:val="26"/>
                <w:szCs w:val="26"/>
                <w:lang w:val="uk-UA" w:eastAsia="uk-UA"/>
              </w:rPr>
              <w:t> "Про військовий обов’язок і військову службу" та інших законодавчих актів України, якими встановлено правові та соціальні гарантії, пенсійне, медичне та інші види забезпечення, передбачені законодавством для осіб офіцерського складу Збройних Сил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Військові звання вищого офіцерського складу військовослужбовцям військової прокуратури присвоюються Президентом України, інші військові звання - відповідно до встановленого законодавством порядку проходження військової служби.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Посади військових прокурорів та відповідні їм військові звання включаються в переліки військових посад.</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Військові звання офіцерського складу військової прокуратури відповідають класним чинам працівників прокуратури. При </w:t>
            </w:r>
            <w:r w:rsidRPr="00F0695E">
              <w:rPr>
                <w:rFonts w:eastAsia="Times New Roman"/>
                <w:b/>
                <w:bCs/>
                <w:position w:val="-1"/>
                <w:sz w:val="26"/>
                <w:szCs w:val="26"/>
                <w:lang w:val="uk-UA" w:eastAsia="uk-UA"/>
              </w:rPr>
              <w:lastRenderedPageBreak/>
              <w:t>звільненні офіцерів військової прокуратури (до полковника включно) з військової служби і призначенні на посади прокурорів в територіальні чи спеціалізовані прокуратури їм присвоюються відповідні їх військовим званням класні чини, а при прийнятті на військову службу у військову прокуратуру прокурорів, які мають класні чини (до старшого радника юстиції включно), їм присвоюються відповідні військові звання згідно із законодавством.</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27.</w:t>
            </w:r>
            <w:r w:rsidRPr="00F0695E">
              <w:rPr>
                <w:rFonts w:eastAsia="Times New Roman"/>
                <w:position w:val="-1"/>
                <w:sz w:val="26"/>
                <w:szCs w:val="26"/>
                <w:lang w:val="uk-UA" w:eastAsia="uk-UA"/>
              </w:rPr>
              <w:t> Вимоги до кандидатів на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Прокурором </w:t>
            </w:r>
            <w:r w:rsidRPr="00F0695E">
              <w:rPr>
                <w:rFonts w:eastAsia="Times New Roman"/>
                <w:b/>
                <w:bCs/>
                <w:position w:val="-1"/>
                <w:sz w:val="26"/>
                <w:szCs w:val="26"/>
                <w:lang w:val="uk-UA" w:eastAsia="uk-UA"/>
              </w:rPr>
              <w:t>окружної</w:t>
            </w:r>
            <w:r w:rsidRPr="00F0695E">
              <w:rPr>
                <w:rFonts w:eastAsia="Times New Roman"/>
                <w:position w:val="-1"/>
                <w:sz w:val="26"/>
                <w:szCs w:val="26"/>
                <w:lang w:val="uk-UA" w:eastAsia="uk-UA"/>
              </w:rPr>
              <w:t xml:space="preserve"> прокуратури може бути призначений громадянин України, який має вищу юридичну освіту, стаж роботи в галузі права не менше двох років та володіє державною мовою.</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Прокурором обласної прокуратури може бути призначений громадянин України, який має вищу юридичну освіту, стаж роботи в галузі права не менше трьох років та володіє державною мовою.</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Прокурором Офісу Генерального прокурора може бути призначений громадянин України, який має вищу юридичну освіту, стаж роботи в галузі права не менше п’яти років та володіє державною мовою. Ці вимоги не поширюються на прокурорів Спеціалізованої антикорупційної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Виключити </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Стаття 28.</w:t>
            </w:r>
            <w:r w:rsidRPr="00F0695E">
              <w:rPr>
                <w:rFonts w:eastAsia="Times New Roman"/>
                <w:position w:val="-1"/>
                <w:sz w:val="26"/>
                <w:szCs w:val="26"/>
                <w:lang w:val="uk-UA" w:eastAsia="uk-UA"/>
              </w:rPr>
              <w:t xml:space="preserve"> Добір кандидатів на посаду прокурора </w:t>
            </w:r>
            <w:r w:rsidRPr="00F0695E">
              <w:rPr>
                <w:rFonts w:eastAsia="Times New Roman"/>
                <w:b/>
                <w:bCs/>
                <w:position w:val="-1"/>
                <w:sz w:val="26"/>
                <w:szCs w:val="26"/>
                <w:lang w:val="uk-UA" w:eastAsia="uk-UA"/>
              </w:rPr>
              <w:t>місцевої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Добір кандидатів на посаду прокурора здійснюється на конкурсних засадах із числа осіб, які відповідають вимогам, установленим частинами </w:t>
            </w:r>
            <w:hyperlink r:id="rId43" w:history="1">
              <w:r w:rsidRPr="00F0695E">
                <w:rPr>
                  <w:rFonts w:eastAsia="Times New Roman"/>
                  <w:b/>
                  <w:bCs/>
                  <w:position w:val="-1"/>
                  <w:sz w:val="26"/>
                  <w:szCs w:val="26"/>
                  <w:lang w:val="uk-UA" w:eastAsia="uk-UA"/>
                </w:rPr>
                <w:t>першою</w:t>
              </w:r>
            </w:hyperlink>
            <w:r w:rsidRPr="00F0695E">
              <w:rPr>
                <w:rFonts w:eastAsia="Times New Roman"/>
                <w:b/>
                <w:bCs/>
                <w:position w:val="-1"/>
                <w:sz w:val="26"/>
                <w:szCs w:val="26"/>
                <w:lang w:val="uk-UA" w:eastAsia="uk-UA"/>
              </w:rPr>
              <w:t> та </w:t>
            </w:r>
            <w:hyperlink r:id="rId44" w:history="1">
              <w:r w:rsidRPr="00F0695E">
                <w:rPr>
                  <w:rFonts w:eastAsia="Times New Roman"/>
                  <w:b/>
                  <w:bCs/>
                  <w:position w:val="-1"/>
                  <w:sz w:val="26"/>
                  <w:szCs w:val="26"/>
                  <w:lang w:val="uk-UA" w:eastAsia="uk-UA"/>
                </w:rPr>
                <w:t>п’ятою</w:t>
              </w:r>
            </w:hyperlink>
            <w:r w:rsidRPr="00F0695E">
              <w:rPr>
                <w:rFonts w:eastAsia="Times New Roman"/>
                <w:b/>
                <w:bCs/>
                <w:position w:val="-1"/>
                <w:sz w:val="26"/>
                <w:szCs w:val="26"/>
                <w:lang w:val="uk-UA" w:eastAsia="uk-UA"/>
              </w:rPr>
              <w:t> статті 27 цього Закону, за результатами кваліфікаційного іспиту, проведеного відповідно до вимог цього Закону.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Кожен, хто відповідає встановленим вимогам до кандидата на посаду прокурора, має право звернутися до Кваліфікаційно-дисциплінарної комісії прокурорів із заявою про участь у доборі кандидатів на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Стаття 28. </w:t>
            </w:r>
            <w:r w:rsidRPr="00F0695E">
              <w:rPr>
                <w:rFonts w:eastAsia="Times New Roman"/>
                <w:position w:val="-1"/>
                <w:sz w:val="26"/>
                <w:szCs w:val="26"/>
                <w:lang w:val="uk-UA" w:eastAsia="uk-UA"/>
              </w:rPr>
              <w:t>Добір кандидатів на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1. Добір кандидатів на посаду прокурора здійснюється із числа осіб, які відповідають вимогам, установленим </w:t>
            </w:r>
            <w:r w:rsidRPr="00F0695E">
              <w:rPr>
                <w:rFonts w:eastAsia="Times New Roman"/>
                <w:position w:val="-1"/>
                <w:sz w:val="26"/>
                <w:szCs w:val="26"/>
                <w:lang w:val="uk-UA" w:eastAsia="uk-UA"/>
              </w:rPr>
              <w:t>ст</w:t>
            </w:r>
            <w:r w:rsidRPr="00F0695E">
              <w:rPr>
                <w:rFonts w:eastAsia="Times New Roman"/>
                <w:b/>
                <w:bCs/>
                <w:position w:val="-1"/>
                <w:sz w:val="26"/>
                <w:szCs w:val="26"/>
                <w:lang w:val="uk-UA" w:eastAsia="uk-UA"/>
              </w:rPr>
              <w:t xml:space="preserve">аттею 27 цього Закону. </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Дію зупинено</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29.</w:t>
            </w:r>
            <w:r w:rsidRPr="00F0695E">
              <w:rPr>
                <w:rFonts w:eastAsia="Times New Roman"/>
                <w:position w:val="-1"/>
                <w:sz w:val="26"/>
                <w:szCs w:val="26"/>
                <w:lang w:val="uk-UA" w:eastAsia="uk-UA"/>
              </w:rPr>
              <w:t> </w:t>
            </w:r>
            <w:r w:rsidRPr="00F0695E">
              <w:rPr>
                <w:rFonts w:eastAsia="Times New Roman"/>
                <w:b/>
                <w:bCs/>
                <w:position w:val="-1"/>
                <w:sz w:val="26"/>
                <w:szCs w:val="26"/>
                <w:lang w:val="uk-UA" w:eastAsia="uk-UA"/>
              </w:rPr>
              <w:t>Порядок добору кандидатів та їх призначення на посаду прокурора місцевої прокуратури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1. Добір кандидатів та їх призначення на посаду прокурора здійснюється в порядку, </w:t>
            </w:r>
            <w:r w:rsidRPr="00F0695E">
              <w:rPr>
                <w:rFonts w:eastAsia="Times New Roman"/>
                <w:b/>
                <w:bCs/>
                <w:position w:val="-1"/>
                <w:sz w:val="26"/>
                <w:szCs w:val="26"/>
                <w:lang w:val="uk-UA" w:eastAsia="uk-UA"/>
              </w:rPr>
              <w:lastRenderedPageBreak/>
              <w:t>визначеному цим Законом, та включає:</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прийняття Кваліфікаційно-дисциплінарною комісією прокурорів рішення про проведення добору кандидатів на посаду прокурора, що розміщується на офіційному веб-сайті Кваліфікаційно-дисциплінарної комісії прокурорів та повинно містити виклад передбачених цим Законом вимог, яким має відповідати кандидат на посаду прокурора, а також перелік документів, що подаються до Кваліфікаційно-дисциплінарної комісії прокурорів, і кінцевий термін їх подання;</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подання особами, які виявили бажання стати прокурором, до Кваліфікаційно-дисциплінарної комісії прокурорів відповідної заяви та документів, визначених цим Законом;</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здійснення Кваліфікаційно-дисциплінарною комісією прокурорів на основі поданих кандидатами на посаду прокурора документів перевірки відповідності осіб вимогам, установленим до кандидата на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складання особами, які відповідають установленим вимогам до кандидата на посаду прокурора, кваліфікаційного іспиту;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5) оприлюднення Кваліфікаційно-дисциплінарною комісією прокурорів на офіційному веб-сайті списку кандидатів, які успішно склали кваліфікаційний іспит;</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6) організацію Кваліфікаційно-дисциплінарною комісією </w:t>
            </w:r>
            <w:r w:rsidRPr="00F0695E">
              <w:rPr>
                <w:rFonts w:eastAsia="Times New Roman"/>
                <w:b/>
                <w:bCs/>
                <w:position w:val="-1"/>
                <w:sz w:val="26"/>
                <w:szCs w:val="26"/>
                <w:lang w:val="uk-UA" w:eastAsia="uk-UA"/>
              </w:rPr>
              <w:lastRenderedPageBreak/>
              <w:t>прокурорів спеціальної перевірки кандидатів, які успішно склали кваліфікаційний іспит;</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7) визначення Кваліфікаційно-дисциплінарною комісією прокурорів рейтингу кандидатів на посаду прокурора серед осіб, які успішно склали кваліфікаційний іспит та щодо яких проведено спеціальну перевірку, а також зарахування їх до резерву на заміщення вакантних посад прокурорів;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8) проходження кандидатом на посаду прокурора спеціальної підготовки в Національній академії прокуратури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9) оголошення Кваліфікаційно-дисциплінарною комісією прокурорів у разі відкриття вакантних посад прокурорів конкурсу на зайняття таких посад серед кандидатів, які перебувають у резерві та пройшли спеціальну підготовку;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10) проведення Кваліфікаційно-дисциплінарною комісією прокурорів конкурсу на зайняття вакантних посад прокурорів на основі рейтингу кандидатів;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11) направлення Кваліфікаційно-дисциплінарною комісією прокурорів подання керівнику місцевої прокуратури щодо призначення кандидата на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12) призначення особи на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13) складення особою присяги прокурора.</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Стаття 30. Подання кандидатом на посаду прокурора документів до Кваліфікаційно-дисциплінарної комісії прокурорів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lastRenderedPageBreak/>
              <w:t>1. Для участі в доборі кандидатів на посаду прокурора особа подає:</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копію паспорта громадянина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10) декларацію про майно, доходи, витрати і зобов’язання фінансового характеру за минулий рік за формою, встановленою </w:t>
            </w:r>
            <w:hyperlink r:id="rId45" w:history="1">
              <w:r w:rsidRPr="00F0695E">
                <w:rPr>
                  <w:rFonts w:eastAsia="Times New Roman"/>
                  <w:position w:val="-1"/>
                  <w:sz w:val="26"/>
                  <w:szCs w:val="26"/>
                  <w:lang w:val="uk-UA" w:eastAsia="uk-UA"/>
                </w:rPr>
                <w:t>Законом України</w:t>
              </w:r>
            </w:hyperlink>
            <w:r w:rsidRPr="00F0695E">
              <w:rPr>
                <w:rFonts w:eastAsia="Times New Roman"/>
                <w:position w:val="-1"/>
                <w:sz w:val="26"/>
                <w:szCs w:val="26"/>
                <w:lang w:val="uk-UA" w:eastAsia="uk-UA"/>
              </w:rPr>
              <w:t> "</w:t>
            </w:r>
            <w:r w:rsidRPr="00F0695E">
              <w:rPr>
                <w:rFonts w:eastAsia="Times New Roman"/>
                <w:b/>
                <w:bCs/>
                <w:position w:val="-1"/>
                <w:sz w:val="26"/>
                <w:szCs w:val="26"/>
                <w:lang w:val="uk-UA" w:eastAsia="uk-UA"/>
              </w:rPr>
              <w:t>Про засади запобігання і протидії корупції</w:t>
            </w: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Відсутній</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Форма і зміст заяви про участь у доборі кандидатів на посаду прокурора, анкети кандидата на посаду прокурора затверджуються Кваліфікаційно-дисциплінарною комісією прокурорів та розміщуються на офіційному веб-сайті.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До участі в доборі кандидатів на посаду прокурора допускаються особи, які подали всі необхідні документи і відповідають вимогам, установленим до кандидата на посаду прокурора. Про відмову в допуску до кваліфікаційного іспиту Кваліфікаційно-дисциплінарна комісія прокурорів приймає вмотивоване рішення.</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 xml:space="preserve">Стаття 30. Подання документів кандидатом на посаду прокурора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Для участі в доборі кандидатів на </w:t>
            </w:r>
            <w:r w:rsidRPr="00F0695E">
              <w:rPr>
                <w:rFonts w:eastAsia="Times New Roman"/>
                <w:position w:val="-1"/>
                <w:sz w:val="26"/>
                <w:szCs w:val="26"/>
                <w:lang w:val="uk-UA" w:eastAsia="uk-UA"/>
              </w:rPr>
              <w:lastRenderedPageBreak/>
              <w:t>посаду прокурора особа подає:</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копію паспорта громадянина України та копію документа, що засвідчує реєстрацію у Державному реєстрі фізичних осіб - платників податків;</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10) декларацію про майно, доходи, витрати і зобов’язання фінансового характеру за минулий рік за формою, встановленою </w:t>
            </w:r>
            <w:hyperlink r:id="rId46" w:history="1">
              <w:r w:rsidRPr="00F0695E">
                <w:rPr>
                  <w:rFonts w:eastAsia="Times New Roman"/>
                  <w:position w:val="-1"/>
                  <w:sz w:val="26"/>
                  <w:szCs w:val="26"/>
                  <w:lang w:val="uk-UA" w:eastAsia="uk-UA"/>
                </w:rPr>
                <w:t>Законом України</w:t>
              </w:r>
            </w:hyperlink>
            <w:r w:rsidRPr="00F0695E">
              <w:rPr>
                <w:rFonts w:eastAsia="Times New Roman"/>
                <w:position w:val="-1"/>
                <w:sz w:val="26"/>
                <w:szCs w:val="26"/>
                <w:lang w:val="uk-UA" w:eastAsia="uk-UA"/>
              </w:rPr>
              <w:t> </w:t>
            </w:r>
            <w:r w:rsidRPr="00F0695E">
              <w:rPr>
                <w:rFonts w:eastAsia="Times New Roman"/>
                <w:b/>
                <w:bCs/>
                <w:position w:val="-1"/>
                <w:sz w:val="26"/>
                <w:szCs w:val="26"/>
                <w:lang w:val="uk-UA" w:eastAsia="uk-UA"/>
              </w:rPr>
              <w:t>"Про запобігання корупції</w:t>
            </w:r>
            <w:r w:rsidRPr="00F0695E">
              <w:rPr>
                <w:rFonts w:eastAsia="Times New Roman"/>
                <w:position w:val="-1"/>
                <w:sz w:val="26"/>
                <w:szCs w:val="26"/>
                <w:lang w:val="uk-UA" w:eastAsia="uk-UA"/>
              </w:rPr>
              <w:t xml:space="preserve"> ";</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12) декларація доброчесності і родинних зв’язків.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Форма і зміст заяви про участь у доборі кандидатів на посаду прокурора, декларації доброчесності і родинних зв’язків, анкети кандидата на посаду прокурора, затверджуються Генеральним прокурором та розміщуються на офіційному веб-сайті Офісу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До участі в доборі кандидатів на посаду прокурора допускаються особи, які подали всі необхідні документи і відповідають вимогам, установленим до кандидата на посаду прокурора.</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Стаття 32. Спеціальна перевірка кандидата на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1. Кваліфікаційно-дисциплінарна комісія прокурорів організовує спеціальну перевірку кандидатів </w:t>
            </w:r>
            <w:r w:rsidRPr="00F0695E">
              <w:rPr>
                <w:rFonts w:eastAsia="Times New Roman"/>
                <w:b/>
                <w:bCs/>
                <w:position w:val="-1"/>
                <w:sz w:val="26"/>
                <w:szCs w:val="26"/>
                <w:lang w:val="uk-UA" w:eastAsia="uk-UA"/>
              </w:rPr>
              <w:lastRenderedPageBreak/>
              <w:t>на посаду прокурора, які успішно склали кваліфікаційний іспит. Відомості про особу, які підлягають спеціальній перевірці, а також порядок її здійснення визначаються Законом України "Про засади запобігання і протидії корупції".</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У разі встановлення за результатами спеціальної перевірки факту подання кандидатом на посаду прокурора неправдивих відомостей або підроблених документів Кваліфікаційно-дисциплінарна комісія прокурорів приймає рішення про відмову в зарахуванні кандидата до резерву на заміщення вакантних посад прокурорів.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Рішення про відмову в зарахуванні кандидата до резерву на заміщення вакантних посад прокурорів може бути оскаржено таким кандидатом до суду.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Кваліфікаційно-дисциплінарна комісія прокурорів зараховує до резерву на заміщення вакантних посад прокурорів кандидатів, які успішно склали кваліфікаційний іспит та яким за результатами спеціальної перевірки не було відмовлено в зарахуванні до резерву.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Кандидати на посаду прокурора, зараховані до резерву на заміщення вакантних посад прокурорів, направляються Кваліфікаційно-дисциплінарною комісією прокурорів для проходження спеціальної підготовки в Національній академії прокуратури України.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5. Громадські організації та фізичні особи можуть подавати до Кваліфікаційно-дисциплінарної </w:t>
            </w:r>
            <w:r w:rsidRPr="00F0695E">
              <w:rPr>
                <w:rFonts w:eastAsia="Times New Roman"/>
                <w:b/>
                <w:bCs/>
                <w:position w:val="-1"/>
                <w:sz w:val="26"/>
                <w:szCs w:val="26"/>
                <w:lang w:val="uk-UA" w:eastAsia="uk-UA"/>
              </w:rPr>
              <w:lastRenderedPageBreak/>
              <w:t>комісії прокурорів інформацію щодо доброчесності кандидатів на посаду прокурора протягом одного місяця з дня офіційного оприлюднення списку кандидатів, які успішно склали кваліфікаційний іспит.</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6. У разі одержання інформації, що може свідчити про недоброчесність кандидата на посаду прокурора, Кваліфікаційно-дисциплінарна комісія прокурорів розглядає її на своєму засіданні за участю такого кандидата. Кандидат на посаду прокурора має право ознайомитись з такою інформацією, надати відповідні пояснення, спростувати та заперечити її. За результатами розгляду Кваліфікаційно-дисциплінарна комісія прокурорів може прийняти рішення про недопущення кандидата до проходження спеціальної підготовки.</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Стаття 34.</w:t>
            </w:r>
            <w:r w:rsidRPr="00F0695E">
              <w:rPr>
                <w:rFonts w:eastAsia="Times New Roman"/>
                <w:position w:val="-1"/>
                <w:sz w:val="26"/>
                <w:szCs w:val="26"/>
                <w:lang w:val="uk-UA" w:eastAsia="uk-UA"/>
              </w:rPr>
              <w:t> </w:t>
            </w:r>
            <w:r w:rsidRPr="00F0695E">
              <w:rPr>
                <w:rFonts w:eastAsia="Times New Roman"/>
                <w:b/>
                <w:bCs/>
                <w:position w:val="-1"/>
                <w:sz w:val="26"/>
                <w:szCs w:val="26"/>
                <w:lang w:val="uk-UA" w:eastAsia="uk-UA"/>
              </w:rPr>
              <w:t>Проведення конкурсу на зайняття вакантної посади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Про проведення конкурсу на зайняття вакантної посади прокурора (крім посади Генерального прокурора) Кваліфікаційно-дисциплінарна комісія прокурорів розміщує відповідну інформацію на своєму офіційному веб-сайті не пізніше ніж за 10 днів до проведення конкурсу.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В оголошенні про проведення конкурсу зазначаються орган прокуратури, де є вакантна посада прокурора, кількість таких посад та строк, протягом якого кандидати можуть подати заяву про участь у конкурсі.</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3. Кандидат на посаду прокурора, </w:t>
            </w:r>
            <w:r w:rsidRPr="00F0695E">
              <w:rPr>
                <w:rFonts w:eastAsia="Times New Roman"/>
                <w:b/>
                <w:bCs/>
                <w:position w:val="-1"/>
                <w:sz w:val="26"/>
                <w:szCs w:val="26"/>
                <w:lang w:val="uk-UA" w:eastAsia="uk-UA"/>
              </w:rPr>
              <w:lastRenderedPageBreak/>
              <w:t>який перебуває в резерві та успішно пройшов спеціальну підготовку, може подати до настання визначеної Кваліфікаційно-дисциплінарною комісією прокурорів дати письмову заяву із зазначенням прокуратури, в якій кандидат бажає зайняти вакантну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Кваліфікаційно-дисциплінарна комісія прокурорів проводить конкурс на зайняття вакантних посад прокурора на підставі рейтингу кандидатів. У разі наявності в кандидатів однакової кількості балів перевага надається тому кандидату, який працював на тимчасововакантній посаді прокурора або має більший стаж роботи в галузі права.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5. За результатами конкурсу Кваліфікаційно-дисциплінарна комісія прокурорів надсилає керівникові відповідної прокуратури подання про призначення кандидата на посаду прокурора органу прокуратури, на зайняття вакантної посади в якому кандидат подавав заяву.</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Стаття 35.</w:t>
            </w:r>
            <w:r w:rsidRPr="00F0695E">
              <w:rPr>
                <w:rFonts w:eastAsia="Times New Roman"/>
                <w:position w:val="-1"/>
                <w:sz w:val="26"/>
                <w:szCs w:val="26"/>
                <w:lang w:val="uk-UA" w:eastAsia="uk-UA"/>
              </w:rPr>
              <w:t> </w:t>
            </w:r>
            <w:r w:rsidRPr="00F0695E">
              <w:rPr>
                <w:rFonts w:eastAsia="Times New Roman"/>
                <w:b/>
                <w:bCs/>
                <w:position w:val="-1"/>
                <w:sz w:val="26"/>
                <w:szCs w:val="26"/>
                <w:lang w:val="uk-UA" w:eastAsia="uk-UA"/>
              </w:rPr>
              <w:t>Призначення на посаду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1. Керівник прокуратури за наслідками спеціальної перевірки, передбаченої антикорупційним законодавством, своїм наказом призначає кандидата на посаду прокурора не пізніше 30 днів з дня отримання подання Кваліфікаційно-дисциплінарної комісії прокурорів.</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Стаття 37.</w:t>
            </w:r>
            <w:r w:rsidRPr="00F0695E">
              <w:rPr>
                <w:rFonts w:eastAsia="Times New Roman"/>
                <w:position w:val="-1"/>
                <w:sz w:val="26"/>
                <w:szCs w:val="26"/>
                <w:lang w:val="uk-UA" w:eastAsia="uk-UA"/>
              </w:rPr>
              <w:t> </w:t>
            </w:r>
            <w:r w:rsidRPr="00F0695E">
              <w:rPr>
                <w:rFonts w:eastAsia="Times New Roman"/>
                <w:b/>
                <w:bCs/>
                <w:position w:val="-1"/>
                <w:sz w:val="26"/>
                <w:szCs w:val="26"/>
                <w:lang w:val="uk-UA" w:eastAsia="uk-UA"/>
              </w:rPr>
              <w:t>Порядок призначення прокурора на тимчасово вакантну посаду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1. Кваліфікаційно-дисциплінарна </w:t>
            </w:r>
            <w:r w:rsidRPr="00F0695E">
              <w:rPr>
                <w:rFonts w:eastAsia="Times New Roman"/>
                <w:b/>
                <w:bCs/>
                <w:position w:val="-1"/>
                <w:sz w:val="26"/>
                <w:szCs w:val="26"/>
                <w:lang w:val="uk-UA" w:eastAsia="uk-UA"/>
              </w:rPr>
              <w:lastRenderedPageBreak/>
              <w:t>комісія прокурорів за наявності тимчасово вакантних посад прокурорів в органі прокуратури (у зв’язку з тривалою тимчасовою непрацездатністю, відпусткою для догляду за дитиною до досягнення нею трирічного віку, відрядженням для участі в роботі інших органів на постійній основі тощо) оголошує серед осіб, які перебувають у резерві на заміщення вакантних посад прокурорів та пройшли спеціальну підготовку, конкурс на зайняття таких посад. Конкурс проводиться відповідно до </w:t>
            </w:r>
            <w:hyperlink r:id="rId47" w:history="1">
              <w:r w:rsidRPr="00F0695E">
                <w:rPr>
                  <w:rFonts w:eastAsia="Times New Roman"/>
                  <w:b/>
                  <w:bCs/>
                  <w:position w:val="-1"/>
                  <w:sz w:val="26"/>
                  <w:szCs w:val="26"/>
                  <w:lang w:val="uk-UA" w:eastAsia="uk-UA"/>
                </w:rPr>
                <w:t>статті 34</w:t>
              </w:r>
            </w:hyperlink>
            <w:r w:rsidRPr="00F0695E">
              <w:rPr>
                <w:rFonts w:eastAsia="Times New Roman"/>
                <w:b/>
                <w:bCs/>
                <w:position w:val="-1"/>
                <w:sz w:val="26"/>
                <w:szCs w:val="26"/>
                <w:lang w:val="uk-UA" w:eastAsia="uk-UA"/>
              </w:rPr>
              <w:t> цього Закону з урахуванням особливостей, передбачених цією статтею.</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В оголошенні про конкурс зазначається, що посада прокурора, на яку оголошено конкурс, є тимчасово вакантною та в разі можливості вказується строк, протягом якого особа перебуватиме на цій посаді.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3. У разі повернення на роботу прокурора, який обіймає відповідну посаду на постійній основі, прокурор, який обіймає тимчасово вакантну посаду, звільняється з посади та зараховується до резерву на заміщення вакантних посад прокурорів. При цьому строк перебування особи на тимчасово вакантній посаді прокурора не зараховується до строку, протягом якого результати кваліфікаційного іспиту є дійсними.</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40.</w:t>
            </w:r>
            <w:r w:rsidRPr="00F0695E">
              <w:rPr>
                <w:rFonts w:eastAsia="Times New Roman"/>
                <w:position w:val="-1"/>
                <w:sz w:val="26"/>
                <w:szCs w:val="26"/>
                <w:lang w:val="uk-UA" w:eastAsia="uk-UA"/>
              </w:rPr>
              <w:t> Призначення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На посаду Генерального прокурора може бути призначений </w:t>
            </w:r>
            <w:r w:rsidRPr="00F0695E">
              <w:rPr>
                <w:rFonts w:eastAsia="Times New Roman"/>
                <w:position w:val="-1"/>
                <w:sz w:val="26"/>
                <w:szCs w:val="26"/>
                <w:lang w:val="uk-UA" w:eastAsia="uk-UA"/>
              </w:rPr>
              <w:lastRenderedPageBreak/>
              <w:t>громадянин України, який:</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має вищу освіту та стаж роботи в галузі права або досвід роботи у законодавчому та/або правоохоронному органі не менше п’яти років;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 …</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40.</w:t>
            </w:r>
            <w:r w:rsidRPr="00F0695E">
              <w:rPr>
                <w:rFonts w:eastAsia="Times New Roman"/>
                <w:position w:val="-1"/>
                <w:sz w:val="26"/>
                <w:szCs w:val="26"/>
                <w:lang w:val="uk-UA" w:eastAsia="uk-UA"/>
              </w:rPr>
              <w:t> Призначення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3. На посаду Генерального прокурора може бути призначений громадянин </w:t>
            </w:r>
            <w:r w:rsidRPr="00F0695E">
              <w:rPr>
                <w:rFonts w:eastAsia="Times New Roman"/>
                <w:position w:val="-1"/>
                <w:sz w:val="26"/>
                <w:szCs w:val="26"/>
                <w:lang w:val="uk-UA" w:eastAsia="uk-UA"/>
              </w:rPr>
              <w:lastRenderedPageBreak/>
              <w:t>України, який:</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має вищу юридичну освіту та стаж роботи в галузі права не менше п’яти років;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 …</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41.</w:t>
            </w:r>
            <w:r w:rsidRPr="00F0695E">
              <w:rPr>
                <w:rFonts w:eastAsia="Times New Roman"/>
                <w:position w:val="-1"/>
                <w:sz w:val="26"/>
                <w:szCs w:val="26"/>
                <w:lang w:val="uk-UA" w:eastAsia="uk-UA"/>
              </w:rPr>
              <w:t> Порядок звільнення прокурора з адміністративної посади та припинення його повноважень на цій посаді</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1. Звільнення прокурора з адміністративної посади, передбаченої пунктами 2, 3, 6-8, 11 частини першої статті 39 цього Закону, здійснюється Генеральним прокурором за рекомендацією Ради прокурорів України з таких підстав: </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подання заяви про дострокове припинення повноважень на адміністративній посаді за власним бажанням;</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переведення на посаду до іншого органу прокуратури (крім адміністративної посади, передбаченої пунктами 1-3 частини третьої статті 39 цього Закону);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неналежне виконання прокурором, який обіймає адміністративну посаду, посадових обов’язків, установлених для відповідної адміністративної посади;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наявність заборгованості зі сплати аліментів на утримання дитини, сукупний розмір якої перевищує суму відповідних платежів за дванадцять місяців з дня пред’явлення виконавчого документа до примусового виконання.</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Звільнення прокурора з </w:t>
            </w:r>
            <w:r w:rsidRPr="00F0695E">
              <w:rPr>
                <w:rFonts w:eastAsia="Times New Roman"/>
                <w:b/>
                <w:bCs/>
                <w:position w:val="-1"/>
                <w:sz w:val="26"/>
                <w:szCs w:val="26"/>
                <w:lang w:val="uk-UA" w:eastAsia="uk-UA"/>
              </w:rPr>
              <w:lastRenderedPageBreak/>
              <w:t>адміністративної посади, передбаченої пунктами 4 та 5 частини першої статті 39 цього Закону, здійснюється Генеральним прокурором, з адміністративної посади, передбаченої пунктами 9, 10, 12, 13 частини першої статті 39 цього Закону, - керівником регіональної прокуратури, а з адміністративної посади, передбаченої пунктами 14 та 15 частини першої статті 39 цього Закону, - керівником місцевої прокуратури з підстав, передбачених абзацом першим частини першої цієї статті.</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Звільнення з адміністративної посади, передбаченої пунктами 1-8, 11-13 частини другої статті 39 цього Закону, здійснюється Генеральним прокурором, з адміністративної посади, передбаченої пунктами 9 та 10 частини другої статті 39 цього Закону, - керівником військової прокуратури регіону, а з адміністративної посади, передбаченої пунктами 14 та 15 частини другої статті 39 цього Закону, - керівником військової прокуратури гарнізону з підстав, визначених законодавством.</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Звільнення з адміністративної посади, передбаченої пунктами 1-3 частини третьої статті 39 цього Закону, здійснюється Генеральним прокурором, а з адміністративної посади, передбаченої пунктами 4 чи 5 частини третьої статті 39 цього Закону, - керівником Спеціалізованої антикорупційної прокуратури. Звільнення з цих адміністративних посад здійснюється за рекомендацією Ради прокурорів України та виключно з підстав, передбачених </w:t>
            </w:r>
            <w:r w:rsidRPr="00F0695E">
              <w:rPr>
                <w:rFonts w:eastAsia="Times New Roman"/>
                <w:b/>
                <w:bCs/>
                <w:position w:val="-1"/>
                <w:sz w:val="26"/>
                <w:szCs w:val="26"/>
                <w:lang w:val="uk-UA" w:eastAsia="uk-UA"/>
              </w:rPr>
              <w:lastRenderedPageBreak/>
              <w:t>частиною першою статті 51 цього Закону.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Наявність підстави, передбаченої</w:t>
            </w:r>
            <w:hyperlink r:id="rId48" w:history="1">
              <w:r w:rsidRPr="00F0695E">
                <w:rPr>
                  <w:rFonts w:eastAsia="Times New Roman"/>
                  <w:b/>
                  <w:bCs/>
                  <w:position w:val="-1"/>
                  <w:sz w:val="26"/>
                  <w:szCs w:val="26"/>
                  <w:lang w:val="uk-UA" w:eastAsia="uk-UA"/>
                </w:rPr>
                <w:t> пунктом 3</w:t>
              </w:r>
            </w:hyperlink>
            <w:r w:rsidRPr="00F0695E">
              <w:rPr>
                <w:rFonts w:eastAsia="Times New Roman"/>
                <w:b/>
                <w:bCs/>
                <w:position w:val="-1"/>
                <w:sz w:val="26"/>
                <w:szCs w:val="26"/>
                <w:lang w:val="uk-UA" w:eastAsia="uk-UA"/>
              </w:rPr>
              <w:t> частини першої цієї статті, встановлюється Радою прокурорів України з дотриманням передбачених </w:t>
            </w:r>
            <w:hyperlink r:id="rId49" w:history="1">
              <w:r w:rsidRPr="00F0695E">
                <w:rPr>
                  <w:rFonts w:eastAsia="Times New Roman"/>
                  <w:b/>
                  <w:bCs/>
                  <w:position w:val="-1"/>
                  <w:sz w:val="26"/>
                  <w:szCs w:val="26"/>
                  <w:lang w:val="uk-UA" w:eastAsia="uk-UA"/>
                </w:rPr>
                <w:t>статтею 47</w:t>
              </w:r>
            </w:hyperlink>
            <w:r w:rsidRPr="00F0695E">
              <w:rPr>
                <w:rFonts w:eastAsia="Times New Roman"/>
                <w:b/>
                <w:bCs/>
                <w:position w:val="-1"/>
                <w:sz w:val="26"/>
                <w:szCs w:val="26"/>
                <w:lang w:val="uk-UA" w:eastAsia="uk-UA"/>
              </w:rPr>
              <w:t> цього Закону гарантій особи щодо повідомлень, отримання копій документів, які стали підставою для перевірки, участі у засіданні та залучення представника, надання пояснень, висловлення заперечень, клопотань та відводів, отримання копії відповідного рішення.</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 xml:space="preserve"> Стаття 41.</w:t>
            </w:r>
            <w:r w:rsidRPr="00F0695E">
              <w:rPr>
                <w:rFonts w:eastAsia="Times New Roman"/>
                <w:position w:val="-1"/>
                <w:sz w:val="26"/>
                <w:szCs w:val="26"/>
                <w:lang w:val="uk-UA" w:eastAsia="uk-UA"/>
              </w:rPr>
              <w:t> Порядок звільнення прокурора з адміністративної посади та припинення його повноважень на цій посаді</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Звільнення прокурора з адміністративної посади, передбаченої пунктами</w:t>
            </w:r>
            <w:hyperlink r:id="rId50" w:history="1">
              <w:r w:rsidRPr="00F0695E">
                <w:rPr>
                  <w:rFonts w:eastAsia="Times New Roman"/>
                  <w:b/>
                  <w:bCs/>
                  <w:position w:val="-1"/>
                  <w:sz w:val="26"/>
                  <w:szCs w:val="26"/>
                  <w:lang w:val="uk-UA" w:eastAsia="uk-UA"/>
                </w:rPr>
                <w:t xml:space="preserve"> 2-10 </w:t>
              </w:r>
            </w:hyperlink>
            <w:r w:rsidRPr="00F0695E">
              <w:rPr>
                <w:rFonts w:eastAsia="Times New Roman"/>
                <w:b/>
                <w:bCs/>
                <w:position w:val="-1"/>
                <w:sz w:val="26"/>
                <w:szCs w:val="26"/>
                <w:lang w:val="uk-UA" w:eastAsia="uk-UA"/>
              </w:rPr>
              <w:t>частини першої статті 39 цього Закону, здійснюється Генеральним прокурором з таких підстав:</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подання заяви про дострокове припинення повноважень на адміністративній посаді за власним бажанням;</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переведення на посаду до іншого органу прокуратури (крім адміністративної посади, передбаченої пунктами 1-3 частини третьої статті 39 цього Закону);</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неналежне виконання прокурором, який обіймає адміністративну посаду, посадових обов’язків, установлених для відповідної адміністративної посади;</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наявність заборгованості зі сплати аліментів на утримання дитини, сукупний розмір якої перевищує суму відповідних платежів за дванадцять місяців з дня пред’явлення виконавчого документа до примусового виконання.</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Звільнення прокурора з адміністративної посади, передбаченої пунктами 11-15частини першої статті 39 цього Закону здійснюється керівником обласної прокуратури, з </w:t>
            </w:r>
            <w:r w:rsidRPr="00F0695E">
              <w:rPr>
                <w:rFonts w:eastAsia="Times New Roman"/>
                <w:b/>
                <w:bCs/>
                <w:position w:val="-1"/>
                <w:sz w:val="26"/>
                <w:szCs w:val="26"/>
                <w:lang w:val="uk-UA" w:eastAsia="uk-UA"/>
              </w:rPr>
              <w:lastRenderedPageBreak/>
              <w:t>підстав, передбачених </w:t>
            </w:r>
            <w:hyperlink r:id="rId51" w:history="1">
              <w:r w:rsidRPr="00F0695E">
                <w:rPr>
                  <w:rFonts w:eastAsia="Times New Roman"/>
                  <w:b/>
                  <w:bCs/>
                  <w:position w:val="-1"/>
                  <w:sz w:val="26"/>
                  <w:szCs w:val="26"/>
                  <w:lang w:val="uk-UA" w:eastAsia="uk-UA"/>
                </w:rPr>
                <w:t>абзацом першим</w:t>
              </w:r>
            </w:hyperlink>
            <w:r w:rsidRPr="00F0695E">
              <w:rPr>
                <w:rFonts w:eastAsia="Times New Roman"/>
                <w:b/>
                <w:bCs/>
                <w:position w:val="-1"/>
                <w:sz w:val="26"/>
                <w:szCs w:val="26"/>
                <w:lang w:val="uk-UA" w:eastAsia="uk-UA"/>
              </w:rPr>
              <w:t> частини першої цієї статті.</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Звільнення з адміністративної посади, передбаченої </w:t>
            </w:r>
            <w:hyperlink r:id="rId52" w:history="1">
              <w:r w:rsidRPr="00F0695E">
                <w:rPr>
                  <w:rFonts w:eastAsia="Times New Roman"/>
                  <w:b/>
                  <w:bCs/>
                  <w:position w:val="-1"/>
                  <w:sz w:val="26"/>
                  <w:szCs w:val="26"/>
                  <w:lang w:val="uk-UA" w:eastAsia="uk-UA"/>
                </w:rPr>
                <w:t>пунктами 1-3</w:t>
              </w:r>
            </w:hyperlink>
            <w:r w:rsidRPr="00F0695E">
              <w:rPr>
                <w:rFonts w:eastAsia="Times New Roman"/>
                <w:b/>
                <w:bCs/>
                <w:position w:val="-1"/>
                <w:sz w:val="26"/>
                <w:szCs w:val="26"/>
                <w:lang w:val="uk-UA" w:eastAsia="uk-UA"/>
              </w:rPr>
              <w:t> частини третьої статті 39 цього Закону, здійснюється Генеральним прокурором, а з адміністративної посади, передбаченої </w:t>
            </w:r>
            <w:hyperlink r:id="rId53" w:history="1">
              <w:r w:rsidRPr="00F0695E">
                <w:rPr>
                  <w:rFonts w:eastAsia="Times New Roman"/>
                  <w:b/>
                  <w:bCs/>
                  <w:position w:val="-1"/>
                  <w:sz w:val="26"/>
                  <w:szCs w:val="26"/>
                  <w:lang w:val="uk-UA" w:eastAsia="uk-UA"/>
                </w:rPr>
                <w:t>пунктами 4 чи 5</w:t>
              </w:r>
            </w:hyperlink>
            <w:r w:rsidRPr="00F0695E">
              <w:rPr>
                <w:rFonts w:eastAsia="Times New Roman"/>
                <w:b/>
                <w:bCs/>
                <w:position w:val="-1"/>
                <w:sz w:val="26"/>
                <w:szCs w:val="26"/>
                <w:lang w:val="uk-UA" w:eastAsia="uk-UA"/>
              </w:rPr>
              <w:t> частини третьої статті 39 цього Закону, - керівником Спеціалізованої антикорупційної прокуратури. Звільнення з цих адміністративних посад здійснюється виключно з підстав, передбачених </w:t>
            </w:r>
            <w:hyperlink r:id="rId54" w:history="1">
              <w:r w:rsidRPr="00F0695E">
                <w:rPr>
                  <w:rFonts w:eastAsia="Times New Roman"/>
                  <w:b/>
                  <w:bCs/>
                  <w:position w:val="-1"/>
                  <w:sz w:val="26"/>
                  <w:szCs w:val="26"/>
                  <w:lang w:val="uk-UA" w:eastAsia="uk-UA"/>
                </w:rPr>
                <w:t>частиною першою</w:t>
              </w:r>
            </w:hyperlink>
            <w:r w:rsidRPr="00F0695E">
              <w:rPr>
                <w:rFonts w:eastAsia="Times New Roman"/>
                <w:b/>
                <w:bCs/>
                <w:position w:val="-1"/>
                <w:sz w:val="26"/>
                <w:szCs w:val="26"/>
                <w:lang w:val="uk-UA" w:eastAsia="uk-UA"/>
              </w:rPr>
              <w:t> статті 51 цього Закону.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3. Наявність підстави, передбаченої</w:t>
            </w:r>
            <w:hyperlink r:id="rId55" w:history="1">
              <w:r w:rsidRPr="00F0695E">
                <w:rPr>
                  <w:rFonts w:eastAsia="Times New Roman"/>
                  <w:b/>
                  <w:bCs/>
                  <w:position w:val="-1"/>
                  <w:sz w:val="26"/>
                  <w:szCs w:val="26"/>
                  <w:lang w:val="uk-UA" w:eastAsia="uk-UA"/>
                </w:rPr>
                <w:t> пунктом 3</w:t>
              </w:r>
            </w:hyperlink>
            <w:r w:rsidRPr="00F0695E">
              <w:rPr>
                <w:rFonts w:eastAsia="Times New Roman"/>
                <w:b/>
                <w:bCs/>
                <w:position w:val="-1"/>
                <w:sz w:val="26"/>
                <w:szCs w:val="26"/>
                <w:lang w:val="uk-UA" w:eastAsia="uk-UA"/>
              </w:rPr>
              <w:t> частини першої цієї статті, встановлюється у порядку, визначеному Генеральним прокурором, з дотриманням гарантій особи щодо повідомлень, отримання копій документів, які стали підставою для перевірки, участі у засіданні та залучення представника, надання пояснень, висловлення заперечень, клопотань та відводів, отримання копії відповідного рішення.</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42.</w:t>
            </w:r>
            <w:r w:rsidRPr="00F0695E">
              <w:rPr>
                <w:rFonts w:eastAsia="Times New Roman"/>
                <w:position w:val="-1"/>
                <w:sz w:val="26"/>
                <w:szCs w:val="26"/>
                <w:lang w:val="uk-UA" w:eastAsia="uk-UA"/>
              </w:rPr>
              <w:t> Підстави звільнення Генерального прокурора з адміністративної посади та припинення його повноважень на цій посаді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4. У разі звільнення Генерального прокурора з адміністративної посади Президентом України або припинення його повноважень на адміністративній посаді внаслідок висловлення Верховною Радою України недовіри Генеральному прокурору Президент України або Верховна Рада України відповідно отримують від Кваліфікаційно-дисциплінарної комісії прокурорів висновок щодо виконання Генеральним прокурором професійних обов’язків.</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42.</w:t>
            </w:r>
            <w:r w:rsidRPr="00F0695E">
              <w:rPr>
                <w:rFonts w:eastAsia="Times New Roman"/>
                <w:position w:val="-1"/>
                <w:sz w:val="26"/>
                <w:szCs w:val="26"/>
                <w:lang w:val="uk-UA" w:eastAsia="uk-UA"/>
              </w:rPr>
              <w:t> Підстави звільнення Генерального прокурора з адміністративної посади та припинення його повноважень на цій посаді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 xml:space="preserve">Виключити </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43.</w:t>
            </w:r>
            <w:r w:rsidRPr="00F0695E">
              <w:rPr>
                <w:rFonts w:eastAsia="Times New Roman"/>
                <w:position w:val="-1"/>
                <w:sz w:val="26"/>
                <w:szCs w:val="26"/>
                <w:lang w:val="uk-UA" w:eastAsia="uk-UA"/>
              </w:rPr>
              <w:t> Підстави для притягнення прокурора до дисциплінарної відповідальності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4. Під час здійснення дисциплінарного провадження щодо прокурора у разі необхідності може бути проведена його атестація. Вмотивоване рішення про необхідність проведення атестації приймається Кваліфікаційно-дисциплінарною комісією прокурорів.</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lastRenderedPageBreak/>
              <w:t>Стаття 43.</w:t>
            </w:r>
            <w:r w:rsidRPr="00F0695E">
              <w:rPr>
                <w:rFonts w:eastAsia="Times New Roman"/>
                <w:position w:val="-1"/>
                <w:sz w:val="26"/>
                <w:szCs w:val="26"/>
                <w:lang w:val="uk-UA" w:eastAsia="uk-UA"/>
              </w:rPr>
              <w:t> Підстави для притягнення прокурора до дисциплінарної відповідальності</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lastRenderedPageBreak/>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r>
      <w:tr w:rsidR="006B49EB" w:rsidRPr="00F0695E" w:rsidTr="00913081">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Стаття 44. Орган, що здійснює дисциплінарне провадження</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1. Дисциплінарне провадження здійснюється Кваліфікаційно-дисциплінарною комісією прокурорів.</w:t>
            </w: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p>
        </w:tc>
      </w:tr>
      <w:tr w:rsidR="006B49EB" w:rsidRPr="00F0695E" w:rsidTr="00913081">
        <w:trPr>
          <w:trHeight w:val="7521"/>
        </w:trPr>
        <w:tc>
          <w:tcPr>
            <w:tcW w:w="4361" w:type="dxa"/>
            <w:tcBorders>
              <w:top w:val="single" w:sz="4" w:space="0" w:color="auto"/>
              <w:bottom w:val="single" w:sz="4" w:space="0" w:color="auto"/>
              <w:right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45.</w:t>
            </w:r>
            <w:r w:rsidRPr="00F0695E">
              <w:rPr>
                <w:rFonts w:eastAsia="Times New Roman"/>
                <w:position w:val="-1"/>
                <w:sz w:val="26"/>
                <w:szCs w:val="26"/>
                <w:lang w:val="uk-UA" w:eastAsia="uk-UA"/>
              </w:rPr>
              <w:t> Дисциплінарне провадження щодо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Дисциплінарне провадження - це процедура розгляду </w:t>
            </w:r>
            <w:r w:rsidRPr="00F0695E">
              <w:rPr>
                <w:rFonts w:eastAsia="Times New Roman"/>
                <w:b/>
                <w:bCs/>
                <w:position w:val="-1"/>
                <w:sz w:val="26"/>
                <w:szCs w:val="26"/>
                <w:lang w:val="uk-UA" w:eastAsia="uk-UA"/>
              </w:rPr>
              <w:t>Кваліфікаційно-дисциплінарною комісією прокурорів</w:t>
            </w:r>
            <w:r w:rsidRPr="00F0695E">
              <w:rPr>
                <w:rFonts w:eastAsia="Times New Roman"/>
                <w:position w:val="-1"/>
                <w:sz w:val="26"/>
                <w:szCs w:val="26"/>
                <w:lang w:val="uk-UA" w:eastAsia="uk-UA"/>
              </w:rPr>
              <w:t xml:space="preserve"> дисциплінарної скарги, в якій містяться відомості про вчинення прокурором дисциплінарного проступку.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Право на звернення до Кваліфікаційно-дисциплінарної комісії прокурорів із дисциплінарною скаргою про вчинення прокурором дисциплінарного проступку має кожен, кому відомі такі факти. Кваліфікаційно-дисциплінарна комісія прокурорів розміщує на своєму веб-сайті рекомендований зразок дисциплінарної скарги.</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tc>
        <w:tc>
          <w:tcPr>
            <w:tcW w:w="4819" w:type="dxa"/>
            <w:tcBorders>
              <w:top w:val="single" w:sz="4" w:space="0" w:color="auto"/>
              <w:left w:val="single" w:sz="4" w:space="0" w:color="auto"/>
              <w:bottom w:val="single" w:sz="4" w:space="0" w:color="auto"/>
            </w:tcBorders>
          </w:tcPr>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b/>
                <w:bCs/>
                <w:position w:val="-1"/>
                <w:sz w:val="26"/>
                <w:szCs w:val="26"/>
                <w:lang w:val="uk-UA" w:eastAsia="uk-UA"/>
              </w:rPr>
              <w:t>Стаття 45.</w:t>
            </w:r>
            <w:r w:rsidRPr="00F0695E">
              <w:rPr>
                <w:rFonts w:eastAsia="Times New Roman"/>
                <w:position w:val="-1"/>
                <w:sz w:val="26"/>
                <w:szCs w:val="26"/>
                <w:lang w:val="uk-UA" w:eastAsia="uk-UA"/>
              </w:rPr>
              <w:t> Дисциплінарне провадження щодо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 xml:space="preserve">1. Дисциплінарне провадження - це процедура розгляду </w:t>
            </w:r>
            <w:r w:rsidRPr="00F0695E">
              <w:rPr>
                <w:rFonts w:eastAsia="Times New Roman"/>
                <w:b/>
                <w:bCs/>
                <w:position w:val="-1"/>
                <w:sz w:val="26"/>
                <w:szCs w:val="26"/>
                <w:lang w:val="uk-UA" w:eastAsia="uk-UA"/>
              </w:rPr>
              <w:t>відповідним органом</w:t>
            </w:r>
            <w:r w:rsidRPr="00F0695E">
              <w:rPr>
                <w:rFonts w:eastAsia="Times New Roman"/>
                <w:position w:val="-1"/>
                <w:sz w:val="26"/>
                <w:szCs w:val="26"/>
                <w:lang w:val="uk-UA" w:eastAsia="uk-UA"/>
              </w:rPr>
              <w:t xml:space="preserve"> дисциплінарної скарги</w:t>
            </w:r>
            <w:r w:rsidRPr="00F0695E">
              <w:rPr>
                <w:rFonts w:eastAsia="Times New Roman"/>
                <w:b/>
                <w:bCs/>
                <w:position w:val="-1"/>
                <w:sz w:val="26"/>
                <w:szCs w:val="26"/>
                <w:lang w:val="uk-UA" w:eastAsia="uk-UA"/>
              </w:rPr>
              <w:t>,</w:t>
            </w:r>
            <w:r w:rsidRPr="00F0695E">
              <w:rPr>
                <w:rFonts w:eastAsia="Times New Roman"/>
                <w:position w:val="-1"/>
                <w:sz w:val="26"/>
                <w:szCs w:val="26"/>
                <w:lang w:val="uk-UA" w:eastAsia="uk-UA"/>
              </w:rPr>
              <w:t xml:space="preserve"> в якій містяться відомості про вчинення прокурором дисциплінарного проступку.</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r w:rsidRPr="00F0695E">
              <w:rPr>
                <w:rFonts w:eastAsia="Times New Roman"/>
                <w:position w:val="-1"/>
                <w:sz w:val="26"/>
                <w:szCs w:val="26"/>
                <w:lang w:val="uk-UA" w:eastAsia="uk-UA"/>
              </w:rPr>
              <w:t>…</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2. Право на звернення до відповідного органу, що здійснює дисциплінарне провадження щодо прокурорів, із дисциплінарною скаргою про вчинення прокурором дисциплінарного проступку має кожен, кому відомі такі факти. Рекомендований зразок дисциплінарної скарги розміщується на веб-сайті Офісу Генерального прокурора.</w:t>
            </w:r>
          </w:p>
          <w:p w:rsidR="006B49EB" w:rsidRPr="00F0695E" w:rsidRDefault="006B49EB" w:rsidP="00913081">
            <w:pPr>
              <w:widowControl w:val="0"/>
              <w:autoSpaceDE w:val="0"/>
              <w:autoSpaceDN w:val="0"/>
              <w:adjustRightInd w:val="0"/>
              <w:spacing w:after="120" w:line="240" w:lineRule="auto"/>
              <w:ind w:right="-1"/>
              <w:jc w:val="both"/>
              <w:rPr>
                <w:rFonts w:eastAsia="Times New Roman"/>
                <w:b/>
                <w:bCs/>
                <w:position w:val="-1"/>
                <w:sz w:val="26"/>
                <w:szCs w:val="26"/>
                <w:lang w:val="uk-UA" w:eastAsia="uk-UA"/>
              </w:rPr>
            </w:pPr>
            <w:r w:rsidRPr="00F0695E">
              <w:rPr>
                <w:rFonts w:eastAsia="Times New Roman"/>
                <w:b/>
                <w:bCs/>
                <w:position w:val="-1"/>
                <w:sz w:val="26"/>
                <w:szCs w:val="26"/>
                <w:lang w:val="uk-UA" w:eastAsia="uk-UA"/>
              </w:rPr>
              <w:t>Дію зупинено</w:t>
            </w:r>
          </w:p>
          <w:p w:rsidR="006B49EB" w:rsidRPr="00F0695E" w:rsidRDefault="006B49EB" w:rsidP="00913081">
            <w:pPr>
              <w:widowControl w:val="0"/>
              <w:autoSpaceDE w:val="0"/>
              <w:autoSpaceDN w:val="0"/>
              <w:adjustRightInd w:val="0"/>
              <w:spacing w:after="120" w:line="240" w:lineRule="auto"/>
              <w:ind w:right="-1"/>
              <w:jc w:val="both"/>
              <w:rPr>
                <w:rFonts w:eastAsia="Times New Roman"/>
                <w:position w:val="-1"/>
                <w:sz w:val="26"/>
                <w:szCs w:val="26"/>
                <w:lang w:val="uk-UA" w:eastAsia="uk-UA"/>
              </w:rPr>
            </w:pPr>
          </w:p>
        </w:tc>
      </w:tr>
    </w:tbl>
    <w:p w:rsidR="006B49EB" w:rsidRDefault="006B49EB" w:rsidP="006B49EB">
      <w:pPr>
        <w:spacing w:line="360" w:lineRule="auto"/>
        <w:rPr>
          <w:lang w:val="uk-UA"/>
        </w:rPr>
      </w:pPr>
    </w:p>
    <w:p w:rsidR="00483BE7" w:rsidRDefault="00483BE7">
      <w:pPr>
        <w:spacing w:line="360" w:lineRule="auto"/>
        <w:ind w:firstLine="709"/>
        <w:jc w:val="both"/>
        <w:rPr>
          <w:lang w:val="uk-UA"/>
        </w:rPr>
      </w:pPr>
    </w:p>
    <w:p w:rsidR="00213ED5" w:rsidRDefault="00213ED5" w:rsidP="00C021D2">
      <w:pPr>
        <w:spacing w:line="360" w:lineRule="auto"/>
        <w:jc w:val="both"/>
        <w:rPr>
          <w:lang w:val="uk-UA"/>
        </w:rPr>
      </w:pPr>
    </w:p>
    <w:p w:rsidR="00213ED5" w:rsidRPr="00C021D2" w:rsidRDefault="00C021D2" w:rsidP="00C021D2">
      <w:pPr>
        <w:pStyle w:val="2"/>
        <w:jc w:val="center"/>
        <w:rPr>
          <w:rFonts w:ascii="Times New Roman" w:hAnsi="Times New Roman" w:cs="Times New Roman"/>
          <w:b w:val="0"/>
          <w:color w:val="auto"/>
          <w:sz w:val="28"/>
          <w:lang w:val="uk-UA"/>
        </w:rPr>
      </w:pPr>
      <w:bookmarkStart w:id="9" w:name="_Toc29730622"/>
      <w:r w:rsidRPr="00C021D2">
        <w:rPr>
          <w:rFonts w:ascii="Times New Roman" w:hAnsi="Times New Roman" w:cs="Times New Roman"/>
          <w:b w:val="0"/>
          <w:color w:val="auto"/>
          <w:sz w:val="28"/>
          <w:lang w:val="uk-UA"/>
        </w:rPr>
        <w:lastRenderedPageBreak/>
        <w:t>ВИСНОВКИ</w:t>
      </w:r>
      <w:bookmarkEnd w:id="9"/>
    </w:p>
    <w:p w:rsidR="00213ED5" w:rsidRDefault="00213ED5">
      <w:pPr>
        <w:spacing w:line="360" w:lineRule="auto"/>
        <w:ind w:firstLine="709"/>
        <w:jc w:val="both"/>
        <w:rPr>
          <w:lang w:val="uk-UA"/>
        </w:rPr>
      </w:pPr>
    </w:p>
    <w:p w:rsidR="00A112D2" w:rsidRPr="00A112D2" w:rsidRDefault="00A112D2" w:rsidP="00F44568">
      <w:pPr>
        <w:spacing w:after="120" w:line="360" w:lineRule="auto"/>
        <w:ind w:firstLine="709"/>
        <w:jc w:val="both"/>
        <w:rPr>
          <w:lang w:val="uk-UA"/>
        </w:rPr>
      </w:pPr>
      <w:r w:rsidRPr="00A112D2">
        <w:rPr>
          <w:lang w:val="uk-UA"/>
        </w:rPr>
        <w:t>В процесі комплексного аналізу нормативно-правового регулювання інституту прокуратури України, проведеного в межах кваліфікаційної роботи, на основі аналізу чинного законодавства України і практики його реалізації, тенденцій реформування, теоретичного осмислення ряду наукових праць у різних областях знань, сформульовано ряд висновків, пропозицій і рекомендацій, спрямованих на удосконалення чинного галузевого законодавства в досліджуваній сфері.</w:t>
      </w:r>
    </w:p>
    <w:p w:rsidR="00A112D2" w:rsidRPr="00A112D2" w:rsidRDefault="0011296F" w:rsidP="00F44568">
      <w:pPr>
        <w:spacing w:line="360" w:lineRule="auto"/>
        <w:ind w:firstLine="709"/>
        <w:jc w:val="both"/>
        <w:rPr>
          <w:lang w:val="uk-UA"/>
        </w:rPr>
      </w:pPr>
      <w:r>
        <w:rPr>
          <w:lang w:val="uk-UA"/>
        </w:rPr>
        <w:t>1.</w:t>
      </w:r>
      <w:r w:rsidR="00A112D2" w:rsidRPr="00A112D2">
        <w:rPr>
          <w:lang w:val="uk-UA"/>
        </w:rPr>
        <w:t>Прокуратура України становить єдину систему, яка здійснює встановленіКонституцією України функції з метою захисту прав і свобод людини, загальних інтересів суспільства та держави.</w:t>
      </w:r>
    </w:p>
    <w:p w:rsidR="00A112D2" w:rsidRPr="00A112D2" w:rsidRDefault="0011296F" w:rsidP="00F44568">
      <w:pPr>
        <w:spacing w:line="360" w:lineRule="auto"/>
        <w:ind w:firstLine="709"/>
        <w:jc w:val="both"/>
        <w:rPr>
          <w:lang w:val="uk-UA"/>
        </w:rPr>
      </w:pPr>
      <w:r>
        <w:rPr>
          <w:lang w:val="uk-UA"/>
        </w:rPr>
        <w:t>2.</w:t>
      </w:r>
      <w:r w:rsidR="00A112D2" w:rsidRPr="00A112D2">
        <w:rPr>
          <w:lang w:val="uk-UA"/>
        </w:rPr>
        <w:t xml:space="preserve">Організація та діяльність прокуратури України, статус прокурорів визначаються Конституцією України, </w:t>
      </w:r>
      <w:r w:rsidR="00A112D2">
        <w:rPr>
          <w:lang w:val="uk-UA"/>
        </w:rPr>
        <w:t>Законом України «Про прокуратуру»</w:t>
      </w:r>
      <w:r w:rsidR="00A112D2" w:rsidRPr="00A112D2">
        <w:rPr>
          <w:lang w:val="uk-UA"/>
        </w:rPr>
        <w:t xml:space="preserve"> та іншими законами України, чинними міжнародними договорами, згода на обов’язковість яких </w:t>
      </w:r>
      <w:r w:rsidR="00A112D2">
        <w:rPr>
          <w:lang w:val="uk-UA"/>
        </w:rPr>
        <w:t>надана Верховною Радою України.</w:t>
      </w:r>
    </w:p>
    <w:p w:rsidR="00A112D2" w:rsidRDefault="0011296F" w:rsidP="00F44568">
      <w:pPr>
        <w:spacing w:after="0" w:line="360" w:lineRule="auto"/>
        <w:ind w:firstLine="709"/>
        <w:jc w:val="both"/>
        <w:rPr>
          <w:lang w:val="uk-UA"/>
        </w:rPr>
      </w:pPr>
      <w:r>
        <w:rPr>
          <w:lang w:val="uk-UA"/>
        </w:rPr>
        <w:t>3.</w:t>
      </w:r>
      <w:r w:rsidR="00A112D2" w:rsidRPr="00A112D2">
        <w:rPr>
          <w:lang w:val="uk-UA"/>
        </w:rPr>
        <w:t xml:space="preserve">Прокуратура України становить єдину централізовану систему органів, пов'язаних спільними завданнями та функціями. </w:t>
      </w:r>
    </w:p>
    <w:p w:rsidR="00A112D2" w:rsidRDefault="00A112D2" w:rsidP="00F44568">
      <w:pPr>
        <w:spacing w:after="0" w:line="360" w:lineRule="auto"/>
        <w:ind w:firstLine="709"/>
        <w:jc w:val="both"/>
        <w:rPr>
          <w:lang w:val="uk-UA"/>
        </w:rPr>
      </w:pPr>
      <w:r w:rsidRPr="00A112D2">
        <w:rPr>
          <w:lang w:val="uk-UA"/>
        </w:rPr>
        <w:t xml:space="preserve">Система органів прокуратури будується згідно з державним устроєм та адміністративно-територіальним поділом України, а також за функціональними ознаками і визначається ст. 7 Закону України «Про прокуратуру». </w:t>
      </w:r>
    </w:p>
    <w:p w:rsidR="00A112D2" w:rsidRPr="00A112D2" w:rsidRDefault="00A112D2" w:rsidP="00F44568">
      <w:pPr>
        <w:spacing w:after="0" w:line="360" w:lineRule="auto"/>
        <w:ind w:firstLine="709"/>
        <w:jc w:val="both"/>
        <w:rPr>
          <w:lang w:val="uk-UA"/>
        </w:rPr>
      </w:pPr>
      <w:r w:rsidRPr="00A112D2">
        <w:rPr>
          <w:lang w:val="uk-UA"/>
        </w:rPr>
        <w:t>Система органів прокуратури становлять: Офіс Генерального прокурора, обласні прокуратури, окружні прокуратури та спеціалізована антикорупційна прокуратура. У разі потреби рішенням Генерального прокурора можуть утворюватися спеціалізовані прокуратури на правах структурного підрозділу Офісу Генерального прокурора, на правах обласних прокуратур, на правах підрозділу обласної прокуратури, на правах окружних прокуратур, на правах підрозділу окружної прокуратури.</w:t>
      </w:r>
    </w:p>
    <w:p w:rsidR="00A112D2" w:rsidRPr="00A112D2" w:rsidRDefault="0011296F" w:rsidP="00F44568">
      <w:pPr>
        <w:spacing w:after="0" w:line="360" w:lineRule="auto"/>
        <w:ind w:firstLine="709"/>
        <w:jc w:val="both"/>
        <w:rPr>
          <w:lang w:val="uk-UA"/>
        </w:rPr>
      </w:pPr>
      <w:r>
        <w:rPr>
          <w:lang w:val="uk-UA"/>
        </w:rPr>
        <w:lastRenderedPageBreak/>
        <w:t>4.</w:t>
      </w:r>
      <w:r w:rsidR="00A112D2" w:rsidRPr="00A112D2">
        <w:rPr>
          <w:lang w:val="uk-UA"/>
        </w:rPr>
        <w:t>Закон України «Про прокуратуру» визначає основні засаді діяльності прокуратури, серед яких:</w:t>
      </w:r>
    </w:p>
    <w:p w:rsidR="00A112D2" w:rsidRPr="00A112D2" w:rsidRDefault="00A112D2" w:rsidP="00F44568">
      <w:pPr>
        <w:spacing w:after="0" w:line="360" w:lineRule="auto"/>
        <w:ind w:firstLine="709"/>
        <w:jc w:val="both"/>
        <w:rPr>
          <w:lang w:val="uk-UA"/>
        </w:rPr>
      </w:pPr>
      <w:r w:rsidRPr="00A112D2">
        <w:rPr>
          <w:lang w:val="uk-UA"/>
        </w:rPr>
        <w:t>1) верховенства права та визнання людини, її життя і здоров’я, честі і гідності, недоторканності і безпеки найвищою соціальною цінністю;</w:t>
      </w:r>
    </w:p>
    <w:p w:rsidR="00A112D2" w:rsidRPr="00A112D2" w:rsidRDefault="00A112D2" w:rsidP="00F44568">
      <w:pPr>
        <w:spacing w:after="0" w:line="360" w:lineRule="auto"/>
        <w:ind w:firstLine="709"/>
        <w:jc w:val="both"/>
        <w:rPr>
          <w:lang w:val="uk-UA"/>
        </w:rPr>
      </w:pPr>
      <w:r w:rsidRPr="00A112D2">
        <w:rPr>
          <w:lang w:val="uk-UA"/>
        </w:rPr>
        <w:t>2) законності, справедливості, неупередженості та об’єктивності;</w:t>
      </w:r>
    </w:p>
    <w:p w:rsidR="00A112D2" w:rsidRPr="00A112D2" w:rsidRDefault="00A112D2" w:rsidP="00F44568">
      <w:pPr>
        <w:spacing w:after="0" w:line="360" w:lineRule="auto"/>
        <w:ind w:firstLine="709"/>
        <w:jc w:val="both"/>
        <w:rPr>
          <w:lang w:val="uk-UA"/>
        </w:rPr>
      </w:pPr>
      <w:r w:rsidRPr="00A112D2">
        <w:rPr>
          <w:lang w:val="uk-UA"/>
        </w:rPr>
        <w:t>3) територіальності;</w:t>
      </w:r>
    </w:p>
    <w:p w:rsidR="00A112D2" w:rsidRPr="00A112D2" w:rsidRDefault="00A112D2" w:rsidP="00F44568">
      <w:pPr>
        <w:spacing w:after="0" w:line="360" w:lineRule="auto"/>
        <w:ind w:firstLine="709"/>
        <w:jc w:val="both"/>
        <w:rPr>
          <w:lang w:val="uk-UA"/>
        </w:rPr>
      </w:pPr>
      <w:r w:rsidRPr="00A112D2">
        <w:rPr>
          <w:lang w:val="uk-UA"/>
        </w:rPr>
        <w:t>4) презумпції невинуватості;</w:t>
      </w:r>
    </w:p>
    <w:p w:rsidR="00A112D2" w:rsidRPr="00A112D2" w:rsidRDefault="00A112D2" w:rsidP="00F44568">
      <w:pPr>
        <w:spacing w:after="0" w:line="360" w:lineRule="auto"/>
        <w:ind w:firstLine="709"/>
        <w:jc w:val="both"/>
        <w:rPr>
          <w:lang w:val="uk-UA"/>
        </w:rPr>
      </w:pPr>
      <w:r w:rsidRPr="00A112D2">
        <w:rPr>
          <w:lang w:val="uk-UA"/>
        </w:rPr>
        <w:t>5) незалежності прокурорів, що передбачає існування гарантій від незаконного політичного, матеріального чи іншого впливу на прокурора щодо прийняття ним рішень при виконанні службових обов’язків;</w:t>
      </w:r>
    </w:p>
    <w:p w:rsidR="00A112D2" w:rsidRPr="00A112D2" w:rsidRDefault="00A112D2" w:rsidP="00F44568">
      <w:pPr>
        <w:spacing w:after="0" w:line="360" w:lineRule="auto"/>
        <w:ind w:firstLine="709"/>
        <w:jc w:val="both"/>
        <w:rPr>
          <w:lang w:val="uk-UA"/>
        </w:rPr>
      </w:pPr>
      <w:r w:rsidRPr="00A112D2">
        <w:rPr>
          <w:lang w:val="uk-UA"/>
        </w:rPr>
        <w:t>6) політичної нейтральності прокуратури;</w:t>
      </w:r>
    </w:p>
    <w:p w:rsidR="00A112D2" w:rsidRPr="00A112D2" w:rsidRDefault="00A112D2" w:rsidP="00F44568">
      <w:pPr>
        <w:spacing w:after="0" w:line="360" w:lineRule="auto"/>
        <w:ind w:firstLine="709"/>
        <w:jc w:val="both"/>
        <w:rPr>
          <w:lang w:val="uk-UA"/>
        </w:rPr>
      </w:pPr>
      <w:r w:rsidRPr="00A112D2">
        <w:rPr>
          <w:lang w:val="uk-UA"/>
        </w:rPr>
        <w:t>7) недопустимості незаконного втручання прокуратури в діяльність органів законодавчої, виконавчої і судової влади;</w:t>
      </w:r>
    </w:p>
    <w:p w:rsidR="00A112D2" w:rsidRPr="00A112D2" w:rsidRDefault="00A112D2" w:rsidP="00F44568">
      <w:pPr>
        <w:spacing w:after="0" w:line="360" w:lineRule="auto"/>
        <w:ind w:firstLine="709"/>
        <w:jc w:val="both"/>
        <w:rPr>
          <w:lang w:val="uk-UA"/>
        </w:rPr>
      </w:pPr>
      <w:r w:rsidRPr="00A112D2">
        <w:rPr>
          <w:lang w:val="uk-UA"/>
        </w:rPr>
        <w:t>8) поваги до незалежності суддів, що передбачає заборону публічного висловлювання сумнівів щодо правосудності судових рішень поза межами процедури їх оскарження у порядку, передбаченому процесуальним законом;</w:t>
      </w:r>
    </w:p>
    <w:p w:rsidR="00A112D2" w:rsidRPr="00A112D2" w:rsidRDefault="00A112D2" w:rsidP="00F44568">
      <w:pPr>
        <w:spacing w:after="0" w:line="360" w:lineRule="auto"/>
        <w:ind w:firstLine="709"/>
        <w:jc w:val="both"/>
        <w:rPr>
          <w:lang w:val="uk-UA"/>
        </w:rPr>
      </w:pPr>
      <w:r w:rsidRPr="00A112D2">
        <w:rPr>
          <w:lang w:val="uk-UA"/>
        </w:rPr>
        <w:t>9) прозорості діяльності прокуратури, що забезпечується відкритим і конкурсним зайняттям посади прокурора, вільним доступом до інформації довідкового характеру, наданням на запити інформації, якщо законом не встановлено обмежень щодо її надання;</w:t>
      </w:r>
    </w:p>
    <w:p w:rsidR="00A112D2" w:rsidRPr="00A112D2" w:rsidRDefault="00A112D2" w:rsidP="00F44568">
      <w:pPr>
        <w:spacing w:line="360" w:lineRule="auto"/>
        <w:ind w:firstLine="709"/>
        <w:jc w:val="both"/>
        <w:rPr>
          <w:lang w:val="uk-UA"/>
        </w:rPr>
      </w:pPr>
      <w:r w:rsidRPr="00A112D2">
        <w:rPr>
          <w:lang w:val="uk-UA"/>
        </w:rPr>
        <w:t>10) неухильного дотримання вимог професійної етики та пов</w:t>
      </w:r>
      <w:r>
        <w:rPr>
          <w:lang w:val="uk-UA"/>
        </w:rPr>
        <w:t>едінки.</w:t>
      </w:r>
    </w:p>
    <w:p w:rsidR="00A112D2" w:rsidRPr="00A112D2" w:rsidRDefault="0011296F" w:rsidP="00F44568">
      <w:pPr>
        <w:spacing w:after="0" w:line="360" w:lineRule="auto"/>
        <w:ind w:firstLine="709"/>
        <w:jc w:val="both"/>
        <w:rPr>
          <w:lang w:val="uk-UA"/>
        </w:rPr>
      </w:pPr>
      <w:r>
        <w:rPr>
          <w:lang w:val="uk-UA"/>
        </w:rPr>
        <w:t>5.</w:t>
      </w:r>
      <w:r w:rsidR="00A112D2" w:rsidRPr="00A112D2">
        <w:rPr>
          <w:lang w:val="uk-UA"/>
        </w:rPr>
        <w:t>Основні функції (напрямки діяльності) прокуратури визначаються ст. 131-1-Конституції України та ст. 2 Закону України «Про прокуратуру». До них належать:</w:t>
      </w:r>
    </w:p>
    <w:p w:rsidR="00A112D2" w:rsidRPr="00A112D2" w:rsidRDefault="0011296F" w:rsidP="00F44568">
      <w:pPr>
        <w:spacing w:after="0" w:line="360" w:lineRule="auto"/>
        <w:ind w:firstLine="709"/>
        <w:jc w:val="both"/>
        <w:rPr>
          <w:lang w:val="uk-UA"/>
        </w:rPr>
      </w:pPr>
      <w:r w:rsidRPr="00425674">
        <w:rPr>
          <w:lang w:val="uk-UA"/>
        </w:rPr>
        <w:t>—</w:t>
      </w:r>
      <w:r w:rsidR="00A112D2" w:rsidRPr="00A112D2">
        <w:rPr>
          <w:lang w:val="uk-UA"/>
        </w:rPr>
        <w:t xml:space="preserve"> підтримання державного обвинувачення в суді;</w:t>
      </w:r>
    </w:p>
    <w:p w:rsidR="00A112D2" w:rsidRPr="00A112D2" w:rsidRDefault="0011296F" w:rsidP="00F44568">
      <w:pPr>
        <w:spacing w:after="0" w:line="360" w:lineRule="auto"/>
        <w:ind w:firstLine="709"/>
        <w:jc w:val="both"/>
        <w:rPr>
          <w:lang w:val="uk-UA"/>
        </w:rPr>
      </w:pPr>
      <w:r w:rsidRPr="00425674">
        <w:rPr>
          <w:lang w:val="uk-UA"/>
        </w:rPr>
        <w:t>—</w:t>
      </w:r>
      <w:r w:rsidR="00A112D2" w:rsidRPr="00A112D2">
        <w:rPr>
          <w:lang w:val="uk-UA"/>
        </w:rPr>
        <w:t xml:space="preserve"> представництво інтересів громадянина або держави в суді у визначених законом випадках;</w:t>
      </w:r>
    </w:p>
    <w:p w:rsidR="00A112D2" w:rsidRPr="00A112D2" w:rsidRDefault="0011296F" w:rsidP="00F44568">
      <w:pPr>
        <w:spacing w:after="0" w:line="360" w:lineRule="auto"/>
        <w:ind w:firstLine="709"/>
        <w:jc w:val="both"/>
        <w:rPr>
          <w:lang w:val="uk-UA"/>
        </w:rPr>
      </w:pPr>
      <w:r w:rsidRPr="00425674">
        <w:rPr>
          <w:lang w:val="uk-UA"/>
        </w:rPr>
        <w:t>—</w:t>
      </w:r>
      <w:r w:rsidR="00A112D2" w:rsidRPr="00A112D2">
        <w:rPr>
          <w:lang w:val="uk-UA"/>
        </w:rPr>
        <w:t xml:space="preserve"> нагляд за додержанням законів органами, які проводять оперативно-розшукову діяльність, дізнання, досудове слідство;</w:t>
      </w:r>
    </w:p>
    <w:p w:rsidR="00A112D2" w:rsidRPr="00A112D2" w:rsidRDefault="0011296F" w:rsidP="00F44568">
      <w:pPr>
        <w:spacing w:after="0" w:line="360" w:lineRule="auto"/>
        <w:ind w:firstLine="709"/>
        <w:jc w:val="both"/>
        <w:rPr>
          <w:lang w:val="uk-UA"/>
        </w:rPr>
      </w:pPr>
      <w:r w:rsidRPr="00425674">
        <w:rPr>
          <w:lang w:val="uk-UA"/>
        </w:rPr>
        <w:lastRenderedPageBreak/>
        <w:t>—</w:t>
      </w:r>
      <w:r w:rsidR="00A112D2" w:rsidRPr="00A112D2">
        <w:rPr>
          <w:lang w:val="uk-UA"/>
        </w:rPr>
        <w:t xml:space="preserve"> нагляд за додержанням законів під час виконання судових рішень у кримінальних справах, а також у разі застосування інших заходів примусового характеру, пов'язаних з обмеженням особистої свободи громадян;</w:t>
      </w:r>
    </w:p>
    <w:p w:rsidR="00A112D2" w:rsidRPr="00A112D2" w:rsidRDefault="00A112D2" w:rsidP="00F44568">
      <w:pPr>
        <w:spacing w:after="0" w:line="360" w:lineRule="auto"/>
        <w:ind w:firstLine="709"/>
        <w:jc w:val="both"/>
        <w:rPr>
          <w:lang w:val="uk-UA"/>
        </w:rPr>
      </w:pPr>
      <w:r w:rsidRPr="00A112D2">
        <w:rPr>
          <w:lang w:val="uk-UA"/>
        </w:rPr>
        <w:t>Крім тога прокуратура керується основними принципами організації та діяльності: централізації; незалежності; захисту прав громадян на основі їх рівності перед законом; публічності; гласності; позапартійності; єдності; законності.</w:t>
      </w:r>
    </w:p>
    <w:p w:rsidR="00A112D2" w:rsidRPr="00A112D2" w:rsidRDefault="00A112D2" w:rsidP="00F44568">
      <w:pPr>
        <w:spacing w:line="360" w:lineRule="auto"/>
        <w:ind w:firstLine="709"/>
        <w:jc w:val="both"/>
        <w:rPr>
          <w:lang w:val="uk-UA"/>
        </w:rPr>
      </w:pPr>
      <w:r w:rsidRPr="00A112D2">
        <w:rPr>
          <w:lang w:val="uk-UA"/>
        </w:rPr>
        <w:t>Діяльність органів прокуратури спрямована на всебічне утвердження верховенства закону, зміцнення правопорядку і захист від неправомірних посягань. Прокуратура є невід'ємним органом правової держави.</w:t>
      </w:r>
    </w:p>
    <w:p w:rsidR="00A112D2" w:rsidRDefault="0011296F" w:rsidP="00F44568">
      <w:pPr>
        <w:spacing w:after="0" w:line="360" w:lineRule="auto"/>
        <w:ind w:firstLine="709"/>
        <w:jc w:val="both"/>
        <w:rPr>
          <w:lang w:val="uk-UA"/>
        </w:rPr>
      </w:pPr>
      <w:r>
        <w:rPr>
          <w:lang w:val="uk-UA"/>
        </w:rPr>
        <w:t>6.</w:t>
      </w:r>
      <w:r w:rsidR="00A112D2" w:rsidRPr="00A112D2">
        <w:rPr>
          <w:lang w:val="uk-UA"/>
        </w:rPr>
        <w:t xml:space="preserve">Варто зазначити, що на теперішній час органи прокуратури в Україні: </w:t>
      </w:r>
    </w:p>
    <w:p w:rsidR="00A112D2" w:rsidRDefault="00A112D2" w:rsidP="00F44568">
      <w:pPr>
        <w:spacing w:after="0" w:line="360" w:lineRule="auto"/>
        <w:ind w:left="709"/>
        <w:jc w:val="both"/>
        <w:rPr>
          <w:lang w:val="uk-UA"/>
        </w:rPr>
      </w:pPr>
      <w:r w:rsidRPr="00A112D2">
        <w:rPr>
          <w:b/>
          <w:i/>
          <w:lang w:val="uk-UA"/>
        </w:rPr>
        <w:t>по-перше</w:t>
      </w:r>
      <w:r w:rsidRPr="00A112D2">
        <w:rPr>
          <w:lang w:val="uk-UA"/>
        </w:rPr>
        <w:t>, не входять до складу законодавчо</w:t>
      </w:r>
      <w:r>
        <w:rPr>
          <w:lang w:val="uk-UA"/>
        </w:rPr>
        <w:t>ї, виконавчої чи судової влади;</w:t>
      </w:r>
    </w:p>
    <w:p w:rsidR="00A112D2" w:rsidRDefault="00A112D2" w:rsidP="00F44568">
      <w:pPr>
        <w:spacing w:after="0" w:line="360" w:lineRule="auto"/>
        <w:ind w:left="709"/>
        <w:jc w:val="both"/>
        <w:rPr>
          <w:lang w:val="uk-UA"/>
        </w:rPr>
      </w:pPr>
      <w:r w:rsidRPr="00A112D2">
        <w:rPr>
          <w:b/>
          <w:i/>
          <w:lang w:val="uk-UA"/>
        </w:rPr>
        <w:t>по-друге</w:t>
      </w:r>
      <w:r w:rsidRPr="00A112D2">
        <w:rPr>
          <w:lang w:val="uk-UA"/>
        </w:rPr>
        <w:t>, складають систему орган</w:t>
      </w:r>
      <w:r>
        <w:rPr>
          <w:lang w:val="uk-UA"/>
        </w:rPr>
        <w:t>ів влади, засновану на принципі</w:t>
      </w:r>
    </w:p>
    <w:p w:rsidR="00A112D2" w:rsidRDefault="00A112D2" w:rsidP="00F44568">
      <w:pPr>
        <w:spacing w:after="0" w:line="360" w:lineRule="auto"/>
        <w:jc w:val="both"/>
        <w:rPr>
          <w:lang w:val="uk-UA"/>
        </w:rPr>
      </w:pPr>
      <w:r w:rsidRPr="00A112D2">
        <w:rPr>
          <w:lang w:val="uk-UA"/>
        </w:rPr>
        <w:t xml:space="preserve">централізації з підпорядкуванням нижчих органів вищим; </w:t>
      </w:r>
    </w:p>
    <w:p w:rsidR="00A112D2" w:rsidRDefault="00A112D2" w:rsidP="00F44568">
      <w:pPr>
        <w:spacing w:after="0" w:line="360" w:lineRule="auto"/>
        <w:ind w:firstLine="709"/>
        <w:jc w:val="both"/>
        <w:rPr>
          <w:lang w:val="uk-UA"/>
        </w:rPr>
      </w:pPr>
      <w:r w:rsidRPr="00A112D2">
        <w:rPr>
          <w:b/>
          <w:i/>
          <w:lang w:val="uk-UA"/>
        </w:rPr>
        <w:t>по-третє</w:t>
      </w:r>
      <w:r w:rsidRPr="00A112D2">
        <w:rPr>
          <w:lang w:val="uk-UA"/>
        </w:rPr>
        <w:t>, здійснюють нагляд за</w:t>
      </w:r>
      <w:r>
        <w:rPr>
          <w:lang w:val="uk-UA"/>
        </w:rPr>
        <w:t xml:space="preserve"> додержанням законів в Україні;</w:t>
      </w:r>
    </w:p>
    <w:p w:rsidR="00A112D2" w:rsidRPr="00A112D2" w:rsidRDefault="00A112D2" w:rsidP="00F44568">
      <w:pPr>
        <w:spacing w:after="0" w:line="360" w:lineRule="auto"/>
        <w:ind w:firstLine="709"/>
        <w:jc w:val="both"/>
        <w:rPr>
          <w:lang w:val="uk-UA"/>
        </w:rPr>
      </w:pPr>
      <w:r w:rsidRPr="00A112D2">
        <w:rPr>
          <w:b/>
          <w:i/>
          <w:lang w:val="uk-UA"/>
        </w:rPr>
        <w:t>по</w:t>
      </w:r>
      <w:r>
        <w:rPr>
          <w:b/>
          <w:i/>
          <w:lang w:val="uk-UA"/>
        </w:rPr>
        <w:t>-</w:t>
      </w:r>
      <w:r w:rsidRPr="00A112D2">
        <w:rPr>
          <w:b/>
          <w:i/>
          <w:lang w:val="uk-UA"/>
        </w:rPr>
        <w:t>четверте</w:t>
      </w:r>
      <w:r w:rsidRPr="00A112D2">
        <w:rPr>
          <w:lang w:val="uk-UA"/>
        </w:rPr>
        <w:t>, наділені правом здійснювати нагляд за додержанням і застосуванням законів контролюючими органами.</w:t>
      </w:r>
    </w:p>
    <w:p w:rsidR="00A112D2" w:rsidRDefault="00A112D2" w:rsidP="00F44568">
      <w:pPr>
        <w:spacing w:line="360" w:lineRule="auto"/>
        <w:ind w:firstLine="709"/>
        <w:jc w:val="both"/>
        <w:rPr>
          <w:lang w:val="uk-UA"/>
        </w:rPr>
      </w:pPr>
      <w:r>
        <w:rPr>
          <w:lang w:val="uk-UA"/>
        </w:rPr>
        <w:t>Р</w:t>
      </w:r>
      <w:r w:rsidRPr="00A112D2">
        <w:rPr>
          <w:lang w:val="uk-UA"/>
        </w:rPr>
        <w:t xml:space="preserve">оль, місце та функції прокуратури мають змінитися, зокрема стосовно здійснення загального нагляду за законністю, перетворивши цей інститут в орган, що відповідає стандартам Ради Європи. </w:t>
      </w:r>
    </w:p>
    <w:p w:rsidR="00A112D2" w:rsidRDefault="0011296F" w:rsidP="00F44568">
      <w:pPr>
        <w:spacing w:after="0" w:line="360" w:lineRule="auto"/>
        <w:ind w:firstLine="709"/>
        <w:jc w:val="both"/>
        <w:rPr>
          <w:lang w:val="uk-UA"/>
        </w:rPr>
      </w:pPr>
      <w:r>
        <w:rPr>
          <w:lang w:val="uk-UA"/>
        </w:rPr>
        <w:t>7.</w:t>
      </w:r>
      <w:r w:rsidR="00A112D2" w:rsidRPr="00A112D2">
        <w:rPr>
          <w:lang w:val="uk-UA"/>
        </w:rPr>
        <w:t xml:space="preserve">Реформування та розвиток прокуратури України повинен здійснюватися за такими напрямами: </w:t>
      </w:r>
    </w:p>
    <w:p w:rsidR="00A112D2" w:rsidRDefault="0011296F" w:rsidP="00F44568">
      <w:pPr>
        <w:spacing w:after="0" w:line="360" w:lineRule="auto"/>
        <w:ind w:firstLine="709"/>
        <w:jc w:val="both"/>
        <w:rPr>
          <w:lang w:val="uk-UA"/>
        </w:rPr>
      </w:pPr>
      <w:r w:rsidRPr="00425674">
        <w:rPr>
          <w:lang w:val="uk-UA"/>
        </w:rPr>
        <w:t>—</w:t>
      </w:r>
      <w:r w:rsidR="00A112D2" w:rsidRPr="00A112D2">
        <w:rPr>
          <w:lang w:val="uk-UA"/>
        </w:rPr>
        <w:t>удосконалення законодавчого і нор</w:t>
      </w:r>
      <w:r w:rsidR="00A112D2">
        <w:rPr>
          <w:lang w:val="uk-UA"/>
        </w:rPr>
        <w:t>мативно-правового забезпечення;</w:t>
      </w:r>
    </w:p>
    <w:p w:rsidR="00A112D2" w:rsidRDefault="0011296F" w:rsidP="00F44568">
      <w:pPr>
        <w:spacing w:after="0" w:line="360" w:lineRule="auto"/>
        <w:ind w:firstLine="709"/>
        <w:jc w:val="both"/>
        <w:rPr>
          <w:lang w:val="uk-UA"/>
        </w:rPr>
      </w:pPr>
      <w:r w:rsidRPr="00425674">
        <w:rPr>
          <w:lang w:val="uk-UA"/>
        </w:rPr>
        <w:t>—</w:t>
      </w:r>
      <w:r w:rsidR="00A112D2" w:rsidRPr="00A112D2">
        <w:rPr>
          <w:lang w:val="uk-UA"/>
        </w:rPr>
        <w:t xml:space="preserve">збалансування структури системи, оптимізація складу її компонентів відповідно до покладених завдань не лише з урахуванням економічних можливостей, а </w:t>
      </w:r>
      <w:r w:rsidR="00A112D2">
        <w:rPr>
          <w:lang w:val="uk-UA"/>
        </w:rPr>
        <w:t>й з урахуванням наявних потреб;</w:t>
      </w:r>
    </w:p>
    <w:p w:rsidR="00A112D2" w:rsidRDefault="0011296F" w:rsidP="00F44568">
      <w:pPr>
        <w:spacing w:after="0" w:line="360" w:lineRule="auto"/>
        <w:ind w:firstLine="709"/>
        <w:jc w:val="both"/>
        <w:rPr>
          <w:lang w:val="uk-UA"/>
        </w:rPr>
      </w:pPr>
      <w:r w:rsidRPr="00425674">
        <w:rPr>
          <w:lang w:val="uk-UA"/>
        </w:rPr>
        <w:t>—</w:t>
      </w:r>
      <w:r w:rsidR="00A112D2" w:rsidRPr="00A112D2">
        <w:rPr>
          <w:lang w:val="uk-UA"/>
        </w:rPr>
        <w:t>удосконалення кадрової політики, системи підг</w:t>
      </w:r>
      <w:r w:rsidR="00A112D2">
        <w:rPr>
          <w:lang w:val="uk-UA"/>
        </w:rPr>
        <w:t>отовки кваліфікованих фахівців;</w:t>
      </w:r>
    </w:p>
    <w:p w:rsidR="00A112D2" w:rsidRDefault="0011296F" w:rsidP="00F44568">
      <w:pPr>
        <w:spacing w:after="0" w:line="360" w:lineRule="auto"/>
        <w:ind w:firstLine="709"/>
        <w:jc w:val="both"/>
        <w:rPr>
          <w:lang w:val="uk-UA"/>
        </w:rPr>
      </w:pPr>
      <w:r w:rsidRPr="00425674">
        <w:rPr>
          <w:lang w:val="uk-UA"/>
        </w:rPr>
        <w:lastRenderedPageBreak/>
        <w:t>—</w:t>
      </w:r>
      <w:r w:rsidR="00A112D2" w:rsidRPr="00A112D2">
        <w:rPr>
          <w:lang w:val="uk-UA"/>
        </w:rPr>
        <w:t>поглиблення міжнародного співробітництва та партнерства у с</w:t>
      </w:r>
      <w:r w:rsidR="00A112D2">
        <w:rPr>
          <w:lang w:val="uk-UA"/>
        </w:rPr>
        <w:t>фері правоохоронної діяльності;</w:t>
      </w:r>
    </w:p>
    <w:p w:rsidR="00A112D2" w:rsidRDefault="0011296F" w:rsidP="00F44568">
      <w:pPr>
        <w:spacing w:after="0" w:line="360" w:lineRule="auto"/>
        <w:ind w:firstLine="709"/>
        <w:jc w:val="both"/>
        <w:rPr>
          <w:lang w:val="uk-UA"/>
        </w:rPr>
      </w:pPr>
      <w:r w:rsidRPr="00425674">
        <w:rPr>
          <w:lang w:val="uk-UA"/>
        </w:rPr>
        <w:t>—</w:t>
      </w:r>
      <w:r w:rsidR="00A112D2" w:rsidRPr="00A112D2">
        <w:rPr>
          <w:lang w:val="uk-UA"/>
        </w:rPr>
        <w:t>підвищення ефективності здійснення демократичного цивільного контролю над діяльністю органів прокуратури, забезпечення максимально допустимої та необхідної відкритост</w:t>
      </w:r>
      <w:r w:rsidR="00A112D2">
        <w:rPr>
          <w:lang w:val="uk-UA"/>
        </w:rPr>
        <w:t>і й прозорості у їх діяльності;</w:t>
      </w:r>
    </w:p>
    <w:p w:rsidR="00A112D2" w:rsidRDefault="0011296F" w:rsidP="00F44568">
      <w:pPr>
        <w:spacing w:after="0" w:line="360" w:lineRule="auto"/>
        <w:ind w:firstLine="709"/>
        <w:jc w:val="both"/>
        <w:rPr>
          <w:lang w:val="uk-UA"/>
        </w:rPr>
      </w:pPr>
      <w:r w:rsidRPr="00425674">
        <w:rPr>
          <w:lang w:val="uk-UA"/>
        </w:rPr>
        <w:t>—</w:t>
      </w:r>
      <w:r w:rsidR="00A112D2" w:rsidRPr="00A112D2">
        <w:rPr>
          <w:lang w:val="uk-UA"/>
        </w:rPr>
        <w:t>удо</w:t>
      </w:r>
      <w:r w:rsidR="00A112D2">
        <w:rPr>
          <w:lang w:val="uk-UA"/>
        </w:rPr>
        <w:t>сконалення соціальної політики;</w:t>
      </w:r>
    </w:p>
    <w:p w:rsidR="00A112D2" w:rsidRDefault="0011296F" w:rsidP="00F44568">
      <w:pPr>
        <w:spacing w:after="0" w:line="360" w:lineRule="auto"/>
        <w:ind w:firstLine="709"/>
        <w:jc w:val="both"/>
        <w:rPr>
          <w:lang w:val="uk-UA"/>
        </w:rPr>
      </w:pPr>
      <w:r w:rsidRPr="00425674">
        <w:rPr>
          <w:lang w:val="uk-UA"/>
        </w:rPr>
        <w:t>—</w:t>
      </w:r>
      <w:r w:rsidR="00A112D2" w:rsidRPr="00A112D2">
        <w:rPr>
          <w:lang w:val="uk-UA"/>
        </w:rPr>
        <w:t xml:space="preserve">запобігання виникненню передумов для втручання політичних сил у </w:t>
      </w:r>
      <w:r w:rsidR="00A112D2">
        <w:rPr>
          <w:lang w:val="uk-UA"/>
        </w:rPr>
        <w:t>діяльність органів прокуратури.</w:t>
      </w:r>
    </w:p>
    <w:p w:rsidR="0011296F" w:rsidRDefault="00A112D2" w:rsidP="00F44568">
      <w:pPr>
        <w:spacing w:after="0" w:line="360" w:lineRule="auto"/>
        <w:ind w:firstLine="709"/>
        <w:jc w:val="both"/>
        <w:rPr>
          <w:lang w:val="uk-UA"/>
        </w:rPr>
      </w:pPr>
      <w:r w:rsidRPr="0011296F">
        <w:rPr>
          <w:b/>
          <w:i/>
          <w:lang w:val="uk-UA"/>
        </w:rPr>
        <w:t xml:space="preserve">Процес реформування системи правоохоронних органів передусім </w:t>
      </w:r>
      <w:r w:rsidR="0011296F" w:rsidRPr="0011296F">
        <w:rPr>
          <w:b/>
          <w:i/>
          <w:lang w:val="uk-UA"/>
        </w:rPr>
        <w:t>має ґрунтуватися на принципах</w:t>
      </w:r>
      <w:r w:rsidR="0011296F">
        <w:rPr>
          <w:lang w:val="uk-UA"/>
        </w:rPr>
        <w:t>:</w:t>
      </w:r>
    </w:p>
    <w:p w:rsidR="0011296F" w:rsidRPr="0011296F" w:rsidRDefault="0011296F" w:rsidP="00F44568">
      <w:pPr>
        <w:pStyle w:val="a7"/>
        <w:numPr>
          <w:ilvl w:val="0"/>
          <w:numId w:val="12"/>
        </w:numPr>
        <w:spacing w:after="0" w:line="360" w:lineRule="auto"/>
        <w:jc w:val="both"/>
        <w:rPr>
          <w:lang w:val="uk-UA"/>
        </w:rPr>
      </w:pPr>
      <w:r w:rsidRPr="0011296F">
        <w:rPr>
          <w:lang w:val="uk-UA"/>
        </w:rPr>
        <w:t>законності;</w:t>
      </w:r>
    </w:p>
    <w:p w:rsidR="0011296F" w:rsidRPr="0011296F" w:rsidRDefault="00A112D2" w:rsidP="00F44568">
      <w:pPr>
        <w:pStyle w:val="a7"/>
        <w:numPr>
          <w:ilvl w:val="0"/>
          <w:numId w:val="12"/>
        </w:numPr>
        <w:spacing w:after="0" w:line="360" w:lineRule="auto"/>
        <w:jc w:val="both"/>
        <w:rPr>
          <w:lang w:val="uk-UA"/>
        </w:rPr>
      </w:pPr>
      <w:r w:rsidRPr="0011296F">
        <w:rPr>
          <w:lang w:val="uk-UA"/>
        </w:rPr>
        <w:t>додержання прав</w:t>
      </w:r>
      <w:r w:rsidR="0011296F" w:rsidRPr="0011296F">
        <w:rPr>
          <w:lang w:val="uk-UA"/>
        </w:rPr>
        <w:t xml:space="preserve"> і свобод людини і громадянина;</w:t>
      </w:r>
    </w:p>
    <w:p w:rsidR="0011296F" w:rsidRPr="0011296F" w:rsidRDefault="00A112D2" w:rsidP="00F44568">
      <w:pPr>
        <w:pStyle w:val="a7"/>
        <w:numPr>
          <w:ilvl w:val="0"/>
          <w:numId w:val="12"/>
        </w:numPr>
        <w:spacing w:after="0" w:line="360" w:lineRule="auto"/>
        <w:jc w:val="both"/>
        <w:rPr>
          <w:lang w:val="uk-UA"/>
        </w:rPr>
      </w:pPr>
      <w:r w:rsidRPr="0011296F">
        <w:rPr>
          <w:lang w:val="uk-UA"/>
        </w:rPr>
        <w:t>захисту демок</w:t>
      </w:r>
      <w:r w:rsidR="0011296F" w:rsidRPr="0011296F">
        <w:rPr>
          <w:lang w:val="uk-UA"/>
        </w:rPr>
        <w:t>ратичних цінностей суспільства;</w:t>
      </w:r>
    </w:p>
    <w:p w:rsidR="0011296F" w:rsidRPr="0011296F" w:rsidRDefault="00A112D2" w:rsidP="00F44568">
      <w:pPr>
        <w:pStyle w:val="a7"/>
        <w:numPr>
          <w:ilvl w:val="0"/>
          <w:numId w:val="12"/>
        </w:numPr>
        <w:spacing w:after="0" w:line="360" w:lineRule="auto"/>
        <w:jc w:val="both"/>
        <w:rPr>
          <w:lang w:val="uk-UA"/>
        </w:rPr>
      </w:pPr>
      <w:r w:rsidRPr="0011296F">
        <w:rPr>
          <w:lang w:val="uk-UA"/>
        </w:rPr>
        <w:t>де</w:t>
      </w:r>
      <w:r w:rsidR="0011296F" w:rsidRPr="0011296F">
        <w:rPr>
          <w:lang w:val="uk-UA"/>
        </w:rPr>
        <w:t>політизації та позапартійності;</w:t>
      </w:r>
    </w:p>
    <w:p w:rsidR="0011296F" w:rsidRDefault="00A112D2" w:rsidP="00F44568">
      <w:pPr>
        <w:pStyle w:val="a7"/>
        <w:numPr>
          <w:ilvl w:val="0"/>
          <w:numId w:val="12"/>
        </w:numPr>
        <w:spacing w:after="0" w:line="360" w:lineRule="auto"/>
        <w:jc w:val="both"/>
        <w:rPr>
          <w:lang w:val="uk-UA"/>
        </w:rPr>
      </w:pPr>
      <w:r w:rsidRPr="0011296F">
        <w:rPr>
          <w:lang w:val="uk-UA"/>
        </w:rPr>
        <w:t>єдиноначальності і колегіальності при розроб</w:t>
      </w:r>
      <w:r w:rsidR="0011296F">
        <w:rPr>
          <w:lang w:val="uk-UA"/>
        </w:rPr>
        <w:t>ці і прийнятті важливих</w:t>
      </w:r>
    </w:p>
    <w:p w:rsidR="0011296F" w:rsidRPr="0011296F" w:rsidRDefault="0011296F" w:rsidP="00F44568">
      <w:pPr>
        <w:spacing w:after="0" w:line="360" w:lineRule="auto"/>
        <w:ind w:left="709"/>
        <w:jc w:val="both"/>
        <w:rPr>
          <w:lang w:val="uk-UA"/>
        </w:rPr>
      </w:pPr>
      <w:r w:rsidRPr="0011296F">
        <w:rPr>
          <w:lang w:val="uk-UA"/>
        </w:rPr>
        <w:t>рішень;</w:t>
      </w:r>
    </w:p>
    <w:p w:rsidR="0011296F" w:rsidRDefault="00A112D2" w:rsidP="00F44568">
      <w:pPr>
        <w:pStyle w:val="a7"/>
        <w:numPr>
          <w:ilvl w:val="0"/>
          <w:numId w:val="12"/>
        </w:numPr>
        <w:spacing w:after="0" w:line="360" w:lineRule="auto"/>
        <w:jc w:val="both"/>
        <w:rPr>
          <w:lang w:val="uk-UA"/>
        </w:rPr>
      </w:pPr>
      <w:r w:rsidRPr="0011296F">
        <w:rPr>
          <w:lang w:val="uk-UA"/>
        </w:rPr>
        <w:t>забезпечення регіонального лідерства та реалізації євроі</w:t>
      </w:r>
      <w:r w:rsidR="0011296F">
        <w:rPr>
          <w:lang w:val="uk-UA"/>
        </w:rPr>
        <w:t>нтеграційної</w:t>
      </w:r>
    </w:p>
    <w:p w:rsidR="0011296F" w:rsidRPr="0011296F" w:rsidRDefault="0011296F" w:rsidP="00F44568">
      <w:pPr>
        <w:spacing w:after="0" w:line="360" w:lineRule="auto"/>
        <w:ind w:left="709"/>
        <w:jc w:val="both"/>
        <w:rPr>
          <w:lang w:val="uk-UA"/>
        </w:rPr>
      </w:pPr>
      <w:r w:rsidRPr="0011296F">
        <w:rPr>
          <w:lang w:val="uk-UA"/>
        </w:rPr>
        <w:t>стратегії України;</w:t>
      </w:r>
    </w:p>
    <w:p w:rsidR="0011296F" w:rsidRPr="0011296F" w:rsidRDefault="00A112D2" w:rsidP="00F44568">
      <w:pPr>
        <w:pStyle w:val="a7"/>
        <w:numPr>
          <w:ilvl w:val="0"/>
          <w:numId w:val="12"/>
        </w:numPr>
        <w:spacing w:after="0" w:line="360" w:lineRule="auto"/>
        <w:jc w:val="both"/>
        <w:rPr>
          <w:lang w:val="uk-UA"/>
        </w:rPr>
      </w:pPr>
      <w:r w:rsidRPr="0011296F">
        <w:rPr>
          <w:lang w:val="uk-UA"/>
        </w:rPr>
        <w:t>поєднання гласних і негласни</w:t>
      </w:r>
      <w:r w:rsidR="0011296F" w:rsidRPr="0011296F">
        <w:rPr>
          <w:lang w:val="uk-UA"/>
        </w:rPr>
        <w:t>х методів і засобів діяльності;</w:t>
      </w:r>
    </w:p>
    <w:p w:rsidR="0011296F" w:rsidRPr="0011296F" w:rsidRDefault="00A112D2" w:rsidP="00F44568">
      <w:pPr>
        <w:pStyle w:val="a7"/>
        <w:numPr>
          <w:ilvl w:val="0"/>
          <w:numId w:val="12"/>
        </w:numPr>
        <w:spacing w:after="0" w:line="360" w:lineRule="auto"/>
        <w:jc w:val="both"/>
        <w:rPr>
          <w:lang w:val="uk-UA"/>
        </w:rPr>
      </w:pPr>
      <w:r w:rsidRPr="0011296F">
        <w:rPr>
          <w:lang w:val="uk-UA"/>
        </w:rPr>
        <w:t>пріоритетності функцій попередженн</w:t>
      </w:r>
      <w:r w:rsidR="0011296F" w:rsidRPr="0011296F">
        <w:rPr>
          <w:lang w:val="uk-UA"/>
        </w:rPr>
        <w:t>я і профілактики правопорушень;</w:t>
      </w:r>
    </w:p>
    <w:p w:rsidR="0011296F" w:rsidRDefault="00A112D2" w:rsidP="00F44568">
      <w:pPr>
        <w:pStyle w:val="a7"/>
        <w:numPr>
          <w:ilvl w:val="0"/>
          <w:numId w:val="12"/>
        </w:numPr>
        <w:spacing w:after="0" w:line="360" w:lineRule="auto"/>
        <w:jc w:val="both"/>
        <w:rPr>
          <w:lang w:val="uk-UA"/>
        </w:rPr>
      </w:pPr>
      <w:r w:rsidRPr="0011296F">
        <w:rPr>
          <w:lang w:val="uk-UA"/>
        </w:rPr>
        <w:t>співпраці з державними органами, органами місцево</w:t>
      </w:r>
      <w:r w:rsidR="0011296F">
        <w:rPr>
          <w:lang w:val="uk-UA"/>
        </w:rPr>
        <w:t>го самоврядування і</w:t>
      </w:r>
    </w:p>
    <w:p w:rsidR="0011296F" w:rsidRPr="0011296F" w:rsidRDefault="00A112D2" w:rsidP="00F44568">
      <w:pPr>
        <w:spacing w:after="0" w:line="360" w:lineRule="auto"/>
        <w:ind w:left="709"/>
        <w:jc w:val="both"/>
        <w:rPr>
          <w:lang w:val="uk-UA"/>
        </w:rPr>
      </w:pPr>
      <w:r w:rsidRPr="0011296F">
        <w:rPr>
          <w:lang w:val="uk-UA"/>
        </w:rPr>
        <w:t>військовими формуваннями, з громадянами, об’єднаннями громадя</w:t>
      </w:r>
      <w:r w:rsidR="0011296F" w:rsidRPr="0011296F">
        <w:rPr>
          <w:lang w:val="uk-UA"/>
        </w:rPr>
        <w:t>н та неурядовими організаціями;</w:t>
      </w:r>
    </w:p>
    <w:p w:rsidR="00213ED5" w:rsidRPr="0011296F" w:rsidRDefault="00A112D2" w:rsidP="00F44568">
      <w:pPr>
        <w:pStyle w:val="a7"/>
        <w:numPr>
          <w:ilvl w:val="0"/>
          <w:numId w:val="12"/>
        </w:numPr>
        <w:spacing w:after="0" w:line="360" w:lineRule="auto"/>
        <w:jc w:val="both"/>
        <w:rPr>
          <w:lang w:val="uk-UA"/>
        </w:rPr>
      </w:pPr>
      <w:r w:rsidRPr="0011296F">
        <w:rPr>
          <w:lang w:val="uk-UA"/>
        </w:rPr>
        <w:t>відкритості для демократичного громадського контролю</w:t>
      </w:r>
      <w:r w:rsidR="0011296F" w:rsidRPr="0011296F">
        <w:rPr>
          <w:lang w:val="uk-UA"/>
        </w:rPr>
        <w:t>.</w:t>
      </w:r>
    </w:p>
    <w:p w:rsidR="0075283F" w:rsidRDefault="0075283F" w:rsidP="00F44568">
      <w:pPr>
        <w:spacing w:line="360" w:lineRule="auto"/>
        <w:ind w:firstLine="709"/>
        <w:jc w:val="both"/>
        <w:rPr>
          <w:lang w:val="uk-UA"/>
        </w:rPr>
      </w:pPr>
    </w:p>
    <w:p w:rsidR="0075283F" w:rsidRDefault="0075283F">
      <w:pPr>
        <w:spacing w:line="360" w:lineRule="auto"/>
        <w:ind w:firstLine="709"/>
        <w:jc w:val="both"/>
        <w:rPr>
          <w:lang w:val="uk-UA"/>
        </w:rPr>
      </w:pPr>
    </w:p>
    <w:p w:rsidR="0075283F" w:rsidRDefault="0075283F">
      <w:pPr>
        <w:spacing w:line="360" w:lineRule="auto"/>
        <w:ind w:firstLine="709"/>
        <w:jc w:val="both"/>
        <w:rPr>
          <w:lang w:val="uk-UA"/>
        </w:rPr>
      </w:pPr>
    </w:p>
    <w:p w:rsidR="0075283F" w:rsidRDefault="0075283F" w:rsidP="00AF2E20">
      <w:pPr>
        <w:spacing w:line="360" w:lineRule="auto"/>
        <w:jc w:val="both"/>
        <w:rPr>
          <w:lang w:val="uk-UA"/>
        </w:rPr>
      </w:pPr>
    </w:p>
    <w:p w:rsidR="00213ED5" w:rsidRDefault="0075283F" w:rsidP="0075283F">
      <w:pPr>
        <w:pStyle w:val="3"/>
        <w:jc w:val="center"/>
        <w:rPr>
          <w:lang w:val="uk-UA"/>
        </w:rPr>
      </w:pPr>
      <w:bookmarkStart w:id="10" w:name="_Toc29730623"/>
      <w:r w:rsidRPr="0075283F">
        <w:rPr>
          <w:lang w:val="uk-UA"/>
        </w:rPr>
        <w:lastRenderedPageBreak/>
        <w:t>ПЕРЕЛІК ВИКОРИСТАНИХ ДЖЕРЕЛ</w:t>
      </w:r>
      <w:bookmarkEnd w:id="10"/>
    </w:p>
    <w:p w:rsidR="00213ED5" w:rsidRPr="00F65756" w:rsidRDefault="00213ED5">
      <w:pPr>
        <w:spacing w:line="360" w:lineRule="auto"/>
        <w:ind w:firstLine="709"/>
        <w:jc w:val="both"/>
      </w:pPr>
    </w:p>
    <w:p w:rsidR="00C5356F" w:rsidRPr="00F65756" w:rsidRDefault="00C5356F" w:rsidP="0049427F">
      <w:pPr>
        <w:spacing w:after="0" w:line="360" w:lineRule="auto"/>
        <w:ind w:firstLine="709"/>
        <w:jc w:val="both"/>
      </w:pPr>
    </w:p>
    <w:p w:rsidR="00C5356F" w:rsidRPr="00193300" w:rsidRDefault="009F6560" w:rsidP="0049427F">
      <w:pPr>
        <w:spacing w:after="0" w:line="360" w:lineRule="auto"/>
        <w:ind w:firstLine="709"/>
        <w:jc w:val="both"/>
        <w:rPr>
          <w:color w:val="000000" w:themeColor="text1"/>
          <w:lang w:val="en-US"/>
        </w:rPr>
      </w:pPr>
      <w:r w:rsidRPr="0049427F">
        <w:rPr>
          <w:color w:val="000000" w:themeColor="text1"/>
          <w:lang w:val="uk-UA"/>
        </w:rPr>
        <w:t>1. Академічний тлумачний словник української мови. URL:  http://sum</w:t>
      </w:r>
      <w:r w:rsidR="00193300">
        <w:rPr>
          <w:color w:val="000000" w:themeColor="text1"/>
          <w:lang w:val="uk-UA"/>
        </w:rPr>
        <w:t>.in.ua/s</w:t>
      </w:r>
      <w:r w:rsidR="00193300">
        <w:rPr>
          <w:color w:val="000000" w:themeColor="text1"/>
          <w:lang w:val="en-US"/>
        </w:rPr>
        <w:t>.</w:t>
      </w:r>
    </w:p>
    <w:p w:rsidR="009F6560" w:rsidRPr="0049427F" w:rsidRDefault="009F6560" w:rsidP="0049427F">
      <w:pPr>
        <w:spacing w:after="0" w:line="360" w:lineRule="auto"/>
        <w:ind w:firstLine="709"/>
        <w:jc w:val="both"/>
        <w:rPr>
          <w:color w:val="000000" w:themeColor="text1"/>
          <w:lang w:val="uk-UA"/>
        </w:rPr>
      </w:pPr>
      <w:r w:rsidRPr="0049427F">
        <w:rPr>
          <w:color w:val="000000" w:themeColor="text1"/>
          <w:lang w:val="uk-UA"/>
        </w:rPr>
        <w:t>2. Бойко В.П. Правила про недопустимість погіршення становищаобвинуваченого як процесуальні гарантії: моног. Київ: Атіка, 2008. 192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 xml:space="preserve">3. </w:t>
      </w:r>
      <w:r w:rsidRPr="0049427F">
        <w:rPr>
          <w:color w:val="000000" w:themeColor="text1"/>
        </w:rPr>
        <w:t>Бравилова Е.А. Пределы судебного разбирательства: дис. … канд. юрид. наук: 12.00.09 / Уральский юрид. ин-т. Екатеринбург, 2004. 237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 xml:space="preserve">4. </w:t>
      </w:r>
      <w:r w:rsidRPr="0049427F">
        <w:rPr>
          <w:color w:val="000000" w:themeColor="text1"/>
        </w:rPr>
        <w:t>Боржецька Н.</w:t>
      </w:r>
      <w:r w:rsidR="0049427F">
        <w:rPr>
          <w:color w:val="000000" w:themeColor="text1"/>
          <w:lang w:val="uk-UA"/>
        </w:rPr>
        <w:t xml:space="preserve"> С.</w:t>
      </w:r>
      <w:r w:rsidRPr="0049427F">
        <w:rPr>
          <w:color w:val="000000" w:themeColor="text1"/>
        </w:rPr>
        <w:t>Підстави та умовискладанняобвинувального акта. ЮридичнаУкраїна. 2014. № 8.</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5. Баймуратов М. А.</w:t>
      </w:r>
      <w:r w:rsidR="0049427F">
        <w:rPr>
          <w:color w:val="000000" w:themeColor="text1"/>
          <w:lang w:val="uk-UA"/>
        </w:rPr>
        <w:t>, Егоров М.А.</w:t>
      </w:r>
      <w:r w:rsidRPr="0049427F">
        <w:rPr>
          <w:color w:val="000000" w:themeColor="text1"/>
          <w:lang w:val="uk-UA"/>
        </w:rPr>
        <w:t xml:space="preserve"> Прокуратура Украины и местноесамоуправление: проблематика защитымуниципал</w:t>
      </w:r>
      <w:r w:rsidR="0049427F">
        <w:rPr>
          <w:color w:val="000000" w:themeColor="text1"/>
          <w:lang w:val="uk-UA"/>
        </w:rPr>
        <w:t xml:space="preserve">ьных прав личности : моног.Сумы, 2012. </w:t>
      </w:r>
      <w:r w:rsidRPr="0049427F">
        <w:rPr>
          <w:color w:val="000000" w:themeColor="text1"/>
          <w:lang w:val="uk-UA"/>
        </w:rPr>
        <w:t>239 c.</w:t>
      </w:r>
    </w:p>
    <w:p w:rsidR="00074CDB" w:rsidRPr="00BE3D58" w:rsidRDefault="00074CDB" w:rsidP="0049427F">
      <w:pPr>
        <w:spacing w:after="0" w:line="360" w:lineRule="auto"/>
        <w:ind w:firstLine="709"/>
        <w:jc w:val="both"/>
        <w:rPr>
          <w:color w:val="000000" w:themeColor="text1"/>
          <w:lang w:val="uk-UA"/>
        </w:rPr>
      </w:pPr>
      <w:r w:rsidRPr="0049427F">
        <w:rPr>
          <w:color w:val="000000" w:themeColor="text1"/>
          <w:lang w:val="uk-UA"/>
        </w:rPr>
        <w:t>6. Бесчастний В. М.</w:t>
      </w:r>
      <w:r w:rsidR="00BE3D58">
        <w:rPr>
          <w:color w:val="000000" w:themeColor="text1"/>
          <w:lang w:val="uk-UA"/>
        </w:rPr>
        <w:t>, Мичко М. І., Філонов О. В.</w:t>
      </w:r>
      <w:r w:rsidRPr="0049427F">
        <w:rPr>
          <w:color w:val="000000" w:themeColor="text1"/>
          <w:lang w:val="uk-UA"/>
        </w:rPr>
        <w:t xml:space="preserve"> Прокуратура України : навч. </w:t>
      </w:r>
      <w:r w:rsidR="00BE3D58">
        <w:rPr>
          <w:color w:val="000000" w:themeColor="text1"/>
          <w:lang w:val="uk-UA"/>
        </w:rPr>
        <w:t>п</w:t>
      </w:r>
      <w:r w:rsidRPr="0049427F">
        <w:rPr>
          <w:color w:val="000000" w:themeColor="text1"/>
          <w:lang w:val="uk-UA"/>
        </w:rPr>
        <w:t>осіб</w:t>
      </w:r>
      <w:r w:rsidR="00BE3D58">
        <w:rPr>
          <w:color w:val="000000" w:themeColor="text1"/>
          <w:lang w:val="uk-UA"/>
        </w:rPr>
        <w:t xml:space="preserve">. Київ: Знання, 2011. </w:t>
      </w:r>
      <w:r w:rsidRPr="0049427F">
        <w:rPr>
          <w:color w:val="000000" w:themeColor="text1"/>
          <w:lang w:val="uk-UA"/>
        </w:rPr>
        <w:t>446 c.</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7. В Україні засудили 2,7 тисячі корупціонерів. Дзеркало тижня. Україна. 2019. URL: http://dt.ua/UKRAINE/v-ukrayini-zasudili-2-7-tisyachi-korupcioneriv-301</w:t>
      </w:r>
      <w:r w:rsidR="00B77722">
        <w:rPr>
          <w:color w:val="000000" w:themeColor="text1"/>
          <w:lang w:val="uk-UA"/>
        </w:rPr>
        <w:t>953_.html</w:t>
      </w:r>
    </w:p>
    <w:p w:rsidR="00074CDB" w:rsidRPr="00B77722" w:rsidRDefault="00074CDB" w:rsidP="0049427F">
      <w:pPr>
        <w:spacing w:after="0" w:line="360" w:lineRule="auto"/>
        <w:ind w:firstLine="709"/>
        <w:jc w:val="both"/>
        <w:rPr>
          <w:color w:val="000000" w:themeColor="text1"/>
          <w:lang w:val="uk-UA"/>
        </w:rPr>
      </w:pPr>
      <w:r w:rsidRPr="0049427F">
        <w:rPr>
          <w:color w:val="000000" w:themeColor="text1"/>
          <w:lang w:val="uk-UA"/>
        </w:rPr>
        <w:t xml:space="preserve">8. </w:t>
      </w:r>
      <w:r w:rsidRPr="0049427F">
        <w:rPr>
          <w:color w:val="000000" w:themeColor="text1"/>
        </w:rPr>
        <w:t xml:space="preserve">Гловюк І.В. Деякіаспектидоказування у кримінальномупровадженні на підставіугод. URL: http://pap.in.ua/3-1_2013/9/Hloviuk%20I.V..pdf </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9.Доказування у кримінальному провадженні: навчально-практичний посібник / кол. авт. Київ: Національна академія пр</w:t>
      </w:r>
      <w:r w:rsidR="00BE3D58">
        <w:rPr>
          <w:color w:val="000000" w:themeColor="text1"/>
          <w:lang w:val="uk-UA"/>
        </w:rPr>
        <w:t>окуратури України, 2017. 346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 xml:space="preserve">10. Дехтяр О.Г. Реалізація засади безпосередності дослідження показань, речей і документів під час судового розгляду кримінальної справи судом першої інстанції. </w:t>
      </w:r>
      <w:r w:rsidR="00BE3D58">
        <w:rPr>
          <w:color w:val="000000" w:themeColor="text1"/>
          <w:lang w:val="uk-UA"/>
        </w:rPr>
        <w:t>Київ: Наше право,</w:t>
      </w:r>
      <w:r w:rsidRPr="0049427F">
        <w:rPr>
          <w:color w:val="000000" w:themeColor="text1"/>
          <w:lang w:val="uk-UA"/>
        </w:rPr>
        <w:t xml:space="preserve"> 2013.</w:t>
      </w:r>
      <w:r w:rsidR="00BE3D58">
        <w:rPr>
          <w:color w:val="000000" w:themeColor="text1"/>
          <w:lang w:val="uk-UA"/>
        </w:rPr>
        <w:t xml:space="preserve"> 123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 xml:space="preserve">11.Дудко Є. В. Прокуратура України як учасник кримінально-виконавчих правовідносин : автореф. дис. </w:t>
      </w:r>
      <w:r w:rsidR="00F65756">
        <w:rPr>
          <w:color w:val="000000" w:themeColor="text1"/>
          <w:lang w:val="uk-UA"/>
        </w:rPr>
        <w:t>... канд. юрид. наук : 12.00.08 /</w:t>
      </w:r>
      <w:r w:rsidR="00BE3D58">
        <w:rPr>
          <w:color w:val="000000" w:themeColor="text1"/>
          <w:lang w:val="uk-UA"/>
        </w:rPr>
        <w:t xml:space="preserve"> Нац. акад. внутр. справ. Київ, 2015. </w:t>
      </w:r>
      <w:r w:rsidRPr="0049427F">
        <w:rPr>
          <w:color w:val="000000" w:themeColor="text1"/>
          <w:lang w:val="uk-UA"/>
        </w:rPr>
        <w:t>20 c.</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lastRenderedPageBreak/>
        <w:t>12. Демків</w:t>
      </w:r>
      <w:r w:rsidR="00BE3D58">
        <w:rPr>
          <w:color w:val="000000" w:themeColor="text1"/>
          <w:lang w:val="uk-UA"/>
        </w:rPr>
        <w:t xml:space="preserve"> Д. М. </w:t>
      </w:r>
      <w:r w:rsidRPr="0049427F">
        <w:rPr>
          <w:color w:val="000000" w:themeColor="text1"/>
          <w:lang w:val="uk-UA"/>
        </w:rPr>
        <w:t>Адміністративно-правове забезпечення взаємодії спеціалізованої антикорупційної прокуратури з і</w:t>
      </w:r>
      <w:r w:rsidR="00BE3D58">
        <w:rPr>
          <w:color w:val="000000" w:themeColor="text1"/>
          <w:lang w:val="uk-UA"/>
        </w:rPr>
        <w:t>ншими правоохоронними органами</w:t>
      </w:r>
      <w:r w:rsidRPr="0049427F">
        <w:rPr>
          <w:color w:val="000000" w:themeColor="text1"/>
          <w:lang w:val="uk-UA"/>
        </w:rPr>
        <w:t>: автореф. дис. ... канд. юрид. наук : 12.00.07</w:t>
      </w:r>
      <w:r w:rsidR="00BE3D58">
        <w:rPr>
          <w:color w:val="000000" w:themeColor="text1"/>
          <w:lang w:val="uk-UA"/>
        </w:rPr>
        <w:t xml:space="preserve"> / Тернопіл. нац. екон. ун-т. Тернопіль, 2019. </w:t>
      </w:r>
      <w:r w:rsidRPr="0049427F">
        <w:rPr>
          <w:color w:val="000000" w:themeColor="text1"/>
          <w:lang w:val="uk-UA"/>
        </w:rPr>
        <w:t>20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13.</w:t>
      </w:r>
      <w:r w:rsidRPr="00BE3D58">
        <w:rPr>
          <w:color w:val="000000" w:themeColor="text1"/>
          <w:lang w:val="uk-UA"/>
        </w:rPr>
        <w:t>Звіт про роботу прокурора за січень – вересень 2019 року. Форма № П. URL:</w:t>
      </w:r>
      <w:hyperlink r:id="rId56" w:history="1">
        <w:r w:rsidR="00BE3D58" w:rsidRPr="00BE3D58">
          <w:rPr>
            <w:rStyle w:val="a5"/>
            <w:color w:val="000000" w:themeColor="text1"/>
            <w:u w:val="none"/>
            <w:lang w:val="uk-UA"/>
          </w:rPr>
          <w:t>https://www.gp.gov.ua/ua/stst2011.html?dir_id=113898&amp;libid=100820&amp;c =edit&amp;_</w:t>
        </w:r>
      </w:hyperlink>
      <w:r w:rsidR="00B77722">
        <w:rPr>
          <w:color w:val="000000" w:themeColor="text1"/>
          <w:lang w:val="uk-UA"/>
        </w:rPr>
        <w:t xml:space="preserve">c=fo# </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14.Івчук М.Ю. Адміністративно-правовий статус органів прокуратури України: автореф. дис. ... канд. юрид. наук: спец. 12.00.07 / Держ. наук.-досл. інст. МВС України. Київ, 2011. 19 с</w:t>
      </w:r>
    </w:p>
    <w:p w:rsidR="00074CDB" w:rsidRPr="0049427F" w:rsidRDefault="00F65756" w:rsidP="0049427F">
      <w:pPr>
        <w:spacing w:after="0" w:line="360" w:lineRule="auto"/>
        <w:ind w:firstLine="709"/>
        <w:jc w:val="both"/>
        <w:rPr>
          <w:color w:val="000000" w:themeColor="text1"/>
          <w:lang w:val="uk-UA"/>
        </w:rPr>
      </w:pPr>
      <w:r>
        <w:rPr>
          <w:color w:val="000000" w:themeColor="text1"/>
          <w:lang w:val="uk-UA"/>
        </w:rPr>
        <w:t xml:space="preserve">15. </w:t>
      </w:r>
      <w:r w:rsidR="00074CDB" w:rsidRPr="0049427F">
        <w:rPr>
          <w:color w:val="000000" w:themeColor="text1"/>
          <w:lang w:val="uk-UA"/>
        </w:rPr>
        <w:t>Ізотова</w:t>
      </w:r>
      <w:r w:rsidR="00BE3D58">
        <w:rPr>
          <w:color w:val="000000" w:themeColor="text1"/>
          <w:lang w:val="uk-UA"/>
        </w:rPr>
        <w:t xml:space="preserve"> М. О. </w:t>
      </w:r>
      <w:r w:rsidR="00074CDB" w:rsidRPr="0049427F">
        <w:rPr>
          <w:color w:val="000000" w:themeColor="text1"/>
          <w:lang w:val="uk-UA"/>
        </w:rPr>
        <w:t>Правовий статус керівни</w:t>
      </w:r>
      <w:r w:rsidR="00BE3D58">
        <w:rPr>
          <w:color w:val="000000" w:themeColor="text1"/>
          <w:lang w:val="uk-UA"/>
        </w:rPr>
        <w:t>ка місцевої прокуратури</w:t>
      </w:r>
      <w:r w:rsidR="00074CDB" w:rsidRPr="0049427F">
        <w:rPr>
          <w:color w:val="000000" w:themeColor="text1"/>
          <w:lang w:val="uk-UA"/>
        </w:rPr>
        <w:t>: автореф. дис. ... канд. юрид. наук : 12.00.10 / Нац. юрид</w:t>
      </w:r>
      <w:r w:rsidR="00BE3D58">
        <w:rPr>
          <w:color w:val="000000" w:themeColor="text1"/>
          <w:lang w:val="uk-UA"/>
        </w:rPr>
        <w:t xml:space="preserve">. ун-т ім. Ярослава Мудрого. Харків, 2018. </w:t>
      </w:r>
      <w:r w:rsidR="00074CDB" w:rsidRPr="0049427F">
        <w:rPr>
          <w:color w:val="000000" w:themeColor="text1"/>
          <w:lang w:val="uk-UA"/>
        </w:rPr>
        <w:t>20 с.</w:t>
      </w:r>
    </w:p>
    <w:p w:rsidR="00B77722" w:rsidRDefault="00074CDB" w:rsidP="0049427F">
      <w:pPr>
        <w:spacing w:after="0" w:line="360" w:lineRule="auto"/>
        <w:ind w:firstLine="709"/>
        <w:jc w:val="both"/>
        <w:rPr>
          <w:color w:val="000000" w:themeColor="text1"/>
          <w:lang w:val="uk-UA"/>
        </w:rPr>
      </w:pPr>
      <w:r w:rsidRPr="0049427F">
        <w:rPr>
          <w:color w:val="000000" w:themeColor="text1"/>
          <w:lang w:val="uk-UA"/>
        </w:rPr>
        <w:t xml:space="preserve">16.Кримінальний процесуальний кодекс </w:t>
      </w:r>
      <w:r w:rsidR="00BE3D58">
        <w:rPr>
          <w:color w:val="000000" w:themeColor="text1"/>
          <w:lang w:val="uk-UA"/>
        </w:rPr>
        <w:t>України: Закон України від 25.09.2019</w:t>
      </w:r>
      <w:r w:rsidRPr="0049427F">
        <w:rPr>
          <w:color w:val="000000" w:themeColor="text1"/>
          <w:lang w:val="uk-UA"/>
        </w:rPr>
        <w:t xml:space="preserve"> №  4651-VI. URL:</w:t>
      </w:r>
      <w:hyperlink r:id="rId57" w:history="1">
        <w:r w:rsidR="00B77722" w:rsidRPr="00B77722">
          <w:rPr>
            <w:rStyle w:val="a5"/>
            <w:color w:val="000000" w:themeColor="text1"/>
            <w:u w:val="none"/>
            <w:lang w:val="uk-UA"/>
          </w:rPr>
          <w:t>https://zakon.rada.gov.ua/laws/show/4651-</w:t>
        </w:r>
      </w:hyperlink>
      <w:r w:rsidR="00F65756">
        <w:rPr>
          <w:rStyle w:val="a5"/>
          <w:color w:val="000000" w:themeColor="text1"/>
          <w:u w:val="none"/>
          <w:lang w:val="uk-UA"/>
        </w:rPr>
        <w:t>13</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17.Кримінальний процесуальний кодекс України:</w:t>
      </w:r>
      <w:r w:rsidR="00BE3D58">
        <w:rPr>
          <w:color w:val="000000" w:themeColor="text1"/>
          <w:lang w:val="uk-UA"/>
        </w:rPr>
        <w:t xml:space="preserve"> Закон України від 23.12.2019</w:t>
      </w:r>
      <w:r w:rsidRPr="0049427F">
        <w:rPr>
          <w:color w:val="000000" w:themeColor="text1"/>
          <w:lang w:val="uk-UA"/>
        </w:rPr>
        <w:t xml:space="preserve"> №  4651-VI. URL: https://zakon.rada.gov.ua/laws/sho</w:t>
      </w:r>
      <w:r w:rsidR="00B77722">
        <w:rPr>
          <w:color w:val="000000" w:themeColor="text1"/>
          <w:lang w:val="uk-UA"/>
        </w:rPr>
        <w:t xml:space="preserve">w/4651-17 </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18.Конституц</w:t>
      </w:r>
      <w:r w:rsidR="00B77722">
        <w:rPr>
          <w:color w:val="000000" w:themeColor="text1"/>
          <w:lang w:val="uk-UA"/>
        </w:rPr>
        <w:t>ія України: Закон України від 21.02.2019</w:t>
      </w:r>
      <w:r w:rsidRPr="0049427F">
        <w:rPr>
          <w:color w:val="000000" w:themeColor="text1"/>
          <w:lang w:val="uk-UA"/>
        </w:rPr>
        <w:t xml:space="preserve"> № 254к/96-ВР. URL: http:// zakon.ra</w:t>
      </w:r>
      <w:r w:rsidR="00B77722">
        <w:rPr>
          <w:color w:val="000000" w:themeColor="text1"/>
          <w:lang w:val="uk-UA"/>
        </w:rPr>
        <w:t>da.gov.ua/laws/show/254к/96-вр</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 xml:space="preserve">19.Колодчин В.В. Повноваження прокурора в судовому провадженні у першій інстанції: дис. </w:t>
      </w:r>
      <w:r w:rsidR="00B77722">
        <w:rPr>
          <w:color w:val="000000" w:themeColor="text1"/>
          <w:lang w:val="uk-UA"/>
        </w:rPr>
        <w:t xml:space="preserve">... канд. юрид. наук : 12.00.09/ </w:t>
      </w:r>
      <w:r w:rsidRPr="0049427F">
        <w:rPr>
          <w:color w:val="000000" w:themeColor="text1"/>
          <w:lang w:val="uk-UA"/>
        </w:rPr>
        <w:t>Нац. юрид. ун-т ім. Ярослава Мудрого. Харків, 2015. 226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20.Ковальова Я.К. Відмова прокурора від підтримання державного обвинувачення: теоретичні та практич</w:t>
      </w:r>
      <w:r w:rsidR="00B77722">
        <w:rPr>
          <w:color w:val="000000" w:themeColor="text1"/>
          <w:lang w:val="uk-UA"/>
        </w:rPr>
        <w:t>ні питання. Право і суспільство,</w:t>
      </w:r>
      <w:r w:rsidRPr="0049427F">
        <w:rPr>
          <w:color w:val="000000" w:themeColor="text1"/>
          <w:lang w:val="uk-UA"/>
        </w:rPr>
        <w:t xml:space="preserve"> 2016. № 6. С. 185–190.</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21.Конвенція про захист прав людини і основоположних сво</w:t>
      </w:r>
      <w:r w:rsidR="00B77722">
        <w:rPr>
          <w:color w:val="000000" w:themeColor="text1"/>
          <w:lang w:val="uk-UA"/>
        </w:rPr>
        <w:t>бод: міжнародний документ від 02.10.2013</w:t>
      </w:r>
      <w:r w:rsidRPr="0049427F">
        <w:rPr>
          <w:color w:val="000000" w:themeColor="text1"/>
          <w:lang w:val="uk-UA"/>
        </w:rPr>
        <w:t>. URL: https://zako</w:t>
      </w:r>
      <w:r w:rsidR="00B77722">
        <w:rPr>
          <w:color w:val="000000" w:themeColor="text1"/>
          <w:lang w:val="uk-UA"/>
        </w:rPr>
        <w:t>n.rada.gov.ua/laws/show/995_004</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lastRenderedPageBreak/>
        <w:t>22.Каткова Т.В., Каткова А.Г. Закінчення досудового слідства та складання обвинувального висновку у кримінальній справі: навчальний посібник. Харків: Рубікон, 2018. 96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23.Кравчук В. М. Прокуратура України як орган державної влади: інституційно-правовий аспект : автореф. дис. ... канд. юрид. наук : 12.00.10 / На</w:t>
      </w:r>
      <w:r w:rsidR="00B77722">
        <w:rPr>
          <w:color w:val="000000" w:themeColor="text1"/>
          <w:lang w:val="uk-UA"/>
        </w:rPr>
        <w:t xml:space="preserve">ц. акад. прокуратури України. </w:t>
      </w:r>
      <w:r w:rsidRPr="0049427F">
        <w:rPr>
          <w:color w:val="000000" w:themeColor="text1"/>
          <w:lang w:val="uk-UA"/>
        </w:rPr>
        <w:t>К</w:t>
      </w:r>
      <w:r w:rsidR="00B77722">
        <w:rPr>
          <w:color w:val="000000" w:themeColor="text1"/>
          <w:lang w:val="uk-UA"/>
        </w:rPr>
        <w:t>иїв, 2012. 134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24.Косюта М. В. Прокур</w:t>
      </w:r>
      <w:r w:rsidR="00B77722">
        <w:rPr>
          <w:color w:val="000000" w:themeColor="text1"/>
          <w:lang w:val="uk-UA"/>
        </w:rPr>
        <w:t xml:space="preserve">атура України : навч. посіб. / </w:t>
      </w:r>
      <w:r w:rsidRPr="0049427F">
        <w:rPr>
          <w:color w:val="000000" w:themeColor="text1"/>
          <w:lang w:val="uk-UA"/>
        </w:rPr>
        <w:t>2</w:t>
      </w:r>
      <w:r w:rsidR="00B77722">
        <w:rPr>
          <w:color w:val="000000" w:themeColor="text1"/>
          <w:lang w:val="uk-UA"/>
        </w:rPr>
        <w:t xml:space="preserve">-ге вид., переробл. і доповн. </w:t>
      </w:r>
      <w:r w:rsidRPr="0049427F">
        <w:rPr>
          <w:color w:val="000000" w:themeColor="text1"/>
          <w:lang w:val="uk-UA"/>
        </w:rPr>
        <w:t>К</w:t>
      </w:r>
      <w:r w:rsidR="00B77722">
        <w:rPr>
          <w:color w:val="000000" w:themeColor="text1"/>
          <w:lang w:val="uk-UA"/>
        </w:rPr>
        <w:t>иїв</w:t>
      </w:r>
      <w:r w:rsidRPr="0049427F">
        <w:rPr>
          <w:color w:val="000000" w:themeColor="text1"/>
          <w:lang w:val="uk-UA"/>
        </w:rPr>
        <w:t>: Знання,</w:t>
      </w:r>
      <w:r w:rsidR="00B77722">
        <w:rPr>
          <w:color w:val="000000" w:themeColor="text1"/>
          <w:lang w:val="uk-UA"/>
        </w:rPr>
        <w:t xml:space="preserve"> 2010. </w:t>
      </w:r>
      <w:r w:rsidRPr="0049427F">
        <w:rPr>
          <w:color w:val="000000" w:themeColor="text1"/>
          <w:lang w:val="uk-UA"/>
        </w:rPr>
        <w:t>404 c.</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25. Клочко</w:t>
      </w:r>
      <w:r w:rsidR="00B77722">
        <w:rPr>
          <w:color w:val="000000" w:themeColor="text1"/>
          <w:lang w:val="uk-UA"/>
        </w:rPr>
        <w:t xml:space="preserve"> І. О</w:t>
      </w:r>
      <w:r w:rsidRPr="0049427F">
        <w:rPr>
          <w:color w:val="000000" w:themeColor="text1"/>
          <w:lang w:val="uk-UA"/>
        </w:rPr>
        <w:t>.Органи прокуратури України в системі суб'єктів протидії корупції: автореф. дис. ... канд. юрид. наук : 12.00.07 /</w:t>
      </w:r>
      <w:r w:rsidR="00B77722">
        <w:rPr>
          <w:color w:val="000000" w:themeColor="text1"/>
          <w:lang w:val="uk-UA"/>
        </w:rPr>
        <w:t xml:space="preserve"> Сум. держ. ун-т.             </w:t>
      </w:r>
      <w:r w:rsidRPr="0049427F">
        <w:rPr>
          <w:color w:val="000000" w:themeColor="text1"/>
          <w:lang w:val="uk-UA"/>
        </w:rPr>
        <w:t>Суми, 2018. 20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26.Карпунцов</w:t>
      </w:r>
      <w:r w:rsidR="00B77722">
        <w:rPr>
          <w:color w:val="000000" w:themeColor="text1"/>
          <w:lang w:val="uk-UA"/>
        </w:rPr>
        <w:t xml:space="preserve"> В. В</w:t>
      </w:r>
      <w:r w:rsidRPr="0049427F">
        <w:rPr>
          <w:color w:val="000000" w:themeColor="text1"/>
          <w:lang w:val="uk-UA"/>
        </w:rPr>
        <w:t>.Процесуальна компетенція органів прокуратури України: адміністративно-правовий аспект</w:t>
      </w:r>
      <w:r w:rsidR="00B77722">
        <w:rPr>
          <w:color w:val="000000" w:themeColor="text1"/>
          <w:lang w:val="uk-UA"/>
        </w:rPr>
        <w:t>: монографія. Київ: Логос, 2018. 373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27. Кузьменко</w:t>
      </w:r>
      <w:r w:rsidR="00B77722">
        <w:rPr>
          <w:color w:val="000000" w:themeColor="text1"/>
          <w:lang w:val="uk-UA"/>
        </w:rPr>
        <w:t xml:space="preserve"> О.В. </w:t>
      </w:r>
      <w:r w:rsidRPr="0049427F">
        <w:rPr>
          <w:color w:val="000000" w:themeColor="text1"/>
          <w:lang w:val="uk-UA"/>
        </w:rPr>
        <w:t>Адміністративно-правовий статус прокурора Спеціалізованої антикорупційної прокуратури України: монографія /М-во освіти і наук</w:t>
      </w:r>
      <w:r w:rsidR="00B77722">
        <w:rPr>
          <w:color w:val="000000" w:themeColor="text1"/>
          <w:lang w:val="uk-UA"/>
        </w:rPr>
        <w:t>и України, НДІ публіч. права. Київ</w:t>
      </w:r>
      <w:r w:rsidRPr="0049427F">
        <w:rPr>
          <w:color w:val="000000" w:themeColor="text1"/>
          <w:lang w:val="uk-UA"/>
        </w:rPr>
        <w:t>: Гельве</w:t>
      </w:r>
      <w:r w:rsidR="00B77722">
        <w:rPr>
          <w:color w:val="000000" w:themeColor="text1"/>
          <w:lang w:val="uk-UA"/>
        </w:rPr>
        <w:t xml:space="preserve">тика, 2019. </w:t>
      </w:r>
      <w:r w:rsidRPr="0049427F">
        <w:rPr>
          <w:color w:val="000000" w:themeColor="text1"/>
          <w:lang w:val="uk-UA"/>
        </w:rPr>
        <w:t>187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28.Маляренко В. Т., Вернидубов I. В. Прокурор у кримінальному судочинстві: Деякі проблеми та шляхи їх вирішення</w:t>
      </w:r>
      <w:r w:rsidR="00B77722">
        <w:rPr>
          <w:color w:val="000000" w:themeColor="text1"/>
          <w:lang w:val="uk-UA"/>
        </w:rPr>
        <w:t xml:space="preserve">. Київ:                                   Юрінком Інтер, 2001. </w:t>
      </w:r>
      <w:r w:rsidRPr="0049427F">
        <w:rPr>
          <w:color w:val="000000" w:themeColor="text1"/>
          <w:lang w:val="uk-UA"/>
        </w:rPr>
        <w:t>97</w:t>
      </w:r>
      <w:r w:rsidR="00B77722">
        <w:rPr>
          <w:color w:val="000000" w:themeColor="text1"/>
          <w:lang w:val="uk-UA"/>
        </w:rPr>
        <w:t xml:space="preserve"> с</w:t>
      </w:r>
      <w:r w:rsidRPr="0049427F">
        <w:rPr>
          <w:color w:val="000000" w:themeColor="text1"/>
          <w:lang w:val="uk-UA"/>
        </w:rPr>
        <w:t>.</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29. Манькут А. Поняття юридичної відповідальності працівників прокуратури. Підприємництво, господарство і право. 2016. № 2. С. 158–161</w:t>
      </w:r>
      <w:r w:rsidR="00B77722">
        <w:rPr>
          <w:color w:val="000000" w:themeColor="text1"/>
          <w:lang w:val="uk-UA"/>
        </w:rPr>
        <w:t>.</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30.Матузов Н.И. Личность. Права. Демократия. Теоретическиепроблемысубъективного права. Саратов: Изд-во Саратов. ун-та, 1972. 237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31.Меркулов С.М. Обвинувачення у кримінальному судочинстві України в контексті європейських стандартів: ди</w:t>
      </w:r>
      <w:r w:rsidR="00B77722">
        <w:rPr>
          <w:color w:val="000000" w:themeColor="text1"/>
          <w:lang w:val="uk-UA"/>
        </w:rPr>
        <w:t>с. … канд. юрид. наук: 12.00.09 /</w:t>
      </w:r>
      <w:r w:rsidRPr="0049427F">
        <w:rPr>
          <w:color w:val="000000" w:themeColor="text1"/>
          <w:lang w:val="uk-UA"/>
        </w:rPr>
        <w:t xml:space="preserve"> Донецьк, 2014. 199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32. Миколенко В.А. Прокуратура України як суб’єкт адміністративного права: автореф. дис. ... канд. юрид. наук: спец. 12.00.07 / Міжрегіон. акад. упр. персоналом. Київ, 2011. 19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lastRenderedPageBreak/>
        <w:t>33.Музичук О.М. Уточнення сутності категорії «правовий статус» суб’єкта адміністративно</w:t>
      </w:r>
      <w:r w:rsidR="00B77722">
        <w:rPr>
          <w:color w:val="000000" w:themeColor="text1"/>
          <w:lang w:val="uk-UA"/>
        </w:rPr>
        <w:t>-</w:t>
      </w:r>
      <w:r w:rsidRPr="0049427F">
        <w:rPr>
          <w:color w:val="000000" w:themeColor="text1"/>
          <w:lang w:val="uk-UA"/>
        </w:rPr>
        <w:t xml:space="preserve">правових відносин та його </w:t>
      </w:r>
      <w:r w:rsidR="00B77722">
        <w:rPr>
          <w:color w:val="000000" w:themeColor="text1"/>
          <w:lang w:val="uk-UA"/>
        </w:rPr>
        <w:t>елементного складу. Форум права,</w:t>
      </w:r>
      <w:r w:rsidRPr="0049427F">
        <w:rPr>
          <w:color w:val="000000" w:themeColor="text1"/>
          <w:lang w:val="uk-UA"/>
        </w:rPr>
        <w:t xml:space="preserve"> 2008. № 1. С. 316–321.</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34.Марченкова С.О. Адміністративно-правовий статус прокуратури України: автореф. дис. ... канд. юрид. наук: спец. 12.00.07 / Нац. ун-т біоресурсів і природокористування України. Київ, 2013. 19 c.</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 xml:space="preserve">35.Москалюк Ю. Д. Прокуратура України як </w:t>
      </w:r>
      <w:r w:rsidR="004B28C6">
        <w:rPr>
          <w:color w:val="000000" w:themeColor="text1"/>
          <w:lang w:val="uk-UA"/>
        </w:rPr>
        <w:t xml:space="preserve">особливий державний інститут </w:t>
      </w:r>
      <w:r w:rsidRPr="0049427F">
        <w:rPr>
          <w:color w:val="000000" w:themeColor="text1"/>
          <w:lang w:val="uk-UA"/>
        </w:rPr>
        <w:t>Наук. пр. Нац. авіац. ун-</w:t>
      </w:r>
      <w:r w:rsidR="004B28C6">
        <w:rPr>
          <w:color w:val="000000" w:themeColor="text1"/>
          <w:lang w:val="uk-UA"/>
        </w:rPr>
        <w:t xml:space="preserve">ту, 2017. № 1. </w:t>
      </w:r>
      <w:r w:rsidRPr="0049427F">
        <w:rPr>
          <w:color w:val="000000" w:themeColor="text1"/>
          <w:lang w:val="uk-UA"/>
        </w:rPr>
        <w:t>С. 183-188.</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36. Мичко М. І. Прокуратура в країнах світу: історія та сучасність : монографія</w:t>
      </w:r>
      <w:r w:rsidR="004B28C6">
        <w:rPr>
          <w:color w:val="000000" w:themeColor="text1"/>
          <w:lang w:val="uk-UA"/>
        </w:rPr>
        <w:t>.</w:t>
      </w:r>
      <w:r w:rsidRPr="0049427F">
        <w:rPr>
          <w:color w:val="000000" w:themeColor="text1"/>
          <w:lang w:val="uk-UA"/>
        </w:rPr>
        <w:t xml:space="preserve"> Нац. акад. прокуратури України, Д</w:t>
      </w:r>
      <w:r w:rsidR="004B28C6">
        <w:rPr>
          <w:color w:val="000000" w:themeColor="text1"/>
          <w:lang w:val="uk-UA"/>
        </w:rPr>
        <w:t>онец. юрид. ін-т МВС України. Київ</w:t>
      </w:r>
      <w:r w:rsidRPr="0049427F">
        <w:rPr>
          <w:color w:val="000000" w:themeColor="text1"/>
          <w:lang w:val="uk-UA"/>
        </w:rPr>
        <w:t>: Нац. ака</w:t>
      </w:r>
      <w:r w:rsidR="004B28C6">
        <w:rPr>
          <w:color w:val="000000" w:themeColor="text1"/>
          <w:lang w:val="uk-UA"/>
        </w:rPr>
        <w:t xml:space="preserve">д. прокуратури України, 2016. </w:t>
      </w:r>
      <w:r w:rsidRPr="0049427F">
        <w:rPr>
          <w:color w:val="000000" w:themeColor="text1"/>
          <w:lang w:val="uk-UA"/>
        </w:rPr>
        <w:t xml:space="preserve">830 c. </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37.Митрофанов І. І. Прокуратура як суб'єкт запо</w:t>
      </w:r>
      <w:r w:rsidR="004B28C6">
        <w:rPr>
          <w:color w:val="000000" w:themeColor="text1"/>
          <w:lang w:val="uk-UA"/>
        </w:rPr>
        <w:t xml:space="preserve">бігання злочинам : монографія. Кремечуг, 2011. </w:t>
      </w:r>
      <w:r w:rsidRPr="0049427F">
        <w:rPr>
          <w:color w:val="000000" w:themeColor="text1"/>
          <w:lang w:val="uk-UA"/>
        </w:rPr>
        <w:t>256 c.</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38.Михайленко О. Р. Прокуратура України : підручник</w:t>
      </w:r>
      <w:r w:rsidR="004B28C6">
        <w:rPr>
          <w:color w:val="000000" w:themeColor="text1"/>
          <w:lang w:val="uk-UA"/>
        </w:rPr>
        <w:t xml:space="preserve"> / </w:t>
      </w:r>
      <w:r w:rsidRPr="0049427F">
        <w:rPr>
          <w:color w:val="000000" w:themeColor="text1"/>
          <w:lang w:val="uk-UA"/>
        </w:rPr>
        <w:t>2</w:t>
      </w:r>
      <w:r w:rsidR="004B28C6">
        <w:rPr>
          <w:color w:val="000000" w:themeColor="text1"/>
          <w:lang w:val="uk-UA"/>
        </w:rPr>
        <w:t xml:space="preserve">-ге вид., переробл. і доповн. </w:t>
      </w:r>
      <w:r w:rsidRPr="0049427F">
        <w:rPr>
          <w:color w:val="000000" w:themeColor="text1"/>
          <w:lang w:val="uk-UA"/>
        </w:rPr>
        <w:t>К</w:t>
      </w:r>
      <w:r w:rsidR="004B28C6">
        <w:rPr>
          <w:color w:val="000000" w:themeColor="text1"/>
          <w:lang w:val="uk-UA"/>
        </w:rPr>
        <w:t xml:space="preserve">иїв: Юрінком Інтер, 2011. </w:t>
      </w:r>
      <w:r w:rsidRPr="0049427F">
        <w:rPr>
          <w:color w:val="000000" w:themeColor="text1"/>
          <w:lang w:val="uk-UA"/>
        </w:rPr>
        <w:t>329 c.</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39.Мартинюк</w:t>
      </w:r>
      <w:r w:rsidR="004B28C6">
        <w:rPr>
          <w:color w:val="000000" w:themeColor="text1"/>
          <w:lang w:val="uk-UA"/>
        </w:rPr>
        <w:t xml:space="preserve"> О. Г</w:t>
      </w:r>
      <w:r w:rsidRPr="0049427F">
        <w:rPr>
          <w:color w:val="000000" w:themeColor="text1"/>
          <w:lang w:val="uk-UA"/>
        </w:rPr>
        <w:t>.Адміністративна діяльність органів прокуратури: автореф. дис. ... канд. юрид. наук : 12.00.07 /</w:t>
      </w:r>
      <w:r w:rsidR="004B28C6">
        <w:rPr>
          <w:color w:val="000000" w:themeColor="text1"/>
          <w:lang w:val="uk-UA"/>
        </w:rPr>
        <w:t xml:space="preserve">Терноп. нац. екон. ун-т.               Тернопіль, 2018. </w:t>
      </w:r>
      <w:r w:rsidRPr="0049427F">
        <w:rPr>
          <w:color w:val="000000" w:themeColor="text1"/>
          <w:lang w:val="uk-UA"/>
        </w:rPr>
        <w:t>20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40.Назаров І.</w:t>
      </w:r>
      <w:r w:rsidR="004B28C6">
        <w:rPr>
          <w:color w:val="000000" w:themeColor="text1"/>
          <w:lang w:val="uk-UA"/>
        </w:rPr>
        <w:t xml:space="preserve"> М. </w:t>
      </w:r>
      <w:r w:rsidRPr="0049427F">
        <w:rPr>
          <w:color w:val="000000" w:themeColor="text1"/>
          <w:lang w:val="uk-UA"/>
        </w:rPr>
        <w:t>Прокуратура України на ш</w:t>
      </w:r>
      <w:r w:rsidR="004B28C6">
        <w:rPr>
          <w:color w:val="000000" w:themeColor="text1"/>
          <w:lang w:val="uk-UA"/>
        </w:rPr>
        <w:t xml:space="preserve">ляху до європейських стандартів. Київ: Право України, 2007. № 2. </w:t>
      </w:r>
      <w:r w:rsidRPr="0049427F">
        <w:rPr>
          <w:color w:val="000000" w:themeColor="text1"/>
          <w:lang w:val="uk-UA"/>
        </w:rPr>
        <w:t>С. 85-88.</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41.Перевалова Л.В., Киян М.Ш., Разіна О.І. Проблеми вдосконалення правового статусу державних службовців. Вісник Національного технічного університету. Серія «Актуальні проблеми розвитку українського суспільства». 2013. № 69. С. 24–31.</w:t>
      </w:r>
    </w:p>
    <w:p w:rsidR="00074CDB" w:rsidRPr="0049427F" w:rsidRDefault="00074CDB" w:rsidP="004B28C6">
      <w:pPr>
        <w:spacing w:after="0" w:line="360" w:lineRule="auto"/>
        <w:ind w:firstLine="709"/>
        <w:jc w:val="both"/>
        <w:rPr>
          <w:color w:val="000000" w:themeColor="text1"/>
          <w:lang w:val="uk-UA"/>
        </w:rPr>
      </w:pPr>
      <w:r w:rsidRPr="0049427F">
        <w:rPr>
          <w:color w:val="000000" w:themeColor="text1"/>
          <w:lang w:val="uk-UA"/>
        </w:rPr>
        <w:t>42. Повноваження прокурора в кримінальному провадженні щодо зміни меж судового розгляду в суді першої інстанції: методичні рекомендації, схвалені науковометодичною радою при Генеральній прокуратурі України (протокол № 3 від 25.06.2015) / Ю.Г. Севрук, Ю.П. Смокович, В.К. Гу</w:t>
      </w:r>
      <w:r w:rsidR="004B28C6">
        <w:rPr>
          <w:color w:val="000000" w:themeColor="text1"/>
          <w:lang w:val="uk-UA"/>
        </w:rPr>
        <w:t xml:space="preserve">цуляк.                                      URL: </w:t>
      </w:r>
      <w:hyperlink r:id="rId58" w:history="1">
        <w:r w:rsidR="004B28C6" w:rsidRPr="004B28C6">
          <w:rPr>
            <w:rStyle w:val="a5"/>
            <w:color w:val="000000" w:themeColor="text1"/>
            <w:u w:val="none"/>
            <w:lang w:val="uk-UA"/>
          </w:rPr>
          <w:t>http://www.gp.gov.ua/ua/scientifically_methodical_advice.html</w:t>
        </w:r>
      </w:hyperlink>
      <w:r w:rsidRPr="004B28C6">
        <w:rPr>
          <w:color w:val="000000" w:themeColor="text1"/>
          <w:lang w:val="uk-UA"/>
        </w:rPr>
        <w:t>?_m</w:t>
      </w:r>
      <w:r w:rsidR="004B28C6" w:rsidRPr="004B28C6">
        <w:rPr>
          <w:color w:val="000000" w:themeColor="text1"/>
          <w:lang w:val="uk-UA"/>
        </w:rPr>
        <w:t>=publications&amp;_t=rec&amp;id=113669.</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43.Про п</w:t>
      </w:r>
      <w:r w:rsidR="004B28C6">
        <w:rPr>
          <w:color w:val="000000" w:themeColor="text1"/>
          <w:lang w:val="uk-UA"/>
        </w:rPr>
        <w:t>рокуратуру: Закон України від 13.12.2019</w:t>
      </w:r>
      <w:r w:rsidRPr="0049427F">
        <w:rPr>
          <w:color w:val="000000" w:themeColor="text1"/>
          <w:lang w:val="uk-UA"/>
        </w:rPr>
        <w:t xml:space="preserve"> № 1697-VII. URL: http://zakon3. rada.gov.ua/laws/show/1697-18.</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44.Про затвердження Порядку організації діяльності прокурорів і слідчих органів прокуратури у кримінальному провадженні: наказ Генерального прокурора України від 28.03.2019 № 51. URL: https://www.gp.gov.ua/ua/gl.html?_m=publications&amp;_ t=rec&amp;id=94102</w:t>
      </w:r>
      <w:r w:rsidR="004B28C6">
        <w:rPr>
          <w:color w:val="000000" w:themeColor="text1"/>
          <w:lang w:val="uk-UA"/>
        </w:rPr>
        <w:t>.</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45. Про відповідальність юридичних осіб за вчинення корупційних правопорушень: Закон У</w:t>
      </w:r>
      <w:r w:rsidR="004B28C6">
        <w:rPr>
          <w:color w:val="000000" w:themeColor="text1"/>
          <w:lang w:val="uk-UA"/>
        </w:rPr>
        <w:t>країни від 11.08.2009 № 1507-VI</w:t>
      </w:r>
      <w:r w:rsidRPr="0049427F">
        <w:rPr>
          <w:color w:val="000000" w:themeColor="text1"/>
          <w:lang w:val="uk-UA"/>
        </w:rPr>
        <w:t>URL: http://zakon2</w:t>
      </w:r>
      <w:r w:rsidR="004B28C6">
        <w:rPr>
          <w:color w:val="000000" w:themeColor="text1"/>
          <w:lang w:val="uk-UA"/>
        </w:rPr>
        <w:t>.rada.gov.ua/laws/show/1507-17.</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46.Про координацію діяльності правоохоронних органів у сфері протидії злочинності та корупції: Наказ Генеральної прокура</w:t>
      </w:r>
      <w:r w:rsidR="004B28C6">
        <w:rPr>
          <w:color w:val="000000" w:themeColor="text1"/>
          <w:lang w:val="uk-UA"/>
        </w:rPr>
        <w:t>тури Українивід 16.01.2013 №</w:t>
      </w:r>
      <w:r w:rsidR="004B28C6" w:rsidRPr="004B28C6">
        <w:rPr>
          <w:color w:val="000000" w:themeColor="text1"/>
        </w:rPr>
        <w:t xml:space="preserve">1 </w:t>
      </w:r>
      <w:r w:rsidR="004B28C6">
        <w:rPr>
          <w:color w:val="000000" w:themeColor="text1"/>
          <w:lang w:val="uk-UA"/>
        </w:rPr>
        <w:t>UR</w:t>
      </w:r>
      <w:r w:rsidR="004B28C6">
        <w:rPr>
          <w:color w:val="000000" w:themeColor="text1"/>
          <w:lang w:val="en-US"/>
        </w:rPr>
        <w:t>L</w:t>
      </w:r>
      <w:r w:rsidRPr="0049427F">
        <w:rPr>
          <w:color w:val="000000" w:themeColor="text1"/>
          <w:lang w:val="uk-UA"/>
        </w:rPr>
        <w:t>: ht</w:t>
      </w:r>
      <w:r w:rsidR="004B28C6">
        <w:rPr>
          <w:color w:val="000000" w:themeColor="text1"/>
          <w:lang w:val="uk-UA"/>
        </w:rPr>
        <w:t>tp://www.gp.gov.ua/ua/gl.html?_</w:t>
      </w:r>
      <w:r w:rsidRPr="0049427F">
        <w:rPr>
          <w:color w:val="000000" w:themeColor="text1"/>
          <w:lang w:val="uk-UA"/>
        </w:rPr>
        <w:t>m=publications&amp;_t=rec&amp;id=.</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47.Про організацію роботи з кадрами в органах прокуратури України: Наказ Генеральної прокуратури України від 15.09.2014 № 2гн. UR</w:t>
      </w:r>
      <w:r w:rsidR="004B28C6">
        <w:rPr>
          <w:color w:val="000000" w:themeColor="text1"/>
          <w:lang w:val="en-US"/>
        </w:rPr>
        <w:t>L</w:t>
      </w:r>
      <w:r w:rsidR="00193300">
        <w:rPr>
          <w:color w:val="000000" w:themeColor="text1"/>
          <w:lang w:val="uk-UA"/>
        </w:rPr>
        <w:t>: http://www.gp.gov.ua/</w:t>
      </w:r>
      <w:r w:rsidRPr="0049427F">
        <w:rPr>
          <w:color w:val="000000" w:themeColor="text1"/>
          <w:lang w:val="uk-UA"/>
        </w:rPr>
        <w:t>ua/gl.html?_m=publications&amp;_t=rec&amp;id=.</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48. Подоляка</w:t>
      </w:r>
      <w:r w:rsidR="004B28C6">
        <w:rPr>
          <w:color w:val="000000" w:themeColor="text1"/>
          <w:lang w:val="uk-UA"/>
        </w:rPr>
        <w:t xml:space="preserve"> С.А. </w:t>
      </w:r>
      <w:r w:rsidRPr="0049427F">
        <w:rPr>
          <w:color w:val="000000" w:themeColor="text1"/>
          <w:lang w:val="uk-UA"/>
        </w:rPr>
        <w:t>Адміністративно-правове забезпечення протидії корупції в</w:t>
      </w:r>
      <w:r w:rsidR="004B28C6">
        <w:rPr>
          <w:color w:val="000000" w:themeColor="text1"/>
          <w:lang w:val="uk-UA"/>
        </w:rPr>
        <w:t xml:space="preserve"> органах прокуратури в Україні</w:t>
      </w:r>
      <w:r w:rsidRPr="0049427F">
        <w:rPr>
          <w:color w:val="000000" w:themeColor="text1"/>
          <w:lang w:val="uk-UA"/>
        </w:rPr>
        <w:t>: автореф. дис. .</w:t>
      </w:r>
      <w:r w:rsidR="001033E9">
        <w:rPr>
          <w:color w:val="000000" w:themeColor="text1"/>
          <w:lang w:val="uk-UA"/>
        </w:rPr>
        <w:t xml:space="preserve">.. д-ра юрид. наук : 12.00.07 / </w:t>
      </w:r>
      <w:r w:rsidRPr="0049427F">
        <w:rPr>
          <w:color w:val="000000" w:themeColor="text1"/>
          <w:lang w:val="uk-UA"/>
        </w:rPr>
        <w:t>Київ. н</w:t>
      </w:r>
      <w:r w:rsidR="001033E9">
        <w:rPr>
          <w:color w:val="000000" w:themeColor="text1"/>
          <w:lang w:val="uk-UA"/>
        </w:rPr>
        <w:t xml:space="preserve">ац. ун-т ім. Тараса Шевченка. Київ, 2019. </w:t>
      </w:r>
      <w:r w:rsidRPr="0049427F">
        <w:rPr>
          <w:color w:val="000000" w:themeColor="text1"/>
          <w:lang w:val="uk-UA"/>
        </w:rPr>
        <w:t>37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49. Рівень довіри до суспільних інститутів та електоральні орієнтації громадян України. URL: http://razumkov.org.ua/napriamky/sotsiologichnidoslidzhennia/riven-doviry-do-suspilnykhinstytutiv-ta-elektoralni-oriientatsii-gromadianukrainy-2.</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50.Руденко М.  Прокуратура України у правозахисній системі держави: теоретичні та практичні аспекти</w:t>
      </w:r>
      <w:r w:rsidR="001033E9">
        <w:rPr>
          <w:color w:val="000000" w:themeColor="text1"/>
          <w:lang w:val="uk-UA"/>
        </w:rPr>
        <w:t xml:space="preserve">.Право України, 2004. № 6. </w:t>
      </w:r>
      <w:r w:rsidRPr="0049427F">
        <w:rPr>
          <w:color w:val="000000" w:themeColor="text1"/>
          <w:lang w:val="uk-UA"/>
        </w:rPr>
        <w:t>С. 6-8.</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51.Скільський І.І. Поняття та зміст меж суд</w:t>
      </w:r>
      <w:r w:rsidR="001033E9">
        <w:rPr>
          <w:color w:val="000000" w:themeColor="text1"/>
          <w:lang w:val="uk-UA"/>
        </w:rPr>
        <w:t>ового розгляду. Правова держава, 2013. № 16. С.227-</w:t>
      </w:r>
      <w:r w:rsidRPr="0049427F">
        <w:rPr>
          <w:color w:val="000000" w:themeColor="text1"/>
          <w:lang w:val="uk-UA"/>
        </w:rPr>
        <w:t>231</w:t>
      </w:r>
      <w:r w:rsidR="001033E9">
        <w:rPr>
          <w:color w:val="000000" w:themeColor="text1"/>
          <w:lang w:val="uk-UA"/>
        </w:rPr>
        <w:t>.</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lastRenderedPageBreak/>
        <w:t>52.Стратегія реформування судоустрою, судочинства та суміжних правових інститутів на 2015–2020 роки, схвалена Указом Президента України від 20.05.2015  № 276/2015. URL: http://zakon5</w:t>
      </w:r>
      <w:r w:rsidR="001033E9">
        <w:rPr>
          <w:color w:val="000000" w:themeColor="text1"/>
          <w:lang w:val="uk-UA"/>
        </w:rPr>
        <w:t>.rada.gov.ua/laws/show/276/2015.</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53.Сухонос В.В. Прокуратура в механізмі української держави: проблеми теорії та практики: автореф. дис. ... д</w:t>
      </w:r>
      <w:r w:rsidR="001033E9">
        <w:rPr>
          <w:color w:val="000000" w:themeColor="text1"/>
          <w:lang w:val="uk-UA"/>
        </w:rPr>
        <w:t>окт. юрид. наук: спец. 12.00.10 /</w:t>
      </w:r>
      <w:r w:rsidRPr="0049427F">
        <w:rPr>
          <w:color w:val="000000" w:themeColor="text1"/>
          <w:lang w:val="uk-UA"/>
        </w:rPr>
        <w:t xml:space="preserve"> Одеса, 2009. 33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54.Сухонос В.В. Організаційно-правові проблеми кадрового забезпечення органів прокуратури: автореф. дис. ... канд. юрид. наук: спец. 12.00.10 / Нац. юрид. акад. України ім. Ярослава Мудрого. Харків, 1999. 19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55.Супруненко Д. О. Прокуратура як</w:t>
      </w:r>
      <w:r w:rsidR="0049427F">
        <w:rPr>
          <w:color w:val="000000" w:themeColor="text1"/>
          <w:lang w:val="uk-UA"/>
        </w:rPr>
        <w:t xml:space="preserve"> суб'єкт запобігання злочинам в </w:t>
      </w:r>
      <w:r w:rsidRPr="0049427F">
        <w:rPr>
          <w:color w:val="000000" w:themeColor="text1"/>
          <w:lang w:val="uk-UA"/>
        </w:rPr>
        <w:t>Україні : автореф. дис. ... ка</w:t>
      </w:r>
      <w:r w:rsidR="001033E9">
        <w:rPr>
          <w:color w:val="000000" w:themeColor="text1"/>
          <w:lang w:val="uk-UA"/>
        </w:rPr>
        <w:t xml:space="preserve">нд. юрид. наук: 12.00.08 / </w:t>
      </w:r>
      <w:r w:rsidRPr="0049427F">
        <w:rPr>
          <w:color w:val="000000" w:themeColor="text1"/>
          <w:lang w:val="uk-UA"/>
        </w:rPr>
        <w:t>Нац</w:t>
      </w:r>
      <w:r w:rsidR="001033E9">
        <w:rPr>
          <w:color w:val="000000" w:themeColor="text1"/>
          <w:lang w:val="uk-UA"/>
        </w:rPr>
        <w:t xml:space="preserve">. акад. внутр. справ України. Київ, 2016. </w:t>
      </w:r>
      <w:r w:rsidRPr="0049427F">
        <w:rPr>
          <w:color w:val="000000" w:themeColor="text1"/>
          <w:lang w:val="uk-UA"/>
        </w:rPr>
        <w:t>20 c.</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56. Семчук Ю. І. Прокуратура України в євроінтеграційній пар</w:t>
      </w:r>
      <w:r w:rsidR="001033E9">
        <w:rPr>
          <w:color w:val="000000" w:themeColor="text1"/>
          <w:lang w:val="uk-UA"/>
        </w:rPr>
        <w:t>адигмі</w:t>
      </w:r>
      <w:r w:rsidRPr="0049427F">
        <w:rPr>
          <w:color w:val="000000" w:themeColor="text1"/>
          <w:lang w:val="uk-UA"/>
        </w:rPr>
        <w:t>: автореф. дис. ... канд. юрид. наук : 12.00.10 / ПВНЗ "Л</w:t>
      </w:r>
      <w:r w:rsidR="001033E9">
        <w:rPr>
          <w:color w:val="000000" w:themeColor="text1"/>
          <w:lang w:val="uk-UA"/>
        </w:rPr>
        <w:t xml:space="preserve">ьвів. ун-т бізнесу та права". Львів, 2014. </w:t>
      </w:r>
      <w:r w:rsidRPr="0049427F">
        <w:rPr>
          <w:color w:val="000000" w:themeColor="text1"/>
          <w:lang w:val="uk-UA"/>
        </w:rPr>
        <w:t>20 c.</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 xml:space="preserve">57.Синєокий О. В. Прокуратура України, як контрольно-наглядова інституція </w:t>
      </w:r>
      <w:r w:rsidR="001033E9">
        <w:rPr>
          <w:color w:val="000000" w:themeColor="text1"/>
          <w:lang w:val="uk-UA"/>
        </w:rPr>
        <w:t>у сфері боротьби зі злочинністю</w:t>
      </w:r>
      <w:r w:rsidRPr="0049427F">
        <w:rPr>
          <w:color w:val="000000" w:themeColor="text1"/>
          <w:lang w:val="uk-UA"/>
        </w:rPr>
        <w:t>: навч. посіб. За</w:t>
      </w:r>
      <w:r w:rsidR="001033E9">
        <w:rPr>
          <w:color w:val="000000" w:themeColor="text1"/>
          <w:lang w:val="uk-UA"/>
        </w:rPr>
        <w:t xml:space="preserve">поріз. нац. ун-т МОН України. Запоріжжя, 2009. </w:t>
      </w:r>
      <w:r w:rsidRPr="0049427F">
        <w:rPr>
          <w:color w:val="000000" w:themeColor="text1"/>
          <w:lang w:val="uk-UA"/>
        </w:rPr>
        <w:t>263 c.</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58.Стефанчук</w:t>
      </w:r>
      <w:r w:rsidR="001033E9">
        <w:rPr>
          <w:color w:val="000000" w:themeColor="text1"/>
          <w:lang w:val="uk-UA"/>
        </w:rPr>
        <w:t xml:space="preserve"> М. М. </w:t>
      </w:r>
      <w:r w:rsidRPr="0049427F">
        <w:rPr>
          <w:color w:val="000000" w:themeColor="text1"/>
          <w:lang w:val="uk-UA"/>
        </w:rPr>
        <w:t>Теоретико-методологічні та організаційно-правові засади реалізації прокуратурою України</w:t>
      </w:r>
      <w:r w:rsidR="001033E9">
        <w:rPr>
          <w:color w:val="000000" w:themeColor="text1"/>
          <w:lang w:val="uk-UA"/>
        </w:rPr>
        <w:t xml:space="preserve"> представницької функції</w:t>
      </w:r>
      <w:r w:rsidRPr="0049427F">
        <w:rPr>
          <w:color w:val="000000" w:themeColor="text1"/>
          <w:lang w:val="uk-UA"/>
        </w:rPr>
        <w:t xml:space="preserve">: автореф. дис. ... д-ра юрид. наук : 12.00.10 </w:t>
      </w:r>
      <w:r w:rsidR="001033E9">
        <w:rPr>
          <w:color w:val="000000" w:themeColor="text1"/>
          <w:lang w:val="uk-UA"/>
        </w:rPr>
        <w:t xml:space="preserve">/ </w:t>
      </w:r>
      <w:r w:rsidRPr="0049427F">
        <w:rPr>
          <w:color w:val="000000" w:themeColor="text1"/>
          <w:lang w:val="uk-UA"/>
        </w:rPr>
        <w:t>Київ. н</w:t>
      </w:r>
      <w:r w:rsidR="001033E9">
        <w:rPr>
          <w:color w:val="000000" w:themeColor="text1"/>
          <w:lang w:val="uk-UA"/>
        </w:rPr>
        <w:t xml:space="preserve">ац. ун-т ім. Тараса Шевченка. Київ, 2018. </w:t>
      </w:r>
      <w:r w:rsidRPr="0049427F">
        <w:rPr>
          <w:color w:val="000000" w:themeColor="text1"/>
          <w:lang w:val="uk-UA"/>
        </w:rPr>
        <w:t>40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59. Труханов В.А. Адміністративно-правове регулювання відповідальності працівників прокуратури: автореф. дис. ... канд. юрид. наук: спец. 12.00.07 / Відкр. міжнар. ун-т розв. людини «Україна». Київ, 2012. 18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60.Ударцов Ю.В. Права та обов’язки державних службовців органів прокуратури: адміністратив</w:t>
      </w:r>
      <w:r w:rsidR="001033E9">
        <w:rPr>
          <w:color w:val="000000" w:themeColor="text1"/>
          <w:lang w:val="uk-UA"/>
        </w:rPr>
        <w:t>но-правовий аспект. Форум права,</w:t>
      </w:r>
      <w:r w:rsidRPr="0049427F">
        <w:rPr>
          <w:color w:val="000000" w:themeColor="text1"/>
          <w:lang w:val="uk-UA"/>
        </w:rPr>
        <w:t xml:space="preserve"> 2012. № 4. С. 944</w:t>
      </w:r>
      <w:r w:rsidR="001033E9">
        <w:rPr>
          <w:color w:val="000000" w:themeColor="text1"/>
          <w:lang w:val="uk-UA"/>
        </w:rPr>
        <w:t>-</w:t>
      </w:r>
      <w:r w:rsidRPr="0049427F">
        <w:rPr>
          <w:color w:val="000000" w:themeColor="text1"/>
          <w:lang w:val="uk-UA"/>
        </w:rPr>
        <w:t>949.</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61.Хохряков М.А. Пределысудебногоразбирательствауголовныхдел в судепервойинстанции: законодательство, теория, практика: дис. … канд. юрид. наук: 12.00.09 / МГЮА. Москва, 2013. 233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lastRenderedPageBreak/>
        <w:t xml:space="preserve">62.Цакадзе Н. Ч. Прокуратура в системі органів державної влади в Україні: статус, функції, перспективи реформування: автореф. дис. ... канд. юрид. наук : 12.00.10 / Акад. адвокатури України. </w:t>
      </w:r>
      <w:r w:rsidR="001033E9">
        <w:rPr>
          <w:color w:val="000000" w:themeColor="text1"/>
          <w:lang w:val="uk-UA"/>
        </w:rPr>
        <w:t xml:space="preserve">Київ, 2010. </w:t>
      </w:r>
      <w:r w:rsidRPr="0049427F">
        <w:rPr>
          <w:color w:val="000000" w:themeColor="text1"/>
          <w:lang w:val="uk-UA"/>
        </w:rPr>
        <w:t>15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63. Шемшученко Ю.С. Юридична енциклопедія: у 6 т. Київ: видавництво «Українська енциклопедія» імені М.П. Бажана, 2003. Т. 5. 736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64. Шуба В.В. Адміністративно-правові відносини в діяльності органів прокуратури України: загальнотеоретичні аспекти: автореф. дис. ... к</w:t>
      </w:r>
      <w:r w:rsidR="001033E9">
        <w:rPr>
          <w:color w:val="000000" w:themeColor="text1"/>
          <w:lang w:val="uk-UA"/>
        </w:rPr>
        <w:t>анд. юрид. наук: спец. 12.00.07 /</w:t>
      </w:r>
      <w:r w:rsidRPr="0049427F">
        <w:rPr>
          <w:color w:val="000000" w:themeColor="text1"/>
          <w:lang w:val="uk-UA"/>
        </w:rPr>
        <w:t xml:space="preserve"> Харків, 2007. 20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 xml:space="preserve">65. </w:t>
      </w:r>
      <w:r w:rsidR="001033E9">
        <w:rPr>
          <w:color w:val="000000" w:themeColor="text1"/>
          <w:lang w:val="uk-UA"/>
        </w:rPr>
        <w:t xml:space="preserve">Єременко Ю.А. </w:t>
      </w:r>
      <w:r w:rsidRPr="0049427F">
        <w:rPr>
          <w:color w:val="000000" w:themeColor="text1"/>
          <w:lang w:val="uk-UA"/>
        </w:rPr>
        <w:t>Правові та організаційні основи спеціалізації</w:t>
      </w:r>
      <w:r w:rsidR="001033E9">
        <w:rPr>
          <w:color w:val="000000" w:themeColor="text1"/>
          <w:lang w:val="uk-UA"/>
        </w:rPr>
        <w:t xml:space="preserve"> органів прокуратури в Україні</w:t>
      </w:r>
      <w:r w:rsidRPr="0049427F">
        <w:rPr>
          <w:color w:val="000000" w:themeColor="text1"/>
          <w:lang w:val="uk-UA"/>
        </w:rPr>
        <w:t>: автореф. дис. ..</w:t>
      </w:r>
      <w:r w:rsidR="001033E9">
        <w:rPr>
          <w:color w:val="000000" w:themeColor="text1"/>
          <w:lang w:val="uk-UA"/>
        </w:rPr>
        <w:t xml:space="preserve">. канд. юрид. наук : 12.00.10 / </w:t>
      </w:r>
      <w:r w:rsidRPr="0049427F">
        <w:rPr>
          <w:color w:val="000000" w:themeColor="text1"/>
          <w:lang w:val="uk-UA"/>
        </w:rPr>
        <w:t xml:space="preserve">Київ. нац. </w:t>
      </w:r>
      <w:r w:rsidR="001033E9">
        <w:rPr>
          <w:color w:val="000000" w:themeColor="text1"/>
          <w:lang w:val="uk-UA"/>
        </w:rPr>
        <w:t xml:space="preserve"> ун-т ім. Тараса Шевченка. Київ, 2019. </w:t>
      </w:r>
      <w:r w:rsidRPr="0049427F">
        <w:rPr>
          <w:color w:val="000000" w:themeColor="text1"/>
          <w:lang w:val="uk-UA"/>
        </w:rPr>
        <w:t>19 с.</w:t>
      </w:r>
    </w:p>
    <w:p w:rsidR="00074CDB" w:rsidRPr="0049427F" w:rsidRDefault="00074CDB" w:rsidP="0049427F">
      <w:pPr>
        <w:spacing w:after="0" w:line="360" w:lineRule="auto"/>
        <w:ind w:firstLine="709"/>
        <w:jc w:val="both"/>
        <w:rPr>
          <w:color w:val="000000" w:themeColor="text1"/>
          <w:lang w:val="uk-UA"/>
        </w:rPr>
      </w:pPr>
      <w:r w:rsidRPr="0049427F">
        <w:rPr>
          <w:color w:val="000000" w:themeColor="text1"/>
          <w:lang w:val="uk-UA"/>
        </w:rPr>
        <w:t>66.Яременко В., Сліпушко О. Новий словник української мови: у 3 т. Київ: Аконіт, 2</w:t>
      </w:r>
      <w:r w:rsidR="001033E9">
        <w:rPr>
          <w:color w:val="000000" w:themeColor="text1"/>
          <w:lang w:val="uk-UA"/>
        </w:rPr>
        <w:t>008. Т. 3. 864 с</w:t>
      </w:r>
    </w:p>
    <w:p w:rsidR="00074CDB" w:rsidRPr="00193300" w:rsidRDefault="00074CDB" w:rsidP="00193300">
      <w:pPr>
        <w:spacing w:after="0" w:line="360" w:lineRule="auto"/>
        <w:ind w:firstLine="709"/>
        <w:jc w:val="both"/>
        <w:rPr>
          <w:color w:val="000000" w:themeColor="text1"/>
          <w:lang w:val="en-US"/>
        </w:rPr>
      </w:pPr>
      <w:r w:rsidRPr="00193300">
        <w:rPr>
          <w:color w:val="000000" w:themeColor="text1"/>
          <w:lang w:val="uk-UA"/>
        </w:rPr>
        <w:t>68.</w:t>
      </w:r>
      <w:r w:rsidR="001033E9" w:rsidRPr="00193300">
        <w:rPr>
          <w:color w:val="000000" w:themeColor="text1"/>
          <w:lang w:val="en-US"/>
        </w:rPr>
        <w:t xml:space="preserve">Reforming the Public Prosecutor’s office of Ukraine: Institutional aspect, 2019. URL: </w:t>
      </w:r>
      <w:hyperlink r:id="rId59" w:history="1">
        <w:r w:rsidR="001033E9" w:rsidRPr="00193300">
          <w:rPr>
            <w:rStyle w:val="a5"/>
            <w:color w:val="000000" w:themeColor="text1"/>
            <w:u w:val="none"/>
            <w:lang w:val="en-US"/>
          </w:rPr>
          <w:t>https://democracy-reporting.org/ru/public-prosecutors-ukraine/</w:t>
        </w:r>
      </w:hyperlink>
    </w:p>
    <w:p w:rsidR="001033E9" w:rsidRPr="00193300" w:rsidRDefault="001033E9" w:rsidP="00193300">
      <w:pPr>
        <w:spacing w:after="0" w:line="360" w:lineRule="auto"/>
        <w:ind w:firstLine="709"/>
        <w:jc w:val="both"/>
        <w:rPr>
          <w:color w:val="000000" w:themeColor="text1"/>
          <w:lang w:val="en-US"/>
        </w:rPr>
      </w:pPr>
      <w:r w:rsidRPr="00193300">
        <w:rPr>
          <w:color w:val="000000" w:themeColor="text1"/>
          <w:lang w:val="en-US"/>
        </w:rPr>
        <w:t>69. The European Public Prosecutor’s Off</w:t>
      </w:r>
      <w:r w:rsidR="00193300" w:rsidRPr="00193300">
        <w:rPr>
          <w:color w:val="000000" w:themeColor="text1"/>
          <w:lang w:val="en-US"/>
        </w:rPr>
        <w:t xml:space="preserve">ice: strategies for                             </w:t>
      </w:r>
      <w:r w:rsidRPr="00193300">
        <w:rPr>
          <w:color w:val="000000" w:themeColor="text1"/>
          <w:lang w:val="en-US"/>
        </w:rPr>
        <w:t xml:space="preserve">coping with complexity, 2019. URL: </w:t>
      </w:r>
      <w:hyperlink r:id="rId60" w:history="1">
        <w:r w:rsidR="00193300" w:rsidRPr="00193300">
          <w:rPr>
            <w:rStyle w:val="a5"/>
            <w:color w:val="000000" w:themeColor="text1"/>
            <w:u w:val="none"/>
            <w:lang w:val="en-US"/>
          </w:rPr>
          <w:t>https://www.europarl.europa.eu/RegData/etudes/STUD/2019/621806/IPOL_STU(2019)621806_EN.pdf</w:t>
        </w:r>
      </w:hyperlink>
    </w:p>
    <w:p w:rsidR="00193300" w:rsidRPr="00193300" w:rsidRDefault="00193300" w:rsidP="00193300">
      <w:pPr>
        <w:spacing w:after="0" w:line="360" w:lineRule="auto"/>
        <w:ind w:firstLine="709"/>
        <w:jc w:val="both"/>
        <w:rPr>
          <w:color w:val="000000" w:themeColor="text1"/>
          <w:lang w:val="en-US"/>
        </w:rPr>
      </w:pPr>
      <w:r w:rsidRPr="00193300">
        <w:rPr>
          <w:color w:val="000000" w:themeColor="text1"/>
          <w:lang w:val="en-US"/>
        </w:rPr>
        <w:t xml:space="preserve">70. Prosecutor | Definition, Role, &amp; Facts | Britannica, 2017. URL: </w:t>
      </w:r>
      <w:hyperlink r:id="rId61" w:history="1">
        <w:r w:rsidRPr="00193300">
          <w:rPr>
            <w:rStyle w:val="a5"/>
            <w:color w:val="000000" w:themeColor="text1"/>
            <w:u w:val="none"/>
            <w:lang w:val="en-US"/>
          </w:rPr>
          <w:t>https://www.britannica.com/topic/prosecutor</w:t>
        </w:r>
      </w:hyperlink>
      <w:r w:rsidRPr="00193300">
        <w:rPr>
          <w:color w:val="000000" w:themeColor="text1"/>
          <w:lang w:val="en-US"/>
        </w:rPr>
        <w:t>.</w:t>
      </w:r>
    </w:p>
    <w:p w:rsidR="00193300" w:rsidRPr="00193300" w:rsidRDefault="00193300" w:rsidP="00193300">
      <w:pPr>
        <w:spacing w:line="360" w:lineRule="auto"/>
        <w:ind w:firstLine="709"/>
        <w:jc w:val="both"/>
        <w:rPr>
          <w:color w:val="000000" w:themeColor="text1"/>
          <w:lang w:val="en-US"/>
        </w:rPr>
      </w:pPr>
      <w:r w:rsidRPr="00193300">
        <w:rPr>
          <w:color w:val="000000" w:themeColor="text1"/>
          <w:lang w:val="en-US"/>
        </w:rPr>
        <w:t>71. The impact of the European Public Prosecutor’s Office on the United Kingdom, 2019. URL: https://www.statewatch.org/news/2014/nov/eu-uk-hol-eppo.pdf</w:t>
      </w:r>
    </w:p>
    <w:p w:rsidR="00074CDB" w:rsidRDefault="00074CDB" w:rsidP="00074CDB">
      <w:pPr>
        <w:rPr>
          <w:lang w:val="uk-UA"/>
        </w:rPr>
      </w:pPr>
    </w:p>
    <w:p w:rsidR="00074CDB" w:rsidRDefault="00074CDB" w:rsidP="00074CDB">
      <w:pPr>
        <w:rPr>
          <w:lang w:val="uk-UA"/>
        </w:rPr>
      </w:pPr>
    </w:p>
    <w:p w:rsidR="00074CDB" w:rsidRDefault="00074CDB" w:rsidP="00074CDB">
      <w:pPr>
        <w:rPr>
          <w:lang w:val="uk-UA"/>
        </w:rPr>
      </w:pPr>
    </w:p>
    <w:p w:rsidR="00074CDB" w:rsidRDefault="00074CDB" w:rsidP="00074CDB">
      <w:pPr>
        <w:rPr>
          <w:lang w:val="uk-UA"/>
        </w:rPr>
      </w:pPr>
    </w:p>
    <w:p w:rsidR="00213ED5" w:rsidRPr="001A5845" w:rsidRDefault="00213ED5" w:rsidP="001A5845">
      <w:pPr>
        <w:spacing w:line="360" w:lineRule="auto"/>
        <w:jc w:val="both"/>
        <w:rPr>
          <w:lang w:val="en-US"/>
        </w:rPr>
      </w:pPr>
    </w:p>
    <w:p w:rsidR="00213ED5" w:rsidRPr="00440521" w:rsidRDefault="00213ED5">
      <w:pPr>
        <w:spacing w:line="360" w:lineRule="auto"/>
        <w:ind w:firstLine="709"/>
        <w:jc w:val="both"/>
        <w:rPr>
          <w:lang w:val="uk-UA"/>
        </w:rPr>
      </w:pPr>
    </w:p>
    <w:sectPr w:rsidR="00213ED5" w:rsidRPr="00440521" w:rsidSect="00B90326">
      <w:headerReference w:type="even" r:id="rId62"/>
      <w:headerReference w:type="default" r:id="rId63"/>
      <w:pgSz w:w="11906" w:h="16838"/>
      <w:pgMar w:top="1134" w:right="851" w:bottom="1134" w:left="1134"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958" w:rsidRDefault="00F23958">
      <w:r>
        <w:separator/>
      </w:r>
    </w:p>
  </w:endnote>
  <w:endnote w:type="continuationSeparator" w:id="0">
    <w:p w:rsidR="00F23958" w:rsidRDefault="00F2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958" w:rsidRDefault="00F23958">
      <w:r>
        <w:separator/>
      </w:r>
    </w:p>
  </w:footnote>
  <w:footnote w:type="continuationSeparator" w:id="0">
    <w:p w:rsidR="00F23958" w:rsidRDefault="00F23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579" w:rsidRDefault="00AF6893" w:rsidP="003A09B1">
    <w:pPr>
      <w:pStyle w:val="a8"/>
      <w:framePr w:wrap="around" w:vAnchor="text" w:hAnchor="margin" w:xAlign="right" w:y="1"/>
      <w:rPr>
        <w:rStyle w:val="aa"/>
      </w:rPr>
    </w:pPr>
    <w:r>
      <w:rPr>
        <w:rStyle w:val="aa"/>
      </w:rPr>
      <w:fldChar w:fldCharType="begin"/>
    </w:r>
    <w:r w:rsidR="00877579">
      <w:rPr>
        <w:rStyle w:val="aa"/>
      </w:rPr>
      <w:instrText xml:space="preserve">PAGE  </w:instrText>
    </w:r>
    <w:r>
      <w:rPr>
        <w:rStyle w:val="aa"/>
      </w:rPr>
      <w:fldChar w:fldCharType="end"/>
    </w:r>
  </w:p>
  <w:p w:rsidR="00877579" w:rsidRDefault="00877579" w:rsidP="00E2398E">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54F" w:rsidRPr="0066754F" w:rsidRDefault="0066754F" w:rsidP="00E2398E">
    <w:pPr>
      <w:pStyle w:val="a8"/>
      <w:ind w:right="360"/>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E4FA3"/>
    <w:multiLevelType w:val="hybridMultilevel"/>
    <w:tmpl w:val="3E26B4B4"/>
    <w:lvl w:ilvl="0" w:tplc="DC8A4CE6">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6962BF"/>
    <w:multiLevelType w:val="hybridMultilevel"/>
    <w:tmpl w:val="DB98D93E"/>
    <w:lvl w:ilvl="0" w:tplc="AC664FB8">
      <w:numFmt w:val="bullet"/>
      <w:lvlText w:val="–"/>
      <w:lvlJc w:val="left"/>
      <w:pPr>
        <w:ind w:left="1260" w:hanging="360"/>
      </w:pPr>
      <w:rPr>
        <w:rFonts w:ascii="Times New Roman" w:eastAsia="Calibr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2C8354DE"/>
    <w:multiLevelType w:val="hybridMultilevel"/>
    <w:tmpl w:val="FAF651B0"/>
    <w:lvl w:ilvl="0" w:tplc="A27054AA">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15:restartNumberingAfterBreak="0">
    <w:nsid w:val="2DDE46B7"/>
    <w:multiLevelType w:val="hybridMultilevel"/>
    <w:tmpl w:val="6C06BED6"/>
    <w:lvl w:ilvl="0" w:tplc="DAF200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0DD45F2"/>
    <w:multiLevelType w:val="hybridMultilevel"/>
    <w:tmpl w:val="53F42288"/>
    <w:lvl w:ilvl="0" w:tplc="A27054AA">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21F6934"/>
    <w:multiLevelType w:val="hybridMultilevel"/>
    <w:tmpl w:val="448AD8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5B79AC"/>
    <w:multiLevelType w:val="hybridMultilevel"/>
    <w:tmpl w:val="B6F45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B00D62"/>
    <w:multiLevelType w:val="hybridMultilevel"/>
    <w:tmpl w:val="D972A954"/>
    <w:lvl w:ilvl="0" w:tplc="0324EC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3FF2340"/>
    <w:multiLevelType w:val="hybridMultilevel"/>
    <w:tmpl w:val="CAC0C432"/>
    <w:lvl w:ilvl="0" w:tplc="FFA627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4A052D8"/>
    <w:multiLevelType w:val="hybridMultilevel"/>
    <w:tmpl w:val="D368F320"/>
    <w:lvl w:ilvl="0" w:tplc="83E6973E">
      <w:start w:val="1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D618B4"/>
    <w:multiLevelType w:val="hybridMultilevel"/>
    <w:tmpl w:val="22962DEA"/>
    <w:lvl w:ilvl="0" w:tplc="2D6ABE90">
      <w:start w:val="7"/>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6D22757F"/>
    <w:multiLevelType w:val="hybridMultilevel"/>
    <w:tmpl w:val="FE4EB420"/>
    <w:lvl w:ilvl="0" w:tplc="85208E42">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56E5148"/>
    <w:multiLevelType w:val="hybridMultilevel"/>
    <w:tmpl w:val="3BC8CF86"/>
    <w:lvl w:ilvl="0" w:tplc="D0C23EA8">
      <w:start w:val="1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7BB764DB"/>
    <w:multiLevelType w:val="hybridMultilevel"/>
    <w:tmpl w:val="DA92C836"/>
    <w:lvl w:ilvl="0" w:tplc="66AA16D8">
      <w:start w:val="7"/>
      <w:numFmt w:val="bullet"/>
      <w:lvlText w:val="—"/>
      <w:lvlJc w:val="left"/>
      <w:pPr>
        <w:ind w:left="1260" w:hanging="360"/>
      </w:pPr>
      <w:rPr>
        <w:rFonts w:ascii="Times New Roman" w:eastAsia="Times New Roman" w:hAnsi="Times New Roman" w:cs="Times New Roman" w:hint="default"/>
        <w:color w:val="auto"/>
        <w:sz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4"/>
  </w:num>
  <w:num w:numId="2">
    <w:abstractNumId w:val="10"/>
  </w:num>
  <w:num w:numId="3">
    <w:abstractNumId w:val="13"/>
  </w:num>
  <w:num w:numId="4">
    <w:abstractNumId w:val="12"/>
  </w:num>
  <w:num w:numId="5">
    <w:abstractNumId w:val="2"/>
  </w:num>
  <w:num w:numId="6">
    <w:abstractNumId w:val="4"/>
  </w:num>
  <w:num w:numId="7">
    <w:abstractNumId w:val="1"/>
  </w:num>
  <w:num w:numId="8">
    <w:abstractNumId w:val="5"/>
  </w:num>
  <w:num w:numId="9">
    <w:abstractNumId w:val="8"/>
  </w:num>
  <w:num w:numId="10">
    <w:abstractNumId w:val="9"/>
  </w:num>
  <w:num w:numId="11">
    <w:abstractNumId w:val="3"/>
  </w:num>
  <w:num w:numId="12">
    <w:abstractNumId w:val="11"/>
  </w:num>
  <w:num w:numId="13">
    <w:abstractNumId w:val="15"/>
  </w:num>
  <w:num w:numId="14">
    <w:abstractNumId w:val="0"/>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8A26B8"/>
    <w:rsid w:val="00007694"/>
    <w:rsid w:val="00051FA1"/>
    <w:rsid w:val="00055940"/>
    <w:rsid w:val="00062F76"/>
    <w:rsid w:val="00073C08"/>
    <w:rsid w:val="00074CDB"/>
    <w:rsid w:val="000D24FD"/>
    <w:rsid w:val="000E5D9E"/>
    <w:rsid w:val="001033E9"/>
    <w:rsid w:val="0011296F"/>
    <w:rsid w:val="00116928"/>
    <w:rsid w:val="00132396"/>
    <w:rsid w:val="00141BFC"/>
    <w:rsid w:val="00193300"/>
    <w:rsid w:val="001978FF"/>
    <w:rsid w:val="001A5845"/>
    <w:rsid w:val="001B0CCC"/>
    <w:rsid w:val="001B2DE5"/>
    <w:rsid w:val="001D383E"/>
    <w:rsid w:val="001F243D"/>
    <w:rsid w:val="00200992"/>
    <w:rsid w:val="00200AA1"/>
    <w:rsid w:val="00213ED5"/>
    <w:rsid w:val="00220BE1"/>
    <w:rsid w:val="00237BC6"/>
    <w:rsid w:val="002402F7"/>
    <w:rsid w:val="002608D5"/>
    <w:rsid w:val="0027131C"/>
    <w:rsid w:val="002767C4"/>
    <w:rsid w:val="00285258"/>
    <w:rsid w:val="002D419A"/>
    <w:rsid w:val="002E4ED3"/>
    <w:rsid w:val="002F1283"/>
    <w:rsid w:val="00310269"/>
    <w:rsid w:val="00317489"/>
    <w:rsid w:val="00320DEC"/>
    <w:rsid w:val="00337578"/>
    <w:rsid w:val="003432D4"/>
    <w:rsid w:val="00393AB5"/>
    <w:rsid w:val="00395AE5"/>
    <w:rsid w:val="003A09B1"/>
    <w:rsid w:val="003B301F"/>
    <w:rsid w:val="003E3487"/>
    <w:rsid w:val="00400604"/>
    <w:rsid w:val="004237E1"/>
    <w:rsid w:val="00425674"/>
    <w:rsid w:val="00440521"/>
    <w:rsid w:val="00445D85"/>
    <w:rsid w:val="00457CE9"/>
    <w:rsid w:val="00463986"/>
    <w:rsid w:val="00483BE7"/>
    <w:rsid w:val="0049427F"/>
    <w:rsid w:val="004A3628"/>
    <w:rsid w:val="004A6401"/>
    <w:rsid w:val="004B28C6"/>
    <w:rsid w:val="004D2044"/>
    <w:rsid w:val="004E409B"/>
    <w:rsid w:val="004F10E0"/>
    <w:rsid w:val="00503431"/>
    <w:rsid w:val="005278B7"/>
    <w:rsid w:val="005C1E53"/>
    <w:rsid w:val="005C77A0"/>
    <w:rsid w:val="005D383A"/>
    <w:rsid w:val="005D6BB9"/>
    <w:rsid w:val="00636FEC"/>
    <w:rsid w:val="00656303"/>
    <w:rsid w:val="00666C32"/>
    <w:rsid w:val="0066754F"/>
    <w:rsid w:val="006953D9"/>
    <w:rsid w:val="006A488E"/>
    <w:rsid w:val="006B49EB"/>
    <w:rsid w:val="007154EE"/>
    <w:rsid w:val="0072364B"/>
    <w:rsid w:val="0075283F"/>
    <w:rsid w:val="007E629F"/>
    <w:rsid w:val="00827F6A"/>
    <w:rsid w:val="00877579"/>
    <w:rsid w:val="00892F10"/>
    <w:rsid w:val="008A26B8"/>
    <w:rsid w:val="008A6F8B"/>
    <w:rsid w:val="00913081"/>
    <w:rsid w:val="00943878"/>
    <w:rsid w:val="009600BF"/>
    <w:rsid w:val="00970036"/>
    <w:rsid w:val="0099217D"/>
    <w:rsid w:val="00992F3C"/>
    <w:rsid w:val="009A4C0D"/>
    <w:rsid w:val="009F6560"/>
    <w:rsid w:val="00A1055B"/>
    <w:rsid w:val="00A112D2"/>
    <w:rsid w:val="00A3645E"/>
    <w:rsid w:val="00A44A50"/>
    <w:rsid w:val="00A50023"/>
    <w:rsid w:val="00A55D10"/>
    <w:rsid w:val="00A82207"/>
    <w:rsid w:val="00A846BB"/>
    <w:rsid w:val="00AA5C6C"/>
    <w:rsid w:val="00AB0A67"/>
    <w:rsid w:val="00AF2E20"/>
    <w:rsid w:val="00AF6358"/>
    <w:rsid w:val="00AF6893"/>
    <w:rsid w:val="00B15CB0"/>
    <w:rsid w:val="00B226C5"/>
    <w:rsid w:val="00B50355"/>
    <w:rsid w:val="00B77722"/>
    <w:rsid w:val="00B90326"/>
    <w:rsid w:val="00BD27EE"/>
    <w:rsid w:val="00BE3D58"/>
    <w:rsid w:val="00C021D2"/>
    <w:rsid w:val="00C20A1C"/>
    <w:rsid w:val="00C250E6"/>
    <w:rsid w:val="00C43BDB"/>
    <w:rsid w:val="00C5356F"/>
    <w:rsid w:val="00C66896"/>
    <w:rsid w:val="00C85CD7"/>
    <w:rsid w:val="00C97C4B"/>
    <w:rsid w:val="00CC3801"/>
    <w:rsid w:val="00D02987"/>
    <w:rsid w:val="00D063ED"/>
    <w:rsid w:val="00D172D8"/>
    <w:rsid w:val="00D365C3"/>
    <w:rsid w:val="00D90E70"/>
    <w:rsid w:val="00DE7337"/>
    <w:rsid w:val="00E2398E"/>
    <w:rsid w:val="00E464EA"/>
    <w:rsid w:val="00ED4947"/>
    <w:rsid w:val="00EE321B"/>
    <w:rsid w:val="00EE686C"/>
    <w:rsid w:val="00EE6F83"/>
    <w:rsid w:val="00F02CDB"/>
    <w:rsid w:val="00F058F3"/>
    <w:rsid w:val="00F0695E"/>
    <w:rsid w:val="00F23958"/>
    <w:rsid w:val="00F32D32"/>
    <w:rsid w:val="00F44568"/>
    <w:rsid w:val="00F65756"/>
    <w:rsid w:val="00F775A2"/>
    <w:rsid w:val="00FB7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9"/>
    <o:shapelayout v:ext="edit">
      <o:idmap v:ext="edit" data="1"/>
      <o:rules v:ext="edit">
        <o:r id="V:Rule1" type="connector" idref="#AutoShape 356"/>
        <o:r id="V:Rule2" type="connector" idref="#AutoShape 357"/>
        <o:r id="V:Rule3" type="connector" idref="#AutoShape 359"/>
        <o:r id="V:Rule4" type="connector" idref="#AutoShape 358"/>
        <o:r id="V:Rule5" type="connector" idref="#AutoShape 360"/>
        <o:r id="V:Rule6" type="connector" idref="#AutoShape 369"/>
        <o:r id="V:Rule7" type="connector" idref="#AutoShape 332"/>
        <o:r id="V:Rule8" type="connector" idref="#AutoShape 368"/>
        <o:r id="V:Rule9" type="connector" idref="#AutoShape 333"/>
        <o:r id="V:Rule10" type="connector" idref="#AutoShape 361"/>
        <o:r id="V:Rule11" type="connector" idref="#AutoShape 376"/>
        <o:r id="V:Rule12" type="connector" idref="#AutoShape 367"/>
        <o:r id="V:Rule13" type="connector" idref="#AutoShape 345"/>
        <o:r id="V:Rule14" type="connector" idref="#AutoShape 334"/>
        <o:r id="V:Rule15" type="connector" idref="#AutoShape 344"/>
        <o:r id="V:Rule16" type="connector" idref="#AutoShape 343"/>
        <o:r id="V:Rule17" type="connector" idref="#AutoShape 346"/>
        <o:r id="V:Rule18" type="connector" idref="#AutoShape 347"/>
        <o:r id="V:Rule19" type="connector" idref="#AutoShape 375"/>
        <o:r id="V:Rule20" type="connector" idref="#AutoShape 348"/>
        <o:r id="V:Rule21" type="connector" idref="#AutoShape 349"/>
        <o:r id="V:Rule22" type="connector" idref="#AutoShape 374"/>
      </o:rules>
    </o:shapelayout>
  </w:shapeDefaults>
  <w:decimalSymbol w:val=","/>
  <w:listSeparator w:val=";"/>
  <w15:docId w15:val="{2E441585-62CB-4472-B0EF-5035C193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26B8"/>
    <w:pPr>
      <w:spacing w:after="200" w:line="276" w:lineRule="auto"/>
    </w:pPr>
    <w:rPr>
      <w:sz w:val="28"/>
      <w:szCs w:val="28"/>
      <w:lang w:eastAsia="en-US"/>
    </w:rPr>
  </w:style>
  <w:style w:type="paragraph" w:styleId="1">
    <w:name w:val="heading 1"/>
    <w:basedOn w:val="a"/>
    <w:link w:val="10"/>
    <w:uiPriority w:val="99"/>
    <w:qFormat/>
    <w:rsid w:val="001F243D"/>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nhideWhenUsed/>
    <w:qFormat/>
    <w:locked/>
    <w:rsid w:val="00C021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C021D2"/>
    <w:pPr>
      <w:keepNext/>
      <w:keepLines/>
      <w:spacing w:before="80" w:after="0"/>
      <w:outlineLvl w:val="2"/>
    </w:pPr>
    <w:rPr>
      <w:rFonts w:eastAsiaTheme="majorEastAsia" w:cstheme="majorBidi"/>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F243D"/>
    <w:rPr>
      <w:rFonts w:eastAsia="Times New Roman" w:cs="Times New Roman"/>
      <w:b/>
      <w:bCs/>
      <w:kern w:val="36"/>
      <w:sz w:val="48"/>
      <w:szCs w:val="48"/>
      <w:lang w:eastAsia="ru-RU"/>
    </w:rPr>
  </w:style>
  <w:style w:type="paragraph" w:styleId="a3">
    <w:name w:val="Normal (Web)"/>
    <w:basedOn w:val="a"/>
    <w:uiPriority w:val="99"/>
    <w:rsid w:val="008A26B8"/>
    <w:pPr>
      <w:spacing w:before="100" w:beforeAutospacing="1" w:after="100" w:afterAutospacing="1" w:line="240" w:lineRule="auto"/>
    </w:pPr>
    <w:rPr>
      <w:rFonts w:eastAsia="Times New Roman"/>
      <w:sz w:val="24"/>
      <w:szCs w:val="24"/>
      <w:lang w:eastAsia="ru-RU"/>
    </w:rPr>
  </w:style>
  <w:style w:type="character" w:styleId="a4">
    <w:name w:val="Strong"/>
    <w:uiPriority w:val="99"/>
    <w:qFormat/>
    <w:rsid w:val="008A26B8"/>
    <w:rPr>
      <w:rFonts w:cs="Times New Roman"/>
      <w:b/>
      <w:bCs/>
    </w:rPr>
  </w:style>
  <w:style w:type="character" w:styleId="a5">
    <w:name w:val="Hyperlink"/>
    <w:uiPriority w:val="99"/>
    <w:rsid w:val="007E629F"/>
    <w:rPr>
      <w:rFonts w:cs="Times New Roman"/>
      <w:color w:val="0000FF"/>
      <w:u w:val="single"/>
    </w:rPr>
  </w:style>
  <w:style w:type="paragraph" w:customStyle="1" w:styleId="rvps2">
    <w:name w:val="rvps2"/>
    <w:basedOn w:val="a"/>
    <w:uiPriority w:val="99"/>
    <w:rsid w:val="007E629F"/>
    <w:pPr>
      <w:spacing w:before="100" w:beforeAutospacing="1" w:after="100" w:afterAutospacing="1" w:line="240" w:lineRule="auto"/>
    </w:pPr>
    <w:rPr>
      <w:rFonts w:eastAsia="Times New Roman"/>
      <w:sz w:val="24"/>
      <w:szCs w:val="24"/>
      <w:lang w:eastAsia="ru-RU"/>
    </w:rPr>
  </w:style>
  <w:style w:type="character" w:customStyle="1" w:styleId="rvts46">
    <w:name w:val="rvts46"/>
    <w:uiPriority w:val="99"/>
    <w:rsid w:val="007E629F"/>
    <w:rPr>
      <w:rFonts w:cs="Times New Roman"/>
    </w:rPr>
  </w:style>
  <w:style w:type="character" w:styleId="a6">
    <w:name w:val="Emphasis"/>
    <w:uiPriority w:val="99"/>
    <w:qFormat/>
    <w:rsid w:val="001F243D"/>
    <w:rPr>
      <w:rFonts w:cs="Times New Roman"/>
      <w:i/>
      <w:iCs/>
    </w:rPr>
  </w:style>
  <w:style w:type="paragraph" w:styleId="a7">
    <w:name w:val="List Paragraph"/>
    <w:basedOn w:val="a"/>
    <w:uiPriority w:val="99"/>
    <w:qFormat/>
    <w:rsid w:val="003E3487"/>
    <w:pPr>
      <w:ind w:left="720"/>
      <w:contextualSpacing/>
    </w:pPr>
  </w:style>
  <w:style w:type="character" w:customStyle="1" w:styleId="rvts11">
    <w:name w:val="rvts11"/>
    <w:uiPriority w:val="99"/>
    <w:rsid w:val="00A44A50"/>
    <w:rPr>
      <w:rFonts w:cs="Times New Roman"/>
    </w:rPr>
  </w:style>
  <w:style w:type="character" w:customStyle="1" w:styleId="rvts37">
    <w:name w:val="rvts37"/>
    <w:uiPriority w:val="99"/>
    <w:rsid w:val="00A44A50"/>
    <w:rPr>
      <w:rFonts w:cs="Times New Roman"/>
    </w:rPr>
  </w:style>
  <w:style w:type="character" w:customStyle="1" w:styleId="rvts9">
    <w:name w:val="rvts9"/>
    <w:uiPriority w:val="99"/>
    <w:rsid w:val="001D383E"/>
    <w:rPr>
      <w:rFonts w:cs="Times New Roman"/>
    </w:rPr>
  </w:style>
  <w:style w:type="paragraph" w:styleId="a8">
    <w:name w:val="header"/>
    <w:basedOn w:val="a"/>
    <w:link w:val="a9"/>
    <w:uiPriority w:val="99"/>
    <w:rsid w:val="00E2398E"/>
    <w:pPr>
      <w:tabs>
        <w:tab w:val="center" w:pos="4677"/>
        <w:tab w:val="right" w:pos="9355"/>
      </w:tabs>
    </w:pPr>
  </w:style>
  <w:style w:type="character" w:customStyle="1" w:styleId="a9">
    <w:name w:val="Верхний колонтитул Знак"/>
    <w:link w:val="a8"/>
    <w:uiPriority w:val="99"/>
    <w:rsid w:val="00B716CD"/>
    <w:rPr>
      <w:sz w:val="28"/>
      <w:szCs w:val="28"/>
      <w:lang w:eastAsia="en-US"/>
    </w:rPr>
  </w:style>
  <w:style w:type="character" w:styleId="aa">
    <w:name w:val="page number"/>
    <w:uiPriority w:val="99"/>
    <w:rsid w:val="00E2398E"/>
    <w:rPr>
      <w:rFonts w:cs="Times New Roman"/>
    </w:rPr>
  </w:style>
  <w:style w:type="paragraph" w:styleId="ab">
    <w:name w:val="footer"/>
    <w:basedOn w:val="a"/>
    <w:link w:val="ac"/>
    <w:uiPriority w:val="99"/>
    <w:unhideWhenUsed/>
    <w:rsid w:val="003432D4"/>
    <w:pPr>
      <w:tabs>
        <w:tab w:val="center" w:pos="4677"/>
        <w:tab w:val="right" w:pos="9355"/>
      </w:tabs>
    </w:pPr>
  </w:style>
  <w:style w:type="character" w:customStyle="1" w:styleId="ac">
    <w:name w:val="Нижний колонтитул Знак"/>
    <w:link w:val="ab"/>
    <w:uiPriority w:val="99"/>
    <w:rsid w:val="003432D4"/>
    <w:rPr>
      <w:sz w:val="28"/>
      <w:szCs w:val="28"/>
      <w:lang w:eastAsia="en-US"/>
    </w:rPr>
  </w:style>
  <w:style w:type="numbering" w:customStyle="1" w:styleId="11">
    <w:name w:val="Нет списка1"/>
    <w:next w:val="a2"/>
    <w:uiPriority w:val="99"/>
    <w:semiHidden/>
    <w:unhideWhenUsed/>
    <w:rsid w:val="00F0695E"/>
  </w:style>
  <w:style w:type="paragraph" w:styleId="ad">
    <w:name w:val="Balloon Text"/>
    <w:basedOn w:val="a"/>
    <w:link w:val="ae"/>
    <w:uiPriority w:val="99"/>
    <w:semiHidden/>
    <w:unhideWhenUsed/>
    <w:rsid w:val="00F0695E"/>
    <w:pPr>
      <w:spacing w:after="0" w:line="240" w:lineRule="auto"/>
    </w:pPr>
    <w:rPr>
      <w:rFonts w:ascii="Segoe UI" w:eastAsia="Times New Roman" w:hAnsi="Segoe UI" w:cs="Segoe UI"/>
      <w:sz w:val="18"/>
      <w:szCs w:val="18"/>
      <w:lang w:val="uk-UA" w:eastAsia="uk-UA"/>
    </w:rPr>
  </w:style>
  <w:style w:type="character" w:customStyle="1" w:styleId="ae">
    <w:name w:val="Текст выноски Знак"/>
    <w:link w:val="ad"/>
    <w:uiPriority w:val="99"/>
    <w:semiHidden/>
    <w:rsid w:val="00F0695E"/>
    <w:rPr>
      <w:rFonts w:ascii="Segoe UI" w:eastAsia="Times New Roman" w:hAnsi="Segoe UI" w:cs="Segoe UI"/>
      <w:sz w:val="18"/>
      <w:szCs w:val="18"/>
      <w:lang w:val="uk-UA" w:eastAsia="uk-UA"/>
    </w:rPr>
  </w:style>
  <w:style w:type="paragraph" w:styleId="af">
    <w:name w:val="Subtitle"/>
    <w:basedOn w:val="a"/>
    <w:next w:val="a"/>
    <w:link w:val="af0"/>
    <w:qFormat/>
    <w:locked/>
    <w:rsid w:val="00C021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rsid w:val="00C021D2"/>
    <w:rPr>
      <w:rFonts w:asciiTheme="majorHAnsi" w:eastAsiaTheme="majorEastAsia" w:hAnsiTheme="majorHAnsi" w:cstheme="majorBidi"/>
      <w:i/>
      <w:iCs/>
      <w:color w:val="4F81BD" w:themeColor="accent1"/>
      <w:spacing w:val="15"/>
      <w:sz w:val="24"/>
      <w:szCs w:val="24"/>
      <w:lang w:eastAsia="en-US"/>
    </w:rPr>
  </w:style>
  <w:style w:type="character" w:customStyle="1" w:styleId="20">
    <w:name w:val="Заголовок 2 Знак"/>
    <w:basedOn w:val="a0"/>
    <w:link w:val="2"/>
    <w:rsid w:val="00C021D2"/>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rsid w:val="00C021D2"/>
    <w:rPr>
      <w:rFonts w:eastAsiaTheme="majorEastAsia" w:cstheme="majorBidi"/>
      <w:bCs/>
      <w:color w:val="000000" w:themeColor="text1"/>
      <w:sz w:val="28"/>
      <w:szCs w:val="28"/>
      <w:lang w:eastAsia="en-US"/>
    </w:rPr>
  </w:style>
  <w:style w:type="paragraph" w:styleId="af1">
    <w:name w:val="TOC Heading"/>
    <w:basedOn w:val="1"/>
    <w:next w:val="a"/>
    <w:uiPriority w:val="39"/>
    <w:unhideWhenUsed/>
    <w:qFormat/>
    <w:rsid w:val="00C021D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31">
    <w:name w:val="toc 3"/>
    <w:basedOn w:val="a"/>
    <w:next w:val="a"/>
    <w:autoRedefine/>
    <w:uiPriority w:val="39"/>
    <w:locked/>
    <w:rsid w:val="00D365C3"/>
    <w:pPr>
      <w:tabs>
        <w:tab w:val="right" w:leader="dot" w:pos="9911"/>
      </w:tabs>
      <w:spacing w:after="100"/>
      <w:ind w:left="560"/>
    </w:pPr>
  </w:style>
  <w:style w:type="paragraph" w:styleId="12">
    <w:name w:val="toc 1"/>
    <w:basedOn w:val="a"/>
    <w:next w:val="a"/>
    <w:autoRedefine/>
    <w:uiPriority w:val="39"/>
    <w:locked/>
    <w:rsid w:val="00C021D2"/>
    <w:pPr>
      <w:spacing w:after="100"/>
    </w:pPr>
  </w:style>
  <w:style w:type="paragraph" w:styleId="21">
    <w:name w:val="toc 2"/>
    <w:basedOn w:val="a"/>
    <w:next w:val="a"/>
    <w:autoRedefine/>
    <w:uiPriority w:val="39"/>
    <w:locked/>
    <w:rsid w:val="00C021D2"/>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11651">
      <w:bodyDiv w:val="1"/>
      <w:marLeft w:val="0"/>
      <w:marRight w:val="0"/>
      <w:marTop w:val="0"/>
      <w:marBottom w:val="0"/>
      <w:divBdr>
        <w:top w:val="none" w:sz="0" w:space="0" w:color="auto"/>
        <w:left w:val="none" w:sz="0" w:space="0" w:color="auto"/>
        <w:bottom w:val="none" w:sz="0" w:space="0" w:color="auto"/>
        <w:right w:val="none" w:sz="0" w:space="0" w:color="auto"/>
      </w:divBdr>
    </w:div>
    <w:div w:id="932856623">
      <w:bodyDiv w:val="1"/>
      <w:marLeft w:val="0"/>
      <w:marRight w:val="0"/>
      <w:marTop w:val="0"/>
      <w:marBottom w:val="0"/>
      <w:divBdr>
        <w:top w:val="none" w:sz="0" w:space="0" w:color="auto"/>
        <w:left w:val="none" w:sz="0" w:space="0" w:color="auto"/>
        <w:bottom w:val="none" w:sz="0" w:space="0" w:color="auto"/>
        <w:right w:val="none" w:sz="0" w:space="0" w:color="auto"/>
      </w:divBdr>
    </w:div>
    <w:div w:id="1118180725">
      <w:bodyDiv w:val="1"/>
      <w:marLeft w:val="0"/>
      <w:marRight w:val="0"/>
      <w:marTop w:val="0"/>
      <w:marBottom w:val="0"/>
      <w:divBdr>
        <w:top w:val="none" w:sz="0" w:space="0" w:color="auto"/>
        <w:left w:val="none" w:sz="0" w:space="0" w:color="auto"/>
        <w:bottom w:val="none" w:sz="0" w:space="0" w:color="auto"/>
        <w:right w:val="none" w:sz="0" w:space="0" w:color="auto"/>
      </w:divBdr>
    </w:div>
    <w:div w:id="1700928248">
      <w:marLeft w:val="0"/>
      <w:marRight w:val="0"/>
      <w:marTop w:val="0"/>
      <w:marBottom w:val="0"/>
      <w:divBdr>
        <w:top w:val="none" w:sz="0" w:space="0" w:color="auto"/>
        <w:left w:val="none" w:sz="0" w:space="0" w:color="auto"/>
        <w:bottom w:val="none" w:sz="0" w:space="0" w:color="auto"/>
        <w:right w:val="none" w:sz="0" w:space="0" w:color="auto"/>
      </w:divBdr>
    </w:div>
    <w:div w:id="1700928249">
      <w:marLeft w:val="0"/>
      <w:marRight w:val="0"/>
      <w:marTop w:val="0"/>
      <w:marBottom w:val="0"/>
      <w:divBdr>
        <w:top w:val="none" w:sz="0" w:space="0" w:color="auto"/>
        <w:left w:val="none" w:sz="0" w:space="0" w:color="auto"/>
        <w:bottom w:val="none" w:sz="0" w:space="0" w:color="auto"/>
        <w:right w:val="none" w:sz="0" w:space="0" w:color="auto"/>
      </w:divBdr>
    </w:div>
    <w:div w:id="1700928250">
      <w:marLeft w:val="0"/>
      <w:marRight w:val="0"/>
      <w:marTop w:val="0"/>
      <w:marBottom w:val="0"/>
      <w:divBdr>
        <w:top w:val="none" w:sz="0" w:space="0" w:color="auto"/>
        <w:left w:val="none" w:sz="0" w:space="0" w:color="auto"/>
        <w:bottom w:val="none" w:sz="0" w:space="0" w:color="auto"/>
        <w:right w:val="none" w:sz="0" w:space="0" w:color="auto"/>
      </w:divBdr>
    </w:div>
    <w:div w:id="1700928251">
      <w:marLeft w:val="0"/>
      <w:marRight w:val="0"/>
      <w:marTop w:val="0"/>
      <w:marBottom w:val="0"/>
      <w:divBdr>
        <w:top w:val="none" w:sz="0" w:space="0" w:color="auto"/>
        <w:left w:val="none" w:sz="0" w:space="0" w:color="auto"/>
        <w:bottom w:val="none" w:sz="0" w:space="0" w:color="auto"/>
        <w:right w:val="none" w:sz="0" w:space="0" w:color="auto"/>
      </w:divBdr>
    </w:div>
    <w:div w:id="1700928252">
      <w:marLeft w:val="0"/>
      <w:marRight w:val="0"/>
      <w:marTop w:val="0"/>
      <w:marBottom w:val="0"/>
      <w:divBdr>
        <w:top w:val="none" w:sz="0" w:space="0" w:color="auto"/>
        <w:left w:val="none" w:sz="0" w:space="0" w:color="auto"/>
        <w:bottom w:val="none" w:sz="0" w:space="0" w:color="auto"/>
        <w:right w:val="none" w:sz="0" w:space="0" w:color="auto"/>
      </w:divBdr>
    </w:div>
    <w:div w:id="1700928253">
      <w:marLeft w:val="0"/>
      <w:marRight w:val="0"/>
      <w:marTop w:val="0"/>
      <w:marBottom w:val="0"/>
      <w:divBdr>
        <w:top w:val="none" w:sz="0" w:space="0" w:color="auto"/>
        <w:left w:val="none" w:sz="0" w:space="0" w:color="auto"/>
        <w:bottom w:val="none" w:sz="0" w:space="0" w:color="auto"/>
        <w:right w:val="none" w:sz="0" w:space="0" w:color="auto"/>
      </w:divBdr>
    </w:div>
    <w:div w:id="1700928254">
      <w:marLeft w:val="0"/>
      <w:marRight w:val="0"/>
      <w:marTop w:val="0"/>
      <w:marBottom w:val="0"/>
      <w:divBdr>
        <w:top w:val="none" w:sz="0" w:space="0" w:color="auto"/>
        <w:left w:val="none" w:sz="0" w:space="0" w:color="auto"/>
        <w:bottom w:val="none" w:sz="0" w:space="0" w:color="auto"/>
        <w:right w:val="none" w:sz="0" w:space="0" w:color="auto"/>
      </w:divBdr>
    </w:div>
    <w:div w:id="1700928255">
      <w:marLeft w:val="0"/>
      <w:marRight w:val="0"/>
      <w:marTop w:val="0"/>
      <w:marBottom w:val="0"/>
      <w:divBdr>
        <w:top w:val="none" w:sz="0" w:space="0" w:color="auto"/>
        <w:left w:val="none" w:sz="0" w:space="0" w:color="auto"/>
        <w:bottom w:val="none" w:sz="0" w:space="0" w:color="auto"/>
        <w:right w:val="none" w:sz="0" w:space="0" w:color="auto"/>
      </w:divBdr>
    </w:div>
    <w:div w:id="1700928256">
      <w:marLeft w:val="0"/>
      <w:marRight w:val="0"/>
      <w:marTop w:val="0"/>
      <w:marBottom w:val="0"/>
      <w:divBdr>
        <w:top w:val="none" w:sz="0" w:space="0" w:color="auto"/>
        <w:left w:val="none" w:sz="0" w:space="0" w:color="auto"/>
        <w:bottom w:val="none" w:sz="0" w:space="0" w:color="auto"/>
        <w:right w:val="none" w:sz="0" w:space="0" w:color="auto"/>
      </w:divBdr>
    </w:div>
    <w:div w:id="185985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https://zakon.rada.gov.ua/laws/show/3206-17%22%20%5Ct%20%22_blank" TargetMode="External"/><Relationship Id="rId21" Type="http://schemas.openxmlformats.org/officeDocument/2006/relationships/chart" Target="charts/chart1.xml"/><Relationship Id="rId34" Type="http://schemas.openxmlformats.org/officeDocument/2006/relationships/hyperlink" Target="https://zakon.rada.gov.ua/laws/show/1697-18/print%22%20%5Cl%20%22n251" TargetMode="External"/><Relationship Id="rId42" Type="http://schemas.openxmlformats.org/officeDocument/2006/relationships/hyperlink" Target="https://zakon.rada.gov.ua/laws/show/2232-12%22%20%5Ct%20%22_blank" TargetMode="External"/><Relationship Id="rId47" Type="http://schemas.openxmlformats.org/officeDocument/2006/relationships/hyperlink" Target="https://zakon.rada.gov.ua/laws/show/1697-18/print%22%20%5Cl%20%22n332" TargetMode="External"/><Relationship Id="rId50" Type="http://schemas.openxmlformats.org/officeDocument/2006/relationships/hyperlink" Target="https://zakon.rada.gov.ua/laws/show/1697-18/print%22%20%5Cl%20%22n1839" TargetMode="External"/><Relationship Id="rId55" Type="http://schemas.openxmlformats.org/officeDocument/2006/relationships/hyperlink" Target="https://zakon.rada.gov.ua/laws/show/1697-18/print%22%20%5Cl%20%22n396"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s://zakon.rada.gov.ua/laws/show/1697-18/print%22%20%5Cl%20%22n1870" TargetMode="External"/><Relationship Id="rId41" Type="http://schemas.openxmlformats.org/officeDocument/2006/relationships/hyperlink" Target="https://zakon.rada.gov.ua/laws/show/1697-18/print%22%20%5Cl%20%22n265" TargetMode="External"/><Relationship Id="rId54" Type="http://schemas.openxmlformats.org/officeDocument/2006/relationships/hyperlink" Target="https://zakon.rada.gov.ua/laws/show/1697-18/print%22%20%5Cl%20%22n506"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zakon.rada.gov.ua/laws/show/1697-18/print%22%20%5Cl%20%22n1870" TargetMode="External"/><Relationship Id="rId37" Type="http://schemas.openxmlformats.org/officeDocument/2006/relationships/hyperlink" Target="https://zakon.rada.gov.ua/laws/show/1697-18/print%22%20%5Cl%20%22n1283" TargetMode="External"/><Relationship Id="rId40" Type="http://schemas.openxmlformats.org/officeDocument/2006/relationships/hyperlink" Target="https://zakon.rada.gov.ua/laws/show/1697-18/print%22%20%5Cl%20%22n252" TargetMode="External"/><Relationship Id="rId45" Type="http://schemas.openxmlformats.org/officeDocument/2006/relationships/hyperlink" Target="https://zakon.rada.gov.ua/laws/show/3206-17%22%20%5Ct%20%22_blank" TargetMode="External"/><Relationship Id="rId53" Type="http://schemas.openxmlformats.org/officeDocument/2006/relationships/hyperlink" Target="https://zakon.rada.gov.ua/laws/show/1697-18/print%22%20%5Cl%20%22n1873" TargetMode="External"/><Relationship Id="rId58" Type="http://schemas.openxmlformats.org/officeDocument/2006/relationships/hyperlink" Target="http://www.gp.gov.ua/ua/scientifically_methodical_advice.html"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hyperlink" Target="https://zakon.rada.gov.ua/laws/show/1697-18/print%22%20%5Cl%20%22n1283" TargetMode="External"/><Relationship Id="rId36" Type="http://schemas.openxmlformats.org/officeDocument/2006/relationships/hyperlink" Target="https://zakon.rada.gov.ua/laws/show/254%D0%BA/96-%D0%B2%D1%80%22%20%5Ct%20%22_blank" TargetMode="External"/><Relationship Id="rId49" Type="http://schemas.openxmlformats.org/officeDocument/2006/relationships/hyperlink" Target="https://zakon.rada.gov.ua/laws/show/1697-18/print%22%20%5Cl%20%22n459" TargetMode="External"/><Relationship Id="rId57" Type="http://schemas.openxmlformats.org/officeDocument/2006/relationships/hyperlink" Target="https://zakon.rada.gov.ua/laws/show/4651-" TargetMode="External"/><Relationship Id="rId61" Type="http://schemas.openxmlformats.org/officeDocument/2006/relationships/hyperlink" Target="https://www.britannica.com/topic/prosecutor" TargetMode="External"/><Relationship Id="rId10" Type="http://schemas.openxmlformats.org/officeDocument/2006/relationships/hyperlink" Target="https://uk.wikipedia.org/wiki/%D0%9F%D1%80%D0%BE%D0%BA%D1%83%D1%80%D0%B0%D1%82%D1%83%D1%80%D0%B0_%D0%A3%D0%BA%D1%80%D0%B0%D1%97%D0%BD%D0%B8" TargetMode="External"/><Relationship Id="rId19" Type="http://schemas.openxmlformats.org/officeDocument/2006/relationships/image" Target="media/image11.emf"/><Relationship Id="rId31" Type="http://schemas.openxmlformats.org/officeDocument/2006/relationships/hyperlink" Target="https://zakon.rada.gov.ua/laws/show/1697-18/print%22%20%5Cl%20%22n251" TargetMode="External"/><Relationship Id="rId44" Type="http://schemas.openxmlformats.org/officeDocument/2006/relationships/hyperlink" Target="https://zakon.rada.gov.ua/laws/show/1697-18/print%22%20%5Cl%20%22n265" TargetMode="External"/><Relationship Id="rId52" Type="http://schemas.openxmlformats.org/officeDocument/2006/relationships/hyperlink" Target="https://zakon.rada.gov.ua/laws/show/1697-18/print%22%20%5Cl%20%22n1870" TargetMode="External"/><Relationship Id="rId60" Type="http://schemas.openxmlformats.org/officeDocument/2006/relationships/hyperlink" Target="https://www.europarl.europa.eu/RegData/etudes/STUD/2019/621806/IPOL_STU(2019)621806_EN.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zakon.rada.gov.ua/laws/show/1697-18/print%22%20%5Cl%20%22n1873" TargetMode="External"/><Relationship Id="rId35" Type="http://schemas.openxmlformats.org/officeDocument/2006/relationships/hyperlink" Target="https://zakon.rada.gov.ua/laws/show/254%D0%BA/96-%D0%B2%D1%80%22%20%5Ct%20%22_blank" TargetMode="External"/><Relationship Id="rId43" Type="http://schemas.openxmlformats.org/officeDocument/2006/relationships/hyperlink" Target="https://zakon.rada.gov.ua/laws/show/1697-18/print%22%20%5Cl%20%22n252" TargetMode="External"/><Relationship Id="rId48" Type="http://schemas.openxmlformats.org/officeDocument/2006/relationships/hyperlink" Target="https://zakon.rada.gov.ua/laws/show/1697-18/print%22%20%5Cl%20%22n396" TargetMode="External"/><Relationship Id="rId56" Type="http://schemas.openxmlformats.org/officeDocument/2006/relationships/hyperlink" Target="https://www.gp.gov.ua/ua/stst2011.html?dir_id=113898&amp;libid=100820&amp;c%20=edit&amp;_"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zakon.rada.gov.ua/laws/show/1697-18/print%22%20%5Cl%20%22n393"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s://zakon.rada.gov.ua/laws/show/1697-18/print%22%20%5Cl%20%22n1873" TargetMode="External"/><Relationship Id="rId38" Type="http://schemas.openxmlformats.org/officeDocument/2006/relationships/hyperlink" Target="https://zakon.rada.gov.ua/laws/show/3206-17%22%20%5Ct%20%22_blank" TargetMode="External"/><Relationship Id="rId46" Type="http://schemas.openxmlformats.org/officeDocument/2006/relationships/hyperlink" Target="https://zakon.rada.gov.ua/laws/show/3206-17%22%20%5Ct%20%22_blank" TargetMode="External"/><Relationship Id="rId59" Type="http://schemas.openxmlformats.org/officeDocument/2006/relationships/hyperlink" Target="https://democracy-reporting.org/ru/public-prosecutors-ukrain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5"/>
      <c:hPercent val="63"/>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363321799307988E-2"/>
          <c:y val="3.4220532319391636E-2"/>
          <c:w val="0.63148788927335642"/>
          <c:h val="0.80608365019011441"/>
        </c:manualLayout>
      </c:layout>
      <c:bar3DChart>
        <c:barDir val="col"/>
        <c:grouping val="clustered"/>
        <c:varyColors val="0"/>
        <c:ser>
          <c:idx val="0"/>
          <c:order val="0"/>
          <c:tx>
            <c:strRef>
              <c:f>Sheet1!$A$2</c:f>
              <c:strCache>
                <c:ptCount val="1"/>
                <c:pt idx="0">
                  <c:v>Довіра Прокуратурі</c:v>
                </c:pt>
              </c:strCache>
            </c:strRef>
          </c:tx>
          <c:spPr>
            <a:solidFill>
              <a:srgbClr val="9999FF"/>
            </a:solidFill>
            <a:ln w="13349">
              <a:solidFill>
                <a:srgbClr val="000000"/>
              </a:solidFill>
              <a:prstDash val="solid"/>
            </a:ln>
          </c:spPr>
          <c:invertIfNegative val="0"/>
          <c:cat>
            <c:strRef>
              <c:f>Sheet1!$B$1:$E$1</c:f>
              <c:strCache>
                <c:ptCount val="4"/>
                <c:pt idx="0">
                  <c:v>1 квартал</c:v>
                </c:pt>
                <c:pt idx="1">
                  <c:v>2 квартал</c:v>
                </c:pt>
                <c:pt idx="2">
                  <c:v>3 квартал</c:v>
                </c:pt>
                <c:pt idx="3">
                  <c:v>4 квартал</c:v>
                </c:pt>
              </c:strCache>
            </c:strRef>
          </c:cat>
          <c:val>
            <c:numRef>
              <c:f>Sheet1!$B$2:$E$2</c:f>
              <c:numCache>
                <c:formatCode>General</c:formatCode>
                <c:ptCount val="4"/>
                <c:pt idx="0">
                  <c:v>11</c:v>
                </c:pt>
                <c:pt idx="1">
                  <c:v>14</c:v>
                </c:pt>
                <c:pt idx="2">
                  <c:v>9</c:v>
                </c:pt>
                <c:pt idx="3">
                  <c:v>2.1</c:v>
                </c:pt>
              </c:numCache>
            </c:numRef>
          </c:val>
        </c:ser>
        <c:ser>
          <c:idx val="1"/>
          <c:order val="1"/>
          <c:tx>
            <c:strRef>
              <c:f>Sheet1!$A$3</c:f>
              <c:strCache>
                <c:ptCount val="1"/>
                <c:pt idx="0">
                  <c:v>Недовіра Прокуратурі</c:v>
                </c:pt>
              </c:strCache>
            </c:strRef>
          </c:tx>
          <c:spPr>
            <a:solidFill>
              <a:srgbClr val="993366"/>
            </a:solidFill>
            <a:ln w="13349">
              <a:solidFill>
                <a:srgbClr val="000000"/>
              </a:solidFill>
              <a:prstDash val="solid"/>
            </a:ln>
          </c:spPr>
          <c:invertIfNegative val="0"/>
          <c:cat>
            <c:strRef>
              <c:f>Sheet1!$B$1:$E$1</c:f>
              <c:strCache>
                <c:ptCount val="4"/>
                <c:pt idx="0">
                  <c:v>1 квартал</c:v>
                </c:pt>
                <c:pt idx="1">
                  <c:v>2 квартал</c:v>
                </c:pt>
                <c:pt idx="2">
                  <c:v>3 квартал</c:v>
                </c:pt>
                <c:pt idx="3">
                  <c:v>4 квартал</c:v>
                </c:pt>
              </c:strCache>
            </c:strRef>
          </c:cat>
          <c:val>
            <c:numRef>
              <c:f>Sheet1!$B$3:$E$3</c:f>
              <c:numCache>
                <c:formatCode>General</c:formatCode>
                <c:ptCount val="4"/>
                <c:pt idx="0">
                  <c:v>30.6</c:v>
                </c:pt>
                <c:pt idx="1">
                  <c:v>36.5</c:v>
                </c:pt>
                <c:pt idx="2">
                  <c:v>34.6</c:v>
                </c:pt>
                <c:pt idx="3">
                  <c:v>34.800000000000004</c:v>
                </c:pt>
              </c:numCache>
            </c:numRef>
          </c:val>
        </c:ser>
        <c:dLbls>
          <c:showLegendKey val="0"/>
          <c:showVal val="0"/>
          <c:showCatName val="0"/>
          <c:showSerName val="0"/>
          <c:showPercent val="0"/>
          <c:showBubbleSize val="0"/>
        </c:dLbls>
        <c:gapWidth val="150"/>
        <c:gapDepth val="0"/>
        <c:shape val="box"/>
        <c:axId val="664367496"/>
        <c:axId val="664347112"/>
        <c:axId val="0"/>
      </c:bar3DChart>
      <c:catAx>
        <c:axId val="664367496"/>
        <c:scaling>
          <c:orientation val="minMax"/>
        </c:scaling>
        <c:delete val="0"/>
        <c:axPos val="b"/>
        <c:numFmt formatCode="General" sourceLinked="1"/>
        <c:majorTickMark val="out"/>
        <c:minorTickMark val="none"/>
        <c:tickLblPos val="low"/>
        <c:spPr>
          <a:ln w="3337">
            <a:solidFill>
              <a:srgbClr val="000000"/>
            </a:solidFill>
            <a:prstDash val="solid"/>
          </a:ln>
        </c:spPr>
        <c:txPr>
          <a:bodyPr rot="0" vert="horz"/>
          <a:lstStyle/>
          <a:p>
            <a:pPr>
              <a:defRPr sz="1261" b="1" i="0" u="none" strike="noStrike" baseline="0">
                <a:solidFill>
                  <a:srgbClr val="000000"/>
                </a:solidFill>
                <a:latin typeface="Times New Roman"/>
                <a:ea typeface="Times New Roman"/>
                <a:cs typeface="Times New Roman"/>
              </a:defRPr>
            </a:pPr>
            <a:endParaRPr lang="ru-RU"/>
          </a:p>
        </c:txPr>
        <c:crossAx val="664347112"/>
        <c:crosses val="autoZero"/>
        <c:auto val="1"/>
        <c:lblAlgn val="ctr"/>
        <c:lblOffset val="100"/>
        <c:tickLblSkip val="1"/>
        <c:tickMarkSkip val="1"/>
        <c:noMultiLvlLbl val="0"/>
      </c:catAx>
      <c:valAx>
        <c:axId val="664347112"/>
        <c:scaling>
          <c:orientation val="minMax"/>
        </c:scaling>
        <c:delete val="0"/>
        <c:axPos val="l"/>
        <c:majorGridlines>
          <c:spPr>
            <a:ln w="3337">
              <a:solidFill>
                <a:srgbClr val="000000"/>
              </a:solidFill>
              <a:prstDash val="solid"/>
            </a:ln>
          </c:spPr>
        </c:majorGridlines>
        <c:numFmt formatCode="General" sourceLinked="1"/>
        <c:majorTickMark val="out"/>
        <c:minorTickMark val="none"/>
        <c:tickLblPos val="nextTo"/>
        <c:spPr>
          <a:ln w="3337">
            <a:solidFill>
              <a:srgbClr val="000000"/>
            </a:solidFill>
            <a:prstDash val="solid"/>
          </a:ln>
        </c:spPr>
        <c:txPr>
          <a:bodyPr rot="0" vert="horz"/>
          <a:lstStyle/>
          <a:p>
            <a:pPr>
              <a:defRPr sz="1261" b="1" i="0" u="none" strike="noStrike" baseline="0">
                <a:solidFill>
                  <a:srgbClr val="000000"/>
                </a:solidFill>
                <a:latin typeface="Times New Roman"/>
                <a:ea typeface="Times New Roman"/>
                <a:cs typeface="Times New Roman"/>
              </a:defRPr>
            </a:pPr>
            <a:endParaRPr lang="ru-RU"/>
          </a:p>
        </c:txPr>
        <c:crossAx val="664367496"/>
        <c:crosses val="autoZero"/>
        <c:crossBetween val="between"/>
      </c:valAx>
      <c:spPr>
        <a:noFill/>
        <a:ln w="26698">
          <a:noFill/>
        </a:ln>
      </c:spPr>
    </c:plotArea>
    <c:legend>
      <c:legendPos val="r"/>
      <c:layout>
        <c:manualLayout>
          <c:xMode val="edge"/>
          <c:yMode val="edge"/>
          <c:x val="0.67474048442906642"/>
          <c:y val="0.13688212927756652"/>
          <c:w val="0.29757785467128028"/>
          <c:h val="0.6692015209125477"/>
        </c:manualLayout>
      </c:layout>
      <c:overlay val="0"/>
      <c:spPr>
        <a:noFill/>
        <a:ln w="3337">
          <a:solidFill>
            <a:srgbClr val="000000"/>
          </a:solidFill>
          <a:prstDash val="solid"/>
        </a:ln>
      </c:spPr>
      <c:txPr>
        <a:bodyPr/>
        <a:lstStyle/>
        <a:p>
          <a:pPr>
            <a:defRPr sz="1156"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61"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A1985-28F2-4F15-9AFA-DA269CE1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81</Pages>
  <Words>17288</Words>
  <Characters>98545</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Організація і порядок діяльності органів прокуратури України</vt:lpstr>
    </vt:vector>
  </TitlesOfParts>
  <Company/>
  <LinksUpToDate>false</LinksUpToDate>
  <CharactersWithSpaces>115602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Організація і порядок діяльності органів прокуратури України</dc:title>
  <dc:creator>Manager</dc:creator>
  <cp:lastModifiedBy>Просто Человек</cp:lastModifiedBy>
  <cp:revision>7</cp:revision>
  <dcterms:created xsi:type="dcterms:W3CDTF">2020-01-12T11:33:00Z</dcterms:created>
  <dcterms:modified xsi:type="dcterms:W3CDTF">2020-04-22T09:46:00Z</dcterms:modified>
</cp:coreProperties>
</file>