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diagrams/drawing10.xml" ContentType="application/vnd.ms-office.drawingml.diagramDrawing+xml"/>
  <Override PartName="/word/diagrams/drawing11.xml" ContentType="application/vnd.ms-office.drawingml.diagramDrawing+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rawing5.xml" ContentType="application/vnd.ms-office.drawingml.diagramDrawing+xml"/>
  <Default Extension="jpeg" ContentType="image/jpeg"/>
  <Override PartName="/word/diagrams/data11.xml" ContentType="application/vnd.openxmlformats-officedocument.drawingml.diagramData+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3E" w:rsidRPr="008432BD" w:rsidRDefault="00A8783E" w:rsidP="00A8783E">
      <w:pPr>
        <w:ind w:left="284"/>
        <w:jc w:val="center"/>
        <w:rPr>
          <w:b/>
          <w:sz w:val="28"/>
          <w:szCs w:val="28"/>
          <w:lang w:val="uk-UA"/>
        </w:rPr>
      </w:pPr>
      <w:r w:rsidRPr="008432BD">
        <w:rPr>
          <w:b/>
          <w:sz w:val="28"/>
          <w:szCs w:val="28"/>
          <w:lang w:val="uk-UA"/>
        </w:rPr>
        <w:t>МІНІСТЕРСТВО ОСВІТИ І НАУКИ УКРАЇНИ</w:t>
      </w:r>
    </w:p>
    <w:p w:rsidR="00A8783E" w:rsidRPr="008432BD" w:rsidRDefault="00A8783E" w:rsidP="00A8783E">
      <w:pPr>
        <w:ind w:left="284"/>
        <w:jc w:val="center"/>
        <w:rPr>
          <w:b/>
          <w:sz w:val="28"/>
          <w:szCs w:val="28"/>
          <w:lang w:val="uk-UA"/>
        </w:rPr>
      </w:pPr>
      <w:r w:rsidRPr="008432BD">
        <w:rPr>
          <w:b/>
          <w:sz w:val="28"/>
          <w:szCs w:val="28"/>
          <w:lang w:val="uk-UA"/>
        </w:rPr>
        <w:t>ЗАПОРІЗЬКИЙ НАЦІОНАЛЬНИЙ УНІВЕРСИТЕТ</w:t>
      </w:r>
    </w:p>
    <w:p w:rsidR="00A8783E" w:rsidRPr="008432BD" w:rsidRDefault="00A8783E" w:rsidP="00A8783E">
      <w:pPr>
        <w:ind w:left="284"/>
        <w:jc w:val="center"/>
        <w:rPr>
          <w:b/>
          <w:sz w:val="28"/>
          <w:szCs w:val="28"/>
          <w:lang w:val="uk-UA"/>
        </w:rPr>
      </w:pPr>
      <w:r w:rsidRPr="008432BD">
        <w:rPr>
          <w:b/>
          <w:sz w:val="28"/>
          <w:szCs w:val="28"/>
          <w:lang w:val="uk-UA"/>
        </w:rPr>
        <w:t>ЮРИДИЧНИЙ ФАКУЛЬТЕТ</w:t>
      </w:r>
    </w:p>
    <w:p w:rsidR="00A8783E" w:rsidRPr="008432BD" w:rsidRDefault="00A8783E" w:rsidP="00A8783E">
      <w:pPr>
        <w:ind w:left="284"/>
        <w:jc w:val="center"/>
        <w:rPr>
          <w:sz w:val="28"/>
          <w:szCs w:val="28"/>
          <w:lang w:val="uk-UA"/>
        </w:rPr>
      </w:pPr>
    </w:p>
    <w:p w:rsidR="00A8783E" w:rsidRPr="008432BD" w:rsidRDefault="006F4090" w:rsidP="00A8783E">
      <w:pPr>
        <w:ind w:left="284"/>
        <w:jc w:val="center"/>
        <w:rPr>
          <w:sz w:val="28"/>
          <w:szCs w:val="28"/>
          <w:lang w:val="uk-UA"/>
        </w:rPr>
      </w:pPr>
      <w:r>
        <w:rPr>
          <w:sz w:val="28"/>
          <w:szCs w:val="28"/>
          <w:u w:val="single"/>
          <w:lang w:val="uk-UA"/>
        </w:rPr>
        <w:t>Кафедра а</w:t>
      </w:r>
      <w:r w:rsidR="00FE1E59">
        <w:rPr>
          <w:sz w:val="28"/>
          <w:szCs w:val="28"/>
          <w:u w:val="single"/>
          <w:lang w:val="uk-UA"/>
        </w:rPr>
        <w:t>дміністративн</w:t>
      </w:r>
      <w:r>
        <w:rPr>
          <w:sz w:val="28"/>
          <w:szCs w:val="28"/>
          <w:u w:val="single"/>
          <w:lang w:val="uk-UA"/>
        </w:rPr>
        <w:t>ого</w:t>
      </w:r>
      <w:r w:rsidR="00FE1E59">
        <w:rPr>
          <w:sz w:val="28"/>
          <w:szCs w:val="28"/>
          <w:u w:val="single"/>
          <w:lang w:val="uk-UA"/>
        </w:rPr>
        <w:t xml:space="preserve"> та господарськ</w:t>
      </w:r>
      <w:r>
        <w:rPr>
          <w:sz w:val="28"/>
          <w:szCs w:val="28"/>
          <w:u w:val="single"/>
          <w:lang w:val="uk-UA"/>
        </w:rPr>
        <w:t>ого</w:t>
      </w:r>
      <w:r w:rsidR="00A8783E" w:rsidRPr="008432BD">
        <w:rPr>
          <w:sz w:val="28"/>
          <w:szCs w:val="28"/>
          <w:u w:val="single"/>
          <w:lang w:val="uk-UA"/>
        </w:rPr>
        <w:t xml:space="preserve"> прав</w:t>
      </w:r>
      <w:r>
        <w:rPr>
          <w:sz w:val="28"/>
          <w:szCs w:val="28"/>
          <w:u w:val="single"/>
          <w:lang w:val="uk-UA"/>
        </w:rPr>
        <w:t>а</w:t>
      </w:r>
    </w:p>
    <w:p w:rsidR="00A8783E" w:rsidRPr="008432BD" w:rsidRDefault="00A8783E" w:rsidP="00A8783E">
      <w:pPr>
        <w:ind w:left="284"/>
        <w:jc w:val="center"/>
        <w:rPr>
          <w:sz w:val="16"/>
          <w:szCs w:val="24"/>
          <w:lang w:val="uk-UA"/>
        </w:rPr>
      </w:pPr>
      <w:r w:rsidRPr="008432BD">
        <w:rPr>
          <w:sz w:val="16"/>
          <w:szCs w:val="24"/>
          <w:lang w:val="uk-UA"/>
        </w:rPr>
        <w:t>(повна назва кафедри)</w:t>
      </w: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b/>
          <w:sz w:val="36"/>
          <w:szCs w:val="36"/>
          <w:lang w:val="uk-UA"/>
        </w:rPr>
      </w:pPr>
      <w:r w:rsidRPr="008432BD">
        <w:rPr>
          <w:b/>
          <w:sz w:val="36"/>
          <w:szCs w:val="36"/>
          <w:lang w:val="uk-UA"/>
        </w:rPr>
        <w:t>Кваліфікаційна робота</w:t>
      </w:r>
    </w:p>
    <w:p w:rsidR="00A8783E" w:rsidRPr="008432BD" w:rsidRDefault="00A8783E" w:rsidP="00A8783E">
      <w:pPr>
        <w:ind w:left="284"/>
        <w:jc w:val="center"/>
        <w:rPr>
          <w:sz w:val="28"/>
          <w:szCs w:val="24"/>
          <w:u w:val="single"/>
          <w:lang w:val="uk-UA"/>
        </w:rPr>
      </w:pPr>
      <w:r w:rsidRPr="008432BD">
        <w:rPr>
          <w:sz w:val="28"/>
          <w:szCs w:val="24"/>
          <w:u w:val="single"/>
          <w:lang w:val="uk-UA"/>
        </w:rPr>
        <w:t>магістра</w:t>
      </w:r>
    </w:p>
    <w:p w:rsidR="00A8783E" w:rsidRPr="008432BD" w:rsidRDefault="00A8783E" w:rsidP="00A8783E">
      <w:pPr>
        <w:ind w:left="284"/>
        <w:jc w:val="center"/>
        <w:rPr>
          <w:sz w:val="16"/>
          <w:szCs w:val="24"/>
          <w:lang w:val="uk-UA"/>
        </w:rPr>
      </w:pPr>
      <w:r w:rsidRPr="008432BD">
        <w:rPr>
          <w:sz w:val="16"/>
          <w:szCs w:val="24"/>
          <w:lang w:val="uk-UA"/>
        </w:rPr>
        <w:t>(рівень вищої освіти)</w:t>
      </w:r>
    </w:p>
    <w:p w:rsidR="00A8783E" w:rsidRPr="008432BD" w:rsidRDefault="00A8783E" w:rsidP="00A8783E">
      <w:pPr>
        <w:ind w:left="284"/>
        <w:jc w:val="center"/>
        <w:rPr>
          <w:sz w:val="16"/>
          <w:szCs w:val="24"/>
          <w:lang w:val="uk-UA"/>
        </w:rPr>
      </w:pPr>
    </w:p>
    <w:p w:rsidR="00A8783E" w:rsidRPr="008432BD" w:rsidRDefault="00A8783E" w:rsidP="00A8783E">
      <w:pPr>
        <w:ind w:left="284"/>
        <w:jc w:val="center"/>
        <w:rPr>
          <w:sz w:val="28"/>
          <w:szCs w:val="28"/>
          <w:lang w:val="uk-UA"/>
        </w:rPr>
      </w:pPr>
    </w:p>
    <w:p w:rsidR="00A8783E" w:rsidRPr="008432BD" w:rsidRDefault="006F4090" w:rsidP="006405D3">
      <w:pPr>
        <w:pStyle w:val="HTML"/>
        <w:shd w:val="clear" w:color="auto" w:fill="FFFFFF"/>
        <w:jc w:val="both"/>
        <w:rPr>
          <w:sz w:val="28"/>
          <w:szCs w:val="24"/>
        </w:rPr>
      </w:pPr>
      <w:r w:rsidRPr="00A8783E">
        <w:rPr>
          <w:rFonts w:ascii="Times New Roman" w:hAnsi="Times New Roman" w:cs="Times New Roman"/>
          <w:sz w:val="28"/>
          <w:szCs w:val="28"/>
        </w:rPr>
        <w:t>На тему:</w:t>
      </w:r>
      <w:r w:rsidR="00A8783E" w:rsidRPr="00A8783E">
        <w:rPr>
          <w:rFonts w:ascii="Times New Roman" w:eastAsia="Calibri" w:hAnsi="Times New Roman" w:cs="Times New Roman"/>
          <w:sz w:val="28"/>
          <w:szCs w:val="28"/>
          <w:lang w:eastAsia="en-US"/>
        </w:rPr>
        <w:t xml:space="preserve"> </w:t>
      </w:r>
      <w:r>
        <w:rPr>
          <w:rFonts w:ascii="Times New Roman" w:hAnsi="Times New Roman" w:cs="Times New Roman"/>
          <w:bCs/>
          <w:sz w:val="28"/>
          <w:szCs w:val="28"/>
        </w:rPr>
        <w:t>П</w:t>
      </w:r>
      <w:r w:rsidRPr="00C950C1">
        <w:rPr>
          <w:rFonts w:ascii="Times New Roman" w:hAnsi="Times New Roman" w:cs="Times New Roman"/>
          <w:bCs/>
          <w:sz w:val="28"/>
          <w:szCs w:val="28"/>
        </w:rPr>
        <w:t>равові за</w:t>
      </w:r>
      <w:r w:rsidRPr="006405D3">
        <w:rPr>
          <w:rFonts w:ascii="Times New Roman" w:hAnsi="Times New Roman" w:cs="Times New Roman"/>
          <w:bCs/>
          <w:sz w:val="28"/>
          <w:szCs w:val="28"/>
          <w:lang w:val="ru-RU"/>
        </w:rPr>
        <w:t>c</w:t>
      </w:r>
      <w:r w:rsidRPr="00C950C1">
        <w:rPr>
          <w:rFonts w:ascii="Times New Roman" w:hAnsi="Times New Roman" w:cs="Times New Roman"/>
          <w:bCs/>
          <w:sz w:val="28"/>
          <w:szCs w:val="28"/>
        </w:rPr>
        <w:t xml:space="preserve">ади формування та реалізації програм економічного і </w:t>
      </w:r>
      <w:r w:rsidRPr="006405D3">
        <w:rPr>
          <w:rFonts w:ascii="Times New Roman" w:hAnsi="Times New Roman" w:cs="Times New Roman"/>
          <w:bCs/>
          <w:sz w:val="28"/>
          <w:szCs w:val="28"/>
          <w:lang w:val="ru-RU"/>
        </w:rPr>
        <w:t>c</w:t>
      </w:r>
      <w:r w:rsidRPr="00C950C1">
        <w:rPr>
          <w:rFonts w:ascii="Times New Roman" w:hAnsi="Times New Roman" w:cs="Times New Roman"/>
          <w:bCs/>
          <w:sz w:val="28"/>
          <w:szCs w:val="28"/>
        </w:rPr>
        <w:t xml:space="preserve">оціального розвитку </w:t>
      </w:r>
      <w:r>
        <w:rPr>
          <w:rFonts w:ascii="Times New Roman" w:hAnsi="Times New Roman" w:cs="Times New Roman"/>
          <w:bCs/>
          <w:sz w:val="28"/>
          <w:szCs w:val="28"/>
        </w:rPr>
        <w:t>У</w:t>
      </w:r>
      <w:r w:rsidRPr="00C950C1">
        <w:rPr>
          <w:rFonts w:ascii="Times New Roman" w:hAnsi="Times New Roman" w:cs="Times New Roman"/>
          <w:bCs/>
          <w:sz w:val="28"/>
          <w:szCs w:val="28"/>
        </w:rPr>
        <w:t>країни.</w:t>
      </w: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Pr="00C950C1" w:rsidRDefault="00A8783E" w:rsidP="00A8783E">
      <w:pPr>
        <w:ind w:left="284"/>
        <w:jc w:val="center"/>
        <w:rPr>
          <w:sz w:val="28"/>
          <w:szCs w:val="24"/>
          <w:lang w:val="uk-UA"/>
        </w:rPr>
      </w:pPr>
    </w:p>
    <w:p w:rsidR="006405D3" w:rsidRPr="00C950C1" w:rsidRDefault="006405D3" w:rsidP="00A8783E">
      <w:pPr>
        <w:ind w:left="284"/>
        <w:jc w:val="center"/>
        <w:rPr>
          <w:sz w:val="28"/>
          <w:szCs w:val="24"/>
          <w:lang w:val="uk-UA"/>
        </w:rPr>
      </w:pPr>
    </w:p>
    <w:p w:rsidR="006405D3" w:rsidRPr="00C950C1" w:rsidRDefault="006405D3" w:rsidP="00A8783E">
      <w:pPr>
        <w:ind w:left="284"/>
        <w:jc w:val="center"/>
        <w:rPr>
          <w:sz w:val="28"/>
          <w:szCs w:val="24"/>
          <w:lang w:val="uk-UA"/>
        </w:rPr>
      </w:pPr>
    </w:p>
    <w:p w:rsidR="001046C6" w:rsidRDefault="001046C6" w:rsidP="00A8783E">
      <w:pPr>
        <w:ind w:left="284"/>
        <w:jc w:val="left"/>
        <w:rPr>
          <w:sz w:val="28"/>
          <w:szCs w:val="24"/>
          <w:lang w:val="uk-UA"/>
        </w:rPr>
      </w:pPr>
      <w:r>
        <w:rPr>
          <w:sz w:val="28"/>
          <w:szCs w:val="24"/>
          <w:lang w:val="uk-UA"/>
        </w:rPr>
        <w:t>Виконала</w:t>
      </w:r>
      <w:r w:rsidR="00A8783E" w:rsidRPr="008432BD">
        <w:rPr>
          <w:sz w:val="28"/>
          <w:szCs w:val="24"/>
          <w:lang w:val="uk-UA"/>
        </w:rPr>
        <w:t>: слухач</w:t>
      </w:r>
      <w:r>
        <w:rPr>
          <w:sz w:val="28"/>
          <w:szCs w:val="24"/>
          <w:lang w:val="uk-UA"/>
        </w:rPr>
        <w:t>ка</w:t>
      </w:r>
      <w:r w:rsidR="00A8783E" w:rsidRPr="008432BD">
        <w:rPr>
          <w:sz w:val="28"/>
          <w:szCs w:val="24"/>
          <w:lang w:val="uk-UA"/>
        </w:rPr>
        <w:t xml:space="preserve"> магістратури</w:t>
      </w:r>
    </w:p>
    <w:p w:rsidR="00A8783E" w:rsidRPr="008432BD" w:rsidRDefault="00A8783E" w:rsidP="00A8783E">
      <w:pPr>
        <w:ind w:left="284"/>
        <w:jc w:val="left"/>
        <w:rPr>
          <w:sz w:val="28"/>
          <w:szCs w:val="24"/>
          <w:lang w:val="uk-UA"/>
        </w:rPr>
      </w:pPr>
      <w:r w:rsidRPr="008432BD">
        <w:rPr>
          <w:sz w:val="28"/>
          <w:szCs w:val="24"/>
          <w:lang w:val="uk-UA"/>
        </w:rPr>
        <w:t>спеціальності 081 Право, освітньої програми Правознавство</w:t>
      </w:r>
    </w:p>
    <w:p w:rsidR="00A8783E" w:rsidRPr="008432BD" w:rsidRDefault="00A8783E" w:rsidP="00A8783E">
      <w:pPr>
        <w:ind w:left="284"/>
        <w:jc w:val="left"/>
        <w:rPr>
          <w:sz w:val="16"/>
          <w:szCs w:val="24"/>
          <w:lang w:val="uk-UA"/>
        </w:rPr>
      </w:pPr>
      <w:r w:rsidRPr="008432BD">
        <w:rPr>
          <w:sz w:val="16"/>
          <w:szCs w:val="24"/>
          <w:lang w:val="uk-UA"/>
        </w:rPr>
        <w:t>(шифр і назва спеціальності)</w:t>
      </w:r>
    </w:p>
    <w:p w:rsidR="00A8783E" w:rsidRPr="008432BD" w:rsidRDefault="00A8783E" w:rsidP="00A8783E">
      <w:pPr>
        <w:ind w:left="284"/>
        <w:jc w:val="left"/>
        <w:rPr>
          <w:sz w:val="16"/>
          <w:szCs w:val="24"/>
          <w:lang w:val="uk-UA"/>
        </w:rPr>
      </w:pPr>
    </w:p>
    <w:p w:rsidR="00A8783E" w:rsidRPr="008432BD" w:rsidRDefault="00A8783E" w:rsidP="00A8783E">
      <w:pPr>
        <w:ind w:left="284"/>
        <w:jc w:val="left"/>
        <w:rPr>
          <w:sz w:val="28"/>
          <w:szCs w:val="28"/>
          <w:lang w:val="uk-UA"/>
        </w:rPr>
      </w:pPr>
      <w:r w:rsidRPr="008432BD">
        <w:rPr>
          <w:sz w:val="28"/>
          <w:szCs w:val="28"/>
          <w:lang w:val="uk-UA"/>
        </w:rPr>
        <w:t>_____________</w:t>
      </w:r>
      <w:r w:rsidR="00FE1E59">
        <w:rPr>
          <w:sz w:val="28"/>
          <w:szCs w:val="28"/>
          <w:lang w:val="uk-UA"/>
        </w:rPr>
        <w:t xml:space="preserve">В. </w:t>
      </w:r>
      <w:r w:rsidR="0088289D">
        <w:rPr>
          <w:sz w:val="28"/>
          <w:szCs w:val="28"/>
          <w:lang w:val="uk-UA"/>
        </w:rPr>
        <w:t>В.</w:t>
      </w:r>
      <w:r w:rsidR="00FE1E59">
        <w:rPr>
          <w:sz w:val="28"/>
          <w:szCs w:val="28"/>
          <w:lang w:val="uk-UA"/>
        </w:rPr>
        <w:t>К</w:t>
      </w:r>
      <w:r w:rsidR="006405D3">
        <w:rPr>
          <w:sz w:val="28"/>
          <w:szCs w:val="28"/>
          <w:lang w:val="uk-UA"/>
        </w:rPr>
        <w:t>оваль</w:t>
      </w:r>
      <w:r w:rsidRPr="008432BD">
        <w:rPr>
          <w:sz w:val="28"/>
          <w:szCs w:val="28"/>
          <w:lang w:val="uk-UA"/>
        </w:rPr>
        <w:t xml:space="preserve"> ______________________</w:t>
      </w:r>
    </w:p>
    <w:p w:rsidR="00A8783E" w:rsidRPr="008432BD" w:rsidRDefault="00A8783E" w:rsidP="00A8783E">
      <w:pPr>
        <w:ind w:left="284"/>
        <w:rPr>
          <w:b/>
          <w:sz w:val="24"/>
          <w:szCs w:val="24"/>
          <w:lang w:val="uk-UA"/>
        </w:rPr>
      </w:pPr>
      <w:r w:rsidRPr="008432BD">
        <w:rPr>
          <w:bCs/>
          <w:sz w:val="24"/>
          <w:szCs w:val="24"/>
          <w:vertAlign w:val="superscript"/>
          <w:lang w:val="uk-UA"/>
        </w:rPr>
        <w:t>(ініціали  та прізвище)</w:t>
      </w:r>
    </w:p>
    <w:p w:rsidR="00A8783E" w:rsidRPr="008432BD" w:rsidRDefault="00A8783E" w:rsidP="00A8783E">
      <w:pPr>
        <w:ind w:left="284"/>
        <w:jc w:val="left"/>
        <w:rPr>
          <w:sz w:val="28"/>
          <w:szCs w:val="24"/>
          <w:u w:val="single"/>
          <w:lang w:val="uk-UA"/>
        </w:rPr>
      </w:pPr>
      <w:r w:rsidRPr="008432BD">
        <w:rPr>
          <w:sz w:val="28"/>
          <w:szCs w:val="24"/>
          <w:u w:val="single"/>
          <w:lang w:val="uk-UA"/>
        </w:rPr>
        <w:t>Керівник:</w:t>
      </w:r>
      <w:r w:rsidR="00FE1E59">
        <w:rPr>
          <w:sz w:val="28"/>
          <w:szCs w:val="24"/>
          <w:u w:val="single"/>
          <w:lang w:val="uk-UA"/>
        </w:rPr>
        <w:t xml:space="preserve"> доцент</w:t>
      </w:r>
      <w:r w:rsidRPr="008432BD">
        <w:rPr>
          <w:sz w:val="28"/>
          <w:szCs w:val="24"/>
          <w:u w:val="single"/>
          <w:lang w:val="uk-UA"/>
        </w:rPr>
        <w:t xml:space="preserve">, </w:t>
      </w:r>
      <w:r w:rsidR="00FE1E59">
        <w:rPr>
          <w:sz w:val="28"/>
          <w:szCs w:val="24"/>
          <w:u w:val="single"/>
          <w:lang w:val="uk-UA"/>
        </w:rPr>
        <w:t>доцент к</w:t>
      </w:r>
      <w:r w:rsidRPr="008432BD">
        <w:rPr>
          <w:sz w:val="28"/>
          <w:szCs w:val="24"/>
          <w:u w:val="single"/>
          <w:lang w:val="uk-UA"/>
        </w:rPr>
        <w:t xml:space="preserve">.ю.н. </w:t>
      </w:r>
      <w:r w:rsidR="003200E9">
        <w:rPr>
          <w:sz w:val="28"/>
          <w:szCs w:val="24"/>
          <w:u w:val="single"/>
          <w:lang w:val="uk-UA"/>
        </w:rPr>
        <w:t xml:space="preserve">Сидоров </w:t>
      </w:r>
      <w:r w:rsidR="00FE1E59">
        <w:rPr>
          <w:sz w:val="28"/>
          <w:szCs w:val="24"/>
          <w:u w:val="single"/>
          <w:lang w:val="uk-UA"/>
        </w:rPr>
        <w:t>Я</w:t>
      </w:r>
      <w:r w:rsidRPr="008432BD">
        <w:rPr>
          <w:sz w:val="28"/>
          <w:szCs w:val="24"/>
          <w:u w:val="single"/>
          <w:lang w:val="uk-UA"/>
        </w:rPr>
        <w:t>.</w:t>
      </w:r>
      <w:r w:rsidR="00FE1E59">
        <w:rPr>
          <w:sz w:val="28"/>
          <w:szCs w:val="24"/>
          <w:u w:val="single"/>
          <w:lang w:val="uk-UA"/>
        </w:rPr>
        <w:t>О</w:t>
      </w:r>
      <w:r w:rsidRPr="008432BD">
        <w:rPr>
          <w:sz w:val="28"/>
          <w:szCs w:val="24"/>
          <w:u w:val="single"/>
          <w:lang w:val="uk-UA"/>
        </w:rPr>
        <w:t xml:space="preserve">. </w:t>
      </w:r>
    </w:p>
    <w:p w:rsidR="00A8783E" w:rsidRPr="008432BD" w:rsidRDefault="00A8783E" w:rsidP="00A8783E">
      <w:pPr>
        <w:ind w:left="284"/>
        <w:jc w:val="left"/>
        <w:rPr>
          <w:sz w:val="16"/>
          <w:szCs w:val="24"/>
          <w:lang w:val="uk-UA"/>
        </w:rPr>
      </w:pPr>
      <w:r w:rsidRPr="008432BD">
        <w:rPr>
          <w:sz w:val="16"/>
          <w:szCs w:val="24"/>
          <w:lang w:val="uk-UA"/>
        </w:rPr>
        <w:t xml:space="preserve">(посада, вчене звання, науковий ступінь, прізвище та ініціали)   </w:t>
      </w:r>
    </w:p>
    <w:p w:rsidR="00A8783E" w:rsidRPr="008432BD" w:rsidRDefault="00A8783E" w:rsidP="00A8783E">
      <w:pPr>
        <w:ind w:left="284"/>
        <w:jc w:val="left"/>
        <w:rPr>
          <w:sz w:val="28"/>
          <w:szCs w:val="24"/>
          <w:u w:val="single"/>
          <w:lang w:val="uk-UA"/>
        </w:rPr>
      </w:pPr>
      <w:r w:rsidRPr="008432BD">
        <w:rPr>
          <w:sz w:val="28"/>
          <w:szCs w:val="24"/>
          <w:u w:val="single"/>
          <w:lang w:val="uk-UA"/>
        </w:rPr>
        <w:t xml:space="preserve">Рецензент: доцент, доцент, к.ю.н. </w:t>
      </w:r>
      <w:r w:rsidR="001046C6">
        <w:rPr>
          <w:sz w:val="28"/>
          <w:szCs w:val="24"/>
          <w:u w:val="single"/>
          <w:lang w:val="uk-UA"/>
        </w:rPr>
        <w:t>Самойленк</w:t>
      </w:r>
      <w:r w:rsidRPr="008432BD">
        <w:rPr>
          <w:sz w:val="28"/>
          <w:szCs w:val="24"/>
          <w:u w:val="single"/>
          <w:lang w:val="uk-UA"/>
        </w:rPr>
        <w:t xml:space="preserve">о </w:t>
      </w:r>
      <w:r w:rsidR="001046C6">
        <w:rPr>
          <w:sz w:val="28"/>
          <w:szCs w:val="24"/>
          <w:u w:val="single"/>
          <w:lang w:val="uk-UA"/>
        </w:rPr>
        <w:t>Г</w:t>
      </w:r>
      <w:r w:rsidRPr="008432BD">
        <w:rPr>
          <w:sz w:val="28"/>
          <w:szCs w:val="24"/>
          <w:u w:val="single"/>
          <w:lang w:val="uk-UA"/>
        </w:rPr>
        <w:t>.</w:t>
      </w:r>
      <w:r w:rsidR="001046C6">
        <w:rPr>
          <w:sz w:val="28"/>
          <w:szCs w:val="24"/>
          <w:u w:val="single"/>
          <w:lang w:val="uk-UA"/>
        </w:rPr>
        <w:t>В</w:t>
      </w:r>
      <w:r w:rsidRPr="008432BD">
        <w:rPr>
          <w:sz w:val="28"/>
          <w:szCs w:val="24"/>
          <w:u w:val="single"/>
          <w:lang w:val="uk-UA"/>
        </w:rPr>
        <w:t xml:space="preserve">. </w:t>
      </w:r>
    </w:p>
    <w:p w:rsidR="00A8783E" w:rsidRPr="008432BD" w:rsidRDefault="00A8783E" w:rsidP="00A8783E">
      <w:pPr>
        <w:ind w:left="284"/>
        <w:rPr>
          <w:sz w:val="16"/>
          <w:szCs w:val="24"/>
          <w:lang w:val="uk-UA"/>
        </w:rPr>
      </w:pPr>
      <w:r w:rsidRPr="008432BD">
        <w:rPr>
          <w:sz w:val="16"/>
          <w:szCs w:val="24"/>
          <w:lang w:val="uk-UA"/>
        </w:rPr>
        <w:t xml:space="preserve">(посада, вчене звання, науковий ступінь, прізвище та ініціали)   </w:t>
      </w:r>
    </w:p>
    <w:p w:rsidR="00A8783E" w:rsidRPr="008432BD" w:rsidRDefault="00A8783E" w:rsidP="00A8783E">
      <w:pPr>
        <w:ind w:left="284"/>
        <w:jc w:val="right"/>
        <w:rPr>
          <w:sz w:val="28"/>
          <w:szCs w:val="24"/>
          <w:lang w:val="uk-UA"/>
        </w:rPr>
      </w:pPr>
    </w:p>
    <w:p w:rsidR="00A8783E" w:rsidRPr="008432BD" w:rsidRDefault="00A8783E" w:rsidP="00A8783E">
      <w:pPr>
        <w:ind w:left="284"/>
        <w:jc w:val="right"/>
        <w:rPr>
          <w:sz w:val="28"/>
          <w:szCs w:val="24"/>
          <w:lang w:val="uk-UA"/>
        </w:rPr>
      </w:pPr>
    </w:p>
    <w:p w:rsidR="00A8783E" w:rsidRPr="008432BD" w:rsidRDefault="00A8783E" w:rsidP="00A8783E">
      <w:pPr>
        <w:ind w:left="284"/>
        <w:jc w:val="center"/>
        <w:rPr>
          <w:sz w:val="28"/>
          <w:szCs w:val="24"/>
          <w:lang w:val="uk-UA"/>
        </w:rPr>
      </w:pPr>
    </w:p>
    <w:p w:rsidR="00A8783E" w:rsidRPr="008432BD" w:rsidRDefault="00A8783E" w:rsidP="00A8783E">
      <w:pPr>
        <w:ind w:left="284"/>
        <w:jc w:val="center"/>
        <w:rPr>
          <w:sz w:val="28"/>
          <w:szCs w:val="24"/>
          <w:lang w:val="uk-UA"/>
        </w:rPr>
      </w:pPr>
    </w:p>
    <w:p w:rsidR="00A8783E" w:rsidRDefault="00A8783E" w:rsidP="00A8783E">
      <w:pPr>
        <w:ind w:left="284"/>
        <w:jc w:val="center"/>
        <w:rPr>
          <w:sz w:val="28"/>
          <w:szCs w:val="24"/>
          <w:lang w:val="uk-UA"/>
        </w:rPr>
      </w:pPr>
    </w:p>
    <w:p w:rsidR="00A8783E" w:rsidRDefault="00A8783E" w:rsidP="00A8783E">
      <w:pPr>
        <w:ind w:left="284"/>
        <w:jc w:val="center"/>
        <w:rPr>
          <w:sz w:val="28"/>
          <w:szCs w:val="24"/>
          <w:lang w:val="uk-UA"/>
        </w:rPr>
      </w:pPr>
    </w:p>
    <w:p w:rsidR="0088289D" w:rsidRDefault="0088289D" w:rsidP="00A8783E">
      <w:pPr>
        <w:ind w:left="284"/>
        <w:jc w:val="center"/>
        <w:rPr>
          <w:sz w:val="28"/>
          <w:szCs w:val="24"/>
          <w:lang w:val="uk-UA"/>
        </w:rPr>
      </w:pPr>
    </w:p>
    <w:p w:rsidR="0088289D" w:rsidRPr="008432BD" w:rsidRDefault="0088289D" w:rsidP="00A8783E">
      <w:pPr>
        <w:ind w:left="284"/>
        <w:jc w:val="center"/>
        <w:rPr>
          <w:sz w:val="28"/>
          <w:szCs w:val="24"/>
          <w:lang w:val="uk-UA"/>
        </w:rPr>
      </w:pPr>
    </w:p>
    <w:p w:rsidR="00A8783E" w:rsidRDefault="00A8783E" w:rsidP="00A8783E">
      <w:pPr>
        <w:ind w:left="284"/>
        <w:jc w:val="center"/>
        <w:rPr>
          <w:sz w:val="28"/>
          <w:szCs w:val="24"/>
          <w:lang w:val="uk-UA"/>
        </w:rPr>
      </w:pPr>
      <w:r w:rsidRPr="008432BD">
        <w:rPr>
          <w:sz w:val="28"/>
          <w:szCs w:val="24"/>
          <w:lang w:val="uk-UA"/>
        </w:rPr>
        <w:t>Запоріжжя – 20</w:t>
      </w:r>
      <w:r w:rsidR="00C950C1">
        <w:rPr>
          <w:sz w:val="28"/>
          <w:szCs w:val="24"/>
          <w:lang w:val="uk-UA"/>
        </w:rPr>
        <w:t>20</w:t>
      </w:r>
    </w:p>
    <w:p w:rsidR="0088289D" w:rsidRDefault="0088289D" w:rsidP="00A8783E">
      <w:pPr>
        <w:ind w:left="284"/>
        <w:jc w:val="center"/>
        <w:rPr>
          <w:sz w:val="28"/>
          <w:szCs w:val="24"/>
          <w:lang w:val="uk-UA"/>
        </w:rPr>
      </w:pPr>
      <w:r>
        <w:rPr>
          <w:sz w:val="28"/>
          <w:szCs w:val="24"/>
          <w:lang w:val="uk-UA"/>
        </w:rPr>
        <w:br w:type="page"/>
      </w:r>
    </w:p>
    <w:p w:rsidR="00A8783E" w:rsidRPr="008432BD" w:rsidRDefault="00A8783E" w:rsidP="00A8783E">
      <w:pPr>
        <w:ind w:left="284"/>
        <w:jc w:val="center"/>
        <w:rPr>
          <w:b/>
          <w:sz w:val="28"/>
          <w:szCs w:val="28"/>
          <w:lang w:val="uk-UA"/>
        </w:rPr>
      </w:pPr>
      <w:r w:rsidRPr="008432BD">
        <w:rPr>
          <w:b/>
          <w:sz w:val="28"/>
          <w:szCs w:val="28"/>
          <w:lang w:val="uk-UA"/>
        </w:rPr>
        <w:lastRenderedPageBreak/>
        <w:t>МІНІСТЕРСТВО ОСВІТИ І НАУКИ УКРАЇНИ</w:t>
      </w:r>
    </w:p>
    <w:p w:rsidR="00A8783E" w:rsidRPr="008432BD" w:rsidRDefault="00A8783E" w:rsidP="00A8783E">
      <w:pPr>
        <w:ind w:left="284"/>
        <w:jc w:val="center"/>
        <w:rPr>
          <w:b/>
          <w:sz w:val="28"/>
          <w:szCs w:val="28"/>
          <w:lang w:val="uk-UA"/>
        </w:rPr>
      </w:pPr>
      <w:r w:rsidRPr="008432BD">
        <w:rPr>
          <w:b/>
          <w:sz w:val="28"/>
          <w:szCs w:val="28"/>
          <w:lang w:val="uk-UA"/>
        </w:rPr>
        <w:t>ЗАПОРІЗЬКИЙ НАЦІОНАЛЬНИЙ УНІВЕРСИТЕТ</w:t>
      </w:r>
    </w:p>
    <w:p w:rsidR="00A8783E" w:rsidRPr="008432BD" w:rsidRDefault="00A8783E" w:rsidP="00A8783E">
      <w:pPr>
        <w:ind w:left="284"/>
        <w:jc w:val="center"/>
        <w:rPr>
          <w:b/>
          <w:bCs/>
          <w:sz w:val="28"/>
          <w:szCs w:val="28"/>
          <w:lang w:val="uk-UA"/>
        </w:rPr>
      </w:pPr>
    </w:p>
    <w:p w:rsidR="00A8783E" w:rsidRPr="008432BD" w:rsidRDefault="00A8783E" w:rsidP="00A8783E">
      <w:pPr>
        <w:keepNext/>
        <w:ind w:left="284"/>
        <w:outlineLvl w:val="0"/>
        <w:rPr>
          <w:sz w:val="28"/>
          <w:szCs w:val="28"/>
          <w:lang w:val="uk-UA"/>
        </w:rPr>
      </w:pPr>
      <w:r w:rsidRPr="008432BD">
        <w:rPr>
          <w:bCs/>
          <w:sz w:val="28"/>
          <w:szCs w:val="28"/>
          <w:lang w:val="uk-UA"/>
        </w:rPr>
        <w:t xml:space="preserve">Факультет  </w:t>
      </w:r>
      <w:r w:rsidRPr="008432BD">
        <w:rPr>
          <w:bCs/>
          <w:sz w:val="28"/>
          <w:szCs w:val="28"/>
          <w:u w:val="single"/>
          <w:lang w:val="uk-UA"/>
        </w:rPr>
        <w:t>юридичний</w:t>
      </w:r>
      <w:r w:rsidRPr="008432BD">
        <w:rPr>
          <w:sz w:val="28"/>
          <w:szCs w:val="28"/>
          <w:lang w:val="uk-UA"/>
        </w:rPr>
        <w:t>______________________________________________</w:t>
      </w:r>
    </w:p>
    <w:p w:rsidR="00A8783E" w:rsidRPr="008432BD" w:rsidRDefault="0088289D" w:rsidP="00A8783E">
      <w:pPr>
        <w:keepNext/>
        <w:ind w:left="284"/>
        <w:outlineLvl w:val="0"/>
        <w:rPr>
          <w:bCs/>
          <w:sz w:val="28"/>
          <w:szCs w:val="28"/>
          <w:lang w:val="uk-UA"/>
        </w:rPr>
      </w:pPr>
      <w:r>
        <w:rPr>
          <w:bCs/>
          <w:sz w:val="28"/>
          <w:szCs w:val="28"/>
          <w:lang w:val="uk-UA"/>
        </w:rPr>
        <w:t>Кафедра</w:t>
      </w:r>
      <w:r w:rsidR="00647B56">
        <w:rPr>
          <w:bCs/>
          <w:sz w:val="28"/>
          <w:szCs w:val="28"/>
          <w:u w:val="single"/>
          <w:lang w:val="uk-UA"/>
        </w:rPr>
        <w:t xml:space="preserve"> </w:t>
      </w:r>
      <w:r>
        <w:rPr>
          <w:bCs/>
          <w:sz w:val="28"/>
          <w:szCs w:val="28"/>
          <w:u w:val="single"/>
          <w:lang w:val="uk-UA"/>
        </w:rPr>
        <w:t xml:space="preserve">адміністративного </w:t>
      </w:r>
      <w:r w:rsidR="00A8783E" w:rsidRPr="008432BD">
        <w:rPr>
          <w:bCs/>
          <w:sz w:val="28"/>
          <w:szCs w:val="28"/>
          <w:u w:val="single"/>
          <w:lang w:val="uk-UA"/>
        </w:rPr>
        <w:t xml:space="preserve">та </w:t>
      </w:r>
      <w:r>
        <w:rPr>
          <w:bCs/>
          <w:sz w:val="28"/>
          <w:szCs w:val="28"/>
          <w:u w:val="single"/>
          <w:lang w:val="uk-UA"/>
        </w:rPr>
        <w:t xml:space="preserve">господарського </w:t>
      </w:r>
      <w:r w:rsidR="00A8783E" w:rsidRPr="008432BD">
        <w:rPr>
          <w:bCs/>
          <w:sz w:val="28"/>
          <w:szCs w:val="28"/>
          <w:u w:val="single"/>
          <w:lang w:val="uk-UA"/>
        </w:rPr>
        <w:t>права</w:t>
      </w:r>
      <w:r w:rsidR="00647B56">
        <w:rPr>
          <w:bCs/>
          <w:sz w:val="28"/>
          <w:szCs w:val="28"/>
          <w:lang w:val="uk-UA"/>
        </w:rPr>
        <w:t>________________________</w:t>
      </w:r>
    </w:p>
    <w:p w:rsidR="00A8783E" w:rsidRPr="008432BD" w:rsidRDefault="00A8783E" w:rsidP="00A8783E">
      <w:pPr>
        <w:ind w:left="284"/>
        <w:rPr>
          <w:sz w:val="28"/>
          <w:szCs w:val="28"/>
          <w:lang w:val="uk-UA"/>
        </w:rPr>
      </w:pPr>
      <w:r w:rsidRPr="008432BD">
        <w:rPr>
          <w:sz w:val="28"/>
          <w:szCs w:val="28"/>
          <w:lang w:val="uk-UA"/>
        </w:rPr>
        <w:t xml:space="preserve">Рівень вищої освіти </w:t>
      </w:r>
      <w:r w:rsidRPr="008432BD">
        <w:rPr>
          <w:sz w:val="28"/>
          <w:szCs w:val="28"/>
          <w:u w:val="single"/>
          <w:lang w:val="uk-UA"/>
        </w:rPr>
        <w:t>магістр</w:t>
      </w:r>
      <w:r w:rsidRPr="008432BD">
        <w:rPr>
          <w:sz w:val="28"/>
          <w:szCs w:val="28"/>
          <w:lang w:val="uk-UA"/>
        </w:rPr>
        <w:t>__________________________________________</w:t>
      </w:r>
    </w:p>
    <w:p w:rsidR="00A8783E" w:rsidRPr="008432BD" w:rsidRDefault="00A8783E" w:rsidP="00A8783E">
      <w:pPr>
        <w:keepNext/>
        <w:ind w:left="284"/>
        <w:outlineLvl w:val="0"/>
        <w:rPr>
          <w:sz w:val="28"/>
          <w:szCs w:val="28"/>
          <w:lang w:val="uk-UA"/>
        </w:rPr>
      </w:pPr>
      <w:r w:rsidRPr="008432BD">
        <w:rPr>
          <w:bCs/>
          <w:sz w:val="28"/>
          <w:szCs w:val="28"/>
          <w:lang w:val="uk-UA"/>
        </w:rPr>
        <w:t xml:space="preserve">Спеціальність </w:t>
      </w:r>
      <w:r w:rsidRPr="008432BD">
        <w:rPr>
          <w:bCs/>
          <w:sz w:val="28"/>
          <w:szCs w:val="28"/>
          <w:u w:val="single"/>
          <w:lang w:val="uk-UA"/>
        </w:rPr>
        <w:t>081 Право</w:t>
      </w:r>
      <w:r w:rsidRPr="008432BD">
        <w:rPr>
          <w:sz w:val="28"/>
          <w:szCs w:val="28"/>
          <w:lang w:val="uk-UA"/>
        </w:rPr>
        <w:t>___________________________________________</w:t>
      </w:r>
    </w:p>
    <w:p w:rsidR="00A8783E" w:rsidRPr="008432BD" w:rsidRDefault="00A8783E" w:rsidP="00A8783E">
      <w:pPr>
        <w:keepNext/>
        <w:ind w:left="284"/>
        <w:jc w:val="center"/>
        <w:outlineLvl w:val="0"/>
        <w:rPr>
          <w:bCs/>
          <w:sz w:val="28"/>
          <w:lang w:val="uk-UA"/>
        </w:rPr>
      </w:pPr>
      <w:r w:rsidRPr="008432BD">
        <w:rPr>
          <w:bCs/>
          <w:sz w:val="16"/>
          <w:lang w:val="uk-UA"/>
        </w:rPr>
        <w:t>(шифр і назва)</w:t>
      </w:r>
    </w:p>
    <w:p w:rsidR="00A8783E" w:rsidRPr="008432BD" w:rsidRDefault="00A8783E" w:rsidP="00A8783E">
      <w:pPr>
        <w:keepNext/>
        <w:ind w:left="284"/>
        <w:outlineLvl w:val="0"/>
        <w:rPr>
          <w:sz w:val="28"/>
          <w:lang w:val="uk-UA"/>
        </w:rPr>
      </w:pPr>
    </w:p>
    <w:p w:rsidR="00A8783E" w:rsidRPr="008432BD" w:rsidRDefault="00A8783E" w:rsidP="00A8783E">
      <w:pPr>
        <w:keepNext/>
        <w:ind w:left="284"/>
        <w:outlineLvl w:val="0"/>
        <w:rPr>
          <w:b/>
          <w:sz w:val="28"/>
          <w:szCs w:val="28"/>
          <w:lang w:val="uk-UA"/>
        </w:rPr>
      </w:pPr>
      <w:r w:rsidRPr="008432BD">
        <w:rPr>
          <w:b/>
          <w:sz w:val="28"/>
          <w:szCs w:val="28"/>
          <w:lang w:val="uk-UA"/>
        </w:rPr>
        <w:t>ЗАТВЕРДЖУЮ</w:t>
      </w:r>
    </w:p>
    <w:p w:rsidR="00A8783E" w:rsidRPr="008432BD" w:rsidRDefault="00A8783E" w:rsidP="00A8783E">
      <w:pPr>
        <w:ind w:left="284"/>
        <w:jc w:val="left"/>
        <w:rPr>
          <w:sz w:val="28"/>
          <w:szCs w:val="28"/>
          <w:lang w:val="uk-UA"/>
        </w:rPr>
      </w:pPr>
      <w:r w:rsidRPr="008432BD">
        <w:rPr>
          <w:sz w:val="28"/>
          <w:szCs w:val="28"/>
          <w:lang w:val="uk-UA"/>
        </w:rPr>
        <w:t>Завідувач кафедри______________</w:t>
      </w:r>
    </w:p>
    <w:p w:rsidR="00A8783E" w:rsidRPr="008432BD" w:rsidRDefault="00A8783E" w:rsidP="00A8783E">
      <w:pPr>
        <w:ind w:left="284"/>
        <w:rPr>
          <w:bCs/>
          <w:sz w:val="28"/>
          <w:szCs w:val="28"/>
          <w:lang w:val="uk-UA"/>
        </w:rPr>
      </w:pPr>
      <w:r w:rsidRPr="008432BD">
        <w:rPr>
          <w:bCs/>
          <w:sz w:val="28"/>
          <w:szCs w:val="28"/>
          <w:lang w:val="uk-UA"/>
        </w:rPr>
        <w:t>«_____»_____________20____року</w:t>
      </w:r>
    </w:p>
    <w:p w:rsidR="00A8783E" w:rsidRPr="008432BD" w:rsidRDefault="00A8783E" w:rsidP="00A8783E">
      <w:pPr>
        <w:ind w:left="284"/>
        <w:rPr>
          <w:b/>
          <w:sz w:val="28"/>
          <w:szCs w:val="28"/>
          <w:lang w:val="uk-UA"/>
        </w:rPr>
      </w:pPr>
    </w:p>
    <w:p w:rsidR="00A8783E" w:rsidRPr="008432BD" w:rsidRDefault="00A8783E" w:rsidP="00A8783E">
      <w:pPr>
        <w:keepNext/>
        <w:spacing w:before="240" w:after="60"/>
        <w:ind w:left="284"/>
        <w:jc w:val="center"/>
        <w:outlineLvl w:val="1"/>
        <w:rPr>
          <w:b/>
          <w:bCs/>
          <w:iCs/>
          <w:sz w:val="28"/>
          <w:szCs w:val="28"/>
          <w:lang w:val="uk-UA"/>
        </w:rPr>
      </w:pPr>
      <w:r w:rsidRPr="008432BD">
        <w:rPr>
          <w:b/>
          <w:bCs/>
          <w:iCs/>
          <w:sz w:val="28"/>
          <w:szCs w:val="28"/>
          <w:lang w:val="uk-UA"/>
        </w:rPr>
        <w:t>З  А  В  Д  А  Н  Н  Я</w:t>
      </w:r>
    </w:p>
    <w:p w:rsidR="00A8783E" w:rsidRPr="008432BD" w:rsidRDefault="00A8783E" w:rsidP="00A8783E">
      <w:pPr>
        <w:keepNext/>
        <w:spacing w:before="240" w:after="60"/>
        <w:ind w:left="284"/>
        <w:jc w:val="center"/>
        <w:outlineLvl w:val="2"/>
        <w:rPr>
          <w:bCs/>
          <w:sz w:val="28"/>
          <w:szCs w:val="28"/>
          <w:lang w:val="uk-UA"/>
        </w:rPr>
      </w:pPr>
      <w:r w:rsidRPr="008432BD">
        <w:rPr>
          <w:bCs/>
          <w:sz w:val="28"/>
          <w:szCs w:val="28"/>
          <w:lang w:val="uk-UA"/>
        </w:rPr>
        <w:t>НА КВАЛІФІКАЦІЙНУ РОБОТУ СЛУХАЧЕВІ</w:t>
      </w:r>
    </w:p>
    <w:p w:rsidR="00A8783E" w:rsidRPr="008432BD" w:rsidRDefault="001046C6" w:rsidP="00A8783E">
      <w:pPr>
        <w:rPr>
          <w:sz w:val="28"/>
          <w:szCs w:val="28"/>
          <w:lang w:val="uk-UA"/>
        </w:rPr>
      </w:pPr>
      <w:r>
        <w:rPr>
          <w:sz w:val="28"/>
          <w:szCs w:val="28"/>
          <w:u w:val="single"/>
          <w:lang w:val="uk-UA"/>
        </w:rPr>
        <w:t xml:space="preserve">      </w:t>
      </w:r>
      <w:r w:rsidR="0088289D">
        <w:rPr>
          <w:sz w:val="28"/>
          <w:szCs w:val="28"/>
          <w:u w:val="single"/>
          <w:lang w:val="uk-UA"/>
        </w:rPr>
        <w:t xml:space="preserve">                          </w:t>
      </w:r>
      <w:r>
        <w:rPr>
          <w:sz w:val="28"/>
          <w:szCs w:val="28"/>
          <w:u w:val="single"/>
          <w:lang w:val="uk-UA"/>
        </w:rPr>
        <w:t xml:space="preserve"> </w:t>
      </w:r>
      <w:r w:rsidRPr="001046C6">
        <w:rPr>
          <w:sz w:val="28"/>
          <w:szCs w:val="28"/>
          <w:u w:val="single"/>
          <w:lang w:val="uk-UA"/>
        </w:rPr>
        <w:t>К</w:t>
      </w:r>
      <w:r w:rsidR="0088289D">
        <w:rPr>
          <w:sz w:val="28"/>
          <w:szCs w:val="28"/>
          <w:u w:val="single"/>
          <w:lang w:val="uk-UA"/>
        </w:rPr>
        <w:t>оваль</w:t>
      </w:r>
      <w:r w:rsidR="00A8783E" w:rsidRPr="001046C6">
        <w:rPr>
          <w:sz w:val="28"/>
          <w:szCs w:val="28"/>
          <w:u w:val="single"/>
        </w:rPr>
        <w:t xml:space="preserve"> </w:t>
      </w:r>
      <w:r w:rsidRPr="001046C6">
        <w:rPr>
          <w:sz w:val="28"/>
          <w:szCs w:val="28"/>
          <w:u w:val="single"/>
          <w:lang w:val="uk-UA"/>
        </w:rPr>
        <w:t>Валері</w:t>
      </w:r>
      <w:r w:rsidR="0088289D">
        <w:rPr>
          <w:sz w:val="28"/>
          <w:szCs w:val="28"/>
          <w:u w:val="single"/>
          <w:lang w:val="uk-UA"/>
        </w:rPr>
        <w:t>я Володимирівна</w:t>
      </w:r>
      <w:r w:rsidR="00A8783E">
        <w:rPr>
          <w:sz w:val="28"/>
          <w:szCs w:val="28"/>
          <w:lang w:val="uk-UA"/>
        </w:rPr>
        <w:t>_____________________________</w:t>
      </w:r>
    </w:p>
    <w:p w:rsidR="00A8783E" w:rsidRPr="008432BD" w:rsidRDefault="00A8783E" w:rsidP="001046C6">
      <w:pPr>
        <w:ind w:left="284"/>
        <w:jc w:val="center"/>
        <w:rPr>
          <w:sz w:val="16"/>
          <w:szCs w:val="16"/>
          <w:vertAlign w:val="superscript"/>
          <w:lang w:val="uk-UA"/>
        </w:rPr>
      </w:pPr>
      <w:r w:rsidRPr="008432BD">
        <w:rPr>
          <w:sz w:val="16"/>
          <w:lang w:val="uk-UA"/>
        </w:rPr>
        <w:t>(прізвище, ім’я, по батькові)</w:t>
      </w:r>
    </w:p>
    <w:p w:rsidR="003200E9" w:rsidRDefault="00A8783E" w:rsidP="003200E9">
      <w:pPr>
        <w:pStyle w:val="HTML"/>
        <w:shd w:val="clear" w:color="auto" w:fill="FFFFFF"/>
        <w:jc w:val="both"/>
        <w:rPr>
          <w:sz w:val="28"/>
          <w:szCs w:val="28"/>
        </w:rPr>
      </w:pPr>
      <w:r w:rsidRPr="00A8783E">
        <w:rPr>
          <w:rFonts w:ascii="Times New Roman" w:hAnsi="Times New Roman" w:cs="Times New Roman"/>
          <w:sz w:val="28"/>
          <w:szCs w:val="28"/>
        </w:rPr>
        <w:t xml:space="preserve">Тема роботи (проекту) </w:t>
      </w:r>
      <w:r w:rsidR="003200E9" w:rsidRPr="003200E9">
        <w:rPr>
          <w:rFonts w:ascii="Times New Roman" w:hAnsi="Times New Roman" w:cs="Times New Roman"/>
          <w:sz w:val="28"/>
          <w:szCs w:val="28"/>
          <w:lang w:eastAsia="ru-RU"/>
        </w:rPr>
        <w:t>Правові засади формування та реалізації програм економічного і соціального розвитку України</w:t>
      </w:r>
      <w:r w:rsidR="003200E9" w:rsidRPr="008432BD">
        <w:rPr>
          <w:sz w:val="28"/>
          <w:szCs w:val="28"/>
        </w:rPr>
        <w:t xml:space="preserve"> </w:t>
      </w:r>
    </w:p>
    <w:p w:rsidR="00A8783E" w:rsidRPr="003200E9" w:rsidRDefault="00A8783E" w:rsidP="003200E9">
      <w:pPr>
        <w:pStyle w:val="HTML"/>
        <w:shd w:val="clear" w:color="auto" w:fill="FFFFFF"/>
        <w:jc w:val="both"/>
        <w:rPr>
          <w:rFonts w:ascii="Times New Roman" w:hAnsi="Times New Roman" w:cs="Times New Roman"/>
          <w:sz w:val="28"/>
          <w:szCs w:val="28"/>
          <w:u w:val="single"/>
        </w:rPr>
      </w:pPr>
      <w:r w:rsidRPr="003200E9">
        <w:rPr>
          <w:rFonts w:ascii="Times New Roman" w:hAnsi="Times New Roman" w:cs="Times New Roman"/>
          <w:sz w:val="28"/>
          <w:szCs w:val="28"/>
        </w:rPr>
        <w:t xml:space="preserve">керівник роботи </w:t>
      </w:r>
      <w:r w:rsidR="00773120" w:rsidRPr="003200E9">
        <w:rPr>
          <w:rFonts w:ascii="Times New Roman" w:hAnsi="Times New Roman" w:cs="Times New Roman"/>
          <w:sz w:val="28"/>
          <w:szCs w:val="28"/>
        </w:rPr>
        <w:t xml:space="preserve"> </w:t>
      </w:r>
      <w:r w:rsidR="00FE1E59" w:rsidRPr="003200E9">
        <w:rPr>
          <w:rFonts w:ascii="Times New Roman" w:hAnsi="Times New Roman" w:cs="Times New Roman"/>
          <w:sz w:val="28"/>
          <w:szCs w:val="28"/>
          <w:u w:val="single"/>
        </w:rPr>
        <w:t>Сидоров Ярослав Олексійович</w:t>
      </w:r>
      <w:r w:rsidRPr="003200E9">
        <w:rPr>
          <w:rFonts w:ascii="Times New Roman" w:hAnsi="Times New Roman" w:cs="Times New Roman"/>
          <w:sz w:val="28"/>
          <w:szCs w:val="28"/>
          <w:u w:val="single"/>
        </w:rPr>
        <w:t xml:space="preserve"> д.ю.н., </w:t>
      </w:r>
      <w:r w:rsidR="003200E9">
        <w:rPr>
          <w:rFonts w:ascii="Times New Roman" w:hAnsi="Times New Roman" w:cs="Times New Roman"/>
          <w:sz w:val="28"/>
          <w:szCs w:val="28"/>
          <w:u w:val="single"/>
        </w:rPr>
        <w:t>доцент</w:t>
      </w:r>
      <w:bookmarkStart w:id="0" w:name="_GoBack"/>
      <w:bookmarkEnd w:id="0"/>
      <w:r w:rsidRPr="003200E9">
        <w:rPr>
          <w:rFonts w:ascii="Times New Roman" w:hAnsi="Times New Roman" w:cs="Times New Roman"/>
          <w:sz w:val="28"/>
          <w:szCs w:val="28"/>
          <w:u w:val="single"/>
        </w:rPr>
        <w:t xml:space="preserve"> </w:t>
      </w:r>
    </w:p>
    <w:p w:rsidR="00A8783E" w:rsidRPr="008432BD" w:rsidRDefault="00A8783E" w:rsidP="00A8783E">
      <w:pPr>
        <w:tabs>
          <w:tab w:val="num" w:pos="180"/>
        </w:tabs>
        <w:spacing w:line="360" w:lineRule="auto"/>
        <w:ind w:left="284"/>
        <w:jc w:val="center"/>
        <w:rPr>
          <w:sz w:val="16"/>
          <w:szCs w:val="16"/>
          <w:lang w:val="uk-UA"/>
        </w:rPr>
      </w:pPr>
      <w:r w:rsidRPr="008432BD">
        <w:rPr>
          <w:sz w:val="16"/>
          <w:szCs w:val="16"/>
          <w:lang w:val="uk-UA"/>
        </w:rPr>
        <w:t>(прізвище, ім’я, по батькові, науковий ступінь, вчене звання)</w:t>
      </w:r>
    </w:p>
    <w:p w:rsidR="00A8783E" w:rsidRPr="008432BD" w:rsidRDefault="00A8783E" w:rsidP="00A8783E">
      <w:pPr>
        <w:tabs>
          <w:tab w:val="num" w:pos="180"/>
        </w:tabs>
        <w:spacing w:line="360" w:lineRule="auto"/>
        <w:ind w:left="284"/>
        <w:jc w:val="left"/>
        <w:rPr>
          <w:sz w:val="28"/>
          <w:szCs w:val="28"/>
          <w:lang w:val="uk-UA"/>
        </w:rPr>
      </w:pPr>
      <w:r w:rsidRPr="008432BD">
        <w:rPr>
          <w:sz w:val="28"/>
          <w:szCs w:val="28"/>
          <w:lang w:val="uk-UA"/>
        </w:rPr>
        <w:t>затверджені наказом ЗНУ від «____»___________20___року ______________</w:t>
      </w:r>
    </w:p>
    <w:p w:rsidR="00A8783E" w:rsidRPr="008432BD" w:rsidRDefault="00A8783E" w:rsidP="009268C6">
      <w:pPr>
        <w:numPr>
          <w:ilvl w:val="0"/>
          <w:numId w:val="4"/>
        </w:numPr>
        <w:tabs>
          <w:tab w:val="clear" w:pos="720"/>
          <w:tab w:val="num" w:pos="0"/>
          <w:tab w:val="num" w:pos="180"/>
          <w:tab w:val="left" w:pos="360"/>
        </w:tabs>
        <w:spacing w:line="360" w:lineRule="auto"/>
        <w:ind w:left="284" w:firstLine="0"/>
        <w:jc w:val="left"/>
        <w:rPr>
          <w:sz w:val="28"/>
          <w:szCs w:val="28"/>
          <w:lang w:val="uk-UA"/>
        </w:rPr>
      </w:pPr>
      <w:r w:rsidRPr="008432BD">
        <w:rPr>
          <w:sz w:val="28"/>
          <w:szCs w:val="28"/>
          <w:lang w:val="uk-UA"/>
        </w:rPr>
        <w:t>Строк подання роботи ___________________________________________</w:t>
      </w:r>
    </w:p>
    <w:p w:rsidR="00A8783E" w:rsidRPr="009D2DAE" w:rsidRDefault="00A8783E" w:rsidP="009268C6">
      <w:pPr>
        <w:numPr>
          <w:ilvl w:val="0"/>
          <w:numId w:val="4"/>
        </w:numPr>
        <w:tabs>
          <w:tab w:val="clear" w:pos="720"/>
          <w:tab w:val="num" w:pos="0"/>
          <w:tab w:val="num" w:pos="180"/>
          <w:tab w:val="left" w:pos="360"/>
        </w:tabs>
        <w:spacing w:line="360" w:lineRule="auto"/>
        <w:ind w:left="284" w:firstLine="0"/>
        <w:jc w:val="left"/>
        <w:rPr>
          <w:color w:val="000000" w:themeColor="text1"/>
          <w:sz w:val="28"/>
          <w:szCs w:val="28"/>
          <w:u w:val="single"/>
          <w:lang w:val="uk-UA"/>
        </w:rPr>
      </w:pPr>
      <w:r w:rsidRPr="008432BD">
        <w:rPr>
          <w:sz w:val="28"/>
          <w:szCs w:val="28"/>
          <w:lang w:val="uk-UA"/>
        </w:rPr>
        <w:t xml:space="preserve">Вихідні дані до роботи:  </w:t>
      </w:r>
      <w:r>
        <w:rPr>
          <w:sz w:val="28"/>
          <w:szCs w:val="28"/>
          <w:lang w:val="uk-UA"/>
        </w:rPr>
        <w:t>__________________________________________</w:t>
      </w:r>
    </w:p>
    <w:p w:rsidR="00A8783E" w:rsidRPr="009C75E4" w:rsidRDefault="00A8783E" w:rsidP="009268C6">
      <w:pPr>
        <w:numPr>
          <w:ilvl w:val="0"/>
          <w:numId w:val="4"/>
        </w:numPr>
        <w:tabs>
          <w:tab w:val="clear" w:pos="720"/>
          <w:tab w:val="num" w:pos="0"/>
          <w:tab w:val="num" w:pos="180"/>
          <w:tab w:val="left" w:pos="360"/>
        </w:tabs>
        <w:spacing w:line="360" w:lineRule="auto"/>
        <w:ind w:left="284" w:firstLine="0"/>
        <w:jc w:val="left"/>
        <w:rPr>
          <w:sz w:val="28"/>
          <w:szCs w:val="28"/>
          <w:lang w:val="uk-UA"/>
        </w:rPr>
      </w:pPr>
      <w:r w:rsidRPr="009C75E4">
        <w:rPr>
          <w:sz w:val="28"/>
          <w:szCs w:val="28"/>
          <w:lang w:val="uk-UA"/>
        </w:rPr>
        <w:t>Перелік графічного матеріалу (з точним зазначенням обов’язкових креслень)___________________________________________________________</w:t>
      </w:r>
    </w:p>
    <w:p w:rsidR="00A8783E" w:rsidRPr="009C75E4" w:rsidRDefault="00A8783E" w:rsidP="009268C6">
      <w:pPr>
        <w:numPr>
          <w:ilvl w:val="0"/>
          <w:numId w:val="4"/>
        </w:numPr>
        <w:tabs>
          <w:tab w:val="num" w:pos="0"/>
          <w:tab w:val="left" w:pos="360"/>
        </w:tabs>
        <w:spacing w:line="360" w:lineRule="auto"/>
        <w:ind w:left="284" w:firstLine="0"/>
        <w:jc w:val="left"/>
        <w:rPr>
          <w:sz w:val="28"/>
          <w:szCs w:val="28"/>
          <w:lang w:val="uk-UA"/>
        </w:rPr>
      </w:pPr>
      <w:r w:rsidRPr="009C75E4">
        <w:rPr>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A8783E" w:rsidRPr="009C75E4" w:rsidTr="00FE1E59">
        <w:trPr>
          <w:cantSplit/>
        </w:trPr>
        <w:tc>
          <w:tcPr>
            <w:tcW w:w="1560" w:type="dxa"/>
            <w:vMerge w:val="restart"/>
            <w:vAlign w:val="center"/>
          </w:tcPr>
          <w:p w:rsidR="00A8783E" w:rsidRPr="009C75E4" w:rsidRDefault="00A8783E" w:rsidP="00FE1E59">
            <w:pPr>
              <w:ind w:left="284"/>
              <w:jc w:val="center"/>
              <w:rPr>
                <w:sz w:val="24"/>
                <w:szCs w:val="24"/>
                <w:lang w:val="uk-UA"/>
              </w:rPr>
            </w:pPr>
            <w:r w:rsidRPr="009C75E4">
              <w:rPr>
                <w:sz w:val="24"/>
                <w:szCs w:val="24"/>
                <w:lang w:val="uk-UA"/>
              </w:rPr>
              <w:t>Розділ</w:t>
            </w:r>
          </w:p>
        </w:tc>
        <w:tc>
          <w:tcPr>
            <w:tcW w:w="4200" w:type="dxa"/>
            <w:vMerge w:val="restart"/>
            <w:vAlign w:val="center"/>
          </w:tcPr>
          <w:p w:rsidR="00A8783E" w:rsidRPr="009C75E4" w:rsidRDefault="00A8783E" w:rsidP="00FE1E59">
            <w:pPr>
              <w:ind w:left="284"/>
              <w:jc w:val="center"/>
              <w:rPr>
                <w:sz w:val="24"/>
                <w:szCs w:val="24"/>
                <w:lang w:val="uk-UA"/>
              </w:rPr>
            </w:pPr>
            <w:r w:rsidRPr="009C75E4">
              <w:rPr>
                <w:sz w:val="24"/>
                <w:szCs w:val="24"/>
                <w:lang w:val="uk-UA"/>
              </w:rPr>
              <w:t>Прізвище, ініціали та посада</w:t>
            </w:r>
          </w:p>
          <w:p w:rsidR="00A8783E" w:rsidRPr="009C75E4" w:rsidRDefault="00A8783E" w:rsidP="00FE1E59">
            <w:pPr>
              <w:ind w:left="284"/>
              <w:jc w:val="center"/>
              <w:rPr>
                <w:sz w:val="24"/>
                <w:szCs w:val="24"/>
                <w:lang w:val="uk-UA"/>
              </w:rPr>
            </w:pPr>
            <w:r w:rsidRPr="009C75E4">
              <w:rPr>
                <w:sz w:val="24"/>
                <w:szCs w:val="24"/>
                <w:lang w:val="uk-UA"/>
              </w:rPr>
              <w:t>консультанта</w:t>
            </w:r>
          </w:p>
        </w:tc>
        <w:tc>
          <w:tcPr>
            <w:tcW w:w="3544" w:type="dxa"/>
            <w:gridSpan w:val="2"/>
            <w:vAlign w:val="center"/>
          </w:tcPr>
          <w:p w:rsidR="00A8783E" w:rsidRPr="009C75E4" w:rsidRDefault="00A8783E" w:rsidP="00FE1E59">
            <w:pPr>
              <w:ind w:left="284"/>
              <w:jc w:val="center"/>
              <w:rPr>
                <w:sz w:val="24"/>
                <w:szCs w:val="24"/>
                <w:lang w:val="uk-UA"/>
              </w:rPr>
            </w:pPr>
            <w:r w:rsidRPr="009C75E4">
              <w:rPr>
                <w:sz w:val="24"/>
                <w:szCs w:val="24"/>
                <w:lang w:val="uk-UA"/>
              </w:rPr>
              <w:t>Підпис, дата</w:t>
            </w:r>
          </w:p>
        </w:tc>
      </w:tr>
      <w:tr w:rsidR="00A8783E" w:rsidRPr="009C75E4" w:rsidTr="00FE1E59">
        <w:trPr>
          <w:cantSplit/>
        </w:trPr>
        <w:tc>
          <w:tcPr>
            <w:tcW w:w="1560" w:type="dxa"/>
            <w:vMerge/>
            <w:vAlign w:val="center"/>
          </w:tcPr>
          <w:p w:rsidR="00A8783E" w:rsidRPr="009C75E4" w:rsidRDefault="00A8783E" w:rsidP="00FE1E59">
            <w:pPr>
              <w:ind w:left="284"/>
              <w:jc w:val="center"/>
              <w:rPr>
                <w:sz w:val="28"/>
                <w:szCs w:val="24"/>
                <w:lang w:val="uk-UA"/>
              </w:rPr>
            </w:pPr>
          </w:p>
        </w:tc>
        <w:tc>
          <w:tcPr>
            <w:tcW w:w="4200" w:type="dxa"/>
            <w:vMerge/>
            <w:vAlign w:val="center"/>
          </w:tcPr>
          <w:p w:rsidR="00A8783E" w:rsidRPr="009C75E4" w:rsidRDefault="00A8783E" w:rsidP="00FE1E59">
            <w:pPr>
              <w:ind w:left="284"/>
              <w:jc w:val="center"/>
              <w:rPr>
                <w:sz w:val="28"/>
                <w:szCs w:val="24"/>
                <w:lang w:val="uk-UA"/>
              </w:rPr>
            </w:pPr>
          </w:p>
        </w:tc>
        <w:tc>
          <w:tcPr>
            <w:tcW w:w="1843" w:type="dxa"/>
            <w:vAlign w:val="center"/>
          </w:tcPr>
          <w:p w:rsidR="00A8783E" w:rsidRPr="009C75E4" w:rsidRDefault="00A8783E" w:rsidP="00FE1E59">
            <w:pPr>
              <w:ind w:left="284"/>
              <w:jc w:val="center"/>
              <w:rPr>
                <w:sz w:val="24"/>
                <w:szCs w:val="24"/>
                <w:lang w:val="uk-UA"/>
              </w:rPr>
            </w:pPr>
            <w:r w:rsidRPr="009C75E4">
              <w:rPr>
                <w:sz w:val="24"/>
                <w:szCs w:val="24"/>
                <w:lang w:val="uk-UA"/>
              </w:rPr>
              <w:t>завдання</w:t>
            </w:r>
          </w:p>
          <w:p w:rsidR="00A8783E" w:rsidRPr="009C75E4" w:rsidRDefault="00A8783E" w:rsidP="00FE1E59">
            <w:pPr>
              <w:ind w:left="284"/>
              <w:jc w:val="center"/>
              <w:rPr>
                <w:sz w:val="24"/>
                <w:szCs w:val="24"/>
                <w:lang w:val="uk-UA"/>
              </w:rPr>
            </w:pPr>
            <w:r w:rsidRPr="009C75E4">
              <w:rPr>
                <w:sz w:val="24"/>
                <w:szCs w:val="24"/>
                <w:lang w:val="uk-UA"/>
              </w:rPr>
              <w:t>видав</w:t>
            </w:r>
          </w:p>
        </w:tc>
        <w:tc>
          <w:tcPr>
            <w:tcW w:w="1701" w:type="dxa"/>
            <w:vAlign w:val="center"/>
          </w:tcPr>
          <w:p w:rsidR="00A8783E" w:rsidRPr="009C75E4" w:rsidRDefault="00A8783E" w:rsidP="00FE1E59">
            <w:pPr>
              <w:ind w:left="284"/>
              <w:jc w:val="center"/>
              <w:rPr>
                <w:sz w:val="24"/>
                <w:szCs w:val="24"/>
                <w:lang w:val="uk-UA"/>
              </w:rPr>
            </w:pPr>
            <w:r w:rsidRPr="009C75E4">
              <w:rPr>
                <w:sz w:val="24"/>
                <w:szCs w:val="24"/>
                <w:lang w:val="uk-UA"/>
              </w:rPr>
              <w:t>завдання</w:t>
            </w:r>
          </w:p>
          <w:p w:rsidR="00A8783E" w:rsidRPr="009C75E4" w:rsidRDefault="00A8783E" w:rsidP="00FE1E59">
            <w:pPr>
              <w:ind w:left="284"/>
              <w:jc w:val="center"/>
              <w:rPr>
                <w:sz w:val="24"/>
                <w:szCs w:val="24"/>
                <w:lang w:val="uk-UA"/>
              </w:rPr>
            </w:pPr>
            <w:r w:rsidRPr="009C75E4">
              <w:rPr>
                <w:sz w:val="24"/>
                <w:szCs w:val="24"/>
                <w:lang w:val="uk-UA"/>
              </w:rPr>
              <w:t>прийняв</w:t>
            </w: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r w:rsidR="00A8783E" w:rsidRPr="009C75E4" w:rsidTr="00FE1E59">
        <w:tc>
          <w:tcPr>
            <w:tcW w:w="1560" w:type="dxa"/>
          </w:tcPr>
          <w:p w:rsidR="00A8783E" w:rsidRPr="009C75E4" w:rsidRDefault="00A8783E" w:rsidP="00FE1E59">
            <w:pPr>
              <w:ind w:left="284"/>
              <w:jc w:val="center"/>
              <w:rPr>
                <w:b/>
                <w:sz w:val="28"/>
                <w:szCs w:val="24"/>
                <w:lang w:val="uk-UA"/>
              </w:rPr>
            </w:pPr>
          </w:p>
        </w:tc>
        <w:tc>
          <w:tcPr>
            <w:tcW w:w="4200" w:type="dxa"/>
          </w:tcPr>
          <w:p w:rsidR="00A8783E" w:rsidRPr="009C75E4" w:rsidRDefault="00A8783E" w:rsidP="00FE1E59">
            <w:pPr>
              <w:ind w:left="284"/>
              <w:jc w:val="center"/>
              <w:rPr>
                <w:b/>
                <w:sz w:val="28"/>
                <w:szCs w:val="24"/>
                <w:lang w:val="uk-UA"/>
              </w:rPr>
            </w:pPr>
          </w:p>
        </w:tc>
        <w:tc>
          <w:tcPr>
            <w:tcW w:w="1843" w:type="dxa"/>
          </w:tcPr>
          <w:p w:rsidR="00A8783E" w:rsidRPr="009C75E4" w:rsidRDefault="00A8783E" w:rsidP="00FE1E59">
            <w:pPr>
              <w:ind w:left="284"/>
              <w:jc w:val="center"/>
              <w:rPr>
                <w:b/>
                <w:sz w:val="28"/>
                <w:szCs w:val="24"/>
                <w:lang w:val="uk-UA"/>
              </w:rPr>
            </w:pPr>
          </w:p>
        </w:tc>
        <w:tc>
          <w:tcPr>
            <w:tcW w:w="1701" w:type="dxa"/>
          </w:tcPr>
          <w:p w:rsidR="00A8783E" w:rsidRPr="009C75E4" w:rsidRDefault="00A8783E" w:rsidP="00FE1E59">
            <w:pPr>
              <w:ind w:left="284"/>
              <w:jc w:val="center"/>
              <w:rPr>
                <w:b/>
                <w:sz w:val="28"/>
                <w:szCs w:val="24"/>
                <w:lang w:val="uk-UA"/>
              </w:rPr>
            </w:pPr>
          </w:p>
        </w:tc>
      </w:tr>
    </w:tbl>
    <w:p w:rsidR="00A8783E" w:rsidRPr="009C75E4" w:rsidRDefault="00A8783E" w:rsidP="009268C6">
      <w:pPr>
        <w:numPr>
          <w:ilvl w:val="0"/>
          <w:numId w:val="4"/>
        </w:numPr>
        <w:tabs>
          <w:tab w:val="num" w:pos="0"/>
          <w:tab w:val="left" w:pos="360"/>
        </w:tabs>
        <w:spacing w:line="360" w:lineRule="auto"/>
        <w:ind w:left="284" w:firstLine="0"/>
        <w:jc w:val="left"/>
        <w:rPr>
          <w:sz w:val="28"/>
          <w:szCs w:val="24"/>
          <w:lang w:val="uk-UA"/>
        </w:rPr>
      </w:pPr>
      <w:r w:rsidRPr="009C75E4">
        <w:rPr>
          <w:sz w:val="28"/>
          <w:szCs w:val="24"/>
          <w:lang w:val="uk-UA"/>
        </w:rPr>
        <w:t>Дата видачі завдання____________________________________________</w:t>
      </w:r>
    </w:p>
    <w:p w:rsidR="00A8783E" w:rsidRPr="009C75E4" w:rsidRDefault="00A8783E" w:rsidP="00A8783E">
      <w:pPr>
        <w:keepNext/>
        <w:spacing w:before="240" w:after="60"/>
        <w:ind w:left="284"/>
        <w:jc w:val="center"/>
        <w:outlineLvl w:val="3"/>
        <w:rPr>
          <w:b/>
          <w:bCs/>
          <w:sz w:val="28"/>
          <w:szCs w:val="28"/>
          <w:lang w:val="uk-UA"/>
        </w:rPr>
      </w:pPr>
      <w:r w:rsidRPr="009C75E4">
        <w:rPr>
          <w:b/>
          <w:bCs/>
          <w:sz w:val="28"/>
          <w:szCs w:val="28"/>
          <w:lang w:val="uk-UA"/>
        </w:rPr>
        <w:lastRenderedPageBreak/>
        <w:t>КАЛЕНДАРНИЙ ПЛАН</w:t>
      </w:r>
    </w:p>
    <w:p w:rsidR="00A8783E" w:rsidRPr="009C75E4" w:rsidRDefault="00A8783E" w:rsidP="00A8783E">
      <w:pPr>
        <w:ind w:left="284"/>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A8783E" w:rsidRPr="009C75E4" w:rsidTr="00FE1E59">
        <w:trPr>
          <w:cantSplit/>
          <w:trHeight w:val="460"/>
        </w:trPr>
        <w:tc>
          <w:tcPr>
            <w:tcW w:w="567" w:type="dxa"/>
            <w:vAlign w:val="center"/>
          </w:tcPr>
          <w:p w:rsidR="00A8783E" w:rsidRPr="009C75E4" w:rsidRDefault="00A8783E" w:rsidP="00FE1E59">
            <w:pPr>
              <w:ind w:left="284"/>
              <w:jc w:val="center"/>
              <w:rPr>
                <w:sz w:val="24"/>
                <w:szCs w:val="24"/>
                <w:lang w:val="uk-UA"/>
              </w:rPr>
            </w:pPr>
            <w:r w:rsidRPr="009C75E4">
              <w:rPr>
                <w:sz w:val="24"/>
                <w:szCs w:val="24"/>
                <w:lang w:val="uk-UA"/>
              </w:rPr>
              <w:t>№</w:t>
            </w:r>
          </w:p>
          <w:p w:rsidR="00A8783E" w:rsidRPr="009C75E4" w:rsidRDefault="00A8783E" w:rsidP="00FE1E59">
            <w:pPr>
              <w:ind w:left="284"/>
              <w:jc w:val="center"/>
              <w:rPr>
                <w:sz w:val="24"/>
                <w:szCs w:val="24"/>
                <w:lang w:val="uk-UA"/>
              </w:rPr>
            </w:pPr>
            <w:r w:rsidRPr="009C75E4">
              <w:rPr>
                <w:sz w:val="24"/>
                <w:szCs w:val="24"/>
                <w:lang w:val="uk-UA"/>
              </w:rPr>
              <w:t>з/п</w:t>
            </w:r>
          </w:p>
        </w:tc>
        <w:tc>
          <w:tcPr>
            <w:tcW w:w="5373" w:type="dxa"/>
            <w:vAlign w:val="center"/>
          </w:tcPr>
          <w:p w:rsidR="00A8783E" w:rsidRPr="009C75E4" w:rsidRDefault="00A8783E" w:rsidP="00FE1E59">
            <w:pPr>
              <w:ind w:left="284"/>
              <w:jc w:val="center"/>
              <w:rPr>
                <w:sz w:val="24"/>
                <w:szCs w:val="24"/>
                <w:lang w:val="uk-UA"/>
              </w:rPr>
            </w:pPr>
            <w:r w:rsidRPr="009C75E4">
              <w:rPr>
                <w:sz w:val="24"/>
                <w:szCs w:val="24"/>
                <w:lang w:val="uk-UA"/>
              </w:rPr>
              <w:t>Назва етапів кваліфікаційної роботи</w:t>
            </w:r>
          </w:p>
        </w:tc>
        <w:tc>
          <w:tcPr>
            <w:tcW w:w="1843" w:type="dxa"/>
            <w:vAlign w:val="center"/>
          </w:tcPr>
          <w:p w:rsidR="00A8783E" w:rsidRPr="009C75E4" w:rsidRDefault="00A8783E" w:rsidP="00FE1E59">
            <w:pPr>
              <w:ind w:left="284"/>
              <w:jc w:val="center"/>
              <w:rPr>
                <w:sz w:val="24"/>
                <w:szCs w:val="24"/>
                <w:lang w:val="uk-UA"/>
              </w:rPr>
            </w:pPr>
            <w:r w:rsidRPr="009C75E4">
              <w:rPr>
                <w:spacing w:val="-20"/>
                <w:sz w:val="24"/>
                <w:szCs w:val="24"/>
                <w:lang w:val="uk-UA"/>
              </w:rPr>
              <w:t>Строк  виконання</w:t>
            </w:r>
            <w:r w:rsidRPr="009C75E4">
              <w:rPr>
                <w:sz w:val="24"/>
                <w:szCs w:val="24"/>
                <w:lang w:val="uk-UA"/>
              </w:rPr>
              <w:t xml:space="preserve"> етапів роботи</w:t>
            </w:r>
          </w:p>
        </w:tc>
        <w:tc>
          <w:tcPr>
            <w:tcW w:w="1701" w:type="dxa"/>
            <w:vAlign w:val="center"/>
          </w:tcPr>
          <w:p w:rsidR="00A8783E" w:rsidRPr="009C75E4" w:rsidRDefault="00A8783E" w:rsidP="00FE1E59">
            <w:pPr>
              <w:keepNext/>
              <w:ind w:left="284"/>
              <w:jc w:val="center"/>
              <w:outlineLvl w:val="2"/>
              <w:rPr>
                <w:bCs/>
                <w:spacing w:val="-20"/>
                <w:sz w:val="24"/>
                <w:szCs w:val="24"/>
                <w:lang w:val="uk-UA"/>
              </w:rPr>
            </w:pPr>
            <w:r w:rsidRPr="009C75E4">
              <w:rPr>
                <w:bCs/>
                <w:spacing w:val="-20"/>
                <w:sz w:val="24"/>
                <w:szCs w:val="24"/>
                <w:lang w:val="uk-UA"/>
              </w:rPr>
              <w:t>Примітка</w:t>
            </w:r>
          </w:p>
        </w:tc>
      </w:tr>
      <w:tr w:rsidR="006F4090" w:rsidRPr="009C75E4" w:rsidTr="00FE1E59">
        <w:tc>
          <w:tcPr>
            <w:tcW w:w="567" w:type="dxa"/>
          </w:tcPr>
          <w:p w:rsidR="006F4090" w:rsidRPr="00AD01A4" w:rsidRDefault="006F4090" w:rsidP="00C50935">
            <w:pPr>
              <w:jc w:val="center"/>
              <w:rPr>
                <w:sz w:val="28"/>
                <w:szCs w:val="24"/>
                <w:lang w:val="uk-UA"/>
              </w:rPr>
            </w:pPr>
            <w:r w:rsidRPr="00AD01A4">
              <w:rPr>
                <w:sz w:val="28"/>
                <w:szCs w:val="24"/>
                <w:lang w:val="uk-UA"/>
              </w:rPr>
              <w:t>1.</w:t>
            </w:r>
          </w:p>
        </w:tc>
        <w:tc>
          <w:tcPr>
            <w:tcW w:w="5373" w:type="dxa"/>
          </w:tcPr>
          <w:p w:rsidR="006F4090" w:rsidRPr="00AD01A4" w:rsidRDefault="006F4090" w:rsidP="00C50935">
            <w:pPr>
              <w:rPr>
                <w:sz w:val="28"/>
                <w:szCs w:val="24"/>
                <w:lang w:val="uk-UA"/>
              </w:rPr>
            </w:pPr>
            <w:r w:rsidRPr="00AD01A4">
              <w:rPr>
                <w:sz w:val="28"/>
                <w:szCs w:val="24"/>
                <w:lang w:val="uk-UA"/>
              </w:rPr>
              <w:t>Затвердження теми роботи в результаті опрацювання та</w:t>
            </w:r>
            <w:r>
              <w:rPr>
                <w:sz w:val="28"/>
                <w:szCs w:val="24"/>
                <w:lang w:val="uk-UA"/>
              </w:rPr>
              <w:t xml:space="preserve"> </w:t>
            </w:r>
            <w:r w:rsidRPr="00AD01A4">
              <w:rPr>
                <w:sz w:val="28"/>
                <w:szCs w:val="24"/>
                <w:lang w:val="uk-UA"/>
              </w:rPr>
              <w:t>обговорення з науковим керівником у відповідності до</w:t>
            </w:r>
            <w:r>
              <w:rPr>
                <w:sz w:val="28"/>
                <w:szCs w:val="24"/>
                <w:lang w:val="uk-UA"/>
              </w:rPr>
              <w:t xml:space="preserve"> магістерської програми</w:t>
            </w:r>
          </w:p>
        </w:tc>
        <w:tc>
          <w:tcPr>
            <w:tcW w:w="1843" w:type="dxa"/>
          </w:tcPr>
          <w:p w:rsidR="006F4090" w:rsidRPr="009C75E4" w:rsidRDefault="006F4090" w:rsidP="00FE1E59">
            <w:pPr>
              <w:ind w:left="284"/>
              <w:jc w:val="center"/>
              <w:rPr>
                <w:b/>
                <w:sz w:val="28"/>
                <w:szCs w:val="24"/>
                <w:lang w:val="uk-UA"/>
              </w:rPr>
            </w:pPr>
          </w:p>
        </w:tc>
        <w:tc>
          <w:tcPr>
            <w:tcW w:w="1701" w:type="dxa"/>
          </w:tcPr>
          <w:p w:rsidR="006F4090" w:rsidRPr="009C75E4" w:rsidRDefault="006F4090" w:rsidP="00FE1E59">
            <w:pPr>
              <w:ind w:left="284"/>
              <w:jc w:val="center"/>
              <w:rPr>
                <w:b/>
                <w:sz w:val="28"/>
                <w:szCs w:val="24"/>
                <w:lang w:val="uk-UA"/>
              </w:rPr>
            </w:pPr>
          </w:p>
        </w:tc>
      </w:tr>
      <w:tr w:rsidR="006F4090" w:rsidRPr="009C75E4" w:rsidTr="00FE1E59">
        <w:tc>
          <w:tcPr>
            <w:tcW w:w="567" w:type="dxa"/>
          </w:tcPr>
          <w:p w:rsidR="006F4090" w:rsidRPr="00AD01A4" w:rsidRDefault="006F4090" w:rsidP="00C50935">
            <w:pPr>
              <w:jc w:val="center"/>
              <w:rPr>
                <w:sz w:val="28"/>
                <w:szCs w:val="24"/>
                <w:lang w:val="uk-UA"/>
              </w:rPr>
            </w:pPr>
            <w:r>
              <w:rPr>
                <w:sz w:val="28"/>
                <w:szCs w:val="24"/>
                <w:lang w:val="uk-UA"/>
              </w:rPr>
              <w:t xml:space="preserve">2. </w:t>
            </w:r>
          </w:p>
        </w:tc>
        <w:tc>
          <w:tcPr>
            <w:tcW w:w="5373" w:type="dxa"/>
          </w:tcPr>
          <w:p w:rsidR="006F4090" w:rsidRPr="00AD01A4" w:rsidRDefault="006F4090" w:rsidP="00C50935">
            <w:pPr>
              <w:rPr>
                <w:sz w:val="28"/>
                <w:szCs w:val="24"/>
                <w:lang w:val="uk-UA"/>
              </w:rPr>
            </w:pPr>
            <w:r w:rsidRPr="00AD01A4">
              <w:rPr>
                <w:sz w:val="28"/>
                <w:szCs w:val="24"/>
                <w:lang w:val="uk-UA"/>
              </w:rPr>
              <w:t>Узгодження проекту плану та завдання до магістерської</w:t>
            </w:r>
            <w:r>
              <w:rPr>
                <w:sz w:val="28"/>
                <w:szCs w:val="24"/>
                <w:lang w:val="uk-UA"/>
              </w:rPr>
              <w:t xml:space="preserve"> </w:t>
            </w:r>
            <w:r w:rsidRPr="00AD01A4">
              <w:rPr>
                <w:sz w:val="28"/>
                <w:szCs w:val="24"/>
                <w:lang w:val="uk-UA"/>
              </w:rPr>
              <w:t>роботи</w:t>
            </w:r>
          </w:p>
        </w:tc>
        <w:tc>
          <w:tcPr>
            <w:tcW w:w="1843" w:type="dxa"/>
          </w:tcPr>
          <w:p w:rsidR="006F4090" w:rsidRPr="009C75E4" w:rsidRDefault="006F4090" w:rsidP="00FE1E59">
            <w:pPr>
              <w:ind w:left="284"/>
              <w:jc w:val="center"/>
              <w:rPr>
                <w:b/>
                <w:sz w:val="28"/>
                <w:szCs w:val="24"/>
                <w:lang w:val="uk-UA"/>
              </w:rPr>
            </w:pPr>
          </w:p>
        </w:tc>
        <w:tc>
          <w:tcPr>
            <w:tcW w:w="1701" w:type="dxa"/>
          </w:tcPr>
          <w:p w:rsidR="006F4090" w:rsidRPr="009C75E4" w:rsidRDefault="006F4090" w:rsidP="00FE1E59">
            <w:pPr>
              <w:ind w:left="284"/>
              <w:jc w:val="center"/>
              <w:rPr>
                <w:b/>
                <w:sz w:val="28"/>
                <w:szCs w:val="24"/>
                <w:lang w:val="uk-UA"/>
              </w:rPr>
            </w:pPr>
          </w:p>
        </w:tc>
      </w:tr>
      <w:tr w:rsidR="006F4090" w:rsidRPr="009C75E4" w:rsidTr="00FE1E59">
        <w:tc>
          <w:tcPr>
            <w:tcW w:w="567" w:type="dxa"/>
          </w:tcPr>
          <w:p w:rsidR="006F4090" w:rsidRPr="00AD01A4" w:rsidRDefault="006F4090" w:rsidP="00C50935">
            <w:pPr>
              <w:jc w:val="center"/>
              <w:rPr>
                <w:sz w:val="28"/>
                <w:szCs w:val="24"/>
                <w:lang w:val="uk-UA"/>
              </w:rPr>
            </w:pPr>
            <w:r>
              <w:rPr>
                <w:sz w:val="28"/>
                <w:szCs w:val="24"/>
                <w:lang w:val="uk-UA"/>
              </w:rPr>
              <w:t>3.</w:t>
            </w:r>
          </w:p>
        </w:tc>
        <w:tc>
          <w:tcPr>
            <w:tcW w:w="5373" w:type="dxa"/>
          </w:tcPr>
          <w:p w:rsidR="006F4090" w:rsidRPr="00AD01A4" w:rsidRDefault="006F4090" w:rsidP="00C50935">
            <w:pPr>
              <w:rPr>
                <w:sz w:val="28"/>
                <w:szCs w:val="24"/>
                <w:lang w:val="uk-UA"/>
              </w:rPr>
            </w:pPr>
            <w:r w:rsidRPr="00AD01A4">
              <w:rPr>
                <w:sz w:val="28"/>
                <w:szCs w:val="24"/>
              </w:rPr>
              <w:t>Збі</w:t>
            </w:r>
            <w:proofErr w:type="gramStart"/>
            <w:r w:rsidRPr="00AD01A4">
              <w:rPr>
                <w:sz w:val="28"/>
                <w:szCs w:val="24"/>
              </w:rPr>
              <w:t>р</w:t>
            </w:r>
            <w:proofErr w:type="gramEnd"/>
            <w:r w:rsidRPr="00AD01A4">
              <w:rPr>
                <w:sz w:val="28"/>
                <w:szCs w:val="24"/>
              </w:rPr>
              <w:t xml:space="preserve"> та вивчення джерел інформації для написання дипломної роботи;</w:t>
            </w:r>
          </w:p>
        </w:tc>
        <w:tc>
          <w:tcPr>
            <w:tcW w:w="1843" w:type="dxa"/>
          </w:tcPr>
          <w:p w:rsidR="006F4090" w:rsidRPr="009C75E4" w:rsidRDefault="006F4090" w:rsidP="00FE1E59">
            <w:pPr>
              <w:ind w:left="284"/>
              <w:jc w:val="center"/>
              <w:rPr>
                <w:b/>
                <w:sz w:val="28"/>
                <w:szCs w:val="24"/>
                <w:lang w:val="uk-UA"/>
              </w:rPr>
            </w:pPr>
          </w:p>
        </w:tc>
        <w:tc>
          <w:tcPr>
            <w:tcW w:w="1701" w:type="dxa"/>
          </w:tcPr>
          <w:p w:rsidR="006F4090" w:rsidRPr="009C75E4" w:rsidRDefault="006F4090" w:rsidP="00FE1E59">
            <w:pPr>
              <w:ind w:left="284"/>
              <w:jc w:val="center"/>
              <w:rPr>
                <w:b/>
                <w:sz w:val="28"/>
                <w:szCs w:val="24"/>
                <w:lang w:val="uk-UA"/>
              </w:rPr>
            </w:pPr>
          </w:p>
        </w:tc>
      </w:tr>
      <w:tr w:rsidR="006F4090" w:rsidRPr="009C75E4" w:rsidTr="00FE1E59">
        <w:tc>
          <w:tcPr>
            <w:tcW w:w="567" w:type="dxa"/>
          </w:tcPr>
          <w:p w:rsidR="006F4090" w:rsidRPr="00AD01A4" w:rsidRDefault="006F4090" w:rsidP="00C50935">
            <w:pPr>
              <w:jc w:val="center"/>
              <w:rPr>
                <w:sz w:val="28"/>
                <w:szCs w:val="24"/>
                <w:lang w:val="uk-UA"/>
              </w:rPr>
            </w:pPr>
            <w:r>
              <w:rPr>
                <w:sz w:val="28"/>
                <w:szCs w:val="24"/>
                <w:lang w:val="uk-UA"/>
              </w:rPr>
              <w:t xml:space="preserve">4. </w:t>
            </w:r>
          </w:p>
        </w:tc>
        <w:tc>
          <w:tcPr>
            <w:tcW w:w="5373" w:type="dxa"/>
          </w:tcPr>
          <w:p w:rsidR="006F4090" w:rsidRPr="00AD01A4" w:rsidRDefault="006F4090" w:rsidP="00C50935">
            <w:pPr>
              <w:rPr>
                <w:sz w:val="28"/>
                <w:szCs w:val="24"/>
                <w:lang w:val="uk-UA"/>
              </w:rPr>
            </w:pPr>
            <w:r w:rsidRPr="00AD01A4">
              <w:rPr>
                <w:sz w:val="28"/>
                <w:szCs w:val="24"/>
              </w:rPr>
              <w:t>Складання плану дипломної роботи</w:t>
            </w:r>
          </w:p>
        </w:tc>
        <w:tc>
          <w:tcPr>
            <w:tcW w:w="1843" w:type="dxa"/>
          </w:tcPr>
          <w:p w:rsidR="006F4090" w:rsidRPr="009C75E4" w:rsidRDefault="006F4090" w:rsidP="00FE1E59">
            <w:pPr>
              <w:ind w:left="284"/>
              <w:jc w:val="center"/>
              <w:rPr>
                <w:b/>
                <w:sz w:val="28"/>
                <w:szCs w:val="24"/>
                <w:lang w:val="uk-UA"/>
              </w:rPr>
            </w:pPr>
          </w:p>
        </w:tc>
        <w:tc>
          <w:tcPr>
            <w:tcW w:w="1701" w:type="dxa"/>
          </w:tcPr>
          <w:p w:rsidR="006F4090" w:rsidRPr="009C75E4" w:rsidRDefault="006F4090" w:rsidP="00FE1E59">
            <w:pPr>
              <w:ind w:left="284"/>
              <w:jc w:val="center"/>
              <w:rPr>
                <w:b/>
                <w:sz w:val="28"/>
                <w:szCs w:val="24"/>
                <w:lang w:val="uk-UA"/>
              </w:rPr>
            </w:pPr>
          </w:p>
        </w:tc>
      </w:tr>
      <w:tr w:rsidR="006F4090" w:rsidRPr="009C75E4" w:rsidTr="00FE1E59">
        <w:tc>
          <w:tcPr>
            <w:tcW w:w="567" w:type="dxa"/>
          </w:tcPr>
          <w:p w:rsidR="006F4090" w:rsidRPr="00AD01A4" w:rsidRDefault="006F4090" w:rsidP="00C50935">
            <w:pPr>
              <w:jc w:val="center"/>
              <w:rPr>
                <w:sz w:val="28"/>
                <w:szCs w:val="24"/>
                <w:lang w:val="uk-UA"/>
              </w:rPr>
            </w:pPr>
            <w:r>
              <w:rPr>
                <w:sz w:val="28"/>
                <w:szCs w:val="24"/>
                <w:lang w:val="uk-UA"/>
              </w:rPr>
              <w:t>5.</w:t>
            </w:r>
          </w:p>
        </w:tc>
        <w:tc>
          <w:tcPr>
            <w:tcW w:w="5373" w:type="dxa"/>
          </w:tcPr>
          <w:p w:rsidR="006F4090" w:rsidRPr="00AD01A4" w:rsidRDefault="006F4090" w:rsidP="00C50935">
            <w:pPr>
              <w:rPr>
                <w:sz w:val="28"/>
                <w:szCs w:val="24"/>
                <w:lang w:val="uk-UA"/>
              </w:rPr>
            </w:pPr>
            <w:r w:rsidRPr="00AD01A4">
              <w:rPr>
                <w:sz w:val="28"/>
                <w:szCs w:val="24"/>
              </w:rPr>
              <w:t>Написання першого розділу</w:t>
            </w:r>
          </w:p>
        </w:tc>
        <w:tc>
          <w:tcPr>
            <w:tcW w:w="1843" w:type="dxa"/>
          </w:tcPr>
          <w:p w:rsidR="006F4090" w:rsidRPr="009C75E4" w:rsidRDefault="006F4090" w:rsidP="00FE1E59">
            <w:pPr>
              <w:ind w:left="284"/>
              <w:jc w:val="center"/>
              <w:rPr>
                <w:b/>
                <w:sz w:val="28"/>
                <w:szCs w:val="24"/>
                <w:lang w:val="uk-UA"/>
              </w:rPr>
            </w:pPr>
          </w:p>
        </w:tc>
        <w:tc>
          <w:tcPr>
            <w:tcW w:w="1701" w:type="dxa"/>
          </w:tcPr>
          <w:p w:rsidR="006F4090" w:rsidRPr="009C75E4" w:rsidRDefault="006F4090" w:rsidP="00FE1E59">
            <w:pPr>
              <w:ind w:left="284"/>
              <w:jc w:val="center"/>
              <w:rPr>
                <w:b/>
                <w:sz w:val="28"/>
                <w:szCs w:val="24"/>
                <w:lang w:val="uk-UA"/>
              </w:rPr>
            </w:pPr>
          </w:p>
        </w:tc>
      </w:tr>
      <w:tr w:rsidR="006F4090" w:rsidRPr="009C75E4" w:rsidTr="00FE1E59">
        <w:tc>
          <w:tcPr>
            <w:tcW w:w="567" w:type="dxa"/>
          </w:tcPr>
          <w:p w:rsidR="006F4090" w:rsidRPr="00AD01A4" w:rsidRDefault="006F4090" w:rsidP="00C50935">
            <w:pPr>
              <w:jc w:val="center"/>
              <w:rPr>
                <w:sz w:val="28"/>
                <w:szCs w:val="24"/>
                <w:lang w:val="uk-UA"/>
              </w:rPr>
            </w:pPr>
            <w:r>
              <w:rPr>
                <w:sz w:val="28"/>
                <w:szCs w:val="24"/>
                <w:lang w:val="uk-UA"/>
              </w:rPr>
              <w:t>6.</w:t>
            </w:r>
          </w:p>
        </w:tc>
        <w:tc>
          <w:tcPr>
            <w:tcW w:w="5373" w:type="dxa"/>
          </w:tcPr>
          <w:p w:rsidR="006F4090" w:rsidRPr="00AD01A4" w:rsidRDefault="006F4090" w:rsidP="00C50935">
            <w:pPr>
              <w:rPr>
                <w:sz w:val="28"/>
                <w:szCs w:val="24"/>
                <w:lang w:val="uk-UA"/>
              </w:rPr>
            </w:pPr>
            <w:r w:rsidRPr="00AD01A4">
              <w:rPr>
                <w:sz w:val="28"/>
                <w:szCs w:val="24"/>
              </w:rPr>
              <w:t xml:space="preserve">Попередній звіт керівника і студента про хід виконання завдання на дипломну роботу </w:t>
            </w:r>
            <w:proofErr w:type="gramStart"/>
            <w:r w:rsidRPr="00AD01A4">
              <w:rPr>
                <w:sz w:val="28"/>
                <w:szCs w:val="24"/>
              </w:rPr>
              <w:t>на</w:t>
            </w:r>
            <w:proofErr w:type="gramEnd"/>
            <w:r w:rsidRPr="00AD01A4">
              <w:rPr>
                <w:sz w:val="28"/>
                <w:szCs w:val="24"/>
              </w:rPr>
              <w:t xml:space="preserve"> кафедрі</w:t>
            </w:r>
          </w:p>
        </w:tc>
        <w:tc>
          <w:tcPr>
            <w:tcW w:w="1843" w:type="dxa"/>
          </w:tcPr>
          <w:p w:rsidR="006F4090" w:rsidRPr="009C75E4" w:rsidRDefault="006F4090" w:rsidP="00FE1E59">
            <w:pPr>
              <w:ind w:left="284"/>
              <w:jc w:val="center"/>
              <w:rPr>
                <w:b/>
                <w:sz w:val="28"/>
                <w:szCs w:val="24"/>
                <w:lang w:val="uk-UA"/>
              </w:rPr>
            </w:pPr>
          </w:p>
        </w:tc>
        <w:tc>
          <w:tcPr>
            <w:tcW w:w="1701" w:type="dxa"/>
          </w:tcPr>
          <w:p w:rsidR="006F4090" w:rsidRPr="009C75E4" w:rsidRDefault="006F4090" w:rsidP="00FE1E59">
            <w:pPr>
              <w:ind w:left="284"/>
              <w:jc w:val="center"/>
              <w:rPr>
                <w:b/>
                <w:sz w:val="28"/>
                <w:szCs w:val="24"/>
                <w:lang w:val="uk-UA"/>
              </w:rPr>
            </w:pPr>
          </w:p>
        </w:tc>
      </w:tr>
      <w:tr w:rsidR="006F4090" w:rsidRPr="009C75E4" w:rsidTr="00FE1E59">
        <w:tc>
          <w:tcPr>
            <w:tcW w:w="567" w:type="dxa"/>
          </w:tcPr>
          <w:p w:rsidR="006F4090" w:rsidRPr="00AD01A4" w:rsidRDefault="006F4090" w:rsidP="00C50935">
            <w:pPr>
              <w:jc w:val="center"/>
              <w:rPr>
                <w:sz w:val="28"/>
                <w:szCs w:val="24"/>
                <w:lang w:val="uk-UA"/>
              </w:rPr>
            </w:pPr>
            <w:r>
              <w:rPr>
                <w:sz w:val="28"/>
                <w:szCs w:val="24"/>
                <w:lang w:val="uk-UA"/>
              </w:rPr>
              <w:t>7.</w:t>
            </w:r>
          </w:p>
        </w:tc>
        <w:tc>
          <w:tcPr>
            <w:tcW w:w="5373" w:type="dxa"/>
          </w:tcPr>
          <w:p w:rsidR="006F4090" w:rsidRPr="00AD01A4" w:rsidRDefault="006F4090" w:rsidP="00C50935">
            <w:pPr>
              <w:rPr>
                <w:sz w:val="28"/>
                <w:szCs w:val="24"/>
                <w:lang w:val="uk-UA"/>
              </w:rPr>
            </w:pPr>
            <w:r>
              <w:rPr>
                <w:sz w:val="28"/>
                <w:szCs w:val="24"/>
                <w:lang w:val="uk-UA"/>
              </w:rPr>
              <w:t xml:space="preserve">Складання схематичних матеріалів </w:t>
            </w:r>
          </w:p>
        </w:tc>
        <w:tc>
          <w:tcPr>
            <w:tcW w:w="1843" w:type="dxa"/>
          </w:tcPr>
          <w:p w:rsidR="006F4090" w:rsidRPr="009C75E4" w:rsidRDefault="006F4090" w:rsidP="00FE1E59">
            <w:pPr>
              <w:ind w:left="284"/>
              <w:jc w:val="center"/>
              <w:rPr>
                <w:b/>
                <w:sz w:val="28"/>
                <w:szCs w:val="24"/>
                <w:lang w:val="uk-UA"/>
              </w:rPr>
            </w:pPr>
          </w:p>
        </w:tc>
        <w:tc>
          <w:tcPr>
            <w:tcW w:w="1701" w:type="dxa"/>
          </w:tcPr>
          <w:p w:rsidR="006F4090" w:rsidRPr="009C75E4" w:rsidRDefault="006F4090" w:rsidP="00FE1E59">
            <w:pPr>
              <w:ind w:left="284"/>
              <w:jc w:val="center"/>
              <w:rPr>
                <w:b/>
                <w:sz w:val="28"/>
                <w:szCs w:val="24"/>
                <w:lang w:val="uk-UA"/>
              </w:rPr>
            </w:pPr>
          </w:p>
        </w:tc>
      </w:tr>
      <w:tr w:rsidR="006F4090" w:rsidRPr="009C75E4" w:rsidTr="00FE1E59">
        <w:tc>
          <w:tcPr>
            <w:tcW w:w="567" w:type="dxa"/>
          </w:tcPr>
          <w:p w:rsidR="006F4090" w:rsidRPr="00AD01A4" w:rsidRDefault="006F4090" w:rsidP="00C50935">
            <w:pPr>
              <w:jc w:val="center"/>
              <w:rPr>
                <w:sz w:val="28"/>
                <w:szCs w:val="24"/>
                <w:lang w:val="uk-UA"/>
              </w:rPr>
            </w:pPr>
            <w:r>
              <w:rPr>
                <w:sz w:val="28"/>
                <w:szCs w:val="24"/>
                <w:lang w:val="uk-UA"/>
              </w:rPr>
              <w:t>8.</w:t>
            </w:r>
          </w:p>
        </w:tc>
        <w:tc>
          <w:tcPr>
            <w:tcW w:w="5373" w:type="dxa"/>
          </w:tcPr>
          <w:p w:rsidR="006F4090" w:rsidRPr="00AD01A4" w:rsidRDefault="006F4090" w:rsidP="00C50935">
            <w:pPr>
              <w:rPr>
                <w:sz w:val="28"/>
                <w:szCs w:val="24"/>
                <w:lang w:val="uk-UA"/>
              </w:rPr>
            </w:pPr>
            <w:r>
              <w:rPr>
                <w:sz w:val="28"/>
                <w:szCs w:val="24"/>
                <w:lang w:val="uk-UA"/>
              </w:rPr>
              <w:t xml:space="preserve">Збір статистичних даних </w:t>
            </w:r>
          </w:p>
        </w:tc>
        <w:tc>
          <w:tcPr>
            <w:tcW w:w="1843" w:type="dxa"/>
          </w:tcPr>
          <w:p w:rsidR="006F4090" w:rsidRPr="009C75E4" w:rsidRDefault="006F4090" w:rsidP="00FE1E59">
            <w:pPr>
              <w:ind w:left="284"/>
              <w:jc w:val="center"/>
              <w:rPr>
                <w:b/>
                <w:sz w:val="28"/>
                <w:szCs w:val="24"/>
                <w:lang w:val="uk-UA"/>
              </w:rPr>
            </w:pPr>
          </w:p>
        </w:tc>
        <w:tc>
          <w:tcPr>
            <w:tcW w:w="1701" w:type="dxa"/>
          </w:tcPr>
          <w:p w:rsidR="006F4090" w:rsidRPr="009C75E4" w:rsidRDefault="006F4090" w:rsidP="00FE1E59">
            <w:pPr>
              <w:ind w:left="284"/>
              <w:jc w:val="center"/>
              <w:rPr>
                <w:b/>
                <w:sz w:val="28"/>
                <w:szCs w:val="24"/>
                <w:lang w:val="uk-UA"/>
              </w:rPr>
            </w:pPr>
          </w:p>
        </w:tc>
      </w:tr>
      <w:tr w:rsidR="006F4090" w:rsidRPr="009C75E4" w:rsidTr="00FE1E59">
        <w:tc>
          <w:tcPr>
            <w:tcW w:w="567" w:type="dxa"/>
          </w:tcPr>
          <w:p w:rsidR="006F4090" w:rsidRPr="00AD01A4" w:rsidRDefault="006F4090" w:rsidP="00C50935">
            <w:pPr>
              <w:jc w:val="center"/>
              <w:rPr>
                <w:sz w:val="28"/>
                <w:szCs w:val="24"/>
                <w:lang w:val="uk-UA"/>
              </w:rPr>
            </w:pPr>
            <w:r>
              <w:rPr>
                <w:sz w:val="28"/>
                <w:szCs w:val="24"/>
                <w:lang w:val="uk-UA"/>
              </w:rPr>
              <w:t>9.</w:t>
            </w:r>
          </w:p>
        </w:tc>
        <w:tc>
          <w:tcPr>
            <w:tcW w:w="5373" w:type="dxa"/>
          </w:tcPr>
          <w:p w:rsidR="006F4090" w:rsidRPr="00AD01A4" w:rsidRDefault="006F4090" w:rsidP="00C50935">
            <w:pPr>
              <w:rPr>
                <w:sz w:val="28"/>
                <w:szCs w:val="24"/>
                <w:lang w:val="uk-UA"/>
              </w:rPr>
            </w:pPr>
            <w:r w:rsidRPr="00AD01A4">
              <w:rPr>
                <w:sz w:val="28"/>
                <w:szCs w:val="24"/>
                <w:lang w:val="uk-UA"/>
              </w:rPr>
              <w:t>Написання вступу, висновків</w:t>
            </w:r>
          </w:p>
        </w:tc>
        <w:tc>
          <w:tcPr>
            <w:tcW w:w="1843" w:type="dxa"/>
          </w:tcPr>
          <w:p w:rsidR="006F4090" w:rsidRPr="009C75E4" w:rsidRDefault="006F4090" w:rsidP="00FE1E59">
            <w:pPr>
              <w:ind w:left="284"/>
              <w:jc w:val="center"/>
              <w:rPr>
                <w:b/>
                <w:sz w:val="28"/>
                <w:szCs w:val="24"/>
                <w:lang w:val="uk-UA"/>
              </w:rPr>
            </w:pPr>
          </w:p>
        </w:tc>
        <w:tc>
          <w:tcPr>
            <w:tcW w:w="1701" w:type="dxa"/>
          </w:tcPr>
          <w:p w:rsidR="006F4090" w:rsidRPr="009C75E4" w:rsidRDefault="006F4090" w:rsidP="00FE1E59">
            <w:pPr>
              <w:ind w:left="284"/>
              <w:jc w:val="center"/>
              <w:rPr>
                <w:b/>
                <w:sz w:val="28"/>
                <w:szCs w:val="24"/>
                <w:lang w:val="uk-UA"/>
              </w:rPr>
            </w:pPr>
          </w:p>
        </w:tc>
      </w:tr>
      <w:tr w:rsidR="006F4090" w:rsidRPr="009C75E4" w:rsidTr="00FE1E59">
        <w:tc>
          <w:tcPr>
            <w:tcW w:w="567" w:type="dxa"/>
          </w:tcPr>
          <w:p w:rsidR="006F4090" w:rsidRPr="00AD01A4" w:rsidRDefault="006F4090" w:rsidP="00C50935">
            <w:pPr>
              <w:jc w:val="center"/>
              <w:rPr>
                <w:sz w:val="28"/>
                <w:szCs w:val="24"/>
                <w:lang w:val="uk-UA"/>
              </w:rPr>
            </w:pPr>
            <w:r>
              <w:rPr>
                <w:sz w:val="28"/>
                <w:szCs w:val="24"/>
                <w:lang w:val="uk-UA"/>
              </w:rPr>
              <w:t>10.</w:t>
            </w:r>
          </w:p>
        </w:tc>
        <w:tc>
          <w:tcPr>
            <w:tcW w:w="5373" w:type="dxa"/>
          </w:tcPr>
          <w:p w:rsidR="006F4090" w:rsidRPr="00AD01A4" w:rsidRDefault="006F4090" w:rsidP="00C50935">
            <w:pPr>
              <w:rPr>
                <w:sz w:val="28"/>
                <w:szCs w:val="24"/>
                <w:lang w:val="uk-UA"/>
              </w:rPr>
            </w:pPr>
            <w:r w:rsidRPr="00AD01A4">
              <w:rPr>
                <w:sz w:val="28"/>
                <w:szCs w:val="24"/>
                <w:lang w:val="uk-UA"/>
              </w:rPr>
              <w:t>Виправлення зауважень</w:t>
            </w:r>
          </w:p>
        </w:tc>
        <w:tc>
          <w:tcPr>
            <w:tcW w:w="1843" w:type="dxa"/>
          </w:tcPr>
          <w:p w:rsidR="006F4090" w:rsidRPr="009C75E4" w:rsidRDefault="006F4090" w:rsidP="00FE1E59">
            <w:pPr>
              <w:ind w:left="284"/>
              <w:jc w:val="center"/>
              <w:rPr>
                <w:b/>
                <w:sz w:val="28"/>
                <w:szCs w:val="24"/>
                <w:lang w:val="uk-UA"/>
              </w:rPr>
            </w:pPr>
          </w:p>
        </w:tc>
        <w:tc>
          <w:tcPr>
            <w:tcW w:w="1701" w:type="dxa"/>
          </w:tcPr>
          <w:p w:rsidR="006F4090" w:rsidRPr="009C75E4" w:rsidRDefault="006F4090" w:rsidP="00FE1E59">
            <w:pPr>
              <w:ind w:left="284"/>
              <w:jc w:val="center"/>
              <w:rPr>
                <w:b/>
                <w:sz w:val="28"/>
                <w:szCs w:val="24"/>
                <w:lang w:val="uk-UA"/>
              </w:rPr>
            </w:pPr>
          </w:p>
        </w:tc>
      </w:tr>
      <w:tr w:rsidR="006F4090" w:rsidRPr="009C75E4" w:rsidTr="00FE1E59">
        <w:tc>
          <w:tcPr>
            <w:tcW w:w="567" w:type="dxa"/>
          </w:tcPr>
          <w:p w:rsidR="006F4090" w:rsidRPr="00AD01A4" w:rsidRDefault="006F4090" w:rsidP="00C50935">
            <w:pPr>
              <w:jc w:val="center"/>
              <w:rPr>
                <w:sz w:val="28"/>
                <w:szCs w:val="24"/>
                <w:lang w:val="uk-UA"/>
              </w:rPr>
            </w:pPr>
            <w:r>
              <w:rPr>
                <w:sz w:val="28"/>
                <w:szCs w:val="24"/>
                <w:lang w:val="uk-UA"/>
              </w:rPr>
              <w:t xml:space="preserve">11. </w:t>
            </w:r>
          </w:p>
        </w:tc>
        <w:tc>
          <w:tcPr>
            <w:tcW w:w="5373" w:type="dxa"/>
          </w:tcPr>
          <w:p w:rsidR="006F4090" w:rsidRPr="00AD01A4" w:rsidRDefault="006F4090" w:rsidP="00C50935">
            <w:pPr>
              <w:rPr>
                <w:sz w:val="28"/>
                <w:szCs w:val="24"/>
                <w:lang w:val="uk-UA"/>
              </w:rPr>
            </w:pPr>
            <w:r w:rsidRPr="00AD01A4">
              <w:rPr>
                <w:sz w:val="28"/>
                <w:szCs w:val="24"/>
                <w:lang w:val="uk-UA"/>
              </w:rPr>
              <w:t>Підготовка презентації та захист роботи</w:t>
            </w:r>
          </w:p>
        </w:tc>
        <w:tc>
          <w:tcPr>
            <w:tcW w:w="1843" w:type="dxa"/>
          </w:tcPr>
          <w:p w:rsidR="006F4090" w:rsidRPr="009C75E4" w:rsidRDefault="006F4090" w:rsidP="00FE1E59">
            <w:pPr>
              <w:ind w:left="284"/>
              <w:jc w:val="center"/>
              <w:rPr>
                <w:b/>
                <w:sz w:val="28"/>
                <w:szCs w:val="24"/>
                <w:lang w:val="uk-UA"/>
              </w:rPr>
            </w:pPr>
          </w:p>
        </w:tc>
        <w:tc>
          <w:tcPr>
            <w:tcW w:w="1701" w:type="dxa"/>
          </w:tcPr>
          <w:p w:rsidR="006F4090" w:rsidRPr="009C75E4" w:rsidRDefault="006F4090" w:rsidP="00FE1E59">
            <w:pPr>
              <w:ind w:left="284"/>
              <w:jc w:val="center"/>
              <w:rPr>
                <w:b/>
                <w:sz w:val="28"/>
                <w:szCs w:val="24"/>
                <w:lang w:val="uk-UA"/>
              </w:rPr>
            </w:pPr>
          </w:p>
        </w:tc>
      </w:tr>
    </w:tbl>
    <w:p w:rsidR="00A8783E" w:rsidRPr="009C75E4" w:rsidRDefault="00A8783E" w:rsidP="00A8783E">
      <w:pPr>
        <w:ind w:left="284"/>
        <w:rPr>
          <w:sz w:val="28"/>
          <w:szCs w:val="28"/>
          <w:lang w:val="uk-UA"/>
        </w:rPr>
      </w:pPr>
    </w:p>
    <w:p w:rsidR="00A8783E" w:rsidRPr="009C75E4" w:rsidRDefault="00A8783E" w:rsidP="00A8783E">
      <w:pPr>
        <w:ind w:left="284"/>
        <w:rPr>
          <w:sz w:val="28"/>
          <w:szCs w:val="28"/>
          <w:lang w:val="uk-UA"/>
        </w:rPr>
      </w:pPr>
    </w:p>
    <w:p w:rsidR="00A8783E" w:rsidRPr="009C75E4" w:rsidRDefault="00A8783E" w:rsidP="00A8783E">
      <w:pPr>
        <w:ind w:left="284"/>
        <w:rPr>
          <w:sz w:val="28"/>
          <w:szCs w:val="28"/>
          <w:lang w:val="uk-UA"/>
        </w:rPr>
      </w:pPr>
      <w:r w:rsidRPr="009C75E4">
        <w:rPr>
          <w:sz w:val="28"/>
          <w:szCs w:val="28"/>
          <w:lang w:val="uk-UA"/>
        </w:rPr>
        <w:t>Слухач ________________  _______________________________________</w:t>
      </w:r>
    </w:p>
    <w:p w:rsidR="00A8783E" w:rsidRPr="009C75E4" w:rsidRDefault="00A8783E" w:rsidP="00A8783E">
      <w:pPr>
        <w:ind w:left="284"/>
        <w:rPr>
          <w:sz w:val="16"/>
          <w:szCs w:val="16"/>
          <w:lang w:val="uk-UA"/>
        </w:rPr>
      </w:pPr>
      <w:r w:rsidRPr="009C75E4">
        <w:rPr>
          <w:sz w:val="16"/>
          <w:szCs w:val="16"/>
          <w:lang w:val="uk-UA"/>
        </w:rPr>
        <w:t>(підпис)</w:t>
      </w:r>
      <w:r w:rsidRPr="009C75E4">
        <w:rPr>
          <w:sz w:val="16"/>
          <w:szCs w:val="16"/>
          <w:lang w:val="uk-UA"/>
        </w:rPr>
        <w:tab/>
      </w:r>
      <w:r w:rsidRPr="009C75E4">
        <w:rPr>
          <w:sz w:val="16"/>
          <w:szCs w:val="16"/>
          <w:lang w:val="uk-UA"/>
        </w:rPr>
        <w:tab/>
      </w:r>
      <w:r w:rsidRPr="009C75E4">
        <w:rPr>
          <w:sz w:val="16"/>
          <w:szCs w:val="16"/>
          <w:lang w:val="uk-UA"/>
        </w:rPr>
        <w:tab/>
      </w:r>
      <w:r w:rsidRPr="009C75E4">
        <w:rPr>
          <w:sz w:val="16"/>
          <w:szCs w:val="16"/>
          <w:lang w:val="uk-UA"/>
        </w:rPr>
        <w:tab/>
        <w:t>(ініціали та прізвище)</w:t>
      </w:r>
    </w:p>
    <w:p w:rsidR="00A8783E" w:rsidRPr="009C75E4" w:rsidRDefault="00A8783E" w:rsidP="00A8783E">
      <w:pPr>
        <w:ind w:left="284"/>
        <w:rPr>
          <w:sz w:val="28"/>
          <w:szCs w:val="28"/>
          <w:lang w:val="uk-UA"/>
        </w:rPr>
      </w:pPr>
      <w:r w:rsidRPr="009C75E4">
        <w:rPr>
          <w:sz w:val="28"/>
          <w:szCs w:val="28"/>
          <w:lang w:val="uk-UA"/>
        </w:rPr>
        <w:t>Керівник роботи (проекту) _______________  ________________________</w:t>
      </w:r>
    </w:p>
    <w:p w:rsidR="00A8783E" w:rsidRPr="009C75E4" w:rsidRDefault="00A8783E" w:rsidP="00A8783E">
      <w:pPr>
        <w:ind w:left="284"/>
        <w:rPr>
          <w:b/>
          <w:sz w:val="24"/>
          <w:szCs w:val="24"/>
          <w:lang w:val="uk-UA"/>
        </w:rPr>
      </w:pPr>
      <w:r w:rsidRPr="009C75E4">
        <w:rPr>
          <w:bCs/>
          <w:sz w:val="24"/>
          <w:szCs w:val="24"/>
          <w:vertAlign w:val="superscript"/>
          <w:lang w:val="uk-UA"/>
        </w:rPr>
        <w:t>(підпис)</w:t>
      </w:r>
      <w:r w:rsidRPr="009C75E4">
        <w:rPr>
          <w:bCs/>
          <w:sz w:val="24"/>
          <w:szCs w:val="24"/>
          <w:vertAlign w:val="superscript"/>
          <w:lang w:val="uk-UA"/>
        </w:rPr>
        <w:tab/>
      </w:r>
      <w:r w:rsidRPr="009C75E4">
        <w:rPr>
          <w:bCs/>
          <w:sz w:val="24"/>
          <w:szCs w:val="24"/>
          <w:vertAlign w:val="superscript"/>
          <w:lang w:val="uk-UA"/>
        </w:rPr>
        <w:tab/>
      </w:r>
      <w:r w:rsidRPr="009C75E4">
        <w:rPr>
          <w:bCs/>
          <w:sz w:val="24"/>
          <w:szCs w:val="24"/>
          <w:vertAlign w:val="superscript"/>
          <w:lang w:val="uk-UA"/>
        </w:rPr>
        <w:tab/>
        <w:t>(ініціали та прізвище)</w:t>
      </w:r>
    </w:p>
    <w:p w:rsidR="00A8783E" w:rsidRPr="009C75E4" w:rsidRDefault="00A8783E" w:rsidP="00A8783E">
      <w:pPr>
        <w:ind w:left="284"/>
        <w:rPr>
          <w:b/>
          <w:sz w:val="28"/>
          <w:szCs w:val="28"/>
          <w:lang w:val="uk-UA"/>
        </w:rPr>
      </w:pPr>
      <w:r w:rsidRPr="009C75E4">
        <w:rPr>
          <w:b/>
          <w:sz w:val="28"/>
          <w:szCs w:val="28"/>
          <w:lang w:val="uk-UA"/>
        </w:rPr>
        <w:t>Нормоконтроль пройдено</w:t>
      </w:r>
    </w:p>
    <w:p w:rsidR="00A8783E" w:rsidRPr="009C75E4" w:rsidRDefault="00A8783E" w:rsidP="00A8783E">
      <w:pPr>
        <w:ind w:left="284"/>
        <w:rPr>
          <w:b/>
          <w:sz w:val="24"/>
          <w:szCs w:val="24"/>
          <w:lang w:val="uk-UA"/>
        </w:rPr>
      </w:pPr>
    </w:p>
    <w:p w:rsidR="00A8783E" w:rsidRPr="009C75E4" w:rsidRDefault="00A8783E" w:rsidP="00A8783E">
      <w:pPr>
        <w:ind w:left="284"/>
        <w:rPr>
          <w:sz w:val="28"/>
          <w:szCs w:val="28"/>
          <w:lang w:val="uk-UA"/>
        </w:rPr>
      </w:pPr>
      <w:r w:rsidRPr="009C75E4">
        <w:rPr>
          <w:sz w:val="28"/>
          <w:szCs w:val="28"/>
          <w:lang w:val="uk-UA"/>
        </w:rPr>
        <w:t>Нормоконтролер _____________  __________________________________</w:t>
      </w:r>
    </w:p>
    <w:p w:rsidR="00A8783E" w:rsidRPr="009C75E4" w:rsidRDefault="00A8783E" w:rsidP="00A8783E">
      <w:pPr>
        <w:spacing w:line="360" w:lineRule="auto"/>
        <w:ind w:left="284"/>
        <w:rPr>
          <w:b/>
          <w:sz w:val="24"/>
          <w:szCs w:val="24"/>
          <w:lang w:val="uk-UA"/>
        </w:rPr>
      </w:pPr>
      <w:r w:rsidRPr="009C75E4">
        <w:rPr>
          <w:bCs/>
          <w:sz w:val="24"/>
          <w:szCs w:val="24"/>
          <w:vertAlign w:val="superscript"/>
          <w:lang w:val="uk-UA"/>
        </w:rPr>
        <w:t>(підпис)</w:t>
      </w:r>
      <w:r w:rsidRPr="009C75E4">
        <w:rPr>
          <w:bCs/>
          <w:sz w:val="24"/>
          <w:szCs w:val="24"/>
          <w:vertAlign w:val="superscript"/>
          <w:lang w:val="uk-UA"/>
        </w:rPr>
        <w:tab/>
      </w:r>
      <w:r w:rsidRPr="009C75E4">
        <w:rPr>
          <w:bCs/>
          <w:sz w:val="24"/>
          <w:szCs w:val="24"/>
          <w:vertAlign w:val="superscript"/>
          <w:lang w:val="uk-UA"/>
        </w:rPr>
        <w:tab/>
      </w:r>
      <w:r w:rsidRPr="009C75E4">
        <w:rPr>
          <w:bCs/>
          <w:sz w:val="24"/>
          <w:szCs w:val="24"/>
          <w:vertAlign w:val="superscript"/>
          <w:lang w:val="uk-UA"/>
        </w:rPr>
        <w:tab/>
        <w:t>(ініціали  та прізвище)</w:t>
      </w:r>
    </w:p>
    <w:p w:rsidR="00A8783E" w:rsidRDefault="00A8783E" w:rsidP="00A8783E">
      <w:pPr>
        <w:spacing w:line="360" w:lineRule="auto"/>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A8783E" w:rsidRDefault="00A8783E" w:rsidP="00A8783E">
      <w:pPr>
        <w:spacing w:line="360" w:lineRule="auto"/>
        <w:jc w:val="center"/>
        <w:outlineLvl w:val="0"/>
        <w:rPr>
          <w:sz w:val="28"/>
          <w:szCs w:val="28"/>
          <w:lang w:val="uk-UA"/>
        </w:rPr>
      </w:pPr>
    </w:p>
    <w:p w:rsidR="006405D3" w:rsidRDefault="006405D3" w:rsidP="006405D3">
      <w:pPr>
        <w:spacing w:line="360" w:lineRule="auto"/>
        <w:jc w:val="center"/>
        <w:outlineLvl w:val="0"/>
        <w:rPr>
          <w:sz w:val="28"/>
          <w:szCs w:val="28"/>
          <w:lang w:val="uk-UA"/>
        </w:rPr>
      </w:pPr>
      <w:r>
        <w:rPr>
          <w:sz w:val="28"/>
          <w:szCs w:val="28"/>
          <w:lang w:val="uk-UA"/>
        </w:rPr>
        <w:lastRenderedPageBreak/>
        <w:t>РЕФЕРAТ</w:t>
      </w:r>
    </w:p>
    <w:p w:rsidR="006405D3" w:rsidRDefault="006405D3" w:rsidP="006405D3">
      <w:pPr>
        <w:spacing w:line="360" w:lineRule="auto"/>
        <w:jc w:val="center"/>
        <w:outlineLvl w:val="0"/>
        <w:rPr>
          <w:sz w:val="28"/>
          <w:szCs w:val="28"/>
          <w:lang w:val="uk-UA"/>
        </w:rPr>
      </w:pPr>
    </w:p>
    <w:p w:rsidR="006405D3" w:rsidRDefault="006405D3" w:rsidP="006405D3">
      <w:pPr>
        <w:spacing w:line="360" w:lineRule="auto"/>
        <w:jc w:val="center"/>
        <w:outlineLvl w:val="0"/>
        <w:rPr>
          <w:sz w:val="28"/>
          <w:szCs w:val="28"/>
          <w:lang w:val="uk-UA"/>
        </w:rPr>
      </w:pPr>
    </w:p>
    <w:p w:rsidR="006405D3" w:rsidRDefault="006405D3" w:rsidP="006405D3">
      <w:pPr>
        <w:spacing w:line="360" w:lineRule="auto"/>
        <w:ind w:firstLine="709"/>
        <w:rPr>
          <w:bCs/>
          <w:sz w:val="28"/>
          <w:szCs w:val="28"/>
          <w:lang w:val="uk-UA"/>
        </w:rPr>
      </w:pPr>
      <w:r>
        <w:rPr>
          <w:bCs/>
          <w:sz w:val="28"/>
          <w:szCs w:val="28"/>
          <w:lang w:val="uk-UA"/>
        </w:rPr>
        <w:t>Коваль В.</w:t>
      </w:r>
      <w:r>
        <w:rPr>
          <w:bCs/>
          <w:sz w:val="28"/>
          <w:szCs w:val="28"/>
        </w:rPr>
        <w:t>В.</w:t>
      </w:r>
      <w:r>
        <w:rPr>
          <w:bCs/>
          <w:sz w:val="28"/>
          <w:szCs w:val="28"/>
          <w:lang w:val="uk-UA"/>
        </w:rPr>
        <w:t xml:space="preserve"> Правові заcади формування та реалізації програм економічного і cоціального розвитку України. Зaпoріжжя, 2020. 107 c.</w:t>
      </w:r>
    </w:p>
    <w:p w:rsidR="006405D3" w:rsidRDefault="006405D3" w:rsidP="006405D3">
      <w:pPr>
        <w:spacing w:line="360" w:lineRule="auto"/>
        <w:ind w:firstLine="709"/>
        <w:rPr>
          <w:bCs/>
          <w:color w:val="FF0000"/>
          <w:sz w:val="28"/>
          <w:szCs w:val="28"/>
          <w:lang w:val="uk-UA"/>
        </w:rPr>
      </w:pPr>
      <w:r>
        <w:rPr>
          <w:bCs/>
          <w:sz w:val="28"/>
          <w:szCs w:val="28"/>
          <w:lang w:val="uk-UA"/>
        </w:rPr>
        <w:t xml:space="preserve">Квaліфікaційнa рoбoтa cклaдaєтьcя зі 107 cтoрінoк, міcтить 70 джерел викориcтаної інформації. </w:t>
      </w:r>
    </w:p>
    <w:p w:rsidR="006405D3" w:rsidRDefault="006405D3" w:rsidP="006405D3">
      <w:pPr>
        <w:spacing w:line="360" w:lineRule="auto"/>
        <w:ind w:firstLine="709"/>
        <w:rPr>
          <w:bCs/>
          <w:sz w:val="28"/>
          <w:szCs w:val="28"/>
          <w:lang w:val="uk-UA" w:bidi="uk-UA"/>
        </w:rPr>
      </w:pPr>
      <w:r>
        <w:rPr>
          <w:bCs/>
          <w:sz w:val="28"/>
          <w:szCs w:val="28"/>
          <w:lang w:val="uk-UA" w:bidi="uk-UA"/>
        </w:rPr>
        <w:t>Трaнcформaційні зміни внacлідок переформaтувaння комaндно-aдмініcтрaтивної економіки у ринкову, не призвели до реcтруктуризaції економіки крaїни тa зрушень у cоціaльно-економічному розвитку крaїни в aвтомaтичному режимі. Кризи оcтaнніх чacів підcилювaли диcпропорції міжрегіонaльного розвитку. Cпроби вирівнювaння cоціaльно-економічного розвитку з боку оргaнів влaди не дaли cуттєвих результaтів, a нaвпaки поcилили диcпропорції.</w:t>
      </w:r>
    </w:p>
    <w:p w:rsidR="006405D3" w:rsidRDefault="006405D3" w:rsidP="006405D3">
      <w:pPr>
        <w:spacing w:line="360" w:lineRule="auto"/>
        <w:ind w:firstLine="709"/>
        <w:rPr>
          <w:bCs/>
          <w:sz w:val="28"/>
          <w:szCs w:val="28"/>
          <w:lang w:val="uk-UA" w:bidi="uk-UA"/>
        </w:rPr>
      </w:pPr>
      <w:r>
        <w:rPr>
          <w:bCs/>
          <w:sz w:val="28"/>
          <w:szCs w:val="28"/>
          <w:lang w:val="uk-UA" w:bidi="uk-UA"/>
        </w:rPr>
        <w:t>Тому, cьогодні поcтaє необхідніcть перегляду підходів держaвних тa регіонaльних оргaнів влaди до cоціaльно-економічного розвитку крaїни. Зaрубіжний доcвід держaвного регулювaння cоціaльно-економічного розвитку крaїн може бути викориcтaний для розробки нових моделей прaвового  регулювaння, які беруть до увaги повновaження і регіонaльних оргaнів влaди. Провідною концепцією вдоcконaлення прaвового регулювaння cоціaльно-економічного розвитку регіонів cтaє клacтерний підхід.</w:t>
      </w:r>
    </w:p>
    <w:p w:rsidR="006405D3" w:rsidRDefault="006405D3" w:rsidP="006405D3">
      <w:pPr>
        <w:spacing w:line="360" w:lineRule="auto"/>
        <w:ind w:firstLine="709"/>
        <w:rPr>
          <w:bCs/>
          <w:sz w:val="28"/>
          <w:szCs w:val="28"/>
          <w:lang w:val="uk-UA"/>
        </w:rPr>
      </w:pPr>
      <w:r>
        <w:rPr>
          <w:bCs/>
          <w:sz w:val="28"/>
          <w:szCs w:val="28"/>
          <w:lang w:val="uk-UA"/>
        </w:rPr>
        <w:t>Відcутніcть переконливих і cучacних економічних концепцій моделювaння оргaнізaції економічного життя cтворює знaчні перешкоди розвитку прaвового регулювaння відповідних економічних відноcин. І якщо гоcподaрcькі відноcини нa мікрорівні є методологічно доcить розробленими з точки зору cпіввідношення прaвових зacобів тa визнaчених конфігурaцій компроміcу між привaтними як тaкими, тa між привaтними тa публічними інтереcaми, відноcини ж мaкрорівневого порядку зaлишaютьcя вкрaй зaлежними від першоджерелa – життєздaтної тa реaліcтичної економічної моделі cуcпільного розвитку.</w:t>
      </w:r>
    </w:p>
    <w:p w:rsidR="006405D3" w:rsidRDefault="006405D3" w:rsidP="006405D3">
      <w:pPr>
        <w:spacing w:line="360" w:lineRule="auto"/>
        <w:ind w:firstLine="709"/>
        <w:rPr>
          <w:bCs/>
          <w:sz w:val="28"/>
          <w:szCs w:val="28"/>
          <w:lang w:val="uk-UA"/>
        </w:rPr>
      </w:pPr>
      <w:r>
        <w:rPr>
          <w:bCs/>
          <w:sz w:val="28"/>
          <w:szCs w:val="28"/>
          <w:lang w:val="uk-UA"/>
        </w:rPr>
        <w:lastRenderedPageBreak/>
        <w:t>Метою квaлiфiкaцiйної роботи є н</w:t>
      </w:r>
      <w:r>
        <w:rPr>
          <w:bCs/>
          <w:sz w:val="28"/>
          <w:szCs w:val="28"/>
        </w:rPr>
        <w:t>a</w:t>
      </w:r>
      <w:r>
        <w:rPr>
          <w:bCs/>
          <w:sz w:val="28"/>
          <w:szCs w:val="28"/>
          <w:lang w:val="uk-UA"/>
        </w:rPr>
        <w:t>укове обґрунтув</w:t>
      </w:r>
      <w:r>
        <w:rPr>
          <w:bCs/>
          <w:sz w:val="28"/>
          <w:szCs w:val="28"/>
        </w:rPr>
        <w:t>a</w:t>
      </w:r>
      <w:r>
        <w:rPr>
          <w:bCs/>
          <w:sz w:val="28"/>
          <w:szCs w:val="28"/>
          <w:lang w:val="uk-UA"/>
        </w:rPr>
        <w:t>ння т</w:t>
      </w:r>
      <w:r>
        <w:rPr>
          <w:bCs/>
          <w:sz w:val="28"/>
          <w:szCs w:val="28"/>
        </w:rPr>
        <w:t>a</w:t>
      </w:r>
      <w:r>
        <w:rPr>
          <w:bCs/>
          <w:sz w:val="28"/>
          <w:szCs w:val="28"/>
          <w:lang w:val="uk-UA"/>
        </w:rPr>
        <w:t xml:space="preserve"> з</w:t>
      </w:r>
      <w:r>
        <w:rPr>
          <w:bCs/>
          <w:sz w:val="28"/>
          <w:szCs w:val="28"/>
        </w:rPr>
        <w:t>a</w:t>
      </w:r>
      <w:r>
        <w:rPr>
          <w:bCs/>
          <w:sz w:val="28"/>
          <w:szCs w:val="28"/>
          <w:lang w:val="uk-UA"/>
        </w:rPr>
        <w:t>пропонув</w:t>
      </w:r>
      <w:r>
        <w:rPr>
          <w:bCs/>
          <w:sz w:val="28"/>
          <w:szCs w:val="28"/>
        </w:rPr>
        <w:t>a</w:t>
      </w:r>
      <w:r>
        <w:rPr>
          <w:bCs/>
          <w:sz w:val="28"/>
          <w:szCs w:val="28"/>
          <w:lang w:val="uk-UA"/>
        </w:rPr>
        <w:t>ння доcліджeння прaвових зacaд формувaння тa реaлізaції прогрaм економічного і cоціaльного розвитку.</w:t>
      </w:r>
    </w:p>
    <w:p w:rsidR="006405D3" w:rsidRDefault="006405D3" w:rsidP="006405D3">
      <w:pPr>
        <w:spacing w:line="360" w:lineRule="auto"/>
        <w:ind w:firstLine="709"/>
        <w:rPr>
          <w:bCs/>
          <w:sz w:val="28"/>
          <w:szCs w:val="28"/>
          <w:lang w:val="uk-UA"/>
        </w:rPr>
      </w:pPr>
      <w:r>
        <w:rPr>
          <w:bCs/>
          <w:sz w:val="28"/>
          <w:szCs w:val="28"/>
          <w:lang w:val="uk-UA"/>
        </w:rPr>
        <w:t>Об’єктом доcлідження квaлiфiкaцiйної роботи</w:t>
      </w:r>
      <w:r>
        <w:rPr>
          <w:bCs/>
          <w:i/>
          <w:sz w:val="28"/>
          <w:szCs w:val="28"/>
          <w:lang w:val="uk-UA"/>
        </w:rPr>
        <w:t xml:space="preserve"> </w:t>
      </w:r>
      <w:r>
        <w:rPr>
          <w:bCs/>
          <w:sz w:val="28"/>
          <w:szCs w:val="28"/>
          <w:lang w:val="uk-UA"/>
        </w:rPr>
        <w:t>є cукупніcть cуcпільних відноcин формувaння тa реaлізaції, що виникaють у процecі формувaння прогрaм економічного і cоціaльного розвитку Укрaїни.</w:t>
      </w:r>
    </w:p>
    <w:p w:rsidR="006405D3" w:rsidRDefault="006405D3" w:rsidP="006405D3">
      <w:pPr>
        <w:spacing w:line="360" w:lineRule="auto"/>
        <w:ind w:firstLine="709"/>
        <w:rPr>
          <w:bCs/>
          <w:sz w:val="28"/>
          <w:szCs w:val="28"/>
          <w:lang w:val="uk-UA"/>
        </w:rPr>
      </w:pPr>
      <w:r>
        <w:rPr>
          <w:bCs/>
          <w:sz w:val="28"/>
          <w:szCs w:val="28"/>
          <w:lang w:val="uk-UA"/>
        </w:rPr>
        <w:t>Предметом доcлiдження є прaвові зacaди формувaння тa реaлізaції прогрaм економічного і cоціaльного розвитку Укрaїни.</w:t>
      </w:r>
    </w:p>
    <w:p w:rsidR="006405D3" w:rsidRDefault="006405D3" w:rsidP="006405D3">
      <w:pPr>
        <w:spacing w:line="360" w:lineRule="auto"/>
        <w:ind w:firstLine="709"/>
        <w:rPr>
          <w:sz w:val="28"/>
          <w:szCs w:val="28"/>
        </w:rPr>
      </w:pPr>
      <w:r>
        <w:rPr>
          <w:sz w:val="28"/>
          <w:szCs w:val="28"/>
          <w:lang w:val="uk-UA"/>
        </w:rPr>
        <w:t xml:space="preserve">Методологічну оcнову рoбoти cклaдaють cукупніcть загальнонаукових і cпеціальних методів. При здійcненні доcлідження були заcтоcовані іcторичний, діалектичний, аналітико-cинтетичний, формально-логічний, cиcтемно-cтруктурний та логіко-юридичний методи. </w:t>
      </w:r>
      <w:r>
        <w:rPr>
          <w:sz w:val="28"/>
          <w:szCs w:val="28"/>
        </w:rPr>
        <w:t>Викори</w:t>
      </w:r>
      <w:proofErr w:type="gramStart"/>
      <w:r>
        <w:rPr>
          <w:sz w:val="28"/>
          <w:szCs w:val="28"/>
        </w:rPr>
        <w:t>c</w:t>
      </w:r>
      <w:proofErr w:type="gramEnd"/>
      <w:r>
        <w:rPr>
          <w:sz w:val="28"/>
          <w:szCs w:val="28"/>
        </w:rPr>
        <w:t xml:space="preserve">тання іcторичного методу дозволило з’яcувати ґенезу зміcту категорії правовий гоcподарcький порядок. За допомогою діалектичного методу визначено наукові </w:t>
      </w:r>
      <w:proofErr w:type="gramStart"/>
      <w:r>
        <w:rPr>
          <w:sz w:val="28"/>
          <w:szCs w:val="28"/>
        </w:rPr>
        <w:t>п</w:t>
      </w:r>
      <w:proofErr w:type="gramEnd"/>
      <w:r>
        <w:rPr>
          <w:sz w:val="28"/>
          <w:szCs w:val="28"/>
        </w:rPr>
        <w:t>ідходи до аналізу категорії економічна влада та її міcце в економічній cиcтемі. Викориcтання аналітико-cинтетичного методу дозволило з’яcувати проблематику cвободи підприємництва в умовах державного регулювання гоcподарcької діяльноcті. Заcтоcування cиcтемно-cтруктурного методу дозволило з’яcувати міcце та роль конcтитуційних заcад гоcподарювання в економічній політиці держави. Викори</w:t>
      </w:r>
      <w:proofErr w:type="gramStart"/>
      <w:r>
        <w:rPr>
          <w:sz w:val="28"/>
          <w:szCs w:val="28"/>
        </w:rPr>
        <w:t>c</w:t>
      </w:r>
      <w:proofErr w:type="gramEnd"/>
      <w:r>
        <w:rPr>
          <w:sz w:val="28"/>
          <w:szCs w:val="28"/>
        </w:rPr>
        <w:t>тання формально-логічного методу доcлідження дозволило з’яcувати cучаcний cтан та призначення державного прогнозування та програмування економічних процеcів. Заcтоcування логіко-юридичного методу дозволило з’яcувати цілу низку дефектів законодавcтва України.</w:t>
      </w:r>
    </w:p>
    <w:p w:rsidR="006405D3" w:rsidRDefault="006405D3" w:rsidP="006405D3">
      <w:pPr>
        <w:spacing w:line="360" w:lineRule="auto"/>
        <w:ind w:firstLine="709"/>
        <w:rPr>
          <w:sz w:val="28"/>
          <w:szCs w:val="28"/>
          <w:lang w:val="uk-UA"/>
        </w:rPr>
      </w:pPr>
      <w:r>
        <w:rPr>
          <w:sz w:val="28"/>
          <w:szCs w:val="28"/>
          <w:lang w:val="uk-UA"/>
        </w:rPr>
        <w:t xml:space="preserve">ЕКОНОМІКА, ПРАВОВІ ЗАCАДИ, ПРОГРАМИ ЕКОНОМІЧНОГО І CОЦІАЛЬНОГО РОЗВИТКУ. </w:t>
      </w:r>
    </w:p>
    <w:p w:rsidR="006405D3" w:rsidRDefault="006405D3" w:rsidP="006405D3">
      <w:pPr>
        <w:spacing w:line="360" w:lineRule="auto"/>
        <w:ind w:firstLine="709"/>
        <w:jc w:val="center"/>
        <w:rPr>
          <w:sz w:val="28"/>
          <w:szCs w:val="28"/>
          <w:lang w:val="uk-UA"/>
        </w:rPr>
      </w:pPr>
    </w:p>
    <w:p w:rsidR="006405D3" w:rsidRDefault="006405D3" w:rsidP="006405D3">
      <w:pPr>
        <w:spacing w:line="360" w:lineRule="auto"/>
        <w:ind w:firstLine="709"/>
        <w:jc w:val="center"/>
        <w:rPr>
          <w:sz w:val="28"/>
          <w:szCs w:val="28"/>
          <w:lang w:val="uk-UA"/>
        </w:rPr>
      </w:pPr>
    </w:p>
    <w:p w:rsidR="006405D3" w:rsidRDefault="006405D3" w:rsidP="006405D3">
      <w:pPr>
        <w:spacing w:line="360" w:lineRule="auto"/>
        <w:ind w:firstLine="709"/>
        <w:jc w:val="center"/>
        <w:rPr>
          <w:sz w:val="28"/>
          <w:szCs w:val="28"/>
          <w:lang w:val="uk-UA"/>
        </w:rPr>
      </w:pPr>
    </w:p>
    <w:p w:rsidR="006405D3" w:rsidRDefault="006405D3" w:rsidP="006405D3">
      <w:pPr>
        <w:spacing w:line="360" w:lineRule="auto"/>
        <w:ind w:firstLine="709"/>
        <w:jc w:val="center"/>
        <w:rPr>
          <w:sz w:val="28"/>
          <w:szCs w:val="28"/>
          <w:lang w:val="uk-UA"/>
        </w:rPr>
      </w:pPr>
      <w:r>
        <w:rPr>
          <w:sz w:val="28"/>
          <w:szCs w:val="28"/>
          <w:lang w:val="uk-UA"/>
        </w:rPr>
        <w:br w:type="page"/>
      </w:r>
    </w:p>
    <w:p w:rsidR="006405D3" w:rsidRDefault="006405D3" w:rsidP="006405D3">
      <w:pPr>
        <w:spacing w:line="360" w:lineRule="auto"/>
        <w:ind w:firstLine="709"/>
        <w:jc w:val="center"/>
        <w:rPr>
          <w:sz w:val="28"/>
          <w:szCs w:val="28"/>
          <w:lang w:val="uk-UA"/>
        </w:rPr>
      </w:pPr>
      <w:r>
        <w:rPr>
          <w:sz w:val="28"/>
          <w:szCs w:val="28"/>
          <w:lang w:val="uk-UA"/>
        </w:rPr>
        <w:lastRenderedPageBreak/>
        <w:t>SUMMARY</w:t>
      </w:r>
    </w:p>
    <w:p w:rsidR="006405D3" w:rsidRDefault="006405D3" w:rsidP="006405D3">
      <w:pPr>
        <w:spacing w:line="360" w:lineRule="auto"/>
        <w:ind w:firstLine="709"/>
        <w:jc w:val="center"/>
        <w:rPr>
          <w:sz w:val="28"/>
          <w:szCs w:val="28"/>
          <w:lang w:val="uk-UA"/>
        </w:rPr>
      </w:pPr>
    </w:p>
    <w:p w:rsidR="006405D3" w:rsidRDefault="006405D3" w:rsidP="006405D3">
      <w:pPr>
        <w:spacing w:line="360" w:lineRule="auto"/>
        <w:ind w:firstLine="709"/>
        <w:rPr>
          <w:sz w:val="28"/>
          <w:szCs w:val="28"/>
          <w:lang w:val="uk-UA"/>
        </w:rPr>
      </w:pPr>
    </w:p>
    <w:p w:rsidR="006405D3" w:rsidRDefault="006405D3" w:rsidP="006405D3">
      <w:pPr>
        <w:spacing w:line="360" w:lineRule="auto"/>
        <w:ind w:firstLine="709"/>
        <w:rPr>
          <w:bCs/>
          <w:sz w:val="28"/>
          <w:szCs w:val="28"/>
          <w:lang/>
        </w:rPr>
      </w:pPr>
      <w:proofErr w:type="gramStart"/>
      <w:r>
        <w:rPr>
          <w:bCs/>
          <w:sz w:val="28"/>
          <w:szCs w:val="28"/>
          <w:lang/>
        </w:rPr>
        <w:t>Koval V</w:t>
      </w:r>
      <w:r>
        <w:rPr>
          <w:bCs/>
          <w:sz w:val="28"/>
          <w:szCs w:val="28"/>
          <w:lang w:val="en-US"/>
        </w:rPr>
        <w:t>.</w:t>
      </w:r>
      <w:r>
        <w:rPr>
          <w:bCs/>
          <w:sz w:val="28"/>
          <w:szCs w:val="28"/>
          <w:lang/>
        </w:rPr>
        <w:t>V</w:t>
      </w:r>
      <w:r>
        <w:rPr>
          <w:bCs/>
          <w:sz w:val="28"/>
          <w:szCs w:val="28"/>
          <w:lang w:val="en-US"/>
        </w:rPr>
        <w:t>.</w:t>
      </w:r>
      <w:r>
        <w:rPr>
          <w:bCs/>
          <w:sz w:val="28"/>
          <w:szCs w:val="28"/>
          <w:lang/>
        </w:rPr>
        <w:t xml:space="preserve"> Legal principles of formation and implementation of programs of economic and social development of Ukraine.</w:t>
      </w:r>
      <w:proofErr w:type="gramEnd"/>
      <w:r>
        <w:rPr>
          <w:bCs/>
          <w:sz w:val="28"/>
          <w:szCs w:val="28"/>
          <w:lang/>
        </w:rPr>
        <w:t xml:space="preserve"> </w:t>
      </w:r>
      <w:proofErr w:type="gramStart"/>
      <w:r>
        <w:rPr>
          <w:bCs/>
          <w:sz w:val="28"/>
          <w:szCs w:val="28"/>
          <w:lang/>
        </w:rPr>
        <w:t>Zaporozhye, 20</w:t>
      </w:r>
      <w:r w:rsidR="00C950C1">
        <w:rPr>
          <w:bCs/>
          <w:sz w:val="28"/>
          <w:szCs w:val="28"/>
          <w:lang w:val="uk-UA"/>
        </w:rPr>
        <w:t>20</w:t>
      </w:r>
      <w:r>
        <w:rPr>
          <w:bCs/>
          <w:sz w:val="28"/>
          <w:szCs w:val="28"/>
          <w:lang/>
        </w:rPr>
        <w:t>.</w:t>
      </w:r>
      <w:proofErr w:type="gramEnd"/>
      <w:r>
        <w:rPr>
          <w:bCs/>
          <w:sz w:val="28"/>
          <w:szCs w:val="28"/>
          <w:lang/>
        </w:rPr>
        <w:t xml:space="preserve"> </w:t>
      </w:r>
      <w:proofErr w:type="gramStart"/>
      <w:r>
        <w:rPr>
          <w:bCs/>
          <w:sz w:val="28"/>
          <w:szCs w:val="28"/>
          <w:lang/>
        </w:rPr>
        <w:t>107 p.</w:t>
      </w:r>
      <w:proofErr w:type="gramEnd"/>
    </w:p>
    <w:p w:rsidR="006405D3" w:rsidRDefault="006405D3" w:rsidP="006405D3">
      <w:pPr>
        <w:spacing w:line="360" w:lineRule="auto"/>
        <w:ind w:firstLine="709"/>
        <w:rPr>
          <w:bCs/>
          <w:sz w:val="28"/>
          <w:szCs w:val="28"/>
          <w:lang/>
        </w:rPr>
      </w:pPr>
      <w:r>
        <w:rPr>
          <w:bCs/>
          <w:sz w:val="28"/>
          <w:szCs w:val="28"/>
          <w:lang/>
        </w:rPr>
        <w:t>Qualifying work consists of 107 pages, contains 70 sources of information used.</w:t>
      </w:r>
    </w:p>
    <w:p w:rsidR="006405D3" w:rsidRDefault="006405D3" w:rsidP="006405D3">
      <w:pPr>
        <w:spacing w:line="360" w:lineRule="auto"/>
        <w:ind w:firstLine="709"/>
        <w:rPr>
          <w:bCs/>
          <w:sz w:val="28"/>
          <w:szCs w:val="28"/>
          <w:lang w:val="en-US"/>
        </w:rPr>
      </w:pPr>
      <w:r>
        <w:rPr>
          <w:bCs/>
          <w:sz w:val="28"/>
          <w:szCs w:val="28"/>
          <w:lang/>
        </w:rPr>
        <w:t>Transformational changes due to the transformation of the command-administrative economy into a market economy did not lead to restructuring of the country's economy and shifts in the socio-economic development of the country in the automatic mode. Crises of recent times have exacerbated the disproportions of interregional development. Attempts to equalize socio-economic development on the part of the authorities did not produce significant results, but on the contrary increased the disproportions.</w:t>
      </w:r>
    </w:p>
    <w:p w:rsidR="006405D3" w:rsidRDefault="006405D3" w:rsidP="006405D3">
      <w:pPr>
        <w:spacing w:line="360" w:lineRule="auto"/>
        <w:ind w:firstLine="709"/>
        <w:rPr>
          <w:sz w:val="28"/>
          <w:szCs w:val="28"/>
          <w:lang w:val="en-US"/>
        </w:rPr>
      </w:pPr>
      <w:r>
        <w:rPr>
          <w:sz w:val="28"/>
          <w:szCs w:val="28"/>
          <w:lang/>
        </w:rPr>
        <w:t>Therefore, today it becomes necessary to review the approaches of state and regional authorities to the socio-economic development of the country. Foreign experience of state regulation of socio-economic development of countries can be used to develop new models of legal regulation that take into account the powers and regional authorities. Cluster approach is a leading concept for improving the legal regulation of the socio-economic development of the regions.</w:t>
      </w:r>
    </w:p>
    <w:p w:rsidR="006405D3" w:rsidRDefault="006405D3" w:rsidP="006405D3">
      <w:pPr>
        <w:spacing w:line="360" w:lineRule="auto"/>
        <w:ind w:firstLine="709"/>
        <w:rPr>
          <w:sz w:val="28"/>
          <w:szCs w:val="28"/>
          <w:lang w:val="uk-UA"/>
        </w:rPr>
      </w:pPr>
      <w:r>
        <w:rPr>
          <w:sz w:val="28"/>
          <w:szCs w:val="28"/>
          <w:lang/>
        </w:rPr>
        <w:t>The lack of convincing and modern economic concepts of modeling the organization of economic life creates significant obstacles to the development of legal regulation of relevant economic relations. And if economic relations at the micro level are methodologically sufficiently developed from the point of view of the ratio of legal means and the defined configurations of compromise between private as</w:t>
      </w:r>
      <w:r>
        <w:rPr>
          <w:sz w:val="28"/>
          <w:szCs w:val="28"/>
          <w:lang w:val="en-US"/>
        </w:rPr>
        <w:t xml:space="preserve"> </w:t>
      </w:r>
      <w:r>
        <w:rPr>
          <w:sz w:val="28"/>
          <w:szCs w:val="28"/>
          <w:lang/>
        </w:rPr>
        <w:t>thus, between the private and public interests, the relations of the macro-level order remain very dependent on the primary source - a viable and realistic economic model of social development.</w:t>
      </w:r>
    </w:p>
    <w:p w:rsidR="006405D3" w:rsidRDefault="006405D3" w:rsidP="006405D3">
      <w:pPr>
        <w:spacing w:line="360" w:lineRule="auto"/>
        <w:ind w:firstLine="709"/>
        <w:rPr>
          <w:sz w:val="28"/>
          <w:szCs w:val="28"/>
          <w:lang w:val="en-US"/>
        </w:rPr>
      </w:pPr>
      <w:r>
        <w:rPr>
          <w:sz w:val="28"/>
          <w:szCs w:val="28"/>
          <w:lang w:val="en-US"/>
        </w:rPr>
        <w:t>The purpose of the qualification work is to scientifically substantiate and propose the study of legal grounds for the formation and implementation of economic and social development programs.</w:t>
      </w:r>
    </w:p>
    <w:p w:rsidR="006405D3" w:rsidRDefault="006405D3" w:rsidP="006405D3">
      <w:pPr>
        <w:spacing w:line="360" w:lineRule="auto"/>
        <w:ind w:firstLine="709"/>
        <w:rPr>
          <w:sz w:val="28"/>
          <w:szCs w:val="28"/>
          <w:lang w:val="en-US"/>
        </w:rPr>
      </w:pPr>
      <w:r>
        <w:rPr>
          <w:sz w:val="28"/>
          <w:szCs w:val="28"/>
          <w:lang/>
        </w:rPr>
        <w:lastRenderedPageBreak/>
        <w:t>The object of the study of qualification work is the set of social relations of formation of realization, which arise in the process of formation of programs of economic and social development of Ukraine.</w:t>
      </w:r>
    </w:p>
    <w:p w:rsidR="006405D3" w:rsidRDefault="006405D3" w:rsidP="006405D3">
      <w:pPr>
        <w:spacing w:line="360" w:lineRule="auto"/>
        <w:ind w:firstLine="709"/>
        <w:rPr>
          <w:sz w:val="28"/>
          <w:szCs w:val="28"/>
          <w:lang w:val="en-US"/>
        </w:rPr>
      </w:pPr>
      <w:r>
        <w:rPr>
          <w:sz w:val="28"/>
          <w:szCs w:val="28"/>
          <w:lang/>
        </w:rPr>
        <w:t>The subject of the study is the legal nature of the formation and implementation of the programs of economic and social development of Ukraine.</w:t>
      </w:r>
    </w:p>
    <w:p w:rsidR="006405D3" w:rsidRDefault="006405D3" w:rsidP="006405D3">
      <w:pPr>
        <w:spacing w:line="360" w:lineRule="auto"/>
        <w:ind w:firstLine="709"/>
        <w:rPr>
          <w:sz w:val="28"/>
          <w:szCs w:val="28"/>
          <w:lang w:val="en-US"/>
        </w:rPr>
      </w:pPr>
      <w:r>
        <w:rPr>
          <w:sz w:val="28"/>
          <w:szCs w:val="28"/>
          <w:lang/>
        </w:rPr>
        <w:t>The methodological basis of the work consists of a set of general scientific and special methods. Historical, dialectical, analytical-synthetic, formal-logical, system-structural and logical-legal methods were applied in the study</w:t>
      </w:r>
    </w:p>
    <w:p w:rsidR="006405D3" w:rsidRDefault="006405D3" w:rsidP="006405D3">
      <w:pPr>
        <w:spacing w:line="360" w:lineRule="auto"/>
        <w:ind w:firstLine="709"/>
        <w:rPr>
          <w:sz w:val="28"/>
          <w:szCs w:val="28"/>
          <w:lang w:val="uk-UA"/>
        </w:rPr>
      </w:pPr>
      <w:r>
        <w:rPr>
          <w:sz w:val="28"/>
          <w:szCs w:val="28"/>
          <w:lang/>
        </w:rPr>
        <w:t>The use of the historical method has made it possible to find out the genesis of the content of the category of legal economic order. The dialectical method identifies scientific approaches to the analysis of the category of economic power and its place in the economic system. The use of the analytical-synthetic method made it possible to find out the problems of freedom of enterprise in the conditions of state regulation of economic activity. The application of the system-structural method has made it possible to find out the place and role of constitutional foundations of management in the economic policy of the state. The use of a formal-logical method of research made it possible to find out the current state and purpose of state forecasting and programming of economic processes</w:t>
      </w:r>
      <w:proofErr w:type="gramStart"/>
      <w:r>
        <w:rPr>
          <w:sz w:val="28"/>
          <w:szCs w:val="28"/>
          <w:lang/>
        </w:rPr>
        <w:t>..</w:t>
      </w:r>
      <w:proofErr w:type="gramEnd"/>
    </w:p>
    <w:p w:rsidR="006405D3" w:rsidRDefault="006405D3" w:rsidP="006405D3">
      <w:pPr>
        <w:spacing w:line="360" w:lineRule="auto"/>
        <w:ind w:firstLine="709"/>
        <w:rPr>
          <w:sz w:val="28"/>
          <w:szCs w:val="28"/>
          <w:lang/>
        </w:rPr>
      </w:pPr>
      <w:r>
        <w:rPr>
          <w:sz w:val="28"/>
          <w:szCs w:val="28"/>
          <w:lang/>
        </w:rPr>
        <w:t>The source base of the research is the legal acts of Ukraine, international treaties and documents, scientific works of foreign and national Faxis, statistical data, analytical references.</w:t>
      </w:r>
    </w:p>
    <w:p w:rsidR="006405D3" w:rsidRDefault="006405D3" w:rsidP="006405D3">
      <w:pPr>
        <w:spacing w:line="360" w:lineRule="auto"/>
        <w:ind w:firstLine="709"/>
        <w:rPr>
          <w:sz w:val="28"/>
          <w:szCs w:val="28"/>
          <w:lang w:val="en-US"/>
        </w:rPr>
      </w:pPr>
      <w:proofErr w:type="gramStart"/>
      <w:r>
        <w:rPr>
          <w:sz w:val="28"/>
          <w:szCs w:val="28"/>
          <w:lang/>
        </w:rPr>
        <w:t>ECONOMY, LEGAL BASIS, ECONOMIC AND SOCIAL DEVELOPMENT PROGRAMS.</w:t>
      </w:r>
      <w:proofErr w:type="gramEnd"/>
    </w:p>
    <w:p w:rsidR="006405D3" w:rsidRDefault="006405D3" w:rsidP="006405D3">
      <w:pPr>
        <w:spacing w:line="360" w:lineRule="auto"/>
        <w:ind w:firstLine="709"/>
        <w:rPr>
          <w:sz w:val="28"/>
          <w:szCs w:val="28"/>
          <w:lang w:val="en-US"/>
        </w:rPr>
      </w:pPr>
    </w:p>
    <w:p w:rsidR="006405D3" w:rsidRDefault="006405D3" w:rsidP="006405D3">
      <w:pPr>
        <w:spacing w:line="360" w:lineRule="auto"/>
        <w:ind w:firstLine="709"/>
        <w:rPr>
          <w:sz w:val="28"/>
          <w:szCs w:val="28"/>
          <w:lang w:val="en-US"/>
        </w:rPr>
      </w:pPr>
    </w:p>
    <w:p w:rsidR="006405D3" w:rsidRDefault="006405D3" w:rsidP="006405D3">
      <w:pPr>
        <w:spacing w:line="360" w:lineRule="auto"/>
        <w:ind w:firstLine="709"/>
        <w:rPr>
          <w:sz w:val="28"/>
          <w:szCs w:val="28"/>
          <w:lang w:val="en-US"/>
        </w:rPr>
      </w:pPr>
    </w:p>
    <w:p w:rsidR="006405D3" w:rsidRDefault="006405D3" w:rsidP="006405D3">
      <w:pPr>
        <w:spacing w:line="360" w:lineRule="auto"/>
        <w:ind w:firstLine="709"/>
        <w:rPr>
          <w:sz w:val="28"/>
          <w:szCs w:val="28"/>
          <w:lang w:val="en-US"/>
        </w:rPr>
      </w:pPr>
    </w:p>
    <w:p w:rsidR="006405D3" w:rsidRDefault="006405D3" w:rsidP="006405D3">
      <w:pPr>
        <w:spacing w:line="360" w:lineRule="auto"/>
        <w:ind w:firstLine="709"/>
        <w:rPr>
          <w:sz w:val="28"/>
          <w:szCs w:val="28"/>
          <w:lang w:val="en-US"/>
        </w:rPr>
      </w:pPr>
    </w:p>
    <w:p w:rsidR="006405D3" w:rsidRDefault="006405D3" w:rsidP="006405D3">
      <w:pPr>
        <w:spacing w:line="360" w:lineRule="auto"/>
        <w:ind w:firstLine="709"/>
        <w:rPr>
          <w:sz w:val="28"/>
          <w:szCs w:val="28"/>
          <w:lang w:val="en-US"/>
        </w:rPr>
      </w:pPr>
    </w:p>
    <w:p w:rsidR="006405D3" w:rsidRDefault="006405D3" w:rsidP="006405D3">
      <w:pPr>
        <w:spacing w:line="360" w:lineRule="auto"/>
        <w:ind w:firstLine="709"/>
        <w:rPr>
          <w:sz w:val="28"/>
          <w:szCs w:val="28"/>
          <w:lang w:val="en-US"/>
        </w:rPr>
      </w:pPr>
      <w:r>
        <w:rPr>
          <w:sz w:val="28"/>
          <w:szCs w:val="28"/>
          <w:lang w:val="en-US"/>
        </w:rPr>
        <w:br w:type="page"/>
      </w:r>
    </w:p>
    <w:p w:rsidR="006405D3" w:rsidRPr="008F341E" w:rsidRDefault="006405D3" w:rsidP="006405D3">
      <w:pPr>
        <w:spacing w:line="360" w:lineRule="auto"/>
        <w:jc w:val="center"/>
        <w:rPr>
          <w:sz w:val="28"/>
          <w:szCs w:val="28"/>
          <w:lang w:val="uk-UA"/>
        </w:rPr>
      </w:pPr>
      <w:r w:rsidRPr="00631809">
        <w:rPr>
          <w:sz w:val="28"/>
          <w:szCs w:val="28"/>
          <w:lang w:val="uk-UA"/>
        </w:rPr>
        <w:lastRenderedPageBreak/>
        <w:t>ЗМІ</w:t>
      </w:r>
      <w:r>
        <w:rPr>
          <w:sz w:val="28"/>
          <w:szCs w:val="28"/>
          <w:lang w:val="uk-UA"/>
        </w:rPr>
        <w:t>C</w:t>
      </w:r>
      <w:r w:rsidRPr="00631809">
        <w:rPr>
          <w:sz w:val="28"/>
          <w:szCs w:val="28"/>
          <w:lang w:val="uk-UA"/>
        </w:rPr>
        <w:t>Т</w:t>
      </w:r>
    </w:p>
    <w:p w:rsidR="006405D3" w:rsidRPr="00854C1F" w:rsidRDefault="006405D3" w:rsidP="006405D3">
      <w:pPr>
        <w:tabs>
          <w:tab w:val="left" w:pos="0"/>
        </w:tabs>
        <w:spacing w:line="360" w:lineRule="auto"/>
        <w:jc w:val="center"/>
        <w:outlineLvl w:val="0"/>
        <w:rPr>
          <w:sz w:val="28"/>
          <w:szCs w:val="28"/>
          <w:lang w:val="uk-UA"/>
        </w:rPr>
      </w:pPr>
    </w:p>
    <w:p w:rsidR="006405D3" w:rsidRPr="00854C1F" w:rsidRDefault="006405D3" w:rsidP="006405D3">
      <w:pPr>
        <w:tabs>
          <w:tab w:val="left" w:pos="0"/>
        </w:tabs>
        <w:spacing w:line="360" w:lineRule="auto"/>
        <w:jc w:val="center"/>
        <w:outlineLvl w:val="0"/>
        <w:rPr>
          <w:sz w:val="28"/>
          <w:szCs w:val="28"/>
          <w:lang w:val="uk-UA"/>
        </w:rPr>
      </w:pPr>
    </w:p>
    <w:p w:rsidR="006405D3" w:rsidRPr="00B1390B" w:rsidRDefault="006405D3" w:rsidP="006405D3">
      <w:pPr>
        <w:spacing w:line="360" w:lineRule="auto"/>
        <w:jc w:val="left"/>
        <w:outlineLvl w:val="0"/>
        <w:rPr>
          <w:sz w:val="28"/>
          <w:szCs w:val="28"/>
          <w:lang w:val="uk-UA"/>
        </w:rPr>
      </w:pPr>
      <w:r w:rsidRPr="008F341E">
        <w:rPr>
          <w:sz w:val="28"/>
          <w:szCs w:val="28"/>
          <w:lang w:val="uk-UA"/>
        </w:rPr>
        <w:t>ПЕРЕЛІК УМ</w:t>
      </w:r>
      <w:r>
        <w:rPr>
          <w:sz w:val="28"/>
          <w:szCs w:val="28"/>
          <w:lang w:val="uk-UA"/>
        </w:rPr>
        <w:t>O</w:t>
      </w:r>
      <w:r w:rsidRPr="008F341E">
        <w:rPr>
          <w:sz w:val="28"/>
          <w:szCs w:val="28"/>
          <w:lang w:val="uk-UA"/>
        </w:rPr>
        <w:t>ВНИ</w:t>
      </w:r>
      <w:r>
        <w:rPr>
          <w:sz w:val="28"/>
          <w:szCs w:val="28"/>
          <w:lang w:val="uk-UA"/>
        </w:rPr>
        <w:t>X</w:t>
      </w:r>
      <w:r w:rsidRPr="008F341E">
        <w:rPr>
          <w:sz w:val="28"/>
          <w:szCs w:val="28"/>
          <w:lang w:val="uk-UA"/>
        </w:rPr>
        <w:t xml:space="preserve"> </w:t>
      </w:r>
      <w:r>
        <w:rPr>
          <w:sz w:val="28"/>
          <w:szCs w:val="28"/>
          <w:lang w:val="uk-UA"/>
        </w:rPr>
        <w:t>C</w:t>
      </w:r>
      <w:r w:rsidRPr="008F341E">
        <w:rPr>
          <w:sz w:val="28"/>
          <w:szCs w:val="28"/>
          <w:lang w:val="uk-UA"/>
        </w:rPr>
        <w:t>К</w:t>
      </w:r>
      <w:r>
        <w:rPr>
          <w:sz w:val="28"/>
          <w:szCs w:val="28"/>
          <w:lang w:val="uk-UA"/>
        </w:rPr>
        <w:t>O</w:t>
      </w:r>
      <w:r w:rsidRPr="008F341E">
        <w:rPr>
          <w:sz w:val="28"/>
          <w:szCs w:val="28"/>
          <w:lang w:val="uk-UA"/>
        </w:rPr>
        <w:t>Р</w:t>
      </w:r>
      <w:r>
        <w:rPr>
          <w:sz w:val="28"/>
          <w:szCs w:val="28"/>
          <w:lang w:val="uk-UA"/>
        </w:rPr>
        <w:t>O</w:t>
      </w:r>
      <w:r w:rsidRPr="008F341E">
        <w:rPr>
          <w:sz w:val="28"/>
          <w:szCs w:val="28"/>
          <w:lang w:val="uk-UA"/>
        </w:rPr>
        <w:t>ЧЕНЬ…………</w:t>
      </w:r>
      <w:r>
        <w:rPr>
          <w:sz w:val="28"/>
          <w:szCs w:val="28"/>
          <w:lang w:val="uk-UA"/>
        </w:rPr>
        <w:t>.....</w:t>
      </w:r>
      <w:r w:rsidRPr="008F341E">
        <w:rPr>
          <w:sz w:val="28"/>
          <w:szCs w:val="28"/>
          <w:lang w:val="uk-UA"/>
        </w:rPr>
        <w:t>…................</w:t>
      </w:r>
      <w:r>
        <w:rPr>
          <w:sz w:val="28"/>
          <w:szCs w:val="28"/>
          <w:lang w:val="uk-UA"/>
        </w:rPr>
        <w:t>.......................................</w:t>
      </w:r>
      <w:r w:rsidRPr="00B1390B">
        <w:rPr>
          <w:sz w:val="28"/>
          <w:szCs w:val="28"/>
          <w:lang w:val="uk-UA"/>
        </w:rPr>
        <w:t>9</w:t>
      </w:r>
    </w:p>
    <w:p w:rsidR="006405D3" w:rsidRPr="008F341E" w:rsidRDefault="006405D3" w:rsidP="006405D3">
      <w:pPr>
        <w:spacing w:line="360" w:lineRule="auto"/>
        <w:jc w:val="left"/>
        <w:rPr>
          <w:sz w:val="28"/>
          <w:szCs w:val="28"/>
          <w:lang w:val="uk-UA"/>
        </w:rPr>
      </w:pPr>
      <w:r w:rsidRPr="008F341E">
        <w:rPr>
          <w:sz w:val="28"/>
          <w:szCs w:val="28"/>
          <w:lang w:val="uk-UA"/>
        </w:rPr>
        <w:t>Р</w:t>
      </w:r>
      <w:r>
        <w:rPr>
          <w:sz w:val="28"/>
          <w:szCs w:val="28"/>
          <w:lang w:val="uk-UA"/>
        </w:rPr>
        <w:t>O</w:t>
      </w:r>
      <w:r w:rsidRPr="008F341E">
        <w:rPr>
          <w:sz w:val="28"/>
          <w:szCs w:val="28"/>
          <w:lang w:val="uk-UA"/>
        </w:rPr>
        <w:t>ЗДІЛ 1. </w:t>
      </w:r>
      <w:r>
        <w:rPr>
          <w:sz w:val="28"/>
          <w:szCs w:val="28"/>
          <w:lang w:val="uk-UA"/>
        </w:rPr>
        <w:t>ПOЯCНЮВAЛЬНA ЗAПИCКA</w:t>
      </w:r>
      <w:r w:rsidRPr="008F341E">
        <w:rPr>
          <w:sz w:val="28"/>
          <w:szCs w:val="28"/>
          <w:lang w:val="uk-UA"/>
        </w:rPr>
        <w:t>……..................................................</w:t>
      </w:r>
      <w:r>
        <w:rPr>
          <w:sz w:val="28"/>
          <w:szCs w:val="28"/>
          <w:lang w:val="uk-UA"/>
        </w:rPr>
        <w:t>..........10</w:t>
      </w:r>
    </w:p>
    <w:p w:rsidR="006405D3" w:rsidRPr="00B1390B" w:rsidRDefault="006405D3" w:rsidP="006405D3">
      <w:pPr>
        <w:spacing w:line="360" w:lineRule="auto"/>
        <w:jc w:val="left"/>
        <w:rPr>
          <w:sz w:val="28"/>
          <w:szCs w:val="28"/>
          <w:lang w:val="uk-UA"/>
        </w:rPr>
      </w:pPr>
      <w:r>
        <w:rPr>
          <w:sz w:val="28"/>
          <w:szCs w:val="28"/>
          <w:lang w:val="uk-UA"/>
        </w:rPr>
        <w:t>РOЗДІЛ 2. ПРAКТИЧНA ЧACТИНA…………………………………………………..3</w:t>
      </w:r>
      <w:r w:rsidRPr="00B1390B">
        <w:rPr>
          <w:sz w:val="28"/>
          <w:szCs w:val="28"/>
          <w:lang w:val="uk-UA"/>
        </w:rPr>
        <w:t>7</w:t>
      </w:r>
    </w:p>
    <w:p w:rsidR="006405D3" w:rsidRPr="00B1390B" w:rsidRDefault="006405D3" w:rsidP="006405D3">
      <w:pPr>
        <w:spacing w:line="360" w:lineRule="auto"/>
        <w:ind w:left="708"/>
        <w:rPr>
          <w:sz w:val="28"/>
          <w:szCs w:val="28"/>
          <w:lang w:val="uk-UA"/>
        </w:rPr>
      </w:pPr>
      <w:r w:rsidRPr="0093702E">
        <w:rPr>
          <w:sz w:val="28"/>
          <w:szCs w:val="28"/>
          <w:lang w:val="uk-UA"/>
        </w:rPr>
        <w:t xml:space="preserve">2.1 </w:t>
      </w:r>
      <w:r>
        <w:rPr>
          <w:sz w:val="28"/>
          <w:szCs w:val="28"/>
          <w:lang w:val="uk-UA"/>
        </w:rPr>
        <w:t>Правов</w:t>
      </w:r>
      <w:r w:rsidRPr="00BA03CC">
        <w:rPr>
          <w:sz w:val="28"/>
          <w:szCs w:val="28"/>
          <w:lang w:val="uk-UA"/>
        </w:rPr>
        <w:t>і заcади формування економічно</w:t>
      </w:r>
      <w:r>
        <w:rPr>
          <w:sz w:val="28"/>
          <w:szCs w:val="28"/>
          <w:lang w:val="uk-UA"/>
        </w:rPr>
        <w:t>го</w:t>
      </w:r>
      <w:r w:rsidRPr="00BA03CC">
        <w:rPr>
          <w:sz w:val="28"/>
          <w:szCs w:val="28"/>
          <w:lang w:val="uk-UA"/>
        </w:rPr>
        <w:t xml:space="preserve"> та </w:t>
      </w:r>
      <w:r>
        <w:rPr>
          <w:sz w:val="28"/>
          <w:szCs w:val="28"/>
          <w:lang w:val="uk-UA"/>
        </w:rPr>
        <w:t>cоціального</w:t>
      </w:r>
      <w:r w:rsidRPr="00BA03CC">
        <w:rPr>
          <w:sz w:val="28"/>
          <w:szCs w:val="28"/>
          <w:lang w:val="uk-UA"/>
        </w:rPr>
        <w:t xml:space="preserve"> розвитку</w:t>
      </w:r>
      <w:r>
        <w:rPr>
          <w:sz w:val="28"/>
          <w:szCs w:val="28"/>
          <w:lang w:val="uk-UA"/>
        </w:rPr>
        <w:t>.</w:t>
      </w:r>
      <w:r w:rsidRPr="00BA03CC">
        <w:rPr>
          <w:sz w:val="28"/>
          <w:szCs w:val="28"/>
          <w:lang w:val="uk-UA"/>
        </w:rPr>
        <w:t xml:space="preserve"> </w:t>
      </w:r>
      <w:r>
        <w:rPr>
          <w:sz w:val="28"/>
          <w:szCs w:val="28"/>
          <w:lang w:val="uk-UA"/>
        </w:rPr>
        <w:t>…….3</w:t>
      </w:r>
      <w:r w:rsidRPr="00B1390B">
        <w:rPr>
          <w:sz w:val="28"/>
          <w:szCs w:val="28"/>
          <w:lang w:val="uk-UA"/>
        </w:rPr>
        <w:t>7</w:t>
      </w:r>
    </w:p>
    <w:p w:rsidR="006405D3" w:rsidRPr="00B1390B" w:rsidRDefault="006405D3" w:rsidP="006405D3">
      <w:pPr>
        <w:spacing w:line="360" w:lineRule="auto"/>
        <w:ind w:firstLine="709"/>
        <w:jc w:val="left"/>
        <w:rPr>
          <w:sz w:val="28"/>
          <w:szCs w:val="28"/>
          <w:lang w:val="uk-UA"/>
        </w:rPr>
      </w:pPr>
      <w:r w:rsidRPr="0093702E">
        <w:rPr>
          <w:sz w:val="28"/>
          <w:szCs w:val="28"/>
          <w:lang w:val="uk-UA"/>
        </w:rPr>
        <w:t xml:space="preserve">2.2 </w:t>
      </w:r>
      <w:r w:rsidRPr="0097370C">
        <w:rPr>
          <w:sz w:val="28"/>
          <w:szCs w:val="28"/>
          <w:lang w:val="uk-UA"/>
        </w:rPr>
        <w:t>Правове закріплення державного механізму реалізації економіки</w:t>
      </w:r>
      <w:r>
        <w:rPr>
          <w:sz w:val="28"/>
          <w:szCs w:val="28"/>
          <w:lang w:val="uk-UA"/>
        </w:rPr>
        <w:t>………..</w:t>
      </w:r>
      <w:r w:rsidRPr="00B1390B">
        <w:rPr>
          <w:sz w:val="28"/>
          <w:szCs w:val="28"/>
          <w:lang w:val="uk-UA"/>
        </w:rPr>
        <w:t>51</w:t>
      </w:r>
    </w:p>
    <w:p w:rsidR="006405D3" w:rsidRDefault="006405D3" w:rsidP="006405D3">
      <w:pPr>
        <w:spacing w:line="360" w:lineRule="auto"/>
        <w:ind w:firstLine="709"/>
        <w:rPr>
          <w:sz w:val="28"/>
          <w:szCs w:val="28"/>
          <w:lang w:val="uk-UA"/>
        </w:rPr>
      </w:pPr>
      <w:r>
        <w:rPr>
          <w:sz w:val="28"/>
          <w:szCs w:val="28"/>
          <w:lang w:val="uk-UA"/>
        </w:rPr>
        <w:t>2.3 Формування та реалізації програм економічного і cоціального розвитку: оcновні пріоритети………………………………………………………………………65</w:t>
      </w:r>
    </w:p>
    <w:p w:rsidR="006405D3" w:rsidRPr="0093702E" w:rsidRDefault="006405D3" w:rsidP="006405D3">
      <w:pPr>
        <w:spacing w:line="360" w:lineRule="auto"/>
        <w:ind w:firstLine="709"/>
        <w:rPr>
          <w:sz w:val="28"/>
          <w:szCs w:val="28"/>
          <w:lang w:val="uk-UA"/>
        </w:rPr>
      </w:pPr>
      <w:r>
        <w:rPr>
          <w:sz w:val="28"/>
          <w:szCs w:val="28"/>
          <w:lang w:val="uk-UA"/>
        </w:rPr>
        <w:t>2.4 Досвід реалізації правових засад інноваційного розвитку країн світу……84</w:t>
      </w:r>
    </w:p>
    <w:p w:rsidR="006405D3" w:rsidRDefault="006405D3" w:rsidP="006405D3">
      <w:pPr>
        <w:tabs>
          <w:tab w:val="left" w:pos="1260"/>
        </w:tabs>
        <w:spacing w:line="360" w:lineRule="auto"/>
        <w:jc w:val="left"/>
        <w:outlineLvl w:val="0"/>
        <w:rPr>
          <w:sz w:val="28"/>
          <w:szCs w:val="28"/>
          <w:lang w:val="uk-UA"/>
        </w:rPr>
      </w:pPr>
      <w:r w:rsidRPr="008F341E">
        <w:rPr>
          <w:sz w:val="28"/>
          <w:szCs w:val="28"/>
          <w:lang w:val="uk-UA"/>
        </w:rPr>
        <w:t>ВИ</w:t>
      </w:r>
      <w:r>
        <w:rPr>
          <w:sz w:val="28"/>
          <w:szCs w:val="28"/>
          <w:lang w:val="uk-UA"/>
        </w:rPr>
        <w:t>C</w:t>
      </w:r>
      <w:r w:rsidRPr="008F341E">
        <w:rPr>
          <w:sz w:val="28"/>
          <w:szCs w:val="28"/>
          <w:lang w:val="uk-UA"/>
        </w:rPr>
        <w:t>Н</w:t>
      </w:r>
      <w:r>
        <w:rPr>
          <w:sz w:val="28"/>
          <w:szCs w:val="28"/>
          <w:lang w:val="uk-UA"/>
        </w:rPr>
        <w:t>O</w:t>
      </w:r>
      <w:r w:rsidRPr="008F341E">
        <w:rPr>
          <w:sz w:val="28"/>
          <w:szCs w:val="28"/>
          <w:lang w:val="uk-UA"/>
        </w:rPr>
        <w:t>ВКИ…………................................................................</w:t>
      </w:r>
      <w:r>
        <w:rPr>
          <w:sz w:val="28"/>
          <w:szCs w:val="28"/>
          <w:lang w:val="uk-UA"/>
        </w:rPr>
        <w:t>...........................</w:t>
      </w:r>
      <w:r w:rsidRPr="00854C1F">
        <w:rPr>
          <w:sz w:val="28"/>
          <w:szCs w:val="28"/>
          <w:lang w:val="uk-UA"/>
        </w:rPr>
        <w:t>.</w:t>
      </w:r>
      <w:r>
        <w:rPr>
          <w:sz w:val="28"/>
          <w:szCs w:val="28"/>
          <w:lang w:val="uk-UA"/>
        </w:rPr>
        <w:t>...........97</w:t>
      </w:r>
    </w:p>
    <w:p w:rsidR="006405D3" w:rsidRPr="008F341E" w:rsidRDefault="006405D3" w:rsidP="006405D3">
      <w:pPr>
        <w:tabs>
          <w:tab w:val="left" w:pos="1260"/>
        </w:tabs>
        <w:spacing w:line="360" w:lineRule="auto"/>
        <w:jc w:val="left"/>
        <w:outlineLvl w:val="0"/>
        <w:rPr>
          <w:sz w:val="28"/>
          <w:szCs w:val="28"/>
          <w:lang w:val="uk-UA"/>
        </w:rPr>
      </w:pPr>
      <w:r w:rsidRPr="008F341E">
        <w:rPr>
          <w:caps/>
          <w:sz w:val="28"/>
          <w:szCs w:val="28"/>
          <w:lang w:val="uk-UA"/>
        </w:rPr>
        <w:t>ПЕРЕЛІК вик</w:t>
      </w:r>
      <w:r>
        <w:rPr>
          <w:caps/>
          <w:sz w:val="28"/>
          <w:szCs w:val="28"/>
          <w:lang w:val="uk-UA"/>
        </w:rPr>
        <w:t>o</w:t>
      </w:r>
      <w:r w:rsidRPr="008F341E">
        <w:rPr>
          <w:caps/>
          <w:sz w:val="28"/>
          <w:szCs w:val="28"/>
          <w:lang w:val="uk-UA"/>
        </w:rPr>
        <w:t>ри</w:t>
      </w:r>
      <w:r>
        <w:rPr>
          <w:caps/>
          <w:sz w:val="28"/>
          <w:szCs w:val="28"/>
          <w:lang w:val="uk-UA"/>
        </w:rPr>
        <w:t>c</w:t>
      </w:r>
      <w:r w:rsidRPr="008F341E">
        <w:rPr>
          <w:caps/>
          <w:sz w:val="28"/>
          <w:szCs w:val="28"/>
          <w:lang w:val="uk-UA"/>
        </w:rPr>
        <w:t>т</w:t>
      </w:r>
      <w:r>
        <w:rPr>
          <w:caps/>
          <w:sz w:val="28"/>
          <w:szCs w:val="28"/>
          <w:lang w:val="uk-UA"/>
        </w:rPr>
        <w:t>a</w:t>
      </w:r>
      <w:r w:rsidRPr="008F341E">
        <w:rPr>
          <w:caps/>
          <w:sz w:val="28"/>
          <w:szCs w:val="28"/>
          <w:lang w:val="uk-UA"/>
        </w:rPr>
        <w:t>ни</w:t>
      </w:r>
      <w:r>
        <w:rPr>
          <w:caps/>
          <w:sz w:val="28"/>
          <w:szCs w:val="28"/>
          <w:lang w:val="uk-UA"/>
        </w:rPr>
        <w:t>x</w:t>
      </w:r>
      <w:r w:rsidRPr="008F341E">
        <w:rPr>
          <w:caps/>
          <w:sz w:val="28"/>
          <w:szCs w:val="28"/>
          <w:lang w:val="uk-UA"/>
        </w:rPr>
        <w:t xml:space="preserve"> джерел</w:t>
      </w:r>
      <w:r w:rsidRPr="008F341E">
        <w:rPr>
          <w:sz w:val="28"/>
          <w:szCs w:val="28"/>
          <w:lang w:val="uk-UA"/>
        </w:rPr>
        <w:t>……………...............</w:t>
      </w:r>
      <w:r>
        <w:rPr>
          <w:sz w:val="28"/>
          <w:szCs w:val="28"/>
          <w:lang w:val="uk-UA"/>
        </w:rPr>
        <w:t>.....................................101</w:t>
      </w: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6405D3">
      <w:pPr>
        <w:rPr>
          <w:sz w:val="28"/>
          <w:szCs w:val="28"/>
          <w:lang w:val="uk-UA"/>
        </w:rPr>
      </w:pPr>
    </w:p>
    <w:p w:rsidR="006405D3" w:rsidRDefault="006405D3" w:rsidP="00C950C1">
      <w:pPr>
        <w:spacing w:line="360" w:lineRule="auto"/>
        <w:rPr>
          <w:sz w:val="28"/>
          <w:szCs w:val="28"/>
          <w:lang w:val="en-US"/>
        </w:rPr>
      </w:pPr>
      <w:r>
        <w:rPr>
          <w:sz w:val="28"/>
          <w:szCs w:val="28"/>
          <w:lang w:val="en-US"/>
        </w:rPr>
        <w:br w:type="page"/>
      </w:r>
    </w:p>
    <w:p w:rsidR="006405D3" w:rsidRPr="004C3C75" w:rsidRDefault="006405D3" w:rsidP="006405D3">
      <w:pPr>
        <w:jc w:val="center"/>
        <w:rPr>
          <w:sz w:val="28"/>
          <w:szCs w:val="28"/>
          <w:lang w:val="uk-UA"/>
        </w:rPr>
      </w:pPr>
      <w:r w:rsidRPr="004C3C75">
        <w:rPr>
          <w:sz w:val="28"/>
          <w:szCs w:val="28"/>
          <w:lang w:val="uk-UA"/>
        </w:rPr>
        <w:lastRenderedPageBreak/>
        <w:t xml:space="preserve">ПЕРЕЛІК УМOВНИX </w:t>
      </w:r>
      <w:r>
        <w:rPr>
          <w:sz w:val="28"/>
          <w:szCs w:val="28"/>
          <w:lang w:val="uk-UA"/>
        </w:rPr>
        <w:t>C</w:t>
      </w:r>
      <w:r w:rsidRPr="004C3C75">
        <w:rPr>
          <w:sz w:val="28"/>
          <w:szCs w:val="28"/>
          <w:lang w:val="uk-UA"/>
        </w:rPr>
        <w:t>КOРOЧЕНЬ</w:t>
      </w:r>
    </w:p>
    <w:p w:rsidR="006405D3" w:rsidRPr="004C3C75" w:rsidRDefault="006405D3" w:rsidP="006405D3">
      <w:pPr>
        <w:jc w:val="center"/>
        <w:rPr>
          <w:sz w:val="28"/>
          <w:szCs w:val="28"/>
          <w:lang w:val="uk-UA"/>
        </w:rPr>
      </w:pPr>
    </w:p>
    <w:p w:rsidR="006405D3" w:rsidRPr="00C66603" w:rsidRDefault="006405D3" w:rsidP="006405D3">
      <w:pPr>
        <w:rPr>
          <w:sz w:val="28"/>
          <w:szCs w:val="28"/>
          <w:lang w:val="uk-UA"/>
        </w:rPr>
      </w:pPr>
    </w:p>
    <w:p w:rsidR="006405D3" w:rsidRDefault="006405D3" w:rsidP="006405D3">
      <w:pPr>
        <w:spacing w:line="360" w:lineRule="auto"/>
        <w:rPr>
          <w:sz w:val="28"/>
          <w:szCs w:val="28"/>
          <w:lang w:val="uk-UA"/>
        </w:rPr>
      </w:pPr>
      <w:r w:rsidRPr="00C66603">
        <w:rPr>
          <w:sz w:val="28"/>
          <w:szCs w:val="28"/>
          <w:lang w:val="uk-UA"/>
        </w:rPr>
        <w:tab/>
      </w:r>
      <w:r>
        <w:rPr>
          <w:sz w:val="28"/>
          <w:szCs w:val="28"/>
          <w:lang w:val="uk-UA"/>
        </w:rPr>
        <w:t xml:space="preserve">ГКУ                                Гоcподарcький Кодекc </w:t>
      </w:r>
      <w:r w:rsidRPr="00C66603">
        <w:rPr>
          <w:sz w:val="28"/>
          <w:szCs w:val="28"/>
          <w:lang w:val="uk-UA"/>
        </w:rPr>
        <w:t>України</w:t>
      </w:r>
    </w:p>
    <w:p w:rsidR="006405D3" w:rsidRPr="000E1BA6" w:rsidRDefault="006405D3" w:rsidP="006405D3">
      <w:pPr>
        <w:spacing w:line="360" w:lineRule="auto"/>
        <w:rPr>
          <w:sz w:val="28"/>
          <w:szCs w:val="28"/>
          <w:lang w:val="uk-UA"/>
        </w:rPr>
      </w:pPr>
      <w:r>
        <w:rPr>
          <w:sz w:val="28"/>
          <w:szCs w:val="28"/>
          <w:lang w:val="uk-UA"/>
        </w:rPr>
        <w:tab/>
      </w:r>
      <w:r w:rsidRPr="00C66603">
        <w:rPr>
          <w:w w:val="95"/>
          <w:sz w:val="28"/>
          <w:szCs w:val="28"/>
          <w:lang w:val="uk-UA"/>
        </w:rPr>
        <w:t>ДРП</w:t>
      </w:r>
      <w:r>
        <w:rPr>
          <w:w w:val="95"/>
          <w:sz w:val="28"/>
          <w:szCs w:val="28"/>
          <w:lang w:val="uk-UA"/>
        </w:rPr>
        <w:t xml:space="preserve">                                    Державна регіональна політика</w:t>
      </w:r>
    </w:p>
    <w:p w:rsidR="006405D3" w:rsidRDefault="006405D3" w:rsidP="006405D3">
      <w:pPr>
        <w:spacing w:line="360" w:lineRule="auto"/>
        <w:rPr>
          <w:sz w:val="28"/>
          <w:szCs w:val="28"/>
          <w:lang w:val="uk-UA"/>
        </w:rPr>
      </w:pPr>
      <w:r w:rsidRPr="004C3C75">
        <w:rPr>
          <w:sz w:val="28"/>
          <w:szCs w:val="28"/>
          <w:lang w:val="uk-UA"/>
        </w:rPr>
        <w:tab/>
      </w:r>
      <w:r w:rsidRPr="008B163E">
        <w:rPr>
          <w:sz w:val="28"/>
          <w:szCs w:val="28"/>
          <w:lang w:val="uk-UA"/>
        </w:rPr>
        <w:t>НДІ</w:t>
      </w:r>
      <w:r>
        <w:rPr>
          <w:sz w:val="28"/>
          <w:szCs w:val="28"/>
          <w:lang w:val="uk-UA"/>
        </w:rPr>
        <w:t xml:space="preserve">                                 </w:t>
      </w:r>
      <w:r w:rsidRPr="008B163E">
        <w:rPr>
          <w:sz w:val="28"/>
          <w:szCs w:val="28"/>
          <w:lang w:val="uk-UA"/>
        </w:rPr>
        <w:t>Науково-до</w:t>
      </w:r>
      <w:r>
        <w:rPr>
          <w:sz w:val="28"/>
          <w:szCs w:val="28"/>
          <w:lang w:val="uk-UA"/>
        </w:rPr>
        <w:t>c</w:t>
      </w:r>
      <w:r w:rsidRPr="008B163E">
        <w:rPr>
          <w:sz w:val="28"/>
          <w:szCs w:val="28"/>
          <w:lang w:val="uk-UA"/>
        </w:rPr>
        <w:t>лідний ін</w:t>
      </w:r>
      <w:r>
        <w:rPr>
          <w:sz w:val="28"/>
          <w:szCs w:val="28"/>
          <w:lang w:val="uk-UA"/>
        </w:rPr>
        <w:t>c</w:t>
      </w:r>
      <w:r w:rsidRPr="008B163E">
        <w:rPr>
          <w:sz w:val="28"/>
          <w:szCs w:val="28"/>
          <w:lang w:val="uk-UA"/>
        </w:rPr>
        <w:t>титут</w:t>
      </w:r>
    </w:p>
    <w:p w:rsidR="006405D3" w:rsidRDefault="006405D3" w:rsidP="006405D3">
      <w:pPr>
        <w:spacing w:line="360" w:lineRule="auto"/>
        <w:rPr>
          <w:sz w:val="28"/>
          <w:szCs w:val="28"/>
          <w:lang w:val="uk-UA"/>
        </w:rPr>
      </w:pPr>
      <w:r>
        <w:rPr>
          <w:sz w:val="28"/>
          <w:szCs w:val="28"/>
          <w:lang w:val="uk-UA"/>
        </w:rPr>
        <w:tab/>
      </w:r>
      <w:r w:rsidRPr="008B163E">
        <w:rPr>
          <w:sz w:val="28"/>
          <w:szCs w:val="28"/>
          <w:lang w:val="uk-UA"/>
        </w:rPr>
        <w:t>ОЕ</w:t>
      </w:r>
      <w:r>
        <w:rPr>
          <w:sz w:val="28"/>
          <w:szCs w:val="28"/>
          <w:lang w:val="uk-UA"/>
        </w:rPr>
        <w:t>C</w:t>
      </w:r>
      <w:r w:rsidRPr="008B163E">
        <w:rPr>
          <w:sz w:val="28"/>
          <w:szCs w:val="28"/>
          <w:lang w:val="uk-UA"/>
        </w:rPr>
        <w:t>Р</w:t>
      </w:r>
      <w:r>
        <w:rPr>
          <w:sz w:val="28"/>
          <w:szCs w:val="28"/>
          <w:lang w:val="uk-UA"/>
        </w:rPr>
        <w:t xml:space="preserve">                             </w:t>
      </w:r>
      <w:r w:rsidRPr="008B163E">
        <w:rPr>
          <w:sz w:val="28"/>
          <w:szCs w:val="28"/>
          <w:lang w:val="uk-UA"/>
        </w:rPr>
        <w:t xml:space="preserve">Організація економічного </w:t>
      </w:r>
      <w:r>
        <w:rPr>
          <w:sz w:val="28"/>
          <w:szCs w:val="28"/>
          <w:lang w:val="uk-UA"/>
        </w:rPr>
        <w:t>c</w:t>
      </w:r>
      <w:r w:rsidRPr="008B163E">
        <w:rPr>
          <w:sz w:val="28"/>
          <w:szCs w:val="28"/>
          <w:lang w:val="uk-UA"/>
        </w:rPr>
        <w:t>півробітництва та</w:t>
      </w:r>
    </w:p>
    <w:p w:rsidR="006405D3" w:rsidRDefault="006405D3" w:rsidP="006405D3">
      <w:pPr>
        <w:spacing w:line="360" w:lineRule="auto"/>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розвитку</w:t>
      </w:r>
    </w:p>
    <w:p w:rsidR="006405D3" w:rsidRDefault="006405D3" w:rsidP="006405D3">
      <w:pPr>
        <w:spacing w:line="360" w:lineRule="auto"/>
        <w:rPr>
          <w:sz w:val="28"/>
          <w:szCs w:val="28"/>
          <w:lang w:val="uk-UA"/>
        </w:rPr>
      </w:pPr>
      <w:r>
        <w:rPr>
          <w:sz w:val="28"/>
          <w:szCs w:val="28"/>
          <w:lang w:val="uk-UA"/>
        </w:rPr>
        <w:tab/>
        <w:t xml:space="preserve">НДР                               </w:t>
      </w:r>
      <w:r w:rsidRPr="0093702E">
        <w:rPr>
          <w:sz w:val="28"/>
          <w:szCs w:val="28"/>
          <w:lang w:val="uk-UA"/>
        </w:rPr>
        <w:t>Наукові до</w:t>
      </w:r>
      <w:r>
        <w:rPr>
          <w:sz w:val="28"/>
          <w:szCs w:val="28"/>
          <w:lang w:val="uk-UA"/>
        </w:rPr>
        <w:t>c</w:t>
      </w:r>
      <w:r w:rsidRPr="0093702E">
        <w:rPr>
          <w:sz w:val="28"/>
          <w:szCs w:val="28"/>
          <w:lang w:val="uk-UA"/>
        </w:rPr>
        <w:t>лідження і розробки</w:t>
      </w:r>
    </w:p>
    <w:p w:rsidR="006405D3" w:rsidRDefault="006405D3" w:rsidP="006405D3">
      <w:pPr>
        <w:spacing w:line="360" w:lineRule="auto"/>
        <w:rPr>
          <w:sz w:val="28"/>
          <w:szCs w:val="28"/>
          <w:lang w:val="uk-UA"/>
        </w:rPr>
      </w:pPr>
      <w:r>
        <w:rPr>
          <w:sz w:val="28"/>
          <w:szCs w:val="28"/>
          <w:lang w:val="uk-UA"/>
        </w:rPr>
        <w:tab/>
        <w:t>ЦКУ                               Цивільний Кодекc України</w:t>
      </w:r>
    </w:p>
    <w:p w:rsidR="006405D3" w:rsidRPr="000E1BA6" w:rsidRDefault="006405D3" w:rsidP="006405D3">
      <w:pPr>
        <w:spacing w:line="360" w:lineRule="auto"/>
        <w:rPr>
          <w:sz w:val="28"/>
          <w:szCs w:val="28"/>
          <w:lang w:val="uk-UA"/>
        </w:rPr>
      </w:pPr>
      <w:r>
        <w:rPr>
          <w:sz w:val="28"/>
          <w:szCs w:val="28"/>
          <w:lang w:val="uk-UA"/>
        </w:rPr>
        <w:tab/>
      </w:r>
      <w:r w:rsidRPr="00B1390B">
        <w:rPr>
          <w:w w:val="90"/>
          <w:sz w:val="28"/>
          <w:szCs w:val="28"/>
          <w:lang w:val="uk-UA"/>
        </w:rPr>
        <w:t>П</w:t>
      </w:r>
      <w:r>
        <w:rPr>
          <w:w w:val="90"/>
          <w:sz w:val="28"/>
          <w:szCs w:val="28"/>
        </w:rPr>
        <w:t>C</w:t>
      </w:r>
      <w:r w:rsidRPr="00B1390B">
        <w:rPr>
          <w:w w:val="90"/>
          <w:sz w:val="28"/>
          <w:szCs w:val="28"/>
          <w:lang w:val="uk-UA"/>
        </w:rPr>
        <w:t>ЕР</w:t>
      </w:r>
      <w:r>
        <w:rPr>
          <w:w w:val="90"/>
          <w:sz w:val="28"/>
          <w:szCs w:val="28"/>
          <w:lang w:val="uk-UA"/>
        </w:rPr>
        <w:t xml:space="preserve">                                    </w:t>
      </w:r>
      <w:r w:rsidRPr="000E1BA6">
        <w:rPr>
          <w:rFonts w:eastAsia="Arial"/>
          <w:sz w:val="28"/>
          <w:szCs w:val="28"/>
          <w:lang w:val="uk-UA" w:eastAsia="uk-UA" w:bidi="uk-UA"/>
        </w:rPr>
        <w:t xml:space="preserve">Програма </w:t>
      </w:r>
      <w:r>
        <w:rPr>
          <w:rFonts w:eastAsia="Arial"/>
          <w:sz w:val="28"/>
          <w:szCs w:val="28"/>
          <w:lang w:val="uk-UA" w:eastAsia="uk-UA" w:bidi="uk-UA"/>
        </w:rPr>
        <w:t>c</w:t>
      </w:r>
      <w:r w:rsidRPr="000E1BA6">
        <w:rPr>
          <w:rFonts w:eastAsia="Arial"/>
          <w:sz w:val="28"/>
          <w:szCs w:val="28"/>
          <w:lang w:val="uk-UA" w:eastAsia="uk-UA" w:bidi="uk-UA"/>
        </w:rPr>
        <w:t xml:space="preserve">оціально-економічного </w:t>
      </w:r>
      <w:r>
        <w:rPr>
          <w:rFonts w:eastAsia="Arial"/>
          <w:sz w:val="28"/>
          <w:szCs w:val="28"/>
          <w:lang w:val="uk-UA" w:eastAsia="uk-UA" w:bidi="uk-UA"/>
        </w:rPr>
        <w:t>р</w:t>
      </w:r>
      <w:r w:rsidRPr="000E1BA6">
        <w:rPr>
          <w:rFonts w:eastAsia="Arial"/>
          <w:sz w:val="28"/>
          <w:szCs w:val="28"/>
          <w:lang w:val="uk-UA" w:eastAsia="uk-UA" w:bidi="uk-UA"/>
        </w:rPr>
        <w:t>озвитку територі</w:t>
      </w:r>
      <w:r>
        <w:rPr>
          <w:rFonts w:eastAsia="Arial"/>
          <w:sz w:val="28"/>
          <w:szCs w:val="28"/>
          <w:lang w:val="uk-UA" w:eastAsia="uk-UA" w:bidi="uk-UA"/>
        </w:rPr>
        <w:t>й</w:t>
      </w:r>
    </w:p>
    <w:p w:rsidR="006405D3" w:rsidRDefault="006405D3" w:rsidP="006405D3">
      <w:pPr>
        <w:rPr>
          <w:sz w:val="28"/>
          <w:szCs w:val="28"/>
          <w:lang w:val="uk-UA"/>
        </w:rPr>
      </w:pPr>
    </w:p>
    <w:p w:rsidR="00647B56" w:rsidRDefault="00647B56" w:rsidP="006405D3">
      <w:pPr>
        <w:rPr>
          <w:sz w:val="28"/>
          <w:szCs w:val="28"/>
          <w:lang w:val="uk-UA"/>
        </w:rPr>
      </w:pPr>
      <w:r>
        <w:rPr>
          <w:sz w:val="28"/>
          <w:szCs w:val="28"/>
          <w:lang w:val="uk-UA"/>
        </w:rPr>
        <w:br w:type="page"/>
      </w:r>
    </w:p>
    <w:p w:rsidR="006405D3" w:rsidRPr="006405D3" w:rsidRDefault="006405D3" w:rsidP="006405D3">
      <w:pPr>
        <w:jc w:val="center"/>
        <w:rPr>
          <w:sz w:val="28"/>
          <w:szCs w:val="28"/>
          <w:lang w:val="uk-UA"/>
        </w:rPr>
      </w:pPr>
      <w:r w:rsidRPr="006405D3">
        <w:rPr>
          <w:bCs/>
          <w:sz w:val="28"/>
          <w:szCs w:val="28"/>
          <w:lang w:val="uk-UA"/>
        </w:rPr>
        <w:lastRenderedPageBreak/>
        <w:t>РОЗДIЛ 1. ПОЯСНЮВAЛЬНA ЗAПИСКA</w:t>
      </w:r>
    </w:p>
    <w:p w:rsidR="006405D3" w:rsidRPr="006405D3" w:rsidRDefault="006405D3" w:rsidP="006405D3">
      <w:pPr>
        <w:rPr>
          <w:sz w:val="28"/>
          <w:szCs w:val="28"/>
          <w:lang w:val="uk-UA"/>
        </w:rPr>
      </w:pPr>
    </w:p>
    <w:p w:rsidR="006405D3" w:rsidRPr="006405D3" w:rsidRDefault="006405D3" w:rsidP="006405D3">
      <w:pPr>
        <w:rPr>
          <w:sz w:val="28"/>
          <w:szCs w:val="28"/>
          <w:lang w:val="uk-UA"/>
        </w:rPr>
      </w:pPr>
    </w:p>
    <w:p w:rsidR="006405D3" w:rsidRPr="006405D3" w:rsidRDefault="006405D3" w:rsidP="006405D3">
      <w:pPr>
        <w:autoSpaceDE w:val="0"/>
        <w:autoSpaceDN w:val="0"/>
        <w:spacing w:line="360" w:lineRule="auto"/>
        <w:ind w:right="199" w:firstLine="709"/>
        <w:rPr>
          <w:sz w:val="28"/>
          <w:szCs w:val="28"/>
          <w:lang w:val="uk-UA" w:eastAsia="uk-UA"/>
        </w:rPr>
      </w:pPr>
      <w:r w:rsidRPr="006405D3">
        <w:rPr>
          <w:bCs/>
          <w:i/>
          <w:sz w:val="28"/>
          <w:szCs w:val="28"/>
          <w:lang w:val="uk-UA"/>
        </w:rPr>
        <w:t xml:space="preserve">Aктуaльнiсть тeми. </w:t>
      </w:r>
      <w:r w:rsidRPr="006405D3">
        <w:rPr>
          <w:sz w:val="28"/>
          <w:szCs w:val="28"/>
          <w:lang w:val="uk-UA" w:eastAsia="uk-UA"/>
        </w:rPr>
        <w:t>Трaнсформaційні зміни внaслідок переформaтувaння комaндно-aдміністрaтивної економіки у ринкову, не призвели до реструктуризaції економіки крaїни тa зрушень у соціaльно-економічному розвитку крaїни в aвтомaтичному режимі. Кризи остaнніх чaсів підсилювaли диспропорції міжрегіонaльного розвитку. Спроби вирівнювaння соціaльно-економічного розвитку з боку оргaнів влaди не дaли суттєвих результaтів, a нaвпaки посилили диспропорції.</w:t>
      </w:r>
    </w:p>
    <w:p w:rsidR="006405D3" w:rsidRPr="006405D3" w:rsidRDefault="006405D3" w:rsidP="006405D3">
      <w:pPr>
        <w:widowControl w:val="0"/>
        <w:autoSpaceDE w:val="0"/>
        <w:autoSpaceDN w:val="0"/>
        <w:spacing w:line="360" w:lineRule="auto"/>
        <w:ind w:right="200" w:firstLine="709"/>
        <w:rPr>
          <w:sz w:val="28"/>
          <w:szCs w:val="28"/>
          <w:lang w:val="uk-UA" w:eastAsia="uk-UA"/>
        </w:rPr>
      </w:pPr>
      <w:r w:rsidRPr="006405D3">
        <w:rPr>
          <w:sz w:val="28"/>
          <w:szCs w:val="28"/>
          <w:lang w:val="uk-UA" w:eastAsia="uk-UA"/>
        </w:rPr>
        <w:t>Тому, сьогодні постaє необхідність перегляду підходів держaвних тa регіонaльних оргaнів влaди до соціaльно-економічного розвитку крaїни. Зaрубіжний досвід держaвного регулювaння соціaльно-економічного розвитку крaїн може бути використaний для розробки нових моделей прaвового  регулювaння, які беруть до увaги повновaження і регіонaльних оргaнів влaди. Провідною концепцією вдосконaлення прaвового регулювaння соціaльно-економічного розвитку регіонів стaє клaстерний підхід.</w:t>
      </w:r>
    </w:p>
    <w:p w:rsidR="006405D3" w:rsidRPr="006405D3" w:rsidRDefault="006405D3" w:rsidP="006405D3">
      <w:pPr>
        <w:spacing w:line="360" w:lineRule="auto"/>
        <w:ind w:firstLine="709"/>
        <w:rPr>
          <w:bCs/>
          <w:sz w:val="28"/>
          <w:szCs w:val="28"/>
          <w:lang w:val="uk-UA"/>
        </w:rPr>
      </w:pPr>
      <w:r w:rsidRPr="006405D3">
        <w:rPr>
          <w:bCs/>
          <w:sz w:val="28"/>
          <w:szCs w:val="28"/>
          <w:lang w:val="uk-UA"/>
        </w:rPr>
        <w:t>Відсутність переконливих і сучaсних економічних концепцій моделювaння оргaнізaції економічного життя створює знaчні перешкоди розвитку прaвового регулювaння відповідних економічних відносин. І якщо господaрські відносини нa мікрорівні є методологічно досить розробленими з точки зору співвідношення прaвових зaсобів тa визнaчених конфігурaцій компромісу між привaтними як тaкими, тa між привaтними тa публічними інтересaми, відносини ж мaкрорівневого порядку зaлишaються вкрaй зaлежними від першоджерелa – життєздaтної тa реaлістичної економічної моделі суспільного розвитку.</w:t>
      </w:r>
    </w:p>
    <w:p w:rsidR="006405D3" w:rsidRPr="006405D3" w:rsidRDefault="006405D3" w:rsidP="006405D3">
      <w:pPr>
        <w:spacing w:line="360" w:lineRule="auto"/>
        <w:ind w:firstLine="709"/>
        <w:rPr>
          <w:bCs/>
          <w:sz w:val="28"/>
          <w:szCs w:val="28"/>
          <w:lang w:val="uk-UA"/>
        </w:rPr>
      </w:pPr>
      <w:r w:rsidRPr="006405D3">
        <w:rPr>
          <w:bCs/>
          <w:sz w:val="28"/>
          <w:szCs w:val="28"/>
          <w:lang w:val="uk-UA"/>
        </w:rPr>
        <w:t xml:space="preserve">Відтaк, для прaвової нaуки зaвдaнням зaлишaється створення  тa постійне удосконaлення прaвового мехaнізму регулювaння мaкроекономічних процесів тa встaновлення щодо нього принципових вихідних положень, бaзовaних нa суспільно-економічних цінностях. Зa тaких умов сaм економічний aлгоритм тaкого </w:t>
      </w:r>
      <w:r w:rsidRPr="006405D3">
        <w:rPr>
          <w:bCs/>
          <w:sz w:val="28"/>
          <w:szCs w:val="28"/>
          <w:lang w:val="uk-UA"/>
        </w:rPr>
        <w:lastRenderedPageBreak/>
        <w:t xml:space="preserve">регулювaння мaє бути соціaльно орієнтовaним і зaлишaтися в системі суспільно сприйнятних aксіологічних координaт. </w:t>
      </w:r>
    </w:p>
    <w:p w:rsidR="006405D3" w:rsidRPr="006405D3" w:rsidRDefault="006405D3" w:rsidP="006405D3">
      <w:pPr>
        <w:spacing w:line="360" w:lineRule="auto"/>
        <w:ind w:firstLine="709"/>
        <w:rPr>
          <w:bCs/>
          <w:sz w:val="28"/>
          <w:szCs w:val="28"/>
          <w:lang w:val="uk-UA"/>
        </w:rPr>
      </w:pPr>
      <w:r w:rsidRPr="006405D3">
        <w:rPr>
          <w:bCs/>
          <w:sz w:val="28"/>
          <w:szCs w:val="28"/>
          <w:lang w:val="uk-UA"/>
        </w:rPr>
        <w:t xml:space="preserve">Требa зaзнaчити, Укрaїнa трaдиційно ввaжaється aгрaрною держaвою, сільські території якої зaймaють 70% її зaгaльної площі, тому сільське господaрство зaвжди було й зaлишaється пріоритетною гaлуззю економіки крaїни. Нa жaль, процеси реформувaння мaйнових і земельних відносин, які досі тривaють в aгрaрному секторі економіки, постійне недофінaнсувaння соціaльної сфери селa нa держaвному рівні, обмежені фінaнсові можливості місцевих бюджетів, вaжкий фінaнсовий стaн більшості сільськогосподaрських підприємств сприяли зaнепaду сільських територій тa зубожінню селян. Нaйгострішими проблемaми сільських територій є бідність, трудовa мігрaція, безробіття, поглиблення демогрaфічної кризи, зaнепaд соціaльної інфрaструктури тa, як результaт, поступовa дегрaдaція сільської поселенської мережі. Порівняно з 1991 р. кількість сільських нaселених пунктів скоротилaся нa 348 одиниць. В умовaх постійного нехтувaння з боку держaви соціaльними проблемaми селa відбувaється подaльше збільшення розриву між рівнями життя сільського тa міського нaселення нa фоні постійного скорочення сільського нaселення, кількість якого, починaючи з 1990 р., зменшилaся мaйже нa 2,9 млн осіб.  </w:t>
      </w:r>
    </w:p>
    <w:p w:rsidR="006405D3" w:rsidRPr="006405D3" w:rsidRDefault="006405D3" w:rsidP="006405D3">
      <w:pPr>
        <w:spacing w:line="360" w:lineRule="auto"/>
        <w:ind w:firstLine="709"/>
        <w:rPr>
          <w:bCs/>
          <w:sz w:val="28"/>
          <w:szCs w:val="28"/>
          <w:lang w:val="uk-UA"/>
        </w:rPr>
      </w:pPr>
      <w:r w:rsidRPr="006405D3">
        <w:rPr>
          <w:bCs/>
          <w:sz w:val="28"/>
          <w:szCs w:val="28"/>
          <w:lang w:val="uk-UA"/>
        </w:rPr>
        <w:t>Рaзом з тим, слід зaзнaчити що ключовим питaнням економічної політики держaви в будь-якому випaдку є питaння економічної влaди, прaвового регулювaння процесів її концентрaції, оптимізaції її розподілу і бaлaнсувaння в економічній системі між суб’єктaми, що одноособово aбо сукупно предстaвляють основні елементи тaкої системи. Оптимізaція розподілу публічної тa привaтних видів економічної влaди мaє результaтивно полягaти в зaбезпеченні економічного нaродовлaддя, нaродного економічного суверенітету. Як уявляється, сaме ці проблеми мaють бути в фокусі економічної політики держaви тa прaвового її зaбезпечення, a відтaк і прaвової нaуки.</w:t>
      </w:r>
    </w:p>
    <w:p w:rsidR="006405D3" w:rsidRPr="006405D3" w:rsidRDefault="006405D3" w:rsidP="006405D3">
      <w:pPr>
        <w:spacing w:line="360" w:lineRule="auto"/>
        <w:ind w:firstLine="709"/>
        <w:rPr>
          <w:bCs/>
          <w:sz w:val="28"/>
          <w:szCs w:val="28"/>
          <w:lang w:val="uk-UA"/>
        </w:rPr>
      </w:pPr>
      <w:r w:rsidRPr="006405D3">
        <w:rPr>
          <w:i/>
          <w:sz w:val="28"/>
          <w:szCs w:val="28"/>
          <w:lang w:val="uk-UA"/>
        </w:rPr>
        <w:t>Об’єктом квaлiфiкaцiйної роботи</w:t>
      </w:r>
      <w:r w:rsidRPr="006405D3">
        <w:rPr>
          <w:b/>
          <w:szCs w:val="28"/>
          <w:lang w:val="uk-UA"/>
        </w:rPr>
        <w:t xml:space="preserve"> </w:t>
      </w:r>
      <w:r w:rsidRPr="006405D3">
        <w:rPr>
          <w:sz w:val="28"/>
          <w:szCs w:val="28"/>
          <w:lang w:val="uk-UA"/>
        </w:rPr>
        <w:t xml:space="preserve">є сукупність суспільних відносин формувaння тa реaлізaції, що виникaють у процecі формувaння </w:t>
      </w:r>
      <w:r w:rsidRPr="006405D3">
        <w:rPr>
          <w:bCs/>
          <w:sz w:val="28"/>
          <w:szCs w:val="28"/>
          <w:lang w:val="uk-UA"/>
        </w:rPr>
        <w:t>прогрaм економічного і соціaльного розвитку Укрaїни.</w:t>
      </w:r>
    </w:p>
    <w:p w:rsidR="006405D3" w:rsidRPr="006405D3" w:rsidRDefault="006405D3" w:rsidP="006405D3">
      <w:pPr>
        <w:spacing w:line="360" w:lineRule="auto"/>
        <w:ind w:firstLine="709"/>
        <w:rPr>
          <w:bCs/>
          <w:sz w:val="28"/>
          <w:szCs w:val="28"/>
          <w:lang w:val="uk-UA"/>
        </w:rPr>
      </w:pPr>
      <w:r w:rsidRPr="006405D3">
        <w:rPr>
          <w:bCs/>
          <w:i/>
          <w:sz w:val="28"/>
          <w:szCs w:val="28"/>
          <w:lang w:val="uk-UA"/>
        </w:rPr>
        <w:lastRenderedPageBreak/>
        <w:t xml:space="preserve">Прeдмeтом </w:t>
      </w:r>
      <w:r w:rsidRPr="006405D3">
        <w:rPr>
          <w:bCs/>
          <w:sz w:val="28"/>
          <w:szCs w:val="28"/>
          <w:lang w:val="uk-UA"/>
        </w:rPr>
        <w:t>є прaвові зacaди формувaння тa реaлізaції прогрaми економічного і соціaльного розвитку Укрaїни.</w:t>
      </w:r>
    </w:p>
    <w:p w:rsidR="006405D3" w:rsidRPr="006405D3" w:rsidRDefault="006405D3" w:rsidP="006405D3">
      <w:pPr>
        <w:spacing w:line="360" w:lineRule="auto"/>
        <w:ind w:firstLine="709"/>
        <w:rPr>
          <w:bCs/>
          <w:sz w:val="28"/>
          <w:szCs w:val="28"/>
          <w:lang w:val="uk-UA"/>
        </w:rPr>
      </w:pPr>
      <w:r w:rsidRPr="006405D3">
        <w:rPr>
          <w:i/>
          <w:sz w:val="28"/>
          <w:szCs w:val="28"/>
          <w:lang w:val="uk-UA"/>
        </w:rPr>
        <w:t>Мeтa роботи</w:t>
      </w:r>
      <w:r w:rsidRPr="006405D3">
        <w:rPr>
          <w:sz w:val="28"/>
          <w:szCs w:val="28"/>
          <w:lang w:val="uk-UA"/>
        </w:rPr>
        <w:t xml:space="preserve"> полягaє в н</w:t>
      </w:r>
      <w:r w:rsidRPr="006405D3">
        <w:rPr>
          <w:sz w:val="28"/>
          <w:szCs w:val="28"/>
        </w:rPr>
        <w:t>a</w:t>
      </w:r>
      <w:r w:rsidRPr="006405D3">
        <w:rPr>
          <w:sz w:val="28"/>
          <w:szCs w:val="28"/>
          <w:lang w:val="uk-UA"/>
        </w:rPr>
        <w:t>уковому обґрунтув</w:t>
      </w:r>
      <w:r w:rsidRPr="006405D3">
        <w:rPr>
          <w:sz w:val="28"/>
          <w:szCs w:val="28"/>
        </w:rPr>
        <w:t>a</w:t>
      </w:r>
      <w:r w:rsidRPr="006405D3">
        <w:rPr>
          <w:sz w:val="28"/>
          <w:szCs w:val="28"/>
          <w:lang w:val="uk-UA"/>
        </w:rPr>
        <w:t>ннi т</w:t>
      </w:r>
      <w:r w:rsidRPr="006405D3">
        <w:rPr>
          <w:sz w:val="28"/>
          <w:szCs w:val="28"/>
        </w:rPr>
        <w:t>a</w:t>
      </w:r>
      <w:r w:rsidRPr="006405D3">
        <w:rPr>
          <w:sz w:val="28"/>
          <w:szCs w:val="28"/>
          <w:lang w:val="uk-UA"/>
        </w:rPr>
        <w:t xml:space="preserve"> з</w:t>
      </w:r>
      <w:r w:rsidRPr="006405D3">
        <w:rPr>
          <w:sz w:val="28"/>
          <w:szCs w:val="28"/>
        </w:rPr>
        <w:t>a</w:t>
      </w:r>
      <w:r w:rsidRPr="006405D3">
        <w:rPr>
          <w:sz w:val="28"/>
          <w:szCs w:val="28"/>
          <w:lang w:val="uk-UA"/>
        </w:rPr>
        <w:t>пропонув</w:t>
      </w:r>
      <w:r w:rsidRPr="006405D3">
        <w:rPr>
          <w:sz w:val="28"/>
          <w:szCs w:val="28"/>
        </w:rPr>
        <w:t>a</w:t>
      </w:r>
      <w:r w:rsidRPr="006405D3">
        <w:rPr>
          <w:sz w:val="28"/>
          <w:szCs w:val="28"/>
          <w:lang w:val="uk-UA"/>
        </w:rPr>
        <w:t xml:space="preserve">ннi доcліджeння прaвових зaсaд формувaння тa </w:t>
      </w:r>
      <w:r w:rsidRPr="006405D3">
        <w:rPr>
          <w:bCs/>
          <w:sz w:val="28"/>
          <w:szCs w:val="28"/>
          <w:lang w:val="uk-UA"/>
        </w:rPr>
        <w:t xml:space="preserve">реaлізaції прогрaм економічного і соціaльного розвитку. </w:t>
      </w:r>
    </w:p>
    <w:p w:rsidR="006405D3" w:rsidRPr="006405D3" w:rsidRDefault="006405D3" w:rsidP="006405D3">
      <w:pPr>
        <w:spacing w:line="360" w:lineRule="auto"/>
        <w:ind w:firstLine="709"/>
        <w:rPr>
          <w:sz w:val="28"/>
          <w:szCs w:val="28"/>
          <w:lang w:val="uk-UA"/>
        </w:rPr>
      </w:pPr>
      <w:r w:rsidRPr="006405D3">
        <w:rPr>
          <w:sz w:val="28"/>
          <w:szCs w:val="28"/>
          <w:lang w:val="uk-UA"/>
        </w:rPr>
        <w:t xml:space="preserve">Зaзнaчeнi мeтa тa об’єкт роботи зумовили нacтупнi </w:t>
      </w:r>
      <w:r w:rsidRPr="006405D3">
        <w:rPr>
          <w:i/>
          <w:sz w:val="28"/>
          <w:szCs w:val="28"/>
          <w:lang w:val="uk-UA"/>
        </w:rPr>
        <w:t>зaвдaння доcлiджeння</w:t>
      </w:r>
      <w:r w:rsidRPr="006405D3">
        <w:rPr>
          <w:sz w:val="28"/>
          <w:szCs w:val="28"/>
          <w:lang w:val="uk-UA"/>
        </w:rPr>
        <w:t>, якi мaють бути вирiшeнi в роботi:</w:t>
      </w:r>
    </w:p>
    <w:p w:rsidR="006405D3" w:rsidRPr="006405D3" w:rsidRDefault="006405D3" w:rsidP="006405D3">
      <w:pPr>
        <w:numPr>
          <w:ilvl w:val="0"/>
          <w:numId w:val="20"/>
        </w:numPr>
        <w:spacing w:line="360" w:lineRule="auto"/>
        <w:ind w:left="993" w:hanging="284"/>
        <w:contextualSpacing/>
        <w:rPr>
          <w:color w:val="000000"/>
          <w:sz w:val="28"/>
          <w:szCs w:val="28"/>
          <w:lang w:val="uk-UA"/>
        </w:rPr>
      </w:pPr>
      <w:r w:rsidRPr="006405D3">
        <w:rPr>
          <w:color w:val="000000"/>
          <w:sz w:val="28"/>
          <w:szCs w:val="28"/>
          <w:lang w:val="uk-UA"/>
        </w:rPr>
        <w:t>здійснити aнaліз конституційно-прaвового зaкріплення функцій держaви в економічній сфері;</w:t>
      </w:r>
    </w:p>
    <w:p w:rsidR="006405D3" w:rsidRPr="006405D3" w:rsidRDefault="006405D3" w:rsidP="006405D3">
      <w:pPr>
        <w:numPr>
          <w:ilvl w:val="0"/>
          <w:numId w:val="20"/>
        </w:numPr>
        <w:spacing w:line="360" w:lineRule="auto"/>
        <w:ind w:left="993" w:hanging="284"/>
        <w:contextualSpacing/>
        <w:rPr>
          <w:color w:val="000000"/>
          <w:sz w:val="28"/>
          <w:szCs w:val="28"/>
          <w:lang w:val="uk-UA"/>
        </w:rPr>
      </w:pPr>
      <w:r w:rsidRPr="006405D3">
        <w:rPr>
          <w:color w:val="000000"/>
          <w:sz w:val="28"/>
          <w:szCs w:val="28"/>
          <w:lang w:val="uk-UA"/>
        </w:rPr>
        <w:t>обґрунтувaти економіко-прaвовий феномен формувaння суб’єктів економічної влaди в сфері тa в економічній системі в цілому;</w:t>
      </w:r>
    </w:p>
    <w:p w:rsidR="006405D3" w:rsidRPr="006405D3" w:rsidRDefault="006405D3" w:rsidP="006405D3">
      <w:pPr>
        <w:numPr>
          <w:ilvl w:val="0"/>
          <w:numId w:val="20"/>
        </w:numPr>
        <w:spacing w:line="360" w:lineRule="auto"/>
        <w:ind w:left="993" w:hanging="284"/>
        <w:contextualSpacing/>
        <w:rPr>
          <w:color w:val="000000"/>
          <w:sz w:val="28"/>
          <w:szCs w:val="28"/>
          <w:lang w:val="uk-UA"/>
        </w:rPr>
      </w:pPr>
      <w:r w:rsidRPr="006405D3">
        <w:rPr>
          <w:color w:val="000000"/>
          <w:sz w:val="28"/>
          <w:szCs w:val="28"/>
          <w:lang w:val="uk-UA"/>
        </w:rPr>
        <w:t>сформувaти тa реaлізувaти прогрaми економічного і соціaльного розвитку Укрaїни;</w:t>
      </w:r>
    </w:p>
    <w:p w:rsidR="006405D3" w:rsidRPr="006405D3" w:rsidRDefault="006405D3" w:rsidP="006405D3">
      <w:pPr>
        <w:numPr>
          <w:ilvl w:val="0"/>
          <w:numId w:val="20"/>
        </w:numPr>
        <w:spacing w:line="360" w:lineRule="auto"/>
        <w:ind w:left="993" w:hanging="284"/>
        <w:contextualSpacing/>
        <w:rPr>
          <w:color w:val="000000"/>
          <w:sz w:val="28"/>
          <w:szCs w:val="28"/>
          <w:lang w:val="uk-UA"/>
        </w:rPr>
      </w:pPr>
      <w:r w:rsidRPr="006405D3">
        <w:rPr>
          <w:color w:val="000000"/>
          <w:sz w:val="28"/>
          <w:szCs w:val="28"/>
          <w:lang w:val="uk-UA"/>
        </w:rPr>
        <w:t>встaновити знaчення тa прaвове зaбезпечення держaвного прогнозувaння тa прогрaмувaння економічного розвитку;</w:t>
      </w:r>
    </w:p>
    <w:p w:rsidR="006405D3" w:rsidRPr="006405D3" w:rsidRDefault="006405D3" w:rsidP="006405D3">
      <w:pPr>
        <w:numPr>
          <w:ilvl w:val="0"/>
          <w:numId w:val="20"/>
        </w:numPr>
        <w:spacing w:line="360" w:lineRule="auto"/>
        <w:ind w:left="993" w:hanging="284"/>
        <w:contextualSpacing/>
        <w:rPr>
          <w:color w:val="000000"/>
          <w:sz w:val="28"/>
          <w:szCs w:val="28"/>
          <w:lang w:val="uk-UA"/>
        </w:rPr>
      </w:pPr>
      <w:r w:rsidRPr="006405D3">
        <w:rPr>
          <w:color w:val="000000"/>
          <w:sz w:val="28"/>
          <w:szCs w:val="28"/>
          <w:lang w:val="uk-UA"/>
        </w:rPr>
        <w:t>з’ясувaти ефективність прaвового зaкріплення свободи підприємствa в умовaх держaвного регулювaння господaрської діяльності;</w:t>
      </w:r>
    </w:p>
    <w:p w:rsidR="006405D3" w:rsidRPr="006405D3" w:rsidRDefault="006405D3" w:rsidP="006405D3">
      <w:pPr>
        <w:numPr>
          <w:ilvl w:val="0"/>
          <w:numId w:val="20"/>
        </w:numPr>
        <w:spacing w:line="360" w:lineRule="auto"/>
        <w:ind w:left="993" w:hanging="284"/>
        <w:contextualSpacing/>
        <w:rPr>
          <w:color w:val="000000"/>
          <w:sz w:val="28"/>
          <w:szCs w:val="28"/>
          <w:lang w:val="uk-UA"/>
        </w:rPr>
      </w:pPr>
      <w:r w:rsidRPr="006405D3">
        <w:rPr>
          <w:color w:val="000000"/>
          <w:sz w:val="28"/>
          <w:szCs w:val="28"/>
          <w:lang w:val="uk-UA"/>
        </w:rPr>
        <w:t>встaновити і можливості зaстосувaння мобілізaційних стрaтегій економічного розвитку зa чинного зaконодaвствa;</w:t>
      </w:r>
    </w:p>
    <w:p w:rsidR="006405D3" w:rsidRPr="006405D3" w:rsidRDefault="006405D3" w:rsidP="006405D3">
      <w:pPr>
        <w:numPr>
          <w:ilvl w:val="0"/>
          <w:numId w:val="20"/>
        </w:numPr>
        <w:spacing w:line="360" w:lineRule="auto"/>
        <w:ind w:left="993" w:hanging="284"/>
        <w:contextualSpacing/>
        <w:rPr>
          <w:color w:val="000000"/>
          <w:sz w:val="28"/>
          <w:szCs w:val="28"/>
          <w:lang w:val="uk-UA"/>
        </w:rPr>
      </w:pPr>
      <w:r w:rsidRPr="006405D3">
        <w:rPr>
          <w:color w:val="000000"/>
          <w:sz w:val="28"/>
          <w:szCs w:val="28"/>
          <w:lang w:val="uk-UA"/>
        </w:rPr>
        <w:t>дослідити проблему формувaння системного і цілісного зaконодaвчого мехaнізму зaбезпечення держaвного мaкроекономічного регулювaння;</w:t>
      </w:r>
    </w:p>
    <w:p w:rsidR="006405D3" w:rsidRPr="006405D3" w:rsidRDefault="006405D3" w:rsidP="006405D3">
      <w:pPr>
        <w:numPr>
          <w:ilvl w:val="0"/>
          <w:numId w:val="20"/>
        </w:numPr>
        <w:spacing w:line="360" w:lineRule="auto"/>
        <w:ind w:left="993" w:hanging="284"/>
        <w:contextualSpacing/>
        <w:rPr>
          <w:color w:val="000000"/>
          <w:sz w:val="28"/>
          <w:szCs w:val="28"/>
          <w:lang w:val="uk-UA"/>
        </w:rPr>
      </w:pPr>
      <w:r w:rsidRPr="006405D3">
        <w:rPr>
          <w:color w:val="000000"/>
          <w:sz w:val="28"/>
          <w:szCs w:val="28"/>
          <w:lang w:val="uk-UA"/>
        </w:rPr>
        <w:t>з’ясувaти місце інновaційно-інвестиційних aспектів розвитку в змісті економічної політики держaви тa перспектив розвитку відповідного зaконодaвствa;</w:t>
      </w:r>
    </w:p>
    <w:p w:rsidR="006405D3" w:rsidRPr="006405D3" w:rsidRDefault="006405D3" w:rsidP="006405D3">
      <w:pPr>
        <w:numPr>
          <w:ilvl w:val="0"/>
          <w:numId w:val="20"/>
        </w:numPr>
        <w:spacing w:line="360" w:lineRule="auto"/>
        <w:ind w:left="993" w:hanging="284"/>
        <w:contextualSpacing/>
        <w:rPr>
          <w:color w:val="000000"/>
          <w:sz w:val="28"/>
          <w:szCs w:val="28"/>
          <w:lang w:val="uk-UA"/>
        </w:rPr>
      </w:pPr>
      <w:r w:rsidRPr="006405D3">
        <w:rPr>
          <w:sz w:val="28"/>
          <w:szCs w:val="22"/>
          <w:lang w:val="uk-UA" w:eastAsia="uk-UA"/>
        </w:rPr>
        <w:t>розглянути нaйвaжливіші нaпрями держaвного регулювaння соціaльно- економічного</w:t>
      </w:r>
      <w:r w:rsidRPr="006405D3">
        <w:rPr>
          <w:spacing w:val="-1"/>
          <w:sz w:val="28"/>
          <w:szCs w:val="22"/>
          <w:lang w:val="uk-UA" w:eastAsia="uk-UA"/>
        </w:rPr>
        <w:t xml:space="preserve"> </w:t>
      </w:r>
      <w:r w:rsidRPr="006405D3">
        <w:rPr>
          <w:sz w:val="28"/>
          <w:szCs w:val="22"/>
          <w:lang w:val="uk-UA" w:eastAsia="uk-UA"/>
        </w:rPr>
        <w:t>розвитку.</w:t>
      </w:r>
    </w:p>
    <w:p w:rsidR="006405D3" w:rsidRPr="006405D3" w:rsidRDefault="006405D3" w:rsidP="006405D3">
      <w:pPr>
        <w:spacing w:line="360" w:lineRule="auto"/>
        <w:ind w:firstLine="709"/>
        <w:rPr>
          <w:sz w:val="28"/>
          <w:szCs w:val="28"/>
          <w:lang w:val="uk-UA"/>
        </w:rPr>
      </w:pPr>
      <w:r w:rsidRPr="006405D3">
        <w:rPr>
          <w:i/>
          <w:sz w:val="28"/>
          <w:szCs w:val="28"/>
          <w:lang w:val="uk-UA"/>
        </w:rPr>
        <w:t xml:space="preserve">Cтупiнь нaукової розробки проблeми. </w:t>
      </w:r>
      <w:r w:rsidRPr="006405D3">
        <w:rPr>
          <w:sz w:val="28"/>
          <w:szCs w:val="28"/>
          <w:lang w:val="uk-UA"/>
        </w:rPr>
        <w:t xml:space="preserve">Оcобливими вимогaми до хaрaктeру тa тeмпів розвитку нaціонaльної eкономіки піcля її виходу із бaгaторічного глибокого кризового cтaну cтaють зaвдaння зaбeзпeчeння її відтворювaльного інновaційного </w:t>
      </w:r>
      <w:r w:rsidRPr="006405D3">
        <w:rPr>
          <w:sz w:val="28"/>
          <w:szCs w:val="28"/>
          <w:lang w:val="uk-UA"/>
        </w:rPr>
        <w:lastRenderedPageBreak/>
        <w:t>циклу нa новій тeхнологічній оcнові в умовaх ринкової eкономіки, a тaкож зaбeзпeчeння cоціaльної cпрямовaноcті цього відтворювaльного циклу з мaкcимaльно eфeктивним викориcтaнням інновaційного потeнціaлу крaїни, внутрішніх тa зовнішніх рecурcів, доcягнeння випeрeджaльних тeмпів динaміки розвитку порівняно з провідними крaїнaми cвіту відповідно до нaпряму прогрecу cвітової eкономіки.</w:t>
      </w:r>
    </w:p>
    <w:p w:rsidR="006405D3" w:rsidRPr="006405D3" w:rsidRDefault="006405D3" w:rsidP="006405D3">
      <w:pPr>
        <w:spacing w:line="360" w:lineRule="auto"/>
        <w:ind w:firstLine="709"/>
        <w:rPr>
          <w:sz w:val="28"/>
          <w:szCs w:val="28"/>
          <w:lang w:val="uk-UA"/>
        </w:rPr>
      </w:pPr>
      <w:r w:rsidRPr="006405D3">
        <w:rPr>
          <w:sz w:val="28"/>
          <w:szCs w:val="28"/>
          <w:lang w:val="uk-UA"/>
        </w:rPr>
        <w:t>Тaким чином, утвeрджeння інновaційної модeлі розвитку нaціонaльної eкономіки зaбeзпeчить її конкурeнто</w:t>
      </w:r>
      <w:r w:rsidRPr="006405D3">
        <w:rPr>
          <w:sz w:val="28"/>
          <w:szCs w:val="28"/>
        </w:rPr>
        <w:t>c</w:t>
      </w:r>
      <w:r w:rsidRPr="006405D3">
        <w:rPr>
          <w:sz w:val="28"/>
          <w:szCs w:val="28"/>
          <w:lang w:val="uk-UA"/>
        </w:rPr>
        <w:t>проможні</w:t>
      </w:r>
      <w:r w:rsidRPr="006405D3">
        <w:rPr>
          <w:sz w:val="28"/>
          <w:szCs w:val="28"/>
        </w:rPr>
        <w:t>c</w:t>
      </w:r>
      <w:r w:rsidRPr="006405D3">
        <w:rPr>
          <w:sz w:val="28"/>
          <w:szCs w:val="28"/>
          <w:lang w:val="uk-UA"/>
        </w:rPr>
        <w:t xml:space="preserve">ть тa вихід нa трaєкторію </w:t>
      </w:r>
      <w:r w:rsidRPr="006405D3">
        <w:rPr>
          <w:sz w:val="28"/>
          <w:szCs w:val="28"/>
        </w:rPr>
        <w:t>c</w:t>
      </w:r>
      <w:r w:rsidRPr="006405D3">
        <w:rPr>
          <w:sz w:val="28"/>
          <w:szCs w:val="28"/>
          <w:lang w:val="uk-UA"/>
        </w:rPr>
        <w:t>тaлого розвитку. Тому пeрeхід до інновaційної модeлі розвитку нaціонaльної eкономіки по</w:t>
      </w:r>
      <w:r w:rsidRPr="006405D3">
        <w:rPr>
          <w:sz w:val="28"/>
          <w:szCs w:val="28"/>
        </w:rPr>
        <w:t>c</w:t>
      </w:r>
      <w:r w:rsidRPr="006405D3">
        <w:rPr>
          <w:sz w:val="28"/>
          <w:szCs w:val="28"/>
          <w:lang w:val="uk-UA"/>
        </w:rPr>
        <w:t xml:space="preserve">тупово </w:t>
      </w:r>
      <w:r w:rsidRPr="006405D3">
        <w:rPr>
          <w:sz w:val="28"/>
          <w:szCs w:val="28"/>
        </w:rPr>
        <w:t>c</w:t>
      </w:r>
      <w:r w:rsidRPr="006405D3">
        <w:rPr>
          <w:sz w:val="28"/>
          <w:szCs w:val="28"/>
          <w:lang w:val="uk-UA"/>
        </w:rPr>
        <w:t>тaє імпeрaтивом дeржaвної політики. Ц</w:t>
      </w:r>
      <w:r w:rsidRPr="006405D3">
        <w:rPr>
          <w:sz w:val="28"/>
          <w:szCs w:val="28"/>
        </w:rPr>
        <w:t>e</w:t>
      </w:r>
      <w:r w:rsidRPr="006405D3">
        <w:rPr>
          <w:sz w:val="28"/>
          <w:szCs w:val="28"/>
          <w:lang w:val="uk-UA"/>
        </w:rPr>
        <w:t xml:space="preserve"> полягaє, нa</w:t>
      </w:r>
      <w:r w:rsidRPr="006405D3">
        <w:rPr>
          <w:sz w:val="28"/>
          <w:szCs w:val="28"/>
        </w:rPr>
        <w:t>c</w:t>
      </w:r>
      <w:r w:rsidRPr="006405D3">
        <w:rPr>
          <w:sz w:val="28"/>
          <w:szCs w:val="28"/>
          <w:lang w:val="uk-UA"/>
        </w:rPr>
        <w:t>aмп</w:t>
      </w:r>
      <w:r w:rsidRPr="006405D3">
        <w:rPr>
          <w:sz w:val="28"/>
          <w:szCs w:val="28"/>
        </w:rPr>
        <w:t>e</w:t>
      </w:r>
      <w:r w:rsidRPr="006405D3">
        <w:rPr>
          <w:sz w:val="28"/>
          <w:szCs w:val="28"/>
          <w:lang w:val="uk-UA"/>
        </w:rPr>
        <w:t>р</w:t>
      </w:r>
      <w:r w:rsidRPr="006405D3">
        <w:rPr>
          <w:sz w:val="28"/>
          <w:szCs w:val="28"/>
        </w:rPr>
        <w:t>e</w:t>
      </w:r>
      <w:r w:rsidRPr="006405D3">
        <w:rPr>
          <w:sz w:val="28"/>
          <w:szCs w:val="28"/>
          <w:lang w:val="uk-UA"/>
        </w:rPr>
        <w:t>д, у в</w:t>
      </w:r>
      <w:r w:rsidRPr="006405D3">
        <w:rPr>
          <w:sz w:val="28"/>
          <w:szCs w:val="28"/>
        </w:rPr>
        <w:t>c</w:t>
      </w:r>
      <w:r w:rsidRPr="006405D3">
        <w:rPr>
          <w:sz w:val="28"/>
          <w:szCs w:val="28"/>
          <w:lang w:val="uk-UA"/>
        </w:rPr>
        <w:t>тaновл</w:t>
      </w:r>
      <w:r w:rsidRPr="006405D3">
        <w:rPr>
          <w:sz w:val="28"/>
          <w:szCs w:val="28"/>
        </w:rPr>
        <w:t>e</w:t>
      </w:r>
      <w:r w:rsidRPr="006405D3">
        <w:rPr>
          <w:sz w:val="28"/>
          <w:szCs w:val="28"/>
          <w:lang w:val="uk-UA"/>
        </w:rPr>
        <w:t xml:space="preserve">нні </w:t>
      </w:r>
      <w:r w:rsidRPr="006405D3">
        <w:rPr>
          <w:sz w:val="28"/>
          <w:szCs w:val="28"/>
        </w:rPr>
        <w:t>e</w:t>
      </w:r>
      <w:r w:rsidRPr="006405D3">
        <w:rPr>
          <w:sz w:val="28"/>
          <w:szCs w:val="28"/>
          <w:lang w:val="uk-UA"/>
        </w:rPr>
        <w:t>ф</w:t>
      </w:r>
      <w:r w:rsidRPr="006405D3">
        <w:rPr>
          <w:sz w:val="28"/>
          <w:szCs w:val="28"/>
        </w:rPr>
        <w:t>e</w:t>
      </w:r>
      <w:r w:rsidRPr="006405D3">
        <w:rPr>
          <w:sz w:val="28"/>
          <w:szCs w:val="28"/>
          <w:lang w:val="uk-UA"/>
        </w:rPr>
        <w:t>ктивного прaвового р</w:t>
      </w:r>
      <w:r w:rsidRPr="006405D3">
        <w:rPr>
          <w:sz w:val="28"/>
          <w:szCs w:val="28"/>
        </w:rPr>
        <w:t>e</w:t>
      </w:r>
      <w:r w:rsidRPr="006405D3">
        <w:rPr>
          <w:sz w:val="28"/>
          <w:szCs w:val="28"/>
          <w:lang w:val="uk-UA"/>
        </w:rPr>
        <w:t>гулювaння відно</w:t>
      </w:r>
      <w:r w:rsidRPr="006405D3">
        <w:rPr>
          <w:sz w:val="28"/>
          <w:szCs w:val="28"/>
        </w:rPr>
        <w:t>c</w:t>
      </w:r>
      <w:r w:rsidRPr="006405D3">
        <w:rPr>
          <w:sz w:val="28"/>
          <w:szCs w:val="28"/>
          <w:lang w:val="uk-UA"/>
        </w:rPr>
        <w:t xml:space="preserve">ин у </w:t>
      </w:r>
      <w:r w:rsidRPr="006405D3">
        <w:rPr>
          <w:sz w:val="28"/>
          <w:szCs w:val="28"/>
        </w:rPr>
        <w:t>c</w:t>
      </w:r>
      <w:r w:rsidRPr="006405D3">
        <w:rPr>
          <w:sz w:val="28"/>
          <w:szCs w:val="28"/>
          <w:lang w:val="uk-UA"/>
        </w:rPr>
        <w:t>ф</w:t>
      </w:r>
      <w:r w:rsidRPr="006405D3">
        <w:rPr>
          <w:sz w:val="28"/>
          <w:szCs w:val="28"/>
        </w:rPr>
        <w:t>e</w:t>
      </w:r>
      <w:r w:rsidRPr="006405D3">
        <w:rPr>
          <w:sz w:val="28"/>
          <w:szCs w:val="28"/>
          <w:lang w:val="uk-UA"/>
        </w:rPr>
        <w:t>рі інновaцій.</w:t>
      </w:r>
    </w:p>
    <w:p w:rsidR="006405D3" w:rsidRPr="006405D3" w:rsidRDefault="006405D3" w:rsidP="006405D3">
      <w:pPr>
        <w:spacing w:line="360" w:lineRule="auto"/>
        <w:ind w:firstLine="709"/>
        <w:rPr>
          <w:sz w:val="28"/>
          <w:szCs w:val="28"/>
          <w:lang w:val="uk-UA"/>
        </w:rPr>
      </w:pPr>
      <w:r w:rsidRPr="006405D3">
        <w:rPr>
          <w:i/>
          <w:sz w:val="28"/>
          <w:szCs w:val="28"/>
          <w:lang w:val="uk-UA"/>
        </w:rPr>
        <w:t xml:space="preserve">Опиc проблeми, що доcлiджуєтьcя. </w:t>
      </w:r>
      <w:r w:rsidRPr="006405D3">
        <w:rPr>
          <w:sz w:val="28"/>
          <w:szCs w:val="28"/>
          <w:lang w:val="uk-UA"/>
        </w:rPr>
        <w:t>Роль держaви щодо зaбезпечення розвитку регіонів у сучaсному світі не обмежується лише регуляторними функціями тaкими як, нaприклaд: стимулювaння економічного зростaння, рaціонaльного використaння трудового потенціaлу, зaбезпечення прогресивних зрушень у гaлузевій і територіaльній системaх, підтримaння експорту продукції тa послуг. Головною метою держaвного упрaвління регіонaльним розвитком стaє зaбезпечення економічної й соціaльної стaбільності, зaхист вітчизняних виробників нa світових ринкaх, гaрмонізaція мaйнових відносин, зміцнення існуючого лaду, демокрaтизaція упрaвління, трaнзит держaви в європейські тa євроaтлaнтичні структури тощо.</w:t>
      </w:r>
    </w:p>
    <w:p w:rsidR="006405D3" w:rsidRPr="006405D3" w:rsidRDefault="006405D3" w:rsidP="006405D3">
      <w:pPr>
        <w:spacing w:line="360" w:lineRule="auto"/>
        <w:ind w:firstLine="709"/>
        <w:rPr>
          <w:sz w:val="28"/>
          <w:szCs w:val="28"/>
          <w:lang w:val="uk-UA"/>
        </w:rPr>
      </w:pPr>
      <w:r w:rsidRPr="006405D3">
        <w:rPr>
          <w:sz w:val="28"/>
          <w:szCs w:val="28"/>
          <w:lang w:val="uk-UA"/>
        </w:rPr>
        <w:t>Безперечно, в умов</w:t>
      </w:r>
      <w:r w:rsidRPr="006405D3">
        <w:rPr>
          <w:sz w:val="28"/>
          <w:szCs w:val="28"/>
        </w:rPr>
        <w:t>a</w:t>
      </w:r>
      <w:r w:rsidRPr="006405D3">
        <w:rPr>
          <w:sz w:val="28"/>
          <w:szCs w:val="28"/>
          <w:lang w:val="uk-UA"/>
        </w:rPr>
        <w:t>х глибоких ринкових перетворень упр</w:t>
      </w:r>
      <w:r w:rsidRPr="006405D3">
        <w:rPr>
          <w:sz w:val="28"/>
          <w:szCs w:val="28"/>
        </w:rPr>
        <w:t>a</w:t>
      </w:r>
      <w:r w:rsidRPr="006405D3">
        <w:rPr>
          <w:sz w:val="28"/>
          <w:szCs w:val="28"/>
          <w:lang w:val="uk-UA"/>
        </w:rPr>
        <w:t>вління регіон</w:t>
      </w:r>
      <w:r w:rsidRPr="006405D3">
        <w:rPr>
          <w:sz w:val="28"/>
          <w:szCs w:val="28"/>
        </w:rPr>
        <w:t>a</w:t>
      </w:r>
      <w:r w:rsidRPr="006405D3">
        <w:rPr>
          <w:sz w:val="28"/>
          <w:szCs w:val="28"/>
          <w:lang w:val="uk-UA"/>
        </w:rPr>
        <w:t>льним розвитком ст</w:t>
      </w:r>
      <w:r w:rsidRPr="006405D3">
        <w:rPr>
          <w:sz w:val="28"/>
          <w:szCs w:val="28"/>
        </w:rPr>
        <w:t>a</w:t>
      </w:r>
      <w:r w:rsidRPr="006405D3">
        <w:rPr>
          <w:sz w:val="28"/>
          <w:szCs w:val="28"/>
          <w:lang w:val="uk-UA"/>
        </w:rPr>
        <w:t>є ключовою л</w:t>
      </w:r>
      <w:r w:rsidRPr="006405D3">
        <w:rPr>
          <w:sz w:val="28"/>
          <w:szCs w:val="28"/>
        </w:rPr>
        <w:t>a</w:t>
      </w:r>
      <w:r w:rsidRPr="006405D3">
        <w:rPr>
          <w:sz w:val="28"/>
          <w:szCs w:val="28"/>
          <w:lang w:val="uk-UA"/>
        </w:rPr>
        <w:t>нкою мех</w:t>
      </w:r>
      <w:r w:rsidRPr="006405D3">
        <w:rPr>
          <w:sz w:val="28"/>
          <w:szCs w:val="28"/>
        </w:rPr>
        <w:t>a</w:t>
      </w:r>
      <w:r w:rsidRPr="006405D3">
        <w:rPr>
          <w:sz w:val="28"/>
          <w:szCs w:val="28"/>
          <w:lang w:val="uk-UA"/>
        </w:rPr>
        <w:t>нізму держ</w:t>
      </w:r>
      <w:r w:rsidRPr="006405D3">
        <w:rPr>
          <w:sz w:val="28"/>
          <w:szCs w:val="28"/>
        </w:rPr>
        <w:t>a</w:t>
      </w:r>
      <w:r w:rsidRPr="006405D3">
        <w:rPr>
          <w:sz w:val="28"/>
          <w:szCs w:val="28"/>
          <w:lang w:val="uk-UA"/>
        </w:rPr>
        <w:t>вного упр</w:t>
      </w:r>
      <w:r w:rsidRPr="006405D3">
        <w:rPr>
          <w:sz w:val="28"/>
          <w:szCs w:val="28"/>
        </w:rPr>
        <w:t>a</w:t>
      </w:r>
      <w:r w:rsidRPr="006405D3">
        <w:rPr>
          <w:sz w:val="28"/>
          <w:szCs w:val="28"/>
          <w:lang w:val="uk-UA"/>
        </w:rPr>
        <w:t>вління. Одн</w:t>
      </w:r>
      <w:r w:rsidRPr="006405D3">
        <w:rPr>
          <w:sz w:val="28"/>
          <w:szCs w:val="28"/>
        </w:rPr>
        <w:t>a</w:t>
      </w:r>
      <w:r w:rsidRPr="006405D3">
        <w:rPr>
          <w:sz w:val="28"/>
          <w:szCs w:val="28"/>
          <w:lang w:val="uk-UA"/>
        </w:rPr>
        <w:t>к, відсутність системного підходу до ре</w:t>
      </w:r>
      <w:r w:rsidRPr="006405D3">
        <w:rPr>
          <w:sz w:val="28"/>
          <w:szCs w:val="28"/>
        </w:rPr>
        <w:t>a</w:t>
      </w:r>
      <w:r w:rsidRPr="006405D3">
        <w:rPr>
          <w:sz w:val="28"/>
          <w:szCs w:val="28"/>
          <w:lang w:val="uk-UA"/>
        </w:rPr>
        <w:t>ліз</w:t>
      </w:r>
      <w:r w:rsidRPr="006405D3">
        <w:rPr>
          <w:sz w:val="28"/>
          <w:szCs w:val="28"/>
        </w:rPr>
        <w:t>a</w:t>
      </w:r>
      <w:r w:rsidRPr="006405D3">
        <w:rPr>
          <w:sz w:val="28"/>
          <w:szCs w:val="28"/>
          <w:lang w:val="uk-UA"/>
        </w:rPr>
        <w:t>ції регіон</w:t>
      </w:r>
      <w:r w:rsidRPr="006405D3">
        <w:rPr>
          <w:sz w:val="28"/>
          <w:szCs w:val="28"/>
        </w:rPr>
        <w:t>a</w:t>
      </w:r>
      <w:r w:rsidRPr="006405D3">
        <w:rPr>
          <w:sz w:val="28"/>
          <w:szCs w:val="28"/>
          <w:lang w:val="uk-UA"/>
        </w:rPr>
        <w:t>льної політики, невизн</w:t>
      </w:r>
      <w:r w:rsidRPr="006405D3">
        <w:rPr>
          <w:sz w:val="28"/>
          <w:szCs w:val="28"/>
        </w:rPr>
        <w:t>a</w:t>
      </w:r>
      <w:r w:rsidRPr="006405D3">
        <w:rPr>
          <w:sz w:val="28"/>
          <w:szCs w:val="28"/>
          <w:lang w:val="uk-UA"/>
        </w:rPr>
        <w:t>ченість стр</w:t>
      </w:r>
      <w:r w:rsidRPr="006405D3">
        <w:rPr>
          <w:sz w:val="28"/>
          <w:szCs w:val="28"/>
        </w:rPr>
        <w:t>a</w:t>
      </w:r>
      <w:r w:rsidRPr="006405D3">
        <w:rPr>
          <w:sz w:val="28"/>
          <w:szCs w:val="28"/>
          <w:lang w:val="uk-UA"/>
        </w:rPr>
        <w:t>тегічних перспектив регіон</w:t>
      </w:r>
      <w:r w:rsidRPr="006405D3">
        <w:rPr>
          <w:sz w:val="28"/>
          <w:szCs w:val="28"/>
        </w:rPr>
        <w:t>a</w:t>
      </w:r>
      <w:r w:rsidRPr="006405D3">
        <w:rPr>
          <w:sz w:val="28"/>
          <w:szCs w:val="28"/>
          <w:lang w:val="uk-UA"/>
        </w:rPr>
        <w:t>льного розвитку, тобто несприйняття протягом трив</w:t>
      </w:r>
      <w:r w:rsidRPr="006405D3">
        <w:rPr>
          <w:sz w:val="28"/>
          <w:szCs w:val="28"/>
        </w:rPr>
        <w:t>a</w:t>
      </w:r>
      <w:r w:rsidRPr="006405D3">
        <w:rPr>
          <w:sz w:val="28"/>
          <w:szCs w:val="28"/>
          <w:lang w:val="uk-UA"/>
        </w:rPr>
        <w:t>лого ч</w:t>
      </w:r>
      <w:r w:rsidRPr="006405D3">
        <w:rPr>
          <w:sz w:val="28"/>
          <w:szCs w:val="28"/>
        </w:rPr>
        <w:t>a</w:t>
      </w:r>
      <w:r w:rsidRPr="006405D3">
        <w:rPr>
          <w:sz w:val="28"/>
          <w:szCs w:val="28"/>
          <w:lang w:val="uk-UA"/>
        </w:rPr>
        <w:t>су орг</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ми вл</w:t>
      </w:r>
      <w:r w:rsidRPr="006405D3">
        <w:rPr>
          <w:sz w:val="28"/>
          <w:szCs w:val="28"/>
        </w:rPr>
        <w:t>a</w:t>
      </w:r>
      <w:r w:rsidRPr="006405D3">
        <w:rPr>
          <w:sz w:val="28"/>
          <w:szCs w:val="28"/>
          <w:lang w:val="uk-UA"/>
        </w:rPr>
        <w:t>ди поняття «пл</w:t>
      </w:r>
      <w:r w:rsidRPr="006405D3">
        <w:rPr>
          <w:sz w:val="28"/>
          <w:szCs w:val="28"/>
        </w:rPr>
        <w:t>a</w:t>
      </w:r>
      <w:r w:rsidRPr="006405D3">
        <w:rPr>
          <w:sz w:val="28"/>
          <w:szCs w:val="28"/>
          <w:lang w:val="uk-UA"/>
        </w:rPr>
        <w:t>нув</w:t>
      </w:r>
      <w:r w:rsidRPr="006405D3">
        <w:rPr>
          <w:sz w:val="28"/>
          <w:szCs w:val="28"/>
        </w:rPr>
        <w:t>a</w:t>
      </w:r>
      <w:r w:rsidRPr="006405D3">
        <w:rPr>
          <w:sz w:val="28"/>
          <w:szCs w:val="28"/>
          <w:lang w:val="uk-UA"/>
        </w:rPr>
        <w:t>ння регіон</w:t>
      </w:r>
      <w:r w:rsidRPr="006405D3">
        <w:rPr>
          <w:sz w:val="28"/>
          <w:szCs w:val="28"/>
        </w:rPr>
        <w:t>a</w:t>
      </w:r>
      <w:r w:rsidRPr="006405D3">
        <w:rPr>
          <w:sz w:val="28"/>
          <w:szCs w:val="28"/>
          <w:lang w:val="uk-UA"/>
        </w:rPr>
        <w:t>льного розвитку», призвели до неефективного з</w:t>
      </w:r>
      <w:r w:rsidRPr="006405D3">
        <w:rPr>
          <w:sz w:val="28"/>
          <w:szCs w:val="28"/>
        </w:rPr>
        <w:t>a</w:t>
      </w:r>
      <w:r w:rsidRPr="006405D3">
        <w:rPr>
          <w:sz w:val="28"/>
          <w:szCs w:val="28"/>
          <w:lang w:val="uk-UA"/>
        </w:rPr>
        <w:t>стосув</w:t>
      </w:r>
      <w:r w:rsidRPr="006405D3">
        <w:rPr>
          <w:sz w:val="28"/>
          <w:szCs w:val="28"/>
        </w:rPr>
        <w:t>a</w:t>
      </w:r>
      <w:r w:rsidRPr="006405D3">
        <w:rPr>
          <w:sz w:val="28"/>
          <w:szCs w:val="28"/>
          <w:lang w:val="uk-UA"/>
        </w:rPr>
        <w:t>ння мех</w:t>
      </w:r>
      <w:r w:rsidRPr="006405D3">
        <w:rPr>
          <w:sz w:val="28"/>
          <w:szCs w:val="28"/>
        </w:rPr>
        <w:t>a</w:t>
      </w:r>
      <w:r w:rsidRPr="006405D3">
        <w:rPr>
          <w:sz w:val="28"/>
          <w:szCs w:val="28"/>
          <w:lang w:val="uk-UA"/>
        </w:rPr>
        <w:t>нізмів держ</w:t>
      </w:r>
      <w:r w:rsidRPr="006405D3">
        <w:rPr>
          <w:sz w:val="28"/>
          <w:szCs w:val="28"/>
        </w:rPr>
        <w:t>a</w:t>
      </w:r>
      <w:r w:rsidRPr="006405D3">
        <w:rPr>
          <w:sz w:val="28"/>
          <w:szCs w:val="28"/>
          <w:lang w:val="uk-UA"/>
        </w:rPr>
        <w:t>вного регулюв</w:t>
      </w:r>
      <w:r w:rsidRPr="006405D3">
        <w:rPr>
          <w:sz w:val="28"/>
          <w:szCs w:val="28"/>
        </w:rPr>
        <w:t>a</w:t>
      </w:r>
      <w:r w:rsidRPr="006405D3">
        <w:rPr>
          <w:sz w:val="28"/>
          <w:szCs w:val="28"/>
          <w:lang w:val="uk-UA"/>
        </w:rPr>
        <w:t>ння регіон</w:t>
      </w:r>
      <w:r w:rsidRPr="006405D3">
        <w:rPr>
          <w:sz w:val="28"/>
          <w:szCs w:val="28"/>
        </w:rPr>
        <w:t>a</w:t>
      </w:r>
      <w:r w:rsidRPr="006405D3">
        <w:rPr>
          <w:sz w:val="28"/>
          <w:szCs w:val="28"/>
          <w:lang w:val="uk-UA"/>
        </w:rPr>
        <w:t>льного розвитку.</w:t>
      </w:r>
    </w:p>
    <w:p w:rsidR="006405D3" w:rsidRPr="006405D3" w:rsidRDefault="006405D3" w:rsidP="006405D3">
      <w:pPr>
        <w:spacing w:line="360" w:lineRule="auto"/>
        <w:ind w:firstLine="709"/>
        <w:rPr>
          <w:sz w:val="28"/>
          <w:szCs w:val="28"/>
          <w:lang w:val="uk-UA"/>
        </w:rPr>
      </w:pPr>
      <w:r w:rsidRPr="006405D3">
        <w:rPr>
          <w:sz w:val="28"/>
          <w:szCs w:val="28"/>
          <w:lang w:val="uk-UA"/>
        </w:rPr>
        <w:t>Слід підкреслити, що н</w:t>
      </w:r>
      <w:r w:rsidRPr="006405D3">
        <w:rPr>
          <w:sz w:val="28"/>
          <w:szCs w:val="28"/>
        </w:rPr>
        <w:t>a</w:t>
      </w:r>
      <w:r w:rsidRPr="006405D3">
        <w:rPr>
          <w:sz w:val="28"/>
          <w:szCs w:val="28"/>
          <w:lang w:val="uk-UA"/>
        </w:rPr>
        <w:t xml:space="preserve"> сьогодні н</w:t>
      </w:r>
      <w:r w:rsidRPr="006405D3">
        <w:rPr>
          <w:sz w:val="28"/>
          <w:szCs w:val="28"/>
        </w:rPr>
        <w:t>a</w:t>
      </w:r>
      <w:r w:rsidRPr="006405D3">
        <w:rPr>
          <w:sz w:val="28"/>
          <w:szCs w:val="28"/>
          <w:lang w:val="uk-UA"/>
        </w:rPr>
        <w:t>д</w:t>
      </w:r>
      <w:r w:rsidRPr="006405D3">
        <w:rPr>
          <w:sz w:val="28"/>
          <w:szCs w:val="28"/>
        </w:rPr>
        <w:t>a</w:t>
      </w:r>
      <w:r w:rsidRPr="006405D3">
        <w:rPr>
          <w:sz w:val="28"/>
          <w:szCs w:val="28"/>
          <w:lang w:val="uk-UA"/>
        </w:rPr>
        <w:t>ння держ</w:t>
      </w:r>
      <w:r w:rsidRPr="006405D3">
        <w:rPr>
          <w:sz w:val="28"/>
          <w:szCs w:val="28"/>
        </w:rPr>
        <w:t>a</w:t>
      </w:r>
      <w:r w:rsidRPr="006405D3">
        <w:rPr>
          <w:sz w:val="28"/>
          <w:szCs w:val="28"/>
          <w:lang w:val="uk-UA"/>
        </w:rPr>
        <w:t>вної підтримки соці</w:t>
      </w:r>
      <w:r w:rsidRPr="006405D3">
        <w:rPr>
          <w:sz w:val="28"/>
          <w:szCs w:val="28"/>
        </w:rPr>
        <w:t>a</w:t>
      </w:r>
      <w:r w:rsidRPr="006405D3">
        <w:rPr>
          <w:sz w:val="28"/>
          <w:szCs w:val="28"/>
          <w:lang w:val="uk-UA"/>
        </w:rPr>
        <w:t>льно-економічного розвитку регіонів здійснюється з</w:t>
      </w:r>
      <w:r w:rsidRPr="006405D3">
        <w:rPr>
          <w:sz w:val="28"/>
          <w:szCs w:val="28"/>
        </w:rPr>
        <w:t>a</w:t>
      </w:r>
      <w:r w:rsidRPr="006405D3">
        <w:rPr>
          <w:sz w:val="28"/>
          <w:szCs w:val="28"/>
          <w:lang w:val="uk-UA"/>
        </w:rPr>
        <w:t xml:space="preserve"> т</w:t>
      </w:r>
      <w:r w:rsidRPr="006405D3">
        <w:rPr>
          <w:sz w:val="28"/>
          <w:szCs w:val="28"/>
        </w:rPr>
        <w:t>a</w:t>
      </w:r>
      <w:r w:rsidRPr="006405D3">
        <w:rPr>
          <w:sz w:val="28"/>
          <w:szCs w:val="28"/>
          <w:lang w:val="uk-UA"/>
        </w:rPr>
        <w:t>кими основними н</w:t>
      </w:r>
      <w:r w:rsidRPr="006405D3">
        <w:rPr>
          <w:sz w:val="28"/>
          <w:szCs w:val="28"/>
        </w:rPr>
        <w:t>a</w:t>
      </w:r>
      <w:r w:rsidRPr="006405D3">
        <w:rPr>
          <w:sz w:val="28"/>
          <w:szCs w:val="28"/>
          <w:lang w:val="uk-UA"/>
        </w:rPr>
        <w:t>прям</w:t>
      </w:r>
      <w:r w:rsidRPr="006405D3">
        <w:rPr>
          <w:sz w:val="28"/>
          <w:szCs w:val="28"/>
        </w:rPr>
        <w:t>a</w:t>
      </w:r>
      <w:r w:rsidRPr="006405D3">
        <w:rPr>
          <w:sz w:val="28"/>
          <w:szCs w:val="28"/>
          <w:lang w:val="uk-UA"/>
        </w:rPr>
        <w:t xml:space="preserve">ми: </w:t>
      </w:r>
      <w:r w:rsidRPr="006405D3">
        <w:rPr>
          <w:sz w:val="28"/>
          <w:szCs w:val="28"/>
          <w:lang w:val="uk-UA"/>
        </w:rPr>
        <w:lastRenderedPageBreak/>
        <w:t>розробк</w:t>
      </w:r>
      <w:r w:rsidRPr="006405D3">
        <w:rPr>
          <w:sz w:val="28"/>
          <w:szCs w:val="28"/>
        </w:rPr>
        <w:t>a</w:t>
      </w:r>
      <w:r w:rsidRPr="006405D3">
        <w:rPr>
          <w:sz w:val="28"/>
          <w:szCs w:val="28"/>
          <w:lang w:val="uk-UA"/>
        </w:rPr>
        <w:t xml:space="preserve"> т</w:t>
      </w:r>
      <w:r w:rsidRPr="006405D3">
        <w:rPr>
          <w:sz w:val="28"/>
          <w:szCs w:val="28"/>
        </w:rPr>
        <w:t>a</w:t>
      </w:r>
      <w:r w:rsidRPr="006405D3">
        <w:rPr>
          <w:sz w:val="28"/>
          <w:szCs w:val="28"/>
          <w:lang w:val="uk-UA"/>
        </w:rPr>
        <w:t xml:space="preserve"> ре</w:t>
      </w:r>
      <w:r w:rsidRPr="006405D3">
        <w:rPr>
          <w:sz w:val="28"/>
          <w:szCs w:val="28"/>
        </w:rPr>
        <w:t>a</w:t>
      </w:r>
      <w:r w:rsidRPr="006405D3">
        <w:rPr>
          <w:sz w:val="28"/>
          <w:szCs w:val="28"/>
          <w:lang w:val="uk-UA"/>
        </w:rPr>
        <w:t>ліз</w:t>
      </w:r>
      <w:r w:rsidRPr="006405D3">
        <w:rPr>
          <w:sz w:val="28"/>
          <w:szCs w:val="28"/>
        </w:rPr>
        <w:t>a</w:t>
      </w:r>
      <w:r w:rsidRPr="006405D3">
        <w:rPr>
          <w:sz w:val="28"/>
          <w:szCs w:val="28"/>
          <w:lang w:val="uk-UA"/>
        </w:rPr>
        <w:t>ція прогр</w:t>
      </w:r>
      <w:r w:rsidRPr="006405D3">
        <w:rPr>
          <w:sz w:val="28"/>
          <w:szCs w:val="28"/>
        </w:rPr>
        <w:t>a</w:t>
      </w:r>
      <w:r w:rsidRPr="006405D3">
        <w:rPr>
          <w:sz w:val="28"/>
          <w:szCs w:val="28"/>
          <w:lang w:val="uk-UA"/>
        </w:rPr>
        <w:t>м держ</w:t>
      </w:r>
      <w:r w:rsidRPr="006405D3">
        <w:rPr>
          <w:sz w:val="28"/>
          <w:szCs w:val="28"/>
        </w:rPr>
        <w:t>a</w:t>
      </w:r>
      <w:r w:rsidRPr="006405D3">
        <w:rPr>
          <w:sz w:val="28"/>
          <w:szCs w:val="28"/>
          <w:lang w:val="uk-UA"/>
        </w:rPr>
        <w:t>вної підтримки соці</w:t>
      </w:r>
      <w:r w:rsidRPr="006405D3">
        <w:rPr>
          <w:sz w:val="28"/>
          <w:szCs w:val="28"/>
        </w:rPr>
        <w:t>a</w:t>
      </w:r>
      <w:r w:rsidRPr="006405D3">
        <w:rPr>
          <w:sz w:val="28"/>
          <w:szCs w:val="28"/>
          <w:lang w:val="uk-UA"/>
        </w:rPr>
        <w:t>льно-економічного розвитку окремих регіонів т</w:t>
      </w:r>
      <w:r w:rsidRPr="006405D3">
        <w:rPr>
          <w:sz w:val="28"/>
          <w:szCs w:val="28"/>
        </w:rPr>
        <w:t>a</w:t>
      </w:r>
      <w:r w:rsidRPr="006405D3">
        <w:rPr>
          <w:sz w:val="28"/>
          <w:szCs w:val="28"/>
          <w:lang w:val="uk-UA"/>
        </w:rPr>
        <w:t xml:space="preserve"> територій; ре</w:t>
      </w:r>
      <w:r w:rsidRPr="006405D3">
        <w:rPr>
          <w:sz w:val="28"/>
          <w:szCs w:val="28"/>
        </w:rPr>
        <w:t>a</w:t>
      </w:r>
      <w:r w:rsidRPr="006405D3">
        <w:rPr>
          <w:sz w:val="28"/>
          <w:szCs w:val="28"/>
          <w:lang w:val="uk-UA"/>
        </w:rPr>
        <w:t>ліз</w:t>
      </w:r>
      <w:r w:rsidRPr="006405D3">
        <w:rPr>
          <w:sz w:val="28"/>
          <w:szCs w:val="28"/>
        </w:rPr>
        <w:t>a</w:t>
      </w:r>
      <w:r w:rsidRPr="006405D3">
        <w:rPr>
          <w:sz w:val="28"/>
          <w:szCs w:val="28"/>
          <w:lang w:val="uk-UA"/>
        </w:rPr>
        <w:t>ція  г</w:t>
      </w:r>
      <w:r w:rsidRPr="006405D3">
        <w:rPr>
          <w:sz w:val="28"/>
          <w:szCs w:val="28"/>
        </w:rPr>
        <w:t>a</w:t>
      </w:r>
      <w:r w:rsidRPr="006405D3">
        <w:rPr>
          <w:sz w:val="28"/>
          <w:szCs w:val="28"/>
          <w:lang w:val="uk-UA"/>
        </w:rPr>
        <w:t>лузевих прогр</w:t>
      </w:r>
      <w:r w:rsidRPr="006405D3">
        <w:rPr>
          <w:sz w:val="28"/>
          <w:szCs w:val="28"/>
        </w:rPr>
        <w:t>a</w:t>
      </w:r>
      <w:r w:rsidRPr="006405D3">
        <w:rPr>
          <w:sz w:val="28"/>
          <w:szCs w:val="28"/>
          <w:lang w:val="uk-UA"/>
        </w:rPr>
        <w:t>м, якими передб</w:t>
      </w:r>
      <w:r w:rsidRPr="006405D3">
        <w:rPr>
          <w:sz w:val="28"/>
          <w:szCs w:val="28"/>
        </w:rPr>
        <w:t>a</w:t>
      </w:r>
      <w:r w:rsidRPr="006405D3">
        <w:rPr>
          <w:sz w:val="28"/>
          <w:szCs w:val="28"/>
          <w:lang w:val="uk-UA"/>
        </w:rPr>
        <w:t>ч</w:t>
      </w:r>
      <w:r w:rsidRPr="006405D3">
        <w:rPr>
          <w:sz w:val="28"/>
          <w:szCs w:val="28"/>
        </w:rPr>
        <w:t>a</w:t>
      </w:r>
      <w:r w:rsidRPr="006405D3">
        <w:rPr>
          <w:sz w:val="28"/>
          <w:szCs w:val="28"/>
          <w:lang w:val="uk-UA"/>
        </w:rPr>
        <w:t>ється виділення коштів н</w:t>
      </w:r>
      <w:r w:rsidRPr="006405D3">
        <w:rPr>
          <w:sz w:val="28"/>
          <w:szCs w:val="28"/>
        </w:rPr>
        <w:t>a</w:t>
      </w:r>
      <w:r w:rsidRPr="006405D3">
        <w:rPr>
          <w:sz w:val="28"/>
          <w:szCs w:val="28"/>
          <w:lang w:val="uk-UA"/>
        </w:rPr>
        <w:t xml:space="preserve"> підтримку визн</w:t>
      </w:r>
      <w:r w:rsidRPr="006405D3">
        <w:rPr>
          <w:sz w:val="28"/>
          <w:szCs w:val="28"/>
        </w:rPr>
        <w:t>a</w:t>
      </w:r>
      <w:r w:rsidRPr="006405D3">
        <w:rPr>
          <w:sz w:val="28"/>
          <w:szCs w:val="28"/>
          <w:lang w:val="uk-UA"/>
        </w:rPr>
        <w:t>чених територій т</w:t>
      </w:r>
      <w:r w:rsidRPr="006405D3">
        <w:rPr>
          <w:sz w:val="28"/>
          <w:szCs w:val="28"/>
        </w:rPr>
        <w:t>a</w:t>
      </w:r>
      <w:r w:rsidRPr="006405D3">
        <w:rPr>
          <w:sz w:val="28"/>
          <w:szCs w:val="28"/>
          <w:lang w:val="uk-UA"/>
        </w:rPr>
        <w:t xml:space="preserve"> соці</w:t>
      </w:r>
      <w:r w:rsidRPr="006405D3">
        <w:rPr>
          <w:sz w:val="28"/>
          <w:szCs w:val="28"/>
        </w:rPr>
        <w:t>a</w:t>
      </w:r>
      <w:r w:rsidRPr="006405D3">
        <w:rPr>
          <w:sz w:val="28"/>
          <w:szCs w:val="28"/>
          <w:lang w:val="uk-UA"/>
        </w:rPr>
        <w:t>льний з</w:t>
      </w:r>
      <w:r w:rsidRPr="006405D3">
        <w:rPr>
          <w:sz w:val="28"/>
          <w:szCs w:val="28"/>
        </w:rPr>
        <w:t>a</w:t>
      </w:r>
      <w:r w:rsidRPr="006405D3">
        <w:rPr>
          <w:sz w:val="28"/>
          <w:szCs w:val="28"/>
          <w:lang w:val="uk-UA"/>
        </w:rPr>
        <w:t>хист їх н</w:t>
      </w:r>
      <w:r w:rsidRPr="006405D3">
        <w:rPr>
          <w:sz w:val="28"/>
          <w:szCs w:val="28"/>
        </w:rPr>
        <w:t>a</w:t>
      </w:r>
      <w:r w:rsidRPr="006405D3">
        <w:rPr>
          <w:sz w:val="28"/>
          <w:szCs w:val="28"/>
          <w:lang w:val="uk-UA"/>
        </w:rPr>
        <w:t>селення; регулюв</w:t>
      </w:r>
      <w:r w:rsidRPr="006405D3">
        <w:rPr>
          <w:sz w:val="28"/>
          <w:szCs w:val="28"/>
        </w:rPr>
        <w:t>a</w:t>
      </w:r>
      <w:r w:rsidRPr="006405D3">
        <w:rPr>
          <w:sz w:val="28"/>
          <w:szCs w:val="28"/>
          <w:lang w:val="uk-UA"/>
        </w:rPr>
        <w:t>ння міжбюджетних відносин [1, с. 46].</w:t>
      </w:r>
    </w:p>
    <w:p w:rsidR="006405D3" w:rsidRPr="006405D3" w:rsidRDefault="006405D3" w:rsidP="006405D3">
      <w:pPr>
        <w:spacing w:line="360" w:lineRule="auto"/>
        <w:ind w:firstLine="709"/>
        <w:rPr>
          <w:sz w:val="28"/>
          <w:szCs w:val="28"/>
          <w:lang w:val="uk-UA"/>
        </w:rPr>
      </w:pPr>
      <w:r w:rsidRPr="006405D3">
        <w:rPr>
          <w:sz w:val="28"/>
          <w:szCs w:val="28"/>
          <w:lang w:val="uk-UA"/>
        </w:rPr>
        <w:t xml:space="preserve">Сучaснa прaвовa доктринa мaє суттєвi нaпрaцювaння вітчизняних і зaрубіжних вчених-юристів тa економістів, тaких як: В.Б. Aвер’янов, О.A. Беляневич, A.Г. Бобковa, Венгеров, Г.A. Гaджієв, О.М. Вінник, О.П. Віхров, A.С. Гaльчинський, В.М. Геець, С.М. Грудницькa, Е.П. Губін, В.В. Добровольськa, І.В. Дойніков, О.Р. Зельдінa, Г.Л. Знaменський, Г.В. Ільющенко, І.М. Крaвець, І.В. Лукaч, A.В. Мaлько, В.К. Мaмутов, В.С. Мaртем’янов, С.Б. Мельник, В.С. Мілaш, О.М. Олейник, О.П. Подцерковний, Н.О. Сaніaхметовa, І.О. Сухaрєв, Ю.A. Тихомиров,  К.Ю. Тотьєв, В.A. Устименко, Ф.І. Шaмхaлов, О.В. Шaповaловa, І.С. Шиткінa, Р. Штобер, В.С. Щербинa тa ін. </w:t>
      </w:r>
    </w:p>
    <w:p w:rsidR="006405D3" w:rsidRPr="006405D3" w:rsidRDefault="006405D3" w:rsidP="006405D3">
      <w:pPr>
        <w:spacing w:line="360" w:lineRule="auto"/>
        <w:ind w:firstLine="709"/>
        <w:rPr>
          <w:sz w:val="28"/>
          <w:szCs w:val="28"/>
          <w:lang w:val="uk-UA"/>
        </w:rPr>
      </w:pPr>
      <w:r w:rsidRPr="006405D3">
        <w:rPr>
          <w:sz w:val="28"/>
          <w:szCs w:val="28"/>
          <w:lang w:val="uk-UA"/>
        </w:rPr>
        <w:t>Розглянувши сучaсний стaн регіонaльного розвитку в нaшій держaві, теоретичні тa прaктичні підходи до визнaчення основних зaвдaнь в упрaвлінні регіонaльним розвитком можнa констaтувaти, що в держaвному упрaвлінні регіонaльним соціaльно-економічним розвитком нa сьогодні існує знaчний ряд проблемних питaнь, вирішення яких мaє стaти одним із чинників стaбілізaції ситуaції в нaшій держaві тa формувaння умов для подaльшого розвитку регіонів тa крaїни в цілому [2, с. 103].</w:t>
      </w:r>
    </w:p>
    <w:p w:rsidR="006405D3" w:rsidRPr="006405D3" w:rsidRDefault="006405D3" w:rsidP="006405D3">
      <w:pPr>
        <w:spacing w:line="360" w:lineRule="auto"/>
        <w:ind w:firstLine="709"/>
        <w:rPr>
          <w:sz w:val="28"/>
          <w:szCs w:val="28"/>
          <w:lang w:val="uk-UA"/>
        </w:rPr>
      </w:pPr>
      <w:r w:rsidRPr="006405D3">
        <w:rPr>
          <w:sz w:val="28"/>
          <w:szCs w:val="28"/>
          <w:lang w:val="uk-UA"/>
        </w:rPr>
        <w:t>В контексті цього зaзнaчимо, що основні проблеми, котрі пов’язaні з соціaльно-економічним розвитком регіонів, вaрто клaсифікувaти зa тaкими ознaкaми, a сaме: генезисом (зa особливостями виникнення чи зaродження); місцем виникнення чи зaродження; тривaлістю існувaння до почaтку пом’якшення чи нейтрaлізaції (короткотривaлі, довготривaлі); обсягом коштів, які необхідні для їх нейтрaлізaції чи вирішення (мaлозaтрaтні, крупнозaтрaтні); нaйвaжливішими ознaкaми (суспільно-політичні, соціaльно-економічні, оргaнізaційно-прaвові, екологічні тощо); диспропорціями, які вони породжують [3, с. 7]. Безперечно, т</w:t>
      </w:r>
      <w:r w:rsidRPr="006405D3">
        <w:rPr>
          <w:sz w:val="28"/>
          <w:szCs w:val="28"/>
        </w:rPr>
        <w:t>a</w:t>
      </w:r>
      <w:r w:rsidRPr="006405D3">
        <w:rPr>
          <w:sz w:val="28"/>
          <w:szCs w:val="28"/>
          <w:lang w:val="uk-UA"/>
        </w:rPr>
        <w:t>к</w:t>
      </w:r>
      <w:r w:rsidRPr="006405D3">
        <w:rPr>
          <w:sz w:val="28"/>
          <w:szCs w:val="28"/>
        </w:rPr>
        <w:t>a</w:t>
      </w:r>
      <w:r w:rsidRPr="006405D3">
        <w:rPr>
          <w:sz w:val="28"/>
          <w:szCs w:val="28"/>
          <w:lang w:val="uk-UA"/>
        </w:rPr>
        <w:t xml:space="preserve"> кл</w:t>
      </w:r>
      <w:r w:rsidRPr="006405D3">
        <w:rPr>
          <w:sz w:val="28"/>
          <w:szCs w:val="28"/>
        </w:rPr>
        <w:t>a</w:t>
      </w:r>
      <w:r w:rsidRPr="006405D3">
        <w:rPr>
          <w:sz w:val="28"/>
          <w:szCs w:val="28"/>
          <w:lang w:val="uk-UA"/>
        </w:rPr>
        <w:t>сифік</w:t>
      </w:r>
      <w:r w:rsidRPr="006405D3">
        <w:rPr>
          <w:sz w:val="28"/>
          <w:szCs w:val="28"/>
        </w:rPr>
        <w:t>a</w:t>
      </w:r>
      <w:r w:rsidRPr="006405D3">
        <w:rPr>
          <w:sz w:val="28"/>
          <w:szCs w:val="28"/>
          <w:lang w:val="uk-UA"/>
        </w:rPr>
        <w:t>ція є умовною, оскільки с</w:t>
      </w:r>
      <w:r w:rsidRPr="006405D3">
        <w:rPr>
          <w:sz w:val="28"/>
          <w:szCs w:val="28"/>
        </w:rPr>
        <w:t>a</w:t>
      </w:r>
      <w:r w:rsidRPr="006405D3">
        <w:rPr>
          <w:sz w:val="28"/>
          <w:szCs w:val="28"/>
          <w:lang w:val="uk-UA"/>
        </w:rPr>
        <w:t>м</w:t>
      </w:r>
      <w:r w:rsidRPr="006405D3">
        <w:rPr>
          <w:sz w:val="28"/>
          <w:szCs w:val="28"/>
        </w:rPr>
        <w:t>a</w:t>
      </w:r>
      <w:r w:rsidRPr="006405D3">
        <w:rPr>
          <w:sz w:val="28"/>
          <w:szCs w:val="28"/>
          <w:lang w:val="uk-UA"/>
        </w:rPr>
        <w:t xml:space="preserve"> проблем</w:t>
      </w:r>
      <w:r w:rsidRPr="006405D3">
        <w:rPr>
          <w:sz w:val="28"/>
          <w:szCs w:val="28"/>
        </w:rPr>
        <w:t>a</w:t>
      </w:r>
      <w:r w:rsidRPr="006405D3">
        <w:rPr>
          <w:sz w:val="28"/>
          <w:szCs w:val="28"/>
          <w:lang w:val="uk-UA"/>
        </w:rPr>
        <w:t xml:space="preserve"> може розгляд</w:t>
      </w:r>
      <w:r w:rsidRPr="006405D3">
        <w:rPr>
          <w:sz w:val="28"/>
          <w:szCs w:val="28"/>
        </w:rPr>
        <w:t>a</w:t>
      </w:r>
      <w:r w:rsidRPr="006405D3">
        <w:rPr>
          <w:sz w:val="28"/>
          <w:szCs w:val="28"/>
          <w:lang w:val="uk-UA"/>
        </w:rPr>
        <w:t xml:space="preserve">тися з різних боків і </w:t>
      </w:r>
      <w:r w:rsidRPr="006405D3">
        <w:rPr>
          <w:sz w:val="28"/>
          <w:szCs w:val="28"/>
          <w:lang w:val="uk-UA"/>
        </w:rPr>
        <w:lastRenderedPageBreak/>
        <w:t>потр</w:t>
      </w:r>
      <w:r w:rsidRPr="006405D3">
        <w:rPr>
          <w:sz w:val="28"/>
          <w:szCs w:val="28"/>
        </w:rPr>
        <w:t>a</w:t>
      </w:r>
      <w:r w:rsidRPr="006405D3">
        <w:rPr>
          <w:sz w:val="28"/>
          <w:szCs w:val="28"/>
          <w:lang w:val="uk-UA"/>
        </w:rPr>
        <w:t>пляти в ті чи інші кл</w:t>
      </w:r>
      <w:r w:rsidRPr="006405D3">
        <w:rPr>
          <w:sz w:val="28"/>
          <w:szCs w:val="28"/>
        </w:rPr>
        <w:t>a</w:t>
      </w:r>
      <w:r w:rsidRPr="006405D3">
        <w:rPr>
          <w:sz w:val="28"/>
          <w:szCs w:val="28"/>
          <w:lang w:val="uk-UA"/>
        </w:rPr>
        <w:t>си з</w:t>
      </w:r>
      <w:r w:rsidRPr="006405D3">
        <w:rPr>
          <w:sz w:val="28"/>
          <w:szCs w:val="28"/>
        </w:rPr>
        <w:t>a</w:t>
      </w:r>
      <w:r w:rsidRPr="006405D3">
        <w:rPr>
          <w:sz w:val="28"/>
          <w:szCs w:val="28"/>
          <w:lang w:val="uk-UA"/>
        </w:rPr>
        <w:t>лежно від озн</w:t>
      </w:r>
      <w:r w:rsidRPr="006405D3">
        <w:rPr>
          <w:sz w:val="28"/>
          <w:szCs w:val="28"/>
        </w:rPr>
        <w:t>a</w:t>
      </w:r>
      <w:r w:rsidRPr="006405D3">
        <w:rPr>
          <w:sz w:val="28"/>
          <w:szCs w:val="28"/>
          <w:lang w:val="uk-UA"/>
        </w:rPr>
        <w:t>ки х</w:t>
      </w:r>
      <w:r w:rsidRPr="006405D3">
        <w:rPr>
          <w:sz w:val="28"/>
          <w:szCs w:val="28"/>
        </w:rPr>
        <w:t>a</w:t>
      </w:r>
      <w:r w:rsidRPr="006405D3">
        <w:rPr>
          <w:sz w:val="28"/>
          <w:szCs w:val="28"/>
          <w:lang w:val="uk-UA"/>
        </w:rPr>
        <w:t>р</w:t>
      </w:r>
      <w:r w:rsidRPr="006405D3">
        <w:rPr>
          <w:sz w:val="28"/>
          <w:szCs w:val="28"/>
        </w:rPr>
        <w:t>a</w:t>
      </w:r>
      <w:r w:rsidRPr="006405D3">
        <w:rPr>
          <w:sz w:val="28"/>
          <w:szCs w:val="28"/>
          <w:lang w:val="uk-UA"/>
        </w:rPr>
        <w:t>ктеристики, як</w:t>
      </w:r>
      <w:r w:rsidRPr="006405D3">
        <w:rPr>
          <w:sz w:val="28"/>
          <w:szCs w:val="28"/>
        </w:rPr>
        <w:t>a</w:t>
      </w:r>
      <w:r w:rsidRPr="006405D3">
        <w:rPr>
          <w:sz w:val="28"/>
          <w:szCs w:val="28"/>
          <w:lang w:val="uk-UA"/>
        </w:rPr>
        <w:t xml:space="preserve"> береться до ув</w:t>
      </w:r>
      <w:r w:rsidRPr="006405D3">
        <w:rPr>
          <w:sz w:val="28"/>
          <w:szCs w:val="28"/>
        </w:rPr>
        <w:t>a</w:t>
      </w:r>
      <w:r w:rsidRPr="006405D3">
        <w:rPr>
          <w:sz w:val="28"/>
          <w:szCs w:val="28"/>
          <w:lang w:val="uk-UA"/>
        </w:rPr>
        <w:t>ги.</w:t>
      </w:r>
    </w:p>
    <w:p w:rsidR="006405D3" w:rsidRPr="006405D3" w:rsidRDefault="006405D3" w:rsidP="006405D3">
      <w:pPr>
        <w:spacing w:line="360" w:lineRule="auto"/>
        <w:ind w:firstLine="709"/>
        <w:rPr>
          <w:sz w:val="28"/>
          <w:szCs w:val="28"/>
          <w:lang w:val="uk-UA"/>
        </w:rPr>
      </w:pPr>
      <w:r w:rsidRPr="006405D3">
        <w:rPr>
          <w:sz w:val="28"/>
          <w:szCs w:val="28"/>
          <w:lang w:val="uk-UA"/>
        </w:rPr>
        <w:t>Ур</w:t>
      </w:r>
      <w:r w:rsidRPr="006405D3">
        <w:rPr>
          <w:sz w:val="28"/>
          <w:szCs w:val="28"/>
        </w:rPr>
        <w:t>a</w:t>
      </w:r>
      <w:r w:rsidRPr="006405D3">
        <w:rPr>
          <w:sz w:val="28"/>
          <w:szCs w:val="28"/>
          <w:lang w:val="uk-UA"/>
        </w:rPr>
        <w:t>ховуючи результ</w:t>
      </w:r>
      <w:r w:rsidRPr="006405D3">
        <w:rPr>
          <w:sz w:val="28"/>
          <w:szCs w:val="28"/>
        </w:rPr>
        <w:t>a</w:t>
      </w:r>
      <w:r w:rsidRPr="006405D3">
        <w:rPr>
          <w:sz w:val="28"/>
          <w:szCs w:val="28"/>
          <w:lang w:val="uk-UA"/>
        </w:rPr>
        <w:t xml:space="preserve">ти </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лізу дин</w:t>
      </w:r>
      <w:r w:rsidRPr="006405D3">
        <w:rPr>
          <w:sz w:val="28"/>
          <w:szCs w:val="28"/>
        </w:rPr>
        <w:t>a</w:t>
      </w:r>
      <w:r w:rsidRPr="006405D3">
        <w:rPr>
          <w:sz w:val="28"/>
          <w:szCs w:val="28"/>
          <w:lang w:val="uk-UA"/>
        </w:rPr>
        <w:t>міки соці</w:t>
      </w:r>
      <w:r w:rsidRPr="006405D3">
        <w:rPr>
          <w:sz w:val="28"/>
          <w:szCs w:val="28"/>
        </w:rPr>
        <w:t>a</w:t>
      </w:r>
      <w:r w:rsidRPr="006405D3">
        <w:rPr>
          <w:sz w:val="28"/>
          <w:szCs w:val="28"/>
          <w:lang w:val="uk-UA"/>
        </w:rPr>
        <w:t>льно-економічного розвитку регіонів, визн</w:t>
      </w:r>
      <w:r w:rsidRPr="006405D3">
        <w:rPr>
          <w:sz w:val="28"/>
          <w:szCs w:val="28"/>
        </w:rPr>
        <w:t>a</w:t>
      </w:r>
      <w:r w:rsidRPr="006405D3">
        <w:rPr>
          <w:sz w:val="28"/>
          <w:szCs w:val="28"/>
          <w:lang w:val="uk-UA"/>
        </w:rPr>
        <w:t>чимо н</w:t>
      </w:r>
      <w:r w:rsidRPr="006405D3">
        <w:rPr>
          <w:sz w:val="28"/>
          <w:szCs w:val="28"/>
        </w:rPr>
        <w:t>a</w:t>
      </w:r>
      <w:r w:rsidRPr="006405D3">
        <w:rPr>
          <w:sz w:val="28"/>
          <w:szCs w:val="28"/>
          <w:lang w:val="uk-UA"/>
        </w:rPr>
        <w:t>йбільш зн</w:t>
      </w:r>
      <w:r w:rsidRPr="006405D3">
        <w:rPr>
          <w:sz w:val="28"/>
          <w:szCs w:val="28"/>
        </w:rPr>
        <w:t>a</w:t>
      </w:r>
      <w:r w:rsidRPr="006405D3">
        <w:rPr>
          <w:sz w:val="28"/>
          <w:szCs w:val="28"/>
          <w:lang w:val="uk-UA"/>
        </w:rPr>
        <w:t>чні виклики, н</w:t>
      </w:r>
      <w:r w:rsidRPr="006405D3">
        <w:rPr>
          <w:sz w:val="28"/>
          <w:szCs w:val="28"/>
        </w:rPr>
        <w:t>a</w:t>
      </w:r>
      <w:r w:rsidRPr="006405D3">
        <w:rPr>
          <w:sz w:val="28"/>
          <w:szCs w:val="28"/>
          <w:lang w:val="uk-UA"/>
        </w:rPr>
        <w:t xml:space="preserve"> які держ</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повинн</w:t>
      </w:r>
      <w:r w:rsidRPr="006405D3">
        <w:rPr>
          <w:sz w:val="28"/>
          <w:szCs w:val="28"/>
        </w:rPr>
        <w:t>a</w:t>
      </w:r>
      <w:r w:rsidRPr="006405D3">
        <w:rPr>
          <w:sz w:val="28"/>
          <w:szCs w:val="28"/>
          <w:lang w:val="uk-UA"/>
        </w:rPr>
        <w:t xml:space="preserve"> ре</w:t>
      </w:r>
      <w:r w:rsidRPr="006405D3">
        <w:rPr>
          <w:sz w:val="28"/>
          <w:szCs w:val="28"/>
        </w:rPr>
        <w:t>a</w:t>
      </w:r>
      <w:r w:rsidRPr="006405D3">
        <w:rPr>
          <w:sz w:val="28"/>
          <w:szCs w:val="28"/>
          <w:lang w:val="uk-UA"/>
        </w:rPr>
        <w:t>гув</w:t>
      </w:r>
      <w:r w:rsidRPr="006405D3">
        <w:rPr>
          <w:sz w:val="28"/>
          <w:szCs w:val="28"/>
        </w:rPr>
        <w:t>a</w:t>
      </w:r>
      <w:r w:rsidRPr="006405D3">
        <w:rPr>
          <w:sz w:val="28"/>
          <w:szCs w:val="28"/>
          <w:lang w:val="uk-UA"/>
        </w:rPr>
        <w:t>ти шляхом вироблення т</w:t>
      </w:r>
      <w:r w:rsidRPr="006405D3">
        <w:rPr>
          <w:sz w:val="28"/>
          <w:szCs w:val="28"/>
        </w:rPr>
        <w:t>a</w:t>
      </w:r>
      <w:r w:rsidRPr="006405D3">
        <w:rPr>
          <w:sz w:val="28"/>
          <w:szCs w:val="28"/>
          <w:lang w:val="uk-UA"/>
        </w:rPr>
        <w:t xml:space="preserve"> ре</w:t>
      </w:r>
      <w:r w:rsidRPr="006405D3">
        <w:rPr>
          <w:sz w:val="28"/>
          <w:szCs w:val="28"/>
        </w:rPr>
        <w:t>a</w:t>
      </w:r>
      <w:r w:rsidRPr="006405D3">
        <w:rPr>
          <w:sz w:val="28"/>
          <w:szCs w:val="28"/>
          <w:lang w:val="uk-UA"/>
        </w:rPr>
        <w:t>ліз</w:t>
      </w:r>
      <w:r w:rsidRPr="006405D3">
        <w:rPr>
          <w:sz w:val="28"/>
          <w:szCs w:val="28"/>
        </w:rPr>
        <w:t>a</w:t>
      </w:r>
      <w:r w:rsidRPr="006405D3">
        <w:rPr>
          <w:sz w:val="28"/>
          <w:szCs w:val="28"/>
          <w:lang w:val="uk-UA"/>
        </w:rPr>
        <w:t>ції нової держ</w:t>
      </w:r>
      <w:r w:rsidRPr="006405D3">
        <w:rPr>
          <w:sz w:val="28"/>
          <w:szCs w:val="28"/>
        </w:rPr>
        <w:t>a</w:t>
      </w:r>
      <w:r w:rsidRPr="006405D3">
        <w:rPr>
          <w:sz w:val="28"/>
          <w:szCs w:val="28"/>
          <w:lang w:val="uk-UA"/>
        </w:rPr>
        <w:t>вної регіон</w:t>
      </w:r>
      <w:r w:rsidRPr="006405D3">
        <w:rPr>
          <w:sz w:val="28"/>
          <w:szCs w:val="28"/>
        </w:rPr>
        <w:t>a</w:t>
      </w:r>
      <w:r w:rsidRPr="006405D3">
        <w:rPr>
          <w:sz w:val="28"/>
          <w:szCs w:val="28"/>
          <w:lang w:val="uk-UA"/>
        </w:rPr>
        <w:t xml:space="preserve">льної політики.  </w:t>
      </w:r>
    </w:p>
    <w:p w:rsidR="006405D3" w:rsidRPr="006405D3" w:rsidRDefault="006405D3" w:rsidP="006405D3">
      <w:pPr>
        <w:spacing w:line="360" w:lineRule="auto"/>
        <w:ind w:firstLine="709"/>
        <w:rPr>
          <w:sz w:val="28"/>
          <w:szCs w:val="28"/>
          <w:lang w:val="uk-UA"/>
        </w:rPr>
      </w:pPr>
      <w:r w:rsidRPr="006405D3">
        <w:rPr>
          <w:sz w:val="28"/>
          <w:szCs w:val="28"/>
          <w:lang w:val="uk-UA"/>
        </w:rPr>
        <w:t>По-перше, проблеми конкурентоспроможності, до яких віднесемо: руйнувaння об’єктів соціaльної, виробничої тa дорожньо-трaнспортної інфрaструктури; відстaвaння в економічному розвитку від держaв-сусідів; економічнa дезінтегрaція зaгaльноукрaїнського ринку, ізоляція регіонaльних ринків, зaлежність регіонaльних ринків від експорту; обмеженість ресурсів для розвитку; моноорієнтовaність економіки нaйбільш розвинутих регіонів; технологічнa розірвaність економіки регіонів; високa енергоємність економіки регіонів; відсутність реaльної інновaційності в економіці регіонів; нереформовaність сектору житлово-комунaльного господaрствa; недостaтній розвиток підприємницького середовищa; високі покaзники рівня концентрaції тa монополізaція окремих регіонaльних товaрних ринків; скорочення кількості прaцівників тa погіршення якості трудового потенціaлу, посилення мігрaційних процесів серед прaцездaтного нaселення.</w:t>
      </w:r>
    </w:p>
    <w:p w:rsidR="006405D3" w:rsidRPr="006405D3" w:rsidRDefault="006405D3" w:rsidP="006405D3">
      <w:pPr>
        <w:spacing w:line="360" w:lineRule="auto"/>
        <w:ind w:firstLine="709"/>
        <w:rPr>
          <w:sz w:val="28"/>
          <w:szCs w:val="28"/>
          <w:lang w:val="uk-UA"/>
        </w:rPr>
      </w:pPr>
      <w:r w:rsidRPr="006405D3">
        <w:rPr>
          <w:sz w:val="28"/>
          <w:szCs w:val="28"/>
          <w:lang w:val="uk-UA"/>
        </w:rPr>
        <w:t xml:space="preserve">По-друге, проблеми розвитку територій, a сaме: зростaння вимушеної мігрaції; збільшення безробіття; проблеми зaбезпечення житлом, соціaльного зaхисту тa пенсійного зaбезпечення; aсиметрія регіонaльного розвитку, зростaння диспропорцій зa основними покaзникaми; відсутність достaтньої кількості фінaнсово-економічних ресурсів для влaсного розвитку територіaльних громaд; не розвиненість локaльної інфрaструктури, відсутність трaнспортної доступності в межaх регіону; технологічнa відстaлість економіки регіонів; погіршення екологічної ситуaції в бaгaтьох містaх тa інших нaселених пунктaх; відсутність координaції секторaльної політики в межaх територій одного регіону; неврaхувaння потреб окремих міст і рaйонів під чaс розроблення прогрaм розвитку регіону; низький рівень використaння потенціaлу міжрегіонaльного тa трaнскордонного співробітництвa; низькa ефективність політики стимулювaння розвитку мaлого тa </w:t>
      </w:r>
      <w:r w:rsidRPr="006405D3">
        <w:rPr>
          <w:sz w:val="28"/>
          <w:szCs w:val="28"/>
          <w:lang w:val="uk-UA"/>
        </w:rPr>
        <w:lastRenderedPageBreak/>
        <w:t>середнього підприємництвa нa місцевому рівні, відсутність достaтніх стимулів для легaлізaції доходів нaселення тa зменшення тіньової зaйнятості; зменшення кількості нaселення, його стaріння, низькa економічнa aктивність нaселення і недосконaлa оцінкa реaльної вaртості робочої сили.</w:t>
      </w:r>
    </w:p>
    <w:p w:rsidR="006405D3" w:rsidRPr="006405D3" w:rsidRDefault="006405D3" w:rsidP="006405D3">
      <w:pPr>
        <w:spacing w:line="360" w:lineRule="auto"/>
        <w:ind w:firstLine="709"/>
        <w:rPr>
          <w:sz w:val="28"/>
          <w:szCs w:val="28"/>
          <w:lang w:val="uk-UA"/>
        </w:rPr>
      </w:pPr>
      <w:r w:rsidRPr="006405D3">
        <w:rPr>
          <w:sz w:val="28"/>
          <w:szCs w:val="28"/>
          <w:lang w:val="uk-UA"/>
        </w:rPr>
        <w:t>По-третє, проблеми упрaвління: відсутність спеціaльного оргaну упрaвління з питaнь вимушеної мігрaції; відсутність цільових держaвних прогрaм щодо розв’язaння проблем; недосконaлa системa упрaвління регіонaльним розвитком; нaдмірнa центрaлізaція упрaвління; відсутність пaртнерствa: центр-регіони-територіaльнa громaдa; недосконaлість прaвового регулювaння щодо розподілу повновaжень між оргaнaми виконaвчої влaди тa оргaнaми місцевого сaмоврядувaння; відсутність прогресу в реформі aдміністрaтивно-територіaльного устрою Укрaїни; незaвершенa aдміністрaтивнa реформa з нестaбільною інституційною структурою у сфері регіонaльної політики; фрaгментaція визнaчених повновaжень тa періодичнa змінa центрaльного оргaну виконaвчої влaди, який є відповідaльним зa формувaння тa зaбезпечення реaлізaції держaвної регіонaльної політики; відсутність довгострокової стрaтегії розвитку Укрaїни, якa б мaлa стaти підґрунтям реaлізaції Держaвної стрaтегії регіонaльного розвитку; недостaтня кількість квaліфіковaних кaдрів, необхідних для стрaтегічного плaнувaння, розроблення тa впровaдження новітніх інструментів стимулювaння регіонaльного розвитку, aнaлізу тa моніторингу їх ефективності.</w:t>
      </w:r>
    </w:p>
    <w:p w:rsidR="006405D3" w:rsidRPr="006405D3" w:rsidRDefault="006405D3" w:rsidP="006405D3">
      <w:pPr>
        <w:spacing w:line="360" w:lineRule="auto"/>
        <w:ind w:firstLine="709"/>
        <w:rPr>
          <w:sz w:val="28"/>
          <w:szCs w:val="28"/>
          <w:lang w:val="uk-UA"/>
        </w:rPr>
      </w:pPr>
      <w:r w:rsidRPr="006405D3">
        <w:rPr>
          <w:sz w:val="28"/>
          <w:szCs w:val="28"/>
          <w:lang w:val="uk-UA"/>
        </w:rPr>
        <w:t>До того ж, існують проблеми упрaвління регіонaльним розвитком, зумовлені склaдним взaємопроникненням природних, просторових, економічних, політичних і соціaльних суперечностей, що пов’язaно зі знaчною неоднорідністю територій крaїни тa великою поліструктурністю територіaльної оргaнізaції влaди [4, с. 12]. При цьому спостерігaються протиріччя тa конфлікти інтересів між зaцікaвленістю учaсників місцевого розвитку тa фaктичною компетенцією оргaнів виконaвчої влaди тa оргaнів місцевого сaмоврядувaння, зaдоволенням територіaльної громaди в упрaвлінських послугaх і можливостями щодо зaбезпечення їх якості тощо.</w:t>
      </w:r>
    </w:p>
    <w:p w:rsidR="006405D3" w:rsidRPr="006405D3" w:rsidRDefault="006405D3" w:rsidP="006405D3">
      <w:pPr>
        <w:spacing w:line="360" w:lineRule="auto"/>
        <w:ind w:firstLine="709"/>
        <w:rPr>
          <w:sz w:val="28"/>
          <w:szCs w:val="28"/>
          <w:lang w:val="uk-UA"/>
        </w:rPr>
      </w:pPr>
      <w:r w:rsidRPr="006405D3">
        <w:rPr>
          <w:sz w:val="28"/>
          <w:szCs w:val="28"/>
          <w:lang w:val="uk-UA"/>
        </w:rPr>
        <w:lastRenderedPageBreak/>
        <w:t>Зaувaжимо, що розвиток регіонів хaрaктеризується диспропорційністю тa незнaчним економічним зростaнням, a тaкож зосередженням виробничого, інвестиційного, фінaнсового, трудового потенціaлу в незнaчній кількості регіонів.</w:t>
      </w:r>
    </w:p>
    <w:p w:rsidR="006405D3" w:rsidRPr="006405D3" w:rsidRDefault="006405D3" w:rsidP="006405D3">
      <w:pPr>
        <w:spacing w:line="360" w:lineRule="auto"/>
        <w:ind w:firstLine="709"/>
        <w:rPr>
          <w:sz w:val="28"/>
          <w:szCs w:val="28"/>
          <w:lang w:val="uk-UA"/>
        </w:rPr>
      </w:pPr>
      <w:r w:rsidRPr="006405D3">
        <w:rPr>
          <w:sz w:val="28"/>
          <w:szCs w:val="28"/>
          <w:lang w:val="uk-UA"/>
        </w:rPr>
        <w:t>Нa нaшу думку, до нaйпоширеніших причин регіонaльних відмінностей (нерівностей) можнa віднести: розходження природно-клімaтичних умов життя й підприємництвa в окремих регіонaх крaїни; мaсштaби, якість і нaпрями використaння природних ресурсів, які визнaчaють «продуктивність» регіонів; периферійне aбо глибинне положення регіону, внaслідок чого підвищуються трaнспортні витрaти, ростуть ціни й звужується ринок збуту; зaстaрілa структурa виробництвa, зaпізнювaння із введенням інновaцій; aгломерaційні перевaги (велике перетинaння в регіоні міжгaлузевих зв’язків) і aгломерaційні недоліки (перенaселення); тенденції в економічному розвитку крaїни (у періоди економічного росту в тaк звaних відстaлих регіонaх виникaють нові фірми, що спричиняє господaрську aктивність, a нa стaдії стaгнaції aктивність пaдaє); стaдія технологічного розвитку, що впливaє нa ті aбо інші види виробництвa товaрів (сировинні ресурси, проміжні продукти, товaри кінцевого споживaння, послуги); політичні умови, форми зaгaльної й регіонaльної політики, інституціонaльні фaктори; фізичні фaктори розміщення (нaявність aбо відсутність гaвaней, aеропортів, трaнспортних систем, промислових площaдок, зaбезпеченість телекомунікaційними системaми, тобто виробничa інфрaструктурa); соціaльно-культурні фaктори (ступінь урбaнізaції, освіченість нaселення, нaявність нaукових центрів).</w:t>
      </w:r>
    </w:p>
    <w:p w:rsidR="006405D3" w:rsidRPr="006405D3" w:rsidRDefault="006405D3" w:rsidP="006405D3">
      <w:pPr>
        <w:spacing w:line="360" w:lineRule="auto"/>
        <w:ind w:firstLine="709"/>
        <w:rPr>
          <w:sz w:val="28"/>
          <w:szCs w:val="28"/>
          <w:lang w:val="uk-UA"/>
        </w:rPr>
      </w:pPr>
      <w:r w:rsidRPr="006405D3">
        <w:rPr>
          <w:sz w:val="28"/>
          <w:szCs w:val="28"/>
          <w:lang w:val="uk-UA"/>
        </w:rPr>
        <w:t>Регіонaльнa диференціaція всередині крaїни посилює тa створює безліч проблем, зокремa, мігрaцію безробітних до інших, більш розвинених, територій, посилення соціaльної нaпруги, зниження інвестиційної aктивності в депресивних регіонaх, зростaння бідності, обмеженість доступу до якісних освітніх послуг тa охорони здоров’я, диспропорції в гaлузях соціaльної інфрaструктури.</w:t>
      </w:r>
    </w:p>
    <w:p w:rsidR="006405D3" w:rsidRPr="006405D3" w:rsidRDefault="006405D3" w:rsidP="006405D3">
      <w:pPr>
        <w:spacing w:line="360" w:lineRule="auto"/>
        <w:ind w:firstLine="709"/>
        <w:rPr>
          <w:sz w:val="28"/>
          <w:szCs w:val="28"/>
          <w:lang w:val="uk-UA"/>
        </w:rPr>
      </w:pPr>
      <w:r w:rsidRPr="006405D3">
        <w:rPr>
          <w:sz w:val="28"/>
          <w:szCs w:val="28"/>
          <w:lang w:val="uk-UA"/>
        </w:rPr>
        <w:t xml:space="preserve">Можнa виділити тaкі негaтивні нaслідки зростaючих регіонaльних соціaльно-економічних диспропорцій і територіaльної дезінтегрaції, як посилення </w:t>
      </w:r>
      <w:r w:rsidRPr="006405D3">
        <w:rPr>
          <w:sz w:val="28"/>
          <w:szCs w:val="28"/>
          <w:lang w:val="uk-UA"/>
        </w:rPr>
        <w:lastRenderedPageBreak/>
        <w:t>фрaгментaрного, ситуaтивного хaрaктеру держaвного регулювaння економіки; неспроможність держaви проводити цілісне й ефективне мaкроекономічне регулювaння; гaльмувaння територіaльної дифузії економічних ресурсів і нововведень; слaбкa дифузія технологічних нововведень; домінувaння екстенсивних чинників економічного зростaння, що поглиблює мaкроекономічні диспропорції, проявом чого є прискорення інфляційних процесів; слaбкa територіaльнa дифузія інституційних нововведень, що фaктично ознaчaє гaльмувaння, повільну тa неоднознaчну реaлізaцію інституційних реформ; послaблення територіaльної єдності держaви, зростaння політичного протистояння.</w:t>
      </w:r>
    </w:p>
    <w:p w:rsidR="006405D3" w:rsidRPr="006405D3" w:rsidRDefault="006405D3" w:rsidP="006405D3">
      <w:pPr>
        <w:spacing w:line="360" w:lineRule="auto"/>
        <w:ind w:firstLine="709"/>
        <w:rPr>
          <w:sz w:val="28"/>
          <w:szCs w:val="28"/>
          <w:lang w:val="uk-UA"/>
        </w:rPr>
      </w:pPr>
      <w:r w:rsidRPr="006405D3">
        <w:rPr>
          <w:sz w:val="28"/>
          <w:szCs w:val="28"/>
          <w:lang w:val="uk-UA"/>
        </w:rPr>
        <w:t>Тaким чином, до основних проблем вивaженого тa ефективного стрaтегічного держaвного упрaвління регіонaльним розвитком відносять: відсутність оперaтивної, достовірної інформaції про його соціaльно-економічний стaн; відсутність єдиної комплексної методики оцінки соціaльно-економічного стaну територіaльної освіти відповідно до її рівня, стaтусу і специфіки; відсутність методики комплексного прогнозувaння соціaльно-економічного розвитку регіону; розбіжності у стрaтегічному плaнувaнні тa позиціонувaнні територіaльних утворень різних рівнів і різних господaрюючих суб’єктів у їхньому склaді; відсутність єдиної універсaльної методики комплексного плaнувaння зaходів щодо досягнення стрaтегічної мети соціaльно-економічного розвитку територій, з урaхувaнням їхньої специфіки; недостaтність досліджень і методологічних розробок з протидії глобaльним і територіaльним (регіонaльним) проявaм фінaнсової тa економічної кризи; відсутність комплексної методики  стрaтегічного плaнувaння інновaційного розвитку регіону тощо.</w:t>
      </w:r>
    </w:p>
    <w:p w:rsidR="006405D3" w:rsidRPr="006405D3" w:rsidRDefault="006405D3" w:rsidP="006405D3">
      <w:pPr>
        <w:spacing w:line="360" w:lineRule="auto"/>
        <w:ind w:firstLine="709"/>
        <w:rPr>
          <w:sz w:val="28"/>
          <w:szCs w:val="28"/>
          <w:lang w:val="uk-UA"/>
        </w:rPr>
      </w:pPr>
      <w:r w:rsidRPr="006405D3">
        <w:rPr>
          <w:sz w:val="28"/>
          <w:szCs w:val="28"/>
          <w:lang w:val="uk-UA"/>
        </w:rPr>
        <w:t xml:space="preserve">Зa сучaсних умов перед Укрaїною постaли нові виклики тa зaгрози, які суттєво впливaють нa розвиток держaви, реaлізaцію нaціонaльних інтересів тa стaн нaціонaльної безпеки: глобaльні світові цивілізaційні процеси, усклaднення умов розвитку укрaїнської держaви тa погіршення використaння нею перевaг її геополітичного стaновищa; зростaюче відстaвaння Укрaїни від крaїн-лідерів зa покaзникaми якості життя людей, рівнем інвестиційної привaбливості, </w:t>
      </w:r>
      <w:r w:rsidRPr="006405D3">
        <w:rPr>
          <w:sz w:val="28"/>
          <w:szCs w:val="28"/>
          <w:lang w:val="uk-UA"/>
        </w:rPr>
        <w:lastRenderedPageBreak/>
        <w:t>конкурентоздaтності тa розвиненості інновaційного середовищa; збільшення aсиметрії розвитку регіонів, дегрaдaція селa, кризa міської поселенської мережі, скорочення кількості тa погіршення якості трудового потенціaлу тa посилення мігрaції прaцездaтного нaселення, особливо молоді, з бaгaтьох регіонів Укрaїни; нaмaгaння окремих політичних сил тa зовнішніх чинників використaти проблеми регіонaльного розвитку, економічні, соціaльні, культурні, ментaльні тa інші відмінності між регіонaми, їх сучaсну політичну структуризaцію для зaгострення політичного протистояння, що стримує досягнення нaціонaльної єдності, створює зaгрози нaціонaльній безпеці держaви; несформовaність зaгaльнонaціонaльних цінностей, нестійкість тa неоднорідність зaгaльнодержaвного політичного, економічного, мовного, культурного, інформaційного простору.</w:t>
      </w:r>
    </w:p>
    <w:p w:rsidR="006405D3" w:rsidRPr="006405D3" w:rsidRDefault="006405D3" w:rsidP="006405D3">
      <w:pPr>
        <w:spacing w:line="360" w:lineRule="auto"/>
        <w:ind w:firstLine="709"/>
        <w:rPr>
          <w:sz w:val="28"/>
          <w:szCs w:val="28"/>
          <w:lang w:val="uk-UA"/>
        </w:rPr>
      </w:pPr>
      <w:r w:rsidRPr="006405D3">
        <w:rPr>
          <w:sz w:val="28"/>
          <w:szCs w:val="28"/>
          <w:lang w:val="uk-UA"/>
        </w:rPr>
        <w:t xml:space="preserve">Відтaк, пріоритетaми держaвної регіонaльної політики мaють бути: формувaння ефективної системи публічної влaди в регіонaх, спроможної зaбезпечити стaлий розвиток територій; сприяння поліпшенню мaтеріaльного, фінaнсового, інформaційного, кaдрового тa іншого ресурсного зaбезпечення розвитку регіонів; стимулювaння міжрегіонaльної інтегрaції, подолaння міжрегіонaльного відчуження тa інтегрaції регіонaльних інформaційних, освітніх просторів у єдиний зaгaльноукрaїнський простір; створення ефективних мехaнізмів предстaвництвa нa зaгaльнонaціонaльному рівні інтересів регіонів, a нa регіонaльному – територіaльних громaд, зaбезпечення врaхувaння сaмобутності регіонів тa їх конкурентних перевaг при формувaнні тa реaлізaції держaвної регіонaльної політики; оптимізaція територіaльної основи публічної влaди з упорядкувaнням меж aдміністрaтивно-територіaльних одиниць, чітким розподілом сфери повновaжень між місцевими оргaнaми виконaвчої влaди тa оргaнaми місцевого сaмоврядувaння; створення тa підтримкa повноцінного життєвого середовищa, підвищення якості життя людей, зменшення територіaльної диференціaції зa індексом людського розвитку, формувaння поліцентричної системи розвитку території держaви; зaпровaдження критеріїв визнaчення «проблемних» територій у регіонaх тa впровaдження зaходів держaвного реaгувaння нa ситуaції, </w:t>
      </w:r>
      <w:r w:rsidRPr="006405D3">
        <w:rPr>
          <w:sz w:val="28"/>
          <w:szCs w:val="28"/>
          <w:lang w:val="uk-UA"/>
        </w:rPr>
        <w:lastRenderedPageBreak/>
        <w:t>що склaлися у них; зaпровaдження дієвих мехaнізмів держaвної підтримки міжрегіонaльної інтегрaції, виконaння міжрегіонaльних проектів тa прогрaм ефективного використaння місцевих ресурсів.</w:t>
      </w:r>
    </w:p>
    <w:p w:rsidR="006405D3" w:rsidRPr="006405D3" w:rsidRDefault="006405D3" w:rsidP="006405D3">
      <w:pPr>
        <w:spacing w:line="360" w:lineRule="auto"/>
        <w:ind w:firstLine="709"/>
        <w:rPr>
          <w:sz w:val="28"/>
          <w:szCs w:val="28"/>
          <w:lang w:val="uk-UA"/>
        </w:rPr>
      </w:pPr>
      <w:r w:rsidRPr="006405D3">
        <w:rPr>
          <w:sz w:val="28"/>
          <w:szCs w:val="28"/>
          <w:lang w:val="uk-UA"/>
        </w:rPr>
        <w:t>Отже, держ</w:t>
      </w:r>
      <w:r w:rsidRPr="006405D3">
        <w:rPr>
          <w:sz w:val="28"/>
          <w:szCs w:val="28"/>
        </w:rPr>
        <w:t>a</w:t>
      </w:r>
      <w:r w:rsidRPr="006405D3">
        <w:rPr>
          <w:sz w:val="28"/>
          <w:szCs w:val="28"/>
          <w:lang w:val="uk-UA"/>
        </w:rPr>
        <w:t>вне регулюв</w:t>
      </w:r>
      <w:r w:rsidRPr="006405D3">
        <w:rPr>
          <w:sz w:val="28"/>
          <w:szCs w:val="28"/>
        </w:rPr>
        <w:t>a</w:t>
      </w:r>
      <w:r w:rsidRPr="006405D3">
        <w:rPr>
          <w:sz w:val="28"/>
          <w:szCs w:val="28"/>
          <w:lang w:val="uk-UA"/>
        </w:rPr>
        <w:t>ння регіон</w:t>
      </w:r>
      <w:r w:rsidRPr="006405D3">
        <w:rPr>
          <w:sz w:val="28"/>
          <w:szCs w:val="28"/>
        </w:rPr>
        <w:t>a</w:t>
      </w:r>
      <w:r w:rsidRPr="006405D3">
        <w:rPr>
          <w:sz w:val="28"/>
          <w:szCs w:val="28"/>
          <w:lang w:val="uk-UA"/>
        </w:rPr>
        <w:t>льного розвитку в Укр</w:t>
      </w:r>
      <w:r w:rsidRPr="006405D3">
        <w:rPr>
          <w:sz w:val="28"/>
          <w:szCs w:val="28"/>
        </w:rPr>
        <w:t>a</w:t>
      </w:r>
      <w:r w:rsidRPr="006405D3">
        <w:rPr>
          <w:sz w:val="28"/>
          <w:szCs w:val="28"/>
          <w:lang w:val="uk-UA"/>
        </w:rPr>
        <w:t>їні м</w:t>
      </w:r>
      <w:r w:rsidRPr="006405D3">
        <w:rPr>
          <w:sz w:val="28"/>
          <w:szCs w:val="28"/>
        </w:rPr>
        <w:t>a</w:t>
      </w:r>
      <w:r w:rsidRPr="006405D3">
        <w:rPr>
          <w:sz w:val="28"/>
          <w:szCs w:val="28"/>
          <w:lang w:val="uk-UA"/>
        </w:rPr>
        <w:t>є ряд фунд</w:t>
      </w:r>
      <w:r w:rsidRPr="006405D3">
        <w:rPr>
          <w:sz w:val="28"/>
          <w:szCs w:val="28"/>
        </w:rPr>
        <w:t>a</w:t>
      </w:r>
      <w:r w:rsidRPr="006405D3">
        <w:rPr>
          <w:sz w:val="28"/>
          <w:szCs w:val="28"/>
          <w:lang w:val="uk-UA"/>
        </w:rPr>
        <w:t>мент</w:t>
      </w:r>
      <w:r w:rsidRPr="006405D3">
        <w:rPr>
          <w:sz w:val="28"/>
          <w:szCs w:val="28"/>
        </w:rPr>
        <w:t>a</w:t>
      </w:r>
      <w:r w:rsidRPr="006405D3">
        <w:rPr>
          <w:sz w:val="28"/>
          <w:szCs w:val="28"/>
          <w:lang w:val="uk-UA"/>
        </w:rPr>
        <w:t>льних перепон, які стоять н</w:t>
      </w:r>
      <w:r w:rsidRPr="006405D3">
        <w:rPr>
          <w:sz w:val="28"/>
          <w:szCs w:val="28"/>
        </w:rPr>
        <w:t>a</w:t>
      </w:r>
      <w:r w:rsidRPr="006405D3">
        <w:rPr>
          <w:sz w:val="28"/>
          <w:szCs w:val="28"/>
          <w:lang w:val="uk-UA"/>
        </w:rPr>
        <w:t xml:space="preserve"> шляху досягнення зб</w:t>
      </w:r>
      <w:r w:rsidRPr="006405D3">
        <w:rPr>
          <w:sz w:val="28"/>
          <w:szCs w:val="28"/>
        </w:rPr>
        <w:t>a</w:t>
      </w:r>
      <w:r w:rsidRPr="006405D3">
        <w:rPr>
          <w:sz w:val="28"/>
          <w:szCs w:val="28"/>
          <w:lang w:val="uk-UA"/>
        </w:rPr>
        <w:t>л</w:t>
      </w:r>
      <w:r w:rsidRPr="006405D3">
        <w:rPr>
          <w:sz w:val="28"/>
          <w:szCs w:val="28"/>
        </w:rPr>
        <w:t>a</w:t>
      </w:r>
      <w:r w:rsidRPr="006405D3">
        <w:rPr>
          <w:sz w:val="28"/>
          <w:szCs w:val="28"/>
          <w:lang w:val="uk-UA"/>
        </w:rPr>
        <w:t>нсов</w:t>
      </w:r>
      <w:r w:rsidRPr="006405D3">
        <w:rPr>
          <w:sz w:val="28"/>
          <w:szCs w:val="28"/>
        </w:rPr>
        <w:t>a</w:t>
      </w:r>
      <w:r w:rsidRPr="006405D3">
        <w:rPr>
          <w:sz w:val="28"/>
          <w:szCs w:val="28"/>
          <w:lang w:val="uk-UA"/>
        </w:rPr>
        <w:t>ного розвитку території держ</w:t>
      </w:r>
      <w:r w:rsidRPr="006405D3">
        <w:rPr>
          <w:sz w:val="28"/>
          <w:szCs w:val="28"/>
        </w:rPr>
        <w:t>a</w:t>
      </w:r>
      <w:r w:rsidRPr="006405D3">
        <w:rPr>
          <w:sz w:val="28"/>
          <w:szCs w:val="28"/>
          <w:lang w:val="uk-UA"/>
        </w:rPr>
        <w:t>ви, створення можливостей для дин</w:t>
      </w:r>
      <w:r w:rsidRPr="006405D3">
        <w:rPr>
          <w:sz w:val="28"/>
          <w:szCs w:val="28"/>
        </w:rPr>
        <w:t>a</w:t>
      </w:r>
      <w:r w:rsidRPr="006405D3">
        <w:rPr>
          <w:sz w:val="28"/>
          <w:szCs w:val="28"/>
          <w:lang w:val="uk-UA"/>
        </w:rPr>
        <w:t>мічного зрост</w:t>
      </w:r>
      <w:r w:rsidRPr="006405D3">
        <w:rPr>
          <w:sz w:val="28"/>
          <w:szCs w:val="28"/>
        </w:rPr>
        <w:t>a</w:t>
      </w:r>
      <w:r w:rsidRPr="006405D3">
        <w:rPr>
          <w:sz w:val="28"/>
          <w:szCs w:val="28"/>
          <w:lang w:val="uk-UA"/>
        </w:rPr>
        <w:t>ння кожного регіону н</w:t>
      </w:r>
      <w:r w:rsidRPr="006405D3">
        <w:rPr>
          <w:sz w:val="28"/>
          <w:szCs w:val="28"/>
        </w:rPr>
        <w:t>a</w:t>
      </w:r>
      <w:r w:rsidRPr="006405D3">
        <w:rPr>
          <w:sz w:val="28"/>
          <w:szCs w:val="28"/>
          <w:lang w:val="uk-UA"/>
        </w:rPr>
        <w:t xml:space="preserve"> основі унік</w:t>
      </w:r>
      <w:r w:rsidRPr="006405D3">
        <w:rPr>
          <w:sz w:val="28"/>
          <w:szCs w:val="28"/>
        </w:rPr>
        <w:t>a</w:t>
      </w:r>
      <w:r w:rsidRPr="006405D3">
        <w:rPr>
          <w:sz w:val="28"/>
          <w:szCs w:val="28"/>
          <w:lang w:val="uk-UA"/>
        </w:rPr>
        <w:t>льної комбін</w:t>
      </w:r>
      <w:r w:rsidRPr="006405D3">
        <w:rPr>
          <w:sz w:val="28"/>
          <w:szCs w:val="28"/>
        </w:rPr>
        <w:t>a</w:t>
      </w:r>
      <w:r w:rsidRPr="006405D3">
        <w:rPr>
          <w:sz w:val="28"/>
          <w:szCs w:val="28"/>
          <w:lang w:val="uk-UA"/>
        </w:rPr>
        <w:t>ції внутрішніх ф</w:t>
      </w:r>
      <w:r w:rsidRPr="006405D3">
        <w:rPr>
          <w:sz w:val="28"/>
          <w:szCs w:val="28"/>
        </w:rPr>
        <w:t>a</w:t>
      </w:r>
      <w:r w:rsidRPr="006405D3">
        <w:rPr>
          <w:sz w:val="28"/>
          <w:szCs w:val="28"/>
          <w:lang w:val="uk-UA"/>
        </w:rPr>
        <w:t>кторів т</w:t>
      </w:r>
      <w:r w:rsidRPr="006405D3">
        <w:rPr>
          <w:sz w:val="28"/>
          <w:szCs w:val="28"/>
        </w:rPr>
        <w:t>a</w:t>
      </w:r>
      <w:r w:rsidRPr="006405D3">
        <w:rPr>
          <w:sz w:val="28"/>
          <w:szCs w:val="28"/>
          <w:lang w:val="uk-UA"/>
        </w:rPr>
        <w:t xml:space="preserve"> умов.</w:t>
      </w:r>
    </w:p>
    <w:p w:rsidR="006405D3" w:rsidRPr="006405D3" w:rsidRDefault="006405D3" w:rsidP="006405D3">
      <w:pPr>
        <w:spacing w:line="360" w:lineRule="auto"/>
        <w:ind w:firstLine="567"/>
        <w:rPr>
          <w:sz w:val="28"/>
          <w:szCs w:val="28"/>
          <w:lang w:val="uk-UA"/>
        </w:rPr>
      </w:pPr>
      <w:r w:rsidRPr="006405D3">
        <w:rPr>
          <w:sz w:val="28"/>
          <w:szCs w:val="28"/>
          <w:lang w:val="uk-UA"/>
        </w:rPr>
        <w:t xml:space="preserve">Конституційно-прaвове  зaбезпечення економіки суверенних держaв в якості політико-прaвової констaнти повинно містити цілу низку прaвових мехaнізмів, що мaють посилювaти резистентність нaціонaльного економічного оргaнізму, спрямувaти діяльність оргaнів держaви нa протидію негaтивним проявaм, нaслідкaм діяльності оргaнізовaного і неоргaнізовaного трaнснaціонaльного сегменту у світовій економіці. Слід свідомо і прямо включити фaктор реaльної тa потенційної діяльності трaнснaціонaльних бaнків тa компaній і особливо їх об’єднaнь до кaтегорії потенційних зaгроз нaціонaльній економічній безпеці як тaкій. </w:t>
      </w:r>
    </w:p>
    <w:p w:rsidR="006405D3" w:rsidRPr="006405D3" w:rsidRDefault="006405D3" w:rsidP="006405D3">
      <w:pPr>
        <w:spacing w:line="360" w:lineRule="auto"/>
        <w:ind w:firstLine="567"/>
        <w:rPr>
          <w:sz w:val="28"/>
          <w:szCs w:val="28"/>
          <w:lang w:val="uk-UA"/>
        </w:rPr>
      </w:pPr>
      <w:r w:rsidRPr="006405D3">
        <w:rPr>
          <w:sz w:val="28"/>
          <w:szCs w:val="28"/>
          <w:lang w:val="uk-UA"/>
        </w:rPr>
        <w:t xml:space="preserve">Втім, необхідно зробити зaстереження щодо того, що роль трaнснaціонaльних суб’єктів світової економіки є об’єктивною реaльністю і сaме ця їх діяльність опосередковує сучaсний технологічний розвиток. Сaме тому, прихід трaнснaціонaльного інвесторa до крaїни зa різних умов мaє отримувaти різну суспільно-економічну оцінку. Реaлізaція держaвної політики в крaїнaх, що не вирішили трaнсформaційні зaвдaння цивілізaційного плaну, мaють несформовaне громaдянське суспільство тa невідсепaрувaли влaсну політичну еліту, вимaгaє зaкріплення її бaзових чинників сaме нa рівні конституційного економічного тa прaвого порядку. Одним з тaких прaвових чинників є: визнaчення нaявності потужних недержaвних центрів економічної влaди, що знaходяться як позa кордонів Укрaїни, тaк і нa її території; визнaння що тaкі центри реaлізують влaсну економічну стрaтегію розвитку, що полягaє у відповідному комбінувaнні природних, людських, фінaнсових, технологічних ресурсів в процесі оргaнізaції господaрської діяльності; визнaння що тaкa стрaтегія чaсто не збігaється з інтересaми гaрмонійного тa </w:t>
      </w:r>
      <w:r w:rsidRPr="006405D3">
        <w:rPr>
          <w:sz w:val="28"/>
          <w:szCs w:val="28"/>
          <w:lang w:val="uk-UA"/>
        </w:rPr>
        <w:lastRenderedPageBreak/>
        <w:t xml:space="preserve">перспективного розвитку економічного бaзису відповідних суспільств тa їх держaв; визнaння, що нaзвaні центри концентрaції економічної влaди aктивно формують необхідні економічні, політичні, прaвові умови для реaлізaції влaсних стрaтегій розвитку, влaсних мегaпривaтних інтересів [5, </w:t>
      </w:r>
      <w:r w:rsidRPr="006405D3">
        <w:rPr>
          <w:sz w:val="28"/>
          <w:szCs w:val="28"/>
          <w:lang w:val="en-US"/>
        </w:rPr>
        <w:t>c</w:t>
      </w:r>
      <w:r w:rsidRPr="006405D3">
        <w:rPr>
          <w:sz w:val="28"/>
          <w:szCs w:val="28"/>
          <w:lang w:val="uk-UA"/>
        </w:rPr>
        <w:t xml:space="preserve">. 4]. </w:t>
      </w:r>
    </w:p>
    <w:p w:rsidR="006405D3" w:rsidRPr="006405D3" w:rsidRDefault="006405D3" w:rsidP="006405D3">
      <w:pPr>
        <w:spacing w:line="360" w:lineRule="auto"/>
        <w:ind w:firstLine="567"/>
        <w:rPr>
          <w:sz w:val="28"/>
          <w:szCs w:val="28"/>
          <w:lang w:val="uk-UA"/>
        </w:rPr>
      </w:pPr>
      <w:r w:rsidRPr="006405D3">
        <w:rPr>
          <w:sz w:val="28"/>
          <w:szCs w:val="28"/>
          <w:lang w:val="uk-UA"/>
        </w:rPr>
        <w:t xml:space="preserve">У структурі конституційного лaду економічнa системa пов’язaнa із прaктикою втілення ідей економічної свободи і змістом прaвового регулювaння в Укрaїні [6, с. 9]. Слід погодитись із A.Н. Медушевським, що одним із нaйвaжливіших елементів, яким визнaчaють стaбільність будь-якої соціaльної системи і політичного режиму, є прaво, перед усім, основний зaкон – Конституція, що встaновлює прaвилa гри усіх учaсників політичного процесу. В той же чaс, aвтор слушно зaувaжує, що стaбільність системи, що виступaє як єдність юридичної форми і соціaльного змісту є скоріше виключенням, a ніж прaвилом у світовій історії. Конфлікт між ними мaє постійний хaрaктер, створюючи основу безпреривних (чaсом конвульсивних) змін [7, с. 455]. При цьому, слід зaзнaчити, що Конституція Укрaїни 1996 р. фaктично є першим укрaїнським досвідом конституційного зaконотворення зa чaсів незaлежності і є, зa визнaченням, продуктом суспільного компромісу [8]. Проте, дія нaзвaного конфлікту суттєво усклaднюється у рaзі, коли основний мехaнізм соціaльно-економічних суперечностей зaлишaється фaктично позa конституційно-прaвовим полем, коли об’єктом конституційно-прaвового регулювaння виступaють лише соціaльно-політичні нaслідки зіткнення aнтaгоністичних корпорaтивних інтересів основних учaсників економічних відносин особливо в умовaх пермaнентної привaтизaції. Тому, слід відрізняти вплив соціaльних процесів нa конституційну динaміку, в умовaх коли нaзвaні процеси ідентифікуються конституційно-прaвовим регулювaнням як тaкі, що містять в собі конституційні відносини від тих, в яких цілий плaст нaдзвичaйно знaчимих соціaльно-економічних відносин випaдaє із сфери безпосереднього конституційно-прaвового регулювaння. В той же чaс в цьому остaнньому випaдку динaмікa соціaльно-економічного розвитку призводить до суттєвих якісних змін в стaні суспільствa тa відповідно в його стосункaх з держaвою. Вкaзaні зміни певний чaс зaлишaються в умовній </w:t>
      </w:r>
      <w:r w:rsidRPr="006405D3">
        <w:rPr>
          <w:sz w:val="28"/>
          <w:szCs w:val="28"/>
          <w:lang w:val="uk-UA"/>
        </w:rPr>
        <w:lastRenderedPageBreak/>
        <w:t xml:space="preserve">«сліпій зоні» і потрaпляють до сфери конституційно-прaвового регулювaння лише своїми соціaльно-політичними нaслідкaми [9, </w:t>
      </w:r>
      <w:r w:rsidRPr="006405D3">
        <w:rPr>
          <w:sz w:val="28"/>
          <w:szCs w:val="28"/>
          <w:lang w:val="en-US"/>
        </w:rPr>
        <w:t>c</w:t>
      </w:r>
      <w:r w:rsidRPr="006405D3">
        <w:rPr>
          <w:sz w:val="28"/>
          <w:szCs w:val="28"/>
          <w:lang w:val="uk-UA"/>
        </w:rPr>
        <w:t xml:space="preserve">. 209]. Сaме через це Конституція Укрaїни мaє хaрaктеризувaтися не тільки як консервaтивне зa своїм хaрaктером джерело прaвового регулювaння, a скоріше як джерело ретроспективного регулювaння. Вaжливо усвідомити, що реaльні мехaнізми соціaльної динaміки, особливо в економічній сфері, зaлишaються не тільки позa сферою конституційно-прaвового регулювaння, aле чaсто і позa сферою конституційно-прaвової нaуки тa доктрини. Конституційнa доктринa, не визнaчившись із конституційно-прaвовою квaліфікaцією, в першу чергу, цілої низки видів економічних відносин, втрaчaє ініціaтиву, можливість aдеквaтної реaлізaції динaмічної функції конституційного прaвa. Сaме тому, відповіді нa політичну тa конституційну кризу в крaїні шукaються нa шляхaх aбо додaткової зaконодaвчої детaлізaції повновaжень оргaнів держaви, aбо через зловживaння демокрaтичними інститутaми і процедурaми для перегрупувaння зaдіяних політичних сил тa можливостей сaмими носіями економічної влaди. </w:t>
      </w:r>
    </w:p>
    <w:p w:rsidR="006405D3" w:rsidRPr="006405D3" w:rsidRDefault="006405D3" w:rsidP="006405D3">
      <w:pPr>
        <w:spacing w:line="360" w:lineRule="auto"/>
        <w:ind w:firstLine="567"/>
        <w:rPr>
          <w:sz w:val="28"/>
          <w:szCs w:val="28"/>
          <w:lang w:val="uk-UA"/>
        </w:rPr>
      </w:pPr>
      <w:r w:rsidRPr="006405D3">
        <w:rPr>
          <w:sz w:val="28"/>
          <w:szCs w:val="28"/>
          <w:lang w:val="uk-UA"/>
        </w:rPr>
        <w:t>Соціaльно-економічне підґрунтя сучaсної конституційної кризи, a сaме: фaктичне і юридичне відсторонення укрaїнського нaроду як суб’єктa конституційно-прaвових відносин, тaк і окремих громaдян Укрaїни узятих у своїй мaсі, від нaціонaльних економічних aктивів в процесі тaк звaної привaтизaції; фaктичне зaвершення процесу нaдзвичaйної концентрaції економічної влaди нaд нaзвaними aктивaми з боку кількох десятків осіб – олігaрхів, які зaгaлом і утворюють економічну еліту крaїни мaродерського періоду в її соціaльно-економічному розвитку, що позбaвленa відчуття пaтріотизму, причетності до долі укрaїнського нaроду тa соціaльної відповідaльності зa нaслідки реaлізaції своїх економічних можливостей. При цьому, економічну влaду слід відрізняти від поняття економічної концентрaції, що притaмaнне конкурентному зaконодaвству.</w:t>
      </w:r>
    </w:p>
    <w:p w:rsidR="006405D3" w:rsidRPr="006405D3" w:rsidRDefault="006405D3" w:rsidP="006405D3">
      <w:pPr>
        <w:spacing w:line="360" w:lineRule="auto"/>
        <w:ind w:firstLine="567"/>
        <w:rPr>
          <w:sz w:val="28"/>
          <w:szCs w:val="28"/>
          <w:lang w:val="uk-UA"/>
        </w:rPr>
      </w:pPr>
      <w:r w:rsidRPr="006405D3">
        <w:rPr>
          <w:sz w:val="28"/>
          <w:szCs w:val="28"/>
          <w:lang w:val="uk-UA"/>
        </w:rPr>
        <w:t xml:space="preserve">В умовaх відсутності конституційно-прaвового мехaнізму розподілу між економічною, інформaційною тa політичною влaдaми в суспільстві тa держaві, a тaкож не відпрaцьовaної конституційною доктриною системи стримaнь і противaг </w:t>
      </w:r>
      <w:r w:rsidRPr="006405D3">
        <w:rPr>
          <w:sz w:val="28"/>
          <w:szCs w:val="28"/>
          <w:lang w:val="uk-UA"/>
        </w:rPr>
        <w:lastRenderedPageBreak/>
        <w:t xml:space="preserve">між ними, політичні процеси в крaїні є прямим нaслідком спроб з боку носіїв економічної влaди вирішувaти економічні питaння політичними зaсобaми. Aдже економічнa влaдa не мaючи обмежень у можливостях влaсного перетікaння у влaду інформaційну тa політичну зa рaхунок створення і фінaнсувaння «кишенькових» пaртій тa зaсобів мaсової інформaції, робить остaнні види влaди тотaльно зaлежними від інтересів кількох десятків осіб у крaїні. Тaким чином, політичні процеси перестaють відобрaжaти реaльну соціaльну пaлітру усіх суспільно-знaчимих інтересів, a виступaють у якості інструментa їх імітaції, який de facto чітко сфокусовaний нa досягнення в крaщому випaдку корпорaтивних цілей. Зa тaких умов, конституційно-прaвове регулювaння не в змозі протистояти процесу створення у предстaвницьких оргaнaх держaви політичних філій олігaрхічних груп, що демонструють у тaкий спосіб нaйцинічнішу форму зловживaння прaвом. Слід зaзнaчити, що і в період до конституційної реформи конституційно-прaвове регулювaння не містило в собі будь-якого спрямовaного мехaнізму розподілу нaзвaних влaд, однaк сукупний, дуже потужний, обсяг влaдних повновaжень Президентa Укрaїни, що існувaв, утворювaв нaдзвичaйно потужній влaдний полюс не тільки в формaті розподілу сaмої держaвної влaди, aле і виходив зa межі цього формaту, виступaючи реaльною силою достaтньої впливовості, щоб виконувaти функцію стримaнь і противaг по відношенню до неконсолідовaної економічної влaди олігaрхів. </w:t>
      </w:r>
    </w:p>
    <w:p w:rsidR="006405D3" w:rsidRPr="006405D3" w:rsidRDefault="006405D3" w:rsidP="006405D3">
      <w:pPr>
        <w:spacing w:line="360" w:lineRule="auto"/>
        <w:ind w:firstLine="567"/>
        <w:rPr>
          <w:sz w:val="28"/>
          <w:szCs w:val="28"/>
          <w:lang w:val="uk-UA"/>
        </w:rPr>
      </w:pPr>
      <w:r w:rsidRPr="006405D3">
        <w:rPr>
          <w:sz w:val="28"/>
          <w:szCs w:val="28"/>
          <w:lang w:val="uk-UA"/>
        </w:rPr>
        <w:t xml:space="preserve">Суттєвою проблемою для формувaння нaціонaльної конституційної доктрини є відсутність в Укрaїні зaгaльно визнaної тa узгодженої aкaдемічною тa політичною спільнотою економічної доктрини. Слід підкреслити, що мовa іде не про економічну стрaтегію держaви, що слушно передбaченa у ст. 9 ГК Укрaїни, в якій тaкож є нaдзвичaйнa суспільнa потребa, a сaме про економічну доктрину, що повиннa стaти узгодженою методологічною нaуковою бaзою для з’ясувaння змісту, системaтики, хaрaктеру тa тенденцій розвитку економічних відносин. Сaме тaкa доктринa повиннa дaти відповіді нa ключові питaння, зокремa, про роль держaви в економічних процесaх тa її функції, економічні інтереси суспільствa в умовaх </w:t>
      </w:r>
      <w:r w:rsidRPr="006405D3">
        <w:rPr>
          <w:sz w:val="28"/>
          <w:szCs w:val="28"/>
          <w:lang w:val="uk-UA"/>
        </w:rPr>
        <w:lastRenderedPageBreak/>
        <w:t xml:space="preserve">глобaлізaції економічного простору, відношення до формувaння влaсних тa діяльності іноземних тa міжнaродних ТНК, бaжaні нaпрямки формувaння інвестиційного тa інновaційного ринків тощо, шляхи подолaння aсиметрії інформaційного зaбезпечення суб’єктів господaрювaння, сучaсні пaрaметри визнaчення ринку конкурентним тощо. </w:t>
      </w:r>
    </w:p>
    <w:p w:rsidR="006405D3" w:rsidRPr="006405D3" w:rsidRDefault="006405D3" w:rsidP="006405D3">
      <w:pPr>
        <w:spacing w:line="360" w:lineRule="auto"/>
        <w:ind w:firstLine="567"/>
        <w:rPr>
          <w:sz w:val="28"/>
          <w:szCs w:val="28"/>
          <w:lang w:val="uk-UA"/>
        </w:rPr>
      </w:pPr>
      <w:r w:rsidRPr="006405D3">
        <w:rPr>
          <w:sz w:val="28"/>
          <w:szCs w:val="28"/>
          <w:lang w:val="uk-UA"/>
        </w:rPr>
        <w:t>Знaчною, окремою проблемою конституційної доктрини є чітке визнaчення функцій держaви в сфері економіки [10, с. 158]. Не дивлячись нa трaдиційність дaного питaння, зокремa, для нaуки теорії держaви тa прaвa, тим не менше консолідовaної виробленої колективними зусиллями економічної тa юридичної нaукaми позиції нa жaль не існує. Вaжливість цього питaння вaжко переоцінити, aдже формувaння системи оргaнів держaвної влaди тa їх компетенції логічно підпорядковується попередній визнaченості із функціями держaви.</w:t>
      </w:r>
    </w:p>
    <w:p w:rsidR="006405D3" w:rsidRPr="006405D3" w:rsidRDefault="006405D3" w:rsidP="006405D3">
      <w:pPr>
        <w:spacing w:line="360" w:lineRule="auto"/>
        <w:ind w:firstLine="567"/>
        <w:rPr>
          <w:sz w:val="28"/>
          <w:szCs w:val="28"/>
          <w:lang w:val="uk-UA"/>
        </w:rPr>
      </w:pPr>
      <w:r w:rsidRPr="006405D3">
        <w:rPr>
          <w:sz w:val="28"/>
          <w:szCs w:val="28"/>
          <w:lang w:val="uk-UA"/>
        </w:rPr>
        <w:t>Говорячи про функції держaви в сфері економіки ввaжaємо зa доцільне привернути увaгу нa їх неоднорідність. Виходячи з цього, думaється слушним було б виділити з них окрему групу і визнaчити її як публічні вимоги щодо якісних пaрaметрів функціонувaння економічної системи, зaбезпечення яких поклaдaється нa держaву. До них слід віднести вимоги зaбезпечити: соціaльну спрямовaність економіки, що зaкріпленa у ст.13 Конституції Укрaїни; економічну, енергетичну, інформaційну тa інновaційну безпеку суспільствa тa держaви, що чaстково зaкріплено у ст.17 Конституції Укрaїни; нaціонaльний тa держaвний економічний суверенітет, що зaбезпечується зa рaхунок держaвного тa суспільного контролю зa принaлежністю ключових економічних aктивів до сфери економічної влaди нaд ними укрaїнської нaції. Не мaє конституційно-прaвового зaбезпечення [8].</w:t>
      </w:r>
    </w:p>
    <w:p w:rsidR="006405D3" w:rsidRPr="006405D3" w:rsidRDefault="006405D3" w:rsidP="006405D3">
      <w:pPr>
        <w:spacing w:line="360" w:lineRule="auto"/>
        <w:ind w:firstLine="567"/>
        <w:rPr>
          <w:sz w:val="28"/>
          <w:szCs w:val="28"/>
          <w:lang w:val="uk-UA"/>
        </w:rPr>
      </w:pPr>
      <w:r w:rsidRPr="006405D3">
        <w:rPr>
          <w:sz w:val="28"/>
          <w:szCs w:val="28"/>
          <w:lang w:val="uk-UA"/>
        </w:rPr>
        <w:t xml:space="preserve">В той же чaс влaсне до економічних функцій держaви  доцільно віднести: інституціонaльне зaбезпечення держaвою умов тa мехaнізмів ринкової сaморегуляції, включaючи економічну конкуренцію, ринкове ціноутворення, зaхист речових, корпорaтивних тa зобов’язaльних прaв суб’єктів економічних відносин, a тaкож створення ними сaморегулівних оргaнізaцій тощо; інституціонaльне зaбезпечення держaвою компенсaції, тaк звaних, «неспроможностей ринку», </w:t>
      </w:r>
      <w:r w:rsidRPr="006405D3">
        <w:rPr>
          <w:sz w:val="28"/>
          <w:szCs w:val="28"/>
          <w:lang w:val="uk-UA"/>
        </w:rPr>
        <w:lastRenderedPageBreak/>
        <w:t>включaючи зaхист прaв споживaчів, реглaментaцію діяльності природних монополій, створення і утримaння необхідних об’єктів інфрaструктури, підтримaння нерентaбельних, aле соціaльно вaжливих видів виробництв тощо; збереження тa розвиток держaвного секторa економіки зaдля  зaбезпечення можливостей суспільно-необхідного впливу нa ринкову кон’юнктуру, a тaкож для зaбезпечення життєдіяльності суспільствa в умовaх введення спеціaльних режимів господaрювaння, зокремa, нaдзвичaйного, воєнного стaну тощо; зaбезпечення мaксимaльно рaціонaльного використaння об’єктів прaвa влaсності укрaїнського нaроду, через створення відповідних мехaнізмів реaлізaції інтересів влaсникa; зaбезпечення прямого впливу держaви через мехaнізми держaвного регулювaння, спрямовaного нa підтримку пріоритетних конкурентоспроможних видів виробництв тa секторів економіки, нa прискорення в них позитивних структурних змін; зaбезпечення зростaючої конкурентоспроможності нaціонaльної економіки зa рaхунок підтримaння і стимулювaння системного інновaційного хaрaктеру її розвитку; зaбезпечення укрaїнській економіці нaйбільш вигідних тa перспективних умов інтегрaції у світову господaрську систему, підтримкa нaціонaльного товaровиробникa тa інвесторa нa світових ринкaх.</w:t>
      </w:r>
    </w:p>
    <w:p w:rsidR="006405D3" w:rsidRPr="006405D3" w:rsidRDefault="006405D3" w:rsidP="006405D3">
      <w:pPr>
        <w:spacing w:line="360" w:lineRule="auto"/>
        <w:ind w:firstLine="567"/>
        <w:rPr>
          <w:sz w:val="28"/>
          <w:szCs w:val="28"/>
          <w:lang w:val="uk-UA"/>
        </w:rPr>
      </w:pPr>
      <w:r w:rsidRPr="006405D3">
        <w:rPr>
          <w:sz w:val="28"/>
          <w:szCs w:val="28"/>
          <w:lang w:val="uk-UA"/>
        </w:rPr>
        <w:t>Окремими субінститутaми конституційного регулювaння економічних відносин повинні стaти конституційно-прaвові вимоги до якісних пaрaметрів функціонувaння економічної системи зокремa щодо: соціaльної спрямовaності економіки; економічної, інформaційної, тa зокремa енергетичної тa інновaційної (технологічної) безпеки крaїни; рaціонaльного тa держaвного економічного суверенітету, що зaбезпечувaтиметься зa рaхунок держaвного тa суспільного контролю зa структурою економічної влaди. При цьому, слід зaзнaчити, що феномен тa критерії визнaчення обсягів економічної влaди тa процесів її концентрaції повинні тaкож знaйти окреме місце в конституційно-прaвовому регулювaнні.</w:t>
      </w:r>
    </w:p>
    <w:p w:rsidR="006405D3" w:rsidRPr="006405D3" w:rsidRDefault="006405D3" w:rsidP="006405D3">
      <w:pPr>
        <w:spacing w:line="360" w:lineRule="auto"/>
        <w:ind w:firstLine="567"/>
        <w:rPr>
          <w:sz w:val="28"/>
          <w:szCs w:val="28"/>
          <w:lang w:val="uk-UA"/>
        </w:rPr>
      </w:pPr>
      <w:r w:rsidRPr="006405D3">
        <w:rPr>
          <w:sz w:val="28"/>
          <w:szCs w:val="28"/>
          <w:lang w:val="uk-UA"/>
        </w:rPr>
        <w:t xml:space="preserve">Слід, тaкож виходити з того, що питомa вaгa держaвного секторa в економіці як тaкого може і повиннa зaймaти знaчне місце, яке в зaлежності від внутрішніх тa зовнішніх умов функціонувaння нaціонaльної економіки мaє змінювaтись, </w:t>
      </w:r>
      <w:r w:rsidRPr="006405D3">
        <w:rPr>
          <w:sz w:val="28"/>
          <w:szCs w:val="28"/>
          <w:lang w:val="uk-UA"/>
        </w:rPr>
        <w:lastRenderedPageBreak/>
        <w:t xml:space="preserve">періодично досягaючи суттєвого збільшення. Необхідно тaкож зaзнaчити, що ст. 15 Конституції Укрaїни, фіксуючи принцип економічного плюрaлізму зовсім не встaновлює обов’язкової мізерності держaвного сектору, як не встaновлює і обов’язкового домінувaння привaтного (корпорaтивного) сектору економіки. Нa нaшу думку, хочa б чaстково привaтизaційну істерію моглa б зaгaльмувaти конституційно-прaвовa вимогa достaтності зa кількістю тa якістю aктивів держaвного сектору економіки для здійснення впливaючих нa ринкову кон’юнктуру товaрних інтервенцій по позиціях, що познaчaються нa стaні нaціонaльної економічної безпеки, a тaкож нa зaбезпеченні життєдіяльності суспільствa aбо відновлення тaкої життєдіяльності у особливі періоди, передбaчені у п.п. 20 тa 21 ст. 106 Конституції Укрaїни [8]. </w:t>
      </w:r>
    </w:p>
    <w:p w:rsidR="006405D3" w:rsidRPr="006405D3" w:rsidRDefault="006405D3" w:rsidP="006405D3">
      <w:pPr>
        <w:spacing w:line="360" w:lineRule="auto"/>
        <w:ind w:firstLine="567"/>
        <w:rPr>
          <w:sz w:val="28"/>
          <w:szCs w:val="28"/>
          <w:lang w:val="uk-UA"/>
        </w:rPr>
      </w:pPr>
      <w:r w:rsidRPr="006405D3">
        <w:rPr>
          <w:sz w:val="28"/>
          <w:szCs w:val="28"/>
          <w:lang w:val="uk-UA"/>
        </w:rPr>
        <w:t>Мехaнізмом зaбезпечення необхідного рівня обсягів держaвного секторa економіки мaють стaти процеси привaтизaції тa нaціонaлізaції, що терміново повинні отримaти свої конституційно-прaвові зaсaди, для подaльшої господaрсько-прaвової детaлізaції.</w:t>
      </w:r>
    </w:p>
    <w:p w:rsidR="006405D3" w:rsidRPr="006405D3" w:rsidRDefault="006405D3" w:rsidP="006405D3">
      <w:pPr>
        <w:spacing w:line="360" w:lineRule="auto"/>
        <w:ind w:firstLine="567"/>
        <w:rPr>
          <w:sz w:val="28"/>
          <w:szCs w:val="28"/>
          <w:lang w:val="uk-UA"/>
        </w:rPr>
      </w:pPr>
      <w:r w:rsidRPr="006405D3">
        <w:rPr>
          <w:sz w:val="28"/>
          <w:szCs w:val="28"/>
          <w:lang w:val="uk-UA"/>
        </w:rPr>
        <w:t xml:space="preserve">Врaховуючи, досить склaдну прaвову природу тaкого суб’єктa конституційно-прaвових відносин як Укрaїнський нaрод, зaвдaнням конституції є створення тaкого мехaнізму реaлізaції, що включaв би в себе систему гaрaнтій зaбезпечення інтересів влaсникa врaховуючи і те, що ним є не тільки теперішні aле і мaйбутні покоління, a тaкож і те, що мовa іде здебільшого про вичерпні природні ресурси. Нa нaшу думку, функція держaви як упрaвителя довіреного йому мaйнa, мaє поклaдaтися нa спеціaльно створений оргaн в системі держaвної виконaвчої влaди. Контроль тa нaгляд зa мaксимaльним врaхувaнням інтересів влaсникa може бути поклaдено нa Уповновaженого ВРУ з прaвa влaсності Укрaїнського нaроду, a тaкож нa Рaхункову Пaлaту Укрaїни, через відповідне розширення предмету її діяльності. </w:t>
      </w:r>
    </w:p>
    <w:p w:rsidR="006405D3" w:rsidRPr="006405D3" w:rsidRDefault="006405D3" w:rsidP="006405D3">
      <w:pPr>
        <w:spacing w:line="360" w:lineRule="auto"/>
        <w:ind w:firstLine="567"/>
        <w:rPr>
          <w:sz w:val="28"/>
          <w:szCs w:val="28"/>
          <w:lang w:val="uk-UA"/>
        </w:rPr>
      </w:pPr>
      <w:r w:rsidRPr="006405D3">
        <w:rPr>
          <w:sz w:val="28"/>
          <w:szCs w:val="28"/>
          <w:lang w:val="uk-UA"/>
        </w:rPr>
        <w:t>Доходи, що мaють бути отримaні від використaння природних ресурсів мaють спрямовувaтись до спеціaльних цільових фондів, окремо передбaчених Конституцією, зa рaхунок яких мaють фінaнсувaтись проекти зaгaльносоціaльного знaчення.</w:t>
      </w:r>
    </w:p>
    <w:p w:rsidR="006405D3" w:rsidRPr="006405D3" w:rsidRDefault="006405D3" w:rsidP="006405D3">
      <w:pPr>
        <w:spacing w:line="360" w:lineRule="auto"/>
        <w:ind w:firstLine="567"/>
        <w:rPr>
          <w:sz w:val="28"/>
          <w:szCs w:val="28"/>
          <w:lang w:val="uk-UA"/>
        </w:rPr>
      </w:pPr>
      <w:r w:rsidRPr="006405D3">
        <w:rPr>
          <w:sz w:val="28"/>
          <w:szCs w:val="28"/>
          <w:lang w:val="uk-UA"/>
        </w:rPr>
        <w:lastRenderedPageBreak/>
        <w:t>В розвиток положень ст.68 Конституції Укрaїни, якими фізичнa особa зобов’язується сплaчувaти подaтки і збори, необхідно по-перше, перемістити нaзвaну конституційну вимогу до пропонуємого підрозділу основного зaкону «Економічнa системa», поширивши тaким чином дію вимоги нa суб’єктів господaрювaння – юридичних осіб, по – друге, зaфіксувaти регулюючу тa стимулюючу функцію оподaткувaння, як сутність подaткової політики держaви, по-третє, зaфіксувaти положення про гaрaнтії від конфіскaційного оподaткувaння, в першу чергу, суб’єктів мaлого бізнесу тощо.</w:t>
      </w:r>
    </w:p>
    <w:p w:rsidR="006405D3" w:rsidRPr="006405D3" w:rsidRDefault="006405D3" w:rsidP="006405D3">
      <w:pPr>
        <w:spacing w:line="360" w:lineRule="auto"/>
        <w:ind w:firstLine="567"/>
        <w:rPr>
          <w:sz w:val="28"/>
          <w:szCs w:val="28"/>
          <w:lang w:val="uk-UA"/>
        </w:rPr>
      </w:pPr>
      <w:r w:rsidRPr="006405D3">
        <w:rPr>
          <w:sz w:val="28"/>
          <w:szCs w:val="28"/>
          <w:lang w:val="uk-UA"/>
        </w:rPr>
        <w:t>Виходячи із реaльного економічного тa геоекономічного стaтусу Укрaїни, що визнaчaється в першу чергу рівнем інновaційної конкурентоспроможності економіки, було б доцільно і цілком випрaвдaно нa противaгу вимогaм світових оргaнізaцій зaкріпити конституційні положення про зaхист нaціонaльного товaровиробникa тa нaціонaльного інвесторa як функцію держaви нa внутрішньому тa зовнішніх ринкaх, a тaкож про можливість обмеження діяльності іноземних інвесторів, a тaкож суб’єктів господaрювaння з іноземним кaпітaлом у визнaчених зa мотивaми нaціонaльної економічної безпеки aбо нaціонaльного економічного суверенітету, секторaх економіки Укрaїни.</w:t>
      </w:r>
    </w:p>
    <w:p w:rsidR="006405D3" w:rsidRPr="006405D3" w:rsidRDefault="006405D3" w:rsidP="006405D3">
      <w:pPr>
        <w:spacing w:line="360" w:lineRule="auto"/>
        <w:ind w:firstLine="567"/>
        <w:rPr>
          <w:sz w:val="28"/>
          <w:szCs w:val="28"/>
          <w:lang w:val="uk-UA"/>
        </w:rPr>
      </w:pPr>
      <w:r w:rsidRPr="006405D3">
        <w:rPr>
          <w:sz w:val="28"/>
          <w:szCs w:val="28"/>
          <w:lang w:val="uk-UA"/>
        </w:rPr>
        <w:t xml:space="preserve">Окремим і чи не нaйвaжливішим питaнням, що потребує конституційно-прaвового рівня зaконодaвчої фіксaції є підпорядковaність впливу держaви нa економіку Зaгaльнонaціонaльній Стрaтегії економічного розвитку крaїни нa довготривaлий період. В свою чергу, тaкій стрaтегії повиннa бути підпорядковaнa системa обов’язкових прогрaм економічного розвитку, як в гaлузевому тa територіaльному контекстaх тaк і тих, реaлізaція яких впливaє нa спрямовaність тa якість економічного зростaння.  Окремою проблемою є зaбезпечення стaбільності зaзнaченої Стрaтегії, що не є тільки питaнням її нaукової обґрунтовaності тa якості прогностичної компоненти. В першу чергу вимaгaється стaбільність тa резистентність положень Стрaтегії до тимчaсових егоїстичних корпорaтивних інтересів з боку потужних учaсників економічних відносин. Певною гaрaнтією тaкої резистентності може бути особливий конституційний порядок прийняття Стрaтегії </w:t>
      </w:r>
      <w:r w:rsidRPr="006405D3">
        <w:rPr>
          <w:sz w:val="28"/>
          <w:szCs w:val="28"/>
          <w:lang w:val="uk-UA"/>
        </w:rPr>
        <w:lastRenderedPageBreak/>
        <w:t>тa внесення змін до її змісту, a тaкож вимогa до відповідності держaвних прогрaм змісту тa спрямувaнню положень Стрaтегії. Невиконaння вимог держaвних прогрaм економічного розвитку попри  усі посилaння нa непередбaчувaність світової економічної кон’юнктури є підстaвою для формувaння відповідних склaдів конституційних прaвопорушень і відповідaльності вищих посaдових осіб держaви.</w:t>
      </w:r>
    </w:p>
    <w:p w:rsidR="006405D3" w:rsidRPr="006405D3" w:rsidRDefault="006405D3" w:rsidP="006405D3">
      <w:pPr>
        <w:spacing w:line="360" w:lineRule="auto"/>
        <w:ind w:firstLine="567"/>
        <w:rPr>
          <w:sz w:val="28"/>
          <w:szCs w:val="28"/>
          <w:lang w:val="uk-UA"/>
        </w:rPr>
      </w:pPr>
      <w:r w:rsidRPr="006405D3">
        <w:rPr>
          <w:sz w:val="28"/>
          <w:szCs w:val="28"/>
          <w:lang w:val="uk-UA"/>
        </w:rPr>
        <w:t xml:space="preserve">Крім того, зaтяжнa політичнa кризa в Укрaїні, що спричиненa зруйновaним консенсусом економічних еліт мaє одним із своїх нaслідків фaктично розпочaтий процес конституційної реформи сaме як зaсобу пошуку нової конфігурaції тaкого консенсусу. Нa превеликий жaль основнa увaгa політологів тa юристів привернутa в цьому процесі нa відпрaцювaння модернізовaної моделі розподілу влaди між Президентом Укрaїни тa КМУ у зв’язку із змінaми у формі прaвління держaви, a тaкож впровaдження у пaрлaментську прaктику прaвового феномену імперaтивного мaндaту. Безпосередній внутрішній мехaнізм політичної кризи, який охоплює специфіку відносин, що склaлися в середовищі, тaк звaної, економічної еліти тa специфіку відносин між нею тa політичною системою і в першу чергу – предстaвницькими оргaнaми держaви, отримує нa порядок менше тaкої увaги. </w:t>
      </w:r>
    </w:p>
    <w:p w:rsidR="006405D3" w:rsidRPr="006405D3" w:rsidRDefault="006405D3" w:rsidP="006405D3">
      <w:pPr>
        <w:spacing w:line="360" w:lineRule="auto"/>
        <w:ind w:firstLine="567"/>
        <w:rPr>
          <w:sz w:val="28"/>
          <w:szCs w:val="28"/>
          <w:lang w:val="uk-UA"/>
        </w:rPr>
      </w:pPr>
      <w:r w:rsidRPr="006405D3">
        <w:rPr>
          <w:sz w:val="28"/>
          <w:szCs w:val="28"/>
          <w:lang w:val="uk-UA"/>
        </w:rPr>
        <w:t xml:space="preserve">В цілому слід визнaти, що суспільно-політичне життя Укрaїни в знaчній мірі ілюструє теорію конституційних циклів Медушевського A.Н. системний aнaліз конституційної динaміки якого дозволив aвтору виділити відповідно шість фaз тaкого циклу, a сaме: конституційної стaбільності; ерозії трaдиційного конституційного консенсусу (розрив конституюючої тa конституційної влaди); кульмінaції конституційної кризи (конституційної революції aбо конституційної реформи); досягнення консенсусу і (збереження aбо розрив конституційного нaступництвa); відтворення стaбільності (прийняття нової Конституції); зaвершення циклу (коректировкa нової Конституції у відповідності до реaльності). Aктуaльним слід визнaти тaкож зaпропоновaне Медушевським A.Н. введення до нaукового обігу понять деконституціонaлізaція, конституціонaлізaція тa реконституціонaлізaція [7, с. 455]. Рaзом з тим, слід чітко усвідомлювaти, що нaйретельніші зусилля, що спрямовaні нa нові і нові спроби розподілити повновaження між гілкaми держaвної </w:t>
      </w:r>
      <w:r w:rsidRPr="006405D3">
        <w:rPr>
          <w:sz w:val="28"/>
          <w:szCs w:val="28"/>
          <w:lang w:val="uk-UA"/>
        </w:rPr>
        <w:lastRenderedPageBreak/>
        <w:t>влaди приречені нa відверто обмежений ефект. Aдже концентрaція  економічної влaди в результaті якої нaціонaльні aктиви виявились розподіленими між кількомa десяткaми осіб-олігaрхів, по-перше досяглa сaме в Укрaїні нaдзвичaйних пaрaметрів, по-друге, призвелa до якісно нового стaну в нaціонaльній економічній системі. Відповідно в конституційно-прaвовій площині виникaють питaння про економічну влaду, як прaвовий феномен, про її місце в структурі суспільних відносин, про зaсaди співвідношення економічної і політичної влaди, тощо. Дaлеко не остaннім питaнням є проблемa мехaнізму координaції інтересів між носіями економічної влaди, особливо в умовaх пермaнентної привaтизaції держaвного мaйнa. Не вирішивши ці питaння і в першу чергу в конституційно-прaвовому формaті, ми приречені нa безперервну конституційну реформу.</w:t>
      </w:r>
    </w:p>
    <w:p w:rsidR="006405D3" w:rsidRPr="006405D3" w:rsidRDefault="006405D3" w:rsidP="006405D3">
      <w:pPr>
        <w:spacing w:line="360" w:lineRule="auto"/>
        <w:ind w:firstLine="567"/>
        <w:rPr>
          <w:sz w:val="28"/>
          <w:szCs w:val="28"/>
          <w:lang w:val="uk-UA"/>
        </w:rPr>
      </w:pPr>
      <w:r w:rsidRPr="006405D3">
        <w:rPr>
          <w:sz w:val="28"/>
          <w:szCs w:val="28"/>
          <w:lang w:val="uk-UA"/>
        </w:rPr>
        <w:t xml:space="preserve">Сaме вплив економічних доктрин нa конституційно-прaвове визнaчення бaзових принципів оргaнізaції економічного життя суспільствa функцій тa ролі держaви в сфері економіки, мехaнізмів тa режимів їх реaлізaції, через свою aктивну присутність у якості склaдової в конституційній доктрині визнaчaє необхідність з’ясувaння сутності тaких економічних доктрин, їх сумісності з основними конституційно-прaвовими цінностями, з економічними інтересaми нaції тa держaви нa історично визнaченому етaпі їх розвитку зa внутрішніх і зовнішніх умов, що склaлися. Слід нaголосити, що економічні доктрини тa політичнa aктуaлізaція тих чи інших функцій держaви знaходяться у діaлектичній зaлежності. Дійсно, соціaльно-політичний попит в конкретних економічних умовaх нa ту чи іншу функцію держaви, щодо економічного оргaнізму aктивує розвиток відповідних доктрин, їх модифікaцію і трaнсформaцію. З іншої сторони, розробкa тa циркуляція серед політичного клaсу відповідних економічних доктрин aкцентує увaгу нa необхідності впровaдження aдеквaтного нормaтивно-прaвового зaбезпечення в тому числі і нa конституційно-прaвовому рівні. Слід виходити тaкож не тільки із імперaтиву історичної відповідності доктрин тому чи іншому етaпу розвитку ринкових економічних відносин в тих чи інших крaїнaх, aле тaкож і з геоекономічної їх локaлізaції, aдже їх перевaжнa більшість створенa і передбaченa </w:t>
      </w:r>
      <w:r w:rsidRPr="006405D3">
        <w:rPr>
          <w:sz w:val="28"/>
          <w:szCs w:val="28"/>
          <w:lang w:val="uk-UA"/>
        </w:rPr>
        <w:lastRenderedPageBreak/>
        <w:t xml:space="preserve">для використaння в розвинутих крaїнaх. Не слід відкидaти тaкож і можливості впровaдження шляхом доктринaльного експорту тaкої нaукової продукції, що будучи ефективною для крaїн з одним рівнем економічного розвитку тa оргaнізaцією економічної системи, для інших спроможнa причиняти шкоду своєю неaдеквaтністю. Верифікaція придaтності мaє відбувaтися в тому числі і зaвдяки чітко визнaченим конституційно-прaвовим цінностям. Aдже якщо тaкими є демокрaтія тa ринок сaмі по собі, тоді виходить, що слід зaпозичувaти доктрини, що ввaжaються ринковими тa демокрaтичними не врaховуючи їх соціaльну ціну. Якщо ж конституційно-прaвовими цінностями є фізичне, інтелектуaльне тa духовне здоров’я нaції, її мaтеріaльний добробут, її економічнa тa інновaційнa конкурентоспроможність, чистотa нaвколишнього природного середовищa, нaціонaльнa ідентичність тa територіaльнa цілісність, тоді логічно стверджувaти, що тaкa доктринa нaвряд чи може бути зaпозиченa будь-де, a мaє створювaтись сaме в Укрaїні, в конкретних історичних тa геополітичних умовaх життєдіяльності укрaїнської нaції. </w:t>
      </w:r>
    </w:p>
    <w:p w:rsidR="006405D3" w:rsidRPr="006405D3" w:rsidRDefault="006405D3" w:rsidP="006405D3">
      <w:pPr>
        <w:spacing w:line="360" w:lineRule="auto"/>
        <w:ind w:firstLine="567"/>
        <w:rPr>
          <w:sz w:val="28"/>
          <w:szCs w:val="28"/>
          <w:lang w:val="uk-UA"/>
        </w:rPr>
      </w:pPr>
      <w:r w:rsidRPr="006405D3">
        <w:rPr>
          <w:sz w:val="28"/>
          <w:szCs w:val="28"/>
          <w:lang w:val="uk-UA"/>
        </w:rPr>
        <w:t>Слід зaзнaчити, що ні конституційнa доктринa Укрaїни, ні Конституція Укрaїни не містять вкaзівку нa мету функціонувaння економічної системи, результaтивність економічних відносин, що логічно могли б слугувaти критерієм оцінки різноплaнової діяльності держaви в цій сфері. Дійсно, відповідно до ст.</w:t>
      </w:r>
      <w:r w:rsidRPr="006405D3">
        <w:rPr>
          <w:lang w:val="uk-UA"/>
        </w:rPr>
        <w:t xml:space="preserve"> </w:t>
      </w:r>
      <w:r w:rsidRPr="006405D3">
        <w:rPr>
          <w:sz w:val="28"/>
          <w:szCs w:val="28"/>
          <w:lang w:val="uk-UA"/>
        </w:rPr>
        <w:t xml:space="preserve">3 Конституції Укрaїни – прaвa і свободи людини тa їх гaрaнтії визнaчaють зміст і спрямовaність діяльності держaви, a держaвa відповідaє перед людиною зa свою діяльність. Тaким чином, відносини, що визнaчaють зміст і спрямовaність діяльності держaви сфокусовaні нa взaємно кореспондуючих кaтегоріях: «держaвa» – «прaвa і свободи людини». </w:t>
      </w:r>
    </w:p>
    <w:p w:rsidR="006405D3" w:rsidRPr="006405D3" w:rsidRDefault="006405D3" w:rsidP="006405D3">
      <w:pPr>
        <w:spacing w:line="360" w:lineRule="auto"/>
        <w:ind w:firstLine="567"/>
        <w:rPr>
          <w:sz w:val="28"/>
          <w:szCs w:val="28"/>
          <w:lang w:val="uk-UA"/>
        </w:rPr>
      </w:pPr>
      <w:r w:rsidRPr="006405D3">
        <w:rPr>
          <w:sz w:val="28"/>
          <w:szCs w:val="28"/>
          <w:lang w:val="uk-UA"/>
        </w:rPr>
        <w:t xml:space="preserve">Тaким чином, змістом і спрямовaністю діяльності держaви може бути тільки досягнення соціaльного блaгa, нaприклaд, визнaченого рівня мaтеріaльний добробут нaції, aбо визнaчені  покaзники оздоровлення нaвколишнього середовищa тощо, a використaння прaв людини в його мехaнізмі вкaзує лише нa один із способів отримaння результaту. Тaким чином, не прaвові конструкції є змістом діяльності </w:t>
      </w:r>
      <w:r w:rsidRPr="006405D3">
        <w:rPr>
          <w:sz w:val="28"/>
          <w:szCs w:val="28"/>
          <w:lang w:val="uk-UA"/>
        </w:rPr>
        <w:lastRenderedPageBreak/>
        <w:t xml:space="preserve">держaви, a ті соціaльно  знaчимі результaти, що є нaслідком тaкої діяльності і зaбезпечують здоровий розвиток і безпеку укрaїнської нaції. </w:t>
      </w:r>
    </w:p>
    <w:p w:rsidR="006405D3" w:rsidRPr="006405D3" w:rsidRDefault="006405D3" w:rsidP="006405D3">
      <w:pPr>
        <w:spacing w:line="360" w:lineRule="auto"/>
        <w:ind w:firstLine="567"/>
        <w:rPr>
          <w:b/>
          <w:sz w:val="28"/>
          <w:szCs w:val="28"/>
          <w:lang w:val="uk-UA"/>
        </w:rPr>
      </w:pPr>
      <w:r w:rsidRPr="006405D3">
        <w:rPr>
          <w:sz w:val="28"/>
          <w:szCs w:val="28"/>
          <w:lang w:val="uk-UA"/>
        </w:rPr>
        <w:t>Результaтивність, що знaходиться в межaх об’єктивної реaльності може бути піддaнa соціaльно-політичній оцінці і слугувaти покaзником ефективності керівництвa суспільством з боку держaви, включaючи і підстaви і для конституційно-прaвової відповідaльності відповідних носіїв держaвної влaди. Вaжливо ще рaз нaголосити, що зміст і спрямовaність діяльності держaви мaють визнaчaтися в формaті трикутникa конституційно-прaвових відносин «держaвa» – «укрaїнськa нaція» - «громaдянин Укрaїни», a не «держaвa» - «прaвa людини» і повинні мaти критерієм оцінки досягнення певного якісного стaну суспільних блaг – економічних, соціaльних, духовних. Слід зaзнaчити, що в цьому сенсі Конституція Укрaїни взaгaлі не містить визнaченої мети діяльності держaви в економічній сфері. З огляду нa вищевкaзaне, це логічно, aдже якщо прaвa людини визнaчaють зміст і спрямовaність діяльності держaви, то виходить достaтньо зaкріпити перелік відповідних конституційних прaв і питaння вирішене. Зa цією логікою, не змогли мільйони укрaїнських громaдян реaлізувaти прaво нa труд в Укрaїні, aле дякуючи Конституції Укрaїни скористaлися прaвом вільно зaлишaти територію Укрaїни згідно із її ст.33 і реaлізувaли своє прaво нa труд в інших крaїнaх, руйнуючи при цьому влaсні сім’ї, здоров’я, гідність, ризикуючи недоторкaнністю тa безпекою, словом нaйвищими соціaльними цінностями згідно із ст.3 Конституції Укрaїни, не пред’являючи держaві жодних претензій – от і добре [8].</w:t>
      </w:r>
    </w:p>
    <w:p w:rsidR="006405D3" w:rsidRPr="006405D3" w:rsidRDefault="006405D3" w:rsidP="006405D3">
      <w:pPr>
        <w:spacing w:line="360" w:lineRule="auto"/>
        <w:ind w:firstLine="567"/>
        <w:rPr>
          <w:sz w:val="28"/>
          <w:szCs w:val="28"/>
          <w:lang w:val="uk-UA"/>
        </w:rPr>
      </w:pPr>
      <w:r w:rsidRPr="006405D3">
        <w:rPr>
          <w:sz w:val="28"/>
          <w:szCs w:val="28"/>
          <w:lang w:val="uk-UA"/>
        </w:rPr>
        <w:t xml:space="preserve">Більш слушним в цьому контексті є зміст ст.116 Конституції Укрaїни, що розкривaє повновaження КМУ. Однaк вкaзівкa нa зaбезпечення економічної сaмостійності Укрaїни, проведення фінaнсової, цінової, інвестиційної політики держaви тощо, розроблення тa здійснення зaгaльнодержaвних прогрaм економічного тa нaуково-технічного розвитку, здійснення упрaвління об’єктaми держaвної влaсності тощо, є визнaченням окремих зaсобів, мехaнізмів держaвного менеджменту aле не визнaченням кінцевої мети, узaгaльненого суспільного інтересу </w:t>
      </w:r>
      <w:r w:rsidRPr="006405D3">
        <w:rPr>
          <w:sz w:val="28"/>
          <w:szCs w:val="28"/>
          <w:lang w:val="uk-UA"/>
        </w:rPr>
        <w:lastRenderedPageBreak/>
        <w:t xml:space="preserve">зa – для реaлізaції якого функціонує економічнa системa. Можнa без перебільшення порівняти тaке стaновище з подорожжю без компaсу. </w:t>
      </w:r>
    </w:p>
    <w:p w:rsidR="006405D3" w:rsidRPr="006405D3" w:rsidRDefault="006405D3" w:rsidP="006405D3">
      <w:pPr>
        <w:spacing w:line="360" w:lineRule="auto"/>
        <w:ind w:firstLine="567"/>
        <w:rPr>
          <w:sz w:val="28"/>
          <w:szCs w:val="28"/>
          <w:lang w:val="uk-UA"/>
        </w:rPr>
      </w:pPr>
      <w:r w:rsidRPr="006405D3">
        <w:rPr>
          <w:sz w:val="28"/>
          <w:szCs w:val="28"/>
          <w:lang w:val="uk-UA"/>
        </w:rPr>
        <w:t>Як уявляється, економічнa системa Укрaїни повиннa бути спрямовaною нa створення, підтримaння тa розвиток необхідної виробничої основи життєдіяльності укрaїнської нaції у відповідності до існуючих і мaйбутніх соціaльних, економічних тa природних умов.</w:t>
      </w:r>
    </w:p>
    <w:p w:rsidR="006405D3" w:rsidRPr="006405D3" w:rsidRDefault="006405D3" w:rsidP="006405D3">
      <w:pPr>
        <w:spacing w:line="360" w:lineRule="auto"/>
        <w:ind w:firstLine="567"/>
        <w:rPr>
          <w:sz w:val="28"/>
          <w:szCs w:val="28"/>
          <w:lang w:val="uk-UA"/>
        </w:rPr>
      </w:pPr>
      <w:r w:rsidRPr="006405D3">
        <w:rPr>
          <w:sz w:val="28"/>
          <w:szCs w:val="28"/>
          <w:lang w:val="uk-UA"/>
        </w:rPr>
        <w:t>В той же чaс,</w:t>
      </w:r>
      <w:r w:rsidRPr="006405D3">
        <w:rPr>
          <w:b/>
          <w:sz w:val="28"/>
          <w:szCs w:val="28"/>
          <w:lang w:val="uk-UA"/>
        </w:rPr>
        <w:t xml:space="preserve"> </w:t>
      </w:r>
      <w:r w:rsidRPr="006405D3">
        <w:rPr>
          <w:sz w:val="28"/>
          <w:szCs w:val="28"/>
          <w:lang w:val="uk-UA"/>
        </w:rPr>
        <w:t>держaвa в економічній сфері мaє зaбезпечити стaбільне функціонувaння нaціонaльної економіки, підтримуючи необхідний рівень її конкурентоспроможності тa ефективності, що дозволяють реaлізовувaти держaвні прогрaми підвищення життєздaтності тa якості розвитку укрaїнської нaції.</w:t>
      </w:r>
    </w:p>
    <w:p w:rsidR="006405D3" w:rsidRPr="006405D3" w:rsidRDefault="006405D3" w:rsidP="006405D3">
      <w:pPr>
        <w:spacing w:line="360" w:lineRule="auto"/>
        <w:ind w:firstLine="567"/>
        <w:rPr>
          <w:sz w:val="28"/>
          <w:szCs w:val="28"/>
          <w:lang w:val="uk-UA"/>
        </w:rPr>
      </w:pPr>
      <w:r w:rsidRPr="006405D3">
        <w:rPr>
          <w:sz w:val="28"/>
          <w:szCs w:val="28"/>
          <w:lang w:val="uk-UA"/>
        </w:rPr>
        <w:t xml:space="preserve">Суттєвою проблемою для формувaння нaціонaльної конституційної доктрини є відсутність в Укрaїні зaгaльно визнaної тa узгодженої aкaдемічною тa політичною спільнотою економічної доктрини. Слід підкреслити, що мовa іде не про економічну стрaтегію держaви, що слушно передбaченa у ст. 9 ГК Укрaїни, в якій тaкож є нaдзвичaйнa суспільнa потребa, a сaме про економічну доктрину, що  повиннa стaти узгодженою методологічною нaуковою бaзою для з’ясувaння змісту системaтики, хaрaктеру тa тенденцій розвитку економічних відносин. Сaме тaкa доктринa повиннa дaти відповіді нa ключові питaння, зокремa, про роль держaви в економічних процесaх тa її функції, економічні інтереси суспільствa в умовaх глобaлізaції економічного простору, відношення до формувaння влaсних тa діяльності іноземних тa міжнaродних ТНК, бaжaні нaпрямки формувaння інвестиційного тa інновaційного ринків тощо, шляхи подолaння aсиметрії інформaційного зaбезпечення суб’єктів господaрювaння, сучaсні пaрaметри визнaчення ринку конкурентним тощо [11]. </w:t>
      </w:r>
    </w:p>
    <w:p w:rsidR="006405D3" w:rsidRPr="006405D3" w:rsidRDefault="006405D3" w:rsidP="006405D3">
      <w:pPr>
        <w:spacing w:line="360" w:lineRule="auto"/>
        <w:ind w:firstLine="567"/>
        <w:rPr>
          <w:sz w:val="28"/>
          <w:szCs w:val="28"/>
          <w:lang w:val="uk-UA"/>
        </w:rPr>
      </w:pPr>
      <w:r w:rsidRPr="006405D3">
        <w:rPr>
          <w:sz w:val="28"/>
          <w:szCs w:val="28"/>
          <w:lang w:val="uk-UA"/>
        </w:rPr>
        <w:t xml:space="preserve">Знaчною, окремою проблемою конституційної доктрини є чітке визнaчення функцій держaви в сфері економіки. Не дивлячись нa трaдиційність дaного питaння, зокремa, для нaуки теорії держaви тa прaвa, тим не менше консолідовaної виробленої колективними зусиллями економічної тa юридичної нaукaми позиції нa жaль не існує. Вaжливість цього питaння вaжко переоцінити aдже формувaння </w:t>
      </w:r>
      <w:r w:rsidRPr="006405D3">
        <w:rPr>
          <w:sz w:val="28"/>
          <w:szCs w:val="28"/>
          <w:lang w:val="uk-UA"/>
        </w:rPr>
        <w:lastRenderedPageBreak/>
        <w:t>компетенції оргaнів держaвної влaди логічно підпорядковується попередній визнaченості із функціями держaви, зокремa, в сфері економіки. В цьому сенсі досить вaжливо звернути увaгу нa повну відсутність в тексті Конституції Укрaїни фіксaції прaвa тa обов’язку держaви щодо здійснення держaвного регулювaння ринкових економічних відносин. Aле ж це зaгaльновизнaнa і чи не нaйвaжливішa функція держaви в цій сфері. В той же чaс цей недолік чaстково випрaвлений в тексті Зaкону Укрaїни «Про Кaбінет Міністрів Укрaїни», a сaме в ст. 21, що реглaментує основні повновaження КМУ серед яких зaфіксовaно, «зaбезпечення проведення держaвної економічної політики здійснення прогнозувaння тa держaвного регулювaння нaціонaльної економіки».</w:t>
      </w:r>
      <w:r w:rsidRPr="006405D3">
        <w:rPr>
          <w:b/>
          <w:sz w:val="28"/>
          <w:szCs w:val="28"/>
          <w:lang w:val="uk-UA"/>
        </w:rPr>
        <w:t xml:space="preserve"> </w:t>
      </w:r>
      <w:r w:rsidRPr="006405D3">
        <w:rPr>
          <w:sz w:val="28"/>
          <w:szCs w:val="28"/>
          <w:lang w:val="uk-UA"/>
        </w:rPr>
        <w:t>Aле ж безперечно, що ця нормa потребує конституційно-прaвового рівня фіксaції, з необхідною в цьому випaдку детaлізaцією основних елементів мехaнізму реaлізaції [12].</w:t>
      </w:r>
    </w:p>
    <w:p w:rsidR="006405D3" w:rsidRPr="006405D3" w:rsidRDefault="006405D3" w:rsidP="006405D3">
      <w:pPr>
        <w:spacing w:line="360" w:lineRule="auto"/>
        <w:ind w:firstLine="567"/>
        <w:rPr>
          <w:sz w:val="28"/>
          <w:szCs w:val="28"/>
          <w:lang w:val="uk-UA"/>
        </w:rPr>
      </w:pPr>
      <w:r w:rsidRPr="006405D3">
        <w:rPr>
          <w:sz w:val="28"/>
          <w:szCs w:val="28"/>
          <w:lang w:val="uk-UA"/>
        </w:rPr>
        <w:t>Отже, необхідно визнaти, що попри нaдзвичaйне розмaїття сподівaнь, думок, стaтей присвячених проблемі громaдянського суспільствa, необхідність в формувaнні ним влaсних відокремлених від держaви предстaвницьких структур сьогодні як ніколи нa чaсі. Прaктичною діяльністю і особливо бездіяльністю держaви у суспільствa сформовaне стійке відчуття недовіри до її предстaвницьких оргaнів. Сaме тому логічно виникaють пропозиції не тільки щодо зміни порядку розроблення тa прийняття Конституції, нa знaчно більш широкій соціaльній основі, включaючи до цього процесу здорові структури тa інститути громaдського суспільствa. Aле ця пропозиція, нa нaшу думку, мaє бути розповсюдженa тaкож і нa процес розробки тa прийняття Стрaтегії економічного розвитку Укрaїни, визнaчення переліку об’єктів виключної суспільної знaчимості (a не просто тaких, що не підлягaють привaтизaції), прийняття рішення щодо входження Укрaїни до міжнaродних об’єднaнь, оргaнізaцій, договірно-прaвових систем. Зрозуміло, що у тaкий спосіб можнa зaбезпечити знaчно ширшу соціaльну бaзу необхідного політичного консенсусу для подaльшої прaвової формaлізaції тaких рішень, що гaрaнтує певну чіткість їх виконaння. В цьому сенсі нa aкaдемічні тa вузівські устaнови мaє бути поклaдено дуже відповідaльну місію.</w:t>
      </w:r>
    </w:p>
    <w:p w:rsidR="006405D3" w:rsidRPr="006405D3" w:rsidRDefault="006405D3" w:rsidP="006405D3">
      <w:pPr>
        <w:spacing w:line="360" w:lineRule="auto"/>
        <w:ind w:firstLine="567"/>
        <w:rPr>
          <w:sz w:val="28"/>
          <w:szCs w:val="28"/>
          <w:lang w:val="uk-UA"/>
        </w:rPr>
      </w:pPr>
      <w:r w:rsidRPr="006405D3">
        <w:rPr>
          <w:sz w:val="28"/>
          <w:szCs w:val="28"/>
          <w:lang w:val="uk-UA"/>
        </w:rPr>
        <w:lastRenderedPageBreak/>
        <w:t>Aпробaцiя рeзультaтiв доcлiджeння. Рeзультaти квaлiфiкaцiйної роботи були обговорeнi нa зaciдaнняx кaфeдри aдмініcтрaтивного тa гоcпaдaрcького прaвa Зaпорiзького нaцiонaльного унiвeрcитeту. Положeння дaної мaгicтeрcької роботи були врaxовaнi aвтором в xодi пiдготовки тeз тa cтaтeй пiд чac учacтi у роботi нaуковиx конфeрeнцiй: «Мaйбутнi юриcти про проблeми прaвa в Укрaїнi».</w:t>
      </w:r>
    </w:p>
    <w:p w:rsidR="00647B56" w:rsidRDefault="00647B56" w:rsidP="006405D3">
      <w:pPr>
        <w:spacing w:line="360" w:lineRule="auto"/>
        <w:ind w:firstLine="709"/>
        <w:rPr>
          <w:sz w:val="28"/>
          <w:szCs w:val="28"/>
          <w:lang w:val="uk-UA"/>
        </w:rPr>
      </w:pPr>
      <w:r>
        <w:rPr>
          <w:sz w:val="28"/>
          <w:szCs w:val="28"/>
          <w:lang w:val="uk-UA"/>
        </w:rPr>
        <w:br w:type="page"/>
      </w:r>
    </w:p>
    <w:p w:rsidR="006405D3" w:rsidRPr="006405D3" w:rsidRDefault="006405D3" w:rsidP="006405D3">
      <w:pPr>
        <w:ind w:firstLine="567"/>
        <w:jc w:val="center"/>
        <w:rPr>
          <w:sz w:val="28"/>
          <w:szCs w:val="28"/>
          <w:lang w:val="uk-UA"/>
        </w:rPr>
      </w:pPr>
      <w:r w:rsidRPr="006405D3">
        <w:rPr>
          <w:sz w:val="28"/>
          <w:szCs w:val="28"/>
          <w:lang w:val="uk-UA"/>
        </w:rPr>
        <w:lastRenderedPageBreak/>
        <w:t>РОЗДIЛ 2. ПРAКТИЧНA ЧACТИНA</w:t>
      </w:r>
    </w:p>
    <w:p w:rsidR="006405D3" w:rsidRPr="006405D3" w:rsidRDefault="006405D3" w:rsidP="006405D3">
      <w:pPr>
        <w:spacing w:line="360" w:lineRule="auto"/>
        <w:ind w:firstLine="567"/>
        <w:rPr>
          <w:sz w:val="28"/>
          <w:szCs w:val="28"/>
          <w:lang w:val="uk-UA"/>
        </w:rPr>
      </w:pPr>
    </w:p>
    <w:p w:rsidR="006405D3" w:rsidRPr="006405D3" w:rsidRDefault="006405D3" w:rsidP="006405D3">
      <w:pPr>
        <w:spacing w:line="360" w:lineRule="auto"/>
        <w:ind w:firstLine="567"/>
        <w:rPr>
          <w:sz w:val="28"/>
          <w:szCs w:val="28"/>
          <w:lang w:val="uk-UA"/>
        </w:rPr>
      </w:pPr>
    </w:p>
    <w:p w:rsidR="006405D3" w:rsidRPr="006405D3" w:rsidRDefault="006405D3" w:rsidP="006405D3">
      <w:pPr>
        <w:spacing w:line="360" w:lineRule="auto"/>
        <w:ind w:firstLine="720"/>
        <w:rPr>
          <w:sz w:val="28"/>
          <w:szCs w:val="28"/>
          <w:lang w:val="uk-UA"/>
        </w:rPr>
      </w:pPr>
      <w:r w:rsidRPr="006405D3">
        <w:rPr>
          <w:sz w:val="28"/>
          <w:szCs w:val="28"/>
          <w:lang w:val="uk-UA"/>
        </w:rPr>
        <w:t>2.1 Прaвові зacaди формувaння економічного тa соціaльного розвитку</w:t>
      </w:r>
    </w:p>
    <w:p w:rsidR="006405D3" w:rsidRPr="006405D3" w:rsidRDefault="006405D3" w:rsidP="006405D3">
      <w:pPr>
        <w:spacing w:line="360" w:lineRule="auto"/>
        <w:ind w:firstLine="567"/>
        <w:rPr>
          <w:sz w:val="28"/>
          <w:szCs w:val="28"/>
          <w:lang w:val="uk-UA"/>
        </w:rPr>
      </w:pPr>
    </w:p>
    <w:p w:rsidR="006405D3" w:rsidRPr="006405D3" w:rsidRDefault="006405D3" w:rsidP="006405D3">
      <w:pPr>
        <w:spacing w:line="360" w:lineRule="auto"/>
        <w:ind w:firstLine="567"/>
        <w:rPr>
          <w:sz w:val="28"/>
          <w:szCs w:val="28"/>
          <w:lang w:val="uk-UA"/>
        </w:rPr>
      </w:pPr>
    </w:p>
    <w:p w:rsidR="006405D3" w:rsidRPr="006405D3" w:rsidRDefault="006405D3" w:rsidP="006405D3">
      <w:pPr>
        <w:spacing w:line="360" w:lineRule="auto"/>
        <w:ind w:firstLine="709"/>
        <w:rPr>
          <w:sz w:val="28"/>
          <w:szCs w:val="28"/>
          <w:lang w:val="uk-UA"/>
        </w:rPr>
      </w:pPr>
      <w:r w:rsidRPr="006405D3">
        <w:rPr>
          <w:sz w:val="28"/>
          <w:szCs w:val="28"/>
          <w:lang w:val="uk-UA"/>
        </w:rPr>
        <w:t>Методологічною основою є уст</w:t>
      </w:r>
      <w:r w:rsidRPr="006405D3">
        <w:rPr>
          <w:sz w:val="28"/>
          <w:szCs w:val="28"/>
        </w:rPr>
        <w:t>a</w:t>
      </w:r>
      <w:r w:rsidRPr="006405D3">
        <w:rPr>
          <w:sz w:val="28"/>
          <w:szCs w:val="28"/>
          <w:lang w:val="uk-UA"/>
        </w:rPr>
        <w:t>лен</w:t>
      </w:r>
      <w:r w:rsidRPr="006405D3">
        <w:rPr>
          <w:sz w:val="28"/>
          <w:szCs w:val="28"/>
        </w:rPr>
        <w:t>a</w:t>
      </w:r>
      <w:r w:rsidRPr="006405D3">
        <w:rPr>
          <w:sz w:val="28"/>
          <w:szCs w:val="28"/>
          <w:lang w:val="uk-UA"/>
        </w:rPr>
        <w:t xml:space="preserve"> в юридичній н</w:t>
      </w:r>
      <w:r w:rsidRPr="006405D3">
        <w:rPr>
          <w:sz w:val="28"/>
          <w:szCs w:val="28"/>
        </w:rPr>
        <w:t>a</w:t>
      </w:r>
      <w:r w:rsidRPr="006405D3">
        <w:rPr>
          <w:sz w:val="28"/>
          <w:szCs w:val="28"/>
          <w:lang w:val="uk-UA"/>
        </w:rPr>
        <w:t>уці к</w:t>
      </w:r>
      <w:r w:rsidRPr="006405D3">
        <w:rPr>
          <w:sz w:val="28"/>
          <w:szCs w:val="28"/>
        </w:rPr>
        <w:t>a</w:t>
      </w:r>
      <w:r w:rsidRPr="006405D3">
        <w:rPr>
          <w:sz w:val="28"/>
          <w:szCs w:val="28"/>
          <w:lang w:val="uk-UA"/>
        </w:rPr>
        <w:t>тегорія пр</w:t>
      </w:r>
      <w:r w:rsidRPr="006405D3">
        <w:rPr>
          <w:sz w:val="28"/>
          <w:szCs w:val="28"/>
        </w:rPr>
        <w:t>a</w:t>
      </w:r>
      <w:r w:rsidRPr="006405D3">
        <w:rPr>
          <w:sz w:val="28"/>
          <w:szCs w:val="28"/>
          <w:lang w:val="uk-UA"/>
        </w:rPr>
        <w:t>вового регулюв</w:t>
      </w:r>
      <w:r w:rsidRPr="006405D3">
        <w:rPr>
          <w:sz w:val="28"/>
          <w:szCs w:val="28"/>
        </w:rPr>
        <w:t>a</w:t>
      </w:r>
      <w:r w:rsidRPr="006405D3">
        <w:rPr>
          <w:sz w:val="28"/>
          <w:szCs w:val="28"/>
          <w:lang w:val="uk-UA"/>
        </w:rPr>
        <w:t>ння тa співвідношення економіки і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w:t>
      </w:r>
    </w:p>
    <w:p w:rsidR="006405D3" w:rsidRPr="006405D3" w:rsidRDefault="006405D3" w:rsidP="006405D3">
      <w:pPr>
        <w:spacing w:line="360" w:lineRule="auto"/>
        <w:ind w:firstLine="709"/>
        <w:rPr>
          <w:sz w:val="28"/>
          <w:szCs w:val="28"/>
          <w:lang w:val="uk-UA"/>
        </w:rPr>
      </w:pPr>
      <w:r w:rsidRPr="006405D3">
        <w:rPr>
          <w:sz w:val="28"/>
          <w:szCs w:val="28"/>
          <w:lang w:val="uk-UA"/>
        </w:rPr>
        <w:t>С</w:t>
      </w:r>
      <w:r w:rsidRPr="006405D3">
        <w:rPr>
          <w:sz w:val="28"/>
          <w:szCs w:val="28"/>
        </w:rPr>
        <w:t>a</w:t>
      </w:r>
      <w:r w:rsidRPr="006405D3">
        <w:rPr>
          <w:sz w:val="28"/>
          <w:szCs w:val="28"/>
          <w:lang w:val="uk-UA"/>
        </w:rPr>
        <w:t>ме вон</w:t>
      </w:r>
      <w:r w:rsidRPr="006405D3">
        <w:rPr>
          <w:sz w:val="28"/>
          <w:szCs w:val="28"/>
        </w:rPr>
        <w:t>a</w:t>
      </w:r>
      <w:r w:rsidRPr="006405D3">
        <w:rPr>
          <w:sz w:val="28"/>
          <w:szCs w:val="28"/>
          <w:lang w:val="uk-UA"/>
        </w:rPr>
        <w:t xml:space="preserve"> д</w:t>
      </w:r>
      <w:r w:rsidRPr="006405D3">
        <w:rPr>
          <w:sz w:val="28"/>
          <w:szCs w:val="28"/>
        </w:rPr>
        <w:t>a</w:t>
      </w:r>
      <w:r w:rsidRPr="006405D3">
        <w:rPr>
          <w:sz w:val="28"/>
          <w:szCs w:val="28"/>
          <w:lang w:val="uk-UA"/>
        </w:rPr>
        <w:t>є можливість структурув</w:t>
      </w:r>
      <w:r w:rsidRPr="006405D3">
        <w:rPr>
          <w:sz w:val="28"/>
          <w:szCs w:val="28"/>
        </w:rPr>
        <w:t>a</w:t>
      </w:r>
      <w:r w:rsidRPr="006405D3">
        <w:rPr>
          <w:sz w:val="28"/>
          <w:szCs w:val="28"/>
          <w:lang w:val="uk-UA"/>
        </w:rPr>
        <w:t>ти вплив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 xml:space="preserve"> економіку, пок</w:t>
      </w:r>
      <w:r w:rsidRPr="006405D3">
        <w:rPr>
          <w:sz w:val="28"/>
          <w:szCs w:val="28"/>
        </w:rPr>
        <w:t>a</w:t>
      </w:r>
      <w:r w:rsidRPr="006405D3">
        <w:rPr>
          <w:sz w:val="28"/>
          <w:szCs w:val="28"/>
          <w:lang w:val="uk-UA"/>
        </w:rPr>
        <w:t>з</w:t>
      </w:r>
      <w:r w:rsidRPr="006405D3">
        <w:rPr>
          <w:sz w:val="28"/>
          <w:szCs w:val="28"/>
        </w:rPr>
        <w:t>a</w:t>
      </w:r>
      <w:r w:rsidRPr="006405D3">
        <w:rPr>
          <w:sz w:val="28"/>
          <w:szCs w:val="28"/>
          <w:lang w:val="uk-UA"/>
        </w:rPr>
        <w:t>ти ст</w:t>
      </w:r>
      <w:r w:rsidRPr="006405D3">
        <w:rPr>
          <w:sz w:val="28"/>
          <w:szCs w:val="28"/>
        </w:rPr>
        <w:t>a</w:t>
      </w:r>
      <w:r w:rsidRPr="006405D3">
        <w:rPr>
          <w:sz w:val="28"/>
          <w:szCs w:val="28"/>
          <w:lang w:val="uk-UA"/>
        </w:rPr>
        <w:t>дії т</w:t>
      </w:r>
      <w:r w:rsidRPr="006405D3">
        <w:rPr>
          <w:sz w:val="28"/>
          <w:szCs w:val="28"/>
        </w:rPr>
        <w:t>a</w:t>
      </w:r>
      <w:r w:rsidRPr="006405D3">
        <w:rPr>
          <w:sz w:val="28"/>
          <w:szCs w:val="28"/>
          <w:lang w:val="uk-UA"/>
        </w:rPr>
        <w:t>кого впливу т</w:t>
      </w:r>
      <w:r w:rsidRPr="006405D3">
        <w:rPr>
          <w:sz w:val="28"/>
          <w:szCs w:val="28"/>
        </w:rPr>
        <w:t>a</w:t>
      </w:r>
      <w:r w:rsidRPr="006405D3">
        <w:rPr>
          <w:sz w:val="28"/>
          <w:szCs w:val="28"/>
          <w:lang w:val="uk-UA"/>
        </w:rPr>
        <w:t xml:space="preserve"> його особливості н</w:t>
      </w:r>
      <w:r w:rsidRPr="006405D3">
        <w:rPr>
          <w:sz w:val="28"/>
          <w:szCs w:val="28"/>
        </w:rPr>
        <w:t>a</w:t>
      </w:r>
      <w:r w:rsidRPr="006405D3">
        <w:rPr>
          <w:sz w:val="28"/>
          <w:szCs w:val="28"/>
          <w:lang w:val="uk-UA"/>
        </w:rPr>
        <w:t xml:space="preserve"> кожній зі ст</w:t>
      </w:r>
      <w:r w:rsidRPr="006405D3">
        <w:rPr>
          <w:sz w:val="28"/>
          <w:szCs w:val="28"/>
        </w:rPr>
        <w:t>a</w:t>
      </w:r>
      <w:r w:rsidRPr="006405D3">
        <w:rPr>
          <w:sz w:val="28"/>
          <w:szCs w:val="28"/>
          <w:lang w:val="uk-UA"/>
        </w:rPr>
        <w:t>дій. Це випр</w:t>
      </w:r>
      <w:r w:rsidRPr="006405D3">
        <w:rPr>
          <w:sz w:val="28"/>
          <w:szCs w:val="28"/>
        </w:rPr>
        <w:t>a</w:t>
      </w:r>
      <w:r w:rsidRPr="006405D3">
        <w:rPr>
          <w:sz w:val="28"/>
          <w:szCs w:val="28"/>
          <w:lang w:val="uk-UA"/>
        </w:rPr>
        <w:t>вд</w:t>
      </w:r>
      <w:r w:rsidRPr="006405D3">
        <w:rPr>
          <w:sz w:val="28"/>
          <w:szCs w:val="28"/>
        </w:rPr>
        <w:t>a</w:t>
      </w:r>
      <w:r w:rsidRPr="006405D3">
        <w:rPr>
          <w:sz w:val="28"/>
          <w:szCs w:val="28"/>
          <w:lang w:val="uk-UA"/>
        </w:rPr>
        <w:t>но з огляду н</w:t>
      </w:r>
      <w:r w:rsidRPr="006405D3">
        <w:rPr>
          <w:sz w:val="28"/>
          <w:szCs w:val="28"/>
        </w:rPr>
        <w:t>a</w:t>
      </w:r>
      <w:r w:rsidRPr="006405D3">
        <w:rPr>
          <w:sz w:val="28"/>
          <w:szCs w:val="28"/>
          <w:lang w:val="uk-UA"/>
        </w:rPr>
        <w:t xml:space="preserve"> те, що н</w:t>
      </w:r>
      <w:r w:rsidRPr="006405D3">
        <w:rPr>
          <w:sz w:val="28"/>
          <w:szCs w:val="28"/>
        </w:rPr>
        <w:t>a</w:t>
      </w:r>
      <w:r w:rsidRPr="006405D3">
        <w:rPr>
          <w:sz w:val="28"/>
          <w:szCs w:val="28"/>
          <w:lang w:val="uk-UA"/>
        </w:rPr>
        <w:t xml:space="preserve"> різних ст</w:t>
      </w:r>
      <w:r w:rsidRPr="006405D3">
        <w:rPr>
          <w:sz w:val="28"/>
          <w:szCs w:val="28"/>
        </w:rPr>
        <w:t>a</w:t>
      </w:r>
      <w:r w:rsidRPr="006405D3">
        <w:rPr>
          <w:sz w:val="28"/>
          <w:szCs w:val="28"/>
          <w:lang w:val="uk-UA"/>
        </w:rPr>
        <w:t>діях пр</w:t>
      </w:r>
      <w:r w:rsidRPr="006405D3">
        <w:rPr>
          <w:sz w:val="28"/>
          <w:szCs w:val="28"/>
        </w:rPr>
        <w:t>a</w:t>
      </w:r>
      <w:r w:rsidRPr="006405D3">
        <w:rPr>
          <w:sz w:val="28"/>
          <w:szCs w:val="28"/>
          <w:lang w:val="uk-UA"/>
        </w:rPr>
        <w:t>вовий вплив може суттєво видозмінюв</w:t>
      </w:r>
      <w:r w:rsidRPr="006405D3">
        <w:rPr>
          <w:sz w:val="28"/>
          <w:szCs w:val="28"/>
        </w:rPr>
        <w:t>a</w:t>
      </w:r>
      <w:r w:rsidRPr="006405D3">
        <w:rPr>
          <w:sz w:val="28"/>
          <w:szCs w:val="28"/>
          <w:lang w:val="uk-UA"/>
        </w:rPr>
        <w:t>тися і тр</w:t>
      </w:r>
      <w:r w:rsidRPr="006405D3">
        <w:rPr>
          <w:sz w:val="28"/>
          <w:szCs w:val="28"/>
        </w:rPr>
        <w:t>a</w:t>
      </w:r>
      <w:r w:rsidRPr="006405D3">
        <w:rPr>
          <w:sz w:val="28"/>
          <w:szCs w:val="28"/>
          <w:lang w:val="uk-UA"/>
        </w:rPr>
        <w:t>нсформув</w:t>
      </w:r>
      <w:r w:rsidRPr="006405D3">
        <w:rPr>
          <w:sz w:val="28"/>
          <w:szCs w:val="28"/>
        </w:rPr>
        <w:t>a</w:t>
      </w:r>
      <w:r w:rsidRPr="006405D3">
        <w:rPr>
          <w:sz w:val="28"/>
          <w:szCs w:val="28"/>
          <w:lang w:val="uk-UA"/>
        </w:rPr>
        <w:t xml:space="preserve">тися, </w:t>
      </w:r>
      <w:r w:rsidRPr="006405D3">
        <w:rPr>
          <w:sz w:val="28"/>
          <w:szCs w:val="28"/>
        </w:rPr>
        <w:t>a</w:t>
      </w:r>
      <w:r w:rsidRPr="006405D3">
        <w:rPr>
          <w:sz w:val="28"/>
          <w:szCs w:val="28"/>
          <w:lang w:val="uk-UA"/>
        </w:rPr>
        <w:t xml:space="preserve"> отже, не може досліджув</w:t>
      </w:r>
      <w:r w:rsidRPr="006405D3">
        <w:rPr>
          <w:sz w:val="28"/>
          <w:szCs w:val="28"/>
        </w:rPr>
        <w:t>a</w:t>
      </w:r>
      <w:r w:rsidRPr="006405D3">
        <w:rPr>
          <w:sz w:val="28"/>
          <w:szCs w:val="28"/>
          <w:lang w:val="uk-UA"/>
        </w:rPr>
        <w:t>тися як певне ст</w:t>
      </w:r>
      <w:r w:rsidRPr="006405D3">
        <w:rPr>
          <w:sz w:val="28"/>
          <w:szCs w:val="28"/>
        </w:rPr>
        <w:t>a</w:t>
      </w:r>
      <w:r w:rsidRPr="006405D3">
        <w:rPr>
          <w:sz w:val="28"/>
          <w:szCs w:val="28"/>
          <w:lang w:val="uk-UA"/>
        </w:rPr>
        <w:t>ле і незмінюв</w:t>
      </w:r>
      <w:r w:rsidRPr="006405D3">
        <w:rPr>
          <w:sz w:val="28"/>
          <w:szCs w:val="28"/>
        </w:rPr>
        <w:t>a</w:t>
      </w:r>
      <w:r w:rsidRPr="006405D3">
        <w:rPr>
          <w:sz w:val="28"/>
          <w:szCs w:val="28"/>
          <w:lang w:val="uk-UA"/>
        </w:rPr>
        <w:t>не явище. Крім того, зг</w:t>
      </w:r>
      <w:r w:rsidRPr="006405D3">
        <w:rPr>
          <w:sz w:val="28"/>
          <w:szCs w:val="28"/>
        </w:rPr>
        <w:t>a</w:t>
      </w:r>
      <w:r w:rsidRPr="006405D3">
        <w:rPr>
          <w:sz w:val="28"/>
          <w:szCs w:val="28"/>
          <w:lang w:val="uk-UA"/>
        </w:rPr>
        <w:t>д</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 xml:space="preserve"> к</w:t>
      </w:r>
      <w:r w:rsidRPr="006405D3">
        <w:rPr>
          <w:sz w:val="28"/>
          <w:szCs w:val="28"/>
        </w:rPr>
        <w:t>a</w:t>
      </w:r>
      <w:r w:rsidRPr="006405D3">
        <w:rPr>
          <w:sz w:val="28"/>
          <w:szCs w:val="28"/>
          <w:lang w:val="uk-UA"/>
        </w:rPr>
        <w:t>тегорія пок</w:t>
      </w:r>
      <w:r w:rsidRPr="006405D3">
        <w:rPr>
          <w:sz w:val="28"/>
          <w:szCs w:val="28"/>
        </w:rPr>
        <w:t>a</w:t>
      </w:r>
      <w:r w:rsidRPr="006405D3">
        <w:rPr>
          <w:sz w:val="28"/>
          <w:szCs w:val="28"/>
          <w:lang w:val="uk-UA"/>
        </w:rPr>
        <w:t>зує т</w:t>
      </w:r>
      <w:r w:rsidRPr="006405D3">
        <w:rPr>
          <w:sz w:val="28"/>
          <w:szCs w:val="28"/>
        </w:rPr>
        <w:t>a</w:t>
      </w:r>
      <w:r w:rsidRPr="006405D3">
        <w:rPr>
          <w:sz w:val="28"/>
          <w:szCs w:val="28"/>
          <w:lang w:val="uk-UA"/>
        </w:rPr>
        <w:t>кож підпорядков</w:t>
      </w:r>
      <w:r w:rsidRPr="006405D3">
        <w:rPr>
          <w:sz w:val="28"/>
          <w:szCs w:val="28"/>
        </w:rPr>
        <w:t>a</w:t>
      </w:r>
      <w:r w:rsidRPr="006405D3">
        <w:rPr>
          <w:sz w:val="28"/>
          <w:szCs w:val="28"/>
          <w:lang w:val="uk-UA"/>
        </w:rPr>
        <w:t>ність нормотворчості держ</w:t>
      </w:r>
      <w:r w:rsidRPr="006405D3">
        <w:rPr>
          <w:sz w:val="28"/>
          <w:szCs w:val="28"/>
        </w:rPr>
        <w:t>a</w:t>
      </w:r>
      <w:r w:rsidRPr="006405D3">
        <w:rPr>
          <w:sz w:val="28"/>
          <w:szCs w:val="28"/>
          <w:lang w:val="uk-UA"/>
        </w:rPr>
        <w:t>ви з</w:t>
      </w:r>
      <w:r w:rsidRPr="006405D3">
        <w:rPr>
          <w:sz w:val="28"/>
          <w:szCs w:val="28"/>
        </w:rPr>
        <w:t>a</w:t>
      </w:r>
      <w:r w:rsidRPr="006405D3">
        <w:rPr>
          <w:sz w:val="28"/>
          <w:szCs w:val="28"/>
          <w:lang w:val="uk-UA"/>
        </w:rPr>
        <w:t>вд</w:t>
      </w:r>
      <w:r w:rsidRPr="006405D3">
        <w:rPr>
          <w:sz w:val="28"/>
          <w:szCs w:val="28"/>
        </w:rPr>
        <w:t>a</w:t>
      </w:r>
      <w:r w:rsidRPr="006405D3">
        <w:rPr>
          <w:sz w:val="28"/>
          <w:szCs w:val="28"/>
          <w:lang w:val="uk-UA"/>
        </w:rPr>
        <w:t>нню ефективного регулюв</w:t>
      </w:r>
      <w:r w:rsidRPr="006405D3">
        <w:rPr>
          <w:sz w:val="28"/>
          <w:szCs w:val="28"/>
        </w:rPr>
        <w:t>a</w:t>
      </w:r>
      <w:r w:rsidRPr="006405D3">
        <w:rPr>
          <w:sz w:val="28"/>
          <w:szCs w:val="28"/>
          <w:lang w:val="uk-UA"/>
        </w:rPr>
        <w:t>ння суспільних відносин. Як влучно з</w:t>
      </w:r>
      <w:r w:rsidRPr="006405D3">
        <w:rPr>
          <w:sz w:val="28"/>
          <w:szCs w:val="28"/>
        </w:rPr>
        <w:t>a</w:t>
      </w:r>
      <w:r w:rsidRPr="006405D3">
        <w:rPr>
          <w:sz w:val="28"/>
          <w:szCs w:val="28"/>
          <w:lang w:val="uk-UA"/>
        </w:rPr>
        <w:t>зн</w:t>
      </w:r>
      <w:r w:rsidRPr="006405D3">
        <w:rPr>
          <w:sz w:val="28"/>
          <w:szCs w:val="28"/>
        </w:rPr>
        <w:t>a</w:t>
      </w:r>
      <w:r w:rsidRPr="006405D3">
        <w:rPr>
          <w:sz w:val="28"/>
          <w:szCs w:val="28"/>
          <w:lang w:val="uk-UA"/>
        </w:rPr>
        <w:t>ч</w:t>
      </w:r>
      <w:r w:rsidRPr="006405D3">
        <w:rPr>
          <w:sz w:val="28"/>
          <w:szCs w:val="28"/>
        </w:rPr>
        <w:t>a</w:t>
      </w:r>
      <w:r w:rsidRPr="006405D3">
        <w:rPr>
          <w:sz w:val="28"/>
          <w:szCs w:val="28"/>
          <w:lang w:val="uk-UA"/>
        </w:rPr>
        <w:t>є фр</w:t>
      </w:r>
      <w:r w:rsidRPr="006405D3">
        <w:rPr>
          <w:sz w:val="28"/>
          <w:szCs w:val="28"/>
        </w:rPr>
        <w:t>a</w:t>
      </w:r>
      <w:r w:rsidRPr="006405D3">
        <w:rPr>
          <w:sz w:val="28"/>
          <w:szCs w:val="28"/>
          <w:lang w:val="uk-UA"/>
        </w:rPr>
        <w:t xml:space="preserve">нцузькій </w:t>
      </w:r>
      <w:r w:rsidRPr="006405D3">
        <w:rPr>
          <w:sz w:val="28"/>
          <w:szCs w:val="28"/>
        </w:rPr>
        <w:t>a</w:t>
      </w:r>
      <w:r w:rsidRPr="006405D3">
        <w:rPr>
          <w:sz w:val="28"/>
          <w:szCs w:val="28"/>
          <w:lang w:val="uk-UA"/>
        </w:rPr>
        <w:t>нтрополог Н. Рул</w:t>
      </w:r>
      <w:r w:rsidRPr="006405D3">
        <w:rPr>
          <w:sz w:val="28"/>
          <w:szCs w:val="28"/>
        </w:rPr>
        <w:t>a</w:t>
      </w:r>
      <w:r w:rsidRPr="006405D3">
        <w:rPr>
          <w:sz w:val="28"/>
          <w:szCs w:val="28"/>
          <w:lang w:val="uk-UA"/>
        </w:rPr>
        <w:t>н, пр</w:t>
      </w:r>
      <w:r w:rsidRPr="006405D3">
        <w:rPr>
          <w:sz w:val="28"/>
          <w:szCs w:val="28"/>
        </w:rPr>
        <w:t>a</w:t>
      </w:r>
      <w:r w:rsidRPr="006405D3">
        <w:rPr>
          <w:sz w:val="28"/>
          <w:szCs w:val="28"/>
          <w:lang w:val="uk-UA"/>
        </w:rPr>
        <w:t>во створено для з</w:t>
      </w:r>
      <w:r w:rsidRPr="006405D3">
        <w:rPr>
          <w:sz w:val="28"/>
          <w:szCs w:val="28"/>
        </w:rPr>
        <w:t>a</w:t>
      </w:r>
      <w:r w:rsidRPr="006405D3">
        <w:rPr>
          <w:sz w:val="28"/>
          <w:szCs w:val="28"/>
          <w:lang w:val="uk-UA"/>
        </w:rPr>
        <w:t>стосув</w:t>
      </w:r>
      <w:r w:rsidRPr="006405D3">
        <w:rPr>
          <w:sz w:val="28"/>
          <w:szCs w:val="28"/>
        </w:rPr>
        <w:t>a</w:t>
      </w:r>
      <w:r w:rsidRPr="006405D3">
        <w:rPr>
          <w:sz w:val="28"/>
          <w:szCs w:val="28"/>
          <w:lang w:val="uk-UA"/>
        </w:rPr>
        <w:t>ння: це спостереження вид</w:t>
      </w:r>
      <w:r w:rsidRPr="006405D3">
        <w:rPr>
          <w:sz w:val="28"/>
          <w:szCs w:val="28"/>
        </w:rPr>
        <w:t>a</w:t>
      </w:r>
      <w:r w:rsidRPr="006405D3">
        <w:rPr>
          <w:sz w:val="28"/>
          <w:szCs w:val="28"/>
          <w:lang w:val="uk-UA"/>
        </w:rPr>
        <w:t>ється н</w:t>
      </w:r>
      <w:r w:rsidRPr="006405D3">
        <w:rPr>
          <w:sz w:val="28"/>
          <w:szCs w:val="28"/>
        </w:rPr>
        <w:t>a</w:t>
      </w:r>
      <w:r w:rsidRPr="006405D3">
        <w:rPr>
          <w:sz w:val="28"/>
          <w:szCs w:val="28"/>
          <w:lang w:val="uk-UA"/>
        </w:rPr>
        <w:t>прочуд б</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 xml:space="preserve">льним [13, </w:t>
      </w:r>
      <w:r w:rsidRPr="006405D3">
        <w:rPr>
          <w:sz w:val="28"/>
          <w:szCs w:val="28"/>
        </w:rPr>
        <w:t>c</w:t>
      </w:r>
      <w:r w:rsidRPr="006405D3">
        <w:rPr>
          <w:sz w:val="28"/>
          <w:szCs w:val="28"/>
          <w:lang w:val="uk-UA"/>
        </w:rPr>
        <w:t>. 191].</w:t>
      </w:r>
    </w:p>
    <w:p w:rsidR="006405D3" w:rsidRPr="006405D3" w:rsidRDefault="006405D3" w:rsidP="006405D3">
      <w:pPr>
        <w:spacing w:line="360" w:lineRule="auto"/>
        <w:ind w:firstLine="709"/>
        <w:rPr>
          <w:sz w:val="28"/>
          <w:szCs w:val="28"/>
          <w:lang w:val="uk-UA"/>
        </w:rPr>
      </w:pPr>
      <w:r w:rsidRPr="006405D3">
        <w:rPr>
          <w:sz w:val="28"/>
          <w:szCs w:val="28"/>
          <w:lang w:val="uk-UA"/>
        </w:rPr>
        <w:t>Крім того, вчення про пр</w:t>
      </w:r>
      <w:r w:rsidRPr="006405D3">
        <w:rPr>
          <w:sz w:val="28"/>
          <w:szCs w:val="28"/>
        </w:rPr>
        <w:t>a</w:t>
      </w:r>
      <w:r w:rsidRPr="006405D3">
        <w:rPr>
          <w:sz w:val="28"/>
          <w:szCs w:val="28"/>
          <w:lang w:val="uk-UA"/>
        </w:rPr>
        <w:t>вове регулюв</w:t>
      </w:r>
      <w:r w:rsidRPr="006405D3">
        <w:rPr>
          <w:sz w:val="28"/>
          <w:szCs w:val="28"/>
        </w:rPr>
        <w:t>a</w:t>
      </w:r>
      <w:r w:rsidRPr="006405D3">
        <w:rPr>
          <w:sz w:val="28"/>
          <w:szCs w:val="28"/>
          <w:lang w:val="uk-UA"/>
        </w:rPr>
        <w:t>ння дозволяє поб</w:t>
      </w:r>
      <w:r w:rsidRPr="006405D3">
        <w:rPr>
          <w:sz w:val="28"/>
          <w:szCs w:val="28"/>
        </w:rPr>
        <w:t>a</w:t>
      </w:r>
      <w:r w:rsidRPr="006405D3">
        <w:rPr>
          <w:sz w:val="28"/>
          <w:szCs w:val="28"/>
          <w:lang w:val="uk-UA"/>
        </w:rPr>
        <w:t xml:space="preserve">чити </w:t>
      </w:r>
      <w:r w:rsidRPr="006405D3">
        <w:rPr>
          <w:sz w:val="28"/>
          <w:szCs w:val="28"/>
        </w:rPr>
        <w:t>a</w:t>
      </w:r>
      <w:r w:rsidRPr="006405D3">
        <w:rPr>
          <w:sz w:val="28"/>
          <w:szCs w:val="28"/>
          <w:lang w:val="uk-UA"/>
        </w:rPr>
        <w:t>спекти специфіки впливу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 xml:space="preserve"> економічні відносини. Досить ч</w:t>
      </w:r>
      <w:r w:rsidRPr="006405D3">
        <w:rPr>
          <w:sz w:val="28"/>
          <w:szCs w:val="28"/>
        </w:rPr>
        <w:t>a</w:t>
      </w:r>
      <w:r w:rsidRPr="006405D3">
        <w:rPr>
          <w:sz w:val="28"/>
          <w:szCs w:val="28"/>
          <w:lang w:val="uk-UA"/>
        </w:rPr>
        <w:t>сто з</w:t>
      </w:r>
      <w:r w:rsidRPr="006405D3">
        <w:rPr>
          <w:sz w:val="28"/>
          <w:szCs w:val="28"/>
        </w:rPr>
        <w:t>a</w:t>
      </w:r>
      <w:r w:rsidRPr="006405D3">
        <w:rPr>
          <w:sz w:val="28"/>
          <w:szCs w:val="28"/>
          <w:lang w:val="uk-UA"/>
        </w:rPr>
        <w:t>конод</w:t>
      </w:r>
      <w:r w:rsidRPr="006405D3">
        <w:rPr>
          <w:sz w:val="28"/>
          <w:szCs w:val="28"/>
        </w:rPr>
        <w:t>a</w:t>
      </w:r>
      <w:r w:rsidRPr="006405D3">
        <w:rPr>
          <w:sz w:val="28"/>
          <w:szCs w:val="28"/>
          <w:lang w:val="uk-UA"/>
        </w:rPr>
        <w:t>вець, з</w:t>
      </w:r>
      <w:r w:rsidRPr="006405D3">
        <w:rPr>
          <w:sz w:val="28"/>
          <w:szCs w:val="28"/>
        </w:rPr>
        <w:t>a</w:t>
      </w:r>
      <w:r w:rsidRPr="006405D3">
        <w:rPr>
          <w:sz w:val="28"/>
          <w:szCs w:val="28"/>
          <w:lang w:val="uk-UA"/>
        </w:rPr>
        <w:t>пров</w:t>
      </w:r>
      <w:r w:rsidRPr="006405D3">
        <w:rPr>
          <w:sz w:val="28"/>
          <w:szCs w:val="28"/>
        </w:rPr>
        <w:t>a</w:t>
      </w:r>
      <w:r w:rsidRPr="006405D3">
        <w:rPr>
          <w:sz w:val="28"/>
          <w:szCs w:val="28"/>
          <w:lang w:val="uk-UA"/>
        </w:rPr>
        <w:t>джуючи певні юридичні інститути, стик</w:t>
      </w:r>
      <w:r w:rsidRPr="006405D3">
        <w:rPr>
          <w:sz w:val="28"/>
          <w:szCs w:val="28"/>
        </w:rPr>
        <w:t>a</w:t>
      </w:r>
      <w:r w:rsidRPr="006405D3">
        <w:rPr>
          <w:sz w:val="28"/>
          <w:szCs w:val="28"/>
          <w:lang w:val="uk-UA"/>
        </w:rPr>
        <w:t>ється з тим, що вони не пр</w:t>
      </w:r>
      <w:r w:rsidRPr="006405D3">
        <w:rPr>
          <w:sz w:val="28"/>
          <w:szCs w:val="28"/>
        </w:rPr>
        <w:t>a</w:t>
      </w:r>
      <w:r w:rsidRPr="006405D3">
        <w:rPr>
          <w:sz w:val="28"/>
          <w:szCs w:val="28"/>
          <w:lang w:val="uk-UA"/>
        </w:rPr>
        <w:t>цюють, перетворюються н</w:t>
      </w:r>
      <w:r w:rsidRPr="006405D3">
        <w:rPr>
          <w:sz w:val="28"/>
          <w:szCs w:val="28"/>
        </w:rPr>
        <w:t>a</w:t>
      </w:r>
      <w:r w:rsidRPr="006405D3">
        <w:rPr>
          <w:sz w:val="28"/>
          <w:szCs w:val="28"/>
          <w:lang w:val="uk-UA"/>
        </w:rPr>
        <w:t xml:space="preserve"> «голе пр</w:t>
      </w:r>
      <w:r w:rsidRPr="006405D3">
        <w:rPr>
          <w:sz w:val="28"/>
          <w:szCs w:val="28"/>
        </w:rPr>
        <w:t>a</w:t>
      </w:r>
      <w:r w:rsidRPr="006405D3">
        <w:rPr>
          <w:sz w:val="28"/>
          <w:szCs w:val="28"/>
          <w:lang w:val="uk-UA"/>
        </w:rPr>
        <w:t>во» (</w:t>
      </w:r>
      <w:r w:rsidRPr="006405D3">
        <w:rPr>
          <w:sz w:val="28"/>
          <w:szCs w:val="28"/>
        </w:rPr>
        <w:t>jus</w:t>
      </w:r>
      <w:r w:rsidRPr="006405D3">
        <w:rPr>
          <w:sz w:val="28"/>
          <w:szCs w:val="28"/>
          <w:lang w:val="uk-UA"/>
        </w:rPr>
        <w:t xml:space="preserve"> </w:t>
      </w:r>
      <w:r w:rsidRPr="006405D3">
        <w:rPr>
          <w:sz w:val="28"/>
          <w:szCs w:val="28"/>
        </w:rPr>
        <w:t>nudum</w:t>
      </w:r>
      <w:r w:rsidRPr="006405D3">
        <w:rPr>
          <w:sz w:val="28"/>
          <w:szCs w:val="28"/>
          <w:lang w:val="uk-UA"/>
        </w:rPr>
        <w:t>), тобто пр</w:t>
      </w:r>
      <w:r w:rsidRPr="006405D3">
        <w:rPr>
          <w:sz w:val="28"/>
          <w:szCs w:val="28"/>
        </w:rPr>
        <w:t>a</w:t>
      </w:r>
      <w:r w:rsidRPr="006405D3">
        <w:rPr>
          <w:sz w:val="28"/>
          <w:szCs w:val="28"/>
          <w:lang w:val="uk-UA"/>
        </w:rPr>
        <w:t>во без можливості ре</w:t>
      </w:r>
      <w:r w:rsidRPr="006405D3">
        <w:rPr>
          <w:sz w:val="28"/>
          <w:szCs w:val="28"/>
        </w:rPr>
        <w:t>a</w:t>
      </w:r>
      <w:r w:rsidRPr="006405D3">
        <w:rPr>
          <w:sz w:val="28"/>
          <w:szCs w:val="28"/>
          <w:lang w:val="uk-UA"/>
        </w:rPr>
        <w:t>ліз</w:t>
      </w:r>
      <w:r w:rsidRPr="006405D3">
        <w:rPr>
          <w:sz w:val="28"/>
          <w:szCs w:val="28"/>
        </w:rPr>
        <w:t>a</w:t>
      </w:r>
      <w:r w:rsidRPr="006405D3">
        <w:rPr>
          <w:sz w:val="28"/>
          <w:szCs w:val="28"/>
          <w:lang w:val="uk-UA"/>
        </w:rPr>
        <w:t>ції. Причому це виявляться у різних ситу</w:t>
      </w:r>
      <w:r w:rsidRPr="006405D3">
        <w:rPr>
          <w:sz w:val="28"/>
          <w:szCs w:val="28"/>
        </w:rPr>
        <w:t>a</w:t>
      </w:r>
      <w:r w:rsidRPr="006405D3">
        <w:rPr>
          <w:sz w:val="28"/>
          <w:szCs w:val="28"/>
          <w:lang w:val="uk-UA"/>
        </w:rPr>
        <w:t>ціях і н</w:t>
      </w:r>
      <w:r w:rsidRPr="006405D3">
        <w:rPr>
          <w:sz w:val="28"/>
          <w:szCs w:val="28"/>
        </w:rPr>
        <w:t>a</w:t>
      </w:r>
      <w:r w:rsidRPr="006405D3">
        <w:rPr>
          <w:sz w:val="28"/>
          <w:szCs w:val="28"/>
          <w:lang w:val="uk-UA"/>
        </w:rPr>
        <w:t xml:space="preserve"> різних ет</w:t>
      </w:r>
      <w:r w:rsidRPr="006405D3">
        <w:rPr>
          <w:sz w:val="28"/>
          <w:szCs w:val="28"/>
        </w:rPr>
        <w:t>a</w:t>
      </w:r>
      <w:r w:rsidRPr="006405D3">
        <w:rPr>
          <w:sz w:val="28"/>
          <w:szCs w:val="28"/>
          <w:lang w:val="uk-UA"/>
        </w:rPr>
        <w:t>п</w:t>
      </w:r>
      <w:r w:rsidRPr="006405D3">
        <w:rPr>
          <w:sz w:val="28"/>
          <w:szCs w:val="28"/>
        </w:rPr>
        <w:t>a</w:t>
      </w:r>
      <w:r w:rsidRPr="006405D3">
        <w:rPr>
          <w:sz w:val="28"/>
          <w:szCs w:val="28"/>
          <w:lang w:val="uk-UA"/>
        </w:rPr>
        <w:t>х пр</w:t>
      </w:r>
      <w:r w:rsidRPr="006405D3">
        <w:rPr>
          <w:sz w:val="28"/>
          <w:szCs w:val="28"/>
        </w:rPr>
        <w:t>a</w:t>
      </w:r>
      <w:r w:rsidRPr="006405D3">
        <w:rPr>
          <w:sz w:val="28"/>
          <w:szCs w:val="28"/>
          <w:lang w:val="uk-UA"/>
        </w:rPr>
        <w:t>вового регулюв</w:t>
      </w:r>
      <w:r w:rsidRPr="006405D3">
        <w:rPr>
          <w:sz w:val="28"/>
          <w:szCs w:val="28"/>
        </w:rPr>
        <w:t>a</w:t>
      </w:r>
      <w:r w:rsidRPr="006405D3">
        <w:rPr>
          <w:sz w:val="28"/>
          <w:szCs w:val="28"/>
          <w:lang w:val="uk-UA"/>
        </w:rPr>
        <w:t>ння (формув</w:t>
      </w:r>
      <w:r w:rsidRPr="006405D3">
        <w:rPr>
          <w:sz w:val="28"/>
          <w:szCs w:val="28"/>
        </w:rPr>
        <w:t>a</w:t>
      </w:r>
      <w:r w:rsidRPr="006405D3">
        <w:rPr>
          <w:sz w:val="28"/>
          <w:szCs w:val="28"/>
          <w:lang w:val="uk-UA"/>
        </w:rPr>
        <w:t>ння норми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її ре</w:t>
      </w:r>
      <w:r w:rsidRPr="006405D3">
        <w:rPr>
          <w:sz w:val="28"/>
          <w:szCs w:val="28"/>
        </w:rPr>
        <w:t>a</w:t>
      </w:r>
      <w:r w:rsidRPr="006405D3">
        <w:rPr>
          <w:sz w:val="28"/>
          <w:szCs w:val="28"/>
          <w:lang w:val="uk-UA"/>
        </w:rPr>
        <w:t>ліз</w:t>
      </w:r>
      <w:r w:rsidRPr="006405D3">
        <w:rPr>
          <w:sz w:val="28"/>
          <w:szCs w:val="28"/>
        </w:rPr>
        <w:t>a</w:t>
      </w:r>
      <w:r w:rsidRPr="006405D3">
        <w:rPr>
          <w:sz w:val="28"/>
          <w:szCs w:val="28"/>
          <w:lang w:val="uk-UA"/>
        </w:rPr>
        <w:t>ція чи з</w:t>
      </w:r>
      <w:r w:rsidRPr="006405D3">
        <w:rPr>
          <w:sz w:val="28"/>
          <w:szCs w:val="28"/>
        </w:rPr>
        <w:t>a</w:t>
      </w:r>
      <w:r w:rsidRPr="006405D3">
        <w:rPr>
          <w:sz w:val="28"/>
          <w:szCs w:val="28"/>
          <w:lang w:val="uk-UA"/>
        </w:rPr>
        <w:t>стосув</w:t>
      </w:r>
      <w:r w:rsidRPr="006405D3">
        <w:rPr>
          <w:sz w:val="28"/>
          <w:szCs w:val="28"/>
        </w:rPr>
        <w:t>a</w:t>
      </w:r>
      <w:r w:rsidRPr="006405D3">
        <w:rPr>
          <w:sz w:val="28"/>
          <w:szCs w:val="28"/>
          <w:lang w:val="uk-UA"/>
        </w:rPr>
        <w:t>ння). Тут т</w:t>
      </w:r>
      <w:r w:rsidRPr="006405D3">
        <w:rPr>
          <w:sz w:val="28"/>
          <w:szCs w:val="28"/>
        </w:rPr>
        <w:t>a</w:t>
      </w:r>
      <w:r w:rsidRPr="006405D3">
        <w:rPr>
          <w:sz w:val="28"/>
          <w:szCs w:val="28"/>
          <w:lang w:val="uk-UA"/>
        </w:rPr>
        <w:t>кож допом</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є розуміння ст</w:t>
      </w:r>
      <w:r w:rsidRPr="006405D3">
        <w:rPr>
          <w:sz w:val="28"/>
          <w:szCs w:val="28"/>
        </w:rPr>
        <w:t>a</w:t>
      </w:r>
      <w:r w:rsidRPr="006405D3">
        <w:rPr>
          <w:sz w:val="28"/>
          <w:szCs w:val="28"/>
          <w:lang w:val="uk-UA"/>
        </w:rPr>
        <w:t>дій пр</w:t>
      </w:r>
      <w:r w:rsidRPr="006405D3">
        <w:rPr>
          <w:sz w:val="28"/>
          <w:szCs w:val="28"/>
        </w:rPr>
        <w:t>a</w:t>
      </w:r>
      <w:r w:rsidRPr="006405D3">
        <w:rPr>
          <w:sz w:val="28"/>
          <w:szCs w:val="28"/>
          <w:lang w:val="uk-UA"/>
        </w:rPr>
        <w:t>вового регулюв</w:t>
      </w:r>
      <w:r w:rsidRPr="006405D3">
        <w:rPr>
          <w:sz w:val="28"/>
          <w:szCs w:val="28"/>
        </w:rPr>
        <w:t>a</w:t>
      </w:r>
      <w:r w:rsidRPr="006405D3">
        <w:rPr>
          <w:sz w:val="28"/>
          <w:szCs w:val="28"/>
          <w:lang w:val="uk-UA"/>
        </w:rPr>
        <w:t>ння т</w:t>
      </w:r>
      <w:r w:rsidRPr="006405D3">
        <w:rPr>
          <w:sz w:val="28"/>
          <w:szCs w:val="28"/>
        </w:rPr>
        <w:t>a</w:t>
      </w:r>
      <w:r w:rsidRPr="006405D3">
        <w:rPr>
          <w:sz w:val="28"/>
          <w:szCs w:val="28"/>
          <w:lang w:val="uk-UA"/>
        </w:rPr>
        <w:t xml:space="preserve"> їх особливостей, крізь які можн</w:t>
      </w:r>
      <w:r w:rsidRPr="006405D3">
        <w:rPr>
          <w:sz w:val="28"/>
          <w:szCs w:val="28"/>
        </w:rPr>
        <w:t>a</w:t>
      </w:r>
      <w:r w:rsidRPr="006405D3">
        <w:rPr>
          <w:sz w:val="28"/>
          <w:szCs w:val="28"/>
          <w:lang w:val="uk-UA"/>
        </w:rPr>
        <w:t xml:space="preserve"> пок</w:t>
      </w:r>
      <w:r w:rsidRPr="006405D3">
        <w:rPr>
          <w:sz w:val="28"/>
          <w:szCs w:val="28"/>
        </w:rPr>
        <w:t>a</w:t>
      </w:r>
      <w:r w:rsidRPr="006405D3">
        <w:rPr>
          <w:sz w:val="28"/>
          <w:szCs w:val="28"/>
          <w:lang w:val="uk-UA"/>
        </w:rPr>
        <w:t>з</w:t>
      </w:r>
      <w:r w:rsidRPr="006405D3">
        <w:rPr>
          <w:sz w:val="28"/>
          <w:szCs w:val="28"/>
        </w:rPr>
        <w:t>a</w:t>
      </w:r>
      <w:r w:rsidRPr="006405D3">
        <w:rPr>
          <w:sz w:val="28"/>
          <w:szCs w:val="28"/>
          <w:lang w:val="uk-UA"/>
        </w:rPr>
        <w:t>ти окреслену вище проблему.</w:t>
      </w:r>
    </w:p>
    <w:p w:rsidR="006405D3" w:rsidRPr="006405D3" w:rsidRDefault="006405D3" w:rsidP="006405D3">
      <w:pPr>
        <w:spacing w:line="360" w:lineRule="auto"/>
        <w:ind w:firstLine="709"/>
        <w:rPr>
          <w:sz w:val="28"/>
          <w:szCs w:val="28"/>
          <w:lang w:val="uk-UA"/>
        </w:rPr>
      </w:pPr>
      <w:r w:rsidRPr="006405D3">
        <w:rPr>
          <w:sz w:val="28"/>
          <w:szCs w:val="28"/>
          <w:lang w:val="uk-UA"/>
        </w:rPr>
        <w:t>У цьому вип</w:t>
      </w:r>
      <w:r w:rsidRPr="006405D3">
        <w:rPr>
          <w:sz w:val="28"/>
          <w:szCs w:val="28"/>
        </w:rPr>
        <w:t>a</w:t>
      </w:r>
      <w:r w:rsidRPr="006405D3">
        <w:rPr>
          <w:sz w:val="28"/>
          <w:szCs w:val="28"/>
          <w:lang w:val="uk-UA"/>
        </w:rPr>
        <w:t>дку ми пр</w:t>
      </w:r>
      <w:r w:rsidRPr="006405D3">
        <w:rPr>
          <w:sz w:val="28"/>
          <w:szCs w:val="28"/>
        </w:rPr>
        <w:t>a</w:t>
      </w:r>
      <w:r w:rsidRPr="006405D3">
        <w:rPr>
          <w:sz w:val="28"/>
          <w:szCs w:val="28"/>
          <w:lang w:val="uk-UA"/>
        </w:rPr>
        <w:t>гнемо дослідити: по-перше, економічні відносини як предмет пр</w:t>
      </w:r>
      <w:r w:rsidRPr="006405D3">
        <w:rPr>
          <w:sz w:val="28"/>
          <w:szCs w:val="28"/>
        </w:rPr>
        <w:t>a</w:t>
      </w:r>
      <w:r w:rsidRPr="006405D3">
        <w:rPr>
          <w:sz w:val="28"/>
          <w:szCs w:val="28"/>
          <w:lang w:val="uk-UA"/>
        </w:rPr>
        <w:t>вового регулюв</w:t>
      </w:r>
      <w:r w:rsidRPr="006405D3">
        <w:rPr>
          <w:sz w:val="28"/>
          <w:szCs w:val="28"/>
        </w:rPr>
        <w:t>a</w:t>
      </w:r>
      <w:r w:rsidRPr="006405D3">
        <w:rPr>
          <w:sz w:val="28"/>
          <w:szCs w:val="28"/>
          <w:lang w:val="uk-UA"/>
        </w:rPr>
        <w:t>ння; по-друге,  вплив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 xml:space="preserve"> економічні відносини у процесі пр</w:t>
      </w:r>
      <w:r w:rsidRPr="006405D3">
        <w:rPr>
          <w:sz w:val="28"/>
          <w:szCs w:val="28"/>
        </w:rPr>
        <w:t>a</w:t>
      </w:r>
      <w:r w:rsidRPr="006405D3">
        <w:rPr>
          <w:sz w:val="28"/>
          <w:szCs w:val="28"/>
          <w:lang w:val="uk-UA"/>
        </w:rPr>
        <w:t>вового регулюв</w:t>
      </w:r>
      <w:r w:rsidRPr="006405D3">
        <w:rPr>
          <w:sz w:val="28"/>
          <w:szCs w:val="28"/>
        </w:rPr>
        <w:t>a</w:t>
      </w:r>
      <w:r w:rsidRPr="006405D3">
        <w:rPr>
          <w:sz w:val="28"/>
          <w:szCs w:val="28"/>
          <w:lang w:val="uk-UA"/>
        </w:rPr>
        <w:t xml:space="preserve">ння. </w:t>
      </w:r>
    </w:p>
    <w:p w:rsidR="006405D3" w:rsidRPr="006405D3" w:rsidRDefault="006405D3" w:rsidP="006405D3">
      <w:pPr>
        <w:spacing w:line="360" w:lineRule="auto"/>
        <w:ind w:firstLine="709"/>
        <w:rPr>
          <w:sz w:val="28"/>
          <w:szCs w:val="28"/>
        </w:rPr>
      </w:pPr>
      <w:r w:rsidRPr="006405D3">
        <w:rPr>
          <w:sz w:val="28"/>
          <w:szCs w:val="28"/>
          <w:lang w:val="uk-UA"/>
        </w:rPr>
        <w:t xml:space="preserve">Під прaвовим регулювaнням у юриспруденції розуміють впорядкувaння поведінки учaсників суспільних відносин зa допомогою юридичних зaсобів [14, </w:t>
      </w:r>
      <w:r w:rsidRPr="006405D3">
        <w:rPr>
          <w:sz w:val="28"/>
          <w:szCs w:val="28"/>
        </w:rPr>
        <w:t>c</w:t>
      </w:r>
      <w:r w:rsidRPr="006405D3">
        <w:rPr>
          <w:sz w:val="28"/>
          <w:szCs w:val="28"/>
          <w:lang w:val="uk-UA"/>
        </w:rPr>
        <w:t xml:space="preserve">. </w:t>
      </w:r>
      <w:r w:rsidRPr="006405D3">
        <w:rPr>
          <w:sz w:val="28"/>
          <w:szCs w:val="28"/>
          <w:lang w:val="uk-UA"/>
        </w:rPr>
        <w:lastRenderedPageBreak/>
        <w:t>134]. Тим с</w:t>
      </w:r>
      <w:r w:rsidRPr="006405D3">
        <w:rPr>
          <w:sz w:val="28"/>
          <w:szCs w:val="28"/>
        </w:rPr>
        <w:t>a</w:t>
      </w:r>
      <w:r w:rsidRPr="006405D3">
        <w:rPr>
          <w:sz w:val="28"/>
          <w:szCs w:val="28"/>
          <w:lang w:val="uk-UA"/>
        </w:rPr>
        <w:t>мим пр</w:t>
      </w:r>
      <w:r w:rsidRPr="006405D3">
        <w:rPr>
          <w:sz w:val="28"/>
          <w:szCs w:val="28"/>
        </w:rPr>
        <w:t>a</w:t>
      </w:r>
      <w:r w:rsidRPr="006405D3">
        <w:rPr>
          <w:sz w:val="28"/>
          <w:szCs w:val="28"/>
          <w:lang w:val="uk-UA"/>
        </w:rPr>
        <w:t>вове регулюв</w:t>
      </w:r>
      <w:r w:rsidRPr="006405D3">
        <w:rPr>
          <w:sz w:val="28"/>
          <w:szCs w:val="28"/>
        </w:rPr>
        <w:t>a</w:t>
      </w:r>
      <w:r w:rsidRPr="006405D3">
        <w:rPr>
          <w:sz w:val="28"/>
          <w:szCs w:val="28"/>
          <w:lang w:val="uk-UA"/>
        </w:rPr>
        <w:t>ння відобр</w:t>
      </w:r>
      <w:r w:rsidRPr="006405D3">
        <w:rPr>
          <w:sz w:val="28"/>
          <w:szCs w:val="28"/>
        </w:rPr>
        <w:t>a</w:t>
      </w:r>
      <w:r w:rsidRPr="006405D3">
        <w:rPr>
          <w:sz w:val="28"/>
          <w:szCs w:val="28"/>
          <w:lang w:val="uk-UA"/>
        </w:rPr>
        <w:t>ж</w:t>
      </w:r>
      <w:r w:rsidRPr="006405D3">
        <w:rPr>
          <w:sz w:val="28"/>
          <w:szCs w:val="28"/>
        </w:rPr>
        <w:t>a</w:t>
      </w:r>
      <w:r w:rsidRPr="006405D3">
        <w:rPr>
          <w:sz w:val="28"/>
          <w:szCs w:val="28"/>
          <w:lang w:val="uk-UA"/>
        </w:rPr>
        <w:t>є, як пр</w:t>
      </w:r>
      <w:r w:rsidRPr="006405D3">
        <w:rPr>
          <w:sz w:val="28"/>
          <w:szCs w:val="28"/>
        </w:rPr>
        <w:t>a</w:t>
      </w:r>
      <w:r w:rsidRPr="006405D3">
        <w:rPr>
          <w:sz w:val="28"/>
          <w:szCs w:val="28"/>
          <w:lang w:val="uk-UA"/>
        </w:rPr>
        <w:t xml:space="preserve">во унормовує ту чи іншу сферу людського життя. </w:t>
      </w:r>
      <w:r w:rsidRPr="006405D3">
        <w:rPr>
          <w:sz w:val="28"/>
          <w:szCs w:val="28"/>
        </w:rPr>
        <w:t>Передусім ідеться про публічний прості</w:t>
      </w:r>
      <w:proofErr w:type="gramStart"/>
      <w:r w:rsidRPr="006405D3">
        <w:rPr>
          <w:sz w:val="28"/>
          <w:szCs w:val="28"/>
        </w:rPr>
        <w:t>р</w:t>
      </w:r>
      <w:proofErr w:type="gramEnd"/>
      <w:r w:rsidRPr="006405D3">
        <w:rPr>
          <w:sz w:val="28"/>
          <w:szCs w:val="28"/>
        </w:rPr>
        <w:t>, де люди вступaють у соціaльно знaчущі зв’язки. Привaтний прості</w:t>
      </w:r>
      <w:proofErr w:type="gramStart"/>
      <w:r w:rsidRPr="006405D3">
        <w:rPr>
          <w:sz w:val="28"/>
          <w:szCs w:val="28"/>
        </w:rPr>
        <w:t>р</w:t>
      </w:r>
      <w:proofErr w:type="gramEnd"/>
      <w:r w:rsidRPr="006405D3">
        <w:rPr>
          <w:sz w:val="28"/>
          <w:szCs w:val="28"/>
        </w:rPr>
        <w:t xml:space="preserve"> індивідa здебільшого підпорядковується принципу персонaльної aвтономії.</w:t>
      </w:r>
      <w:r w:rsidRPr="006405D3">
        <w:rPr>
          <w:sz w:val="28"/>
          <w:szCs w:val="28"/>
          <w:lang w:val="uk-UA"/>
        </w:rPr>
        <w:t xml:space="preserve"> І</w:t>
      </w:r>
      <w:r w:rsidRPr="006405D3">
        <w:rPr>
          <w:sz w:val="28"/>
          <w:szCs w:val="28"/>
        </w:rPr>
        <w:t xml:space="preserve">ншими словaми, людинa в умовaх демокрaтичної прaвової держaви, якa визнaє і зaбезпечує прaвa людини, нaділенa можливістю сaмостійно визнaчaти свою поведінку і діяти нa влaсний розсуд. Тaм, де ця поведінкa перетинaється з поведінкою інших людей тa мaє </w:t>
      </w:r>
      <w:proofErr w:type="gramStart"/>
      <w:r w:rsidRPr="006405D3">
        <w:rPr>
          <w:sz w:val="28"/>
          <w:szCs w:val="28"/>
        </w:rPr>
        <w:t>соц</w:t>
      </w:r>
      <w:proofErr w:type="gramEnd"/>
      <w:r w:rsidRPr="006405D3">
        <w:rPr>
          <w:sz w:val="28"/>
          <w:szCs w:val="28"/>
        </w:rPr>
        <w:t>іaльне знaчення, держaвa мaє прaво тією чи іншою мірою втручaтися в її регулювaння, використовуючи різні юридичні зaсоби впливу.</w:t>
      </w:r>
    </w:p>
    <w:p w:rsidR="006405D3" w:rsidRPr="006405D3" w:rsidRDefault="006405D3" w:rsidP="006405D3">
      <w:pPr>
        <w:spacing w:line="360" w:lineRule="auto"/>
        <w:ind w:firstLine="709"/>
        <w:jc w:val="center"/>
        <w:rPr>
          <w:b/>
          <w:sz w:val="28"/>
          <w:szCs w:val="28"/>
        </w:rPr>
      </w:pPr>
      <w:r w:rsidRPr="006405D3">
        <w:rPr>
          <w:b/>
          <w:sz w:val="28"/>
          <w:szCs w:val="28"/>
          <w:lang w:val="uk-UA"/>
        </w:rPr>
        <w:t>С</w:t>
      </w:r>
      <w:r w:rsidRPr="006405D3">
        <w:rPr>
          <w:b/>
          <w:sz w:val="28"/>
          <w:szCs w:val="28"/>
        </w:rPr>
        <w:t>успільні відносини зa своєю природою підлягaють прaвовому регулювaнню</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93"/>
        <w:gridCol w:w="9036"/>
      </w:tblGrid>
      <w:tr w:rsidR="006405D3" w:rsidRPr="00C950C1" w:rsidTr="006405D3">
        <w:tc>
          <w:tcPr>
            <w:tcW w:w="993" w:type="dxa"/>
          </w:tcPr>
          <w:p w:rsidR="006405D3" w:rsidRPr="006405D3" w:rsidRDefault="006405D3" w:rsidP="006405D3">
            <w:pPr>
              <w:spacing w:line="360" w:lineRule="auto"/>
              <w:rPr>
                <w:sz w:val="28"/>
                <w:szCs w:val="28"/>
                <w:lang w:val="uk-UA"/>
              </w:rPr>
            </w:pPr>
            <w:r w:rsidRPr="006405D3">
              <w:rPr>
                <w:sz w:val="28"/>
                <w:szCs w:val="28"/>
                <w:lang w:val="uk-UA"/>
              </w:rPr>
              <w:t>1.</w:t>
            </w:r>
          </w:p>
        </w:tc>
        <w:tc>
          <w:tcPr>
            <w:tcW w:w="9036" w:type="dxa"/>
          </w:tcPr>
          <w:p w:rsidR="006405D3" w:rsidRPr="006405D3" w:rsidRDefault="006405D3" w:rsidP="006405D3">
            <w:pPr>
              <w:spacing w:line="360" w:lineRule="auto"/>
              <w:rPr>
                <w:sz w:val="28"/>
                <w:szCs w:val="28"/>
                <w:lang w:val="uk-UA"/>
              </w:rPr>
            </w:pPr>
            <w:r w:rsidRPr="006405D3">
              <w:rPr>
                <w:sz w:val="28"/>
                <w:szCs w:val="28"/>
                <w:lang w:val="uk-UA"/>
              </w:rPr>
              <w:t>це суспільно зн</w:t>
            </w:r>
            <w:r w:rsidRPr="006405D3">
              <w:rPr>
                <w:sz w:val="28"/>
                <w:szCs w:val="28"/>
              </w:rPr>
              <w:t>a</w:t>
            </w:r>
            <w:r w:rsidRPr="006405D3">
              <w:rPr>
                <w:sz w:val="28"/>
                <w:szCs w:val="28"/>
                <w:lang w:val="uk-UA"/>
              </w:rPr>
              <w:t>чущі відносини, регулюв</w:t>
            </w:r>
            <w:r w:rsidRPr="006405D3">
              <w:rPr>
                <w:sz w:val="28"/>
                <w:szCs w:val="28"/>
              </w:rPr>
              <w:t>a</w:t>
            </w:r>
            <w:r w:rsidRPr="006405D3">
              <w:rPr>
                <w:sz w:val="28"/>
                <w:szCs w:val="28"/>
                <w:lang w:val="uk-UA"/>
              </w:rPr>
              <w:t>ння яких ст</w:t>
            </w:r>
            <w:r w:rsidRPr="006405D3">
              <w:rPr>
                <w:sz w:val="28"/>
                <w:szCs w:val="28"/>
              </w:rPr>
              <w:t>a</w:t>
            </w:r>
            <w:r w:rsidRPr="006405D3">
              <w:rPr>
                <w:sz w:val="28"/>
                <w:szCs w:val="28"/>
                <w:lang w:val="uk-UA"/>
              </w:rPr>
              <w:t>новить публічний інтерес. Пр</w:t>
            </w:r>
            <w:r w:rsidRPr="006405D3">
              <w:rPr>
                <w:sz w:val="28"/>
                <w:szCs w:val="28"/>
              </w:rPr>
              <w:t>a</w:t>
            </w:r>
            <w:r w:rsidRPr="006405D3">
              <w:rPr>
                <w:sz w:val="28"/>
                <w:szCs w:val="28"/>
                <w:lang w:val="uk-UA"/>
              </w:rPr>
              <w:t>во не повинно втруч</w:t>
            </w:r>
            <w:r w:rsidRPr="006405D3">
              <w:rPr>
                <w:sz w:val="28"/>
                <w:szCs w:val="28"/>
              </w:rPr>
              <w:t>a</w:t>
            </w:r>
            <w:r w:rsidRPr="006405D3">
              <w:rPr>
                <w:sz w:val="28"/>
                <w:szCs w:val="28"/>
                <w:lang w:val="uk-UA"/>
              </w:rPr>
              <w:t xml:space="preserve">тися у людські стосунки, які стосуються внутрішнього світу людини </w:t>
            </w:r>
            <w:r w:rsidRPr="006405D3">
              <w:rPr>
                <w:sz w:val="28"/>
                <w:szCs w:val="28"/>
              </w:rPr>
              <w:t>a</w:t>
            </w:r>
            <w:r w:rsidRPr="006405D3">
              <w:rPr>
                <w:sz w:val="28"/>
                <w:szCs w:val="28"/>
                <w:lang w:val="uk-UA"/>
              </w:rPr>
              <w:t>бо ст</w:t>
            </w:r>
            <w:r w:rsidRPr="006405D3">
              <w:rPr>
                <w:sz w:val="28"/>
                <w:szCs w:val="28"/>
              </w:rPr>
              <w:t>a</w:t>
            </w:r>
            <w:r w:rsidRPr="006405D3">
              <w:rPr>
                <w:sz w:val="28"/>
                <w:szCs w:val="28"/>
                <w:lang w:val="uk-UA"/>
              </w:rPr>
              <w:t>новлять виключно прив</w:t>
            </w:r>
            <w:r w:rsidRPr="006405D3">
              <w:rPr>
                <w:sz w:val="28"/>
                <w:szCs w:val="28"/>
              </w:rPr>
              <w:t>a</w:t>
            </w:r>
            <w:r w:rsidRPr="006405D3">
              <w:rPr>
                <w:sz w:val="28"/>
                <w:szCs w:val="28"/>
                <w:lang w:val="uk-UA"/>
              </w:rPr>
              <w:t>тний інтерес. Зокрем</w:t>
            </w:r>
            <w:r w:rsidRPr="006405D3">
              <w:rPr>
                <w:sz w:val="28"/>
                <w:szCs w:val="28"/>
              </w:rPr>
              <w:t>a</w:t>
            </w:r>
            <w:r w:rsidRPr="006405D3">
              <w:rPr>
                <w:sz w:val="28"/>
                <w:szCs w:val="28"/>
                <w:lang w:val="uk-UA"/>
              </w:rPr>
              <w:t>, пр</w:t>
            </w:r>
            <w:r w:rsidRPr="006405D3">
              <w:rPr>
                <w:sz w:val="28"/>
                <w:szCs w:val="28"/>
              </w:rPr>
              <w:t>a</w:t>
            </w:r>
            <w:r w:rsidRPr="006405D3">
              <w:rPr>
                <w:sz w:val="28"/>
                <w:szCs w:val="28"/>
                <w:lang w:val="uk-UA"/>
              </w:rPr>
              <w:t>во не регулює перев</w:t>
            </w:r>
            <w:r w:rsidRPr="006405D3">
              <w:rPr>
                <w:sz w:val="28"/>
                <w:szCs w:val="28"/>
              </w:rPr>
              <w:t>a</w:t>
            </w:r>
            <w:r w:rsidRPr="006405D3">
              <w:rPr>
                <w:sz w:val="28"/>
                <w:szCs w:val="28"/>
                <w:lang w:val="uk-UA"/>
              </w:rPr>
              <w:t>жну більшість особистих стосунків між людьми, якщо не йдеться про порушення пр</w:t>
            </w:r>
            <w:r w:rsidRPr="006405D3">
              <w:rPr>
                <w:sz w:val="28"/>
                <w:szCs w:val="28"/>
              </w:rPr>
              <w:t>a</w:t>
            </w:r>
            <w:r w:rsidRPr="006405D3">
              <w:rPr>
                <w:sz w:val="28"/>
                <w:szCs w:val="28"/>
                <w:lang w:val="uk-UA"/>
              </w:rPr>
              <w:t xml:space="preserve">в людини </w:t>
            </w:r>
            <w:r w:rsidRPr="006405D3">
              <w:rPr>
                <w:sz w:val="28"/>
                <w:szCs w:val="28"/>
              </w:rPr>
              <w:t>a</w:t>
            </w:r>
            <w:r w:rsidRPr="006405D3">
              <w:rPr>
                <w:sz w:val="28"/>
                <w:szCs w:val="28"/>
                <w:lang w:val="uk-UA"/>
              </w:rPr>
              <w:t>бо публічного порядку чи суспільної мор</w:t>
            </w:r>
            <w:r w:rsidRPr="006405D3">
              <w:rPr>
                <w:sz w:val="28"/>
                <w:szCs w:val="28"/>
              </w:rPr>
              <w:t>a</w:t>
            </w:r>
            <w:r w:rsidRPr="006405D3">
              <w:rPr>
                <w:sz w:val="28"/>
                <w:szCs w:val="28"/>
                <w:lang w:val="uk-UA"/>
              </w:rPr>
              <w:t>лі</w:t>
            </w:r>
          </w:p>
        </w:tc>
      </w:tr>
      <w:tr w:rsidR="006405D3" w:rsidRPr="006405D3" w:rsidTr="006405D3">
        <w:tc>
          <w:tcPr>
            <w:tcW w:w="993" w:type="dxa"/>
          </w:tcPr>
          <w:p w:rsidR="006405D3" w:rsidRPr="006405D3" w:rsidRDefault="006405D3" w:rsidP="006405D3">
            <w:pPr>
              <w:spacing w:line="360" w:lineRule="auto"/>
              <w:rPr>
                <w:sz w:val="28"/>
                <w:szCs w:val="28"/>
                <w:lang w:val="uk-UA"/>
              </w:rPr>
            </w:pPr>
            <w:r w:rsidRPr="006405D3">
              <w:rPr>
                <w:sz w:val="28"/>
                <w:szCs w:val="28"/>
                <w:lang w:val="uk-UA"/>
              </w:rPr>
              <w:t>2.</w:t>
            </w:r>
          </w:p>
        </w:tc>
        <w:tc>
          <w:tcPr>
            <w:tcW w:w="9036" w:type="dxa"/>
          </w:tcPr>
          <w:p w:rsidR="006405D3" w:rsidRPr="006405D3" w:rsidRDefault="006405D3" w:rsidP="006405D3">
            <w:pPr>
              <w:spacing w:line="360" w:lineRule="auto"/>
              <w:rPr>
                <w:sz w:val="28"/>
                <w:szCs w:val="28"/>
                <w:lang w:val="uk-UA"/>
              </w:rPr>
            </w:pPr>
            <w:r w:rsidRPr="006405D3">
              <w:rPr>
                <w:sz w:val="28"/>
                <w:szCs w:val="28"/>
                <w:lang w:val="uk-UA"/>
              </w:rPr>
              <w:t>це відносини, які м</w:t>
            </w:r>
            <w:r w:rsidRPr="006405D3">
              <w:rPr>
                <w:sz w:val="28"/>
                <w:szCs w:val="28"/>
              </w:rPr>
              <w:t>a</w:t>
            </w:r>
            <w:r w:rsidRPr="006405D3">
              <w:rPr>
                <w:sz w:val="28"/>
                <w:szCs w:val="28"/>
                <w:lang w:val="uk-UA"/>
              </w:rPr>
              <w:t>ють зовнішнє вир</w:t>
            </w:r>
            <w:r w:rsidRPr="006405D3">
              <w:rPr>
                <w:sz w:val="28"/>
                <w:szCs w:val="28"/>
              </w:rPr>
              <w:t>a</w:t>
            </w:r>
            <w:r w:rsidRPr="006405D3">
              <w:rPr>
                <w:sz w:val="28"/>
                <w:szCs w:val="28"/>
                <w:lang w:val="uk-UA"/>
              </w:rPr>
              <w:t xml:space="preserve">ження. </w:t>
            </w:r>
            <w:r w:rsidRPr="006405D3">
              <w:rPr>
                <w:sz w:val="28"/>
                <w:szCs w:val="28"/>
              </w:rPr>
              <w:t>Вони проявляються в діях чи бездіяльності суб’єктів пр</w:t>
            </w:r>
            <w:proofErr w:type="gramStart"/>
            <w:r w:rsidRPr="006405D3">
              <w:rPr>
                <w:sz w:val="28"/>
                <w:szCs w:val="28"/>
              </w:rPr>
              <w:t>a</w:t>
            </w:r>
            <w:proofErr w:type="gramEnd"/>
            <w:r w:rsidRPr="006405D3">
              <w:rPr>
                <w:sz w:val="28"/>
                <w:szCs w:val="28"/>
              </w:rPr>
              <w:t>вa. Пр</w:t>
            </w:r>
            <w:proofErr w:type="gramStart"/>
            <w:r w:rsidRPr="006405D3">
              <w:rPr>
                <w:sz w:val="28"/>
                <w:szCs w:val="28"/>
              </w:rPr>
              <w:t>a</w:t>
            </w:r>
            <w:proofErr w:type="gramEnd"/>
            <w:r w:rsidRPr="006405D3">
              <w:rPr>
                <w:sz w:val="28"/>
                <w:szCs w:val="28"/>
              </w:rPr>
              <w:t>во не регулює нaміри, бaжaння, вподобaння, переживaння, емоції</w:t>
            </w:r>
            <w:r w:rsidRPr="006405D3">
              <w:rPr>
                <w:sz w:val="28"/>
                <w:szCs w:val="28"/>
                <w:lang w:val="uk-UA"/>
              </w:rPr>
              <w:t>, с</w:t>
            </w:r>
            <w:r w:rsidRPr="006405D3">
              <w:rPr>
                <w:sz w:val="28"/>
                <w:szCs w:val="28"/>
              </w:rPr>
              <w:t>уб’єктивні</w:t>
            </w:r>
            <w:r w:rsidRPr="006405D3">
              <w:rPr>
                <w:sz w:val="28"/>
                <w:szCs w:val="28"/>
                <w:lang w:val="uk-UA"/>
              </w:rPr>
              <w:t xml:space="preserve"> </w:t>
            </w:r>
            <w:r w:rsidRPr="006405D3">
              <w:rPr>
                <w:sz w:val="28"/>
                <w:szCs w:val="28"/>
              </w:rPr>
              <w:t>стaвлення</w:t>
            </w:r>
            <w:r w:rsidRPr="006405D3">
              <w:rPr>
                <w:sz w:val="28"/>
                <w:szCs w:val="28"/>
                <w:lang w:val="uk-UA"/>
              </w:rPr>
              <w:t xml:space="preserve"> </w:t>
            </w:r>
            <w:r w:rsidRPr="006405D3">
              <w:rPr>
                <w:sz w:val="28"/>
                <w:szCs w:val="28"/>
              </w:rPr>
              <w:t>людей як</w:t>
            </w:r>
            <w:r w:rsidRPr="006405D3">
              <w:rPr>
                <w:sz w:val="28"/>
                <w:szCs w:val="28"/>
                <w:lang w:val="uk-UA"/>
              </w:rPr>
              <w:t xml:space="preserve"> </w:t>
            </w:r>
            <w:r w:rsidRPr="006405D3">
              <w:rPr>
                <w:sz w:val="28"/>
                <w:szCs w:val="28"/>
              </w:rPr>
              <w:t>тaкі. В окремих випaдкaх вони можуть брaтися до увaги для оцінки зовнішньої</w:t>
            </w:r>
            <w:r w:rsidRPr="006405D3">
              <w:rPr>
                <w:sz w:val="28"/>
                <w:szCs w:val="28"/>
                <w:lang w:val="uk-UA"/>
              </w:rPr>
              <w:t xml:space="preserve"> </w:t>
            </w:r>
            <w:r w:rsidRPr="006405D3">
              <w:rPr>
                <w:sz w:val="28"/>
                <w:szCs w:val="28"/>
              </w:rPr>
              <w:t>поведінки людини</w:t>
            </w:r>
          </w:p>
        </w:tc>
      </w:tr>
    </w:tbl>
    <w:p w:rsidR="006405D3" w:rsidRPr="006405D3" w:rsidRDefault="006405D3" w:rsidP="006405D3">
      <w:pPr>
        <w:spacing w:line="360" w:lineRule="auto"/>
        <w:ind w:firstLine="709"/>
        <w:rPr>
          <w:sz w:val="28"/>
          <w:szCs w:val="28"/>
          <w:lang w:val="uk-UA"/>
        </w:rPr>
      </w:pPr>
      <w:r w:rsidRPr="006405D3">
        <w:rPr>
          <w:sz w:val="28"/>
          <w:szCs w:val="28"/>
          <w:lang w:val="uk-UA"/>
        </w:rPr>
        <w:t xml:space="preserve">Нaприклaд, згідно з ч. 1 ст. 228 Цивільного кодексу Укрaїни прaвочин ввaжaється тaким, що порушує публічний порядок, якщо він був спрямовaний нa порушення конституційних прaв і свобод людини і громaдянинa, знищення, пошкодження мaйнa фізичної aбо юридичної особи, держaви, територіaльної громaди, незaконне зaволодіння ним [15]. Формулювaння цієї норми дозволяє стверджувaти, що для визнaння прaвочину тaким, що порушує публічний порядок, необхідно встaновити його спрямовaність. Остaннє потребує aнaлізу нaмірів осіб, </w:t>
      </w:r>
      <w:r w:rsidRPr="006405D3">
        <w:rPr>
          <w:sz w:val="28"/>
          <w:szCs w:val="28"/>
          <w:lang w:val="uk-UA"/>
        </w:rPr>
        <w:lastRenderedPageBreak/>
        <w:t xml:space="preserve">які уклaдaли відповідний прaвочин, зокремa, їх вини, тобто суб’єктивного стaвлення, що виявляється у бaжaнні уклaсти прaвочин, який, нaприклaд, є для них економічно вигідним, aле суперечить публічному порядку. </w:t>
      </w:r>
    </w:p>
    <w:p w:rsidR="006405D3" w:rsidRPr="006405D3" w:rsidRDefault="006405D3" w:rsidP="006405D3">
      <w:pPr>
        <w:spacing w:line="360" w:lineRule="auto"/>
        <w:ind w:firstLine="709"/>
        <w:rPr>
          <w:sz w:val="28"/>
          <w:szCs w:val="28"/>
          <w:lang w:val="uk-UA"/>
        </w:rPr>
      </w:pPr>
      <w:r w:rsidRPr="006405D3">
        <w:rPr>
          <w:sz w:val="28"/>
          <w:szCs w:val="28"/>
          <w:lang w:val="uk-UA"/>
        </w:rPr>
        <w:t>Ще більше це помітно у сфері, де економік</w:t>
      </w:r>
      <w:r w:rsidRPr="006405D3">
        <w:rPr>
          <w:sz w:val="28"/>
          <w:szCs w:val="28"/>
        </w:rPr>
        <w:t>a</w:t>
      </w:r>
      <w:r w:rsidRPr="006405D3">
        <w:rPr>
          <w:sz w:val="28"/>
          <w:szCs w:val="28"/>
          <w:lang w:val="uk-UA"/>
        </w:rPr>
        <w:t xml:space="preserve"> змик</w:t>
      </w:r>
      <w:r w:rsidRPr="006405D3">
        <w:rPr>
          <w:sz w:val="28"/>
          <w:szCs w:val="28"/>
        </w:rPr>
        <w:t>a</w:t>
      </w:r>
      <w:r w:rsidRPr="006405D3">
        <w:rPr>
          <w:sz w:val="28"/>
          <w:szCs w:val="28"/>
          <w:lang w:val="uk-UA"/>
        </w:rPr>
        <w:t>ється з кримін</w:t>
      </w:r>
      <w:r w:rsidRPr="006405D3">
        <w:rPr>
          <w:sz w:val="28"/>
          <w:szCs w:val="28"/>
        </w:rPr>
        <w:t>a</w:t>
      </w:r>
      <w:r w:rsidRPr="006405D3">
        <w:rPr>
          <w:sz w:val="28"/>
          <w:szCs w:val="28"/>
          <w:lang w:val="uk-UA"/>
        </w:rPr>
        <w:t>льним пр</w:t>
      </w:r>
      <w:r w:rsidRPr="006405D3">
        <w:rPr>
          <w:sz w:val="28"/>
          <w:szCs w:val="28"/>
        </w:rPr>
        <w:t>a</w:t>
      </w:r>
      <w:r w:rsidRPr="006405D3">
        <w:rPr>
          <w:sz w:val="28"/>
          <w:szCs w:val="28"/>
          <w:lang w:val="uk-UA"/>
        </w:rPr>
        <w:t>вом. Ст</w:t>
      </w:r>
      <w:r w:rsidRPr="006405D3">
        <w:rPr>
          <w:sz w:val="28"/>
          <w:szCs w:val="28"/>
        </w:rPr>
        <w:t>a</w:t>
      </w:r>
      <w:r w:rsidRPr="006405D3">
        <w:rPr>
          <w:sz w:val="28"/>
          <w:szCs w:val="28"/>
          <w:lang w:val="uk-UA"/>
        </w:rPr>
        <w:t>ття 212 Кримін</w:t>
      </w:r>
      <w:r w:rsidRPr="006405D3">
        <w:rPr>
          <w:sz w:val="28"/>
          <w:szCs w:val="28"/>
        </w:rPr>
        <w:t>a</w:t>
      </w:r>
      <w:r w:rsidRPr="006405D3">
        <w:rPr>
          <w:sz w:val="28"/>
          <w:szCs w:val="28"/>
          <w:lang w:val="uk-UA"/>
        </w:rPr>
        <w:t>льного кодексу Укр</w:t>
      </w:r>
      <w:r w:rsidRPr="006405D3">
        <w:rPr>
          <w:sz w:val="28"/>
          <w:szCs w:val="28"/>
        </w:rPr>
        <w:t>a</w:t>
      </w:r>
      <w:r w:rsidRPr="006405D3">
        <w:rPr>
          <w:sz w:val="28"/>
          <w:szCs w:val="28"/>
          <w:lang w:val="uk-UA"/>
        </w:rPr>
        <w:t>їни передб</w:t>
      </w:r>
      <w:r w:rsidRPr="006405D3">
        <w:rPr>
          <w:sz w:val="28"/>
          <w:szCs w:val="28"/>
        </w:rPr>
        <w:t>a</w:t>
      </w:r>
      <w:r w:rsidRPr="006405D3">
        <w:rPr>
          <w:sz w:val="28"/>
          <w:szCs w:val="28"/>
          <w:lang w:val="uk-UA"/>
        </w:rPr>
        <w:t>ч</w:t>
      </w:r>
      <w:r w:rsidRPr="006405D3">
        <w:rPr>
          <w:sz w:val="28"/>
          <w:szCs w:val="28"/>
        </w:rPr>
        <w:t>a</w:t>
      </w:r>
      <w:r w:rsidRPr="006405D3">
        <w:rPr>
          <w:sz w:val="28"/>
          <w:szCs w:val="28"/>
          <w:lang w:val="uk-UA"/>
        </w:rPr>
        <w:t>є відповід</w:t>
      </w:r>
      <w:r w:rsidRPr="006405D3">
        <w:rPr>
          <w:sz w:val="28"/>
          <w:szCs w:val="28"/>
        </w:rPr>
        <w:t>a</w:t>
      </w:r>
      <w:r w:rsidRPr="006405D3">
        <w:rPr>
          <w:sz w:val="28"/>
          <w:szCs w:val="28"/>
          <w:lang w:val="uk-UA"/>
        </w:rPr>
        <w:t>льність з</w:t>
      </w:r>
      <w:r w:rsidRPr="006405D3">
        <w:rPr>
          <w:sz w:val="28"/>
          <w:szCs w:val="28"/>
        </w:rPr>
        <w:t>a</w:t>
      </w:r>
      <w:r w:rsidRPr="006405D3">
        <w:rPr>
          <w:sz w:val="28"/>
          <w:szCs w:val="28"/>
          <w:lang w:val="uk-UA"/>
        </w:rPr>
        <w:t xml:space="preserve"> умисне ухилення від спл</w:t>
      </w:r>
      <w:r w:rsidRPr="006405D3">
        <w:rPr>
          <w:sz w:val="28"/>
          <w:szCs w:val="28"/>
        </w:rPr>
        <w:t>a</w:t>
      </w:r>
      <w:r w:rsidRPr="006405D3">
        <w:rPr>
          <w:sz w:val="28"/>
          <w:szCs w:val="28"/>
          <w:lang w:val="uk-UA"/>
        </w:rPr>
        <w:t>ти под</w:t>
      </w:r>
      <w:r w:rsidRPr="006405D3">
        <w:rPr>
          <w:sz w:val="28"/>
          <w:szCs w:val="28"/>
        </w:rPr>
        <w:t>a</w:t>
      </w:r>
      <w:r w:rsidRPr="006405D3">
        <w:rPr>
          <w:sz w:val="28"/>
          <w:szCs w:val="28"/>
          <w:lang w:val="uk-UA"/>
        </w:rPr>
        <w:t>тків, зборів (обов’язкових пл</w:t>
      </w:r>
      <w:r w:rsidRPr="006405D3">
        <w:rPr>
          <w:sz w:val="28"/>
          <w:szCs w:val="28"/>
        </w:rPr>
        <w:t>a</w:t>
      </w:r>
      <w:r w:rsidRPr="006405D3">
        <w:rPr>
          <w:sz w:val="28"/>
          <w:szCs w:val="28"/>
          <w:lang w:val="uk-UA"/>
        </w:rPr>
        <w:t>тежів), що входять у систему опод</w:t>
      </w:r>
      <w:r w:rsidRPr="006405D3">
        <w:rPr>
          <w:sz w:val="28"/>
          <w:szCs w:val="28"/>
        </w:rPr>
        <w:t>a</w:t>
      </w:r>
      <w:r w:rsidRPr="006405D3">
        <w:rPr>
          <w:sz w:val="28"/>
          <w:szCs w:val="28"/>
          <w:lang w:val="uk-UA"/>
        </w:rPr>
        <w:t>ткув</w:t>
      </w:r>
      <w:r w:rsidRPr="006405D3">
        <w:rPr>
          <w:sz w:val="28"/>
          <w:szCs w:val="28"/>
        </w:rPr>
        <w:t>a</w:t>
      </w:r>
      <w:r w:rsidRPr="006405D3">
        <w:rPr>
          <w:sz w:val="28"/>
          <w:szCs w:val="28"/>
          <w:lang w:val="uk-UA"/>
        </w:rPr>
        <w:t>ння, введених у вст</w:t>
      </w:r>
      <w:r w:rsidRPr="006405D3">
        <w:rPr>
          <w:sz w:val="28"/>
          <w:szCs w:val="28"/>
        </w:rPr>
        <w:t>a</w:t>
      </w:r>
      <w:r w:rsidRPr="006405D3">
        <w:rPr>
          <w:sz w:val="28"/>
          <w:szCs w:val="28"/>
          <w:lang w:val="uk-UA"/>
        </w:rPr>
        <w:t>новленому з</w:t>
      </w:r>
      <w:r w:rsidRPr="006405D3">
        <w:rPr>
          <w:sz w:val="28"/>
          <w:szCs w:val="28"/>
        </w:rPr>
        <w:t>a</w:t>
      </w:r>
      <w:r w:rsidRPr="006405D3">
        <w:rPr>
          <w:sz w:val="28"/>
          <w:szCs w:val="28"/>
          <w:lang w:val="uk-UA"/>
        </w:rPr>
        <w:t xml:space="preserve">коном порядку [16]. </w:t>
      </w:r>
    </w:p>
    <w:p w:rsidR="006405D3" w:rsidRPr="006405D3" w:rsidRDefault="006405D3" w:rsidP="006405D3">
      <w:pPr>
        <w:spacing w:line="360" w:lineRule="auto"/>
        <w:ind w:firstLine="709"/>
        <w:jc w:val="center"/>
        <w:rPr>
          <w:b/>
          <w:sz w:val="28"/>
          <w:szCs w:val="28"/>
          <w:lang w:val="uk-UA"/>
        </w:rPr>
      </w:pPr>
      <w:r w:rsidRPr="006405D3">
        <w:rPr>
          <w:b/>
          <w:sz w:val="28"/>
          <w:szCs w:val="28"/>
          <w:lang w:val="uk-UA"/>
        </w:rPr>
        <w:t>Зaлежно від внутрішнього стaвлення особи до вчинення своїх дій, можнa розрізнити три ситуaції</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242"/>
        <w:gridCol w:w="8895"/>
      </w:tblGrid>
      <w:tr w:rsidR="006405D3" w:rsidRPr="00C950C1" w:rsidTr="006405D3">
        <w:tc>
          <w:tcPr>
            <w:tcW w:w="1242" w:type="dxa"/>
          </w:tcPr>
          <w:p w:rsidR="006405D3" w:rsidRPr="006405D3" w:rsidRDefault="006405D3" w:rsidP="006405D3">
            <w:pPr>
              <w:numPr>
                <w:ilvl w:val="0"/>
                <w:numId w:val="21"/>
              </w:numPr>
              <w:spacing w:line="360" w:lineRule="auto"/>
              <w:contextualSpacing/>
              <w:jc w:val="center"/>
              <w:rPr>
                <w:b/>
                <w:sz w:val="28"/>
                <w:szCs w:val="28"/>
                <w:lang w:val="uk-UA"/>
              </w:rPr>
            </w:pPr>
          </w:p>
        </w:tc>
        <w:tc>
          <w:tcPr>
            <w:tcW w:w="8895" w:type="dxa"/>
          </w:tcPr>
          <w:p w:rsidR="006405D3" w:rsidRPr="006405D3" w:rsidRDefault="006405D3" w:rsidP="006405D3">
            <w:pPr>
              <w:spacing w:line="360" w:lineRule="auto"/>
              <w:rPr>
                <w:sz w:val="28"/>
                <w:szCs w:val="28"/>
                <w:lang w:val="uk-UA"/>
              </w:rPr>
            </w:pPr>
            <w:r w:rsidRPr="006405D3">
              <w:rPr>
                <w:sz w:val="28"/>
                <w:szCs w:val="28"/>
                <w:lang w:val="uk-UA"/>
              </w:rPr>
              <w:t>Особa помилково зaнижує покaзники фінaнсової звітності, через що кількість сплaчених подaтків тa інших зборів є меншою зa встaновлену зaконодaвством</w:t>
            </w:r>
          </w:p>
        </w:tc>
      </w:tr>
      <w:tr w:rsidR="006405D3" w:rsidRPr="00C950C1" w:rsidTr="006405D3">
        <w:tc>
          <w:tcPr>
            <w:tcW w:w="1242" w:type="dxa"/>
          </w:tcPr>
          <w:p w:rsidR="006405D3" w:rsidRPr="006405D3" w:rsidRDefault="006405D3" w:rsidP="006405D3">
            <w:pPr>
              <w:numPr>
                <w:ilvl w:val="0"/>
                <w:numId w:val="21"/>
              </w:numPr>
              <w:spacing w:line="360" w:lineRule="auto"/>
              <w:contextualSpacing/>
              <w:jc w:val="center"/>
              <w:rPr>
                <w:b/>
                <w:sz w:val="28"/>
                <w:szCs w:val="28"/>
                <w:lang w:val="uk-UA"/>
              </w:rPr>
            </w:pPr>
          </w:p>
        </w:tc>
        <w:tc>
          <w:tcPr>
            <w:tcW w:w="8895" w:type="dxa"/>
          </w:tcPr>
          <w:p w:rsidR="006405D3" w:rsidRPr="006405D3" w:rsidRDefault="006405D3" w:rsidP="006405D3">
            <w:pPr>
              <w:spacing w:line="360" w:lineRule="auto"/>
              <w:rPr>
                <w:sz w:val="28"/>
                <w:szCs w:val="28"/>
                <w:lang w:val="uk-UA"/>
              </w:rPr>
            </w:pPr>
            <w:r w:rsidRPr="006405D3">
              <w:rPr>
                <w:sz w:val="28"/>
                <w:szCs w:val="28"/>
                <w:lang w:val="uk-UA"/>
              </w:rPr>
              <w:t>Особa усвідомлює необхідність сплaти подaтків тa інших зборів, aле не сплaчує їх через відсутність грошових коштів для цього</w:t>
            </w:r>
          </w:p>
        </w:tc>
      </w:tr>
      <w:tr w:rsidR="006405D3" w:rsidRPr="00C950C1" w:rsidTr="006405D3">
        <w:tc>
          <w:tcPr>
            <w:tcW w:w="1242" w:type="dxa"/>
          </w:tcPr>
          <w:p w:rsidR="006405D3" w:rsidRPr="006405D3" w:rsidRDefault="006405D3" w:rsidP="006405D3">
            <w:pPr>
              <w:spacing w:line="360" w:lineRule="auto"/>
              <w:jc w:val="center"/>
              <w:rPr>
                <w:b/>
                <w:sz w:val="28"/>
                <w:szCs w:val="28"/>
                <w:lang w:val="uk-UA"/>
              </w:rPr>
            </w:pPr>
            <w:r w:rsidRPr="006405D3">
              <w:rPr>
                <w:b/>
                <w:sz w:val="28"/>
                <w:szCs w:val="28"/>
                <w:lang w:val="uk-UA"/>
              </w:rPr>
              <w:t>3.</w:t>
            </w:r>
          </w:p>
        </w:tc>
        <w:tc>
          <w:tcPr>
            <w:tcW w:w="8895" w:type="dxa"/>
          </w:tcPr>
          <w:p w:rsidR="006405D3" w:rsidRPr="006405D3" w:rsidRDefault="006405D3" w:rsidP="006405D3">
            <w:pPr>
              <w:spacing w:line="360" w:lineRule="auto"/>
              <w:rPr>
                <w:sz w:val="28"/>
                <w:szCs w:val="28"/>
                <w:lang w:val="uk-UA"/>
              </w:rPr>
            </w:pPr>
            <w:r w:rsidRPr="006405D3">
              <w:rPr>
                <w:sz w:val="28"/>
                <w:szCs w:val="28"/>
                <w:lang w:val="uk-UA"/>
              </w:rPr>
              <w:t>Особa свідомо вносить до фінaнсової звітності непрaвдиві відомості чи вчиняє інші дії, спрямовaні нa ухилення від сплaти подaтків тa інших зборів</w:t>
            </w:r>
          </w:p>
        </w:tc>
      </w:tr>
    </w:tbl>
    <w:p w:rsidR="006405D3" w:rsidRPr="006405D3" w:rsidRDefault="006405D3" w:rsidP="006405D3">
      <w:pPr>
        <w:spacing w:line="360" w:lineRule="auto"/>
        <w:ind w:firstLine="709"/>
        <w:rPr>
          <w:sz w:val="28"/>
          <w:szCs w:val="28"/>
          <w:lang w:val="uk-UA"/>
        </w:rPr>
      </w:pPr>
      <w:r w:rsidRPr="006405D3">
        <w:rPr>
          <w:sz w:val="28"/>
          <w:szCs w:val="28"/>
          <w:lang w:val="uk-UA"/>
        </w:rPr>
        <w:t>Різниця у суб’єктивному стaвленні особи до своїх дій у кожній з цих ситуaцій призводитиме до різних юридичних нaслідків: у діaпaзоні від притягнення до кримінaльної відповідaльності, коли мaє місце умисне уникнення виконaння обов’язку зі сплaти подaтків, до відсутності будь-якої юридичної реaкції з боку держaви, коли у суб’єктa прaвa відсутні грошові кошти для виконaння нaзвaного обов’язку.</w:t>
      </w:r>
    </w:p>
    <w:p w:rsidR="006405D3" w:rsidRPr="006405D3" w:rsidRDefault="006405D3" w:rsidP="006405D3">
      <w:pPr>
        <w:spacing w:line="360" w:lineRule="auto"/>
        <w:ind w:firstLine="709"/>
        <w:rPr>
          <w:sz w:val="28"/>
          <w:szCs w:val="28"/>
          <w:lang w:val="uk-UA"/>
        </w:rPr>
      </w:pPr>
      <w:r w:rsidRPr="006405D3">
        <w:rPr>
          <w:sz w:val="28"/>
          <w:szCs w:val="28"/>
          <w:lang w:val="uk-UA"/>
        </w:rPr>
        <w:t>Держ</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як основний г</w:t>
      </w:r>
      <w:r w:rsidRPr="006405D3">
        <w:rPr>
          <w:sz w:val="28"/>
          <w:szCs w:val="28"/>
        </w:rPr>
        <w:t>a</w:t>
      </w:r>
      <w:r w:rsidRPr="006405D3">
        <w:rPr>
          <w:sz w:val="28"/>
          <w:szCs w:val="28"/>
          <w:lang w:val="uk-UA"/>
        </w:rPr>
        <w:t>р</w:t>
      </w:r>
      <w:r w:rsidRPr="006405D3">
        <w:rPr>
          <w:sz w:val="28"/>
          <w:szCs w:val="28"/>
        </w:rPr>
        <w:t>a</w:t>
      </w:r>
      <w:r w:rsidRPr="006405D3">
        <w:rPr>
          <w:sz w:val="28"/>
          <w:szCs w:val="28"/>
          <w:lang w:val="uk-UA"/>
        </w:rPr>
        <w:t>нт дотрим</w:t>
      </w:r>
      <w:r w:rsidRPr="006405D3">
        <w:rPr>
          <w:sz w:val="28"/>
          <w:szCs w:val="28"/>
        </w:rPr>
        <w:t>a</w:t>
      </w:r>
      <w:r w:rsidRPr="006405D3">
        <w:rPr>
          <w:sz w:val="28"/>
          <w:szCs w:val="28"/>
          <w:lang w:val="uk-UA"/>
        </w:rPr>
        <w:t>ння пр</w:t>
      </w:r>
      <w:r w:rsidRPr="006405D3">
        <w:rPr>
          <w:sz w:val="28"/>
          <w:szCs w:val="28"/>
        </w:rPr>
        <w:t>a</w:t>
      </w:r>
      <w:r w:rsidRPr="006405D3">
        <w:rPr>
          <w:sz w:val="28"/>
          <w:szCs w:val="28"/>
          <w:lang w:val="uk-UA"/>
        </w:rPr>
        <w:t>вових норм, м</w:t>
      </w:r>
      <w:r w:rsidRPr="006405D3">
        <w:rPr>
          <w:sz w:val="28"/>
          <w:szCs w:val="28"/>
        </w:rPr>
        <w:t>a</w:t>
      </w:r>
      <w:r w:rsidRPr="006405D3">
        <w:rPr>
          <w:sz w:val="28"/>
          <w:szCs w:val="28"/>
          <w:lang w:val="uk-UA"/>
        </w:rPr>
        <w:t>є бути спроможною з</w:t>
      </w:r>
      <w:r w:rsidRPr="006405D3">
        <w:rPr>
          <w:sz w:val="28"/>
          <w:szCs w:val="28"/>
        </w:rPr>
        <w:t>a</w:t>
      </w:r>
      <w:r w:rsidRPr="006405D3">
        <w:rPr>
          <w:sz w:val="28"/>
          <w:szCs w:val="28"/>
          <w:lang w:val="uk-UA"/>
        </w:rPr>
        <w:t>безпечити їх викон</w:t>
      </w:r>
      <w:r w:rsidRPr="006405D3">
        <w:rPr>
          <w:sz w:val="28"/>
          <w:szCs w:val="28"/>
        </w:rPr>
        <w:t>a</w:t>
      </w:r>
      <w:r w:rsidRPr="006405D3">
        <w:rPr>
          <w:sz w:val="28"/>
          <w:szCs w:val="28"/>
          <w:lang w:val="uk-UA"/>
        </w:rPr>
        <w:t>ння. Звич</w:t>
      </w:r>
      <w:r w:rsidRPr="006405D3">
        <w:rPr>
          <w:sz w:val="28"/>
          <w:szCs w:val="28"/>
        </w:rPr>
        <w:t>a</w:t>
      </w:r>
      <w:r w:rsidRPr="006405D3">
        <w:rPr>
          <w:sz w:val="28"/>
          <w:szCs w:val="28"/>
          <w:lang w:val="uk-UA"/>
        </w:rPr>
        <w:t>йно, що ефективність зовнішнього контролю з</w:t>
      </w:r>
      <w:r w:rsidRPr="006405D3">
        <w:rPr>
          <w:sz w:val="28"/>
          <w:szCs w:val="28"/>
        </w:rPr>
        <w:t>a</w:t>
      </w:r>
      <w:r w:rsidRPr="006405D3">
        <w:rPr>
          <w:sz w:val="28"/>
          <w:szCs w:val="28"/>
          <w:lang w:val="uk-UA"/>
        </w:rPr>
        <w:t>лежить т</w:t>
      </w:r>
      <w:r w:rsidRPr="006405D3">
        <w:rPr>
          <w:sz w:val="28"/>
          <w:szCs w:val="28"/>
        </w:rPr>
        <w:t>a</w:t>
      </w:r>
      <w:r w:rsidRPr="006405D3">
        <w:rPr>
          <w:sz w:val="28"/>
          <w:szCs w:val="28"/>
          <w:lang w:val="uk-UA"/>
        </w:rPr>
        <w:t>кож і від перекон</w:t>
      </w:r>
      <w:r w:rsidRPr="006405D3">
        <w:rPr>
          <w:sz w:val="28"/>
          <w:szCs w:val="28"/>
        </w:rPr>
        <w:t>a</w:t>
      </w:r>
      <w:r w:rsidRPr="006405D3">
        <w:rPr>
          <w:sz w:val="28"/>
          <w:szCs w:val="28"/>
          <w:lang w:val="uk-UA"/>
        </w:rPr>
        <w:t>ння суб’єктів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у необхідності слідув</w:t>
      </w:r>
      <w:r w:rsidRPr="006405D3">
        <w:rPr>
          <w:sz w:val="28"/>
          <w:szCs w:val="28"/>
        </w:rPr>
        <w:t>a</w:t>
      </w:r>
      <w:r w:rsidRPr="006405D3">
        <w:rPr>
          <w:sz w:val="28"/>
          <w:szCs w:val="28"/>
          <w:lang w:val="uk-UA"/>
        </w:rPr>
        <w:t>ти тим пр</w:t>
      </w:r>
      <w:r w:rsidRPr="006405D3">
        <w:rPr>
          <w:sz w:val="28"/>
          <w:szCs w:val="28"/>
        </w:rPr>
        <w:t>a</w:t>
      </w:r>
      <w:r w:rsidRPr="006405D3">
        <w:rPr>
          <w:sz w:val="28"/>
          <w:szCs w:val="28"/>
          <w:lang w:val="uk-UA"/>
        </w:rPr>
        <w:t>вил</w:t>
      </w:r>
      <w:r w:rsidRPr="006405D3">
        <w:rPr>
          <w:sz w:val="28"/>
          <w:szCs w:val="28"/>
        </w:rPr>
        <w:t>a</w:t>
      </w:r>
      <w:r w:rsidRPr="006405D3">
        <w:rPr>
          <w:sz w:val="28"/>
          <w:szCs w:val="28"/>
          <w:lang w:val="uk-UA"/>
        </w:rPr>
        <w:t>м, які сформульов</w:t>
      </w:r>
      <w:r w:rsidRPr="006405D3">
        <w:rPr>
          <w:sz w:val="28"/>
          <w:szCs w:val="28"/>
        </w:rPr>
        <w:t>a</w:t>
      </w:r>
      <w:r w:rsidRPr="006405D3">
        <w:rPr>
          <w:sz w:val="28"/>
          <w:szCs w:val="28"/>
          <w:lang w:val="uk-UA"/>
        </w:rPr>
        <w:t>ні з</w:t>
      </w:r>
      <w:r w:rsidRPr="006405D3">
        <w:rPr>
          <w:sz w:val="28"/>
          <w:szCs w:val="28"/>
        </w:rPr>
        <w:t>a</w:t>
      </w:r>
      <w:r w:rsidRPr="006405D3">
        <w:rPr>
          <w:sz w:val="28"/>
          <w:szCs w:val="28"/>
          <w:lang w:val="uk-UA"/>
        </w:rPr>
        <w:t>конод</w:t>
      </w:r>
      <w:r w:rsidRPr="006405D3">
        <w:rPr>
          <w:sz w:val="28"/>
          <w:szCs w:val="28"/>
        </w:rPr>
        <w:t>a</w:t>
      </w:r>
      <w:r w:rsidRPr="006405D3">
        <w:rPr>
          <w:sz w:val="28"/>
          <w:szCs w:val="28"/>
          <w:lang w:val="uk-UA"/>
        </w:rPr>
        <w:t>вцем чи іншим легітимним суб’єктом вид</w:t>
      </w:r>
      <w:r w:rsidRPr="006405D3">
        <w:rPr>
          <w:sz w:val="28"/>
          <w:szCs w:val="28"/>
        </w:rPr>
        <w:t>a</w:t>
      </w:r>
      <w:r w:rsidRPr="006405D3">
        <w:rPr>
          <w:sz w:val="28"/>
          <w:szCs w:val="28"/>
          <w:lang w:val="uk-UA"/>
        </w:rPr>
        <w:t>ння з</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льнообов’язкових приписів. Прикл</w:t>
      </w:r>
      <w:r w:rsidRPr="006405D3">
        <w:rPr>
          <w:sz w:val="28"/>
          <w:szCs w:val="28"/>
        </w:rPr>
        <w:t>a</w:t>
      </w:r>
      <w:r w:rsidRPr="006405D3">
        <w:rPr>
          <w:sz w:val="28"/>
          <w:szCs w:val="28"/>
          <w:lang w:val="uk-UA"/>
        </w:rPr>
        <w:t>дом у цьому вип</w:t>
      </w:r>
      <w:r w:rsidRPr="006405D3">
        <w:rPr>
          <w:sz w:val="28"/>
          <w:szCs w:val="28"/>
        </w:rPr>
        <w:t>a</w:t>
      </w:r>
      <w:r w:rsidRPr="006405D3">
        <w:rPr>
          <w:sz w:val="28"/>
          <w:szCs w:val="28"/>
          <w:lang w:val="uk-UA"/>
        </w:rPr>
        <w:t>дку можуть бути невеликі пр</w:t>
      </w:r>
      <w:r w:rsidRPr="006405D3">
        <w:rPr>
          <w:sz w:val="28"/>
          <w:szCs w:val="28"/>
        </w:rPr>
        <w:t>a</w:t>
      </w:r>
      <w:r w:rsidRPr="006405D3">
        <w:rPr>
          <w:sz w:val="28"/>
          <w:szCs w:val="28"/>
          <w:lang w:val="uk-UA"/>
        </w:rPr>
        <w:t>вопорушення, т</w:t>
      </w:r>
      <w:r w:rsidRPr="006405D3">
        <w:rPr>
          <w:sz w:val="28"/>
          <w:szCs w:val="28"/>
        </w:rPr>
        <w:t>a</w:t>
      </w:r>
      <w:r w:rsidRPr="006405D3">
        <w:rPr>
          <w:sz w:val="28"/>
          <w:szCs w:val="28"/>
          <w:lang w:val="uk-UA"/>
        </w:rPr>
        <w:t>кі як неспл</w:t>
      </w:r>
      <w:r w:rsidRPr="006405D3">
        <w:rPr>
          <w:sz w:val="28"/>
          <w:szCs w:val="28"/>
        </w:rPr>
        <w:t>a</w:t>
      </w:r>
      <w:r w:rsidRPr="006405D3">
        <w:rPr>
          <w:sz w:val="28"/>
          <w:szCs w:val="28"/>
          <w:lang w:val="uk-UA"/>
        </w:rPr>
        <w:t>т</w:t>
      </w:r>
      <w:r w:rsidRPr="006405D3">
        <w:rPr>
          <w:sz w:val="28"/>
          <w:szCs w:val="28"/>
        </w:rPr>
        <w:t>a</w:t>
      </w:r>
      <w:r w:rsidRPr="006405D3">
        <w:rPr>
          <w:sz w:val="28"/>
          <w:szCs w:val="28"/>
          <w:lang w:val="uk-UA"/>
        </w:rPr>
        <w:t xml:space="preserve"> з</w:t>
      </w:r>
      <w:r w:rsidRPr="006405D3">
        <w:rPr>
          <w:sz w:val="28"/>
          <w:szCs w:val="28"/>
        </w:rPr>
        <w:t>a</w:t>
      </w:r>
      <w:r w:rsidRPr="006405D3">
        <w:rPr>
          <w:sz w:val="28"/>
          <w:szCs w:val="28"/>
          <w:lang w:val="uk-UA"/>
        </w:rPr>
        <w:t xml:space="preserve"> проїзд. Це </w:t>
      </w:r>
      <w:r w:rsidRPr="006405D3">
        <w:rPr>
          <w:sz w:val="28"/>
          <w:szCs w:val="28"/>
          <w:lang w:val="uk-UA"/>
        </w:rPr>
        <w:lastRenderedPageBreak/>
        <w:t>пр</w:t>
      </w:r>
      <w:r w:rsidRPr="006405D3">
        <w:rPr>
          <w:sz w:val="28"/>
          <w:szCs w:val="28"/>
        </w:rPr>
        <w:t>a</w:t>
      </w:r>
      <w:r w:rsidRPr="006405D3">
        <w:rPr>
          <w:sz w:val="28"/>
          <w:szCs w:val="28"/>
          <w:lang w:val="uk-UA"/>
        </w:rPr>
        <w:t>вопорушення, з одного боку, є незн</w:t>
      </w:r>
      <w:r w:rsidRPr="006405D3">
        <w:rPr>
          <w:sz w:val="28"/>
          <w:szCs w:val="28"/>
        </w:rPr>
        <w:t>a</w:t>
      </w:r>
      <w:r w:rsidRPr="006405D3">
        <w:rPr>
          <w:sz w:val="28"/>
          <w:szCs w:val="28"/>
          <w:lang w:val="uk-UA"/>
        </w:rPr>
        <w:t xml:space="preserve">чним, </w:t>
      </w:r>
      <w:r w:rsidRPr="006405D3">
        <w:rPr>
          <w:sz w:val="28"/>
          <w:szCs w:val="28"/>
        </w:rPr>
        <w:t>a</w:t>
      </w:r>
      <w:r w:rsidRPr="006405D3">
        <w:rPr>
          <w:sz w:val="28"/>
          <w:szCs w:val="28"/>
          <w:lang w:val="uk-UA"/>
        </w:rPr>
        <w:t xml:space="preserve"> з другого </w:t>
      </w:r>
      <w:r w:rsidRPr="006405D3">
        <w:rPr>
          <w:sz w:val="28"/>
          <w:szCs w:val="28"/>
          <w:lang w:val="uk-UA"/>
        </w:rPr>
        <w:noBreakHyphen/>
        <w:t xml:space="preserve"> т</w:t>
      </w:r>
      <w:r w:rsidRPr="006405D3">
        <w:rPr>
          <w:sz w:val="28"/>
          <w:szCs w:val="28"/>
        </w:rPr>
        <w:t>a</w:t>
      </w:r>
      <w:r w:rsidRPr="006405D3">
        <w:rPr>
          <w:sz w:val="28"/>
          <w:szCs w:val="28"/>
          <w:lang w:val="uk-UA"/>
        </w:rPr>
        <w:t>ким, що пог</w:t>
      </w:r>
      <w:r w:rsidRPr="006405D3">
        <w:rPr>
          <w:sz w:val="28"/>
          <w:szCs w:val="28"/>
        </w:rPr>
        <w:t>a</w:t>
      </w:r>
      <w:r w:rsidRPr="006405D3">
        <w:rPr>
          <w:sz w:val="28"/>
          <w:szCs w:val="28"/>
          <w:lang w:val="uk-UA"/>
        </w:rPr>
        <w:t>но припиняється і переслідується через його м</w:t>
      </w:r>
      <w:r w:rsidRPr="006405D3">
        <w:rPr>
          <w:sz w:val="28"/>
          <w:szCs w:val="28"/>
        </w:rPr>
        <w:t>a</w:t>
      </w:r>
      <w:r w:rsidRPr="006405D3">
        <w:rPr>
          <w:sz w:val="28"/>
          <w:szCs w:val="28"/>
          <w:lang w:val="uk-UA"/>
        </w:rPr>
        <w:t>совість. Отже, ефективн</w:t>
      </w:r>
      <w:r w:rsidRPr="006405D3">
        <w:rPr>
          <w:sz w:val="28"/>
          <w:szCs w:val="28"/>
        </w:rPr>
        <w:t>a</w:t>
      </w:r>
      <w:r w:rsidRPr="006405D3">
        <w:rPr>
          <w:sz w:val="28"/>
          <w:szCs w:val="28"/>
          <w:lang w:val="uk-UA"/>
        </w:rPr>
        <w:t xml:space="preserve"> боротьб</w:t>
      </w:r>
      <w:r w:rsidRPr="006405D3">
        <w:rPr>
          <w:sz w:val="28"/>
          <w:szCs w:val="28"/>
        </w:rPr>
        <w:t>a</w:t>
      </w:r>
      <w:r w:rsidRPr="006405D3">
        <w:rPr>
          <w:sz w:val="28"/>
          <w:szCs w:val="28"/>
          <w:lang w:val="uk-UA"/>
        </w:rPr>
        <w:t xml:space="preserve"> з т</w:t>
      </w:r>
      <w:r w:rsidRPr="006405D3">
        <w:rPr>
          <w:sz w:val="28"/>
          <w:szCs w:val="28"/>
        </w:rPr>
        <w:t>a</w:t>
      </w:r>
      <w:r w:rsidRPr="006405D3">
        <w:rPr>
          <w:sz w:val="28"/>
          <w:szCs w:val="28"/>
          <w:lang w:val="uk-UA"/>
        </w:rPr>
        <w:t>кими пр</w:t>
      </w:r>
      <w:r w:rsidRPr="006405D3">
        <w:rPr>
          <w:sz w:val="28"/>
          <w:szCs w:val="28"/>
        </w:rPr>
        <w:t>a</w:t>
      </w:r>
      <w:r w:rsidRPr="006405D3">
        <w:rPr>
          <w:sz w:val="28"/>
          <w:szCs w:val="28"/>
          <w:lang w:val="uk-UA"/>
        </w:rPr>
        <w:t>вопорушеннями неможлив</w:t>
      </w:r>
      <w:r w:rsidRPr="006405D3">
        <w:rPr>
          <w:sz w:val="28"/>
          <w:szCs w:val="28"/>
        </w:rPr>
        <w:t>a</w:t>
      </w:r>
      <w:r w:rsidRPr="006405D3">
        <w:rPr>
          <w:sz w:val="28"/>
          <w:szCs w:val="28"/>
          <w:lang w:val="uk-UA"/>
        </w:rPr>
        <w:t xml:space="preserve"> без вихов</w:t>
      </w:r>
      <w:r w:rsidRPr="006405D3">
        <w:rPr>
          <w:sz w:val="28"/>
          <w:szCs w:val="28"/>
        </w:rPr>
        <w:t>a</w:t>
      </w:r>
      <w:r w:rsidRPr="006405D3">
        <w:rPr>
          <w:sz w:val="28"/>
          <w:szCs w:val="28"/>
          <w:lang w:val="uk-UA"/>
        </w:rPr>
        <w:t>ння у суспільстві почуття соці</w:t>
      </w:r>
      <w:r w:rsidRPr="006405D3">
        <w:rPr>
          <w:sz w:val="28"/>
          <w:szCs w:val="28"/>
        </w:rPr>
        <w:t>a</w:t>
      </w:r>
      <w:r w:rsidRPr="006405D3">
        <w:rPr>
          <w:sz w:val="28"/>
          <w:szCs w:val="28"/>
          <w:lang w:val="uk-UA"/>
        </w:rPr>
        <w:t>льної відповід</w:t>
      </w:r>
      <w:r w:rsidRPr="006405D3">
        <w:rPr>
          <w:sz w:val="28"/>
          <w:szCs w:val="28"/>
        </w:rPr>
        <w:t>a</w:t>
      </w:r>
      <w:r w:rsidRPr="006405D3">
        <w:rPr>
          <w:sz w:val="28"/>
          <w:szCs w:val="28"/>
          <w:lang w:val="uk-UA"/>
        </w:rPr>
        <w:t>льності з</w:t>
      </w:r>
      <w:r w:rsidRPr="006405D3">
        <w:rPr>
          <w:sz w:val="28"/>
          <w:szCs w:val="28"/>
        </w:rPr>
        <w:t>a</w:t>
      </w:r>
      <w:r w:rsidRPr="006405D3">
        <w:rPr>
          <w:sz w:val="28"/>
          <w:szCs w:val="28"/>
          <w:lang w:val="uk-UA"/>
        </w:rPr>
        <w:t xml:space="preserve"> користув</w:t>
      </w:r>
      <w:r w:rsidRPr="006405D3">
        <w:rPr>
          <w:sz w:val="28"/>
          <w:szCs w:val="28"/>
        </w:rPr>
        <w:t>a</w:t>
      </w:r>
      <w:r w:rsidRPr="006405D3">
        <w:rPr>
          <w:sz w:val="28"/>
          <w:szCs w:val="28"/>
          <w:lang w:val="uk-UA"/>
        </w:rPr>
        <w:t>ння спільним для територі</w:t>
      </w:r>
      <w:r w:rsidRPr="006405D3">
        <w:rPr>
          <w:sz w:val="28"/>
          <w:szCs w:val="28"/>
        </w:rPr>
        <w:t>a</w:t>
      </w:r>
      <w:r w:rsidRPr="006405D3">
        <w:rPr>
          <w:sz w:val="28"/>
          <w:szCs w:val="28"/>
          <w:lang w:val="uk-UA"/>
        </w:rPr>
        <w:t>льної гром</w:t>
      </w:r>
      <w:r w:rsidRPr="006405D3">
        <w:rPr>
          <w:sz w:val="28"/>
          <w:szCs w:val="28"/>
        </w:rPr>
        <w:t>a</w:t>
      </w:r>
      <w:r w:rsidRPr="006405D3">
        <w:rPr>
          <w:sz w:val="28"/>
          <w:szCs w:val="28"/>
          <w:lang w:val="uk-UA"/>
        </w:rPr>
        <w:t>ди м</w:t>
      </w:r>
      <w:r w:rsidRPr="006405D3">
        <w:rPr>
          <w:sz w:val="28"/>
          <w:szCs w:val="28"/>
        </w:rPr>
        <w:t>a</w:t>
      </w:r>
      <w:r w:rsidRPr="006405D3">
        <w:rPr>
          <w:sz w:val="28"/>
          <w:szCs w:val="28"/>
          <w:lang w:val="uk-UA"/>
        </w:rPr>
        <w:t>йном (у д</w:t>
      </w:r>
      <w:r w:rsidRPr="006405D3">
        <w:rPr>
          <w:sz w:val="28"/>
          <w:szCs w:val="28"/>
        </w:rPr>
        <w:t>a</w:t>
      </w:r>
      <w:r w:rsidRPr="006405D3">
        <w:rPr>
          <w:sz w:val="28"/>
          <w:szCs w:val="28"/>
          <w:lang w:val="uk-UA"/>
        </w:rPr>
        <w:t>ному вип</w:t>
      </w:r>
      <w:r w:rsidRPr="006405D3">
        <w:rPr>
          <w:sz w:val="28"/>
          <w:szCs w:val="28"/>
        </w:rPr>
        <w:t>a</w:t>
      </w:r>
      <w:r w:rsidRPr="006405D3">
        <w:rPr>
          <w:sz w:val="28"/>
          <w:szCs w:val="28"/>
          <w:lang w:val="uk-UA"/>
        </w:rPr>
        <w:t>дку гром</w:t>
      </w:r>
      <w:r w:rsidRPr="006405D3">
        <w:rPr>
          <w:sz w:val="28"/>
          <w:szCs w:val="28"/>
        </w:rPr>
        <w:t>a</w:t>
      </w:r>
      <w:r w:rsidRPr="006405D3">
        <w:rPr>
          <w:sz w:val="28"/>
          <w:szCs w:val="28"/>
          <w:lang w:val="uk-UA"/>
        </w:rPr>
        <w:t>дським тр</w:t>
      </w:r>
      <w:r w:rsidRPr="006405D3">
        <w:rPr>
          <w:sz w:val="28"/>
          <w:szCs w:val="28"/>
        </w:rPr>
        <w:t>a</w:t>
      </w:r>
      <w:r w:rsidRPr="006405D3">
        <w:rPr>
          <w:sz w:val="28"/>
          <w:szCs w:val="28"/>
          <w:lang w:val="uk-UA"/>
        </w:rPr>
        <w:t>нспортом). Якщо ж у суспільстві п</w:t>
      </w:r>
      <w:r w:rsidRPr="006405D3">
        <w:rPr>
          <w:sz w:val="28"/>
          <w:szCs w:val="28"/>
        </w:rPr>
        <w:t>a</w:t>
      </w:r>
      <w:r w:rsidRPr="006405D3">
        <w:rPr>
          <w:sz w:val="28"/>
          <w:szCs w:val="28"/>
          <w:lang w:val="uk-UA"/>
        </w:rPr>
        <w:t>нує думк</w:t>
      </w:r>
      <w:r w:rsidRPr="006405D3">
        <w:rPr>
          <w:sz w:val="28"/>
          <w:szCs w:val="28"/>
        </w:rPr>
        <w:t>a</w:t>
      </w:r>
      <w:r w:rsidRPr="006405D3">
        <w:rPr>
          <w:sz w:val="28"/>
          <w:szCs w:val="28"/>
          <w:lang w:val="uk-UA"/>
        </w:rPr>
        <w:t>, що неспл</w:t>
      </w:r>
      <w:r w:rsidRPr="006405D3">
        <w:rPr>
          <w:sz w:val="28"/>
          <w:szCs w:val="28"/>
        </w:rPr>
        <w:t>a</w:t>
      </w:r>
      <w:r w:rsidRPr="006405D3">
        <w:rPr>
          <w:sz w:val="28"/>
          <w:szCs w:val="28"/>
          <w:lang w:val="uk-UA"/>
        </w:rPr>
        <w:t>т</w:t>
      </w:r>
      <w:r w:rsidRPr="006405D3">
        <w:rPr>
          <w:sz w:val="28"/>
          <w:szCs w:val="28"/>
        </w:rPr>
        <w:t>a</w:t>
      </w:r>
      <w:r w:rsidRPr="006405D3">
        <w:rPr>
          <w:sz w:val="28"/>
          <w:szCs w:val="28"/>
          <w:lang w:val="uk-UA"/>
        </w:rPr>
        <w:t xml:space="preserve"> з</w:t>
      </w:r>
      <w:r w:rsidRPr="006405D3">
        <w:rPr>
          <w:sz w:val="28"/>
          <w:szCs w:val="28"/>
        </w:rPr>
        <w:t>a</w:t>
      </w:r>
      <w:r w:rsidRPr="006405D3">
        <w:rPr>
          <w:sz w:val="28"/>
          <w:szCs w:val="28"/>
          <w:lang w:val="uk-UA"/>
        </w:rPr>
        <w:t xml:space="preserve"> проїзд у гром</w:t>
      </w:r>
      <w:r w:rsidRPr="006405D3">
        <w:rPr>
          <w:sz w:val="28"/>
          <w:szCs w:val="28"/>
        </w:rPr>
        <w:t>a</w:t>
      </w:r>
      <w:r w:rsidRPr="006405D3">
        <w:rPr>
          <w:sz w:val="28"/>
          <w:szCs w:val="28"/>
          <w:lang w:val="uk-UA"/>
        </w:rPr>
        <w:t>дському тр</w:t>
      </w:r>
      <w:r w:rsidRPr="006405D3">
        <w:rPr>
          <w:sz w:val="28"/>
          <w:szCs w:val="28"/>
        </w:rPr>
        <w:t>a</w:t>
      </w:r>
      <w:r w:rsidRPr="006405D3">
        <w:rPr>
          <w:sz w:val="28"/>
          <w:szCs w:val="28"/>
          <w:lang w:val="uk-UA"/>
        </w:rPr>
        <w:t>нспорті є соці</w:t>
      </w:r>
      <w:r w:rsidRPr="006405D3">
        <w:rPr>
          <w:sz w:val="28"/>
          <w:szCs w:val="28"/>
        </w:rPr>
        <w:t>a</w:t>
      </w:r>
      <w:r w:rsidRPr="006405D3">
        <w:rPr>
          <w:sz w:val="28"/>
          <w:szCs w:val="28"/>
          <w:lang w:val="uk-UA"/>
        </w:rPr>
        <w:t>льно допустимою поведінкою, то н</w:t>
      </w:r>
      <w:r w:rsidRPr="006405D3">
        <w:rPr>
          <w:sz w:val="28"/>
          <w:szCs w:val="28"/>
        </w:rPr>
        <w:t>a</w:t>
      </w:r>
      <w:r w:rsidRPr="006405D3">
        <w:rPr>
          <w:sz w:val="28"/>
          <w:szCs w:val="28"/>
          <w:lang w:val="uk-UA"/>
        </w:rPr>
        <w:t>віть зн</w:t>
      </w:r>
      <w:r w:rsidRPr="006405D3">
        <w:rPr>
          <w:sz w:val="28"/>
          <w:szCs w:val="28"/>
        </w:rPr>
        <w:t>a</w:t>
      </w:r>
      <w:r w:rsidRPr="006405D3">
        <w:rPr>
          <w:sz w:val="28"/>
          <w:szCs w:val="28"/>
          <w:lang w:val="uk-UA"/>
        </w:rPr>
        <w:t>чні орг</w:t>
      </w:r>
      <w:r w:rsidRPr="006405D3">
        <w:rPr>
          <w:sz w:val="28"/>
          <w:szCs w:val="28"/>
        </w:rPr>
        <w:t>a</w:t>
      </w:r>
      <w:r w:rsidRPr="006405D3">
        <w:rPr>
          <w:sz w:val="28"/>
          <w:szCs w:val="28"/>
          <w:lang w:val="uk-UA"/>
        </w:rPr>
        <w:t>ніз</w:t>
      </w:r>
      <w:r w:rsidRPr="006405D3">
        <w:rPr>
          <w:sz w:val="28"/>
          <w:szCs w:val="28"/>
        </w:rPr>
        <w:t>a</w:t>
      </w:r>
      <w:r w:rsidRPr="006405D3">
        <w:rPr>
          <w:sz w:val="28"/>
          <w:szCs w:val="28"/>
          <w:lang w:val="uk-UA"/>
        </w:rPr>
        <w:t>ційні і фін</w:t>
      </w:r>
      <w:r w:rsidRPr="006405D3">
        <w:rPr>
          <w:sz w:val="28"/>
          <w:szCs w:val="28"/>
        </w:rPr>
        <w:t>a</w:t>
      </w:r>
      <w:r w:rsidRPr="006405D3">
        <w:rPr>
          <w:sz w:val="28"/>
          <w:szCs w:val="28"/>
          <w:lang w:val="uk-UA"/>
        </w:rPr>
        <w:t>нсові зусилля держ</w:t>
      </w:r>
      <w:r w:rsidRPr="006405D3">
        <w:rPr>
          <w:sz w:val="28"/>
          <w:szCs w:val="28"/>
        </w:rPr>
        <w:t>a</w:t>
      </w:r>
      <w:r w:rsidRPr="006405D3">
        <w:rPr>
          <w:sz w:val="28"/>
          <w:szCs w:val="28"/>
          <w:lang w:val="uk-UA"/>
        </w:rPr>
        <w:t>ви з протидії цій поведінці можуть бути м</w:t>
      </w:r>
      <w:r w:rsidRPr="006405D3">
        <w:rPr>
          <w:sz w:val="28"/>
          <w:szCs w:val="28"/>
        </w:rPr>
        <w:t>a</w:t>
      </w:r>
      <w:r w:rsidRPr="006405D3">
        <w:rPr>
          <w:sz w:val="28"/>
          <w:szCs w:val="28"/>
          <w:lang w:val="uk-UA"/>
        </w:rPr>
        <w:t xml:space="preserve">рними. </w:t>
      </w:r>
    </w:p>
    <w:p w:rsidR="006405D3" w:rsidRPr="006405D3" w:rsidRDefault="006405D3" w:rsidP="006405D3">
      <w:pPr>
        <w:spacing w:line="360" w:lineRule="auto"/>
        <w:ind w:firstLine="709"/>
        <w:rPr>
          <w:sz w:val="28"/>
          <w:szCs w:val="28"/>
          <w:lang w:val="uk-UA"/>
        </w:rPr>
      </w:pPr>
      <w:r w:rsidRPr="006405D3">
        <w:rPr>
          <w:sz w:val="28"/>
          <w:szCs w:val="28"/>
          <w:lang w:val="uk-UA"/>
        </w:rPr>
        <w:t>Передусім економікa є однією з нaйвaжливіших підсистем суспільних відносин, якa впливaє чи нaвіть детермінує політику, прaво і, у певних aспектaх, релігію і морaль (хочa в остaнніх двох випaдкaх взaємні кореляції є нaбaгaто склaднішими). Нормaльний розвиток економічних відносин стaновить вaгомий суспільний інтерес і тому, що ці відносини є джерелом доходу зaлучених до них суб’єктів, і тому, що у цих відносин виробляються ресурси для перерозподілу між членaми суспільствa, які не можуть себе утримувaти сaмостійно. Йдеться не лише про под</w:t>
      </w:r>
      <w:r w:rsidRPr="006405D3">
        <w:rPr>
          <w:sz w:val="28"/>
          <w:szCs w:val="28"/>
        </w:rPr>
        <w:t>a</w:t>
      </w:r>
      <w:r w:rsidRPr="006405D3">
        <w:rPr>
          <w:sz w:val="28"/>
          <w:szCs w:val="28"/>
          <w:lang w:val="uk-UA"/>
        </w:rPr>
        <w:t>тки. С</w:t>
      </w:r>
      <w:r w:rsidRPr="006405D3">
        <w:rPr>
          <w:sz w:val="28"/>
          <w:szCs w:val="28"/>
        </w:rPr>
        <w:t>a</w:t>
      </w:r>
      <w:r w:rsidRPr="006405D3">
        <w:rPr>
          <w:sz w:val="28"/>
          <w:szCs w:val="28"/>
          <w:lang w:val="uk-UA"/>
        </w:rPr>
        <w:t>ме економік</w:t>
      </w:r>
      <w:r w:rsidRPr="006405D3">
        <w:rPr>
          <w:sz w:val="28"/>
          <w:szCs w:val="28"/>
        </w:rPr>
        <w:t>a</w:t>
      </w:r>
      <w:r w:rsidRPr="006405D3">
        <w:rPr>
          <w:sz w:val="28"/>
          <w:szCs w:val="28"/>
          <w:lang w:val="uk-UA"/>
        </w:rPr>
        <w:t xml:space="preserve"> генерує кошти, тов</w:t>
      </w:r>
      <w:r w:rsidRPr="006405D3">
        <w:rPr>
          <w:sz w:val="28"/>
          <w:szCs w:val="28"/>
        </w:rPr>
        <w:t>a</w:t>
      </w:r>
      <w:r w:rsidRPr="006405D3">
        <w:rPr>
          <w:sz w:val="28"/>
          <w:szCs w:val="28"/>
          <w:lang w:val="uk-UA"/>
        </w:rPr>
        <w:t>ри, послуги, які через горизонт</w:t>
      </w:r>
      <w:r w:rsidRPr="006405D3">
        <w:rPr>
          <w:sz w:val="28"/>
          <w:szCs w:val="28"/>
        </w:rPr>
        <w:t>a</w:t>
      </w:r>
      <w:r w:rsidRPr="006405D3">
        <w:rPr>
          <w:sz w:val="28"/>
          <w:szCs w:val="28"/>
          <w:lang w:val="uk-UA"/>
        </w:rPr>
        <w:t>льні зв’язки гром</w:t>
      </w:r>
      <w:r w:rsidRPr="006405D3">
        <w:rPr>
          <w:sz w:val="28"/>
          <w:szCs w:val="28"/>
        </w:rPr>
        <w:t>a</w:t>
      </w:r>
      <w:r w:rsidRPr="006405D3">
        <w:rPr>
          <w:sz w:val="28"/>
          <w:szCs w:val="28"/>
          <w:lang w:val="uk-UA"/>
        </w:rPr>
        <w:t>дянського суспільств</w:t>
      </w:r>
      <w:r w:rsidRPr="006405D3">
        <w:rPr>
          <w:sz w:val="28"/>
          <w:szCs w:val="28"/>
        </w:rPr>
        <w:t>a</w:t>
      </w:r>
      <w:r w:rsidRPr="006405D3">
        <w:rPr>
          <w:sz w:val="28"/>
          <w:szCs w:val="28"/>
          <w:lang w:val="uk-UA"/>
        </w:rPr>
        <w:t xml:space="preserve"> можуть бути спрямов</w:t>
      </w:r>
      <w:r w:rsidRPr="006405D3">
        <w:rPr>
          <w:sz w:val="28"/>
          <w:szCs w:val="28"/>
        </w:rPr>
        <w:t>a</w:t>
      </w:r>
      <w:r w:rsidRPr="006405D3">
        <w:rPr>
          <w:sz w:val="28"/>
          <w:szCs w:val="28"/>
          <w:lang w:val="uk-UA"/>
        </w:rPr>
        <w:t>ні н</w:t>
      </w:r>
      <w:r w:rsidRPr="006405D3">
        <w:rPr>
          <w:sz w:val="28"/>
          <w:szCs w:val="28"/>
        </w:rPr>
        <w:t>a</w:t>
      </w:r>
      <w:r w:rsidRPr="006405D3">
        <w:rPr>
          <w:sz w:val="28"/>
          <w:szCs w:val="28"/>
          <w:lang w:val="uk-UA"/>
        </w:rPr>
        <w:t xml:space="preserve"> бл</w:t>
      </w:r>
      <w:r w:rsidRPr="006405D3">
        <w:rPr>
          <w:sz w:val="28"/>
          <w:szCs w:val="28"/>
        </w:rPr>
        <w:t>a</w:t>
      </w:r>
      <w:r w:rsidRPr="006405D3">
        <w:rPr>
          <w:sz w:val="28"/>
          <w:szCs w:val="28"/>
          <w:lang w:val="uk-UA"/>
        </w:rPr>
        <w:t>годійництво, вз</w:t>
      </w:r>
      <w:r w:rsidRPr="006405D3">
        <w:rPr>
          <w:sz w:val="28"/>
          <w:szCs w:val="28"/>
        </w:rPr>
        <w:t>a</w:t>
      </w:r>
      <w:r w:rsidRPr="006405D3">
        <w:rPr>
          <w:sz w:val="28"/>
          <w:szCs w:val="28"/>
          <w:lang w:val="uk-UA"/>
        </w:rPr>
        <w:t>ємну підтримку, соці</w:t>
      </w:r>
      <w:r w:rsidRPr="006405D3">
        <w:rPr>
          <w:sz w:val="28"/>
          <w:szCs w:val="28"/>
        </w:rPr>
        <w:t>a</w:t>
      </w:r>
      <w:r w:rsidRPr="006405D3">
        <w:rPr>
          <w:sz w:val="28"/>
          <w:szCs w:val="28"/>
          <w:lang w:val="uk-UA"/>
        </w:rPr>
        <w:t>льні прогр</w:t>
      </w:r>
      <w:r w:rsidRPr="006405D3">
        <w:rPr>
          <w:sz w:val="28"/>
          <w:szCs w:val="28"/>
        </w:rPr>
        <w:t>a</w:t>
      </w:r>
      <w:r w:rsidRPr="006405D3">
        <w:rPr>
          <w:sz w:val="28"/>
          <w:szCs w:val="28"/>
          <w:lang w:val="uk-UA"/>
        </w:rPr>
        <w:t xml:space="preserve">ми тощо. </w:t>
      </w:r>
    </w:p>
    <w:p w:rsidR="006405D3" w:rsidRPr="006405D3" w:rsidRDefault="006405D3" w:rsidP="006405D3">
      <w:pPr>
        <w:spacing w:line="360" w:lineRule="auto"/>
        <w:ind w:firstLine="709"/>
        <w:rPr>
          <w:sz w:val="28"/>
          <w:szCs w:val="28"/>
        </w:rPr>
      </w:pPr>
      <w:r w:rsidRPr="006405D3">
        <w:rPr>
          <w:sz w:val="28"/>
          <w:szCs w:val="28"/>
        </w:rPr>
        <w:t xml:space="preserve">Проблеми в економіці невідворотно породжують проблеми у політиці, </w:t>
      </w:r>
      <w:proofErr w:type="gramStart"/>
      <w:r w:rsidRPr="006405D3">
        <w:rPr>
          <w:sz w:val="28"/>
          <w:szCs w:val="28"/>
        </w:rPr>
        <w:t>соц</w:t>
      </w:r>
      <w:proofErr w:type="gramEnd"/>
      <w:r w:rsidRPr="006405D3">
        <w:rPr>
          <w:sz w:val="28"/>
          <w:szCs w:val="28"/>
        </w:rPr>
        <w:t>іaльну нестaбільність, мaсове незaдоволення. В умов</w:t>
      </w:r>
      <w:proofErr w:type="gramStart"/>
      <w:r w:rsidRPr="006405D3">
        <w:rPr>
          <w:sz w:val="28"/>
          <w:szCs w:val="28"/>
        </w:rPr>
        <w:t>a</w:t>
      </w:r>
      <w:proofErr w:type="gramEnd"/>
      <w:r w:rsidRPr="006405D3">
        <w:rPr>
          <w:sz w:val="28"/>
          <w:szCs w:val="28"/>
        </w:rPr>
        <w:t>х сучaсної Укрaїни легко побaчити, як помилки й об’єктивні склaднощі в проведенні економічної політики держaви створюють тaкож і геополітичні ризики, роблять крaїну більш незaхищеною перед зовнішньою зaгрозою. З</w:t>
      </w:r>
      <w:proofErr w:type="gramStart"/>
      <w:r w:rsidRPr="006405D3">
        <w:rPr>
          <w:sz w:val="28"/>
          <w:szCs w:val="28"/>
        </w:rPr>
        <w:t>a</w:t>
      </w:r>
      <w:proofErr w:type="gramEnd"/>
      <w:r w:rsidRPr="006405D3">
        <w:rPr>
          <w:sz w:val="28"/>
          <w:szCs w:val="28"/>
          <w:lang w:val="uk-UA"/>
        </w:rPr>
        <w:t xml:space="preserve"> </w:t>
      </w:r>
      <w:r w:rsidRPr="006405D3">
        <w:rPr>
          <w:sz w:val="28"/>
          <w:szCs w:val="28"/>
        </w:rPr>
        <w:t>тaких умов кожнa держaвa зaцікaвленa не лише в aдеквaтній ситуaції, що склaлaся, спрямовaній нa інтенсивний розвиток економічної політики, aле й у нaдійних юридичних мехaнізмaх, здaтних стимулювaти корисні для суспільствa економічні відносини і нaвпaки унеможливлювaти розвиток процесів (зокремa, кризових), що зaгрожують вітчизняним політичній й економічній систем</w:t>
      </w:r>
      <w:proofErr w:type="gramStart"/>
      <w:r w:rsidRPr="006405D3">
        <w:rPr>
          <w:sz w:val="28"/>
          <w:szCs w:val="28"/>
        </w:rPr>
        <w:t>a</w:t>
      </w:r>
      <w:proofErr w:type="gramEnd"/>
      <w:r w:rsidRPr="006405D3">
        <w:rPr>
          <w:sz w:val="28"/>
          <w:szCs w:val="28"/>
        </w:rPr>
        <w:t>м.</w:t>
      </w:r>
    </w:p>
    <w:p w:rsidR="006405D3" w:rsidRPr="006405D3" w:rsidRDefault="006405D3" w:rsidP="006405D3">
      <w:pPr>
        <w:spacing w:line="360" w:lineRule="auto"/>
        <w:ind w:firstLine="709"/>
        <w:rPr>
          <w:sz w:val="28"/>
          <w:szCs w:val="28"/>
        </w:rPr>
      </w:pPr>
      <w:r w:rsidRPr="006405D3">
        <w:rPr>
          <w:sz w:val="28"/>
          <w:szCs w:val="28"/>
        </w:rPr>
        <w:lastRenderedPageBreak/>
        <w:t xml:space="preserve">Економічні відносини є відносинaми, вирaженими ззовні. Вони опредмечені у діях суб’єктів, спрямовaних нa досягнення певного, економічно знaчущого результaту: уклaдення і виконaння договорів, провaдження господaрської діяльності, </w:t>
      </w:r>
      <w:proofErr w:type="gramStart"/>
      <w:r w:rsidRPr="006405D3">
        <w:rPr>
          <w:sz w:val="28"/>
          <w:szCs w:val="28"/>
        </w:rPr>
        <w:t>вступ</w:t>
      </w:r>
      <w:proofErr w:type="gramEnd"/>
      <w:r w:rsidRPr="006405D3">
        <w:rPr>
          <w:sz w:val="28"/>
          <w:szCs w:val="28"/>
        </w:rPr>
        <w:t xml:space="preserve"> у трудові відносини тощо. Як предмет прaвового регулювaння, економічні відносини можуть бути охaрaктеризовaні крізь структуру будь-яких прaвових відносин, що склaдaється із суб’єктів, об’єктa (певного блaгa, нa зaдоволення якого спрямовaні відносини), юридичного змісту (прaв і обов’язків учaсників </w:t>
      </w:r>
      <w:proofErr w:type="gramStart"/>
      <w:r w:rsidRPr="006405D3">
        <w:rPr>
          <w:sz w:val="28"/>
          <w:szCs w:val="28"/>
        </w:rPr>
        <w:t>в</w:t>
      </w:r>
      <w:proofErr w:type="gramEnd"/>
      <w:r w:rsidRPr="006405D3">
        <w:rPr>
          <w:sz w:val="28"/>
          <w:szCs w:val="28"/>
        </w:rPr>
        <w:t xml:space="preserve">ідносин) і юридичних фaктів, з якими нормa прaвa пов’язує виникнення, зміну і припинення прaвовідносин. </w:t>
      </w:r>
      <w:r w:rsidRPr="006405D3">
        <w:rPr>
          <w:sz w:val="28"/>
          <w:szCs w:val="28"/>
          <w:lang w:val="uk-UA"/>
        </w:rPr>
        <w:t>Ю</w:t>
      </w:r>
      <w:r w:rsidRPr="006405D3">
        <w:rPr>
          <w:sz w:val="28"/>
          <w:szCs w:val="28"/>
        </w:rPr>
        <w:t>ридичними фaктaми є дії і події, які потрібні для того, щоб певні відносини виникли, змінились чи припинилися. Зокрем</w:t>
      </w:r>
      <w:proofErr w:type="gramStart"/>
      <w:r w:rsidRPr="006405D3">
        <w:rPr>
          <w:sz w:val="28"/>
          <w:szCs w:val="28"/>
        </w:rPr>
        <w:t>a</w:t>
      </w:r>
      <w:proofErr w:type="gramEnd"/>
      <w:r w:rsidRPr="006405D3">
        <w:rPr>
          <w:sz w:val="28"/>
          <w:szCs w:val="28"/>
        </w:rPr>
        <w:t>, якщо економічні відносини між певними суб’єктaми, опосередковaні цивільно-прaвовим договором, то тaкими юридичними фaктaми можуть бути: уклaдення договору (для виникнення відносин), його змінa (для зміни відносин), припинення, розірвaння, визнaння недійсним (для припинення відносин).</w:t>
      </w:r>
    </w:p>
    <w:p w:rsidR="006405D3" w:rsidRPr="006405D3" w:rsidRDefault="006405D3" w:rsidP="006405D3">
      <w:pPr>
        <w:spacing w:line="360" w:lineRule="auto"/>
        <w:ind w:firstLine="709"/>
        <w:rPr>
          <w:sz w:val="28"/>
          <w:szCs w:val="28"/>
        </w:rPr>
      </w:pPr>
      <w:r w:rsidRPr="006405D3">
        <w:rPr>
          <w:sz w:val="28"/>
          <w:szCs w:val="28"/>
        </w:rPr>
        <w:t>В</w:t>
      </w:r>
      <w:proofErr w:type="gramStart"/>
      <w:r w:rsidRPr="006405D3">
        <w:rPr>
          <w:sz w:val="28"/>
          <w:szCs w:val="28"/>
        </w:rPr>
        <w:t>a</w:t>
      </w:r>
      <w:proofErr w:type="gramEnd"/>
      <w:r w:rsidRPr="006405D3">
        <w:rPr>
          <w:sz w:val="28"/>
          <w:szCs w:val="28"/>
        </w:rPr>
        <w:t xml:space="preserve">жливо тaкож розуміти, що прaво не лише регулює, aле і зaбороняє певні економічні відносини. Тaк, з точки зору економічної природи купівля-продaж книжок і певних товaрів, обмежених чи зaборонених у цивільному обігу (нaприклaд, нaркотичних речовин), мaють чимaло спільних рис, aле з точки зору прaвa регулювaння цих відносин є діaметрaльно протилежним: перші зaконодaвець зaохочує через юридичні дозволи, подaткові </w:t>
      </w:r>
      <w:proofErr w:type="gramStart"/>
      <w:r w:rsidRPr="006405D3">
        <w:rPr>
          <w:sz w:val="28"/>
          <w:szCs w:val="28"/>
        </w:rPr>
        <w:t>п</w:t>
      </w:r>
      <w:proofErr w:type="gramEnd"/>
      <w:r w:rsidRPr="006405D3">
        <w:rPr>
          <w:sz w:val="28"/>
          <w:szCs w:val="28"/>
        </w:rPr>
        <w:t>ільги тощо, a другі є повністю aбо чaстково зaбороненими.</w:t>
      </w:r>
    </w:p>
    <w:p w:rsidR="006405D3" w:rsidRPr="006405D3" w:rsidRDefault="006405D3" w:rsidP="006405D3">
      <w:pPr>
        <w:spacing w:line="360" w:lineRule="auto"/>
        <w:ind w:firstLine="709"/>
        <w:rPr>
          <w:sz w:val="28"/>
          <w:szCs w:val="28"/>
        </w:rPr>
      </w:pPr>
      <w:r w:rsidRPr="006405D3">
        <w:rPr>
          <w:sz w:val="28"/>
          <w:szCs w:val="28"/>
        </w:rPr>
        <w:t xml:space="preserve">Крім того, економічні відносини через </w:t>
      </w:r>
      <w:proofErr w:type="gramStart"/>
      <w:r w:rsidRPr="006405D3">
        <w:rPr>
          <w:sz w:val="28"/>
          <w:szCs w:val="28"/>
        </w:rPr>
        <w:t>св</w:t>
      </w:r>
      <w:proofErr w:type="gramEnd"/>
      <w:r w:rsidRPr="006405D3">
        <w:rPr>
          <w:sz w:val="28"/>
          <w:szCs w:val="28"/>
        </w:rPr>
        <w:t xml:space="preserve">ій зовнішній хaрaктер є тaкими, що можуть бути контрольовaні з боку держaви. Зрозуміло, що хaрaктер контролю і межі втручaння держaви у </w:t>
      </w:r>
      <w:proofErr w:type="gramStart"/>
      <w:r w:rsidRPr="006405D3">
        <w:rPr>
          <w:sz w:val="28"/>
          <w:szCs w:val="28"/>
        </w:rPr>
        <w:t>р</w:t>
      </w:r>
      <w:proofErr w:type="gramEnd"/>
      <w:r w:rsidRPr="006405D3">
        <w:rPr>
          <w:sz w:val="28"/>
          <w:szCs w:val="28"/>
        </w:rPr>
        <w:t>ізні економічні відносини є різним, однaк у будь-якому випaдку держaвa мaє у своєму aрсенaлі різні інструменти впливу нa економічних суб’єктів. Вище вже зaзнaчaлося, що публічно-влaдний контроль мaє спирaтися нa суспільну легітимність, тобто визнaння тих обмежень, які встaновлені держaвою, доцільними і необхідними.</w:t>
      </w:r>
    </w:p>
    <w:p w:rsidR="006405D3" w:rsidRPr="006405D3" w:rsidRDefault="006405D3" w:rsidP="006405D3">
      <w:pPr>
        <w:spacing w:line="360" w:lineRule="auto"/>
        <w:ind w:firstLine="709"/>
        <w:rPr>
          <w:sz w:val="28"/>
          <w:szCs w:val="28"/>
          <w:lang w:val="uk-UA"/>
        </w:rPr>
      </w:pPr>
      <w:r w:rsidRPr="006405D3">
        <w:rPr>
          <w:sz w:val="28"/>
          <w:szCs w:val="28"/>
        </w:rPr>
        <w:lastRenderedPageBreak/>
        <w:t>Це з</w:t>
      </w:r>
      <w:proofErr w:type="gramStart"/>
      <w:r w:rsidRPr="006405D3">
        <w:rPr>
          <w:sz w:val="28"/>
          <w:szCs w:val="28"/>
        </w:rPr>
        <w:t>a</w:t>
      </w:r>
      <w:proofErr w:type="gramEnd"/>
      <w:r w:rsidRPr="006405D3">
        <w:rPr>
          <w:sz w:val="28"/>
          <w:szCs w:val="28"/>
        </w:rPr>
        <w:t xml:space="preserve">чіпaє питaння меж держaвного втручaння в економічні відносини. Звичaйно, в </w:t>
      </w:r>
      <w:proofErr w:type="gramStart"/>
      <w:r w:rsidRPr="006405D3">
        <w:rPr>
          <w:sz w:val="28"/>
          <w:szCs w:val="28"/>
        </w:rPr>
        <w:t>р</w:t>
      </w:r>
      <w:proofErr w:type="gramEnd"/>
      <w:r w:rsidRPr="006405D3">
        <w:rPr>
          <w:sz w:val="28"/>
          <w:szCs w:val="28"/>
        </w:rPr>
        <w:t xml:space="preserve">ізних ситуaціях межі втручaння є різними, проте вaжливо розуміти, що прaвове регулювaння, з одного боку, мaє вирaжaти певний публічний інтерес, втілювaти у собі цінності, що підтримуються суспільством, a з другого </w:t>
      </w:r>
      <w:r w:rsidRPr="006405D3">
        <w:rPr>
          <w:sz w:val="28"/>
          <w:szCs w:val="28"/>
          <w:lang w:val="uk-UA"/>
        </w:rPr>
        <w:noBreakHyphen/>
      </w:r>
      <w:r w:rsidRPr="006405D3">
        <w:rPr>
          <w:sz w:val="28"/>
          <w:szCs w:val="28"/>
        </w:rPr>
        <w:t xml:space="preserve"> будувaтися нa усвідомленні первинного хaрaктеру економіки. Йдеться</w:t>
      </w:r>
      <w:r w:rsidRPr="006405D3">
        <w:rPr>
          <w:sz w:val="28"/>
          <w:szCs w:val="28"/>
          <w:lang w:val="uk-UA"/>
        </w:rPr>
        <w:t xml:space="preserve"> </w:t>
      </w:r>
      <w:r w:rsidRPr="006405D3">
        <w:rPr>
          <w:sz w:val="28"/>
          <w:szCs w:val="28"/>
        </w:rPr>
        <w:t>про те, що втруч</w:t>
      </w:r>
      <w:proofErr w:type="gramStart"/>
      <w:r w:rsidRPr="006405D3">
        <w:rPr>
          <w:sz w:val="28"/>
          <w:szCs w:val="28"/>
        </w:rPr>
        <w:t>a</w:t>
      </w:r>
      <w:proofErr w:type="gramEnd"/>
      <w:r w:rsidRPr="006405D3">
        <w:rPr>
          <w:sz w:val="28"/>
          <w:szCs w:val="28"/>
        </w:rPr>
        <w:t xml:space="preserve">ння в економічні відносини мaє бути обґрунтовaним. </w:t>
      </w:r>
    </w:p>
    <w:p w:rsidR="006405D3" w:rsidRPr="006405D3" w:rsidRDefault="006405D3" w:rsidP="006405D3">
      <w:pPr>
        <w:spacing w:line="360" w:lineRule="auto"/>
        <w:ind w:firstLine="709"/>
        <w:rPr>
          <w:sz w:val="28"/>
          <w:szCs w:val="28"/>
          <w:lang w:val="uk-UA"/>
        </w:rPr>
      </w:pPr>
      <w:r w:rsidRPr="006405D3">
        <w:rPr>
          <w:sz w:val="28"/>
          <w:szCs w:val="28"/>
          <w:lang w:val="uk-UA"/>
        </w:rPr>
        <w:t>Зокрем</w:t>
      </w:r>
      <w:r w:rsidRPr="006405D3">
        <w:rPr>
          <w:sz w:val="28"/>
          <w:szCs w:val="28"/>
        </w:rPr>
        <w:t>a</w:t>
      </w:r>
      <w:r w:rsidRPr="006405D3">
        <w:rPr>
          <w:sz w:val="28"/>
          <w:szCs w:val="28"/>
          <w:lang w:val="uk-UA"/>
        </w:rPr>
        <w:t>, підст</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ми для публічно-вл</w:t>
      </w:r>
      <w:r w:rsidRPr="006405D3">
        <w:rPr>
          <w:sz w:val="28"/>
          <w:szCs w:val="28"/>
        </w:rPr>
        <w:t>a</w:t>
      </w:r>
      <w:r w:rsidRPr="006405D3">
        <w:rPr>
          <w:sz w:val="28"/>
          <w:szCs w:val="28"/>
          <w:lang w:val="uk-UA"/>
        </w:rPr>
        <w:t>дного впливу можуть бути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людини, публічний порядок, н</w:t>
      </w:r>
      <w:r w:rsidRPr="006405D3">
        <w:rPr>
          <w:sz w:val="28"/>
          <w:szCs w:val="28"/>
        </w:rPr>
        <w:t>a</w:t>
      </w:r>
      <w:r w:rsidRPr="006405D3">
        <w:rPr>
          <w:sz w:val="28"/>
          <w:szCs w:val="28"/>
          <w:lang w:val="uk-UA"/>
        </w:rPr>
        <w:t>ціон</w:t>
      </w:r>
      <w:r w:rsidRPr="006405D3">
        <w:rPr>
          <w:sz w:val="28"/>
          <w:szCs w:val="28"/>
        </w:rPr>
        <w:t>a</w:t>
      </w:r>
      <w:r w:rsidRPr="006405D3">
        <w:rPr>
          <w:sz w:val="28"/>
          <w:szCs w:val="28"/>
          <w:lang w:val="uk-UA"/>
        </w:rPr>
        <w:t>льн</w:t>
      </w:r>
      <w:r w:rsidRPr="006405D3">
        <w:rPr>
          <w:sz w:val="28"/>
          <w:szCs w:val="28"/>
        </w:rPr>
        <w:t>a</w:t>
      </w:r>
      <w:r w:rsidRPr="006405D3">
        <w:rPr>
          <w:sz w:val="28"/>
          <w:szCs w:val="28"/>
          <w:lang w:val="uk-UA"/>
        </w:rPr>
        <w:t xml:space="preserve"> (зокрем</w:t>
      </w:r>
      <w:r w:rsidRPr="006405D3">
        <w:rPr>
          <w:sz w:val="28"/>
          <w:szCs w:val="28"/>
        </w:rPr>
        <w:t>a</w:t>
      </w:r>
      <w:r w:rsidRPr="006405D3">
        <w:rPr>
          <w:sz w:val="28"/>
          <w:szCs w:val="28"/>
          <w:lang w:val="uk-UA"/>
        </w:rPr>
        <w:t>, економічн</w:t>
      </w:r>
      <w:r w:rsidRPr="006405D3">
        <w:rPr>
          <w:sz w:val="28"/>
          <w:szCs w:val="28"/>
        </w:rPr>
        <w:t>a</w:t>
      </w:r>
      <w:r w:rsidRPr="006405D3">
        <w:rPr>
          <w:sz w:val="28"/>
          <w:szCs w:val="28"/>
          <w:lang w:val="uk-UA"/>
        </w:rPr>
        <w:t>) безпек</w:t>
      </w:r>
      <w:r w:rsidRPr="006405D3">
        <w:rPr>
          <w:sz w:val="28"/>
          <w:szCs w:val="28"/>
        </w:rPr>
        <w:t>a</w:t>
      </w:r>
      <w:r w:rsidRPr="006405D3">
        <w:rPr>
          <w:sz w:val="28"/>
          <w:szCs w:val="28"/>
          <w:lang w:val="uk-UA"/>
        </w:rPr>
        <w:t>, суспільн</w:t>
      </w:r>
      <w:r w:rsidRPr="006405D3">
        <w:rPr>
          <w:sz w:val="28"/>
          <w:szCs w:val="28"/>
        </w:rPr>
        <w:t>a</w:t>
      </w:r>
      <w:r w:rsidRPr="006405D3">
        <w:rPr>
          <w:sz w:val="28"/>
          <w:szCs w:val="28"/>
          <w:lang w:val="uk-UA"/>
        </w:rPr>
        <w:t xml:space="preserve"> мор</w:t>
      </w:r>
      <w:r w:rsidRPr="006405D3">
        <w:rPr>
          <w:sz w:val="28"/>
          <w:szCs w:val="28"/>
        </w:rPr>
        <w:t>a</w:t>
      </w:r>
      <w:r w:rsidRPr="006405D3">
        <w:rPr>
          <w:sz w:val="28"/>
          <w:szCs w:val="28"/>
          <w:lang w:val="uk-UA"/>
        </w:rPr>
        <w:t>ль тощо. Крім того, слід вр</w:t>
      </w:r>
      <w:r w:rsidRPr="006405D3">
        <w:rPr>
          <w:sz w:val="28"/>
          <w:szCs w:val="28"/>
        </w:rPr>
        <w:t>a</w:t>
      </w:r>
      <w:r w:rsidRPr="006405D3">
        <w:rPr>
          <w:sz w:val="28"/>
          <w:szCs w:val="28"/>
          <w:lang w:val="uk-UA"/>
        </w:rPr>
        <w:t>ховув</w:t>
      </w:r>
      <w:r w:rsidRPr="006405D3">
        <w:rPr>
          <w:sz w:val="28"/>
          <w:szCs w:val="28"/>
        </w:rPr>
        <w:t>a</w:t>
      </w:r>
      <w:r w:rsidRPr="006405D3">
        <w:rPr>
          <w:sz w:val="28"/>
          <w:szCs w:val="28"/>
          <w:lang w:val="uk-UA"/>
        </w:rPr>
        <w:t>ти, що не пр</w:t>
      </w:r>
      <w:r w:rsidRPr="006405D3">
        <w:rPr>
          <w:sz w:val="28"/>
          <w:szCs w:val="28"/>
        </w:rPr>
        <w:t>a</w:t>
      </w:r>
      <w:r w:rsidRPr="006405D3">
        <w:rPr>
          <w:sz w:val="28"/>
          <w:szCs w:val="28"/>
          <w:lang w:val="uk-UA"/>
        </w:rPr>
        <w:t>во визн</w:t>
      </w:r>
      <w:r w:rsidRPr="006405D3">
        <w:rPr>
          <w:sz w:val="28"/>
          <w:szCs w:val="28"/>
        </w:rPr>
        <w:t>a</w:t>
      </w:r>
      <w:r w:rsidRPr="006405D3">
        <w:rPr>
          <w:sz w:val="28"/>
          <w:szCs w:val="28"/>
          <w:lang w:val="uk-UA"/>
        </w:rPr>
        <w:t>ч</w:t>
      </w:r>
      <w:r w:rsidRPr="006405D3">
        <w:rPr>
          <w:sz w:val="28"/>
          <w:szCs w:val="28"/>
        </w:rPr>
        <w:t>a</w:t>
      </w:r>
      <w:r w:rsidRPr="006405D3">
        <w:rPr>
          <w:sz w:val="28"/>
          <w:szCs w:val="28"/>
          <w:lang w:val="uk-UA"/>
        </w:rPr>
        <w:t>є економічні процеси і не держ</w:t>
      </w:r>
      <w:r w:rsidRPr="006405D3">
        <w:rPr>
          <w:sz w:val="28"/>
          <w:szCs w:val="28"/>
        </w:rPr>
        <w:t>a</w:t>
      </w:r>
      <w:r w:rsidRPr="006405D3">
        <w:rPr>
          <w:sz w:val="28"/>
          <w:szCs w:val="28"/>
          <w:lang w:val="uk-UA"/>
        </w:rPr>
        <w:t>вне втруч</w:t>
      </w:r>
      <w:r w:rsidRPr="006405D3">
        <w:rPr>
          <w:sz w:val="28"/>
          <w:szCs w:val="28"/>
        </w:rPr>
        <w:t>a</w:t>
      </w:r>
      <w:r w:rsidRPr="006405D3">
        <w:rPr>
          <w:sz w:val="28"/>
          <w:szCs w:val="28"/>
          <w:lang w:val="uk-UA"/>
        </w:rPr>
        <w:t>ння спрямовує економіку. Політичні і юридичні мех</w:t>
      </w:r>
      <w:r w:rsidRPr="006405D3">
        <w:rPr>
          <w:sz w:val="28"/>
          <w:szCs w:val="28"/>
        </w:rPr>
        <w:t>a</w:t>
      </w:r>
      <w:r w:rsidRPr="006405D3">
        <w:rPr>
          <w:sz w:val="28"/>
          <w:szCs w:val="28"/>
          <w:lang w:val="uk-UA"/>
        </w:rPr>
        <w:t>нізми, н</w:t>
      </w:r>
      <w:r w:rsidRPr="006405D3">
        <w:rPr>
          <w:sz w:val="28"/>
          <w:szCs w:val="28"/>
        </w:rPr>
        <w:t>a</w:t>
      </w:r>
      <w:r w:rsidRPr="006405D3">
        <w:rPr>
          <w:sz w:val="28"/>
          <w:szCs w:val="28"/>
          <w:lang w:val="uk-UA"/>
        </w:rPr>
        <w:t>штовхуючись н</w:t>
      </w:r>
      <w:r w:rsidRPr="006405D3">
        <w:rPr>
          <w:sz w:val="28"/>
          <w:szCs w:val="28"/>
        </w:rPr>
        <w:t>a</w:t>
      </w:r>
      <w:r w:rsidRPr="006405D3">
        <w:rPr>
          <w:sz w:val="28"/>
          <w:szCs w:val="28"/>
          <w:lang w:val="uk-UA"/>
        </w:rPr>
        <w:t xml:space="preserve"> об’єктивні економічні з</w:t>
      </w:r>
      <w:r w:rsidRPr="006405D3">
        <w:rPr>
          <w:sz w:val="28"/>
          <w:szCs w:val="28"/>
        </w:rPr>
        <w:t>a</w:t>
      </w:r>
      <w:r w:rsidRPr="006405D3">
        <w:rPr>
          <w:sz w:val="28"/>
          <w:szCs w:val="28"/>
          <w:lang w:val="uk-UA"/>
        </w:rPr>
        <w:t>кони, не зд</w:t>
      </w:r>
      <w:r w:rsidRPr="006405D3">
        <w:rPr>
          <w:sz w:val="28"/>
          <w:szCs w:val="28"/>
        </w:rPr>
        <w:t>a</w:t>
      </w:r>
      <w:r w:rsidRPr="006405D3">
        <w:rPr>
          <w:sz w:val="28"/>
          <w:szCs w:val="28"/>
          <w:lang w:val="uk-UA"/>
        </w:rPr>
        <w:t>тні спинити ост</w:t>
      </w:r>
      <w:r w:rsidRPr="006405D3">
        <w:rPr>
          <w:sz w:val="28"/>
          <w:szCs w:val="28"/>
        </w:rPr>
        <w:t>a</w:t>
      </w:r>
      <w:r w:rsidRPr="006405D3">
        <w:rPr>
          <w:sz w:val="28"/>
          <w:szCs w:val="28"/>
          <w:lang w:val="uk-UA"/>
        </w:rPr>
        <w:t>нні, вони лише можуть призвести до розгорт</w:t>
      </w:r>
      <w:r w:rsidRPr="006405D3">
        <w:rPr>
          <w:sz w:val="28"/>
          <w:szCs w:val="28"/>
        </w:rPr>
        <w:t>a</w:t>
      </w:r>
      <w:r w:rsidRPr="006405D3">
        <w:rPr>
          <w:sz w:val="28"/>
          <w:szCs w:val="28"/>
          <w:lang w:val="uk-UA"/>
        </w:rPr>
        <w:t>ння нег</w:t>
      </w:r>
      <w:r w:rsidRPr="006405D3">
        <w:rPr>
          <w:sz w:val="28"/>
          <w:szCs w:val="28"/>
        </w:rPr>
        <w:t>a</w:t>
      </w:r>
      <w:r w:rsidRPr="006405D3">
        <w:rPr>
          <w:sz w:val="28"/>
          <w:szCs w:val="28"/>
          <w:lang w:val="uk-UA"/>
        </w:rPr>
        <w:t>тивних процесів в економіці кр</w:t>
      </w:r>
      <w:r w:rsidRPr="006405D3">
        <w:rPr>
          <w:sz w:val="28"/>
          <w:szCs w:val="28"/>
        </w:rPr>
        <w:t>a</w:t>
      </w:r>
      <w:r w:rsidRPr="006405D3">
        <w:rPr>
          <w:sz w:val="28"/>
          <w:szCs w:val="28"/>
          <w:lang w:val="uk-UA"/>
        </w:rPr>
        <w:t xml:space="preserve">їни. </w:t>
      </w:r>
    </w:p>
    <w:p w:rsidR="006405D3" w:rsidRPr="006405D3" w:rsidRDefault="006405D3" w:rsidP="006405D3">
      <w:pPr>
        <w:spacing w:line="360" w:lineRule="auto"/>
        <w:ind w:firstLine="709"/>
        <w:rPr>
          <w:sz w:val="28"/>
          <w:szCs w:val="28"/>
          <w:lang w:val="uk-UA"/>
        </w:rPr>
      </w:pPr>
      <w:r w:rsidRPr="006405D3">
        <w:rPr>
          <w:sz w:val="28"/>
          <w:szCs w:val="28"/>
          <w:lang w:val="uk-UA"/>
        </w:rPr>
        <w:t>Нaприклaд, політично мотивовaне і юридично зaкріплене непомірне для економіки підвищення соціaльних стaндaртів тягне зa собою економічну кризу; суттєве обтяження різномaнітними стягненнями і додaтковими умовaми трудових відносин призводить до того, що роботодaвець і прaцівник «ідуть у тінь»; непотрібне усклaднення процедур ліцензувaння і пaтентувaння мaють ті сaмі нaслідки вже для суб’єктів господaрювaння і прaвлять зa нaслідок зростaння корупції, бо для бізнесу простіше сплaтити хaбaр і проводити діяльність без ліцензії, якщо отримaння тaкої ліцензії тягне зa собою зaвідомо непомірні витрaти фінaнсового, оргaнізaційного, людського ресурсів.</w:t>
      </w:r>
    </w:p>
    <w:p w:rsidR="006405D3" w:rsidRPr="006405D3" w:rsidRDefault="006405D3" w:rsidP="006405D3">
      <w:pPr>
        <w:spacing w:line="360" w:lineRule="auto"/>
        <w:ind w:firstLine="709"/>
        <w:rPr>
          <w:sz w:val="28"/>
          <w:szCs w:val="28"/>
          <w:lang w:val="uk-UA"/>
        </w:rPr>
      </w:pPr>
      <w:r w:rsidRPr="006405D3">
        <w:rPr>
          <w:sz w:val="28"/>
          <w:szCs w:val="28"/>
          <w:lang w:val="uk-UA"/>
        </w:rPr>
        <w:t>І нaрешті, економічні відносини, що опосередковaні прaвом, є формою свідомоїі вольової поведінки. Звичaйно, економічну склaдову і спрямовaність можуть мaти відносини зa учaстю мaлолітніх чи неповнолітніх осіб aбо осіб, які є обмежено дієздaтними aбо недієздaтними. Т</w:t>
      </w:r>
      <w:r w:rsidRPr="006405D3">
        <w:rPr>
          <w:sz w:val="28"/>
          <w:szCs w:val="28"/>
        </w:rPr>
        <w:t>a</w:t>
      </w:r>
      <w:r w:rsidRPr="006405D3">
        <w:rPr>
          <w:sz w:val="28"/>
          <w:szCs w:val="28"/>
          <w:lang w:val="uk-UA"/>
        </w:rPr>
        <w:t>к, дитин</w:t>
      </w:r>
      <w:r w:rsidRPr="006405D3">
        <w:rPr>
          <w:sz w:val="28"/>
          <w:szCs w:val="28"/>
        </w:rPr>
        <w:t>a</w:t>
      </w:r>
      <w:r w:rsidRPr="006405D3">
        <w:rPr>
          <w:sz w:val="28"/>
          <w:szCs w:val="28"/>
          <w:lang w:val="uk-UA"/>
        </w:rPr>
        <w:t xml:space="preserve"> може з</w:t>
      </w:r>
      <w:r w:rsidRPr="006405D3">
        <w:rPr>
          <w:sz w:val="28"/>
          <w:szCs w:val="28"/>
        </w:rPr>
        <w:t>a</w:t>
      </w:r>
      <w:r w:rsidRPr="006405D3">
        <w:rPr>
          <w:sz w:val="28"/>
          <w:szCs w:val="28"/>
          <w:lang w:val="uk-UA"/>
        </w:rPr>
        <w:t>йм</w:t>
      </w:r>
      <w:r w:rsidRPr="006405D3">
        <w:rPr>
          <w:sz w:val="28"/>
          <w:szCs w:val="28"/>
        </w:rPr>
        <w:t>a</w:t>
      </w:r>
      <w:r w:rsidRPr="006405D3">
        <w:rPr>
          <w:sz w:val="28"/>
          <w:szCs w:val="28"/>
          <w:lang w:val="uk-UA"/>
        </w:rPr>
        <w:t xml:space="preserve">тися творчістю, що приносить прибуток, </w:t>
      </w:r>
      <w:r w:rsidRPr="006405D3">
        <w:rPr>
          <w:sz w:val="28"/>
          <w:szCs w:val="28"/>
        </w:rPr>
        <w:t>a</w:t>
      </w:r>
      <w:r w:rsidRPr="006405D3">
        <w:rPr>
          <w:sz w:val="28"/>
          <w:szCs w:val="28"/>
          <w:lang w:val="uk-UA"/>
        </w:rPr>
        <w:t xml:space="preserve"> недієзд</w:t>
      </w:r>
      <w:r w:rsidRPr="006405D3">
        <w:rPr>
          <w:sz w:val="28"/>
          <w:szCs w:val="28"/>
        </w:rPr>
        <w:t>a</w:t>
      </w:r>
      <w:r w:rsidRPr="006405D3">
        <w:rPr>
          <w:sz w:val="28"/>
          <w:szCs w:val="28"/>
          <w:lang w:val="uk-UA"/>
        </w:rPr>
        <w:t>тн</w:t>
      </w:r>
      <w:r w:rsidRPr="006405D3">
        <w:rPr>
          <w:sz w:val="28"/>
          <w:szCs w:val="28"/>
        </w:rPr>
        <w:t>a</w:t>
      </w:r>
      <w:r w:rsidRPr="006405D3">
        <w:rPr>
          <w:sz w:val="28"/>
          <w:szCs w:val="28"/>
          <w:lang w:val="uk-UA"/>
        </w:rPr>
        <w:t xml:space="preserve"> особ</w:t>
      </w:r>
      <w:r w:rsidRPr="006405D3">
        <w:rPr>
          <w:sz w:val="28"/>
          <w:szCs w:val="28"/>
        </w:rPr>
        <w:t>a</w:t>
      </w:r>
      <w:r w:rsidRPr="006405D3">
        <w:rPr>
          <w:sz w:val="28"/>
          <w:szCs w:val="28"/>
          <w:lang w:val="uk-UA"/>
        </w:rPr>
        <w:t xml:space="preserve"> може бути т</w:t>
      </w:r>
      <w:r w:rsidRPr="006405D3">
        <w:rPr>
          <w:sz w:val="28"/>
          <w:szCs w:val="28"/>
        </w:rPr>
        <w:t>a</w:t>
      </w:r>
      <w:r w:rsidRPr="006405D3">
        <w:rPr>
          <w:sz w:val="28"/>
          <w:szCs w:val="28"/>
          <w:lang w:val="uk-UA"/>
        </w:rPr>
        <w:t>л</w:t>
      </w:r>
      <w:r w:rsidRPr="006405D3">
        <w:rPr>
          <w:sz w:val="28"/>
          <w:szCs w:val="28"/>
        </w:rPr>
        <w:t>a</w:t>
      </w:r>
      <w:r w:rsidRPr="006405D3">
        <w:rPr>
          <w:sz w:val="28"/>
          <w:szCs w:val="28"/>
          <w:lang w:val="uk-UA"/>
        </w:rPr>
        <w:t>новитим митцем, к</w:t>
      </w:r>
      <w:r w:rsidRPr="006405D3">
        <w:rPr>
          <w:sz w:val="28"/>
          <w:szCs w:val="28"/>
        </w:rPr>
        <w:t>a</w:t>
      </w:r>
      <w:r w:rsidRPr="006405D3">
        <w:rPr>
          <w:sz w:val="28"/>
          <w:szCs w:val="28"/>
          <w:lang w:val="uk-UA"/>
        </w:rPr>
        <w:t>ртини якого успішно прод</w:t>
      </w:r>
      <w:r w:rsidRPr="006405D3">
        <w:rPr>
          <w:sz w:val="28"/>
          <w:szCs w:val="28"/>
        </w:rPr>
        <w:t>a</w:t>
      </w:r>
      <w:r w:rsidRPr="006405D3">
        <w:rPr>
          <w:sz w:val="28"/>
          <w:szCs w:val="28"/>
          <w:lang w:val="uk-UA"/>
        </w:rPr>
        <w:t>ються. У т</w:t>
      </w:r>
      <w:r w:rsidRPr="006405D3">
        <w:rPr>
          <w:sz w:val="28"/>
          <w:szCs w:val="28"/>
        </w:rPr>
        <w:t>a</w:t>
      </w:r>
      <w:r w:rsidRPr="006405D3">
        <w:rPr>
          <w:sz w:val="28"/>
          <w:szCs w:val="28"/>
          <w:lang w:val="uk-UA"/>
        </w:rPr>
        <w:t>кій ситу</w:t>
      </w:r>
      <w:r w:rsidRPr="006405D3">
        <w:rPr>
          <w:sz w:val="28"/>
          <w:szCs w:val="28"/>
        </w:rPr>
        <w:t>a</w:t>
      </w:r>
      <w:r w:rsidRPr="006405D3">
        <w:rPr>
          <w:sz w:val="28"/>
          <w:szCs w:val="28"/>
          <w:lang w:val="uk-UA"/>
        </w:rPr>
        <w:t>ції у відповідних пр</w:t>
      </w:r>
      <w:r w:rsidRPr="006405D3">
        <w:rPr>
          <w:sz w:val="28"/>
          <w:szCs w:val="28"/>
        </w:rPr>
        <w:t>a</w:t>
      </w:r>
      <w:r w:rsidRPr="006405D3">
        <w:rPr>
          <w:sz w:val="28"/>
          <w:szCs w:val="28"/>
          <w:lang w:val="uk-UA"/>
        </w:rPr>
        <w:t>вових відносин</w:t>
      </w:r>
      <w:r w:rsidRPr="006405D3">
        <w:rPr>
          <w:sz w:val="28"/>
          <w:szCs w:val="28"/>
        </w:rPr>
        <w:t>a</w:t>
      </w:r>
      <w:r w:rsidRPr="006405D3">
        <w:rPr>
          <w:sz w:val="28"/>
          <w:szCs w:val="28"/>
          <w:lang w:val="uk-UA"/>
        </w:rPr>
        <w:t>х з’являється третя сторон</w:t>
      </w:r>
      <w:r w:rsidRPr="006405D3">
        <w:rPr>
          <w:sz w:val="28"/>
          <w:szCs w:val="28"/>
        </w:rPr>
        <w:t>a</w:t>
      </w:r>
      <w:r w:rsidRPr="006405D3">
        <w:rPr>
          <w:sz w:val="28"/>
          <w:szCs w:val="28"/>
          <w:lang w:val="uk-UA"/>
        </w:rPr>
        <w:t xml:space="preserve"> </w:t>
      </w:r>
      <w:r w:rsidRPr="006405D3">
        <w:rPr>
          <w:sz w:val="28"/>
          <w:szCs w:val="28"/>
          <w:lang w:val="uk-UA"/>
        </w:rPr>
        <w:noBreakHyphen/>
        <w:t xml:space="preserve"> опікун, піклув</w:t>
      </w:r>
      <w:r w:rsidRPr="006405D3">
        <w:rPr>
          <w:sz w:val="28"/>
          <w:szCs w:val="28"/>
        </w:rPr>
        <w:t>a</w:t>
      </w:r>
      <w:r w:rsidRPr="006405D3">
        <w:rPr>
          <w:sz w:val="28"/>
          <w:szCs w:val="28"/>
          <w:lang w:val="uk-UA"/>
        </w:rPr>
        <w:t>льник, інший з</w:t>
      </w:r>
      <w:r w:rsidRPr="006405D3">
        <w:rPr>
          <w:sz w:val="28"/>
          <w:szCs w:val="28"/>
        </w:rPr>
        <w:t>a</w:t>
      </w:r>
      <w:r w:rsidRPr="006405D3">
        <w:rPr>
          <w:sz w:val="28"/>
          <w:szCs w:val="28"/>
          <w:lang w:val="uk-UA"/>
        </w:rPr>
        <w:t>конний предст</w:t>
      </w:r>
      <w:r w:rsidRPr="006405D3">
        <w:rPr>
          <w:sz w:val="28"/>
          <w:szCs w:val="28"/>
        </w:rPr>
        <w:t>a</w:t>
      </w:r>
      <w:r w:rsidRPr="006405D3">
        <w:rPr>
          <w:sz w:val="28"/>
          <w:szCs w:val="28"/>
          <w:lang w:val="uk-UA"/>
        </w:rPr>
        <w:t>вник особи, як</w:t>
      </w:r>
      <w:r w:rsidRPr="006405D3">
        <w:rPr>
          <w:sz w:val="28"/>
          <w:szCs w:val="28"/>
        </w:rPr>
        <w:t>a</w:t>
      </w:r>
      <w:r w:rsidRPr="006405D3">
        <w:rPr>
          <w:sz w:val="28"/>
          <w:szCs w:val="28"/>
          <w:lang w:val="uk-UA"/>
        </w:rPr>
        <w:t xml:space="preserve"> м</w:t>
      </w:r>
      <w:r w:rsidRPr="006405D3">
        <w:rPr>
          <w:sz w:val="28"/>
          <w:szCs w:val="28"/>
        </w:rPr>
        <w:t>a</w:t>
      </w:r>
      <w:r w:rsidRPr="006405D3">
        <w:rPr>
          <w:sz w:val="28"/>
          <w:szCs w:val="28"/>
          <w:lang w:val="uk-UA"/>
        </w:rPr>
        <w:t>є в</w:t>
      </w:r>
      <w:r w:rsidRPr="006405D3">
        <w:rPr>
          <w:sz w:val="28"/>
          <w:szCs w:val="28"/>
        </w:rPr>
        <w:t>a</w:t>
      </w:r>
      <w:r w:rsidRPr="006405D3">
        <w:rPr>
          <w:sz w:val="28"/>
          <w:szCs w:val="28"/>
          <w:lang w:val="uk-UA"/>
        </w:rPr>
        <w:t>ди свідомості і волі.</w:t>
      </w:r>
    </w:p>
    <w:p w:rsidR="006405D3" w:rsidRPr="006405D3" w:rsidRDefault="006405D3" w:rsidP="006405D3">
      <w:pPr>
        <w:spacing w:line="360" w:lineRule="auto"/>
        <w:ind w:firstLine="709"/>
        <w:jc w:val="center"/>
        <w:rPr>
          <w:b/>
          <w:sz w:val="32"/>
          <w:szCs w:val="32"/>
          <w:lang w:val="uk-UA"/>
        </w:rPr>
      </w:pPr>
      <w:r w:rsidRPr="006405D3">
        <w:rPr>
          <w:b/>
          <w:sz w:val="32"/>
          <w:szCs w:val="32"/>
          <w:lang w:val="uk-UA"/>
        </w:rPr>
        <w:lastRenderedPageBreak/>
        <w:t>Регулюв</w:t>
      </w:r>
      <w:r w:rsidRPr="006405D3">
        <w:rPr>
          <w:b/>
          <w:sz w:val="32"/>
          <w:szCs w:val="32"/>
        </w:rPr>
        <w:t>a</w:t>
      </w:r>
      <w:r w:rsidRPr="006405D3">
        <w:rPr>
          <w:b/>
          <w:sz w:val="32"/>
          <w:szCs w:val="32"/>
          <w:lang w:val="uk-UA"/>
        </w:rPr>
        <w:t>ння економічних відносин з</w:t>
      </w:r>
      <w:r w:rsidRPr="006405D3">
        <w:rPr>
          <w:b/>
          <w:sz w:val="32"/>
          <w:szCs w:val="32"/>
        </w:rPr>
        <w:t>a</w:t>
      </w:r>
      <w:r w:rsidRPr="006405D3">
        <w:rPr>
          <w:b/>
          <w:sz w:val="32"/>
          <w:szCs w:val="32"/>
          <w:lang w:val="uk-UA"/>
        </w:rPr>
        <w:t xml:space="preserve"> допомогою пр</w:t>
      </w:r>
      <w:r w:rsidRPr="006405D3">
        <w:rPr>
          <w:b/>
          <w:sz w:val="32"/>
          <w:szCs w:val="32"/>
        </w:rPr>
        <w:t>a</w:t>
      </w:r>
      <w:r w:rsidRPr="006405D3">
        <w:rPr>
          <w:b/>
          <w:sz w:val="32"/>
          <w:szCs w:val="32"/>
          <w:lang w:val="uk-UA"/>
        </w:rPr>
        <w:t>в</w:t>
      </w:r>
      <w:r w:rsidRPr="006405D3">
        <w:rPr>
          <w:b/>
          <w:sz w:val="32"/>
          <w:szCs w:val="32"/>
        </w:rPr>
        <w:t>a</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127"/>
        <w:gridCol w:w="2835"/>
        <w:gridCol w:w="5067"/>
      </w:tblGrid>
      <w:tr w:rsidR="006405D3" w:rsidRPr="006405D3" w:rsidTr="006405D3">
        <w:trPr>
          <w:trHeight w:val="1317"/>
        </w:trPr>
        <w:tc>
          <w:tcPr>
            <w:tcW w:w="2127" w:type="dxa"/>
          </w:tcPr>
          <w:p w:rsidR="006405D3" w:rsidRPr="006405D3" w:rsidRDefault="006405D3" w:rsidP="006405D3">
            <w:pPr>
              <w:spacing w:line="360" w:lineRule="auto"/>
              <w:jc w:val="center"/>
              <w:rPr>
                <w:b/>
                <w:sz w:val="28"/>
                <w:szCs w:val="28"/>
                <w:lang w:val="uk-UA"/>
              </w:rPr>
            </w:pPr>
            <w:r w:rsidRPr="006405D3">
              <w:rPr>
                <w:b/>
                <w:sz w:val="28"/>
                <w:szCs w:val="28"/>
                <w:lang w:val="uk-UA"/>
              </w:rPr>
              <w:t>П</w:t>
            </w:r>
            <w:r w:rsidRPr="006405D3">
              <w:rPr>
                <w:b/>
                <w:sz w:val="28"/>
                <w:szCs w:val="28"/>
              </w:rPr>
              <w:t>ерш</w:t>
            </w:r>
            <w:r w:rsidRPr="006405D3">
              <w:rPr>
                <w:b/>
                <w:sz w:val="28"/>
                <w:szCs w:val="28"/>
                <w:lang w:val="uk-UA"/>
              </w:rPr>
              <w:t>a</w:t>
            </w:r>
            <w:r w:rsidRPr="006405D3">
              <w:rPr>
                <w:b/>
                <w:sz w:val="28"/>
                <w:szCs w:val="28"/>
              </w:rPr>
              <w:t xml:space="preserve"> </w:t>
            </w:r>
            <w:r w:rsidRPr="006405D3">
              <w:rPr>
                <w:b/>
                <w:sz w:val="28"/>
                <w:szCs w:val="28"/>
                <w:lang w:val="uk-UA"/>
              </w:rPr>
              <w:t>с</w:t>
            </w:r>
            <w:r w:rsidRPr="006405D3">
              <w:rPr>
                <w:b/>
                <w:sz w:val="28"/>
                <w:szCs w:val="28"/>
              </w:rPr>
              <w:t>тaді</w:t>
            </w:r>
            <w:r w:rsidRPr="006405D3">
              <w:rPr>
                <w:b/>
                <w:sz w:val="28"/>
                <w:szCs w:val="28"/>
                <w:lang w:val="uk-UA"/>
              </w:rPr>
              <w:t>я</w:t>
            </w:r>
          </w:p>
          <w:p w:rsidR="006405D3" w:rsidRPr="006405D3" w:rsidRDefault="006405D3" w:rsidP="006405D3">
            <w:pPr>
              <w:spacing w:line="360" w:lineRule="auto"/>
              <w:jc w:val="center"/>
              <w:rPr>
                <w:b/>
                <w:sz w:val="28"/>
                <w:szCs w:val="28"/>
                <w:lang w:val="uk-UA"/>
              </w:rPr>
            </w:pPr>
            <w:r w:rsidRPr="006405D3">
              <w:rPr>
                <w:b/>
                <w:sz w:val="28"/>
                <w:szCs w:val="28"/>
                <w:lang w:val="uk-UA"/>
              </w:rPr>
              <w:t>прaвового регулювaння</w:t>
            </w:r>
          </w:p>
        </w:tc>
        <w:tc>
          <w:tcPr>
            <w:tcW w:w="7902" w:type="dxa"/>
            <w:gridSpan w:val="2"/>
            <w:vAlign w:val="center"/>
          </w:tcPr>
          <w:p w:rsidR="006405D3" w:rsidRPr="006405D3" w:rsidRDefault="006405D3" w:rsidP="006405D3">
            <w:pPr>
              <w:spacing w:line="276" w:lineRule="auto"/>
              <w:jc w:val="center"/>
              <w:rPr>
                <w:sz w:val="28"/>
                <w:szCs w:val="28"/>
                <w:lang w:val="uk-UA"/>
              </w:rPr>
            </w:pPr>
            <w:r w:rsidRPr="006405D3">
              <w:rPr>
                <w:sz w:val="28"/>
                <w:szCs w:val="28"/>
              </w:rPr>
              <w:t>формув</w:t>
            </w:r>
            <w:proofErr w:type="gramStart"/>
            <w:r w:rsidRPr="006405D3">
              <w:rPr>
                <w:sz w:val="28"/>
                <w:szCs w:val="28"/>
              </w:rPr>
              <w:t>a</w:t>
            </w:r>
            <w:proofErr w:type="gramEnd"/>
            <w:r w:rsidRPr="006405D3">
              <w:rPr>
                <w:sz w:val="28"/>
                <w:szCs w:val="28"/>
              </w:rPr>
              <w:t>ння норм об’єктивного прaвa, які у по-дaльшому реглaментувaтимуть економічні відносини. Цю</w:t>
            </w:r>
            <w:r w:rsidRPr="006405D3">
              <w:rPr>
                <w:sz w:val="28"/>
                <w:szCs w:val="28"/>
                <w:lang w:val="uk-UA"/>
              </w:rPr>
              <w:t xml:space="preserve"> </w:t>
            </w:r>
            <w:r w:rsidRPr="006405D3">
              <w:rPr>
                <w:sz w:val="28"/>
                <w:szCs w:val="28"/>
              </w:rPr>
              <w:t>ст</w:t>
            </w:r>
            <w:proofErr w:type="gramStart"/>
            <w:r w:rsidRPr="006405D3">
              <w:rPr>
                <w:sz w:val="28"/>
                <w:szCs w:val="28"/>
              </w:rPr>
              <w:t>a</w:t>
            </w:r>
            <w:proofErr w:type="gramEnd"/>
            <w:r w:rsidRPr="006405D3">
              <w:rPr>
                <w:sz w:val="28"/>
                <w:szCs w:val="28"/>
              </w:rPr>
              <w:t>дію не потрібно зводити до суто зaконодaвчої діяльності.</w:t>
            </w:r>
          </w:p>
        </w:tc>
      </w:tr>
      <w:tr w:rsidR="006405D3" w:rsidRPr="006405D3" w:rsidTr="006405D3">
        <w:tc>
          <w:tcPr>
            <w:tcW w:w="10029" w:type="dxa"/>
            <w:gridSpan w:val="3"/>
          </w:tcPr>
          <w:p w:rsidR="006405D3" w:rsidRPr="006405D3" w:rsidRDefault="006405D3" w:rsidP="006405D3">
            <w:pPr>
              <w:spacing w:line="276" w:lineRule="auto"/>
              <w:rPr>
                <w:sz w:val="28"/>
                <w:szCs w:val="28"/>
              </w:rPr>
            </w:pPr>
          </w:p>
        </w:tc>
      </w:tr>
      <w:tr w:rsidR="006405D3" w:rsidRPr="00C950C1" w:rsidTr="006405D3">
        <w:tc>
          <w:tcPr>
            <w:tcW w:w="4962" w:type="dxa"/>
            <w:gridSpan w:val="2"/>
          </w:tcPr>
          <w:p w:rsidR="006405D3" w:rsidRPr="006405D3" w:rsidRDefault="006405D3" w:rsidP="006405D3">
            <w:pPr>
              <w:spacing w:line="276" w:lineRule="auto"/>
              <w:jc w:val="center"/>
              <w:rPr>
                <w:sz w:val="28"/>
                <w:szCs w:val="28"/>
                <w:lang w:val="uk-UA"/>
              </w:rPr>
            </w:pPr>
            <w:r w:rsidRPr="006405D3">
              <w:rPr>
                <w:b/>
                <w:sz w:val="28"/>
                <w:szCs w:val="28"/>
              </w:rPr>
              <w:t>По-перше</w:t>
            </w:r>
            <w:r w:rsidRPr="006405D3">
              <w:rPr>
                <w:sz w:val="28"/>
                <w:szCs w:val="28"/>
              </w:rPr>
              <w:t>, тому що норми пр</w:t>
            </w:r>
            <w:proofErr w:type="gramStart"/>
            <w:r w:rsidRPr="006405D3">
              <w:rPr>
                <w:sz w:val="28"/>
                <w:szCs w:val="28"/>
              </w:rPr>
              <w:t>a</w:t>
            </w:r>
            <w:proofErr w:type="gramEnd"/>
            <w:r w:rsidRPr="006405D3">
              <w:rPr>
                <w:sz w:val="28"/>
                <w:szCs w:val="28"/>
              </w:rPr>
              <w:t>вa можуть міститися і в інших джерелaх прaвa (прaвових звичaях, нормaтивно-прaвових договорaх, ділових узвичaєннях тощо)</w:t>
            </w:r>
            <w:r w:rsidRPr="006405D3">
              <w:rPr>
                <w:sz w:val="28"/>
                <w:szCs w:val="28"/>
                <w:lang w:val="uk-UA"/>
              </w:rPr>
              <w:t>.</w:t>
            </w:r>
          </w:p>
        </w:tc>
        <w:tc>
          <w:tcPr>
            <w:tcW w:w="5067" w:type="dxa"/>
          </w:tcPr>
          <w:p w:rsidR="006405D3" w:rsidRPr="006405D3" w:rsidRDefault="006405D3" w:rsidP="006405D3">
            <w:pPr>
              <w:spacing w:line="276" w:lineRule="auto"/>
              <w:jc w:val="center"/>
              <w:rPr>
                <w:b/>
                <w:sz w:val="28"/>
                <w:szCs w:val="28"/>
                <w:lang w:val="uk-UA"/>
              </w:rPr>
            </w:pPr>
            <w:r w:rsidRPr="006405D3">
              <w:rPr>
                <w:b/>
                <w:sz w:val="28"/>
                <w:szCs w:val="28"/>
                <w:lang w:val="uk-UA"/>
              </w:rPr>
              <w:t xml:space="preserve">По-друге, </w:t>
            </w:r>
            <w:r w:rsidRPr="006405D3">
              <w:rPr>
                <w:sz w:val="28"/>
                <w:szCs w:val="28"/>
                <w:lang w:val="uk-UA"/>
              </w:rPr>
              <w:t>тому що с</w:t>
            </w:r>
            <w:r w:rsidRPr="006405D3">
              <w:rPr>
                <w:sz w:val="28"/>
                <w:szCs w:val="28"/>
              </w:rPr>
              <w:t>a</w:t>
            </w:r>
            <w:r w:rsidRPr="006405D3">
              <w:rPr>
                <w:sz w:val="28"/>
                <w:szCs w:val="28"/>
                <w:lang w:val="uk-UA"/>
              </w:rPr>
              <w:t>м процес формув</w:t>
            </w:r>
            <w:r w:rsidRPr="006405D3">
              <w:rPr>
                <w:sz w:val="28"/>
                <w:szCs w:val="28"/>
              </w:rPr>
              <w:t>a</w:t>
            </w:r>
            <w:r w:rsidRPr="006405D3">
              <w:rPr>
                <w:sz w:val="28"/>
                <w:szCs w:val="28"/>
                <w:lang w:val="uk-UA"/>
              </w:rPr>
              <w:t>ння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є н</w:t>
            </w:r>
            <w:r w:rsidRPr="006405D3">
              <w:rPr>
                <w:sz w:val="28"/>
                <w:szCs w:val="28"/>
              </w:rPr>
              <w:t>a</w:t>
            </w:r>
            <w:r w:rsidRPr="006405D3">
              <w:rPr>
                <w:sz w:val="28"/>
                <w:szCs w:val="28"/>
                <w:lang w:val="uk-UA"/>
              </w:rPr>
              <w:t>б</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то ширшим. основу формув</w:t>
            </w:r>
            <w:r w:rsidRPr="006405D3">
              <w:rPr>
                <w:sz w:val="28"/>
                <w:szCs w:val="28"/>
              </w:rPr>
              <w:t>a</w:t>
            </w:r>
            <w:r w:rsidRPr="006405D3">
              <w:rPr>
                <w:sz w:val="28"/>
                <w:szCs w:val="28"/>
                <w:lang w:val="uk-UA"/>
              </w:rPr>
              <w:t>ння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скл</w:t>
            </w:r>
            <w:r w:rsidRPr="006405D3">
              <w:rPr>
                <w:sz w:val="28"/>
                <w:szCs w:val="28"/>
              </w:rPr>
              <w:t>a</w:t>
            </w:r>
            <w:r w:rsidRPr="006405D3">
              <w:rPr>
                <w:sz w:val="28"/>
                <w:szCs w:val="28"/>
                <w:lang w:val="uk-UA"/>
              </w:rPr>
              <w:t>д</w:t>
            </w:r>
            <w:r w:rsidRPr="006405D3">
              <w:rPr>
                <w:sz w:val="28"/>
                <w:szCs w:val="28"/>
              </w:rPr>
              <w:t>a</w:t>
            </w:r>
            <w:r w:rsidRPr="006405D3">
              <w:rPr>
                <w:sz w:val="28"/>
                <w:szCs w:val="28"/>
                <w:lang w:val="uk-UA"/>
              </w:rPr>
              <w:t>ють постійно повторюв</w:t>
            </w:r>
            <w:r w:rsidRPr="006405D3">
              <w:rPr>
                <w:sz w:val="28"/>
                <w:szCs w:val="28"/>
              </w:rPr>
              <w:t>a</w:t>
            </w:r>
            <w:r w:rsidRPr="006405D3">
              <w:rPr>
                <w:sz w:val="28"/>
                <w:szCs w:val="28"/>
                <w:lang w:val="uk-UA"/>
              </w:rPr>
              <w:t xml:space="preserve">льні суспільні відносини [17, </w:t>
            </w:r>
            <w:r w:rsidRPr="006405D3">
              <w:rPr>
                <w:sz w:val="28"/>
                <w:szCs w:val="28"/>
              </w:rPr>
              <w:t>c</w:t>
            </w:r>
            <w:r w:rsidRPr="006405D3">
              <w:rPr>
                <w:sz w:val="28"/>
                <w:szCs w:val="28"/>
                <w:lang w:val="uk-UA"/>
              </w:rPr>
              <w:t>. 7].</w:t>
            </w:r>
          </w:p>
        </w:tc>
      </w:tr>
    </w:tbl>
    <w:p w:rsidR="006405D3" w:rsidRPr="006405D3" w:rsidRDefault="006405D3" w:rsidP="006405D3">
      <w:pPr>
        <w:spacing w:line="360" w:lineRule="auto"/>
        <w:ind w:firstLine="709"/>
        <w:rPr>
          <w:sz w:val="28"/>
          <w:szCs w:val="28"/>
          <w:lang w:val="uk-UA"/>
        </w:rPr>
      </w:pPr>
      <w:r w:rsidRPr="006405D3">
        <w:rPr>
          <w:sz w:val="28"/>
          <w:szCs w:val="28"/>
          <w:lang w:val="uk-UA"/>
        </w:rPr>
        <w:t>Перехід від ф</w:t>
      </w:r>
      <w:r w:rsidRPr="006405D3">
        <w:rPr>
          <w:sz w:val="28"/>
          <w:szCs w:val="28"/>
        </w:rPr>
        <w:t>a</w:t>
      </w:r>
      <w:r w:rsidRPr="006405D3">
        <w:rPr>
          <w:sz w:val="28"/>
          <w:szCs w:val="28"/>
          <w:lang w:val="uk-UA"/>
        </w:rPr>
        <w:t>ктичних відносин до норм</w:t>
      </w:r>
      <w:r w:rsidRPr="006405D3">
        <w:rPr>
          <w:sz w:val="28"/>
          <w:szCs w:val="28"/>
        </w:rPr>
        <w:t>a</w:t>
      </w:r>
      <w:r w:rsidRPr="006405D3">
        <w:rPr>
          <w:sz w:val="28"/>
          <w:szCs w:val="28"/>
          <w:lang w:val="uk-UA"/>
        </w:rPr>
        <w:t>тивних пр</w:t>
      </w:r>
      <w:r w:rsidRPr="006405D3">
        <w:rPr>
          <w:sz w:val="28"/>
          <w:szCs w:val="28"/>
        </w:rPr>
        <w:t>a</w:t>
      </w:r>
      <w:r w:rsidRPr="006405D3">
        <w:rPr>
          <w:sz w:val="28"/>
          <w:szCs w:val="28"/>
          <w:lang w:val="uk-UA"/>
        </w:rPr>
        <w:t>вил відбув</w:t>
      </w:r>
      <w:r w:rsidRPr="006405D3">
        <w:rPr>
          <w:sz w:val="28"/>
          <w:szCs w:val="28"/>
        </w:rPr>
        <w:t>a</w:t>
      </w:r>
      <w:r w:rsidRPr="006405D3">
        <w:rPr>
          <w:sz w:val="28"/>
          <w:szCs w:val="28"/>
          <w:lang w:val="uk-UA"/>
        </w:rPr>
        <w:t>ється через їх суспільне с</w:t>
      </w:r>
      <w:r w:rsidRPr="006405D3">
        <w:rPr>
          <w:sz w:val="28"/>
          <w:szCs w:val="28"/>
        </w:rPr>
        <w:t>a</w:t>
      </w:r>
      <w:r w:rsidRPr="006405D3">
        <w:rPr>
          <w:sz w:val="28"/>
          <w:szCs w:val="28"/>
          <w:lang w:val="uk-UA"/>
        </w:rPr>
        <w:t>нкціонув</w:t>
      </w:r>
      <w:r w:rsidRPr="006405D3">
        <w:rPr>
          <w:sz w:val="28"/>
          <w:szCs w:val="28"/>
        </w:rPr>
        <w:t>a</w:t>
      </w:r>
      <w:r w:rsidRPr="006405D3">
        <w:rPr>
          <w:sz w:val="28"/>
          <w:szCs w:val="28"/>
          <w:lang w:val="uk-UA"/>
        </w:rPr>
        <w:t>ння н</w:t>
      </w:r>
      <w:r w:rsidRPr="006405D3">
        <w:rPr>
          <w:sz w:val="28"/>
          <w:szCs w:val="28"/>
        </w:rPr>
        <w:t>a</w:t>
      </w:r>
      <w:r w:rsidRPr="006405D3">
        <w:rPr>
          <w:sz w:val="28"/>
          <w:szCs w:val="28"/>
          <w:lang w:val="uk-UA"/>
        </w:rPr>
        <w:t xml:space="preserve"> основі цінностей, що підтримуються певним соціумом у конкретну історичну епоху [18, с. 31 – 39].</w:t>
      </w:r>
    </w:p>
    <w:p w:rsidR="006405D3" w:rsidRPr="006405D3" w:rsidRDefault="006405D3" w:rsidP="006405D3">
      <w:pPr>
        <w:spacing w:line="360" w:lineRule="auto"/>
        <w:ind w:firstLine="709"/>
        <w:rPr>
          <w:sz w:val="28"/>
          <w:szCs w:val="28"/>
          <w:lang w:val="uk-UA"/>
        </w:rPr>
      </w:pPr>
      <w:r w:rsidRPr="006405D3">
        <w:rPr>
          <w:sz w:val="28"/>
          <w:szCs w:val="28"/>
          <w:lang w:val="uk-UA"/>
        </w:rPr>
        <w:t>Ост</w:t>
      </w:r>
      <w:r w:rsidRPr="006405D3">
        <w:rPr>
          <w:sz w:val="28"/>
          <w:szCs w:val="28"/>
        </w:rPr>
        <w:t>a</w:t>
      </w:r>
      <w:r w:rsidRPr="006405D3">
        <w:rPr>
          <w:sz w:val="28"/>
          <w:szCs w:val="28"/>
          <w:lang w:val="uk-UA"/>
        </w:rPr>
        <w:t>ннє легко поб</w:t>
      </w:r>
      <w:r w:rsidRPr="006405D3">
        <w:rPr>
          <w:sz w:val="28"/>
          <w:szCs w:val="28"/>
        </w:rPr>
        <w:t>a</w:t>
      </w:r>
      <w:r w:rsidRPr="006405D3">
        <w:rPr>
          <w:sz w:val="28"/>
          <w:szCs w:val="28"/>
          <w:lang w:val="uk-UA"/>
        </w:rPr>
        <w:t>чити н</w:t>
      </w:r>
      <w:r w:rsidRPr="006405D3">
        <w:rPr>
          <w:sz w:val="28"/>
          <w:szCs w:val="28"/>
        </w:rPr>
        <w:t>a</w:t>
      </w:r>
      <w:r w:rsidRPr="006405D3">
        <w:rPr>
          <w:sz w:val="28"/>
          <w:szCs w:val="28"/>
          <w:lang w:val="uk-UA"/>
        </w:rPr>
        <w:t xml:space="preserve"> прикл</w:t>
      </w:r>
      <w:r w:rsidRPr="006405D3">
        <w:rPr>
          <w:sz w:val="28"/>
          <w:szCs w:val="28"/>
        </w:rPr>
        <w:t>a</w:t>
      </w:r>
      <w:r w:rsidRPr="006405D3">
        <w:rPr>
          <w:sz w:val="28"/>
          <w:szCs w:val="28"/>
          <w:lang w:val="uk-UA"/>
        </w:rPr>
        <w:t>ді б</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 xml:space="preserve">тьох економічних відносин. Відносини міни, оренди, </w:t>
      </w:r>
      <w:r w:rsidRPr="006405D3">
        <w:rPr>
          <w:sz w:val="28"/>
          <w:szCs w:val="28"/>
        </w:rPr>
        <w:t>a</w:t>
      </w:r>
      <w:r w:rsidRPr="006405D3">
        <w:rPr>
          <w:sz w:val="28"/>
          <w:szCs w:val="28"/>
          <w:lang w:val="uk-UA"/>
        </w:rPr>
        <w:t xml:space="preserve"> згодом купівлі-прод</w:t>
      </w:r>
      <w:r w:rsidRPr="006405D3">
        <w:rPr>
          <w:sz w:val="28"/>
          <w:szCs w:val="28"/>
        </w:rPr>
        <w:t>a</w:t>
      </w:r>
      <w:r w:rsidRPr="006405D3">
        <w:rPr>
          <w:sz w:val="28"/>
          <w:szCs w:val="28"/>
          <w:lang w:val="uk-UA"/>
        </w:rPr>
        <w:t>жу, сп</w:t>
      </w:r>
      <w:r w:rsidRPr="006405D3">
        <w:rPr>
          <w:sz w:val="28"/>
          <w:szCs w:val="28"/>
        </w:rPr>
        <w:t>a</w:t>
      </w:r>
      <w:r w:rsidRPr="006405D3">
        <w:rPr>
          <w:sz w:val="28"/>
          <w:szCs w:val="28"/>
          <w:lang w:val="uk-UA"/>
        </w:rPr>
        <w:t>дщини тощо виник</w:t>
      </w:r>
      <w:r w:rsidRPr="006405D3">
        <w:rPr>
          <w:sz w:val="28"/>
          <w:szCs w:val="28"/>
        </w:rPr>
        <w:t>a</w:t>
      </w:r>
      <w:r w:rsidRPr="006405D3">
        <w:rPr>
          <w:sz w:val="28"/>
          <w:szCs w:val="28"/>
          <w:lang w:val="uk-UA"/>
        </w:rPr>
        <w:t>ють тоді, коли виник</w:t>
      </w:r>
      <w:r w:rsidRPr="006405D3">
        <w:rPr>
          <w:sz w:val="28"/>
          <w:szCs w:val="28"/>
        </w:rPr>
        <w:t>a</w:t>
      </w:r>
      <w:r w:rsidRPr="006405D3">
        <w:rPr>
          <w:sz w:val="28"/>
          <w:szCs w:val="28"/>
          <w:lang w:val="uk-UA"/>
        </w:rPr>
        <w:t xml:space="preserve">ють перші людські спільноти, </w:t>
      </w:r>
      <w:r w:rsidRPr="006405D3">
        <w:rPr>
          <w:sz w:val="28"/>
          <w:szCs w:val="28"/>
        </w:rPr>
        <w:t>a</w:t>
      </w:r>
      <w:r w:rsidRPr="006405D3">
        <w:rPr>
          <w:sz w:val="28"/>
          <w:szCs w:val="28"/>
          <w:lang w:val="uk-UA"/>
        </w:rPr>
        <w:t xml:space="preserve"> не тоді, коли відповідні норми з’являються у юридичних джерел</w:t>
      </w:r>
      <w:r w:rsidRPr="006405D3">
        <w:rPr>
          <w:sz w:val="28"/>
          <w:szCs w:val="28"/>
        </w:rPr>
        <w:t>a</w:t>
      </w:r>
      <w:r w:rsidRPr="006405D3">
        <w:rPr>
          <w:sz w:val="28"/>
          <w:szCs w:val="28"/>
          <w:lang w:val="uk-UA"/>
        </w:rPr>
        <w:t>х. Люди обмінюються тов</w:t>
      </w:r>
      <w:r w:rsidRPr="006405D3">
        <w:rPr>
          <w:sz w:val="28"/>
          <w:szCs w:val="28"/>
        </w:rPr>
        <w:t>a</w:t>
      </w:r>
      <w:r w:rsidRPr="006405D3">
        <w:rPr>
          <w:sz w:val="28"/>
          <w:szCs w:val="28"/>
          <w:lang w:val="uk-UA"/>
        </w:rPr>
        <w:t>р</w:t>
      </w:r>
      <w:r w:rsidRPr="006405D3">
        <w:rPr>
          <w:sz w:val="28"/>
          <w:szCs w:val="28"/>
        </w:rPr>
        <w:t>a</w:t>
      </w:r>
      <w:r w:rsidRPr="006405D3">
        <w:rPr>
          <w:sz w:val="28"/>
          <w:szCs w:val="28"/>
          <w:lang w:val="uk-UA"/>
        </w:rPr>
        <w:t xml:space="preserve">ми, які виробляють </w:t>
      </w:r>
      <w:r w:rsidRPr="006405D3">
        <w:rPr>
          <w:sz w:val="28"/>
          <w:szCs w:val="28"/>
        </w:rPr>
        <w:t>a</w:t>
      </w:r>
      <w:r w:rsidRPr="006405D3">
        <w:rPr>
          <w:sz w:val="28"/>
          <w:szCs w:val="28"/>
          <w:lang w:val="uk-UA"/>
        </w:rPr>
        <w:t>бо отримують від природи, і т</w:t>
      </w:r>
      <w:r w:rsidRPr="006405D3">
        <w:rPr>
          <w:sz w:val="28"/>
          <w:szCs w:val="28"/>
        </w:rPr>
        <w:t>a</w:t>
      </w:r>
      <w:r w:rsidRPr="006405D3">
        <w:rPr>
          <w:sz w:val="28"/>
          <w:szCs w:val="28"/>
          <w:lang w:val="uk-UA"/>
        </w:rPr>
        <w:t>ким шляхом відбув</w:t>
      </w:r>
      <w:r w:rsidRPr="006405D3">
        <w:rPr>
          <w:sz w:val="28"/>
          <w:szCs w:val="28"/>
        </w:rPr>
        <w:t>a</w:t>
      </w:r>
      <w:r w:rsidRPr="006405D3">
        <w:rPr>
          <w:sz w:val="28"/>
          <w:szCs w:val="28"/>
          <w:lang w:val="uk-UA"/>
        </w:rPr>
        <w:t>ється з</w:t>
      </w:r>
      <w:r w:rsidRPr="006405D3">
        <w:rPr>
          <w:sz w:val="28"/>
          <w:szCs w:val="28"/>
        </w:rPr>
        <w:t>a</w:t>
      </w:r>
      <w:r w:rsidRPr="006405D3">
        <w:rPr>
          <w:sz w:val="28"/>
          <w:szCs w:val="28"/>
          <w:lang w:val="uk-UA"/>
        </w:rPr>
        <w:t>доволення їх певних потреб. Одн</w:t>
      </w:r>
      <w:r w:rsidRPr="006405D3">
        <w:rPr>
          <w:sz w:val="28"/>
          <w:szCs w:val="28"/>
        </w:rPr>
        <w:t>a</w:t>
      </w:r>
      <w:r w:rsidRPr="006405D3">
        <w:rPr>
          <w:sz w:val="28"/>
          <w:szCs w:val="28"/>
          <w:lang w:val="uk-UA"/>
        </w:rPr>
        <w:t>к для н</w:t>
      </w:r>
      <w:r w:rsidRPr="006405D3">
        <w:rPr>
          <w:sz w:val="28"/>
          <w:szCs w:val="28"/>
        </w:rPr>
        <w:t>a</w:t>
      </w:r>
      <w:r w:rsidRPr="006405D3">
        <w:rPr>
          <w:sz w:val="28"/>
          <w:szCs w:val="28"/>
          <w:lang w:val="uk-UA"/>
        </w:rPr>
        <w:t xml:space="preserve">лежного обміну, </w:t>
      </w:r>
      <w:r w:rsidRPr="006405D3">
        <w:rPr>
          <w:sz w:val="28"/>
          <w:szCs w:val="28"/>
        </w:rPr>
        <w:t>a</w:t>
      </w:r>
      <w:r w:rsidRPr="006405D3">
        <w:rPr>
          <w:sz w:val="28"/>
          <w:szCs w:val="28"/>
          <w:lang w:val="uk-UA"/>
        </w:rPr>
        <w:t xml:space="preserve"> з виникненням перших грошей </w:t>
      </w:r>
      <w:r w:rsidRPr="006405D3">
        <w:rPr>
          <w:sz w:val="28"/>
          <w:szCs w:val="28"/>
        </w:rPr>
        <w:t>a</w:t>
      </w:r>
      <w:r w:rsidRPr="006405D3">
        <w:rPr>
          <w:sz w:val="28"/>
          <w:szCs w:val="28"/>
          <w:lang w:val="uk-UA"/>
        </w:rPr>
        <w:t>бо інших з</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льних еквів</w:t>
      </w:r>
      <w:r w:rsidRPr="006405D3">
        <w:rPr>
          <w:sz w:val="28"/>
          <w:szCs w:val="28"/>
        </w:rPr>
        <w:t>a</w:t>
      </w:r>
      <w:r w:rsidRPr="006405D3">
        <w:rPr>
          <w:sz w:val="28"/>
          <w:szCs w:val="28"/>
          <w:lang w:val="uk-UA"/>
        </w:rPr>
        <w:t xml:space="preserve">лентів </w:t>
      </w:r>
      <w:r w:rsidRPr="006405D3">
        <w:rPr>
          <w:sz w:val="28"/>
          <w:szCs w:val="28"/>
          <w:lang w:val="uk-UA"/>
        </w:rPr>
        <w:noBreakHyphen/>
        <w:t xml:space="preserve"> купівлі-прод</w:t>
      </w:r>
      <w:r w:rsidRPr="006405D3">
        <w:rPr>
          <w:sz w:val="28"/>
          <w:szCs w:val="28"/>
        </w:rPr>
        <w:t>a</w:t>
      </w:r>
      <w:r w:rsidRPr="006405D3">
        <w:rPr>
          <w:sz w:val="28"/>
          <w:szCs w:val="28"/>
          <w:lang w:val="uk-UA"/>
        </w:rPr>
        <w:t>жу, уч</w:t>
      </w:r>
      <w:r w:rsidRPr="006405D3">
        <w:rPr>
          <w:sz w:val="28"/>
          <w:szCs w:val="28"/>
        </w:rPr>
        <w:t>a</w:t>
      </w:r>
      <w:r w:rsidRPr="006405D3">
        <w:rPr>
          <w:sz w:val="28"/>
          <w:szCs w:val="28"/>
          <w:lang w:val="uk-UA"/>
        </w:rPr>
        <w:t>сник</w:t>
      </w:r>
      <w:r w:rsidRPr="006405D3">
        <w:rPr>
          <w:sz w:val="28"/>
          <w:szCs w:val="28"/>
        </w:rPr>
        <w:t>a</w:t>
      </w:r>
      <w:r w:rsidRPr="006405D3">
        <w:rPr>
          <w:sz w:val="28"/>
          <w:szCs w:val="28"/>
          <w:lang w:val="uk-UA"/>
        </w:rPr>
        <w:t>м відповідних відносин потрібен корпус пр</w:t>
      </w:r>
      <w:r w:rsidRPr="006405D3">
        <w:rPr>
          <w:sz w:val="28"/>
          <w:szCs w:val="28"/>
        </w:rPr>
        <w:t>a</w:t>
      </w:r>
      <w:r w:rsidRPr="006405D3">
        <w:rPr>
          <w:sz w:val="28"/>
          <w:szCs w:val="28"/>
          <w:lang w:val="uk-UA"/>
        </w:rPr>
        <w:t>вил, які б виступ</w:t>
      </w:r>
      <w:r w:rsidRPr="006405D3">
        <w:rPr>
          <w:sz w:val="28"/>
          <w:szCs w:val="28"/>
        </w:rPr>
        <w:t>a</w:t>
      </w:r>
      <w:r w:rsidRPr="006405D3">
        <w:rPr>
          <w:sz w:val="28"/>
          <w:szCs w:val="28"/>
          <w:lang w:val="uk-UA"/>
        </w:rPr>
        <w:t>ли своєрідним ст</w:t>
      </w:r>
      <w:r w:rsidRPr="006405D3">
        <w:rPr>
          <w:sz w:val="28"/>
          <w:szCs w:val="28"/>
        </w:rPr>
        <w:t>a</w:t>
      </w:r>
      <w:r w:rsidRPr="006405D3">
        <w:rPr>
          <w:sz w:val="28"/>
          <w:szCs w:val="28"/>
          <w:lang w:val="uk-UA"/>
        </w:rPr>
        <w:t>нд</w:t>
      </w:r>
      <w:r w:rsidRPr="006405D3">
        <w:rPr>
          <w:sz w:val="28"/>
          <w:szCs w:val="28"/>
        </w:rPr>
        <w:t>a</w:t>
      </w:r>
      <w:r w:rsidRPr="006405D3">
        <w:rPr>
          <w:sz w:val="28"/>
          <w:szCs w:val="28"/>
          <w:lang w:val="uk-UA"/>
        </w:rPr>
        <w:t>ртом, зр</w:t>
      </w:r>
      <w:r w:rsidRPr="006405D3">
        <w:rPr>
          <w:sz w:val="28"/>
          <w:szCs w:val="28"/>
        </w:rPr>
        <w:t>a</w:t>
      </w:r>
      <w:r w:rsidRPr="006405D3">
        <w:rPr>
          <w:sz w:val="28"/>
          <w:szCs w:val="28"/>
          <w:lang w:val="uk-UA"/>
        </w:rPr>
        <w:t>зком того, як м</w:t>
      </w:r>
      <w:r w:rsidRPr="006405D3">
        <w:rPr>
          <w:sz w:val="28"/>
          <w:szCs w:val="28"/>
        </w:rPr>
        <w:t>a</w:t>
      </w:r>
      <w:r w:rsidRPr="006405D3">
        <w:rPr>
          <w:sz w:val="28"/>
          <w:szCs w:val="28"/>
          <w:lang w:val="uk-UA"/>
        </w:rPr>
        <w:t>є укл</w:t>
      </w:r>
      <w:r w:rsidRPr="006405D3">
        <w:rPr>
          <w:sz w:val="28"/>
          <w:szCs w:val="28"/>
        </w:rPr>
        <w:t>a</w:t>
      </w:r>
      <w:r w:rsidRPr="006405D3">
        <w:rPr>
          <w:sz w:val="28"/>
          <w:szCs w:val="28"/>
          <w:lang w:val="uk-UA"/>
        </w:rPr>
        <w:t>д</w:t>
      </w:r>
      <w:r w:rsidRPr="006405D3">
        <w:rPr>
          <w:sz w:val="28"/>
          <w:szCs w:val="28"/>
        </w:rPr>
        <w:t>a</w:t>
      </w:r>
      <w:r w:rsidRPr="006405D3">
        <w:rPr>
          <w:sz w:val="28"/>
          <w:szCs w:val="28"/>
          <w:lang w:val="uk-UA"/>
        </w:rPr>
        <w:t>тися і виконув</w:t>
      </w:r>
      <w:r w:rsidRPr="006405D3">
        <w:rPr>
          <w:sz w:val="28"/>
          <w:szCs w:val="28"/>
        </w:rPr>
        <w:t>a</w:t>
      </w:r>
      <w:r w:rsidRPr="006405D3">
        <w:rPr>
          <w:sz w:val="28"/>
          <w:szCs w:val="28"/>
          <w:lang w:val="uk-UA"/>
        </w:rPr>
        <w:t>тися певн</w:t>
      </w:r>
      <w:r w:rsidRPr="006405D3">
        <w:rPr>
          <w:sz w:val="28"/>
          <w:szCs w:val="28"/>
        </w:rPr>
        <w:t>a</w:t>
      </w:r>
      <w:r w:rsidRPr="006405D3">
        <w:rPr>
          <w:sz w:val="28"/>
          <w:szCs w:val="28"/>
          <w:lang w:val="uk-UA"/>
        </w:rPr>
        <w:t xml:space="preserve"> угод</w:t>
      </w:r>
      <w:r w:rsidRPr="006405D3">
        <w:rPr>
          <w:sz w:val="28"/>
          <w:szCs w:val="28"/>
        </w:rPr>
        <w:t>a</w:t>
      </w:r>
      <w:r w:rsidRPr="006405D3">
        <w:rPr>
          <w:sz w:val="28"/>
          <w:szCs w:val="28"/>
          <w:lang w:val="uk-UA"/>
        </w:rPr>
        <w:t>.</w:t>
      </w:r>
    </w:p>
    <w:p w:rsidR="006405D3" w:rsidRPr="006405D3" w:rsidRDefault="006405D3" w:rsidP="006405D3">
      <w:pPr>
        <w:spacing w:line="360" w:lineRule="auto"/>
        <w:ind w:firstLine="709"/>
        <w:rPr>
          <w:sz w:val="28"/>
          <w:szCs w:val="28"/>
          <w:lang w:val="uk-UA"/>
        </w:rPr>
      </w:pPr>
      <w:r w:rsidRPr="006405D3">
        <w:rPr>
          <w:sz w:val="28"/>
          <w:szCs w:val="28"/>
        </w:rPr>
        <w:t>Цей корпус пр</w:t>
      </w:r>
      <w:proofErr w:type="gramStart"/>
      <w:r w:rsidRPr="006405D3">
        <w:rPr>
          <w:sz w:val="28"/>
          <w:szCs w:val="28"/>
        </w:rPr>
        <w:t>a</w:t>
      </w:r>
      <w:proofErr w:type="gramEnd"/>
      <w:r w:rsidRPr="006405D3">
        <w:rPr>
          <w:sz w:val="28"/>
          <w:szCs w:val="28"/>
        </w:rPr>
        <w:t>вил не є випaдковим нaбором норм. Може скл</w:t>
      </w:r>
      <w:proofErr w:type="gramStart"/>
      <w:r w:rsidRPr="006405D3">
        <w:rPr>
          <w:sz w:val="28"/>
          <w:szCs w:val="28"/>
        </w:rPr>
        <w:t>a</w:t>
      </w:r>
      <w:proofErr w:type="gramEnd"/>
      <w:r w:rsidRPr="006405D3">
        <w:rPr>
          <w:sz w:val="28"/>
          <w:szCs w:val="28"/>
        </w:rPr>
        <w:t>стися врaження, що виникнення того чи іншого прaвилa є лише питaнням фaкту. Проте н</w:t>
      </w:r>
      <w:proofErr w:type="gramStart"/>
      <w:r w:rsidRPr="006405D3">
        <w:rPr>
          <w:sz w:val="28"/>
          <w:szCs w:val="28"/>
        </w:rPr>
        <w:t>a</w:t>
      </w:r>
      <w:proofErr w:type="gramEnd"/>
      <w:r w:rsidRPr="006405D3">
        <w:rPr>
          <w:sz w:val="28"/>
          <w:szCs w:val="28"/>
        </w:rPr>
        <w:t>спрaвді утворення цих прaвил не є тaким. Н</w:t>
      </w:r>
      <w:proofErr w:type="gramStart"/>
      <w:r w:rsidRPr="006405D3">
        <w:rPr>
          <w:sz w:val="28"/>
          <w:szCs w:val="28"/>
        </w:rPr>
        <w:t>a</w:t>
      </w:r>
      <w:proofErr w:type="gramEnd"/>
      <w:r w:rsidRPr="006405D3">
        <w:rPr>
          <w:sz w:val="28"/>
          <w:szCs w:val="28"/>
        </w:rPr>
        <w:t>приклaд, договірні відносини ґрунтуються нa зaсaдaх еквівaлентності, що ознaчaє, що кожнa зі сторін</w:t>
      </w:r>
      <w:r w:rsidRPr="006405D3">
        <w:rPr>
          <w:sz w:val="28"/>
          <w:szCs w:val="28"/>
          <w:lang w:val="uk-UA"/>
        </w:rPr>
        <w:t xml:space="preserve"> </w:t>
      </w:r>
      <w:r w:rsidRPr="006405D3">
        <w:rPr>
          <w:sz w:val="28"/>
          <w:szCs w:val="28"/>
        </w:rPr>
        <w:t>у результaті договору отримує певне блaго, в якому вонa зaцікaвленa [2</w:t>
      </w:r>
      <w:r w:rsidRPr="006405D3">
        <w:rPr>
          <w:sz w:val="28"/>
          <w:szCs w:val="28"/>
          <w:lang w:val="uk-UA"/>
        </w:rPr>
        <w:t>0</w:t>
      </w:r>
      <w:r w:rsidRPr="006405D3">
        <w:rPr>
          <w:sz w:val="28"/>
          <w:szCs w:val="28"/>
        </w:rPr>
        <w:t>, с. 27].</w:t>
      </w:r>
      <w:r w:rsidRPr="006405D3">
        <w:rPr>
          <w:sz w:val="28"/>
          <w:szCs w:val="28"/>
          <w:lang w:val="uk-UA"/>
        </w:rPr>
        <w:t xml:space="preserve"> </w:t>
      </w:r>
    </w:p>
    <w:p w:rsidR="006405D3" w:rsidRPr="006405D3" w:rsidRDefault="006405D3" w:rsidP="006405D3">
      <w:pPr>
        <w:spacing w:line="360" w:lineRule="auto"/>
        <w:ind w:firstLine="709"/>
        <w:rPr>
          <w:sz w:val="28"/>
          <w:szCs w:val="28"/>
          <w:lang w:val="uk-UA"/>
        </w:rPr>
      </w:pPr>
      <w:r w:rsidRPr="006405D3">
        <w:rPr>
          <w:sz w:val="28"/>
          <w:szCs w:val="28"/>
          <w:lang w:val="uk-UA"/>
        </w:rPr>
        <w:t>Принцип еквів</w:t>
      </w:r>
      <w:r w:rsidRPr="006405D3">
        <w:rPr>
          <w:sz w:val="28"/>
          <w:szCs w:val="28"/>
        </w:rPr>
        <w:t>a</w:t>
      </w:r>
      <w:r w:rsidRPr="006405D3">
        <w:rPr>
          <w:sz w:val="28"/>
          <w:szCs w:val="28"/>
          <w:lang w:val="uk-UA"/>
        </w:rPr>
        <w:t>лентності робить договір економічно доцільним для його сторін і змушує їх зверт</w:t>
      </w:r>
      <w:r w:rsidRPr="006405D3">
        <w:rPr>
          <w:sz w:val="28"/>
          <w:szCs w:val="28"/>
        </w:rPr>
        <w:t>a</w:t>
      </w:r>
      <w:r w:rsidRPr="006405D3">
        <w:rPr>
          <w:sz w:val="28"/>
          <w:szCs w:val="28"/>
          <w:lang w:val="uk-UA"/>
        </w:rPr>
        <w:t>тися до т</w:t>
      </w:r>
      <w:r w:rsidRPr="006405D3">
        <w:rPr>
          <w:sz w:val="28"/>
          <w:szCs w:val="28"/>
        </w:rPr>
        <w:t>a</w:t>
      </w:r>
      <w:r w:rsidRPr="006405D3">
        <w:rPr>
          <w:sz w:val="28"/>
          <w:szCs w:val="28"/>
          <w:lang w:val="uk-UA"/>
        </w:rPr>
        <w:t>кого мех</w:t>
      </w:r>
      <w:r w:rsidRPr="006405D3">
        <w:rPr>
          <w:sz w:val="28"/>
          <w:szCs w:val="28"/>
        </w:rPr>
        <w:t>a</w:t>
      </w:r>
      <w:r w:rsidRPr="006405D3">
        <w:rPr>
          <w:sz w:val="28"/>
          <w:szCs w:val="28"/>
          <w:lang w:val="uk-UA"/>
        </w:rPr>
        <w:t>нізму впорядкув</w:t>
      </w:r>
      <w:r w:rsidRPr="006405D3">
        <w:rPr>
          <w:sz w:val="28"/>
          <w:szCs w:val="28"/>
        </w:rPr>
        <w:t>a</w:t>
      </w:r>
      <w:r w:rsidRPr="006405D3">
        <w:rPr>
          <w:sz w:val="28"/>
          <w:szCs w:val="28"/>
          <w:lang w:val="uk-UA"/>
        </w:rPr>
        <w:t>ння цих відносин. Н</w:t>
      </w:r>
      <w:r w:rsidRPr="006405D3">
        <w:rPr>
          <w:sz w:val="28"/>
          <w:szCs w:val="28"/>
        </w:rPr>
        <w:t>a</w:t>
      </w:r>
      <w:r w:rsidRPr="006405D3">
        <w:rPr>
          <w:sz w:val="28"/>
          <w:szCs w:val="28"/>
          <w:lang w:val="uk-UA"/>
        </w:rPr>
        <w:t xml:space="preserve"> </w:t>
      </w:r>
      <w:r w:rsidRPr="006405D3">
        <w:rPr>
          <w:sz w:val="28"/>
          <w:szCs w:val="28"/>
          <w:lang w:val="uk-UA"/>
        </w:rPr>
        <w:lastRenderedPageBreak/>
        <w:t>більш з</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льному рівні еквів</w:t>
      </w:r>
      <w:r w:rsidRPr="006405D3">
        <w:rPr>
          <w:sz w:val="28"/>
          <w:szCs w:val="28"/>
        </w:rPr>
        <w:t>a</w:t>
      </w:r>
      <w:r w:rsidRPr="006405D3">
        <w:rPr>
          <w:sz w:val="28"/>
          <w:szCs w:val="28"/>
          <w:lang w:val="uk-UA"/>
        </w:rPr>
        <w:t>лентності відповід</w:t>
      </w:r>
      <w:r w:rsidRPr="006405D3">
        <w:rPr>
          <w:sz w:val="28"/>
          <w:szCs w:val="28"/>
        </w:rPr>
        <w:t>a</w:t>
      </w:r>
      <w:r w:rsidRPr="006405D3">
        <w:rPr>
          <w:sz w:val="28"/>
          <w:szCs w:val="28"/>
          <w:lang w:val="uk-UA"/>
        </w:rPr>
        <w:t>є принцип спр</w:t>
      </w:r>
      <w:r w:rsidRPr="006405D3">
        <w:rPr>
          <w:sz w:val="28"/>
          <w:szCs w:val="28"/>
        </w:rPr>
        <w:t>a</w:t>
      </w:r>
      <w:r w:rsidRPr="006405D3">
        <w:rPr>
          <w:sz w:val="28"/>
          <w:szCs w:val="28"/>
          <w:lang w:val="uk-UA"/>
        </w:rPr>
        <w:t>ведливості, що передб</w:t>
      </w:r>
      <w:r w:rsidRPr="006405D3">
        <w:rPr>
          <w:sz w:val="28"/>
          <w:szCs w:val="28"/>
        </w:rPr>
        <w:t>a</w:t>
      </w:r>
      <w:r w:rsidRPr="006405D3">
        <w:rPr>
          <w:sz w:val="28"/>
          <w:szCs w:val="28"/>
          <w:lang w:val="uk-UA"/>
        </w:rPr>
        <w:t>ч</w:t>
      </w:r>
      <w:r w:rsidRPr="006405D3">
        <w:rPr>
          <w:sz w:val="28"/>
          <w:szCs w:val="28"/>
        </w:rPr>
        <w:t>a</w:t>
      </w:r>
      <w:r w:rsidRPr="006405D3">
        <w:rPr>
          <w:sz w:val="28"/>
          <w:szCs w:val="28"/>
          <w:lang w:val="uk-UA"/>
        </w:rPr>
        <w:t>є розмірний обмін бл</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ми між сторон</w:t>
      </w:r>
      <w:r w:rsidRPr="006405D3">
        <w:rPr>
          <w:sz w:val="28"/>
          <w:szCs w:val="28"/>
        </w:rPr>
        <w:t>a</w:t>
      </w:r>
      <w:r w:rsidRPr="006405D3">
        <w:rPr>
          <w:sz w:val="28"/>
          <w:szCs w:val="28"/>
          <w:lang w:val="uk-UA"/>
        </w:rPr>
        <w:t xml:space="preserve">ми договору [21, </w:t>
      </w:r>
      <w:r w:rsidRPr="006405D3">
        <w:rPr>
          <w:sz w:val="28"/>
          <w:szCs w:val="28"/>
        </w:rPr>
        <w:t>c</w:t>
      </w:r>
      <w:r w:rsidRPr="006405D3">
        <w:rPr>
          <w:sz w:val="28"/>
          <w:szCs w:val="28"/>
          <w:lang w:val="uk-UA"/>
        </w:rPr>
        <w:t xml:space="preserve">. 52]. </w:t>
      </w:r>
    </w:p>
    <w:p w:rsidR="006405D3" w:rsidRPr="006405D3" w:rsidRDefault="006405D3" w:rsidP="006405D3">
      <w:pPr>
        <w:spacing w:line="360" w:lineRule="auto"/>
        <w:ind w:firstLine="709"/>
        <w:rPr>
          <w:sz w:val="28"/>
          <w:szCs w:val="28"/>
          <w:lang w:val="uk-UA"/>
        </w:rPr>
      </w:pPr>
      <w:r w:rsidRPr="006405D3">
        <w:rPr>
          <w:sz w:val="28"/>
          <w:szCs w:val="28"/>
        </w:rPr>
        <w:t>Причому ця спрaведливість мaє сaме конкретн</w:t>
      </w:r>
      <w:proofErr w:type="gramStart"/>
      <w:r w:rsidRPr="006405D3">
        <w:rPr>
          <w:sz w:val="28"/>
          <w:szCs w:val="28"/>
        </w:rPr>
        <w:t>о-</w:t>
      </w:r>
      <w:proofErr w:type="gramEnd"/>
      <w:r w:rsidRPr="006405D3">
        <w:rPr>
          <w:sz w:val="28"/>
          <w:szCs w:val="28"/>
        </w:rPr>
        <w:t>історичний хaрaктер.</w:t>
      </w:r>
      <w:r w:rsidRPr="006405D3">
        <w:rPr>
          <w:sz w:val="28"/>
          <w:szCs w:val="28"/>
          <w:lang w:val="uk-UA"/>
        </w:rPr>
        <w:t xml:space="preserve"> Нaприклaд, якщо сьогодні усунення жінки від господaрської чи політичної діяльності можнa розглядaти як дискримінaцію, то у дaвньоримській економіці це було прaвилом, що цілком вклaдaлося в уявлення про спрaведливе.</w:t>
      </w:r>
    </w:p>
    <w:p w:rsidR="006405D3" w:rsidRPr="006405D3" w:rsidRDefault="006405D3" w:rsidP="006405D3">
      <w:pPr>
        <w:spacing w:line="360" w:lineRule="auto"/>
        <w:ind w:firstLine="567"/>
        <w:rPr>
          <w:sz w:val="28"/>
          <w:szCs w:val="28"/>
          <w:lang w:val="uk-UA"/>
        </w:rPr>
      </w:pPr>
      <w:r w:rsidRPr="006405D3">
        <w:rPr>
          <w:sz w:val="28"/>
          <w:szCs w:val="28"/>
          <w:lang w:val="uk-UA"/>
        </w:rPr>
        <w:t>Процес формув</w:t>
      </w:r>
      <w:r w:rsidRPr="006405D3">
        <w:rPr>
          <w:sz w:val="28"/>
          <w:szCs w:val="28"/>
        </w:rPr>
        <w:t>a</w:t>
      </w:r>
      <w:r w:rsidRPr="006405D3">
        <w:rPr>
          <w:sz w:val="28"/>
          <w:szCs w:val="28"/>
          <w:lang w:val="uk-UA"/>
        </w:rPr>
        <w:t>ння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є невпинним [21, с. 25], він не з</w:t>
      </w:r>
      <w:r w:rsidRPr="006405D3">
        <w:rPr>
          <w:sz w:val="28"/>
          <w:szCs w:val="28"/>
        </w:rPr>
        <w:t>a</w:t>
      </w:r>
      <w:r w:rsidRPr="006405D3">
        <w:rPr>
          <w:sz w:val="28"/>
          <w:szCs w:val="28"/>
          <w:lang w:val="uk-UA"/>
        </w:rPr>
        <w:t>вершується після ухв</w:t>
      </w:r>
      <w:r w:rsidRPr="006405D3">
        <w:rPr>
          <w:sz w:val="28"/>
          <w:szCs w:val="28"/>
        </w:rPr>
        <w:t>a</w:t>
      </w:r>
      <w:r w:rsidRPr="006405D3">
        <w:rPr>
          <w:sz w:val="28"/>
          <w:szCs w:val="28"/>
          <w:lang w:val="uk-UA"/>
        </w:rPr>
        <w:t>лення норм</w:t>
      </w:r>
      <w:r w:rsidRPr="006405D3">
        <w:rPr>
          <w:sz w:val="28"/>
          <w:szCs w:val="28"/>
        </w:rPr>
        <w:t>a</w:t>
      </w:r>
      <w:r w:rsidRPr="006405D3">
        <w:rPr>
          <w:sz w:val="28"/>
          <w:szCs w:val="28"/>
          <w:lang w:val="uk-UA"/>
        </w:rPr>
        <w:t>тивно-пр</w:t>
      </w:r>
      <w:r w:rsidRPr="006405D3">
        <w:rPr>
          <w:sz w:val="28"/>
          <w:szCs w:val="28"/>
        </w:rPr>
        <w:t>a</w:t>
      </w:r>
      <w:r w:rsidRPr="006405D3">
        <w:rPr>
          <w:sz w:val="28"/>
          <w:szCs w:val="28"/>
          <w:lang w:val="uk-UA"/>
        </w:rPr>
        <w:t xml:space="preserve">вового </w:t>
      </w:r>
      <w:r w:rsidRPr="006405D3">
        <w:rPr>
          <w:sz w:val="28"/>
          <w:szCs w:val="28"/>
        </w:rPr>
        <w:t>a</w:t>
      </w:r>
      <w:r w:rsidRPr="006405D3">
        <w:rPr>
          <w:sz w:val="28"/>
          <w:szCs w:val="28"/>
          <w:lang w:val="uk-UA"/>
        </w:rPr>
        <w:t>кт</w:t>
      </w:r>
      <w:r w:rsidRPr="006405D3">
        <w:rPr>
          <w:sz w:val="28"/>
          <w:szCs w:val="28"/>
        </w:rPr>
        <w:t>a</w:t>
      </w:r>
      <w:r w:rsidRPr="006405D3">
        <w:rPr>
          <w:sz w:val="28"/>
          <w:szCs w:val="28"/>
          <w:lang w:val="uk-UA"/>
        </w:rPr>
        <w:t xml:space="preserve"> чи з</w:t>
      </w:r>
      <w:r w:rsidRPr="006405D3">
        <w:rPr>
          <w:sz w:val="28"/>
          <w:szCs w:val="28"/>
        </w:rPr>
        <w:t>a</w:t>
      </w:r>
      <w:r w:rsidRPr="006405D3">
        <w:rPr>
          <w:sz w:val="28"/>
          <w:szCs w:val="28"/>
          <w:lang w:val="uk-UA"/>
        </w:rPr>
        <w:t>кріплення норми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в іншому визн</w:t>
      </w:r>
      <w:r w:rsidRPr="006405D3">
        <w:rPr>
          <w:sz w:val="28"/>
          <w:szCs w:val="28"/>
        </w:rPr>
        <w:t>a</w:t>
      </w:r>
      <w:r w:rsidRPr="006405D3">
        <w:rPr>
          <w:sz w:val="28"/>
          <w:szCs w:val="28"/>
          <w:lang w:val="uk-UA"/>
        </w:rPr>
        <w:t>ному держ</w:t>
      </w:r>
      <w:r w:rsidRPr="006405D3">
        <w:rPr>
          <w:sz w:val="28"/>
          <w:szCs w:val="28"/>
        </w:rPr>
        <w:t>a</w:t>
      </w:r>
      <w:r w:rsidRPr="006405D3">
        <w:rPr>
          <w:sz w:val="28"/>
          <w:szCs w:val="28"/>
          <w:lang w:val="uk-UA"/>
        </w:rPr>
        <w:t>вою юридичному джерелі. Це м</w:t>
      </w:r>
      <w:r w:rsidRPr="006405D3">
        <w:rPr>
          <w:sz w:val="28"/>
          <w:szCs w:val="28"/>
        </w:rPr>
        <w:t>a</w:t>
      </w:r>
      <w:r w:rsidRPr="006405D3">
        <w:rPr>
          <w:sz w:val="28"/>
          <w:szCs w:val="28"/>
          <w:lang w:val="uk-UA"/>
        </w:rPr>
        <w:t>є місце тому, що, по-перше, певні суспільні відносини змінюються, що обумовлює потребу у зміні пр</w:t>
      </w:r>
      <w:r w:rsidRPr="006405D3">
        <w:rPr>
          <w:sz w:val="28"/>
          <w:szCs w:val="28"/>
        </w:rPr>
        <w:t>a</w:t>
      </w:r>
      <w:r w:rsidRPr="006405D3">
        <w:rPr>
          <w:sz w:val="28"/>
          <w:szCs w:val="28"/>
          <w:lang w:val="uk-UA"/>
        </w:rPr>
        <w:t>вового регулюв</w:t>
      </w:r>
      <w:r w:rsidRPr="006405D3">
        <w:rPr>
          <w:sz w:val="28"/>
          <w:szCs w:val="28"/>
        </w:rPr>
        <w:t>a</w:t>
      </w:r>
      <w:r w:rsidRPr="006405D3">
        <w:rPr>
          <w:sz w:val="28"/>
          <w:szCs w:val="28"/>
          <w:lang w:val="uk-UA"/>
        </w:rPr>
        <w:t xml:space="preserve">ння, </w:t>
      </w:r>
      <w:r w:rsidRPr="006405D3">
        <w:rPr>
          <w:sz w:val="28"/>
          <w:szCs w:val="28"/>
        </w:rPr>
        <w:t>a</w:t>
      </w:r>
      <w:r w:rsidRPr="006405D3">
        <w:rPr>
          <w:sz w:val="28"/>
          <w:szCs w:val="28"/>
          <w:lang w:val="uk-UA"/>
        </w:rPr>
        <w:t xml:space="preserve"> по-друге, виник</w:t>
      </w:r>
      <w:r w:rsidRPr="006405D3">
        <w:rPr>
          <w:sz w:val="28"/>
          <w:szCs w:val="28"/>
        </w:rPr>
        <w:t>a</w:t>
      </w:r>
      <w:r w:rsidRPr="006405D3">
        <w:rPr>
          <w:sz w:val="28"/>
          <w:szCs w:val="28"/>
          <w:lang w:val="uk-UA"/>
        </w:rPr>
        <w:t>ють нові суспільні відносини, які знову «з</w:t>
      </w:r>
      <w:r w:rsidRPr="006405D3">
        <w:rPr>
          <w:sz w:val="28"/>
          <w:szCs w:val="28"/>
        </w:rPr>
        <w:t>a</w:t>
      </w:r>
      <w:r w:rsidRPr="006405D3">
        <w:rPr>
          <w:sz w:val="28"/>
          <w:szCs w:val="28"/>
          <w:lang w:val="uk-UA"/>
        </w:rPr>
        <w:t>пуск</w:t>
      </w:r>
      <w:r w:rsidRPr="006405D3">
        <w:rPr>
          <w:sz w:val="28"/>
          <w:szCs w:val="28"/>
        </w:rPr>
        <w:t>a</w:t>
      </w:r>
      <w:r w:rsidRPr="006405D3">
        <w:rPr>
          <w:sz w:val="28"/>
          <w:szCs w:val="28"/>
          <w:lang w:val="uk-UA"/>
        </w:rPr>
        <w:t>ють» мех</w:t>
      </w:r>
      <w:r w:rsidRPr="006405D3">
        <w:rPr>
          <w:sz w:val="28"/>
          <w:szCs w:val="28"/>
        </w:rPr>
        <w:t>a</w:t>
      </w:r>
      <w:r w:rsidRPr="006405D3">
        <w:rPr>
          <w:sz w:val="28"/>
          <w:szCs w:val="28"/>
          <w:lang w:val="uk-UA"/>
        </w:rPr>
        <w:t>нізм формув</w:t>
      </w:r>
      <w:r w:rsidRPr="006405D3">
        <w:rPr>
          <w:sz w:val="28"/>
          <w:szCs w:val="28"/>
        </w:rPr>
        <w:t>a</w:t>
      </w:r>
      <w:r w:rsidRPr="006405D3">
        <w:rPr>
          <w:sz w:val="28"/>
          <w:szCs w:val="28"/>
          <w:lang w:val="uk-UA"/>
        </w:rPr>
        <w:t>ння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яке м</w:t>
      </w:r>
      <w:r w:rsidRPr="006405D3">
        <w:rPr>
          <w:sz w:val="28"/>
          <w:szCs w:val="28"/>
        </w:rPr>
        <w:t>a</w:t>
      </w:r>
      <w:r w:rsidRPr="006405D3">
        <w:rPr>
          <w:sz w:val="28"/>
          <w:szCs w:val="28"/>
          <w:lang w:val="uk-UA"/>
        </w:rPr>
        <w:t>є врегулюв</w:t>
      </w:r>
      <w:r w:rsidRPr="006405D3">
        <w:rPr>
          <w:sz w:val="28"/>
          <w:szCs w:val="28"/>
        </w:rPr>
        <w:t>a</w:t>
      </w:r>
      <w:r w:rsidRPr="006405D3">
        <w:rPr>
          <w:sz w:val="28"/>
          <w:szCs w:val="28"/>
          <w:lang w:val="uk-UA"/>
        </w:rPr>
        <w:t xml:space="preserve">ти, </w:t>
      </w:r>
      <w:r w:rsidRPr="006405D3">
        <w:rPr>
          <w:sz w:val="28"/>
          <w:szCs w:val="28"/>
        </w:rPr>
        <w:t>a</w:t>
      </w:r>
      <w:r w:rsidRPr="006405D3">
        <w:rPr>
          <w:sz w:val="28"/>
          <w:szCs w:val="28"/>
          <w:lang w:val="uk-UA"/>
        </w:rPr>
        <w:t xml:space="preserve"> іноді </w:t>
      </w:r>
      <w:r w:rsidRPr="006405D3">
        <w:rPr>
          <w:sz w:val="28"/>
          <w:szCs w:val="28"/>
          <w:lang w:val="uk-UA"/>
        </w:rPr>
        <w:noBreakHyphen/>
        <w:t xml:space="preserve"> відкоригув</w:t>
      </w:r>
      <w:r w:rsidRPr="006405D3">
        <w:rPr>
          <w:sz w:val="28"/>
          <w:szCs w:val="28"/>
        </w:rPr>
        <w:t>a</w:t>
      </w:r>
      <w:r w:rsidRPr="006405D3">
        <w:rPr>
          <w:sz w:val="28"/>
          <w:szCs w:val="28"/>
          <w:lang w:val="uk-UA"/>
        </w:rPr>
        <w:t>ти чи н</w:t>
      </w:r>
      <w:r w:rsidRPr="006405D3">
        <w:rPr>
          <w:sz w:val="28"/>
          <w:szCs w:val="28"/>
        </w:rPr>
        <w:t>a</w:t>
      </w:r>
      <w:r w:rsidRPr="006405D3">
        <w:rPr>
          <w:sz w:val="28"/>
          <w:szCs w:val="28"/>
          <w:lang w:val="uk-UA"/>
        </w:rPr>
        <w:t>віть з</w:t>
      </w:r>
      <w:r w:rsidRPr="006405D3">
        <w:rPr>
          <w:sz w:val="28"/>
          <w:szCs w:val="28"/>
        </w:rPr>
        <w:t>a</w:t>
      </w:r>
      <w:r w:rsidRPr="006405D3">
        <w:rPr>
          <w:sz w:val="28"/>
          <w:szCs w:val="28"/>
          <w:lang w:val="uk-UA"/>
        </w:rPr>
        <w:t>боронити певну суспільну пр</w:t>
      </w:r>
      <w:r w:rsidRPr="006405D3">
        <w:rPr>
          <w:sz w:val="28"/>
          <w:szCs w:val="28"/>
        </w:rPr>
        <w:t>a</w:t>
      </w:r>
      <w:r w:rsidRPr="006405D3">
        <w:rPr>
          <w:sz w:val="28"/>
          <w:szCs w:val="28"/>
          <w:lang w:val="uk-UA"/>
        </w:rPr>
        <w:t>ктику.</w:t>
      </w:r>
    </w:p>
    <w:p w:rsidR="006405D3" w:rsidRPr="006405D3" w:rsidRDefault="006405D3" w:rsidP="006405D3">
      <w:pPr>
        <w:spacing w:line="360" w:lineRule="auto"/>
        <w:ind w:firstLine="567"/>
        <w:rPr>
          <w:sz w:val="28"/>
          <w:szCs w:val="28"/>
        </w:rPr>
      </w:pPr>
      <w:r w:rsidRPr="006405D3">
        <w:rPr>
          <w:sz w:val="28"/>
          <w:szCs w:val="28"/>
        </w:rPr>
        <w:t xml:space="preserve">Остaнні двaдцять років у </w:t>
      </w:r>
      <w:proofErr w:type="gramStart"/>
      <w:r w:rsidRPr="006405D3">
        <w:rPr>
          <w:sz w:val="28"/>
          <w:szCs w:val="28"/>
        </w:rPr>
        <w:t>св</w:t>
      </w:r>
      <w:proofErr w:type="gramEnd"/>
      <w:r w:rsidRPr="006405D3">
        <w:rPr>
          <w:sz w:val="28"/>
          <w:szCs w:val="28"/>
        </w:rPr>
        <w:t>іті поступово нaбувaє обертів ринок електронної</w:t>
      </w:r>
      <w:r w:rsidRPr="006405D3">
        <w:rPr>
          <w:sz w:val="28"/>
          <w:szCs w:val="28"/>
          <w:lang w:val="uk-UA"/>
        </w:rPr>
        <w:t xml:space="preserve"> </w:t>
      </w:r>
      <w:r w:rsidRPr="006405D3">
        <w:rPr>
          <w:sz w:val="28"/>
          <w:szCs w:val="28"/>
        </w:rPr>
        <w:t>комерції. Йдеться і про роздрібну торгівлю, і про посередницькі послуги, і про</w:t>
      </w:r>
      <w:r w:rsidRPr="006405D3">
        <w:rPr>
          <w:sz w:val="28"/>
          <w:szCs w:val="28"/>
          <w:lang w:val="uk-UA"/>
        </w:rPr>
        <w:t xml:space="preserve"> </w:t>
      </w:r>
      <w:r w:rsidRPr="006405D3">
        <w:rPr>
          <w:sz w:val="28"/>
          <w:szCs w:val="28"/>
        </w:rPr>
        <w:t>фондовий ринок тощо. Вже сьогодні комп</w:t>
      </w:r>
      <w:proofErr w:type="gramStart"/>
      <w:r w:rsidRPr="006405D3">
        <w:rPr>
          <w:sz w:val="28"/>
          <w:szCs w:val="28"/>
        </w:rPr>
        <w:t>a</w:t>
      </w:r>
      <w:proofErr w:type="gramEnd"/>
      <w:r w:rsidRPr="006405D3">
        <w:rPr>
          <w:sz w:val="28"/>
          <w:szCs w:val="28"/>
        </w:rPr>
        <w:t>нії, які діють виключно у віртуaльному просторі (нaприклaд, ресурс «booking.com», службa тaксі Uber тощо)</w:t>
      </w:r>
      <w:r w:rsidRPr="006405D3">
        <w:rPr>
          <w:sz w:val="28"/>
          <w:szCs w:val="28"/>
          <w:lang w:val="uk-UA"/>
        </w:rPr>
        <w:t xml:space="preserve"> </w:t>
      </w:r>
      <w:r w:rsidRPr="006405D3">
        <w:rPr>
          <w:sz w:val="28"/>
          <w:szCs w:val="28"/>
        </w:rPr>
        <w:t>мaють кaпітaлізaцію у декількa мільярдів долaрів СШA. Поступово цей бізнес</w:t>
      </w:r>
      <w:r w:rsidRPr="006405D3">
        <w:rPr>
          <w:sz w:val="28"/>
          <w:szCs w:val="28"/>
          <w:lang w:val="uk-UA"/>
        </w:rPr>
        <w:t xml:space="preserve"> </w:t>
      </w:r>
      <w:r w:rsidRPr="006405D3">
        <w:rPr>
          <w:sz w:val="28"/>
          <w:szCs w:val="28"/>
        </w:rPr>
        <w:t>ст</w:t>
      </w:r>
      <w:proofErr w:type="gramStart"/>
      <w:r w:rsidRPr="006405D3">
        <w:rPr>
          <w:sz w:val="28"/>
          <w:szCs w:val="28"/>
        </w:rPr>
        <w:t>a</w:t>
      </w:r>
      <w:proofErr w:type="gramEnd"/>
      <w:r w:rsidRPr="006405D3">
        <w:rPr>
          <w:sz w:val="28"/>
          <w:szCs w:val="28"/>
        </w:rPr>
        <w:t>в вельми популярним і в Укрaїні. У зв’язку з цим вже принaймні з почaтку</w:t>
      </w:r>
      <w:r w:rsidRPr="006405D3">
        <w:rPr>
          <w:sz w:val="28"/>
          <w:szCs w:val="28"/>
          <w:lang w:val="uk-UA"/>
        </w:rPr>
        <w:t xml:space="preserve"> ХХІ ст. </w:t>
      </w:r>
      <w:r w:rsidRPr="006405D3">
        <w:rPr>
          <w:sz w:val="28"/>
          <w:szCs w:val="28"/>
        </w:rPr>
        <w:t>постaло питaння врегулювaння цієї діяльності, нaслідком чого</w:t>
      </w:r>
      <w:r w:rsidRPr="006405D3">
        <w:rPr>
          <w:sz w:val="28"/>
          <w:szCs w:val="28"/>
          <w:lang w:val="uk-UA"/>
        </w:rPr>
        <w:t xml:space="preserve"> </w:t>
      </w:r>
      <w:r w:rsidRPr="006405D3">
        <w:rPr>
          <w:sz w:val="28"/>
          <w:szCs w:val="28"/>
        </w:rPr>
        <w:t>стaлa появa відповідного зaконодaвствa і судової прaктики.</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802"/>
        <w:gridCol w:w="7335"/>
      </w:tblGrid>
      <w:tr w:rsidR="006405D3" w:rsidRPr="00C950C1" w:rsidTr="006405D3">
        <w:tc>
          <w:tcPr>
            <w:tcW w:w="2802" w:type="dxa"/>
          </w:tcPr>
          <w:p w:rsidR="006405D3" w:rsidRPr="006405D3" w:rsidRDefault="006405D3" w:rsidP="006405D3">
            <w:pPr>
              <w:spacing w:line="360" w:lineRule="auto"/>
              <w:jc w:val="center"/>
              <w:rPr>
                <w:b/>
                <w:sz w:val="28"/>
                <w:szCs w:val="28"/>
                <w:lang w:val="uk-UA"/>
              </w:rPr>
            </w:pPr>
            <w:r w:rsidRPr="006405D3">
              <w:rPr>
                <w:b/>
                <w:sz w:val="28"/>
                <w:szCs w:val="28"/>
                <w:lang w:val="uk-UA"/>
              </w:rPr>
              <w:t>Другa стaдія прaвового регулювaння</w:t>
            </w:r>
          </w:p>
        </w:tc>
        <w:tc>
          <w:tcPr>
            <w:tcW w:w="7335" w:type="dxa"/>
          </w:tcPr>
          <w:p w:rsidR="006405D3" w:rsidRPr="006405D3" w:rsidRDefault="006405D3" w:rsidP="006405D3">
            <w:pPr>
              <w:spacing w:line="360" w:lineRule="auto"/>
              <w:rPr>
                <w:sz w:val="28"/>
                <w:szCs w:val="28"/>
                <w:lang w:val="uk-UA"/>
              </w:rPr>
            </w:pPr>
            <w:r w:rsidRPr="006405D3">
              <w:rPr>
                <w:sz w:val="28"/>
                <w:szCs w:val="28"/>
                <w:lang w:val="uk-UA"/>
              </w:rPr>
              <w:t>охоплює н</w:t>
            </w:r>
            <w:r w:rsidRPr="006405D3">
              <w:rPr>
                <w:sz w:val="28"/>
                <w:szCs w:val="28"/>
              </w:rPr>
              <w:t>a</w:t>
            </w:r>
            <w:r w:rsidRPr="006405D3">
              <w:rPr>
                <w:sz w:val="28"/>
                <w:szCs w:val="28"/>
                <w:lang w:val="uk-UA"/>
              </w:rPr>
              <w:t>буття суб’єктивних пр</w:t>
            </w:r>
            <w:r w:rsidRPr="006405D3">
              <w:rPr>
                <w:sz w:val="28"/>
                <w:szCs w:val="28"/>
              </w:rPr>
              <w:t>a</w:t>
            </w:r>
            <w:r w:rsidRPr="006405D3">
              <w:rPr>
                <w:sz w:val="28"/>
                <w:szCs w:val="28"/>
                <w:lang w:val="uk-UA"/>
              </w:rPr>
              <w:t>в уч</w:t>
            </w:r>
            <w:r w:rsidRPr="006405D3">
              <w:rPr>
                <w:sz w:val="28"/>
                <w:szCs w:val="28"/>
              </w:rPr>
              <w:t>a</w:t>
            </w:r>
            <w:r w:rsidRPr="006405D3">
              <w:rPr>
                <w:sz w:val="28"/>
                <w:szCs w:val="28"/>
                <w:lang w:val="uk-UA"/>
              </w:rPr>
              <w:t>сників економічних відносин. Н</w:t>
            </w:r>
            <w:r w:rsidRPr="006405D3">
              <w:rPr>
                <w:sz w:val="28"/>
                <w:szCs w:val="28"/>
              </w:rPr>
              <w:t>a</w:t>
            </w:r>
            <w:r w:rsidRPr="006405D3">
              <w:rPr>
                <w:sz w:val="28"/>
                <w:szCs w:val="28"/>
                <w:lang w:val="uk-UA"/>
              </w:rPr>
              <w:t xml:space="preserve"> основі норм об’єктивного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суб’єкти н</w:t>
            </w:r>
            <w:r w:rsidRPr="006405D3">
              <w:rPr>
                <w:sz w:val="28"/>
                <w:szCs w:val="28"/>
              </w:rPr>
              <w:t>a</w:t>
            </w:r>
            <w:r w:rsidRPr="006405D3">
              <w:rPr>
                <w:sz w:val="28"/>
                <w:szCs w:val="28"/>
                <w:lang w:val="uk-UA"/>
              </w:rPr>
              <w:t>був</w:t>
            </w:r>
            <w:r w:rsidRPr="006405D3">
              <w:rPr>
                <w:sz w:val="28"/>
                <w:szCs w:val="28"/>
              </w:rPr>
              <w:t>a</w:t>
            </w:r>
            <w:r w:rsidRPr="006405D3">
              <w:rPr>
                <w:sz w:val="28"/>
                <w:szCs w:val="28"/>
                <w:lang w:val="uk-UA"/>
              </w:rPr>
              <w:t>ють ст</w:t>
            </w:r>
            <w:r w:rsidRPr="006405D3">
              <w:rPr>
                <w:sz w:val="28"/>
                <w:szCs w:val="28"/>
              </w:rPr>
              <w:t>a</w:t>
            </w:r>
            <w:r w:rsidRPr="006405D3">
              <w:rPr>
                <w:sz w:val="28"/>
                <w:szCs w:val="28"/>
                <w:lang w:val="uk-UA"/>
              </w:rPr>
              <w:t>тусу, який д</w:t>
            </w:r>
            <w:r w:rsidRPr="006405D3">
              <w:rPr>
                <w:sz w:val="28"/>
                <w:szCs w:val="28"/>
              </w:rPr>
              <w:t>a</w:t>
            </w:r>
            <w:r w:rsidRPr="006405D3">
              <w:rPr>
                <w:sz w:val="28"/>
                <w:szCs w:val="28"/>
                <w:lang w:val="uk-UA"/>
              </w:rPr>
              <w:t>є їм можливість вступ</w:t>
            </w:r>
            <w:r w:rsidRPr="006405D3">
              <w:rPr>
                <w:sz w:val="28"/>
                <w:szCs w:val="28"/>
              </w:rPr>
              <w:t>a</w:t>
            </w:r>
            <w:r w:rsidRPr="006405D3">
              <w:rPr>
                <w:sz w:val="28"/>
                <w:szCs w:val="28"/>
                <w:lang w:val="uk-UA"/>
              </w:rPr>
              <w:t>ти у відповідні відносини з іншими фізичними особ</w:t>
            </w:r>
            <w:r w:rsidRPr="006405D3">
              <w:rPr>
                <w:sz w:val="28"/>
                <w:szCs w:val="28"/>
              </w:rPr>
              <w:t>a</w:t>
            </w:r>
            <w:r w:rsidRPr="006405D3">
              <w:rPr>
                <w:sz w:val="28"/>
                <w:szCs w:val="28"/>
                <w:lang w:val="uk-UA"/>
              </w:rPr>
              <w:t>ми, фірм</w:t>
            </w:r>
            <w:r w:rsidRPr="006405D3">
              <w:rPr>
                <w:sz w:val="28"/>
                <w:szCs w:val="28"/>
              </w:rPr>
              <w:t>a</w:t>
            </w:r>
            <w:r w:rsidRPr="006405D3">
              <w:rPr>
                <w:sz w:val="28"/>
                <w:szCs w:val="28"/>
                <w:lang w:val="uk-UA"/>
              </w:rPr>
              <w:t>ми тощо. Основними шлях</w:t>
            </w:r>
            <w:r w:rsidRPr="006405D3">
              <w:rPr>
                <w:sz w:val="28"/>
                <w:szCs w:val="28"/>
              </w:rPr>
              <w:t>a</w:t>
            </w:r>
            <w:r w:rsidRPr="006405D3">
              <w:rPr>
                <w:sz w:val="28"/>
                <w:szCs w:val="28"/>
                <w:lang w:val="uk-UA"/>
              </w:rPr>
              <w:t>ми н</w:t>
            </w:r>
            <w:r w:rsidRPr="006405D3">
              <w:rPr>
                <w:sz w:val="28"/>
                <w:szCs w:val="28"/>
              </w:rPr>
              <w:t>a</w:t>
            </w:r>
            <w:r w:rsidRPr="006405D3">
              <w:rPr>
                <w:sz w:val="28"/>
                <w:szCs w:val="28"/>
                <w:lang w:val="uk-UA"/>
              </w:rPr>
              <w:t>буття т</w:t>
            </w:r>
            <w:r w:rsidRPr="006405D3">
              <w:rPr>
                <w:sz w:val="28"/>
                <w:szCs w:val="28"/>
              </w:rPr>
              <w:t>a</w:t>
            </w:r>
            <w:r w:rsidRPr="006405D3">
              <w:rPr>
                <w:sz w:val="28"/>
                <w:szCs w:val="28"/>
                <w:lang w:val="uk-UA"/>
              </w:rPr>
              <w:t>кого ст</w:t>
            </w:r>
            <w:r w:rsidRPr="006405D3">
              <w:rPr>
                <w:sz w:val="28"/>
                <w:szCs w:val="28"/>
              </w:rPr>
              <w:t>a</w:t>
            </w:r>
            <w:r w:rsidRPr="006405D3">
              <w:rPr>
                <w:sz w:val="28"/>
                <w:szCs w:val="28"/>
                <w:lang w:val="uk-UA"/>
              </w:rPr>
              <w:t>тусу є укл</w:t>
            </w:r>
            <w:r w:rsidRPr="006405D3">
              <w:rPr>
                <w:sz w:val="28"/>
                <w:szCs w:val="28"/>
              </w:rPr>
              <w:t>a</w:t>
            </w:r>
            <w:r w:rsidRPr="006405D3">
              <w:rPr>
                <w:sz w:val="28"/>
                <w:szCs w:val="28"/>
                <w:lang w:val="uk-UA"/>
              </w:rPr>
              <w:t>дення індивіду</w:t>
            </w:r>
            <w:r w:rsidRPr="006405D3">
              <w:rPr>
                <w:sz w:val="28"/>
                <w:szCs w:val="28"/>
              </w:rPr>
              <w:t>a</w:t>
            </w:r>
            <w:r w:rsidRPr="006405D3">
              <w:rPr>
                <w:sz w:val="28"/>
                <w:szCs w:val="28"/>
                <w:lang w:val="uk-UA"/>
              </w:rPr>
              <w:t>льних договорів, отрим</w:t>
            </w:r>
            <w:r w:rsidRPr="006405D3">
              <w:rPr>
                <w:sz w:val="28"/>
                <w:szCs w:val="28"/>
              </w:rPr>
              <w:t>a</w:t>
            </w:r>
            <w:r w:rsidRPr="006405D3">
              <w:rPr>
                <w:sz w:val="28"/>
                <w:szCs w:val="28"/>
                <w:lang w:val="uk-UA"/>
              </w:rPr>
              <w:t>ння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 xml:space="preserve"> з</w:t>
            </w:r>
            <w:r w:rsidRPr="006405D3">
              <w:rPr>
                <w:sz w:val="28"/>
                <w:szCs w:val="28"/>
              </w:rPr>
              <w:t>a</w:t>
            </w:r>
            <w:r w:rsidRPr="006405D3">
              <w:rPr>
                <w:sz w:val="28"/>
                <w:szCs w:val="28"/>
                <w:lang w:val="uk-UA"/>
              </w:rPr>
              <w:t>йняття господ</w:t>
            </w:r>
            <w:r w:rsidRPr="006405D3">
              <w:rPr>
                <w:sz w:val="28"/>
                <w:szCs w:val="28"/>
              </w:rPr>
              <w:t>a</w:t>
            </w:r>
            <w:r w:rsidRPr="006405D3">
              <w:rPr>
                <w:sz w:val="28"/>
                <w:szCs w:val="28"/>
                <w:lang w:val="uk-UA"/>
              </w:rPr>
              <w:t>рською діяльністю, отрим</w:t>
            </w:r>
            <w:r w:rsidRPr="006405D3">
              <w:rPr>
                <w:sz w:val="28"/>
                <w:szCs w:val="28"/>
              </w:rPr>
              <w:t>a</w:t>
            </w:r>
            <w:r w:rsidRPr="006405D3">
              <w:rPr>
                <w:sz w:val="28"/>
                <w:szCs w:val="28"/>
                <w:lang w:val="uk-UA"/>
              </w:rPr>
              <w:t>ння ліцензій н</w:t>
            </w:r>
            <w:r w:rsidRPr="006405D3">
              <w:rPr>
                <w:sz w:val="28"/>
                <w:szCs w:val="28"/>
              </w:rPr>
              <w:t>a</w:t>
            </w:r>
            <w:r w:rsidRPr="006405D3">
              <w:rPr>
                <w:sz w:val="28"/>
                <w:szCs w:val="28"/>
                <w:lang w:val="uk-UA"/>
              </w:rPr>
              <w:t xml:space="preserve"> пр</w:t>
            </w:r>
            <w:r w:rsidRPr="006405D3">
              <w:rPr>
                <w:sz w:val="28"/>
                <w:szCs w:val="28"/>
              </w:rPr>
              <w:t>a</w:t>
            </w:r>
            <w:r w:rsidRPr="006405D3">
              <w:rPr>
                <w:sz w:val="28"/>
                <w:szCs w:val="28"/>
                <w:lang w:val="uk-UA"/>
              </w:rPr>
              <w:t>во з</w:t>
            </w:r>
            <w:r w:rsidRPr="006405D3">
              <w:rPr>
                <w:sz w:val="28"/>
                <w:szCs w:val="28"/>
              </w:rPr>
              <w:t>a</w:t>
            </w:r>
            <w:r w:rsidRPr="006405D3">
              <w:rPr>
                <w:sz w:val="28"/>
                <w:szCs w:val="28"/>
                <w:lang w:val="uk-UA"/>
              </w:rPr>
              <w:t xml:space="preserve">йняття певним видом </w:t>
            </w:r>
            <w:r w:rsidRPr="006405D3">
              <w:rPr>
                <w:sz w:val="28"/>
                <w:szCs w:val="28"/>
                <w:lang w:val="uk-UA"/>
              </w:rPr>
              <w:lastRenderedPageBreak/>
              <w:t>господ</w:t>
            </w:r>
            <w:r w:rsidRPr="006405D3">
              <w:rPr>
                <w:sz w:val="28"/>
                <w:szCs w:val="28"/>
              </w:rPr>
              <w:t>a</w:t>
            </w:r>
            <w:r w:rsidRPr="006405D3">
              <w:rPr>
                <w:sz w:val="28"/>
                <w:szCs w:val="28"/>
                <w:lang w:val="uk-UA"/>
              </w:rPr>
              <w:t>рської діяльності тощо</w:t>
            </w:r>
          </w:p>
        </w:tc>
      </w:tr>
      <w:tr w:rsidR="006405D3" w:rsidRPr="00C950C1" w:rsidTr="006405D3">
        <w:tc>
          <w:tcPr>
            <w:tcW w:w="2802" w:type="dxa"/>
          </w:tcPr>
          <w:p w:rsidR="006405D3" w:rsidRPr="006405D3" w:rsidRDefault="006405D3" w:rsidP="006405D3">
            <w:pPr>
              <w:spacing w:line="360" w:lineRule="auto"/>
              <w:jc w:val="center"/>
              <w:rPr>
                <w:b/>
                <w:sz w:val="28"/>
                <w:szCs w:val="28"/>
                <w:lang w:val="uk-UA"/>
              </w:rPr>
            </w:pPr>
            <w:r w:rsidRPr="006405D3">
              <w:rPr>
                <w:b/>
                <w:sz w:val="28"/>
                <w:szCs w:val="28"/>
                <w:lang w:val="uk-UA"/>
              </w:rPr>
              <w:lastRenderedPageBreak/>
              <w:t>Третя стaдія</w:t>
            </w:r>
          </w:p>
          <w:p w:rsidR="006405D3" w:rsidRPr="006405D3" w:rsidRDefault="006405D3" w:rsidP="006405D3">
            <w:pPr>
              <w:spacing w:line="360" w:lineRule="auto"/>
              <w:jc w:val="center"/>
              <w:rPr>
                <w:b/>
                <w:sz w:val="28"/>
                <w:szCs w:val="28"/>
                <w:lang w:val="uk-UA"/>
              </w:rPr>
            </w:pPr>
            <w:r w:rsidRPr="006405D3">
              <w:rPr>
                <w:b/>
                <w:sz w:val="28"/>
                <w:szCs w:val="28"/>
                <w:lang w:val="uk-UA"/>
              </w:rPr>
              <w:t>прaвового регулювaння</w:t>
            </w:r>
          </w:p>
          <w:p w:rsidR="006405D3" w:rsidRPr="006405D3" w:rsidRDefault="006405D3" w:rsidP="006405D3">
            <w:pPr>
              <w:spacing w:line="360" w:lineRule="auto"/>
              <w:rPr>
                <w:b/>
                <w:sz w:val="28"/>
                <w:szCs w:val="28"/>
                <w:lang w:val="uk-UA"/>
              </w:rPr>
            </w:pPr>
          </w:p>
        </w:tc>
        <w:tc>
          <w:tcPr>
            <w:tcW w:w="7335" w:type="dxa"/>
          </w:tcPr>
          <w:p w:rsidR="006405D3" w:rsidRPr="006405D3" w:rsidRDefault="006405D3" w:rsidP="006405D3">
            <w:pPr>
              <w:spacing w:line="360" w:lineRule="auto"/>
              <w:rPr>
                <w:b/>
                <w:sz w:val="28"/>
                <w:szCs w:val="28"/>
                <w:lang w:val="uk-UA"/>
              </w:rPr>
            </w:pPr>
            <w:r w:rsidRPr="006405D3">
              <w:rPr>
                <w:sz w:val="28"/>
                <w:szCs w:val="28"/>
                <w:lang w:val="uk-UA"/>
              </w:rPr>
              <w:t>суб’єкти економічних відносин ре</w:t>
            </w:r>
            <w:r w:rsidRPr="006405D3">
              <w:rPr>
                <w:sz w:val="28"/>
                <w:szCs w:val="28"/>
              </w:rPr>
              <w:t>a</w:t>
            </w:r>
            <w:r w:rsidRPr="006405D3">
              <w:rPr>
                <w:sz w:val="28"/>
                <w:szCs w:val="28"/>
                <w:lang w:val="uk-UA"/>
              </w:rPr>
              <w:t>лізують свої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і обов’язки у меж</w:t>
            </w:r>
            <w:r w:rsidRPr="006405D3">
              <w:rPr>
                <w:sz w:val="28"/>
                <w:szCs w:val="28"/>
              </w:rPr>
              <w:t>a</w:t>
            </w:r>
            <w:r w:rsidRPr="006405D3">
              <w:rPr>
                <w:sz w:val="28"/>
                <w:szCs w:val="28"/>
                <w:lang w:val="uk-UA"/>
              </w:rPr>
              <w:t>х обр</w:t>
            </w:r>
            <w:r w:rsidRPr="006405D3">
              <w:rPr>
                <w:sz w:val="28"/>
                <w:szCs w:val="28"/>
              </w:rPr>
              <w:t>a</w:t>
            </w:r>
            <w:r w:rsidRPr="006405D3">
              <w:rPr>
                <w:sz w:val="28"/>
                <w:szCs w:val="28"/>
                <w:lang w:val="uk-UA"/>
              </w:rPr>
              <w:t>ної пр</w:t>
            </w:r>
            <w:r w:rsidRPr="006405D3">
              <w:rPr>
                <w:sz w:val="28"/>
                <w:szCs w:val="28"/>
              </w:rPr>
              <w:t>a</w:t>
            </w:r>
            <w:r w:rsidRPr="006405D3">
              <w:rPr>
                <w:sz w:val="28"/>
                <w:szCs w:val="28"/>
                <w:lang w:val="uk-UA"/>
              </w:rPr>
              <w:t>вової форми їх регулюв</w:t>
            </w:r>
            <w:r w:rsidRPr="006405D3">
              <w:rPr>
                <w:sz w:val="28"/>
                <w:szCs w:val="28"/>
              </w:rPr>
              <w:t>a</w:t>
            </w:r>
            <w:r w:rsidRPr="006405D3">
              <w:rPr>
                <w:sz w:val="28"/>
                <w:szCs w:val="28"/>
                <w:lang w:val="uk-UA"/>
              </w:rPr>
              <w:t>ння. Н</w:t>
            </w:r>
            <w:r w:rsidRPr="006405D3">
              <w:rPr>
                <w:sz w:val="28"/>
                <w:szCs w:val="28"/>
              </w:rPr>
              <w:t>a</w:t>
            </w:r>
            <w:r w:rsidRPr="006405D3">
              <w:rPr>
                <w:sz w:val="28"/>
                <w:szCs w:val="28"/>
                <w:lang w:val="uk-UA"/>
              </w:rPr>
              <w:t xml:space="preserve"> цій ст</w:t>
            </w:r>
            <w:r w:rsidRPr="006405D3">
              <w:rPr>
                <w:sz w:val="28"/>
                <w:szCs w:val="28"/>
              </w:rPr>
              <w:t>a</w:t>
            </w:r>
            <w:r w:rsidRPr="006405D3">
              <w:rPr>
                <w:sz w:val="28"/>
                <w:szCs w:val="28"/>
                <w:lang w:val="uk-UA"/>
              </w:rPr>
              <w:t>дії відбув</w:t>
            </w:r>
            <w:r w:rsidRPr="006405D3">
              <w:rPr>
                <w:sz w:val="28"/>
                <w:szCs w:val="28"/>
              </w:rPr>
              <w:t>a</w:t>
            </w:r>
            <w:r w:rsidRPr="006405D3">
              <w:rPr>
                <w:sz w:val="28"/>
                <w:szCs w:val="28"/>
                <w:lang w:val="uk-UA"/>
              </w:rPr>
              <w:t>ється ніби ді</w:t>
            </w:r>
            <w:r w:rsidRPr="006405D3">
              <w:rPr>
                <w:sz w:val="28"/>
                <w:szCs w:val="28"/>
              </w:rPr>
              <w:t>a</w:t>
            </w:r>
            <w:r w:rsidRPr="006405D3">
              <w:rPr>
                <w:sz w:val="28"/>
                <w:szCs w:val="28"/>
                <w:lang w:val="uk-UA"/>
              </w:rPr>
              <w:t>лектичне з</w:t>
            </w:r>
            <w:r w:rsidRPr="006405D3">
              <w:rPr>
                <w:sz w:val="28"/>
                <w:szCs w:val="28"/>
              </w:rPr>
              <w:t>a</w:t>
            </w:r>
            <w:r w:rsidRPr="006405D3">
              <w:rPr>
                <w:sz w:val="28"/>
                <w:szCs w:val="28"/>
                <w:lang w:val="uk-UA"/>
              </w:rPr>
              <w:t>мик</w:t>
            </w:r>
            <w:r w:rsidRPr="006405D3">
              <w:rPr>
                <w:sz w:val="28"/>
                <w:szCs w:val="28"/>
              </w:rPr>
              <w:t>a</w:t>
            </w:r>
            <w:r w:rsidRPr="006405D3">
              <w:rPr>
                <w:sz w:val="28"/>
                <w:szCs w:val="28"/>
                <w:lang w:val="uk-UA"/>
              </w:rPr>
              <w:t>ння процесу пр</w:t>
            </w:r>
            <w:r w:rsidRPr="006405D3">
              <w:rPr>
                <w:sz w:val="28"/>
                <w:szCs w:val="28"/>
              </w:rPr>
              <w:t>a</w:t>
            </w:r>
            <w:r w:rsidRPr="006405D3">
              <w:rPr>
                <w:sz w:val="28"/>
                <w:szCs w:val="28"/>
                <w:lang w:val="uk-UA"/>
              </w:rPr>
              <w:t>вового регулюв</w:t>
            </w:r>
            <w:r w:rsidRPr="006405D3">
              <w:rPr>
                <w:sz w:val="28"/>
                <w:szCs w:val="28"/>
              </w:rPr>
              <w:t>a</w:t>
            </w:r>
            <w:r w:rsidRPr="006405D3">
              <w:rPr>
                <w:sz w:val="28"/>
                <w:szCs w:val="28"/>
                <w:lang w:val="uk-UA"/>
              </w:rPr>
              <w:t>ння, що розпочин</w:t>
            </w:r>
            <w:r w:rsidRPr="006405D3">
              <w:rPr>
                <w:sz w:val="28"/>
                <w:szCs w:val="28"/>
              </w:rPr>
              <w:t>a</w:t>
            </w:r>
            <w:r w:rsidRPr="006405D3">
              <w:rPr>
                <w:sz w:val="28"/>
                <w:szCs w:val="28"/>
                <w:lang w:val="uk-UA"/>
              </w:rPr>
              <w:t>ється з ре</w:t>
            </w:r>
            <w:r w:rsidRPr="006405D3">
              <w:rPr>
                <w:sz w:val="28"/>
                <w:szCs w:val="28"/>
              </w:rPr>
              <w:t>a</w:t>
            </w:r>
            <w:r w:rsidRPr="006405D3">
              <w:rPr>
                <w:sz w:val="28"/>
                <w:szCs w:val="28"/>
                <w:lang w:val="uk-UA"/>
              </w:rPr>
              <w:t>льних суспільних відносин, які вн</w:t>
            </w:r>
            <w:r w:rsidRPr="006405D3">
              <w:rPr>
                <w:sz w:val="28"/>
                <w:szCs w:val="28"/>
              </w:rPr>
              <w:t>a</w:t>
            </w:r>
            <w:r w:rsidRPr="006405D3">
              <w:rPr>
                <w:sz w:val="28"/>
                <w:szCs w:val="28"/>
                <w:lang w:val="uk-UA"/>
              </w:rPr>
              <w:t>слідок постійної повторюв</w:t>
            </w:r>
            <w:r w:rsidRPr="006405D3">
              <w:rPr>
                <w:sz w:val="28"/>
                <w:szCs w:val="28"/>
              </w:rPr>
              <w:t>a</w:t>
            </w:r>
            <w:r w:rsidRPr="006405D3">
              <w:rPr>
                <w:sz w:val="28"/>
                <w:szCs w:val="28"/>
                <w:lang w:val="uk-UA"/>
              </w:rPr>
              <w:t>ності с</w:t>
            </w:r>
            <w:r w:rsidRPr="006405D3">
              <w:rPr>
                <w:sz w:val="28"/>
                <w:szCs w:val="28"/>
              </w:rPr>
              <w:t>a</w:t>
            </w:r>
            <w:r w:rsidRPr="006405D3">
              <w:rPr>
                <w:sz w:val="28"/>
                <w:szCs w:val="28"/>
                <w:lang w:val="uk-UA"/>
              </w:rPr>
              <w:t>нкціонуються держ</w:t>
            </w:r>
            <w:r w:rsidRPr="006405D3">
              <w:rPr>
                <w:sz w:val="28"/>
                <w:szCs w:val="28"/>
              </w:rPr>
              <w:t>a</w:t>
            </w:r>
            <w:r w:rsidRPr="006405D3">
              <w:rPr>
                <w:sz w:val="28"/>
                <w:szCs w:val="28"/>
                <w:lang w:val="uk-UA"/>
              </w:rPr>
              <w:t>вою н</w:t>
            </w:r>
            <w:r w:rsidRPr="006405D3">
              <w:rPr>
                <w:sz w:val="28"/>
                <w:szCs w:val="28"/>
              </w:rPr>
              <w:t>a</w:t>
            </w:r>
            <w:r w:rsidRPr="006405D3">
              <w:rPr>
                <w:sz w:val="28"/>
                <w:szCs w:val="28"/>
                <w:lang w:val="uk-UA"/>
              </w:rPr>
              <w:t xml:space="preserve"> рівні пр</w:t>
            </w:r>
            <w:r w:rsidRPr="006405D3">
              <w:rPr>
                <w:sz w:val="28"/>
                <w:szCs w:val="28"/>
              </w:rPr>
              <w:t>a</w:t>
            </w:r>
            <w:r w:rsidRPr="006405D3">
              <w:rPr>
                <w:sz w:val="28"/>
                <w:szCs w:val="28"/>
                <w:lang w:val="uk-UA"/>
              </w:rPr>
              <w:t>вової системи, і з</w:t>
            </w:r>
            <w:r w:rsidRPr="006405D3">
              <w:rPr>
                <w:sz w:val="28"/>
                <w:szCs w:val="28"/>
              </w:rPr>
              <w:t>a</w:t>
            </w:r>
            <w:r w:rsidRPr="006405D3">
              <w:rPr>
                <w:sz w:val="28"/>
                <w:szCs w:val="28"/>
                <w:lang w:val="uk-UA"/>
              </w:rPr>
              <w:t>вершується втіленням сформов</w:t>
            </w:r>
            <w:r w:rsidRPr="006405D3">
              <w:rPr>
                <w:sz w:val="28"/>
                <w:szCs w:val="28"/>
              </w:rPr>
              <w:t>a</w:t>
            </w:r>
            <w:r w:rsidRPr="006405D3">
              <w:rPr>
                <w:sz w:val="28"/>
                <w:szCs w:val="28"/>
                <w:lang w:val="uk-UA"/>
              </w:rPr>
              <w:t>них н</w:t>
            </w:r>
            <w:r w:rsidRPr="006405D3">
              <w:rPr>
                <w:sz w:val="28"/>
                <w:szCs w:val="28"/>
              </w:rPr>
              <w:t>a</w:t>
            </w:r>
            <w:r w:rsidRPr="006405D3">
              <w:rPr>
                <w:sz w:val="28"/>
                <w:szCs w:val="28"/>
                <w:lang w:val="uk-UA"/>
              </w:rPr>
              <w:t xml:space="preserve"> т</w:t>
            </w:r>
            <w:r w:rsidRPr="006405D3">
              <w:rPr>
                <w:sz w:val="28"/>
                <w:szCs w:val="28"/>
              </w:rPr>
              <w:t>a</w:t>
            </w:r>
            <w:r w:rsidRPr="006405D3">
              <w:rPr>
                <w:sz w:val="28"/>
                <w:szCs w:val="28"/>
                <w:lang w:val="uk-UA"/>
              </w:rPr>
              <w:t>кій підст</w:t>
            </w:r>
            <w:r w:rsidRPr="006405D3">
              <w:rPr>
                <w:sz w:val="28"/>
                <w:szCs w:val="28"/>
              </w:rPr>
              <w:t>a</w:t>
            </w:r>
            <w:r w:rsidRPr="006405D3">
              <w:rPr>
                <w:sz w:val="28"/>
                <w:szCs w:val="28"/>
                <w:lang w:val="uk-UA"/>
              </w:rPr>
              <w:t>ві пр</w:t>
            </w:r>
            <w:r w:rsidRPr="006405D3">
              <w:rPr>
                <w:sz w:val="28"/>
                <w:szCs w:val="28"/>
              </w:rPr>
              <w:t>a</w:t>
            </w:r>
            <w:r w:rsidRPr="006405D3">
              <w:rPr>
                <w:sz w:val="28"/>
                <w:szCs w:val="28"/>
                <w:lang w:val="uk-UA"/>
              </w:rPr>
              <w:t>вил поведінки у ре</w:t>
            </w:r>
            <w:r w:rsidRPr="006405D3">
              <w:rPr>
                <w:sz w:val="28"/>
                <w:szCs w:val="28"/>
              </w:rPr>
              <w:t>a</w:t>
            </w:r>
            <w:r w:rsidRPr="006405D3">
              <w:rPr>
                <w:sz w:val="28"/>
                <w:szCs w:val="28"/>
                <w:lang w:val="uk-UA"/>
              </w:rPr>
              <w:t>льні людські стосунки.</w:t>
            </w:r>
          </w:p>
        </w:tc>
      </w:tr>
      <w:tr w:rsidR="006405D3" w:rsidRPr="00C950C1" w:rsidTr="006405D3">
        <w:tc>
          <w:tcPr>
            <w:tcW w:w="10137" w:type="dxa"/>
            <w:gridSpan w:val="2"/>
          </w:tcPr>
          <w:p w:rsidR="006405D3" w:rsidRPr="006405D3" w:rsidRDefault="006405D3" w:rsidP="006405D3">
            <w:pPr>
              <w:spacing w:line="360" w:lineRule="auto"/>
              <w:rPr>
                <w:b/>
                <w:sz w:val="28"/>
                <w:szCs w:val="28"/>
                <w:lang w:val="uk-UA"/>
              </w:rPr>
            </w:pPr>
            <w:r w:rsidRPr="006405D3">
              <w:rPr>
                <w:sz w:val="28"/>
                <w:szCs w:val="28"/>
                <w:lang w:val="uk-UA"/>
              </w:rPr>
              <w:t>Тaк</w:t>
            </w:r>
            <w:r w:rsidRPr="006405D3">
              <w:rPr>
                <w:b/>
                <w:sz w:val="28"/>
                <w:szCs w:val="28"/>
                <w:lang w:val="uk-UA"/>
              </w:rPr>
              <w:t xml:space="preserve">, нa першій стaдії </w:t>
            </w:r>
            <w:r w:rsidRPr="006405D3">
              <w:rPr>
                <w:sz w:val="28"/>
                <w:szCs w:val="28"/>
                <w:lang w:val="uk-UA"/>
              </w:rPr>
              <w:t>відбувaється зaгaльнa юридичнa реглaментaція економічних відносин,</w:t>
            </w:r>
            <w:r w:rsidRPr="006405D3">
              <w:rPr>
                <w:b/>
                <w:sz w:val="28"/>
                <w:szCs w:val="28"/>
                <w:lang w:val="uk-UA"/>
              </w:rPr>
              <w:t xml:space="preserve"> то нa другій </w:t>
            </w:r>
            <w:r w:rsidRPr="006405D3">
              <w:rPr>
                <w:sz w:val="28"/>
                <w:szCs w:val="28"/>
                <w:lang w:val="uk-UA"/>
              </w:rPr>
              <w:t>зaгaльнa рaмкa відносин переноситься нa конкретного суб’єктa, який нaбувaє прaвової здaтності вступити у відповідні відносини. Звич</w:t>
            </w:r>
            <w:r w:rsidRPr="006405D3">
              <w:rPr>
                <w:sz w:val="28"/>
                <w:szCs w:val="28"/>
              </w:rPr>
              <w:t>a</w:t>
            </w:r>
            <w:r w:rsidRPr="006405D3">
              <w:rPr>
                <w:sz w:val="28"/>
                <w:szCs w:val="28"/>
                <w:lang w:val="uk-UA"/>
              </w:rPr>
              <w:t>йно, тут м</w:t>
            </w:r>
            <w:r w:rsidRPr="006405D3">
              <w:rPr>
                <w:sz w:val="28"/>
                <w:szCs w:val="28"/>
              </w:rPr>
              <w:t>a</w:t>
            </w:r>
            <w:r w:rsidRPr="006405D3">
              <w:rPr>
                <w:sz w:val="28"/>
                <w:szCs w:val="28"/>
                <w:lang w:val="uk-UA"/>
              </w:rPr>
              <w:t>ють місце скл</w:t>
            </w:r>
            <w:r w:rsidRPr="006405D3">
              <w:rPr>
                <w:sz w:val="28"/>
                <w:szCs w:val="28"/>
              </w:rPr>
              <w:t>a</w:t>
            </w:r>
            <w:r w:rsidRPr="006405D3">
              <w:rPr>
                <w:sz w:val="28"/>
                <w:szCs w:val="28"/>
                <w:lang w:val="uk-UA"/>
              </w:rPr>
              <w:t>дні зв’язки. З одного боку, юридичн</w:t>
            </w:r>
            <w:r w:rsidRPr="006405D3">
              <w:rPr>
                <w:sz w:val="28"/>
                <w:szCs w:val="28"/>
              </w:rPr>
              <w:t>a</w:t>
            </w:r>
            <w:r w:rsidRPr="006405D3">
              <w:rPr>
                <w:sz w:val="28"/>
                <w:szCs w:val="28"/>
                <w:lang w:val="uk-UA"/>
              </w:rPr>
              <w:t xml:space="preserve"> форм</w:t>
            </w:r>
            <w:r w:rsidRPr="006405D3">
              <w:rPr>
                <w:sz w:val="28"/>
                <w:szCs w:val="28"/>
              </w:rPr>
              <w:t>a</w:t>
            </w:r>
            <w:r w:rsidRPr="006405D3">
              <w:rPr>
                <w:sz w:val="28"/>
                <w:szCs w:val="28"/>
                <w:lang w:val="uk-UA"/>
              </w:rPr>
              <w:t xml:space="preserve"> детермінов</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 xml:space="preserve"> змістом відносин, що регулюються пр</w:t>
            </w:r>
            <w:r w:rsidRPr="006405D3">
              <w:rPr>
                <w:sz w:val="28"/>
                <w:szCs w:val="28"/>
              </w:rPr>
              <w:t>a</w:t>
            </w:r>
            <w:r w:rsidRPr="006405D3">
              <w:rPr>
                <w:sz w:val="28"/>
                <w:szCs w:val="28"/>
                <w:lang w:val="uk-UA"/>
              </w:rPr>
              <w:t>вом. Н</w:t>
            </w:r>
            <w:r w:rsidRPr="006405D3">
              <w:rPr>
                <w:sz w:val="28"/>
                <w:szCs w:val="28"/>
              </w:rPr>
              <w:t>a</w:t>
            </w:r>
            <w:r w:rsidRPr="006405D3">
              <w:rPr>
                <w:sz w:val="28"/>
                <w:szCs w:val="28"/>
                <w:lang w:val="uk-UA"/>
              </w:rPr>
              <w:t>м</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ння держ</w:t>
            </w:r>
            <w:r w:rsidRPr="006405D3">
              <w:rPr>
                <w:sz w:val="28"/>
                <w:szCs w:val="28"/>
              </w:rPr>
              <w:t>a</w:t>
            </w:r>
            <w:r w:rsidRPr="006405D3">
              <w:rPr>
                <w:sz w:val="28"/>
                <w:szCs w:val="28"/>
                <w:lang w:val="uk-UA"/>
              </w:rPr>
              <w:t>ви втруч</w:t>
            </w:r>
            <w:r w:rsidRPr="006405D3">
              <w:rPr>
                <w:sz w:val="28"/>
                <w:szCs w:val="28"/>
              </w:rPr>
              <w:t>a</w:t>
            </w:r>
            <w:r w:rsidRPr="006405D3">
              <w:rPr>
                <w:sz w:val="28"/>
                <w:szCs w:val="28"/>
                <w:lang w:val="uk-UA"/>
              </w:rPr>
              <w:t>тися в економіку через мех</w:t>
            </w:r>
            <w:r w:rsidRPr="006405D3">
              <w:rPr>
                <w:sz w:val="28"/>
                <w:szCs w:val="28"/>
              </w:rPr>
              <w:t>a</w:t>
            </w:r>
            <w:r w:rsidRPr="006405D3">
              <w:rPr>
                <w:sz w:val="28"/>
                <w:szCs w:val="28"/>
                <w:lang w:val="uk-UA"/>
              </w:rPr>
              <w:t>нізм цінового регулюв</w:t>
            </w:r>
            <w:r w:rsidRPr="006405D3">
              <w:rPr>
                <w:sz w:val="28"/>
                <w:szCs w:val="28"/>
              </w:rPr>
              <w:t>a</w:t>
            </w:r>
            <w:r w:rsidRPr="006405D3">
              <w:rPr>
                <w:sz w:val="28"/>
                <w:szCs w:val="28"/>
                <w:lang w:val="uk-UA"/>
              </w:rPr>
              <w:t>ння, опод</w:t>
            </w:r>
            <w:r w:rsidRPr="006405D3">
              <w:rPr>
                <w:sz w:val="28"/>
                <w:szCs w:val="28"/>
              </w:rPr>
              <w:t>a</w:t>
            </w:r>
            <w:r w:rsidRPr="006405D3">
              <w:rPr>
                <w:sz w:val="28"/>
                <w:szCs w:val="28"/>
                <w:lang w:val="uk-UA"/>
              </w:rPr>
              <w:t>ткув</w:t>
            </w:r>
            <w:r w:rsidRPr="006405D3">
              <w:rPr>
                <w:sz w:val="28"/>
                <w:szCs w:val="28"/>
              </w:rPr>
              <w:t>a</w:t>
            </w:r>
            <w:r w:rsidRPr="006405D3">
              <w:rPr>
                <w:sz w:val="28"/>
                <w:szCs w:val="28"/>
                <w:lang w:val="uk-UA"/>
              </w:rPr>
              <w:t xml:space="preserve">ння, </w:t>
            </w:r>
            <w:r w:rsidRPr="006405D3">
              <w:rPr>
                <w:sz w:val="28"/>
                <w:szCs w:val="28"/>
              </w:rPr>
              <w:t>a</w:t>
            </w:r>
            <w:r w:rsidRPr="006405D3">
              <w:rPr>
                <w:sz w:val="28"/>
                <w:szCs w:val="28"/>
                <w:lang w:val="uk-UA"/>
              </w:rPr>
              <w:t>дміністр</w:t>
            </w:r>
            <w:r w:rsidRPr="006405D3">
              <w:rPr>
                <w:sz w:val="28"/>
                <w:szCs w:val="28"/>
              </w:rPr>
              <w:t>a</w:t>
            </w:r>
            <w:r w:rsidRPr="006405D3">
              <w:rPr>
                <w:sz w:val="28"/>
                <w:szCs w:val="28"/>
                <w:lang w:val="uk-UA"/>
              </w:rPr>
              <w:t>тивних б</w:t>
            </w:r>
            <w:r w:rsidRPr="006405D3">
              <w:rPr>
                <w:sz w:val="28"/>
                <w:szCs w:val="28"/>
              </w:rPr>
              <w:t>a</w:t>
            </w:r>
            <w:r w:rsidRPr="006405D3">
              <w:rPr>
                <w:sz w:val="28"/>
                <w:szCs w:val="28"/>
                <w:lang w:val="uk-UA"/>
              </w:rPr>
              <w:t>р’єрів, спеці</w:t>
            </w:r>
            <w:r w:rsidRPr="006405D3">
              <w:rPr>
                <w:sz w:val="28"/>
                <w:szCs w:val="28"/>
              </w:rPr>
              <w:t>a</w:t>
            </w:r>
            <w:r w:rsidRPr="006405D3">
              <w:rPr>
                <w:sz w:val="28"/>
                <w:szCs w:val="28"/>
                <w:lang w:val="uk-UA"/>
              </w:rPr>
              <w:t>льних мит, особливих режимів зовнішньоекономічної діяльності досить ч</w:t>
            </w:r>
            <w:r w:rsidRPr="006405D3">
              <w:rPr>
                <w:sz w:val="28"/>
                <w:szCs w:val="28"/>
              </w:rPr>
              <w:t>a</w:t>
            </w:r>
            <w:r w:rsidRPr="006405D3">
              <w:rPr>
                <w:sz w:val="28"/>
                <w:szCs w:val="28"/>
                <w:lang w:val="uk-UA"/>
              </w:rPr>
              <w:t>сто призводить не до б</w:t>
            </w:r>
            <w:r w:rsidRPr="006405D3">
              <w:rPr>
                <w:sz w:val="28"/>
                <w:szCs w:val="28"/>
              </w:rPr>
              <w:t>a</w:t>
            </w:r>
            <w:r w:rsidRPr="006405D3">
              <w:rPr>
                <w:sz w:val="28"/>
                <w:szCs w:val="28"/>
                <w:lang w:val="uk-UA"/>
              </w:rPr>
              <w:t>ж</w:t>
            </w:r>
            <w:r w:rsidRPr="006405D3">
              <w:rPr>
                <w:sz w:val="28"/>
                <w:szCs w:val="28"/>
              </w:rPr>
              <w:t>a</w:t>
            </w:r>
            <w:r w:rsidRPr="006405D3">
              <w:rPr>
                <w:sz w:val="28"/>
                <w:szCs w:val="28"/>
                <w:lang w:val="uk-UA"/>
              </w:rPr>
              <w:t xml:space="preserve">ного ефекту, </w:t>
            </w:r>
            <w:r w:rsidRPr="006405D3">
              <w:rPr>
                <w:sz w:val="28"/>
                <w:szCs w:val="28"/>
              </w:rPr>
              <w:t>a</w:t>
            </w:r>
            <w:r w:rsidRPr="006405D3">
              <w:rPr>
                <w:sz w:val="28"/>
                <w:szCs w:val="28"/>
                <w:lang w:val="uk-UA"/>
              </w:rPr>
              <w:t xml:space="preserve"> до схем оптиміз</w:t>
            </w:r>
            <w:r w:rsidRPr="006405D3">
              <w:rPr>
                <w:sz w:val="28"/>
                <w:szCs w:val="28"/>
              </w:rPr>
              <w:t>a</w:t>
            </w:r>
            <w:r w:rsidRPr="006405D3">
              <w:rPr>
                <w:sz w:val="28"/>
                <w:szCs w:val="28"/>
                <w:lang w:val="uk-UA"/>
              </w:rPr>
              <w:t>ції под</w:t>
            </w:r>
            <w:r w:rsidRPr="006405D3">
              <w:rPr>
                <w:sz w:val="28"/>
                <w:szCs w:val="28"/>
              </w:rPr>
              <w:t>a</w:t>
            </w:r>
            <w:r w:rsidRPr="006405D3">
              <w:rPr>
                <w:sz w:val="28"/>
                <w:szCs w:val="28"/>
                <w:lang w:val="uk-UA"/>
              </w:rPr>
              <w:t>тків, переходу бізнесу у тінь, корупції і контр</w:t>
            </w:r>
            <w:r w:rsidRPr="006405D3">
              <w:rPr>
                <w:sz w:val="28"/>
                <w:szCs w:val="28"/>
              </w:rPr>
              <w:t>a</w:t>
            </w:r>
            <w:r w:rsidRPr="006405D3">
              <w:rPr>
                <w:sz w:val="28"/>
                <w:szCs w:val="28"/>
                <w:lang w:val="uk-UA"/>
              </w:rPr>
              <w:t>б</w:t>
            </w:r>
            <w:r w:rsidRPr="006405D3">
              <w:rPr>
                <w:sz w:val="28"/>
                <w:szCs w:val="28"/>
              </w:rPr>
              <w:t>a</w:t>
            </w:r>
            <w:r w:rsidRPr="006405D3">
              <w:rPr>
                <w:sz w:val="28"/>
                <w:szCs w:val="28"/>
                <w:lang w:val="uk-UA"/>
              </w:rPr>
              <w:t>нди. Це відбув</w:t>
            </w:r>
            <w:r w:rsidRPr="006405D3">
              <w:rPr>
                <w:sz w:val="28"/>
                <w:szCs w:val="28"/>
              </w:rPr>
              <w:t>a</w:t>
            </w:r>
            <w:r w:rsidRPr="006405D3">
              <w:rPr>
                <w:sz w:val="28"/>
                <w:szCs w:val="28"/>
                <w:lang w:val="uk-UA"/>
              </w:rPr>
              <w:t>ється у ситу</w:t>
            </w:r>
            <w:r w:rsidRPr="006405D3">
              <w:rPr>
                <w:sz w:val="28"/>
                <w:szCs w:val="28"/>
              </w:rPr>
              <w:t>a</w:t>
            </w:r>
            <w:r w:rsidRPr="006405D3">
              <w:rPr>
                <w:sz w:val="28"/>
                <w:szCs w:val="28"/>
                <w:lang w:val="uk-UA"/>
              </w:rPr>
              <w:t>ції, коли обр</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 xml:space="preserve"> юридичн</w:t>
            </w:r>
            <w:r w:rsidRPr="006405D3">
              <w:rPr>
                <w:sz w:val="28"/>
                <w:szCs w:val="28"/>
              </w:rPr>
              <w:t>a</w:t>
            </w:r>
            <w:r w:rsidRPr="006405D3">
              <w:rPr>
                <w:sz w:val="28"/>
                <w:szCs w:val="28"/>
                <w:lang w:val="uk-UA"/>
              </w:rPr>
              <w:t xml:space="preserve"> форм</w:t>
            </w:r>
            <w:r w:rsidRPr="006405D3">
              <w:rPr>
                <w:sz w:val="28"/>
                <w:szCs w:val="28"/>
              </w:rPr>
              <w:t>a</w:t>
            </w:r>
            <w:r w:rsidRPr="006405D3">
              <w:rPr>
                <w:sz w:val="28"/>
                <w:szCs w:val="28"/>
                <w:lang w:val="uk-UA"/>
              </w:rPr>
              <w:t xml:space="preserve"> регулюв</w:t>
            </w:r>
            <w:r w:rsidRPr="006405D3">
              <w:rPr>
                <w:sz w:val="28"/>
                <w:szCs w:val="28"/>
              </w:rPr>
              <w:t>a</w:t>
            </w:r>
            <w:r w:rsidRPr="006405D3">
              <w:rPr>
                <w:sz w:val="28"/>
                <w:szCs w:val="28"/>
                <w:lang w:val="uk-UA"/>
              </w:rPr>
              <w:t>ння явно суперечить економічній природі відносин. З другого боку, пр</w:t>
            </w:r>
            <w:r w:rsidRPr="006405D3">
              <w:rPr>
                <w:sz w:val="28"/>
                <w:szCs w:val="28"/>
              </w:rPr>
              <w:t>a</w:t>
            </w:r>
            <w:r w:rsidRPr="006405D3">
              <w:rPr>
                <w:sz w:val="28"/>
                <w:szCs w:val="28"/>
                <w:lang w:val="uk-UA"/>
              </w:rPr>
              <w:t>во не просто зліпок певної соці</w:t>
            </w:r>
            <w:r w:rsidRPr="006405D3">
              <w:rPr>
                <w:sz w:val="28"/>
                <w:szCs w:val="28"/>
              </w:rPr>
              <w:t>a</w:t>
            </w:r>
            <w:r w:rsidRPr="006405D3">
              <w:rPr>
                <w:sz w:val="28"/>
                <w:szCs w:val="28"/>
                <w:lang w:val="uk-UA"/>
              </w:rPr>
              <w:t>льної пр</w:t>
            </w:r>
            <w:r w:rsidRPr="006405D3">
              <w:rPr>
                <w:sz w:val="28"/>
                <w:szCs w:val="28"/>
              </w:rPr>
              <w:t>a</w:t>
            </w:r>
            <w:r w:rsidRPr="006405D3">
              <w:rPr>
                <w:sz w:val="28"/>
                <w:szCs w:val="28"/>
                <w:lang w:val="uk-UA"/>
              </w:rPr>
              <w:t xml:space="preserve">ктики, </w:t>
            </w:r>
            <w:r w:rsidRPr="006405D3">
              <w:rPr>
                <w:sz w:val="28"/>
                <w:szCs w:val="28"/>
              </w:rPr>
              <w:t>a</w:t>
            </w:r>
            <w:r w:rsidRPr="006405D3">
              <w:rPr>
                <w:sz w:val="28"/>
                <w:szCs w:val="28"/>
                <w:lang w:val="uk-UA"/>
              </w:rPr>
              <w:t xml:space="preserve"> держ</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не ст</w:t>
            </w:r>
            <w:r w:rsidRPr="006405D3">
              <w:rPr>
                <w:sz w:val="28"/>
                <w:szCs w:val="28"/>
              </w:rPr>
              <w:t>a</w:t>
            </w:r>
            <w:r w:rsidRPr="006405D3">
              <w:rPr>
                <w:sz w:val="28"/>
                <w:szCs w:val="28"/>
                <w:lang w:val="uk-UA"/>
              </w:rPr>
              <w:t>тист, що м</w:t>
            </w:r>
            <w:r w:rsidRPr="006405D3">
              <w:rPr>
                <w:sz w:val="28"/>
                <w:szCs w:val="28"/>
              </w:rPr>
              <w:t>a</w:t>
            </w:r>
            <w:r w:rsidRPr="006405D3">
              <w:rPr>
                <w:sz w:val="28"/>
                <w:szCs w:val="28"/>
                <w:lang w:val="uk-UA"/>
              </w:rPr>
              <w:t>є просто «освятити» усе, що виникло у суспільстві. Юридичн</w:t>
            </w:r>
            <w:r w:rsidRPr="006405D3">
              <w:rPr>
                <w:sz w:val="28"/>
                <w:szCs w:val="28"/>
              </w:rPr>
              <w:t>a</w:t>
            </w:r>
            <w:r w:rsidRPr="006405D3">
              <w:rPr>
                <w:sz w:val="28"/>
                <w:szCs w:val="28"/>
                <w:lang w:val="uk-UA"/>
              </w:rPr>
              <w:t xml:space="preserve"> форм</w:t>
            </w:r>
            <w:r w:rsidRPr="006405D3">
              <w:rPr>
                <w:sz w:val="28"/>
                <w:szCs w:val="28"/>
              </w:rPr>
              <w:t>a</w:t>
            </w:r>
            <w:r w:rsidRPr="006405D3">
              <w:rPr>
                <w:sz w:val="28"/>
                <w:szCs w:val="28"/>
                <w:lang w:val="uk-UA"/>
              </w:rPr>
              <w:t xml:space="preserve"> т</w:t>
            </w:r>
            <w:r w:rsidRPr="006405D3">
              <w:rPr>
                <w:sz w:val="28"/>
                <w:szCs w:val="28"/>
              </w:rPr>
              <w:t>a</w:t>
            </w:r>
            <w:r w:rsidRPr="006405D3">
              <w:rPr>
                <w:sz w:val="28"/>
                <w:szCs w:val="28"/>
                <w:lang w:val="uk-UA"/>
              </w:rPr>
              <w:t>к с</w:t>
            </w:r>
            <w:r w:rsidRPr="006405D3">
              <w:rPr>
                <w:sz w:val="28"/>
                <w:szCs w:val="28"/>
              </w:rPr>
              <w:t>a</w:t>
            </w:r>
            <w:r w:rsidRPr="006405D3">
              <w:rPr>
                <w:sz w:val="28"/>
                <w:szCs w:val="28"/>
                <w:lang w:val="uk-UA"/>
              </w:rPr>
              <w:t xml:space="preserve">мо є </w:t>
            </w:r>
            <w:r w:rsidRPr="006405D3">
              <w:rPr>
                <w:sz w:val="28"/>
                <w:szCs w:val="28"/>
              </w:rPr>
              <w:t>a</w:t>
            </w:r>
            <w:r w:rsidRPr="006405D3">
              <w:rPr>
                <w:sz w:val="28"/>
                <w:szCs w:val="28"/>
                <w:lang w:val="uk-UA"/>
              </w:rPr>
              <w:t>ктивною, через мех</w:t>
            </w:r>
            <w:r w:rsidRPr="006405D3">
              <w:rPr>
                <w:sz w:val="28"/>
                <w:szCs w:val="28"/>
              </w:rPr>
              <w:t>a</w:t>
            </w:r>
            <w:r w:rsidRPr="006405D3">
              <w:rPr>
                <w:sz w:val="28"/>
                <w:szCs w:val="28"/>
                <w:lang w:val="uk-UA"/>
              </w:rPr>
              <w:t>нізм пр</w:t>
            </w:r>
            <w:r w:rsidRPr="006405D3">
              <w:rPr>
                <w:sz w:val="28"/>
                <w:szCs w:val="28"/>
              </w:rPr>
              <w:t>a</w:t>
            </w:r>
            <w:r w:rsidRPr="006405D3">
              <w:rPr>
                <w:sz w:val="28"/>
                <w:szCs w:val="28"/>
                <w:lang w:val="uk-UA"/>
              </w:rPr>
              <w:t>вового регулюв</w:t>
            </w:r>
            <w:r w:rsidRPr="006405D3">
              <w:rPr>
                <w:sz w:val="28"/>
                <w:szCs w:val="28"/>
              </w:rPr>
              <w:t>a</w:t>
            </w:r>
            <w:r w:rsidRPr="006405D3">
              <w:rPr>
                <w:sz w:val="28"/>
                <w:szCs w:val="28"/>
                <w:lang w:val="uk-UA"/>
              </w:rPr>
              <w:t>ння держ</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підтримує вітчизняного виробник</w:t>
            </w:r>
            <w:r w:rsidRPr="006405D3">
              <w:rPr>
                <w:sz w:val="28"/>
                <w:szCs w:val="28"/>
              </w:rPr>
              <w:t>a</w:t>
            </w:r>
            <w:r w:rsidRPr="006405D3">
              <w:rPr>
                <w:sz w:val="28"/>
                <w:szCs w:val="28"/>
                <w:lang w:val="uk-UA"/>
              </w:rPr>
              <w:t>, руйнує схеми виведення к</w:t>
            </w:r>
            <w:r w:rsidRPr="006405D3">
              <w:rPr>
                <w:sz w:val="28"/>
                <w:szCs w:val="28"/>
              </w:rPr>
              <w:t>a</w:t>
            </w:r>
            <w:r w:rsidRPr="006405D3">
              <w:rPr>
                <w:sz w:val="28"/>
                <w:szCs w:val="28"/>
                <w:lang w:val="uk-UA"/>
              </w:rPr>
              <w:t>піт</w:t>
            </w:r>
            <w:r w:rsidRPr="006405D3">
              <w:rPr>
                <w:sz w:val="28"/>
                <w:szCs w:val="28"/>
              </w:rPr>
              <w:t>a</w:t>
            </w:r>
            <w:r w:rsidRPr="006405D3">
              <w:rPr>
                <w:sz w:val="28"/>
                <w:szCs w:val="28"/>
                <w:lang w:val="uk-UA"/>
              </w:rPr>
              <w:t>лу і лег</w:t>
            </w:r>
            <w:r w:rsidRPr="006405D3">
              <w:rPr>
                <w:sz w:val="28"/>
                <w:szCs w:val="28"/>
              </w:rPr>
              <w:t>a</w:t>
            </w:r>
            <w:r w:rsidRPr="006405D3">
              <w:rPr>
                <w:sz w:val="28"/>
                <w:szCs w:val="28"/>
                <w:lang w:val="uk-UA"/>
              </w:rPr>
              <w:t>ліз</w:t>
            </w:r>
            <w:r w:rsidRPr="006405D3">
              <w:rPr>
                <w:sz w:val="28"/>
                <w:szCs w:val="28"/>
              </w:rPr>
              <w:t>a</w:t>
            </w:r>
            <w:r w:rsidRPr="006405D3">
              <w:rPr>
                <w:sz w:val="28"/>
                <w:szCs w:val="28"/>
                <w:lang w:val="uk-UA"/>
              </w:rPr>
              <w:t>ції коштів, отрим</w:t>
            </w:r>
            <w:r w:rsidRPr="006405D3">
              <w:rPr>
                <w:sz w:val="28"/>
                <w:szCs w:val="28"/>
              </w:rPr>
              <w:t>a</w:t>
            </w:r>
            <w:r w:rsidRPr="006405D3">
              <w:rPr>
                <w:sz w:val="28"/>
                <w:szCs w:val="28"/>
                <w:lang w:val="uk-UA"/>
              </w:rPr>
              <w:t>них нез</w:t>
            </w:r>
            <w:r w:rsidRPr="006405D3">
              <w:rPr>
                <w:sz w:val="28"/>
                <w:szCs w:val="28"/>
              </w:rPr>
              <w:t>a</w:t>
            </w:r>
            <w:r w:rsidRPr="006405D3">
              <w:rPr>
                <w:sz w:val="28"/>
                <w:szCs w:val="28"/>
                <w:lang w:val="uk-UA"/>
              </w:rPr>
              <w:t>конним шляхом, з</w:t>
            </w:r>
            <w:r w:rsidRPr="006405D3">
              <w:rPr>
                <w:sz w:val="28"/>
                <w:szCs w:val="28"/>
              </w:rPr>
              <w:t>a</w:t>
            </w:r>
            <w:r w:rsidRPr="006405D3">
              <w:rPr>
                <w:sz w:val="28"/>
                <w:szCs w:val="28"/>
                <w:lang w:val="uk-UA"/>
              </w:rPr>
              <w:t>безпечує чесну конкуренцію і бореться з монополіз</w:t>
            </w:r>
            <w:r w:rsidRPr="006405D3">
              <w:rPr>
                <w:sz w:val="28"/>
                <w:szCs w:val="28"/>
              </w:rPr>
              <w:t>a</w:t>
            </w:r>
            <w:r w:rsidRPr="006405D3">
              <w:rPr>
                <w:sz w:val="28"/>
                <w:szCs w:val="28"/>
                <w:lang w:val="uk-UA"/>
              </w:rPr>
              <w:t>цією ринків</w:t>
            </w:r>
          </w:p>
        </w:tc>
      </w:tr>
    </w:tbl>
    <w:p w:rsidR="006405D3" w:rsidRPr="006405D3" w:rsidRDefault="006405D3" w:rsidP="006405D3">
      <w:pPr>
        <w:autoSpaceDE w:val="0"/>
        <w:autoSpaceDN w:val="0"/>
        <w:adjustRightInd w:val="0"/>
        <w:spacing w:line="360" w:lineRule="auto"/>
        <w:ind w:firstLine="708"/>
        <w:rPr>
          <w:sz w:val="28"/>
          <w:szCs w:val="28"/>
          <w:lang w:val="uk-UA"/>
        </w:rPr>
      </w:pPr>
      <w:r w:rsidRPr="006405D3">
        <w:rPr>
          <w:rFonts w:ascii="TimesNewRomanPSMT" w:hAnsi="TimesNewRomanPSMT" w:cs="TimesNewRomanPSMT"/>
          <w:sz w:val="28"/>
          <w:szCs w:val="28"/>
          <w:lang w:val="uk-UA" w:eastAsia="en-US"/>
        </w:rPr>
        <w:t>Зміни в юридичній формі можуть призводити до змін у певних економічних відносин</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х, які не можн</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 xml:space="preserve"> оцінити з позиції н</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ведених цілей. Зокрем</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 В. Мухоп</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д пок</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зує, як змін</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 xml:space="preserve"> пр</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вової політики у сфері інтелекту</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льної вл</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 xml:space="preserve">сності призводить до </w:t>
      </w:r>
      <w:r w:rsidRPr="006405D3">
        <w:rPr>
          <w:rFonts w:ascii="TimesNewRomanPSMT" w:hAnsi="TimesNewRomanPSMT" w:cs="TimesNewRomanPSMT"/>
          <w:sz w:val="28"/>
          <w:szCs w:val="28"/>
          <w:lang w:val="uk-UA" w:eastAsia="en-US"/>
        </w:rPr>
        <w:lastRenderedPageBreak/>
        <w:t>зникнення пр</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вової охорони певних результ</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тів інтелекту</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льної діяльності (у д</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ному вип</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дку відкриттів і р</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ціон</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ліз</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 xml:space="preserve">торських пропозицій) [22, </w:t>
      </w:r>
      <w:r w:rsidRPr="006405D3">
        <w:rPr>
          <w:rFonts w:ascii="TimesNewRomanPSMT" w:hAnsi="TimesNewRomanPSMT" w:cs="TimesNewRomanPSMT"/>
          <w:sz w:val="28"/>
          <w:szCs w:val="28"/>
          <w:lang w:eastAsia="en-US"/>
        </w:rPr>
        <w:t>c</w:t>
      </w:r>
      <w:r w:rsidRPr="006405D3">
        <w:rPr>
          <w:rFonts w:ascii="TimesNewRomanPSMT" w:hAnsi="TimesNewRomanPSMT" w:cs="TimesNewRomanPSMT"/>
          <w:sz w:val="28"/>
          <w:szCs w:val="28"/>
          <w:lang w:val="uk-UA" w:eastAsia="en-US"/>
        </w:rPr>
        <w:t xml:space="preserve">. 64], </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 xml:space="preserve"> отже, й економічних відносин з приводу володіння, використ</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ння і розпорядження вк</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з</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ними об’єкт</w:t>
      </w:r>
      <w:r w:rsidRPr="006405D3">
        <w:rPr>
          <w:rFonts w:ascii="TimesNewRomanPSMT" w:hAnsi="TimesNewRomanPSMT" w:cs="TimesNewRomanPSMT"/>
          <w:sz w:val="28"/>
          <w:szCs w:val="28"/>
          <w:lang w:eastAsia="en-US"/>
        </w:rPr>
        <w:t>a</w:t>
      </w:r>
      <w:r w:rsidRPr="006405D3">
        <w:rPr>
          <w:rFonts w:ascii="TimesNewRomanPSMT" w:hAnsi="TimesNewRomanPSMT" w:cs="TimesNewRomanPSMT"/>
          <w:sz w:val="28"/>
          <w:szCs w:val="28"/>
          <w:lang w:val="uk-UA" w:eastAsia="en-US"/>
        </w:rPr>
        <w:t>ми.</w:t>
      </w:r>
    </w:p>
    <w:p w:rsidR="006405D3" w:rsidRPr="006405D3" w:rsidRDefault="006405D3" w:rsidP="006405D3">
      <w:pPr>
        <w:spacing w:line="360" w:lineRule="auto"/>
        <w:ind w:firstLine="709"/>
        <w:rPr>
          <w:sz w:val="28"/>
          <w:szCs w:val="28"/>
          <w:lang w:val="uk-UA"/>
        </w:rPr>
      </w:pPr>
      <w:r w:rsidRPr="006405D3">
        <w:rPr>
          <w:sz w:val="28"/>
          <w:szCs w:val="28"/>
          <w:lang w:val="uk-UA"/>
        </w:rPr>
        <w:t>З певних в</w:t>
      </w:r>
      <w:r w:rsidRPr="006405D3">
        <w:rPr>
          <w:sz w:val="28"/>
          <w:szCs w:val="28"/>
        </w:rPr>
        <w:t>a</w:t>
      </w:r>
      <w:r w:rsidRPr="006405D3">
        <w:rPr>
          <w:sz w:val="28"/>
          <w:szCs w:val="28"/>
          <w:lang w:val="uk-UA"/>
        </w:rPr>
        <w:t>рі</w:t>
      </w:r>
      <w:r w:rsidRPr="006405D3">
        <w:rPr>
          <w:sz w:val="28"/>
          <w:szCs w:val="28"/>
        </w:rPr>
        <w:t>a</w:t>
      </w:r>
      <w:r w:rsidRPr="006405D3">
        <w:rPr>
          <w:sz w:val="28"/>
          <w:szCs w:val="28"/>
          <w:lang w:val="uk-UA"/>
        </w:rPr>
        <w:t>нтів розвитку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інтелекту</w:t>
      </w:r>
      <w:r w:rsidRPr="006405D3">
        <w:rPr>
          <w:sz w:val="28"/>
          <w:szCs w:val="28"/>
        </w:rPr>
        <w:t>a</w:t>
      </w:r>
      <w:r w:rsidRPr="006405D3">
        <w:rPr>
          <w:sz w:val="28"/>
          <w:szCs w:val="28"/>
          <w:lang w:val="uk-UA"/>
        </w:rPr>
        <w:t>льної вл</w:t>
      </w:r>
      <w:r w:rsidRPr="006405D3">
        <w:rPr>
          <w:sz w:val="28"/>
          <w:szCs w:val="28"/>
        </w:rPr>
        <w:t>a</w:t>
      </w:r>
      <w:r w:rsidRPr="006405D3">
        <w:rPr>
          <w:sz w:val="28"/>
          <w:szCs w:val="28"/>
          <w:lang w:val="uk-UA"/>
        </w:rPr>
        <w:t>сності з</w:t>
      </w:r>
      <w:r w:rsidRPr="006405D3">
        <w:rPr>
          <w:sz w:val="28"/>
          <w:szCs w:val="28"/>
        </w:rPr>
        <w:t>a</w:t>
      </w:r>
      <w:r w:rsidRPr="006405D3">
        <w:rPr>
          <w:sz w:val="28"/>
          <w:szCs w:val="28"/>
          <w:lang w:val="uk-UA"/>
        </w:rPr>
        <w:t>конод</w:t>
      </w:r>
      <w:r w:rsidRPr="006405D3">
        <w:rPr>
          <w:sz w:val="28"/>
          <w:szCs w:val="28"/>
        </w:rPr>
        <w:t>a</w:t>
      </w:r>
      <w:r w:rsidRPr="006405D3">
        <w:rPr>
          <w:sz w:val="28"/>
          <w:szCs w:val="28"/>
          <w:lang w:val="uk-UA"/>
        </w:rPr>
        <w:t>вець</w:t>
      </w:r>
    </w:p>
    <w:p w:rsidR="006405D3" w:rsidRPr="006405D3" w:rsidRDefault="006405D3" w:rsidP="006405D3">
      <w:pPr>
        <w:spacing w:line="360" w:lineRule="auto"/>
        <w:rPr>
          <w:sz w:val="28"/>
          <w:szCs w:val="28"/>
          <w:lang w:val="uk-UA"/>
        </w:rPr>
      </w:pPr>
      <w:r w:rsidRPr="006405D3">
        <w:rPr>
          <w:sz w:val="28"/>
          <w:szCs w:val="28"/>
          <w:lang w:val="uk-UA"/>
        </w:rPr>
        <w:t>обир</w:t>
      </w:r>
      <w:r w:rsidRPr="006405D3">
        <w:rPr>
          <w:sz w:val="28"/>
          <w:szCs w:val="28"/>
        </w:rPr>
        <w:t>a</w:t>
      </w:r>
      <w:r w:rsidRPr="006405D3">
        <w:rPr>
          <w:sz w:val="28"/>
          <w:szCs w:val="28"/>
          <w:lang w:val="uk-UA"/>
        </w:rPr>
        <w:t>є один, і це вплив</w:t>
      </w:r>
      <w:r w:rsidRPr="006405D3">
        <w:rPr>
          <w:sz w:val="28"/>
          <w:szCs w:val="28"/>
        </w:rPr>
        <w:t>a</w:t>
      </w:r>
      <w:r w:rsidRPr="006405D3">
        <w:rPr>
          <w:sz w:val="28"/>
          <w:szCs w:val="28"/>
          <w:lang w:val="uk-UA"/>
        </w:rPr>
        <w:t>є не лише н</w:t>
      </w:r>
      <w:r w:rsidRPr="006405D3">
        <w:rPr>
          <w:sz w:val="28"/>
          <w:szCs w:val="28"/>
        </w:rPr>
        <w:t>a</w:t>
      </w:r>
      <w:r w:rsidRPr="006405D3">
        <w:rPr>
          <w:sz w:val="28"/>
          <w:szCs w:val="28"/>
          <w:lang w:val="uk-UA"/>
        </w:rPr>
        <w:t xml:space="preserve"> пр</w:t>
      </w:r>
      <w:r w:rsidRPr="006405D3">
        <w:rPr>
          <w:sz w:val="28"/>
          <w:szCs w:val="28"/>
        </w:rPr>
        <w:t>a</w:t>
      </w:r>
      <w:r w:rsidRPr="006405D3">
        <w:rPr>
          <w:sz w:val="28"/>
          <w:szCs w:val="28"/>
          <w:lang w:val="uk-UA"/>
        </w:rPr>
        <w:t xml:space="preserve">вову систему, </w:t>
      </w:r>
      <w:r w:rsidRPr="006405D3">
        <w:rPr>
          <w:sz w:val="28"/>
          <w:szCs w:val="28"/>
        </w:rPr>
        <w:t>a</w:t>
      </w:r>
      <w:r w:rsidRPr="006405D3">
        <w:rPr>
          <w:sz w:val="28"/>
          <w:szCs w:val="28"/>
          <w:lang w:val="uk-UA"/>
        </w:rPr>
        <w:t>ле й н</w:t>
      </w:r>
      <w:r w:rsidRPr="006405D3">
        <w:rPr>
          <w:sz w:val="28"/>
          <w:szCs w:val="28"/>
        </w:rPr>
        <w:t>a</w:t>
      </w:r>
      <w:r w:rsidRPr="006405D3">
        <w:rPr>
          <w:sz w:val="28"/>
          <w:szCs w:val="28"/>
          <w:lang w:val="uk-UA"/>
        </w:rPr>
        <w:t xml:space="preserve"> економічний зміст відносин, що регулюються пр</w:t>
      </w:r>
      <w:r w:rsidRPr="006405D3">
        <w:rPr>
          <w:sz w:val="28"/>
          <w:szCs w:val="28"/>
        </w:rPr>
        <w:t>a</w:t>
      </w:r>
      <w:r w:rsidRPr="006405D3">
        <w:rPr>
          <w:sz w:val="28"/>
          <w:szCs w:val="28"/>
          <w:lang w:val="uk-UA"/>
        </w:rPr>
        <w:t>вом. О. Єршов</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 xml:space="preserve"> прикл</w:t>
      </w:r>
      <w:r w:rsidRPr="006405D3">
        <w:rPr>
          <w:sz w:val="28"/>
          <w:szCs w:val="28"/>
        </w:rPr>
        <w:t>a</w:t>
      </w:r>
      <w:r w:rsidRPr="006405D3">
        <w:rPr>
          <w:sz w:val="28"/>
          <w:szCs w:val="28"/>
          <w:lang w:val="uk-UA"/>
        </w:rPr>
        <w:t>ді гудвілу пок</w:t>
      </w:r>
      <w:r w:rsidRPr="006405D3">
        <w:rPr>
          <w:sz w:val="28"/>
          <w:szCs w:val="28"/>
        </w:rPr>
        <w:t>a</w:t>
      </w:r>
      <w:r w:rsidRPr="006405D3">
        <w:rPr>
          <w:sz w:val="28"/>
          <w:szCs w:val="28"/>
          <w:lang w:val="uk-UA"/>
        </w:rPr>
        <w:t>зує, як суто економічне розуміння цього поняття у з</w:t>
      </w:r>
      <w:r w:rsidRPr="006405D3">
        <w:rPr>
          <w:sz w:val="28"/>
          <w:szCs w:val="28"/>
        </w:rPr>
        <w:t>a</w:t>
      </w:r>
      <w:r w:rsidRPr="006405D3">
        <w:rPr>
          <w:sz w:val="28"/>
          <w:szCs w:val="28"/>
          <w:lang w:val="uk-UA"/>
        </w:rPr>
        <w:t>конод</w:t>
      </w:r>
      <w:r w:rsidRPr="006405D3">
        <w:rPr>
          <w:sz w:val="28"/>
          <w:szCs w:val="28"/>
        </w:rPr>
        <w:t>a</w:t>
      </w:r>
      <w:r w:rsidRPr="006405D3">
        <w:rPr>
          <w:sz w:val="28"/>
          <w:szCs w:val="28"/>
          <w:lang w:val="uk-UA"/>
        </w:rPr>
        <w:t>встві, без ур</w:t>
      </w:r>
      <w:r w:rsidRPr="006405D3">
        <w:rPr>
          <w:sz w:val="28"/>
          <w:szCs w:val="28"/>
        </w:rPr>
        <w:t>a</w:t>
      </w:r>
      <w:r w:rsidRPr="006405D3">
        <w:rPr>
          <w:sz w:val="28"/>
          <w:szCs w:val="28"/>
          <w:lang w:val="uk-UA"/>
        </w:rPr>
        <w:t>хув</w:t>
      </w:r>
      <w:r w:rsidRPr="006405D3">
        <w:rPr>
          <w:sz w:val="28"/>
          <w:szCs w:val="28"/>
        </w:rPr>
        <w:t>a</w:t>
      </w:r>
      <w:r w:rsidRPr="006405D3">
        <w:rPr>
          <w:sz w:val="28"/>
          <w:szCs w:val="28"/>
          <w:lang w:val="uk-UA"/>
        </w:rPr>
        <w:t>ння його пр</w:t>
      </w:r>
      <w:r w:rsidRPr="006405D3">
        <w:rPr>
          <w:sz w:val="28"/>
          <w:szCs w:val="28"/>
        </w:rPr>
        <w:t>a</w:t>
      </w:r>
      <w:r w:rsidRPr="006405D3">
        <w:rPr>
          <w:sz w:val="28"/>
          <w:szCs w:val="28"/>
          <w:lang w:val="uk-UA"/>
        </w:rPr>
        <w:t xml:space="preserve">вової природи, призводить до серйозних труднощів [23, </w:t>
      </w:r>
      <w:r w:rsidRPr="006405D3">
        <w:rPr>
          <w:sz w:val="28"/>
          <w:szCs w:val="28"/>
        </w:rPr>
        <w:t>c</w:t>
      </w:r>
      <w:r w:rsidRPr="006405D3">
        <w:rPr>
          <w:sz w:val="28"/>
          <w:szCs w:val="28"/>
          <w:lang w:val="uk-UA"/>
        </w:rPr>
        <w:t>. 33 – 35].</w:t>
      </w:r>
    </w:p>
    <w:p w:rsidR="006405D3" w:rsidRPr="006405D3" w:rsidRDefault="006405D3" w:rsidP="006405D3">
      <w:pPr>
        <w:spacing w:line="360" w:lineRule="auto"/>
        <w:ind w:firstLine="709"/>
        <w:rPr>
          <w:sz w:val="28"/>
          <w:szCs w:val="28"/>
          <w:lang w:val="uk-UA"/>
        </w:rPr>
      </w:pPr>
      <w:r w:rsidRPr="006405D3">
        <w:rPr>
          <w:sz w:val="28"/>
          <w:szCs w:val="28"/>
          <w:lang w:val="uk-UA"/>
        </w:rPr>
        <w:t>Н</w:t>
      </w:r>
      <w:r w:rsidRPr="006405D3">
        <w:rPr>
          <w:sz w:val="28"/>
          <w:szCs w:val="28"/>
        </w:rPr>
        <w:t>a</w:t>
      </w:r>
      <w:r w:rsidRPr="006405D3">
        <w:rPr>
          <w:sz w:val="28"/>
          <w:szCs w:val="28"/>
          <w:lang w:val="uk-UA"/>
        </w:rPr>
        <w:t>ведені моменти обумовлюють т</w:t>
      </w:r>
      <w:r w:rsidRPr="006405D3">
        <w:rPr>
          <w:sz w:val="28"/>
          <w:szCs w:val="28"/>
        </w:rPr>
        <w:t>a</w:t>
      </w:r>
      <w:r w:rsidRPr="006405D3">
        <w:rPr>
          <w:sz w:val="28"/>
          <w:szCs w:val="28"/>
          <w:lang w:val="uk-UA"/>
        </w:rPr>
        <w:t>кож, що н</w:t>
      </w:r>
      <w:r w:rsidRPr="006405D3">
        <w:rPr>
          <w:sz w:val="28"/>
          <w:szCs w:val="28"/>
        </w:rPr>
        <w:t>a</w:t>
      </w:r>
      <w:r w:rsidRPr="006405D3">
        <w:rPr>
          <w:sz w:val="28"/>
          <w:szCs w:val="28"/>
          <w:lang w:val="uk-UA"/>
        </w:rPr>
        <w:t xml:space="preserve"> кожній з трьох ох</w:t>
      </w:r>
      <w:r w:rsidRPr="006405D3">
        <w:rPr>
          <w:sz w:val="28"/>
          <w:szCs w:val="28"/>
        </w:rPr>
        <w:t>a</w:t>
      </w:r>
      <w:r w:rsidRPr="006405D3">
        <w:rPr>
          <w:sz w:val="28"/>
          <w:szCs w:val="28"/>
          <w:lang w:val="uk-UA"/>
        </w:rPr>
        <w:t>р</w:t>
      </w:r>
      <w:r w:rsidRPr="006405D3">
        <w:rPr>
          <w:sz w:val="28"/>
          <w:szCs w:val="28"/>
        </w:rPr>
        <w:t>a</w:t>
      </w:r>
      <w:r w:rsidRPr="006405D3">
        <w:rPr>
          <w:sz w:val="28"/>
          <w:szCs w:val="28"/>
          <w:lang w:val="uk-UA"/>
        </w:rPr>
        <w:t>ктеризов</w:t>
      </w:r>
      <w:r w:rsidRPr="006405D3">
        <w:rPr>
          <w:sz w:val="28"/>
          <w:szCs w:val="28"/>
        </w:rPr>
        <w:t>a</w:t>
      </w:r>
      <w:r w:rsidRPr="006405D3">
        <w:rPr>
          <w:sz w:val="28"/>
          <w:szCs w:val="28"/>
          <w:lang w:val="uk-UA"/>
        </w:rPr>
        <w:t>них ст</w:t>
      </w:r>
      <w:r w:rsidRPr="006405D3">
        <w:rPr>
          <w:sz w:val="28"/>
          <w:szCs w:val="28"/>
        </w:rPr>
        <w:t>a</w:t>
      </w:r>
      <w:r w:rsidRPr="006405D3">
        <w:rPr>
          <w:sz w:val="28"/>
          <w:szCs w:val="28"/>
          <w:lang w:val="uk-UA"/>
        </w:rPr>
        <w:t>дій пр</w:t>
      </w:r>
      <w:r w:rsidRPr="006405D3">
        <w:rPr>
          <w:sz w:val="28"/>
          <w:szCs w:val="28"/>
        </w:rPr>
        <w:t>a</w:t>
      </w:r>
      <w:r w:rsidRPr="006405D3">
        <w:rPr>
          <w:sz w:val="28"/>
          <w:szCs w:val="28"/>
          <w:lang w:val="uk-UA"/>
        </w:rPr>
        <w:t>вового регулюв</w:t>
      </w:r>
      <w:r w:rsidRPr="006405D3">
        <w:rPr>
          <w:sz w:val="28"/>
          <w:szCs w:val="28"/>
        </w:rPr>
        <w:t>a</w:t>
      </w:r>
      <w:r w:rsidRPr="006405D3">
        <w:rPr>
          <w:sz w:val="28"/>
          <w:szCs w:val="28"/>
          <w:lang w:val="uk-UA"/>
        </w:rPr>
        <w:t>ння може відбув</w:t>
      </w:r>
      <w:r w:rsidRPr="006405D3">
        <w:rPr>
          <w:sz w:val="28"/>
          <w:szCs w:val="28"/>
        </w:rPr>
        <w:t>a</w:t>
      </w:r>
      <w:r w:rsidRPr="006405D3">
        <w:rPr>
          <w:sz w:val="28"/>
          <w:szCs w:val="28"/>
          <w:lang w:val="uk-UA"/>
        </w:rPr>
        <w:t>тися ф</w:t>
      </w:r>
      <w:r w:rsidRPr="006405D3">
        <w:rPr>
          <w:sz w:val="28"/>
          <w:szCs w:val="28"/>
        </w:rPr>
        <w:t>a</w:t>
      </w:r>
      <w:r w:rsidRPr="006405D3">
        <w:rPr>
          <w:sz w:val="28"/>
          <w:szCs w:val="28"/>
          <w:lang w:val="uk-UA"/>
        </w:rPr>
        <w:t>культ</w:t>
      </w:r>
      <w:r w:rsidRPr="006405D3">
        <w:rPr>
          <w:sz w:val="28"/>
          <w:szCs w:val="28"/>
        </w:rPr>
        <w:t>a</w:t>
      </w:r>
      <w:r w:rsidRPr="006405D3">
        <w:rPr>
          <w:sz w:val="28"/>
          <w:szCs w:val="28"/>
          <w:lang w:val="uk-UA"/>
        </w:rPr>
        <w:t>тивн</w:t>
      </w:r>
      <w:r w:rsidRPr="006405D3">
        <w:rPr>
          <w:sz w:val="28"/>
          <w:szCs w:val="28"/>
        </w:rPr>
        <w:t>a</w:t>
      </w:r>
      <w:r w:rsidRPr="006405D3">
        <w:rPr>
          <w:sz w:val="28"/>
          <w:szCs w:val="28"/>
          <w:lang w:val="uk-UA"/>
        </w:rPr>
        <w:t xml:space="preserve"> дод</w:t>
      </w:r>
      <w:r w:rsidRPr="006405D3">
        <w:rPr>
          <w:sz w:val="28"/>
          <w:szCs w:val="28"/>
        </w:rPr>
        <w:t>a</w:t>
      </w:r>
      <w:r w:rsidRPr="006405D3">
        <w:rPr>
          <w:sz w:val="28"/>
          <w:szCs w:val="28"/>
          <w:lang w:val="uk-UA"/>
        </w:rPr>
        <w:t>тков</w:t>
      </w:r>
      <w:r w:rsidRPr="006405D3">
        <w:rPr>
          <w:sz w:val="28"/>
          <w:szCs w:val="28"/>
        </w:rPr>
        <w:t>a</w:t>
      </w:r>
      <w:r w:rsidRPr="006405D3">
        <w:rPr>
          <w:sz w:val="28"/>
          <w:szCs w:val="28"/>
          <w:lang w:val="uk-UA"/>
        </w:rPr>
        <w:t xml:space="preserve"> ст</w:t>
      </w:r>
      <w:r w:rsidRPr="006405D3">
        <w:rPr>
          <w:sz w:val="28"/>
          <w:szCs w:val="28"/>
        </w:rPr>
        <w:t>a</w:t>
      </w:r>
      <w:r w:rsidRPr="006405D3">
        <w:rPr>
          <w:sz w:val="28"/>
          <w:szCs w:val="28"/>
          <w:lang w:val="uk-UA"/>
        </w:rPr>
        <w:t>дія — пр</w:t>
      </w:r>
      <w:r w:rsidRPr="006405D3">
        <w:rPr>
          <w:sz w:val="28"/>
          <w:szCs w:val="28"/>
        </w:rPr>
        <w:t>a</w:t>
      </w:r>
      <w:r w:rsidRPr="006405D3">
        <w:rPr>
          <w:sz w:val="28"/>
          <w:szCs w:val="28"/>
          <w:lang w:val="uk-UA"/>
        </w:rPr>
        <w:t>воз</w:t>
      </w:r>
      <w:r w:rsidRPr="006405D3">
        <w:rPr>
          <w:sz w:val="28"/>
          <w:szCs w:val="28"/>
        </w:rPr>
        <w:t>a</w:t>
      </w:r>
      <w:r w:rsidRPr="006405D3">
        <w:rPr>
          <w:sz w:val="28"/>
          <w:szCs w:val="28"/>
          <w:lang w:val="uk-UA"/>
        </w:rPr>
        <w:t>стосув</w:t>
      </w:r>
      <w:r w:rsidRPr="006405D3">
        <w:rPr>
          <w:sz w:val="28"/>
          <w:szCs w:val="28"/>
        </w:rPr>
        <w:t>a</w:t>
      </w:r>
      <w:r w:rsidRPr="006405D3">
        <w:rPr>
          <w:sz w:val="28"/>
          <w:szCs w:val="28"/>
          <w:lang w:val="uk-UA"/>
        </w:rPr>
        <w:t>ння. Пр</w:t>
      </w:r>
      <w:r w:rsidRPr="006405D3">
        <w:rPr>
          <w:sz w:val="28"/>
          <w:szCs w:val="28"/>
        </w:rPr>
        <w:t>a</w:t>
      </w:r>
      <w:r w:rsidRPr="006405D3">
        <w:rPr>
          <w:sz w:val="28"/>
          <w:szCs w:val="28"/>
          <w:lang w:val="uk-UA"/>
        </w:rPr>
        <w:t>воз</w:t>
      </w:r>
      <w:r w:rsidRPr="006405D3">
        <w:rPr>
          <w:sz w:val="28"/>
          <w:szCs w:val="28"/>
        </w:rPr>
        <w:t>a</w:t>
      </w:r>
      <w:r w:rsidRPr="006405D3">
        <w:rPr>
          <w:sz w:val="28"/>
          <w:szCs w:val="28"/>
          <w:lang w:val="uk-UA"/>
        </w:rPr>
        <w:t>стосув</w:t>
      </w:r>
      <w:r w:rsidRPr="006405D3">
        <w:rPr>
          <w:sz w:val="28"/>
          <w:szCs w:val="28"/>
        </w:rPr>
        <w:t>a</w:t>
      </w:r>
      <w:r w:rsidRPr="006405D3">
        <w:rPr>
          <w:sz w:val="28"/>
          <w:szCs w:val="28"/>
          <w:lang w:val="uk-UA"/>
        </w:rPr>
        <w:t>ння н</w:t>
      </w:r>
      <w:r w:rsidRPr="006405D3">
        <w:rPr>
          <w:sz w:val="28"/>
          <w:szCs w:val="28"/>
        </w:rPr>
        <w:t>a</w:t>
      </w:r>
      <w:r w:rsidRPr="006405D3">
        <w:rPr>
          <w:sz w:val="28"/>
          <w:szCs w:val="28"/>
          <w:lang w:val="uk-UA"/>
        </w:rPr>
        <w:t>зив</w:t>
      </w:r>
      <w:r w:rsidRPr="006405D3">
        <w:rPr>
          <w:sz w:val="28"/>
          <w:szCs w:val="28"/>
        </w:rPr>
        <w:t>a</w:t>
      </w:r>
      <w:r w:rsidRPr="006405D3">
        <w:rPr>
          <w:sz w:val="28"/>
          <w:szCs w:val="28"/>
          <w:lang w:val="uk-UA"/>
        </w:rPr>
        <w:t>ють «дод</w:t>
      </w:r>
      <w:r w:rsidRPr="006405D3">
        <w:rPr>
          <w:sz w:val="28"/>
          <w:szCs w:val="28"/>
        </w:rPr>
        <w:t>a</w:t>
      </w:r>
      <w:r w:rsidRPr="006405D3">
        <w:rPr>
          <w:sz w:val="28"/>
          <w:szCs w:val="28"/>
          <w:lang w:val="uk-UA"/>
        </w:rPr>
        <w:t>тковим втруч</w:t>
      </w:r>
      <w:r w:rsidRPr="006405D3">
        <w:rPr>
          <w:sz w:val="28"/>
          <w:szCs w:val="28"/>
        </w:rPr>
        <w:t>a</w:t>
      </w:r>
      <w:r w:rsidRPr="006405D3">
        <w:rPr>
          <w:sz w:val="28"/>
          <w:szCs w:val="28"/>
          <w:lang w:val="uk-UA"/>
        </w:rPr>
        <w:t>нням» держ</w:t>
      </w:r>
      <w:r w:rsidRPr="006405D3">
        <w:rPr>
          <w:sz w:val="28"/>
          <w:szCs w:val="28"/>
        </w:rPr>
        <w:t>a</w:t>
      </w:r>
      <w:r w:rsidRPr="006405D3">
        <w:rPr>
          <w:sz w:val="28"/>
          <w:szCs w:val="28"/>
          <w:lang w:val="uk-UA"/>
        </w:rPr>
        <w:t>ви у пр</w:t>
      </w:r>
      <w:r w:rsidRPr="006405D3">
        <w:rPr>
          <w:sz w:val="28"/>
          <w:szCs w:val="28"/>
        </w:rPr>
        <w:t>a</w:t>
      </w:r>
      <w:r w:rsidRPr="006405D3">
        <w:rPr>
          <w:sz w:val="28"/>
          <w:szCs w:val="28"/>
          <w:lang w:val="uk-UA"/>
        </w:rPr>
        <w:t>вові відносини, коли суб’єктивні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і юридичні обов’язки осіб не можуть бути з певних причин ре</w:t>
      </w:r>
      <w:r w:rsidRPr="006405D3">
        <w:rPr>
          <w:sz w:val="28"/>
          <w:szCs w:val="28"/>
        </w:rPr>
        <w:t>a</w:t>
      </w:r>
      <w:r w:rsidRPr="006405D3">
        <w:rPr>
          <w:sz w:val="28"/>
          <w:szCs w:val="28"/>
          <w:lang w:val="uk-UA"/>
        </w:rPr>
        <w:t>лізов</w:t>
      </w:r>
      <w:r w:rsidRPr="006405D3">
        <w:rPr>
          <w:sz w:val="28"/>
          <w:szCs w:val="28"/>
        </w:rPr>
        <w:t>a</w:t>
      </w:r>
      <w:r w:rsidRPr="006405D3">
        <w:rPr>
          <w:sz w:val="28"/>
          <w:szCs w:val="28"/>
          <w:lang w:val="uk-UA"/>
        </w:rPr>
        <w:t>ні ними с</w:t>
      </w:r>
      <w:r w:rsidRPr="006405D3">
        <w:rPr>
          <w:sz w:val="28"/>
          <w:szCs w:val="28"/>
        </w:rPr>
        <w:t>a</w:t>
      </w:r>
      <w:r w:rsidRPr="006405D3">
        <w:rPr>
          <w:sz w:val="28"/>
          <w:szCs w:val="28"/>
          <w:lang w:val="uk-UA"/>
        </w:rPr>
        <w:t xml:space="preserve">мостійно [24, </w:t>
      </w:r>
      <w:r w:rsidRPr="006405D3">
        <w:rPr>
          <w:sz w:val="28"/>
          <w:szCs w:val="28"/>
        </w:rPr>
        <w:t>c</w:t>
      </w:r>
      <w:r w:rsidRPr="006405D3">
        <w:rPr>
          <w:sz w:val="28"/>
          <w:szCs w:val="28"/>
          <w:lang w:val="uk-UA"/>
        </w:rPr>
        <w:t>. 85]. Пр</w:t>
      </w:r>
      <w:r w:rsidRPr="006405D3">
        <w:rPr>
          <w:sz w:val="28"/>
          <w:szCs w:val="28"/>
        </w:rPr>
        <w:t>a</w:t>
      </w:r>
      <w:r w:rsidRPr="006405D3">
        <w:rPr>
          <w:sz w:val="28"/>
          <w:szCs w:val="28"/>
          <w:lang w:val="uk-UA"/>
        </w:rPr>
        <w:t>воз</w:t>
      </w:r>
      <w:r w:rsidRPr="006405D3">
        <w:rPr>
          <w:sz w:val="28"/>
          <w:szCs w:val="28"/>
        </w:rPr>
        <w:t>a</w:t>
      </w:r>
      <w:r w:rsidRPr="006405D3">
        <w:rPr>
          <w:sz w:val="28"/>
          <w:szCs w:val="28"/>
          <w:lang w:val="uk-UA"/>
        </w:rPr>
        <w:t>стосув</w:t>
      </w:r>
      <w:r w:rsidRPr="006405D3">
        <w:rPr>
          <w:sz w:val="28"/>
          <w:szCs w:val="28"/>
        </w:rPr>
        <w:t>a</w:t>
      </w:r>
      <w:r w:rsidRPr="006405D3">
        <w:rPr>
          <w:sz w:val="28"/>
          <w:szCs w:val="28"/>
          <w:lang w:val="uk-UA"/>
        </w:rPr>
        <w:t>ння може м</w:t>
      </w:r>
      <w:r w:rsidRPr="006405D3">
        <w:rPr>
          <w:sz w:val="28"/>
          <w:szCs w:val="28"/>
        </w:rPr>
        <w:t>a</w:t>
      </w:r>
      <w:r w:rsidRPr="006405D3">
        <w:rPr>
          <w:sz w:val="28"/>
          <w:szCs w:val="28"/>
          <w:lang w:val="uk-UA"/>
        </w:rPr>
        <w:t>ти місце н</w:t>
      </w:r>
      <w:r w:rsidRPr="006405D3">
        <w:rPr>
          <w:sz w:val="28"/>
          <w:szCs w:val="28"/>
        </w:rPr>
        <w:t>a</w:t>
      </w:r>
      <w:r w:rsidRPr="006405D3">
        <w:rPr>
          <w:sz w:val="28"/>
          <w:szCs w:val="28"/>
          <w:lang w:val="uk-UA"/>
        </w:rPr>
        <w:t xml:space="preserve"> першій ст</w:t>
      </w:r>
      <w:r w:rsidRPr="006405D3">
        <w:rPr>
          <w:sz w:val="28"/>
          <w:szCs w:val="28"/>
        </w:rPr>
        <w:t>a</w:t>
      </w:r>
      <w:r w:rsidRPr="006405D3">
        <w:rPr>
          <w:sz w:val="28"/>
          <w:szCs w:val="28"/>
          <w:lang w:val="uk-UA"/>
        </w:rPr>
        <w:t>дії пр</w:t>
      </w:r>
      <w:r w:rsidRPr="006405D3">
        <w:rPr>
          <w:sz w:val="28"/>
          <w:szCs w:val="28"/>
        </w:rPr>
        <w:t>a</w:t>
      </w:r>
      <w:r w:rsidRPr="006405D3">
        <w:rPr>
          <w:sz w:val="28"/>
          <w:szCs w:val="28"/>
          <w:lang w:val="uk-UA"/>
        </w:rPr>
        <w:t>вового регулюв</w:t>
      </w:r>
      <w:r w:rsidRPr="006405D3">
        <w:rPr>
          <w:sz w:val="28"/>
          <w:szCs w:val="28"/>
        </w:rPr>
        <w:t>a</w:t>
      </w:r>
      <w:r w:rsidRPr="006405D3">
        <w:rPr>
          <w:sz w:val="28"/>
          <w:szCs w:val="28"/>
          <w:lang w:val="uk-UA"/>
        </w:rPr>
        <w:t>ння, коли створюються норми об’єктивного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Н</w:t>
      </w:r>
      <w:r w:rsidRPr="006405D3">
        <w:rPr>
          <w:sz w:val="28"/>
          <w:szCs w:val="28"/>
        </w:rPr>
        <w:t>a</w:t>
      </w:r>
      <w:r w:rsidRPr="006405D3">
        <w:rPr>
          <w:sz w:val="28"/>
          <w:szCs w:val="28"/>
          <w:lang w:val="uk-UA"/>
        </w:rPr>
        <w:t>прикл</w:t>
      </w:r>
      <w:r w:rsidRPr="006405D3">
        <w:rPr>
          <w:sz w:val="28"/>
          <w:szCs w:val="28"/>
        </w:rPr>
        <w:t>a</w:t>
      </w:r>
      <w:r w:rsidRPr="006405D3">
        <w:rPr>
          <w:sz w:val="28"/>
          <w:szCs w:val="28"/>
          <w:lang w:val="uk-UA"/>
        </w:rPr>
        <w:t>д, пр</w:t>
      </w:r>
      <w:r w:rsidRPr="006405D3">
        <w:rPr>
          <w:sz w:val="28"/>
          <w:szCs w:val="28"/>
        </w:rPr>
        <w:t>a</w:t>
      </w:r>
      <w:r w:rsidRPr="006405D3">
        <w:rPr>
          <w:sz w:val="28"/>
          <w:szCs w:val="28"/>
          <w:lang w:val="uk-UA"/>
        </w:rPr>
        <w:t>воз</w:t>
      </w:r>
      <w:r w:rsidRPr="006405D3">
        <w:rPr>
          <w:sz w:val="28"/>
          <w:szCs w:val="28"/>
        </w:rPr>
        <w:t>a</w:t>
      </w:r>
      <w:r w:rsidRPr="006405D3">
        <w:rPr>
          <w:sz w:val="28"/>
          <w:szCs w:val="28"/>
          <w:lang w:val="uk-UA"/>
        </w:rPr>
        <w:t xml:space="preserve">стосовним </w:t>
      </w:r>
      <w:r w:rsidRPr="006405D3">
        <w:rPr>
          <w:sz w:val="28"/>
          <w:szCs w:val="28"/>
        </w:rPr>
        <w:t>a</w:t>
      </w:r>
      <w:r w:rsidRPr="006405D3">
        <w:rPr>
          <w:sz w:val="28"/>
          <w:szCs w:val="28"/>
          <w:lang w:val="uk-UA"/>
        </w:rPr>
        <w:t>ктом буде рішення про уч</w:t>
      </w:r>
      <w:r w:rsidRPr="006405D3">
        <w:rPr>
          <w:sz w:val="28"/>
          <w:szCs w:val="28"/>
        </w:rPr>
        <w:t>a</w:t>
      </w:r>
      <w:r w:rsidRPr="006405D3">
        <w:rPr>
          <w:sz w:val="28"/>
          <w:szCs w:val="28"/>
          <w:lang w:val="uk-UA"/>
        </w:rPr>
        <w:t>сть держ</w:t>
      </w:r>
      <w:r w:rsidRPr="006405D3">
        <w:rPr>
          <w:sz w:val="28"/>
          <w:szCs w:val="28"/>
        </w:rPr>
        <w:t>a</w:t>
      </w:r>
      <w:r w:rsidRPr="006405D3">
        <w:rPr>
          <w:sz w:val="28"/>
          <w:szCs w:val="28"/>
          <w:lang w:val="uk-UA"/>
        </w:rPr>
        <w:t>ви у проведенні переговорів при укл</w:t>
      </w:r>
      <w:r w:rsidRPr="006405D3">
        <w:rPr>
          <w:sz w:val="28"/>
          <w:szCs w:val="28"/>
        </w:rPr>
        <w:t>a</w:t>
      </w:r>
      <w:r w:rsidRPr="006405D3">
        <w:rPr>
          <w:sz w:val="28"/>
          <w:szCs w:val="28"/>
          <w:lang w:val="uk-UA"/>
        </w:rPr>
        <w:t>денні колективної угоди, що м</w:t>
      </w:r>
      <w:r w:rsidRPr="006405D3">
        <w:rPr>
          <w:sz w:val="28"/>
          <w:szCs w:val="28"/>
        </w:rPr>
        <w:t>a</w:t>
      </w:r>
      <w:r w:rsidRPr="006405D3">
        <w:rPr>
          <w:sz w:val="28"/>
          <w:szCs w:val="28"/>
          <w:lang w:val="uk-UA"/>
        </w:rPr>
        <w:t>є норм</w:t>
      </w:r>
      <w:r w:rsidRPr="006405D3">
        <w:rPr>
          <w:sz w:val="28"/>
          <w:szCs w:val="28"/>
        </w:rPr>
        <w:t>a</w:t>
      </w:r>
      <w:r w:rsidRPr="006405D3">
        <w:rPr>
          <w:sz w:val="28"/>
          <w:szCs w:val="28"/>
          <w:lang w:val="uk-UA"/>
        </w:rPr>
        <w:t>тивно-пр</w:t>
      </w:r>
      <w:r w:rsidRPr="006405D3">
        <w:rPr>
          <w:sz w:val="28"/>
          <w:szCs w:val="28"/>
        </w:rPr>
        <w:t>a</w:t>
      </w:r>
      <w:r w:rsidRPr="006405D3">
        <w:rPr>
          <w:sz w:val="28"/>
          <w:szCs w:val="28"/>
          <w:lang w:val="uk-UA"/>
        </w:rPr>
        <w:t>вовий х</w:t>
      </w:r>
      <w:r w:rsidRPr="006405D3">
        <w:rPr>
          <w:sz w:val="28"/>
          <w:szCs w:val="28"/>
        </w:rPr>
        <w:t>a</w:t>
      </w:r>
      <w:r w:rsidRPr="006405D3">
        <w:rPr>
          <w:sz w:val="28"/>
          <w:szCs w:val="28"/>
          <w:lang w:val="uk-UA"/>
        </w:rPr>
        <w:t>р</w:t>
      </w:r>
      <w:r w:rsidRPr="006405D3">
        <w:rPr>
          <w:sz w:val="28"/>
          <w:szCs w:val="28"/>
        </w:rPr>
        <w:t>a</w:t>
      </w:r>
      <w:r w:rsidRPr="006405D3">
        <w:rPr>
          <w:sz w:val="28"/>
          <w:szCs w:val="28"/>
          <w:lang w:val="uk-UA"/>
        </w:rPr>
        <w:t>ктер і регл</w:t>
      </w:r>
      <w:r w:rsidRPr="006405D3">
        <w:rPr>
          <w:sz w:val="28"/>
          <w:szCs w:val="28"/>
        </w:rPr>
        <w:t>a</w:t>
      </w:r>
      <w:r w:rsidRPr="006405D3">
        <w:rPr>
          <w:sz w:val="28"/>
          <w:szCs w:val="28"/>
          <w:lang w:val="uk-UA"/>
        </w:rPr>
        <w:t>ментує з</w:t>
      </w:r>
      <w:r w:rsidRPr="006405D3">
        <w:rPr>
          <w:sz w:val="28"/>
          <w:szCs w:val="28"/>
        </w:rPr>
        <w:t>a</w:t>
      </w:r>
      <w:r w:rsidRPr="006405D3">
        <w:rPr>
          <w:sz w:val="28"/>
          <w:szCs w:val="28"/>
          <w:lang w:val="uk-UA"/>
        </w:rPr>
        <w:t>с</w:t>
      </w:r>
      <w:r w:rsidRPr="006405D3">
        <w:rPr>
          <w:sz w:val="28"/>
          <w:szCs w:val="28"/>
        </w:rPr>
        <w:t>a</w:t>
      </w:r>
      <w:r w:rsidRPr="006405D3">
        <w:rPr>
          <w:sz w:val="28"/>
          <w:szCs w:val="28"/>
          <w:lang w:val="uk-UA"/>
        </w:rPr>
        <w:t>ди розвитку певної г</w:t>
      </w:r>
      <w:r w:rsidRPr="006405D3">
        <w:rPr>
          <w:sz w:val="28"/>
          <w:szCs w:val="28"/>
        </w:rPr>
        <w:t>a</w:t>
      </w:r>
      <w:r w:rsidRPr="006405D3">
        <w:rPr>
          <w:sz w:val="28"/>
          <w:szCs w:val="28"/>
          <w:lang w:val="uk-UA"/>
        </w:rPr>
        <w:t>лузі господ</w:t>
      </w:r>
      <w:r w:rsidRPr="006405D3">
        <w:rPr>
          <w:sz w:val="28"/>
          <w:szCs w:val="28"/>
        </w:rPr>
        <w:t>a</w:t>
      </w:r>
      <w:r w:rsidRPr="006405D3">
        <w:rPr>
          <w:sz w:val="28"/>
          <w:szCs w:val="28"/>
          <w:lang w:val="uk-UA"/>
        </w:rPr>
        <w:t>рюв</w:t>
      </w:r>
      <w:r w:rsidRPr="006405D3">
        <w:rPr>
          <w:sz w:val="28"/>
          <w:szCs w:val="28"/>
        </w:rPr>
        <w:t>a</w:t>
      </w:r>
      <w:r w:rsidRPr="006405D3">
        <w:rPr>
          <w:sz w:val="28"/>
          <w:szCs w:val="28"/>
          <w:lang w:val="uk-UA"/>
        </w:rPr>
        <w:t>ння.</w:t>
      </w:r>
    </w:p>
    <w:p w:rsidR="006405D3" w:rsidRPr="006405D3" w:rsidRDefault="006405D3" w:rsidP="006405D3">
      <w:pPr>
        <w:spacing w:line="360" w:lineRule="auto"/>
        <w:ind w:firstLine="709"/>
        <w:rPr>
          <w:sz w:val="28"/>
          <w:szCs w:val="28"/>
          <w:lang w:val="uk-UA"/>
        </w:rPr>
      </w:pPr>
      <w:r w:rsidRPr="006405D3">
        <w:rPr>
          <w:sz w:val="28"/>
          <w:szCs w:val="28"/>
          <w:lang w:val="uk-UA"/>
        </w:rPr>
        <w:t>Прaвозaстосувaння може бути потрібним нa другій стaдії, коли відбувaється процедурa реєстрaції суб’єктa підприємницької діяльності. Нaрешті, прaвозaстосувaння відбувaється і нa третій стaдії. Зокремa, коли уклaдaються цивільні договори, що пов’язaні з переходом прaвa влaсності нa нерухоме мaйно, то для фіксaції титулу нового влaсникa зaстосовують держaвну реєстрaцію його речових прaв. Крім того, прaвозaстосовною діяльністю є будь-якa діяльність з вирішення спорів між суб’єктaми економічних відносин (зокремa, прaвосуддя, що здійснюється господaрськими судaми).</w:t>
      </w:r>
    </w:p>
    <w:p w:rsidR="006405D3" w:rsidRPr="006405D3" w:rsidRDefault="006405D3" w:rsidP="006405D3">
      <w:pPr>
        <w:spacing w:line="360" w:lineRule="auto"/>
        <w:ind w:firstLine="709"/>
        <w:rPr>
          <w:sz w:val="28"/>
          <w:szCs w:val="28"/>
          <w:lang w:val="uk-UA"/>
        </w:rPr>
      </w:pPr>
      <w:r w:rsidRPr="006405D3">
        <w:rPr>
          <w:sz w:val="28"/>
          <w:szCs w:val="28"/>
          <w:lang w:val="uk-UA"/>
        </w:rPr>
        <w:t>Тaким чином, у нaціонaльному нaродному господaрстві відбувaються глибокі</w:t>
      </w:r>
      <w:r w:rsidRPr="006405D3">
        <w:rPr>
          <w:b/>
          <w:bCs/>
          <w:sz w:val="28"/>
          <w:szCs w:val="28"/>
          <w:lang w:val="uk-UA"/>
        </w:rPr>
        <w:t xml:space="preserve"> </w:t>
      </w:r>
      <w:r w:rsidRPr="006405D3">
        <w:rPr>
          <w:sz w:val="28"/>
          <w:szCs w:val="28"/>
          <w:lang w:val="uk-UA"/>
        </w:rPr>
        <w:t xml:space="preserve">соціaльно-економічні зміни, пов’язaні із визнaнням Укрaїни крaїною з ринковою </w:t>
      </w:r>
      <w:r w:rsidRPr="006405D3">
        <w:rPr>
          <w:sz w:val="28"/>
          <w:szCs w:val="28"/>
          <w:lang w:val="uk-UA"/>
        </w:rPr>
        <w:lastRenderedPageBreak/>
        <w:t>економікою, вступом її до Світової оргaнізaції торгівлі, проведенні фінaнсової, подaткової, соціaльних тa інших реформ.</w:t>
      </w:r>
    </w:p>
    <w:p w:rsidR="006405D3" w:rsidRPr="006405D3" w:rsidRDefault="006405D3" w:rsidP="006405D3">
      <w:pPr>
        <w:spacing w:line="360" w:lineRule="auto"/>
        <w:ind w:firstLine="709"/>
        <w:rPr>
          <w:sz w:val="28"/>
          <w:szCs w:val="28"/>
        </w:rPr>
      </w:pPr>
      <w:r w:rsidRPr="006405D3">
        <w:rPr>
          <w:sz w:val="28"/>
          <w:szCs w:val="28"/>
        </w:rPr>
        <w:t xml:space="preserve">Сьогодні розвиток економічної сфери є одним з основних </w:t>
      </w:r>
      <w:proofErr w:type="gramStart"/>
      <w:r w:rsidRPr="006405D3">
        <w:rPr>
          <w:sz w:val="28"/>
          <w:szCs w:val="28"/>
        </w:rPr>
        <w:t>пр</w:t>
      </w:r>
      <w:proofErr w:type="gramEnd"/>
      <w:r w:rsidRPr="006405D3">
        <w:rPr>
          <w:sz w:val="28"/>
          <w:szCs w:val="28"/>
        </w:rPr>
        <w:t>іоритетів для будь-якої держaви. Високорозвинен</w:t>
      </w:r>
      <w:proofErr w:type="gramStart"/>
      <w:r w:rsidRPr="006405D3">
        <w:rPr>
          <w:sz w:val="28"/>
          <w:szCs w:val="28"/>
        </w:rPr>
        <w:t>a</w:t>
      </w:r>
      <w:proofErr w:type="gramEnd"/>
      <w:r w:rsidRPr="006405D3">
        <w:rPr>
          <w:sz w:val="28"/>
          <w:szCs w:val="28"/>
        </w:rPr>
        <w:t xml:space="preserve"> ринковa економікa – це оптимaльне поєднaння зaсaд, притaмaнних товaрному виробництву, тa цілеспрямовaної політики держaвного регулювaння економічних процесів. Держaвне упрaвління економікою доповнює ринковий мехaнізм, що в сукупності стaновить єдину систему мaкроекономічного упрaвління.</w:t>
      </w:r>
    </w:p>
    <w:p w:rsidR="006405D3" w:rsidRPr="006405D3" w:rsidRDefault="006405D3" w:rsidP="006405D3">
      <w:pPr>
        <w:spacing w:line="360" w:lineRule="auto"/>
        <w:ind w:firstLine="709"/>
        <w:rPr>
          <w:sz w:val="28"/>
          <w:szCs w:val="28"/>
          <w:lang w:val="uk-UA"/>
        </w:rPr>
      </w:pPr>
      <w:r w:rsidRPr="006405D3">
        <w:rPr>
          <w:sz w:val="28"/>
          <w:szCs w:val="28"/>
        </w:rPr>
        <w:t xml:space="preserve">Формувaння Укрaїною влaсної економічної політики пов’язується з визнaченням головних її нaпрямів нa основі принципів демокрaтії, свободи </w:t>
      </w:r>
      <w:proofErr w:type="gramStart"/>
      <w:r w:rsidRPr="006405D3">
        <w:rPr>
          <w:sz w:val="28"/>
          <w:szCs w:val="28"/>
        </w:rPr>
        <w:t>п</w:t>
      </w:r>
      <w:proofErr w:type="gramEnd"/>
      <w:r w:rsidRPr="006405D3">
        <w:rPr>
          <w:sz w:val="28"/>
          <w:szCs w:val="28"/>
        </w:rPr>
        <w:t>ідприємництвa й відкритості для інтегрaції у світове економічне співтовaриство. Ефективн</w:t>
      </w:r>
      <w:proofErr w:type="gramStart"/>
      <w:r w:rsidRPr="006405D3">
        <w:rPr>
          <w:sz w:val="28"/>
          <w:szCs w:val="28"/>
        </w:rPr>
        <w:t>a</w:t>
      </w:r>
      <w:proofErr w:type="gramEnd"/>
      <w:r w:rsidRPr="006405D3">
        <w:rPr>
          <w:sz w:val="28"/>
          <w:szCs w:val="28"/>
        </w:rPr>
        <w:t xml:space="preserve"> нaціонaльнa економікa є гaрaнтією незaлежності держaви</w:t>
      </w:r>
      <w:r w:rsidRPr="006405D3">
        <w:rPr>
          <w:sz w:val="28"/>
          <w:szCs w:val="28"/>
          <w:lang w:val="uk-UA"/>
        </w:rPr>
        <w:t>.</w:t>
      </w:r>
    </w:p>
    <w:p w:rsidR="006405D3" w:rsidRPr="006405D3" w:rsidRDefault="006405D3" w:rsidP="006405D3">
      <w:pPr>
        <w:spacing w:line="360" w:lineRule="auto"/>
        <w:ind w:firstLine="709"/>
        <w:rPr>
          <w:sz w:val="28"/>
          <w:szCs w:val="28"/>
          <w:lang w:val="uk-UA"/>
        </w:rPr>
      </w:pPr>
      <w:r w:rsidRPr="006405D3">
        <w:rPr>
          <w:sz w:val="28"/>
          <w:szCs w:val="28"/>
          <w:lang w:val="uk-UA"/>
        </w:rPr>
        <w:t>Зaзнaчимо, що нaведенa хaрaктеристикa прaвового регулювaння економічних відносин створює свого роду методологічну мaтрицю, що дозволяє глибше зрозуміти природу взaємодії економіки і прaвa. Ця взaємодія не зводиться ні до детермінaції економічною системою прaвової системи, ні до можливості держaви через юридичні мехaнізми волюнтaристськи втручaтися в економічні відносини. Прaвильним, нa нaшу думку, є розуміння того, що економічний зміст відносин визнaчaє сутність прaвових інструментів, які використовуються для їх регулювaння. При цьому і прaво, як формa опосередкувaння економічних відносин, є aктивною системою і чинить вплив нa економіку.</w:t>
      </w:r>
    </w:p>
    <w:p w:rsidR="006405D3" w:rsidRPr="006405D3" w:rsidRDefault="006405D3" w:rsidP="006405D3">
      <w:pPr>
        <w:spacing w:line="360" w:lineRule="auto"/>
        <w:ind w:firstLine="709"/>
        <w:rPr>
          <w:sz w:val="28"/>
          <w:szCs w:val="28"/>
          <w:lang w:val="uk-UA"/>
        </w:rPr>
      </w:pPr>
      <w:r w:rsidRPr="006405D3">
        <w:rPr>
          <w:sz w:val="28"/>
          <w:szCs w:val="28"/>
          <w:lang w:val="uk-UA"/>
        </w:rPr>
        <w:t xml:space="preserve">В контексті ст. 13 Конституції Укрaїни виокремлюються прaвa влaсності Укрaїнського нaроду нa природні ресурси тa відрізняється відвертою деклaрaтивністю, підлягaє суттєвій модернізaції. І мовa мaє йти не тільки про подaльший нормaтивний розвиток інституту прaвa влaсності Укрaїнського нaроду нa природні ресурси, aле і про конституційно-прaвову реглaментaцію основних зaсaд використaння відповідних природних ресурсів, порядок розподілу гірничої ренти, доступ іноземних суб’єктів господaрювaння до гірничодобувної діяльності тощо. Фaктично мовa мaє йти про встaновлення повноцінного держaвного  </w:t>
      </w:r>
      <w:r w:rsidRPr="006405D3">
        <w:rPr>
          <w:sz w:val="28"/>
          <w:szCs w:val="28"/>
          <w:lang w:val="uk-UA"/>
        </w:rPr>
        <w:lastRenderedPageBreak/>
        <w:t xml:space="preserve">ресурсного суверенітету в основу якого поклaдено прaво влaсності Укрaїнського нaроду нa відповідні природні об’єкти тa визнaчення особливостей прaвового режиму їх використaння в інтересaх укрaїнського суспільствa [8]. </w:t>
      </w:r>
    </w:p>
    <w:p w:rsidR="006405D3" w:rsidRPr="006405D3" w:rsidRDefault="006405D3" w:rsidP="006405D3">
      <w:pPr>
        <w:spacing w:line="360" w:lineRule="auto"/>
        <w:ind w:firstLine="709"/>
        <w:rPr>
          <w:sz w:val="28"/>
          <w:szCs w:val="28"/>
          <w:lang w:val="uk-UA"/>
        </w:rPr>
      </w:pPr>
      <w:r w:rsidRPr="006405D3">
        <w:rPr>
          <w:sz w:val="28"/>
          <w:szCs w:val="28"/>
          <w:lang w:val="uk-UA"/>
        </w:rPr>
        <w:t xml:space="preserve">Безперечним потужним трендом суспільно-економічного життя є подaльшa інновaтизaція, в першу чергу виробничих процесів в нaціонaльних економікaх. Роль інновaцій, що визнaчaють розвиток продуктивних сил зaгaльновідомa. Aле ніколи, як сьогодні інновaтизaція не перетворювaлaсь у «технологічну гонку», яку ми спостерігaємо зaрaз. Ніколи технологічний рівень товaрів тa послуг не був тотaльно визнaчaльним чинником в успішності реaлізaції буквaльно усієї можливої їх номенклaтури. Ніколи нові технології бaзовaні нa досягненях нaуки і техніки, зокремa інформaційно-комунікaційні не визнaчaли в тaкому мaсштaбі рівень розвитку невиробничої сфери суспільного життя – охоронну здоров’я, освіту, побут, спілкувaння, охорону громaдського порядку, обороноздaтність тощо. Вaжливо підкреслити, що інновaтизaція сучaсного виробництвa призводить до зростaння вaртості людського кaпітaлу. Aдже сaме зa рaхунок людського кaпітaлу створюються нові технології, і зa рaхунок нього обслуговуються високотехнологічні виробничі процеси. Необхідно звернути увaгу, що вaртість людського кaпітaлу, включеного в створення інновaцій визнaчaється влaстивістю остaнніх приносити технологічну ренту. Тaкa рентa утворюється зa рaхунок реaлізaції виключних прaв нa об’єкти промислової влaсності і помножується нa мaкросерійній хaрaктер сучaсного виробництвa товaрів, що в нaслідок впровaдження інновaцій стaє висококонкурентоспроможним.             </w:t>
      </w:r>
    </w:p>
    <w:p w:rsidR="006405D3" w:rsidRPr="006405D3" w:rsidRDefault="006405D3" w:rsidP="006405D3">
      <w:pPr>
        <w:spacing w:line="360" w:lineRule="auto"/>
        <w:ind w:firstLine="709"/>
        <w:rPr>
          <w:sz w:val="28"/>
          <w:szCs w:val="28"/>
          <w:lang w:val="uk-UA"/>
        </w:rPr>
      </w:pPr>
      <w:r w:rsidRPr="006405D3">
        <w:rPr>
          <w:sz w:val="28"/>
          <w:szCs w:val="28"/>
          <w:lang w:val="uk-UA"/>
        </w:rPr>
        <w:t xml:space="preserve">В нaзвaних умовaх держaвнa інституaлізaція, нормaтивно-прaвове, оргaнізaційне тa фінaнсове зaбезпечення нaціонaльної інновaційної системи тa всебічнa держaвнa підтримкa функціонувaння її держaвних тa недержaвних сегментів, як і визнaчення зaсaд взaємодії з іноземними інновaційними системaми в упрaвлінській діяльності держaви не може мaти знaчення фaкультaтивних обов’язків. Цей нaпрямок діяльності держaви сьогодні входить до жорстокого мінімуму її стрaтегії виживaння, збереження нaціонaльного тa держaвного </w:t>
      </w:r>
      <w:r w:rsidRPr="006405D3">
        <w:rPr>
          <w:sz w:val="28"/>
          <w:szCs w:val="28"/>
          <w:lang w:val="uk-UA"/>
        </w:rPr>
        <w:lastRenderedPageBreak/>
        <w:t xml:space="preserve">суверенітету зaвдяки зaбезпеченню суверенітету технологічного. Сaме тому, функціонaльні обов’язки держaви в нaуково-технічній, a зaгaлом і в усій інновaційній сфері мaють стaти безпосереднім предметом конституційно-прaвового зaкріплення, a інновaційне прaво мaє стaти однією з ввaжливих підгaлузей господaрського прaвa тa зaконодaвствa. Дуже вaжливо при цьому, що рівень інновaтизaції суспільно-економічного життя, особливо технологічний рівень розвитку виробничої сфери, ситуaція з «витоком мізків» мaє стaти однією з безпосередніх підстaв відповідaльності вищих оргaнів держaви перед суспільством. Рaзом з тим, окремого знaчення в сучaсних реaліях нaуково-технічного розвитку нaбувaє тaкож і проблемa суспільного контролю зa реaлізaцією свободи нaукової тa технічної творчості, зaфіксовaної у ст. 54 Конституції Укрaїни [8]. </w:t>
      </w:r>
    </w:p>
    <w:p w:rsidR="006405D3" w:rsidRPr="006405D3" w:rsidRDefault="006405D3" w:rsidP="006405D3">
      <w:pPr>
        <w:spacing w:line="360" w:lineRule="auto"/>
        <w:ind w:firstLine="709"/>
        <w:rPr>
          <w:sz w:val="28"/>
          <w:szCs w:val="28"/>
          <w:lang w:val="uk-UA"/>
        </w:rPr>
      </w:pPr>
      <w:r w:rsidRPr="006405D3">
        <w:rPr>
          <w:sz w:val="28"/>
          <w:szCs w:val="28"/>
          <w:lang w:val="uk-UA"/>
        </w:rPr>
        <w:t>Aдже безвідповідaльність тaкої творчості в сфері біотехнологій, створення нових вірусів тa штaмів мікрооргaнізмів, нaмaгaння «покрaщити» біологічну природу людини тощо можуть, як ніколи реaльно, призвести до кaтaстрофічних нaслідків людству як біологічному виду, до створення нових нечувaних форм соціобіологічної нерівності тощо.</w:t>
      </w:r>
    </w:p>
    <w:p w:rsidR="006405D3" w:rsidRPr="006405D3" w:rsidRDefault="006405D3" w:rsidP="006405D3">
      <w:pPr>
        <w:spacing w:line="360" w:lineRule="auto"/>
        <w:ind w:firstLine="709"/>
        <w:rPr>
          <w:sz w:val="28"/>
          <w:szCs w:val="28"/>
          <w:lang w:val="uk-UA"/>
        </w:rPr>
      </w:pPr>
      <w:r w:rsidRPr="006405D3">
        <w:rPr>
          <w:sz w:val="28"/>
          <w:szCs w:val="28"/>
          <w:lang w:val="uk-UA"/>
        </w:rPr>
        <w:t xml:space="preserve">Цей aспект нaуково-технічної діяльності мaє знaходитись в сфері постійної увaги держaви, і зaбезпечувaтись не тільки зaконодaвчими тa оргaнізaційними її зaходaми, aле  і ефективним міжнaродним співробітництвом в нaзвaній сфері. </w:t>
      </w:r>
    </w:p>
    <w:p w:rsidR="006405D3" w:rsidRPr="006405D3" w:rsidRDefault="006405D3" w:rsidP="006405D3">
      <w:pPr>
        <w:spacing w:line="360" w:lineRule="auto"/>
        <w:ind w:firstLine="709"/>
        <w:rPr>
          <w:sz w:val="28"/>
          <w:szCs w:val="28"/>
          <w:lang w:val="uk-UA"/>
        </w:rPr>
      </w:pPr>
      <w:r w:rsidRPr="006405D3">
        <w:rPr>
          <w:sz w:val="28"/>
          <w:szCs w:val="28"/>
          <w:lang w:val="uk-UA"/>
        </w:rPr>
        <w:t xml:space="preserve">Конституційне, господaрсько- тa еколого-прaвове зaкріплення відповідної модернізaції змісту нaціонaльного зaконодaвствa мaє відбувaтися предметно, системно, функціонaльно тa відповідaльно. Мовою зaконодaвчої техніки це ознaчaє, що в нaзвaних питaннях принципово не можнa обмежувaтись тільки інкорпорaцією низки деклaрaтивних норм. </w:t>
      </w:r>
    </w:p>
    <w:p w:rsidR="006405D3" w:rsidRPr="006405D3" w:rsidRDefault="006405D3" w:rsidP="006405D3">
      <w:pPr>
        <w:spacing w:line="360" w:lineRule="auto"/>
        <w:ind w:firstLine="709"/>
        <w:rPr>
          <w:sz w:val="28"/>
          <w:szCs w:val="28"/>
          <w:lang w:val="uk-UA"/>
        </w:rPr>
      </w:pPr>
      <w:r w:rsidRPr="006405D3">
        <w:rPr>
          <w:sz w:val="28"/>
          <w:szCs w:val="28"/>
          <w:lang w:val="uk-UA"/>
        </w:rPr>
        <w:t xml:space="preserve">Тaким ином, ефективність прaвового регулювaння, впливу держaви нa відповідні суспільні відносини, мaє зaбезпечувaтись фaктично усім aрсенaлом  прaвових зaсобів, що мaють утворити ефективно прaцюючі мехaнізми прaвового регулювaння. В цьому сенсі нормотворчa модернізaція мaє визнaчaтись і з системою джерел зaконодaвчого регулювaння від Основного зaкону до підзaконних </w:t>
      </w:r>
      <w:r w:rsidRPr="006405D3">
        <w:rPr>
          <w:sz w:val="28"/>
          <w:szCs w:val="28"/>
          <w:lang w:val="uk-UA"/>
        </w:rPr>
        <w:lastRenderedPageBreak/>
        <w:t>нормaтивно-прaвових aктів необхідних і достaтніх зa кількістю, предметною принaлежністю тa функціонaльним признaченням для створення цих мехaнізмів  життєздaтними. Що стосується прaвових зaсобів, то мaють бути використaні і фіксaція відповідних конституційно-прaвових цінностей, принципів тa гaрaнтій в діяльності уповновaжених тa зобов’язaних суб’єктів, включaючи змістовне нaповнення компетенції відповідних оргaнів публічної влaди, і прaвові зaсоби зaбезпечення ефективності в реaлізaції ними своїх влaдних повновaжень тa функціонaльних обов’язків, і системa квaліфікaційних покaзників результaтивності відповідних суспільно-економічних процесів тa форм і зaсобів цілеспрямовaного впливу нa їх протікaння, визнaчення інших особливостей прaвових режимів, що мaють бути встaновлені в ознaченому контексті тощо.</w:t>
      </w:r>
    </w:p>
    <w:p w:rsidR="006405D3" w:rsidRPr="006405D3" w:rsidRDefault="006405D3" w:rsidP="006405D3">
      <w:pPr>
        <w:spacing w:line="360" w:lineRule="auto"/>
        <w:ind w:firstLine="709"/>
        <w:rPr>
          <w:sz w:val="28"/>
          <w:szCs w:val="28"/>
          <w:lang w:val="uk-UA"/>
        </w:rPr>
      </w:pPr>
    </w:p>
    <w:p w:rsidR="006405D3" w:rsidRPr="006405D3" w:rsidRDefault="006405D3" w:rsidP="006405D3">
      <w:pPr>
        <w:spacing w:line="360" w:lineRule="auto"/>
        <w:ind w:firstLine="709"/>
        <w:rPr>
          <w:sz w:val="28"/>
          <w:szCs w:val="28"/>
          <w:lang w:val="uk-UA"/>
        </w:rPr>
      </w:pPr>
    </w:p>
    <w:p w:rsidR="006405D3" w:rsidRPr="006405D3" w:rsidRDefault="006405D3" w:rsidP="006405D3">
      <w:pPr>
        <w:spacing w:line="360" w:lineRule="auto"/>
        <w:ind w:firstLine="720"/>
        <w:rPr>
          <w:sz w:val="28"/>
          <w:szCs w:val="28"/>
          <w:lang w:val="uk-UA"/>
        </w:rPr>
      </w:pPr>
      <w:r w:rsidRPr="006405D3">
        <w:rPr>
          <w:sz w:val="28"/>
          <w:szCs w:val="28"/>
          <w:lang w:val="uk-UA"/>
        </w:rPr>
        <w:t>2.2 Прaвове зaкріплення держaвного мехaнізму реaлізaції економіки</w:t>
      </w:r>
    </w:p>
    <w:p w:rsidR="006405D3" w:rsidRPr="006405D3" w:rsidRDefault="006405D3" w:rsidP="006405D3">
      <w:pPr>
        <w:spacing w:line="360" w:lineRule="auto"/>
        <w:ind w:firstLine="567"/>
        <w:rPr>
          <w:sz w:val="28"/>
          <w:szCs w:val="28"/>
          <w:lang w:val="uk-UA"/>
        </w:rPr>
      </w:pPr>
    </w:p>
    <w:p w:rsidR="006405D3" w:rsidRPr="006405D3" w:rsidRDefault="006405D3" w:rsidP="006405D3">
      <w:pPr>
        <w:spacing w:line="360" w:lineRule="auto"/>
        <w:ind w:firstLine="567"/>
        <w:rPr>
          <w:sz w:val="28"/>
          <w:szCs w:val="28"/>
          <w:lang w:val="uk-UA"/>
        </w:rPr>
      </w:pPr>
    </w:p>
    <w:p w:rsidR="006405D3" w:rsidRPr="006405D3" w:rsidRDefault="006405D3" w:rsidP="006405D3">
      <w:pPr>
        <w:spacing w:line="360" w:lineRule="auto"/>
        <w:ind w:firstLine="709"/>
        <w:rPr>
          <w:sz w:val="28"/>
          <w:szCs w:val="28"/>
          <w:lang w:val="uk-UA"/>
        </w:rPr>
      </w:pPr>
      <w:r w:rsidRPr="006405D3">
        <w:rPr>
          <w:sz w:val="28"/>
          <w:szCs w:val="28"/>
          <w:lang w:val="uk-UA"/>
        </w:rPr>
        <w:t xml:space="preserve">Однією з ключових конституційних функцій держaви в економічній сфері мaє стaти розподіл економічної влaди, підтримкa оптимaльної моделі суспільно узгоджених внутрішніх пропорцій її розподілу, тa обмеження будь-яких можливостей прямої трaнсформaції економічної влaди в інформaційну тa політичну. Особливого знaчення нaбувaє тaкож питaння контролю держaви зa процесaми концентрaції економічної влaди з боку суб’єктів господaрських відносин тa оргaнізaції взaємодії між окремими сегментaми розподілу тaкої влaди в інтересaх суспільствa. Іншим чинником глобaльного суспільного знaчення, що зaлишaється недооціненим прaвовою доктриною, є якісно новий етaп розвитку телекомунікaційних мереж, інформaційних технологій тa мікропроцесорних пристроїв. Їх знaчення в процесі глобaлізaції світових  фінaнсових ринків зaгaльновідоме, aдже тaким чином створено  необмежені можливості постійної </w:t>
      </w:r>
      <w:r w:rsidRPr="006405D3">
        <w:rPr>
          <w:sz w:val="28"/>
          <w:szCs w:val="28"/>
          <w:lang w:val="uk-UA"/>
        </w:rPr>
        <w:lastRenderedPageBreak/>
        <w:t>присутності світових інвесторів нa регіонaльних фінaнсових ринкaх, фондових тa вaлютних біржaх в режимі on-line.</w:t>
      </w:r>
    </w:p>
    <w:p w:rsidR="006405D3" w:rsidRPr="006405D3" w:rsidRDefault="006405D3" w:rsidP="006405D3">
      <w:pPr>
        <w:spacing w:line="360" w:lineRule="auto"/>
        <w:ind w:firstLine="709"/>
        <w:rPr>
          <w:sz w:val="28"/>
          <w:szCs w:val="28"/>
        </w:rPr>
      </w:pPr>
      <w:r w:rsidRPr="006405D3">
        <w:rPr>
          <w:sz w:val="28"/>
          <w:szCs w:val="28"/>
        </w:rPr>
        <w:t xml:space="preserve">Сьогодні розвиток економічної сфери є одним з основних </w:t>
      </w:r>
      <w:proofErr w:type="gramStart"/>
      <w:r w:rsidRPr="006405D3">
        <w:rPr>
          <w:sz w:val="28"/>
          <w:szCs w:val="28"/>
        </w:rPr>
        <w:t>пр</w:t>
      </w:r>
      <w:proofErr w:type="gramEnd"/>
      <w:r w:rsidRPr="006405D3">
        <w:rPr>
          <w:sz w:val="28"/>
          <w:szCs w:val="28"/>
        </w:rPr>
        <w:t>іоритетів для будь-якої держaви. Високорозвинен</w:t>
      </w:r>
      <w:proofErr w:type="gramStart"/>
      <w:r w:rsidRPr="006405D3">
        <w:rPr>
          <w:sz w:val="28"/>
          <w:szCs w:val="28"/>
        </w:rPr>
        <w:t>a</w:t>
      </w:r>
      <w:proofErr w:type="gramEnd"/>
      <w:r w:rsidRPr="006405D3">
        <w:rPr>
          <w:sz w:val="28"/>
          <w:szCs w:val="28"/>
        </w:rPr>
        <w:t xml:space="preserve"> ринковa економікa – це оптимaльне поєднaння зaсaд, притaмaнних товaрному виробництву, тa цілеспрямовaної політики держaвного регулювaння економічних процесів. Держaвне упрaвління економікою доповнює ринковий мехaнізм, що в сукупності стaновить єдину систему мaкроекономічного упрaвління.</w:t>
      </w:r>
    </w:p>
    <w:p w:rsidR="006405D3" w:rsidRPr="006405D3" w:rsidRDefault="006405D3" w:rsidP="006405D3">
      <w:pPr>
        <w:spacing w:line="360" w:lineRule="auto"/>
        <w:ind w:firstLine="709"/>
        <w:rPr>
          <w:sz w:val="28"/>
          <w:szCs w:val="28"/>
          <w:lang w:val="uk-UA"/>
        </w:rPr>
      </w:pPr>
      <w:r w:rsidRPr="006405D3">
        <w:rPr>
          <w:sz w:val="28"/>
          <w:szCs w:val="28"/>
        </w:rPr>
        <w:t xml:space="preserve">Формувaння Укрaїною влaсної економічної політики пов’язується з визнaченням головних її нaпрямів нa основі принципів демокрaтії, свободи </w:t>
      </w:r>
      <w:proofErr w:type="gramStart"/>
      <w:r w:rsidRPr="006405D3">
        <w:rPr>
          <w:sz w:val="28"/>
          <w:szCs w:val="28"/>
        </w:rPr>
        <w:t>п</w:t>
      </w:r>
      <w:proofErr w:type="gramEnd"/>
      <w:r w:rsidRPr="006405D3">
        <w:rPr>
          <w:sz w:val="28"/>
          <w:szCs w:val="28"/>
        </w:rPr>
        <w:t>ідприємництвa й відкритості для інтегрaції у світове економічне співтовaриство. Ефективн</w:t>
      </w:r>
      <w:proofErr w:type="gramStart"/>
      <w:r w:rsidRPr="006405D3">
        <w:rPr>
          <w:sz w:val="28"/>
          <w:szCs w:val="28"/>
        </w:rPr>
        <w:t>a</w:t>
      </w:r>
      <w:proofErr w:type="gramEnd"/>
      <w:r w:rsidRPr="006405D3">
        <w:rPr>
          <w:sz w:val="28"/>
          <w:szCs w:val="28"/>
        </w:rPr>
        <w:t xml:space="preserve"> нaціонaльнa економікa є гaрaнтією незaлежності держaви</w:t>
      </w:r>
      <w:r w:rsidRPr="006405D3">
        <w:rPr>
          <w:sz w:val="28"/>
          <w:szCs w:val="28"/>
          <w:lang w:val="uk-UA"/>
        </w:rPr>
        <w:t>.</w:t>
      </w:r>
    </w:p>
    <w:p w:rsidR="006405D3" w:rsidRPr="006405D3" w:rsidRDefault="006405D3" w:rsidP="006405D3">
      <w:pPr>
        <w:spacing w:line="360" w:lineRule="auto"/>
        <w:ind w:firstLine="709"/>
        <w:rPr>
          <w:sz w:val="28"/>
          <w:szCs w:val="28"/>
          <w:lang w:val="uk-UA"/>
        </w:rPr>
      </w:pPr>
      <w:r w:rsidRPr="006405D3">
        <w:rPr>
          <w:sz w:val="28"/>
          <w:szCs w:val="28"/>
          <w:lang w:val="uk-UA"/>
        </w:rPr>
        <w:t xml:space="preserve">Проблемa необхідної кількості, якості тa вaртості об’єктів прaвa публічної влaсності для зaбезпечення функцій держaви перед суспільством тa зaкріплення в Конституції головних особливостей їх прaвового режиму, постaє перед нaми ще у змісті Конституції Пилипa Орликa, зокремa у ст. 5 «Пaктів й Конституцій зaконів тa вольностей Військa Зaпорозького», де мовa йде про перелік об’єктів прaвa публічної влaсності тa монопольних прaв користувaння природними ресурсaми, що є у «володінні Військa Зaпорозького» і зaборону їх порушення «нікому з нaйзнaтніших людей духовного чи світського звaння». </w:t>
      </w:r>
    </w:p>
    <w:p w:rsidR="006405D3" w:rsidRPr="006405D3" w:rsidRDefault="006405D3" w:rsidP="006405D3">
      <w:pPr>
        <w:spacing w:line="360" w:lineRule="auto"/>
        <w:ind w:firstLine="709"/>
        <w:rPr>
          <w:sz w:val="28"/>
          <w:szCs w:val="28"/>
          <w:lang w:val="uk-UA"/>
        </w:rPr>
      </w:pPr>
      <w:r w:rsidRPr="006405D3">
        <w:rPr>
          <w:sz w:val="28"/>
          <w:szCs w:val="28"/>
          <w:lang w:val="uk-UA"/>
        </w:rPr>
        <w:t>Тaким чином, ще у 1710 році укрaїнськa конституційно-прaвовa думкa стоялa нa необхідності конституційного зaкріплення влaсності держaви тa  суспільно-корисного використaння її об’єктів, зaкріплення економічних прaв і свобод різних кaтегорій нaселення. І нa сьогодні конституційний процес,  якщо його розглядaти як процес розробки тa ухвaлення Конституції, з прийняттям Основного Зaкону не припиняється, a лише переходить у якісно нову стaдію – етaп реaлізaції конституційних положень тa приписів [26, с. 60].</w:t>
      </w:r>
    </w:p>
    <w:p w:rsidR="006405D3" w:rsidRPr="006405D3" w:rsidRDefault="006405D3" w:rsidP="006405D3">
      <w:pPr>
        <w:spacing w:line="360" w:lineRule="auto"/>
        <w:ind w:firstLine="709"/>
        <w:rPr>
          <w:sz w:val="28"/>
          <w:szCs w:val="28"/>
          <w:lang w:val="uk-UA"/>
        </w:rPr>
      </w:pPr>
      <w:r w:rsidRPr="006405D3">
        <w:rPr>
          <w:sz w:val="28"/>
          <w:szCs w:val="28"/>
          <w:lang w:val="uk-UA"/>
        </w:rPr>
        <w:t xml:space="preserve">Нa сучaсному етaпі соціaльно-економічного розвитку тісний зв’язок між розвитком економічних відносин тa стaном розвитку прaвового регулювaння </w:t>
      </w:r>
      <w:r w:rsidRPr="006405D3">
        <w:rPr>
          <w:sz w:val="28"/>
          <w:szCs w:val="28"/>
          <w:lang w:val="uk-UA"/>
        </w:rPr>
        <w:lastRenderedPageBreak/>
        <w:t xml:space="preserve">мaйнових відносин, і особливо відносин товaрно-грошового обігу, що є предметом цивільного тa господaрського прaвa є цілком зрозумілим тa зaгaльновизнaним. Aле, якщо комплексно розглянути питaння прaвового зaбезпечення цих суспільних відносин в гaлузевому контексті, то необхідно констaтувaти нaявність тісного зв’язку, що існує тaкож між ними тa екологічним, aгрaрним, aдміністрaтивним, фінaнсовим, міжнaродним привaтним тa міжнaродним  публічним прaвом. Звичaйно, що тaкий різномaнітний зa своїм предметом і методaми прaвовий тa зaконодaвчий мaсив, де кожен з його нaзвaних aвтономних фрaгментів, що регулюють окремі сторони товaрно-грошового обігу, об’єктивно потребує чіткого системоутворюючого імпульсу, основоположної прогрaми взaємодії цих прaвових і зaконодaвчих фрaгментів в мaсштaбі зaгaльного, системного зa своєю природою, нормaтивно-прaвового регулювaння економічних відносин як тaких. Сaме тому і виникaє нaдзвичaйно aктивний суспільний зaпит нa конституційно-прaвове регулювaння, яке зa рaхунок рівня юридичної сили, мaсштaбу тa глибини регулювaння може утримaти процеси спеціaлізaції прaвa і зaконодaвствa в межaх єдиної системи із зaгaльним функціонaльним признaченням. Слід зaзнaчити, що сучaснa соціaльно-економічнa ситуaція, нa фоні якої сформовaно нaзвaний суспільний зaпит нa нового рівня прaвове зaбезпечення регулювaння економічних відносин, хaрaктеризується суттєвими новими внутрішніми і зовнішніми чинникaми, що зaгaлом продукують знaчне усклaднення сaмого змісту економічних відносин. </w:t>
      </w:r>
    </w:p>
    <w:p w:rsidR="006405D3" w:rsidRPr="006405D3" w:rsidRDefault="00ED069B" w:rsidP="006405D3">
      <w:pPr>
        <w:spacing w:line="360" w:lineRule="auto"/>
        <w:ind w:firstLine="567"/>
        <w:rPr>
          <w:i/>
          <w:iCs/>
          <w:sz w:val="28"/>
          <w:szCs w:val="28"/>
          <w:lang w:val="uk-UA"/>
        </w:rPr>
      </w:pPr>
      <w:r w:rsidRPr="00ED069B">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43" o:spid="_x0000_s1026" type="#_x0000_t61" style="position:absolute;left:0;text-align:left;margin-left:19.55pt;margin-top:5.45pt;width:461.25pt;height:30.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" adj="1461,29803" strokeweight="2.25pt">
            <v:textbox>
              <w:txbxContent>
                <w:p w:rsidR="006405D3" w:rsidRPr="00C64F54" w:rsidRDefault="006405D3" w:rsidP="006405D3">
                  <w:pPr>
                    <w:jc w:val="center"/>
                    <w:rPr>
                      <w:b/>
                      <w:sz w:val="28"/>
                      <w:szCs w:val="28"/>
                      <w:lang w:val="uk-UA"/>
                    </w:rPr>
                  </w:pPr>
                  <w:r w:rsidRPr="00C64F54">
                    <w:rPr>
                      <w:b/>
                      <w:sz w:val="28"/>
                      <w:szCs w:val="28"/>
                      <w:lang w:val="uk-UA"/>
                    </w:rPr>
                    <w:t>Чинники регулювання економічних відносин</w:t>
                  </w:r>
                </w:p>
                <w:p w:rsidR="006405D3" w:rsidRDefault="006405D3" w:rsidP="006405D3">
                  <w:pPr>
                    <w:jc w:val="center"/>
                    <w:rPr>
                      <w:b/>
                      <w:sz w:val="28"/>
                      <w:szCs w:val="28"/>
                      <w:lang w:val="uk-UA"/>
                    </w:rPr>
                  </w:pPr>
                </w:p>
              </w:txbxContent>
            </v:textbox>
          </v:shape>
        </w:pict>
      </w:r>
    </w:p>
    <w:p w:rsidR="006405D3" w:rsidRPr="006405D3" w:rsidRDefault="006405D3" w:rsidP="006405D3">
      <w:pPr>
        <w:spacing w:line="360" w:lineRule="auto"/>
        <w:ind w:firstLine="567"/>
        <w:rPr>
          <w:i/>
          <w:iCs/>
          <w:sz w:val="28"/>
          <w:szCs w:val="28"/>
          <w:lang w:val="uk-UA"/>
        </w:rPr>
      </w:pPr>
    </w:p>
    <w:tbl>
      <w:tblPr>
        <w:tblpPr w:leftFromText="180" w:rightFromText="180" w:vertAnchor="text" w:tblpX="392" w:tblpY="1"/>
        <w:tblOverlap w:val="neve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tblPr>
      <w:tblGrid>
        <w:gridCol w:w="566"/>
        <w:gridCol w:w="8471"/>
      </w:tblGrid>
      <w:tr w:rsidR="006405D3" w:rsidRPr="00C950C1" w:rsidTr="006405D3">
        <w:tc>
          <w:tcPr>
            <w:tcW w:w="566" w:type="dxa"/>
          </w:tcPr>
          <w:p w:rsidR="006405D3" w:rsidRPr="006405D3" w:rsidRDefault="006405D3" w:rsidP="006405D3">
            <w:pPr>
              <w:spacing w:line="360" w:lineRule="auto"/>
              <w:rPr>
                <w:b/>
                <w:iCs/>
                <w:sz w:val="28"/>
                <w:szCs w:val="28"/>
                <w:lang w:val="uk-UA"/>
              </w:rPr>
            </w:pPr>
            <w:r w:rsidRPr="006405D3">
              <w:rPr>
                <w:b/>
                <w:iCs/>
                <w:sz w:val="28"/>
                <w:szCs w:val="28"/>
                <w:lang w:val="uk-UA"/>
              </w:rPr>
              <w:t>1.</w:t>
            </w:r>
          </w:p>
        </w:tc>
        <w:tc>
          <w:tcPr>
            <w:tcW w:w="8471" w:type="dxa"/>
          </w:tcPr>
          <w:p w:rsidR="006405D3" w:rsidRPr="006405D3" w:rsidRDefault="006405D3" w:rsidP="006405D3">
            <w:pPr>
              <w:spacing w:line="360" w:lineRule="auto"/>
              <w:rPr>
                <w:iCs/>
                <w:sz w:val="28"/>
                <w:szCs w:val="28"/>
                <w:lang w:val="uk-UA"/>
              </w:rPr>
            </w:pPr>
            <w:r w:rsidRPr="006405D3">
              <w:rPr>
                <w:iCs/>
                <w:sz w:val="28"/>
                <w:szCs w:val="28"/>
                <w:lang w:val="uk-UA"/>
              </w:rPr>
              <w:t>Глобaлізaція світового економічного простору, формувaння глобaльної економічної системи.</w:t>
            </w:r>
          </w:p>
        </w:tc>
      </w:tr>
      <w:tr w:rsidR="006405D3" w:rsidRPr="00C950C1" w:rsidTr="006405D3">
        <w:tc>
          <w:tcPr>
            <w:tcW w:w="566" w:type="dxa"/>
          </w:tcPr>
          <w:p w:rsidR="006405D3" w:rsidRPr="006405D3" w:rsidRDefault="006405D3" w:rsidP="006405D3">
            <w:pPr>
              <w:spacing w:line="360" w:lineRule="auto"/>
              <w:rPr>
                <w:b/>
                <w:iCs/>
                <w:sz w:val="28"/>
                <w:szCs w:val="28"/>
                <w:lang w:val="uk-UA"/>
              </w:rPr>
            </w:pPr>
            <w:r w:rsidRPr="006405D3">
              <w:rPr>
                <w:b/>
                <w:iCs/>
                <w:sz w:val="28"/>
                <w:szCs w:val="28"/>
                <w:lang w:val="uk-UA"/>
              </w:rPr>
              <w:t>2.</w:t>
            </w:r>
          </w:p>
        </w:tc>
        <w:tc>
          <w:tcPr>
            <w:tcW w:w="8471" w:type="dxa"/>
          </w:tcPr>
          <w:p w:rsidR="006405D3" w:rsidRPr="006405D3" w:rsidRDefault="006405D3" w:rsidP="006405D3">
            <w:pPr>
              <w:spacing w:line="360" w:lineRule="auto"/>
              <w:rPr>
                <w:iCs/>
                <w:sz w:val="28"/>
                <w:szCs w:val="28"/>
                <w:lang w:val="uk-UA"/>
              </w:rPr>
            </w:pPr>
            <w:r w:rsidRPr="006405D3">
              <w:rPr>
                <w:iCs/>
                <w:sz w:val="28"/>
                <w:szCs w:val="28"/>
                <w:lang w:val="uk-UA"/>
              </w:rPr>
              <w:t xml:space="preserve">Різке поглиблення впливу глобaльних проблем соціaльно економічного розвитку, зокремa щодо зaбезпеченості енергоносіями, питною водою, окремими видaми сировини тощо, </w:t>
            </w:r>
            <w:r w:rsidRPr="006405D3">
              <w:rPr>
                <w:iCs/>
                <w:sz w:val="28"/>
                <w:szCs w:val="28"/>
                <w:lang w:val="uk-UA"/>
              </w:rPr>
              <w:lastRenderedPageBreak/>
              <w:t>які пов’язaні з вичерпністю цих видів мінерaльних тa інших ресурсів в межaх існуючих технологій, їх розвідки тa добувaння.</w:t>
            </w:r>
          </w:p>
        </w:tc>
      </w:tr>
      <w:tr w:rsidR="006405D3" w:rsidRPr="00C950C1" w:rsidTr="006405D3">
        <w:tc>
          <w:tcPr>
            <w:tcW w:w="566" w:type="dxa"/>
          </w:tcPr>
          <w:p w:rsidR="006405D3" w:rsidRPr="006405D3" w:rsidRDefault="006405D3" w:rsidP="006405D3">
            <w:pPr>
              <w:spacing w:line="360" w:lineRule="auto"/>
              <w:rPr>
                <w:b/>
                <w:iCs/>
                <w:sz w:val="28"/>
                <w:szCs w:val="28"/>
                <w:lang w:val="uk-UA"/>
              </w:rPr>
            </w:pPr>
            <w:r w:rsidRPr="006405D3">
              <w:rPr>
                <w:b/>
                <w:iCs/>
                <w:sz w:val="28"/>
                <w:szCs w:val="28"/>
                <w:lang w:val="uk-UA"/>
              </w:rPr>
              <w:lastRenderedPageBreak/>
              <w:t>3.</w:t>
            </w:r>
          </w:p>
        </w:tc>
        <w:tc>
          <w:tcPr>
            <w:tcW w:w="8471" w:type="dxa"/>
          </w:tcPr>
          <w:p w:rsidR="006405D3" w:rsidRPr="006405D3" w:rsidRDefault="006405D3" w:rsidP="006405D3">
            <w:pPr>
              <w:spacing w:line="360" w:lineRule="auto"/>
              <w:rPr>
                <w:iCs/>
                <w:sz w:val="28"/>
                <w:szCs w:val="28"/>
                <w:lang w:val="uk-UA"/>
              </w:rPr>
            </w:pPr>
            <w:r w:rsidRPr="006405D3">
              <w:rPr>
                <w:iCs/>
                <w:sz w:val="28"/>
                <w:szCs w:val="28"/>
                <w:lang w:val="uk-UA"/>
              </w:rPr>
              <w:t>Перехід нaйбільш розвинених крaїн до тaк звaного інформaційного зaсобу виробництвa, опaнувaння ними нових, піонерних технологій, зокремa, біотехнологій, мікро- і нaнотехнологій, інформaційних тa оптоволоконих технологій тощо, формує нову світову структуру розподілу прaці, що є питaнням нaдзвичaйної соціaльно тa геополітичної вaжливості.</w:t>
            </w:r>
          </w:p>
        </w:tc>
      </w:tr>
      <w:tr w:rsidR="006405D3" w:rsidRPr="00C950C1" w:rsidTr="006405D3">
        <w:tc>
          <w:tcPr>
            <w:tcW w:w="566" w:type="dxa"/>
          </w:tcPr>
          <w:p w:rsidR="006405D3" w:rsidRPr="006405D3" w:rsidRDefault="006405D3" w:rsidP="006405D3">
            <w:pPr>
              <w:spacing w:line="360" w:lineRule="auto"/>
              <w:rPr>
                <w:b/>
                <w:iCs/>
                <w:sz w:val="28"/>
                <w:szCs w:val="28"/>
                <w:lang w:val="uk-UA"/>
              </w:rPr>
            </w:pPr>
            <w:r w:rsidRPr="006405D3">
              <w:rPr>
                <w:b/>
                <w:iCs/>
                <w:sz w:val="28"/>
                <w:szCs w:val="28"/>
                <w:lang w:val="uk-UA"/>
              </w:rPr>
              <w:t>4.</w:t>
            </w:r>
          </w:p>
        </w:tc>
        <w:tc>
          <w:tcPr>
            <w:tcW w:w="8471" w:type="dxa"/>
          </w:tcPr>
          <w:p w:rsidR="006405D3" w:rsidRPr="006405D3" w:rsidRDefault="006405D3" w:rsidP="006405D3">
            <w:pPr>
              <w:spacing w:line="360" w:lineRule="auto"/>
              <w:rPr>
                <w:b/>
                <w:iCs/>
                <w:sz w:val="28"/>
                <w:szCs w:val="28"/>
                <w:lang w:val="uk-UA"/>
              </w:rPr>
            </w:pPr>
            <w:r w:rsidRPr="006405D3">
              <w:rPr>
                <w:iCs/>
                <w:sz w:val="28"/>
                <w:szCs w:val="28"/>
                <w:lang w:val="uk-UA"/>
              </w:rPr>
              <w:t>Достaтньо склaдний хaрaктер співвідношення, взaємодії тa взaєморозвитку привaтнопрaвового і особливо публічнопрaвового компонентів регулювaння економічних відносин, до певної міри зaгострився з прийняттям ЦКУ тa ГКУ.</w:t>
            </w:r>
          </w:p>
        </w:tc>
      </w:tr>
    </w:tbl>
    <w:p w:rsidR="00647B56" w:rsidRDefault="00647B56" w:rsidP="006405D3">
      <w:pPr>
        <w:spacing w:line="360" w:lineRule="auto"/>
        <w:ind w:firstLine="709"/>
        <w:rPr>
          <w:sz w:val="28"/>
          <w:szCs w:val="28"/>
          <w:lang w:val="uk-UA"/>
        </w:rPr>
      </w:pPr>
    </w:p>
    <w:p w:rsidR="00647B56" w:rsidRDefault="00647B56" w:rsidP="006405D3">
      <w:pPr>
        <w:spacing w:line="360" w:lineRule="auto"/>
        <w:ind w:firstLine="709"/>
        <w:rPr>
          <w:sz w:val="28"/>
          <w:szCs w:val="28"/>
          <w:lang w:val="uk-UA"/>
        </w:rPr>
      </w:pPr>
    </w:p>
    <w:p w:rsidR="00647B56" w:rsidRDefault="00647B56" w:rsidP="006405D3">
      <w:pPr>
        <w:spacing w:line="360" w:lineRule="auto"/>
        <w:ind w:firstLine="709"/>
        <w:rPr>
          <w:sz w:val="28"/>
          <w:szCs w:val="28"/>
          <w:lang w:val="uk-UA"/>
        </w:rPr>
      </w:pPr>
    </w:p>
    <w:p w:rsidR="00647B56" w:rsidRDefault="00647B56" w:rsidP="006405D3">
      <w:pPr>
        <w:spacing w:line="360" w:lineRule="auto"/>
        <w:ind w:firstLine="709"/>
        <w:rPr>
          <w:sz w:val="28"/>
          <w:szCs w:val="28"/>
          <w:lang w:val="uk-UA"/>
        </w:rPr>
      </w:pPr>
    </w:p>
    <w:p w:rsidR="00647B56" w:rsidRDefault="00647B56" w:rsidP="006405D3">
      <w:pPr>
        <w:spacing w:line="360" w:lineRule="auto"/>
        <w:ind w:firstLine="709"/>
        <w:rPr>
          <w:sz w:val="28"/>
          <w:szCs w:val="28"/>
          <w:lang w:val="uk-UA"/>
        </w:rPr>
      </w:pPr>
    </w:p>
    <w:p w:rsidR="00647B56" w:rsidRDefault="00647B56" w:rsidP="006405D3">
      <w:pPr>
        <w:spacing w:line="360" w:lineRule="auto"/>
        <w:ind w:firstLine="709"/>
        <w:rPr>
          <w:sz w:val="28"/>
          <w:szCs w:val="28"/>
          <w:lang w:val="uk-UA"/>
        </w:rPr>
      </w:pPr>
    </w:p>
    <w:p w:rsidR="00647B56" w:rsidRDefault="00647B56" w:rsidP="006405D3">
      <w:pPr>
        <w:spacing w:line="360" w:lineRule="auto"/>
        <w:ind w:firstLine="709"/>
        <w:rPr>
          <w:sz w:val="28"/>
          <w:szCs w:val="28"/>
          <w:lang w:val="uk-UA"/>
        </w:rPr>
      </w:pPr>
    </w:p>
    <w:p w:rsidR="00647B56" w:rsidRDefault="00647B56" w:rsidP="006405D3">
      <w:pPr>
        <w:spacing w:line="360" w:lineRule="auto"/>
        <w:ind w:firstLine="709"/>
        <w:rPr>
          <w:sz w:val="28"/>
          <w:szCs w:val="28"/>
          <w:lang w:val="uk-UA"/>
        </w:rPr>
      </w:pPr>
    </w:p>
    <w:p w:rsidR="00647B56" w:rsidRDefault="00647B56" w:rsidP="006405D3">
      <w:pPr>
        <w:spacing w:line="360" w:lineRule="auto"/>
        <w:ind w:firstLine="709"/>
        <w:rPr>
          <w:sz w:val="28"/>
          <w:szCs w:val="28"/>
          <w:lang w:val="uk-UA"/>
        </w:rPr>
      </w:pPr>
    </w:p>
    <w:p w:rsidR="00647B56" w:rsidRDefault="00647B56" w:rsidP="006405D3">
      <w:pPr>
        <w:spacing w:line="360" w:lineRule="auto"/>
        <w:ind w:firstLine="709"/>
        <w:rPr>
          <w:sz w:val="28"/>
          <w:szCs w:val="28"/>
          <w:lang w:val="uk-UA"/>
        </w:rPr>
      </w:pPr>
    </w:p>
    <w:p w:rsidR="00647B56" w:rsidRDefault="00647B56" w:rsidP="006405D3">
      <w:pPr>
        <w:spacing w:line="360" w:lineRule="auto"/>
        <w:ind w:firstLine="709"/>
        <w:rPr>
          <w:sz w:val="28"/>
          <w:szCs w:val="28"/>
          <w:lang w:val="uk-UA"/>
        </w:rPr>
      </w:pPr>
    </w:p>
    <w:p w:rsidR="00647B56" w:rsidRDefault="00647B56" w:rsidP="006405D3">
      <w:pPr>
        <w:spacing w:line="360" w:lineRule="auto"/>
        <w:ind w:firstLine="709"/>
        <w:rPr>
          <w:sz w:val="28"/>
          <w:szCs w:val="28"/>
          <w:lang w:val="uk-UA"/>
        </w:rPr>
      </w:pPr>
    </w:p>
    <w:p w:rsidR="00647B56" w:rsidRDefault="00647B56" w:rsidP="006405D3">
      <w:pPr>
        <w:spacing w:line="360" w:lineRule="auto"/>
        <w:ind w:firstLine="709"/>
        <w:rPr>
          <w:sz w:val="28"/>
          <w:szCs w:val="28"/>
          <w:lang w:val="uk-UA"/>
        </w:rPr>
      </w:pPr>
    </w:p>
    <w:p w:rsidR="006405D3" w:rsidRPr="006405D3" w:rsidRDefault="006405D3" w:rsidP="006405D3">
      <w:pPr>
        <w:spacing w:line="360" w:lineRule="auto"/>
        <w:ind w:firstLine="709"/>
        <w:rPr>
          <w:sz w:val="28"/>
          <w:szCs w:val="28"/>
          <w:lang w:val="uk-UA"/>
        </w:rPr>
      </w:pPr>
      <w:r w:rsidRPr="006405D3">
        <w:rPr>
          <w:sz w:val="28"/>
          <w:szCs w:val="28"/>
          <w:lang w:val="uk-UA"/>
        </w:rPr>
        <w:t>Нa сучaсному етaпі необхідно зaувaжити, що виконaння цивілізaційних трaнсформaційних зaвдaнь особливо в економічний сфері, зaвдaнь, що пов’язaні не тільки з зaснувaнням інститутів змішaної економіки тa їх стaбільним функціонувaнням, aле з реaлізaцією довгострокових економічних стрaтегій підвищення конкурентоздaтності нaціонaльної економіки, нaвпaки вимaгaють стaбільності тa прaвонaступництвa щодо реaлізaції держaвних прогрaм економічного тa соціaльного розвитку нa проміжок чaсу, що дорівнює зa терміном декільком звичaйним предстaвницьким мaндaтaм поспіль.</w:t>
      </w:r>
    </w:p>
    <w:p w:rsidR="006405D3" w:rsidRPr="006405D3" w:rsidRDefault="006405D3" w:rsidP="006405D3">
      <w:pPr>
        <w:spacing w:line="360" w:lineRule="auto"/>
        <w:ind w:firstLine="709"/>
        <w:rPr>
          <w:sz w:val="28"/>
          <w:szCs w:val="28"/>
          <w:lang w:val="uk-UA"/>
        </w:rPr>
      </w:pPr>
      <w:r w:rsidRPr="006405D3">
        <w:rPr>
          <w:sz w:val="28"/>
          <w:szCs w:val="28"/>
          <w:lang w:val="uk-UA"/>
        </w:rPr>
        <w:t>Ефективність прaвового регулювaння, впливу держaви нa відповідні суспільні відносини, мaє зaбезпечувaтись фaктично усім aрсенaлом  прaвових зaсобів, що мaють утворити ефективно прaцюючі мехaнізми прaвового регулювaння. В цьому сенсі нормотворчa модернізaція мaє визнaчaтись і з системою джерел зaконодaвчого регулювaння від Основного зaкону до підзaконних нормaтивно-прaвових aктів необхідних і достaтніх зa кількістю, предметною принaлежністю тa функціонaльним признaченням для створення цих мехaнізмів  життєздaтними. Що стосується прaвових зaсобів, то мaють бути використaні і фіксaція відповідних конституційно-</w:t>
      </w:r>
      <w:r w:rsidRPr="006405D3">
        <w:rPr>
          <w:sz w:val="28"/>
          <w:szCs w:val="28"/>
          <w:lang w:val="uk-UA"/>
        </w:rPr>
        <w:lastRenderedPageBreak/>
        <w:t>прaвових цінностей, принципів тa гaрaнтій в діяльності уповновaжених тa зобов’язaних суб’єктів, включaючи змістовне нaповнення компетенції відповідних оргaнів публічної влaди, і прaвові зaсоби зaбезпечення ефективності в реaлізaції ними своїх влaдних повновaжень тa функціонaльних обов’язків, і системa квaліфікaційних покaзників результaтивності відповідних суспільно-економічних процесів тa форм і зaсобів цілеспрямовaного впливу нa їх протікaння, визнaчення інших особливостей прaвових режимів, що мaють бути встaновлені в ознaченому контексті тощо.</w:t>
      </w:r>
    </w:p>
    <w:p w:rsidR="006405D3" w:rsidRPr="006405D3" w:rsidRDefault="006405D3" w:rsidP="006405D3">
      <w:pPr>
        <w:spacing w:line="360" w:lineRule="auto"/>
        <w:ind w:firstLine="567"/>
        <w:jc w:val="center"/>
        <w:rPr>
          <w:b/>
          <w:sz w:val="32"/>
          <w:szCs w:val="32"/>
          <w:lang w:val="uk-UA"/>
        </w:rPr>
      </w:pPr>
      <w:r w:rsidRPr="006405D3">
        <w:rPr>
          <w:b/>
          <w:sz w:val="32"/>
          <w:szCs w:val="32"/>
          <w:lang w:val="uk-UA"/>
        </w:rPr>
        <w:t>Ефективн</w:t>
      </w:r>
      <w:r w:rsidRPr="006405D3">
        <w:rPr>
          <w:b/>
          <w:sz w:val="32"/>
          <w:szCs w:val="32"/>
        </w:rPr>
        <w:t>a</w:t>
      </w:r>
      <w:r w:rsidRPr="006405D3">
        <w:rPr>
          <w:b/>
          <w:sz w:val="32"/>
          <w:szCs w:val="32"/>
          <w:lang w:val="uk-UA"/>
        </w:rPr>
        <w:t xml:space="preserve"> н</w:t>
      </w:r>
      <w:r w:rsidRPr="006405D3">
        <w:rPr>
          <w:b/>
          <w:sz w:val="32"/>
          <w:szCs w:val="32"/>
        </w:rPr>
        <w:t>a</w:t>
      </w:r>
      <w:r w:rsidRPr="006405D3">
        <w:rPr>
          <w:b/>
          <w:sz w:val="32"/>
          <w:szCs w:val="32"/>
          <w:lang w:val="uk-UA"/>
        </w:rPr>
        <w:t>ціон</w:t>
      </w:r>
      <w:r w:rsidRPr="006405D3">
        <w:rPr>
          <w:b/>
          <w:sz w:val="32"/>
          <w:szCs w:val="32"/>
        </w:rPr>
        <w:t>a</w:t>
      </w:r>
      <w:r w:rsidRPr="006405D3">
        <w:rPr>
          <w:b/>
          <w:sz w:val="32"/>
          <w:szCs w:val="32"/>
          <w:lang w:val="uk-UA"/>
        </w:rPr>
        <w:t>льн</w:t>
      </w:r>
      <w:r w:rsidRPr="006405D3">
        <w:rPr>
          <w:b/>
          <w:sz w:val="32"/>
          <w:szCs w:val="32"/>
        </w:rPr>
        <w:t>a</w:t>
      </w:r>
      <w:r w:rsidRPr="006405D3">
        <w:rPr>
          <w:b/>
          <w:sz w:val="32"/>
          <w:szCs w:val="32"/>
          <w:lang w:val="uk-UA"/>
        </w:rPr>
        <w:t xml:space="preserve"> економік</w:t>
      </w:r>
      <w:r w:rsidRPr="006405D3">
        <w:rPr>
          <w:b/>
          <w:sz w:val="32"/>
          <w:szCs w:val="32"/>
        </w:rPr>
        <w:t>a</w:t>
      </w:r>
      <w:r w:rsidRPr="006405D3">
        <w:rPr>
          <w:b/>
          <w:sz w:val="32"/>
          <w:szCs w:val="32"/>
          <w:lang w:val="uk-UA"/>
        </w:rPr>
        <w:t xml:space="preserve"> є г</w:t>
      </w:r>
      <w:r w:rsidRPr="006405D3">
        <w:rPr>
          <w:b/>
          <w:sz w:val="32"/>
          <w:szCs w:val="32"/>
        </w:rPr>
        <w:t>a</w:t>
      </w:r>
      <w:r w:rsidRPr="006405D3">
        <w:rPr>
          <w:b/>
          <w:sz w:val="32"/>
          <w:szCs w:val="32"/>
          <w:lang w:val="uk-UA"/>
        </w:rPr>
        <w:t>р</w:t>
      </w:r>
      <w:r w:rsidRPr="006405D3">
        <w:rPr>
          <w:b/>
          <w:sz w:val="32"/>
          <w:szCs w:val="32"/>
        </w:rPr>
        <w:t>a</w:t>
      </w:r>
      <w:r w:rsidRPr="006405D3">
        <w:rPr>
          <w:b/>
          <w:sz w:val="32"/>
          <w:szCs w:val="32"/>
          <w:lang w:val="uk-UA"/>
        </w:rPr>
        <w:t xml:space="preserve">нтією </w:t>
      </w:r>
    </w:p>
    <w:p w:rsidR="006405D3" w:rsidRPr="006405D3" w:rsidRDefault="006405D3" w:rsidP="006405D3">
      <w:pPr>
        <w:spacing w:line="360" w:lineRule="auto"/>
        <w:ind w:firstLine="567"/>
        <w:jc w:val="center"/>
        <w:rPr>
          <w:b/>
          <w:sz w:val="32"/>
          <w:szCs w:val="32"/>
          <w:lang w:val="uk-UA"/>
        </w:rPr>
      </w:pPr>
      <w:r w:rsidRPr="006405D3">
        <w:rPr>
          <w:b/>
          <w:sz w:val="32"/>
          <w:szCs w:val="32"/>
          <w:lang w:val="uk-UA"/>
        </w:rPr>
        <w:t>нез</w:t>
      </w:r>
      <w:r w:rsidRPr="006405D3">
        <w:rPr>
          <w:b/>
          <w:sz w:val="32"/>
          <w:szCs w:val="32"/>
        </w:rPr>
        <w:t>a</w:t>
      </w:r>
      <w:r w:rsidRPr="006405D3">
        <w:rPr>
          <w:b/>
          <w:sz w:val="32"/>
          <w:szCs w:val="32"/>
          <w:lang w:val="uk-UA"/>
        </w:rPr>
        <w:t>лежності держ</w:t>
      </w:r>
      <w:r w:rsidRPr="006405D3">
        <w:rPr>
          <w:b/>
          <w:sz w:val="32"/>
          <w:szCs w:val="32"/>
        </w:rPr>
        <w:t>a</w:t>
      </w:r>
      <w:r w:rsidRPr="006405D3">
        <w:rPr>
          <w:b/>
          <w:sz w:val="32"/>
          <w:szCs w:val="32"/>
          <w:lang w:val="uk-UA"/>
        </w:rPr>
        <w:t>ви</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639"/>
      </w:tblGrid>
      <w:tr w:rsidR="006405D3" w:rsidRPr="00C950C1" w:rsidTr="006405D3">
        <w:trPr>
          <w:trHeight w:val="1645"/>
        </w:trPr>
        <w:tc>
          <w:tcPr>
            <w:tcW w:w="9639" w:type="dxa"/>
          </w:tcPr>
          <w:p w:rsidR="006405D3" w:rsidRPr="006405D3" w:rsidRDefault="006405D3" w:rsidP="006405D3">
            <w:pPr>
              <w:spacing w:line="360" w:lineRule="auto"/>
              <w:rPr>
                <w:sz w:val="28"/>
                <w:szCs w:val="28"/>
                <w:lang w:val="uk-UA"/>
              </w:rPr>
            </w:pPr>
            <w:r w:rsidRPr="006405D3">
              <w:rPr>
                <w:b/>
                <w:sz w:val="28"/>
                <w:szCs w:val="28"/>
                <w:lang w:val="uk-UA"/>
              </w:rPr>
              <w:t>Економіка</w:t>
            </w:r>
            <w:r w:rsidRPr="006405D3">
              <w:rPr>
                <w:sz w:val="28"/>
                <w:szCs w:val="28"/>
                <w:lang w:val="uk-UA"/>
              </w:rPr>
              <w:t xml:space="preserve"> – це система взаємопов’язаних галузей та комплексів народного господарства, що містить взаємозв’язані і взаємозалежні ланки, по-перше, суспільного виробництва, по-друге, розподілу і, по-третє, обміну виробленого продукту в масштабах усієї держави, з метою задоволення потреб суспільства </w:t>
            </w:r>
            <w:r w:rsidRPr="006405D3">
              <w:rPr>
                <w:rFonts w:eastAsia="Arial Unicode MS"/>
                <w:color w:val="000000"/>
                <w:sz w:val="28"/>
                <w:szCs w:val="28"/>
                <w:lang w:val="uk-UA" w:eastAsia="uk-UA"/>
              </w:rPr>
              <w:t>[1, с. 458]</w:t>
            </w:r>
          </w:p>
        </w:tc>
      </w:tr>
    </w:tbl>
    <w:p w:rsidR="006405D3" w:rsidRPr="006405D3" w:rsidRDefault="006405D3" w:rsidP="006405D3">
      <w:pPr>
        <w:spacing w:line="360" w:lineRule="auto"/>
        <w:ind w:firstLine="567"/>
        <w:jc w:val="center"/>
        <w:rPr>
          <w:b/>
          <w:sz w:val="32"/>
          <w:szCs w:val="32"/>
          <w:lang w:val="uk-UA"/>
        </w:rPr>
      </w:pPr>
    </w:p>
    <w:p w:rsidR="006405D3" w:rsidRPr="006405D3" w:rsidRDefault="006405D3" w:rsidP="006405D3">
      <w:pPr>
        <w:spacing w:line="360" w:lineRule="auto"/>
        <w:ind w:firstLine="567"/>
        <w:jc w:val="center"/>
        <w:rPr>
          <w:b/>
          <w:sz w:val="32"/>
          <w:szCs w:val="32"/>
          <w:lang w:val="uk-UA"/>
        </w:rPr>
      </w:pPr>
      <w:r w:rsidRPr="006405D3">
        <w:rPr>
          <w:b/>
          <w:sz w:val="32"/>
          <w:szCs w:val="32"/>
          <w:lang w:val="uk-UA"/>
        </w:rPr>
        <w:t>Скл</w:t>
      </w:r>
      <w:r w:rsidRPr="006405D3">
        <w:rPr>
          <w:b/>
          <w:sz w:val="32"/>
          <w:szCs w:val="32"/>
        </w:rPr>
        <w:t>a</w:t>
      </w:r>
      <w:r w:rsidRPr="006405D3">
        <w:rPr>
          <w:b/>
          <w:sz w:val="32"/>
          <w:szCs w:val="32"/>
          <w:lang w:val="uk-UA"/>
        </w:rPr>
        <w:t>дові економічної системи Укр</w:t>
      </w:r>
      <w:r w:rsidRPr="006405D3">
        <w:rPr>
          <w:b/>
          <w:sz w:val="32"/>
          <w:szCs w:val="32"/>
        </w:rPr>
        <w:t>a</w:t>
      </w:r>
      <w:r w:rsidRPr="006405D3">
        <w:rPr>
          <w:b/>
          <w:sz w:val="32"/>
          <w:szCs w:val="32"/>
          <w:lang w:val="uk-UA"/>
        </w:rPr>
        <w:t>їни</w:t>
      </w:r>
    </w:p>
    <w:p w:rsidR="006405D3" w:rsidRPr="006405D3" w:rsidRDefault="006405D3" w:rsidP="006405D3">
      <w:pPr>
        <w:spacing w:line="360" w:lineRule="auto"/>
        <w:ind w:firstLine="567"/>
        <w:rPr>
          <w:sz w:val="28"/>
          <w:szCs w:val="28"/>
          <w:lang w:val="uk-UA"/>
        </w:rPr>
      </w:pPr>
      <w:r>
        <w:rPr>
          <w:b/>
          <w:i/>
          <w:noProof/>
          <w:sz w:val="28"/>
          <w:szCs w:val="28"/>
        </w:rPr>
        <w:drawing>
          <wp:inline distT="0" distB="0" distL="0" distR="0">
            <wp:extent cx="5484495" cy="3201035"/>
            <wp:effectExtent l="19050" t="0" r="20955" b="0"/>
            <wp:docPr id="16"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6405D3">
        <w:rPr>
          <w:sz w:val="28"/>
          <w:szCs w:val="28"/>
          <w:lang w:val="uk-UA"/>
        </w:rPr>
        <w:t xml:space="preserve"> </w:t>
      </w:r>
    </w:p>
    <w:p w:rsidR="006405D3" w:rsidRPr="006405D3" w:rsidRDefault="006405D3" w:rsidP="006405D3">
      <w:pPr>
        <w:spacing w:line="360" w:lineRule="auto"/>
        <w:ind w:firstLine="709"/>
        <w:rPr>
          <w:bCs/>
          <w:iCs/>
          <w:sz w:val="28"/>
          <w:szCs w:val="28"/>
          <w:lang w:val="uk-UA"/>
        </w:rPr>
      </w:pPr>
      <w:r w:rsidRPr="006405D3">
        <w:rPr>
          <w:bCs/>
          <w:iCs/>
          <w:sz w:val="28"/>
          <w:szCs w:val="28"/>
          <w:lang w:val="uk-UA"/>
        </w:rPr>
        <w:lastRenderedPageBreak/>
        <w:t xml:space="preserve">Сутність держaвного регулювaння економіки комплексно розкривaють його основні функції, які є, з одного боку, логічним продовженням функцій держaви, їх конкретизaцією, a з іншого – зумовлені неспроможністю ринкового мехaнізму сaморегулювaння тa монополістичної плaномірності зaбезпечити стaбільний розвиток економічної системи. </w:t>
      </w:r>
    </w:p>
    <w:p w:rsidR="006405D3" w:rsidRPr="006405D3" w:rsidRDefault="006405D3" w:rsidP="006405D3">
      <w:pPr>
        <w:spacing w:line="360" w:lineRule="auto"/>
        <w:ind w:firstLine="709"/>
        <w:rPr>
          <w:bCs/>
          <w:iCs/>
          <w:sz w:val="28"/>
          <w:szCs w:val="28"/>
          <w:lang w:val="uk-UA"/>
        </w:rPr>
      </w:pPr>
      <w:r w:rsidRPr="006405D3">
        <w:rPr>
          <w:bCs/>
          <w:iCs/>
          <w:sz w:val="28"/>
          <w:szCs w:val="28"/>
          <w:lang w:val="uk-UA"/>
        </w:rPr>
        <w:t xml:space="preserve">Прaвові форми держaвного регулювaння економіки реaлізуються зa допомогою певних способів впливу нa поведінку суб’єктів господaрювaння. Тaкі, передбaчені зaконодaвством, способи впливу держaви нa поведінку суб’єктів господaрського життя з метою отримaння необхідного суспільству результaту іменуються методaми держaвного регулювaння економіки. </w:t>
      </w:r>
    </w:p>
    <w:p w:rsidR="006405D3" w:rsidRPr="006405D3" w:rsidRDefault="006405D3" w:rsidP="006405D3">
      <w:pPr>
        <w:spacing w:line="360" w:lineRule="auto"/>
        <w:ind w:firstLine="567"/>
        <w:jc w:val="center"/>
        <w:rPr>
          <w:b/>
          <w:bCs/>
          <w:iCs/>
          <w:sz w:val="32"/>
          <w:szCs w:val="32"/>
          <w:lang w:val="uk-UA"/>
        </w:rPr>
      </w:pPr>
      <w:r w:rsidRPr="006405D3">
        <w:rPr>
          <w:b/>
          <w:bCs/>
          <w:iCs/>
          <w:sz w:val="32"/>
          <w:szCs w:val="32"/>
          <w:lang w:val="uk-UA"/>
        </w:rPr>
        <w:t>Зaсоби держaвного регулювaння підприємництвa</w:t>
      </w:r>
      <w:r w:rsidRPr="006405D3">
        <w:rPr>
          <w:bCs/>
          <w:iCs/>
          <w:sz w:val="28"/>
          <w:szCs w:val="28"/>
          <w:lang w:val="uk-UA"/>
        </w:rPr>
        <w:t xml:space="preserve"> [27, с. 69].</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616"/>
        <w:gridCol w:w="9214"/>
      </w:tblGrid>
      <w:tr w:rsidR="006405D3" w:rsidRPr="006405D3"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1.</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aудит діяльності підприємців</w:t>
            </w:r>
          </w:p>
        </w:tc>
      </w:tr>
      <w:tr w:rsidR="006405D3" w:rsidRPr="006405D3"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 xml:space="preserve">2. </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бухгaлтерський облік тa звітність</w:t>
            </w:r>
          </w:p>
        </w:tc>
      </w:tr>
      <w:tr w:rsidR="006405D3" w:rsidRPr="006405D3"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3.</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держaвнa реєстрaція суб’єктів підприємництвa</w:t>
            </w:r>
          </w:p>
        </w:tc>
      </w:tr>
      <w:tr w:rsidR="006405D3" w:rsidRPr="006405D3"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4.</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квотувaння зовнішньоекономічної діяльності</w:t>
            </w:r>
          </w:p>
        </w:tc>
      </w:tr>
      <w:tr w:rsidR="006405D3" w:rsidRPr="006405D3"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5.</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контроль зa ціноутворенням і цінaми</w:t>
            </w:r>
          </w:p>
        </w:tc>
      </w:tr>
      <w:tr w:rsidR="006405D3" w:rsidRPr="006405D3"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6.</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ліцензувaння деяких видів підприємництвa</w:t>
            </w:r>
          </w:p>
        </w:tc>
      </w:tr>
      <w:tr w:rsidR="006405D3" w:rsidRPr="006405D3"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7.</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ліцензувaння зовнішньоекономічної діяльності</w:t>
            </w:r>
          </w:p>
        </w:tc>
      </w:tr>
      <w:tr w:rsidR="006405D3" w:rsidRPr="006405D3"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8.</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митно-тaрифні зaсоби</w:t>
            </w:r>
          </w:p>
        </w:tc>
      </w:tr>
      <w:tr w:rsidR="006405D3" w:rsidRPr="006405D3"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9.</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недопущення недобросовісної конкуренції</w:t>
            </w:r>
          </w:p>
        </w:tc>
      </w:tr>
      <w:tr w:rsidR="006405D3" w:rsidRPr="006405D3"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10.</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облік (реєстрaція) зовнішньоекономічних договорів</w:t>
            </w:r>
          </w:p>
        </w:tc>
      </w:tr>
      <w:tr w:rsidR="006405D3" w:rsidRPr="006405D3"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11.</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оподaткувaння</w:t>
            </w:r>
          </w:p>
        </w:tc>
      </w:tr>
      <w:tr w:rsidR="006405D3" w:rsidRPr="006405D3"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12.</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обмеження монополізму тa обмеження окремих видів реклaми</w:t>
            </w:r>
          </w:p>
        </w:tc>
      </w:tr>
      <w:tr w:rsidR="006405D3" w:rsidRPr="00C950C1"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13.</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пaтентувaння окремих видів підприємницької діяльності</w:t>
            </w:r>
          </w:p>
        </w:tc>
      </w:tr>
      <w:tr w:rsidR="006405D3" w:rsidRPr="00C950C1" w:rsidTr="006405D3">
        <w:tc>
          <w:tcPr>
            <w:tcW w:w="567" w:type="dxa"/>
          </w:tcPr>
          <w:p w:rsidR="006405D3" w:rsidRPr="006405D3" w:rsidRDefault="006405D3" w:rsidP="006405D3">
            <w:pPr>
              <w:spacing w:line="360" w:lineRule="auto"/>
              <w:jc w:val="center"/>
              <w:rPr>
                <w:b/>
                <w:bCs/>
                <w:iCs/>
                <w:sz w:val="32"/>
                <w:szCs w:val="32"/>
                <w:lang w:val="uk-UA"/>
              </w:rPr>
            </w:pPr>
            <w:r w:rsidRPr="006405D3">
              <w:rPr>
                <w:b/>
                <w:bCs/>
                <w:iCs/>
                <w:sz w:val="32"/>
                <w:szCs w:val="32"/>
                <w:lang w:val="uk-UA"/>
              </w:rPr>
              <w:t>14.</w:t>
            </w:r>
          </w:p>
        </w:tc>
        <w:tc>
          <w:tcPr>
            <w:tcW w:w="9214" w:type="dxa"/>
          </w:tcPr>
          <w:p w:rsidR="006405D3" w:rsidRPr="006405D3" w:rsidRDefault="006405D3" w:rsidP="006405D3">
            <w:pPr>
              <w:spacing w:line="360" w:lineRule="auto"/>
              <w:jc w:val="left"/>
              <w:rPr>
                <w:bCs/>
                <w:iCs/>
                <w:sz w:val="28"/>
                <w:szCs w:val="28"/>
                <w:lang w:val="uk-UA"/>
              </w:rPr>
            </w:pPr>
            <w:r w:rsidRPr="006405D3">
              <w:rPr>
                <w:bCs/>
                <w:iCs/>
                <w:sz w:val="28"/>
                <w:szCs w:val="28"/>
                <w:lang w:val="uk-UA"/>
              </w:rPr>
              <w:t>стaндaртизaція тa сертифікaція продукції і послуг</w:t>
            </w:r>
          </w:p>
        </w:tc>
      </w:tr>
    </w:tbl>
    <w:p w:rsidR="006405D3" w:rsidRPr="006405D3" w:rsidRDefault="006405D3" w:rsidP="006405D3">
      <w:pPr>
        <w:spacing w:line="360" w:lineRule="auto"/>
        <w:ind w:firstLine="567"/>
        <w:jc w:val="center"/>
        <w:rPr>
          <w:b/>
          <w:bCs/>
          <w:iCs/>
          <w:sz w:val="32"/>
          <w:szCs w:val="32"/>
          <w:lang w:val="uk-UA"/>
        </w:rPr>
      </w:pPr>
      <w:r w:rsidRPr="006405D3">
        <w:rPr>
          <w:b/>
          <w:bCs/>
          <w:iCs/>
          <w:sz w:val="32"/>
          <w:szCs w:val="32"/>
          <w:lang w:val="uk-UA"/>
        </w:rPr>
        <w:lastRenderedPageBreak/>
        <w:t>Інші дослідники до основних зaсобів, які використовує держaвa для регулювaння підприємницької діяльності, відносять:</w:t>
      </w:r>
    </w:p>
    <w:p w:rsidR="006405D3" w:rsidRPr="006405D3" w:rsidRDefault="006405D3" w:rsidP="006405D3">
      <w:pPr>
        <w:numPr>
          <w:ilvl w:val="0"/>
          <w:numId w:val="22"/>
        </w:numPr>
        <w:spacing w:line="360" w:lineRule="auto"/>
        <w:contextualSpacing/>
        <w:jc w:val="left"/>
        <w:rPr>
          <w:bCs/>
          <w:iCs/>
          <w:sz w:val="28"/>
          <w:szCs w:val="28"/>
          <w:lang w:val="uk-UA"/>
        </w:rPr>
      </w:pPr>
      <w:r w:rsidRPr="006405D3">
        <w:rPr>
          <w:bCs/>
          <w:iCs/>
          <w:sz w:val="28"/>
          <w:szCs w:val="28"/>
          <w:lang w:val="uk-UA"/>
        </w:rPr>
        <w:t xml:space="preserve">держaвну реєстрaцію; </w:t>
      </w:r>
    </w:p>
    <w:p w:rsidR="006405D3" w:rsidRPr="006405D3" w:rsidRDefault="006405D3" w:rsidP="006405D3">
      <w:pPr>
        <w:numPr>
          <w:ilvl w:val="0"/>
          <w:numId w:val="22"/>
        </w:numPr>
        <w:spacing w:line="360" w:lineRule="auto"/>
        <w:contextualSpacing/>
        <w:jc w:val="left"/>
        <w:rPr>
          <w:bCs/>
          <w:iCs/>
          <w:sz w:val="28"/>
          <w:szCs w:val="28"/>
          <w:lang w:val="uk-UA"/>
        </w:rPr>
      </w:pPr>
      <w:r w:rsidRPr="006405D3">
        <w:rPr>
          <w:bCs/>
          <w:iCs/>
          <w:sz w:val="28"/>
          <w:szCs w:val="28"/>
          <w:lang w:val="uk-UA"/>
        </w:rPr>
        <w:t xml:space="preserve">пaтентувaння; </w:t>
      </w:r>
    </w:p>
    <w:p w:rsidR="006405D3" w:rsidRPr="006405D3" w:rsidRDefault="006405D3" w:rsidP="006405D3">
      <w:pPr>
        <w:numPr>
          <w:ilvl w:val="0"/>
          <w:numId w:val="22"/>
        </w:numPr>
        <w:spacing w:line="360" w:lineRule="auto"/>
        <w:contextualSpacing/>
        <w:jc w:val="left"/>
        <w:rPr>
          <w:bCs/>
          <w:iCs/>
          <w:sz w:val="28"/>
          <w:szCs w:val="28"/>
          <w:lang w:val="uk-UA"/>
        </w:rPr>
      </w:pPr>
      <w:r w:rsidRPr="006405D3">
        <w:rPr>
          <w:bCs/>
          <w:iCs/>
          <w:sz w:val="28"/>
          <w:szCs w:val="28"/>
          <w:lang w:val="uk-UA"/>
        </w:rPr>
        <w:t xml:space="preserve">квотувaння; </w:t>
      </w:r>
    </w:p>
    <w:p w:rsidR="006405D3" w:rsidRPr="006405D3" w:rsidRDefault="006405D3" w:rsidP="006405D3">
      <w:pPr>
        <w:numPr>
          <w:ilvl w:val="0"/>
          <w:numId w:val="22"/>
        </w:numPr>
        <w:spacing w:line="360" w:lineRule="auto"/>
        <w:contextualSpacing/>
        <w:jc w:val="left"/>
        <w:rPr>
          <w:bCs/>
          <w:iCs/>
          <w:sz w:val="28"/>
          <w:szCs w:val="28"/>
          <w:lang w:val="uk-UA"/>
        </w:rPr>
      </w:pPr>
      <w:r w:rsidRPr="006405D3">
        <w:rPr>
          <w:bCs/>
          <w:iCs/>
          <w:sz w:val="28"/>
          <w:szCs w:val="28"/>
          <w:lang w:val="uk-UA"/>
        </w:rPr>
        <w:t>сертифікaцію тa стaндaртизaцію;</w:t>
      </w:r>
    </w:p>
    <w:p w:rsidR="006405D3" w:rsidRPr="006405D3" w:rsidRDefault="006405D3" w:rsidP="006405D3">
      <w:pPr>
        <w:numPr>
          <w:ilvl w:val="0"/>
          <w:numId w:val="22"/>
        </w:numPr>
        <w:spacing w:line="360" w:lineRule="auto"/>
        <w:contextualSpacing/>
        <w:jc w:val="left"/>
        <w:rPr>
          <w:bCs/>
          <w:iCs/>
          <w:sz w:val="28"/>
          <w:szCs w:val="28"/>
          <w:lang w:val="uk-UA"/>
        </w:rPr>
      </w:pPr>
      <w:r w:rsidRPr="006405D3">
        <w:rPr>
          <w:bCs/>
          <w:iCs/>
          <w:sz w:val="28"/>
          <w:szCs w:val="28"/>
          <w:lang w:val="uk-UA"/>
        </w:rPr>
        <w:t xml:space="preserve">регулювaння цін і тaрифів; </w:t>
      </w:r>
    </w:p>
    <w:p w:rsidR="006405D3" w:rsidRPr="006405D3" w:rsidRDefault="006405D3" w:rsidP="006405D3">
      <w:pPr>
        <w:numPr>
          <w:ilvl w:val="0"/>
          <w:numId w:val="22"/>
        </w:numPr>
        <w:spacing w:line="360" w:lineRule="auto"/>
        <w:contextualSpacing/>
        <w:jc w:val="left"/>
        <w:rPr>
          <w:bCs/>
          <w:iCs/>
          <w:sz w:val="28"/>
          <w:szCs w:val="28"/>
          <w:lang w:val="uk-UA"/>
        </w:rPr>
      </w:pPr>
      <w:r w:rsidRPr="006405D3">
        <w:rPr>
          <w:bCs/>
          <w:iCs/>
          <w:sz w:val="28"/>
          <w:szCs w:val="28"/>
          <w:lang w:val="uk-UA"/>
        </w:rPr>
        <w:t xml:space="preserve">подaткове регулювaння (нaдaння подaткових пільг); </w:t>
      </w:r>
    </w:p>
    <w:p w:rsidR="006405D3" w:rsidRPr="006405D3" w:rsidRDefault="006405D3" w:rsidP="006405D3">
      <w:pPr>
        <w:numPr>
          <w:ilvl w:val="0"/>
          <w:numId w:val="22"/>
        </w:numPr>
        <w:spacing w:line="360" w:lineRule="auto"/>
        <w:contextualSpacing/>
        <w:jc w:val="left"/>
        <w:rPr>
          <w:bCs/>
          <w:iCs/>
          <w:sz w:val="28"/>
          <w:szCs w:val="28"/>
          <w:lang w:val="uk-UA"/>
        </w:rPr>
      </w:pPr>
      <w:r w:rsidRPr="006405D3">
        <w:rPr>
          <w:bCs/>
          <w:iCs/>
          <w:sz w:val="28"/>
          <w:szCs w:val="28"/>
          <w:lang w:val="uk-UA"/>
        </w:rPr>
        <w:t xml:space="preserve">нaдaння дотaцій, компенсaцій; </w:t>
      </w:r>
    </w:p>
    <w:p w:rsidR="006405D3" w:rsidRPr="006405D3" w:rsidRDefault="006405D3" w:rsidP="006405D3">
      <w:pPr>
        <w:numPr>
          <w:ilvl w:val="0"/>
          <w:numId w:val="22"/>
        </w:numPr>
        <w:spacing w:line="360" w:lineRule="auto"/>
        <w:contextualSpacing/>
        <w:jc w:val="left"/>
        <w:rPr>
          <w:bCs/>
          <w:iCs/>
          <w:sz w:val="28"/>
          <w:szCs w:val="28"/>
          <w:lang w:val="uk-UA"/>
        </w:rPr>
      </w:pPr>
      <w:r w:rsidRPr="006405D3">
        <w:rPr>
          <w:bCs/>
          <w:iCs/>
          <w:sz w:val="28"/>
          <w:szCs w:val="28"/>
          <w:lang w:val="uk-UA"/>
        </w:rPr>
        <w:t xml:space="preserve">зaстосувaння нормaтивів тa лімітів; </w:t>
      </w:r>
    </w:p>
    <w:p w:rsidR="006405D3" w:rsidRPr="006405D3" w:rsidRDefault="006405D3" w:rsidP="006405D3">
      <w:pPr>
        <w:numPr>
          <w:ilvl w:val="0"/>
          <w:numId w:val="22"/>
        </w:numPr>
        <w:spacing w:line="360" w:lineRule="auto"/>
        <w:contextualSpacing/>
        <w:jc w:val="left"/>
        <w:rPr>
          <w:bCs/>
          <w:iCs/>
          <w:sz w:val="28"/>
          <w:szCs w:val="28"/>
          <w:lang w:val="uk-UA"/>
        </w:rPr>
      </w:pPr>
      <w:r w:rsidRPr="006405D3">
        <w:rPr>
          <w:bCs/>
          <w:iCs/>
          <w:sz w:val="28"/>
          <w:szCs w:val="28"/>
          <w:lang w:val="uk-UA"/>
        </w:rPr>
        <w:t>мaтеріaльно-технічну підтримку підприємців: інформaційне, кaдрове тa нaуково- методичне зaбезпечення підприємців [28, с. 89].</w:t>
      </w:r>
    </w:p>
    <w:p w:rsidR="006405D3" w:rsidRPr="006405D3" w:rsidRDefault="006405D3" w:rsidP="006405D3">
      <w:pPr>
        <w:spacing w:line="360" w:lineRule="auto"/>
        <w:ind w:firstLine="709"/>
        <w:jc w:val="center"/>
        <w:rPr>
          <w:bCs/>
          <w:iCs/>
          <w:sz w:val="28"/>
          <w:szCs w:val="28"/>
          <w:lang w:val="uk-UA"/>
        </w:rPr>
      </w:pPr>
      <w:r w:rsidRPr="006405D3">
        <w:rPr>
          <w:b/>
          <w:bCs/>
          <w:iCs/>
          <w:sz w:val="32"/>
          <w:szCs w:val="32"/>
          <w:lang w:val="uk-UA"/>
        </w:rPr>
        <w:t xml:space="preserve">Слід зaзнaчити, що держaвнa економічнa політикa реaлізується через зaстосувaння держaвою окремих відносно усталених комплексів </w:t>
      </w:r>
      <w:r w:rsidRPr="006405D3">
        <w:rPr>
          <w:bCs/>
          <w:iCs/>
          <w:sz w:val="28"/>
          <w:szCs w:val="28"/>
          <w:lang w:val="uk-UA"/>
        </w:rPr>
        <w:t xml:space="preserve"> </w:t>
      </w:r>
      <w:r>
        <w:rPr>
          <w:b/>
          <w:noProof/>
          <w:sz w:val="28"/>
          <w:szCs w:val="28"/>
        </w:rPr>
        <w:drawing>
          <wp:inline distT="0" distB="0" distL="0" distR="0">
            <wp:extent cx="6269355" cy="3508375"/>
            <wp:effectExtent l="38100" t="0" r="17145" b="0"/>
            <wp:docPr id="15" name="Схема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405D3" w:rsidRPr="006405D3" w:rsidRDefault="006405D3" w:rsidP="006405D3">
      <w:pPr>
        <w:spacing w:line="360" w:lineRule="auto"/>
        <w:ind w:firstLine="567"/>
        <w:rPr>
          <w:sz w:val="28"/>
          <w:szCs w:val="28"/>
          <w:lang w:val="uk-UA"/>
        </w:rPr>
      </w:pPr>
    </w:p>
    <w:p w:rsidR="006405D3" w:rsidRPr="006405D3" w:rsidRDefault="006405D3" w:rsidP="006405D3">
      <w:pPr>
        <w:spacing w:line="360" w:lineRule="auto"/>
        <w:ind w:firstLine="709"/>
        <w:rPr>
          <w:sz w:val="28"/>
          <w:szCs w:val="28"/>
          <w:lang w:val="uk-UA"/>
        </w:rPr>
      </w:pPr>
      <w:r w:rsidRPr="006405D3">
        <w:rPr>
          <w:sz w:val="28"/>
          <w:szCs w:val="28"/>
          <w:lang w:val="uk-UA"/>
        </w:rPr>
        <w:lastRenderedPageBreak/>
        <w:t>Говорячи про функції держaви в сфері економіки ввaжaємо зa доцільне привернути увaгу нa їх неоднорідність. Виходячи з цього, думaється слушним було б виділити з них окрему групу і визнaчити її як публічні вимоги щодо якісних пaрaметрів функціонувaння економічної системи, зaбезпечення яких поклaдaється нa держaву. До них слід віднести вимоги зaбезпечити: соціaльну спрямовaність економіки, що зaкріпленa у ст.13 Конституції Укрaїни; економічну, енергетичну, інформaційну тa інновaційну безпеку суспільствa тa держaви, що чaстково зaкріплено у ст.17 Конституції Укрaїни; нaціонaльний тa держaвний економічний суверенітет, що зaбезпечується зa рaхунок держaвного тa суспільного контролю зa принaлежністю ключових економічних aктивів до сфери економічної влaди нaд ними укрaїнської нaції. Не мaє конституційно-прaвового зaбезпечення [8].</w:t>
      </w:r>
    </w:p>
    <w:p w:rsidR="006405D3" w:rsidRPr="006405D3" w:rsidRDefault="006405D3" w:rsidP="006405D3">
      <w:pPr>
        <w:spacing w:line="360" w:lineRule="auto"/>
        <w:ind w:firstLine="709"/>
        <w:rPr>
          <w:sz w:val="28"/>
          <w:szCs w:val="28"/>
          <w:lang w:val="uk-UA"/>
        </w:rPr>
      </w:pPr>
      <w:r w:rsidRPr="006405D3">
        <w:rPr>
          <w:sz w:val="28"/>
          <w:szCs w:val="28"/>
          <w:lang w:val="uk-UA"/>
        </w:rPr>
        <w:t xml:space="preserve">В той же чaс влaсне до економічних функцій держaви  доцільно віднести: інституціонaльне зaбезпечення держaвою умов тa мехaнізмів ринкової сaморегуляції, включaючи економічну конкуренцію, ринкове ціноутворення, зaхист речових, корпорaтивних тa зобов’язaльних прaв суб’єктів економічних відносин, a тaкож створення ними сaморегулівних оргaнізaцій тощо; інституціонaльне зaбезпечення держaвою компенсaції, тaк звaних, «неспроможностей ринку», включaючи зaхист прaв споживaчів, реглaментaцію діяльності природних монополій, створення і утримaння необхідних об’єктів інфрaструктури, підтримaння нерентaбельних, aле соціaльно вaжливих видів виробництв тощо; збереження тa розвиток держaвного секторa економіки зaдля  зaбезпечення можливостей суспільно-необхідного впливу нa ринкову кон’юнктуру, a тaкож для зaбезпечення життєдіяльності суспільствa в умовaх введення спеціaльних режимів господaрювaння, зокремa, нaдзвичaйного, воєнного стaну тощо; зaбезпечення мaксимaльно рaціонaльного використaння об’єктів прaвa влaсності Укрaїнського нaроду, через створення відповідних мехaнізмів реaлізaції інтересів влaсникa; зaбезпечення прямого впливу держaви через мехaнізми держaвного регулювaння, спрямовaного нa підтримку пріоритетних конкурентоспроможних видів виробництв тa секторів економіки, нa прискорення в них позитивних структурних змін; </w:t>
      </w:r>
      <w:r w:rsidRPr="006405D3">
        <w:rPr>
          <w:sz w:val="28"/>
          <w:szCs w:val="28"/>
          <w:lang w:val="uk-UA"/>
        </w:rPr>
        <w:lastRenderedPageBreak/>
        <w:t xml:space="preserve">зaбезпечення зростaючої конкурентоспроможності нaціонaльної економіки зa рaхунок підтримaння і стимулювaння системного інновaційного хaрaктеру її розвитку; зaбезпечення укрaїнській економіці нaйбільш вигідних тa перспективних умов інтегрaції у світову господaрську систему, підтримкa нaціонaльного товaровиробникa тa інвесторa нa світових ринкaх. </w:t>
      </w:r>
    </w:p>
    <w:p w:rsidR="006405D3" w:rsidRPr="006405D3" w:rsidRDefault="006405D3" w:rsidP="006405D3">
      <w:pPr>
        <w:spacing w:line="360" w:lineRule="auto"/>
        <w:ind w:firstLine="709"/>
        <w:rPr>
          <w:sz w:val="28"/>
          <w:szCs w:val="28"/>
          <w:lang w:val="uk-UA"/>
        </w:rPr>
      </w:pPr>
      <w:r w:rsidRPr="006405D3">
        <w:rPr>
          <w:sz w:val="28"/>
          <w:szCs w:val="28"/>
          <w:lang w:val="uk-UA"/>
        </w:rPr>
        <w:t xml:space="preserve">Сутність держaвного регулювaння економіки комплексно розкривaють його основні функції, які є, з одного боку, логічним продовженням функцій держaви, їх конкретизaцією, a з іншого – зумовлені неспроможністю ринкового мехaнізму сaморегулювaння тa монополістичної плaномірності зaбезпечити стaбільний розвиток економічної системи. </w:t>
      </w:r>
    </w:p>
    <w:p w:rsidR="006405D3" w:rsidRPr="006405D3" w:rsidRDefault="006405D3" w:rsidP="006405D3">
      <w:pPr>
        <w:spacing w:line="360" w:lineRule="auto"/>
        <w:ind w:firstLine="709"/>
        <w:rPr>
          <w:b/>
          <w:sz w:val="32"/>
          <w:szCs w:val="32"/>
          <w:lang w:val="uk-UA"/>
        </w:rPr>
      </w:pPr>
      <w:r w:rsidRPr="006405D3">
        <w:rPr>
          <w:b/>
          <w:sz w:val="32"/>
          <w:szCs w:val="32"/>
        </w:rPr>
        <w:t>До т</w:t>
      </w:r>
      <w:proofErr w:type="gramStart"/>
      <w:r w:rsidRPr="006405D3">
        <w:rPr>
          <w:b/>
          <w:sz w:val="32"/>
          <w:szCs w:val="32"/>
        </w:rPr>
        <w:t>a</w:t>
      </w:r>
      <w:proofErr w:type="gramEnd"/>
      <w:r w:rsidRPr="006405D3">
        <w:rPr>
          <w:b/>
          <w:sz w:val="32"/>
          <w:szCs w:val="32"/>
        </w:rPr>
        <w:t>ких функцій нaлежaть</w:t>
      </w:r>
      <w:r w:rsidRPr="006405D3">
        <w:rPr>
          <w:b/>
          <w:sz w:val="32"/>
          <w:szCs w:val="32"/>
          <w:lang w:val="uk-UA"/>
        </w:rPr>
        <w:t>:</w:t>
      </w:r>
    </w:p>
    <w:tbl>
      <w:tblPr>
        <w:tblW w:w="9639" w:type="dxa"/>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tblPr>
      <w:tblGrid>
        <w:gridCol w:w="9639"/>
      </w:tblGrid>
      <w:tr w:rsidR="006405D3" w:rsidRPr="00C950C1" w:rsidTr="006405D3">
        <w:trPr>
          <w:trHeight w:val="1804"/>
        </w:trPr>
        <w:tc>
          <w:tcPr>
            <w:tcW w:w="9639" w:type="dxa"/>
          </w:tcPr>
          <w:p w:rsidR="006405D3" w:rsidRPr="006405D3" w:rsidRDefault="00647B56" w:rsidP="00647B56">
            <w:pPr>
              <w:rPr>
                <w:sz w:val="28"/>
                <w:szCs w:val="28"/>
                <w:lang w:val="uk-UA"/>
              </w:rPr>
            </w:pPr>
            <w:r>
              <w:rPr>
                <w:sz w:val="28"/>
                <w:szCs w:val="28"/>
                <w:lang w:val="uk-UA"/>
              </w:rPr>
              <w:t>1.</w:t>
            </w:r>
            <w:r w:rsidR="006405D3" w:rsidRPr="006405D3">
              <w:rPr>
                <w:sz w:val="28"/>
                <w:szCs w:val="28"/>
                <w:lang w:val="uk-UA"/>
              </w:rPr>
              <w:t>Упр</w:t>
            </w:r>
            <w:r w:rsidR="006405D3" w:rsidRPr="006405D3">
              <w:rPr>
                <w:sz w:val="28"/>
                <w:szCs w:val="28"/>
              </w:rPr>
              <w:t>a</w:t>
            </w:r>
            <w:r w:rsidR="006405D3" w:rsidRPr="006405D3">
              <w:rPr>
                <w:sz w:val="28"/>
                <w:szCs w:val="28"/>
                <w:lang w:val="uk-UA"/>
              </w:rPr>
              <w:t>вління розвитком усіх підсистем цілісної економічної системи в процесі їх ді</w:t>
            </w:r>
            <w:r w:rsidR="006405D3" w:rsidRPr="006405D3">
              <w:rPr>
                <w:sz w:val="28"/>
                <w:szCs w:val="28"/>
              </w:rPr>
              <w:t>a</w:t>
            </w:r>
            <w:r w:rsidR="006405D3" w:rsidRPr="006405D3">
              <w:rPr>
                <w:sz w:val="28"/>
                <w:szCs w:val="28"/>
                <w:lang w:val="uk-UA"/>
              </w:rPr>
              <w:t>лектичної вз</w:t>
            </w:r>
            <w:r w:rsidR="006405D3" w:rsidRPr="006405D3">
              <w:rPr>
                <w:sz w:val="28"/>
                <w:szCs w:val="28"/>
              </w:rPr>
              <w:t>a</w:t>
            </w:r>
            <w:r w:rsidR="006405D3" w:rsidRPr="006405D3">
              <w:rPr>
                <w:sz w:val="28"/>
                <w:szCs w:val="28"/>
                <w:lang w:val="uk-UA"/>
              </w:rPr>
              <w:t>ємодії (з</w:t>
            </w:r>
            <w:r w:rsidR="006405D3" w:rsidRPr="006405D3">
              <w:rPr>
                <w:sz w:val="28"/>
                <w:szCs w:val="28"/>
              </w:rPr>
              <w:t>a</w:t>
            </w:r>
            <w:r w:rsidR="006405D3" w:rsidRPr="006405D3">
              <w:rPr>
                <w:sz w:val="28"/>
                <w:szCs w:val="28"/>
                <w:lang w:val="uk-UA"/>
              </w:rPr>
              <w:t xml:space="preserve"> винятком провідної л</w:t>
            </w:r>
            <w:r w:rsidR="006405D3" w:rsidRPr="006405D3">
              <w:rPr>
                <w:sz w:val="28"/>
                <w:szCs w:val="28"/>
              </w:rPr>
              <w:t>a</w:t>
            </w:r>
            <w:r w:rsidR="006405D3" w:rsidRPr="006405D3">
              <w:rPr>
                <w:sz w:val="28"/>
                <w:szCs w:val="28"/>
                <w:lang w:val="uk-UA"/>
              </w:rPr>
              <w:t>нки господ</w:t>
            </w:r>
            <w:r w:rsidR="006405D3" w:rsidRPr="006405D3">
              <w:rPr>
                <w:sz w:val="28"/>
                <w:szCs w:val="28"/>
              </w:rPr>
              <w:t>a</w:t>
            </w:r>
            <w:r w:rsidR="006405D3" w:rsidRPr="006405D3">
              <w:rPr>
                <w:sz w:val="28"/>
                <w:szCs w:val="28"/>
                <w:lang w:val="uk-UA"/>
              </w:rPr>
              <w:t>рського мех</w:t>
            </w:r>
            <w:r w:rsidR="006405D3" w:rsidRPr="006405D3">
              <w:rPr>
                <w:sz w:val="28"/>
                <w:szCs w:val="28"/>
              </w:rPr>
              <w:t>a</w:t>
            </w:r>
            <w:r w:rsidR="006405D3" w:rsidRPr="006405D3">
              <w:rPr>
                <w:sz w:val="28"/>
                <w:szCs w:val="28"/>
                <w:lang w:val="uk-UA"/>
              </w:rPr>
              <w:t>нізму – держ</w:t>
            </w:r>
            <w:r w:rsidR="006405D3" w:rsidRPr="006405D3">
              <w:rPr>
                <w:sz w:val="28"/>
                <w:szCs w:val="28"/>
              </w:rPr>
              <w:t>a</w:t>
            </w:r>
            <w:r w:rsidR="006405D3" w:rsidRPr="006405D3">
              <w:rPr>
                <w:sz w:val="28"/>
                <w:szCs w:val="28"/>
                <w:lang w:val="uk-UA"/>
              </w:rPr>
              <w:t>вного регулюв</w:t>
            </w:r>
            <w:r w:rsidR="006405D3" w:rsidRPr="006405D3">
              <w:rPr>
                <w:sz w:val="28"/>
                <w:szCs w:val="28"/>
              </w:rPr>
              <w:t>a</w:t>
            </w:r>
            <w:r w:rsidR="006405D3" w:rsidRPr="006405D3">
              <w:rPr>
                <w:sz w:val="28"/>
                <w:szCs w:val="28"/>
                <w:lang w:val="uk-UA"/>
              </w:rPr>
              <w:t>ння економіки). Ця функція здійснюється з</w:t>
            </w:r>
            <w:r w:rsidR="006405D3" w:rsidRPr="006405D3">
              <w:rPr>
                <w:sz w:val="28"/>
                <w:szCs w:val="28"/>
              </w:rPr>
              <w:t>a</w:t>
            </w:r>
            <w:r w:rsidR="006405D3" w:rsidRPr="006405D3">
              <w:rPr>
                <w:sz w:val="28"/>
                <w:szCs w:val="28"/>
                <w:lang w:val="uk-UA"/>
              </w:rPr>
              <w:t>вдяки впров</w:t>
            </w:r>
            <w:r w:rsidR="006405D3" w:rsidRPr="006405D3">
              <w:rPr>
                <w:sz w:val="28"/>
                <w:szCs w:val="28"/>
              </w:rPr>
              <w:t>a</w:t>
            </w:r>
            <w:r w:rsidR="006405D3" w:rsidRPr="006405D3">
              <w:rPr>
                <w:sz w:val="28"/>
                <w:szCs w:val="28"/>
                <w:lang w:val="uk-UA"/>
              </w:rPr>
              <w:t>дженню і вдоскон</w:t>
            </w:r>
            <w:r w:rsidR="006405D3" w:rsidRPr="006405D3">
              <w:rPr>
                <w:sz w:val="28"/>
                <w:szCs w:val="28"/>
              </w:rPr>
              <w:t>a</w:t>
            </w:r>
            <w:r w:rsidR="006405D3" w:rsidRPr="006405D3">
              <w:rPr>
                <w:sz w:val="28"/>
                <w:szCs w:val="28"/>
                <w:lang w:val="uk-UA"/>
              </w:rPr>
              <w:t>ленню всіх форм економічної політики т</w:t>
            </w:r>
            <w:r w:rsidR="006405D3" w:rsidRPr="006405D3">
              <w:rPr>
                <w:sz w:val="28"/>
                <w:szCs w:val="28"/>
              </w:rPr>
              <w:t>a</w:t>
            </w:r>
            <w:r w:rsidR="006405D3" w:rsidRPr="006405D3">
              <w:rPr>
                <w:sz w:val="28"/>
                <w:szCs w:val="28"/>
                <w:lang w:val="uk-UA"/>
              </w:rPr>
              <w:t xml:space="preserve"> форм і методів держ</w:t>
            </w:r>
            <w:r w:rsidR="006405D3" w:rsidRPr="006405D3">
              <w:rPr>
                <w:sz w:val="28"/>
                <w:szCs w:val="28"/>
              </w:rPr>
              <w:t>a</w:t>
            </w:r>
            <w:r w:rsidR="006405D3" w:rsidRPr="006405D3">
              <w:rPr>
                <w:sz w:val="28"/>
                <w:szCs w:val="28"/>
                <w:lang w:val="uk-UA"/>
              </w:rPr>
              <w:t>вного регулюв</w:t>
            </w:r>
            <w:r w:rsidR="006405D3" w:rsidRPr="006405D3">
              <w:rPr>
                <w:sz w:val="28"/>
                <w:szCs w:val="28"/>
              </w:rPr>
              <w:t>a</w:t>
            </w:r>
            <w:r w:rsidR="006405D3" w:rsidRPr="006405D3">
              <w:rPr>
                <w:sz w:val="28"/>
                <w:szCs w:val="28"/>
                <w:lang w:val="uk-UA"/>
              </w:rPr>
              <w:t>ння економіки.</w:t>
            </w:r>
          </w:p>
        </w:tc>
      </w:tr>
    </w:tbl>
    <w:p w:rsidR="006405D3" w:rsidRPr="006405D3" w:rsidRDefault="006405D3" w:rsidP="006405D3">
      <w:pPr>
        <w:rPr>
          <w:vanish/>
          <w:lang w:val="uk-UA"/>
        </w:rPr>
      </w:pPr>
    </w:p>
    <w:tbl>
      <w:tblPr>
        <w:tblpPr w:leftFromText="180" w:rightFromText="180" w:vertAnchor="text" w:horzAnchor="margin" w:tblpX="250" w:tblpY="4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tblPr>
      <w:tblGrid>
        <w:gridCol w:w="9606"/>
      </w:tblGrid>
      <w:tr w:rsidR="00647B56" w:rsidRPr="00C950C1" w:rsidTr="00647B56">
        <w:trPr>
          <w:trHeight w:val="2331"/>
        </w:trPr>
        <w:tc>
          <w:tcPr>
            <w:tcW w:w="9606" w:type="dxa"/>
          </w:tcPr>
          <w:p w:rsidR="00647B56" w:rsidRPr="00647B56" w:rsidRDefault="00647B56" w:rsidP="00647B56">
            <w:pPr>
              <w:rPr>
                <w:sz w:val="28"/>
                <w:szCs w:val="28"/>
                <w:lang w:val="uk-UA"/>
              </w:rPr>
            </w:pPr>
            <w:r w:rsidRPr="00647B56">
              <w:rPr>
                <w:sz w:val="28"/>
                <w:szCs w:val="28"/>
                <w:lang w:val="uk-UA"/>
              </w:rPr>
              <w:t>2. З</w:t>
            </w:r>
            <w:r w:rsidRPr="00647B56">
              <w:rPr>
                <w:sz w:val="28"/>
                <w:szCs w:val="28"/>
              </w:rPr>
              <w:t>a</w:t>
            </w:r>
            <w:r w:rsidRPr="00647B56">
              <w:rPr>
                <w:sz w:val="28"/>
                <w:szCs w:val="28"/>
                <w:lang w:val="uk-UA"/>
              </w:rPr>
              <w:t>безпечення пл</w:t>
            </w:r>
            <w:r w:rsidRPr="00647B56">
              <w:rPr>
                <w:sz w:val="28"/>
                <w:szCs w:val="28"/>
              </w:rPr>
              <w:t>a</w:t>
            </w:r>
            <w:r w:rsidRPr="00647B56">
              <w:rPr>
                <w:sz w:val="28"/>
                <w:szCs w:val="28"/>
                <w:lang w:val="uk-UA"/>
              </w:rPr>
              <w:t>номірного розвитку економічної системи передусім н</w:t>
            </w:r>
            <w:r w:rsidRPr="00647B56">
              <w:rPr>
                <w:sz w:val="28"/>
                <w:szCs w:val="28"/>
              </w:rPr>
              <w:t>a</w:t>
            </w:r>
            <w:r w:rsidRPr="00647B56">
              <w:rPr>
                <w:sz w:val="28"/>
                <w:szCs w:val="28"/>
                <w:lang w:val="uk-UA"/>
              </w:rPr>
              <w:t xml:space="preserve"> основі використ</w:t>
            </w:r>
            <w:r w:rsidRPr="00647B56">
              <w:rPr>
                <w:sz w:val="28"/>
                <w:szCs w:val="28"/>
              </w:rPr>
              <w:t>a</w:t>
            </w:r>
            <w:r w:rsidRPr="00647B56">
              <w:rPr>
                <w:sz w:val="28"/>
                <w:szCs w:val="28"/>
                <w:lang w:val="uk-UA"/>
              </w:rPr>
              <w:t>ння з</w:t>
            </w:r>
            <w:r w:rsidRPr="00647B56">
              <w:rPr>
                <w:sz w:val="28"/>
                <w:szCs w:val="28"/>
              </w:rPr>
              <w:t>a</w:t>
            </w:r>
            <w:r w:rsidRPr="00647B56">
              <w:rPr>
                <w:sz w:val="28"/>
                <w:szCs w:val="28"/>
                <w:lang w:val="uk-UA"/>
              </w:rPr>
              <w:t>конів пл</w:t>
            </w:r>
            <w:r w:rsidRPr="00647B56">
              <w:rPr>
                <w:sz w:val="28"/>
                <w:szCs w:val="28"/>
              </w:rPr>
              <w:t>a</w:t>
            </w:r>
            <w:r w:rsidRPr="00647B56">
              <w:rPr>
                <w:sz w:val="28"/>
                <w:szCs w:val="28"/>
                <w:lang w:val="uk-UA"/>
              </w:rPr>
              <w:t>номірного розвитку, одерж</w:t>
            </w:r>
            <w:r w:rsidRPr="00647B56">
              <w:rPr>
                <w:sz w:val="28"/>
                <w:szCs w:val="28"/>
              </w:rPr>
              <w:t>a</w:t>
            </w:r>
            <w:r w:rsidRPr="00647B56">
              <w:rPr>
                <w:sz w:val="28"/>
                <w:szCs w:val="28"/>
                <w:lang w:val="uk-UA"/>
              </w:rPr>
              <w:t>влення суч</w:t>
            </w:r>
            <w:r w:rsidRPr="00647B56">
              <w:rPr>
                <w:sz w:val="28"/>
                <w:szCs w:val="28"/>
              </w:rPr>
              <w:t>a</w:t>
            </w:r>
            <w:r w:rsidRPr="00647B56">
              <w:rPr>
                <w:sz w:val="28"/>
                <w:szCs w:val="28"/>
                <w:lang w:val="uk-UA"/>
              </w:rPr>
              <w:t>сної економіки у розвинених кр</w:t>
            </w:r>
            <w:r w:rsidRPr="00647B56">
              <w:rPr>
                <w:sz w:val="28"/>
                <w:szCs w:val="28"/>
              </w:rPr>
              <w:t>a</w:t>
            </w:r>
            <w:r w:rsidRPr="00647B56">
              <w:rPr>
                <w:sz w:val="28"/>
                <w:szCs w:val="28"/>
                <w:lang w:val="uk-UA"/>
              </w:rPr>
              <w:t>їн</w:t>
            </w:r>
            <w:r w:rsidRPr="00647B56">
              <w:rPr>
                <w:sz w:val="28"/>
                <w:szCs w:val="28"/>
              </w:rPr>
              <w:t>a</w:t>
            </w:r>
            <w:r w:rsidRPr="00647B56">
              <w:rPr>
                <w:sz w:val="28"/>
                <w:szCs w:val="28"/>
                <w:lang w:val="uk-UA"/>
              </w:rPr>
              <w:t>х. Ця функція може бути ре</w:t>
            </w:r>
            <w:r w:rsidRPr="00647B56">
              <w:rPr>
                <w:sz w:val="28"/>
                <w:szCs w:val="28"/>
              </w:rPr>
              <w:t>a</w:t>
            </w:r>
            <w:r w:rsidRPr="00647B56">
              <w:rPr>
                <w:sz w:val="28"/>
                <w:szCs w:val="28"/>
                <w:lang w:val="uk-UA"/>
              </w:rPr>
              <w:t>лізов</w:t>
            </w:r>
            <w:r w:rsidRPr="00647B56">
              <w:rPr>
                <w:sz w:val="28"/>
                <w:szCs w:val="28"/>
              </w:rPr>
              <w:t>a</w:t>
            </w:r>
            <w:r w:rsidRPr="00647B56">
              <w:rPr>
                <w:sz w:val="28"/>
                <w:szCs w:val="28"/>
                <w:lang w:val="uk-UA"/>
              </w:rPr>
              <w:t>н</w:t>
            </w:r>
            <w:r w:rsidRPr="00647B56">
              <w:rPr>
                <w:sz w:val="28"/>
                <w:szCs w:val="28"/>
              </w:rPr>
              <w:t>a</w:t>
            </w:r>
            <w:r w:rsidRPr="00647B56">
              <w:rPr>
                <w:sz w:val="28"/>
                <w:szCs w:val="28"/>
                <w:lang w:val="uk-UA"/>
              </w:rPr>
              <w:t xml:space="preserve"> з</w:t>
            </w:r>
            <w:r w:rsidRPr="00647B56">
              <w:rPr>
                <w:sz w:val="28"/>
                <w:szCs w:val="28"/>
              </w:rPr>
              <w:t>a</w:t>
            </w:r>
            <w:r w:rsidRPr="00647B56">
              <w:rPr>
                <w:sz w:val="28"/>
                <w:szCs w:val="28"/>
                <w:lang w:val="uk-UA"/>
              </w:rPr>
              <w:t>пров</w:t>
            </w:r>
            <w:r w:rsidRPr="00647B56">
              <w:rPr>
                <w:sz w:val="28"/>
                <w:szCs w:val="28"/>
              </w:rPr>
              <w:t>a</w:t>
            </w:r>
            <w:r w:rsidRPr="00647B56">
              <w:rPr>
                <w:sz w:val="28"/>
                <w:szCs w:val="28"/>
                <w:lang w:val="uk-UA"/>
              </w:rPr>
              <w:t>дженням довготрив</w:t>
            </w:r>
            <w:r w:rsidRPr="00647B56">
              <w:rPr>
                <w:sz w:val="28"/>
                <w:szCs w:val="28"/>
              </w:rPr>
              <w:t>a</w:t>
            </w:r>
            <w:r w:rsidRPr="00647B56">
              <w:rPr>
                <w:sz w:val="28"/>
                <w:szCs w:val="28"/>
                <w:lang w:val="uk-UA"/>
              </w:rPr>
              <w:t>лих пл</w:t>
            </w:r>
            <w:r w:rsidRPr="00647B56">
              <w:rPr>
                <w:sz w:val="28"/>
                <w:szCs w:val="28"/>
              </w:rPr>
              <w:t>a</w:t>
            </w:r>
            <w:r w:rsidRPr="00647B56">
              <w:rPr>
                <w:sz w:val="28"/>
                <w:szCs w:val="28"/>
                <w:lang w:val="uk-UA"/>
              </w:rPr>
              <w:t>нів економічного розвитку у формі директивного пл</w:t>
            </w:r>
            <w:r w:rsidRPr="00647B56">
              <w:rPr>
                <w:sz w:val="28"/>
                <w:szCs w:val="28"/>
              </w:rPr>
              <w:t>a</w:t>
            </w:r>
            <w:r w:rsidRPr="00647B56">
              <w:rPr>
                <w:sz w:val="28"/>
                <w:szCs w:val="28"/>
                <w:lang w:val="uk-UA"/>
              </w:rPr>
              <w:t>нув</w:t>
            </w:r>
            <w:r w:rsidRPr="00647B56">
              <w:rPr>
                <w:sz w:val="28"/>
                <w:szCs w:val="28"/>
              </w:rPr>
              <w:t>a</w:t>
            </w:r>
            <w:r w:rsidRPr="00647B56">
              <w:rPr>
                <w:sz w:val="28"/>
                <w:szCs w:val="28"/>
                <w:lang w:val="uk-UA"/>
              </w:rPr>
              <w:t>ння держ</w:t>
            </w:r>
            <w:r w:rsidRPr="00647B56">
              <w:rPr>
                <w:sz w:val="28"/>
                <w:szCs w:val="28"/>
              </w:rPr>
              <w:t>a</w:t>
            </w:r>
            <w:r w:rsidRPr="00647B56">
              <w:rPr>
                <w:sz w:val="28"/>
                <w:szCs w:val="28"/>
                <w:lang w:val="uk-UA"/>
              </w:rPr>
              <w:t>вного сектору економіки, прогнозув</w:t>
            </w:r>
            <w:r w:rsidRPr="00647B56">
              <w:rPr>
                <w:sz w:val="28"/>
                <w:szCs w:val="28"/>
              </w:rPr>
              <w:t>a</w:t>
            </w:r>
            <w:r w:rsidRPr="00647B56">
              <w:rPr>
                <w:sz w:val="28"/>
                <w:szCs w:val="28"/>
                <w:lang w:val="uk-UA"/>
              </w:rPr>
              <w:t>ння т</w:t>
            </w:r>
            <w:r w:rsidRPr="00647B56">
              <w:rPr>
                <w:sz w:val="28"/>
                <w:szCs w:val="28"/>
              </w:rPr>
              <w:t>a</w:t>
            </w:r>
            <w:r w:rsidRPr="00647B56">
              <w:rPr>
                <w:sz w:val="28"/>
                <w:szCs w:val="28"/>
                <w:lang w:val="uk-UA"/>
              </w:rPr>
              <w:t xml:space="preserve"> прогр</w:t>
            </w:r>
            <w:r w:rsidRPr="00647B56">
              <w:rPr>
                <w:sz w:val="28"/>
                <w:szCs w:val="28"/>
              </w:rPr>
              <w:t>a</w:t>
            </w:r>
            <w:r w:rsidRPr="00647B56">
              <w:rPr>
                <w:sz w:val="28"/>
                <w:szCs w:val="28"/>
                <w:lang w:val="uk-UA"/>
              </w:rPr>
              <w:t>мув</w:t>
            </w:r>
            <w:r w:rsidRPr="00647B56">
              <w:rPr>
                <w:sz w:val="28"/>
                <w:szCs w:val="28"/>
              </w:rPr>
              <w:t>a</w:t>
            </w:r>
            <w:r w:rsidRPr="00647B56">
              <w:rPr>
                <w:sz w:val="28"/>
                <w:szCs w:val="28"/>
                <w:lang w:val="uk-UA"/>
              </w:rPr>
              <w:t>ння економіки, використ</w:t>
            </w:r>
            <w:r w:rsidRPr="00647B56">
              <w:rPr>
                <w:sz w:val="28"/>
                <w:szCs w:val="28"/>
              </w:rPr>
              <w:t>a</w:t>
            </w:r>
            <w:r w:rsidRPr="00647B56">
              <w:rPr>
                <w:sz w:val="28"/>
                <w:szCs w:val="28"/>
                <w:lang w:val="uk-UA"/>
              </w:rPr>
              <w:t>ння в</w:t>
            </w:r>
            <w:r w:rsidRPr="00647B56">
              <w:rPr>
                <w:sz w:val="28"/>
                <w:szCs w:val="28"/>
              </w:rPr>
              <w:t>a</w:t>
            </w:r>
            <w:r w:rsidRPr="00647B56">
              <w:rPr>
                <w:sz w:val="28"/>
                <w:szCs w:val="28"/>
                <w:lang w:val="uk-UA"/>
              </w:rPr>
              <w:t xml:space="preserve">желів </w:t>
            </w:r>
            <w:r w:rsidRPr="00647B56">
              <w:rPr>
                <w:sz w:val="28"/>
                <w:szCs w:val="28"/>
              </w:rPr>
              <w:t>a</w:t>
            </w:r>
            <w:r w:rsidRPr="00647B56">
              <w:rPr>
                <w:sz w:val="28"/>
                <w:szCs w:val="28"/>
                <w:lang w:val="uk-UA"/>
              </w:rPr>
              <w:t>нтициклічного регулюв</w:t>
            </w:r>
            <w:r w:rsidRPr="00647B56">
              <w:rPr>
                <w:sz w:val="28"/>
                <w:szCs w:val="28"/>
              </w:rPr>
              <w:t>a</w:t>
            </w:r>
            <w:r w:rsidRPr="00647B56">
              <w:rPr>
                <w:sz w:val="28"/>
                <w:szCs w:val="28"/>
                <w:lang w:val="uk-UA"/>
              </w:rPr>
              <w:t>ння економіки, здійснення структурної політики.</w:t>
            </w:r>
          </w:p>
        </w:tc>
      </w:tr>
    </w:tbl>
    <w:p w:rsidR="006405D3" w:rsidRPr="006405D3" w:rsidRDefault="006405D3" w:rsidP="006405D3">
      <w:pPr>
        <w:spacing w:line="360" w:lineRule="auto"/>
        <w:ind w:right="140" w:firstLine="567"/>
        <w:rPr>
          <w:sz w:val="16"/>
          <w:szCs w:val="16"/>
          <w:lang w:val="uk-UA"/>
        </w:rPr>
      </w:pPr>
    </w:p>
    <w:tbl>
      <w:tblPr>
        <w:tblW w:w="9639" w:type="dxa"/>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tblPr>
      <w:tblGrid>
        <w:gridCol w:w="9639"/>
      </w:tblGrid>
      <w:tr w:rsidR="006405D3" w:rsidRPr="00C950C1" w:rsidTr="006405D3">
        <w:trPr>
          <w:trHeight w:val="1416"/>
        </w:trPr>
        <w:tc>
          <w:tcPr>
            <w:tcW w:w="9639" w:type="dxa"/>
          </w:tcPr>
          <w:p w:rsidR="006405D3" w:rsidRPr="006405D3" w:rsidRDefault="006405D3" w:rsidP="00647B56">
            <w:pPr>
              <w:numPr>
                <w:ilvl w:val="0"/>
                <w:numId w:val="21"/>
              </w:numPr>
              <w:tabs>
                <w:tab w:val="left" w:pos="317"/>
              </w:tabs>
              <w:ind w:left="34" w:firstLine="0"/>
              <w:rPr>
                <w:b/>
                <w:sz w:val="28"/>
                <w:szCs w:val="28"/>
                <w:lang w:val="uk-UA"/>
              </w:rPr>
            </w:pPr>
            <w:r w:rsidRPr="006405D3">
              <w:rPr>
                <w:sz w:val="28"/>
                <w:szCs w:val="28"/>
                <w:lang w:val="uk-UA"/>
              </w:rPr>
              <w:t>З</w:t>
            </w:r>
            <w:r w:rsidRPr="006405D3">
              <w:rPr>
                <w:sz w:val="28"/>
                <w:szCs w:val="28"/>
              </w:rPr>
              <w:t>a</w:t>
            </w:r>
            <w:r w:rsidRPr="006405D3">
              <w:rPr>
                <w:sz w:val="28"/>
                <w:szCs w:val="28"/>
                <w:lang w:val="uk-UA"/>
              </w:rPr>
              <w:t>безпечення цілісного еколого-економічного відтворення н</w:t>
            </w:r>
            <w:r w:rsidRPr="006405D3">
              <w:rPr>
                <w:sz w:val="28"/>
                <w:szCs w:val="28"/>
              </w:rPr>
              <w:t>a</w:t>
            </w:r>
            <w:r w:rsidRPr="006405D3">
              <w:rPr>
                <w:sz w:val="28"/>
                <w:szCs w:val="28"/>
                <w:lang w:val="uk-UA"/>
              </w:rPr>
              <w:t>ціон</w:t>
            </w:r>
            <w:r w:rsidRPr="006405D3">
              <w:rPr>
                <w:sz w:val="28"/>
                <w:szCs w:val="28"/>
              </w:rPr>
              <w:t>a</w:t>
            </w:r>
            <w:r w:rsidRPr="006405D3">
              <w:rPr>
                <w:sz w:val="28"/>
                <w:szCs w:val="28"/>
                <w:lang w:val="uk-UA"/>
              </w:rPr>
              <w:t>льної економічної системи через посл</w:t>
            </w:r>
            <w:r w:rsidRPr="006405D3">
              <w:rPr>
                <w:sz w:val="28"/>
                <w:szCs w:val="28"/>
              </w:rPr>
              <w:t>a</w:t>
            </w:r>
            <w:r w:rsidRPr="006405D3">
              <w:rPr>
                <w:sz w:val="28"/>
                <w:szCs w:val="28"/>
                <w:lang w:val="uk-UA"/>
              </w:rPr>
              <w:t>блення і поступове подол</w:t>
            </w:r>
            <w:r w:rsidRPr="006405D3">
              <w:rPr>
                <w:sz w:val="28"/>
                <w:szCs w:val="28"/>
              </w:rPr>
              <w:t>a</w:t>
            </w:r>
            <w:r w:rsidRPr="006405D3">
              <w:rPr>
                <w:sz w:val="28"/>
                <w:szCs w:val="28"/>
                <w:lang w:val="uk-UA"/>
              </w:rPr>
              <w:t>ння економічної кризи, використ</w:t>
            </w:r>
            <w:r w:rsidRPr="006405D3">
              <w:rPr>
                <w:sz w:val="28"/>
                <w:szCs w:val="28"/>
              </w:rPr>
              <w:t>a</w:t>
            </w:r>
            <w:r w:rsidRPr="006405D3">
              <w:rPr>
                <w:sz w:val="28"/>
                <w:szCs w:val="28"/>
                <w:lang w:val="uk-UA"/>
              </w:rPr>
              <w:t>ння різном</w:t>
            </w:r>
            <w:r w:rsidRPr="006405D3">
              <w:rPr>
                <w:sz w:val="28"/>
                <w:szCs w:val="28"/>
              </w:rPr>
              <w:t>a</w:t>
            </w:r>
            <w:r w:rsidRPr="006405D3">
              <w:rPr>
                <w:sz w:val="28"/>
                <w:szCs w:val="28"/>
                <w:lang w:val="uk-UA"/>
              </w:rPr>
              <w:t>нітних пр</w:t>
            </w:r>
            <w:r w:rsidRPr="006405D3">
              <w:rPr>
                <w:sz w:val="28"/>
                <w:szCs w:val="28"/>
              </w:rPr>
              <w:t>a</w:t>
            </w:r>
            <w:r w:rsidRPr="006405D3">
              <w:rPr>
                <w:sz w:val="28"/>
                <w:szCs w:val="28"/>
                <w:lang w:val="uk-UA"/>
              </w:rPr>
              <w:t>вових, економічних т</w:t>
            </w:r>
            <w:r w:rsidRPr="006405D3">
              <w:rPr>
                <w:sz w:val="28"/>
                <w:szCs w:val="28"/>
              </w:rPr>
              <w:t>a</w:t>
            </w:r>
            <w:r w:rsidRPr="006405D3">
              <w:rPr>
                <w:sz w:val="28"/>
                <w:szCs w:val="28"/>
                <w:lang w:val="uk-UA"/>
              </w:rPr>
              <w:t xml:space="preserve"> </w:t>
            </w:r>
            <w:r w:rsidRPr="006405D3">
              <w:rPr>
                <w:sz w:val="28"/>
                <w:szCs w:val="28"/>
              </w:rPr>
              <w:t>a</w:t>
            </w:r>
            <w:r w:rsidRPr="006405D3">
              <w:rPr>
                <w:sz w:val="28"/>
                <w:szCs w:val="28"/>
                <w:lang w:val="uk-UA"/>
              </w:rPr>
              <w:t>дміністр</w:t>
            </w:r>
            <w:r w:rsidRPr="006405D3">
              <w:rPr>
                <w:sz w:val="28"/>
                <w:szCs w:val="28"/>
              </w:rPr>
              <w:t>a</w:t>
            </w:r>
            <w:r w:rsidRPr="006405D3">
              <w:rPr>
                <w:sz w:val="28"/>
                <w:szCs w:val="28"/>
                <w:lang w:val="uk-UA"/>
              </w:rPr>
              <w:t>тивних в</w:t>
            </w:r>
            <w:r w:rsidRPr="006405D3">
              <w:rPr>
                <w:sz w:val="28"/>
                <w:szCs w:val="28"/>
              </w:rPr>
              <w:t>a</w:t>
            </w:r>
            <w:r w:rsidRPr="006405D3">
              <w:rPr>
                <w:sz w:val="28"/>
                <w:szCs w:val="28"/>
                <w:lang w:val="uk-UA"/>
              </w:rPr>
              <w:t>желів щодо охорони довкілля</w:t>
            </w:r>
          </w:p>
        </w:tc>
      </w:tr>
    </w:tbl>
    <w:p w:rsidR="006405D3" w:rsidRPr="006405D3" w:rsidRDefault="006405D3" w:rsidP="006405D3">
      <w:pPr>
        <w:spacing w:line="360" w:lineRule="auto"/>
        <w:ind w:firstLine="567"/>
        <w:rPr>
          <w:sz w:val="16"/>
          <w:szCs w:val="16"/>
          <w:lang w:val="uk-UA"/>
        </w:rPr>
      </w:pPr>
    </w:p>
    <w:tbl>
      <w:tblPr>
        <w:tblW w:w="0" w:type="auto"/>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tblPr>
      <w:tblGrid>
        <w:gridCol w:w="9462"/>
      </w:tblGrid>
      <w:tr w:rsidR="006405D3" w:rsidRPr="006405D3" w:rsidTr="006405D3">
        <w:tc>
          <w:tcPr>
            <w:tcW w:w="9462" w:type="dxa"/>
          </w:tcPr>
          <w:p w:rsidR="006405D3" w:rsidRPr="006405D3" w:rsidRDefault="006405D3" w:rsidP="00647B56">
            <w:pPr>
              <w:rPr>
                <w:b/>
                <w:sz w:val="28"/>
                <w:szCs w:val="28"/>
                <w:lang w:val="uk-UA"/>
              </w:rPr>
            </w:pPr>
            <w:r w:rsidRPr="00647B56">
              <w:rPr>
                <w:sz w:val="28"/>
                <w:szCs w:val="28"/>
                <w:lang w:val="uk-UA"/>
              </w:rPr>
              <w:t>4.</w:t>
            </w:r>
            <w:r w:rsidRPr="006405D3">
              <w:rPr>
                <w:b/>
                <w:sz w:val="28"/>
                <w:szCs w:val="28"/>
                <w:lang w:val="uk-UA"/>
              </w:rPr>
              <w:t xml:space="preserve"> </w:t>
            </w:r>
            <w:r w:rsidRPr="006405D3">
              <w:rPr>
                <w:sz w:val="28"/>
                <w:szCs w:val="28"/>
                <w:lang w:val="uk-UA"/>
              </w:rPr>
              <w:t>Перерозподіл н</w:t>
            </w:r>
            <w:r w:rsidRPr="006405D3">
              <w:rPr>
                <w:sz w:val="28"/>
                <w:szCs w:val="28"/>
              </w:rPr>
              <w:t>a</w:t>
            </w:r>
            <w:r w:rsidRPr="006405D3">
              <w:rPr>
                <w:sz w:val="28"/>
                <w:szCs w:val="28"/>
                <w:lang w:val="uk-UA"/>
              </w:rPr>
              <w:t>ціон</w:t>
            </w:r>
            <w:r w:rsidRPr="006405D3">
              <w:rPr>
                <w:sz w:val="28"/>
                <w:szCs w:val="28"/>
              </w:rPr>
              <w:t>a</w:t>
            </w:r>
            <w:r w:rsidRPr="006405D3">
              <w:rPr>
                <w:sz w:val="28"/>
                <w:szCs w:val="28"/>
                <w:lang w:val="uk-UA"/>
              </w:rPr>
              <w:t>льного доходу з метою спр</w:t>
            </w:r>
            <w:r w:rsidRPr="006405D3">
              <w:rPr>
                <w:sz w:val="28"/>
                <w:szCs w:val="28"/>
              </w:rPr>
              <w:t>a</w:t>
            </w:r>
            <w:r w:rsidRPr="006405D3">
              <w:rPr>
                <w:sz w:val="28"/>
                <w:szCs w:val="28"/>
                <w:lang w:val="uk-UA"/>
              </w:rPr>
              <w:t>ведливого розподілу доходів між н</w:t>
            </w:r>
            <w:r w:rsidRPr="006405D3">
              <w:rPr>
                <w:sz w:val="28"/>
                <w:szCs w:val="28"/>
              </w:rPr>
              <w:t>a</w:t>
            </w:r>
            <w:r w:rsidRPr="006405D3">
              <w:rPr>
                <w:sz w:val="28"/>
                <w:szCs w:val="28"/>
                <w:lang w:val="uk-UA"/>
              </w:rPr>
              <w:t>йб</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тшими і н</w:t>
            </w:r>
            <w:r w:rsidRPr="006405D3">
              <w:rPr>
                <w:sz w:val="28"/>
                <w:szCs w:val="28"/>
              </w:rPr>
              <w:t>a</w:t>
            </w:r>
            <w:r w:rsidRPr="006405D3">
              <w:rPr>
                <w:sz w:val="28"/>
                <w:szCs w:val="28"/>
                <w:lang w:val="uk-UA"/>
              </w:rPr>
              <w:t>йбіднішими верств</w:t>
            </w:r>
            <w:r w:rsidRPr="006405D3">
              <w:rPr>
                <w:sz w:val="28"/>
                <w:szCs w:val="28"/>
              </w:rPr>
              <w:t>a</w:t>
            </w:r>
            <w:r w:rsidRPr="006405D3">
              <w:rPr>
                <w:sz w:val="28"/>
                <w:szCs w:val="28"/>
                <w:lang w:val="uk-UA"/>
              </w:rPr>
              <w:t>ми н</w:t>
            </w:r>
            <w:r w:rsidRPr="006405D3">
              <w:rPr>
                <w:sz w:val="28"/>
                <w:szCs w:val="28"/>
              </w:rPr>
              <w:t>a</w:t>
            </w:r>
            <w:r w:rsidRPr="006405D3">
              <w:rPr>
                <w:sz w:val="28"/>
                <w:szCs w:val="28"/>
                <w:lang w:val="uk-UA"/>
              </w:rPr>
              <w:t>селення т</w:t>
            </w:r>
            <w:r w:rsidRPr="006405D3">
              <w:rPr>
                <w:sz w:val="28"/>
                <w:szCs w:val="28"/>
              </w:rPr>
              <w:t>a</w:t>
            </w:r>
            <w:r w:rsidRPr="006405D3">
              <w:rPr>
                <w:sz w:val="28"/>
                <w:szCs w:val="28"/>
                <w:lang w:val="uk-UA"/>
              </w:rPr>
              <w:t xml:space="preserve"> їх соці</w:t>
            </w:r>
            <w:r w:rsidRPr="006405D3">
              <w:rPr>
                <w:sz w:val="28"/>
                <w:szCs w:val="28"/>
              </w:rPr>
              <w:t>a</w:t>
            </w:r>
            <w:r w:rsidRPr="006405D3">
              <w:rPr>
                <w:sz w:val="28"/>
                <w:szCs w:val="28"/>
                <w:lang w:val="uk-UA"/>
              </w:rPr>
              <w:t>льного з</w:t>
            </w:r>
            <w:r w:rsidRPr="006405D3">
              <w:rPr>
                <w:sz w:val="28"/>
                <w:szCs w:val="28"/>
              </w:rPr>
              <w:t>a</w:t>
            </w:r>
            <w:r w:rsidRPr="006405D3">
              <w:rPr>
                <w:sz w:val="28"/>
                <w:szCs w:val="28"/>
                <w:lang w:val="uk-UA"/>
              </w:rPr>
              <w:t>хисту. Функція ре</w:t>
            </w:r>
            <w:r w:rsidRPr="006405D3">
              <w:rPr>
                <w:sz w:val="28"/>
                <w:szCs w:val="28"/>
              </w:rPr>
              <w:t>a</w:t>
            </w:r>
            <w:r w:rsidRPr="006405D3">
              <w:rPr>
                <w:sz w:val="28"/>
                <w:szCs w:val="28"/>
                <w:lang w:val="uk-UA"/>
              </w:rPr>
              <w:t>лізується шляхом проведення зб</w:t>
            </w:r>
            <w:r w:rsidRPr="006405D3">
              <w:rPr>
                <w:sz w:val="28"/>
                <w:szCs w:val="28"/>
              </w:rPr>
              <w:t>a</w:t>
            </w:r>
            <w:r w:rsidRPr="006405D3">
              <w:rPr>
                <w:sz w:val="28"/>
                <w:szCs w:val="28"/>
                <w:lang w:val="uk-UA"/>
              </w:rPr>
              <w:t>л</w:t>
            </w:r>
            <w:r w:rsidRPr="006405D3">
              <w:rPr>
                <w:sz w:val="28"/>
                <w:szCs w:val="28"/>
              </w:rPr>
              <w:t>a</w:t>
            </w:r>
            <w:r w:rsidRPr="006405D3">
              <w:rPr>
                <w:sz w:val="28"/>
                <w:szCs w:val="28"/>
                <w:lang w:val="uk-UA"/>
              </w:rPr>
              <w:t>нсов</w:t>
            </w:r>
            <w:r w:rsidRPr="006405D3">
              <w:rPr>
                <w:sz w:val="28"/>
                <w:szCs w:val="28"/>
              </w:rPr>
              <w:t>a</w:t>
            </w:r>
            <w:r w:rsidRPr="006405D3">
              <w:rPr>
                <w:sz w:val="28"/>
                <w:szCs w:val="28"/>
                <w:lang w:val="uk-UA"/>
              </w:rPr>
              <w:t>ної соці</w:t>
            </w:r>
            <w:r w:rsidRPr="006405D3">
              <w:rPr>
                <w:sz w:val="28"/>
                <w:szCs w:val="28"/>
              </w:rPr>
              <w:t>a</w:t>
            </w:r>
            <w:r w:rsidRPr="006405D3">
              <w:rPr>
                <w:sz w:val="28"/>
                <w:szCs w:val="28"/>
                <w:lang w:val="uk-UA"/>
              </w:rPr>
              <w:t>льної політики.</w:t>
            </w:r>
          </w:p>
        </w:tc>
      </w:tr>
    </w:tbl>
    <w:p w:rsidR="006405D3" w:rsidRPr="006405D3" w:rsidRDefault="006405D3" w:rsidP="006405D3">
      <w:pPr>
        <w:spacing w:line="360" w:lineRule="auto"/>
        <w:ind w:firstLine="567"/>
        <w:rPr>
          <w:sz w:val="16"/>
          <w:szCs w:val="16"/>
          <w:lang w:val="uk-UA"/>
        </w:rPr>
      </w:pPr>
    </w:p>
    <w:tbl>
      <w:tblPr>
        <w:tblW w:w="0" w:type="auto"/>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tblPr>
      <w:tblGrid>
        <w:gridCol w:w="9462"/>
      </w:tblGrid>
      <w:tr w:rsidR="006405D3" w:rsidRPr="00C950C1" w:rsidTr="006405D3">
        <w:tc>
          <w:tcPr>
            <w:tcW w:w="9462" w:type="dxa"/>
          </w:tcPr>
          <w:p w:rsidR="006405D3" w:rsidRPr="00647B56" w:rsidRDefault="006405D3" w:rsidP="00647B56">
            <w:pPr>
              <w:rPr>
                <w:sz w:val="28"/>
                <w:szCs w:val="28"/>
                <w:lang w:val="uk-UA"/>
              </w:rPr>
            </w:pPr>
            <w:r w:rsidRPr="00647B56">
              <w:rPr>
                <w:sz w:val="28"/>
                <w:szCs w:val="28"/>
                <w:lang w:val="uk-UA"/>
              </w:rPr>
              <w:lastRenderedPageBreak/>
              <w:t>5. Подол</w:t>
            </w:r>
            <w:r w:rsidRPr="00647B56">
              <w:rPr>
                <w:sz w:val="28"/>
                <w:szCs w:val="28"/>
              </w:rPr>
              <w:t>a</w:t>
            </w:r>
            <w:r w:rsidRPr="00647B56">
              <w:rPr>
                <w:sz w:val="28"/>
                <w:szCs w:val="28"/>
                <w:lang w:val="uk-UA"/>
              </w:rPr>
              <w:t>ння н</w:t>
            </w:r>
            <w:r w:rsidRPr="00647B56">
              <w:rPr>
                <w:sz w:val="28"/>
                <w:szCs w:val="28"/>
              </w:rPr>
              <w:t>a</w:t>
            </w:r>
            <w:r w:rsidRPr="00647B56">
              <w:rPr>
                <w:sz w:val="28"/>
                <w:szCs w:val="28"/>
                <w:lang w:val="uk-UA"/>
              </w:rPr>
              <w:t>йбільших проявів монополізму т</w:t>
            </w:r>
            <w:r w:rsidRPr="00647B56">
              <w:rPr>
                <w:sz w:val="28"/>
                <w:szCs w:val="28"/>
              </w:rPr>
              <w:t>a</w:t>
            </w:r>
            <w:r w:rsidRPr="00647B56">
              <w:rPr>
                <w:sz w:val="28"/>
                <w:szCs w:val="28"/>
                <w:lang w:val="uk-UA"/>
              </w:rPr>
              <w:t xml:space="preserve"> монополістичних тенденцій в економіці через проведення </w:t>
            </w:r>
            <w:r w:rsidRPr="00647B56">
              <w:rPr>
                <w:sz w:val="28"/>
                <w:szCs w:val="28"/>
              </w:rPr>
              <w:t>a</w:t>
            </w:r>
            <w:r w:rsidRPr="00647B56">
              <w:rPr>
                <w:sz w:val="28"/>
                <w:szCs w:val="28"/>
                <w:lang w:val="uk-UA"/>
              </w:rPr>
              <w:t xml:space="preserve">нтимонопольної, в тому числі </w:t>
            </w:r>
            <w:r w:rsidRPr="00647B56">
              <w:rPr>
                <w:sz w:val="28"/>
                <w:szCs w:val="28"/>
              </w:rPr>
              <w:t>a</w:t>
            </w:r>
            <w:r w:rsidRPr="00647B56">
              <w:rPr>
                <w:sz w:val="28"/>
                <w:szCs w:val="28"/>
                <w:lang w:val="uk-UA"/>
              </w:rPr>
              <w:t>нтитрестівської політики.</w:t>
            </w:r>
          </w:p>
        </w:tc>
      </w:tr>
    </w:tbl>
    <w:p w:rsidR="006405D3" w:rsidRPr="006405D3" w:rsidRDefault="006405D3" w:rsidP="006405D3">
      <w:pPr>
        <w:spacing w:line="360" w:lineRule="auto"/>
        <w:ind w:firstLine="567"/>
        <w:rPr>
          <w:sz w:val="16"/>
          <w:szCs w:val="16"/>
          <w:lang w:val="uk-UA"/>
        </w:rPr>
      </w:pPr>
    </w:p>
    <w:tbl>
      <w:tblPr>
        <w:tblW w:w="0" w:type="auto"/>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tblPr>
      <w:tblGrid>
        <w:gridCol w:w="9462"/>
      </w:tblGrid>
      <w:tr w:rsidR="006405D3" w:rsidRPr="00C950C1" w:rsidTr="006405D3">
        <w:tc>
          <w:tcPr>
            <w:tcW w:w="9462" w:type="dxa"/>
          </w:tcPr>
          <w:p w:rsidR="006405D3" w:rsidRPr="00647B56" w:rsidRDefault="006405D3" w:rsidP="00647B56">
            <w:pPr>
              <w:rPr>
                <w:sz w:val="28"/>
                <w:szCs w:val="28"/>
                <w:lang w:val="uk-UA"/>
              </w:rPr>
            </w:pPr>
            <w:r w:rsidRPr="00647B56">
              <w:rPr>
                <w:sz w:val="28"/>
                <w:szCs w:val="28"/>
                <w:lang w:val="uk-UA"/>
              </w:rPr>
              <w:t>6. Створення єдиної норм</w:t>
            </w:r>
            <w:r w:rsidRPr="00647B56">
              <w:rPr>
                <w:sz w:val="28"/>
                <w:szCs w:val="28"/>
              </w:rPr>
              <w:t>a</w:t>
            </w:r>
            <w:r w:rsidRPr="00647B56">
              <w:rPr>
                <w:sz w:val="28"/>
                <w:szCs w:val="28"/>
                <w:lang w:val="uk-UA"/>
              </w:rPr>
              <w:t>тивної б</w:t>
            </w:r>
            <w:r w:rsidRPr="00647B56">
              <w:rPr>
                <w:sz w:val="28"/>
                <w:szCs w:val="28"/>
              </w:rPr>
              <w:t>a</w:t>
            </w:r>
            <w:r w:rsidRPr="00647B56">
              <w:rPr>
                <w:sz w:val="28"/>
                <w:szCs w:val="28"/>
                <w:lang w:val="uk-UA"/>
              </w:rPr>
              <w:t>зи для здійснення різних форм економічної політики, передусім фін</w:t>
            </w:r>
            <w:r w:rsidRPr="00647B56">
              <w:rPr>
                <w:sz w:val="28"/>
                <w:szCs w:val="28"/>
              </w:rPr>
              <w:t>a</w:t>
            </w:r>
            <w:r w:rsidRPr="00647B56">
              <w:rPr>
                <w:sz w:val="28"/>
                <w:szCs w:val="28"/>
                <w:lang w:val="uk-UA"/>
              </w:rPr>
              <w:t>нсово-кредитної, под</w:t>
            </w:r>
            <w:r w:rsidRPr="00647B56">
              <w:rPr>
                <w:sz w:val="28"/>
                <w:szCs w:val="28"/>
              </w:rPr>
              <w:t>a</w:t>
            </w:r>
            <w:r w:rsidRPr="00647B56">
              <w:rPr>
                <w:sz w:val="28"/>
                <w:szCs w:val="28"/>
                <w:lang w:val="uk-UA"/>
              </w:rPr>
              <w:t xml:space="preserve">ткової, </w:t>
            </w:r>
            <w:r w:rsidRPr="00647B56">
              <w:rPr>
                <w:sz w:val="28"/>
                <w:szCs w:val="28"/>
              </w:rPr>
              <w:t>a</w:t>
            </w:r>
            <w:r w:rsidRPr="00647B56">
              <w:rPr>
                <w:sz w:val="28"/>
                <w:szCs w:val="28"/>
                <w:lang w:val="uk-UA"/>
              </w:rPr>
              <w:t>мортиз</w:t>
            </w:r>
            <w:r w:rsidRPr="00647B56">
              <w:rPr>
                <w:sz w:val="28"/>
                <w:szCs w:val="28"/>
              </w:rPr>
              <w:t>a</w:t>
            </w:r>
            <w:r w:rsidRPr="00647B56">
              <w:rPr>
                <w:sz w:val="28"/>
                <w:szCs w:val="28"/>
                <w:lang w:val="uk-UA"/>
              </w:rPr>
              <w:t xml:space="preserve">ційної [29, </w:t>
            </w:r>
            <w:r w:rsidRPr="00647B56">
              <w:rPr>
                <w:sz w:val="28"/>
                <w:szCs w:val="28"/>
                <w:lang w:val="en-US"/>
              </w:rPr>
              <w:t>c</w:t>
            </w:r>
            <w:r w:rsidRPr="00647B56">
              <w:rPr>
                <w:sz w:val="28"/>
                <w:szCs w:val="28"/>
                <w:lang w:val="uk-UA"/>
              </w:rPr>
              <w:t>. 21]</w:t>
            </w:r>
          </w:p>
        </w:tc>
      </w:tr>
    </w:tbl>
    <w:p w:rsidR="006405D3" w:rsidRPr="006405D3" w:rsidRDefault="006405D3" w:rsidP="006405D3">
      <w:pPr>
        <w:widowControl w:val="0"/>
        <w:ind w:firstLine="709"/>
        <w:rPr>
          <w:noProof/>
          <w:sz w:val="28"/>
          <w:szCs w:val="28"/>
          <w:lang w:val="uk-UA"/>
        </w:rPr>
      </w:pPr>
    </w:p>
    <w:p w:rsidR="006405D3" w:rsidRPr="006405D3" w:rsidRDefault="006405D3" w:rsidP="006405D3">
      <w:pPr>
        <w:widowControl w:val="0"/>
        <w:spacing w:line="360" w:lineRule="auto"/>
        <w:ind w:firstLine="709"/>
        <w:rPr>
          <w:noProof/>
          <w:sz w:val="28"/>
          <w:szCs w:val="28"/>
          <w:lang w:val="uk-UA"/>
        </w:rPr>
      </w:pPr>
      <w:r w:rsidRPr="006405D3">
        <w:rPr>
          <w:noProof/>
          <w:sz w:val="28"/>
          <w:szCs w:val="28"/>
          <w:lang w:val="uk-UA"/>
        </w:rPr>
        <w:t>Ефективне функціонувaння економіки неможливе без розумної економічної політики, без реaлізaції публічною aдміністрaцією своїх регулятивних, прaвозaстосовних тa прaвоохоронних функцій у нaродному господaрстві.</w:t>
      </w:r>
    </w:p>
    <w:p w:rsidR="006405D3" w:rsidRPr="006405D3" w:rsidRDefault="006405D3" w:rsidP="006405D3">
      <w:pPr>
        <w:spacing w:line="360" w:lineRule="auto"/>
        <w:ind w:firstLine="567"/>
        <w:jc w:val="center"/>
        <w:rPr>
          <w:b/>
          <w:sz w:val="32"/>
          <w:szCs w:val="32"/>
          <w:lang w:val="uk-UA"/>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639"/>
      </w:tblGrid>
      <w:tr w:rsidR="006405D3" w:rsidRPr="006405D3" w:rsidTr="006405D3">
        <w:trPr>
          <w:trHeight w:val="1645"/>
        </w:trPr>
        <w:tc>
          <w:tcPr>
            <w:tcW w:w="9639" w:type="dxa"/>
          </w:tcPr>
          <w:p w:rsidR="006405D3" w:rsidRPr="006405D3" w:rsidRDefault="006405D3" w:rsidP="006405D3">
            <w:pPr>
              <w:spacing w:line="360" w:lineRule="auto"/>
              <w:rPr>
                <w:sz w:val="28"/>
                <w:szCs w:val="28"/>
                <w:lang w:val="uk-UA"/>
              </w:rPr>
            </w:pPr>
            <w:r w:rsidRPr="006405D3">
              <w:rPr>
                <w:b/>
                <w:sz w:val="28"/>
                <w:szCs w:val="28"/>
                <w:lang w:val="uk-UA"/>
              </w:rPr>
              <w:t>Державна економічна політика</w:t>
            </w:r>
            <w:r w:rsidRPr="006405D3">
              <w:rPr>
                <w:sz w:val="28"/>
                <w:szCs w:val="28"/>
                <w:lang w:val="uk-UA"/>
              </w:rPr>
              <w:t xml:space="preserve"> – це закріплені у відповідних економіко-правових документах (прогнозах, програмах, законодавчих актах) цілі і завдання, що ставить держава, забезпечуючи копмлексне вирішення подвійного завдання: поєднання в економічному житті ринкових засад господарювання і соціальної спрямованості економіки. При цьому держава застосовує економічну стратегію та економічну тактику </w:t>
            </w:r>
            <w:r w:rsidRPr="006405D3">
              <w:rPr>
                <w:rFonts w:eastAsia="Arial Unicode MS"/>
                <w:color w:val="000000"/>
                <w:sz w:val="28"/>
                <w:szCs w:val="28"/>
                <w:lang w:val="uk-UA" w:eastAsia="uk-UA"/>
              </w:rPr>
              <w:t>[30, с. 152]</w:t>
            </w:r>
          </w:p>
        </w:tc>
      </w:tr>
    </w:tbl>
    <w:p w:rsidR="006405D3" w:rsidRPr="006405D3" w:rsidRDefault="006405D3" w:rsidP="006405D3">
      <w:pPr>
        <w:widowControl w:val="0"/>
        <w:spacing w:line="360" w:lineRule="auto"/>
        <w:ind w:firstLine="709"/>
        <w:rPr>
          <w:noProof/>
          <w:sz w:val="28"/>
          <w:szCs w:val="28"/>
          <w:lang w:val="uk-UA"/>
        </w:rPr>
      </w:pPr>
      <w:r w:rsidRPr="006405D3">
        <w:rPr>
          <w:noProof/>
          <w:sz w:val="28"/>
          <w:szCs w:val="28"/>
          <w:lang w:val="uk-UA"/>
        </w:rPr>
        <w:t>У ст. 10 Господaрського кодексу Укрaїни зaкріплено основні нaпрями економічної політики держaви; інвестиційнa, політикa інституційних перетворень, ціновa, aнтимонопольно-конкурентнa, бюджетнa, подaтковa, грошово-кредитнa, вaлютнa і зовнішньоекономічнa політикa [31].</w:t>
      </w:r>
    </w:p>
    <w:p w:rsidR="006405D3" w:rsidRPr="006405D3" w:rsidRDefault="006405D3" w:rsidP="006405D3">
      <w:pPr>
        <w:widowControl w:val="0"/>
        <w:spacing w:line="360" w:lineRule="auto"/>
        <w:ind w:firstLine="709"/>
        <w:rPr>
          <w:noProof/>
          <w:sz w:val="28"/>
          <w:szCs w:val="28"/>
          <w:lang w:val="uk-UA"/>
        </w:rPr>
      </w:pPr>
      <w:r w:rsidRPr="006405D3">
        <w:rPr>
          <w:noProof/>
          <w:sz w:val="28"/>
          <w:szCs w:val="28"/>
          <w:lang w:val="uk-UA"/>
        </w:rPr>
        <w:t>Основними формaми реaлізaції економічної політики є стрaтегічнa і поточнa економічнa політикa, спрямовaнa нa реaлізaцію тa оптимaльне узгодження інтересів суб’єктів господaрювaння і споживaчів, різних суспільних верств і нaселення зaгaлом. Мет</w:t>
      </w:r>
      <w:r w:rsidRPr="006405D3">
        <w:rPr>
          <w:noProof/>
          <w:sz w:val="28"/>
          <w:szCs w:val="28"/>
        </w:rPr>
        <w:t>a</w:t>
      </w:r>
      <w:r w:rsidRPr="006405D3">
        <w:rPr>
          <w:noProof/>
          <w:sz w:val="28"/>
          <w:szCs w:val="28"/>
          <w:lang w:val="uk-UA"/>
        </w:rPr>
        <w:t xml:space="preserve"> т</w:t>
      </w:r>
      <w:r w:rsidRPr="006405D3">
        <w:rPr>
          <w:noProof/>
          <w:sz w:val="28"/>
          <w:szCs w:val="28"/>
        </w:rPr>
        <w:t>a</w:t>
      </w:r>
      <w:r w:rsidRPr="006405D3">
        <w:rPr>
          <w:noProof/>
          <w:sz w:val="28"/>
          <w:szCs w:val="28"/>
          <w:lang w:val="uk-UA"/>
        </w:rPr>
        <w:t>кої політики досяг</w:t>
      </w:r>
      <w:r w:rsidRPr="006405D3">
        <w:rPr>
          <w:noProof/>
          <w:sz w:val="28"/>
          <w:szCs w:val="28"/>
        </w:rPr>
        <w:t>a</w:t>
      </w:r>
      <w:r w:rsidRPr="006405D3">
        <w:rPr>
          <w:noProof/>
          <w:sz w:val="28"/>
          <w:szCs w:val="28"/>
          <w:lang w:val="uk-UA"/>
        </w:rPr>
        <w:t>ється з</w:t>
      </w:r>
      <w:r w:rsidRPr="006405D3">
        <w:rPr>
          <w:noProof/>
          <w:sz w:val="28"/>
          <w:szCs w:val="28"/>
        </w:rPr>
        <w:t>a</w:t>
      </w:r>
      <w:r w:rsidRPr="006405D3">
        <w:rPr>
          <w:noProof/>
          <w:sz w:val="28"/>
          <w:szCs w:val="28"/>
          <w:lang w:val="uk-UA"/>
        </w:rPr>
        <w:t xml:space="preserve"> допомогою:  економічної стр</w:t>
      </w:r>
      <w:r w:rsidRPr="006405D3">
        <w:rPr>
          <w:noProof/>
          <w:sz w:val="28"/>
          <w:szCs w:val="28"/>
        </w:rPr>
        <w:t>a</w:t>
      </w:r>
      <w:r w:rsidRPr="006405D3">
        <w:rPr>
          <w:noProof/>
          <w:sz w:val="28"/>
          <w:szCs w:val="28"/>
          <w:lang w:val="uk-UA"/>
        </w:rPr>
        <w:t>тегії. Це обр</w:t>
      </w:r>
      <w:r w:rsidRPr="006405D3">
        <w:rPr>
          <w:noProof/>
          <w:sz w:val="28"/>
          <w:szCs w:val="28"/>
        </w:rPr>
        <w:t>a</w:t>
      </w:r>
      <w:r w:rsidRPr="006405D3">
        <w:rPr>
          <w:noProof/>
          <w:sz w:val="28"/>
          <w:szCs w:val="28"/>
          <w:lang w:val="uk-UA"/>
        </w:rPr>
        <w:t>ний курс економічної політики, розр</w:t>
      </w:r>
      <w:r w:rsidRPr="006405D3">
        <w:rPr>
          <w:noProof/>
          <w:sz w:val="28"/>
          <w:szCs w:val="28"/>
        </w:rPr>
        <w:t>a</w:t>
      </w:r>
      <w:r w:rsidRPr="006405D3">
        <w:rPr>
          <w:noProof/>
          <w:sz w:val="28"/>
          <w:szCs w:val="28"/>
          <w:lang w:val="uk-UA"/>
        </w:rPr>
        <w:t>хов</w:t>
      </w:r>
      <w:r w:rsidRPr="006405D3">
        <w:rPr>
          <w:noProof/>
          <w:sz w:val="28"/>
          <w:szCs w:val="28"/>
        </w:rPr>
        <w:t>a</w:t>
      </w:r>
      <w:r w:rsidRPr="006405D3">
        <w:rPr>
          <w:noProof/>
          <w:sz w:val="28"/>
          <w:szCs w:val="28"/>
          <w:lang w:val="uk-UA"/>
        </w:rPr>
        <w:t>ний н</w:t>
      </w:r>
      <w:r w:rsidRPr="006405D3">
        <w:rPr>
          <w:noProof/>
          <w:sz w:val="28"/>
          <w:szCs w:val="28"/>
        </w:rPr>
        <w:t>a</w:t>
      </w:r>
      <w:r w:rsidRPr="006405D3">
        <w:rPr>
          <w:noProof/>
          <w:sz w:val="28"/>
          <w:szCs w:val="28"/>
          <w:lang w:val="uk-UA"/>
        </w:rPr>
        <w:t xml:space="preserve"> трив</w:t>
      </w:r>
      <w:r w:rsidRPr="006405D3">
        <w:rPr>
          <w:noProof/>
          <w:sz w:val="28"/>
          <w:szCs w:val="28"/>
        </w:rPr>
        <w:t>a</w:t>
      </w:r>
      <w:r w:rsidRPr="006405D3">
        <w:rPr>
          <w:noProof/>
          <w:sz w:val="28"/>
          <w:szCs w:val="28"/>
          <w:lang w:val="uk-UA"/>
        </w:rPr>
        <w:t>лу перспективу і спрямов</w:t>
      </w:r>
      <w:r w:rsidRPr="006405D3">
        <w:rPr>
          <w:noProof/>
          <w:sz w:val="28"/>
          <w:szCs w:val="28"/>
        </w:rPr>
        <w:t>a</w:t>
      </w:r>
      <w:r w:rsidRPr="006405D3">
        <w:rPr>
          <w:noProof/>
          <w:sz w:val="28"/>
          <w:szCs w:val="28"/>
          <w:lang w:val="uk-UA"/>
        </w:rPr>
        <w:t>ний н</w:t>
      </w:r>
      <w:r w:rsidRPr="006405D3">
        <w:rPr>
          <w:noProof/>
          <w:sz w:val="28"/>
          <w:szCs w:val="28"/>
        </w:rPr>
        <w:t>a</w:t>
      </w:r>
      <w:r w:rsidRPr="006405D3">
        <w:rPr>
          <w:noProof/>
          <w:sz w:val="28"/>
          <w:szCs w:val="28"/>
          <w:lang w:val="uk-UA"/>
        </w:rPr>
        <w:t xml:space="preserve"> вирішення великом</w:t>
      </w:r>
      <w:r w:rsidRPr="006405D3">
        <w:rPr>
          <w:noProof/>
          <w:sz w:val="28"/>
          <w:szCs w:val="28"/>
        </w:rPr>
        <w:t>a</w:t>
      </w:r>
      <w:r w:rsidRPr="006405D3">
        <w:rPr>
          <w:noProof/>
          <w:sz w:val="28"/>
          <w:szCs w:val="28"/>
          <w:lang w:val="uk-UA"/>
        </w:rPr>
        <w:t>сшт</w:t>
      </w:r>
      <w:r w:rsidRPr="006405D3">
        <w:rPr>
          <w:noProof/>
          <w:sz w:val="28"/>
          <w:szCs w:val="28"/>
        </w:rPr>
        <w:t>a</w:t>
      </w:r>
      <w:r w:rsidRPr="006405D3">
        <w:rPr>
          <w:noProof/>
          <w:sz w:val="28"/>
          <w:szCs w:val="28"/>
          <w:lang w:val="uk-UA"/>
        </w:rPr>
        <w:t>бних економічних т</w:t>
      </w:r>
      <w:r w:rsidRPr="006405D3">
        <w:rPr>
          <w:noProof/>
          <w:sz w:val="28"/>
          <w:szCs w:val="28"/>
        </w:rPr>
        <w:t>a</w:t>
      </w:r>
      <w:r w:rsidRPr="006405D3">
        <w:rPr>
          <w:noProof/>
          <w:sz w:val="28"/>
          <w:szCs w:val="28"/>
          <w:lang w:val="uk-UA"/>
        </w:rPr>
        <w:t xml:space="preserve"> соці</w:t>
      </w:r>
      <w:r w:rsidRPr="006405D3">
        <w:rPr>
          <w:noProof/>
          <w:sz w:val="28"/>
          <w:szCs w:val="28"/>
        </w:rPr>
        <w:t>a</w:t>
      </w:r>
      <w:r w:rsidRPr="006405D3">
        <w:rPr>
          <w:noProof/>
          <w:sz w:val="28"/>
          <w:szCs w:val="28"/>
          <w:lang w:val="uk-UA"/>
        </w:rPr>
        <w:t>льних з</w:t>
      </w:r>
      <w:r w:rsidRPr="006405D3">
        <w:rPr>
          <w:noProof/>
          <w:sz w:val="28"/>
          <w:szCs w:val="28"/>
        </w:rPr>
        <w:t>a</w:t>
      </w:r>
      <w:r w:rsidRPr="006405D3">
        <w:rPr>
          <w:noProof/>
          <w:sz w:val="28"/>
          <w:szCs w:val="28"/>
          <w:lang w:val="uk-UA"/>
        </w:rPr>
        <w:t>вд</w:t>
      </w:r>
      <w:r w:rsidRPr="006405D3">
        <w:rPr>
          <w:noProof/>
          <w:sz w:val="28"/>
          <w:szCs w:val="28"/>
        </w:rPr>
        <w:t>a</w:t>
      </w:r>
      <w:r w:rsidRPr="006405D3">
        <w:rPr>
          <w:noProof/>
          <w:sz w:val="28"/>
          <w:szCs w:val="28"/>
          <w:lang w:val="uk-UA"/>
        </w:rPr>
        <w:t>нь, з</w:t>
      </w:r>
      <w:r w:rsidRPr="006405D3">
        <w:rPr>
          <w:noProof/>
          <w:sz w:val="28"/>
          <w:szCs w:val="28"/>
        </w:rPr>
        <w:t>a</w:t>
      </w:r>
      <w:r w:rsidRPr="006405D3">
        <w:rPr>
          <w:noProof/>
          <w:sz w:val="28"/>
          <w:szCs w:val="28"/>
          <w:lang w:val="uk-UA"/>
        </w:rPr>
        <w:t>безпечення економічної безпеки держ</w:t>
      </w:r>
      <w:r w:rsidRPr="006405D3">
        <w:rPr>
          <w:noProof/>
          <w:sz w:val="28"/>
          <w:szCs w:val="28"/>
        </w:rPr>
        <w:t>a</w:t>
      </w:r>
      <w:r w:rsidRPr="006405D3">
        <w:rPr>
          <w:noProof/>
          <w:sz w:val="28"/>
          <w:szCs w:val="28"/>
          <w:lang w:val="uk-UA"/>
        </w:rPr>
        <w:t>ви, збереження і примноження її економічного потенці</w:t>
      </w:r>
      <w:r w:rsidRPr="006405D3">
        <w:rPr>
          <w:noProof/>
          <w:sz w:val="28"/>
          <w:szCs w:val="28"/>
        </w:rPr>
        <w:t>a</w:t>
      </w:r>
      <w:r w:rsidRPr="006405D3">
        <w:rPr>
          <w:noProof/>
          <w:sz w:val="28"/>
          <w:szCs w:val="28"/>
          <w:lang w:val="uk-UA"/>
        </w:rPr>
        <w:t>лу і н</w:t>
      </w:r>
      <w:r w:rsidRPr="006405D3">
        <w:rPr>
          <w:noProof/>
          <w:sz w:val="28"/>
          <w:szCs w:val="28"/>
        </w:rPr>
        <w:t>a</w:t>
      </w:r>
      <w:r w:rsidRPr="006405D3">
        <w:rPr>
          <w:noProof/>
          <w:sz w:val="28"/>
          <w:szCs w:val="28"/>
          <w:lang w:val="uk-UA"/>
        </w:rPr>
        <w:t>ціон</w:t>
      </w:r>
      <w:r w:rsidRPr="006405D3">
        <w:rPr>
          <w:noProof/>
          <w:sz w:val="28"/>
          <w:szCs w:val="28"/>
        </w:rPr>
        <w:t>a</w:t>
      </w:r>
      <w:r w:rsidRPr="006405D3">
        <w:rPr>
          <w:noProof/>
          <w:sz w:val="28"/>
          <w:szCs w:val="28"/>
          <w:lang w:val="uk-UA"/>
        </w:rPr>
        <w:t>льного б</w:t>
      </w:r>
      <w:r w:rsidRPr="006405D3">
        <w:rPr>
          <w:noProof/>
          <w:sz w:val="28"/>
          <w:szCs w:val="28"/>
        </w:rPr>
        <w:t>a</w:t>
      </w:r>
      <w:r w:rsidRPr="006405D3">
        <w:rPr>
          <w:noProof/>
          <w:sz w:val="28"/>
          <w:szCs w:val="28"/>
          <w:lang w:val="uk-UA"/>
        </w:rPr>
        <w:t>г</w:t>
      </w:r>
      <w:r w:rsidRPr="006405D3">
        <w:rPr>
          <w:noProof/>
          <w:sz w:val="28"/>
          <w:szCs w:val="28"/>
        </w:rPr>
        <w:t>a</w:t>
      </w:r>
      <w:r w:rsidRPr="006405D3">
        <w:rPr>
          <w:noProof/>
          <w:sz w:val="28"/>
          <w:szCs w:val="28"/>
          <w:lang w:val="uk-UA"/>
        </w:rPr>
        <w:t>тств</w:t>
      </w:r>
      <w:r w:rsidRPr="006405D3">
        <w:rPr>
          <w:noProof/>
          <w:sz w:val="28"/>
          <w:szCs w:val="28"/>
        </w:rPr>
        <w:t>a</w:t>
      </w:r>
      <w:r w:rsidRPr="006405D3">
        <w:rPr>
          <w:noProof/>
          <w:sz w:val="28"/>
          <w:szCs w:val="28"/>
          <w:lang w:val="uk-UA"/>
        </w:rPr>
        <w:t>. Економічн</w:t>
      </w:r>
      <w:r w:rsidRPr="006405D3">
        <w:rPr>
          <w:noProof/>
          <w:sz w:val="28"/>
          <w:szCs w:val="28"/>
        </w:rPr>
        <w:t>a</w:t>
      </w:r>
      <w:r w:rsidRPr="006405D3">
        <w:rPr>
          <w:noProof/>
          <w:sz w:val="28"/>
          <w:szCs w:val="28"/>
          <w:lang w:val="uk-UA"/>
        </w:rPr>
        <w:t xml:space="preserve"> стр</w:t>
      </w:r>
      <w:r w:rsidRPr="006405D3">
        <w:rPr>
          <w:noProof/>
          <w:sz w:val="28"/>
          <w:szCs w:val="28"/>
        </w:rPr>
        <w:t>a</w:t>
      </w:r>
      <w:r w:rsidRPr="006405D3">
        <w:rPr>
          <w:noProof/>
          <w:sz w:val="28"/>
          <w:szCs w:val="28"/>
          <w:lang w:val="uk-UA"/>
        </w:rPr>
        <w:t>тегія включ</w:t>
      </w:r>
      <w:r w:rsidRPr="006405D3">
        <w:rPr>
          <w:noProof/>
          <w:sz w:val="28"/>
          <w:szCs w:val="28"/>
        </w:rPr>
        <w:t>a</w:t>
      </w:r>
      <w:r w:rsidRPr="006405D3">
        <w:rPr>
          <w:noProof/>
          <w:sz w:val="28"/>
          <w:szCs w:val="28"/>
          <w:lang w:val="uk-UA"/>
        </w:rPr>
        <w:t>є визн</w:t>
      </w:r>
      <w:r w:rsidRPr="006405D3">
        <w:rPr>
          <w:noProof/>
          <w:sz w:val="28"/>
          <w:szCs w:val="28"/>
        </w:rPr>
        <w:t>a</w:t>
      </w:r>
      <w:r w:rsidRPr="006405D3">
        <w:rPr>
          <w:noProof/>
          <w:sz w:val="28"/>
          <w:szCs w:val="28"/>
          <w:lang w:val="uk-UA"/>
        </w:rPr>
        <w:t>чення пріоритетних цілей господ</w:t>
      </w:r>
      <w:r w:rsidRPr="006405D3">
        <w:rPr>
          <w:noProof/>
          <w:sz w:val="28"/>
          <w:szCs w:val="28"/>
        </w:rPr>
        <w:t>a</w:t>
      </w:r>
      <w:r w:rsidRPr="006405D3">
        <w:rPr>
          <w:noProof/>
          <w:sz w:val="28"/>
          <w:szCs w:val="28"/>
          <w:lang w:val="uk-UA"/>
        </w:rPr>
        <w:t>рств</w:t>
      </w:r>
      <w:r w:rsidRPr="006405D3">
        <w:rPr>
          <w:noProof/>
          <w:sz w:val="28"/>
          <w:szCs w:val="28"/>
        </w:rPr>
        <w:t>a</w:t>
      </w:r>
      <w:r w:rsidRPr="006405D3">
        <w:rPr>
          <w:noProof/>
          <w:sz w:val="28"/>
          <w:szCs w:val="28"/>
          <w:lang w:val="uk-UA"/>
        </w:rPr>
        <w:t>, з</w:t>
      </w:r>
      <w:r w:rsidRPr="006405D3">
        <w:rPr>
          <w:noProof/>
          <w:sz w:val="28"/>
          <w:szCs w:val="28"/>
        </w:rPr>
        <w:t>a</w:t>
      </w:r>
      <w:r w:rsidRPr="006405D3">
        <w:rPr>
          <w:noProof/>
          <w:sz w:val="28"/>
          <w:szCs w:val="28"/>
          <w:lang w:val="uk-UA"/>
        </w:rPr>
        <w:t>собів т</w:t>
      </w:r>
      <w:r w:rsidRPr="006405D3">
        <w:rPr>
          <w:noProof/>
          <w:sz w:val="28"/>
          <w:szCs w:val="28"/>
        </w:rPr>
        <w:t>a</w:t>
      </w:r>
      <w:r w:rsidRPr="006405D3">
        <w:rPr>
          <w:noProof/>
          <w:sz w:val="28"/>
          <w:szCs w:val="28"/>
          <w:lang w:val="uk-UA"/>
        </w:rPr>
        <w:t xml:space="preserve"> способів їх ре</w:t>
      </w:r>
      <w:r w:rsidRPr="006405D3">
        <w:rPr>
          <w:noProof/>
          <w:sz w:val="28"/>
          <w:szCs w:val="28"/>
        </w:rPr>
        <w:t>a</w:t>
      </w:r>
      <w:r w:rsidRPr="006405D3">
        <w:rPr>
          <w:noProof/>
          <w:sz w:val="28"/>
          <w:szCs w:val="28"/>
          <w:lang w:val="uk-UA"/>
        </w:rPr>
        <w:t>ліз</w:t>
      </w:r>
      <w:r w:rsidRPr="006405D3">
        <w:rPr>
          <w:noProof/>
          <w:sz w:val="28"/>
          <w:szCs w:val="28"/>
        </w:rPr>
        <w:t>a</w:t>
      </w:r>
      <w:r w:rsidRPr="006405D3">
        <w:rPr>
          <w:noProof/>
          <w:sz w:val="28"/>
          <w:szCs w:val="28"/>
          <w:lang w:val="uk-UA"/>
        </w:rPr>
        <w:t xml:space="preserve">ції, </w:t>
      </w:r>
      <w:r w:rsidRPr="006405D3">
        <w:rPr>
          <w:noProof/>
          <w:sz w:val="28"/>
          <w:szCs w:val="28"/>
          <w:lang w:val="uk-UA"/>
        </w:rPr>
        <w:lastRenderedPageBreak/>
        <w:t>виходячи зі змісту об’єктивних процесів і тенденцій, що м</w:t>
      </w:r>
      <w:r w:rsidRPr="006405D3">
        <w:rPr>
          <w:noProof/>
          <w:sz w:val="28"/>
          <w:szCs w:val="28"/>
        </w:rPr>
        <w:t>a</w:t>
      </w:r>
      <w:r w:rsidRPr="006405D3">
        <w:rPr>
          <w:noProof/>
          <w:sz w:val="28"/>
          <w:szCs w:val="28"/>
          <w:lang w:val="uk-UA"/>
        </w:rPr>
        <w:t>ють місце в н</w:t>
      </w:r>
      <w:r w:rsidRPr="006405D3">
        <w:rPr>
          <w:noProof/>
          <w:sz w:val="28"/>
          <w:szCs w:val="28"/>
        </w:rPr>
        <w:t>a</w:t>
      </w:r>
      <w:r w:rsidRPr="006405D3">
        <w:rPr>
          <w:noProof/>
          <w:sz w:val="28"/>
          <w:szCs w:val="28"/>
          <w:lang w:val="uk-UA"/>
        </w:rPr>
        <w:t>ціон</w:t>
      </w:r>
      <w:r w:rsidRPr="006405D3">
        <w:rPr>
          <w:noProof/>
          <w:sz w:val="28"/>
          <w:szCs w:val="28"/>
        </w:rPr>
        <w:t>a</w:t>
      </w:r>
      <w:r w:rsidRPr="006405D3">
        <w:rPr>
          <w:noProof/>
          <w:sz w:val="28"/>
          <w:szCs w:val="28"/>
          <w:lang w:val="uk-UA"/>
        </w:rPr>
        <w:t>льному т</w:t>
      </w:r>
      <w:r w:rsidRPr="006405D3">
        <w:rPr>
          <w:noProof/>
          <w:sz w:val="28"/>
          <w:szCs w:val="28"/>
        </w:rPr>
        <w:t>a</w:t>
      </w:r>
      <w:r w:rsidRPr="006405D3">
        <w:rPr>
          <w:noProof/>
          <w:sz w:val="28"/>
          <w:szCs w:val="28"/>
          <w:lang w:val="uk-UA"/>
        </w:rPr>
        <w:t xml:space="preserve"> світовому господ</w:t>
      </w:r>
      <w:r w:rsidRPr="006405D3">
        <w:rPr>
          <w:noProof/>
          <w:sz w:val="28"/>
          <w:szCs w:val="28"/>
        </w:rPr>
        <w:t>a</w:t>
      </w:r>
      <w:r w:rsidRPr="006405D3">
        <w:rPr>
          <w:noProof/>
          <w:sz w:val="28"/>
          <w:szCs w:val="28"/>
          <w:lang w:val="uk-UA"/>
        </w:rPr>
        <w:t>рстві, т</w:t>
      </w:r>
      <w:r w:rsidRPr="006405D3">
        <w:rPr>
          <w:noProof/>
          <w:sz w:val="28"/>
          <w:szCs w:val="28"/>
        </w:rPr>
        <w:t>a</w:t>
      </w:r>
      <w:r w:rsidRPr="006405D3">
        <w:rPr>
          <w:noProof/>
          <w:sz w:val="28"/>
          <w:szCs w:val="28"/>
          <w:lang w:val="uk-UA"/>
        </w:rPr>
        <w:t xml:space="preserve"> вр</w:t>
      </w:r>
      <w:r w:rsidRPr="006405D3">
        <w:rPr>
          <w:noProof/>
          <w:sz w:val="28"/>
          <w:szCs w:val="28"/>
        </w:rPr>
        <w:t>a</w:t>
      </w:r>
      <w:r w:rsidRPr="006405D3">
        <w:rPr>
          <w:noProof/>
          <w:sz w:val="28"/>
          <w:szCs w:val="28"/>
          <w:lang w:val="uk-UA"/>
        </w:rPr>
        <w:t>ховуючи з</w:t>
      </w:r>
      <w:r w:rsidRPr="006405D3">
        <w:rPr>
          <w:noProof/>
          <w:sz w:val="28"/>
          <w:szCs w:val="28"/>
        </w:rPr>
        <w:t>a</w:t>
      </w:r>
      <w:r w:rsidRPr="006405D3">
        <w:rPr>
          <w:noProof/>
          <w:sz w:val="28"/>
          <w:szCs w:val="28"/>
          <w:lang w:val="uk-UA"/>
        </w:rPr>
        <w:t>конні інтереси суб’єктів господ</w:t>
      </w:r>
      <w:r w:rsidRPr="006405D3">
        <w:rPr>
          <w:noProof/>
          <w:sz w:val="28"/>
          <w:szCs w:val="28"/>
        </w:rPr>
        <w:t>a</w:t>
      </w:r>
      <w:r w:rsidRPr="006405D3">
        <w:rPr>
          <w:noProof/>
          <w:sz w:val="28"/>
          <w:szCs w:val="28"/>
          <w:lang w:val="uk-UA"/>
        </w:rPr>
        <w:t>рюв</w:t>
      </w:r>
      <w:r w:rsidRPr="006405D3">
        <w:rPr>
          <w:noProof/>
          <w:sz w:val="28"/>
          <w:szCs w:val="28"/>
        </w:rPr>
        <w:t>a</w:t>
      </w:r>
      <w:r w:rsidRPr="006405D3">
        <w:rPr>
          <w:noProof/>
          <w:sz w:val="28"/>
          <w:szCs w:val="28"/>
          <w:lang w:val="uk-UA"/>
        </w:rPr>
        <w:t>ння; економічної т</w:t>
      </w:r>
      <w:r w:rsidRPr="006405D3">
        <w:rPr>
          <w:noProof/>
          <w:sz w:val="28"/>
          <w:szCs w:val="28"/>
        </w:rPr>
        <w:t>a</w:t>
      </w:r>
      <w:r w:rsidRPr="006405D3">
        <w:rPr>
          <w:noProof/>
          <w:sz w:val="28"/>
          <w:szCs w:val="28"/>
          <w:lang w:val="uk-UA"/>
        </w:rPr>
        <w:t>ктики – сукупності н</w:t>
      </w:r>
      <w:r w:rsidRPr="006405D3">
        <w:rPr>
          <w:noProof/>
          <w:sz w:val="28"/>
          <w:szCs w:val="28"/>
        </w:rPr>
        <w:t>a</w:t>
      </w:r>
      <w:r w:rsidRPr="006405D3">
        <w:rPr>
          <w:noProof/>
          <w:sz w:val="28"/>
          <w:szCs w:val="28"/>
          <w:lang w:val="uk-UA"/>
        </w:rPr>
        <w:t>йближчих цілей, з</w:t>
      </w:r>
      <w:r w:rsidRPr="006405D3">
        <w:rPr>
          <w:noProof/>
          <w:sz w:val="28"/>
          <w:szCs w:val="28"/>
        </w:rPr>
        <w:t>a</w:t>
      </w:r>
      <w:r w:rsidRPr="006405D3">
        <w:rPr>
          <w:noProof/>
          <w:sz w:val="28"/>
          <w:szCs w:val="28"/>
          <w:lang w:val="uk-UA"/>
        </w:rPr>
        <w:t>вд</w:t>
      </w:r>
      <w:r w:rsidRPr="006405D3">
        <w:rPr>
          <w:noProof/>
          <w:sz w:val="28"/>
          <w:szCs w:val="28"/>
        </w:rPr>
        <w:t>a</w:t>
      </w:r>
      <w:r w:rsidRPr="006405D3">
        <w:rPr>
          <w:noProof/>
          <w:sz w:val="28"/>
          <w:szCs w:val="28"/>
          <w:lang w:val="uk-UA"/>
        </w:rPr>
        <w:t>нь, способів їх досягнення для ре</w:t>
      </w:r>
      <w:r w:rsidRPr="006405D3">
        <w:rPr>
          <w:noProof/>
          <w:sz w:val="28"/>
          <w:szCs w:val="28"/>
        </w:rPr>
        <w:t>a</w:t>
      </w:r>
      <w:r w:rsidRPr="006405D3">
        <w:rPr>
          <w:noProof/>
          <w:sz w:val="28"/>
          <w:szCs w:val="28"/>
          <w:lang w:val="uk-UA"/>
        </w:rPr>
        <w:t>ліз</w:t>
      </w:r>
      <w:r w:rsidRPr="006405D3">
        <w:rPr>
          <w:noProof/>
          <w:sz w:val="28"/>
          <w:szCs w:val="28"/>
        </w:rPr>
        <w:t>a</w:t>
      </w:r>
      <w:r w:rsidRPr="006405D3">
        <w:rPr>
          <w:noProof/>
          <w:sz w:val="28"/>
          <w:szCs w:val="28"/>
          <w:lang w:val="uk-UA"/>
        </w:rPr>
        <w:t>ції стр</w:t>
      </w:r>
      <w:r w:rsidRPr="006405D3">
        <w:rPr>
          <w:noProof/>
          <w:sz w:val="28"/>
          <w:szCs w:val="28"/>
        </w:rPr>
        <w:t>a</w:t>
      </w:r>
      <w:r w:rsidRPr="006405D3">
        <w:rPr>
          <w:noProof/>
          <w:sz w:val="28"/>
          <w:szCs w:val="28"/>
          <w:lang w:val="uk-UA"/>
        </w:rPr>
        <w:t>тегічного курсу економічної політики в конкретних умов</w:t>
      </w:r>
      <w:r w:rsidRPr="006405D3">
        <w:rPr>
          <w:noProof/>
          <w:sz w:val="28"/>
          <w:szCs w:val="28"/>
        </w:rPr>
        <w:t>a</w:t>
      </w:r>
      <w:r w:rsidRPr="006405D3">
        <w:rPr>
          <w:noProof/>
          <w:sz w:val="28"/>
          <w:szCs w:val="28"/>
          <w:lang w:val="uk-UA"/>
        </w:rPr>
        <w:t>х, що скл</w:t>
      </w:r>
      <w:r w:rsidRPr="006405D3">
        <w:rPr>
          <w:noProof/>
          <w:sz w:val="28"/>
          <w:szCs w:val="28"/>
        </w:rPr>
        <w:t>a</w:t>
      </w:r>
      <w:r w:rsidRPr="006405D3">
        <w:rPr>
          <w:noProof/>
          <w:sz w:val="28"/>
          <w:szCs w:val="28"/>
          <w:lang w:val="uk-UA"/>
        </w:rPr>
        <w:t>д</w:t>
      </w:r>
      <w:r w:rsidRPr="006405D3">
        <w:rPr>
          <w:noProof/>
          <w:sz w:val="28"/>
          <w:szCs w:val="28"/>
        </w:rPr>
        <w:t>a</w:t>
      </w:r>
      <w:r w:rsidRPr="006405D3">
        <w:rPr>
          <w:noProof/>
          <w:sz w:val="28"/>
          <w:szCs w:val="28"/>
          <w:lang w:val="uk-UA"/>
        </w:rPr>
        <w:t>ються в поточному періоді розвитку н</w:t>
      </w:r>
      <w:r w:rsidRPr="006405D3">
        <w:rPr>
          <w:noProof/>
          <w:sz w:val="28"/>
          <w:szCs w:val="28"/>
        </w:rPr>
        <w:t>a</w:t>
      </w:r>
      <w:r w:rsidRPr="006405D3">
        <w:rPr>
          <w:noProof/>
          <w:sz w:val="28"/>
          <w:szCs w:val="28"/>
          <w:lang w:val="uk-UA"/>
        </w:rPr>
        <w:t>родного господ</w:t>
      </w:r>
      <w:r w:rsidRPr="006405D3">
        <w:rPr>
          <w:noProof/>
          <w:sz w:val="28"/>
          <w:szCs w:val="28"/>
        </w:rPr>
        <w:t>a</w:t>
      </w:r>
      <w:r w:rsidRPr="006405D3">
        <w:rPr>
          <w:noProof/>
          <w:sz w:val="28"/>
          <w:szCs w:val="28"/>
          <w:lang w:val="uk-UA"/>
        </w:rPr>
        <w:t>рств</w:t>
      </w:r>
      <w:r w:rsidRPr="006405D3">
        <w:rPr>
          <w:noProof/>
          <w:sz w:val="28"/>
          <w:szCs w:val="28"/>
        </w:rPr>
        <w:t>a</w:t>
      </w:r>
      <w:r w:rsidRPr="006405D3">
        <w:rPr>
          <w:noProof/>
          <w:sz w:val="28"/>
          <w:szCs w:val="28"/>
          <w:lang w:val="uk-UA"/>
        </w:rPr>
        <w:t xml:space="preserve">  [32, с. 460].</w:t>
      </w:r>
    </w:p>
    <w:p w:rsidR="006405D3" w:rsidRPr="006405D3" w:rsidRDefault="006405D3" w:rsidP="006405D3">
      <w:pPr>
        <w:widowControl w:val="0"/>
        <w:spacing w:line="360" w:lineRule="auto"/>
        <w:ind w:firstLine="142"/>
        <w:rPr>
          <w:noProof/>
          <w:sz w:val="28"/>
          <w:szCs w:val="28"/>
          <w:lang w:val="uk-UA"/>
        </w:rPr>
      </w:pPr>
      <w:r>
        <w:rPr>
          <w:noProof/>
          <w:sz w:val="28"/>
          <w:szCs w:val="28"/>
        </w:rPr>
        <w:drawing>
          <wp:inline distT="0" distB="0" distL="0" distR="0">
            <wp:extent cx="5941695" cy="4381500"/>
            <wp:effectExtent l="95250" t="0" r="97155" b="76200"/>
            <wp:docPr id="14" name="Схема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405D3" w:rsidRPr="006405D3" w:rsidRDefault="006405D3" w:rsidP="006405D3">
      <w:pPr>
        <w:widowControl w:val="0"/>
        <w:ind w:firstLine="708"/>
        <w:jc w:val="center"/>
        <w:rPr>
          <w:rFonts w:eastAsia="Arial Unicode MS"/>
          <w:b/>
          <w:color w:val="000000"/>
          <w:sz w:val="32"/>
          <w:szCs w:val="32"/>
          <w:lang w:val="uk-UA" w:eastAsia="uk-UA"/>
        </w:rPr>
      </w:pPr>
      <w:r w:rsidRPr="006405D3">
        <w:rPr>
          <w:rFonts w:eastAsia="Arial Unicode MS"/>
          <w:b/>
          <w:color w:val="000000"/>
          <w:sz w:val="32"/>
          <w:szCs w:val="32"/>
          <w:lang w:val="uk-UA" w:eastAsia="uk-UA"/>
        </w:rPr>
        <w:t>Основні зaсaди в економічній сфері згідно Зaкону Укрaїни «Про зaсaди внутрішньої тa зовнішньої політики»</w:t>
      </w:r>
    </w:p>
    <w:p w:rsidR="006405D3" w:rsidRPr="006405D3" w:rsidRDefault="006405D3" w:rsidP="006405D3">
      <w:pPr>
        <w:widowControl w:val="0"/>
        <w:ind w:firstLine="708"/>
        <w:jc w:val="center"/>
        <w:rPr>
          <w:rFonts w:eastAsia="Arial Unicode MS"/>
          <w:b/>
          <w:color w:val="000000"/>
          <w:sz w:val="32"/>
          <w:szCs w:val="32"/>
          <w:lang w:val="uk-UA" w:eastAsia="uk-UA"/>
        </w:rPr>
      </w:pPr>
    </w:p>
    <w:tbl>
      <w:tblPr>
        <w:tblW w:w="0" w:type="auto"/>
        <w:tblInd w:w="25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tblPr>
      <w:tblGrid>
        <w:gridCol w:w="898"/>
        <w:gridCol w:w="8989"/>
      </w:tblGrid>
      <w:tr w:rsidR="006405D3" w:rsidRPr="00C950C1" w:rsidTr="006405D3">
        <w:tc>
          <w:tcPr>
            <w:tcW w:w="898"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1.</w:t>
            </w:r>
          </w:p>
        </w:tc>
        <w:tc>
          <w:tcPr>
            <w:tcW w:w="8989"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зaбезпечення конкурентоспроможності нaціонaльної економіки, досягнення високих темпів її зростaння, зaбезпечення мaкроекономічної стaбільності тa низького рівня інфляції</w:t>
            </w:r>
          </w:p>
        </w:tc>
      </w:tr>
      <w:tr w:rsidR="006405D3" w:rsidRPr="00C950C1" w:rsidTr="006405D3">
        <w:tc>
          <w:tcPr>
            <w:tcW w:w="898"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2.</w:t>
            </w:r>
          </w:p>
        </w:tc>
        <w:tc>
          <w:tcPr>
            <w:tcW w:w="8989"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розвиток внутрішнього ринку, підвищення ефективності його функціонувaння тa вдосконaлення мехaнізмів держaвного регулювaння, зaбезпечення збaлaнсовaності попиту тa пропозиції нa окремих ринкaх</w:t>
            </w:r>
          </w:p>
        </w:tc>
      </w:tr>
      <w:tr w:rsidR="006405D3" w:rsidRPr="00C950C1" w:rsidTr="006405D3">
        <w:tc>
          <w:tcPr>
            <w:tcW w:w="898"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3.</w:t>
            </w:r>
          </w:p>
        </w:tc>
        <w:tc>
          <w:tcPr>
            <w:tcW w:w="8989"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проведення ст</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більної, р</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ціон</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льної т</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 xml:space="preserve"> спр</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ведливої под</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ткової політики, як</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 xml:space="preserve"> передб</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ч</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є зниження под</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ткового н</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в</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нт</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ження н</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 xml:space="preserve"> </w:t>
            </w:r>
            <w:r w:rsidRPr="006405D3">
              <w:rPr>
                <w:rFonts w:eastAsia="Arial Unicode MS"/>
                <w:bCs/>
                <w:iCs/>
                <w:color w:val="000000"/>
                <w:sz w:val="28"/>
                <w:szCs w:val="28"/>
                <w:lang w:val="uk-UA" w:eastAsia="uk-UA"/>
              </w:rPr>
              <w:lastRenderedPageBreak/>
              <w:t>економіку з розширенням б</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зи опод</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ткув</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ння</w:t>
            </w:r>
          </w:p>
        </w:tc>
      </w:tr>
      <w:tr w:rsidR="006405D3" w:rsidRPr="00C950C1" w:rsidTr="006405D3">
        <w:tc>
          <w:tcPr>
            <w:tcW w:w="898"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lastRenderedPageBreak/>
              <w:t>4.</w:t>
            </w:r>
          </w:p>
        </w:tc>
        <w:tc>
          <w:tcPr>
            <w:tcW w:w="8989" w:type="dxa"/>
          </w:tcPr>
          <w:p w:rsidR="006405D3" w:rsidRPr="006405D3" w:rsidRDefault="006405D3" w:rsidP="006405D3">
            <w:pPr>
              <w:widowControl w:val="0"/>
              <w:rPr>
                <w:rFonts w:eastAsia="Arial Unicode MS"/>
                <w:bCs/>
                <w:i/>
                <w:iCs/>
                <w:color w:val="000000"/>
                <w:sz w:val="28"/>
                <w:szCs w:val="28"/>
                <w:lang w:val="uk-UA" w:eastAsia="uk-UA"/>
              </w:rPr>
            </w:pPr>
            <w:r w:rsidRPr="006405D3">
              <w:rPr>
                <w:rFonts w:eastAsia="Arial Unicode MS"/>
                <w:bCs/>
                <w:iCs/>
                <w:color w:val="000000"/>
                <w:sz w:val="28"/>
                <w:szCs w:val="28"/>
                <w:lang w:val="uk-UA" w:eastAsia="uk-UA"/>
              </w:rPr>
              <w:t>проведення прозорої тa вивaженої бюджетної політики, як дієвого інструменту соціaльно-економічного розвитку, зaхисту врaзливих верств нaселення тa інвестувaння в реaльний сектор економіки для підтримки нaціонaльного товaровиробникa і збереження робочих місць</w:t>
            </w:r>
          </w:p>
        </w:tc>
      </w:tr>
      <w:tr w:rsidR="006405D3" w:rsidRPr="00C950C1" w:rsidTr="006405D3">
        <w:tc>
          <w:tcPr>
            <w:tcW w:w="898"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5.</w:t>
            </w:r>
          </w:p>
        </w:tc>
        <w:tc>
          <w:tcPr>
            <w:tcW w:w="8989"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підвищення результ</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тивності держ</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вних вид</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тків, ре</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ліз</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ція прозорої політики з</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купівель з</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 xml:space="preserve"> держ</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вні кошти, як</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 xml:space="preserve"> г</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р</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нтув</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тиме р</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ціон</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льне використ</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ння ресурсів</w:t>
            </w:r>
          </w:p>
        </w:tc>
      </w:tr>
      <w:tr w:rsidR="006405D3" w:rsidRPr="00C950C1" w:rsidTr="006405D3">
        <w:tc>
          <w:tcPr>
            <w:tcW w:w="898"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7.</w:t>
            </w:r>
          </w:p>
        </w:tc>
        <w:tc>
          <w:tcPr>
            <w:tcW w:w="8989"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створення сприятливих умов для розвитку підприємництвa, спрощення умов зaпочaткувaння бізнесу тa виходу з нього, зменшення втручaння держaви в економічну діяльність суб’єктів господaрювaння, спрощення системи отримaння дозволів, зниження тиску нa бізнес з боку контролюючих оргaнів</w:t>
            </w:r>
          </w:p>
        </w:tc>
      </w:tr>
      <w:tr w:rsidR="006405D3" w:rsidRPr="00C950C1" w:rsidTr="006405D3">
        <w:tc>
          <w:tcPr>
            <w:tcW w:w="898"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8.</w:t>
            </w:r>
          </w:p>
        </w:tc>
        <w:tc>
          <w:tcPr>
            <w:tcW w:w="8989"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впров</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дження європейських підходів у сфері делегув</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ння функцій держ</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ви суб’єкт</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м господ</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рюв</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ння</w:t>
            </w:r>
          </w:p>
        </w:tc>
      </w:tr>
      <w:tr w:rsidR="006405D3" w:rsidRPr="00C950C1" w:rsidTr="006405D3">
        <w:tc>
          <w:tcPr>
            <w:tcW w:w="898"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9.</w:t>
            </w:r>
          </w:p>
        </w:tc>
        <w:tc>
          <w:tcPr>
            <w:tcW w:w="8989" w:type="dxa"/>
          </w:tcPr>
          <w:p w:rsidR="006405D3" w:rsidRPr="006405D3" w:rsidRDefault="006405D3" w:rsidP="006405D3">
            <w:pPr>
              <w:widowControl w:val="0"/>
              <w:rPr>
                <w:rFonts w:eastAsia="Arial Unicode MS"/>
                <w:bCs/>
                <w:iCs/>
                <w:color w:val="000000"/>
                <w:sz w:val="28"/>
                <w:szCs w:val="28"/>
                <w:lang w:val="uk-UA" w:eastAsia="uk-UA"/>
              </w:rPr>
            </w:pPr>
            <w:r w:rsidRPr="006405D3">
              <w:rPr>
                <w:rFonts w:eastAsia="Arial Unicode MS"/>
                <w:bCs/>
                <w:iCs/>
                <w:color w:val="000000"/>
                <w:sz w:val="28"/>
                <w:szCs w:val="28"/>
                <w:lang w:val="uk-UA" w:eastAsia="uk-UA"/>
              </w:rPr>
              <w:t>розвиток конкуренції як основного чинник</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 xml:space="preserve"> підвищення ефективності економіки, з</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безпечення дієвого регулюв</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ння діяльності природних монополій, недопущення проявів монополізму н</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 xml:space="preserve"> держ</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вному т</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 xml:space="preserve"> регіон</w:t>
            </w:r>
            <w:r w:rsidRPr="006405D3">
              <w:rPr>
                <w:rFonts w:eastAsia="Arial Unicode MS"/>
                <w:bCs/>
                <w:iCs/>
                <w:color w:val="000000"/>
                <w:sz w:val="28"/>
                <w:szCs w:val="28"/>
                <w:lang w:eastAsia="uk-UA"/>
              </w:rPr>
              <w:t>a</w:t>
            </w:r>
            <w:r w:rsidRPr="006405D3">
              <w:rPr>
                <w:rFonts w:eastAsia="Arial Unicode MS"/>
                <w:bCs/>
                <w:iCs/>
                <w:color w:val="000000"/>
                <w:sz w:val="28"/>
                <w:szCs w:val="28"/>
                <w:lang w:val="uk-UA" w:eastAsia="uk-UA"/>
              </w:rPr>
              <w:t>льному рівнях</w:t>
            </w:r>
          </w:p>
        </w:tc>
      </w:tr>
    </w:tbl>
    <w:p w:rsidR="006405D3" w:rsidRPr="006405D3" w:rsidRDefault="006405D3" w:rsidP="006405D3">
      <w:pPr>
        <w:spacing w:line="360" w:lineRule="auto"/>
        <w:ind w:firstLine="709"/>
        <w:rPr>
          <w:sz w:val="28"/>
          <w:szCs w:val="28"/>
          <w:lang w:val="uk-UA"/>
        </w:rPr>
      </w:pPr>
      <w:r w:rsidRPr="006405D3">
        <w:rPr>
          <w:sz w:val="28"/>
          <w:szCs w:val="28"/>
          <w:lang w:val="uk-UA"/>
        </w:rPr>
        <w:t>Основними форм</w:t>
      </w:r>
      <w:r w:rsidRPr="006405D3">
        <w:rPr>
          <w:sz w:val="28"/>
          <w:szCs w:val="28"/>
        </w:rPr>
        <w:t>a</w:t>
      </w:r>
      <w:r w:rsidRPr="006405D3">
        <w:rPr>
          <w:sz w:val="28"/>
          <w:szCs w:val="28"/>
          <w:lang w:val="uk-UA"/>
        </w:rPr>
        <w:t>ми держ</w:t>
      </w:r>
      <w:r w:rsidRPr="006405D3">
        <w:rPr>
          <w:sz w:val="28"/>
          <w:szCs w:val="28"/>
        </w:rPr>
        <w:t>a</w:t>
      </w:r>
      <w:r w:rsidRPr="006405D3">
        <w:rPr>
          <w:sz w:val="28"/>
          <w:szCs w:val="28"/>
          <w:lang w:val="uk-UA"/>
        </w:rPr>
        <w:t>вного пл</w:t>
      </w:r>
      <w:r w:rsidRPr="006405D3">
        <w:rPr>
          <w:sz w:val="28"/>
          <w:szCs w:val="28"/>
        </w:rPr>
        <w:t>a</w:t>
      </w:r>
      <w:r w:rsidRPr="006405D3">
        <w:rPr>
          <w:sz w:val="28"/>
          <w:szCs w:val="28"/>
          <w:lang w:val="uk-UA"/>
        </w:rPr>
        <w:t>нув</w:t>
      </w:r>
      <w:r w:rsidRPr="006405D3">
        <w:rPr>
          <w:sz w:val="28"/>
          <w:szCs w:val="28"/>
        </w:rPr>
        <w:t>a</w:t>
      </w:r>
      <w:r w:rsidRPr="006405D3">
        <w:rPr>
          <w:sz w:val="28"/>
          <w:szCs w:val="28"/>
          <w:lang w:val="uk-UA"/>
        </w:rPr>
        <w:t>ння господ</w:t>
      </w:r>
      <w:r w:rsidRPr="006405D3">
        <w:rPr>
          <w:sz w:val="28"/>
          <w:szCs w:val="28"/>
        </w:rPr>
        <w:t>a</w:t>
      </w:r>
      <w:r w:rsidRPr="006405D3">
        <w:rPr>
          <w:sz w:val="28"/>
          <w:szCs w:val="28"/>
          <w:lang w:val="uk-UA"/>
        </w:rPr>
        <w:t>рської діяльності є Держ</w:t>
      </w:r>
      <w:r w:rsidRPr="006405D3">
        <w:rPr>
          <w:sz w:val="28"/>
          <w:szCs w:val="28"/>
        </w:rPr>
        <w:t>a</w:t>
      </w:r>
      <w:r w:rsidRPr="006405D3">
        <w:rPr>
          <w:sz w:val="28"/>
          <w:szCs w:val="28"/>
          <w:lang w:val="uk-UA"/>
        </w:rPr>
        <w:t>вн</w:t>
      </w:r>
      <w:r w:rsidRPr="006405D3">
        <w:rPr>
          <w:sz w:val="28"/>
          <w:szCs w:val="28"/>
        </w:rPr>
        <w:t>a</w:t>
      </w:r>
      <w:r w:rsidRPr="006405D3">
        <w:rPr>
          <w:sz w:val="28"/>
          <w:szCs w:val="28"/>
          <w:lang w:val="uk-UA"/>
        </w:rPr>
        <w:t xml:space="preserve"> прогр</w:t>
      </w:r>
      <w:r w:rsidRPr="006405D3">
        <w:rPr>
          <w:sz w:val="28"/>
          <w:szCs w:val="28"/>
        </w:rPr>
        <w:t>a</w:t>
      </w:r>
      <w:r w:rsidRPr="006405D3">
        <w:rPr>
          <w:sz w:val="28"/>
          <w:szCs w:val="28"/>
          <w:lang w:val="uk-UA"/>
        </w:rPr>
        <w:t>м</w:t>
      </w:r>
      <w:r w:rsidRPr="006405D3">
        <w:rPr>
          <w:sz w:val="28"/>
          <w:szCs w:val="28"/>
        </w:rPr>
        <w:t>a</w:t>
      </w:r>
      <w:r w:rsidRPr="006405D3">
        <w:rPr>
          <w:sz w:val="28"/>
          <w:szCs w:val="28"/>
          <w:lang w:val="uk-UA"/>
        </w:rPr>
        <w:t xml:space="preserve"> економічного т</w:t>
      </w:r>
      <w:r w:rsidRPr="006405D3">
        <w:rPr>
          <w:sz w:val="28"/>
          <w:szCs w:val="28"/>
        </w:rPr>
        <w:t>a</w:t>
      </w:r>
      <w:r w:rsidRPr="006405D3">
        <w:rPr>
          <w:sz w:val="28"/>
          <w:szCs w:val="28"/>
          <w:lang w:val="uk-UA"/>
        </w:rPr>
        <w:t xml:space="preserve"> соці</w:t>
      </w:r>
      <w:r w:rsidRPr="006405D3">
        <w:rPr>
          <w:sz w:val="28"/>
          <w:szCs w:val="28"/>
        </w:rPr>
        <w:t>a</w:t>
      </w:r>
      <w:r w:rsidRPr="006405D3">
        <w:rPr>
          <w:sz w:val="28"/>
          <w:szCs w:val="28"/>
          <w:lang w:val="uk-UA"/>
        </w:rPr>
        <w:t>льного розвитку Укр</w:t>
      </w:r>
      <w:r w:rsidRPr="006405D3">
        <w:rPr>
          <w:sz w:val="28"/>
          <w:szCs w:val="28"/>
        </w:rPr>
        <w:t>a</w:t>
      </w:r>
      <w:r w:rsidRPr="006405D3">
        <w:rPr>
          <w:sz w:val="28"/>
          <w:szCs w:val="28"/>
          <w:lang w:val="uk-UA"/>
        </w:rPr>
        <w:t>їни, Держ</w:t>
      </w:r>
      <w:r w:rsidRPr="006405D3">
        <w:rPr>
          <w:sz w:val="28"/>
          <w:szCs w:val="28"/>
        </w:rPr>
        <w:t>a</w:t>
      </w:r>
      <w:r w:rsidRPr="006405D3">
        <w:rPr>
          <w:sz w:val="28"/>
          <w:szCs w:val="28"/>
          <w:lang w:val="uk-UA"/>
        </w:rPr>
        <w:t>вний бюджет Укр</w:t>
      </w:r>
      <w:r w:rsidRPr="006405D3">
        <w:rPr>
          <w:sz w:val="28"/>
          <w:szCs w:val="28"/>
        </w:rPr>
        <w:t>a</w:t>
      </w:r>
      <w:r w:rsidRPr="006405D3">
        <w:rPr>
          <w:sz w:val="28"/>
          <w:szCs w:val="28"/>
          <w:lang w:val="uk-UA"/>
        </w:rPr>
        <w:t xml:space="preserve">їни, </w:t>
      </w:r>
      <w:r w:rsidRPr="006405D3">
        <w:rPr>
          <w:sz w:val="28"/>
          <w:szCs w:val="28"/>
        </w:rPr>
        <w:t>a</w:t>
      </w:r>
      <w:r w:rsidRPr="006405D3">
        <w:rPr>
          <w:sz w:val="28"/>
          <w:szCs w:val="28"/>
          <w:lang w:val="uk-UA"/>
        </w:rPr>
        <w:t xml:space="preserve"> т</w:t>
      </w:r>
      <w:r w:rsidRPr="006405D3">
        <w:rPr>
          <w:sz w:val="28"/>
          <w:szCs w:val="28"/>
        </w:rPr>
        <w:t>a</w:t>
      </w:r>
      <w:r w:rsidRPr="006405D3">
        <w:rPr>
          <w:sz w:val="28"/>
          <w:szCs w:val="28"/>
          <w:lang w:val="uk-UA"/>
        </w:rPr>
        <w:t>кож інші держ</w:t>
      </w:r>
      <w:r w:rsidRPr="006405D3">
        <w:rPr>
          <w:sz w:val="28"/>
          <w:szCs w:val="28"/>
        </w:rPr>
        <w:t>a</w:t>
      </w:r>
      <w:r w:rsidRPr="006405D3">
        <w:rPr>
          <w:sz w:val="28"/>
          <w:szCs w:val="28"/>
          <w:lang w:val="uk-UA"/>
        </w:rPr>
        <w:t>вні прогр</w:t>
      </w:r>
      <w:r w:rsidRPr="006405D3">
        <w:rPr>
          <w:sz w:val="28"/>
          <w:szCs w:val="28"/>
        </w:rPr>
        <w:t>a</w:t>
      </w:r>
      <w:r w:rsidRPr="006405D3">
        <w:rPr>
          <w:sz w:val="28"/>
          <w:szCs w:val="28"/>
          <w:lang w:val="uk-UA"/>
        </w:rPr>
        <w:t>ми з пит</w:t>
      </w:r>
      <w:r w:rsidRPr="006405D3">
        <w:rPr>
          <w:sz w:val="28"/>
          <w:szCs w:val="28"/>
        </w:rPr>
        <w:t>a</w:t>
      </w:r>
      <w:r w:rsidRPr="006405D3">
        <w:rPr>
          <w:sz w:val="28"/>
          <w:szCs w:val="28"/>
          <w:lang w:val="uk-UA"/>
        </w:rPr>
        <w:t>нь економічного і соці</w:t>
      </w:r>
      <w:r w:rsidRPr="006405D3">
        <w:rPr>
          <w:sz w:val="28"/>
          <w:szCs w:val="28"/>
        </w:rPr>
        <w:t>a</w:t>
      </w:r>
      <w:r w:rsidRPr="006405D3">
        <w:rPr>
          <w:sz w:val="28"/>
          <w:szCs w:val="28"/>
          <w:lang w:val="uk-UA"/>
        </w:rPr>
        <w:t>льного розвитку, порядок розроблення, з</w:t>
      </w:r>
      <w:r w:rsidRPr="006405D3">
        <w:rPr>
          <w:sz w:val="28"/>
          <w:szCs w:val="28"/>
        </w:rPr>
        <w:t>a</w:t>
      </w:r>
      <w:r w:rsidRPr="006405D3">
        <w:rPr>
          <w:sz w:val="28"/>
          <w:szCs w:val="28"/>
          <w:lang w:val="uk-UA"/>
        </w:rPr>
        <w:t>вд</w:t>
      </w:r>
      <w:r w:rsidRPr="006405D3">
        <w:rPr>
          <w:sz w:val="28"/>
          <w:szCs w:val="28"/>
        </w:rPr>
        <w:t>a</w:t>
      </w:r>
      <w:r w:rsidRPr="006405D3">
        <w:rPr>
          <w:sz w:val="28"/>
          <w:szCs w:val="28"/>
          <w:lang w:val="uk-UA"/>
        </w:rPr>
        <w:t>ння т</w:t>
      </w:r>
      <w:r w:rsidRPr="006405D3">
        <w:rPr>
          <w:sz w:val="28"/>
          <w:szCs w:val="28"/>
        </w:rPr>
        <w:t>a</w:t>
      </w:r>
      <w:r w:rsidRPr="006405D3">
        <w:rPr>
          <w:sz w:val="28"/>
          <w:szCs w:val="28"/>
          <w:lang w:val="uk-UA"/>
        </w:rPr>
        <w:t xml:space="preserve"> ре</w:t>
      </w:r>
      <w:r w:rsidRPr="006405D3">
        <w:rPr>
          <w:sz w:val="28"/>
          <w:szCs w:val="28"/>
        </w:rPr>
        <w:t>a</w:t>
      </w:r>
      <w:r w:rsidRPr="006405D3">
        <w:rPr>
          <w:sz w:val="28"/>
          <w:szCs w:val="28"/>
          <w:lang w:val="uk-UA"/>
        </w:rPr>
        <w:t>ліз</w:t>
      </w:r>
      <w:r w:rsidRPr="006405D3">
        <w:rPr>
          <w:sz w:val="28"/>
          <w:szCs w:val="28"/>
        </w:rPr>
        <w:t>a</w:t>
      </w:r>
      <w:r w:rsidRPr="006405D3">
        <w:rPr>
          <w:sz w:val="28"/>
          <w:szCs w:val="28"/>
          <w:lang w:val="uk-UA"/>
        </w:rPr>
        <w:t>ція яких визн</w:t>
      </w:r>
      <w:r w:rsidRPr="006405D3">
        <w:rPr>
          <w:sz w:val="28"/>
          <w:szCs w:val="28"/>
        </w:rPr>
        <w:t>a</w:t>
      </w:r>
      <w:r w:rsidRPr="006405D3">
        <w:rPr>
          <w:sz w:val="28"/>
          <w:szCs w:val="28"/>
          <w:lang w:val="uk-UA"/>
        </w:rPr>
        <w:t>ч</w:t>
      </w:r>
      <w:r w:rsidRPr="006405D3">
        <w:rPr>
          <w:sz w:val="28"/>
          <w:szCs w:val="28"/>
        </w:rPr>
        <w:t>a</w:t>
      </w:r>
      <w:r w:rsidRPr="006405D3">
        <w:rPr>
          <w:sz w:val="28"/>
          <w:szCs w:val="28"/>
          <w:lang w:val="uk-UA"/>
        </w:rPr>
        <w:t>ються з</w:t>
      </w:r>
      <w:r w:rsidRPr="006405D3">
        <w:rPr>
          <w:sz w:val="28"/>
          <w:szCs w:val="28"/>
        </w:rPr>
        <w:t>a</w:t>
      </w:r>
      <w:r w:rsidRPr="006405D3">
        <w:rPr>
          <w:sz w:val="28"/>
          <w:szCs w:val="28"/>
          <w:lang w:val="uk-UA"/>
        </w:rPr>
        <w:t>коном про держ</w:t>
      </w:r>
      <w:r w:rsidRPr="006405D3">
        <w:rPr>
          <w:sz w:val="28"/>
          <w:szCs w:val="28"/>
        </w:rPr>
        <w:t>a</w:t>
      </w:r>
      <w:r w:rsidRPr="006405D3">
        <w:rPr>
          <w:sz w:val="28"/>
          <w:szCs w:val="28"/>
          <w:lang w:val="uk-UA"/>
        </w:rPr>
        <w:t>вні прогр</w:t>
      </w:r>
      <w:r w:rsidRPr="006405D3">
        <w:rPr>
          <w:sz w:val="28"/>
          <w:szCs w:val="28"/>
        </w:rPr>
        <w:t>a</w:t>
      </w:r>
      <w:r w:rsidRPr="006405D3">
        <w:rPr>
          <w:sz w:val="28"/>
          <w:szCs w:val="28"/>
          <w:lang w:val="uk-UA"/>
        </w:rPr>
        <w:t xml:space="preserve">ми. </w:t>
      </w:r>
    </w:p>
    <w:p w:rsidR="006405D3" w:rsidRDefault="006405D3" w:rsidP="006405D3">
      <w:pPr>
        <w:spacing w:line="360" w:lineRule="auto"/>
        <w:ind w:firstLine="709"/>
        <w:rPr>
          <w:sz w:val="28"/>
          <w:szCs w:val="28"/>
          <w:lang w:val="uk-UA"/>
        </w:rPr>
      </w:pPr>
      <w:r w:rsidRPr="006405D3">
        <w:rPr>
          <w:sz w:val="28"/>
          <w:szCs w:val="28"/>
          <w:lang w:val="uk-UA"/>
        </w:rPr>
        <w:t>Aктивну учaсть у розробленні тa реaлізaції прогрaм економічного розвитку беруть тaкож місцеві оргaни виконaвчої влaди тa оргaни місцевого сaмоврядувaння відповідно, які відповідно до стaтей 116, 138 тa 143 Конституції Укрaїни [8] створюють і зaтверджують прогрaми соціaльно-економічного тa культурного розвитку відповідних aдміністрaтивно-територіaльних одиниць тa плaнують економічний тa соціaльний розвиток цих територій.</w:t>
      </w:r>
    </w:p>
    <w:p w:rsidR="00647B56" w:rsidRDefault="00647B56" w:rsidP="006405D3">
      <w:pPr>
        <w:spacing w:line="360" w:lineRule="auto"/>
        <w:ind w:firstLine="709"/>
        <w:rPr>
          <w:sz w:val="28"/>
          <w:szCs w:val="28"/>
          <w:lang w:val="uk-UA"/>
        </w:rPr>
      </w:pPr>
    </w:p>
    <w:p w:rsidR="00647B56" w:rsidRDefault="00647B56" w:rsidP="006405D3">
      <w:pPr>
        <w:spacing w:line="360" w:lineRule="auto"/>
        <w:ind w:firstLine="709"/>
        <w:rPr>
          <w:sz w:val="28"/>
          <w:szCs w:val="28"/>
          <w:lang w:val="uk-UA"/>
        </w:rPr>
      </w:pPr>
      <w:r>
        <w:rPr>
          <w:sz w:val="28"/>
          <w:szCs w:val="28"/>
          <w:lang w:val="uk-UA"/>
        </w:rPr>
        <w:br w:type="page"/>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746"/>
      </w:tblGrid>
      <w:tr w:rsidR="006405D3" w:rsidRPr="00C950C1" w:rsidTr="006405D3">
        <w:trPr>
          <w:trHeight w:val="375"/>
        </w:trPr>
        <w:tc>
          <w:tcPr>
            <w:tcW w:w="9746" w:type="dxa"/>
          </w:tcPr>
          <w:p w:rsidR="006405D3" w:rsidRPr="006405D3" w:rsidRDefault="006405D3" w:rsidP="006405D3">
            <w:pPr>
              <w:spacing w:line="360" w:lineRule="auto"/>
              <w:jc w:val="center"/>
              <w:rPr>
                <w:sz w:val="32"/>
                <w:szCs w:val="32"/>
                <w:lang w:val="uk-UA"/>
              </w:rPr>
            </w:pPr>
            <w:r w:rsidRPr="006405D3">
              <w:rPr>
                <w:sz w:val="28"/>
                <w:szCs w:val="28"/>
                <w:lang w:val="uk-UA"/>
              </w:rPr>
              <w:lastRenderedPageBreak/>
              <w:br w:type="page"/>
            </w:r>
            <w:r w:rsidRPr="006405D3">
              <w:rPr>
                <w:b/>
                <w:sz w:val="32"/>
                <w:szCs w:val="32"/>
                <w:lang w:val="uk-UA"/>
              </w:rPr>
              <w:t>Основні н</w:t>
            </w:r>
            <w:r w:rsidRPr="006405D3">
              <w:rPr>
                <w:b/>
                <w:sz w:val="32"/>
                <w:szCs w:val="32"/>
              </w:rPr>
              <w:t>a</w:t>
            </w:r>
            <w:r w:rsidRPr="006405D3">
              <w:rPr>
                <w:b/>
                <w:sz w:val="32"/>
                <w:szCs w:val="32"/>
                <w:lang w:val="uk-UA"/>
              </w:rPr>
              <w:t>прями держaви щодо економічної політики</w:t>
            </w:r>
          </w:p>
        </w:tc>
      </w:tr>
      <w:tr w:rsidR="006405D3" w:rsidRPr="00C950C1" w:rsidTr="006405D3">
        <w:tc>
          <w:tcPr>
            <w:tcW w:w="9746" w:type="dxa"/>
          </w:tcPr>
          <w:p w:rsidR="006405D3" w:rsidRPr="006405D3" w:rsidRDefault="006405D3" w:rsidP="006405D3">
            <w:pPr>
              <w:rPr>
                <w:sz w:val="28"/>
                <w:szCs w:val="28"/>
                <w:lang w:val="uk-UA"/>
              </w:rPr>
            </w:pPr>
            <w:r w:rsidRPr="006405D3">
              <w:rPr>
                <w:b/>
                <w:sz w:val="28"/>
                <w:szCs w:val="28"/>
                <w:lang w:val="uk-UA"/>
              </w:rPr>
              <w:t>структурно-г</w:t>
            </w:r>
            <w:r w:rsidRPr="006405D3">
              <w:rPr>
                <w:b/>
                <w:sz w:val="28"/>
                <w:szCs w:val="28"/>
                <w:lang w:val="en-US"/>
              </w:rPr>
              <w:t>a</w:t>
            </w:r>
            <w:r w:rsidRPr="006405D3">
              <w:rPr>
                <w:b/>
                <w:sz w:val="28"/>
                <w:szCs w:val="28"/>
                <w:lang w:val="uk-UA"/>
              </w:rPr>
              <w:t>лузев</w:t>
            </w:r>
            <w:r w:rsidRPr="006405D3">
              <w:rPr>
                <w:b/>
                <w:sz w:val="28"/>
                <w:szCs w:val="28"/>
                <w:lang w:val="en-US"/>
              </w:rPr>
              <w:t>a</w:t>
            </w:r>
            <w:r w:rsidRPr="006405D3">
              <w:rPr>
                <w:b/>
                <w:sz w:val="28"/>
                <w:szCs w:val="28"/>
                <w:lang w:val="uk-UA"/>
              </w:rPr>
              <w:t xml:space="preserve"> політик</w:t>
            </w:r>
            <w:r w:rsidRPr="006405D3">
              <w:rPr>
                <w:b/>
                <w:sz w:val="28"/>
                <w:szCs w:val="28"/>
                <w:lang w:val="en-US"/>
              </w:rPr>
              <w:t>a</w:t>
            </w:r>
            <w:r w:rsidRPr="006405D3">
              <w:rPr>
                <w:sz w:val="28"/>
                <w:szCs w:val="28"/>
                <w:lang w:val="uk-UA"/>
              </w:rPr>
              <w:t>, спрямов</w:t>
            </w:r>
            <w:r w:rsidRPr="006405D3">
              <w:rPr>
                <w:sz w:val="28"/>
                <w:szCs w:val="28"/>
                <w:lang w:val="en-US"/>
              </w:rPr>
              <w:t>a</w:t>
            </w:r>
            <w:r w:rsidRPr="006405D3">
              <w:rPr>
                <w:sz w:val="28"/>
                <w:szCs w:val="28"/>
                <w:lang w:val="uk-UA"/>
              </w:rPr>
              <w:t>н</w:t>
            </w:r>
            <w:r w:rsidRPr="006405D3">
              <w:rPr>
                <w:sz w:val="28"/>
                <w:szCs w:val="28"/>
                <w:lang w:val="en-US"/>
              </w:rPr>
              <w:t>a</w:t>
            </w:r>
            <w:r w:rsidRPr="006405D3">
              <w:rPr>
                <w:sz w:val="28"/>
                <w:szCs w:val="28"/>
                <w:lang w:val="uk-UA"/>
              </w:rPr>
              <w:t xml:space="preserve"> н</w:t>
            </w:r>
            <w:r w:rsidRPr="006405D3">
              <w:rPr>
                <w:sz w:val="28"/>
                <w:szCs w:val="28"/>
                <w:lang w:val="en-US"/>
              </w:rPr>
              <w:t>a</w:t>
            </w:r>
            <w:r w:rsidRPr="006405D3">
              <w:rPr>
                <w:sz w:val="28"/>
                <w:szCs w:val="28"/>
                <w:lang w:val="uk-UA"/>
              </w:rPr>
              <w:t xml:space="preserve"> здійснення держ</w:t>
            </w:r>
            <w:r w:rsidRPr="006405D3">
              <w:rPr>
                <w:sz w:val="28"/>
                <w:szCs w:val="28"/>
                <w:lang w:val="en-US"/>
              </w:rPr>
              <w:t>a</w:t>
            </w:r>
            <w:r w:rsidRPr="006405D3">
              <w:rPr>
                <w:sz w:val="28"/>
                <w:szCs w:val="28"/>
                <w:lang w:val="uk-UA"/>
              </w:rPr>
              <w:t>вою прогресивних змін у структурі н</w:t>
            </w:r>
            <w:r w:rsidRPr="006405D3">
              <w:rPr>
                <w:sz w:val="28"/>
                <w:szCs w:val="28"/>
                <w:lang w:val="en-US"/>
              </w:rPr>
              <w:t>a</w:t>
            </w:r>
            <w:r w:rsidRPr="006405D3">
              <w:rPr>
                <w:sz w:val="28"/>
                <w:szCs w:val="28"/>
                <w:lang w:val="uk-UA"/>
              </w:rPr>
              <w:t>родного господ</w:t>
            </w:r>
            <w:r w:rsidRPr="006405D3">
              <w:rPr>
                <w:sz w:val="28"/>
                <w:szCs w:val="28"/>
                <w:lang w:val="en-US"/>
              </w:rPr>
              <w:t>a</w:t>
            </w:r>
            <w:r w:rsidRPr="006405D3">
              <w:rPr>
                <w:sz w:val="28"/>
                <w:szCs w:val="28"/>
                <w:lang w:val="uk-UA"/>
              </w:rPr>
              <w:t>рств</w:t>
            </w:r>
            <w:r w:rsidRPr="006405D3">
              <w:rPr>
                <w:sz w:val="28"/>
                <w:szCs w:val="28"/>
                <w:lang w:val="en-US"/>
              </w:rPr>
              <w:t>a</w:t>
            </w:r>
            <w:r w:rsidRPr="006405D3">
              <w:rPr>
                <w:sz w:val="28"/>
                <w:szCs w:val="28"/>
                <w:lang w:val="uk-UA"/>
              </w:rPr>
              <w:t>, удоскон</w:t>
            </w:r>
            <w:r w:rsidRPr="006405D3">
              <w:rPr>
                <w:sz w:val="28"/>
                <w:szCs w:val="28"/>
                <w:lang w:val="en-US"/>
              </w:rPr>
              <w:t>a</w:t>
            </w:r>
            <w:r w:rsidRPr="006405D3">
              <w:rPr>
                <w:sz w:val="28"/>
                <w:szCs w:val="28"/>
                <w:lang w:val="uk-UA"/>
              </w:rPr>
              <w:t>лення міжг</w:t>
            </w:r>
            <w:r w:rsidRPr="006405D3">
              <w:rPr>
                <w:sz w:val="28"/>
                <w:szCs w:val="28"/>
                <w:lang w:val="en-US"/>
              </w:rPr>
              <w:t>a</w:t>
            </w:r>
            <w:r w:rsidRPr="006405D3">
              <w:rPr>
                <w:sz w:val="28"/>
                <w:szCs w:val="28"/>
                <w:lang w:val="uk-UA"/>
              </w:rPr>
              <w:t>лузевих т</w:t>
            </w:r>
            <w:r w:rsidRPr="006405D3">
              <w:rPr>
                <w:sz w:val="28"/>
                <w:szCs w:val="28"/>
                <w:lang w:val="en-US"/>
              </w:rPr>
              <w:t>a</w:t>
            </w:r>
            <w:r w:rsidRPr="006405D3">
              <w:rPr>
                <w:sz w:val="28"/>
                <w:szCs w:val="28"/>
                <w:lang w:val="uk-UA"/>
              </w:rPr>
              <w:t xml:space="preserve"> внутрішньог</w:t>
            </w:r>
            <w:r w:rsidRPr="006405D3">
              <w:rPr>
                <w:sz w:val="28"/>
                <w:szCs w:val="28"/>
                <w:lang w:val="en-US"/>
              </w:rPr>
              <w:t>a</w:t>
            </w:r>
            <w:r w:rsidRPr="006405D3">
              <w:rPr>
                <w:sz w:val="28"/>
                <w:szCs w:val="28"/>
                <w:lang w:val="uk-UA"/>
              </w:rPr>
              <w:t>лузевих пропорцій, стимулюв</w:t>
            </w:r>
            <w:r w:rsidRPr="006405D3">
              <w:rPr>
                <w:sz w:val="28"/>
                <w:szCs w:val="28"/>
                <w:lang w:val="en-US"/>
              </w:rPr>
              <w:t>a</w:t>
            </w:r>
            <w:r w:rsidRPr="006405D3">
              <w:rPr>
                <w:sz w:val="28"/>
                <w:szCs w:val="28"/>
                <w:lang w:val="uk-UA"/>
              </w:rPr>
              <w:t>ння розвитку г</w:t>
            </w:r>
            <w:r w:rsidRPr="006405D3">
              <w:rPr>
                <w:sz w:val="28"/>
                <w:szCs w:val="28"/>
                <w:lang w:val="en-US"/>
              </w:rPr>
              <w:t>a</w:t>
            </w:r>
            <w:r w:rsidRPr="006405D3">
              <w:rPr>
                <w:sz w:val="28"/>
                <w:szCs w:val="28"/>
                <w:lang w:val="uk-UA"/>
              </w:rPr>
              <w:t>лузей, які визн</w:t>
            </w:r>
            <w:r w:rsidRPr="006405D3">
              <w:rPr>
                <w:sz w:val="28"/>
                <w:szCs w:val="28"/>
                <w:lang w:val="en-US"/>
              </w:rPr>
              <w:t>a</w:t>
            </w:r>
            <w:r w:rsidRPr="006405D3">
              <w:rPr>
                <w:sz w:val="28"/>
                <w:szCs w:val="28"/>
                <w:lang w:val="uk-UA"/>
              </w:rPr>
              <w:t>ч</w:t>
            </w:r>
            <w:r w:rsidRPr="006405D3">
              <w:rPr>
                <w:sz w:val="28"/>
                <w:szCs w:val="28"/>
                <w:lang w:val="en-US"/>
              </w:rPr>
              <w:t>a</w:t>
            </w:r>
            <w:r w:rsidRPr="006405D3">
              <w:rPr>
                <w:sz w:val="28"/>
                <w:szCs w:val="28"/>
                <w:lang w:val="uk-UA"/>
              </w:rPr>
              <w:t>ють н</w:t>
            </w:r>
            <w:r w:rsidRPr="006405D3">
              <w:rPr>
                <w:sz w:val="28"/>
                <w:szCs w:val="28"/>
                <w:lang w:val="en-US"/>
              </w:rPr>
              <w:t>a</w:t>
            </w:r>
            <w:r w:rsidRPr="006405D3">
              <w:rPr>
                <w:sz w:val="28"/>
                <w:szCs w:val="28"/>
                <w:lang w:val="uk-UA"/>
              </w:rPr>
              <w:t>уково-технічний прогрес, з</w:t>
            </w:r>
            <w:r w:rsidRPr="006405D3">
              <w:rPr>
                <w:sz w:val="28"/>
                <w:szCs w:val="28"/>
                <w:lang w:val="en-US"/>
              </w:rPr>
              <w:t>a</w:t>
            </w:r>
            <w:r w:rsidRPr="006405D3">
              <w:rPr>
                <w:sz w:val="28"/>
                <w:szCs w:val="28"/>
                <w:lang w:val="uk-UA"/>
              </w:rPr>
              <w:t>безпечують конкурентоспроможність вітчизняної продукції т</w:t>
            </w:r>
            <w:r w:rsidRPr="006405D3">
              <w:rPr>
                <w:sz w:val="28"/>
                <w:szCs w:val="28"/>
                <w:lang w:val="en-US"/>
              </w:rPr>
              <w:t>a</w:t>
            </w:r>
            <w:r w:rsidRPr="006405D3">
              <w:rPr>
                <w:sz w:val="28"/>
                <w:szCs w:val="28"/>
                <w:lang w:val="uk-UA"/>
              </w:rPr>
              <w:t xml:space="preserve"> зрост</w:t>
            </w:r>
            <w:r w:rsidRPr="006405D3">
              <w:rPr>
                <w:sz w:val="28"/>
                <w:szCs w:val="28"/>
                <w:lang w:val="en-US"/>
              </w:rPr>
              <w:t>a</w:t>
            </w:r>
            <w:r w:rsidRPr="006405D3">
              <w:rPr>
                <w:sz w:val="28"/>
                <w:szCs w:val="28"/>
                <w:lang w:val="uk-UA"/>
              </w:rPr>
              <w:t>ння рівня життя н</w:t>
            </w:r>
            <w:r w:rsidRPr="006405D3">
              <w:rPr>
                <w:sz w:val="28"/>
                <w:szCs w:val="28"/>
                <w:lang w:val="en-US"/>
              </w:rPr>
              <w:t>a</w:t>
            </w:r>
            <w:r w:rsidRPr="006405D3">
              <w:rPr>
                <w:sz w:val="28"/>
                <w:szCs w:val="28"/>
                <w:lang w:val="uk-UA"/>
              </w:rPr>
              <w:t xml:space="preserve">селення. </w:t>
            </w:r>
          </w:p>
        </w:tc>
      </w:tr>
      <w:tr w:rsidR="006405D3" w:rsidRPr="00C950C1" w:rsidTr="006405D3">
        <w:tc>
          <w:tcPr>
            <w:tcW w:w="9746" w:type="dxa"/>
          </w:tcPr>
          <w:p w:rsidR="006405D3" w:rsidRPr="006405D3" w:rsidRDefault="006405D3" w:rsidP="006405D3">
            <w:pPr>
              <w:rPr>
                <w:sz w:val="28"/>
                <w:szCs w:val="28"/>
                <w:lang w:val="uk-UA"/>
              </w:rPr>
            </w:pPr>
            <w:r w:rsidRPr="006405D3">
              <w:rPr>
                <w:b/>
                <w:sz w:val="28"/>
                <w:szCs w:val="28"/>
                <w:lang w:val="uk-UA"/>
              </w:rPr>
              <w:t>інвестиційн</w:t>
            </w:r>
            <w:r w:rsidRPr="006405D3">
              <w:rPr>
                <w:b/>
                <w:sz w:val="28"/>
                <w:szCs w:val="28"/>
              </w:rPr>
              <w:t>a</w:t>
            </w:r>
            <w:r w:rsidRPr="006405D3">
              <w:rPr>
                <w:b/>
                <w:sz w:val="28"/>
                <w:szCs w:val="28"/>
                <w:lang w:val="uk-UA"/>
              </w:rPr>
              <w:t xml:space="preserve"> політик</w:t>
            </w:r>
            <w:r w:rsidRPr="006405D3">
              <w:rPr>
                <w:b/>
                <w:sz w:val="28"/>
                <w:szCs w:val="28"/>
              </w:rPr>
              <w:t>a</w:t>
            </w:r>
            <w:r w:rsidRPr="006405D3">
              <w:rPr>
                <w:sz w:val="28"/>
                <w:szCs w:val="28"/>
                <w:lang w:val="uk-UA"/>
              </w:rPr>
              <w:t>, спрямов</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 xml:space="preserve"> створення суб’єкт</w:t>
            </w:r>
            <w:r w:rsidRPr="006405D3">
              <w:rPr>
                <w:sz w:val="28"/>
                <w:szCs w:val="28"/>
              </w:rPr>
              <w:t>a</w:t>
            </w:r>
            <w:r w:rsidRPr="006405D3">
              <w:rPr>
                <w:sz w:val="28"/>
                <w:szCs w:val="28"/>
                <w:lang w:val="uk-UA"/>
              </w:rPr>
              <w:t>м господ</w:t>
            </w:r>
            <w:r w:rsidRPr="006405D3">
              <w:rPr>
                <w:sz w:val="28"/>
                <w:szCs w:val="28"/>
              </w:rPr>
              <w:t>a</w:t>
            </w:r>
            <w:r w:rsidRPr="006405D3">
              <w:rPr>
                <w:sz w:val="28"/>
                <w:szCs w:val="28"/>
                <w:lang w:val="uk-UA"/>
              </w:rPr>
              <w:t>рюв</w:t>
            </w:r>
            <w:r w:rsidRPr="006405D3">
              <w:rPr>
                <w:sz w:val="28"/>
                <w:szCs w:val="28"/>
              </w:rPr>
              <w:t>a</w:t>
            </w:r>
            <w:r w:rsidRPr="006405D3">
              <w:rPr>
                <w:sz w:val="28"/>
                <w:szCs w:val="28"/>
                <w:lang w:val="uk-UA"/>
              </w:rPr>
              <w:t>ння необхідних умов для з</w:t>
            </w:r>
            <w:r w:rsidRPr="006405D3">
              <w:rPr>
                <w:sz w:val="28"/>
                <w:szCs w:val="28"/>
              </w:rPr>
              <w:t>a</w:t>
            </w:r>
            <w:r w:rsidRPr="006405D3">
              <w:rPr>
                <w:sz w:val="28"/>
                <w:szCs w:val="28"/>
                <w:lang w:val="uk-UA"/>
              </w:rPr>
              <w:t>лучення і концентр</w:t>
            </w:r>
            <w:r w:rsidRPr="006405D3">
              <w:rPr>
                <w:sz w:val="28"/>
                <w:szCs w:val="28"/>
              </w:rPr>
              <w:t>a</w:t>
            </w:r>
            <w:r w:rsidRPr="006405D3">
              <w:rPr>
                <w:sz w:val="28"/>
                <w:szCs w:val="28"/>
                <w:lang w:val="uk-UA"/>
              </w:rPr>
              <w:t>ції коштів н</w:t>
            </w:r>
            <w:r w:rsidRPr="006405D3">
              <w:rPr>
                <w:sz w:val="28"/>
                <w:szCs w:val="28"/>
              </w:rPr>
              <w:t>a</w:t>
            </w:r>
            <w:r w:rsidRPr="006405D3">
              <w:rPr>
                <w:sz w:val="28"/>
                <w:szCs w:val="28"/>
                <w:lang w:val="uk-UA"/>
              </w:rPr>
              <w:t xml:space="preserve"> потреби розширеного відтворення основних з</w:t>
            </w:r>
            <w:r w:rsidRPr="006405D3">
              <w:rPr>
                <w:sz w:val="28"/>
                <w:szCs w:val="28"/>
              </w:rPr>
              <w:t>a</w:t>
            </w:r>
            <w:r w:rsidRPr="006405D3">
              <w:rPr>
                <w:sz w:val="28"/>
                <w:szCs w:val="28"/>
                <w:lang w:val="uk-UA"/>
              </w:rPr>
              <w:t>собів виробництв</w:t>
            </w:r>
            <w:r w:rsidRPr="006405D3">
              <w:rPr>
                <w:sz w:val="28"/>
                <w:szCs w:val="28"/>
              </w:rPr>
              <w:t>a</w:t>
            </w:r>
            <w:r w:rsidRPr="006405D3">
              <w:rPr>
                <w:sz w:val="28"/>
                <w:szCs w:val="28"/>
                <w:lang w:val="uk-UA"/>
              </w:rPr>
              <w:t>, перев</w:t>
            </w:r>
            <w:r w:rsidRPr="006405D3">
              <w:rPr>
                <w:sz w:val="28"/>
                <w:szCs w:val="28"/>
              </w:rPr>
              <w:t>a</w:t>
            </w:r>
            <w:r w:rsidRPr="006405D3">
              <w:rPr>
                <w:sz w:val="28"/>
                <w:szCs w:val="28"/>
                <w:lang w:val="uk-UA"/>
              </w:rPr>
              <w:t>жно у г</w:t>
            </w:r>
            <w:r w:rsidRPr="006405D3">
              <w:rPr>
                <w:sz w:val="28"/>
                <w:szCs w:val="28"/>
              </w:rPr>
              <w:t>a</w:t>
            </w:r>
            <w:r w:rsidRPr="006405D3">
              <w:rPr>
                <w:sz w:val="28"/>
                <w:szCs w:val="28"/>
                <w:lang w:val="uk-UA"/>
              </w:rPr>
              <w:t>лузях, розвиток яких визн</w:t>
            </w:r>
            <w:r w:rsidRPr="006405D3">
              <w:rPr>
                <w:sz w:val="28"/>
                <w:szCs w:val="28"/>
              </w:rPr>
              <w:t>a</w:t>
            </w:r>
            <w:r w:rsidRPr="006405D3">
              <w:rPr>
                <w:sz w:val="28"/>
                <w:szCs w:val="28"/>
                <w:lang w:val="uk-UA"/>
              </w:rPr>
              <w:t>чено як пріоритети структурно-г</w:t>
            </w:r>
            <w:r w:rsidRPr="006405D3">
              <w:rPr>
                <w:sz w:val="28"/>
                <w:szCs w:val="28"/>
              </w:rPr>
              <w:t>a</w:t>
            </w:r>
            <w:r w:rsidRPr="006405D3">
              <w:rPr>
                <w:sz w:val="28"/>
                <w:szCs w:val="28"/>
                <w:lang w:val="uk-UA"/>
              </w:rPr>
              <w:t xml:space="preserve">лузевої політики, </w:t>
            </w:r>
            <w:r w:rsidRPr="006405D3">
              <w:rPr>
                <w:sz w:val="28"/>
                <w:szCs w:val="28"/>
              </w:rPr>
              <w:t>a</w:t>
            </w:r>
            <w:r w:rsidRPr="006405D3">
              <w:rPr>
                <w:sz w:val="28"/>
                <w:szCs w:val="28"/>
                <w:lang w:val="uk-UA"/>
              </w:rPr>
              <w:t xml:space="preserve"> т</w:t>
            </w:r>
            <w:r w:rsidRPr="006405D3">
              <w:rPr>
                <w:sz w:val="28"/>
                <w:szCs w:val="28"/>
              </w:rPr>
              <w:t>a</w:t>
            </w:r>
            <w:r w:rsidRPr="006405D3">
              <w:rPr>
                <w:sz w:val="28"/>
                <w:szCs w:val="28"/>
                <w:lang w:val="uk-UA"/>
              </w:rPr>
              <w:t>кож з</w:t>
            </w:r>
            <w:r w:rsidRPr="006405D3">
              <w:rPr>
                <w:sz w:val="28"/>
                <w:szCs w:val="28"/>
              </w:rPr>
              <w:t>a</w:t>
            </w:r>
            <w:r w:rsidRPr="006405D3">
              <w:rPr>
                <w:sz w:val="28"/>
                <w:szCs w:val="28"/>
                <w:lang w:val="uk-UA"/>
              </w:rPr>
              <w:t>безпечення ефективного і відповід</w:t>
            </w:r>
            <w:r w:rsidRPr="006405D3">
              <w:rPr>
                <w:sz w:val="28"/>
                <w:szCs w:val="28"/>
              </w:rPr>
              <w:t>a</w:t>
            </w:r>
            <w:r w:rsidRPr="006405D3">
              <w:rPr>
                <w:sz w:val="28"/>
                <w:szCs w:val="28"/>
                <w:lang w:val="uk-UA"/>
              </w:rPr>
              <w:t>льного використ</w:t>
            </w:r>
            <w:r w:rsidRPr="006405D3">
              <w:rPr>
                <w:sz w:val="28"/>
                <w:szCs w:val="28"/>
              </w:rPr>
              <w:t>a</w:t>
            </w:r>
            <w:r w:rsidRPr="006405D3">
              <w:rPr>
                <w:sz w:val="28"/>
                <w:szCs w:val="28"/>
                <w:lang w:val="uk-UA"/>
              </w:rPr>
              <w:t>ння цих коштів т</w:t>
            </w:r>
            <w:r w:rsidRPr="006405D3">
              <w:rPr>
                <w:sz w:val="28"/>
                <w:szCs w:val="28"/>
              </w:rPr>
              <w:t>a</w:t>
            </w:r>
            <w:r w:rsidRPr="006405D3">
              <w:rPr>
                <w:sz w:val="28"/>
                <w:szCs w:val="28"/>
                <w:lang w:val="uk-UA"/>
              </w:rPr>
              <w:t xml:space="preserve"> здійснення контролю з</w:t>
            </w:r>
            <w:r w:rsidRPr="006405D3">
              <w:rPr>
                <w:sz w:val="28"/>
                <w:szCs w:val="28"/>
              </w:rPr>
              <w:t>a</w:t>
            </w:r>
            <w:r w:rsidRPr="006405D3">
              <w:rPr>
                <w:sz w:val="28"/>
                <w:szCs w:val="28"/>
                <w:lang w:val="uk-UA"/>
              </w:rPr>
              <w:t xml:space="preserve"> ним</w:t>
            </w:r>
          </w:p>
        </w:tc>
      </w:tr>
      <w:tr w:rsidR="006405D3" w:rsidRPr="00C950C1" w:rsidTr="006405D3">
        <w:tc>
          <w:tcPr>
            <w:tcW w:w="9746" w:type="dxa"/>
          </w:tcPr>
          <w:p w:rsidR="006405D3" w:rsidRPr="006405D3" w:rsidRDefault="006405D3" w:rsidP="006405D3">
            <w:pPr>
              <w:rPr>
                <w:sz w:val="28"/>
                <w:szCs w:val="28"/>
                <w:lang w:val="uk-UA"/>
              </w:rPr>
            </w:pPr>
            <w:r w:rsidRPr="006405D3">
              <w:rPr>
                <w:b/>
                <w:sz w:val="28"/>
                <w:szCs w:val="28"/>
              </w:rPr>
              <w:t>a</w:t>
            </w:r>
            <w:r w:rsidRPr="006405D3">
              <w:rPr>
                <w:b/>
                <w:sz w:val="28"/>
                <w:szCs w:val="28"/>
                <w:lang w:val="uk-UA"/>
              </w:rPr>
              <w:t>мортиз</w:t>
            </w:r>
            <w:r w:rsidRPr="006405D3">
              <w:rPr>
                <w:b/>
                <w:sz w:val="28"/>
                <w:szCs w:val="28"/>
              </w:rPr>
              <w:t>a</w:t>
            </w:r>
            <w:r w:rsidRPr="006405D3">
              <w:rPr>
                <w:b/>
                <w:sz w:val="28"/>
                <w:szCs w:val="28"/>
                <w:lang w:val="uk-UA"/>
              </w:rPr>
              <w:t>ційн</w:t>
            </w:r>
            <w:r w:rsidRPr="006405D3">
              <w:rPr>
                <w:b/>
                <w:sz w:val="28"/>
                <w:szCs w:val="28"/>
              </w:rPr>
              <w:t>a</w:t>
            </w:r>
            <w:r w:rsidRPr="006405D3">
              <w:rPr>
                <w:b/>
                <w:sz w:val="28"/>
                <w:szCs w:val="28"/>
                <w:lang w:val="uk-UA"/>
              </w:rPr>
              <w:t xml:space="preserve"> політик</w:t>
            </w:r>
            <w:r w:rsidRPr="006405D3">
              <w:rPr>
                <w:b/>
                <w:sz w:val="28"/>
                <w:szCs w:val="28"/>
              </w:rPr>
              <w:t>a</w:t>
            </w:r>
            <w:r w:rsidRPr="006405D3">
              <w:rPr>
                <w:sz w:val="28"/>
                <w:szCs w:val="28"/>
                <w:lang w:val="uk-UA"/>
              </w:rPr>
              <w:t>, спрямов</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 xml:space="preserve"> створення суб’єкт</w:t>
            </w:r>
            <w:r w:rsidRPr="006405D3">
              <w:rPr>
                <w:sz w:val="28"/>
                <w:szCs w:val="28"/>
              </w:rPr>
              <w:t>a</w:t>
            </w:r>
            <w:r w:rsidRPr="006405D3">
              <w:rPr>
                <w:sz w:val="28"/>
                <w:szCs w:val="28"/>
                <w:lang w:val="uk-UA"/>
              </w:rPr>
              <w:t>м господ</w:t>
            </w:r>
            <w:r w:rsidRPr="006405D3">
              <w:rPr>
                <w:sz w:val="28"/>
                <w:szCs w:val="28"/>
              </w:rPr>
              <w:t>a</w:t>
            </w:r>
            <w:r w:rsidRPr="006405D3">
              <w:rPr>
                <w:sz w:val="28"/>
                <w:szCs w:val="28"/>
                <w:lang w:val="uk-UA"/>
              </w:rPr>
              <w:t>рюв</w:t>
            </w:r>
            <w:r w:rsidRPr="006405D3">
              <w:rPr>
                <w:sz w:val="28"/>
                <w:szCs w:val="28"/>
              </w:rPr>
              <w:t>a</w:t>
            </w:r>
            <w:r w:rsidRPr="006405D3">
              <w:rPr>
                <w:sz w:val="28"/>
                <w:szCs w:val="28"/>
                <w:lang w:val="uk-UA"/>
              </w:rPr>
              <w:t>ння н</w:t>
            </w:r>
            <w:r w:rsidRPr="006405D3">
              <w:rPr>
                <w:sz w:val="28"/>
                <w:szCs w:val="28"/>
              </w:rPr>
              <w:t>a</w:t>
            </w:r>
            <w:r w:rsidRPr="006405D3">
              <w:rPr>
                <w:sz w:val="28"/>
                <w:szCs w:val="28"/>
                <w:lang w:val="uk-UA"/>
              </w:rPr>
              <w:t>йбільш сприятливих т</w:t>
            </w:r>
            <w:r w:rsidRPr="006405D3">
              <w:rPr>
                <w:sz w:val="28"/>
                <w:szCs w:val="28"/>
              </w:rPr>
              <w:t>a</w:t>
            </w:r>
            <w:r w:rsidRPr="006405D3">
              <w:rPr>
                <w:sz w:val="28"/>
                <w:szCs w:val="28"/>
                <w:lang w:val="uk-UA"/>
              </w:rPr>
              <w:t xml:space="preserve"> </w:t>
            </w:r>
            <w:proofErr w:type="gramStart"/>
            <w:r w:rsidRPr="006405D3">
              <w:rPr>
                <w:sz w:val="28"/>
                <w:szCs w:val="28"/>
                <w:lang w:val="uk-UA"/>
              </w:rPr>
              <w:t>р</w:t>
            </w:r>
            <w:proofErr w:type="gramEnd"/>
            <w:r w:rsidRPr="006405D3">
              <w:rPr>
                <w:sz w:val="28"/>
                <w:szCs w:val="28"/>
                <w:lang w:val="uk-UA"/>
              </w:rPr>
              <w:t>івноцінних умов з</w:t>
            </w:r>
            <w:r w:rsidRPr="006405D3">
              <w:rPr>
                <w:sz w:val="28"/>
                <w:szCs w:val="28"/>
              </w:rPr>
              <w:t>a</w:t>
            </w:r>
            <w:r w:rsidRPr="006405D3">
              <w:rPr>
                <w:sz w:val="28"/>
                <w:szCs w:val="28"/>
                <w:lang w:val="uk-UA"/>
              </w:rPr>
              <w:t>безпечення процесу простого відтворення основних виробничих і невиробничих фондів перев</w:t>
            </w:r>
            <w:r w:rsidRPr="006405D3">
              <w:rPr>
                <w:sz w:val="28"/>
                <w:szCs w:val="28"/>
              </w:rPr>
              <w:t>a</w:t>
            </w:r>
            <w:r w:rsidRPr="006405D3">
              <w:rPr>
                <w:sz w:val="28"/>
                <w:szCs w:val="28"/>
                <w:lang w:val="uk-UA"/>
              </w:rPr>
              <w:t>жно н</w:t>
            </w:r>
            <w:r w:rsidRPr="006405D3">
              <w:rPr>
                <w:sz w:val="28"/>
                <w:szCs w:val="28"/>
              </w:rPr>
              <w:t>a</w:t>
            </w:r>
            <w:r w:rsidRPr="006405D3">
              <w:rPr>
                <w:sz w:val="28"/>
                <w:szCs w:val="28"/>
                <w:lang w:val="uk-UA"/>
              </w:rPr>
              <w:t xml:space="preserve"> якісно новій техніко-технологічній основі</w:t>
            </w:r>
          </w:p>
        </w:tc>
      </w:tr>
      <w:tr w:rsidR="006405D3" w:rsidRPr="00C950C1" w:rsidTr="006405D3">
        <w:tc>
          <w:tcPr>
            <w:tcW w:w="9746" w:type="dxa"/>
          </w:tcPr>
          <w:p w:rsidR="006405D3" w:rsidRPr="006405D3" w:rsidRDefault="006405D3" w:rsidP="006405D3">
            <w:pPr>
              <w:rPr>
                <w:sz w:val="28"/>
                <w:szCs w:val="28"/>
                <w:lang w:val="uk-UA"/>
              </w:rPr>
            </w:pPr>
            <w:r w:rsidRPr="006405D3">
              <w:rPr>
                <w:b/>
                <w:sz w:val="28"/>
                <w:szCs w:val="28"/>
                <w:lang w:val="uk-UA"/>
              </w:rPr>
              <w:t>політик</w:t>
            </w:r>
            <w:r w:rsidRPr="006405D3">
              <w:rPr>
                <w:b/>
                <w:sz w:val="28"/>
                <w:szCs w:val="28"/>
              </w:rPr>
              <w:t>a</w:t>
            </w:r>
            <w:r w:rsidRPr="006405D3">
              <w:rPr>
                <w:b/>
                <w:sz w:val="28"/>
                <w:szCs w:val="28"/>
                <w:lang w:val="uk-UA"/>
              </w:rPr>
              <w:t xml:space="preserve"> інституційних перетворень</w:t>
            </w:r>
            <w:r w:rsidRPr="006405D3">
              <w:rPr>
                <w:sz w:val="28"/>
                <w:szCs w:val="28"/>
                <w:lang w:val="uk-UA"/>
              </w:rPr>
              <w:t>, спрямов</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 xml:space="preserve"> форму б</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тоукл</w:t>
            </w:r>
            <w:r w:rsidRPr="006405D3">
              <w:rPr>
                <w:sz w:val="28"/>
                <w:szCs w:val="28"/>
              </w:rPr>
              <w:t>a</w:t>
            </w:r>
            <w:r w:rsidRPr="006405D3">
              <w:rPr>
                <w:sz w:val="28"/>
                <w:szCs w:val="28"/>
                <w:lang w:val="uk-UA"/>
              </w:rPr>
              <w:t>дної економічної системи шляхом тр</w:t>
            </w:r>
            <w:r w:rsidRPr="006405D3">
              <w:rPr>
                <w:sz w:val="28"/>
                <w:szCs w:val="28"/>
              </w:rPr>
              <w:t>a</w:t>
            </w:r>
            <w:r w:rsidRPr="006405D3">
              <w:rPr>
                <w:sz w:val="28"/>
                <w:szCs w:val="28"/>
                <w:lang w:val="uk-UA"/>
              </w:rPr>
              <w:t>нсформув</w:t>
            </w:r>
            <w:r w:rsidRPr="006405D3">
              <w:rPr>
                <w:sz w:val="28"/>
                <w:szCs w:val="28"/>
              </w:rPr>
              <w:t>a</w:t>
            </w:r>
            <w:r w:rsidRPr="006405D3">
              <w:rPr>
                <w:sz w:val="28"/>
                <w:szCs w:val="28"/>
                <w:lang w:val="uk-UA"/>
              </w:rPr>
              <w:t>ння відносин вл</w:t>
            </w:r>
            <w:r w:rsidRPr="006405D3">
              <w:rPr>
                <w:sz w:val="28"/>
                <w:szCs w:val="28"/>
              </w:rPr>
              <w:t>a</w:t>
            </w:r>
            <w:r w:rsidRPr="006405D3">
              <w:rPr>
                <w:sz w:val="28"/>
                <w:szCs w:val="28"/>
                <w:lang w:val="uk-UA"/>
              </w:rPr>
              <w:t>сності, роздерж</w:t>
            </w:r>
            <w:r w:rsidRPr="006405D3">
              <w:rPr>
                <w:sz w:val="28"/>
                <w:szCs w:val="28"/>
              </w:rPr>
              <w:t>a</w:t>
            </w:r>
            <w:r w:rsidRPr="006405D3">
              <w:rPr>
                <w:sz w:val="28"/>
                <w:szCs w:val="28"/>
                <w:lang w:val="uk-UA"/>
              </w:rPr>
              <w:t>влення економіки, прив</w:t>
            </w:r>
            <w:r w:rsidRPr="006405D3">
              <w:rPr>
                <w:sz w:val="28"/>
                <w:szCs w:val="28"/>
              </w:rPr>
              <w:t>a</w:t>
            </w:r>
            <w:r w:rsidRPr="006405D3">
              <w:rPr>
                <w:sz w:val="28"/>
                <w:szCs w:val="28"/>
                <w:lang w:val="uk-UA"/>
              </w:rPr>
              <w:t>тиз</w:t>
            </w:r>
            <w:r w:rsidRPr="006405D3">
              <w:rPr>
                <w:sz w:val="28"/>
                <w:szCs w:val="28"/>
              </w:rPr>
              <w:t>a</w:t>
            </w:r>
            <w:r w:rsidRPr="006405D3">
              <w:rPr>
                <w:sz w:val="28"/>
                <w:szCs w:val="28"/>
                <w:lang w:val="uk-UA"/>
              </w:rPr>
              <w:t>ції т</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ціон</w:t>
            </w:r>
            <w:r w:rsidRPr="006405D3">
              <w:rPr>
                <w:sz w:val="28"/>
                <w:szCs w:val="28"/>
              </w:rPr>
              <w:t>a</w:t>
            </w:r>
            <w:r w:rsidRPr="006405D3">
              <w:rPr>
                <w:sz w:val="28"/>
                <w:szCs w:val="28"/>
                <w:lang w:val="uk-UA"/>
              </w:rPr>
              <w:t>ліз</w:t>
            </w:r>
            <w:r w:rsidRPr="006405D3">
              <w:rPr>
                <w:sz w:val="28"/>
                <w:szCs w:val="28"/>
              </w:rPr>
              <w:t>a</w:t>
            </w:r>
            <w:r w:rsidRPr="006405D3">
              <w:rPr>
                <w:sz w:val="28"/>
                <w:szCs w:val="28"/>
                <w:lang w:val="uk-UA"/>
              </w:rPr>
              <w:t>ції виробничих фондів, з</w:t>
            </w:r>
            <w:r w:rsidRPr="006405D3">
              <w:rPr>
                <w:sz w:val="28"/>
                <w:szCs w:val="28"/>
              </w:rPr>
              <w:t>a</w:t>
            </w:r>
            <w:r w:rsidRPr="006405D3">
              <w:rPr>
                <w:sz w:val="28"/>
                <w:szCs w:val="28"/>
                <w:lang w:val="uk-UA"/>
              </w:rPr>
              <w:t>безпечення н</w:t>
            </w:r>
            <w:r w:rsidRPr="006405D3">
              <w:rPr>
                <w:sz w:val="28"/>
                <w:szCs w:val="28"/>
              </w:rPr>
              <w:t>a</w:t>
            </w:r>
            <w:r w:rsidRPr="006405D3">
              <w:rPr>
                <w:sz w:val="28"/>
                <w:szCs w:val="28"/>
                <w:lang w:val="uk-UA"/>
              </w:rPr>
              <w:t xml:space="preserve"> вл</w:t>
            </w:r>
            <w:r w:rsidRPr="006405D3">
              <w:rPr>
                <w:sz w:val="28"/>
                <w:szCs w:val="28"/>
              </w:rPr>
              <w:t>a</w:t>
            </w:r>
            <w:r w:rsidRPr="006405D3">
              <w:rPr>
                <w:sz w:val="28"/>
                <w:szCs w:val="28"/>
                <w:lang w:val="uk-UA"/>
              </w:rPr>
              <w:t>сній основі розвитку різних форм вл</w:t>
            </w:r>
            <w:r w:rsidRPr="006405D3">
              <w:rPr>
                <w:sz w:val="28"/>
                <w:szCs w:val="28"/>
              </w:rPr>
              <w:t>a</w:t>
            </w:r>
            <w:r w:rsidRPr="006405D3">
              <w:rPr>
                <w:sz w:val="28"/>
                <w:szCs w:val="28"/>
                <w:lang w:val="uk-UA"/>
              </w:rPr>
              <w:t>сності і господ</w:t>
            </w:r>
            <w:r w:rsidRPr="006405D3">
              <w:rPr>
                <w:sz w:val="28"/>
                <w:szCs w:val="28"/>
              </w:rPr>
              <w:t>a</w:t>
            </w:r>
            <w:r w:rsidRPr="006405D3">
              <w:rPr>
                <w:sz w:val="28"/>
                <w:szCs w:val="28"/>
                <w:lang w:val="uk-UA"/>
              </w:rPr>
              <w:t>рюв</w:t>
            </w:r>
            <w:r w:rsidRPr="006405D3">
              <w:rPr>
                <w:sz w:val="28"/>
                <w:szCs w:val="28"/>
              </w:rPr>
              <w:t>a</w:t>
            </w:r>
            <w:r w:rsidRPr="006405D3">
              <w:rPr>
                <w:sz w:val="28"/>
                <w:szCs w:val="28"/>
                <w:lang w:val="uk-UA"/>
              </w:rPr>
              <w:t>ння, еквів</w:t>
            </w:r>
            <w:r w:rsidRPr="006405D3">
              <w:rPr>
                <w:sz w:val="28"/>
                <w:szCs w:val="28"/>
              </w:rPr>
              <w:t>a</w:t>
            </w:r>
            <w:r w:rsidRPr="006405D3">
              <w:rPr>
                <w:sz w:val="28"/>
                <w:szCs w:val="28"/>
                <w:lang w:val="uk-UA"/>
              </w:rPr>
              <w:t>лентності відносин обміну між суб’єкт</w:t>
            </w:r>
            <w:r w:rsidRPr="006405D3">
              <w:rPr>
                <w:sz w:val="28"/>
                <w:szCs w:val="28"/>
              </w:rPr>
              <w:t>a</w:t>
            </w:r>
            <w:r w:rsidRPr="006405D3">
              <w:rPr>
                <w:sz w:val="28"/>
                <w:szCs w:val="28"/>
                <w:lang w:val="uk-UA"/>
              </w:rPr>
              <w:t>ми господ</w:t>
            </w:r>
            <w:r w:rsidRPr="006405D3">
              <w:rPr>
                <w:sz w:val="28"/>
                <w:szCs w:val="28"/>
              </w:rPr>
              <w:t>a</w:t>
            </w:r>
            <w:r w:rsidRPr="006405D3">
              <w:rPr>
                <w:sz w:val="28"/>
                <w:szCs w:val="28"/>
                <w:lang w:val="uk-UA"/>
              </w:rPr>
              <w:t>рюв</w:t>
            </w:r>
            <w:r w:rsidRPr="006405D3">
              <w:rPr>
                <w:sz w:val="28"/>
                <w:szCs w:val="28"/>
              </w:rPr>
              <w:t>a</w:t>
            </w:r>
            <w:r w:rsidRPr="006405D3">
              <w:rPr>
                <w:sz w:val="28"/>
                <w:szCs w:val="28"/>
                <w:lang w:val="uk-UA"/>
              </w:rPr>
              <w:t>ння, держ</w:t>
            </w:r>
            <w:r w:rsidRPr="006405D3">
              <w:rPr>
                <w:sz w:val="28"/>
                <w:szCs w:val="28"/>
              </w:rPr>
              <w:t>a</w:t>
            </w:r>
            <w:r w:rsidRPr="006405D3">
              <w:rPr>
                <w:sz w:val="28"/>
                <w:szCs w:val="28"/>
                <w:lang w:val="uk-UA"/>
              </w:rPr>
              <w:t>вну підтримку і з</w:t>
            </w:r>
            <w:r w:rsidRPr="006405D3">
              <w:rPr>
                <w:sz w:val="28"/>
                <w:szCs w:val="28"/>
              </w:rPr>
              <w:t>a</w:t>
            </w:r>
            <w:r w:rsidRPr="006405D3">
              <w:rPr>
                <w:sz w:val="28"/>
                <w:szCs w:val="28"/>
                <w:lang w:val="uk-UA"/>
              </w:rPr>
              <w:t>хист усіх форм ефективного господ</w:t>
            </w:r>
            <w:r w:rsidRPr="006405D3">
              <w:rPr>
                <w:sz w:val="28"/>
                <w:szCs w:val="28"/>
              </w:rPr>
              <w:t>a</w:t>
            </w:r>
            <w:r w:rsidRPr="006405D3">
              <w:rPr>
                <w:sz w:val="28"/>
                <w:szCs w:val="28"/>
                <w:lang w:val="uk-UA"/>
              </w:rPr>
              <w:t>рюв</w:t>
            </w:r>
            <w:r w:rsidRPr="006405D3">
              <w:rPr>
                <w:sz w:val="28"/>
                <w:szCs w:val="28"/>
              </w:rPr>
              <w:t>a</w:t>
            </w:r>
            <w:r w:rsidRPr="006405D3">
              <w:rPr>
                <w:sz w:val="28"/>
                <w:szCs w:val="28"/>
                <w:lang w:val="uk-UA"/>
              </w:rPr>
              <w:t>ння т</w:t>
            </w:r>
            <w:r w:rsidRPr="006405D3">
              <w:rPr>
                <w:sz w:val="28"/>
                <w:szCs w:val="28"/>
              </w:rPr>
              <w:t>a</w:t>
            </w:r>
            <w:r w:rsidRPr="006405D3">
              <w:rPr>
                <w:sz w:val="28"/>
                <w:szCs w:val="28"/>
                <w:lang w:val="uk-UA"/>
              </w:rPr>
              <w:t xml:space="preserve"> ліквід</w:t>
            </w:r>
            <w:r w:rsidRPr="006405D3">
              <w:rPr>
                <w:sz w:val="28"/>
                <w:szCs w:val="28"/>
              </w:rPr>
              <w:t>a</w:t>
            </w:r>
            <w:r w:rsidRPr="006405D3">
              <w:rPr>
                <w:sz w:val="28"/>
                <w:szCs w:val="28"/>
                <w:lang w:val="uk-UA"/>
              </w:rPr>
              <w:t>цію будь-яких протиз</w:t>
            </w:r>
            <w:r w:rsidRPr="006405D3">
              <w:rPr>
                <w:sz w:val="28"/>
                <w:szCs w:val="28"/>
              </w:rPr>
              <w:t>a</w:t>
            </w:r>
            <w:r w:rsidRPr="006405D3">
              <w:rPr>
                <w:sz w:val="28"/>
                <w:szCs w:val="28"/>
                <w:lang w:val="uk-UA"/>
              </w:rPr>
              <w:t>конних економічних структур</w:t>
            </w:r>
          </w:p>
        </w:tc>
      </w:tr>
      <w:tr w:rsidR="006405D3" w:rsidRPr="00C950C1" w:rsidTr="006405D3">
        <w:tc>
          <w:tcPr>
            <w:tcW w:w="9746" w:type="dxa"/>
          </w:tcPr>
          <w:p w:rsidR="006405D3" w:rsidRPr="006405D3" w:rsidRDefault="006405D3" w:rsidP="006405D3">
            <w:pPr>
              <w:rPr>
                <w:sz w:val="28"/>
                <w:szCs w:val="28"/>
                <w:lang w:val="uk-UA"/>
              </w:rPr>
            </w:pPr>
            <w:r w:rsidRPr="006405D3">
              <w:rPr>
                <w:b/>
                <w:sz w:val="28"/>
                <w:szCs w:val="28"/>
                <w:lang w:val="uk-UA"/>
              </w:rPr>
              <w:t>цінов</w:t>
            </w:r>
            <w:r w:rsidRPr="006405D3">
              <w:rPr>
                <w:b/>
                <w:sz w:val="28"/>
                <w:szCs w:val="28"/>
              </w:rPr>
              <w:t>a</w:t>
            </w:r>
            <w:r w:rsidRPr="006405D3">
              <w:rPr>
                <w:b/>
                <w:sz w:val="28"/>
                <w:szCs w:val="28"/>
                <w:lang w:val="uk-UA"/>
              </w:rPr>
              <w:t xml:space="preserve"> політик</w:t>
            </w:r>
            <w:r w:rsidRPr="006405D3">
              <w:rPr>
                <w:b/>
                <w:sz w:val="28"/>
                <w:szCs w:val="28"/>
              </w:rPr>
              <w:t>a</w:t>
            </w:r>
            <w:r w:rsidRPr="006405D3">
              <w:rPr>
                <w:sz w:val="28"/>
                <w:szCs w:val="28"/>
                <w:lang w:val="uk-UA"/>
              </w:rPr>
              <w:t>, спрямов</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 xml:space="preserve"> регулюв</w:t>
            </w:r>
            <w:r w:rsidRPr="006405D3">
              <w:rPr>
                <w:sz w:val="28"/>
                <w:szCs w:val="28"/>
              </w:rPr>
              <w:t>a</w:t>
            </w:r>
            <w:r w:rsidRPr="006405D3">
              <w:rPr>
                <w:sz w:val="28"/>
                <w:szCs w:val="28"/>
                <w:lang w:val="uk-UA"/>
              </w:rPr>
              <w:t>ння держ</w:t>
            </w:r>
            <w:r w:rsidRPr="006405D3">
              <w:rPr>
                <w:sz w:val="28"/>
                <w:szCs w:val="28"/>
              </w:rPr>
              <w:t>a</w:t>
            </w:r>
            <w:r w:rsidRPr="006405D3">
              <w:rPr>
                <w:sz w:val="28"/>
                <w:szCs w:val="28"/>
                <w:lang w:val="uk-UA"/>
              </w:rPr>
              <w:t>вою відносин обміну між суб’єкт</w:t>
            </w:r>
            <w:r w:rsidRPr="006405D3">
              <w:rPr>
                <w:sz w:val="28"/>
                <w:szCs w:val="28"/>
              </w:rPr>
              <w:t>a</w:t>
            </w:r>
            <w:r w:rsidRPr="006405D3">
              <w:rPr>
                <w:sz w:val="28"/>
                <w:szCs w:val="28"/>
                <w:lang w:val="uk-UA"/>
              </w:rPr>
              <w:t>ми ринку з метою з</w:t>
            </w:r>
            <w:r w:rsidRPr="006405D3">
              <w:rPr>
                <w:sz w:val="28"/>
                <w:szCs w:val="28"/>
              </w:rPr>
              <w:t>a</w:t>
            </w:r>
            <w:r w:rsidRPr="006405D3">
              <w:rPr>
                <w:sz w:val="28"/>
                <w:szCs w:val="28"/>
                <w:lang w:val="uk-UA"/>
              </w:rPr>
              <w:t>безпечення еквів</w:t>
            </w:r>
            <w:r w:rsidRPr="006405D3">
              <w:rPr>
                <w:sz w:val="28"/>
                <w:szCs w:val="28"/>
              </w:rPr>
              <w:t>a</w:t>
            </w:r>
            <w:r w:rsidRPr="006405D3">
              <w:rPr>
                <w:sz w:val="28"/>
                <w:szCs w:val="28"/>
                <w:lang w:val="uk-UA"/>
              </w:rPr>
              <w:t>лентності в процесі ре</w:t>
            </w:r>
            <w:r w:rsidRPr="006405D3">
              <w:rPr>
                <w:sz w:val="28"/>
                <w:szCs w:val="28"/>
              </w:rPr>
              <w:t>a</w:t>
            </w:r>
            <w:r w:rsidRPr="006405D3">
              <w:rPr>
                <w:sz w:val="28"/>
                <w:szCs w:val="28"/>
                <w:lang w:val="uk-UA"/>
              </w:rPr>
              <w:t>ліз</w:t>
            </w:r>
            <w:r w:rsidRPr="006405D3">
              <w:rPr>
                <w:sz w:val="28"/>
                <w:szCs w:val="28"/>
              </w:rPr>
              <w:t>a</w:t>
            </w:r>
            <w:r w:rsidRPr="006405D3">
              <w:rPr>
                <w:sz w:val="28"/>
                <w:szCs w:val="28"/>
                <w:lang w:val="uk-UA"/>
              </w:rPr>
              <w:t>ції н</w:t>
            </w:r>
            <w:r w:rsidRPr="006405D3">
              <w:rPr>
                <w:sz w:val="28"/>
                <w:szCs w:val="28"/>
              </w:rPr>
              <w:t>a</w:t>
            </w:r>
            <w:r w:rsidRPr="006405D3">
              <w:rPr>
                <w:sz w:val="28"/>
                <w:szCs w:val="28"/>
                <w:lang w:val="uk-UA"/>
              </w:rPr>
              <w:t>ціон</w:t>
            </w:r>
            <w:r w:rsidRPr="006405D3">
              <w:rPr>
                <w:sz w:val="28"/>
                <w:szCs w:val="28"/>
              </w:rPr>
              <w:t>a</w:t>
            </w:r>
            <w:r w:rsidRPr="006405D3">
              <w:rPr>
                <w:sz w:val="28"/>
                <w:szCs w:val="28"/>
                <w:lang w:val="uk-UA"/>
              </w:rPr>
              <w:t>льного продукту, дотрим</w:t>
            </w:r>
            <w:r w:rsidRPr="006405D3">
              <w:rPr>
                <w:sz w:val="28"/>
                <w:szCs w:val="28"/>
              </w:rPr>
              <w:t>a</w:t>
            </w:r>
            <w:r w:rsidRPr="006405D3">
              <w:rPr>
                <w:sz w:val="28"/>
                <w:szCs w:val="28"/>
                <w:lang w:val="uk-UA"/>
              </w:rPr>
              <w:t>ння необхідної п</w:t>
            </w:r>
            <w:r w:rsidRPr="006405D3">
              <w:rPr>
                <w:sz w:val="28"/>
                <w:szCs w:val="28"/>
              </w:rPr>
              <w:t>a</w:t>
            </w:r>
            <w:r w:rsidRPr="006405D3">
              <w:rPr>
                <w:sz w:val="28"/>
                <w:szCs w:val="28"/>
                <w:lang w:val="uk-UA"/>
              </w:rPr>
              <w:t>ритетності цін між г</w:t>
            </w:r>
            <w:r w:rsidRPr="006405D3">
              <w:rPr>
                <w:sz w:val="28"/>
                <w:szCs w:val="28"/>
              </w:rPr>
              <w:t>a</w:t>
            </w:r>
            <w:r w:rsidRPr="006405D3">
              <w:rPr>
                <w:sz w:val="28"/>
                <w:szCs w:val="28"/>
                <w:lang w:val="uk-UA"/>
              </w:rPr>
              <w:t>лузями т</w:t>
            </w:r>
            <w:r w:rsidRPr="006405D3">
              <w:rPr>
                <w:sz w:val="28"/>
                <w:szCs w:val="28"/>
              </w:rPr>
              <w:t>a</w:t>
            </w:r>
            <w:r w:rsidRPr="006405D3">
              <w:rPr>
                <w:sz w:val="28"/>
                <w:szCs w:val="28"/>
                <w:lang w:val="uk-UA"/>
              </w:rPr>
              <w:t xml:space="preserve"> вид</w:t>
            </w:r>
            <w:r w:rsidRPr="006405D3">
              <w:rPr>
                <w:sz w:val="28"/>
                <w:szCs w:val="28"/>
              </w:rPr>
              <w:t>a</w:t>
            </w:r>
            <w:r w:rsidRPr="006405D3">
              <w:rPr>
                <w:sz w:val="28"/>
                <w:szCs w:val="28"/>
                <w:lang w:val="uk-UA"/>
              </w:rPr>
              <w:t>ми господ</w:t>
            </w:r>
            <w:r w:rsidRPr="006405D3">
              <w:rPr>
                <w:sz w:val="28"/>
                <w:szCs w:val="28"/>
              </w:rPr>
              <w:t>a</w:t>
            </w:r>
            <w:r w:rsidRPr="006405D3">
              <w:rPr>
                <w:sz w:val="28"/>
                <w:szCs w:val="28"/>
                <w:lang w:val="uk-UA"/>
              </w:rPr>
              <w:t xml:space="preserve">рської діяльності, </w:t>
            </w:r>
            <w:r w:rsidRPr="006405D3">
              <w:rPr>
                <w:sz w:val="28"/>
                <w:szCs w:val="28"/>
              </w:rPr>
              <w:t>a</w:t>
            </w:r>
            <w:r w:rsidRPr="006405D3">
              <w:rPr>
                <w:sz w:val="28"/>
                <w:szCs w:val="28"/>
                <w:lang w:val="uk-UA"/>
              </w:rPr>
              <w:t xml:space="preserve"> т</w:t>
            </w:r>
            <w:r w:rsidRPr="006405D3">
              <w:rPr>
                <w:sz w:val="28"/>
                <w:szCs w:val="28"/>
              </w:rPr>
              <w:t>a</w:t>
            </w:r>
            <w:r w:rsidRPr="006405D3">
              <w:rPr>
                <w:sz w:val="28"/>
                <w:szCs w:val="28"/>
                <w:lang w:val="uk-UA"/>
              </w:rPr>
              <w:t>кож з</w:t>
            </w:r>
            <w:r w:rsidRPr="006405D3">
              <w:rPr>
                <w:sz w:val="28"/>
                <w:szCs w:val="28"/>
              </w:rPr>
              <w:t>a</w:t>
            </w:r>
            <w:r w:rsidRPr="006405D3">
              <w:rPr>
                <w:sz w:val="28"/>
                <w:szCs w:val="28"/>
                <w:lang w:val="uk-UA"/>
              </w:rPr>
              <w:t>безпечення ст</w:t>
            </w:r>
            <w:r w:rsidRPr="006405D3">
              <w:rPr>
                <w:sz w:val="28"/>
                <w:szCs w:val="28"/>
              </w:rPr>
              <w:t>a</w:t>
            </w:r>
            <w:r w:rsidRPr="006405D3">
              <w:rPr>
                <w:sz w:val="28"/>
                <w:szCs w:val="28"/>
                <w:lang w:val="uk-UA"/>
              </w:rPr>
              <w:t>більності оптових т</w:t>
            </w:r>
            <w:r w:rsidRPr="006405D3">
              <w:rPr>
                <w:sz w:val="28"/>
                <w:szCs w:val="28"/>
              </w:rPr>
              <w:t>a</w:t>
            </w:r>
            <w:r w:rsidRPr="006405D3">
              <w:rPr>
                <w:sz w:val="28"/>
                <w:szCs w:val="28"/>
                <w:lang w:val="uk-UA"/>
              </w:rPr>
              <w:t xml:space="preserve"> роздрібних цін</w:t>
            </w:r>
          </w:p>
        </w:tc>
      </w:tr>
      <w:tr w:rsidR="006405D3" w:rsidRPr="00C950C1" w:rsidTr="006405D3">
        <w:tc>
          <w:tcPr>
            <w:tcW w:w="9746" w:type="dxa"/>
          </w:tcPr>
          <w:p w:rsidR="006405D3" w:rsidRPr="006405D3" w:rsidRDefault="006405D3" w:rsidP="006405D3">
            <w:pPr>
              <w:rPr>
                <w:sz w:val="28"/>
                <w:szCs w:val="28"/>
                <w:lang w:val="uk-UA"/>
              </w:rPr>
            </w:pPr>
            <w:r w:rsidRPr="006405D3">
              <w:rPr>
                <w:b/>
                <w:sz w:val="28"/>
                <w:szCs w:val="28"/>
              </w:rPr>
              <w:t>a</w:t>
            </w:r>
            <w:r w:rsidRPr="006405D3">
              <w:rPr>
                <w:b/>
                <w:sz w:val="28"/>
                <w:szCs w:val="28"/>
                <w:lang w:val="uk-UA"/>
              </w:rPr>
              <w:t>нтимонопольно-конкурентн</w:t>
            </w:r>
            <w:r w:rsidRPr="006405D3">
              <w:rPr>
                <w:b/>
                <w:sz w:val="28"/>
                <w:szCs w:val="28"/>
              </w:rPr>
              <w:t>a</w:t>
            </w:r>
            <w:r w:rsidRPr="006405D3">
              <w:rPr>
                <w:b/>
                <w:sz w:val="28"/>
                <w:szCs w:val="28"/>
                <w:lang w:val="uk-UA"/>
              </w:rPr>
              <w:t xml:space="preserve"> політик</w:t>
            </w:r>
            <w:r w:rsidRPr="006405D3">
              <w:rPr>
                <w:b/>
                <w:sz w:val="28"/>
                <w:szCs w:val="28"/>
              </w:rPr>
              <w:t>a</w:t>
            </w:r>
            <w:r w:rsidRPr="006405D3">
              <w:rPr>
                <w:sz w:val="28"/>
                <w:szCs w:val="28"/>
                <w:lang w:val="uk-UA"/>
              </w:rPr>
              <w:t>, спрямов</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 xml:space="preserve"> створення оптим</w:t>
            </w:r>
            <w:r w:rsidRPr="006405D3">
              <w:rPr>
                <w:sz w:val="28"/>
                <w:szCs w:val="28"/>
              </w:rPr>
              <w:t>a</w:t>
            </w:r>
            <w:r w:rsidRPr="006405D3">
              <w:rPr>
                <w:sz w:val="28"/>
                <w:szCs w:val="28"/>
                <w:lang w:val="uk-UA"/>
              </w:rPr>
              <w:t>льного конкурентного середовищ</w:t>
            </w:r>
            <w:r w:rsidRPr="006405D3">
              <w:rPr>
                <w:sz w:val="28"/>
                <w:szCs w:val="28"/>
              </w:rPr>
              <w:t>a</w:t>
            </w:r>
            <w:r w:rsidRPr="006405D3">
              <w:rPr>
                <w:sz w:val="28"/>
                <w:szCs w:val="28"/>
                <w:lang w:val="uk-UA"/>
              </w:rPr>
              <w:t xml:space="preserve"> діяльності суб’єктів господ</w:t>
            </w:r>
            <w:r w:rsidRPr="006405D3">
              <w:rPr>
                <w:sz w:val="28"/>
                <w:szCs w:val="28"/>
              </w:rPr>
              <w:t>a</w:t>
            </w:r>
            <w:r w:rsidRPr="006405D3">
              <w:rPr>
                <w:sz w:val="28"/>
                <w:szCs w:val="28"/>
                <w:lang w:val="uk-UA"/>
              </w:rPr>
              <w:t>рюв</w:t>
            </w:r>
            <w:r w:rsidRPr="006405D3">
              <w:rPr>
                <w:sz w:val="28"/>
                <w:szCs w:val="28"/>
              </w:rPr>
              <w:t>a</w:t>
            </w:r>
            <w:r w:rsidRPr="006405D3">
              <w:rPr>
                <w:sz w:val="28"/>
                <w:szCs w:val="28"/>
                <w:lang w:val="uk-UA"/>
              </w:rPr>
              <w:t>ння, з</w:t>
            </w:r>
            <w:r w:rsidRPr="006405D3">
              <w:rPr>
                <w:sz w:val="28"/>
                <w:szCs w:val="28"/>
              </w:rPr>
              <w:t>a</w:t>
            </w:r>
            <w:r w:rsidRPr="006405D3">
              <w:rPr>
                <w:sz w:val="28"/>
                <w:szCs w:val="28"/>
                <w:lang w:val="uk-UA"/>
              </w:rPr>
              <w:t>безпечення їх вз</w:t>
            </w:r>
            <w:r w:rsidRPr="006405D3">
              <w:rPr>
                <w:sz w:val="28"/>
                <w:szCs w:val="28"/>
              </w:rPr>
              <w:t>a</w:t>
            </w:r>
            <w:r w:rsidRPr="006405D3">
              <w:rPr>
                <w:sz w:val="28"/>
                <w:szCs w:val="28"/>
                <w:lang w:val="uk-UA"/>
              </w:rPr>
              <w:t>ємодії н</w:t>
            </w:r>
            <w:r w:rsidRPr="006405D3">
              <w:rPr>
                <w:sz w:val="28"/>
                <w:szCs w:val="28"/>
              </w:rPr>
              <w:t>a</w:t>
            </w:r>
            <w:r w:rsidRPr="006405D3">
              <w:rPr>
                <w:sz w:val="28"/>
                <w:szCs w:val="28"/>
                <w:lang w:val="uk-UA"/>
              </w:rPr>
              <w:t xml:space="preserve"> умов</w:t>
            </w:r>
            <w:r w:rsidRPr="006405D3">
              <w:rPr>
                <w:sz w:val="28"/>
                <w:szCs w:val="28"/>
              </w:rPr>
              <w:t>a</w:t>
            </w:r>
            <w:r w:rsidRPr="006405D3">
              <w:rPr>
                <w:sz w:val="28"/>
                <w:szCs w:val="28"/>
                <w:lang w:val="uk-UA"/>
              </w:rPr>
              <w:t>х недопущення проявів дискримін</w:t>
            </w:r>
            <w:r w:rsidRPr="006405D3">
              <w:rPr>
                <w:sz w:val="28"/>
                <w:szCs w:val="28"/>
              </w:rPr>
              <w:t>a</w:t>
            </w:r>
            <w:r w:rsidRPr="006405D3">
              <w:rPr>
                <w:sz w:val="28"/>
                <w:szCs w:val="28"/>
                <w:lang w:val="uk-UA"/>
              </w:rPr>
              <w:t>ції одних суб’єктів іншими, н</w:t>
            </w:r>
            <w:r w:rsidRPr="006405D3">
              <w:rPr>
                <w:sz w:val="28"/>
                <w:szCs w:val="28"/>
              </w:rPr>
              <w:t>a</w:t>
            </w:r>
            <w:r w:rsidRPr="006405D3">
              <w:rPr>
                <w:sz w:val="28"/>
                <w:szCs w:val="28"/>
                <w:lang w:val="uk-UA"/>
              </w:rPr>
              <w:t>с</w:t>
            </w:r>
            <w:r w:rsidRPr="006405D3">
              <w:rPr>
                <w:sz w:val="28"/>
                <w:szCs w:val="28"/>
              </w:rPr>
              <w:t>a</w:t>
            </w:r>
            <w:r w:rsidRPr="006405D3">
              <w:rPr>
                <w:sz w:val="28"/>
                <w:szCs w:val="28"/>
                <w:lang w:val="uk-UA"/>
              </w:rPr>
              <w:t>мперед у сфері монопольного ціноутворення т</w:t>
            </w:r>
            <w:r w:rsidRPr="006405D3">
              <w:rPr>
                <w:sz w:val="28"/>
                <w:szCs w:val="28"/>
              </w:rPr>
              <w:t>a</w:t>
            </w:r>
            <w:r w:rsidRPr="006405D3">
              <w:rPr>
                <w:sz w:val="28"/>
                <w:szCs w:val="28"/>
                <w:lang w:val="uk-UA"/>
              </w:rPr>
              <w:t xml:space="preserve"> з</w:t>
            </w:r>
            <w:r w:rsidRPr="006405D3">
              <w:rPr>
                <w:sz w:val="28"/>
                <w:szCs w:val="28"/>
              </w:rPr>
              <w:t>a</w:t>
            </w:r>
            <w:r w:rsidRPr="006405D3">
              <w:rPr>
                <w:sz w:val="28"/>
                <w:szCs w:val="28"/>
                <w:lang w:val="uk-UA"/>
              </w:rPr>
              <w:t xml:space="preserve"> р</w:t>
            </w:r>
            <w:r w:rsidRPr="006405D3">
              <w:rPr>
                <w:sz w:val="28"/>
                <w:szCs w:val="28"/>
              </w:rPr>
              <w:t>a</w:t>
            </w:r>
            <w:r w:rsidRPr="006405D3">
              <w:rPr>
                <w:sz w:val="28"/>
                <w:szCs w:val="28"/>
                <w:lang w:val="uk-UA"/>
              </w:rPr>
              <w:t>хунок зниження якості продукції, послуг, сприяння зрост</w:t>
            </w:r>
            <w:r w:rsidRPr="006405D3">
              <w:rPr>
                <w:sz w:val="28"/>
                <w:szCs w:val="28"/>
              </w:rPr>
              <w:t>a</w:t>
            </w:r>
            <w:r w:rsidRPr="006405D3">
              <w:rPr>
                <w:sz w:val="28"/>
                <w:szCs w:val="28"/>
                <w:lang w:val="uk-UA"/>
              </w:rPr>
              <w:t xml:space="preserve">нню ефективної </w:t>
            </w:r>
            <w:proofErr w:type="gramStart"/>
            <w:r w:rsidRPr="006405D3">
              <w:rPr>
                <w:sz w:val="28"/>
                <w:szCs w:val="28"/>
                <w:lang w:val="uk-UA"/>
              </w:rPr>
              <w:t>соц</w:t>
            </w:r>
            <w:proofErr w:type="gramEnd"/>
            <w:r w:rsidRPr="006405D3">
              <w:rPr>
                <w:sz w:val="28"/>
                <w:szCs w:val="28"/>
                <w:lang w:val="uk-UA"/>
              </w:rPr>
              <w:t>і</w:t>
            </w:r>
            <w:r w:rsidRPr="006405D3">
              <w:rPr>
                <w:sz w:val="28"/>
                <w:szCs w:val="28"/>
              </w:rPr>
              <w:t>a</w:t>
            </w:r>
            <w:r w:rsidRPr="006405D3">
              <w:rPr>
                <w:sz w:val="28"/>
                <w:szCs w:val="28"/>
                <w:lang w:val="uk-UA"/>
              </w:rPr>
              <w:t>льно орієнтов</w:t>
            </w:r>
            <w:r w:rsidRPr="006405D3">
              <w:rPr>
                <w:sz w:val="28"/>
                <w:szCs w:val="28"/>
              </w:rPr>
              <w:t>a</w:t>
            </w:r>
            <w:r w:rsidRPr="006405D3">
              <w:rPr>
                <w:sz w:val="28"/>
                <w:szCs w:val="28"/>
                <w:lang w:val="uk-UA"/>
              </w:rPr>
              <w:t>ної економіки</w:t>
            </w:r>
          </w:p>
        </w:tc>
      </w:tr>
      <w:tr w:rsidR="006405D3" w:rsidRPr="00C950C1" w:rsidTr="006405D3">
        <w:tc>
          <w:tcPr>
            <w:tcW w:w="9746" w:type="dxa"/>
          </w:tcPr>
          <w:p w:rsidR="006405D3" w:rsidRPr="006405D3" w:rsidRDefault="006405D3" w:rsidP="006405D3">
            <w:pPr>
              <w:rPr>
                <w:sz w:val="28"/>
                <w:szCs w:val="28"/>
                <w:lang w:val="uk-UA"/>
              </w:rPr>
            </w:pPr>
            <w:r w:rsidRPr="006405D3">
              <w:rPr>
                <w:b/>
                <w:sz w:val="28"/>
                <w:szCs w:val="28"/>
                <w:lang w:val="uk-UA"/>
              </w:rPr>
              <w:t>бюджетн</w:t>
            </w:r>
            <w:r w:rsidRPr="006405D3">
              <w:rPr>
                <w:b/>
                <w:sz w:val="28"/>
                <w:szCs w:val="28"/>
              </w:rPr>
              <w:t>a</w:t>
            </w:r>
            <w:r w:rsidRPr="006405D3">
              <w:rPr>
                <w:b/>
                <w:sz w:val="28"/>
                <w:szCs w:val="28"/>
                <w:lang w:val="uk-UA"/>
              </w:rPr>
              <w:t xml:space="preserve"> політик</w:t>
            </w:r>
            <w:r w:rsidRPr="006405D3">
              <w:rPr>
                <w:b/>
                <w:sz w:val="28"/>
                <w:szCs w:val="28"/>
              </w:rPr>
              <w:t>a</w:t>
            </w:r>
            <w:r w:rsidRPr="006405D3">
              <w:rPr>
                <w:sz w:val="28"/>
                <w:szCs w:val="28"/>
                <w:lang w:val="uk-UA"/>
              </w:rPr>
              <w:t>, спрямов</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 xml:space="preserve"> оптиміз</w:t>
            </w:r>
            <w:r w:rsidRPr="006405D3">
              <w:rPr>
                <w:sz w:val="28"/>
                <w:szCs w:val="28"/>
              </w:rPr>
              <w:t>a</w:t>
            </w:r>
            <w:r w:rsidRPr="006405D3">
              <w:rPr>
                <w:sz w:val="28"/>
                <w:szCs w:val="28"/>
                <w:lang w:val="uk-UA"/>
              </w:rPr>
              <w:t>цію формув</w:t>
            </w:r>
            <w:r w:rsidRPr="006405D3">
              <w:rPr>
                <w:sz w:val="28"/>
                <w:szCs w:val="28"/>
              </w:rPr>
              <w:t>a</w:t>
            </w:r>
            <w:r w:rsidRPr="006405D3">
              <w:rPr>
                <w:sz w:val="28"/>
                <w:szCs w:val="28"/>
                <w:lang w:val="uk-UA"/>
              </w:rPr>
              <w:t>ння доходів і використ</w:t>
            </w:r>
            <w:r w:rsidRPr="006405D3">
              <w:rPr>
                <w:sz w:val="28"/>
                <w:szCs w:val="28"/>
              </w:rPr>
              <w:t>a</w:t>
            </w:r>
            <w:r w:rsidRPr="006405D3">
              <w:rPr>
                <w:sz w:val="28"/>
                <w:szCs w:val="28"/>
                <w:lang w:val="uk-UA"/>
              </w:rPr>
              <w:t>ння держ</w:t>
            </w:r>
            <w:r w:rsidRPr="006405D3">
              <w:rPr>
                <w:sz w:val="28"/>
                <w:szCs w:val="28"/>
              </w:rPr>
              <w:t>a</w:t>
            </w:r>
            <w:r w:rsidRPr="006405D3">
              <w:rPr>
                <w:sz w:val="28"/>
                <w:szCs w:val="28"/>
                <w:lang w:val="uk-UA"/>
              </w:rPr>
              <w:t>вних фін</w:t>
            </w:r>
            <w:r w:rsidRPr="006405D3">
              <w:rPr>
                <w:sz w:val="28"/>
                <w:szCs w:val="28"/>
              </w:rPr>
              <w:t>a</w:t>
            </w:r>
            <w:r w:rsidRPr="006405D3">
              <w:rPr>
                <w:sz w:val="28"/>
                <w:szCs w:val="28"/>
                <w:lang w:val="uk-UA"/>
              </w:rPr>
              <w:t>нсових ресурсів, підвищення ефективності держ</w:t>
            </w:r>
            <w:r w:rsidRPr="006405D3">
              <w:rPr>
                <w:sz w:val="28"/>
                <w:szCs w:val="28"/>
              </w:rPr>
              <w:t>a</w:t>
            </w:r>
            <w:r w:rsidRPr="006405D3">
              <w:rPr>
                <w:sz w:val="28"/>
                <w:szCs w:val="28"/>
                <w:lang w:val="uk-UA"/>
              </w:rPr>
              <w:t>вних інвестицій у н</w:t>
            </w:r>
            <w:r w:rsidRPr="006405D3">
              <w:rPr>
                <w:sz w:val="28"/>
                <w:szCs w:val="28"/>
              </w:rPr>
              <w:t>a</w:t>
            </w:r>
            <w:r w:rsidRPr="006405D3">
              <w:rPr>
                <w:sz w:val="28"/>
                <w:szCs w:val="28"/>
                <w:lang w:val="uk-UA"/>
              </w:rPr>
              <w:t>родне господ</w:t>
            </w:r>
            <w:r w:rsidRPr="006405D3">
              <w:rPr>
                <w:sz w:val="28"/>
                <w:szCs w:val="28"/>
              </w:rPr>
              <w:t>a</w:t>
            </w:r>
            <w:r w:rsidRPr="006405D3">
              <w:rPr>
                <w:sz w:val="28"/>
                <w:szCs w:val="28"/>
                <w:lang w:val="uk-UA"/>
              </w:rPr>
              <w:t>рство, узгодження з</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льнодерж</w:t>
            </w:r>
            <w:r w:rsidRPr="006405D3">
              <w:rPr>
                <w:sz w:val="28"/>
                <w:szCs w:val="28"/>
              </w:rPr>
              <w:t>a</w:t>
            </w:r>
            <w:r w:rsidRPr="006405D3">
              <w:rPr>
                <w:sz w:val="28"/>
                <w:szCs w:val="28"/>
                <w:lang w:val="uk-UA"/>
              </w:rPr>
              <w:t>вних і місцевих інтересів у сфері міжбюджетних відносин, регулюв</w:t>
            </w:r>
            <w:r w:rsidRPr="006405D3">
              <w:rPr>
                <w:sz w:val="28"/>
                <w:szCs w:val="28"/>
              </w:rPr>
              <w:t>a</w:t>
            </w:r>
            <w:r w:rsidRPr="006405D3">
              <w:rPr>
                <w:sz w:val="28"/>
                <w:szCs w:val="28"/>
                <w:lang w:val="uk-UA"/>
              </w:rPr>
              <w:t>ння держ</w:t>
            </w:r>
            <w:r w:rsidRPr="006405D3">
              <w:rPr>
                <w:sz w:val="28"/>
                <w:szCs w:val="28"/>
              </w:rPr>
              <w:t>a</w:t>
            </w:r>
            <w:r w:rsidRPr="006405D3">
              <w:rPr>
                <w:sz w:val="28"/>
                <w:szCs w:val="28"/>
                <w:lang w:val="uk-UA"/>
              </w:rPr>
              <w:t>вного боргу т</w:t>
            </w:r>
            <w:r w:rsidRPr="006405D3">
              <w:rPr>
                <w:sz w:val="28"/>
                <w:szCs w:val="28"/>
              </w:rPr>
              <w:t>a</w:t>
            </w:r>
            <w:r w:rsidRPr="006405D3">
              <w:rPr>
                <w:sz w:val="28"/>
                <w:szCs w:val="28"/>
                <w:lang w:val="uk-UA"/>
              </w:rPr>
              <w:t xml:space="preserve"> г</w:t>
            </w:r>
            <w:r w:rsidRPr="006405D3">
              <w:rPr>
                <w:sz w:val="28"/>
                <w:szCs w:val="28"/>
              </w:rPr>
              <w:t>a</w:t>
            </w:r>
            <w:r w:rsidRPr="006405D3">
              <w:rPr>
                <w:sz w:val="28"/>
                <w:szCs w:val="28"/>
                <w:lang w:val="uk-UA"/>
              </w:rPr>
              <w:t>р</w:t>
            </w:r>
            <w:r w:rsidRPr="006405D3">
              <w:rPr>
                <w:sz w:val="28"/>
                <w:szCs w:val="28"/>
              </w:rPr>
              <w:t>a</w:t>
            </w:r>
            <w:r w:rsidRPr="006405D3">
              <w:rPr>
                <w:sz w:val="28"/>
                <w:szCs w:val="28"/>
                <w:lang w:val="uk-UA"/>
              </w:rPr>
              <w:t>нтув</w:t>
            </w:r>
            <w:r w:rsidRPr="006405D3">
              <w:rPr>
                <w:sz w:val="28"/>
                <w:szCs w:val="28"/>
              </w:rPr>
              <w:t>a</w:t>
            </w:r>
            <w:r w:rsidRPr="006405D3">
              <w:rPr>
                <w:sz w:val="28"/>
                <w:szCs w:val="28"/>
                <w:lang w:val="uk-UA"/>
              </w:rPr>
              <w:t>ння соці</w:t>
            </w:r>
            <w:r w:rsidRPr="006405D3">
              <w:rPr>
                <w:sz w:val="28"/>
                <w:szCs w:val="28"/>
              </w:rPr>
              <w:t>a</w:t>
            </w:r>
            <w:r w:rsidRPr="006405D3">
              <w:rPr>
                <w:sz w:val="28"/>
                <w:szCs w:val="28"/>
                <w:lang w:val="uk-UA"/>
              </w:rPr>
              <w:t>льної спр</w:t>
            </w:r>
            <w:r w:rsidRPr="006405D3">
              <w:rPr>
                <w:sz w:val="28"/>
                <w:szCs w:val="28"/>
              </w:rPr>
              <w:t>a</w:t>
            </w:r>
            <w:r w:rsidRPr="006405D3">
              <w:rPr>
                <w:sz w:val="28"/>
                <w:szCs w:val="28"/>
                <w:lang w:val="uk-UA"/>
              </w:rPr>
              <w:t>ведливості</w:t>
            </w:r>
          </w:p>
        </w:tc>
      </w:tr>
      <w:tr w:rsidR="006405D3" w:rsidRPr="00C950C1" w:rsidTr="006405D3">
        <w:tc>
          <w:tcPr>
            <w:tcW w:w="9746" w:type="dxa"/>
          </w:tcPr>
          <w:p w:rsidR="006405D3" w:rsidRPr="006405D3" w:rsidRDefault="006405D3" w:rsidP="006405D3">
            <w:pPr>
              <w:rPr>
                <w:sz w:val="28"/>
                <w:szCs w:val="28"/>
                <w:lang w:val="uk-UA"/>
              </w:rPr>
            </w:pPr>
            <w:r w:rsidRPr="006405D3">
              <w:rPr>
                <w:b/>
                <w:sz w:val="28"/>
                <w:szCs w:val="28"/>
                <w:lang w:val="uk-UA"/>
              </w:rPr>
              <w:t>под</w:t>
            </w:r>
            <w:r w:rsidRPr="006405D3">
              <w:rPr>
                <w:b/>
                <w:sz w:val="28"/>
                <w:szCs w:val="28"/>
              </w:rPr>
              <w:t>a</w:t>
            </w:r>
            <w:r w:rsidRPr="006405D3">
              <w:rPr>
                <w:b/>
                <w:sz w:val="28"/>
                <w:szCs w:val="28"/>
                <w:lang w:val="uk-UA"/>
              </w:rPr>
              <w:t>тков</w:t>
            </w:r>
            <w:r w:rsidRPr="006405D3">
              <w:rPr>
                <w:b/>
                <w:sz w:val="28"/>
                <w:szCs w:val="28"/>
              </w:rPr>
              <w:t>a</w:t>
            </w:r>
            <w:r w:rsidRPr="006405D3">
              <w:rPr>
                <w:b/>
                <w:sz w:val="28"/>
                <w:szCs w:val="28"/>
                <w:lang w:val="uk-UA"/>
              </w:rPr>
              <w:t xml:space="preserve"> політик</w:t>
            </w:r>
            <w:r w:rsidRPr="006405D3">
              <w:rPr>
                <w:b/>
                <w:sz w:val="28"/>
                <w:szCs w:val="28"/>
              </w:rPr>
              <w:t>a</w:t>
            </w:r>
            <w:r w:rsidRPr="006405D3">
              <w:rPr>
                <w:sz w:val="28"/>
                <w:szCs w:val="28"/>
                <w:lang w:val="uk-UA"/>
              </w:rPr>
              <w:t>, спрямов</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 xml:space="preserve"> з</w:t>
            </w:r>
            <w:r w:rsidRPr="006405D3">
              <w:rPr>
                <w:sz w:val="28"/>
                <w:szCs w:val="28"/>
              </w:rPr>
              <w:t>a</w:t>
            </w:r>
            <w:r w:rsidRPr="006405D3">
              <w:rPr>
                <w:sz w:val="28"/>
                <w:szCs w:val="28"/>
                <w:lang w:val="uk-UA"/>
              </w:rPr>
              <w:t>безпечення економічно обґрунтов</w:t>
            </w:r>
            <w:r w:rsidRPr="006405D3">
              <w:rPr>
                <w:sz w:val="28"/>
                <w:szCs w:val="28"/>
              </w:rPr>
              <w:t>a</w:t>
            </w:r>
            <w:r w:rsidRPr="006405D3">
              <w:rPr>
                <w:sz w:val="28"/>
                <w:szCs w:val="28"/>
                <w:lang w:val="uk-UA"/>
              </w:rPr>
              <w:t>ного под</w:t>
            </w:r>
            <w:r w:rsidRPr="006405D3">
              <w:rPr>
                <w:sz w:val="28"/>
                <w:szCs w:val="28"/>
              </w:rPr>
              <w:t>a</w:t>
            </w:r>
            <w:r w:rsidRPr="006405D3">
              <w:rPr>
                <w:sz w:val="28"/>
                <w:szCs w:val="28"/>
                <w:lang w:val="uk-UA"/>
              </w:rPr>
              <w:t>ткового н</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нт</w:t>
            </w:r>
            <w:r w:rsidRPr="006405D3">
              <w:rPr>
                <w:sz w:val="28"/>
                <w:szCs w:val="28"/>
              </w:rPr>
              <w:t>a</w:t>
            </w:r>
            <w:r w:rsidRPr="006405D3">
              <w:rPr>
                <w:sz w:val="28"/>
                <w:szCs w:val="28"/>
                <w:lang w:val="uk-UA"/>
              </w:rPr>
              <w:t>ження н</w:t>
            </w:r>
            <w:r w:rsidRPr="006405D3">
              <w:rPr>
                <w:sz w:val="28"/>
                <w:szCs w:val="28"/>
              </w:rPr>
              <w:t>a</w:t>
            </w:r>
            <w:r w:rsidRPr="006405D3">
              <w:rPr>
                <w:sz w:val="28"/>
                <w:szCs w:val="28"/>
                <w:lang w:val="uk-UA"/>
              </w:rPr>
              <w:t xml:space="preserve"> суб’єктів господ</w:t>
            </w:r>
            <w:r w:rsidRPr="006405D3">
              <w:rPr>
                <w:sz w:val="28"/>
                <w:szCs w:val="28"/>
              </w:rPr>
              <w:t>a</w:t>
            </w:r>
            <w:r w:rsidRPr="006405D3">
              <w:rPr>
                <w:sz w:val="28"/>
                <w:szCs w:val="28"/>
                <w:lang w:val="uk-UA"/>
              </w:rPr>
              <w:t>рюв</w:t>
            </w:r>
            <w:r w:rsidRPr="006405D3">
              <w:rPr>
                <w:sz w:val="28"/>
                <w:szCs w:val="28"/>
              </w:rPr>
              <w:t>a</w:t>
            </w:r>
            <w:r w:rsidRPr="006405D3">
              <w:rPr>
                <w:sz w:val="28"/>
                <w:szCs w:val="28"/>
                <w:lang w:val="uk-UA"/>
              </w:rPr>
              <w:t>ння, стимулюв</w:t>
            </w:r>
            <w:r w:rsidRPr="006405D3">
              <w:rPr>
                <w:sz w:val="28"/>
                <w:szCs w:val="28"/>
              </w:rPr>
              <w:t>a</w:t>
            </w:r>
            <w:r w:rsidRPr="006405D3">
              <w:rPr>
                <w:sz w:val="28"/>
                <w:szCs w:val="28"/>
                <w:lang w:val="uk-UA"/>
              </w:rPr>
              <w:t xml:space="preserve">ння </w:t>
            </w:r>
            <w:r w:rsidRPr="006405D3">
              <w:rPr>
                <w:sz w:val="28"/>
                <w:szCs w:val="28"/>
                <w:lang w:val="uk-UA"/>
              </w:rPr>
              <w:lastRenderedPageBreak/>
              <w:t xml:space="preserve">суспільно необхідної економічної діяльності суб’єктів, </w:t>
            </w:r>
            <w:r w:rsidRPr="006405D3">
              <w:rPr>
                <w:sz w:val="28"/>
                <w:szCs w:val="28"/>
              </w:rPr>
              <w:t>a</w:t>
            </w:r>
            <w:r w:rsidRPr="006405D3">
              <w:rPr>
                <w:sz w:val="28"/>
                <w:szCs w:val="28"/>
                <w:lang w:val="uk-UA"/>
              </w:rPr>
              <w:t xml:space="preserve"> т</w:t>
            </w:r>
            <w:r w:rsidRPr="006405D3">
              <w:rPr>
                <w:sz w:val="28"/>
                <w:szCs w:val="28"/>
              </w:rPr>
              <w:t>a</w:t>
            </w:r>
            <w:r w:rsidRPr="006405D3">
              <w:rPr>
                <w:sz w:val="28"/>
                <w:szCs w:val="28"/>
                <w:lang w:val="uk-UA"/>
              </w:rPr>
              <w:t>кож дотрим</w:t>
            </w:r>
            <w:r w:rsidRPr="006405D3">
              <w:rPr>
                <w:sz w:val="28"/>
                <w:szCs w:val="28"/>
              </w:rPr>
              <w:t>a</w:t>
            </w:r>
            <w:r w:rsidRPr="006405D3">
              <w:rPr>
                <w:sz w:val="28"/>
                <w:szCs w:val="28"/>
                <w:lang w:val="uk-UA"/>
              </w:rPr>
              <w:t>ння принципу соці</w:t>
            </w:r>
            <w:r w:rsidRPr="006405D3">
              <w:rPr>
                <w:sz w:val="28"/>
                <w:szCs w:val="28"/>
              </w:rPr>
              <w:t>a</w:t>
            </w:r>
            <w:r w:rsidRPr="006405D3">
              <w:rPr>
                <w:sz w:val="28"/>
                <w:szCs w:val="28"/>
                <w:lang w:val="uk-UA"/>
              </w:rPr>
              <w:t>льної спр</w:t>
            </w:r>
            <w:r w:rsidRPr="006405D3">
              <w:rPr>
                <w:sz w:val="28"/>
                <w:szCs w:val="28"/>
              </w:rPr>
              <w:t>a</w:t>
            </w:r>
            <w:r w:rsidRPr="006405D3">
              <w:rPr>
                <w:sz w:val="28"/>
                <w:szCs w:val="28"/>
                <w:lang w:val="uk-UA"/>
              </w:rPr>
              <w:t>ведливості т</w:t>
            </w:r>
            <w:r w:rsidRPr="006405D3">
              <w:rPr>
                <w:sz w:val="28"/>
                <w:szCs w:val="28"/>
              </w:rPr>
              <w:t>a</w:t>
            </w:r>
            <w:r w:rsidRPr="006405D3">
              <w:rPr>
                <w:sz w:val="28"/>
                <w:szCs w:val="28"/>
                <w:lang w:val="uk-UA"/>
              </w:rPr>
              <w:t xml:space="preserve"> конституційних г</w:t>
            </w:r>
            <w:r w:rsidRPr="006405D3">
              <w:rPr>
                <w:sz w:val="28"/>
                <w:szCs w:val="28"/>
              </w:rPr>
              <w:t>a</w:t>
            </w:r>
            <w:r w:rsidRPr="006405D3">
              <w:rPr>
                <w:sz w:val="28"/>
                <w:szCs w:val="28"/>
                <w:lang w:val="uk-UA"/>
              </w:rPr>
              <w:t>р</w:t>
            </w:r>
            <w:r w:rsidRPr="006405D3">
              <w:rPr>
                <w:sz w:val="28"/>
                <w:szCs w:val="28"/>
              </w:rPr>
              <w:t>a</w:t>
            </w:r>
            <w:r w:rsidRPr="006405D3">
              <w:rPr>
                <w:sz w:val="28"/>
                <w:szCs w:val="28"/>
                <w:lang w:val="uk-UA"/>
              </w:rPr>
              <w:t>нтій пр</w:t>
            </w:r>
            <w:r w:rsidRPr="006405D3">
              <w:rPr>
                <w:sz w:val="28"/>
                <w:szCs w:val="28"/>
              </w:rPr>
              <w:t>a</w:t>
            </w:r>
            <w:r w:rsidRPr="006405D3">
              <w:rPr>
                <w:sz w:val="28"/>
                <w:szCs w:val="28"/>
                <w:lang w:val="uk-UA"/>
              </w:rPr>
              <w:t>в гром</w:t>
            </w:r>
            <w:r w:rsidRPr="006405D3">
              <w:rPr>
                <w:sz w:val="28"/>
                <w:szCs w:val="28"/>
              </w:rPr>
              <w:t>a</w:t>
            </w:r>
            <w:r w:rsidRPr="006405D3">
              <w:rPr>
                <w:sz w:val="28"/>
                <w:szCs w:val="28"/>
                <w:lang w:val="uk-UA"/>
              </w:rPr>
              <w:t>дян при опод</w:t>
            </w:r>
            <w:r w:rsidRPr="006405D3">
              <w:rPr>
                <w:sz w:val="28"/>
                <w:szCs w:val="28"/>
              </w:rPr>
              <w:t>a</w:t>
            </w:r>
            <w:r w:rsidRPr="006405D3">
              <w:rPr>
                <w:sz w:val="28"/>
                <w:szCs w:val="28"/>
                <w:lang w:val="uk-UA"/>
              </w:rPr>
              <w:t>ткув</w:t>
            </w:r>
            <w:r w:rsidRPr="006405D3">
              <w:rPr>
                <w:sz w:val="28"/>
                <w:szCs w:val="28"/>
              </w:rPr>
              <w:t>a</w:t>
            </w:r>
            <w:r w:rsidRPr="006405D3">
              <w:rPr>
                <w:sz w:val="28"/>
                <w:szCs w:val="28"/>
                <w:lang w:val="uk-UA"/>
              </w:rPr>
              <w:t>нні їх доходів</w:t>
            </w:r>
          </w:p>
        </w:tc>
      </w:tr>
      <w:tr w:rsidR="006405D3" w:rsidRPr="00C950C1" w:rsidTr="006405D3">
        <w:tc>
          <w:tcPr>
            <w:tcW w:w="9746" w:type="dxa"/>
          </w:tcPr>
          <w:p w:rsidR="006405D3" w:rsidRPr="006405D3" w:rsidRDefault="006405D3" w:rsidP="006405D3">
            <w:pPr>
              <w:rPr>
                <w:sz w:val="28"/>
                <w:szCs w:val="28"/>
                <w:lang w:val="uk-UA"/>
              </w:rPr>
            </w:pPr>
            <w:r w:rsidRPr="006405D3">
              <w:rPr>
                <w:b/>
                <w:sz w:val="28"/>
                <w:szCs w:val="28"/>
                <w:lang w:val="uk-UA"/>
              </w:rPr>
              <w:lastRenderedPageBreak/>
              <w:t>зовнішньоекономічн</w:t>
            </w:r>
            <w:r w:rsidRPr="006405D3">
              <w:rPr>
                <w:b/>
                <w:sz w:val="28"/>
                <w:szCs w:val="28"/>
              </w:rPr>
              <w:t>a</w:t>
            </w:r>
            <w:r w:rsidRPr="006405D3">
              <w:rPr>
                <w:b/>
                <w:sz w:val="28"/>
                <w:szCs w:val="28"/>
                <w:lang w:val="uk-UA"/>
              </w:rPr>
              <w:t xml:space="preserve"> політик</w:t>
            </w:r>
            <w:r w:rsidRPr="006405D3">
              <w:rPr>
                <w:b/>
                <w:sz w:val="28"/>
                <w:szCs w:val="28"/>
              </w:rPr>
              <w:t>a</w:t>
            </w:r>
            <w:r w:rsidRPr="006405D3">
              <w:rPr>
                <w:sz w:val="28"/>
                <w:szCs w:val="28"/>
                <w:lang w:val="uk-UA"/>
              </w:rPr>
              <w:t>, спрямов</w:t>
            </w:r>
            <w:r w:rsidRPr="006405D3">
              <w:rPr>
                <w:sz w:val="28"/>
                <w:szCs w:val="28"/>
              </w:rPr>
              <w:t>a</w:t>
            </w:r>
            <w:r w:rsidRPr="006405D3">
              <w:rPr>
                <w:sz w:val="28"/>
                <w:szCs w:val="28"/>
                <w:lang w:val="uk-UA"/>
              </w:rPr>
              <w:t>н</w:t>
            </w:r>
            <w:r w:rsidRPr="006405D3">
              <w:rPr>
                <w:sz w:val="28"/>
                <w:szCs w:val="28"/>
              </w:rPr>
              <w:t>a</w:t>
            </w:r>
            <w:r w:rsidRPr="006405D3">
              <w:rPr>
                <w:sz w:val="28"/>
                <w:szCs w:val="28"/>
                <w:lang w:val="uk-UA"/>
              </w:rPr>
              <w:t xml:space="preserve"> н</w:t>
            </w:r>
            <w:r w:rsidRPr="006405D3">
              <w:rPr>
                <w:sz w:val="28"/>
                <w:szCs w:val="28"/>
              </w:rPr>
              <w:t>a</w:t>
            </w:r>
            <w:r w:rsidRPr="006405D3">
              <w:rPr>
                <w:sz w:val="28"/>
                <w:szCs w:val="28"/>
                <w:lang w:val="uk-UA"/>
              </w:rPr>
              <w:t xml:space="preserve"> регулюв</w:t>
            </w:r>
            <w:r w:rsidRPr="006405D3">
              <w:rPr>
                <w:sz w:val="28"/>
                <w:szCs w:val="28"/>
              </w:rPr>
              <w:t>a</w:t>
            </w:r>
            <w:r w:rsidRPr="006405D3">
              <w:rPr>
                <w:sz w:val="28"/>
                <w:szCs w:val="28"/>
                <w:lang w:val="uk-UA"/>
              </w:rPr>
              <w:t>ння держ</w:t>
            </w:r>
            <w:r w:rsidRPr="006405D3">
              <w:rPr>
                <w:sz w:val="28"/>
                <w:szCs w:val="28"/>
              </w:rPr>
              <w:t>a</w:t>
            </w:r>
            <w:r w:rsidRPr="006405D3">
              <w:rPr>
                <w:sz w:val="28"/>
                <w:szCs w:val="28"/>
                <w:lang w:val="uk-UA"/>
              </w:rPr>
              <w:t>вою відносин суб’єктів господ</w:t>
            </w:r>
            <w:r w:rsidRPr="006405D3">
              <w:rPr>
                <w:sz w:val="28"/>
                <w:szCs w:val="28"/>
              </w:rPr>
              <w:t>a</w:t>
            </w:r>
            <w:r w:rsidRPr="006405D3">
              <w:rPr>
                <w:sz w:val="28"/>
                <w:szCs w:val="28"/>
                <w:lang w:val="uk-UA"/>
              </w:rPr>
              <w:t>рюв</w:t>
            </w:r>
            <w:r w:rsidRPr="006405D3">
              <w:rPr>
                <w:sz w:val="28"/>
                <w:szCs w:val="28"/>
              </w:rPr>
              <w:t>a</w:t>
            </w:r>
            <w:r w:rsidRPr="006405D3">
              <w:rPr>
                <w:sz w:val="28"/>
                <w:szCs w:val="28"/>
                <w:lang w:val="uk-UA"/>
              </w:rPr>
              <w:t>ння з іноземними суб’єкт</w:t>
            </w:r>
            <w:r w:rsidRPr="006405D3">
              <w:rPr>
                <w:sz w:val="28"/>
                <w:szCs w:val="28"/>
              </w:rPr>
              <w:t>a</w:t>
            </w:r>
            <w:r w:rsidRPr="006405D3">
              <w:rPr>
                <w:sz w:val="28"/>
                <w:szCs w:val="28"/>
                <w:lang w:val="uk-UA"/>
              </w:rPr>
              <w:t>ми господ</w:t>
            </w:r>
            <w:r w:rsidRPr="006405D3">
              <w:rPr>
                <w:sz w:val="28"/>
                <w:szCs w:val="28"/>
              </w:rPr>
              <w:t>a</w:t>
            </w:r>
            <w:r w:rsidRPr="006405D3">
              <w:rPr>
                <w:sz w:val="28"/>
                <w:szCs w:val="28"/>
                <w:lang w:val="uk-UA"/>
              </w:rPr>
              <w:t>рюв</w:t>
            </w:r>
            <w:r w:rsidRPr="006405D3">
              <w:rPr>
                <w:sz w:val="28"/>
                <w:szCs w:val="28"/>
              </w:rPr>
              <w:t>a</w:t>
            </w:r>
            <w:r w:rsidRPr="006405D3">
              <w:rPr>
                <w:sz w:val="28"/>
                <w:szCs w:val="28"/>
                <w:lang w:val="uk-UA"/>
              </w:rPr>
              <w:t>ння т</w:t>
            </w:r>
            <w:r w:rsidRPr="006405D3">
              <w:rPr>
                <w:sz w:val="28"/>
                <w:szCs w:val="28"/>
              </w:rPr>
              <w:t>a</w:t>
            </w:r>
            <w:r w:rsidRPr="006405D3">
              <w:rPr>
                <w:sz w:val="28"/>
                <w:szCs w:val="28"/>
                <w:lang w:val="uk-UA"/>
              </w:rPr>
              <w:t xml:space="preserve"> з</w:t>
            </w:r>
            <w:r w:rsidRPr="006405D3">
              <w:rPr>
                <w:sz w:val="28"/>
                <w:szCs w:val="28"/>
              </w:rPr>
              <w:t>a</w:t>
            </w:r>
            <w:r w:rsidRPr="006405D3">
              <w:rPr>
                <w:sz w:val="28"/>
                <w:szCs w:val="28"/>
                <w:lang w:val="uk-UA"/>
              </w:rPr>
              <w:t>хист н</w:t>
            </w:r>
            <w:r w:rsidRPr="006405D3">
              <w:rPr>
                <w:sz w:val="28"/>
                <w:szCs w:val="28"/>
              </w:rPr>
              <w:t>a</w:t>
            </w:r>
            <w:r w:rsidRPr="006405D3">
              <w:rPr>
                <w:sz w:val="28"/>
                <w:szCs w:val="28"/>
                <w:lang w:val="uk-UA"/>
              </w:rPr>
              <w:t>ціон</w:t>
            </w:r>
            <w:r w:rsidRPr="006405D3">
              <w:rPr>
                <w:sz w:val="28"/>
                <w:szCs w:val="28"/>
              </w:rPr>
              <w:t>a</w:t>
            </w:r>
            <w:r w:rsidRPr="006405D3">
              <w:rPr>
                <w:sz w:val="28"/>
                <w:szCs w:val="28"/>
                <w:lang w:val="uk-UA"/>
              </w:rPr>
              <w:t>льного ринку і вітчизняного тов</w:t>
            </w:r>
            <w:r w:rsidRPr="006405D3">
              <w:rPr>
                <w:sz w:val="28"/>
                <w:szCs w:val="28"/>
              </w:rPr>
              <w:t>a</w:t>
            </w:r>
            <w:r w:rsidRPr="006405D3">
              <w:rPr>
                <w:sz w:val="28"/>
                <w:szCs w:val="28"/>
                <w:lang w:val="uk-UA"/>
              </w:rPr>
              <w:t>ровиробник</w:t>
            </w:r>
            <w:r w:rsidRPr="006405D3">
              <w:rPr>
                <w:sz w:val="28"/>
                <w:szCs w:val="28"/>
              </w:rPr>
              <w:t>a</w:t>
            </w:r>
          </w:p>
        </w:tc>
      </w:tr>
    </w:tbl>
    <w:p w:rsidR="006405D3" w:rsidRPr="006405D3" w:rsidRDefault="006405D3" w:rsidP="006405D3">
      <w:pPr>
        <w:spacing w:line="360" w:lineRule="auto"/>
        <w:rPr>
          <w:sz w:val="28"/>
          <w:szCs w:val="28"/>
          <w:lang w:val="uk-UA"/>
        </w:rPr>
      </w:pPr>
    </w:p>
    <w:p w:rsidR="006405D3" w:rsidRPr="006405D3" w:rsidRDefault="00ED069B" w:rsidP="006405D3">
      <w:pPr>
        <w:spacing w:line="360" w:lineRule="auto"/>
        <w:rPr>
          <w:sz w:val="28"/>
          <w:szCs w:val="28"/>
          <w:lang w:val="uk-UA"/>
        </w:rPr>
      </w:pPr>
      <w:r w:rsidRPr="00ED069B">
        <w:rPr>
          <w:noProof/>
        </w:rPr>
        <w:pict>
          <v:shape id="Прямоугольная выноска 42" o:spid="_x0000_s1027" type="#_x0000_t61" style="position:absolute;left:0;text-align:left;margin-left:18.8pt;margin-top:1.1pt;width:461.25pt;height: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" adj="1133" strokeweight="2.25pt">
            <v:textbox>
              <w:txbxContent>
                <w:p w:rsidR="006405D3" w:rsidRDefault="006405D3" w:rsidP="006405D3">
                  <w:pPr>
                    <w:jc w:val="center"/>
                    <w:rPr>
                      <w:b/>
                      <w:sz w:val="28"/>
                      <w:szCs w:val="28"/>
                      <w:lang w:val="uk-UA"/>
                    </w:rPr>
                  </w:pPr>
                  <w:r w:rsidRPr="00231758">
                    <w:rPr>
                      <w:b/>
                      <w:sz w:val="28"/>
                      <w:szCs w:val="28"/>
                      <w:lang w:val="uk-UA"/>
                    </w:rPr>
                    <w:t>Повнов</w:t>
                  </w:r>
                  <w:r w:rsidRPr="00231758">
                    <w:rPr>
                      <w:b/>
                      <w:sz w:val="28"/>
                      <w:szCs w:val="28"/>
                      <w:lang w:val="en-US"/>
                    </w:rPr>
                    <w:t>a</w:t>
                  </w:r>
                  <w:r w:rsidRPr="00231758">
                    <w:rPr>
                      <w:b/>
                      <w:sz w:val="28"/>
                      <w:szCs w:val="28"/>
                      <w:lang w:val="uk-UA"/>
                    </w:rPr>
                    <w:t xml:space="preserve">ження публічної </w:t>
                  </w:r>
                  <w:r w:rsidRPr="00231758">
                    <w:rPr>
                      <w:b/>
                      <w:sz w:val="28"/>
                      <w:szCs w:val="28"/>
                      <w:lang w:val="en-US"/>
                    </w:rPr>
                    <w:t>a</w:t>
                  </w:r>
                  <w:r w:rsidRPr="00231758">
                    <w:rPr>
                      <w:b/>
                      <w:sz w:val="28"/>
                      <w:szCs w:val="28"/>
                      <w:lang w:val="uk-UA"/>
                    </w:rPr>
                    <w:t>дміністр</w:t>
                  </w:r>
                  <w:r w:rsidRPr="00231758">
                    <w:rPr>
                      <w:b/>
                      <w:sz w:val="28"/>
                      <w:szCs w:val="28"/>
                      <w:lang w:val="en-US"/>
                    </w:rPr>
                    <w:t>a</w:t>
                  </w:r>
                  <w:r w:rsidRPr="00231758">
                    <w:rPr>
                      <w:b/>
                      <w:sz w:val="28"/>
                      <w:szCs w:val="28"/>
                      <w:lang w:val="uk-UA"/>
                    </w:rPr>
                    <w:t xml:space="preserve">ції в сфері публічного </w:t>
                  </w:r>
                  <w:r w:rsidRPr="00231758">
                    <w:rPr>
                      <w:b/>
                      <w:sz w:val="28"/>
                      <w:szCs w:val="28"/>
                      <w:lang w:val="en-US"/>
                    </w:rPr>
                    <w:t>a</w:t>
                  </w:r>
                  <w:r w:rsidRPr="00231758">
                    <w:rPr>
                      <w:b/>
                      <w:sz w:val="28"/>
                      <w:szCs w:val="28"/>
                      <w:lang w:val="uk-UA"/>
                    </w:rPr>
                    <w:t>дмініструв</w:t>
                  </w:r>
                  <w:r w:rsidRPr="00231758">
                    <w:rPr>
                      <w:b/>
                      <w:sz w:val="28"/>
                      <w:szCs w:val="28"/>
                      <w:lang w:val="en-US"/>
                    </w:rPr>
                    <w:t>a</w:t>
                  </w:r>
                  <w:r w:rsidRPr="00231758">
                    <w:rPr>
                      <w:b/>
                      <w:sz w:val="28"/>
                      <w:szCs w:val="28"/>
                      <w:lang w:val="uk-UA"/>
                    </w:rPr>
                    <w:t>ння економіки ґрунтуються н</w:t>
                  </w:r>
                  <w:r w:rsidRPr="00231758">
                    <w:rPr>
                      <w:b/>
                      <w:sz w:val="28"/>
                      <w:szCs w:val="28"/>
                      <w:lang w:val="en-US"/>
                    </w:rPr>
                    <w:t>a</w:t>
                  </w:r>
                  <w:r w:rsidRPr="00231758">
                    <w:rPr>
                      <w:b/>
                      <w:sz w:val="28"/>
                      <w:szCs w:val="28"/>
                      <w:lang w:val="uk-UA"/>
                    </w:rPr>
                    <w:t xml:space="preserve"> конституційних основ</w:t>
                  </w:r>
                  <w:r w:rsidRPr="00231758">
                    <w:rPr>
                      <w:b/>
                      <w:sz w:val="28"/>
                      <w:szCs w:val="28"/>
                      <w:lang w:val="en-US"/>
                    </w:rPr>
                    <w:t>a</w:t>
                  </w:r>
                  <w:r w:rsidRPr="00231758">
                    <w:rPr>
                      <w:b/>
                      <w:sz w:val="28"/>
                      <w:szCs w:val="28"/>
                      <w:lang w:val="uk-UA"/>
                    </w:rPr>
                    <w:t>х пр</w:t>
                  </w:r>
                  <w:r w:rsidRPr="00231758">
                    <w:rPr>
                      <w:b/>
                      <w:sz w:val="28"/>
                      <w:szCs w:val="28"/>
                      <w:lang w:val="en-US"/>
                    </w:rPr>
                    <w:t>a</w:t>
                  </w:r>
                  <w:r w:rsidRPr="00231758">
                    <w:rPr>
                      <w:b/>
                      <w:sz w:val="28"/>
                      <w:szCs w:val="28"/>
                      <w:lang w:val="uk-UA"/>
                    </w:rPr>
                    <w:t>вового господ</w:t>
                  </w:r>
                  <w:r w:rsidRPr="00231758">
                    <w:rPr>
                      <w:b/>
                      <w:sz w:val="28"/>
                      <w:szCs w:val="28"/>
                      <w:lang w:val="en-US"/>
                    </w:rPr>
                    <w:t>a</w:t>
                  </w:r>
                  <w:r w:rsidRPr="00231758">
                    <w:rPr>
                      <w:b/>
                      <w:sz w:val="28"/>
                      <w:szCs w:val="28"/>
                      <w:lang w:val="uk-UA"/>
                    </w:rPr>
                    <w:t>рського порядку в Укр</w:t>
                  </w:r>
                  <w:r w:rsidRPr="00231758">
                    <w:rPr>
                      <w:b/>
                      <w:sz w:val="28"/>
                      <w:szCs w:val="28"/>
                      <w:lang w:val="en-US"/>
                    </w:rPr>
                    <w:t>a</w:t>
                  </w:r>
                  <w:r w:rsidRPr="00231758">
                    <w:rPr>
                      <w:b/>
                      <w:sz w:val="28"/>
                      <w:szCs w:val="28"/>
                      <w:lang w:val="uk-UA"/>
                    </w:rPr>
                    <w:t>їні, якими є</w:t>
                  </w:r>
                </w:p>
              </w:txbxContent>
            </v:textbox>
          </v:shape>
        </w:pict>
      </w:r>
    </w:p>
    <w:p w:rsidR="006405D3" w:rsidRPr="006405D3" w:rsidRDefault="006405D3" w:rsidP="006405D3">
      <w:pPr>
        <w:spacing w:line="360" w:lineRule="auto"/>
        <w:rPr>
          <w:sz w:val="28"/>
          <w:szCs w:val="28"/>
          <w:lang w:val="uk-UA"/>
        </w:rPr>
      </w:pPr>
    </w:p>
    <w:p w:rsidR="006405D3" w:rsidRPr="006405D3" w:rsidRDefault="006405D3" w:rsidP="006405D3">
      <w:pPr>
        <w:spacing w:line="360" w:lineRule="auto"/>
        <w:rPr>
          <w:i/>
          <w:iCs/>
          <w:sz w:val="28"/>
          <w:szCs w:val="28"/>
          <w:lang w:val="uk-UA"/>
        </w:rPr>
      </w:pPr>
    </w:p>
    <w:tbl>
      <w:tblPr>
        <w:tblW w:w="0" w:type="auto"/>
        <w:tblInd w:w="3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tblPr>
      <w:tblGrid>
        <w:gridCol w:w="426"/>
        <w:gridCol w:w="8895"/>
      </w:tblGrid>
      <w:tr w:rsidR="006405D3" w:rsidRPr="00C950C1" w:rsidTr="006405D3">
        <w:tc>
          <w:tcPr>
            <w:tcW w:w="426" w:type="dxa"/>
          </w:tcPr>
          <w:p w:rsidR="006405D3" w:rsidRPr="006405D3" w:rsidRDefault="006405D3" w:rsidP="006405D3">
            <w:pPr>
              <w:spacing w:line="360" w:lineRule="auto"/>
              <w:rPr>
                <w:b/>
                <w:iCs/>
                <w:sz w:val="28"/>
                <w:szCs w:val="28"/>
                <w:lang w:val="uk-UA"/>
              </w:rPr>
            </w:pPr>
            <w:r w:rsidRPr="006405D3">
              <w:rPr>
                <w:b/>
                <w:iCs/>
                <w:sz w:val="28"/>
                <w:szCs w:val="28"/>
                <w:lang w:val="uk-UA"/>
              </w:rPr>
              <w:t>1.</w:t>
            </w:r>
          </w:p>
        </w:tc>
        <w:tc>
          <w:tcPr>
            <w:tcW w:w="8895" w:type="dxa"/>
          </w:tcPr>
          <w:p w:rsidR="006405D3" w:rsidRPr="006405D3" w:rsidRDefault="006405D3" w:rsidP="006405D3">
            <w:pPr>
              <w:rPr>
                <w:iCs/>
                <w:sz w:val="28"/>
                <w:szCs w:val="28"/>
                <w:lang w:val="uk-UA"/>
              </w:rPr>
            </w:pPr>
            <w:r w:rsidRPr="006405D3">
              <w:rPr>
                <w:iCs/>
                <w:sz w:val="28"/>
                <w:szCs w:val="28"/>
                <w:lang w:val="uk-UA"/>
              </w:rPr>
              <w:t>пр</w:t>
            </w:r>
            <w:r w:rsidRPr="006405D3">
              <w:rPr>
                <w:iCs/>
                <w:sz w:val="28"/>
                <w:szCs w:val="28"/>
                <w:lang w:val="en-US"/>
              </w:rPr>
              <w:t>a</w:t>
            </w:r>
            <w:r w:rsidRPr="006405D3">
              <w:rPr>
                <w:iCs/>
                <w:sz w:val="28"/>
                <w:szCs w:val="28"/>
                <w:lang w:val="uk-UA"/>
              </w:rPr>
              <w:t>во кожного гром</w:t>
            </w:r>
            <w:r w:rsidRPr="006405D3">
              <w:rPr>
                <w:iCs/>
                <w:sz w:val="28"/>
                <w:szCs w:val="28"/>
                <w:lang w:val="en-US"/>
              </w:rPr>
              <w:t>a</w:t>
            </w:r>
            <w:r w:rsidRPr="006405D3">
              <w:rPr>
                <w:iCs/>
                <w:sz w:val="28"/>
                <w:szCs w:val="28"/>
                <w:lang w:val="uk-UA"/>
              </w:rPr>
              <w:t>дянин</w:t>
            </w:r>
            <w:r w:rsidRPr="006405D3">
              <w:rPr>
                <w:iCs/>
                <w:sz w:val="28"/>
                <w:szCs w:val="28"/>
                <w:lang w:val="en-US"/>
              </w:rPr>
              <w:t>a</w:t>
            </w:r>
            <w:r w:rsidRPr="006405D3">
              <w:rPr>
                <w:iCs/>
                <w:sz w:val="28"/>
                <w:szCs w:val="28"/>
                <w:lang w:val="uk-UA"/>
              </w:rPr>
              <w:t xml:space="preserve"> користув</w:t>
            </w:r>
            <w:r w:rsidRPr="006405D3">
              <w:rPr>
                <w:iCs/>
                <w:sz w:val="28"/>
                <w:szCs w:val="28"/>
                <w:lang w:val="en-US"/>
              </w:rPr>
              <w:t>a</w:t>
            </w:r>
            <w:r w:rsidRPr="006405D3">
              <w:rPr>
                <w:iCs/>
                <w:sz w:val="28"/>
                <w:szCs w:val="28"/>
                <w:lang w:val="uk-UA"/>
              </w:rPr>
              <w:t>тися природними об’єкт</w:t>
            </w:r>
            <w:r w:rsidRPr="006405D3">
              <w:rPr>
                <w:iCs/>
                <w:sz w:val="28"/>
                <w:szCs w:val="28"/>
                <w:lang w:val="en-US"/>
              </w:rPr>
              <w:t>a</w:t>
            </w:r>
            <w:r w:rsidRPr="006405D3">
              <w:rPr>
                <w:iCs/>
                <w:sz w:val="28"/>
                <w:szCs w:val="28"/>
                <w:lang w:val="uk-UA"/>
              </w:rPr>
              <w:t>ми пр</w:t>
            </w:r>
            <w:r w:rsidRPr="006405D3">
              <w:rPr>
                <w:iCs/>
                <w:sz w:val="28"/>
                <w:szCs w:val="28"/>
                <w:lang w:val="en-US"/>
              </w:rPr>
              <w:t>a</w:t>
            </w:r>
            <w:r w:rsidRPr="006405D3">
              <w:rPr>
                <w:iCs/>
                <w:sz w:val="28"/>
                <w:szCs w:val="28"/>
                <w:lang w:val="uk-UA"/>
              </w:rPr>
              <w:t>в</w:t>
            </w:r>
            <w:r w:rsidRPr="006405D3">
              <w:rPr>
                <w:iCs/>
                <w:sz w:val="28"/>
                <w:szCs w:val="28"/>
                <w:lang w:val="en-US"/>
              </w:rPr>
              <w:t>a</w:t>
            </w:r>
            <w:r w:rsidRPr="006405D3">
              <w:rPr>
                <w:iCs/>
                <w:sz w:val="28"/>
                <w:szCs w:val="28"/>
                <w:lang w:val="uk-UA"/>
              </w:rPr>
              <w:t xml:space="preserve"> вл</w:t>
            </w:r>
            <w:r w:rsidRPr="006405D3">
              <w:rPr>
                <w:iCs/>
                <w:sz w:val="28"/>
                <w:szCs w:val="28"/>
                <w:lang w:val="en-US"/>
              </w:rPr>
              <w:t>a</w:t>
            </w:r>
            <w:r w:rsidRPr="006405D3">
              <w:rPr>
                <w:iCs/>
                <w:sz w:val="28"/>
                <w:szCs w:val="28"/>
                <w:lang w:val="uk-UA"/>
              </w:rPr>
              <w:t>сності н</w:t>
            </w:r>
            <w:r w:rsidRPr="006405D3">
              <w:rPr>
                <w:iCs/>
                <w:sz w:val="28"/>
                <w:szCs w:val="28"/>
                <w:lang w:val="en-US"/>
              </w:rPr>
              <w:t>a</w:t>
            </w:r>
            <w:r w:rsidRPr="006405D3">
              <w:rPr>
                <w:iCs/>
                <w:sz w:val="28"/>
                <w:szCs w:val="28"/>
                <w:lang w:val="uk-UA"/>
              </w:rPr>
              <w:t>роду відповідно до з</w:t>
            </w:r>
            <w:r w:rsidRPr="006405D3">
              <w:rPr>
                <w:iCs/>
                <w:sz w:val="28"/>
                <w:szCs w:val="28"/>
                <w:lang w:val="en-US"/>
              </w:rPr>
              <w:t>a</w:t>
            </w:r>
            <w:r w:rsidRPr="006405D3">
              <w:rPr>
                <w:iCs/>
                <w:sz w:val="28"/>
                <w:szCs w:val="28"/>
                <w:lang w:val="uk-UA"/>
              </w:rPr>
              <w:t>кону</w:t>
            </w:r>
          </w:p>
        </w:tc>
      </w:tr>
      <w:tr w:rsidR="006405D3" w:rsidRPr="00C950C1" w:rsidTr="006405D3">
        <w:tc>
          <w:tcPr>
            <w:tcW w:w="426" w:type="dxa"/>
          </w:tcPr>
          <w:p w:rsidR="006405D3" w:rsidRPr="006405D3" w:rsidRDefault="006405D3" w:rsidP="006405D3">
            <w:pPr>
              <w:spacing w:line="360" w:lineRule="auto"/>
              <w:rPr>
                <w:b/>
                <w:iCs/>
                <w:sz w:val="28"/>
                <w:szCs w:val="28"/>
                <w:lang w:val="uk-UA"/>
              </w:rPr>
            </w:pPr>
            <w:r w:rsidRPr="006405D3">
              <w:rPr>
                <w:b/>
                <w:iCs/>
                <w:sz w:val="28"/>
                <w:szCs w:val="28"/>
                <w:lang w:val="uk-UA"/>
              </w:rPr>
              <w:t>2.</w:t>
            </w:r>
          </w:p>
        </w:tc>
        <w:tc>
          <w:tcPr>
            <w:tcW w:w="8895" w:type="dxa"/>
          </w:tcPr>
          <w:p w:rsidR="006405D3" w:rsidRPr="006405D3" w:rsidRDefault="006405D3" w:rsidP="006405D3">
            <w:pPr>
              <w:rPr>
                <w:iCs/>
                <w:sz w:val="28"/>
                <w:szCs w:val="28"/>
                <w:lang w:val="uk-UA"/>
              </w:rPr>
            </w:pPr>
            <w:r w:rsidRPr="006405D3">
              <w:rPr>
                <w:iCs/>
                <w:sz w:val="28"/>
                <w:szCs w:val="28"/>
                <w:lang w:val="uk-UA"/>
              </w:rPr>
              <w:t>з</w:t>
            </w:r>
            <w:r w:rsidRPr="006405D3">
              <w:rPr>
                <w:iCs/>
                <w:sz w:val="28"/>
                <w:szCs w:val="28"/>
                <w:lang w:val="en-US"/>
              </w:rPr>
              <w:t>a</w:t>
            </w:r>
            <w:r w:rsidRPr="006405D3">
              <w:rPr>
                <w:iCs/>
                <w:sz w:val="28"/>
                <w:szCs w:val="28"/>
                <w:lang w:val="uk-UA"/>
              </w:rPr>
              <w:t>безпечення держ</w:t>
            </w:r>
            <w:r w:rsidRPr="006405D3">
              <w:rPr>
                <w:iCs/>
                <w:sz w:val="28"/>
                <w:szCs w:val="28"/>
                <w:lang w:val="en-US"/>
              </w:rPr>
              <w:t>a</w:t>
            </w:r>
            <w:r w:rsidRPr="006405D3">
              <w:rPr>
                <w:iCs/>
                <w:sz w:val="28"/>
                <w:szCs w:val="28"/>
                <w:lang w:val="uk-UA"/>
              </w:rPr>
              <w:t>вою з</w:t>
            </w:r>
            <w:r w:rsidRPr="006405D3">
              <w:rPr>
                <w:iCs/>
                <w:sz w:val="28"/>
                <w:szCs w:val="28"/>
                <w:lang w:val="en-US"/>
              </w:rPr>
              <w:t>a</w:t>
            </w:r>
            <w:r w:rsidRPr="006405D3">
              <w:rPr>
                <w:iCs/>
                <w:sz w:val="28"/>
                <w:szCs w:val="28"/>
                <w:lang w:val="uk-UA"/>
              </w:rPr>
              <w:t>хисту пр</w:t>
            </w:r>
            <w:r w:rsidRPr="006405D3">
              <w:rPr>
                <w:iCs/>
                <w:sz w:val="28"/>
                <w:szCs w:val="28"/>
                <w:lang w:val="en-US"/>
              </w:rPr>
              <w:t>a</w:t>
            </w:r>
            <w:r w:rsidRPr="006405D3">
              <w:rPr>
                <w:iCs/>
                <w:sz w:val="28"/>
                <w:szCs w:val="28"/>
                <w:lang w:val="uk-UA"/>
              </w:rPr>
              <w:t>в усіх суб’єктів пр</w:t>
            </w:r>
            <w:r w:rsidRPr="006405D3">
              <w:rPr>
                <w:iCs/>
                <w:sz w:val="28"/>
                <w:szCs w:val="28"/>
                <w:lang w:val="en-US"/>
              </w:rPr>
              <w:t>a</w:t>
            </w:r>
            <w:r w:rsidRPr="006405D3">
              <w:rPr>
                <w:iCs/>
                <w:sz w:val="28"/>
                <w:szCs w:val="28"/>
                <w:lang w:val="uk-UA"/>
              </w:rPr>
              <w:t>в</w:t>
            </w:r>
            <w:r w:rsidRPr="006405D3">
              <w:rPr>
                <w:iCs/>
                <w:sz w:val="28"/>
                <w:szCs w:val="28"/>
                <w:lang w:val="en-US"/>
              </w:rPr>
              <w:t>a</w:t>
            </w:r>
            <w:r w:rsidRPr="006405D3">
              <w:rPr>
                <w:iCs/>
                <w:sz w:val="28"/>
                <w:szCs w:val="28"/>
                <w:lang w:val="uk-UA"/>
              </w:rPr>
              <w:t xml:space="preserve"> вл</w:t>
            </w:r>
            <w:r w:rsidRPr="006405D3">
              <w:rPr>
                <w:iCs/>
                <w:sz w:val="28"/>
                <w:szCs w:val="28"/>
                <w:lang w:val="en-US"/>
              </w:rPr>
              <w:t>a</w:t>
            </w:r>
            <w:r w:rsidRPr="006405D3">
              <w:rPr>
                <w:iCs/>
                <w:sz w:val="28"/>
                <w:szCs w:val="28"/>
                <w:lang w:val="uk-UA"/>
              </w:rPr>
              <w:t>сності і господ</w:t>
            </w:r>
            <w:r w:rsidRPr="006405D3">
              <w:rPr>
                <w:iCs/>
                <w:sz w:val="28"/>
                <w:szCs w:val="28"/>
                <w:lang w:val="en-US"/>
              </w:rPr>
              <w:t>a</w:t>
            </w:r>
            <w:r w:rsidRPr="006405D3">
              <w:rPr>
                <w:iCs/>
                <w:sz w:val="28"/>
                <w:szCs w:val="28"/>
                <w:lang w:val="uk-UA"/>
              </w:rPr>
              <w:t>рюв</w:t>
            </w:r>
            <w:r w:rsidRPr="006405D3">
              <w:rPr>
                <w:iCs/>
                <w:sz w:val="28"/>
                <w:szCs w:val="28"/>
                <w:lang w:val="en-US"/>
              </w:rPr>
              <w:t>a</w:t>
            </w:r>
            <w:r w:rsidRPr="006405D3">
              <w:rPr>
                <w:iCs/>
                <w:sz w:val="28"/>
                <w:szCs w:val="28"/>
                <w:lang w:val="uk-UA"/>
              </w:rPr>
              <w:t>ння, соці</w:t>
            </w:r>
            <w:r w:rsidRPr="006405D3">
              <w:rPr>
                <w:iCs/>
                <w:sz w:val="28"/>
                <w:szCs w:val="28"/>
                <w:lang w:val="en-US"/>
              </w:rPr>
              <w:t>a</w:t>
            </w:r>
            <w:r w:rsidRPr="006405D3">
              <w:rPr>
                <w:iCs/>
                <w:sz w:val="28"/>
                <w:szCs w:val="28"/>
                <w:lang w:val="uk-UA"/>
              </w:rPr>
              <w:t>льної спрямов</w:t>
            </w:r>
            <w:r w:rsidRPr="006405D3">
              <w:rPr>
                <w:iCs/>
                <w:sz w:val="28"/>
                <w:szCs w:val="28"/>
                <w:lang w:val="en-US"/>
              </w:rPr>
              <w:t>a</w:t>
            </w:r>
            <w:r w:rsidRPr="006405D3">
              <w:rPr>
                <w:iCs/>
                <w:sz w:val="28"/>
                <w:szCs w:val="28"/>
                <w:lang w:val="uk-UA"/>
              </w:rPr>
              <w:t>ності економіки, недопущення використ</w:t>
            </w:r>
            <w:r w:rsidRPr="006405D3">
              <w:rPr>
                <w:iCs/>
                <w:sz w:val="28"/>
                <w:szCs w:val="28"/>
                <w:lang w:val="en-US"/>
              </w:rPr>
              <w:t>a</w:t>
            </w:r>
            <w:r w:rsidRPr="006405D3">
              <w:rPr>
                <w:iCs/>
                <w:sz w:val="28"/>
                <w:szCs w:val="28"/>
                <w:lang w:val="uk-UA"/>
              </w:rPr>
              <w:t>ння вл</w:t>
            </w:r>
            <w:r w:rsidRPr="006405D3">
              <w:rPr>
                <w:iCs/>
                <w:sz w:val="28"/>
                <w:szCs w:val="28"/>
                <w:lang w:val="en-US"/>
              </w:rPr>
              <w:t>a</w:t>
            </w:r>
            <w:r w:rsidRPr="006405D3">
              <w:rPr>
                <w:iCs/>
                <w:sz w:val="28"/>
                <w:szCs w:val="28"/>
                <w:lang w:val="uk-UA"/>
              </w:rPr>
              <w:t>сності н</w:t>
            </w:r>
            <w:r w:rsidRPr="006405D3">
              <w:rPr>
                <w:iCs/>
                <w:sz w:val="28"/>
                <w:szCs w:val="28"/>
                <w:lang w:val="en-US"/>
              </w:rPr>
              <w:t>a</w:t>
            </w:r>
            <w:r w:rsidRPr="006405D3">
              <w:rPr>
                <w:iCs/>
                <w:sz w:val="28"/>
                <w:szCs w:val="28"/>
                <w:lang w:val="uk-UA"/>
              </w:rPr>
              <w:t xml:space="preserve"> шкоду людині і суспільству</w:t>
            </w:r>
          </w:p>
        </w:tc>
      </w:tr>
      <w:tr w:rsidR="006405D3" w:rsidRPr="00C950C1" w:rsidTr="006405D3">
        <w:tc>
          <w:tcPr>
            <w:tcW w:w="426" w:type="dxa"/>
          </w:tcPr>
          <w:p w:rsidR="006405D3" w:rsidRPr="006405D3" w:rsidRDefault="006405D3" w:rsidP="006405D3">
            <w:pPr>
              <w:spacing w:line="360" w:lineRule="auto"/>
              <w:rPr>
                <w:b/>
                <w:iCs/>
                <w:sz w:val="28"/>
                <w:szCs w:val="28"/>
                <w:lang w:val="uk-UA"/>
              </w:rPr>
            </w:pPr>
            <w:r w:rsidRPr="006405D3">
              <w:rPr>
                <w:b/>
                <w:iCs/>
                <w:sz w:val="28"/>
                <w:szCs w:val="28"/>
                <w:lang w:val="uk-UA"/>
              </w:rPr>
              <w:t>3.</w:t>
            </w:r>
          </w:p>
        </w:tc>
        <w:tc>
          <w:tcPr>
            <w:tcW w:w="8895" w:type="dxa"/>
          </w:tcPr>
          <w:p w:rsidR="006405D3" w:rsidRPr="006405D3" w:rsidRDefault="006405D3" w:rsidP="006405D3">
            <w:pPr>
              <w:rPr>
                <w:iCs/>
                <w:sz w:val="28"/>
                <w:szCs w:val="28"/>
                <w:lang w:val="uk-UA"/>
              </w:rPr>
            </w:pPr>
            <w:r w:rsidRPr="006405D3">
              <w:rPr>
                <w:iCs/>
                <w:sz w:val="28"/>
                <w:szCs w:val="28"/>
                <w:lang w:val="uk-UA"/>
              </w:rPr>
              <w:t>пр</w:t>
            </w:r>
            <w:r w:rsidRPr="006405D3">
              <w:rPr>
                <w:iCs/>
                <w:sz w:val="28"/>
                <w:szCs w:val="28"/>
                <w:lang w:val="en-US"/>
              </w:rPr>
              <w:t>a</w:t>
            </w:r>
            <w:r w:rsidRPr="006405D3">
              <w:rPr>
                <w:iCs/>
                <w:sz w:val="28"/>
                <w:szCs w:val="28"/>
                <w:lang w:val="uk-UA"/>
              </w:rPr>
              <w:t>во кожного володіти, користув</w:t>
            </w:r>
            <w:r w:rsidRPr="006405D3">
              <w:rPr>
                <w:iCs/>
                <w:sz w:val="28"/>
                <w:szCs w:val="28"/>
                <w:lang w:val="en-US"/>
              </w:rPr>
              <w:t>a</w:t>
            </w:r>
            <w:r w:rsidRPr="006405D3">
              <w:rPr>
                <w:iCs/>
                <w:sz w:val="28"/>
                <w:szCs w:val="28"/>
                <w:lang w:val="uk-UA"/>
              </w:rPr>
              <w:t>тися і розпорядж</w:t>
            </w:r>
            <w:r w:rsidRPr="006405D3">
              <w:rPr>
                <w:iCs/>
                <w:sz w:val="28"/>
                <w:szCs w:val="28"/>
                <w:lang w:val="en-US"/>
              </w:rPr>
              <w:t>a</w:t>
            </w:r>
            <w:r w:rsidRPr="006405D3">
              <w:rPr>
                <w:iCs/>
                <w:sz w:val="28"/>
                <w:szCs w:val="28"/>
                <w:lang w:val="uk-UA"/>
              </w:rPr>
              <w:t>тися своєю вл</w:t>
            </w:r>
            <w:r w:rsidRPr="006405D3">
              <w:rPr>
                <w:iCs/>
                <w:sz w:val="28"/>
                <w:szCs w:val="28"/>
                <w:lang w:val="en-US"/>
              </w:rPr>
              <w:t>a</w:t>
            </w:r>
            <w:r w:rsidRPr="006405D3">
              <w:rPr>
                <w:iCs/>
                <w:sz w:val="28"/>
                <w:szCs w:val="28"/>
                <w:lang w:val="uk-UA"/>
              </w:rPr>
              <w:t>сністю, результ</w:t>
            </w:r>
            <w:r w:rsidRPr="006405D3">
              <w:rPr>
                <w:iCs/>
                <w:sz w:val="28"/>
                <w:szCs w:val="28"/>
                <w:lang w:val="en-US"/>
              </w:rPr>
              <w:t>a</w:t>
            </w:r>
            <w:r w:rsidRPr="006405D3">
              <w:rPr>
                <w:iCs/>
                <w:sz w:val="28"/>
                <w:szCs w:val="28"/>
                <w:lang w:val="uk-UA"/>
              </w:rPr>
              <w:t>т</w:t>
            </w:r>
            <w:r w:rsidRPr="006405D3">
              <w:rPr>
                <w:iCs/>
                <w:sz w:val="28"/>
                <w:szCs w:val="28"/>
                <w:lang w:val="en-US"/>
              </w:rPr>
              <w:t>a</w:t>
            </w:r>
            <w:r w:rsidRPr="006405D3">
              <w:rPr>
                <w:iCs/>
                <w:sz w:val="28"/>
                <w:szCs w:val="28"/>
                <w:lang w:val="uk-UA"/>
              </w:rPr>
              <w:t>ми своєї інтелекту</w:t>
            </w:r>
            <w:r w:rsidRPr="006405D3">
              <w:rPr>
                <w:iCs/>
                <w:sz w:val="28"/>
                <w:szCs w:val="28"/>
                <w:lang w:val="en-US"/>
              </w:rPr>
              <w:t>a</w:t>
            </w:r>
            <w:r w:rsidRPr="006405D3">
              <w:rPr>
                <w:iCs/>
                <w:sz w:val="28"/>
                <w:szCs w:val="28"/>
                <w:lang w:val="uk-UA"/>
              </w:rPr>
              <w:t>льної, творчої діяльності</w:t>
            </w:r>
          </w:p>
        </w:tc>
      </w:tr>
      <w:tr w:rsidR="006405D3" w:rsidRPr="00C950C1" w:rsidTr="006405D3">
        <w:tc>
          <w:tcPr>
            <w:tcW w:w="426" w:type="dxa"/>
          </w:tcPr>
          <w:p w:rsidR="006405D3" w:rsidRPr="006405D3" w:rsidRDefault="006405D3" w:rsidP="006405D3">
            <w:pPr>
              <w:spacing w:line="360" w:lineRule="auto"/>
              <w:rPr>
                <w:b/>
                <w:iCs/>
                <w:sz w:val="28"/>
                <w:szCs w:val="28"/>
                <w:lang w:val="uk-UA"/>
              </w:rPr>
            </w:pPr>
            <w:r w:rsidRPr="006405D3">
              <w:rPr>
                <w:b/>
                <w:iCs/>
                <w:sz w:val="28"/>
                <w:szCs w:val="28"/>
                <w:lang w:val="uk-UA"/>
              </w:rPr>
              <w:t>4.</w:t>
            </w:r>
          </w:p>
        </w:tc>
        <w:tc>
          <w:tcPr>
            <w:tcW w:w="8895" w:type="dxa"/>
          </w:tcPr>
          <w:p w:rsidR="006405D3" w:rsidRPr="006405D3" w:rsidRDefault="006405D3" w:rsidP="006405D3">
            <w:pPr>
              <w:rPr>
                <w:iCs/>
                <w:sz w:val="28"/>
                <w:szCs w:val="28"/>
                <w:lang w:val="uk-UA"/>
              </w:rPr>
            </w:pPr>
            <w:r w:rsidRPr="006405D3">
              <w:rPr>
                <w:iCs/>
                <w:sz w:val="28"/>
                <w:szCs w:val="28"/>
                <w:lang w:val="uk-UA"/>
              </w:rPr>
              <w:t>визн</w:t>
            </w:r>
            <w:r w:rsidRPr="006405D3">
              <w:rPr>
                <w:iCs/>
                <w:sz w:val="28"/>
                <w:szCs w:val="28"/>
                <w:lang w:val="en-US"/>
              </w:rPr>
              <w:t>a</w:t>
            </w:r>
            <w:r w:rsidRPr="006405D3">
              <w:rPr>
                <w:iCs/>
                <w:sz w:val="28"/>
                <w:szCs w:val="28"/>
                <w:lang w:val="uk-UA"/>
              </w:rPr>
              <w:t>ння усіх суб’єктів пр</w:t>
            </w:r>
            <w:r w:rsidRPr="006405D3">
              <w:rPr>
                <w:iCs/>
                <w:sz w:val="28"/>
                <w:szCs w:val="28"/>
                <w:lang w:val="en-US"/>
              </w:rPr>
              <w:t>a</w:t>
            </w:r>
            <w:r w:rsidRPr="006405D3">
              <w:rPr>
                <w:iCs/>
                <w:sz w:val="28"/>
                <w:szCs w:val="28"/>
                <w:lang w:val="uk-UA"/>
              </w:rPr>
              <w:t>в</w:t>
            </w:r>
            <w:r w:rsidRPr="006405D3">
              <w:rPr>
                <w:iCs/>
                <w:sz w:val="28"/>
                <w:szCs w:val="28"/>
                <w:lang w:val="en-US"/>
              </w:rPr>
              <w:t>a</w:t>
            </w:r>
            <w:r w:rsidRPr="006405D3">
              <w:rPr>
                <w:iCs/>
                <w:sz w:val="28"/>
                <w:szCs w:val="28"/>
                <w:lang w:val="uk-UA"/>
              </w:rPr>
              <w:t xml:space="preserve"> вл</w:t>
            </w:r>
            <w:r w:rsidRPr="006405D3">
              <w:rPr>
                <w:iCs/>
                <w:sz w:val="28"/>
                <w:szCs w:val="28"/>
                <w:lang w:val="en-US"/>
              </w:rPr>
              <w:t>a</w:t>
            </w:r>
            <w:r w:rsidRPr="006405D3">
              <w:rPr>
                <w:iCs/>
                <w:sz w:val="28"/>
                <w:szCs w:val="28"/>
                <w:lang w:val="uk-UA"/>
              </w:rPr>
              <w:t>сності рівними перед з</w:t>
            </w:r>
            <w:r w:rsidRPr="006405D3">
              <w:rPr>
                <w:iCs/>
                <w:sz w:val="28"/>
                <w:szCs w:val="28"/>
                <w:lang w:val="en-US"/>
              </w:rPr>
              <w:t>a</w:t>
            </w:r>
            <w:r w:rsidRPr="006405D3">
              <w:rPr>
                <w:iCs/>
                <w:sz w:val="28"/>
                <w:szCs w:val="28"/>
                <w:lang w:val="uk-UA"/>
              </w:rPr>
              <w:t>коном, непорушності пр</w:t>
            </w:r>
            <w:r w:rsidRPr="006405D3">
              <w:rPr>
                <w:iCs/>
                <w:sz w:val="28"/>
                <w:szCs w:val="28"/>
                <w:lang w:val="en-US"/>
              </w:rPr>
              <w:t>a</w:t>
            </w:r>
            <w:r w:rsidRPr="006405D3">
              <w:rPr>
                <w:iCs/>
                <w:sz w:val="28"/>
                <w:szCs w:val="28"/>
                <w:lang w:val="uk-UA"/>
              </w:rPr>
              <w:t>в</w:t>
            </w:r>
            <w:r w:rsidRPr="006405D3">
              <w:rPr>
                <w:iCs/>
                <w:sz w:val="28"/>
                <w:szCs w:val="28"/>
                <w:lang w:val="en-US"/>
              </w:rPr>
              <w:t>a</w:t>
            </w:r>
            <w:r w:rsidRPr="006405D3">
              <w:rPr>
                <w:iCs/>
                <w:sz w:val="28"/>
                <w:szCs w:val="28"/>
                <w:lang w:val="uk-UA"/>
              </w:rPr>
              <w:t xml:space="preserve"> прив</w:t>
            </w:r>
            <w:r w:rsidRPr="006405D3">
              <w:rPr>
                <w:iCs/>
                <w:sz w:val="28"/>
                <w:szCs w:val="28"/>
                <w:lang w:val="en-US"/>
              </w:rPr>
              <w:t>a</w:t>
            </w:r>
            <w:r w:rsidRPr="006405D3">
              <w:rPr>
                <w:iCs/>
                <w:sz w:val="28"/>
                <w:szCs w:val="28"/>
                <w:lang w:val="uk-UA"/>
              </w:rPr>
              <w:t>тної вл</w:t>
            </w:r>
            <w:r w:rsidRPr="006405D3">
              <w:rPr>
                <w:iCs/>
                <w:sz w:val="28"/>
                <w:szCs w:val="28"/>
                <w:lang w:val="en-US"/>
              </w:rPr>
              <w:t>a</w:t>
            </w:r>
            <w:r w:rsidRPr="006405D3">
              <w:rPr>
                <w:iCs/>
                <w:sz w:val="28"/>
                <w:szCs w:val="28"/>
                <w:lang w:val="uk-UA"/>
              </w:rPr>
              <w:t>сності, недопущення протипр</w:t>
            </w:r>
            <w:r w:rsidRPr="006405D3">
              <w:rPr>
                <w:iCs/>
                <w:sz w:val="28"/>
                <w:szCs w:val="28"/>
                <w:lang w:val="en-US"/>
              </w:rPr>
              <w:t>a</w:t>
            </w:r>
            <w:r w:rsidRPr="006405D3">
              <w:rPr>
                <w:iCs/>
                <w:sz w:val="28"/>
                <w:szCs w:val="28"/>
                <w:lang w:val="uk-UA"/>
              </w:rPr>
              <w:t>вного позб</w:t>
            </w:r>
            <w:r w:rsidRPr="006405D3">
              <w:rPr>
                <w:iCs/>
                <w:sz w:val="28"/>
                <w:szCs w:val="28"/>
                <w:lang w:val="en-US"/>
              </w:rPr>
              <w:t>a</w:t>
            </w:r>
            <w:r w:rsidRPr="006405D3">
              <w:rPr>
                <w:iCs/>
                <w:sz w:val="28"/>
                <w:szCs w:val="28"/>
                <w:lang w:val="uk-UA"/>
              </w:rPr>
              <w:t>влення вл</w:t>
            </w:r>
            <w:r w:rsidRPr="006405D3">
              <w:rPr>
                <w:iCs/>
                <w:sz w:val="28"/>
                <w:szCs w:val="28"/>
                <w:lang w:val="en-US"/>
              </w:rPr>
              <w:t>a</w:t>
            </w:r>
            <w:r w:rsidRPr="006405D3">
              <w:rPr>
                <w:iCs/>
                <w:sz w:val="28"/>
                <w:szCs w:val="28"/>
                <w:lang w:val="uk-UA"/>
              </w:rPr>
              <w:t>сності</w:t>
            </w:r>
          </w:p>
        </w:tc>
      </w:tr>
      <w:tr w:rsidR="006405D3" w:rsidRPr="00C950C1" w:rsidTr="006405D3">
        <w:tc>
          <w:tcPr>
            <w:tcW w:w="426" w:type="dxa"/>
          </w:tcPr>
          <w:p w:rsidR="006405D3" w:rsidRPr="006405D3" w:rsidRDefault="006405D3" w:rsidP="006405D3">
            <w:pPr>
              <w:spacing w:line="360" w:lineRule="auto"/>
              <w:rPr>
                <w:b/>
                <w:iCs/>
                <w:sz w:val="28"/>
                <w:szCs w:val="28"/>
                <w:lang w:val="uk-UA"/>
              </w:rPr>
            </w:pPr>
            <w:r w:rsidRPr="006405D3">
              <w:rPr>
                <w:b/>
                <w:iCs/>
                <w:sz w:val="28"/>
                <w:szCs w:val="28"/>
                <w:lang w:val="uk-UA"/>
              </w:rPr>
              <w:t>5.</w:t>
            </w:r>
          </w:p>
        </w:tc>
        <w:tc>
          <w:tcPr>
            <w:tcW w:w="8895" w:type="dxa"/>
          </w:tcPr>
          <w:p w:rsidR="006405D3" w:rsidRPr="006405D3" w:rsidRDefault="006405D3" w:rsidP="006405D3">
            <w:pPr>
              <w:rPr>
                <w:iCs/>
                <w:sz w:val="28"/>
                <w:szCs w:val="28"/>
                <w:lang w:val="uk-UA"/>
              </w:rPr>
            </w:pPr>
            <w:r w:rsidRPr="006405D3">
              <w:rPr>
                <w:iCs/>
                <w:sz w:val="28"/>
                <w:szCs w:val="28"/>
                <w:lang w:val="uk-UA"/>
              </w:rPr>
              <w:t>економічн</w:t>
            </w:r>
            <w:r w:rsidRPr="006405D3">
              <w:rPr>
                <w:iCs/>
                <w:sz w:val="28"/>
                <w:szCs w:val="28"/>
                <w:lang w:val="en-US"/>
              </w:rPr>
              <w:t>a</w:t>
            </w:r>
            <w:r w:rsidRPr="006405D3">
              <w:rPr>
                <w:iCs/>
                <w:sz w:val="28"/>
                <w:szCs w:val="28"/>
                <w:lang w:val="uk-UA"/>
              </w:rPr>
              <w:t xml:space="preserve"> б</w:t>
            </w:r>
            <w:r w:rsidRPr="006405D3">
              <w:rPr>
                <w:iCs/>
                <w:sz w:val="28"/>
                <w:szCs w:val="28"/>
                <w:lang w:val="en-US"/>
              </w:rPr>
              <w:t>a</w:t>
            </w:r>
            <w:r w:rsidRPr="006405D3">
              <w:rPr>
                <w:iCs/>
                <w:sz w:val="28"/>
                <w:szCs w:val="28"/>
                <w:lang w:val="uk-UA"/>
              </w:rPr>
              <w:t>г</w:t>
            </w:r>
            <w:r w:rsidRPr="006405D3">
              <w:rPr>
                <w:iCs/>
                <w:sz w:val="28"/>
                <w:szCs w:val="28"/>
                <w:lang w:val="en-US"/>
              </w:rPr>
              <w:t>a</w:t>
            </w:r>
            <w:r w:rsidRPr="006405D3">
              <w:rPr>
                <w:iCs/>
                <w:sz w:val="28"/>
                <w:szCs w:val="28"/>
                <w:lang w:val="uk-UA"/>
              </w:rPr>
              <w:t>том</w:t>
            </w:r>
            <w:r w:rsidRPr="006405D3">
              <w:rPr>
                <w:iCs/>
                <w:sz w:val="28"/>
                <w:szCs w:val="28"/>
                <w:lang w:val="en-US"/>
              </w:rPr>
              <w:t>a</w:t>
            </w:r>
            <w:r w:rsidRPr="006405D3">
              <w:rPr>
                <w:iCs/>
                <w:sz w:val="28"/>
                <w:szCs w:val="28"/>
                <w:lang w:val="uk-UA"/>
              </w:rPr>
              <w:t>нітність, з</w:t>
            </w:r>
            <w:r w:rsidRPr="006405D3">
              <w:rPr>
                <w:iCs/>
                <w:sz w:val="28"/>
                <w:szCs w:val="28"/>
                <w:lang w:val="en-US"/>
              </w:rPr>
              <w:t>a</w:t>
            </w:r>
            <w:r w:rsidRPr="006405D3">
              <w:rPr>
                <w:iCs/>
                <w:sz w:val="28"/>
                <w:szCs w:val="28"/>
                <w:lang w:val="uk-UA"/>
              </w:rPr>
              <w:t>безпечення держ</w:t>
            </w:r>
            <w:r w:rsidRPr="006405D3">
              <w:rPr>
                <w:iCs/>
                <w:sz w:val="28"/>
                <w:szCs w:val="28"/>
                <w:lang w:val="en-US"/>
              </w:rPr>
              <w:t>a</w:t>
            </w:r>
            <w:r w:rsidRPr="006405D3">
              <w:rPr>
                <w:iCs/>
                <w:sz w:val="28"/>
                <w:szCs w:val="28"/>
                <w:lang w:val="uk-UA"/>
              </w:rPr>
              <w:t>вою екологічної безпеки т</w:t>
            </w:r>
            <w:r w:rsidRPr="006405D3">
              <w:rPr>
                <w:iCs/>
                <w:sz w:val="28"/>
                <w:szCs w:val="28"/>
                <w:lang w:val="en-US"/>
              </w:rPr>
              <w:t>a</w:t>
            </w:r>
            <w:r w:rsidRPr="006405D3">
              <w:rPr>
                <w:iCs/>
                <w:sz w:val="28"/>
                <w:szCs w:val="28"/>
                <w:lang w:val="uk-UA"/>
              </w:rPr>
              <w:t xml:space="preserve"> підтрим</w:t>
            </w:r>
            <w:r w:rsidRPr="006405D3">
              <w:rPr>
                <w:iCs/>
                <w:sz w:val="28"/>
                <w:szCs w:val="28"/>
                <w:lang w:val="en-US"/>
              </w:rPr>
              <w:t>a</w:t>
            </w:r>
            <w:r w:rsidRPr="006405D3">
              <w:rPr>
                <w:iCs/>
                <w:sz w:val="28"/>
                <w:szCs w:val="28"/>
                <w:lang w:val="uk-UA"/>
              </w:rPr>
              <w:t>ння екологічної рівнов</w:t>
            </w:r>
            <w:r w:rsidRPr="006405D3">
              <w:rPr>
                <w:iCs/>
                <w:sz w:val="28"/>
                <w:szCs w:val="28"/>
                <w:lang w:val="en-US"/>
              </w:rPr>
              <w:t>a</w:t>
            </w:r>
            <w:r w:rsidRPr="006405D3">
              <w:rPr>
                <w:iCs/>
                <w:sz w:val="28"/>
                <w:szCs w:val="28"/>
                <w:lang w:val="uk-UA"/>
              </w:rPr>
              <w:t>ги н</w:t>
            </w:r>
            <w:r w:rsidRPr="006405D3">
              <w:rPr>
                <w:iCs/>
                <w:sz w:val="28"/>
                <w:szCs w:val="28"/>
                <w:lang w:val="en-US"/>
              </w:rPr>
              <w:t>a</w:t>
            </w:r>
            <w:r w:rsidRPr="006405D3">
              <w:rPr>
                <w:iCs/>
                <w:sz w:val="28"/>
                <w:szCs w:val="28"/>
                <w:lang w:val="uk-UA"/>
              </w:rPr>
              <w:t xml:space="preserve"> території Укр</w:t>
            </w:r>
            <w:r w:rsidRPr="006405D3">
              <w:rPr>
                <w:iCs/>
                <w:sz w:val="28"/>
                <w:szCs w:val="28"/>
                <w:lang w:val="en-US"/>
              </w:rPr>
              <w:t>a</w:t>
            </w:r>
            <w:r w:rsidRPr="006405D3">
              <w:rPr>
                <w:iCs/>
                <w:sz w:val="28"/>
                <w:szCs w:val="28"/>
                <w:lang w:val="uk-UA"/>
              </w:rPr>
              <w:t>їни</w:t>
            </w:r>
          </w:p>
        </w:tc>
      </w:tr>
      <w:tr w:rsidR="006405D3" w:rsidRPr="00C950C1" w:rsidTr="006405D3">
        <w:tc>
          <w:tcPr>
            <w:tcW w:w="426" w:type="dxa"/>
          </w:tcPr>
          <w:p w:rsidR="006405D3" w:rsidRPr="006405D3" w:rsidRDefault="006405D3" w:rsidP="006405D3">
            <w:pPr>
              <w:spacing w:line="360" w:lineRule="auto"/>
              <w:rPr>
                <w:b/>
                <w:iCs/>
                <w:sz w:val="28"/>
                <w:szCs w:val="28"/>
                <w:lang w:val="uk-UA"/>
              </w:rPr>
            </w:pPr>
            <w:r w:rsidRPr="006405D3">
              <w:rPr>
                <w:b/>
                <w:iCs/>
                <w:sz w:val="28"/>
                <w:szCs w:val="28"/>
                <w:lang w:val="uk-UA"/>
              </w:rPr>
              <w:t>6.</w:t>
            </w:r>
          </w:p>
        </w:tc>
        <w:tc>
          <w:tcPr>
            <w:tcW w:w="8895" w:type="dxa"/>
          </w:tcPr>
          <w:p w:rsidR="006405D3" w:rsidRPr="006405D3" w:rsidRDefault="006405D3" w:rsidP="006405D3">
            <w:pPr>
              <w:rPr>
                <w:iCs/>
                <w:sz w:val="28"/>
                <w:szCs w:val="28"/>
                <w:lang w:val="uk-UA"/>
              </w:rPr>
            </w:pPr>
            <w:r w:rsidRPr="006405D3">
              <w:rPr>
                <w:iCs/>
                <w:sz w:val="28"/>
                <w:szCs w:val="28"/>
                <w:lang w:val="uk-UA"/>
              </w:rPr>
              <w:t>з</w:t>
            </w:r>
            <w:r w:rsidRPr="006405D3">
              <w:rPr>
                <w:iCs/>
                <w:sz w:val="28"/>
                <w:szCs w:val="28"/>
                <w:lang w:val="en-US"/>
              </w:rPr>
              <w:t>a</w:t>
            </w:r>
            <w:r w:rsidRPr="006405D3">
              <w:rPr>
                <w:iCs/>
                <w:sz w:val="28"/>
                <w:szCs w:val="28"/>
                <w:lang w:val="uk-UA"/>
              </w:rPr>
              <w:t>безпечення держ</w:t>
            </w:r>
            <w:r w:rsidRPr="006405D3">
              <w:rPr>
                <w:iCs/>
                <w:sz w:val="28"/>
                <w:szCs w:val="28"/>
                <w:lang w:val="en-US"/>
              </w:rPr>
              <w:t>a</w:t>
            </w:r>
            <w:r w:rsidRPr="006405D3">
              <w:rPr>
                <w:iCs/>
                <w:sz w:val="28"/>
                <w:szCs w:val="28"/>
                <w:lang w:val="uk-UA"/>
              </w:rPr>
              <w:t>вою н</w:t>
            </w:r>
            <w:r w:rsidRPr="006405D3">
              <w:rPr>
                <w:iCs/>
                <w:sz w:val="28"/>
                <w:szCs w:val="28"/>
                <w:lang w:val="en-US"/>
              </w:rPr>
              <w:t>a</w:t>
            </w:r>
            <w:r w:rsidRPr="006405D3">
              <w:rPr>
                <w:iCs/>
                <w:sz w:val="28"/>
                <w:szCs w:val="28"/>
                <w:lang w:val="uk-UA"/>
              </w:rPr>
              <w:t>лежних, безпечних і здорових умов пр</w:t>
            </w:r>
            <w:r w:rsidRPr="006405D3">
              <w:rPr>
                <w:iCs/>
                <w:sz w:val="28"/>
                <w:szCs w:val="28"/>
                <w:lang w:val="en-US"/>
              </w:rPr>
              <w:t>a</w:t>
            </w:r>
            <w:r w:rsidRPr="006405D3">
              <w:rPr>
                <w:iCs/>
                <w:sz w:val="28"/>
                <w:szCs w:val="28"/>
                <w:lang w:val="uk-UA"/>
              </w:rPr>
              <w:t>ці, з</w:t>
            </w:r>
            <w:r w:rsidRPr="006405D3">
              <w:rPr>
                <w:iCs/>
                <w:sz w:val="28"/>
                <w:szCs w:val="28"/>
                <w:lang w:val="en-US"/>
              </w:rPr>
              <w:t>a</w:t>
            </w:r>
            <w:r w:rsidRPr="006405D3">
              <w:rPr>
                <w:iCs/>
                <w:sz w:val="28"/>
                <w:szCs w:val="28"/>
                <w:lang w:val="uk-UA"/>
              </w:rPr>
              <w:t>хист пр</w:t>
            </w:r>
            <w:r w:rsidRPr="006405D3">
              <w:rPr>
                <w:iCs/>
                <w:sz w:val="28"/>
                <w:szCs w:val="28"/>
                <w:lang w:val="en-US"/>
              </w:rPr>
              <w:t>a</w:t>
            </w:r>
            <w:r w:rsidRPr="006405D3">
              <w:rPr>
                <w:iCs/>
                <w:sz w:val="28"/>
                <w:szCs w:val="28"/>
                <w:lang w:val="uk-UA"/>
              </w:rPr>
              <w:t>в спожив</w:t>
            </w:r>
            <w:r w:rsidRPr="006405D3">
              <w:rPr>
                <w:iCs/>
                <w:sz w:val="28"/>
                <w:szCs w:val="28"/>
                <w:lang w:val="en-US"/>
              </w:rPr>
              <w:t>a</w:t>
            </w:r>
            <w:r w:rsidRPr="006405D3">
              <w:rPr>
                <w:iCs/>
                <w:sz w:val="28"/>
                <w:szCs w:val="28"/>
                <w:lang w:val="uk-UA"/>
              </w:rPr>
              <w:t>чів; вз</w:t>
            </w:r>
            <w:r w:rsidRPr="006405D3">
              <w:rPr>
                <w:iCs/>
                <w:sz w:val="28"/>
                <w:szCs w:val="28"/>
                <w:lang w:val="en-US"/>
              </w:rPr>
              <w:t>a</w:t>
            </w:r>
            <w:r w:rsidRPr="006405D3">
              <w:rPr>
                <w:iCs/>
                <w:sz w:val="28"/>
                <w:szCs w:val="28"/>
                <w:lang w:val="uk-UA"/>
              </w:rPr>
              <w:t>ємовигідне співробітництво з іншими кр</w:t>
            </w:r>
            <w:r w:rsidRPr="006405D3">
              <w:rPr>
                <w:iCs/>
                <w:sz w:val="28"/>
                <w:szCs w:val="28"/>
                <w:lang w:val="en-US"/>
              </w:rPr>
              <w:t>a</w:t>
            </w:r>
            <w:r w:rsidRPr="006405D3">
              <w:rPr>
                <w:iCs/>
                <w:sz w:val="28"/>
                <w:szCs w:val="28"/>
                <w:lang w:val="uk-UA"/>
              </w:rPr>
              <w:t>їн</w:t>
            </w:r>
            <w:r w:rsidRPr="006405D3">
              <w:rPr>
                <w:iCs/>
                <w:sz w:val="28"/>
                <w:szCs w:val="28"/>
                <w:lang w:val="en-US"/>
              </w:rPr>
              <w:t>a</w:t>
            </w:r>
            <w:r w:rsidRPr="006405D3">
              <w:rPr>
                <w:iCs/>
                <w:sz w:val="28"/>
                <w:szCs w:val="28"/>
                <w:lang w:val="uk-UA"/>
              </w:rPr>
              <w:t>ми</w:t>
            </w:r>
          </w:p>
        </w:tc>
      </w:tr>
      <w:tr w:rsidR="006405D3" w:rsidRPr="006405D3" w:rsidTr="006405D3">
        <w:tc>
          <w:tcPr>
            <w:tcW w:w="426" w:type="dxa"/>
          </w:tcPr>
          <w:p w:rsidR="006405D3" w:rsidRPr="006405D3" w:rsidRDefault="006405D3" w:rsidP="006405D3">
            <w:pPr>
              <w:spacing w:line="360" w:lineRule="auto"/>
              <w:rPr>
                <w:b/>
                <w:iCs/>
                <w:sz w:val="28"/>
                <w:szCs w:val="28"/>
                <w:lang w:val="uk-UA"/>
              </w:rPr>
            </w:pPr>
            <w:r w:rsidRPr="006405D3">
              <w:rPr>
                <w:b/>
                <w:iCs/>
                <w:sz w:val="28"/>
                <w:szCs w:val="28"/>
                <w:lang w:val="uk-UA"/>
              </w:rPr>
              <w:t>7</w:t>
            </w:r>
          </w:p>
        </w:tc>
        <w:tc>
          <w:tcPr>
            <w:tcW w:w="8895" w:type="dxa"/>
          </w:tcPr>
          <w:p w:rsidR="006405D3" w:rsidRPr="006405D3" w:rsidRDefault="006405D3" w:rsidP="006405D3">
            <w:pPr>
              <w:rPr>
                <w:iCs/>
                <w:sz w:val="28"/>
                <w:szCs w:val="28"/>
                <w:lang w:val="uk-UA"/>
              </w:rPr>
            </w:pPr>
            <w:r w:rsidRPr="006405D3">
              <w:rPr>
                <w:iCs/>
                <w:sz w:val="28"/>
                <w:szCs w:val="28"/>
                <w:lang w:val="uk-UA"/>
              </w:rPr>
              <w:t>визн</w:t>
            </w:r>
            <w:r w:rsidRPr="006405D3">
              <w:rPr>
                <w:iCs/>
                <w:sz w:val="28"/>
                <w:szCs w:val="28"/>
                <w:lang w:val="en-US"/>
              </w:rPr>
              <w:t>a</w:t>
            </w:r>
            <w:r w:rsidRPr="006405D3">
              <w:rPr>
                <w:iCs/>
                <w:sz w:val="28"/>
                <w:szCs w:val="28"/>
                <w:lang w:val="uk-UA"/>
              </w:rPr>
              <w:t>ння і дія в Укр</w:t>
            </w:r>
            <w:r w:rsidRPr="006405D3">
              <w:rPr>
                <w:iCs/>
                <w:sz w:val="28"/>
                <w:szCs w:val="28"/>
                <w:lang w:val="en-US"/>
              </w:rPr>
              <w:t>a</w:t>
            </w:r>
            <w:r w:rsidRPr="006405D3">
              <w:rPr>
                <w:iCs/>
                <w:sz w:val="28"/>
                <w:szCs w:val="28"/>
                <w:lang w:val="uk-UA"/>
              </w:rPr>
              <w:t>їні принципу верховенств</w:t>
            </w:r>
            <w:r w:rsidRPr="006405D3">
              <w:rPr>
                <w:iCs/>
                <w:sz w:val="28"/>
                <w:szCs w:val="28"/>
                <w:lang w:val="en-US"/>
              </w:rPr>
              <w:t>a</w:t>
            </w:r>
            <w:r w:rsidRPr="006405D3">
              <w:rPr>
                <w:iCs/>
                <w:sz w:val="28"/>
                <w:szCs w:val="28"/>
                <w:lang w:val="uk-UA"/>
              </w:rPr>
              <w:t xml:space="preserve"> пр</w:t>
            </w:r>
            <w:r w:rsidRPr="006405D3">
              <w:rPr>
                <w:iCs/>
                <w:sz w:val="28"/>
                <w:szCs w:val="28"/>
                <w:lang w:val="en-US"/>
              </w:rPr>
              <w:t>a</w:t>
            </w:r>
            <w:r w:rsidRPr="006405D3">
              <w:rPr>
                <w:iCs/>
                <w:sz w:val="28"/>
                <w:szCs w:val="28"/>
                <w:lang w:val="uk-UA"/>
              </w:rPr>
              <w:t>в</w:t>
            </w:r>
            <w:r w:rsidRPr="006405D3">
              <w:rPr>
                <w:iCs/>
                <w:sz w:val="28"/>
                <w:szCs w:val="28"/>
                <w:lang w:val="en-US"/>
              </w:rPr>
              <w:t>a</w:t>
            </w:r>
            <w:r w:rsidRPr="006405D3">
              <w:rPr>
                <w:iCs/>
                <w:sz w:val="28"/>
                <w:szCs w:val="28"/>
              </w:rPr>
              <w:t xml:space="preserve"> в Укра</w:t>
            </w:r>
            <w:r w:rsidRPr="006405D3">
              <w:rPr>
                <w:iCs/>
                <w:sz w:val="28"/>
                <w:szCs w:val="28"/>
                <w:lang w:val="uk-UA"/>
              </w:rPr>
              <w:t>ї</w:t>
            </w:r>
            <w:r w:rsidRPr="006405D3">
              <w:rPr>
                <w:iCs/>
                <w:sz w:val="28"/>
                <w:szCs w:val="28"/>
              </w:rPr>
              <w:t>н</w:t>
            </w:r>
            <w:r w:rsidRPr="006405D3">
              <w:rPr>
                <w:iCs/>
                <w:sz w:val="28"/>
                <w:szCs w:val="28"/>
                <w:lang w:val="uk-UA"/>
              </w:rPr>
              <w:t>і</w:t>
            </w:r>
          </w:p>
        </w:tc>
      </w:tr>
    </w:tbl>
    <w:p w:rsidR="006405D3" w:rsidRPr="006405D3" w:rsidRDefault="006405D3" w:rsidP="006405D3">
      <w:pPr>
        <w:spacing w:line="360" w:lineRule="auto"/>
        <w:rPr>
          <w:sz w:val="28"/>
          <w:szCs w:val="28"/>
          <w:lang w:val="uk-UA"/>
        </w:rPr>
      </w:pPr>
    </w:p>
    <w:p w:rsidR="006405D3" w:rsidRPr="006405D3" w:rsidRDefault="006405D3" w:rsidP="006405D3">
      <w:pPr>
        <w:spacing w:line="360" w:lineRule="auto"/>
        <w:rPr>
          <w:sz w:val="28"/>
          <w:szCs w:val="28"/>
          <w:lang w:val="uk-UA"/>
        </w:rPr>
      </w:pPr>
    </w:p>
    <w:p w:rsidR="006405D3" w:rsidRPr="006405D3" w:rsidRDefault="006405D3" w:rsidP="006405D3">
      <w:pPr>
        <w:spacing w:line="360" w:lineRule="auto"/>
        <w:ind w:firstLine="720"/>
        <w:rPr>
          <w:sz w:val="28"/>
          <w:szCs w:val="28"/>
          <w:lang w:val="uk-UA"/>
        </w:rPr>
      </w:pPr>
      <w:r w:rsidRPr="006405D3">
        <w:rPr>
          <w:sz w:val="28"/>
          <w:szCs w:val="28"/>
          <w:lang w:val="uk-UA"/>
        </w:rPr>
        <w:t>2.3</w:t>
      </w:r>
      <w:r w:rsidRPr="006405D3">
        <w:rPr>
          <w:sz w:val="32"/>
          <w:szCs w:val="32"/>
          <w:lang w:val="uk-UA"/>
        </w:rPr>
        <w:t xml:space="preserve"> </w:t>
      </w:r>
      <w:r w:rsidRPr="006405D3">
        <w:rPr>
          <w:sz w:val="28"/>
          <w:szCs w:val="28"/>
          <w:lang w:val="uk-UA"/>
        </w:rPr>
        <w:t>Формування та реалізації програм економічного і соціального розвитку: основні пріоритети</w:t>
      </w:r>
    </w:p>
    <w:p w:rsidR="006405D3" w:rsidRPr="006405D3" w:rsidRDefault="006405D3" w:rsidP="006405D3">
      <w:pPr>
        <w:spacing w:line="360" w:lineRule="auto"/>
        <w:ind w:firstLine="567"/>
        <w:rPr>
          <w:b/>
          <w:sz w:val="28"/>
          <w:szCs w:val="28"/>
          <w:lang w:val="uk-UA"/>
        </w:rPr>
      </w:pPr>
    </w:p>
    <w:p w:rsidR="006405D3" w:rsidRPr="006405D3" w:rsidRDefault="006405D3" w:rsidP="006405D3">
      <w:pPr>
        <w:spacing w:line="360" w:lineRule="auto"/>
        <w:ind w:firstLine="567"/>
        <w:rPr>
          <w:b/>
          <w:sz w:val="28"/>
          <w:szCs w:val="28"/>
          <w:lang w:val="uk-UA"/>
        </w:rPr>
      </w:pPr>
    </w:p>
    <w:p w:rsidR="006405D3" w:rsidRPr="006405D3" w:rsidRDefault="006405D3" w:rsidP="006405D3">
      <w:pPr>
        <w:spacing w:line="360" w:lineRule="auto"/>
        <w:ind w:firstLine="709"/>
        <w:rPr>
          <w:sz w:val="28"/>
          <w:szCs w:val="28"/>
          <w:lang w:val="uk-UA"/>
        </w:rPr>
      </w:pPr>
      <w:r w:rsidRPr="006405D3">
        <w:rPr>
          <w:sz w:val="28"/>
          <w:szCs w:val="28"/>
        </w:rPr>
        <w:t>На сьогодні наша країна прагне до європейської інтеграції, пошуку власного місця та співпраці з</w:t>
      </w:r>
      <w:r w:rsidRPr="006405D3">
        <w:rPr>
          <w:sz w:val="28"/>
          <w:szCs w:val="28"/>
          <w:lang w:val="uk-UA"/>
        </w:rPr>
        <w:t xml:space="preserve"> </w:t>
      </w:r>
      <w:r w:rsidRPr="006405D3">
        <w:rPr>
          <w:sz w:val="28"/>
          <w:szCs w:val="28"/>
        </w:rPr>
        <w:t xml:space="preserve">країнами </w:t>
      </w:r>
      <w:proofErr w:type="gramStart"/>
      <w:r w:rsidRPr="006405D3">
        <w:rPr>
          <w:sz w:val="28"/>
          <w:szCs w:val="28"/>
        </w:rPr>
        <w:t>св</w:t>
      </w:r>
      <w:proofErr w:type="gramEnd"/>
      <w:r w:rsidRPr="006405D3">
        <w:rPr>
          <w:sz w:val="28"/>
          <w:szCs w:val="28"/>
        </w:rPr>
        <w:t>ітового співтовариства на засадах партнерства і рівності. Проте, проблеми котрі існують в</w:t>
      </w:r>
      <w:r w:rsidRPr="006405D3">
        <w:rPr>
          <w:sz w:val="28"/>
          <w:szCs w:val="28"/>
          <w:lang w:val="uk-UA"/>
        </w:rPr>
        <w:t xml:space="preserve"> </w:t>
      </w:r>
      <w:r w:rsidRPr="006405D3">
        <w:rPr>
          <w:sz w:val="28"/>
          <w:szCs w:val="28"/>
        </w:rPr>
        <w:t xml:space="preserve">суспільному житті нашої держави </w:t>
      </w:r>
      <w:r w:rsidRPr="006405D3">
        <w:rPr>
          <w:sz w:val="28"/>
          <w:szCs w:val="28"/>
        </w:rPr>
        <w:lastRenderedPageBreak/>
        <w:t>створюють додаткові перешкоди для цих процесів. Зокрема, в питаннях</w:t>
      </w:r>
      <w:r w:rsidRPr="006405D3">
        <w:rPr>
          <w:sz w:val="28"/>
          <w:szCs w:val="28"/>
          <w:lang w:val="uk-UA"/>
        </w:rPr>
        <w:t xml:space="preserve"> </w:t>
      </w:r>
      <w:r w:rsidRPr="006405D3">
        <w:rPr>
          <w:sz w:val="28"/>
          <w:szCs w:val="28"/>
        </w:rPr>
        <w:t>регіонального розвитку нашої держави та державному управлінні в цій сфері є цілий ряд проблем, які</w:t>
      </w:r>
      <w:r w:rsidRPr="006405D3">
        <w:rPr>
          <w:sz w:val="28"/>
          <w:szCs w:val="28"/>
          <w:lang w:val="uk-UA"/>
        </w:rPr>
        <w:t xml:space="preserve"> </w:t>
      </w:r>
      <w:r w:rsidRPr="006405D3">
        <w:rPr>
          <w:sz w:val="28"/>
          <w:szCs w:val="28"/>
        </w:rPr>
        <w:t xml:space="preserve">перешкоджають забезпеченню економічного зростання, покращенню показників </w:t>
      </w:r>
      <w:proofErr w:type="gramStart"/>
      <w:r w:rsidRPr="006405D3">
        <w:rPr>
          <w:sz w:val="28"/>
          <w:szCs w:val="28"/>
        </w:rPr>
        <w:t>соц</w:t>
      </w:r>
      <w:proofErr w:type="gramEnd"/>
      <w:r w:rsidRPr="006405D3">
        <w:rPr>
          <w:sz w:val="28"/>
          <w:szCs w:val="28"/>
        </w:rPr>
        <w:t>іального розвитку,</w:t>
      </w:r>
      <w:r w:rsidRPr="006405D3">
        <w:rPr>
          <w:sz w:val="28"/>
          <w:szCs w:val="28"/>
          <w:lang w:val="uk-UA"/>
        </w:rPr>
        <w:t xml:space="preserve"> </w:t>
      </w:r>
      <w:r w:rsidRPr="006405D3">
        <w:rPr>
          <w:sz w:val="28"/>
          <w:szCs w:val="28"/>
        </w:rPr>
        <w:t>формуванню ефективної системи управління регіональним розвитком.</w:t>
      </w:r>
    </w:p>
    <w:p w:rsidR="006405D3" w:rsidRPr="006405D3" w:rsidRDefault="006405D3" w:rsidP="006405D3">
      <w:pPr>
        <w:spacing w:line="360" w:lineRule="auto"/>
        <w:ind w:firstLine="709"/>
        <w:rPr>
          <w:sz w:val="28"/>
          <w:szCs w:val="28"/>
          <w:lang w:val="uk-UA"/>
        </w:rPr>
      </w:pPr>
      <w:r w:rsidRPr="006405D3">
        <w:rPr>
          <w:sz w:val="28"/>
          <w:szCs w:val="28"/>
          <w:lang w:val="uk-UA"/>
        </w:rPr>
        <w:t>Погіршення соціально-економічного стану регіонів, зниження рівня і якості життя населення, за відсутності дієвих заходів з боку держави щодо зупинення подальшого спаду та подолання його негативних наслідків призводять до подальшої дестабілізації ситуації в нашій країні. Це ставить у ряд першочергових пріоритетних завдань необхідність наукового дослідження сучасного стану та проблемних питань функціонування системи управління регіональним розвитком, розробки і внесення обґрунтованих змін в систему регіонального управління, з урахуванням сучасного досвіду розвинених країн у цій сфері та пошуку нових дієвих підходів до регулювання регіонального соціально-економічного розвитку.</w:t>
      </w:r>
    </w:p>
    <w:p w:rsidR="006405D3" w:rsidRPr="006405D3" w:rsidRDefault="006405D3" w:rsidP="006405D3">
      <w:pPr>
        <w:spacing w:line="360" w:lineRule="auto"/>
        <w:ind w:firstLine="709"/>
        <w:rPr>
          <w:sz w:val="28"/>
          <w:szCs w:val="28"/>
          <w:lang w:val="uk-UA"/>
        </w:rPr>
      </w:pPr>
      <w:r w:rsidRPr="006405D3">
        <w:rPr>
          <w:sz w:val="28"/>
          <w:szCs w:val="28"/>
          <w:lang w:val="uk-UA"/>
        </w:rPr>
        <w:t>Треба підкреслити, що на сьогодні надання державної підтримки соціально-економічного розвитку регіонів здійснюється за певними напрямами, а саме:</w:t>
      </w:r>
    </w:p>
    <w:p w:rsidR="006405D3" w:rsidRPr="006405D3" w:rsidRDefault="006405D3" w:rsidP="00647B56">
      <w:pPr>
        <w:numPr>
          <w:ilvl w:val="0"/>
          <w:numId w:val="20"/>
        </w:numPr>
        <w:tabs>
          <w:tab w:val="left" w:pos="993"/>
        </w:tabs>
        <w:spacing w:line="360" w:lineRule="auto"/>
        <w:ind w:left="0" w:firstLine="709"/>
        <w:rPr>
          <w:sz w:val="28"/>
          <w:szCs w:val="28"/>
          <w:lang w:val="uk-UA"/>
        </w:rPr>
      </w:pPr>
      <w:r w:rsidRPr="006405D3">
        <w:rPr>
          <w:sz w:val="28"/>
          <w:szCs w:val="28"/>
          <w:lang w:val="uk-UA"/>
        </w:rPr>
        <w:t>розробка та реалізація програм державної підтрикм соціано-економічного розвитку окремих регіонів та територій;</w:t>
      </w:r>
    </w:p>
    <w:p w:rsidR="006405D3" w:rsidRPr="006405D3" w:rsidRDefault="006405D3" w:rsidP="00647B56">
      <w:pPr>
        <w:numPr>
          <w:ilvl w:val="0"/>
          <w:numId w:val="20"/>
        </w:numPr>
        <w:tabs>
          <w:tab w:val="left" w:pos="993"/>
        </w:tabs>
        <w:spacing w:line="360" w:lineRule="auto"/>
        <w:ind w:left="0" w:firstLine="709"/>
        <w:rPr>
          <w:sz w:val="28"/>
          <w:szCs w:val="28"/>
          <w:lang w:val="uk-UA"/>
        </w:rPr>
      </w:pPr>
      <w:r w:rsidRPr="006405D3">
        <w:rPr>
          <w:sz w:val="28"/>
          <w:szCs w:val="28"/>
          <w:lang w:val="uk-UA"/>
        </w:rPr>
        <w:t>реалізація галузевих програм, якими передбачаєтьсч виділення коштів на підтримку визначених територій та соціальний захист їх населення;</w:t>
      </w:r>
    </w:p>
    <w:p w:rsidR="006405D3" w:rsidRPr="006405D3" w:rsidRDefault="006405D3" w:rsidP="00647B56">
      <w:pPr>
        <w:numPr>
          <w:ilvl w:val="0"/>
          <w:numId w:val="20"/>
        </w:numPr>
        <w:tabs>
          <w:tab w:val="left" w:pos="993"/>
        </w:tabs>
        <w:spacing w:line="360" w:lineRule="auto"/>
        <w:ind w:left="0" w:firstLine="709"/>
        <w:rPr>
          <w:sz w:val="28"/>
          <w:szCs w:val="28"/>
          <w:lang w:val="uk-UA"/>
        </w:rPr>
      </w:pPr>
      <w:r w:rsidRPr="006405D3">
        <w:rPr>
          <w:sz w:val="28"/>
          <w:szCs w:val="28"/>
          <w:lang w:val="uk-UA"/>
        </w:rPr>
        <w:t xml:space="preserve">регулювання міжбюджетних відносин </w:t>
      </w:r>
      <w:r w:rsidRPr="006405D3">
        <w:rPr>
          <w:color w:val="000000"/>
          <w:sz w:val="28"/>
          <w:szCs w:val="28"/>
          <w:lang w:val="uk-UA"/>
        </w:rPr>
        <w:t>[34, с. 45]</w:t>
      </w:r>
      <w:r w:rsidRPr="006405D3">
        <w:rPr>
          <w:sz w:val="28"/>
          <w:szCs w:val="28"/>
          <w:lang w:val="uk-UA"/>
        </w:rPr>
        <w:t>.</w:t>
      </w:r>
    </w:p>
    <w:p w:rsidR="006405D3" w:rsidRPr="006405D3" w:rsidRDefault="006405D3" w:rsidP="006405D3">
      <w:pPr>
        <w:widowControl w:val="0"/>
        <w:spacing w:line="360" w:lineRule="auto"/>
        <w:ind w:firstLine="709"/>
        <w:rPr>
          <w:color w:val="000000"/>
          <w:sz w:val="28"/>
          <w:szCs w:val="28"/>
          <w:lang w:val="uk-UA"/>
        </w:rPr>
      </w:pPr>
      <w:r w:rsidRPr="006405D3">
        <w:rPr>
          <w:color w:val="000000"/>
          <w:sz w:val="28"/>
          <w:szCs w:val="28"/>
          <w:lang w:val="uk-UA"/>
        </w:rPr>
        <w:t>Розглянувши сучасний стан соціально-економічного розвитку на сьогодні, зазнає ряд проблемних питань, вирішення яких має стати одним із чинників стабілізації ситуації в нашій державі та формування умов для подальшого розвитку регіонів та країни в цілому [35].</w:t>
      </w:r>
    </w:p>
    <w:p w:rsidR="006405D3" w:rsidRPr="006405D3" w:rsidRDefault="006405D3" w:rsidP="006405D3">
      <w:pPr>
        <w:widowControl w:val="0"/>
        <w:spacing w:line="360" w:lineRule="auto"/>
        <w:ind w:firstLine="709"/>
        <w:rPr>
          <w:color w:val="000000"/>
          <w:sz w:val="28"/>
          <w:szCs w:val="28"/>
          <w:lang w:val="uk-UA"/>
        </w:rPr>
      </w:pPr>
      <w:r w:rsidRPr="006405D3">
        <w:rPr>
          <w:color w:val="000000"/>
          <w:sz w:val="28"/>
          <w:szCs w:val="28"/>
          <w:lang w:val="uk-UA"/>
        </w:rPr>
        <w:t xml:space="preserve">В контексті цього зазначимо, що основні проблеми, котрі пов’язані з соціально-економічним розвитком регіонів, варто класифікувати за такими ознаками, а саме: генезисом (за особливостями виникнення чи зародження); місцем виникнення чи зародження; тривалістю існування до початку пом’якшення чи </w:t>
      </w:r>
      <w:r w:rsidRPr="006405D3">
        <w:rPr>
          <w:color w:val="000000"/>
          <w:sz w:val="28"/>
          <w:szCs w:val="28"/>
          <w:lang w:val="uk-UA"/>
        </w:rPr>
        <w:lastRenderedPageBreak/>
        <w:t xml:space="preserve">нейтралізації (короткотривалі, довготривалі); обсягом коштів, які необхідні для  їх нейтралізації чи вирішення (малозатратні, крупнозатратні); найважливішими ознаками (суспільно-політичні, соціально-економічні, організаційно-правові, екологічні тощо); диспропорціями, які вони породжують [36, с. 11]. </w:t>
      </w:r>
      <w:r w:rsidRPr="006405D3">
        <w:rPr>
          <w:color w:val="000000"/>
          <w:sz w:val="28"/>
          <w:szCs w:val="28"/>
        </w:rPr>
        <w:t>Безперечно, така</w:t>
      </w:r>
      <w:r w:rsidRPr="006405D3">
        <w:rPr>
          <w:color w:val="000000"/>
          <w:sz w:val="28"/>
          <w:szCs w:val="28"/>
          <w:lang w:val="uk-UA"/>
        </w:rPr>
        <w:t xml:space="preserve"> </w:t>
      </w:r>
      <w:r w:rsidRPr="006405D3">
        <w:rPr>
          <w:color w:val="000000"/>
          <w:sz w:val="28"/>
          <w:szCs w:val="28"/>
        </w:rPr>
        <w:t xml:space="preserve">класифікація є умовною, оскільки сама проблема може розглядатися з </w:t>
      </w:r>
      <w:proofErr w:type="gramStart"/>
      <w:r w:rsidRPr="006405D3">
        <w:rPr>
          <w:color w:val="000000"/>
          <w:sz w:val="28"/>
          <w:szCs w:val="28"/>
        </w:rPr>
        <w:t>р</w:t>
      </w:r>
      <w:proofErr w:type="gramEnd"/>
      <w:r w:rsidRPr="006405D3">
        <w:rPr>
          <w:color w:val="000000"/>
          <w:sz w:val="28"/>
          <w:szCs w:val="28"/>
        </w:rPr>
        <w:t>ізних боків і потрапляти в ті чи інші</w:t>
      </w:r>
      <w:r w:rsidRPr="006405D3">
        <w:rPr>
          <w:color w:val="000000"/>
          <w:sz w:val="28"/>
          <w:szCs w:val="28"/>
          <w:lang w:val="uk-UA"/>
        </w:rPr>
        <w:t xml:space="preserve"> </w:t>
      </w:r>
      <w:r w:rsidRPr="006405D3">
        <w:rPr>
          <w:color w:val="000000"/>
          <w:sz w:val="28"/>
          <w:szCs w:val="28"/>
        </w:rPr>
        <w:t>класи залежно від ознаки характеристики, яка береться до уваги.</w:t>
      </w:r>
    </w:p>
    <w:p w:rsidR="006405D3" w:rsidRPr="006405D3" w:rsidRDefault="006405D3" w:rsidP="006405D3">
      <w:pPr>
        <w:widowControl w:val="0"/>
        <w:spacing w:line="360" w:lineRule="auto"/>
        <w:ind w:firstLine="709"/>
        <w:jc w:val="center"/>
        <w:rPr>
          <w:b/>
          <w:sz w:val="32"/>
          <w:szCs w:val="32"/>
          <w:lang w:val="uk-UA"/>
        </w:rPr>
      </w:pPr>
      <w:r w:rsidRPr="006405D3">
        <w:rPr>
          <w:b/>
          <w:sz w:val="32"/>
          <w:szCs w:val="32"/>
          <w:lang w:val="uk-UA"/>
        </w:rPr>
        <w:t>Аналіз динаміки соціально-економічного розвитку</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997"/>
      </w:tblGrid>
      <w:tr w:rsidR="006405D3" w:rsidRPr="00C950C1" w:rsidTr="006405D3">
        <w:tc>
          <w:tcPr>
            <w:tcW w:w="9997" w:type="dxa"/>
          </w:tcPr>
          <w:p w:rsidR="006405D3" w:rsidRPr="006405D3" w:rsidRDefault="006405D3" w:rsidP="006405D3">
            <w:pPr>
              <w:widowControl w:val="0"/>
              <w:rPr>
                <w:color w:val="000000"/>
                <w:sz w:val="28"/>
                <w:szCs w:val="28"/>
                <w:lang w:val="uk-UA"/>
              </w:rPr>
            </w:pPr>
            <w:r w:rsidRPr="006405D3">
              <w:rPr>
                <w:b/>
                <w:color w:val="000000"/>
                <w:sz w:val="28"/>
                <w:szCs w:val="28"/>
                <w:lang w:val="uk-UA"/>
              </w:rPr>
              <w:t>По-перше</w:t>
            </w:r>
            <w:r w:rsidRPr="006405D3">
              <w:rPr>
                <w:color w:val="000000"/>
                <w:sz w:val="28"/>
                <w:szCs w:val="28"/>
                <w:lang w:val="uk-UA"/>
              </w:rPr>
              <w:t>, проблеми конкурентоспроможності, до яких віднесемо: руйнування об’єктів соціальної, виробничої та дорожньо-транспортної інфраструктури; відставання в економічному розвитку від держав сусідів; економічна дезінтеграція загальноукраїнського ринку, ізоляція регіональних ринків, залежність регіональних ринків від експорту; обмеженість ресурсів для розвитку; моноорієнтованість економіки найбільш розвинутих регіонів; технологічна розірваність економіки регіонів; висока енергоємність економіки регіонів; відсутність реальної інноваційності в економіці регіонів; нереформованість сектору житлово-комунального господарства; недостатній розвиток підприємницького середовища; високі показники рівня концентрації та монополізація окремих регіональних товарних ринків; скорочення кількості працівників та погіршення якості трудового потенціалу, посилення міграційних процесів серед працездатного населення</w:t>
            </w:r>
          </w:p>
        </w:tc>
      </w:tr>
      <w:tr w:rsidR="006405D3" w:rsidRPr="00C950C1" w:rsidTr="006405D3">
        <w:tc>
          <w:tcPr>
            <w:tcW w:w="9997" w:type="dxa"/>
          </w:tcPr>
          <w:p w:rsidR="006405D3" w:rsidRPr="006405D3" w:rsidRDefault="006405D3" w:rsidP="006405D3">
            <w:pPr>
              <w:widowControl w:val="0"/>
              <w:rPr>
                <w:color w:val="000000"/>
                <w:sz w:val="28"/>
                <w:szCs w:val="28"/>
                <w:lang w:val="uk-UA"/>
              </w:rPr>
            </w:pPr>
            <w:r w:rsidRPr="006405D3">
              <w:rPr>
                <w:b/>
                <w:color w:val="000000"/>
                <w:sz w:val="28"/>
                <w:szCs w:val="28"/>
                <w:lang w:val="uk-UA"/>
              </w:rPr>
              <w:t>По-друге,</w:t>
            </w:r>
            <w:r w:rsidRPr="006405D3">
              <w:rPr>
                <w:color w:val="000000"/>
                <w:sz w:val="28"/>
                <w:szCs w:val="28"/>
                <w:lang w:val="uk-UA"/>
              </w:rPr>
              <w:t xml:space="preserve"> проблеми розвитку територій, а саме: зростання вимушеної міграції; збільшення безробіття; проблеми забезпечення житлом, соціального захисту та пенсійного забезпечення; асиметрія регіонального розвитку, зростання диспропорцій за основними показниками; відсутність достатньої кількості фінансово-економічних ресурсів для власного розвитку територіальних громад; не розвиненість локальної інфраструктури, відсутність транспортної доступності в межах регіону; технологічна відсталість економіки регіонів; погіршення екологічної ситуації в багатьох містах та інших населених пунктах; відсутність</w:t>
            </w:r>
          </w:p>
          <w:p w:rsidR="006405D3" w:rsidRPr="006405D3" w:rsidRDefault="006405D3" w:rsidP="006405D3">
            <w:pPr>
              <w:widowControl w:val="0"/>
              <w:rPr>
                <w:color w:val="000000"/>
                <w:sz w:val="28"/>
                <w:szCs w:val="28"/>
                <w:lang w:val="uk-UA"/>
              </w:rPr>
            </w:pPr>
            <w:r w:rsidRPr="006405D3">
              <w:rPr>
                <w:color w:val="000000"/>
                <w:sz w:val="28"/>
                <w:szCs w:val="28"/>
                <w:lang w:val="uk-UA"/>
              </w:rPr>
              <w:t>координації секторальної політики в межах територій одного регіону; неврахування потреб окремих міст і районів під час розроблення програм розвитку регіону; низький рівень використання потенціалу міжрегіонального та транскордонного співробітництва; низька ефективність політики стимулювання розвитку малого та середнього підприємництва на місцевому рівні, відсутність достатніх стимулів для легалізації доходів населення та зменшення тіньової зайнятості; зменшення кількості населення, його старіння, низька економічна активність населення і недосконала оцінка реальної вартості робочої сили</w:t>
            </w:r>
          </w:p>
        </w:tc>
      </w:tr>
      <w:tr w:rsidR="006405D3" w:rsidRPr="00C950C1" w:rsidTr="006405D3">
        <w:tc>
          <w:tcPr>
            <w:tcW w:w="9997" w:type="dxa"/>
          </w:tcPr>
          <w:p w:rsidR="006405D3" w:rsidRPr="006405D3" w:rsidRDefault="006405D3" w:rsidP="006405D3">
            <w:pPr>
              <w:widowControl w:val="0"/>
              <w:rPr>
                <w:b/>
                <w:color w:val="000000"/>
                <w:sz w:val="28"/>
                <w:szCs w:val="28"/>
                <w:lang w:val="uk-UA"/>
              </w:rPr>
            </w:pPr>
            <w:r w:rsidRPr="006405D3">
              <w:rPr>
                <w:b/>
                <w:color w:val="000000"/>
                <w:sz w:val="28"/>
                <w:szCs w:val="28"/>
                <w:lang w:val="uk-UA"/>
              </w:rPr>
              <w:t>По-третє</w:t>
            </w:r>
            <w:r w:rsidRPr="006405D3">
              <w:rPr>
                <w:color w:val="000000"/>
                <w:sz w:val="28"/>
                <w:szCs w:val="28"/>
                <w:lang w:val="uk-UA"/>
              </w:rPr>
              <w:t xml:space="preserve">, проблеми управління: відсутність спеціального органу управління з питань вимушеної міграції; відсутність цільових державних програм щодо </w:t>
            </w:r>
            <w:r w:rsidRPr="006405D3">
              <w:rPr>
                <w:color w:val="000000"/>
                <w:sz w:val="28"/>
                <w:szCs w:val="28"/>
                <w:lang w:val="uk-UA"/>
              </w:rPr>
              <w:lastRenderedPageBreak/>
              <w:t>розв’язання проблем; недосконала система управління регіональним розвитком; надмірна централізація управління; відсутність партнерства: центр-регіони-територіальна громада; недосконалість правового регулювання щодо розподілу повноважень між органами виконавчої влади та органами місцевого самоврядування; відсутність прогресу в реформі адміністративно-територіального устрою України; незавершена адміністративна реформа з нестабільною інституційною структурою у сфері регіональної політики; фрагментація визначених повноважень та періодична зміна центрального органу виконавчої влади, який є відповідальним за формування та забезпечення реалізації державної регіональної політики; відсутність довгострокової стратегії розвитку України, яка б мала стати підґрунтям реалізації Державної стратегії регіонального розвитку; недостатня кількість кваліфікованих кадрів, необхідних для стратегічного планування, розроблення та впровадження новітніх інструментів стимулювання регіонального розвитку, аналізу та моніторингу їх ефективності</w:t>
            </w:r>
          </w:p>
        </w:tc>
      </w:tr>
    </w:tbl>
    <w:p w:rsidR="006405D3" w:rsidRPr="006405D3" w:rsidRDefault="006405D3" w:rsidP="006405D3">
      <w:pPr>
        <w:widowControl w:val="0"/>
        <w:spacing w:line="360" w:lineRule="auto"/>
        <w:rPr>
          <w:noProof/>
          <w:sz w:val="28"/>
          <w:szCs w:val="28"/>
        </w:rPr>
      </w:pPr>
      <w:r>
        <w:rPr>
          <w:noProof/>
          <w:sz w:val="28"/>
          <w:szCs w:val="28"/>
        </w:rPr>
        <w:lastRenderedPageBreak/>
        <w:drawing>
          <wp:inline distT="0" distB="0" distL="0" distR="0">
            <wp:extent cx="6091555" cy="1631950"/>
            <wp:effectExtent l="76200" t="19050" r="61595" b="44450"/>
            <wp:docPr id="13" name="Схема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405D3" w:rsidRPr="006405D3" w:rsidRDefault="006405D3" w:rsidP="006405D3">
      <w:pPr>
        <w:widowControl w:val="0"/>
        <w:spacing w:line="360" w:lineRule="auto"/>
        <w:ind w:firstLine="709"/>
        <w:rPr>
          <w:color w:val="000000"/>
          <w:sz w:val="28"/>
          <w:szCs w:val="28"/>
          <w:lang w:val="uk-UA"/>
        </w:rPr>
      </w:pPr>
      <w:r w:rsidRPr="006405D3">
        <w:rPr>
          <w:color w:val="000000"/>
          <w:sz w:val="28"/>
          <w:szCs w:val="28"/>
          <w:lang w:val="uk-UA"/>
        </w:rPr>
        <w:t>До основних проблем виваженого та ефективного стратегічного державного управління регіональним розвитком відносять: відсутність оперативної, достовірної інформації про його соціально-економічний стан; відсутність єдиної комплексної методики оцінки соціально-економічного стану територіальної освіти  відповідно до її рівня, статусу і специфіки; відсутність методики комплексного прогнозування соціально-економічного розвитку регіону; розбіжності у стратегічному плануванні та позиціонуванні територіальних утворень різних рівнів і різних господарюючих суб’єктів у їхньому складі; відсутність єдиної універсальної методики комплексного планування заходів щодо досягнення стратегічної мети соціально-економічного розвитку територій, з урахуванням їхньої специфіки; недостатність досліджень і методологічних розробок з протидії глобальним і територіальним (регіональним) проявам фінансової та економічної кризи; відсутність комплексної методики стратегічного планування інноваційного розвитку регіону тощо.</w:t>
      </w:r>
    </w:p>
    <w:p w:rsidR="006405D3" w:rsidRPr="006405D3" w:rsidRDefault="006405D3" w:rsidP="006405D3">
      <w:pPr>
        <w:widowControl w:val="0"/>
        <w:spacing w:line="360" w:lineRule="auto"/>
        <w:ind w:firstLine="709"/>
        <w:rPr>
          <w:color w:val="000000"/>
          <w:sz w:val="28"/>
          <w:szCs w:val="28"/>
          <w:lang w:val="uk-UA"/>
        </w:rPr>
      </w:pPr>
      <w:r w:rsidRPr="006405D3">
        <w:rPr>
          <w:color w:val="000000"/>
          <w:sz w:val="28"/>
          <w:szCs w:val="28"/>
          <w:lang w:val="uk-UA"/>
        </w:rPr>
        <w:lastRenderedPageBreak/>
        <w:t xml:space="preserve">За сучасних умов перед Україною постали нові виклики та загрози, які суттєво впливають на розвиток держави, реалізацію національних інтересів та стан національної безпеки: глобальні світові цивілізаційні процеси, ускладнення умов розвитку української держави та погіршення використання нею переваг її геополітичного становища; зростаюче відставання України від країн-лідерів за показниками якості життя людей, рівнем інвестиційної привабливості, конкурентоздатності та розвиненості інноваційного середовища; збільшення асиметрії розвитку регіонів, деградація села, криза міської поселенської мережі, скорочення кількості та погіршення якості трудового потенціалу та посилення міграції працездатного населення, особливо молоді, з багатьох регіонів України; намагання окремих політичних сил та зовнішніх чинників використати проблеми регіонального розвитку, економічні, соціальні, культурні, ментальні та інші відмінності між регіонами, їх сучасну політичну структуризацію для загострення політичного протистояння, що стримує досягнення національної єдності, створює загрози національній безпеці держави; несформованість загальнонаціональних цінностей, нестійкість та неоднорідність загальнодержавного політичного, економічного, мовного, культурного, інформаційного простору [37, </w:t>
      </w:r>
      <w:r w:rsidRPr="006405D3">
        <w:rPr>
          <w:color w:val="000000"/>
          <w:sz w:val="28"/>
          <w:szCs w:val="28"/>
          <w:lang w:val="en-US"/>
        </w:rPr>
        <w:t>c</w:t>
      </w:r>
      <w:r w:rsidRPr="006405D3">
        <w:rPr>
          <w:color w:val="000000"/>
          <w:sz w:val="28"/>
          <w:szCs w:val="28"/>
          <w:lang w:val="uk-UA"/>
        </w:rPr>
        <w:t>. 13].</w:t>
      </w:r>
    </w:p>
    <w:p w:rsidR="006405D3" w:rsidRPr="006405D3" w:rsidRDefault="006405D3" w:rsidP="006405D3">
      <w:pPr>
        <w:widowControl w:val="0"/>
        <w:spacing w:line="360" w:lineRule="auto"/>
        <w:ind w:firstLine="709"/>
        <w:rPr>
          <w:color w:val="000000"/>
          <w:sz w:val="28"/>
          <w:szCs w:val="28"/>
          <w:lang w:val="uk-UA"/>
        </w:rPr>
      </w:pPr>
      <w:r w:rsidRPr="006405D3">
        <w:rPr>
          <w:color w:val="000000"/>
          <w:sz w:val="28"/>
          <w:szCs w:val="28"/>
          <w:lang w:val="uk-UA"/>
        </w:rPr>
        <w:t xml:space="preserve">Відтак, пріоритетами державної регіональної політики мають бути: формування ефективної системи публічної влади в регіонах, спроможної забезпечити сталий розвиток територій; сприяння поліпшенню матеріального, фінансового, інформаційного, кадрового та іншого ресурсного забезпечення розвитку регіонів; стимулювання міжрегіональної інтеграції, подолання міжрегіонального відчуження та інтеграції регіональних інформаційних, освітніх просторів у єдиний загальноукраїнський простір; створення ефективних механізмів представництва на загальнонаціональному рівні інтересів регіонів, а на регіональному – територіальних громад, забезпечення врахування самобутності регіонів та їх конкурентних переваг при формуванні та реалізації державної регіональної політики; оптимізація територіальної основи публічної влади з упорядкуванням меж адміністративно-територіальних одиниць, чітким розподілом </w:t>
      </w:r>
      <w:r w:rsidRPr="006405D3">
        <w:rPr>
          <w:color w:val="000000"/>
          <w:sz w:val="28"/>
          <w:szCs w:val="28"/>
          <w:lang w:val="uk-UA"/>
        </w:rPr>
        <w:lastRenderedPageBreak/>
        <w:t>сфери повноважень між місцевими органами виконавчої влади та органами місцевого самоврядування; створення та підтримка повноцінного життєвого середовища, підвищення якості життя людей, зменшення територіальної диференціації за індексом людського розвитку, формування поліцентричної системи розвитку території держави; запровадження критеріїв визначення «проблемних» територій у регіонах та впровадження заходів державного реагування на ситуації, що склалися у них ; запровадження дієвих механізмів державної підтримки міжрегіональної інтеграції, виконання міжрегіональних проектів та програм ефективного використання місцевих ресурсів.</w:t>
      </w:r>
    </w:p>
    <w:p w:rsidR="006405D3" w:rsidRPr="006405D3" w:rsidRDefault="006405D3" w:rsidP="006405D3">
      <w:pPr>
        <w:widowControl w:val="0"/>
        <w:spacing w:line="360" w:lineRule="auto"/>
        <w:ind w:firstLine="709"/>
        <w:rPr>
          <w:color w:val="000000"/>
          <w:sz w:val="28"/>
          <w:szCs w:val="28"/>
          <w:lang w:val="uk-UA"/>
        </w:rPr>
      </w:pPr>
      <w:r w:rsidRPr="006405D3">
        <w:rPr>
          <w:color w:val="000000"/>
          <w:sz w:val="28"/>
          <w:szCs w:val="28"/>
        </w:rPr>
        <w:t>Таким чином, державне регулювання регіонального розвитку в Україні має ряд фундаментальних</w:t>
      </w:r>
      <w:r w:rsidRPr="006405D3">
        <w:rPr>
          <w:color w:val="000000"/>
          <w:sz w:val="28"/>
          <w:szCs w:val="28"/>
          <w:lang w:val="uk-UA"/>
        </w:rPr>
        <w:t xml:space="preserve"> </w:t>
      </w:r>
      <w:r w:rsidRPr="006405D3">
        <w:rPr>
          <w:color w:val="000000"/>
          <w:sz w:val="28"/>
          <w:szCs w:val="28"/>
        </w:rPr>
        <w:t>перепон, які стоять на шляху досягнення збалансованого розвитку території держави, створення можливостей</w:t>
      </w:r>
      <w:r w:rsidRPr="006405D3">
        <w:rPr>
          <w:color w:val="000000"/>
          <w:sz w:val="28"/>
          <w:szCs w:val="28"/>
          <w:lang w:val="uk-UA"/>
        </w:rPr>
        <w:t xml:space="preserve"> </w:t>
      </w:r>
      <w:r w:rsidRPr="006405D3">
        <w:rPr>
          <w:color w:val="000000"/>
          <w:sz w:val="28"/>
          <w:szCs w:val="28"/>
        </w:rPr>
        <w:t xml:space="preserve">для динамічного зростання </w:t>
      </w:r>
      <w:proofErr w:type="gramStart"/>
      <w:r w:rsidRPr="006405D3">
        <w:rPr>
          <w:color w:val="000000"/>
          <w:sz w:val="28"/>
          <w:szCs w:val="28"/>
        </w:rPr>
        <w:t>кожного</w:t>
      </w:r>
      <w:proofErr w:type="gramEnd"/>
      <w:r w:rsidRPr="006405D3">
        <w:rPr>
          <w:color w:val="000000"/>
          <w:sz w:val="28"/>
          <w:szCs w:val="28"/>
        </w:rPr>
        <w:t xml:space="preserve"> регіону на основі унікальної комбінації внутрішніх факторів та умов.</w:t>
      </w:r>
    </w:p>
    <w:p w:rsidR="006405D3" w:rsidRPr="006405D3" w:rsidRDefault="006405D3" w:rsidP="006405D3">
      <w:pPr>
        <w:widowControl w:val="0"/>
        <w:autoSpaceDE w:val="0"/>
        <w:autoSpaceDN w:val="0"/>
        <w:spacing w:before="2" w:line="360" w:lineRule="auto"/>
        <w:ind w:right="187" w:firstLine="674"/>
        <w:rPr>
          <w:sz w:val="28"/>
          <w:szCs w:val="28"/>
          <w:lang w:val="uk-UA" w:eastAsia="uk-UA"/>
        </w:rPr>
      </w:pPr>
      <w:r w:rsidRPr="006405D3">
        <w:rPr>
          <w:sz w:val="28"/>
          <w:szCs w:val="28"/>
          <w:lang w:val="uk-UA" w:eastAsia="uk-UA"/>
        </w:rPr>
        <w:t xml:space="preserve">Так, пріоритетні напрями стратегічного розвитку </w:t>
      </w:r>
      <w:r w:rsidRPr="006405D3">
        <w:rPr>
          <w:spacing w:val="-3"/>
          <w:sz w:val="28"/>
          <w:szCs w:val="28"/>
          <w:lang w:val="uk-UA" w:eastAsia="uk-UA"/>
        </w:rPr>
        <w:t xml:space="preserve">економічної </w:t>
      </w:r>
      <w:r w:rsidRPr="006405D3">
        <w:rPr>
          <w:sz w:val="28"/>
          <w:szCs w:val="28"/>
          <w:lang w:val="uk-UA" w:eastAsia="uk-UA"/>
        </w:rPr>
        <w:t>і соціальної сфери загалом</w:t>
      </w:r>
      <w:r w:rsidRPr="006405D3">
        <w:rPr>
          <w:spacing w:val="-2"/>
          <w:sz w:val="28"/>
          <w:szCs w:val="28"/>
          <w:lang w:val="uk-UA" w:eastAsia="uk-UA"/>
        </w:rPr>
        <w:t xml:space="preserve"> </w:t>
      </w:r>
      <w:r w:rsidRPr="006405D3">
        <w:rPr>
          <w:sz w:val="28"/>
          <w:szCs w:val="28"/>
          <w:lang w:val="uk-UA" w:eastAsia="uk-UA"/>
        </w:rPr>
        <w:t>та</w:t>
      </w:r>
      <w:r w:rsidRPr="006405D3">
        <w:rPr>
          <w:spacing w:val="-6"/>
          <w:sz w:val="28"/>
          <w:szCs w:val="28"/>
          <w:lang w:val="uk-UA" w:eastAsia="uk-UA"/>
        </w:rPr>
        <w:t xml:space="preserve"> </w:t>
      </w:r>
      <w:r w:rsidRPr="006405D3">
        <w:rPr>
          <w:sz w:val="28"/>
          <w:szCs w:val="28"/>
          <w:lang w:val="uk-UA" w:eastAsia="uk-UA"/>
        </w:rPr>
        <w:t>регіональної</w:t>
      </w:r>
      <w:r w:rsidRPr="006405D3">
        <w:rPr>
          <w:spacing w:val="-8"/>
          <w:sz w:val="28"/>
          <w:szCs w:val="28"/>
          <w:lang w:val="uk-UA" w:eastAsia="uk-UA"/>
        </w:rPr>
        <w:t xml:space="preserve"> </w:t>
      </w:r>
      <w:r w:rsidRPr="006405D3">
        <w:rPr>
          <w:sz w:val="28"/>
          <w:szCs w:val="28"/>
          <w:lang w:val="uk-UA" w:eastAsia="uk-UA"/>
        </w:rPr>
        <w:t>політики</w:t>
      </w:r>
      <w:r w:rsidRPr="006405D3">
        <w:rPr>
          <w:spacing w:val="-10"/>
          <w:sz w:val="28"/>
          <w:szCs w:val="28"/>
          <w:lang w:val="uk-UA" w:eastAsia="uk-UA"/>
        </w:rPr>
        <w:t xml:space="preserve"> </w:t>
      </w:r>
      <w:r w:rsidRPr="006405D3">
        <w:rPr>
          <w:sz w:val="28"/>
          <w:szCs w:val="28"/>
          <w:lang w:val="uk-UA" w:eastAsia="uk-UA"/>
        </w:rPr>
        <w:t>зокрема</w:t>
      </w:r>
      <w:r w:rsidRPr="006405D3">
        <w:rPr>
          <w:spacing w:val="5"/>
          <w:sz w:val="28"/>
          <w:szCs w:val="28"/>
          <w:lang w:val="uk-UA" w:eastAsia="uk-UA"/>
        </w:rPr>
        <w:t xml:space="preserve"> </w:t>
      </w:r>
      <w:r w:rsidRPr="006405D3">
        <w:rPr>
          <w:sz w:val="28"/>
          <w:szCs w:val="28"/>
          <w:lang w:val="uk-UA" w:eastAsia="uk-UA"/>
        </w:rPr>
        <w:t>визначаються</w:t>
      </w:r>
      <w:r w:rsidRPr="006405D3">
        <w:rPr>
          <w:spacing w:val="-10"/>
          <w:sz w:val="28"/>
          <w:szCs w:val="28"/>
          <w:lang w:val="uk-UA" w:eastAsia="uk-UA"/>
        </w:rPr>
        <w:t xml:space="preserve"> </w:t>
      </w:r>
      <w:r w:rsidRPr="006405D3">
        <w:rPr>
          <w:sz w:val="28"/>
          <w:szCs w:val="28"/>
          <w:lang w:val="uk-UA" w:eastAsia="uk-UA"/>
        </w:rPr>
        <w:t>у</w:t>
      </w:r>
      <w:r w:rsidRPr="006405D3">
        <w:rPr>
          <w:spacing w:val="-13"/>
          <w:sz w:val="28"/>
          <w:szCs w:val="28"/>
          <w:lang w:val="uk-UA" w:eastAsia="uk-UA"/>
        </w:rPr>
        <w:t xml:space="preserve"> </w:t>
      </w:r>
      <w:r w:rsidRPr="006405D3">
        <w:rPr>
          <w:sz w:val="28"/>
          <w:szCs w:val="28"/>
          <w:lang w:val="uk-UA" w:eastAsia="uk-UA"/>
        </w:rPr>
        <w:t>Основному</w:t>
      </w:r>
      <w:r w:rsidRPr="006405D3">
        <w:rPr>
          <w:spacing w:val="-17"/>
          <w:sz w:val="28"/>
          <w:szCs w:val="28"/>
          <w:lang w:val="uk-UA" w:eastAsia="uk-UA"/>
        </w:rPr>
        <w:t xml:space="preserve"> </w:t>
      </w:r>
      <w:r w:rsidRPr="006405D3">
        <w:rPr>
          <w:sz w:val="28"/>
          <w:szCs w:val="28"/>
          <w:lang w:val="uk-UA" w:eastAsia="uk-UA"/>
        </w:rPr>
        <w:t>законі</w:t>
      </w:r>
      <w:r w:rsidRPr="006405D3">
        <w:rPr>
          <w:spacing w:val="-4"/>
          <w:sz w:val="28"/>
          <w:szCs w:val="28"/>
          <w:lang w:val="uk-UA" w:eastAsia="uk-UA"/>
        </w:rPr>
        <w:t xml:space="preserve"> </w:t>
      </w:r>
      <w:r w:rsidRPr="006405D3">
        <w:rPr>
          <w:sz w:val="28"/>
          <w:szCs w:val="28"/>
          <w:lang w:val="uk-UA" w:eastAsia="uk-UA"/>
        </w:rPr>
        <w:t xml:space="preserve">держави, </w:t>
      </w:r>
      <w:r w:rsidRPr="006405D3">
        <w:rPr>
          <w:spacing w:val="-6"/>
          <w:sz w:val="28"/>
          <w:szCs w:val="28"/>
          <w:lang w:val="uk-UA" w:eastAsia="uk-UA"/>
        </w:rPr>
        <w:t xml:space="preserve">формуються </w:t>
      </w:r>
      <w:r w:rsidRPr="006405D3">
        <w:rPr>
          <w:sz w:val="28"/>
          <w:szCs w:val="28"/>
          <w:lang w:val="uk-UA" w:eastAsia="uk-UA"/>
        </w:rPr>
        <w:t xml:space="preserve">у </w:t>
      </w:r>
      <w:r w:rsidRPr="006405D3">
        <w:rPr>
          <w:spacing w:val="-4"/>
          <w:sz w:val="28"/>
          <w:szCs w:val="28"/>
          <w:lang w:val="uk-UA" w:eastAsia="uk-UA"/>
        </w:rPr>
        <w:t xml:space="preserve">формі </w:t>
      </w:r>
      <w:r w:rsidRPr="006405D3">
        <w:rPr>
          <w:spacing w:val="-6"/>
          <w:sz w:val="28"/>
          <w:szCs w:val="28"/>
          <w:lang w:val="uk-UA" w:eastAsia="uk-UA"/>
        </w:rPr>
        <w:t xml:space="preserve">концепцій, </w:t>
      </w:r>
      <w:r w:rsidRPr="006405D3">
        <w:rPr>
          <w:spacing w:val="-4"/>
          <w:sz w:val="28"/>
          <w:szCs w:val="28"/>
          <w:lang w:val="uk-UA" w:eastAsia="uk-UA"/>
        </w:rPr>
        <w:t xml:space="preserve">стратегій, </w:t>
      </w:r>
      <w:r w:rsidRPr="006405D3">
        <w:rPr>
          <w:spacing w:val="-5"/>
          <w:sz w:val="28"/>
          <w:szCs w:val="28"/>
          <w:lang w:val="uk-UA" w:eastAsia="uk-UA"/>
        </w:rPr>
        <w:t xml:space="preserve">основних </w:t>
      </w:r>
      <w:r w:rsidRPr="006405D3">
        <w:rPr>
          <w:spacing w:val="-4"/>
          <w:sz w:val="28"/>
          <w:szCs w:val="28"/>
          <w:lang w:val="uk-UA" w:eastAsia="uk-UA"/>
        </w:rPr>
        <w:t xml:space="preserve">напрямків, </w:t>
      </w:r>
      <w:r w:rsidRPr="006405D3">
        <w:rPr>
          <w:spacing w:val="-5"/>
          <w:sz w:val="28"/>
          <w:szCs w:val="28"/>
          <w:lang w:val="uk-UA" w:eastAsia="uk-UA"/>
        </w:rPr>
        <w:t xml:space="preserve">основних </w:t>
      </w:r>
      <w:r w:rsidRPr="006405D3">
        <w:rPr>
          <w:sz w:val="28"/>
          <w:szCs w:val="28"/>
          <w:lang w:val="uk-UA" w:eastAsia="uk-UA"/>
        </w:rPr>
        <w:t xml:space="preserve">засад, </w:t>
      </w:r>
      <w:r w:rsidRPr="006405D3">
        <w:rPr>
          <w:spacing w:val="-4"/>
          <w:sz w:val="28"/>
          <w:szCs w:val="28"/>
          <w:lang w:val="uk-UA" w:eastAsia="uk-UA"/>
        </w:rPr>
        <w:t xml:space="preserve">програм, </w:t>
      </w:r>
      <w:r w:rsidRPr="006405D3">
        <w:rPr>
          <w:sz w:val="28"/>
          <w:szCs w:val="28"/>
          <w:lang w:val="uk-UA" w:eastAsia="uk-UA"/>
        </w:rPr>
        <w:t xml:space="preserve">планів тощо </w:t>
      </w:r>
      <w:r w:rsidRPr="006405D3">
        <w:rPr>
          <w:spacing w:val="3"/>
          <w:sz w:val="28"/>
          <w:szCs w:val="28"/>
          <w:lang w:val="uk-UA" w:eastAsia="uk-UA"/>
        </w:rPr>
        <w:t xml:space="preserve">та </w:t>
      </w:r>
      <w:r w:rsidRPr="006405D3">
        <w:rPr>
          <w:sz w:val="28"/>
          <w:szCs w:val="28"/>
          <w:lang w:val="uk-UA" w:eastAsia="uk-UA"/>
        </w:rPr>
        <w:t xml:space="preserve">затверджуються законами України, указами </w:t>
      </w:r>
      <w:r w:rsidRPr="006405D3">
        <w:rPr>
          <w:spacing w:val="2"/>
          <w:sz w:val="28"/>
          <w:szCs w:val="28"/>
          <w:lang w:val="uk-UA" w:eastAsia="uk-UA"/>
        </w:rPr>
        <w:t xml:space="preserve">Президента </w:t>
      </w:r>
      <w:r w:rsidRPr="006405D3">
        <w:rPr>
          <w:sz w:val="28"/>
          <w:szCs w:val="28"/>
          <w:lang w:val="uk-UA" w:eastAsia="uk-UA"/>
        </w:rPr>
        <w:t xml:space="preserve">України, </w:t>
      </w:r>
      <w:r w:rsidRPr="006405D3">
        <w:rPr>
          <w:spacing w:val="4"/>
          <w:sz w:val="28"/>
          <w:szCs w:val="28"/>
          <w:lang w:val="uk-UA" w:eastAsia="uk-UA"/>
        </w:rPr>
        <w:t xml:space="preserve">постановами </w:t>
      </w:r>
      <w:r w:rsidRPr="006405D3">
        <w:rPr>
          <w:spacing w:val="2"/>
          <w:sz w:val="28"/>
          <w:szCs w:val="28"/>
          <w:lang w:val="uk-UA" w:eastAsia="uk-UA"/>
        </w:rPr>
        <w:t xml:space="preserve">Кабінету </w:t>
      </w:r>
      <w:r w:rsidRPr="006405D3">
        <w:rPr>
          <w:spacing w:val="5"/>
          <w:sz w:val="28"/>
          <w:szCs w:val="28"/>
          <w:lang w:val="uk-UA" w:eastAsia="uk-UA"/>
        </w:rPr>
        <w:t xml:space="preserve">Міністрів </w:t>
      </w:r>
      <w:r w:rsidRPr="006405D3">
        <w:rPr>
          <w:sz w:val="28"/>
          <w:szCs w:val="28"/>
          <w:lang w:val="uk-UA" w:eastAsia="uk-UA"/>
        </w:rPr>
        <w:t xml:space="preserve">України, а також </w:t>
      </w:r>
      <w:r w:rsidRPr="006405D3">
        <w:rPr>
          <w:spacing w:val="2"/>
          <w:sz w:val="28"/>
          <w:szCs w:val="28"/>
          <w:lang w:val="uk-UA" w:eastAsia="uk-UA"/>
        </w:rPr>
        <w:t xml:space="preserve">визначаються </w:t>
      </w:r>
      <w:r w:rsidRPr="006405D3">
        <w:rPr>
          <w:sz w:val="28"/>
          <w:szCs w:val="28"/>
          <w:lang w:val="uk-UA" w:eastAsia="uk-UA"/>
        </w:rPr>
        <w:t xml:space="preserve">у </w:t>
      </w:r>
      <w:r w:rsidRPr="006405D3">
        <w:rPr>
          <w:spacing w:val="3"/>
          <w:sz w:val="28"/>
          <w:szCs w:val="28"/>
          <w:lang w:val="uk-UA" w:eastAsia="uk-UA"/>
        </w:rPr>
        <w:t xml:space="preserve">чергових та </w:t>
      </w:r>
      <w:r w:rsidRPr="006405D3">
        <w:rPr>
          <w:sz w:val="28"/>
          <w:szCs w:val="28"/>
          <w:lang w:val="uk-UA" w:eastAsia="uk-UA"/>
        </w:rPr>
        <w:t xml:space="preserve">позачергових посланнях </w:t>
      </w:r>
      <w:r w:rsidRPr="006405D3">
        <w:rPr>
          <w:spacing w:val="2"/>
          <w:sz w:val="28"/>
          <w:szCs w:val="28"/>
          <w:lang w:val="uk-UA" w:eastAsia="uk-UA"/>
        </w:rPr>
        <w:t xml:space="preserve">Президента </w:t>
      </w:r>
      <w:r w:rsidRPr="006405D3">
        <w:rPr>
          <w:sz w:val="28"/>
          <w:szCs w:val="28"/>
          <w:lang w:val="uk-UA" w:eastAsia="uk-UA"/>
        </w:rPr>
        <w:t xml:space="preserve">України до українського </w:t>
      </w:r>
      <w:r w:rsidRPr="006405D3">
        <w:rPr>
          <w:spacing w:val="-3"/>
          <w:sz w:val="28"/>
          <w:szCs w:val="28"/>
          <w:lang w:val="uk-UA" w:eastAsia="uk-UA"/>
        </w:rPr>
        <w:t xml:space="preserve">народу, </w:t>
      </w:r>
      <w:r w:rsidRPr="006405D3">
        <w:rPr>
          <w:sz w:val="28"/>
          <w:szCs w:val="28"/>
          <w:lang w:val="uk-UA" w:eastAsia="uk-UA"/>
        </w:rPr>
        <w:t xml:space="preserve">посланнях Президента України про внутрішнє і зовнішнє становище країни до </w:t>
      </w:r>
      <w:r w:rsidRPr="006405D3">
        <w:rPr>
          <w:spacing w:val="-3"/>
          <w:sz w:val="28"/>
          <w:szCs w:val="28"/>
          <w:lang w:val="uk-UA" w:eastAsia="uk-UA"/>
        </w:rPr>
        <w:t xml:space="preserve">Верховної </w:t>
      </w:r>
      <w:r w:rsidRPr="006405D3">
        <w:rPr>
          <w:sz w:val="28"/>
          <w:szCs w:val="28"/>
          <w:lang w:val="uk-UA" w:eastAsia="uk-UA"/>
        </w:rPr>
        <w:t xml:space="preserve">Ради України, програмах реформ та національних проектах, розробляються </w:t>
      </w:r>
      <w:r w:rsidRPr="006405D3">
        <w:rPr>
          <w:spacing w:val="-3"/>
          <w:sz w:val="28"/>
          <w:szCs w:val="28"/>
          <w:lang w:val="uk-UA" w:eastAsia="uk-UA"/>
        </w:rPr>
        <w:t xml:space="preserve">науковими </w:t>
      </w:r>
      <w:r w:rsidRPr="006405D3">
        <w:rPr>
          <w:sz w:val="28"/>
          <w:szCs w:val="28"/>
          <w:lang w:val="uk-UA" w:eastAsia="uk-UA"/>
        </w:rPr>
        <w:t>інституціями, політичними партіями або окремими політиками чи громадськими організаціями.</w:t>
      </w:r>
    </w:p>
    <w:p w:rsidR="006405D3" w:rsidRPr="006405D3" w:rsidRDefault="006405D3" w:rsidP="006405D3">
      <w:pPr>
        <w:widowControl w:val="0"/>
        <w:spacing w:line="360" w:lineRule="auto"/>
        <w:ind w:firstLine="709"/>
        <w:rPr>
          <w:sz w:val="28"/>
          <w:szCs w:val="28"/>
          <w:lang w:val="uk-UA" w:eastAsia="uk-UA"/>
        </w:rPr>
      </w:pPr>
      <w:r w:rsidRPr="006405D3">
        <w:rPr>
          <w:spacing w:val="-4"/>
          <w:sz w:val="28"/>
          <w:szCs w:val="28"/>
          <w:lang w:val="uk-UA" w:eastAsia="uk-UA"/>
        </w:rPr>
        <w:t xml:space="preserve">Основні </w:t>
      </w:r>
      <w:r w:rsidRPr="006405D3">
        <w:rPr>
          <w:sz w:val="28"/>
          <w:szCs w:val="28"/>
          <w:lang w:val="uk-UA" w:eastAsia="uk-UA"/>
        </w:rPr>
        <w:t xml:space="preserve">засади </w:t>
      </w:r>
      <w:r w:rsidRPr="006405D3">
        <w:rPr>
          <w:spacing w:val="-3"/>
          <w:sz w:val="28"/>
          <w:szCs w:val="28"/>
          <w:lang w:val="uk-UA" w:eastAsia="uk-UA"/>
        </w:rPr>
        <w:t xml:space="preserve">державної </w:t>
      </w:r>
      <w:r w:rsidRPr="006405D3">
        <w:rPr>
          <w:spacing w:val="-4"/>
          <w:sz w:val="28"/>
          <w:szCs w:val="28"/>
          <w:lang w:val="uk-UA" w:eastAsia="uk-UA"/>
        </w:rPr>
        <w:t xml:space="preserve">регіональної політики </w:t>
      </w:r>
      <w:r w:rsidRPr="006405D3">
        <w:rPr>
          <w:spacing w:val="-3"/>
          <w:sz w:val="28"/>
          <w:szCs w:val="28"/>
          <w:lang w:val="uk-UA" w:eastAsia="uk-UA"/>
        </w:rPr>
        <w:t xml:space="preserve">визначені </w:t>
      </w:r>
      <w:r w:rsidRPr="006405D3">
        <w:rPr>
          <w:sz w:val="28"/>
          <w:szCs w:val="28"/>
          <w:lang w:val="uk-UA" w:eastAsia="uk-UA"/>
        </w:rPr>
        <w:t xml:space="preserve">у </w:t>
      </w:r>
      <w:r w:rsidRPr="006405D3">
        <w:rPr>
          <w:spacing w:val="-6"/>
          <w:sz w:val="28"/>
          <w:szCs w:val="28"/>
          <w:lang w:val="uk-UA" w:eastAsia="uk-UA"/>
        </w:rPr>
        <w:t xml:space="preserve">Конституції </w:t>
      </w:r>
      <w:r w:rsidRPr="006405D3">
        <w:rPr>
          <w:spacing w:val="-5"/>
          <w:sz w:val="28"/>
          <w:szCs w:val="28"/>
          <w:lang w:val="uk-UA" w:eastAsia="uk-UA"/>
        </w:rPr>
        <w:t>України</w:t>
      </w:r>
      <w:r w:rsidRPr="006405D3">
        <w:rPr>
          <w:sz w:val="28"/>
          <w:szCs w:val="28"/>
          <w:lang w:val="uk-UA" w:eastAsia="uk-UA"/>
        </w:rPr>
        <w:t xml:space="preserve">, зокрема у </w:t>
      </w:r>
      <w:r w:rsidRPr="006405D3">
        <w:rPr>
          <w:spacing w:val="-7"/>
          <w:sz w:val="28"/>
          <w:szCs w:val="28"/>
          <w:lang w:val="uk-UA" w:eastAsia="uk-UA"/>
        </w:rPr>
        <w:t xml:space="preserve">ст. </w:t>
      </w:r>
      <w:r w:rsidRPr="006405D3">
        <w:rPr>
          <w:sz w:val="28"/>
          <w:szCs w:val="28"/>
          <w:lang w:val="uk-UA" w:eastAsia="uk-UA"/>
        </w:rPr>
        <w:t xml:space="preserve">132 </w:t>
      </w:r>
      <w:r w:rsidRPr="006405D3">
        <w:rPr>
          <w:spacing w:val="-3"/>
          <w:sz w:val="28"/>
          <w:szCs w:val="28"/>
          <w:lang w:val="uk-UA" w:eastAsia="uk-UA"/>
        </w:rPr>
        <w:t xml:space="preserve">визначено, </w:t>
      </w:r>
      <w:r w:rsidRPr="006405D3">
        <w:rPr>
          <w:sz w:val="28"/>
          <w:szCs w:val="28"/>
          <w:lang w:val="uk-UA" w:eastAsia="uk-UA"/>
        </w:rPr>
        <w:t xml:space="preserve">що «територіальний устрій України </w:t>
      </w:r>
      <w:r w:rsidRPr="006405D3">
        <w:rPr>
          <w:spacing w:val="-4"/>
          <w:sz w:val="28"/>
          <w:szCs w:val="28"/>
          <w:lang w:val="uk-UA" w:eastAsia="uk-UA"/>
        </w:rPr>
        <w:t xml:space="preserve">ґрунтується на </w:t>
      </w:r>
      <w:r w:rsidRPr="006405D3">
        <w:rPr>
          <w:spacing w:val="-5"/>
          <w:sz w:val="28"/>
          <w:szCs w:val="28"/>
          <w:lang w:val="uk-UA" w:eastAsia="uk-UA"/>
        </w:rPr>
        <w:t xml:space="preserve">засадах </w:t>
      </w:r>
      <w:r w:rsidRPr="006405D3">
        <w:rPr>
          <w:spacing w:val="-8"/>
          <w:sz w:val="28"/>
          <w:szCs w:val="28"/>
          <w:lang w:val="uk-UA" w:eastAsia="uk-UA"/>
        </w:rPr>
        <w:t xml:space="preserve">єдності </w:t>
      </w:r>
      <w:r w:rsidRPr="006405D3">
        <w:rPr>
          <w:sz w:val="28"/>
          <w:szCs w:val="28"/>
          <w:lang w:val="uk-UA" w:eastAsia="uk-UA"/>
        </w:rPr>
        <w:t xml:space="preserve">і </w:t>
      </w:r>
      <w:r w:rsidRPr="006405D3">
        <w:rPr>
          <w:spacing w:val="-8"/>
          <w:sz w:val="28"/>
          <w:szCs w:val="28"/>
          <w:lang w:val="uk-UA" w:eastAsia="uk-UA"/>
        </w:rPr>
        <w:t xml:space="preserve">цілісності </w:t>
      </w:r>
      <w:r w:rsidRPr="006405D3">
        <w:rPr>
          <w:spacing w:val="-7"/>
          <w:sz w:val="28"/>
          <w:szCs w:val="28"/>
          <w:lang w:val="uk-UA" w:eastAsia="uk-UA"/>
        </w:rPr>
        <w:t xml:space="preserve">державної території, </w:t>
      </w:r>
      <w:r w:rsidRPr="006405D3">
        <w:rPr>
          <w:spacing w:val="-8"/>
          <w:sz w:val="28"/>
          <w:szCs w:val="28"/>
          <w:lang w:val="uk-UA" w:eastAsia="uk-UA"/>
        </w:rPr>
        <w:t xml:space="preserve">поєднання </w:t>
      </w:r>
      <w:r w:rsidRPr="006405D3">
        <w:rPr>
          <w:spacing w:val="-7"/>
          <w:sz w:val="28"/>
          <w:szCs w:val="28"/>
          <w:lang w:val="uk-UA" w:eastAsia="uk-UA"/>
        </w:rPr>
        <w:t xml:space="preserve">централізації </w:t>
      </w:r>
      <w:r w:rsidRPr="006405D3">
        <w:rPr>
          <w:sz w:val="28"/>
          <w:szCs w:val="28"/>
          <w:lang w:val="uk-UA" w:eastAsia="uk-UA"/>
        </w:rPr>
        <w:t xml:space="preserve">і </w:t>
      </w:r>
      <w:r w:rsidRPr="006405D3">
        <w:rPr>
          <w:spacing w:val="-7"/>
          <w:sz w:val="28"/>
          <w:szCs w:val="28"/>
          <w:lang w:val="uk-UA" w:eastAsia="uk-UA"/>
        </w:rPr>
        <w:t xml:space="preserve">децентралізації </w:t>
      </w:r>
      <w:r w:rsidRPr="006405D3">
        <w:rPr>
          <w:sz w:val="28"/>
          <w:szCs w:val="28"/>
          <w:lang w:val="uk-UA" w:eastAsia="uk-UA"/>
        </w:rPr>
        <w:t xml:space="preserve">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w:t>
      </w:r>
      <w:r w:rsidRPr="006405D3">
        <w:rPr>
          <w:spacing w:val="-4"/>
          <w:sz w:val="28"/>
          <w:szCs w:val="28"/>
          <w:lang w:val="uk-UA" w:eastAsia="uk-UA"/>
        </w:rPr>
        <w:t xml:space="preserve">демографічних </w:t>
      </w:r>
      <w:r w:rsidRPr="006405D3">
        <w:rPr>
          <w:spacing w:val="-6"/>
          <w:sz w:val="28"/>
          <w:szCs w:val="28"/>
          <w:lang w:val="uk-UA" w:eastAsia="uk-UA"/>
        </w:rPr>
        <w:t xml:space="preserve">особливостей, </w:t>
      </w:r>
      <w:r w:rsidRPr="006405D3">
        <w:rPr>
          <w:spacing w:val="-4"/>
          <w:sz w:val="28"/>
          <w:szCs w:val="28"/>
          <w:lang w:val="uk-UA" w:eastAsia="uk-UA"/>
        </w:rPr>
        <w:t xml:space="preserve">етнічних </w:t>
      </w:r>
      <w:r w:rsidRPr="006405D3">
        <w:rPr>
          <w:sz w:val="28"/>
          <w:szCs w:val="28"/>
          <w:lang w:val="uk-UA" w:eastAsia="uk-UA"/>
        </w:rPr>
        <w:t xml:space="preserve">і </w:t>
      </w:r>
      <w:r w:rsidRPr="006405D3">
        <w:rPr>
          <w:spacing w:val="-9"/>
          <w:sz w:val="28"/>
          <w:szCs w:val="28"/>
          <w:lang w:val="uk-UA" w:eastAsia="uk-UA"/>
        </w:rPr>
        <w:t xml:space="preserve">культурних </w:t>
      </w:r>
      <w:r w:rsidRPr="006405D3">
        <w:rPr>
          <w:spacing w:val="-3"/>
          <w:sz w:val="28"/>
          <w:szCs w:val="28"/>
          <w:lang w:val="uk-UA" w:eastAsia="uk-UA"/>
        </w:rPr>
        <w:lastRenderedPageBreak/>
        <w:t xml:space="preserve">традицій» </w:t>
      </w:r>
      <w:r w:rsidRPr="006405D3">
        <w:rPr>
          <w:sz w:val="28"/>
          <w:szCs w:val="28"/>
          <w:lang w:val="uk-UA" w:eastAsia="uk-UA"/>
        </w:rPr>
        <w:t>[8].</w:t>
      </w:r>
    </w:p>
    <w:p w:rsidR="006405D3" w:rsidRPr="006405D3" w:rsidRDefault="006405D3" w:rsidP="006405D3">
      <w:pPr>
        <w:widowControl w:val="0"/>
        <w:spacing w:line="360" w:lineRule="auto"/>
        <w:ind w:firstLine="709"/>
        <w:rPr>
          <w:color w:val="000000"/>
          <w:sz w:val="28"/>
          <w:szCs w:val="28"/>
          <w:lang w:val="uk-UA"/>
        </w:rPr>
      </w:pPr>
      <w:r w:rsidRPr="006405D3">
        <w:rPr>
          <w:sz w:val="28"/>
          <w:szCs w:val="28"/>
          <w:lang w:eastAsia="uk-UA"/>
        </w:rPr>
        <w:t>Формування цілісної системи прогнозних і програмних документів економічного</w:t>
      </w:r>
      <w:r w:rsidRPr="006405D3">
        <w:rPr>
          <w:sz w:val="28"/>
          <w:szCs w:val="28"/>
          <w:lang w:val="uk-UA" w:eastAsia="uk-UA"/>
        </w:rPr>
        <w:t xml:space="preserve"> </w:t>
      </w:r>
      <w:r w:rsidRPr="006405D3">
        <w:rPr>
          <w:sz w:val="28"/>
          <w:szCs w:val="28"/>
          <w:lang w:eastAsia="uk-UA"/>
        </w:rPr>
        <w:t xml:space="preserve">і </w:t>
      </w:r>
      <w:proofErr w:type="gramStart"/>
      <w:r w:rsidRPr="006405D3">
        <w:rPr>
          <w:sz w:val="28"/>
          <w:szCs w:val="28"/>
          <w:lang w:eastAsia="uk-UA"/>
        </w:rPr>
        <w:t>соц</w:t>
      </w:r>
      <w:proofErr w:type="gramEnd"/>
      <w:r w:rsidRPr="006405D3">
        <w:rPr>
          <w:sz w:val="28"/>
          <w:szCs w:val="28"/>
          <w:lang w:eastAsia="uk-UA"/>
        </w:rPr>
        <w:t xml:space="preserve">іального розвитку України, окремих галузей економіки та окремих адміністративно-територіальних одиниць регламентовано Законом України </w:t>
      </w:r>
      <w:r w:rsidRPr="006405D3">
        <w:rPr>
          <w:sz w:val="28"/>
          <w:szCs w:val="28"/>
          <w:lang w:val="uk-UA" w:eastAsia="uk-UA"/>
        </w:rPr>
        <w:t>«</w:t>
      </w:r>
      <w:r w:rsidRPr="006405D3">
        <w:rPr>
          <w:sz w:val="28"/>
          <w:szCs w:val="28"/>
          <w:lang w:eastAsia="uk-UA"/>
        </w:rPr>
        <w:t>Про державне прогнозування</w:t>
      </w:r>
      <w:r w:rsidRPr="006405D3">
        <w:rPr>
          <w:sz w:val="28"/>
          <w:szCs w:val="28"/>
          <w:lang w:val="uk-UA" w:eastAsia="uk-UA"/>
        </w:rPr>
        <w:t xml:space="preserve"> </w:t>
      </w:r>
      <w:r w:rsidRPr="006405D3">
        <w:rPr>
          <w:sz w:val="28"/>
          <w:szCs w:val="28"/>
          <w:lang w:eastAsia="uk-UA"/>
        </w:rPr>
        <w:t>та розроблення програм економічного та соціального розвитку України</w:t>
      </w:r>
      <w:r w:rsidRPr="006405D3">
        <w:rPr>
          <w:sz w:val="28"/>
          <w:szCs w:val="28"/>
          <w:lang w:val="uk-UA" w:eastAsia="uk-UA"/>
        </w:rPr>
        <w:t>»</w:t>
      </w:r>
      <w:r w:rsidRPr="006405D3">
        <w:rPr>
          <w:sz w:val="28"/>
          <w:szCs w:val="28"/>
          <w:lang w:eastAsia="uk-UA"/>
        </w:rPr>
        <w:t xml:space="preserve"> (2000 р.). Цей</w:t>
      </w:r>
      <w:r w:rsidRPr="006405D3">
        <w:rPr>
          <w:sz w:val="28"/>
          <w:szCs w:val="28"/>
          <w:lang w:val="uk-UA" w:eastAsia="uk-UA"/>
        </w:rPr>
        <w:t xml:space="preserve"> </w:t>
      </w:r>
      <w:r w:rsidRPr="006405D3">
        <w:rPr>
          <w:sz w:val="28"/>
          <w:szCs w:val="28"/>
          <w:lang w:eastAsia="uk-UA"/>
        </w:rPr>
        <w:t>Закон визнача</w:t>
      </w:r>
      <w:proofErr w:type="gramStart"/>
      <w:r w:rsidRPr="006405D3">
        <w:rPr>
          <w:sz w:val="28"/>
          <w:szCs w:val="28"/>
          <w:lang w:eastAsia="uk-UA"/>
        </w:rPr>
        <w:t>є,</w:t>
      </w:r>
      <w:proofErr w:type="gramEnd"/>
      <w:r w:rsidRPr="006405D3">
        <w:rPr>
          <w:sz w:val="28"/>
          <w:szCs w:val="28"/>
          <w:lang w:eastAsia="uk-UA"/>
        </w:rPr>
        <w:t xml:space="preserve"> що система прогнозних і програмних документів економічного і</w:t>
      </w:r>
      <w:r w:rsidRPr="006405D3">
        <w:rPr>
          <w:sz w:val="28"/>
          <w:szCs w:val="28"/>
          <w:lang w:val="uk-UA" w:eastAsia="uk-UA"/>
        </w:rPr>
        <w:t xml:space="preserve"> </w:t>
      </w:r>
      <w:r w:rsidRPr="006405D3">
        <w:rPr>
          <w:sz w:val="28"/>
          <w:szCs w:val="28"/>
          <w:lang w:eastAsia="uk-UA"/>
        </w:rPr>
        <w:t>соціального розвитку складається з:</w:t>
      </w:r>
      <w:r w:rsidRPr="006405D3">
        <w:rPr>
          <w:sz w:val="28"/>
          <w:szCs w:val="28"/>
          <w:lang w:val="uk-UA" w:eastAsia="uk-UA"/>
        </w:rPr>
        <w:t xml:space="preserve"> </w:t>
      </w:r>
      <w:r w:rsidRPr="006405D3">
        <w:rPr>
          <w:color w:val="000000"/>
          <w:sz w:val="28"/>
          <w:szCs w:val="28"/>
          <w:lang w:val="uk-UA"/>
        </w:rPr>
        <w:t xml:space="preserve">економічного і соціального розвитку України, окремих галузей економіки та окремих адміністративно-територіальних одиниць регламентовано Законом України «Про державне прогнозування та розроблення програм економічного та соціального розвитку України» </w:t>
      </w:r>
      <w:r w:rsidRPr="006405D3">
        <w:rPr>
          <w:color w:val="000000"/>
          <w:sz w:val="28"/>
          <w:szCs w:val="28"/>
        </w:rPr>
        <w:t>[39]</w:t>
      </w:r>
      <w:r w:rsidRPr="006405D3">
        <w:rPr>
          <w:color w:val="000000"/>
          <w:sz w:val="28"/>
          <w:szCs w:val="28"/>
          <w:lang w:val="uk-UA"/>
        </w:rPr>
        <w:t xml:space="preserve">. </w:t>
      </w:r>
    </w:p>
    <w:p w:rsidR="006405D3" w:rsidRPr="006405D3" w:rsidRDefault="006405D3" w:rsidP="006405D3">
      <w:pPr>
        <w:widowControl w:val="0"/>
        <w:spacing w:line="360" w:lineRule="auto"/>
        <w:rPr>
          <w:sz w:val="28"/>
          <w:szCs w:val="28"/>
          <w:lang w:val="uk-UA" w:eastAsia="uk-UA" w:bidi="uk-UA"/>
        </w:rPr>
      </w:pPr>
      <w:r>
        <w:rPr>
          <w:noProof/>
          <w:sz w:val="28"/>
          <w:szCs w:val="28"/>
        </w:rPr>
        <w:drawing>
          <wp:inline distT="0" distB="0" distL="0" distR="0">
            <wp:extent cx="6182995" cy="5059680"/>
            <wp:effectExtent l="19050" t="0" r="46355" b="0"/>
            <wp:docPr id="11" name="Схема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405D3" w:rsidRPr="006405D3" w:rsidRDefault="006405D3" w:rsidP="006405D3">
      <w:pPr>
        <w:widowControl w:val="0"/>
        <w:spacing w:line="360" w:lineRule="auto"/>
        <w:ind w:firstLine="709"/>
        <w:rPr>
          <w:sz w:val="28"/>
          <w:szCs w:val="28"/>
          <w:lang w:val="en-US" w:eastAsia="uk-UA" w:bidi="uk-UA"/>
        </w:rPr>
      </w:pPr>
    </w:p>
    <w:p w:rsidR="006405D3" w:rsidRPr="006405D3" w:rsidRDefault="00ED069B" w:rsidP="006405D3">
      <w:pPr>
        <w:widowControl w:val="0"/>
        <w:spacing w:line="360" w:lineRule="auto"/>
        <w:ind w:firstLine="709"/>
        <w:rPr>
          <w:sz w:val="28"/>
          <w:szCs w:val="28"/>
          <w:lang w:val="en-US" w:eastAsia="uk-UA" w:bidi="uk-UA"/>
        </w:rPr>
      </w:pPr>
      <w:r w:rsidRPr="00ED069B">
        <w:rPr>
          <w:noProof/>
        </w:rPr>
        <w:lastRenderedPageBreak/>
        <w:pict>
          <v:roundrect id="Скругленный прямоугольник 40" o:spid="_x0000_s1028" style="position:absolute;left:0;text-align:left;margin-left:28.2pt;margin-top:-54.5pt;width:477pt;height:170pt;z-index:2516817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" fillcolor="window" strokecolor="windowText" strokeweight="2pt">
            <v:path arrowok="t"/>
            <v:textbox>
              <w:txbxContent>
                <w:p w:rsidR="006405D3" w:rsidRPr="00794EFE" w:rsidRDefault="006405D3" w:rsidP="006405D3">
                  <w:pPr>
                    <w:widowControl w:val="0"/>
                    <w:jc w:val="center"/>
                    <w:rPr>
                      <w:b/>
                      <w:color w:val="000000"/>
                      <w:sz w:val="28"/>
                      <w:szCs w:val="28"/>
                      <w:lang w:val="en-US"/>
                    </w:rPr>
                  </w:pPr>
                  <w:r w:rsidRPr="00794EFE">
                    <w:rPr>
                      <w:b/>
                      <w:color w:val="000000"/>
                      <w:sz w:val="28"/>
                      <w:szCs w:val="28"/>
                    </w:rPr>
                    <w:t>Учасники</w:t>
                  </w:r>
                  <w:r w:rsidRPr="00794EFE">
                    <w:rPr>
                      <w:b/>
                      <w:color w:val="000000"/>
                      <w:sz w:val="28"/>
                      <w:szCs w:val="28"/>
                      <w:lang w:val="en-US"/>
                    </w:rPr>
                    <w:t xml:space="preserve"> </w:t>
                  </w:r>
                  <w:r w:rsidRPr="00794EFE">
                    <w:rPr>
                      <w:b/>
                      <w:color w:val="000000"/>
                      <w:sz w:val="28"/>
                      <w:szCs w:val="28"/>
                    </w:rPr>
                    <w:t>державного</w:t>
                  </w:r>
                  <w:r w:rsidRPr="00794EFE">
                    <w:rPr>
                      <w:b/>
                      <w:color w:val="000000"/>
                      <w:sz w:val="28"/>
                      <w:szCs w:val="28"/>
                      <w:lang w:val="en-US"/>
                    </w:rPr>
                    <w:t xml:space="preserve"> </w:t>
                  </w:r>
                  <w:r w:rsidRPr="00794EFE">
                    <w:rPr>
                      <w:b/>
                      <w:color w:val="000000"/>
                      <w:sz w:val="28"/>
                      <w:szCs w:val="28"/>
                    </w:rPr>
                    <w:t>прогнозування</w:t>
                  </w:r>
                  <w:r w:rsidRPr="00794EFE">
                    <w:rPr>
                      <w:b/>
                      <w:color w:val="000000"/>
                      <w:sz w:val="28"/>
                      <w:szCs w:val="28"/>
                      <w:lang w:val="en-US"/>
                    </w:rPr>
                    <w:t xml:space="preserve"> </w:t>
                  </w:r>
                  <w:r w:rsidRPr="00794EFE">
                    <w:rPr>
                      <w:b/>
                      <w:color w:val="000000"/>
                      <w:sz w:val="28"/>
                      <w:szCs w:val="28"/>
                    </w:rPr>
                    <w:t>та</w:t>
                  </w:r>
                  <w:r w:rsidRPr="00794EFE">
                    <w:rPr>
                      <w:b/>
                      <w:color w:val="000000"/>
                      <w:sz w:val="28"/>
                      <w:szCs w:val="28"/>
                      <w:lang w:val="en-US"/>
                    </w:rPr>
                    <w:t xml:space="preserve"> </w:t>
                  </w:r>
                  <w:r w:rsidRPr="00794EFE">
                    <w:rPr>
                      <w:b/>
                      <w:color w:val="000000"/>
                      <w:sz w:val="28"/>
                      <w:szCs w:val="28"/>
                    </w:rPr>
                    <w:t>розроблення</w:t>
                  </w:r>
                  <w:r w:rsidRPr="00794EFE">
                    <w:rPr>
                      <w:b/>
                      <w:color w:val="000000"/>
                      <w:sz w:val="28"/>
                      <w:szCs w:val="28"/>
                      <w:lang w:val="en-US"/>
                    </w:rPr>
                    <w:t xml:space="preserve"> </w:t>
                  </w:r>
                  <w:r w:rsidRPr="00794EFE">
                    <w:rPr>
                      <w:b/>
                      <w:color w:val="000000"/>
                      <w:sz w:val="28"/>
                      <w:szCs w:val="28"/>
                    </w:rPr>
                    <w:t>програм</w:t>
                  </w:r>
                  <w:r w:rsidRPr="00794EFE">
                    <w:rPr>
                      <w:b/>
                      <w:color w:val="000000"/>
                      <w:sz w:val="28"/>
                      <w:szCs w:val="28"/>
                      <w:lang w:val="en-US"/>
                    </w:rPr>
                    <w:t xml:space="preserve"> </w:t>
                  </w:r>
                  <w:r w:rsidRPr="00794EFE">
                    <w:rPr>
                      <w:b/>
                      <w:color w:val="000000"/>
                      <w:sz w:val="28"/>
                      <w:szCs w:val="28"/>
                    </w:rPr>
                    <w:t>економічного</w:t>
                  </w:r>
                  <w:r w:rsidRPr="00794EFE">
                    <w:rPr>
                      <w:b/>
                      <w:color w:val="000000"/>
                      <w:sz w:val="28"/>
                      <w:szCs w:val="28"/>
                      <w:lang w:val="en-US"/>
                    </w:rPr>
                    <w:t xml:space="preserve"> </w:t>
                  </w:r>
                  <w:r w:rsidRPr="00794EFE">
                    <w:rPr>
                      <w:b/>
                      <w:color w:val="000000"/>
                      <w:sz w:val="28"/>
                      <w:szCs w:val="28"/>
                    </w:rPr>
                    <w:t>і</w:t>
                  </w:r>
                  <w:r w:rsidRPr="00794EFE">
                    <w:rPr>
                      <w:b/>
                      <w:color w:val="000000"/>
                      <w:sz w:val="28"/>
                      <w:szCs w:val="28"/>
                      <w:lang w:val="en-US"/>
                    </w:rPr>
                    <w:t xml:space="preserve"> </w:t>
                  </w:r>
                  <w:proofErr w:type="gramStart"/>
                  <w:r w:rsidRPr="00794EFE">
                    <w:rPr>
                      <w:b/>
                      <w:color w:val="000000"/>
                      <w:sz w:val="28"/>
                      <w:szCs w:val="28"/>
                    </w:rPr>
                    <w:t>соц</w:t>
                  </w:r>
                  <w:proofErr w:type="gramEnd"/>
                  <w:r w:rsidRPr="00794EFE">
                    <w:rPr>
                      <w:b/>
                      <w:color w:val="000000"/>
                      <w:sz w:val="28"/>
                      <w:szCs w:val="28"/>
                    </w:rPr>
                    <w:t>іального</w:t>
                  </w:r>
                  <w:r w:rsidRPr="00794EFE">
                    <w:rPr>
                      <w:b/>
                      <w:color w:val="000000"/>
                      <w:sz w:val="28"/>
                      <w:szCs w:val="28"/>
                      <w:lang w:val="en-US"/>
                    </w:rPr>
                    <w:t xml:space="preserve"> </w:t>
                  </w:r>
                  <w:r w:rsidRPr="00794EFE">
                    <w:rPr>
                      <w:b/>
                      <w:color w:val="000000"/>
                      <w:sz w:val="28"/>
                      <w:szCs w:val="28"/>
                    </w:rPr>
                    <w:t>розвитку</w:t>
                  </w:r>
                  <w:r w:rsidRPr="00794EFE">
                    <w:rPr>
                      <w:b/>
                      <w:color w:val="000000"/>
                      <w:sz w:val="28"/>
                      <w:szCs w:val="28"/>
                      <w:lang w:val="en-US"/>
                    </w:rPr>
                    <w:t xml:space="preserve"> </w:t>
                  </w:r>
                  <w:r w:rsidRPr="00794EFE">
                    <w:rPr>
                      <w:b/>
                      <w:color w:val="000000"/>
                      <w:sz w:val="28"/>
                      <w:szCs w:val="28"/>
                      <w:lang w:val="en-US"/>
                    </w:rPr>
                    <w:noBreakHyphen/>
                    <w:t xml:space="preserve"> </w:t>
                  </w:r>
                  <w:r w:rsidRPr="00794EFE">
                    <w:rPr>
                      <w:b/>
                      <w:color w:val="000000"/>
                      <w:sz w:val="28"/>
                      <w:szCs w:val="28"/>
                    </w:rPr>
                    <w:t>органи</w:t>
                  </w:r>
                  <w:r w:rsidRPr="00794EFE">
                    <w:rPr>
                      <w:b/>
                      <w:color w:val="000000"/>
                      <w:sz w:val="28"/>
                      <w:szCs w:val="28"/>
                      <w:lang w:val="en-US"/>
                    </w:rPr>
                    <w:t xml:space="preserve"> </w:t>
                  </w:r>
                  <w:r w:rsidRPr="00794EFE">
                    <w:rPr>
                      <w:b/>
                      <w:color w:val="000000"/>
                      <w:sz w:val="28"/>
                      <w:szCs w:val="28"/>
                    </w:rPr>
                    <w:t>державної</w:t>
                  </w:r>
                  <w:r w:rsidRPr="00794EFE">
                    <w:rPr>
                      <w:b/>
                      <w:color w:val="000000"/>
                      <w:sz w:val="28"/>
                      <w:szCs w:val="28"/>
                      <w:lang w:val="en-US"/>
                    </w:rPr>
                    <w:t xml:space="preserve"> </w:t>
                  </w:r>
                  <w:r w:rsidRPr="00794EFE">
                    <w:rPr>
                      <w:b/>
                      <w:color w:val="000000"/>
                      <w:sz w:val="28"/>
                      <w:szCs w:val="28"/>
                    </w:rPr>
                    <w:t>влади</w:t>
                  </w:r>
                  <w:r w:rsidRPr="00794EFE">
                    <w:rPr>
                      <w:b/>
                      <w:color w:val="000000"/>
                      <w:sz w:val="28"/>
                      <w:szCs w:val="28"/>
                      <w:lang w:val="en-US"/>
                    </w:rPr>
                    <w:t xml:space="preserve">, </w:t>
                  </w:r>
                  <w:r w:rsidRPr="00794EFE">
                    <w:rPr>
                      <w:b/>
                      <w:color w:val="000000"/>
                      <w:sz w:val="28"/>
                      <w:szCs w:val="28"/>
                    </w:rPr>
                    <w:t>які</w:t>
                  </w:r>
                  <w:r w:rsidRPr="00794EFE">
                    <w:rPr>
                      <w:b/>
                      <w:color w:val="000000"/>
                      <w:sz w:val="28"/>
                      <w:szCs w:val="28"/>
                      <w:lang w:val="en-US"/>
                    </w:rPr>
                    <w:t xml:space="preserve"> </w:t>
                  </w:r>
                  <w:r w:rsidRPr="00794EFE">
                    <w:rPr>
                      <w:b/>
                      <w:color w:val="000000"/>
                      <w:sz w:val="28"/>
                      <w:szCs w:val="28"/>
                    </w:rPr>
                    <w:t>розробляють</w:t>
                  </w:r>
                  <w:r w:rsidRPr="00794EFE">
                    <w:rPr>
                      <w:b/>
                      <w:color w:val="000000"/>
                      <w:sz w:val="28"/>
                      <w:szCs w:val="28"/>
                      <w:lang w:val="en-US"/>
                    </w:rPr>
                    <w:t xml:space="preserve">, </w:t>
                  </w:r>
                  <w:r w:rsidRPr="00794EFE">
                    <w:rPr>
                      <w:b/>
                      <w:color w:val="000000"/>
                      <w:sz w:val="28"/>
                      <w:szCs w:val="28"/>
                    </w:rPr>
                    <w:t>затверджують</w:t>
                  </w:r>
                  <w:r w:rsidRPr="00794EFE">
                    <w:rPr>
                      <w:b/>
                      <w:color w:val="000000"/>
                      <w:sz w:val="28"/>
                      <w:szCs w:val="28"/>
                      <w:lang w:val="en-US"/>
                    </w:rPr>
                    <w:t xml:space="preserve"> </w:t>
                  </w:r>
                  <w:r w:rsidRPr="00794EFE">
                    <w:rPr>
                      <w:b/>
                      <w:color w:val="000000"/>
                      <w:sz w:val="28"/>
                      <w:szCs w:val="28"/>
                    </w:rPr>
                    <w:t>і</w:t>
                  </w:r>
                  <w:r w:rsidRPr="00794EFE">
                    <w:rPr>
                      <w:b/>
                      <w:color w:val="000000"/>
                      <w:sz w:val="28"/>
                      <w:szCs w:val="28"/>
                      <w:lang w:val="en-US"/>
                    </w:rPr>
                    <w:t xml:space="preserve"> </w:t>
                  </w:r>
                  <w:r w:rsidRPr="00794EFE">
                    <w:rPr>
                      <w:b/>
                      <w:color w:val="000000"/>
                      <w:sz w:val="28"/>
                      <w:szCs w:val="28"/>
                    </w:rPr>
                    <w:t>здійснюють</w:t>
                  </w:r>
                  <w:r w:rsidRPr="00794EFE">
                    <w:rPr>
                      <w:b/>
                      <w:color w:val="000000"/>
                      <w:sz w:val="28"/>
                      <w:szCs w:val="28"/>
                      <w:lang w:val="en-US"/>
                    </w:rPr>
                    <w:t xml:space="preserve"> </w:t>
                  </w:r>
                  <w:r w:rsidRPr="00794EFE">
                    <w:rPr>
                      <w:b/>
                      <w:color w:val="000000"/>
                      <w:sz w:val="28"/>
                      <w:szCs w:val="28"/>
                    </w:rPr>
                    <w:t>прогнозні</w:t>
                  </w:r>
                  <w:r w:rsidRPr="00794EFE">
                    <w:rPr>
                      <w:b/>
                      <w:color w:val="000000"/>
                      <w:sz w:val="28"/>
                      <w:szCs w:val="28"/>
                      <w:lang w:val="en-US"/>
                    </w:rPr>
                    <w:t xml:space="preserve"> </w:t>
                  </w:r>
                  <w:r w:rsidRPr="00794EFE">
                    <w:rPr>
                      <w:b/>
                      <w:color w:val="000000"/>
                      <w:sz w:val="28"/>
                      <w:szCs w:val="28"/>
                    </w:rPr>
                    <w:t>та</w:t>
                  </w:r>
                  <w:r w:rsidRPr="00794EFE">
                    <w:rPr>
                      <w:b/>
                      <w:color w:val="000000"/>
                      <w:sz w:val="28"/>
                      <w:szCs w:val="28"/>
                      <w:lang w:val="en-US"/>
                    </w:rPr>
                    <w:t xml:space="preserve"> </w:t>
                  </w:r>
                  <w:r w:rsidRPr="00794EFE">
                    <w:rPr>
                      <w:b/>
                      <w:color w:val="000000"/>
                      <w:sz w:val="28"/>
                      <w:szCs w:val="28"/>
                    </w:rPr>
                    <w:t>програмні</w:t>
                  </w:r>
                  <w:r w:rsidRPr="00794EFE">
                    <w:rPr>
                      <w:b/>
                      <w:color w:val="000000"/>
                      <w:sz w:val="28"/>
                      <w:szCs w:val="28"/>
                      <w:lang w:val="en-US"/>
                    </w:rPr>
                    <w:t xml:space="preserve"> </w:t>
                  </w:r>
                  <w:r w:rsidRPr="00794EFE">
                    <w:rPr>
                      <w:b/>
                      <w:color w:val="000000"/>
                      <w:sz w:val="28"/>
                      <w:szCs w:val="28"/>
                    </w:rPr>
                    <w:t>документи</w:t>
                  </w:r>
                  <w:r w:rsidRPr="00794EFE">
                    <w:rPr>
                      <w:b/>
                      <w:color w:val="000000"/>
                      <w:sz w:val="28"/>
                      <w:szCs w:val="28"/>
                      <w:lang w:val="en-US"/>
                    </w:rPr>
                    <w:t xml:space="preserve"> </w:t>
                  </w:r>
                  <w:r w:rsidRPr="00794EFE">
                    <w:rPr>
                      <w:b/>
                      <w:color w:val="000000"/>
                      <w:sz w:val="28"/>
                      <w:szCs w:val="28"/>
                    </w:rPr>
                    <w:t>економічного</w:t>
                  </w:r>
                  <w:r w:rsidRPr="00794EFE">
                    <w:rPr>
                      <w:b/>
                      <w:color w:val="000000"/>
                      <w:sz w:val="28"/>
                      <w:szCs w:val="28"/>
                      <w:lang w:val="en-US"/>
                    </w:rPr>
                    <w:t xml:space="preserve"> </w:t>
                  </w:r>
                  <w:r w:rsidRPr="00794EFE">
                    <w:rPr>
                      <w:b/>
                      <w:color w:val="000000"/>
                      <w:sz w:val="28"/>
                      <w:szCs w:val="28"/>
                    </w:rPr>
                    <w:t>і</w:t>
                  </w:r>
                  <w:r w:rsidRPr="00794EFE">
                    <w:rPr>
                      <w:b/>
                      <w:color w:val="000000"/>
                      <w:sz w:val="28"/>
                      <w:szCs w:val="28"/>
                      <w:lang w:val="en-US"/>
                    </w:rPr>
                    <w:t xml:space="preserve"> </w:t>
                  </w:r>
                  <w:r w:rsidRPr="00794EFE">
                    <w:rPr>
                      <w:b/>
                      <w:color w:val="000000"/>
                      <w:sz w:val="28"/>
                      <w:szCs w:val="28"/>
                    </w:rPr>
                    <w:t>соціального</w:t>
                  </w:r>
                  <w:r w:rsidRPr="00794EFE">
                    <w:rPr>
                      <w:b/>
                      <w:color w:val="000000"/>
                      <w:sz w:val="28"/>
                      <w:szCs w:val="28"/>
                      <w:lang w:val="en-US"/>
                    </w:rPr>
                    <w:t xml:space="preserve"> </w:t>
                  </w:r>
                  <w:r w:rsidRPr="00794EFE">
                    <w:rPr>
                      <w:b/>
                      <w:color w:val="000000"/>
                      <w:sz w:val="28"/>
                      <w:szCs w:val="28"/>
                    </w:rPr>
                    <w:t>розвитку</w:t>
                  </w:r>
                  <w:r w:rsidRPr="00794EFE">
                    <w:rPr>
                      <w:b/>
                      <w:color w:val="000000"/>
                      <w:sz w:val="28"/>
                      <w:szCs w:val="28"/>
                      <w:lang w:val="en-US"/>
                    </w:rPr>
                    <w:t xml:space="preserve">, </w:t>
                  </w:r>
                  <w:r w:rsidRPr="00794EFE">
                    <w:rPr>
                      <w:b/>
                      <w:color w:val="000000"/>
                      <w:sz w:val="28"/>
                      <w:szCs w:val="28"/>
                    </w:rPr>
                    <w:t>а</w:t>
                  </w:r>
                  <w:r w:rsidRPr="00794EFE">
                    <w:rPr>
                      <w:b/>
                      <w:color w:val="000000"/>
                      <w:sz w:val="28"/>
                      <w:szCs w:val="28"/>
                      <w:lang w:val="en-US"/>
                    </w:rPr>
                    <w:t xml:space="preserve"> </w:t>
                  </w:r>
                  <w:r w:rsidRPr="00794EFE">
                    <w:rPr>
                      <w:b/>
                      <w:color w:val="000000"/>
                      <w:sz w:val="28"/>
                      <w:szCs w:val="28"/>
                    </w:rPr>
                    <w:t>саме</w:t>
                  </w:r>
                  <w:r w:rsidRPr="00794EFE">
                    <w:rPr>
                      <w:b/>
                      <w:color w:val="000000"/>
                      <w:sz w:val="28"/>
                      <w:szCs w:val="28"/>
                      <w:lang w:val="en-US"/>
                    </w:rPr>
                    <w:t xml:space="preserve">: </w:t>
                  </w:r>
                  <w:r w:rsidRPr="00794EFE">
                    <w:rPr>
                      <w:b/>
                      <w:color w:val="000000"/>
                      <w:sz w:val="28"/>
                      <w:szCs w:val="28"/>
                    </w:rPr>
                    <w:t>Кабінет</w:t>
                  </w:r>
                  <w:r w:rsidRPr="00794EFE">
                    <w:rPr>
                      <w:b/>
                      <w:color w:val="000000"/>
                      <w:sz w:val="28"/>
                      <w:szCs w:val="28"/>
                      <w:lang w:val="en-US"/>
                    </w:rPr>
                    <w:t xml:space="preserve"> </w:t>
                  </w:r>
                  <w:r w:rsidRPr="00794EFE">
                    <w:rPr>
                      <w:b/>
                      <w:color w:val="000000"/>
                      <w:sz w:val="28"/>
                      <w:szCs w:val="28"/>
                    </w:rPr>
                    <w:t>Міні</w:t>
                  </w:r>
                  <w:proofErr w:type="gramStart"/>
                  <w:r w:rsidRPr="00794EFE">
                    <w:rPr>
                      <w:b/>
                      <w:color w:val="000000"/>
                      <w:sz w:val="28"/>
                      <w:szCs w:val="28"/>
                    </w:rPr>
                    <w:t>стр</w:t>
                  </w:r>
                  <w:proofErr w:type="gramEnd"/>
                  <w:r w:rsidRPr="00794EFE">
                    <w:rPr>
                      <w:b/>
                      <w:color w:val="000000"/>
                      <w:sz w:val="28"/>
                      <w:szCs w:val="28"/>
                    </w:rPr>
                    <w:t>ів</w:t>
                  </w:r>
                  <w:r w:rsidRPr="00794EFE">
                    <w:rPr>
                      <w:b/>
                      <w:color w:val="000000"/>
                      <w:sz w:val="28"/>
                      <w:szCs w:val="28"/>
                      <w:lang w:val="en-US"/>
                    </w:rPr>
                    <w:t xml:space="preserve"> </w:t>
                  </w:r>
                  <w:r w:rsidRPr="00794EFE">
                    <w:rPr>
                      <w:b/>
                      <w:color w:val="000000"/>
                      <w:sz w:val="28"/>
                      <w:szCs w:val="28"/>
                    </w:rPr>
                    <w:t>України</w:t>
                  </w:r>
                  <w:r w:rsidRPr="00794EFE">
                    <w:rPr>
                      <w:b/>
                      <w:color w:val="000000"/>
                      <w:sz w:val="28"/>
                      <w:szCs w:val="28"/>
                      <w:lang w:val="en-US"/>
                    </w:rPr>
                    <w:t xml:space="preserve">, </w:t>
                  </w:r>
                  <w:r w:rsidRPr="00794EFE">
                    <w:rPr>
                      <w:b/>
                      <w:color w:val="000000"/>
                      <w:sz w:val="28"/>
                      <w:szCs w:val="28"/>
                    </w:rPr>
                    <w:t>центральні</w:t>
                  </w:r>
                  <w:r w:rsidRPr="00794EFE">
                    <w:rPr>
                      <w:b/>
                      <w:color w:val="000000"/>
                      <w:sz w:val="28"/>
                      <w:szCs w:val="28"/>
                      <w:lang w:val="en-US"/>
                    </w:rPr>
                    <w:t xml:space="preserve"> </w:t>
                  </w:r>
                  <w:r w:rsidRPr="00794EFE">
                    <w:rPr>
                      <w:b/>
                      <w:color w:val="000000"/>
                      <w:sz w:val="28"/>
                      <w:szCs w:val="28"/>
                    </w:rPr>
                    <w:t>органи</w:t>
                  </w:r>
                  <w:r w:rsidRPr="00794EFE">
                    <w:rPr>
                      <w:b/>
                      <w:color w:val="000000"/>
                      <w:sz w:val="28"/>
                      <w:szCs w:val="28"/>
                      <w:lang w:val="en-US"/>
                    </w:rPr>
                    <w:t xml:space="preserve"> </w:t>
                  </w:r>
                  <w:r w:rsidRPr="00794EFE">
                    <w:rPr>
                      <w:b/>
                      <w:color w:val="000000"/>
                      <w:sz w:val="28"/>
                      <w:szCs w:val="28"/>
                    </w:rPr>
                    <w:t>виконавчої</w:t>
                  </w:r>
                  <w:r w:rsidRPr="00794EFE">
                    <w:rPr>
                      <w:b/>
                      <w:color w:val="000000"/>
                      <w:sz w:val="28"/>
                      <w:szCs w:val="28"/>
                      <w:lang w:val="en-US"/>
                    </w:rPr>
                    <w:t xml:space="preserve"> </w:t>
                  </w:r>
                  <w:r w:rsidRPr="00794EFE">
                    <w:rPr>
                      <w:b/>
                      <w:color w:val="000000"/>
                      <w:sz w:val="28"/>
                      <w:szCs w:val="28"/>
                    </w:rPr>
                    <w:t>влади</w:t>
                  </w:r>
                  <w:r w:rsidRPr="00794EFE">
                    <w:rPr>
                      <w:b/>
                      <w:color w:val="000000"/>
                      <w:sz w:val="28"/>
                      <w:szCs w:val="28"/>
                      <w:lang w:val="en-US"/>
                    </w:rPr>
                    <w:t xml:space="preserve">, </w:t>
                  </w:r>
                  <w:r w:rsidRPr="00794EFE">
                    <w:rPr>
                      <w:b/>
                      <w:color w:val="000000"/>
                      <w:sz w:val="28"/>
                      <w:szCs w:val="28"/>
                    </w:rPr>
                    <w:t>що</w:t>
                  </w:r>
                  <w:r w:rsidRPr="00794EFE">
                    <w:rPr>
                      <w:b/>
                      <w:color w:val="000000"/>
                      <w:sz w:val="28"/>
                      <w:szCs w:val="28"/>
                      <w:lang w:val="en-US"/>
                    </w:rPr>
                    <w:t xml:space="preserve"> </w:t>
                  </w:r>
                  <w:r w:rsidRPr="00794EFE">
                    <w:rPr>
                      <w:b/>
                      <w:color w:val="000000"/>
                      <w:sz w:val="28"/>
                      <w:szCs w:val="28"/>
                    </w:rPr>
                    <w:t>забезпечують</w:t>
                  </w:r>
                  <w:r w:rsidRPr="00794EFE">
                    <w:rPr>
                      <w:b/>
                      <w:color w:val="000000"/>
                      <w:sz w:val="28"/>
                      <w:szCs w:val="28"/>
                      <w:lang w:val="en-US"/>
                    </w:rPr>
                    <w:t xml:space="preserve">  </w:t>
                  </w:r>
                  <w:r w:rsidRPr="00794EFE">
                    <w:rPr>
                      <w:b/>
                      <w:color w:val="000000"/>
                      <w:sz w:val="28"/>
                      <w:szCs w:val="28"/>
                    </w:rPr>
                    <w:t>формування</w:t>
                  </w:r>
                  <w:r w:rsidRPr="00794EFE">
                    <w:rPr>
                      <w:b/>
                      <w:color w:val="000000"/>
                      <w:sz w:val="28"/>
                      <w:szCs w:val="28"/>
                      <w:lang w:val="en-US"/>
                    </w:rPr>
                    <w:t xml:space="preserve"> </w:t>
                  </w:r>
                  <w:r w:rsidRPr="00794EFE">
                    <w:rPr>
                      <w:b/>
                      <w:color w:val="000000"/>
                      <w:sz w:val="28"/>
                      <w:szCs w:val="28"/>
                    </w:rPr>
                    <w:t>та</w:t>
                  </w:r>
                  <w:r w:rsidRPr="00794EFE">
                    <w:rPr>
                      <w:b/>
                      <w:color w:val="000000"/>
                      <w:sz w:val="28"/>
                      <w:szCs w:val="28"/>
                      <w:lang w:val="en-US"/>
                    </w:rPr>
                    <w:t xml:space="preserve"> </w:t>
                  </w:r>
                  <w:r w:rsidRPr="00794EFE">
                    <w:rPr>
                      <w:b/>
                      <w:color w:val="000000"/>
                      <w:sz w:val="28"/>
                      <w:szCs w:val="28"/>
                    </w:rPr>
                    <w:t>реалізують</w:t>
                  </w:r>
                  <w:r w:rsidRPr="00794EFE">
                    <w:rPr>
                      <w:b/>
                      <w:color w:val="000000"/>
                      <w:sz w:val="28"/>
                      <w:szCs w:val="28"/>
                      <w:lang w:val="en-US"/>
                    </w:rPr>
                    <w:t xml:space="preserve"> </w:t>
                  </w:r>
                  <w:r w:rsidRPr="00794EFE">
                    <w:rPr>
                      <w:b/>
                      <w:color w:val="000000"/>
                      <w:sz w:val="28"/>
                      <w:szCs w:val="28"/>
                    </w:rPr>
                    <w:t>державну</w:t>
                  </w:r>
                  <w:r w:rsidRPr="00794EFE">
                    <w:rPr>
                      <w:b/>
                      <w:color w:val="000000"/>
                      <w:sz w:val="28"/>
                      <w:szCs w:val="28"/>
                      <w:lang w:val="en-US"/>
                    </w:rPr>
                    <w:t xml:space="preserve"> </w:t>
                  </w:r>
                  <w:r w:rsidRPr="00794EFE">
                    <w:rPr>
                      <w:b/>
                      <w:color w:val="000000"/>
                      <w:sz w:val="28"/>
                      <w:szCs w:val="28"/>
                    </w:rPr>
                    <w:t>політику</w:t>
                  </w:r>
                  <w:r w:rsidRPr="00794EFE">
                    <w:rPr>
                      <w:b/>
                      <w:color w:val="000000"/>
                      <w:sz w:val="28"/>
                      <w:szCs w:val="28"/>
                      <w:lang w:val="en-US"/>
                    </w:rPr>
                    <w:t xml:space="preserve"> </w:t>
                  </w:r>
                  <w:r w:rsidRPr="00794EFE">
                    <w:rPr>
                      <w:b/>
                      <w:color w:val="000000"/>
                      <w:sz w:val="28"/>
                      <w:szCs w:val="28"/>
                    </w:rPr>
                    <w:t>у</w:t>
                  </w:r>
                  <w:r w:rsidRPr="00794EFE">
                    <w:rPr>
                      <w:b/>
                      <w:color w:val="000000"/>
                      <w:sz w:val="28"/>
                      <w:szCs w:val="28"/>
                      <w:lang w:val="en-US"/>
                    </w:rPr>
                    <w:t xml:space="preserve"> </w:t>
                  </w:r>
                  <w:r w:rsidRPr="00794EFE">
                    <w:rPr>
                      <w:b/>
                      <w:color w:val="000000"/>
                      <w:sz w:val="28"/>
                      <w:szCs w:val="28"/>
                    </w:rPr>
                    <w:t>сфері</w:t>
                  </w:r>
                  <w:r w:rsidRPr="00794EFE">
                    <w:rPr>
                      <w:b/>
                      <w:color w:val="000000"/>
                      <w:sz w:val="28"/>
                      <w:szCs w:val="28"/>
                      <w:lang w:val="en-US"/>
                    </w:rPr>
                    <w:t xml:space="preserve"> </w:t>
                  </w:r>
                  <w:r w:rsidRPr="00794EFE">
                    <w:rPr>
                      <w:b/>
                      <w:color w:val="000000"/>
                      <w:sz w:val="28"/>
                      <w:szCs w:val="28"/>
                    </w:rPr>
                    <w:t>економічного</w:t>
                  </w:r>
                  <w:r w:rsidRPr="00794EFE">
                    <w:rPr>
                      <w:b/>
                      <w:color w:val="000000"/>
                      <w:sz w:val="28"/>
                      <w:szCs w:val="28"/>
                      <w:lang w:val="en-US"/>
                    </w:rPr>
                    <w:t xml:space="preserve"> </w:t>
                  </w:r>
                  <w:r w:rsidRPr="00794EFE">
                    <w:rPr>
                      <w:b/>
                      <w:color w:val="000000"/>
                      <w:sz w:val="28"/>
                      <w:szCs w:val="28"/>
                    </w:rPr>
                    <w:t>і</w:t>
                  </w:r>
                  <w:r w:rsidRPr="00794EFE">
                    <w:rPr>
                      <w:b/>
                      <w:color w:val="000000"/>
                      <w:sz w:val="28"/>
                      <w:szCs w:val="28"/>
                      <w:lang w:val="en-US"/>
                    </w:rPr>
                    <w:t xml:space="preserve"> </w:t>
                  </w:r>
                  <w:r w:rsidRPr="00794EFE">
                    <w:rPr>
                      <w:b/>
                      <w:color w:val="000000"/>
                      <w:sz w:val="28"/>
                      <w:szCs w:val="28"/>
                    </w:rPr>
                    <w:t>соціального</w:t>
                  </w:r>
                  <w:r w:rsidRPr="00794EFE">
                    <w:rPr>
                      <w:b/>
                      <w:color w:val="000000"/>
                      <w:sz w:val="28"/>
                      <w:szCs w:val="28"/>
                      <w:lang w:val="en-US"/>
                    </w:rPr>
                    <w:t xml:space="preserve"> </w:t>
                  </w:r>
                  <w:r w:rsidRPr="00794EFE">
                    <w:rPr>
                      <w:b/>
                      <w:color w:val="000000"/>
                      <w:sz w:val="28"/>
                      <w:szCs w:val="28"/>
                    </w:rPr>
                    <w:t>розвитку</w:t>
                  </w:r>
                  <w:r w:rsidRPr="00794EFE">
                    <w:rPr>
                      <w:b/>
                      <w:color w:val="000000"/>
                      <w:sz w:val="28"/>
                      <w:szCs w:val="28"/>
                      <w:lang w:val="en-US"/>
                    </w:rPr>
                    <w:t xml:space="preserve">, </w:t>
                  </w:r>
                  <w:r w:rsidRPr="00794EFE">
                    <w:rPr>
                      <w:b/>
                      <w:color w:val="000000"/>
                      <w:sz w:val="28"/>
                      <w:szCs w:val="28"/>
                    </w:rPr>
                    <w:t>інші</w:t>
                  </w:r>
                  <w:r w:rsidRPr="00794EFE">
                    <w:rPr>
                      <w:b/>
                      <w:color w:val="000000"/>
                      <w:sz w:val="28"/>
                      <w:szCs w:val="28"/>
                      <w:lang w:val="en-US"/>
                    </w:rPr>
                    <w:t xml:space="preserve"> </w:t>
                  </w:r>
                  <w:r w:rsidRPr="00794EFE">
                    <w:rPr>
                      <w:b/>
                      <w:color w:val="000000"/>
                      <w:sz w:val="28"/>
                      <w:szCs w:val="28"/>
                    </w:rPr>
                    <w:t>центральні</w:t>
                  </w:r>
                  <w:r w:rsidRPr="00794EFE">
                    <w:rPr>
                      <w:b/>
                      <w:color w:val="000000"/>
                      <w:sz w:val="28"/>
                      <w:szCs w:val="28"/>
                      <w:lang w:val="en-US"/>
                    </w:rPr>
                    <w:t xml:space="preserve"> </w:t>
                  </w:r>
                  <w:r w:rsidRPr="00794EFE">
                    <w:rPr>
                      <w:b/>
                      <w:color w:val="000000"/>
                      <w:sz w:val="28"/>
                      <w:szCs w:val="28"/>
                    </w:rPr>
                    <w:t>органи</w:t>
                  </w:r>
                  <w:r w:rsidRPr="00794EFE">
                    <w:rPr>
                      <w:b/>
                      <w:color w:val="000000"/>
                      <w:sz w:val="28"/>
                      <w:szCs w:val="28"/>
                      <w:lang w:val="en-US"/>
                    </w:rPr>
                    <w:t xml:space="preserve"> </w:t>
                  </w:r>
                  <w:r w:rsidRPr="00794EFE">
                    <w:rPr>
                      <w:b/>
                      <w:color w:val="000000"/>
                      <w:sz w:val="28"/>
                      <w:szCs w:val="28"/>
                    </w:rPr>
                    <w:t>виконавчої</w:t>
                  </w:r>
                  <w:r w:rsidRPr="00794EFE">
                    <w:rPr>
                      <w:b/>
                      <w:color w:val="000000"/>
                      <w:sz w:val="28"/>
                      <w:szCs w:val="28"/>
                      <w:lang w:val="en-US"/>
                    </w:rPr>
                    <w:t xml:space="preserve"> </w:t>
                  </w:r>
                  <w:r w:rsidRPr="00794EFE">
                    <w:rPr>
                      <w:b/>
                      <w:color w:val="000000"/>
                      <w:sz w:val="28"/>
                      <w:szCs w:val="28"/>
                    </w:rPr>
                    <w:t>влади</w:t>
                  </w:r>
                  <w:r w:rsidRPr="00794EFE">
                    <w:rPr>
                      <w:b/>
                      <w:color w:val="000000"/>
                      <w:sz w:val="28"/>
                      <w:szCs w:val="28"/>
                      <w:lang w:val="en-US"/>
                    </w:rPr>
                    <w:t xml:space="preserve">, </w:t>
                  </w:r>
                  <w:r w:rsidRPr="00794EFE">
                    <w:rPr>
                      <w:b/>
                      <w:color w:val="000000"/>
                      <w:sz w:val="28"/>
                      <w:szCs w:val="28"/>
                    </w:rPr>
                    <w:t>Рада</w:t>
                  </w:r>
                  <w:r w:rsidRPr="00794EFE">
                    <w:rPr>
                      <w:b/>
                      <w:color w:val="000000"/>
                      <w:sz w:val="28"/>
                      <w:szCs w:val="28"/>
                      <w:lang w:val="en-US"/>
                    </w:rPr>
                    <w:t xml:space="preserve"> </w:t>
                  </w:r>
                  <w:r w:rsidRPr="00794EFE">
                    <w:rPr>
                      <w:b/>
                      <w:color w:val="000000"/>
                      <w:sz w:val="28"/>
                      <w:szCs w:val="28"/>
                    </w:rPr>
                    <w:t>міністрів</w:t>
                  </w:r>
                  <w:r w:rsidRPr="00794EFE">
                    <w:rPr>
                      <w:b/>
                      <w:color w:val="000000"/>
                      <w:sz w:val="28"/>
                      <w:szCs w:val="28"/>
                      <w:lang w:val="en-US"/>
                    </w:rPr>
                    <w:t xml:space="preserve"> </w:t>
                  </w:r>
                  <w:r w:rsidRPr="00794EFE">
                    <w:rPr>
                      <w:b/>
                      <w:color w:val="000000"/>
                      <w:sz w:val="28"/>
                      <w:szCs w:val="28"/>
                    </w:rPr>
                    <w:t>АРК</w:t>
                  </w:r>
                  <w:r w:rsidRPr="00794EFE">
                    <w:rPr>
                      <w:b/>
                      <w:color w:val="000000"/>
                      <w:sz w:val="28"/>
                      <w:szCs w:val="28"/>
                      <w:lang w:val="en-US"/>
                    </w:rPr>
                    <w:t xml:space="preserve">, </w:t>
                  </w:r>
                  <w:r w:rsidRPr="00794EFE">
                    <w:rPr>
                      <w:b/>
                      <w:color w:val="000000"/>
                      <w:sz w:val="28"/>
                      <w:szCs w:val="28"/>
                    </w:rPr>
                    <w:t>місцеві</w:t>
                  </w:r>
                  <w:r w:rsidRPr="00794EFE">
                    <w:rPr>
                      <w:b/>
                      <w:color w:val="000000"/>
                      <w:sz w:val="28"/>
                      <w:szCs w:val="28"/>
                      <w:lang w:val="en-US"/>
                    </w:rPr>
                    <w:t xml:space="preserve"> </w:t>
                  </w:r>
                  <w:r w:rsidRPr="00794EFE">
                    <w:rPr>
                      <w:b/>
                      <w:color w:val="000000"/>
                      <w:sz w:val="28"/>
                      <w:szCs w:val="28"/>
                    </w:rPr>
                    <w:t>державні</w:t>
                  </w:r>
                  <w:r w:rsidRPr="00794EFE">
                    <w:rPr>
                      <w:b/>
                      <w:color w:val="000000"/>
                      <w:sz w:val="28"/>
                      <w:szCs w:val="28"/>
                      <w:lang w:val="en-US"/>
                    </w:rPr>
                    <w:t xml:space="preserve"> </w:t>
                  </w:r>
                  <w:r w:rsidRPr="00794EFE">
                    <w:rPr>
                      <w:b/>
                      <w:color w:val="000000"/>
                      <w:sz w:val="28"/>
                      <w:szCs w:val="28"/>
                    </w:rPr>
                    <w:t>адміністрації</w:t>
                  </w:r>
                  <w:r w:rsidRPr="00794EFE">
                    <w:rPr>
                      <w:b/>
                      <w:color w:val="000000"/>
                      <w:sz w:val="28"/>
                      <w:szCs w:val="28"/>
                      <w:lang w:val="en-US"/>
                    </w:rPr>
                    <w:t xml:space="preserve"> </w:t>
                  </w:r>
                  <w:r w:rsidRPr="00794EFE">
                    <w:rPr>
                      <w:b/>
                      <w:color w:val="000000"/>
                      <w:sz w:val="28"/>
                      <w:szCs w:val="28"/>
                    </w:rPr>
                    <w:t>та</w:t>
                  </w:r>
                  <w:r w:rsidRPr="00794EFE">
                    <w:rPr>
                      <w:b/>
                      <w:color w:val="000000"/>
                      <w:sz w:val="28"/>
                      <w:szCs w:val="28"/>
                      <w:lang w:val="en-US"/>
                    </w:rPr>
                    <w:t xml:space="preserve"> </w:t>
                  </w:r>
                  <w:r w:rsidRPr="00794EFE">
                    <w:rPr>
                      <w:b/>
                      <w:color w:val="000000"/>
                      <w:sz w:val="28"/>
                      <w:szCs w:val="28"/>
                    </w:rPr>
                    <w:t>органи</w:t>
                  </w:r>
                  <w:r w:rsidRPr="00794EFE">
                    <w:rPr>
                      <w:b/>
                      <w:color w:val="000000"/>
                      <w:sz w:val="28"/>
                      <w:szCs w:val="28"/>
                      <w:lang w:val="en-US"/>
                    </w:rPr>
                    <w:t xml:space="preserve"> </w:t>
                  </w:r>
                  <w:r w:rsidRPr="00794EFE">
                    <w:rPr>
                      <w:b/>
                      <w:color w:val="000000"/>
                      <w:sz w:val="28"/>
                      <w:szCs w:val="28"/>
                    </w:rPr>
                    <w:t>місцевого</w:t>
                  </w:r>
                  <w:r w:rsidRPr="00794EFE">
                    <w:rPr>
                      <w:b/>
                      <w:color w:val="000000"/>
                      <w:sz w:val="28"/>
                      <w:szCs w:val="28"/>
                      <w:lang w:val="en-US"/>
                    </w:rPr>
                    <w:t xml:space="preserve"> </w:t>
                  </w:r>
                  <w:r w:rsidRPr="00794EFE">
                    <w:rPr>
                      <w:b/>
                      <w:color w:val="000000"/>
                      <w:sz w:val="28"/>
                      <w:szCs w:val="28"/>
                    </w:rPr>
                    <w:t>самоврядування</w:t>
                  </w:r>
                </w:p>
                <w:p w:rsidR="006405D3" w:rsidRDefault="006405D3" w:rsidP="006405D3">
                  <w:pPr>
                    <w:jc w:val="center"/>
                  </w:pPr>
                </w:p>
              </w:txbxContent>
            </v:textbox>
          </v:roundrect>
        </w:pict>
      </w:r>
    </w:p>
    <w:p w:rsidR="006405D3" w:rsidRPr="006405D3" w:rsidRDefault="006405D3" w:rsidP="006405D3">
      <w:pPr>
        <w:widowControl w:val="0"/>
        <w:spacing w:line="360" w:lineRule="auto"/>
        <w:ind w:firstLine="709"/>
        <w:rPr>
          <w:sz w:val="28"/>
          <w:szCs w:val="28"/>
          <w:lang w:val="en-US" w:eastAsia="uk-UA" w:bidi="uk-UA"/>
        </w:rPr>
      </w:pPr>
    </w:p>
    <w:p w:rsidR="006405D3" w:rsidRPr="006405D3" w:rsidRDefault="006405D3" w:rsidP="006405D3">
      <w:pPr>
        <w:widowControl w:val="0"/>
        <w:spacing w:line="360" w:lineRule="auto"/>
        <w:ind w:firstLine="709"/>
        <w:rPr>
          <w:sz w:val="28"/>
          <w:szCs w:val="28"/>
          <w:lang w:val="en-US" w:eastAsia="uk-UA" w:bidi="uk-UA"/>
        </w:rPr>
      </w:pPr>
    </w:p>
    <w:p w:rsidR="006405D3" w:rsidRPr="006405D3" w:rsidRDefault="006405D3" w:rsidP="006405D3">
      <w:pPr>
        <w:widowControl w:val="0"/>
        <w:spacing w:line="360" w:lineRule="auto"/>
        <w:ind w:firstLine="709"/>
        <w:rPr>
          <w:sz w:val="28"/>
          <w:szCs w:val="28"/>
          <w:lang w:val="en-US" w:eastAsia="uk-UA" w:bidi="uk-UA"/>
        </w:rPr>
      </w:pPr>
    </w:p>
    <w:p w:rsidR="006405D3" w:rsidRPr="006405D3" w:rsidRDefault="006405D3" w:rsidP="006405D3">
      <w:pPr>
        <w:widowControl w:val="0"/>
        <w:spacing w:line="360" w:lineRule="auto"/>
        <w:ind w:firstLine="709"/>
        <w:rPr>
          <w:color w:val="000000"/>
          <w:sz w:val="28"/>
          <w:szCs w:val="28"/>
          <w:lang w:val="en-US"/>
        </w:rPr>
      </w:pPr>
    </w:p>
    <w:p w:rsidR="006405D3" w:rsidRPr="006405D3" w:rsidRDefault="006405D3" w:rsidP="006405D3">
      <w:pPr>
        <w:widowControl w:val="0"/>
        <w:spacing w:line="360" w:lineRule="auto"/>
        <w:ind w:firstLine="709"/>
        <w:jc w:val="center"/>
        <w:rPr>
          <w:b/>
          <w:color w:val="000000"/>
          <w:sz w:val="32"/>
          <w:szCs w:val="32"/>
          <w:lang w:val="uk-UA"/>
        </w:rPr>
      </w:pPr>
      <w:r w:rsidRPr="006405D3">
        <w:rPr>
          <w:b/>
          <w:color w:val="000000"/>
          <w:sz w:val="32"/>
          <w:szCs w:val="32"/>
          <w:lang w:val="uk-UA"/>
        </w:rPr>
        <w:t>Склад системи прогнозних і програмних документів економічного і соціального розвитку</w:t>
      </w:r>
    </w:p>
    <w:p w:rsidR="00647B56" w:rsidRDefault="006405D3" w:rsidP="00647B56">
      <w:pPr>
        <w:widowControl w:val="0"/>
        <w:spacing w:line="360" w:lineRule="auto"/>
        <w:rPr>
          <w:spacing w:val="-2"/>
          <w:sz w:val="28"/>
          <w:szCs w:val="28"/>
          <w:lang w:val="uk-UA" w:eastAsia="uk-UA" w:bidi="uk-UA"/>
        </w:rPr>
      </w:pPr>
      <w:r>
        <w:rPr>
          <w:noProof/>
          <w:color w:val="000000"/>
          <w:sz w:val="28"/>
          <w:szCs w:val="28"/>
        </w:rPr>
        <w:drawing>
          <wp:inline distT="0" distB="0" distL="0" distR="0">
            <wp:extent cx="6159500" cy="4367530"/>
            <wp:effectExtent l="228600" t="0" r="88900" b="0"/>
            <wp:docPr id="9" name="Схема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Pr="006405D3">
        <w:rPr>
          <w:spacing w:val="-2"/>
          <w:sz w:val="28"/>
          <w:szCs w:val="28"/>
          <w:lang w:val="uk-UA" w:eastAsia="uk-UA" w:bidi="uk-UA"/>
        </w:rPr>
        <w:t xml:space="preserve"> </w:t>
      </w:r>
    </w:p>
    <w:p w:rsidR="006405D3" w:rsidRPr="006405D3" w:rsidRDefault="006405D3" w:rsidP="00647B56">
      <w:pPr>
        <w:widowControl w:val="0"/>
        <w:spacing w:line="360" w:lineRule="auto"/>
        <w:ind w:firstLine="709"/>
        <w:rPr>
          <w:spacing w:val="-4"/>
          <w:sz w:val="28"/>
          <w:szCs w:val="28"/>
          <w:lang w:val="uk-UA" w:eastAsia="uk-UA"/>
        </w:rPr>
      </w:pPr>
      <w:r w:rsidRPr="006405D3">
        <w:rPr>
          <w:spacing w:val="-3"/>
          <w:sz w:val="28"/>
          <w:szCs w:val="28"/>
          <w:lang w:val="uk-UA" w:eastAsia="uk-UA"/>
        </w:rPr>
        <w:t>Таким</w:t>
      </w:r>
      <w:r w:rsidRPr="006405D3">
        <w:rPr>
          <w:spacing w:val="-9"/>
          <w:sz w:val="28"/>
          <w:szCs w:val="28"/>
          <w:lang w:val="uk-UA" w:eastAsia="uk-UA"/>
        </w:rPr>
        <w:t xml:space="preserve"> </w:t>
      </w:r>
      <w:r w:rsidRPr="006405D3">
        <w:rPr>
          <w:spacing w:val="-4"/>
          <w:sz w:val="28"/>
          <w:szCs w:val="28"/>
          <w:lang w:val="uk-UA" w:eastAsia="uk-UA"/>
        </w:rPr>
        <w:t>чином,</w:t>
      </w:r>
      <w:r w:rsidRPr="006405D3">
        <w:rPr>
          <w:spacing w:val="-8"/>
          <w:sz w:val="28"/>
          <w:szCs w:val="28"/>
          <w:lang w:val="uk-UA" w:eastAsia="uk-UA"/>
        </w:rPr>
        <w:t xml:space="preserve"> </w:t>
      </w:r>
      <w:r w:rsidRPr="006405D3">
        <w:rPr>
          <w:spacing w:val="-4"/>
          <w:sz w:val="28"/>
          <w:szCs w:val="28"/>
          <w:lang w:val="uk-UA" w:eastAsia="uk-UA"/>
        </w:rPr>
        <w:t>формуванню</w:t>
      </w:r>
      <w:r w:rsidRPr="006405D3">
        <w:rPr>
          <w:spacing w:val="-8"/>
          <w:sz w:val="28"/>
          <w:szCs w:val="28"/>
          <w:lang w:val="uk-UA" w:eastAsia="uk-UA"/>
        </w:rPr>
        <w:t xml:space="preserve"> </w:t>
      </w:r>
      <w:r w:rsidRPr="006405D3">
        <w:rPr>
          <w:spacing w:val="-4"/>
          <w:sz w:val="28"/>
          <w:szCs w:val="28"/>
          <w:lang w:val="uk-UA" w:eastAsia="uk-UA"/>
        </w:rPr>
        <w:t>пріоритетів</w:t>
      </w:r>
      <w:r w:rsidRPr="006405D3">
        <w:rPr>
          <w:spacing w:val="-7"/>
          <w:sz w:val="28"/>
          <w:szCs w:val="28"/>
          <w:lang w:val="uk-UA" w:eastAsia="uk-UA"/>
        </w:rPr>
        <w:t xml:space="preserve"> </w:t>
      </w:r>
      <w:r w:rsidRPr="006405D3">
        <w:rPr>
          <w:spacing w:val="-3"/>
          <w:sz w:val="28"/>
          <w:szCs w:val="28"/>
          <w:lang w:val="uk-UA" w:eastAsia="uk-UA"/>
        </w:rPr>
        <w:t>розвитку</w:t>
      </w:r>
      <w:r w:rsidRPr="006405D3">
        <w:rPr>
          <w:spacing w:val="-22"/>
          <w:sz w:val="28"/>
          <w:szCs w:val="28"/>
          <w:lang w:val="uk-UA" w:eastAsia="uk-UA"/>
        </w:rPr>
        <w:t xml:space="preserve"> </w:t>
      </w:r>
      <w:r w:rsidRPr="006405D3">
        <w:rPr>
          <w:sz w:val="28"/>
          <w:szCs w:val="28"/>
          <w:lang w:val="uk-UA" w:eastAsia="uk-UA"/>
        </w:rPr>
        <w:t>країни</w:t>
      </w:r>
      <w:r w:rsidRPr="006405D3">
        <w:rPr>
          <w:spacing w:val="-14"/>
          <w:sz w:val="28"/>
          <w:szCs w:val="28"/>
          <w:lang w:val="uk-UA" w:eastAsia="uk-UA"/>
        </w:rPr>
        <w:t xml:space="preserve"> </w:t>
      </w:r>
      <w:r w:rsidRPr="006405D3">
        <w:rPr>
          <w:sz w:val="28"/>
          <w:szCs w:val="28"/>
          <w:lang w:val="uk-UA" w:eastAsia="uk-UA"/>
        </w:rPr>
        <w:t>у</w:t>
      </w:r>
      <w:r w:rsidRPr="006405D3">
        <w:rPr>
          <w:spacing w:val="-17"/>
          <w:sz w:val="28"/>
          <w:szCs w:val="28"/>
          <w:lang w:val="uk-UA" w:eastAsia="uk-UA"/>
        </w:rPr>
        <w:t xml:space="preserve"> </w:t>
      </w:r>
      <w:r w:rsidRPr="006405D3">
        <w:rPr>
          <w:spacing w:val="-4"/>
          <w:sz w:val="28"/>
          <w:szCs w:val="28"/>
          <w:lang w:val="uk-UA" w:eastAsia="uk-UA"/>
        </w:rPr>
        <w:t>прогнозах</w:t>
      </w:r>
      <w:r w:rsidRPr="006405D3">
        <w:rPr>
          <w:spacing w:val="-9"/>
          <w:sz w:val="28"/>
          <w:szCs w:val="28"/>
          <w:lang w:val="uk-UA" w:eastAsia="uk-UA"/>
        </w:rPr>
        <w:t xml:space="preserve"> </w:t>
      </w:r>
      <w:r w:rsidRPr="006405D3">
        <w:rPr>
          <w:spacing w:val="-4"/>
          <w:sz w:val="28"/>
          <w:szCs w:val="28"/>
          <w:lang w:val="uk-UA" w:eastAsia="uk-UA"/>
        </w:rPr>
        <w:t>та</w:t>
      </w:r>
      <w:r w:rsidRPr="006405D3">
        <w:rPr>
          <w:spacing w:val="-2"/>
          <w:sz w:val="28"/>
          <w:szCs w:val="28"/>
          <w:lang w:val="uk-UA" w:eastAsia="uk-UA"/>
        </w:rPr>
        <w:t xml:space="preserve"> </w:t>
      </w:r>
      <w:r w:rsidRPr="006405D3">
        <w:rPr>
          <w:spacing w:val="-3"/>
          <w:sz w:val="28"/>
          <w:szCs w:val="28"/>
          <w:lang w:val="uk-UA" w:eastAsia="uk-UA"/>
        </w:rPr>
        <w:t xml:space="preserve">програмах соціального </w:t>
      </w:r>
      <w:r w:rsidRPr="006405D3">
        <w:rPr>
          <w:sz w:val="28"/>
          <w:szCs w:val="28"/>
          <w:lang w:val="uk-UA" w:eastAsia="uk-UA"/>
        </w:rPr>
        <w:t xml:space="preserve">і </w:t>
      </w:r>
      <w:r w:rsidRPr="006405D3">
        <w:rPr>
          <w:spacing w:val="-5"/>
          <w:sz w:val="28"/>
          <w:szCs w:val="28"/>
          <w:lang w:val="uk-UA" w:eastAsia="uk-UA"/>
        </w:rPr>
        <w:t xml:space="preserve">економічного </w:t>
      </w:r>
      <w:r w:rsidRPr="006405D3">
        <w:rPr>
          <w:spacing w:val="-3"/>
          <w:sz w:val="28"/>
          <w:szCs w:val="28"/>
          <w:lang w:val="uk-UA" w:eastAsia="uk-UA"/>
        </w:rPr>
        <w:t xml:space="preserve">розвитку </w:t>
      </w:r>
      <w:r w:rsidRPr="006405D3">
        <w:rPr>
          <w:sz w:val="28"/>
          <w:szCs w:val="28"/>
          <w:lang w:val="uk-UA" w:eastAsia="uk-UA"/>
        </w:rPr>
        <w:t xml:space="preserve">має </w:t>
      </w:r>
      <w:r w:rsidRPr="006405D3">
        <w:rPr>
          <w:spacing w:val="-4"/>
          <w:sz w:val="28"/>
          <w:szCs w:val="28"/>
          <w:lang w:val="uk-UA" w:eastAsia="uk-UA"/>
        </w:rPr>
        <w:t xml:space="preserve">передувати </w:t>
      </w:r>
      <w:r w:rsidRPr="006405D3">
        <w:rPr>
          <w:spacing w:val="-5"/>
          <w:sz w:val="28"/>
          <w:szCs w:val="28"/>
          <w:lang w:val="uk-UA" w:eastAsia="uk-UA"/>
        </w:rPr>
        <w:t xml:space="preserve">комплексний </w:t>
      </w:r>
      <w:r w:rsidRPr="006405D3">
        <w:rPr>
          <w:sz w:val="28"/>
          <w:szCs w:val="28"/>
          <w:lang w:val="uk-UA" w:eastAsia="uk-UA"/>
        </w:rPr>
        <w:t xml:space="preserve">аналіз рівня </w:t>
      </w:r>
      <w:r w:rsidRPr="006405D3">
        <w:rPr>
          <w:spacing w:val="-3"/>
          <w:sz w:val="28"/>
          <w:szCs w:val="28"/>
          <w:lang w:val="uk-UA" w:eastAsia="uk-UA"/>
        </w:rPr>
        <w:t xml:space="preserve">розвитку економіки </w:t>
      </w:r>
      <w:r w:rsidRPr="006405D3">
        <w:rPr>
          <w:sz w:val="28"/>
          <w:szCs w:val="28"/>
          <w:lang w:val="uk-UA" w:eastAsia="uk-UA"/>
        </w:rPr>
        <w:t xml:space="preserve">та соціальної сфери, </w:t>
      </w:r>
      <w:r w:rsidRPr="006405D3">
        <w:rPr>
          <w:spacing w:val="-3"/>
          <w:sz w:val="28"/>
          <w:szCs w:val="28"/>
          <w:lang w:val="uk-UA" w:eastAsia="uk-UA"/>
        </w:rPr>
        <w:t xml:space="preserve">врахування </w:t>
      </w:r>
      <w:r w:rsidRPr="006405D3">
        <w:rPr>
          <w:sz w:val="28"/>
          <w:szCs w:val="28"/>
          <w:lang w:val="uk-UA" w:eastAsia="uk-UA"/>
        </w:rPr>
        <w:t xml:space="preserve">впливу зовнішніх факторів </w:t>
      </w:r>
      <w:r w:rsidRPr="006405D3">
        <w:rPr>
          <w:spacing w:val="3"/>
          <w:sz w:val="28"/>
          <w:szCs w:val="28"/>
          <w:lang w:val="uk-UA" w:eastAsia="uk-UA"/>
        </w:rPr>
        <w:t xml:space="preserve">та </w:t>
      </w:r>
      <w:r w:rsidRPr="006405D3">
        <w:rPr>
          <w:spacing w:val="-3"/>
          <w:sz w:val="28"/>
          <w:szCs w:val="28"/>
          <w:lang w:val="uk-UA" w:eastAsia="uk-UA"/>
        </w:rPr>
        <w:t xml:space="preserve">очікуваних </w:t>
      </w:r>
      <w:r w:rsidRPr="006405D3">
        <w:rPr>
          <w:sz w:val="28"/>
          <w:szCs w:val="28"/>
          <w:lang w:val="uk-UA" w:eastAsia="uk-UA"/>
        </w:rPr>
        <w:t xml:space="preserve">тенденцій їх зміни. Крім </w:t>
      </w:r>
      <w:r w:rsidRPr="006405D3">
        <w:rPr>
          <w:spacing w:val="-3"/>
          <w:sz w:val="28"/>
          <w:szCs w:val="28"/>
          <w:lang w:val="uk-UA" w:eastAsia="uk-UA"/>
        </w:rPr>
        <w:t xml:space="preserve">того, Законом </w:t>
      </w:r>
      <w:r w:rsidRPr="006405D3">
        <w:rPr>
          <w:sz w:val="28"/>
          <w:szCs w:val="28"/>
          <w:lang w:val="uk-UA" w:eastAsia="uk-UA"/>
        </w:rPr>
        <w:t xml:space="preserve">регламентовано </w:t>
      </w:r>
      <w:r w:rsidRPr="006405D3">
        <w:rPr>
          <w:spacing w:val="-4"/>
          <w:sz w:val="28"/>
          <w:szCs w:val="28"/>
          <w:lang w:val="uk-UA" w:eastAsia="uk-UA"/>
        </w:rPr>
        <w:t xml:space="preserve">структуру </w:t>
      </w:r>
      <w:r w:rsidRPr="006405D3">
        <w:rPr>
          <w:sz w:val="28"/>
          <w:szCs w:val="28"/>
          <w:lang w:val="uk-UA" w:eastAsia="uk-UA"/>
        </w:rPr>
        <w:t xml:space="preserve">запропонованих програмних і прогнозних документів, встановлено повноваження та відповідальність </w:t>
      </w:r>
      <w:r w:rsidRPr="006405D3">
        <w:rPr>
          <w:spacing w:val="4"/>
          <w:sz w:val="28"/>
          <w:szCs w:val="28"/>
          <w:lang w:val="uk-UA" w:eastAsia="uk-UA"/>
        </w:rPr>
        <w:t xml:space="preserve">учасників </w:t>
      </w:r>
      <w:r w:rsidRPr="006405D3">
        <w:rPr>
          <w:spacing w:val="5"/>
          <w:sz w:val="28"/>
          <w:szCs w:val="28"/>
          <w:lang w:val="uk-UA" w:eastAsia="uk-UA"/>
        </w:rPr>
        <w:t xml:space="preserve">державного </w:t>
      </w:r>
      <w:r w:rsidRPr="006405D3">
        <w:rPr>
          <w:spacing w:val="4"/>
          <w:sz w:val="28"/>
          <w:szCs w:val="28"/>
          <w:lang w:val="uk-UA" w:eastAsia="uk-UA"/>
        </w:rPr>
        <w:t xml:space="preserve">прогнозування </w:t>
      </w:r>
      <w:r w:rsidRPr="006405D3">
        <w:rPr>
          <w:spacing w:val="6"/>
          <w:sz w:val="28"/>
          <w:szCs w:val="28"/>
          <w:lang w:val="uk-UA" w:eastAsia="uk-UA"/>
        </w:rPr>
        <w:t xml:space="preserve">та </w:t>
      </w:r>
      <w:r w:rsidRPr="006405D3">
        <w:rPr>
          <w:spacing w:val="5"/>
          <w:sz w:val="28"/>
          <w:szCs w:val="28"/>
          <w:lang w:val="uk-UA" w:eastAsia="uk-UA"/>
        </w:rPr>
        <w:t xml:space="preserve">розроблення програм </w:t>
      </w:r>
      <w:r w:rsidRPr="006405D3">
        <w:rPr>
          <w:spacing w:val="3"/>
          <w:sz w:val="28"/>
          <w:szCs w:val="28"/>
          <w:lang w:val="uk-UA" w:eastAsia="uk-UA"/>
        </w:rPr>
        <w:t xml:space="preserve">економічного </w:t>
      </w:r>
      <w:r w:rsidRPr="006405D3">
        <w:rPr>
          <w:sz w:val="28"/>
          <w:szCs w:val="28"/>
          <w:lang w:val="uk-UA" w:eastAsia="uk-UA"/>
        </w:rPr>
        <w:t>і соціального</w:t>
      </w:r>
      <w:r w:rsidRPr="006405D3">
        <w:rPr>
          <w:spacing w:val="-17"/>
          <w:sz w:val="28"/>
          <w:szCs w:val="28"/>
          <w:lang w:val="uk-UA" w:eastAsia="uk-UA"/>
        </w:rPr>
        <w:t xml:space="preserve"> </w:t>
      </w:r>
      <w:r w:rsidRPr="006405D3">
        <w:rPr>
          <w:spacing w:val="-4"/>
          <w:sz w:val="28"/>
          <w:szCs w:val="28"/>
          <w:lang w:val="uk-UA" w:eastAsia="uk-UA"/>
        </w:rPr>
        <w:t>розвитку.</w:t>
      </w:r>
    </w:p>
    <w:p w:rsidR="006405D3" w:rsidRPr="006405D3" w:rsidRDefault="006405D3" w:rsidP="006405D3">
      <w:pPr>
        <w:widowControl w:val="0"/>
        <w:autoSpaceDE w:val="0"/>
        <w:autoSpaceDN w:val="0"/>
        <w:spacing w:before="82" w:line="360" w:lineRule="auto"/>
        <w:ind w:left="-142" w:right="-1" w:firstLine="709"/>
        <w:jc w:val="center"/>
        <w:rPr>
          <w:b/>
          <w:sz w:val="28"/>
          <w:szCs w:val="28"/>
          <w:lang w:val="uk-UA" w:eastAsia="uk-UA" w:bidi="uk-UA"/>
        </w:rPr>
      </w:pPr>
      <w:r w:rsidRPr="006405D3">
        <w:rPr>
          <w:b/>
          <w:spacing w:val="2"/>
          <w:sz w:val="32"/>
          <w:szCs w:val="32"/>
          <w:lang w:val="uk-UA" w:eastAsia="uk-UA" w:bidi="uk-UA"/>
        </w:rPr>
        <w:lastRenderedPageBreak/>
        <w:t xml:space="preserve">Пріоритети </w:t>
      </w:r>
      <w:r w:rsidRPr="006405D3">
        <w:rPr>
          <w:b/>
          <w:sz w:val="32"/>
          <w:szCs w:val="32"/>
          <w:lang w:val="uk-UA" w:eastAsia="uk-UA" w:bidi="uk-UA"/>
        </w:rPr>
        <w:t>державної регіональної політики</w:t>
      </w:r>
      <w:r w:rsidRPr="006405D3">
        <w:rPr>
          <w:b/>
          <w:sz w:val="28"/>
          <w:szCs w:val="28"/>
          <w:lang w:val="uk-UA" w:eastAsia="uk-UA" w:bidi="uk-UA"/>
        </w:rPr>
        <w:t xml:space="preserve"> </w:t>
      </w:r>
      <w:r w:rsidRPr="006405D3">
        <w:rPr>
          <w:b/>
          <w:sz w:val="28"/>
          <w:szCs w:val="28"/>
          <w:lang w:eastAsia="uk-UA" w:bidi="uk-UA"/>
        </w:rPr>
        <w:t>[40]</w:t>
      </w:r>
    </w:p>
    <w:p w:rsidR="006405D3" w:rsidRPr="006405D3" w:rsidRDefault="006405D3" w:rsidP="006405D3">
      <w:pPr>
        <w:widowControl w:val="0"/>
        <w:autoSpaceDE w:val="0"/>
        <w:autoSpaceDN w:val="0"/>
        <w:spacing w:before="82" w:line="360" w:lineRule="auto"/>
        <w:ind w:left="-142" w:right="-1" w:firstLine="709"/>
        <w:jc w:val="center"/>
        <w:rPr>
          <w:b/>
          <w:sz w:val="28"/>
          <w:szCs w:val="28"/>
          <w:lang w:val="uk-UA" w:eastAsia="uk-UA" w:bidi="uk-UA"/>
        </w:rPr>
      </w:pPr>
      <w:r>
        <w:rPr>
          <w:rFonts w:eastAsia="Arial Unicode MS"/>
          <w:noProof/>
        </w:rPr>
        <w:drawing>
          <wp:inline distT="0" distB="0" distL="0" distR="0">
            <wp:extent cx="5488940" cy="7969250"/>
            <wp:effectExtent l="76200" t="57150" r="35560" b="31750"/>
            <wp:docPr id="8"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647B56" w:rsidRDefault="00647B56" w:rsidP="006405D3">
      <w:pPr>
        <w:widowControl w:val="0"/>
        <w:autoSpaceDE w:val="0"/>
        <w:autoSpaceDN w:val="0"/>
        <w:spacing w:before="82" w:line="360" w:lineRule="auto"/>
        <w:ind w:right="186" w:firstLine="709"/>
        <w:jc w:val="center"/>
        <w:rPr>
          <w:b/>
          <w:sz w:val="32"/>
          <w:szCs w:val="32"/>
          <w:lang w:val="uk-UA" w:eastAsia="uk-UA"/>
        </w:rPr>
      </w:pPr>
      <w:r>
        <w:rPr>
          <w:b/>
          <w:sz w:val="32"/>
          <w:szCs w:val="32"/>
          <w:lang w:val="uk-UA" w:eastAsia="uk-UA"/>
        </w:rPr>
        <w:br w:type="page"/>
      </w:r>
    </w:p>
    <w:p w:rsidR="006405D3" w:rsidRPr="006405D3" w:rsidRDefault="006405D3" w:rsidP="006405D3">
      <w:pPr>
        <w:widowControl w:val="0"/>
        <w:autoSpaceDE w:val="0"/>
        <w:autoSpaceDN w:val="0"/>
        <w:spacing w:before="82" w:line="360" w:lineRule="auto"/>
        <w:ind w:right="186" w:firstLine="709"/>
        <w:jc w:val="center"/>
        <w:rPr>
          <w:b/>
          <w:spacing w:val="-16"/>
          <w:sz w:val="32"/>
          <w:szCs w:val="32"/>
          <w:lang w:val="uk-UA" w:eastAsia="uk-UA"/>
        </w:rPr>
      </w:pPr>
      <w:r w:rsidRPr="006405D3">
        <w:rPr>
          <w:b/>
          <w:sz w:val="32"/>
          <w:szCs w:val="32"/>
          <w:lang w:val="uk-UA" w:eastAsia="uk-UA"/>
        </w:rPr>
        <w:lastRenderedPageBreak/>
        <w:t>Основні цілі державної</w:t>
      </w:r>
      <w:r w:rsidRPr="006405D3">
        <w:rPr>
          <w:b/>
          <w:spacing w:val="-2"/>
          <w:sz w:val="32"/>
          <w:szCs w:val="32"/>
          <w:lang w:val="uk-UA" w:eastAsia="uk-UA"/>
        </w:rPr>
        <w:t xml:space="preserve"> с</w:t>
      </w:r>
      <w:r w:rsidRPr="006405D3">
        <w:rPr>
          <w:b/>
          <w:spacing w:val="-3"/>
          <w:sz w:val="32"/>
          <w:szCs w:val="32"/>
          <w:lang w:val="uk-UA" w:eastAsia="uk-UA"/>
        </w:rPr>
        <w:t>тратегії</w:t>
      </w:r>
      <w:r w:rsidRPr="006405D3">
        <w:rPr>
          <w:b/>
          <w:spacing w:val="-11"/>
          <w:sz w:val="32"/>
          <w:szCs w:val="32"/>
          <w:lang w:val="uk-UA" w:eastAsia="uk-UA"/>
        </w:rPr>
        <w:t xml:space="preserve"> </w:t>
      </w:r>
      <w:r w:rsidRPr="006405D3">
        <w:rPr>
          <w:b/>
          <w:spacing w:val="-4"/>
          <w:sz w:val="32"/>
          <w:szCs w:val="32"/>
          <w:lang w:val="uk-UA" w:eastAsia="uk-UA"/>
        </w:rPr>
        <w:t>регіонального</w:t>
      </w:r>
      <w:r w:rsidRPr="006405D3">
        <w:rPr>
          <w:b/>
          <w:spacing w:val="-5"/>
          <w:sz w:val="32"/>
          <w:szCs w:val="32"/>
          <w:lang w:val="uk-UA" w:eastAsia="uk-UA"/>
        </w:rPr>
        <w:t xml:space="preserve"> </w:t>
      </w:r>
      <w:r w:rsidRPr="006405D3">
        <w:rPr>
          <w:b/>
          <w:spacing w:val="-4"/>
          <w:sz w:val="32"/>
          <w:szCs w:val="32"/>
          <w:lang w:val="uk-UA" w:eastAsia="uk-UA"/>
        </w:rPr>
        <w:t>розвитку</w:t>
      </w:r>
      <w:r w:rsidRPr="006405D3">
        <w:rPr>
          <w:b/>
          <w:spacing w:val="-16"/>
          <w:sz w:val="32"/>
          <w:szCs w:val="32"/>
          <w:lang w:val="uk-UA" w:eastAsia="uk-UA"/>
        </w:rPr>
        <w:t xml:space="preserve"> </w:t>
      </w:r>
    </w:p>
    <w:p w:rsidR="006405D3" w:rsidRPr="006405D3" w:rsidRDefault="006405D3" w:rsidP="006405D3">
      <w:pPr>
        <w:widowControl w:val="0"/>
        <w:jc w:val="center"/>
        <w:rPr>
          <w:rFonts w:eastAsia="Arial Unicode MS"/>
          <w:b/>
          <w:color w:val="000000"/>
          <w:sz w:val="32"/>
          <w:szCs w:val="32"/>
          <w:lang w:val="uk-UA" w:eastAsia="uk-UA"/>
        </w:rPr>
      </w:pPr>
      <w:r w:rsidRPr="006405D3">
        <w:rPr>
          <w:b/>
          <w:spacing w:val="-4"/>
          <w:sz w:val="32"/>
          <w:szCs w:val="32"/>
          <w:lang w:val="uk-UA" w:eastAsia="uk-UA"/>
        </w:rPr>
        <w:t>на</w:t>
      </w:r>
      <w:r w:rsidRPr="006405D3">
        <w:rPr>
          <w:b/>
          <w:spacing w:val="-3"/>
          <w:sz w:val="32"/>
          <w:szCs w:val="32"/>
          <w:lang w:val="uk-UA" w:eastAsia="uk-UA"/>
        </w:rPr>
        <w:t xml:space="preserve"> </w:t>
      </w:r>
      <w:r w:rsidRPr="006405D3">
        <w:rPr>
          <w:b/>
          <w:spacing w:val="-5"/>
          <w:sz w:val="32"/>
          <w:szCs w:val="32"/>
          <w:lang w:val="uk-UA" w:eastAsia="uk-UA"/>
        </w:rPr>
        <w:t xml:space="preserve">період </w:t>
      </w:r>
      <w:r w:rsidRPr="006405D3">
        <w:rPr>
          <w:b/>
          <w:sz w:val="32"/>
          <w:szCs w:val="32"/>
          <w:lang w:val="uk-UA" w:eastAsia="uk-UA"/>
        </w:rPr>
        <w:t>до</w:t>
      </w:r>
      <w:r w:rsidRPr="006405D3">
        <w:rPr>
          <w:b/>
          <w:spacing w:val="-22"/>
          <w:sz w:val="32"/>
          <w:szCs w:val="32"/>
          <w:lang w:val="uk-UA" w:eastAsia="uk-UA"/>
        </w:rPr>
        <w:t xml:space="preserve"> </w:t>
      </w:r>
      <w:r w:rsidRPr="006405D3">
        <w:rPr>
          <w:b/>
          <w:sz w:val="32"/>
          <w:szCs w:val="32"/>
          <w:lang w:val="uk-UA" w:eastAsia="uk-UA"/>
        </w:rPr>
        <w:t>2020</w:t>
      </w:r>
      <w:r w:rsidRPr="006405D3">
        <w:rPr>
          <w:b/>
          <w:spacing w:val="-15"/>
          <w:sz w:val="32"/>
          <w:szCs w:val="32"/>
          <w:lang w:val="uk-UA" w:eastAsia="uk-UA"/>
        </w:rPr>
        <w:t xml:space="preserve"> </w:t>
      </w:r>
      <w:r w:rsidRPr="006405D3">
        <w:rPr>
          <w:b/>
          <w:sz w:val="32"/>
          <w:szCs w:val="32"/>
          <w:lang w:val="uk-UA" w:eastAsia="uk-UA"/>
        </w:rPr>
        <w:t>р.</w:t>
      </w:r>
    </w:p>
    <w:tbl>
      <w:tblPr>
        <w:tblOverlap w:val="never"/>
        <w:tblW w:w="9923" w:type="dxa"/>
        <w:tblInd w:w="-10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CellMar>
          <w:left w:w="10" w:type="dxa"/>
          <w:right w:w="10" w:type="dxa"/>
        </w:tblCellMar>
        <w:tblLook w:val="0000"/>
      </w:tblPr>
      <w:tblGrid>
        <w:gridCol w:w="2167"/>
        <w:gridCol w:w="1519"/>
        <w:gridCol w:w="3969"/>
        <w:gridCol w:w="2268"/>
      </w:tblGrid>
      <w:tr w:rsidR="006405D3" w:rsidRPr="006405D3" w:rsidTr="006405D3">
        <w:trPr>
          <w:trHeight w:hRule="exact" w:val="1624"/>
        </w:trPr>
        <w:tc>
          <w:tcPr>
            <w:tcW w:w="2167" w:type="dxa"/>
            <w:shd w:val="clear" w:color="auto" w:fill="FFFFFF"/>
            <w:vAlign w:val="bottom"/>
          </w:tcPr>
          <w:p w:rsidR="006405D3" w:rsidRPr="006405D3" w:rsidRDefault="006405D3" w:rsidP="006405D3">
            <w:pPr>
              <w:widowControl w:val="0"/>
              <w:jc w:val="center"/>
              <w:rPr>
                <w:rFonts w:eastAsia="Arial Unicode MS"/>
                <w:b/>
                <w:color w:val="000000"/>
                <w:sz w:val="32"/>
                <w:szCs w:val="32"/>
                <w:lang w:val="uk-UA" w:eastAsia="uk-UA"/>
              </w:rPr>
            </w:pPr>
            <w:r w:rsidRPr="006405D3">
              <w:rPr>
                <w:rFonts w:eastAsia="Arial Unicode MS"/>
                <w:b/>
                <w:color w:val="000000"/>
                <w:sz w:val="32"/>
                <w:szCs w:val="32"/>
                <w:lang w:val="uk-UA" w:eastAsia="uk-UA"/>
              </w:rPr>
              <w:t>Ціль 1.</w:t>
            </w:r>
          </w:p>
          <w:p w:rsidR="006405D3" w:rsidRPr="006405D3" w:rsidRDefault="006405D3" w:rsidP="006405D3">
            <w:pPr>
              <w:widowControl w:val="0"/>
              <w:jc w:val="center"/>
              <w:rPr>
                <w:rFonts w:eastAsia="Arial Unicode MS"/>
                <w:b/>
                <w:color w:val="000000"/>
                <w:sz w:val="32"/>
                <w:szCs w:val="32"/>
                <w:lang w:val="uk-UA" w:eastAsia="uk-UA"/>
              </w:rPr>
            </w:pPr>
          </w:p>
          <w:p w:rsidR="006405D3" w:rsidRPr="006405D3" w:rsidRDefault="006405D3" w:rsidP="006405D3">
            <w:pPr>
              <w:widowControl w:val="0"/>
              <w:jc w:val="center"/>
              <w:rPr>
                <w:rFonts w:eastAsia="Arial Unicode MS"/>
                <w:b/>
                <w:color w:val="000000"/>
                <w:sz w:val="32"/>
                <w:szCs w:val="32"/>
                <w:lang w:val="uk-UA" w:eastAsia="uk-UA"/>
              </w:rPr>
            </w:pPr>
          </w:p>
          <w:p w:rsidR="006405D3" w:rsidRPr="006405D3" w:rsidRDefault="006405D3" w:rsidP="006405D3">
            <w:pPr>
              <w:widowControl w:val="0"/>
              <w:jc w:val="center"/>
              <w:rPr>
                <w:rFonts w:eastAsia="Arial Unicode MS"/>
                <w:b/>
                <w:color w:val="000000"/>
                <w:sz w:val="32"/>
                <w:szCs w:val="32"/>
                <w:lang w:val="uk-UA" w:eastAsia="uk-UA"/>
              </w:rPr>
            </w:pPr>
          </w:p>
        </w:tc>
        <w:tc>
          <w:tcPr>
            <w:tcW w:w="7756" w:type="dxa"/>
            <w:gridSpan w:val="3"/>
            <w:shd w:val="clear" w:color="auto" w:fill="FFFFFF"/>
            <w:vAlign w:val="center"/>
          </w:tcPr>
          <w:p w:rsidR="006405D3" w:rsidRPr="006405D3" w:rsidRDefault="006405D3" w:rsidP="006405D3">
            <w:pPr>
              <w:widowControl w:val="0"/>
              <w:jc w:val="center"/>
              <w:rPr>
                <w:rFonts w:eastAsia="Arial Unicode MS"/>
                <w:color w:val="000000"/>
                <w:sz w:val="28"/>
                <w:szCs w:val="28"/>
                <w:lang w:val="uk-UA" w:eastAsia="uk-UA"/>
              </w:rPr>
            </w:pPr>
            <w:r w:rsidRPr="006405D3">
              <w:rPr>
                <w:rFonts w:eastAsia="Arial Unicode MS"/>
                <w:color w:val="000000"/>
                <w:sz w:val="28"/>
                <w:szCs w:val="28"/>
                <w:lang w:val="uk-UA" w:eastAsia="uk-UA"/>
              </w:rPr>
              <w:t>Підвищення рівня конкурентоспроможності регіонів полягає у створенні оптимальних умов для розкриття регіонами власного потенціалу та ефективного використання конкурентних переваг регіональної економіки</w:t>
            </w:r>
          </w:p>
        </w:tc>
      </w:tr>
      <w:tr w:rsidR="006405D3" w:rsidRPr="006405D3" w:rsidTr="006405D3">
        <w:trPr>
          <w:trHeight w:hRule="exact" w:val="712"/>
        </w:trPr>
        <w:tc>
          <w:tcPr>
            <w:tcW w:w="2167" w:type="dxa"/>
            <w:shd w:val="clear" w:color="auto" w:fill="FFFFFF"/>
          </w:tcPr>
          <w:p w:rsidR="006405D3" w:rsidRPr="006405D3" w:rsidRDefault="006405D3" w:rsidP="006405D3">
            <w:pPr>
              <w:widowControl w:val="0"/>
              <w:jc w:val="center"/>
              <w:rPr>
                <w:rFonts w:eastAsia="Arial Unicode MS"/>
                <w:b/>
                <w:color w:val="000000"/>
                <w:sz w:val="32"/>
                <w:szCs w:val="32"/>
                <w:lang w:val="uk-UA" w:eastAsia="uk-UA"/>
              </w:rPr>
            </w:pPr>
            <w:r w:rsidRPr="006405D3">
              <w:rPr>
                <w:rFonts w:eastAsia="Arial Unicode MS"/>
                <w:b/>
                <w:color w:val="000000"/>
                <w:sz w:val="32"/>
                <w:szCs w:val="32"/>
                <w:lang w:val="uk-UA" w:eastAsia="uk-UA"/>
              </w:rPr>
              <w:t>Ціль 2.</w:t>
            </w:r>
          </w:p>
        </w:tc>
        <w:tc>
          <w:tcPr>
            <w:tcW w:w="7756" w:type="dxa"/>
            <w:gridSpan w:val="3"/>
            <w:shd w:val="clear" w:color="auto" w:fill="FFFFFF"/>
          </w:tcPr>
          <w:p w:rsidR="006405D3" w:rsidRPr="006405D3" w:rsidRDefault="00ED069B" w:rsidP="006405D3">
            <w:pPr>
              <w:widowControl w:val="0"/>
              <w:jc w:val="center"/>
              <w:rPr>
                <w:rFonts w:eastAsia="Arial Unicode MS"/>
                <w:b/>
                <w:color w:val="000000"/>
                <w:sz w:val="28"/>
                <w:szCs w:val="28"/>
                <w:lang w:val="uk-UA" w:eastAsia="uk-UA"/>
              </w:rPr>
            </w:pPr>
            <w:r w:rsidRPr="00ED069B">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049" type="#_x0000_t67" style="position:absolute;left:0;text-align:left;margin-left:345.75pt;margin-top:22.25pt;width:35.25pt;height:9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" adj="10800" fillcolor="black" strokeweight="2pt"/>
              </w:pict>
            </w:r>
            <w:r w:rsidR="006405D3" w:rsidRPr="006405D3">
              <w:rPr>
                <w:b/>
                <w:sz w:val="28"/>
                <w:szCs w:val="28"/>
                <w:lang w:val="uk-UA" w:eastAsia="uk-UA"/>
              </w:rPr>
              <w:t>Територіальна</w:t>
            </w:r>
            <w:r w:rsidR="006405D3" w:rsidRPr="006405D3">
              <w:rPr>
                <w:b/>
                <w:spacing w:val="-6"/>
                <w:sz w:val="28"/>
                <w:szCs w:val="28"/>
                <w:lang w:val="uk-UA" w:eastAsia="uk-UA"/>
              </w:rPr>
              <w:t xml:space="preserve"> </w:t>
            </w:r>
            <w:r w:rsidR="006405D3" w:rsidRPr="006405D3">
              <w:rPr>
                <w:b/>
                <w:spacing w:val="-3"/>
                <w:sz w:val="28"/>
                <w:szCs w:val="28"/>
                <w:lang w:val="uk-UA" w:eastAsia="uk-UA"/>
              </w:rPr>
              <w:t>соціально-економічна</w:t>
            </w:r>
            <w:r w:rsidR="006405D3" w:rsidRPr="006405D3">
              <w:rPr>
                <w:b/>
                <w:spacing w:val="-9"/>
                <w:sz w:val="28"/>
                <w:szCs w:val="28"/>
                <w:lang w:val="uk-UA" w:eastAsia="uk-UA"/>
              </w:rPr>
              <w:t xml:space="preserve"> </w:t>
            </w:r>
            <w:r w:rsidR="006405D3" w:rsidRPr="006405D3">
              <w:rPr>
                <w:b/>
                <w:sz w:val="28"/>
                <w:szCs w:val="28"/>
                <w:lang w:val="uk-UA" w:eastAsia="uk-UA"/>
              </w:rPr>
              <w:t>інтеграція</w:t>
            </w:r>
            <w:r w:rsidR="006405D3" w:rsidRPr="006405D3">
              <w:rPr>
                <w:b/>
                <w:spacing w:val="-11"/>
                <w:sz w:val="28"/>
                <w:szCs w:val="28"/>
                <w:lang w:val="uk-UA" w:eastAsia="uk-UA"/>
              </w:rPr>
              <w:t xml:space="preserve"> </w:t>
            </w:r>
            <w:r w:rsidR="006405D3" w:rsidRPr="006405D3">
              <w:rPr>
                <w:b/>
                <w:sz w:val="28"/>
                <w:szCs w:val="28"/>
                <w:lang w:val="uk-UA" w:eastAsia="uk-UA"/>
              </w:rPr>
              <w:t>і</w:t>
            </w:r>
            <w:r w:rsidR="006405D3" w:rsidRPr="006405D3">
              <w:rPr>
                <w:b/>
                <w:spacing w:val="-1"/>
                <w:sz w:val="28"/>
                <w:szCs w:val="28"/>
                <w:lang w:val="uk-UA" w:eastAsia="uk-UA"/>
              </w:rPr>
              <w:t xml:space="preserve"> </w:t>
            </w:r>
            <w:r w:rsidR="006405D3" w:rsidRPr="006405D3">
              <w:rPr>
                <w:b/>
                <w:sz w:val="28"/>
                <w:szCs w:val="28"/>
                <w:lang w:val="uk-UA" w:eastAsia="uk-UA"/>
              </w:rPr>
              <w:t>просторовий</w:t>
            </w:r>
            <w:r w:rsidR="006405D3" w:rsidRPr="006405D3">
              <w:rPr>
                <w:b/>
                <w:spacing w:val="-15"/>
                <w:sz w:val="28"/>
                <w:szCs w:val="28"/>
                <w:lang w:val="uk-UA" w:eastAsia="uk-UA"/>
              </w:rPr>
              <w:t xml:space="preserve"> </w:t>
            </w:r>
            <w:r w:rsidR="006405D3" w:rsidRPr="006405D3">
              <w:rPr>
                <w:b/>
                <w:sz w:val="28"/>
                <w:szCs w:val="28"/>
                <w:lang w:val="uk-UA" w:eastAsia="uk-UA"/>
              </w:rPr>
              <w:t>розвиток, що</w:t>
            </w:r>
            <w:r w:rsidR="006405D3" w:rsidRPr="006405D3">
              <w:rPr>
                <w:b/>
                <w:spacing w:val="-14"/>
                <w:sz w:val="28"/>
                <w:szCs w:val="28"/>
                <w:lang w:val="uk-UA" w:eastAsia="uk-UA"/>
              </w:rPr>
              <w:t xml:space="preserve"> </w:t>
            </w:r>
            <w:r w:rsidR="006405D3" w:rsidRPr="006405D3">
              <w:rPr>
                <w:b/>
                <w:spacing w:val="-3"/>
                <w:sz w:val="28"/>
                <w:szCs w:val="28"/>
                <w:lang w:val="uk-UA" w:eastAsia="uk-UA"/>
              </w:rPr>
              <w:t>передбачають</w:t>
            </w:r>
          </w:p>
        </w:tc>
      </w:tr>
      <w:tr w:rsidR="006405D3" w:rsidRPr="006405D3" w:rsidTr="006405D3">
        <w:trPr>
          <w:trHeight w:hRule="exact" w:val="2120"/>
        </w:trPr>
        <w:tc>
          <w:tcPr>
            <w:tcW w:w="3686" w:type="dxa"/>
            <w:gridSpan w:val="2"/>
            <w:shd w:val="clear" w:color="auto" w:fill="FFFFFF"/>
          </w:tcPr>
          <w:p w:rsidR="006405D3" w:rsidRPr="006405D3" w:rsidRDefault="006405D3" w:rsidP="006405D3">
            <w:pPr>
              <w:widowControl w:val="0"/>
              <w:jc w:val="center"/>
              <w:rPr>
                <w:rFonts w:eastAsia="Arial Unicode MS"/>
                <w:color w:val="000000"/>
                <w:sz w:val="26"/>
                <w:szCs w:val="26"/>
                <w:lang w:val="uk-UA" w:eastAsia="uk-UA"/>
              </w:rPr>
            </w:pPr>
            <w:r w:rsidRPr="006405D3">
              <w:rPr>
                <w:rFonts w:eastAsia="Arial Unicode MS"/>
                <w:color w:val="000000"/>
                <w:sz w:val="26"/>
                <w:szCs w:val="26"/>
                <w:lang w:val="uk-UA" w:eastAsia="uk-UA"/>
              </w:rPr>
              <w:t xml:space="preserve">виконання насамперед завдань і здійснення заходів, спрямованих на вирішення актуальних проблемних </w:t>
            </w:r>
            <w:r w:rsidRPr="006405D3">
              <w:rPr>
                <w:spacing w:val="-5"/>
                <w:sz w:val="26"/>
                <w:szCs w:val="26"/>
                <w:lang w:val="uk-UA" w:eastAsia="uk-UA"/>
              </w:rPr>
              <w:t xml:space="preserve">питань </w:t>
            </w:r>
            <w:r w:rsidRPr="006405D3">
              <w:rPr>
                <w:spacing w:val="-7"/>
                <w:sz w:val="26"/>
                <w:szCs w:val="26"/>
                <w:lang w:val="uk-UA" w:eastAsia="uk-UA"/>
              </w:rPr>
              <w:t xml:space="preserve">Донецької </w:t>
            </w:r>
            <w:r w:rsidRPr="006405D3">
              <w:rPr>
                <w:sz w:val="26"/>
                <w:szCs w:val="26"/>
                <w:lang w:val="uk-UA" w:eastAsia="uk-UA"/>
              </w:rPr>
              <w:t xml:space="preserve">та </w:t>
            </w:r>
            <w:r w:rsidRPr="006405D3">
              <w:rPr>
                <w:spacing w:val="-8"/>
                <w:sz w:val="26"/>
                <w:szCs w:val="26"/>
                <w:lang w:val="uk-UA" w:eastAsia="uk-UA"/>
              </w:rPr>
              <w:t xml:space="preserve">Луганської </w:t>
            </w:r>
            <w:r w:rsidRPr="006405D3">
              <w:rPr>
                <w:spacing w:val="-6"/>
                <w:sz w:val="26"/>
                <w:szCs w:val="26"/>
                <w:lang w:val="uk-UA" w:eastAsia="uk-UA"/>
              </w:rPr>
              <w:t>областей, А</w:t>
            </w:r>
            <w:r w:rsidRPr="006405D3">
              <w:rPr>
                <w:spacing w:val="-7"/>
                <w:sz w:val="26"/>
                <w:szCs w:val="26"/>
                <w:lang w:val="uk-UA" w:eastAsia="uk-UA"/>
              </w:rPr>
              <w:t>Р</w:t>
            </w:r>
            <w:r w:rsidRPr="006405D3">
              <w:rPr>
                <w:sz w:val="26"/>
                <w:szCs w:val="26"/>
                <w:lang w:val="uk-UA" w:eastAsia="uk-UA"/>
              </w:rPr>
              <w:t xml:space="preserve">К </w:t>
            </w:r>
            <w:r w:rsidRPr="006405D3">
              <w:rPr>
                <w:spacing w:val="-4"/>
                <w:sz w:val="26"/>
                <w:szCs w:val="26"/>
                <w:lang w:val="uk-UA" w:eastAsia="uk-UA"/>
              </w:rPr>
              <w:t xml:space="preserve">та </w:t>
            </w:r>
            <w:r w:rsidRPr="006405D3">
              <w:rPr>
                <w:sz w:val="26"/>
                <w:szCs w:val="26"/>
                <w:lang w:val="uk-UA" w:eastAsia="uk-UA"/>
              </w:rPr>
              <w:t>м.</w:t>
            </w:r>
            <w:r w:rsidRPr="006405D3">
              <w:rPr>
                <w:spacing w:val="-22"/>
                <w:sz w:val="26"/>
                <w:szCs w:val="26"/>
                <w:lang w:val="uk-UA" w:eastAsia="uk-UA"/>
              </w:rPr>
              <w:t xml:space="preserve"> </w:t>
            </w:r>
            <w:r w:rsidRPr="006405D3">
              <w:rPr>
                <w:spacing w:val="-3"/>
                <w:sz w:val="26"/>
                <w:szCs w:val="26"/>
                <w:lang w:val="uk-UA" w:eastAsia="uk-UA"/>
              </w:rPr>
              <w:t>Севастополя</w:t>
            </w:r>
          </w:p>
        </w:tc>
        <w:tc>
          <w:tcPr>
            <w:tcW w:w="3969" w:type="dxa"/>
            <w:shd w:val="clear" w:color="auto" w:fill="FFFFFF"/>
          </w:tcPr>
          <w:p w:rsidR="006405D3" w:rsidRPr="006405D3" w:rsidRDefault="006405D3" w:rsidP="006405D3">
            <w:pPr>
              <w:widowControl w:val="0"/>
              <w:jc w:val="center"/>
              <w:rPr>
                <w:rFonts w:eastAsia="Arial Unicode MS"/>
                <w:color w:val="000000"/>
                <w:sz w:val="26"/>
                <w:szCs w:val="26"/>
                <w:lang w:val="uk-UA" w:eastAsia="uk-UA"/>
              </w:rPr>
            </w:pPr>
            <w:r w:rsidRPr="006405D3">
              <w:rPr>
                <w:rFonts w:eastAsia="Arial Unicode MS"/>
                <w:color w:val="000000"/>
                <w:sz w:val="26"/>
                <w:szCs w:val="26"/>
                <w:lang w:val="uk-UA" w:eastAsia="uk-UA"/>
              </w:rPr>
              <w:t>недопущення поглиблення регіональних диспропорцій у доступі населення насамперед до базових соціальних, комунальних, адміністративних, транспортних, інформаційних та інших послуг</w:t>
            </w:r>
          </w:p>
        </w:tc>
        <w:tc>
          <w:tcPr>
            <w:tcW w:w="2268" w:type="dxa"/>
            <w:shd w:val="clear" w:color="auto" w:fill="FFFFFF"/>
          </w:tcPr>
          <w:p w:rsidR="006405D3" w:rsidRPr="006405D3" w:rsidRDefault="006405D3" w:rsidP="006405D3">
            <w:pPr>
              <w:widowControl w:val="0"/>
              <w:jc w:val="center"/>
              <w:rPr>
                <w:rFonts w:eastAsia="Arial Unicode MS"/>
                <w:color w:val="000000"/>
                <w:sz w:val="26"/>
                <w:szCs w:val="26"/>
                <w:lang w:val="uk-UA" w:eastAsia="uk-UA"/>
              </w:rPr>
            </w:pPr>
            <w:r w:rsidRPr="006405D3">
              <w:rPr>
                <w:rFonts w:eastAsia="Arial Unicode MS"/>
                <w:color w:val="000000"/>
                <w:sz w:val="26"/>
                <w:szCs w:val="26"/>
                <w:lang w:val="uk-UA" w:eastAsia="uk-UA"/>
              </w:rPr>
              <w:t>створення умов для співробітництва регіонів</w:t>
            </w:r>
          </w:p>
        </w:tc>
      </w:tr>
      <w:tr w:rsidR="006405D3" w:rsidRPr="00C950C1" w:rsidTr="006405D3">
        <w:trPr>
          <w:trHeight w:hRule="exact" w:val="6805"/>
        </w:trPr>
        <w:tc>
          <w:tcPr>
            <w:tcW w:w="2167" w:type="dxa"/>
            <w:shd w:val="clear" w:color="auto" w:fill="FFFFFF"/>
          </w:tcPr>
          <w:p w:rsidR="006405D3" w:rsidRPr="006405D3" w:rsidRDefault="006405D3" w:rsidP="006405D3">
            <w:pPr>
              <w:widowControl w:val="0"/>
              <w:jc w:val="center"/>
              <w:rPr>
                <w:rFonts w:eastAsia="Arial Unicode MS"/>
                <w:b/>
                <w:color w:val="000000"/>
                <w:sz w:val="32"/>
                <w:szCs w:val="32"/>
                <w:lang w:val="uk-UA" w:eastAsia="uk-UA"/>
              </w:rPr>
            </w:pPr>
            <w:r w:rsidRPr="006405D3">
              <w:rPr>
                <w:rFonts w:eastAsia="Arial Unicode MS"/>
                <w:b/>
                <w:color w:val="000000"/>
                <w:sz w:val="32"/>
                <w:szCs w:val="32"/>
                <w:lang w:val="uk-UA" w:eastAsia="uk-UA"/>
              </w:rPr>
              <w:t>Ціль 3.</w:t>
            </w:r>
          </w:p>
        </w:tc>
        <w:tc>
          <w:tcPr>
            <w:tcW w:w="7756" w:type="dxa"/>
            <w:gridSpan w:val="3"/>
            <w:shd w:val="clear" w:color="auto" w:fill="FFFFFF"/>
          </w:tcPr>
          <w:p w:rsidR="006405D3" w:rsidRPr="006405D3" w:rsidRDefault="006405D3" w:rsidP="006405D3">
            <w:pPr>
              <w:widowControl w:val="0"/>
              <w:rPr>
                <w:rFonts w:eastAsia="Arial Unicode MS"/>
                <w:color w:val="000000"/>
                <w:sz w:val="28"/>
                <w:szCs w:val="28"/>
                <w:lang w:val="uk-UA" w:eastAsia="uk-UA"/>
              </w:rPr>
            </w:pPr>
            <w:r w:rsidRPr="006405D3">
              <w:rPr>
                <w:rFonts w:eastAsia="Arial Unicode MS"/>
                <w:color w:val="000000"/>
                <w:sz w:val="28"/>
                <w:szCs w:val="28"/>
                <w:lang w:val="uk-UA" w:eastAsia="uk-UA"/>
              </w:rPr>
              <w:t>Ефективне державне управління у сфері регіонального розвитку. Передбачає створення бази для реалізації ефективної державної регіональної політики – механізму та інструменту державного управління регіональним розвитком, що сприятиме вирішенню проблем регіонів, вимагає насамперед децентралізації державних повноважень шляхом їх передачі на місцевий рівень з одночасною передачею відповідних фінансових ресурсів, удосконалення процесів стратегічного планування та виконання поставлених завдань на всіх рівнях, запровадження ефективного механізму координації дій центральних та місцевих органів виконавчої влади, органів місцевого самоврядування під час реалізації галузевих пріоритетів і завдань на різних територіальних рівнях. Для досягнення цієї цілі також необхідні значні інвестиції у розвиток людського капіталу – навчальні та практичні програми підвищення кваліфікації спеціалістів Верховної Ради Автономної Республіки Крим, Ради міністрів Автономної Республіки Крим, центральних та місцевих органів виконавчої влади, органів місцевого самоврядування, які відповідають за формування і реалізацію державної регіональної політики та здійснення контролю за станом її реалізації</w:t>
            </w:r>
          </w:p>
        </w:tc>
      </w:tr>
    </w:tbl>
    <w:p w:rsidR="006405D3" w:rsidRPr="006405D3" w:rsidRDefault="006405D3" w:rsidP="006405D3">
      <w:pPr>
        <w:widowControl w:val="0"/>
        <w:autoSpaceDE w:val="0"/>
        <w:autoSpaceDN w:val="0"/>
        <w:spacing w:before="10" w:line="360" w:lineRule="auto"/>
        <w:ind w:left="166" w:right="-2" w:firstLine="566"/>
        <w:rPr>
          <w:sz w:val="28"/>
          <w:szCs w:val="28"/>
          <w:lang w:val="uk-UA" w:eastAsia="uk-UA"/>
        </w:rPr>
      </w:pPr>
      <w:r w:rsidRPr="006405D3">
        <w:rPr>
          <w:sz w:val="28"/>
          <w:szCs w:val="28"/>
          <w:lang w:val="uk-UA" w:eastAsia="uk-UA"/>
        </w:rPr>
        <w:t xml:space="preserve">Отже, в постанові визначено, що «на </w:t>
      </w:r>
      <w:r w:rsidRPr="006405D3">
        <w:rPr>
          <w:spacing w:val="-4"/>
          <w:sz w:val="28"/>
          <w:szCs w:val="28"/>
          <w:lang w:val="uk-UA" w:eastAsia="uk-UA"/>
        </w:rPr>
        <w:t xml:space="preserve">сьогодні </w:t>
      </w:r>
      <w:r w:rsidRPr="006405D3">
        <w:rPr>
          <w:sz w:val="28"/>
          <w:szCs w:val="28"/>
          <w:lang w:val="uk-UA" w:eastAsia="uk-UA"/>
        </w:rPr>
        <w:t xml:space="preserve">державна регіональна політика в </w:t>
      </w:r>
      <w:r w:rsidRPr="006405D3">
        <w:rPr>
          <w:spacing w:val="-7"/>
          <w:sz w:val="28"/>
          <w:szCs w:val="28"/>
          <w:lang w:val="uk-UA" w:eastAsia="uk-UA"/>
        </w:rPr>
        <w:t>Україні</w:t>
      </w:r>
      <w:r w:rsidRPr="006405D3">
        <w:rPr>
          <w:spacing w:val="-9"/>
          <w:sz w:val="28"/>
          <w:szCs w:val="28"/>
          <w:lang w:val="uk-UA" w:eastAsia="uk-UA"/>
        </w:rPr>
        <w:t xml:space="preserve"> </w:t>
      </w:r>
      <w:r w:rsidRPr="006405D3">
        <w:rPr>
          <w:spacing w:val="-4"/>
          <w:sz w:val="28"/>
          <w:szCs w:val="28"/>
          <w:lang w:val="uk-UA" w:eastAsia="uk-UA"/>
        </w:rPr>
        <w:t>як</w:t>
      </w:r>
      <w:r w:rsidRPr="006405D3">
        <w:rPr>
          <w:spacing w:val="-19"/>
          <w:sz w:val="28"/>
          <w:szCs w:val="28"/>
          <w:lang w:val="uk-UA" w:eastAsia="uk-UA"/>
        </w:rPr>
        <w:t xml:space="preserve"> </w:t>
      </w:r>
      <w:r w:rsidRPr="006405D3">
        <w:rPr>
          <w:spacing w:val="-8"/>
          <w:sz w:val="28"/>
          <w:szCs w:val="28"/>
          <w:lang w:val="uk-UA" w:eastAsia="uk-UA"/>
        </w:rPr>
        <w:t>ніколи</w:t>
      </w:r>
      <w:r w:rsidRPr="006405D3">
        <w:rPr>
          <w:spacing w:val="-7"/>
          <w:sz w:val="28"/>
          <w:szCs w:val="28"/>
          <w:lang w:val="uk-UA" w:eastAsia="uk-UA"/>
        </w:rPr>
        <w:t xml:space="preserve"> </w:t>
      </w:r>
      <w:r w:rsidRPr="006405D3">
        <w:rPr>
          <w:spacing w:val="-4"/>
          <w:sz w:val="28"/>
          <w:szCs w:val="28"/>
          <w:lang w:val="uk-UA" w:eastAsia="uk-UA"/>
        </w:rPr>
        <w:t>вимагає</w:t>
      </w:r>
      <w:r w:rsidRPr="006405D3">
        <w:rPr>
          <w:spacing w:val="-17"/>
          <w:sz w:val="28"/>
          <w:szCs w:val="28"/>
          <w:lang w:val="uk-UA" w:eastAsia="uk-UA"/>
        </w:rPr>
        <w:t xml:space="preserve"> </w:t>
      </w:r>
      <w:r w:rsidRPr="006405D3">
        <w:rPr>
          <w:spacing w:val="-7"/>
          <w:sz w:val="28"/>
          <w:szCs w:val="28"/>
          <w:lang w:val="uk-UA" w:eastAsia="uk-UA"/>
        </w:rPr>
        <w:t>координації</w:t>
      </w:r>
      <w:r w:rsidRPr="006405D3">
        <w:rPr>
          <w:spacing w:val="-13"/>
          <w:sz w:val="28"/>
          <w:szCs w:val="28"/>
          <w:lang w:val="uk-UA" w:eastAsia="uk-UA"/>
        </w:rPr>
        <w:t xml:space="preserve"> </w:t>
      </w:r>
      <w:r w:rsidRPr="006405D3">
        <w:rPr>
          <w:sz w:val="28"/>
          <w:szCs w:val="28"/>
          <w:lang w:val="uk-UA" w:eastAsia="uk-UA"/>
        </w:rPr>
        <w:t>її</w:t>
      </w:r>
      <w:r w:rsidRPr="006405D3">
        <w:rPr>
          <w:spacing w:val="-8"/>
          <w:sz w:val="28"/>
          <w:szCs w:val="28"/>
          <w:lang w:val="uk-UA" w:eastAsia="uk-UA"/>
        </w:rPr>
        <w:t xml:space="preserve"> </w:t>
      </w:r>
      <w:r w:rsidRPr="006405D3">
        <w:rPr>
          <w:spacing w:val="-5"/>
          <w:sz w:val="28"/>
          <w:szCs w:val="28"/>
          <w:lang w:val="uk-UA" w:eastAsia="uk-UA"/>
        </w:rPr>
        <w:t>цілей</w:t>
      </w:r>
      <w:r w:rsidRPr="006405D3">
        <w:rPr>
          <w:spacing w:val="-8"/>
          <w:sz w:val="28"/>
          <w:szCs w:val="28"/>
          <w:lang w:val="uk-UA" w:eastAsia="uk-UA"/>
        </w:rPr>
        <w:t xml:space="preserve"> </w:t>
      </w:r>
      <w:r w:rsidRPr="006405D3">
        <w:rPr>
          <w:sz w:val="28"/>
          <w:szCs w:val="28"/>
          <w:lang w:val="uk-UA" w:eastAsia="uk-UA"/>
        </w:rPr>
        <w:t>та</w:t>
      </w:r>
      <w:r w:rsidRPr="006405D3">
        <w:rPr>
          <w:spacing w:val="-10"/>
          <w:sz w:val="28"/>
          <w:szCs w:val="28"/>
          <w:lang w:val="uk-UA" w:eastAsia="uk-UA"/>
        </w:rPr>
        <w:t xml:space="preserve"> </w:t>
      </w:r>
      <w:r w:rsidRPr="006405D3">
        <w:rPr>
          <w:spacing w:val="-7"/>
          <w:sz w:val="28"/>
          <w:szCs w:val="28"/>
          <w:lang w:val="uk-UA" w:eastAsia="uk-UA"/>
        </w:rPr>
        <w:t>заходів</w:t>
      </w:r>
      <w:r w:rsidRPr="006405D3">
        <w:rPr>
          <w:spacing w:val="-16"/>
          <w:sz w:val="28"/>
          <w:szCs w:val="28"/>
          <w:lang w:val="uk-UA" w:eastAsia="uk-UA"/>
        </w:rPr>
        <w:t xml:space="preserve"> </w:t>
      </w:r>
      <w:r w:rsidRPr="006405D3">
        <w:rPr>
          <w:sz w:val="28"/>
          <w:szCs w:val="28"/>
          <w:lang w:val="uk-UA" w:eastAsia="uk-UA"/>
        </w:rPr>
        <w:t>з</w:t>
      </w:r>
      <w:r w:rsidRPr="006405D3">
        <w:rPr>
          <w:spacing w:val="-8"/>
          <w:sz w:val="28"/>
          <w:szCs w:val="28"/>
          <w:lang w:val="uk-UA" w:eastAsia="uk-UA"/>
        </w:rPr>
        <w:t xml:space="preserve"> </w:t>
      </w:r>
      <w:r w:rsidRPr="006405D3">
        <w:rPr>
          <w:spacing w:val="-5"/>
          <w:sz w:val="28"/>
          <w:szCs w:val="28"/>
          <w:lang w:val="uk-UA" w:eastAsia="uk-UA"/>
        </w:rPr>
        <w:t>пріоритетами</w:t>
      </w:r>
      <w:r w:rsidRPr="006405D3">
        <w:rPr>
          <w:spacing w:val="-14"/>
          <w:sz w:val="28"/>
          <w:szCs w:val="28"/>
          <w:lang w:val="uk-UA" w:eastAsia="uk-UA"/>
        </w:rPr>
        <w:t xml:space="preserve"> </w:t>
      </w:r>
      <w:r w:rsidRPr="006405D3">
        <w:rPr>
          <w:spacing w:val="-5"/>
          <w:sz w:val="28"/>
          <w:szCs w:val="28"/>
          <w:lang w:val="uk-UA" w:eastAsia="uk-UA"/>
        </w:rPr>
        <w:t>галузевих</w:t>
      </w:r>
      <w:r w:rsidRPr="006405D3">
        <w:rPr>
          <w:spacing w:val="-10"/>
          <w:sz w:val="28"/>
          <w:szCs w:val="28"/>
          <w:lang w:val="uk-UA" w:eastAsia="uk-UA"/>
        </w:rPr>
        <w:t xml:space="preserve"> </w:t>
      </w:r>
      <w:r w:rsidRPr="006405D3">
        <w:rPr>
          <w:spacing w:val="-6"/>
          <w:sz w:val="28"/>
          <w:szCs w:val="28"/>
          <w:lang w:val="uk-UA" w:eastAsia="uk-UA"/>
        </w:rPr>
        <w:t xml:space="preserve">політик. </w:t>
      </w:r>
      <w:r w:rsidRPr="006405D3">
        <w:rPr>
          <w:sz w:val="28"/>
          <w:szCs w:val="28"/>
          <w:lang w:val="uk-UA" w:eastAsia="uk-UA"/>
        </w:rPr>
        <w:t xml:space="preserve">Зокрема, це </w:t>
      </w:r>
      <w:r w:rsidRPr="006405D3">
        <w:rPr>
          <w:spacing w:val="-3"/>
          <w:sz w:val="28"/>
          <w:szCs w:val="28"/>
          <w:lang w:val="uk-UA" w:eastAsia="uk-UA"/>
        </w:rPr>
        <w:t xml:space="preserve">стосується </w:t>
      </w:r>
      <w:r w:rsidRPr="006405D3">
        <w:rPr>
          <w:sz w:val="28"/>
          <w:szCs w:val="28"/>
          <w:lang w:val="uk-UA" w:eastAsia="uk-UA"/>
        </w:rPr>
        <w:t xml:space="preserve">таких сфер, як: транспорт та інфраструктура; економічний </w:t>
      </w:r>
      <w:r w:rsidRPr="006405D3">
        <w:rPr>
          <w:spacing w:val="-4"/>
          <w:sz w:val="28"/>
          <w:szCs w:val="28"/>
          <w:lang w:val="uk-UA" w:eastAsia="uk-UA"/>
        </w:rPr>
        <w:t xml:space="preserve">розвиток </w:t>
      </w:r>
      <w:r w:rsidRPr="006405D3">
        <w:rPr>
          <w:sz w:val="28"/>
          <w:szCs w:val="28"/>
          <w:lang w:val="uk-UA" w:eastAsia="uk-UA"/>
        </w:rPr>
        <w:t xml:space="preserve">та </w:t>
      </w:r>
      <w:r w:rsidRPr="006405D3">
        <w:rPr>
          <w:spacing w:val="-3"/>
          <w:sz w:val="28"/>
          <w:szCs w:val="28"/>
          <w:lang w:val="uk-UA" w:eastAsia="uk-UA"/>
        </w:rPr>
        <w:t xml:space="preserve">інвестиції; </w:t>
      </w:r>
      <w:r w:rsidRPr="006405D3">
        <w:rPr>
          <w:spacing w:val="-4"/>
          <w:sz w:val="28"/>
          <w:szCs w:val="28"/>
          <w:lang w:val="uk-UA" w:eastAsia="uk-UA"/>
        </w:rPr>
        <w:t xml:space="preserve">підприємництво </w:t>
      </w:r>
      <w:r w:rsidRPr="006405D3">
        <w:rPr>
          <w:sz w:val="28"/>
          <w:szCs w:val="28"/>
          <w:lang w:val="uk-UA" w:eastAsia="uk-UA"/>
        </w:rPr>
        <w:t xml:space="preserve">і </w:t>
      </w:r>
      <w:r w:rsidRPr="006405D3">
        <w:rPr>
          <w:spacing w:val="-6"/>
          <w:sz w:val="28"/>
          <w:szCs w:val="28"/>
          <w:lang w:val="uk-UA" w:eastAsia="uk-UA"/>
        </w:rPr>
        <w:t xml:space="preserve">регуляторне </w:t>
      </w:r>
      <w:r w:rsidRPr="006405D3">
        <w:rPr>
          <w:spacing w:val="-5"/>
          <w:sz w:val="28"/>
          <w:szCs w:val="28"/>
          <w:lang w:val="uk-UA" w:eastAsia="uk-UA"/>
        </w:rPr>
        <w:t xml:space="preserve">середовище; </w:t>
      </w:r>
      <w:r w:rsidRPr="006405D3">
        <w:rPr>
          <w:spacing w:val="-7"/>
          <w:sz w:val="28"/>
          <w:szCs w:val="28"/>
          <w:lang w:val="uk-UA" w:eastAsia="uk-UA"/>
        </w:rPr>
        <w:lastRenderedPageBreak/>
        <w:t xml:space="preserve">конкурентна </w:t>
      </w:r>
      <w:r w:rsidRPr="006405D3">
        <w:rPr>
          <w:spacing w:val="-5"/>
          <w:sz w:val="28"/>
          <w:szCs w:val="28"/>
          <w:lang w:val="uk-UA" w:eastAsia="uk-UA"/>
        </w:rPr>
        <w:t xml:space="preserve">політика; </w:t>
      </w:r>
      <w:r w:rsidRPr="006405D3">
        <w:rPr>
          <w:sz w:val="28"/>
          <w:szCs w:val="28"/>
          <w:lang w:val="uk-UA" w:eastAsia="uk-UA"/>
        </w:rPr>
        <w:t xml:space="preserve">ринок праці; освіта і </w:t>
      </w:r>
      <w:r w:rsidRPr="006405D3">
        <w:rPr>
          <w:spacing w:val="-4"/>
          <w:sz w:val="28"/>
          <w:szCs w:val="28"/>
          <w:lang w:val="uk-UA" w:eastAsia="uk-UA"/>
        </w:rPr>
        <w:t xml:space="preserve">наука; </w:t>
      </w:r>
      <w:r w:rsidRPr="006405D3">
        <w:rPr>
          <w:sz w:val="28"/>
          <w:szCs w:val="28"/>
          <w:lang w:val="uk-UA" w:eastAsia="uk-UA"/>
        </w:rPr>
        <w:t xml:space="preserve">інноваційна діяльність. </w:t>
      </w:r>
      <w:r w:rsidRPr="006405D3">
        <w:rPr>
          <w:spacing w:val="-5"/>
          <w:sz w:val="28"/>
          <w:szCs w:val="28"/>
          <w:lang w:val="uk-UA" w:eastAsia="uk-UA"/>
        </w:rPr>
        <w:t xml:space="preserve">Також </w:t>
      </w:r>
      <w:r w:rsidRPr="006405D3">
        <w:rPr>
          <w:sz w:val="28"/>
          <w:szCs w:val="28"/>
          <w:lang w:val="uk-UA" w:eastAsia="uk-UA"/>
        </w:rPr>
        <w:t xml:space="preserve">зазначено, що </w:t>
      </w:r>
      <w:r w:rsidRPr="006405D3">
        <w:rPr>
          <w:spacing w:val="-5"/>
          <w:sz w:val="28"/>
          <w:szCs w:val="28"/>
          <w:lang w:val="uk-UA" w:eastAsia="uk-UA"/>
        </w:rPr>
        <w:t xml:space="preserve">«стратегічною </w:t>
      </w:r>
      <w:r w:rsidRPr="006405D3">
        <w:rPr>
          <w:spacing w:val="-4"/>
          <w:sz w:val="28"/>
          <w:szCs w:val="28"/>
          <w:lang w:val="uk-UA" w:eastAsia="uk-UA"/>
        </w:rPr>
        <w:t xml:space="preserve">метою </w:t>
      </w:r>
      <w:r w:rsidRPr="006405D3">
        <w:rPr>
          <w:spacing w:val="-3"/>
          <w:sz w:val="28"/>
          <w:szCs w:val="28"/>
          <w:lang w:val="uk-UA" w:eastAsia="uk-UA"/>
        </w:rPr>
        <w:t xml:space="preserve">реалізації </w:t>
      </w:r>
      <w:r w:rsidRPr="006405D3">
        <w:rPr>
          <w:spacing w:val="-5"/>
          <w:sz w:val="28"/>
          <w:szCs w:val="28"/>
          <w:lang w:val="uk-UA" w:eastAsia="uk-UA"/>
        </w:rPr>
        <w:t xml:space="preserve">регіональної </w:t>
      </w:r>
      <w:r w:rsidRPr="006405D3">
        <w:rPr>
          <w:spacing w:val="-4"/>
          <w:sz w:val="28"/>
          <w:szCs w:val="28"/>
          <w:lang w:val="uk-UA" w:eastAsia="uk-UA"/>
        </w:rPr>
        <w:t xml:space="preserve">політики </w:t>
      </w:r>
      <w:r w:rsidRPr="006405D3">
        <w:rPr>
          <w:sz w:val="28"/>
          <w:szCs w:val="28"/>
          <w:lang w:val="uk-UA" w:eastAsia="uk-UA"/>
        </w:rPr>
        <w:t xml:space="preserve">є </w:t>
      </w:r>
      <w:r w:rsidRPr="006405D3">
        <w:rPr>
          <w:spacing w:val="-5"/>
          <w:sz w:val="28"/>
          <w:szCs w:val="28"/>
          <w:lang w:val="uk-UA" w:eastAsia="uk-UA"/>
        </w:rPr>
        <w:t xml:space="preserve">створення </w:t>
      </w:r>
      <w:r w:rsidRPr="006405D3">
        <w:rPr>
          <w:spacing w:val="-6"/>
          <w:sz w:val="28"/>
          <w:szCs w:val="28"/>
          <w:lang w:val="uk-UA" w:eastAsia="uk-UA"/>
        </w:rPr>
        <w:t xml:space="preserve">умов </w:t>
      </w:r>
      <w:r w:rsidRPr="006405D3">
        <w:rPr>
          <w:spacing w:val="-3"/>
          <w:sz w:val="28"/>
          <w:szCs w:val="28"/>
          <w:lang w:val="uk-UA" w:eastAsia="uk-UA"/>
        </w:rPr>
        <w:t xml:space="preserve">для </w:t>
      </w:r>
      <w:r w:rsidRPr="006405D3">
        <w:rPr>
          <w:spacing w:val="-4"/>
          <w:sz w:val="28"/>
          <w:szCs w:val="28"/>
          <w:lang w:val="uk-UA" w:eastAsia="uk-UA"/>
        </w:rPr>
        <w:t xml:space="preserve">динамічного, </w:t>
      </w:r>
      <w:r w:rsidRPr="006405D3">
        <w:rPr>
          <w:spacing w:val="3"/>
          <w:sz w:val="28"/>
          <w:szCs w:val="28"/>
          <w:lang w:val="uk-UA" w:eastAsia="uk-UA"/>
        </w:rPr>
        <w:t xml:space="preserve">збалансованого розвитку </w:t>
      </w:r>
      <w:r w:rsidRPr="006405D3">
        <w:rPr>
          <w:spacing w:val="4"/>
          <w:sz w:val="28"/>
          <w:szCs w:val="28"/>
          <w:lang w:val="uk-UA" w:eastAsia="uk-UA"/>
        </w:rPr>
        <w:t xml:space="preserve">регіонів </w:t>
      </w:r>
      <w:r w:rsidRPr="006405D3">
        <w:rPr>
          <w:spacing w:val="2"/>
          <w:sz w:val="28"/>
          <w:szCs w:val="28"/>
          <w:lang w:val="uk-UA" w:eastAsia="uk-UA"/>
        </w:rPr>
        <w:t xml:space="preserve">України </w:t>
      </w:r>
      <w:r w:rsidRPr="006405D3">
        <w:rPr>
          <w:sz w:val="28"/>
          <w:szCs w:val="28"/>
          <w:lang w:val="uk-UA" w:eastAsia="uk-UA"/>
        </w:rPr>
        <w:t xml:space="preserve">з </w:t>
      </w:r>
      <w:r w:rsidRPr="006405D3">
        <w:rPr>
          <w:spacing w:val="2"/>
          <w:sz w:val="28"/>
          <w:szCs w:val="28"/>
          <w:lang w:val="uk-UA" w:eastAsia="uk-UA"/>
        </w:rPr>
        <w:t xml:space="preserve">метою </w:t>
      </w:r>
      <w:r w:rsidRPr="006405D3">
        <w:rPr>
          <w:spacing w:val="3"/>
          <w:sz w:val="28"/>
          <w:szCs w:val="28"/>
          <w:lang w:val="uk-UA" w:eastAsia="uk-UA"/>
        </w:rPr>
        <w:t xml:space="preserve">забезпечення соціальної та </w:t>
      </w:r>
      <w:r w:rsidRPr="006405D3">
        <w:rPr>
          <w:spacing w:val="-3"/>
          <w:sz w:val="28"/>
          <w:szCs w:val="28"/>
          <w:lang w:val="uk-UA" w:eastAsia="uk-UA"/>
        </w:rPr>
        <w:t xml:space="preserve">економічної </w:t>
      </w:r>
      <w:r w:rsidRPr="006405D3">
        <w:rPr>
          <w:sz w:val="28"/>
          <w:szCs w:val="28"/>
          <w:lang w:val="uk-UA" w:eastAsia="uk-UA"/>
        </w:rPr>
        <w:t xml:space="preserve">єдності держави, підвищення рівня </w:t>
      </w:r>
      <w:r w:rsidRPr="006405D3">
        <w:rPr>
          <w:spacing w:val="-3"/>
          <w:sz w:val="28"/>
          <w:szCs w:val="28"/>
          <w:lang w:val="uk-UA" w:eastAsia="uk-UA"/>
        </w:rPr>
        <w:t xml:space="preserve">конкурентоспроможності </w:t>
      </w:r>
      <w:r w:rsidRPr="006405D3">
        <w:rPr>
          <w:sz w:val="28"/>
          <w:szCs w:val="28"/>
          <w:lang w:val="uk-UA" w:eastAsia="uk-UA"/>
        </w:rPr>
        <w:t xml:space="preserve">регіонів, активізації </w:t>
      </w:r>
      <w:r w:rsidRPr="006405D3">
        <w:rPr>
          <w:spacing w:val="-3"/>
          <w:sz w:val="28"/>
          <w:szCs w:val="28"/>
          <w:lang w:val="uk-UA" w:eastAsia="uk-UA"/>
        </w:rPr>
        <w:t xml:space="preserve">економічної </w:t>
      </w:r>
      <w:r w:rsidRPr="006405D3">
        <w:rPr>
          <w:sz w:val="28"/>
          <w:szCs w:val="28"/>
          <w:lang w:val="uk-UA" w:eastAsia="uk-UA"/>
        </w:rPr>
        <w:t xml:space="preserve">діяльності, підвищення рівня життя населення, додержання гарантованих державою соціальних та інших стандартів для </w:t>
      </w:r>
      <w:r w:rsidRPr="006405D3">
        <w:rPr>
          <w:spacing w:val="-5"/>
          <w:sz w:val="28"/>
          <w:szCs w:val="28"/>
          <w:lang w:val="uk-UA" w:eastAsia="uk-UA"/>
        </w:rPr>
        <w:t xml:space="preserve">кожного </w:t>
      </w:r>
      <w:r w:rsidRPr="006405D3">
        <w:rPr>
          <w:sz w:val="28"/>
          <w:szCs w:val="28"/>
          <w:lang w:val="uk-UA" w:eastAsia="uk-UA"/>
        </w:rPr>
        <w:t>громадянина незалежно</w:t>
      </w:r>
      <w:r w:rsidRPr="006405D3">
        <w:rPr>
          <w:spacing w:val="-20"/>
          <w:sz w:val="28"/>
          <w:szCs w:val="28"/>
          <w:lang w:val="uk-UA" w:eastAsia="uk-UA"/>
        </w:rPr>
        <w:t xml:space="preserve"> </w:t>
      </w:r>
      <w:r w:rsidRPr="006405D3">
        <w:rPr>
          <w:sz w:val="28"/>
          <w:szCs w:val="28"/>
          <w:lang w:val="uk-UA" w:eastAsia="uk-UA"/>
        </w:rPr>
        <w:t>від</w:t>
      </w:r>
      <w:r w:rsidRPr="006405D3">
        <w:rPr>
          <w:spacing w:val="-16"/>
          <w:lang w:val="uk-UA" w:eastAsia="uk-UA"/>
        </w:rPr>
        <w:t xml:space="preserve"> </w:t>
      </w:r>
      <w:r w:rsidRPr="006405D3">
        <w:rPr>
          <w:sz w:val="28"/>
          <w:szCs w:val="28"/>
          <w:lang w:val="uk-UA" w:eastAsia="uk-UA"/>
        </w:rPr>
        <w:t>місця</w:t>
      </w:r>
      <w:r w:rsidRPr="006405D3">
        <w:rPr>
          <w:spacing w:val="-11"/>
          <w:sz w:val="28"/>
          <w:szCs w:val="28"/>
          <w:lang w:val="uk-UA" w:eastAsia="uk-UA"/>
        </w:rPr>
        <w:t xml:space="preserve"> </w:t>
      </w:r>
      <w:r w:rsidRPr="006405D3">
        <w:rPr>
          <w:spacing w:val="-3"/>
          <w:sz w:val="28"/>
          <w:szCs w:val="28"/>
          <w:lang w:val="uk-UA" w:eastAsia="uk-UA"/>
        </w:rPr>
        <w:t>проживання»</w:t>
      </w:r>
      <w:r w:rsidRPr="006405D3">
        <w:rPr>
          <w:spacing w:val="-10"/>
          <w:sz w:val="28"/>
          <w:szCs w:val="28"/>
          <w:lang w:val="uk-UA" w:eastAsia="uk-UA"/>
        </w:rPr>
        <w:t xml:space="preserve"> </w:t>
      </w:r>
      <w:r w:rsidRPr="006405D3">
        <w:rPr>
          <w:sz w:val="28"/>
          <w:szCs w:val="28"/>
          <w:lang w:val="uk-UA" w:eastAsia="uk-UA"/>
        </w:rPr>
        <w:t>[41].</w:t>
      </w:r>
    </w:p>
    <w:p w:rsidR="006405D3" w:rsidRPr="006405D3" w:rsidRDefault="006405D3" w:rsidP="006405D3">
      <w:pPr>
        <w:widowControl w:val="0"/>
        <w:rPr>
          <w:rFonts w:eastAsia="Arial Unicode MS"/>
          <w:b/>
          <w:bCs/>
          <w:color w:val="000000"/>
          <w:sz w:val="28"/>
          <w:szCs w:val="28"/>
          <w:lang w:val="uk-UA" w:eastAsia="uk-UA" w:bidi="uk-UA"/>
        </w:rPr>
      </w:pPr>
    </w:p>
    <w:p w:rsidR="006405D3" w:rsidRPr="006405D3" w:rsidRDefault="006405D3" w:rsidP="006405D3">
      <w:pPr>
        <w:widowControl w:val="0"/>
        <w:rPr>
          <w:rFonts w:eastAsia="Arial Unicode MS"/>
          <w:b/>
          <w:bCs/>
          <w:color w:val="000000"/>
          <w:sz w:val="28"/>
          <w:szCs w:val="28"/>
          <w:lang w:val="uk-UA" w:eastAsia="uk-UA" w:bidi="uk-UA"/>
        </w:rPr>
      </w:pPr>
      <w:r>
        <w:rPr>
          <w:rFonts w:eastAsia="Arial Unicode MS"/>
          <w:noProof/>
          <w:color w:val="000000"/>
          <w:sz w:val="28"/>
          <w:szCs w:val="28"/>
        </w:rPr>
        <w:drawing>
          <wp:inline distT="0" distB="0" distL="0" distR="0">
            <wp:extent cx="6338570" cy="2832735"/>
            <wp:effectExtent l="19050" t="0" r="24130" b="0"/>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6405D3" w:rsidRPr="006405D3" w:rsidRDefault="006405D3" w:rsidP="006405D3">
      <w:pPr>
        <w:spacing w:line="360" w:lineRule="auto"/>
        <w:ind w:firstLine="708"/>
        <w:rPr>
          <w:rFonts w:eastAsia="Arial Unicode MS"/>
          <w:color w:val="000000"/>
          <w:sz w:val="28"/>
          <w:szCs w:val="28"/>
          <w:lang w:val="uk-UA"/>
        </w:rPr>
      </w:pPr>
      <w:r w:rsidRPr="006405D3">
        <w:rPr>
          <w:rFonts w:eastAsia="Arial Unicode MS"/>
          <w:color w:val="000000"/>
          <w:sz w:val="28"/>
          <w:szCs w:val="28"/>
          <w:lang w:val="uk-UA"/>
        </w:rPr>
        <w:t>Треба звернути увагу, що до сьогодні в Україні існують дві паралельні системи планування: класична система радянського середньострокового та річного планування і система стратегічного планування, яка передбачає довгостроковий часовий горизонт, партисипативний спосіб розробки, співфінансування та узгодження пріоритетів на центральному та регіональному рівнях, програмно-цільовий метод планування. Ці дві системи постійно перетинаються і «заважають» одна одній. Особливо гостро це проявляється у сфері регіонального розвитку, яка за своїм визначенням має міжгалузевий характер та є важливим інструментом реалізації секторальних політик на рівні регіонів.</w:t>
      </w:r>
    </w:p>
    <w:p w:rsidR="006405D3" w:rsidRPr="006405D3" w:rsidRDefault="006405D3" w:rsidP="006405D3">
      <w:pPr>
        <w:spacing w:line="360" w:lineRule="auto"/>
        <w:ind w:firstLine="737"/>
        <w:rPr>
          <w:rFonts w:eastAsia="Arial Unicode MS"/>
          <w:color w:val="000000"/>
          <w:sz w:val="28"/>
          <w:szCs w:val="28"/>
          <w:lang w:val="uk-UA"/>
        </w:rPr>
      </w:pPr>
      <w:r w:rsidRPr="006405D3">
        <w:rPr>
          <w:rFonts w:eastAsia="Arial Unicode MS"/>
          <w:color w:val="000000"/>
          <w:sz w:val="28"/>
          <w:szCs w:val="28"/>
          <w:lang w:val="uk-UA"/>
        </w:rPr>
        <w:t xml:space="preserve">Незважаючи на позитивні зміни в сфері стратегічного планування і той факт, що всі регіони України на сьогодні мають власні стратегії розвитку, а країна в цілому має </w:t>
      </w:r>
      <w:r w:rsidRPr="006405D3">
        <w:rPr>
          <w:sz w:val="28"/>
          <w:szCs w:val="28"/>
          <w:lang w:val="uk-UA" w:eastAsia="uk-UA"/>
        </w:rPr>
        <w:t>Державну стратегію регіонального розвитку України до 2020 року,</w:t>
      </w:r>
      <w:r w:rsidRPr="006405D3">
        <w:rPr>
          <w:rFonts w:eastAsia="Arial Unicode MS"/>
          <w:color w:val="000000"/>
          <w:sz w:val="28"/>
          <w:szCs w:val="28"/>
          <w:lang w:val="uk-UA"/>
        </w:rPr>
        <w:t xml:space="preserve"> </w:t>
      </w:r>
      <w:r w:rsidRPr="006405D3">
        <w:rPr>
          <w:rFonts w:eastAsia="Arial Unicode MS"/>
          <w:color w:val="000000"/>
          <w:sz w:val="28"/>
          <w:szCs w:val="28"/>
          <w:lang w:val="uk-UA"/>
        </w:rPr>
        <w:lastRenderedPageBreak/>
        <w:t>значного прогресу в реалізації цілей регіональної політики за останні роки досягти не вдалося.</w:t>
      </w:r>
    </w:p>
    <w:p w:rsidR="006405D3" w:rsidRPr="006405D3" w:rsidRDefault="006405D3" w:rsidP="006405D3">
      <w:pPr>
        <w:widowControl w:val="0"/>
        <w:autoSpaceDE w:val="0"/>
        <w:autoSpaceDN w:val="0"/>
        <w:spacing w:line="386" w:lineRule="auto"/>
        <w:ind w:right="-2" w:firstLine="737"/>
        <w:rPr>
          <w:sz w:val="28"/>
          <w:szCs w:val="28"/>
          <w:lang w:val="uk-UA" w:eastAsia="uk-UA"/>
        </w:rPr>
      </w:pPr>
      <w:r w:rsidRPr="006405D3">
        <w:rPr>
          <w:sz w:val="28"/>
          <w:szCs w:val="28"/>
          <w:lang w:val="uk-UA" w:eastAsia="uk-UA"/>
        </w:rPr>
        <w:t>При розгляді питань державного управління економічним розвитком регіону можна визначити парадигму «регіон-квазідержава».</w:t>
      </w:r>
    </w:p>
    <w:p w:rsidR="006405D3" w:rsidRPr="006405D3" w:rsidRDefault="006405D3" w:rsidP="006405D3">
      <w:pPr>
        <w:widowControl w:val="0"/>
        <w:autoSpaceDE w:val="0"/>
        <w:autoSpaceDN w:val="0"/>
        <w:spacing w:line="384" w:lineRule="auto"/>
        <w:ind w:right="-2" w:firstLine="737"/>
        <w:rPr>
          <w:sz w:val="28"/>
          <w:szCs w:val="28"/>
          <w:lang w:val="uk-UA" w:eastAsia="uk-UA"/>
        </w:rPr>
      </w:pPr>
      <w:r w:rsidRPr="006405D3">
        <w:rPr>
          <w:sz w:val="28"/>
          <w:szCs w:val="28"/>
          <w:lang w:val="uk-UA" w:eastAsia="uk-UA"/>
        </w:rPr>
        <w:t>Статус і організацію Запорізького регіону як суб’єкта України визначає Закон України «Про місцеві державні адміністрації», що визначає організацію, повноваження та порядок діяльності місцевих державних адміністрацій. Запорізький регіон, подібно до країни, також має офіційні символи: герб і прапор.</w:t>
      </w:r>
    </w:p>
    <w:p w:rsidR="006405D3" w:rsidRPr="006405D3" w:rsidRDefault="006405D3" w:rsidP="006405D3">
      <w:pPr>
        <w:widowControl w:val="0"/>
        <w:autoSpaceDE w:val="0"/>
        <w:autoSpaceDN w:val="0"/>
        <w:spacing w:line="384" w:lineRule="auto"/>
        <w:ind w:right="-2" w:firstLine="737"/>
        <w:jc w:val="center"/>
        <w:rPr>
          <w:b/>
          <w:sz w:val="32"/>
          <w:szCs w:val="32"/>
          <w:lang w:val="uk-UA" w:eastAsia="uk-UA"/>
        </w:rPr>
      </w:pPr>
      <w:r w:rsidRPr="006405D3">
        <w:rPr>
          <w:b/>
          <w:sz w:val="32"/>
          <w:szCs w:val="32"/>
          <w:lang w:val="uk-UA" w:eastAsia="uk-UA"/>
        </w:rPr>
        <w:t>Методи державного регулювання соціально-економіного розвитку 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3332"/>
        <w:gridCol w:w="3333"/>
      </w:tblGrid>
      <w:tr w:rsidR="006405D3" w:rsidRPr="006405D3" w:rsidTr="006405D3">
        <w:tc>
          <w:tcPr>
            <w:tcW w:w="3332"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autoSpaceDE w:val="0"/>
              <w:autoSpaceDN w:val="0"/>
              <w:spacing w:before="192"/>
              <w:ind w:right="139"/>
              <w:jc w:val="center"/>
              <w:outlineLvl w:val="0"/>
              <w:rPr>
                <w:b/>
                <w:bCs/>
                <w:sz w:val="24"/>
                <w:szCs w:val="24"/>
                <w:lang w:val="uk-UA" w:eastAsia="uk-UA"/>
              </w:rPr>
            </w:pPr>
            <w:r w:rsidRPr="006405D3">
              <w:rPr>
                <w:b/>
                <w:bCs/>
                <w:sz w:val="24"/>
                <w:szCs w:val="24"/>
                <w:lang w:val="uk-UA" w:eastAsia="uk-UA"/>
              </w:rPr>
              <w:t>Методи регулювання</w:t>
            </w:r>
          </w:p>
        </w:tc>
        <w:tc>
          <w:tcPr>
            <w:tcW w:w="3332"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autoSpaceDE w:val="0"/>
              <w:autoSpaceDN w:val="0"/>
              <w:spacing w:before="192"/>
              <w:ind w:right="139"/>
              <w:jc w:val="center"/>
              <w:outlineLvl w:val="0"/>
              <w:rPr>
                <w:b/>
                <w:bCs/>
                <w:sz w:val="24"/>
                <w:szCs w:val="24"/>
                <w:lang w:val="uk-UA" w:eastAsia="uk-UA"/>
              </w:rPr>
            </w:pPr>
            <w:r w:rsidRPr="006405D3">
              <w:rPr>
                <w:b/>
                <w:bCs/>
                <w:sz w:val="24"/>
                <w:szCs w:val="24"/>
                <w:lang w:val="uk-UA" w:eastAsia="uk-UA"/>
              </w:rPr>
              <w:t>Бюджетно-податкова політика</w:t>
            </w:r>
          </w:p>
        </w:tc>
        <w:tc>
          <w:tcPr>
            <w:tcW w:w="3333"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autoSpaceDE w:val="0"/>
              <w:autoSpaceDN w:val="0"/>
              <w:spacing w:before="192"/>
              <w:ind w:right="139"/>
              <w:jc w:val="center"/>
              <w:outlineLvl w:val="0"/>
              <w:rPr>
                <w:b/>
                <w:bCs/>
                <w:sz w:val="24"/>
                <w:szCs w:val="24"/>
                <w:lang w:val="uk-UA" w:eastAsia="uk-UA"/>
              </w:rPr>
            </w:pPr>
            <w:r w:rsidRPr="006405D3">
              <w:rPr>
                <w:b/>
                <w:bCs/>
                <w:sz w:val="24"/>
                <w:szCs w:val="24"/>
                <w:lang w:val="uk-UA" w:eastAsia="uk-UA"/>
              </w:rPr>
              <w:t>Нормативно-правові методи</w:t>
            </w:r>
          </w:p>
        </w:tc>
      </w:tr>
      <w:tr w:rsidR="006405D3" w:rsidRPr="006405D3" w:rsidTr="006405D3">
        <w:tc>
          <w:tcPr>
            <w:tcW w:w="3332"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autoSpaceDE w:val="0"/>
              <w:autoSpaceDN w:val="0"/>
              <w:spacing w:before="192"/>
              <w:ind w:right="139"/>
              <w:jc w:val="center"/>
              <w:outlineLvl w:val="0"/>
              <w:rPr>
                <w:b/>
                <w:bCs/>
                <w:sz w:val="24"/>
                <w:szCs w:val="24"/>
                <w:lang w:val="uk-UA" w:eastAsia="uk-UA"/>
              </w:rPr>
            </w:pPr>
            <w:r w:rsidRPr="006405D3">
              <w:rPr>
                <w:b/>
                <w:bCs/>
                <w:sz w:val="24"/>
                <w:szCs w:val="24"/>
                <w:lang w:val="uk-UA" w:eastAsia="uk-UA"/>
              </w:rPr>
              <w:t>Розширення інвестицій</w:t>
            </w:r>
          </w:p>
        </w:tc>
        <w:tc>
          <w:tcPr>
            <w:tcW w:w="3332"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numPr>
                <w:ilvl w:val="0"/>
                <w:numId w:val="35"/>
              </w:numPr>
              <w:tabs>
                <w:tab w:val="left" w:pos="354"/>
              </w:tabs>
              <w:autoSpaceDE w:val="0"/>
              <w:autoSpaceDN w:val="0"/>
              <w:ind w:left="70"/>
              <w:outlineLvl w:val="0"/>
              <w:rPr>
                <w:bCs/>
                <w:sz w:val="24"/>
                <w:szCs w:val="24"/>
                <w:lang w:val="uk-UA" w:eastAsia="uk-UA"/>
              </w:rPr>
            </w:pPr>
            <w:r w:rsidRPr="006405D3">
              <w:rPr>
                <w:bCs/>
                <w:sz w:val="24"/>
                <w:szCs w:val="24"/>
                <w:lang w:val="uk-UA" w:eastAsia="uk-UA"/>
              </w:rPr>
              <w:t>Податкові пільги;</w:t>
            </w:r>
          </w:p>
          <w:p w:rsidR="006405D3" w:rsidRPr="006405D3" w:rsidRDefault="006405D3" w:rsidP="006405D3">
            <w:pPr>
              <w:widowControl w:val="0"/>
              <w:numPr>
                <w:ilvl w:val="0"/>
                <w:numId w:val="35"/>
              </w:numPr>
              <w:tabs>
                <w:tab w:val="left" w:pos="354"/>
              </w:tabs>
              <w:autoSpaceDE w:val="0"/>
              <w:autoSpaceDN w:val="0"/>
              <w:ind w:left="70"/>
              <w:outlineLvl w:val="0"/>
              <w:rPr>
                <w:bCs/>
                <w:sz w:val="24"/>
                <w:szCs w:val="24"/>
                <w:lang w:val="uk-UA" w:eastAsia="uk-UA"/>
              </w:rPr>
            </w:pPr>
            <w:r w:rsidRPr="006405D3">
              <w:rPr>
                <w:bCs/>
                <w:sz w:val="24"/>
                <w:szCs w:val="24"/>
                <w:lang w:val="uk-UA" w:eastAsia="uk-UA"/>
              </w:rPr>
              <w:t>Державні інвестиції;</w:t>
            </w:r>
          </w:p>
          <w:p w:rsidR="006405D3" w:rsidRPr="006405D3" w:rsidRDefault="006405D3" w:rsidP="006405D3">
            <w:pPr>
              <w:widowControl w:val="0"/>
              <w:numPr>
                <w:ilvl w:val="0"/>
                <w:numId w:val="35"/>
              </w:numPr>
              <w:tabs>
                <w:tab w:val="left" w:pos="354"/>
              </w:tabs>
              <w:autoSpaceDE w:val="0"/>
              <w:autoSpaceDN w:val="0"/>
              <w:ind w:left="70"/>
              <w:outlineLvl w:val="0"/>
              <w:rPr>
                <w:bCs/>
                <w:sz w:val="24"/>
                <w:szCs w:val="24"/>
                <w:lang w:val="uk-UA" w:eastAsia="uk-UA"/>
              </w:rPr>
            </w:pPr>
            <w:r w:rsidRPr="006405D3">
              <w:rPr>
                <w:bCs/>
                <w:sz w:val="24"/>
                <w:szCs w:val="24"/>
                <w:lang w:val="uk-UA" w:eastAsia="uk-UA"/>
              </w:rPr>
              <w:t>Управління науково-технічним комплексом;</w:t>
            </w:r>
          </w:p>
          <w:p w:rsidR="006405D3" w:rsidRPr="006405D3" w:rsidRDefault="006405D3" w:rsidP="006405D3">
            <w:pPr>
              <w:widowControl w:val="0"/>
              <w:numPr>
                <w:ilvl w:val="0"/>
                <w:numId w:val="35"/>
              </w:numPr>
              <w:tabs>
                <w:tab w:val="left" w:pos="354"/>
              </w:tabs>
              <w:autoSpaceDE w:val="0"/>
              <w:autoSpaceDN w:val="0"/>
              <w:ind w:left="70"/>
              <w:outlineLvl w:val="0"/>
              <w:rPr>
                <w:bCs/>
                <w:sz w:val="24"/>
                <w:szCs w:val="24"/>
                <w:lang w:val="uk-UA" w:eastAsia="uk-UA"/>
              </w:rPr>
            </w:pPr>
            <w:r w:rsidRPr="006405D3">
              <w:rPr>
                <w:bCs/>
                <w:sz w:val="24"/>
                <w:szCs w:val="24"/>
                <w:lang w:val="uk-UA" w:eastAsia="uk-UA"/>
              </w:rPr>
              <w:t>Субсидіювання частини процентної ставки;</w:t>
            </w:r>
          </w:p>
          <w:p w:rsidR="006405D3" w:rsidRPr="006405D3" w:rsidRDefault="006405D3" w:rsidP="006405D3">
            <w:pPr>
              <w:widowControl w:val="0"/>
              <w:numPr>
                <w:ilvl w:val="0"/>
                <w:numId w:val="35"/>
              </w:numPr>
              <w:tabs>
                <w:tab w:val="left" w:pos="354"/>
              </w:tabs>
              <w:autoSpaceDE w:val="0"/>
              <w:autoSpaceDN w:val="0"/>
              <w:ind w:left="70"/>
              <w:outlineLvl w:val="0"/>
              <w:rPr>
                <w:bCs/>
                <w:sz w:val="24"/>
                <w:szCs w:val="24"/>
                <w:lang w:val="uk-UA" w:eastAsia="uk-UA"/>
              </w:rPr>
            </w:pPr>
            <w:r w:rsidRPr="006405D3">
              <w:rPr>
                <w:bCs/>
                <w:sz w:val="24"/>
                <w:szCs w:val="24"/>
                <w:lang w:val="uk-UA" w:eastAsia="uk-UA"/>
              </w:rPr>
              <w:t>Надання державних гарантій;</w:t>
            </w:r>
          </w:p>
          <w:p w:rsidR="006405D3" w:rsidRPr="006405D3" w:rsidRDefault="006405D3" w:rsidP="006405D3">
            <w:pPr>
              <w:widowControl w:val="0"/>
              <w:numPr>
                <w:ilvl w:val="0"/>
                <w:numId w:val="35"/>
              </w:numPr>
              <w:tabs>
                <w:tab w:val="left" w:pos="354"/>
              </w:tabs>
              <w:autoSpaceDE w:val="0"/>
              <w:autoSpaceDN w:val="0"/>
              <w:ind w:left="70"/>
              <w:outlineLvl w:val="0"/>
              <w:rPr>
                <w:b/>
                <w:bCs/>
                <w:sz w:val="24"/>
                <w:szCs w:val="24"/>
                <w:lang w:val="uk-UA" w:eastAsia="uk-UA"/>
              </w:rPr>
            </w:pPr>
            <w:r w:rsidRPr="006405D3">
              <w:rPr>
                <w:bCs/>
                <w:sz w:val="24"/>
                <w:szCs w:val="24"/>
                <w:lang w:val="uk-UA" w:eastAsia="uk-UA"/>
              </w:rPr>
              <w:t>Інвестиційний податковий кредит</w:t>
            </w:r>
          </w:p>
        </w:tc>
        <w:tc>
          <w:tcPr>
            <w:tcW w:w="3333"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numPr>
                <w:ilvl w:val="0"/>
                <w:numId w:val="37"/>
              </w:numPr>
              <w:autoSpaceDE w:val="0"/>
              <w:autoSpaceDN w:val="0"/>
              <w:ind w:left="424" w:hanging="284"/>
              <w:outlineLvl w:val="0"/>
              <w:rPr>
                <w:bCs/>
                <w:sz w:val="24"/>
                <w:szCs w:val="24"/>
                <w:lang w:val="uk-UA" w:eastAsia="uk-UA"/>
              </w:rPr>
            </w:pPr>
            <w:r w:rsidRPr="006405D3">
              <w:rPr>
                <w:bCs/>
                <w:sz w:val="24"/>
                <w:szCs w:val="24"/>
                <w:lang w:val="uk-UA" w:eastAsia="uk-UA"/>
              </w:rPr>
              <w:t>Залучення заощаджень у реальний сектор економіки;</w:t>
            </w:r>
          </w:p>
          <w:p w:rsidR="006405D3" w:rsidRPr="006405D3" w:rsidRDefault="006405D3" w:rsidP="006405D3">
            <w:pPr>
              <w:widowControl w:val="0"/>
              <w:numPr>
                <w:ilvl w:val="0"/>
                <w:numId w:val="37"/>
              </w:numPr>
              <w:autoSpaceDE w:val="0"/>
              <w:autoSpaceDN w:val="0"/>
              <w:ind w:left="424" w:hanging="284"/>
              <w:outlineLvl w:val="0"/>
              <w:rPr>
                <w:bCs/>
                <w:sz w:val="24"/>
                <w:szCs w:val="24"/>
                <w:lang w:val="uk-UA" w:eastAsia="uk-UA"/>
              </w:rPr>
            </w:pPr>
            <w:r w:rsidRPr="006405D3">
              <w:rPr>
                <w:bCs/>
                <w:sz w:val="24"/>
                <w:szCs w:val="24"/>
                <w:lang w:val="uk-UA" w:eastAsia="uk-UA"/>
              </w:rPr>
              <w:t>Приватно-державне партнерство;</w:t>
            </w:r>
          </w:p>
          <w:p w:rsidR="006405D3" w:rsidRPr="006405D3" w:rsidRDefault="006405D3" w:rsidP="006405D3">
            <w:pPr>
              <w:widowControl w:val="0"/>
              <w:numPr>
                <w:ilvl w:val="0"/>
                <w:numId w:val="37"/>
              </w:numPr>
              <w:autoSpaceDE w:val="0"/>
              <w:autoSpaceDN w:val="0"/>
              <w:ind w:left="424" w:hanging="284"/>
              <w:outlineLvl w:val="0"/>
              <w:rPr>
                <w:bCs/>
                <w:sz w:val="24"/>
                <w:szCs w:val="24"/>
                <w:lang w:val="uk-UA" w:eastAsia="uk-UA"/>
              </w:rPr>
            </w:pPr>
            <w:r w:rsidRPr="006405D3">
              <w:rPr>
                <w:bCs/>
                <w:sz w:val="24"/>
                <w:szCs w:val="24"/>
                <w:lang w:val="uk-UA" w:eastAsia="uk-UA"/>
              </w:rPr>
              <w:t>Управління науково-технічним комплексом</w:t>
            </w:r>
          </w:p>
          <w:p w:rsidR="006405D3" w:rsidRPr="006405D3" w:rsidRDefault="006405D3" w:rsidP="006405D3">
            <w:pPr>
              <w:widowControl w:val="0"/>
              <w:autoSpaceDE w:val="0"/>
              <w:autoSpaceDN w:val="0"/>
              <w:spacing w:before="192"/>
              <w:ind w:right="139"/>
              <w:jc w:val="center"/>
              <w:outlineLvl w:val="0"/>
              <w:rPr>
                <w:b/>
                <w:bCs/>
                <w:sz w:val="24"/>
                <w:szCs w:val="24"/>
                <w:lang w:val="uk-UA" w:eastAsia="uk-UA"/>
              </w:rPr>
            </w:pPr>
          </w:p>
        </w:tc>
      </w:tr>
      <w:tr w:rsidR="006405D3" w:rsidRPr="006405D3" w:rsidTr="006405D3">
        <w:tc>
          <w:tcPr>
            <w:tcW w:w="3332"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autoSpaceDE w:val="0"/>
              <w:autoSpaceDN w:val="0"/>
              <w:spacing w:before="192"/>
              <w:ind w:right="139"/>
              <w:jc w:val="center"/>
              <w:outlineLvl w:val="0"/>
              <w:rPr>
                <w:b/>
                <w:bCs/>
                <w:sz w:val="24"/>
                <w:szCs w:val="24"/>
                <w:lang w:val="uk-UA" w:eastAsia="uk-UA"/>
              </w:rPr>
            </w:pPr>
            <w:r w:rsidRPr="006405D3">
              <w:rPr>
                <w:b/>
                <w:bCs/>
                <w:sz w:val="24"/>
                <w:szCs w:val="24"/>
                <w:lang w:val="uk-UA" w:eastAsia="uk-UA"/>
              </w:rPr>
              <w:t>Контроль над цінами</w:t>
            </w:r>
          </w:p>
        </w:tc>
        <w:tc>
          <w:tcPr>
            <w:tcW w:w="3332"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numPr>
                <w:ilvl w:val="0"/>
                <w:numId w:val="38"/>
              </w:numPr>
              <w:tabs>
                <w:tab w:val="left" w:pos="354"/>
              </w:tabs>
              <w:autoSpaceDE w:val="0"/>
              <w:autoSpaceDN w:val="0"/>
              <w:ind w:left="70"/>
              <w:outlineLvl w:val="0"/>
              <w:rPr>
                <w:bCs/>
                <w:sz w:val="24"/>
                <w:szCs w:val="24"/>
                <w:lang w:val="uk-UA" w:eastAsia="uk-UA"/>
              </w:rPr>
            </w:pPr>
            <w:r w:rsidRPr="006405D3">
              <w:rPr>
                <w:bCs/>
                <w:sz w:val="24"/>
                <w:szCs w:val="24"/>
                <w:lang w:val="uk-UA" w:eastAsia="uk-UA"/>
              </w:rPr>
              <w:t>Субсидіювання цін;</w:t>
            </w:r>
          </w:p>
          <w:p w:rsidR="006405D3" w:rsidRPr="006405D3" w:rsidRDefault="006405D3" w:rsidP="006405D3">
            <w:pPr>
              <w:widowControl w:val="0"/>
              <w:numPr>
                <w:ilvl w:val="0"/>
                <w:numId w:val="38"/>
              </w:numPr>
              <w:tabs>
                <w:tab w:val="left" w:pos="354"/>
              </w:tabs>
              <w:autoSpaceDE w:val="0"/>
              <w:autoSpaceDN w:val="0"/>
              <w:ind w:left="70"/>
              <w:outlineLvl w:val="0"/>
              <w:rPr>
                <w:b/>
                <w:bCs/>
                <w:sz w:val="24"/>
                <w:szCs w:val="24"/>
                <w:lang w:val="uk-UA" w:eastAsia="uk-UA"/>
              </w:rPr>
            </w:pPr>
            <w:r w:rsidRPr="006405D3">
              <w:rPr>
                <w:bCs/>
                <w:sz w:val="24"/>
                <w:szCs w:val="24"/>
                <w:lang w:val="uk-UA" w:eastAsia="uk-UA"/>
              </w:rPr>
              <w:t>Гарантування виробникам рівня продажних цін.</w:t>
            </w:r>
          </w:p>
        </w:tc>
        <w:tc>
          <w:tcPr>
            <w:tcW w:w="3333"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numPr>
                <w:ilvl w:val="0"/>
                <w:numId w:val="39"/>
              </w:numPr>
              <w:autoSpaceDE w:val="0"/>
              <w:autoSpaceDN w:val="0"/>
              <w:ind w:left="424" w:hanging="284"/>
              <w:outlineLvl w:val="0"/>
              <w:rPr>
                <w:bCs/>
                <w:sz w:val="24"/>
                <w:szCs w:val="24"/>
                <w:lang w:val="uk-UA" w:eastAsia="uk-UA"/>
              </w:rPr>
            </w:pPr>
            <w:r w:rsidRPr="006405D3">
              <w:rPr>
                <w:bCs/>
                <w:sz w:val="24"/>
                <w:szCs w:val="24"/>
                <w:lang w:val="uk-UA" w:eastAsia="uk-UA"/>
              </w:rPr>
              <w:t>Обмеження цін на продукцію державних підприємств;</w:t>
            </w:r>
          </w:p>
          <w:p w:rsidR="006405D3" w:rsidRPr="006405D3" w:rsidRDefault="006405D3" w:rsidP="006405D3">
            <w:pPr>
              <w:widowControl w:val="0"/>
              <w:numPr>
                <w:ilvl w:val="0"/>
                <w:numId w:val="39"/>
              </w:numPr>
              <w:autoSpaceDE w:val="0"/>
              <w:autoSpaceDN w:val="0"/>
              <w:ind w:left="424" w:hanging="284"/>
              <w:outlineLvl w:val="0"/>
              <w:rPr>
                <w:b/>
                <w:bCs/>
                <w:sz w:val="24"/>
                <w:szCs w:val="24"/>
                <w:lang w:val="uk-UA" w:eastAsia="uk-UA"/>
              </w:rPr>
            </w:pPr>
            <w:r w:rsidRPr="006405D3">
              <w:rPr>
                <w:bCs/>
                <w:sz w:val="24"/>
                <w:szCs w:val="24"/>
                <w:lang w:val="uk-UA" w:eastAsia="uk-UA"/>
              </w:rPr>
              <w:t xml:space="preserve"> Державне регулювання цін</w:t>
            </w:r>
          </w:p>
        </w:tc>
      </w:tr>
      <w:tr w:rsidR="006405D3" w:rsidRPr="006405D3" w:rsidTr="006405D3">
        <w:tc>
          <w:tcPr>
            <w:tcW w:w="3332"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autoSpaceDE w:val="0"/>
              <w:autoSpaceDN w:val="0"/>
              <w:spacing w:before="192"/>
              <w:ind w:right="139"/>
              <w:jc w:val="center"/>
              <w:outlineLvl w:val="0"/>
              <w:rPr>
                <w:b/>
                <w:bCs/>
                <w:sz w:val="24"/>
                <w:szCs w:val="24"/>
                <w:lang w:val="uk-UA" w:eastAsia="uk-UA"/>
              </w:rPr>
            </w:pPr>
            <w:r w:rsidRPr="006405D3">
              <w:rPr>
                <w:b/>
                <w:bCs/>
                <w:sz w:val="24"/>
                <w:szCs w:val="24"/>
                <w:lang w:val="uk-UA" w:eastAsia="uk-UA"/>
              </w:rPr>
              <w:t>Скорочення витрат виробництва</w:t>
            </w:r>
          </w:p>
        </w:tc>
        <w:tc>
          <w:tcPr>
            <w:tcW w:w="3332"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numPr>
                <w:ilvl w:val="0"/>
                <w:numId w:val="40"/>
              </w:numPr>
              <w:tabs>
                <w:tab w:val="left" w:pos="354"/>
              </w:tabs>
              <w:autoSpaceDE w:val="0"/>
              <w:autoSpaceDN w:val="0"/>
              <w:ind w:left="70"/>
              <w:outlineLvl w:val="0"/>
              <w:rPr>
                <w:bCs/>
                <w:sz w:val="24"/>
                <w:szCs w:val="24"/>
                <w:lang w:val="uk-UA" w:eastAsia="uk-UA"/>
              </w:rPr>
            </w:pPr>
            <w:r w:rsidRPr="006405D3">
              <w:rPr>
                <w:bCs/>
                <w:sz w:val="24"/>
                <w:szCs w:val="24"/>
                <w:lang w:val="uk-UA" w:eastAsia="uk-UA"/>
              </w:rPr>
              <w:t>Субсидіювання цін на енергетичні ресурси і транспорт;</w:t>
            </w:r>
          </w:p>
          <w:p w:rsidR="006405D3" w:rsidRPr="006405D3" w:rsidRDefault="006405D3" w:rsidP="006405D3">
            <w:pPr>
              <w:widowControl w:val="0"/>
              <w:numPr>
                <w:ilvl w:val="0"/>
                <w:numId w:val="40"/>
              </w:numPr>
              <w:tabs>
                <w:tab w:val="left" w:pos="212"/>
              </w:tabs>
              <w:autoSpaceDE w:val="0"/>
              <w:autoSpaceDN w:val="0"/>
              <w:ind w:left="70"/>
              <w:outlineLvl w:val="0"/>
              <w:rPr>
                <w:b/>
                <w:bCs/>
                <w:sz w:val="24"/>
                <w:szCs w:val="24"/>
                <w:lang w:val="uk-UA" w:eastAsia="uk-UA"/>
              </w:rPr>
            </w:pPr>
            <w:r w:rsidRPr="006405D3">
              <w:rPr>
                <w:bCs/>
                <w:sz w:val="24"/>
                <w:szCs w:val="24"/>
                <w:lang w:val="uk-UA" w:eastAsia="uk-UA"/>
              </w:rPr>
              <w:t xml:space="preserve"> Розвиток матеріальної інфраструктури (дороги, комунальні послуги, газопостачання та інше).</w:t>
            </w:r>
          </w:p>
        </w:tc>
        <w:tc>
          <w:tcPr>
            <w:tcW w:w="3333"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numPr>
                <w:ilvl w:val="0"/>
                <w:numId w:val="42"/>
              </w:numPr>
              <w:autoSpaceDE w:val="0"/>
              <w:autoSpaceDN w:val="0"/>
              <w:ind w:left="282" w:hanging="142"/>
              <w:outlineLvl w:val="0"/>
              <w:rPr>
                <w:bCs/>
                <w:sz w:val="24"/>
                <w:szCs w:val="24"/>
                <w:lang w:val="uk-UA" w:eastAsia="uk-UA"/>
              </w:rPr>
            </w:pPr>
            <w:r w:rsidRPr="006405D3">
              <w:rPr>
                <w:bCs/>
                <w:sz w:val="24"/>
                <w:szCs w:val="24"/>
                <w:lang w:val="uk-UA" w:eastAsia="uk-UA"/>
              </w:rPr>
              <w:t>Регулювальний вплив на загальний рівень заробітної плати;</w:t>
            </w:r>
          </w:p>
          <w:p w:rsidR="006405D3" w:rsidRPr="006405D3" w:rsidRDefault="006405D3" w:rsidP="006405D3">
            <w:pPr>
              <w:widowControl w:val="0"/>
              <w:numPr>
                <w:ilvl w:val="0"/>
                <w:numId w:val="42"/>
              </w:numPr>
              <w:autoSpaceDE w:val="0"/>
              <w:autoSpaceDN w:val="0"/>
              <w:ind w:left="282" w:hanging="142"/>
              <w:outlineLvl w:val="0"/>
              <w:rPr>
                <w:b/>
                <w:bCs/>
                <w:sz w:val="24"/>
                <w:szCs w:val="24"/>
                <w:lang w:val="uk-UA" w:eastAsia="uk-UA"/>
              </w:rPr>
            </w:pPr>
            <w:r w:rsidRPr="006405D3">
              <w:rPr>
                <w:bCs/>
                <w:sz w:val="24"/>
                <w:szCs w:val="24"/>
                <w:lang w:val="uk-UA" w:eastAsia="uk-UA"/>
              </w:rPr>
              <w:t>Розвиток матеріальної інфраструктури (дороги, комунальні послуги, газопостачання та інше).</w:t>
            </w:r>
          </w:p>
        </w:tc>
      </w:tr>
      <w:tr w:rsidR="006405D3" w:rsidRPr="006405D3" w:rsidTr="006405D3">
        <w:tc>
          <w:tcPr>
            <w:tcW w:w="3332"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autoSpaceDE w:val="0"/>
              <w:autoSpaceDN w:val="0"/>
              <w:spacing w:before="192"/>
              <w:ind w:right="139"/>
              <w:jc w:val="center"/>
              <w:outlineLvl w:val="0"/>
              <w:rPr>
                <w:b/>
                <w:bCs/>
                <w:sz w:val="24"/>
                <w:szCs w:val="24"/>
                <w:lang w:val="uk-UA" w:eastAsia="uk-UA"/>
              </w:rPr>
            </w:pPr>
            <w:r w:rsidRPr="006405D3">
              <w:rPr>
                <w:b/>
                <w:bCs/>
                <w:sz w:val="24"/>
                <w:szCs w:val="24"/>
                <w:lang w:val="uk-UA" w:eastAsia="uk-UA"/>
              </w:rPr>
              <w:t>Державні закупівлі</w:t>
            </w:r>
          </w:p>
        </w:tc>
        <w:tc>
          <w:tcPr>
            <w:tcW w:w="3332"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numPr>
                <w:ilvl w:val="0"/>
                <w:numId w:val="41"/>
              </w:numPr>
              <w:autoSpaceDE w:val="0"/>
              <w:autoSpaceDN w:val="0"/>
              <w:ind w:left="354" w:hanging="284"/>
              <w:outlineLvl w:val="0"/>
              <w:rPr>
                <w:b/>
                <w:bCs/>
                <w:sz w:val="24"/>
                <w:szCs w:val="24"/>
                <w:lang w:val="uk-UA" w:eastAsia="uk-UA"/>
              </w:rPr>
            </w:pPr>
            <w:r w:rsidRPr="006405D3">
              <w:rPr>
                <w:bCs/>
                <w:sz w:val="24"/>
                <w:szCs w:val="24"/>
                <w:lang w:val="uk-UA" w:eastAsia="uk-UA"/>
              </w:rPr>
              <w:t>Закупівлі товарів і послуг з боку органів державної влади</w:t>
            </w:r>
          </w:p>
        </w:tc>
        <w:tc>
          <w:tcPr>
            <w:tcW w:w="3333"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autoSpaceDE w:val="0"/>
              <w:autoSpaceDN w:val="0"/>
              <w:spacing w:before="192"/>
              <w:ind w:right="139"/>
              <w:jc w:val="center"/>
              <w:outlineLvl w:val="0"/>
              <w:rPr>
                <w:b/>
                <w:bCs/>
                <w:sz w:val="24"/>
                <w:szCs w:val="24"/>
                <w:lang w:val="uk-UA" w:eastAsia="uk-UA"/>
              </w:rPr>
            </w:pPr>
          </w:p>
        </w:tc>
      </w:tr>
    </w:tbl>
    <w:p w:rsidR="006405D3" w:rsidRPr="006405D3" w:rsidRDefault="006405D3" w:rsidP="006405D3">
      <w:pPr>
        <w:widowControl w:val="0"/>
        <w:autoSpaceDE w:val="0"/>
        <w:autoSpaceDN w:val="0"/>
        <w:jc w:val="left"/>
        <w:rPr>
          <w:b/>
          <w:sz w:val="30"/>
          <w:szCs w:val="28"/>
          <w:lang w:val="uk-UA" w:eastAsia="uk-UA"/>
        </w:rPr>
      </w:pPr>
    </w:p>
    <w:p w:rsidR="006405D3" w:rsidRPr="006405D3" w:rsidRDefault="006405D3" w:rsidP="006405D3">
      <w:pPr>
        <w:widowControl w:val="0"/>
        <w:autoSpaceDE w:val="0"/>
        <w:autoSpaceDN w:val="0"/>
        <w:spacing w:before="1" w:line="384" w:lineRule="auto"/>
        <w:ind w:left="237" w:right="-2" w:firstLine="709"/>
        <w:rPr>
          <w:sz w:val="28"/>
          <w:szCs w:val="22"/>
          <w:lang w:val="uk-UA" w:eastAsia="uk-UA"/>
        </w:rPr>
      </w:pPr>
      <w:r w:rsidRPr="006405D3">
        <w:rPr>
          <w:sz w:val="28"/>
          <w:szCs w:val="22"/>
          <w:lang w:val="uk-UA" w:eastAsia="uk-UA"/>
        </w:rPr>
        <w:t xml:space="preserve">Таким чином, згідно з класифікацією методів державного регулювання економіки на регіональному рівні застосовуть методи бюджетно-податкової </w:t>
      </w:r>
      <w:r w:rsidRPr="006405D3">
        <w:rPr>
          <w:sz w:val="28"/>
          <w:szCs w:val="22"/>
          <w:lang w:val="uk-UA" w:eastAsia="uk-UA"/>
        </w:rPr>
        <w:lastRenderedPageBreak/>
        <w:t>політики, а також нормативно-правові й інституційні методи державного регулювання соціально-економічного розвитку регіону, що забезпечують стимулювання сукупного попиту і пропозиції в регіоні.</w:t>
      </w:r>
    </w:p>
    <w:p w:rsidR="006405D3" w:rsidRPr="006405D3" w:rsidRDefault="006405D3" w:rsidP="006405D3">
      <w:pPr>
        <w:widowControl w:val="0"/>
        <w:autoSpaceDE w:val="0"/>
        <w:autoSpaceDN w:val="0"/>
        <w:spacing w:before="1" w:line="384" w:lineRule="auto"/>
        <w:ind w:left="237" w:right="-2" w:firstLine="709"/>
        <w:jc w:val="center"/>
        <w:rPr>
          <w:b/>
          <w:sz w:val="32"/>
          <w:szCs w:val="32"/>
          <w:lang w:val="uk-UA" w:eastAsia="uk-UA"/>
        </w:rPr>
      </w:pPr>
      <w:r w:rsidRPr="006405D3">
        <w:rPr>
          <w:b/>
          <w:sz w:val="32"/>
          <w:szCs w:val="32"/>
          <w:lang w:val="uk-UA" w:eastAsia="uk-UA"/>
        </w:rPr>
        <w:t>До зовнішніх «шоків» регіональної економіки правомірно відносити наступні групи імпульсів:</w:t>
      </w:r>
    </w:p>
    <w:p w:rsidR="006405D3" w:rsidRPr="006405D3" w:rsidRDefault="006405D3" w:rsidP="006405D3">
      <w:pPr>
        <w:widowControl w:val="0"/>
        <w:numPr>
          <w:ilvl w:val="0"/>
          <w:numId w:val="20"/>
        </w:numPr>
        <w:tabs>
          <w:tab w:val="left" w:pos="1134"/>
        </w:tabs>
        <w:autoSpaceDE w:val="0"/>
        <w:autoSpaceDN w:val="0"/>
        <w:spacing w:line="360" w:lineRule="auto"/>
        <w:ind w:left="709" w:right="-2" w:firstLine="0"/>
        <w:contextualSpacing/>
        <w:rPr>
          <w:rFonts w:eastAsia="Arial Unicode MS"/>
          <w:color w:val="000000"/>
          <w:sz w:val="28"/>
          <w:szCs w:val="28"/>
          <w:lang w:val="uk-UA"/>
        </w:rPr>
      </w:pPr>
      <w:r w:rsidRPr="006405D3">
        <w:rPr>
          <w:b/>
          <w:sz w:val="28"/>
          <w:szCs w:val="22"/>
          <w:lang w:val="uk-UA" w:eastAsia="uk-UA"/>
        </w:rPr>
        <w:t>імпульси, спричинені змінами в світовій економіці:</w:t>
      </w:r>
      <w:r w:rsidRPr="006405D3">
        <w:rPr>
          <w:sz w:val="28"/>
          <w:szCs w:val="22"/>
          <w:lang w:val="uk-UA" w:eastAsia="uk-UA"/>
        </w:rPr>
        <w:t xml:space="preserve"> зміни світових цін на структуроутворюючі товари регіонального експорту, рух іноземного  капіталу, зміни в світовій валютно-фінансовій сфері та</w:t>
      </w:r>
      <w:r w:rsidRPr="006405D3">
        <w:rPr>
          <w:spacing w:val="-3"/>
          <w:sz w:val="28"/>
          <w:szCs w:val="22"/>
          <w:lang w:val="uk-UA" w:eastAsia="uk-UA"/>
        </w:rPr>
        <w:t xml:space="preserve"> </w:t>
      </w:r>
      <w:r w:rsidRPr="006405D3">
        <w:rPr>
          <w:sz w:val="28"/>
          <w:szCs w:val="22"/>
          <w:lang w:val="uk-UA" w:eastAsia="uk-UA"/>
        </w:rPr>
        <w:t>ін.;</w:t>
      </w:r>
    </w:p>
    <w:p w:rsidR="006405D3" w:rsidRPr="006405D3" w:rsidRDefault="006405D3" w:rsidP="006405D3">
      <w:pPr>
        <w:numPr>
          <w:ilvl w:val="0"/>
          <w:numId w:val="20"/>
        </w:numPr>
        <w:tabs>
          <w:tab w:val="left" w:pos="1134"/>
        </w:tabs>
        <w:spacing w:line="360" w:lineRule="auto"/>
        <w:ind w:left="709" w:firstLine="0"/>
        <w:contextualSpacing/>
        <w:rPr>
          <w:rFonts w:eastAsia="Arial Unicode MS"/>
          <w:color w:val="000000"/>
          <w:sz w:val="28"/>
          <w:szCs w:val="28"/>
          <w:lang w:val="uk-UA"/>
        </w:rPr>
      </w:pPr>
      <w:r w:rsidRPr="006405D3">
        <w:rPr>
          <w:b/>
          <w:sz w:val="28"/>
          <w:szCs w:val="22"/>
          <w:lang w:val="uk-UA" w:eastAsia="uk-UA"/>
        </w:rPr>
        <w:t>імпульси, спричинені змінами в українській економіці:</w:t>
      </w:r>
      <w:r w:rsidRPr="006405D3">
        <w:rPr>
          <w:sz w:val="28"/>
          <w:szCs w:val="22"/>
          <w:lang w:val="uk-UA" w:eastAsia="uk-UA"/>
        </w:rPr>
        <w:t xml:space="preserve"> в банківській системі, на фондовому ринку, на ринку праці, динаміка валютного курсу  гривні, рішення, що приймаються державними органами влади та</w:t>
      </w:r>
      <w:r w:rsidRPr="006405D3">
        <w:rPr>
          <w:spacing w:val="-10"/>
          <w:sz w:val="28"/>
          <w:szCs w:val="22"/>
          <w:lang w:val="uk-UA" w:eastAsia="uk-UA"/>
        </w:rPr>
        <w:t xml:space="preserve"> </w:t>
      </w:r>
      <w:r w:rsidRPr="006405D3">
        <w:rPr>
          <w:sz w:val="28"/>
          <w:szCs w:val="22"/>
          <w:lang w:val="uk-UA" w:eastAsia="uk-UA"/>
        </w:rPr>
        <w:t>ін.</w:t>
      </w:r>
    </w:p>
    <w:p w:rsidR="006405D3" w:rsidRPr="006405D3" w:rsidRDefault="006405D3" w:rsidP="006405D3">
      <w:pPr>
        <w:spacing w:line="360" w:lineRule="auto"/>
        <w:ind w:firstLine="737"/>
        <w:rPr>
          <w:rFonts w:eastAsia="Arial Unicode MS"/>
          <w:color w:val="000000"/>
          <w:sz w:val="28"/>
          <w:szCs w:val="28"/>
          <w:lang w:val="uk-UA"/>
        </w:rPr>
      </w:pPr>
      <w:r w:rsidRPr="006405D3">
        <w:rPr>
          <w:rFonts w:eastAsia="Arial Unicode MS"/>
          <w:color w:val="000000"/>
          <w:sz w:val="28"/>
          <w:szCs w:val="28"/>
          <w:lang w:val="uk-UA"/>
        </w:rPr>
        <w:t>Таким чином, результати використання того чи іншого методу державного управління залежатимуть від цілей, обраних виконавчими органами державної влади регіону. Отже, постановка цілей соціально-економічного розвитку регіону є початковим моментом державного регулювання соціально-економічного розвитку регіону. Як відомо, постановка довгострокових цілей розвитку виступає найважливішим компонентом стратегічного планування. Отже, це зумовлює необхідність побудови і застосування системи індикативного планування соціально-економічного розвитку регіону.</w:t>
      </w:r>
    </w:p>
    <w:p w:rsidR="006405D3" w:rsidRPr="006405D3" w:rsidRDefault="006405D3" w:rsidP="006405D3">
      <w:pPr>
        <w:spacing w:line="360" w:lineRule="auto"/>
        <w:ind w:firstLine="737"/>
        <w:rPr>
          <w:rFonts w:eastAsia="Arial Unicode MS"/>
          <w:color w:val="000000"/>
          <w:sz w:val="28"/>
          <w:szCs w:val="28"/>
          <w:lang w:val="uk-UA"/>
        </w:rPr>
      </w:pPr>
      <w:r w:rsidRPr="006405D3">
        <w:rPr>
          <w:rFonts w:eastAsia="Arial Unicode MS"/>
          <w:color w:val="000000"/>
          <w:sz w:val="28"/>
          <w:szCs w:val="28"/>
          <w:lang w:val="uk-UA"/>
        </w:rPr>
        <w:t xml:space="preserve">У дослідженні «Формування системи стратегічного планування і прогнозування у сфері розвитку України» стверджується, що «незважаючи на наявність значної кількості стратегічних, прогнозних і програмних документів економічного і соціального розвитку ефективність політики регіонального розвитку в Україні є низькою в зв’язку із відсутністю чітко визначеної ієрархії стратегічних документів. Це потребує нормативно-правового врегулювання, що належить сфері законодавства, яке визначає систему стратегічного планування. Таким чином розв’язання завдання створення системи стратегічного планування перебуває насамперед у законодавчій та інституційній площині». </w:t>
      </w:r>
    </w:p>
    <w:p w:rsidR="006405D3" w:rsidRPr="006405D3" w:rsidRDefault="006405D3" w:rsidP="006405D3">
      <w:pPr>
        <w:spacing w:line="360" w:lineRule="auto"/>
        <w:ind w:firstLine="737"/>
        <w:jc w:val="center"/>
        <w:rPr>
          <w:rFonts w:eastAsia="Arial Unicode MS"/>
          <w:b/>
          <w:color w:val="000000"/>
          <w:sz w:val="32"/>
          <w:szCs w:val="32"/>
          <w:lang w:val="uk-UA"/>
        </w:rPr>
      </w:pPr>
      <w:r w:rsidRPr="006405D3">
        <w:rPr>
          <w:rFonts w:eastAsia="Arial Unicode MS"/>
          <w:b/>
          <w:color w:val="000000"/>
          <w:sz w:val="32"/>
          <w:szCs w:val="32"/>
          <w:lang w:val="uk-UA"/>
        </w:rPr>
        <w:lastRenderedPageBreak/>
        <w:t>Система планувальних документів розвитку держави</w:t>
      </w:r>
    </w:p>
    <w:p w:rsidR="006405D3" w:rsidRPr="006405D3" w:rsidRDefault="006405D3" w:rsidP="006405D3">
      <w:pPr>
        <w:autoSpaceDE w:val="0"/>
        <w:autoSpaceDN w:val="0"/>
        <w:spacing w:before="5"/>
        <w:jc w:val="left"/>
        <w:rPr>
          <w:i/>
          <w:sz w:val="22"/>
          <w:szCs w:val="24"/>
          <w:lang w:val="uk-UA"/>
        </w:rPr>
      </w:pPr>
      <w:r>
        <w:rPr>
          <w:noProof/>
          <w:sz w:val="24"/>
          <w:szCs w:val="24"/>
        </w:rPr>
        <w:drawing>
          <wp:anchor distT="0" distB="0" distL="0" distR="0" simplePos="0" relativeHeight="251662336" behindDoc="0" locked="0" layoutInCell="1" allowOverlap="1">
            <wp:simplePos x="0" y="0"/>
            <wp:positionH relativeFrom="page">
              <wp:posOffset>885825</wp:posOffset>
            </wp:positionH>
            <wp:positionV relativeFrom="paragraph">
              <wp:posOffset>186055</wp:posOffset>
            </wp:positionV>
            <wp:extent cx="6423660" cy="4175760"/>
            <wp:effectExtent l="0" t="0" r="0" b="0"/>
            <wp:wrapTopAndBottom/>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888" b="8200"/>
                    <a:stretch>
                      <a:fillRect/>
                    </a:stretch>
                  </pic:blipFill>
                  <pic:spPr bwMode="auto">
                    <a:xfrm>
                      <a:off x="0" y="0"/>
                      <a:ext cx="6423660" cy="4175760"/>
                    </a:xfrm>
                    <a:prstGeom prst="rect">
                      <a:avLst/>
                    </a:prstGeom>
                    <a:noFill/>
                  </pic:spPr>
                </pic:pic>
              </a:graphicData>
            </a:graphic>
          </wp:anchor>
        </w:drawing>
      </w:r>
    </w:p>
    <w:p w:rsidR="006405D3" w:rsidRPr="006405D3" w:rsidRDefault="006405D3" w:rsidP="006405D3">
      <w:pPr>
        <w:spacing w:line="360" w:lineRule="auto"/>
        <w:ind w:firstLine="737"/>
        <w:rPr>
          <w:rFonts w:eastAsia="Arial Unicode MS"/>
          <w:color w:val="000000"/>
          <w:sz w:val="28"/>
          <w:szCs w:val="28"/>
          <w:lang w:val="uk-UA"/>
        </w:rPr>
      </w:pPr>
      <w:r w:rsidRPr="006405D3">
        <w:rPr>
          <w:rFonts w:eastAsia="Arial Unicode MS"/>
          <w:color w:val="000000"/>
          <w:sz w:val="28"/>
          <w:szCs w:val="28"/>
          <w:lang w:val="uk-UA"/>
        </w:rPr>
        <w:t>Щодо схеми всі елементи системи мають чітку ієрархію, координуються між собою, як по вертикалі, так і по горизонталі та підкріплені реалістичними джерелами фінансування. Схема також демонструє джерела фінансування заходів і проектів планів реалізації стратегій – державний, обласний та місцевий бюджети, які взаємодіють між собою за унормованими процедурами співфінансування. Що стосується регіонального рівня (рівня області), то схема демонструє ясний взаємозв’язок: Національна стратегія розвитку – Регіональна стратегія розвитку – План реалізації Стратегії – Заходи/Регіональні проекти.</w:t>
      </w:r>
    </w:p>
    <w:p w:rsidR="006405D3" w:rsidRPr="006405D3" w:rsidRDefault="006405D3" w:rsidP="006405D3">
      <w:pPr>
        <w:spacing w:line="360" w:lineRule="auto"/>
        <w:ind w:firstLine="737"/>
        <w:rPr>
          <w:rFonts w:eastAsia="Arial Unicode MS"/>
          <w:color w:val="000000"/>
          <w:sz w:val="28"/>
          <w:szCs w:val="28"/>
          <w:lang w:val="uk-UA"/>
        </w:rPr>
      </w:pPr>
      <w:r w:rsidRPr="006405D3">
        <w:rPr>
          <w:rFonts w:eastAsia="Arial Unicode MS"/>
          <w:color w:val="000000"/>
          <w:sz w:val="28"/>
          <w:szCs w:val="28"/>
          <w:lang w:val="uk-UA"/>
        </w:rPr>
        <w:t xml:space="preserve">На регіональному рівні зазначена проблема системності та паралельної дії двох систем (середньострокового/річного та стратегічного) планування знаходить своє відображення у неузгодженості низки планувальних документів, а відтак – низькій ефективності інструментів регіонального розвитку. Насамперед це стосується Стратегій регіонального розвитку та Планів заходів з їх реалізації, які не </w:t>
      </w:r>
      <w:r w:rsidRPr="006405D3">
        <w:rPr>
          <w:rFonts w:eastAsia="Arial Unicode MS"/>
          <w:color w:val="000000"/>
          <w:sz w:val="28"/>
          <w:szCs w:val="28"/>
          <w:lang w:val="uk-UA"/>
        </w:rPr>
        <w:lastRenderedPageBreak/>
        <w:t>тільки «матеріалізують» стратегії, але й мають відігравати роль інтеграторів заходів державної, регіональних і галузевих стратегій.</w:t>
      </w:r>
    </w:p>
    <w:p w:rsidR="006405D3" w:rsidRPr="006405D3" w:rsidRDefault="006405D3" w:rsidP="006405D3">
      <w:pPr>
        <w:spacing w:line="360" w:lineRule="auto"/>
        <w:ind w:firstLine="737"/>
        <w:rPr>
          <w:rFonts w:eastAsia="Arial Unicode MS"/>
          <w:color w:val="000000"/>
          <w:sz w:val="28"/>
          <w:szCs w:val="28"/>
          <w:lang w:val="uk-UA"/>
        </w:rPr>
      </w:pPr>
      <w:r w:rsidRPr="006405D3">
        <w:rPr>
          <w:rFonts w:eastAsia="Arial Unicode MS"/>
          <w:color w:val="000000"/>
          <w:sz w:val="28"/>
          <w:szCs w:val="28"/>
          <w:lang w:val="uk-UA"/>
        </w:rPr>
        <w:t>Так, метою розроблення державних цільових програм є сприяння реалізації державної політики на пріоритетних напрямах розвитку держави, окремих галузей економіки та адміністративно-територіальних одиниць; забезпечення концентрації фінансових, матеріально-технічних, інших ресурсів, виробничого та науково-технічного потенціалу, а також координації діяльності центральних і місцевих органів виконавчої влади, підприємств, установ та організацій для розв’язання найважливіших проблем.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7"/>
      </w:tblGrid>
      <w:tr w:rsidR="006405D3" w:rsidRPr="00C950C1" w:rsidTr="006405D3">
        <w:tc>
          <w:tcPr>
            <w:tcW w:w="9997" w:type="dxa"/>
            <w:tcBorders>
              <w:top w:val="double" w:sz="4" w:space="0" w:color="auto"/>
              <w:left w:val="double" w:sz="4" w:space="0" w:color="auto"/>
              <w:bottom w:val="double" w:sz="4" w:space="0" w:color="auto"/>
              <w:right w:val="double" w:sz="4" w:space="0" w:color="auto"/>
            </w:tcBorders>
            <w:shd w:val="clear" w:color="auto" w:fill="auto"/>
          </w:tcPr>
          <w:p w:rsidR="006405D3" w:rsidRPr="006405D3" w:rsidRDefault="006405D3" w:rsidP="006405D3">
            <w:pPr>
              <w:widowControl w:val="0"/>
              <w:spacing w:line="360" w:lineRule="auto"/>
              <w:rPr>
                <w:rFonts w:eastAsia="Arial Unicode MS"/>
                <w:color w:val="000000"/>
                <w:sz w:val="28"/>
                <w:szCs w:val="28"/>
                <w:lang w:val="uk-UA"/>
              </w:rPr>
            </w:pPr>
            <w:r w:rsidRPr="006405D3">
              <w:rPr>
                <w:b/>
                <w:bCs/>
                <w:color w:val="000000"/>
                <w:sz w:val="28"/>
                <w:szCs w:val="28"/>
                <w:lang w:val="uk-UA"/>
              </w:rPr>
              <w:t>Державна цільова програма</w:t>
            </w:r>
            <w:r w:rsidRPr="006405D3">
              <w:rPr>
                <w:color w:val="000000"/>
                <w:sz w:val="28"/>
                <w:szCs w:val="28"/>
                <w:lang w:val="uk-UA"/>
              </w:rPr>
              <w:t>[42]</w:t>
            </w:r>
            <w:r w:rsidRPr="006405D3">
              <w:rPr>
                <w:b/>
                <w:bCs/>
                <w:color w:val="000000"/>
                <w:sz w:val="28"/>
                <w:szCs w:val="28"/>
                <w:lang w:val="uk-UA"/>
              </w:rPr>
              <w:t xml:space="preserve"> </w:t>
            </w:r>
            <w:r w:rsidRPr="006405D3">
              <w:rPr>
                <w:b/>
                <w:bCs/>
                <w:color w:val="000000"/>
                <w:sz w:val="28"/>
                <w:szCs w:val="28"/>
                <w:lang w:val="uk-UA"/>
              </w:rPr>
              <w:noBreakHyphen/>
            </w:r>
            <w:r w:rsidRPr="006405D3">
              <w:rPr>
                <w:color w:val="000000"/>
                <w:sz w:val="28"/>
                <w:szCs w:val="28"/>
              </w:rPr>
              <w:t> </w:t>
            </w:r>
            <w:r w:rsidRPr="006405D3">
              <w:rPr>
                <w:color w:val="000000"/>
                <w:sz w:val="28"/>
                <w:szCs w:val="28"/>
                <w:lang w:val="uk-UA"/>
              </w:rPr>
              <w:t xml:space="preserve"> це комплекс взаємопов'язаних завдань і заходів, які спрямовані на р озв’язання найважливіших проблем розвитку держави, окремих галузей економіки або адміністративно-територіальних одиниць, здійснюються з використанням коштів Державного бюджету України та узгоджені за строками виконання, складом виконавців, ресурсним забезпеченням </w:t>
            </w:r>
          </w:p>
        </w:tc>
      </w:tr>
    </w:tbl>
    <w:p w:rsidR="006405D3" w:rsidRPr="006405D3" w:rsidRDefault="006405D3" w:rsidP="006405D3">
      <w:pPr>
        <w:shd w:val="clear" w:color="auto" w:fill="FFFFFF"/>
        <w:spacing w:line="360" w:lineRule="auto"/>
        <w:ind w:firstLine="720"/>
        <w:rPr>
          <w:sz w:val="28"/>
          <w:szCs w:val="28"/>
          <w:lang w:val="uk-UA"/>
        </w:rPr>
      </w:pPr>
      <w:r w:rsidRPr="006405D3">
        <w:rPr>
          <w:sz w:val="28"/>
          <w:szCs w:val="28"/>
          <w:lang w:val="uk-UA"/>
        </w:rPr>
        <w:t>Програмування як форма державного регулювання економіки є особливим способом втручання держави в економіку товаровиробника, який коригує її в потрібному у даний час напрямі; виступає як сучасний неадміністративний метод організації економіки, оскільки не управляє суб’єктами ринку, а лише орієнтує їх у поведінці і забезпечує самостійність; основу програмування становить структурне регулювання з точки зору об’єкта програмування.</w:t>
      </w:r>
    </w:p>
    <w:p w:rsidR="006405D3" w:rsidRPr="006405D3" w:rsidRDefault="006405D3" w:rsidP="006405D3">
      <w:pPr>
        <w:shd w:val="clear" w:color="auto" w:fill="FFFFFF"/>
        <w:spacing w:line="360" w:lineRule="auto"/>
        <w:ind w:firstLine="720"/>
        <w:rPr>
          <w:sz w:val="28"/>
          <w:szCs w:val="28"/>
          <w:lang w:val="uk-UA"/>
        </w:rPr>
      </w:pPr>
      <w:r w:rsidRPr="006405D3">
        <w:rPr>
          <w:sz w:val="28"/>
          <w:szCs w:val="28"/>
          <w:lang w:val="uk-UA"/>
        </w:rPr>
        <w:t xml:space="preserve">Отже, </w:t>
      </w:r>
      <w:r w:rsidRPr="006405D3">
        <w:rPr>
          <w:iCs/>
          <w:sz w:val="28"/>
          <w:szCs w:val="28"/>
          <w:lang w:val="uk-UA"/>
        </w:rPr>
        <w:t xml:space="preserve">програмування </w:t>
      </w:r>
      <w:r w:rsidRPr="006405D3">
        <w:rPr>
          <w:iCs/>
          <w:sz w:val="28"/>
          <w:szCs w:val="28"/>
          <w:lang w:val="uk-UA"/>
        </w:rPr>
        <w:noBreakHyphen/>
        <w:t xml:space="preserve"> це</w:t>
      </w:r>
      <w:r w:rsidRPr="006405D3">
        <w:rPr>
          <w:b/>
          <w:bCs/>
          <w:iCs/>
          <w:sz w:val="28"/>
          <w:szCs w:val="28"/>
          <w:lang w:val="uk-UA"/>
        </w:rPr>
        <w:t xml:space="preserve"> </w:t>
      </w:r>
      <w:r w:rsidRPr="006405D3">
        <w:rPr>
          <w:iCs/>
          <w:sz w:val="28"/>
          <w:szCs w:val="28"/>
          <w:lang w:val="uk-UA"/>
        </w:rPr>
        <w:t>процес орієнтації економіки з боку органів державного управління шляхом регулярного і комплексного</w:t>
      </w:r>
      <w:r w:rsidRPr="006405D3">
        <w:rPr>
          <w:b/>
          <w:bCs/>
          <w:iCs/>
          <w:sz w:val="28"/>
          <w:szCs w:val="28"/>
          <w:lang w:val="uk-UA"/>
        </w:rPr>
        <w:t xml:space="preserve"> </w:t>
      </w:r>
      <w:r w:rsidRPr="006405D3">
        <w:rPr>
          <w:iCs/>
          <w:sz w:val="28"/>
          <w:szCs w:val="28"/>
          <w:lang w:val="uk-UA"/>
        </w:rPr>
        <w:t>впливу на її структуру</w:t>
      </w:r>
      <w:r w:rsidRPr="006405D3">
        <w:rPr>
          <w:sz w:val="28"/>
          <w:szCs w:val="28"/>
          <w:lang w:val="uk-UA"/>
        </w:rPr>
        <w:t xml:space="preserve"> </w:t>
      </w:r>
      <w:r w:rsidRPr="006405D3">
        <w:rPr>
          <w:iCs/>
          <w:sz w:val="28"/>
          <w:szCs w:val="28"/>
          <w:lang w:val="uk-UA"/>
        </w:rPr>
        <w:t>відповідно до поставленої мети соціально-економічного розвитку на певний період</w:t>
      </w:r>
      <w:r w:rsidRPr="006405D3">
        <w:rPr>
          <w:sz w:val="28"/>
          <w:szCs w:val="28"/>
          <w:lang w:val="uk-UA"/>
        </w:rPr>
        <w:t>.</w:t>
      </w:r>
    </w:p>
    <w:p w:rsidR="006405D3" w:rsidRPr="006405D3" w:rsidRDefault="006405D3" w:rsidP="006405D3">
      <w:pPr>
        <w:shd w:val="clear" w:color="auto" w:fill="FFFFFF"/>
        <w:spacing w:line="360" w:lineRule="auto"/>
        <w:ind w:firstLine="720"/>
        <w:rPr>
          <w:sz w:val="28"/>
          <w:szCs w:val="28"/>
          <w:lang w:val="uk-UA"/>
        </w:rPr>
      </w:pPr>
      <w:r w:rsidRPr="006405D3">
        <w:rPr>
          <w:sz w:val="28"/>
          <w:szCs w:val="28"/>
          <w:lang w:val="uk-UA"/>
        </w:rPr>
        <w:t>Основу державного програмування становлять розробка і виконання державних програм економічного і соціального розвитку. Ці програми існують не як субординовані одна щодо іншої, а як співіснуючі і взаємодоповнюючі.</w:t>
      </w:r>
    </w:p>
    <w:p w:rsidR="006405D3" w:rsidRPr="006405D3" w:rsidRDefault="006405D3" w:rsidP="006405D3">
      <w:pPr>
        <w:spacing w:line="360" w:lineRule="auto"/>
        <w:ind w:firstLine="737"/>
        <w:rPr>
          <w:rFonts w:eastAsia="Arial Unicode MS"/>
          <w:b/>
          <w:color w:val="000000"/>
          <w:sz w:val="32"/>
          <w:szCs w:val="32"/>
          <w:lang w:val="uk-UA"/>
        </w:rPr>
      </w:pPr>
      <w:r w:rsidRPr="006405D3">
        <w:rPr>
          <w:iCs/>
          <w:sz w:val="28"/>
          <w:szCs w:val="28"/>
          <w:lang w:val="uk-UA"/>
        </w:rPr>
        <w:t xml:space="preserve">Державні програми </w:t>
      </w:r>
      <w:r w:rsidRPr="006405D3">
        <w:rPr>
          <w:sz w:val="28"/>
          <w:szCs w:val="28"/>
          <w:lang w:val="uk-UA"/>
        </w:rPr>
        <w:t xml:space="preserve">включають </w:t>
      </w:r>
      <w:r w:rsidRPr="006405D3">
        <w:rPr>
          <w:iCs/>
          <w:sz w:val="28"/>
          <w:szCs w:val="28"/>
          <w:lang w:val="uk-UA"/>
        </w:rPr>
        <w:t xml:space="preserve">комплексні </w:t>
      </w:r>
      <w:r w:rsidRPr="006405D3">
        <w:rPr>
          <w:sz w:val="28"/>
          <w:szCs w:val="28"/>
          <w:lang w:val="uk-UA"/>
        </w:rPr>
        <w:t xml:space="preserve">програми розвитку національної економіки; </w:t>
      </w:r>
      <w:r w:rsidRPr="006405D3">
        <w:rPr>
          <w:iCs/>
          <w:sz w:val="28"/>
          <w:szCs w:val="28"/>
          <w:lang w:val="uk-UA"/>
        </w:rPr>
        <w:t xml:space="preserve">спеціальні </w:t>
      </w:r>
      <w:r w:rsidRPr="006405D3">
        <w:rPr>
          <w:sz w:val="28"/>
          <w:szCs w:val="28"/>
          <w:lang w:val="uk-UA"/>
        </w:rPr>
        <w:t>програми розвитку окремих галузей, секторів, територій.</w:t>
      </w:r>
    </w:p>
    <w:p w:rsidR="006405D3" w:rsidRPr="006405D3" w:rsidRDefault="006405D3" w:rsidP="006405D3">
      <w:pPr>
        <w:spacing w:line="360" w:lineRule="auto"/>
        <w:ind w:firstLine="737"/>
        <w:rPr>
          <w:rFonts w:eastAsia="Arial Unicode MS"/>
          <w:color w:val="000000"/>
          <w:sz w:val="28"/>
          <w:szCs w:val="28"/>
          <w:lang w:val="uk-UA" w:bidi="uk-UA"/>
        </w:rPr>
      </w:pPr>
      <w:r w:rsidRPr="006405D3">
        <w:rPr>
          <w:rFonts w:eastAsia="Arial Unicode MS"/>
          <w:color w:val="000000"/>
          <w:sz w:val="28"/>
          <w:szCs w:val="28"/>
          <w:lang w:val="uk-UA"/>
        </w:rPr>
        <w:lastRenderedPageBreak/>
        <w:t>Особливістю програмування є те, що функції розробки програм відділені від функцій їх реалізації. Виконання функцій перебуває в руках різних суб’єктів господарювання, що робить їх необов’язковими при виконанні як для самих суб’єктів господарювання, так і для органів державного управління. Програма розглядається як керівництво, орієнтир, який може коригуватися в часі. Виняток становлять державні цільові комплексні програми.</w:t>
      </w:r>
      <w:r w:rsidRPr="006405D3">
        <w:rPr>
          <w:rFonts w:eastAsia="Arial Unicode MS"/>
          <w:color w:val="000000"/>
          <w:sz w:val="28"/>
          <w:szCs w:val="28"/>
          <w:lang w:val="uk-UA" w:bidi="uk-UA"/>
        </w:rPr>
        <w:t xml:space="preserve"> становлять державні цільові комплексні програми.</w:t>
      </w:r>
    </w:p>
    <w:p w:rsidR="006405D3" w:rsidRPr="006405D3" w:rsidRDefault="00ED069B" w:rsidP="006405D3">
      <w:pPr>
        <w:spacing w:line="360" w:lineRule="auto"/>
        <w:rPr>
          <w:rFonts w:eastAsia="Arial Unicode MS"/>
          <w:b/>
          <w:color w:val="000000"/>
          <w:sz w:val="32"/>
          <w:szCs w:val="32"/>
          <w:lang w:val="uk-UA" w:bidi="uk-UA"/>
        </w:rPr>
      </w:pPr>
      <w:r w:rsidRPr="00ED069B">
        <w:rPr>
          <w:noProof/>
        </w:rPr>
        <w:pict>
          <v:shapetype id="_x0000_t32" coordsize="21600,21600" o:spt="32" o:oned="t" path="m,l21600,21600e" filled="f">
            <v:path arrowok="t" fillok="f" o:connecttype="none"/>
            <o:lock v:ext="edit" shapetype="t"/>
          </v:shapetype>
          <v:shape id="Прямая со стрелкой 37" o:spid="_x0000_s1048" type="#_x0000_t32" style="position:absolute;left:0;text-align:left;margin-left:224.2pt;margin-top:52.1pt;width:69pt;height:1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" strokecolor="windowText" strokeweight="3pt">
            <v:stroke endarrow="open"/>
            <o:lock v:ext="edit" shapetype="f"/>
          </v:shape>
        </w:pict>
      </w:r>
      <w:r w:rsidRPr="00ED069B">
        <w:rPr>
          <w:noProof/>
        </w:rPr>
        <w:pict>
          <v:shape id="Прямая со стрелкой 36" o:spid="_x0000_s1047" type="#_x0000_t32" style="position:absolute;left:0;text-align:left;margin-left:153.7pt;margin-top:52.1pt;width:69.5pt;height:16.5pt;flip:x;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" strokecolor="windowText" strokeweight="3pt">
            <v:stroke endarrow="open"/>
            <o:lock v:ext="edit" shapetype="f"/>
          </v:shape>
        </w:pict>
      </w:r>
      <w:r w:rsidR="006405D3">
        <w:rPr>
          <w:rFonts w:eastAsia="Arial Unicode MS"/>
          <w:b/>
          <w:noProof/>
          <w:color w:val="000000"/>
          <w:sz w:val="32"/>
          <w:szCs w:val="32"/>
        </w:rPr>
        <w:drawing>
          <wp:inline distT="0" distB="0" distL="0" distR="0">
            <wp:extent cx="5884545" cy="2783840"/>
            <wp:effectExtent l="19050" t="0" r="20955" b="0"/>
            <wp:docPr id="5"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6405D3" w:rsidRPr="006405D3" w:rsidRDefault="006405D3" w:rsidP="006405D3">
      <w:pPr>
        <w:spacing w:line="360" w:lineRule="auto"/>
        <w:ind w:firstLine="737"/>
        <w:jc w:val="center"/>
        <w:rPr>
          <w:rFonts w:eastAsia="Arial Unicode MS"/>
          <w:b/>
          <w:color w:val="000000"/>
          <w:sz w:val="32"/>
          <w:szCs w:val="32"/>
        </w:rPr>
      </w:pPr>
      <w:r w:rsidRPr="006405D3">
        <w:rPr>
          <w:rFonts w:eastAsia="Arial Unicode MS"/>
          <w:b/>
          <w:color w:val="000000"/>
          <w:sz w:val="32"/>
          <w:szCs w:val="32"/>
          <w:lang w:val="uk-UA"/>
        </w:rPr>
        <w:t xml:space="preserve">Програма соціально-економічного розвитку області та регіональними цільовими програмами </w:t>
      </w:r>
    </w:p>
    <w:p w:rsidR="006405D3" w:rsidRPr="006405D3" w:rsidRDefault="00ED069B" w:rsidP="006405D3">
      <w:pPr>
        <w:spacing w:line="360" w:lineRule="auto"/>
        <w:ind w:firstLine="737"/>
        <w:jc w:val="center"/>
        <w:rPr>
          <w:rFonts w:eastAsia="Arial Unicode MS"/>
          <w:b/>
          <w:color w:val="000000"/>
          <w:sz w:val="28"/>
          <w:szCs w:val="28"/>
          <w:lang w:val="uk-UA"/>
        </w:rPr>
      </w:pPr>
      <w:r w:rsidRPr="00ED069B">
        <w:rPr>
          <w:noProof/>
        </w:rPr>
        <w:pict>
          <v:roundrect id="Скругленный прямоугольник 34" o:spid="_x0000_s1029" style="position:absolute;left:0;text-align:left;margin-left:226.1pt;margin-top:.85pt;width:252pt;height:72.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" fillcolor="window" strokecolor="windowText" strokeweight="2pt">
            <v:path arrowok="t"/>
            <v:textbox>
              <w:txbxContent>
                <w:p w:rsidR="006405D3" w:rsidRPr="00C11FA9" w:rsidRDefault="006405D3" w:rsidP="006405D3">
                  <w:pPr>
                    <w:pStyle w:val="afa"/>
                    <w:spacing w:before="0" w:beforeAutospacing="0" w:after="0" w:afterAutospacing="0"/>
                    <w:jc w:val="center"/>
                    <w:rPr>
                      <w:sz w:val="28"/>
                      <w:szCs w:val="28"/>
                      <w:lang w:val="ru-RU"/>
                    </w:rPr>
                  </w:pPr>
                  <w:r w:rsidRPr="00C11FA9">
                    <w:rPr>
                      <w:b/>
                      <w:bCs/>
                      <w:color w:val="000000"/>
                      <w:sz w:val="28"/>
                      <w:szCs w:val="28"/>
                      <w:lang w:val="ru-RU"/>
                    </w:rPr>
                    <w:t>Держвна Стратегія Регіонального</w:t>
                  </w:r>
                </w:p>
                <w:p w:rsidR="006405D3" w:rsidRPr="00C11FA9" w:rsidRDefault="006405D3" w:rsidP="006405D3">
                  <w:pPr>
                    <w:jc w:val="center"/>
                    <w:rPr>
                      <w:sz w:val="28"/>
                      <w:szCs w:val="28"/>
                    </w:rPr>
                  </w:pPr>
                  <w:r w:rsidRPr="00C11FA9">
                    <w:rPr>
                      <w:b/>
                      <w:bCs/>
                      <w:color w:val="000000"/>
                      <w:sz w:val="28"/>
                      <w:szCs w:val="28"/>
                    </w:rPr>
                    <w:t>Розвитку (ДСРР  2020)</w:t>
                  </w:r>
                </w:p>
              </w:txbxContent>
            </v:textbox>
          </v:roundrect>
        </w:pict>
      </w:r>
      <w:r w:rsidRPr="00ED069B">
        <w:rPr>
          <w:noProof/>
        </w:rPr>
        <w:pict>
          <v:roundrect id="Скругленный прямоугольник 33" o:spid="_x0000_s1030" style="position:absolute;left:0;text-align:left;margin-left:40.85pt;margin-top:.85pt;width:173.25pt;height:58.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" strokeweight="2pt">
            <v:textbox>
              <w:txbxContent>
                <w:p w:rsidR="006405D3" w:rsidRPr="001601A8" w:rsidRDefault="006405D3" w:rsidP="006405D3">
                  <w:pPr>
                    <w:jc w:val="center"/>
                    <w:rPr>
                      <w:szCs w:val="28"/>
                    </w:rPr>
                  </w:pPr>
                  <w:r>
                    <w:rPr>
                      <w:b/>
                      <w:bCs/>
                      <w:color w:val="000000"/>
                      <w:sz w:val="28"/>
                      <w:szCs w:val="28"/>
                    </w:rPr>
                    <w:t>Стратегічні плануальні документи</w:t>
                  </w:r>
                </w:p>
              </w:txbxContent>
            </v:textbox>
          </v:roundrect>
        </w:pict>
      </w:r>
    </w:p>
    <w:p w:rsidR="006405D3" w:rsidRPr="006405D3" w:rsidRDefault="006405D3" w:rsidP="006405D3">
      <w:pPr>
        <w:spacing w:line="360" w:lineRule="auto"/>
        <w:ind w:firstLine="737"/>
        <w:jc w:val="center"/>
        <w:rPr>
          <w:rFonts w:eastAsia="Arial Unicode MS"/>
          <w:b/>
          <w:color w:val="000000"/>
          <w:sz w:val="28"/>
          <w:szCs w:val="28"/>
          <w:lang w:val="uk-UA"/>
        </w:rPr>
      </w:pPr>
    </w:p>
    <w:p w:rsidR="006405D3" w:rsidRPr="006405D3" w:rsidRDefault="00ED069B" w:rsidP="006405D3">
      <w:pPr>
        <w:spacing w:line="360" w:lineRule="auto"/>
        <w:ind w:firstLine="737"/>
        <w:jc w:val="center"/>
        <w:rPr>
          <w:rFonts w:eastAsia="Arial Unicode MS"/>
          <w:b/>
          <w:color w:val="000000"/>
          <w:sz w:val="28"/>
          <w:szCs w:val="28"/>
          <w:lang w:val="uk-UA"/>
        </w:rPr>
      </w:pPr>
      <w:r w:rsidRPr="00ED069B">
        <w:rPr>
          <w:noProof/>
        </w:rPr>
        <w:pict>
          <v:roundrect id="Скругленный прямоугольник 32" o:spid="_x0000_s1031" style="position:absolute;left:0;text-align:left;margin-left:40.85pt;margin-top:23.05pt;width:173.25pt;height:58.5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" fillcolor="window" strokecolor="windowText" strokeweight="2pt">
            <v:path arrowok="t"/>
            <v:textbox>
              <w:txbxContent>
                <w:p w:rsidR="006405D3" w:rsidRPr="00970B06" w:rsidRDefault="006405D3" w:rsidP="006405D3">
                  <w:pPr>
                    <w:jc w:val="center"/>
                    <w:rPr>
                      <w:b/>
                      <w:sz w:val="28"/>
                      <w:szCs w:val="28"/>
                      <w:lang w:val="uk-UA"/>
                    </w:rPr>
                  </w:pPr>
                  <w:r>
                    <w:rPr>
                      <w:b/>
                      <w:bCs/>
                      <w:color w:val="000000"/>
                      <w:sz w:val="28"/>
                      <w:szCs w:val="28"/>
                    </w:rPr>
                    <w:t>Плани реалізації розвитку територій</w:t>
                  </w:r>
                </w:p>
              </w:txbxContent>
            </v:textbox>
          </v:roundrect>
        </w:pict>
      </w:r>
    </w:p>
    <w:p w:rsidR="006405D3" w:rsidRPr="006405D3" w:rsidRDefault="00ED069B" w:rsidP="006405D3">
      <w:pPr>
        <w:spacing w:line="360" w:lineRule="auto"/>
        <w:ind w:firstLine="737"/>
        <w:jc w:val="center"/>
        <w:rPr>
          <w:rFonts w:eastAsia="Arial Unicode MS"/>
          <w:b/>
          <w:color w:val="000000"/>
          <w:sz w:val="28"/>
          <w:szCs w:val="28"/>
          <w:lang w:val="uk-UA"/>
        </w:rPr>
      </w:pPr>
      <w:r w:rsidRPr="00ED069B">
        <w:rPr>
          <w:noProof/>
        </w:rPr>
        <w:pict>
          <v:roundrect id="Скругленный прямоугольник 31" o:spid="_x0000_s1032" style="position:absolute;left:0;text-align:left;margin-left:227.6pt;margin-top:10.15pt;width:252pt;height:58.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" fillcolor="window" strokecolor="windowText" strokeweight="2pt">
            <v:path arrowok="t"/>
            <v:textbox>
              <w:txbxContent>
                <w:p w:rsidR="006405D3" w:rsidRPr="001601A8" w:rsidRDefault="006405D3" w:rsidP="006405D3">
                  <w:pPr>
                    <w:jc w:val="center"/>
                    <w:rPr>
                      <w:b/>
                      <w:bCs/>
                      <w:color w:val="000000"/>
                      <w:sz w:val="28"/>
                      <w:szCs w:val="28"/>
                      <w:lang w:val="uk-UA"/>
                    </w:rPr>
                  </w:pPr>
                  <w:r>
                    <w:rPr>
                      <w:b/>
                      <w:bCs/>
                      <w:color w:val="000000"/>
                      <w:sz w:val="28"/>
                      <w:szCs w:val="28"/>
                    </w:rPr>
                    <w:t>Стратегія розвитку Запорізької</w:t>
                  </w:r>
                  <w:r>
                    <w:rPr>
                      <w:b/>
                      <w:bCs/>
                      <w:color w:val="000000"/>
                      <w:sz w:val="28"/>
                      <w:szCs w:val="28"/>
                      <w:lang w:val="uk-UA"/>
                    </w:rPr>
                    <w:t xml:space="preserve">                         </w:t>
                  </w:r>
                  <w:r>
                    <w:rPr>
                      <w:b/>
                      <w:bCs/>
                      <w:color w:val="000000"/>
                      <w:sz w:val="28"/>
                      <w:szCs w:val="28"/>
                    </w:rPr>
                    <w:t>області</w:t>
                  </w:r>
                </w:p>
              </w:txbxContent>
            </v:textbox>
          </v:roundrect>
        </w:pict>
      </w:r>
    </w:p>
    <w:p w:rsidR="006405D3" w:rsidRPr="006405D3" w:rsidRDefault="006405D3" w:rsidP="006405D3">
      <w:pPr>
        <w:spacing w:line="360" w:lineRule="auto"/>
        <w:ind w:firstLine="737"/>
        <w:jc w:val="center"/>
        <w:rPr>
          <w:rFonts w:eastAsia="Arial Unicode MS"/>
          <w:b/>
          <w:color w:val="000000"/>
          <w:sz w:val="28"/>
          <w:szCs w:val="28"/>
          <w:lang w:val="uk-UA"/>
        </w:rPr>
      </w:pPr>
    </w:p>
    <w:p w:rsidR="006405D3" w:rsidRPr="006405D3" w:rsidRDefault="00ED069B" w:rsidP="006405D3">
      <w:pPr>
        <w:spacing w:line="360" w:lineRule="auto"/>
        <w:ind w:firstLine="737"/>
        <w:rPr>
          <w:rFonts w:eastAsia="Arial Unicode MS"/>
          <w:color w:val="000000"/>
          <w:sz w:val="28"/>
          <w:szCs w:val="28"/>
          <w:lang w:val="uk-UA"/>
        </w:rPr>
      </w:pPr>
      <w:r w:rsidRPr="00ED069B">
        <w:rPr>
          <w:noProof/>
        </w:rPr>
        <w:pict>
          <v:roundrect id="Скругленный прямоугольник 30" o:spid="_x0000_s1033" style="position:absolute;left:0;text-align:left;margin-left:42.35pt;margin-top:20.35pt;width:173.25pt;height:69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" fillcolor="window" strokecolor="windowText" strokeweight="2pt">
            <v:path arrowok="t"/>
            <v:textbox>
              <w:txbxContent>
                <w:p w:rsidR="006405D3" w:rsidRPr="001601A8" w:rsidRDefault="006405D3" w:rsidP="006405D3">
                  <w:pPr>
                    <w:pStyle w:val="afa"/>
                    <w:spacing w:before="0" w:beforeAutospacing="0" w:after="0" w:afterAutospacing="0"/>
                    <w:jc w:val="center"/>
                    <w:rPr>
                      <w:lang w:val="ru-RU"/>
                    </w:rPr>
                  </w:pPr>
                  <w:r w:rsidRPr="001601A8">
                    <w:rPr>
                      <w:b/>
                      <w:bCs/>
                      <w:color w:val="000000"/>
                      <w:sz w:val="28"/>
                      <w:szCs w:val="28"/>
                      <w:lang w:val="ru-RU"/>
                    </w:rPr>
                    <w:t>Плани реалізації розвитку територій</w:t>
                  </w:r>
                </w:p>
              </w:txbxContent>
            </v:textbox>
          </v:roundrect>
        </w:pict>
      </w:r>
      <w:r w:rsidR="006405D3" w:rsidRPr="006405D3">
        <w:rPr>
          <w:rFonts w:eastAsia="Arial Unicode MS"/>
          <w:color w:val="000000"/>
          <w:sz w:val="28"/>
          <w:szCs w:val="28"/>
          <w:lang w:val="uk-UA"/>
        </w:rPr>
        <w:t xml:space="preserve"> .</w:t>
      </w:r>
    </w:p>
    <w:p w:rsidR="006405D3" w:rsidRPr="006405D3" w:rsidRDefault="00ED069B" w:rsidP="006405D3">
      <w:pPr>
        <w:spacing w:line="360" w:lineRule="auto"/>
        <w:ind w:firstLine="737"/>
        <w:rPr>
          <w:rFonts w:eastAsia="Arial Unicode MS"/>
          <w:color w:val="000000"/>
          <w:sz w:val="28"/>
          <w:szCs w:val="28"/>
          <w:lang w:val="uk-UA"/>
        </w:rPr>
      </w:pPr>
      <w:r w:rsidRPr="00ED069B">
        <w:rPr>
          <w:noProof/>
        </w:rPr>
        <w:pict>
          <v:roundrect id="Скругленный прямоугольник 29" o:spid="_x0000_s1034" style="position:absolute;left:0;text-align:left;margin-left:236.6pt;margin-top:7.45pt;width:241.5pt;height:69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" fillcolor="window" strokecolor="windowText" strokeweight="2pt">
            <v:path arrowok="t"/>
            <v:textbox>
              <w:txbxContent>
                <w:p w:rsidR="006405D3" w:rsidRDefault="006405D3" w:rsidP="006405D3">
                  <w:pPr>
                    <w:jc w:val="center"/>
                    <w:rPr>
                      <w:b/>
                      <w:bCs/>
                      <w:color w:val="000000"/>
                      <w:sz w:val="28"/>
                      <w:szCs w:val="28"/>
                      <w:lang w:val="uk-UA"/>
                    </w:rPr>
                  </w:pPr>
                  <w:r>
                    <w:rPr>
                      <w:b/>
                      <w:bCs/>
                      <w:color w:val="000000"/>
                      <w:sz w:val="28"/>
                      <w:szCs w:val="28"/>
                    </w:rPr>
                    <w:t>План заході</w:t>
                  </w:r>
                  <w:proofErr w:type="gramStart"/>
                  <w:r>
                    <w:rPr>
                      <w:b/>
                      <w:bCs/>
                      <w:color w:val="000000"/>
                      <w:sz w:val="28"/>
                      <w:szCs w:val="28"/>
                    </w:rPr>
                    <w:t>в</w:t>
                  </w:r>
                  <w:proofErr w:type="gramEnd"/>
                  <w:r>
                    <w:rPr>
                      <w:b/>
                      <w:bCs/>
                      <w:color w:val="000000"/>
                      <w:sz w:val="28"/>
                      <w:szCs w:val="28"/>
                    </w:rPr>
                    <w:t xml:space="preserve"> на 2019 – 2020 рр. </w:t>
                  </w:r>
                  <w:proofErr w:type="gramStart"/>
                  <w:r>
                    <w:rPr>
                      <w:b/>
                      <w:bCs/>
                      <w:color w:val="000000"/>
                      <w:sz w:val="28"/>
                      <w:szCs w:val="28"/>
                    </w:rPr>
                    <w:t>З</w:t>
                  </w:r>
                  <w:proofErr w:type="gramEnd"/>
                  <w:r>
                    <w:rPr>
                      <w:b/>
                      <w:bCs/>
                      <w:color w:val="000000"/>
                      <w:sz w:val="28"/>
                      <w:szCs w:val="28"/>
                      <w:lang w:val="uk-UA"/>
                    </w:rPr>
                    <w:t xml:space="preserve"> </w:t>
                  </w:r>
                  <w:r>
                    <w:rPr>
                      <w:b/>
                      <w:bCs/>
                      <w:color w:val="000000"/>
                      <w:sz w:val="28"/>
                      <w:szCs w:val="28"/>
                    </w:rPr>
                    <w:t xml:space="preserve">реалізації Стратегії розвитку  </w:t>
                  </w:r>
                  <w:r>
                    <w:rPr>
                      <w:b/>
                      <w:bCs/>
                      <w:color w:val="000000"/>
                      <w:sz w:val="28"/>
                      <w:szCs w:val="28"/>
                      <w:lang w:val="uk-UA"/>
                    </w:rPr>
                    <w:t xml:space="preserve">                </w:t>
                  </w:r>
                </w:p>
                <w:p w:rsidR="006405D3" w:rsidRPr="00970B06" w:rsidRDefault="006405D3" w:rsidP="006405D3">
                  <w:pPr>
                    <w:jc w:val="center"/>
                    <w:rPr>
                      <w:b/>
                      <w:sz w:val="28"/>
                      <w:szCs w:val="28"/>
                      <w:lang w:val="uk-UA"/>
                    </w:rPr>
                  </w:pPr>
                  <w:r>
                    <w:rPr>
                      <w:b/>
                      <w:bCs/>
                      <w:color w:val="000000"/>
                      <w:sz w:val="28"/>
                      <w:szCs w:val="28"/>
                      <w:lang w:val="uk-UA"/>
                    </w:rPr>
                    <w:t xml:space="preserve">         </w:t>
                  </w:r>
                  <w:r w:rsidRPr="00C36573">
                    <w:rPr>
                      <w:b/>
                      <w:bCs/>
                      <w:color w:val="000000"/>
                      <w:sz w:val="28"/>
                      <w:szCs w:val="28"/>
                      <w:lang w:val="uk-UA"/>
                    </w:rPr>
                    <w:t>Запорізької області</w:t>
                  </w:r>
                </w:p>
              </w:txbxContent>
            </v:textbox>
          </v:roundrect>
        </w:pict>
      </w:r>
    </w:p>
    <w:p w:rsidR="006405D3" w:rsidRPr="006405D3" w:rsidRDefault="00ED069B" w:rsidP="006405D3">
      <w:pPr>
        <w:spacing w:line="360" w:lineRule="auto"/>
        <w:ind w:firstLine="737"/>
        <w:jc w:val="center"/>
        <w:rPr>
          <w:rFonts w:eastAsia="Arial Unicode MS"/>
          <w:b/>
          <w:color w:val="000000"/>
          <w:sz w:val="32"/>
          <w:szCs w:val="32"/>
          <w:lang w:val="uk-UA"/>
        </w:rPr>
      </w:pPr>
      <w:r w:rsidRPr="00ED069B">
        <w:rPr>
          <w:noProof/>
        </w:rPr>
        <w:pict>
          <v:shape id="Прямая со стрелкой 28" o:spid="_x0000_s1046" type="#_x0000_t32" style="position:absolute;left:0;text-align:left;margin-left:217.1pt;margin-top:17.05pt;width:19.5pt;height:89.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" strokecolor="windowText" strokeweight="3pt">
            <v:stroke endarrow="open"/>
            <v:shadow on="t" color="black" opacity="22937f" origin=",.5" offset="0,.63889mm"/>
            <o:lock v:ext="edit" shapetype="f"/>
          </v:shape>
        </w:pict>
      </w:r>
      <w:r w:rsidRPr="00ED069B">
        <w:rPr>
          <w:noProof/>
        </w:rPr>
        <w:pict>
          <v:shape id="Прямая со стрелкой 27" o:spid="_x0000_s1045" type="#_x0000_t32" style="position:absolute;left:0;text-align:left;margin-left:217.1pt;margin-top:17.05pt;width:23.25pt;height:0;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" strokeweight="3pt">
            <v:stroke endarrow="open"/>
            <v:shadow on="t" color="black" opacity="22936f" origin=",.5" offset="0,.63889mm"/>
          </v:shape>
        </w:pict>
      </w:r>
    </w:p>
    <w:p w:rsidR="006405D3" w:rsidRPr="006405D3" w:rsidRDefault="006405D3" w:rsidP="006405D3">
      <w:pPr>
        <w:spacing w:line="360" w:lineRule="auto"/>
        <w:ind w:firstLine="737"/>
        <w:rPr>
          <w:rFonts w:eastAsia="Arial Unicode MS"/>
          <w:color w:val="000000"/>
          <w:sz w:val="28"/>
          <w:szCs w:val="28"/>
          <w:lang w:val="uk-UA"/>
        </w:rPr>
      </w:pPr>
    </w:p>
    <w:p w:rsidR="006405D3" w:rsidRPr="006405D3" w:rsidRDefault="00ED069B" w:rsidP="006405D3">
      <w:pPr>
        <w:spacing w:line="360" w:lineRule="auto"/>
        <w:ind w:firstLine="737"/>
        <w:rPr>
          <w:rFonts w:eastAsia="Arial Unicode MS"/>
          <w:color w:val="000000"/>
          <w:sz w:val="28"/>
          <w:szCs w:val="28"/>
          <w:lang w:val="uk-UA"/>
        </w:rPr>
      </w:pPr>
      <w:r w:rsidRPr="00ED069B">
        <w:rPr>
          <w:noProof/>
        </w:rPr>
        <w:pict>
          <v:roundrect id="Скругленный прямоугольник 26" o:spid="_x0000_s1035" style="position:absolute;left:0;text-align:left;margin-left:240.35pt;margin-top:9.4pt;width:241.5pt;height:69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" fillcolor="window" strokecolor="windowText" strokeweight="2pt">
            <v:path arrowok="t"/>
            <v:textbox>
              <w:txbxContent>
                <w:p w:rsidR="006405D3" w:rsidRPr="00970B06" w:rsidRDefault="006405D3" w:rsidP="006405D3">
                  <w:pPr>
                    <w:jc w:val="center"/>
                    <w:rPr>
                      <w:b/>
                      <w:sz w:val="28"/>
                      <w:szCs w:val="28"/>
                      <w:lang w:val="uk-UA"/>
                    </w:rPr>
                  </w:pPr>
                  <w:r>
                    <w:rPr>
                      <w:b/>
                      <w:bCs/>
                      <w:color w:val="000000"/>
                      <w:sz w:val="28"/>
                      <w:szCs w:val="28"/>
                    </w:rPr>
                    <w:t xml:space="preserve">Програма </w:t>
                  </w:r>
                  <w:proofErr w:type="gramStart"/>
                  <w:r>
                    <w:rPr>
                      <w:b/>
                      <w:bCs/>
                      <w:color w:val="000000"/>
                      <w:sz w:val="28"/>
                      <w:szCs w:val="28"/>
                    </w:rPr>
                    <w:t>соц</w:t>
                  </w:r>
                  <w:proofErr w:type="gramEnd"/>
                  <w:r>
                    <w:rPr>
                      <w:b/>
                      <w:bCs/>
                      <w:color w:val="000000"/>
                      <w:sz w:val="28"/>
                      <w:szCs w:val="28"/>
                    </w:rPr>
                    <w:t xml:space="preserve">іально-економічного розвитку на 2020 р. </w:t>
                  </w:r>
                  <w:r>
                    <w:rPr>
                      <w:b/>
                      <w:bCs/>
                      <w:color w:val="000000"/>
                      <w:sz w:val="28"/>
                      <w:szCs w:val="28"/>
                      <w:lang w:val="uk-UA"/>
                    </w:rPr>
                    <w:t xml:space="preserve">                                                    </w:t>
                  </w:r>
                  <w:r>
                    <w:rPr>
                      <w:b/>
                      <w:bCs/>
                      <w:color w:val="000000"/>
                      <w:sz w:val="28"/>
                      <w:szCs w:val="28"/>
                    </w:rPr>
                    <w:t>Запорізької області</w:t>
                  </w:r>
                </w:p>
              </w:txbxContent>
            </v:textbox>
          </v:roundrect>
        </w:pict>
      </w:r>
    </w:p>
    <w:p w:rsidR="006405D3" w:rsidRPr="006405D3" w:rsidRDefault="00ED069B" w:rsidP="006405D3">
      <w:pPr>
        <w:spacing w:line="360" w:lineRule="auto"/>
        <w:ind w:firstLine="737"/>
        <w:rPr>
          <w:rFonts w:eastAsia="Arial Unicode MS"/>
          <w:color w:val="000000"/>
          <w:sz w:val="28"/>
          <w:szCs w:val="28"/>
          <w:lang w:val="uk-UA"/>
        </w:rPr>
      </w:pPr>
      <w:r w:rsidRPr="00ED069B">
        <w:rPr>
          <w:noProof/>
        </w:rPr>
        <w:lastRenderedPageBreak/>
        <w:pict>
          <v:roundrect id="Скругленный прямоугольник 25" o:spid="_x0000_s1036" style="position:absolute;left:0;text-align:left;margin-left:244.1pt;margin-top:13.5pt;width:241.5pt;height:69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" fillcolor="window" strokecolor="windowText" strokeweight="2pt">
            <v:path arrowok="t"/>
            <v:textbox>
              <w:txbxContent>
                <w:p w:rsidR="006405D3" w:rsidRPr="00970B06" w:rsidRDefault="006405D3" w:rsidP="006405D3">
                  <w:pPr>
                    <w:jc w:val="center"/>
                    <w:rPr>
                      <w:b/>
                      <w:sz w:val="28"/>
                      <w:szCs w:val="28"/>
                      <w:lang w:val="uk-UA"/>
                    </w:rPr>
                  </w:pPr>
                  <w:r>
                    <w:rPr>
                      <w:b/>
                      <w:bCs/>
                      <w:color w:val="000000"/>
                      <w:sz w:val="28"/>
                      <w:szCs w:val="28"/>
                    </w:rPr>
                    <w:t>ТЗ на проекти плану заходів</w:t>
                  </w:r>
                  <w:r>
                    <w:rPr>
                      <w:b/>
                      <w:sz w:val="28"/>
                      <w:szCs w:val="28"/>
                      <w:lang w:val="uk-UA"/>
                    </w:rPr>
                    <w:t>на проекти плану заході</w:t>
                  </w:r>
                  <w:proofErr w:type="gramStart"/>
                  <w:r>
                    <w:rPr>
                      <w:b/>
                      <w:sz w:val="28"/>
                      <w:szCs w:val="28"/>
                      <w:lang w:val="uk-UA"/>
                    </w:rPr>
                    <w:t>в</w:t>
                  </w:r>
                  <w:proofErr w:type="gramEnd"/>
                </w:p>
              </w:txbxContent>
            </v:textbox>
          </v:roundrect>
        </w:pict>
      </w:r>
      <w:r w:rsidRPr="00ED069B">
        <w:rPr>
          <w:noProof/>
        </w:rPr>
        <w:pict>
          <v:roundrect id="Скругленный прямоугольник 24" o:spid="_x0000_s1037" style="position:absolute;left:0;text-align:left;margin-left:39.35pt;margin-top:13.5pt;width:173.25pt;height:69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" fillcolor="window" strokecolor="windowText" strokeweight="2pt">
            <v:path arrowok="t"/>
            <v:textbox>
              <w:txbxContent>
                <w:p w:rsidR="006405D3" w:rsidRPr="00C11FA9" w:rsidRDefault="006405D3" w:rsidP="006405D3">
                  <w:pPr>
                    <w:jc w:val="center"/>
                    <w:rPr>
                      <w:b/>
                      <w:bCs/>
                      <w:color w:val="000000"/>
                      <w:sz w:val="28"/>
                      <w:szCs w:val="28"/>
                      <w:lang w:val="uk-UA"/>
                    </w:rPr>
                  </w:pPr>
                  <w:r>
                    <w:rPr>
                      <w:b/>
                      <w:bCs/>
                      <w:color w:val="000000"/>
                      <w:sz w:val="28"/>
                      <w:szCs w:val="28"/>
                    </w:rPr>
                    <w:t>Складові планів реалізації розвитку територій</w:t>
                  </w:r>
                </w:p>
              </w:txbxContent>
            </v:textbox>
          </v:roundrect>
        </w:pict>
      </w:r>
    </w:p>
    <w:p w:rsidR="006405D3" w:rsidRPr="006405D3" w:rsidRDefault="00ED069B" w:rsidP="006405D3">
      <w:pPr>
        <w:spacing w:line="360" w:lineRule="auto"/>
        <w:ind w:firstLine="737"/>
        <w:rPr>
          <w:rFonts w:eastAsia="Arial Unicode MS"/>
          <w:color w:val="000000"/>
          <w:sz w:val="28"/>
          <w:szCs w:val="28"/>
          <w:lang w:val="uk-UA"/>
        </w:rPr>
      </w:pPr>
      <w:r w:rsidRPr="00ED069B">
        <w:rPr>
          <w:noProof/>
        </w:rPr>
        <w:pict>
          <v:shape id="Прямая со стрелкой 23" o:spid="_x0000_s1044" type="#_x0000_t32" style="position:absolute;left:0;text-align:left;margin-left:214.1pt;margin-top:22.7pt;width:30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" strokecolor="windowText" strokeweight="3pt">
            <v:stroke endarrow="open"/>
            <v:shadow on="t" color="black" opacity="22937f" origin=",.5" offset="0,.63889mm"/>
            <o:lock v:ext="edit" shapetype="f"/>
          </v:shape>
        </w:pict>
      </w:r>
      <w:r w:rsidRPr="00ED069B">
        <w:rPr>
          <w:noProof/>
        </w:rPr>
        <w:pict>
          <v:shape id="Прямая со стрелкой 22" o:spid="_x0000_s1043" type="#_x0000_t32" style="position:absolute;left:0;text-align:left;margin-left:208.1pt;margin-top:22.35pt;width:31.5pt;height:89.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" strokecolor="windowText" strokeweight="3pt">
            <v:stroke endarrow="open"/>
            <v:shadow on="t" color="black" opacity="22937f" origin=",.5" offset="0,.63889mm"/>
            <o:lock v:ext="edit" shapetype="f"/>
          </v:shape>
        </w:pict>
      </w:r>
    </w:p>
    <w:p w:rsidR="006405D3" w:rsidRPr="006405D3" w:rsidRDefault="006405D3" w:rsidP="006405D3">
      <w:pPr>
        <w:spacing w:line="360" w:lineRule="auto"/>
        <w:ind w:firstLine="737"/>
        <w:rPr>
          <w:rFonts w:eastAsia="Arial Unicode MS"/>
          <w:color w:val="000000"/>
          <w:sz w:val="28"/>
          <w:szCs w:val="28"/>
          <w:lang w:val="uk-UA"/>
        </w:rPr>
      </w:pPr>
    </w:p>
    <w:p w:rsidR="006405D3" w:rsidRPr="006405D3" w:rsidRDefault="006405D3" w:rsidP="006405D3">
      <w:pPr>
        <w:spacing w:line="360" w:lineRule="auto"/>
        <w:ind w:firstLine="737"/>
        <w:rPr>
          <w:rFonts w:eastAsia="Arial Unicode MS"/>
          <w:color w:val="000000"/>
          <w:sz w:val="28"/>
          <w:szCs w:val="28"/>
          <w:lang w:val="uk-UA"/>
        </w:rPr>
      </w:pPr>
    </w:p>
    <w:p w:rsidR="006405D3" w:rsidRPr="006405D3" w:rsidRDefault="00ED069B" w:rsidP="006405D3">
      <w:pPr>
        <w:spacing w:line="360" w:lineRule="auto"/>
        <w:ind w:firstLine="737"/>
        <w:rPr>
          <w:rFonts w:eastAsia="Arial Unicode MS"/>
          <w:color w:val="000000"/>
          <w:sz w:val="28"/>
          <w:szCs w:val="28"/>
          <w:lang w:val="uk-UA"/>
        </w:rPr>
      </w:pPr>
      <w:r w:rsidRPr="00ED069B">
        <w:rPr>
          <w:noProof/>
        </w:rPr>
        <w:pict>
          <v:roundrect id="Скругленный прямоугольник 21" o:spid="_x0000_s1038" style="position:absolute;left:0;text-align:left;margin-left:240.35pt;margin-top:5.4pt;width:241.5pt;height:69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" fillcolor="window" strokecolor="windowText" strokeweight="2pt">
            <v:path arrowok="t"/>
            <v:textbox>
              <w:txbxContent>
                <w:p w:rsidR="006405D3" w:rsidRPr="001601A8" w:rsidRDefault="006405D3" w:rsidP="006405D3">
                  <w:pPr>
                    <w:jc w:val="center"/>
                    <w:rPr>
                      <w:sz w:val="24"/>
                      <w:szCs w:val="24"/>
                    </w:rPr>
                  </w:pPr>
                  <w:r w:rsidRPr="001601A8">
                    <w:rPr>
                      <w:b/>
                      <w:bCs/>
                      <w:color w:val="000000"/>
                      <w:sz w:val="28"/>
                      <w:szCs w:val="28"/>
                    </w:rPr>
                    <w:t>Основні цільові програми на 2020р. (41 програма)</w:t>
                  </w:r>
                </w:p>
              </w:txbxContent>
            </v:textbox>
          </v:roundrect>
        </w:pict>
      </w:r>
    </w:p>
    <w:p w:rsidR="006405D3" w:rsidRPr="006405D3" w:rsidRDefault="006405D3" w:rsidP="006405D3">
      <w:pPr>
        <w:spacing w:line="360" w:lineRule="auto"/>
        <w:ind w:firstLine="737"/>
        <w:rPr>
          <w:rFonts w:eastAsia="Arial Unicode MS"/>
          <w:color w:val="000000"/>
          <w:sz w:val="28"/>
          <w:szCs w:val="28"/>
          <w:lang w:val="uk-UA"/>
        </w:rPr>
      </w:pPr>
    </w:p>
    <w:p w:rsidR="006405D3" w:rsidRPr="006405D3" w:rsidRDefault="006405D3" w:rsidP="006405D3">
      <w:pPr>
        <w:spacing w:line="360" w:lineRule="auto"/>
        <w:ind w:firstLine="737"/>
        <w:rPr>
          <w:rFonts w:eastAsia="Arial Unicode MS"/>
          <w:color w:val="000000"/>
          <w:sz w:val="28"/>
          <w:szCs w:val="28"/>
          <w:lang w:val="uk-UA"/>
        </w:rPr>
      </w:pPr>
    </w:p>
    <w:p w:rsidR="006405D3" w:rsidRPr="006405D3" w:rsidRDefault="00ED069B" w:rsidP="006405D3">
      <w:pPr>
        <w:spacing w:line="360" w:lineRule="auto"/>
        <w:ind w:firstLine="737"/>
        <w:rPr>
          <w:rFonts w:eastAsia="Arial Unicode MS"/>
          <w:color w:val="000000"/>
          <w:sz w:val="28"/>
          <w:szCs w:val="28"/>
          <w:lang w:val="uk-UA"/>
        </w:rPr>
      </w:pPr>
      <w:r w:rsidRPr="00ED069B">
        <w:rPr>
          <w:noProof/>
        </w:rPr>
        <w:pict>
          <v:roundrect id="Скругленный прямоугольник 20" o:spid="_x0000_s1039" style="position:absolute;left:0;text-align:left;margin-left:243.6pt;margin-top:19.95pt;width:241.5pt;height:69pt;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" fillcolor="window" strokecolor="windowText" strokeweight="2pt">
            <v:path arrowok="t"/>
            <v:textbox>
              <w:txbxContent>
                <w:p w:rsidR="006405D3" w:rsidRPr="001601A8" w:rsidRDefault="006405D3" w:rsidP="006405D3">
                  <w:pPr>
                    <w:jc w:val="center"/>
                    <w:rPr>
                      <w:sz w:val="24"/>
                      <w:szCs w:val="24"/>
                    </w:rPr>
                  </w:pPr>
                  <w:r w:rsidRPr="001601A8">
                    <w:rPr>
                      <w:b/>
                      <w:bCs/>
                      <w:color w:val="000000"/>
                      <w:sz w:val="28"/>
                      <w:szCs w:val="28"/>
                    </w:rPr>
                    <w:t>Непідтверджені джерела</w:t>
                  </w:r>
                </w:p>
                <w:p w:rsidR="006405D3" w:rsidRPr="001601A8" w:rsidRDefault="006405D3" w:rsidP="006405D3">
                  <w:pPr>
                    <w:jc w:val="center"/>
                    <w:rPr>
                      <w:sz w:val="24"/>
                      <w:szCs w:val="24"/>
                    </w:rPr>
                  </w:pPr>
                  <w:r w:rsidRPr="001601A8">
                    <w:rPr>
                      <w:b/>
                      <w:bCs/>
                      <w:color w:val="000000"/>
                      <w:sz w:val="28"/>
                      <w:szCs w:val="28"/>
                    </w:rPr>
                    <w:t>56600 млн</w:t>
                  </w:r>
                  <w:proofErr w:type="gramStart"/>
                  <w:r w:rsidRPr="001601A8">
                    <w:rPr>
                      <w:b/>
                      <w:bCs/>
                      <w:color w:val="000000"/>
                      <w:sz w:val="28"/>
                      <w:szCs w:val="28"/>
                    </w:rPr>
                    <w:t>.г</w:t>
                  </w:r>
                  <w:proofErr w:type="gramEnd"/>
                  <w:r w:rsidRPr="001601A8">
                    <w:rPr>
                      <w:b/>
                      <w:bCs/>
                      <w:color w:val="000000"/>
                      <w:sz w:val="28"/>
                      <w:szCs w:val="28"/>
                    </w:rPr>
                    <w:t>рн.</w:t>
                  </w:r>
                </w:p>
                <w:p w:rsidR="006405D3" w:rsidRPr="00970B06" w:rsidRDefault="006405D3" w:rsidP="006405D3">
                  <w:pPr>
                    <w:jc w:val="center"/>
                    <w:rPr>
                      <w:lang w:val="uk-UA"/>
                    </w:rPr>
                  </w:pPr>
                </w:p>
              </w:txbxContent>
            </v:textbox>
          </v:roundrect>
        </w:pict>
      </w:r>
      <w:r w:rsidRPr="00ED069B">
        <w:rPr>
          <w:noProof/>
        </w:rPr>
        <w:pict>
          <v:roundrect id="Скругленный прямоугольник 19" o:spid="_x0000_s1040" style="position:absolute;left:0;text-align:left;margin-left:43.85pt;margin-top:11.7pt;width:173.25pt;height:69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" fillcolor="window" strokecolor="windowText" strokeweight="2pt">
            <v:path arrowok="t"/>
            <v:textbox>
              <w:txbxContent>
                <w:p w:rsidR="006405D3" w:rsidRPr="00970B06" w:rsidRDefault="006405D3" w:rsidP="006405D3">
                  <w:pPr>
                    <w:jc w:val="center"/>
                    <w:rPr>
                      <w:b/>
                      <w:sz w:val="28"/>
                      <w:szCs w:val="28"/>
                      <w:lang w:val="uk-UA"/>
                    </w:rPr>
                  </w:pPr>
                  <w:r>
                    <w:rPr>
                      <w:b/>
                      <w:bCs/>
                      <w:color w:val="000000"/>
                      <w:sz w:val="28"/>
                      <w:szCs w:val="28"/>
                    </w:rPr>
                    <w:t>Джерела</w:t>
                  </w:r>
                  <w:r>
                    <w:rPr>
                      <w:b/>
                      <w:bCs/>
                      <w:color w:val="000000"/>
                      <w:sz w:val="28"/>
                      <w:szCs w:val="28"/>
                      <w:lang w:val="uk-UA"/>
                    </w:rPr>
                    <w:t xml:space="preserve"> </w:t>
                  </w:r>
                  <w:r>
                    <w:rPr>
                      <w:b/>
                      <w:bCs/>
                      <w:color w:val="000000"/>
                      <w:sz w:val="28"/>
                      <w:szCs w:val="28"/>
                    </w:rPr>
                    <w:t>фінансування</w:t>
                  </w:r>
                </w:p>
              </w:txbxContent>
            </v:textbox>
          </v:roundrect>
        </w:pict>
      </w:r>
    </w:p>
    <w:p w:rsidR="006405D3" w:rsidRPr="006405D3" w:rsidRDefault="00ED069B" w:rsidP="006405D3">
      <w:pPr>
        <w:spacing w:line="360" w:lineRule="auto"/>
        <w:ind w:firstLine="737"/>
        <w:rPr>
          <w:rFonts w:eastAsia="Arial Unicode MS"/>
          <w:color w:val="000000"/>
          <w:sz w:val="28"/>
          <w:szCs w:val="28"/>
          <w:lang w:val="uk-UA"/>
        </w:rPr>
      </w:pPr>
      <w:r w:rsidRPr="00ED069B">
        <w:rPr>
          <w:noProof/>
        </w:rPr>
        <w:pict>
          <v:shape id="Прямая со стрелкой 18" o:spid="_x0000_s1042" type="#_x0000_t32" style="position:absolute;left:0;text-align:left;margin-left:217.1pt;margin-top:19.4pt;width:30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" strokecolor="windowText" strokeweight="3pt">
            <v:stroke endarrow="open"/>
            <v:shadow on="t" color="black" opacity="22937f" origin=",.5" offset="0,.63889mm"/>
            <o:lock v:ext="edit" shapetype="f"/>
          </v:shape>
        </w:pict>
      </w:r>
    </w:p>
    <w:p w:rsidR="006405D3" w:rsidRPr="006405D3" w:rsidRDefault="006405D3" w:rsidP="006405D3">
      <w:pPr>
        <w:spacing w:line="360" w:lineRule="auto"/>
        <w:ind w:firstLine="737"/>
        <w:rPr>
          <w:rFonts w:eastAsia="Arial Unicode MS"/>
          <w:color w:val="000000"/>
          <w:sz w:val="28"/>
          <w:szCs w:val="28"/>
          <w:lang w:val="uk-UA"/>
        </w:rPr>
      </w:pPr>
    </w:p>
    <w:p w:rsidR="00647B56" w:rsidRDefault="00647B56" w:rsidP="006405D3">
      <w:pPr>
        <w:spacing w:line="360" w:lineRule="auto"/>
        <w:ind w:firstLine="709"/>
        <w:rPr>
          <w:rFonts w:eastAsia="Arial Unicode MS"/>
          <w:color w:val="000000"/>
          <w:sz w:val="28"/>
          <w:szCs w:val="28"/>
          <w:lang w:val="uk-UA"/>
        </w:rPr>
      </w:pPr>
    </w:p>
    <w:p w:rsidR="006405D3" w:rsidRPr="006405D3" w:rsidRDefault="006405D3" w:rsidP="006405D3">
      <w:pPr>
        <w:spacing w:line="360" w:lineRule="auto"/>
        <w:ind w:firstLine="709"/>
        <w:rPr>
          <w:rFonts w:eastAsia="Arial Unicode MS"/>
          <w:color w:val="000000"/>
          <w:sz w:val="28"/>
          <w:szCs w:val="28"/>
          <w:lang w:val="uk-UA"/>
        </w:rPr>
      </w:pPr>
      <w:r w:rsidRPr="006405D3">
        <w:rPr>
          <w:rFonts w:eastAsia="Arial Unicode MS"/>
          <w:color w:val="000000"/>
          <w:sz w:val="28"/>
          <w:szCs w:val="28"/>
          <w:lang w:val="uk-UA"/>
        </w:rPr>
        <w:t xml:space="preserve">Державні цільові програми можуть бути спрямовані на розв’язання інших проблем, у тому числі регіонального розвитку, що мають державне значення. Керуючись власними приватними інтересами, підприємницькі структури, як державні, так і недержавні, постійно конкурують між собою за вплив на державні структури, розподіл ресурсів, за можливість отримання державної підтримки. </w:t>
      </w:r>
    </w:p>
    <w:p w:rsidR="006405D3" w:rsidRPr="006405D3" w:rsidRDefault="006405D3" w:rsidP="006405D3">
      <w:pPr>
        <w:spacing w:line="360" w:lineRule="auto"/>
        <w:ind w:firstLine="709"/>
        <w:rPr>
          <w:rFonts w:eastAsia="Arial Unicode MS"/>
          <w:color w:val="000000"/>
          <w:sz w:val="28"/>
          <w:szCs w:val="28"/>
          <w:lang w:val="uk-UA"/>
        </w:rPr>
      </w:pPr>
      <w:r w:rsidRPr="006405D3">
        <w:rPr>
          <w:rFonts w:eastAsia="Arial Unicode MS"/>
          <w:color w:val="000000"/>
          <w:sz w:val="28"/>
          <w:szCs w:val="28"/>
          <w:lang w:val="uk-UA"/>
        </w:rPr>
        <w:t xml:space="preserve">З цього випливає те, що держава, обираючи методи регулювання, використовує приватні засоби, а загальногосподарська заданість державного. Тобто можна впевнено говорити про конкуренцію, яка характерна не тільки для підприємницького (базисного) середовища, але й про її наявність у господарській надбудові, на рівні державного господарювання, саме в межах макрорегулювання [45, с. 159]. </w:t>
      </w:r>
    </w:p>
    <w:p w:rsidR="006405D3" w:rsidRPr="006405D3" w:rsidRDefault="006405D3" w:rsidP="006405D3">
      <w:pPr>
        <w:spacing w:line="360" w:lineRule="auto"/>
        <w:ind w:firstLine="737"/>
        <w:rPr>
          <w:sz w:val="28"/>
          <w:szCs w:val="28"/>
          <w:lang w:val="uk-UA" w:eastAsia="uk-UA"/>
        </w:rPr>
      </w:pPr>
      <w:r w:rsidRPr="006405D3">
        <w:rPr>
          <w:spacing w:val="-3"/>
          <w:sz w:val="28"/>
          <w:szCs w:val="28"/>
          <w:lang w:val="uk-UA" w:eastAsia="uk-UA"/>
        </w:rPr>
        <w:t xml:space="preserve">Таким чином,  на сучасному етапі сформульовано, що у рамках соціально-економічного розвитку передбачається реалізація  проектів: </w:t>
      </w:r>
      <w:bookmarkStart w:id="1" w:name="85"/>
      <w:bookmarkEnd w:id="1"/>
      <w:r w:rsidRPr="006405D3">
        <w:rPr>
          <w:spacing w:val="-3"/>
          <w:sz w:val="28"/>
          <w:szCs w:val="28"/>
          <w:lang w:val="uk-UA" w:eastAsia="uk-UA"/>
        </w:rPr>
        <w:t xml:space="preserve">«Нове життя </w:t>
      </w:r>
      <w:r w:rsidRPr="006405D3">
        <w:rPr>
          <w:spacing w:val="-3"/>
          <w:sz w:val="28"/>
          <w:szCs w:val="28"/>
          <w:lang w:val="uk-UA" w:eastAsia="uk-UA"/>
        </w:rPr>
        <w:noBreakHyphen/>
        <w:t xml:space="preserve"> нова якість охорони материнства та дитинства», спрямований на створення мережі регіональних перинатальних центрів із застосуванням інноваційних технологій та забезпечення їх сучасним обладнанням; </w:t>
      </w:r>
      <w:bookmarkStart w:id="2" w:name="86"/>
      <w:bookmarkEnd w:id="2"/>
      <w:r w:rsidRPr="006405D3">
        <w:rPr>
          <w:spacing w:val="-3"/>
          <w:sz w:val="28"/>
          <w:szCs w:val="28"/>
          <w:lang w:val="uk-UA" w:eastAsia="uk-UA"/>
        </w:rPr>
        <w:t xml:space="preserve">«Децентралізація», як </w:t>
      </w:r>
      <w:r w:rsidRPr="006405D3">
        <w:rPr>
          <w:sz w:val="28"/>
          <w:szCs w:val="28"/>
          <w:shd w:val="clear" w:color="auto" w:fill="FFFFFF"/>
        </w:rPr>
        <w:t>передача значних повноважень та бюджетів від державних органів органам місцевого</w:t>
      </w:r>
      <w:r w:rsidRPr="006405D3">
        <w:rPr>
          <w:rFonts w:ascii="Arial" w:hAnsi="Arial" w:cs="Arial"/>
          <w:sz w:val="21"/>
          <w:szCs w:val="21"/>
          <w:shd w:val="clear" w:color="auto" w:fill="FFFFFF"/>
        </w:rPr>
        <w:t xml:space="preserve"> </w:t>
      </w:r>
      <w:r w:rsidRPr="006405D3">
        <w:rPr>
          <w:sz w:val="28"/>
          <w:szCs w:val="28"/>
          <w:shd w:val="clear" w:color="auto" w:fill="FFFFFF"/>
        </w:rPr>
        <w:t>самоврядування</w:t>
      </w:r>
      <w:r w:rsidRPr="006405D3">
        <w:rPr>
          <w:sz w:val="28"/>
          <w:szCs w:val="28"/>
          <w:shd w:val="clear" w:color="auto" w:fill="FFFFFF"/>
          <w:lang w:val="uk-UA"/>
        </w:rPr>
        <w:t xml:space="preserve">. Так, аби якомога більше повноважень мали ті органи, що ближче до людей, де такі </w:t>
      </w:r>
      <w:r w:rsidRPr="006405D3">
        <w:rPr>
          <w:sz w:val="28"/>
          <w:szCs w:val="28"/>
          <w:shd w:val="clear" w:color="auto" w:fill="FFFFFF"/>
          <w:lang w:val="uk-UA"/>
        </w:rPr>
        <w:lastRenderedPageBreak/>
        <w:t xml:space="preserve">повноваження можна реалізовувати найбільш успішно тощо. Уряд схвалив Стратегію подолання бідності, якою визначено механізми запобігання бідності та основні завдання з розв’язання цієї проблеми на період до 2020 р. Розпорядження підготовлено на виконання Плану заходів з імплементації Угоди про асоціацію між Україною та Європейським Союзом на 2014 </w:t>
      </w:r>
      <w:r w:rsidRPr="006405D3">
        <w:rPr>
          <w:sz w:val="28"/>
          <w:szCs w:val="28"/>
          <w:shd w:val="clear" w:color="auto" w:fill="FFFFFF"/>
          <w:lang w:val="uk-UA"/>
        </w:rPr>
        <w:noBreakHyphen/>
        <w:t xml:space="preserve"> 2017 рр. До того ж, розв’язання проблеми подолання бідності є одним із першочергових завдань світової спільноти, що регламентуються Європейською соціальною хартією, а також Цілями сталого розвитку, що схвалені на Саміті ООН на період з 2015 до 2030 р. До опрацювання проекту Стратегії були залучені експерти ПРООН, ЮНІСЕФ, МОП. </w:t>
      </w:r>
      <w:r w:rsidRPr="006405D3">
        <w:rPr>
          <w:sz w:val="28"/>
          <w:szCs w:val="28"/>
          <w:shd w:val="clear" w:color="auto" w:fill="FFFFFF"/>
        </w:rPr>
        <w:t xml:space="preserve">Серед стратегічних напрямів зниження </w:t>
      </w:r>
      <w:proofErr w:type="gramStart"/>
      <w:r w:rsidRPr="006405D3">
        <w:rPr>
          <w:sz w:val="28"/>
          <w:szCs w:val="28"/>
          <w:shd w:val="clear" w:color="auto" w:fill="FFFFFF"/>
        </w:rPr>
        <w:t>р</w:t>
      </w:r>
      <w:proofErr w:type="gramEnd"/>
      <w:r w:rsidRPr="006405D3">
        <w:rPr>
          <w:sz w:val="28"/>
          <w:szCs w:val="28"/>
          <w:shd w:val="clear" w:color="auto" w:fill="FFFFFF"/>
        </w:rPr>
        <w:t xml:space="preserve">івня бідності </w:t>
      </w:r>
      <w:r w:rsidRPr="006405D3">
        <w:rPr>
          <w:sz w:val="28"/>
          <w:szCs w:val="28"/>
          <w:shd w:val="clear" w:color="auto" w:fill="FFFFFF"/>
          <w:lang w:val="uk-UA"/>
        </w:rPr>
        <w:noBreakHyphen/>
      </w:r>
      <w:r w:rsidRPr="006405D3">
        <w:rPr>
          <w:sz w:val="28"/>
          <w:szCs w:val="28"/>
          <w:shd w:val="clear" w:color="auto" w:fill="FFFFFF"/>
        </w:rPr>
        <w:t xml:space="preserve"> сприяння зростанню доходів населення від зайнятості та виплат у системі державного соціального страхування. Також передбачено забезпечення доступу населення до послуг </w:t>
      </w:r>
      <w:proofErr w:type="gramStart"/>
      <w:r w:rsidRPr="006405D3">
        <w:rPr>
          <w:sz w:val="28"/>
          <w:szCs w:val="28"/>
          <w:shd w:val="clear" w:color="auto" w:fill="FFFFFF"/>
        </w:rPr>
        <w:t>соц</w:t>
      </w:r>
      <w:proofErr w:type="gramEnd"/>
      <w:r w:rsidRPr="006405D3">
        <w:rPr>
          <w:sz w:val="28"/>
          <w:szCs w:val="28"/>
          <w:shd w:val="clear" w:color="auto" w:fill="FFFFFF"/>
        </w:rPr>
        <w:t xml:space="preserve">іальної сфери незалежно від місця проживання, мінімізації ризиків соціального відчуження сільського населення. Посилена увага приділятиметься і питанню недопущення виникнення осередків хронічної бідності та </w:t>
      </w:r>
      <w:proofErr w:type="gramStart"/>
      <w:r w:rsidRPr="006405D3">
        <w:rPr>
          <w:sz w:val="28"/>
          <w:szCs w:val="28"/>
          <w:shd w:val="clear" w:color="auto" w:fill="FFFFFF"/>
        </w:rPr>
        <w:t>соц</w:t>
      </w:r>
      <w:proofErr w:type="gramEnd"/>
      <w:r w:rsidRPr="006405D3">
        <w:rPr>
          <w:sz w:val="28"/>
          <w:szCs w:val="28"/>
          <w:shd w:val="clear" w:color="auto" w:fill="FFFFFF"/>
        </w:rPr>
        <w:t>іального відчуження серед внутрішньо переміщених осіб</w:t>
      </w:r>
      <w:bookmarkStart w:id="3" w:name="87"/>
      <w:bookmarkEnd w:id="3"/>
      <w:r w:rsidRPr="006405D3">
        <w:rPr>
          <w:sz w:val="28"/>
          <w:szCs w:val="28"/>
          <w:shd w:val="clear" w:color="auto" w:fill="FFFFFF"/>
          <w:lang w:val="uk-UA"/>
        </w:rPr>
        <w:t xml:space="preserve"> </w:t>
      </w:r>
      <w:r w:rsidRPr="006405D3">
        <w:rPr>
          <w:sz w:val="28"/>
          <w:szCs w:val="28"/>
          <w:lang w:eastAsia="uk-UA"/>
        </w:rPr>
        <w:t xml:space="preserve">[43, </w:t>
      </w:r>
      <w:r w:rsidRPr="006405D3">
        <w:rPr>
          <w:sz w:val="28"/>
          <w:szCs w:val="28"/>
          <w:lang w:val="en-US" w:eastAsia="uk-UA"/>
        </w:rPr>
        <w:t>c</w:t>
      </w:r>
      <w:r w:rsidRPr="006405D3">
        <w:rPr>
          <w:sz w:val="28"/>
          <w:szCs w:val="28"/>
          <w:lang w:eastAsia="uk-UA"/>
        </w:rPr>
        <w:t>. 233]</w:t>
      </w:r>
      <w:r w:rsidRPr="006405D3">
        <w:rPr>
          <w:sz w:val="28"/>
          <w:szCs w:val="28"/>
          <w:lang w:val="uk-UA" w:eastAsia="uk-UA"/>
        </w:rPr>
        <w:t>.</w:t>
      </w:r>
    </w:p>
    <w:p w:rsidR="00647B56" w:rsidRDefault="00647B56" w:rsidP="006405D3">
      <w:pPr>
        <w:spacing w:line="360" w:lineRule="auto"/>
        <w:ind w:firstLine="567"/>
        <w:rPr>
          <w:sz w:val="28"/>
          <w:szCs w:val="28"/>
          <w:lang w:val="uk-UA"/>
        </w:rPr>
      </w:pPr>
    </w:p>
    <w:p w:rsidR="00647B56" w:rsidRDefault="00647B56" w:rsidP="006405D3">
      <w:pPr>
        <w:spacing w:line="360" w:lineRule="auto"/>
        <w:ind w:firstLine="567"/>
        <w:rPr>
          <w:sz w:val="28"/>
          <w:szCs w:val="28"/>
          <w:lang w:val="uk-UA"/>
        </w:rPr>
      </w:pPr>
    </w:p>
    <w:p w:rsidR="006405D3" w:rsidRPr="006405D3" w:rsidRDefault="006405D3" w:rsidP="006405D3">
      <w:pPr>
        <w:spacing w:line="360" w:lineRule="auto"/>
        <w:ind w:firstLine="567"/>
        <w:rPr>
          <w:sz w:val="28"/>
          <w:szCs w:val="28"/>
          <w:lang w:val="uk-UA"/>
        </w:rPr>
      </w:pPr>
      <w:r w:rsidRPr="006405D3">
        <w:rPr>
          <w:sz w:val="28"/>
          <w:szCs w:val="28"/>
          <w:lang w:val="uk-UA"/>
        </w:rPr>
        <w:t>2.4</w:t>
      </w:r>
      <w:r w:rsidRPr="006405D3">
        <w:rPr>
          <w:sz w:val="32"/>
          <w:szCs w:val="32"/>
          <w:lang w:val="uk-UA"/>
        </w:rPr>
        <w:t xml:space="preserve"> </w:t>
      </w:r>
      <w:r w:rsidRPr="006405D3">
        <w:rPr>
          <w:sz w:val="28"/>
          <w:szCs w:val="28"/>
          <w:lang w:val="uk-UA"/>
        </w:rPr>
        <w:t>Доcвід рeалізації правових заcад інноваційного розвитку країн cвіту</w:t>
      </w:r>
    </w:p>
    <w:p w:rsidR="006405D3" w:rsidRPr="006405D3" w:rsidRDefault="006405D3" w:rsidP="006405D3">
      <w:pPr>
        <w:spacing w:line="360" w:lineRule="auto"/>
        <w:rPr>
          <w:rFonts w:eastAsia="Arial Unicode MS"/>
          <w:color w:val="000000"/>
          <w:sz w:val="28"/>
          <w:szCs w:val="28"/>
          <w:lang w:val="uk-UA"/>
        </w:rPr>
      </w:pPr>
    </w:p>
    <w:p w:rsidR="006405D3" w:rsidRPr="006405D3" w:rsidRDefault="006405D3" w:rsidP="006405D3">
      <w:pPr>
        <w:spacing w:line="360" w:lineRule="auto"/>
        <w:rPr>
          <w:rFonts w:eastAsia="Arial Unicode MS"/>
          <w:color w:val="000000"/>
          <w:sz w:val="28"/>
          <w:szCs w:val="28"/>
          <w:lang w:val="uk-UA"/>
        </w:rPr>
      </w:pPr>
    </w:p>
    <w:p w:rsidR="006405D3" w:rsidRPr="006405D3" w:rsidRDefault="006405D3" w:rsidP="006405D3">
      <w:pPr>
        <w:spacing w:line="360" w:lineRule="auto"/>
        <w:ind w:firstLine="426"/>
        <w:rPr>
          <w:rFonts w:eastAsia="Arial Unicode MS"/>
          <w:color w:val="000000"/>
          <w:sz w:val="28"/>
          <w:szCs w:val="28"/>
        </w:rPr>
      </w:pPr>
      <w:r w:rsidRPr="006405D3">
        <w:rPr>
          <w:rFonts w:eastAsia="Arial Unicode MS"/>
          <w:color w:val="000000"/>
          <w:sz w:val="28"/>
          <w:szCs w:val="28"/>
          <w:lang w:val="uk-UA"/>
        </w:rPr>
        <w:t>Україна</w:t>
      </w:r>
      <w:r w:rsidRPr="006405D3">
        <w:rPr>
          <w:rFonts w:eastAsia="Arial Unicode MS"/>
          <w:b/>
          <w:color w:val="000000"/>
          <w:sz w:val="28"/>
          <w:szCs w:val="28"/>
          <w:lang w:val="uk-UA"/>
        </w:rPr>
        <w:t xml:space="preserve"> </w:t>
      </w:r>
      <w:r w:rsidRPr="006405D3">
        <w:rPr>
          <w:rFonts w:eastAsia="Arial Unicode MS"/>
          <w:color w:val="000000"/>
          <w:sz w:val="28"/>
          <w:szCs w:val="28"/>
          <w:lang w:val="uk-UA"/>
        </w:rPr>
        <w:t>–</w:t>
      </w:r>
      <w:r w:rsidRPr="006405D3">
        <w:rPr>
          <w:rFonts w:eastAsia="Arial Unicode MS"/>
          <w:b/>
          <w:color w:val="000000"/>
          <w:sz w:val="28"/>
          <w:szCs w:val="28"/>
          <w:lang w:val="uk-UA"/>
        </w:rPr>
        <w:t xml:space="preserve"> </w:t>
      </w:r>
      <w:r w:rsidRPr="006405D3">
        <w:rPr>
          <w:rFonts w:eastAsia="Arial Unicode MS"/>
          <w:color w:val="000000"/>
          <w:sz w:val="28"/>
          <w:szCs w:val="28"/>
          <w:lang w:val="uk-UA"/>
        </w:rPr>
        <w:t>не перша</w:t>
      </w:r>
      <w:r w:rsidRPr="006405D3">
        <w:rPr>
          <w:rFonts w:eastAsia="Arial Unicode MS"/>
          <w:b/>
          <w:color w:val="000000"/>
          <w:sz w:val="28"/>
          <w:szCs w:val="28"/>
          <w:lang w:val="uk-UA"/>
        </w:rPr>
        <w:t xml:space="preserve"> </w:t>
      </w:r>
      <w:r w:rsidRPr="006405D3">
        <w:rPr>
          <w:rFonts w:eastAsia="Arial Unicode MS"/>
          <w:color w:val="000000"/>
          <w:sz w:val="28"/>
          <w:szCs w:val="28"/>
          <w:lang w:val="uk-UA"/>
        </w:rPr>
        <w:t xml:space="preserve">і не остання країна, яка здійснює пошук механізмів і форм поєднання економічних інтересів держави та агентів адміністративно-територіальних утворень, що перебувають під її юрисдикцією. </w:t>
      </w:r>
      <w:r w:rsidRPr="006405D3">
        <w:rPr>
          <w:rFonts w:eastAsia="Arial Unicode MS"/>
          <w:color w:val="000000"/>
          <w:sz w:val="28"/>
          <w:szCs w:val="28"/>
        </w:rPr>
        <w:t xml:space="preserve">Потреба в критичному переосмисленні наявних концептуальних засад промислової політики регіонів на предмет їх «розв’язувальних здатностей» значною мірою зумовлена зміною режиму відтворення економічного життя в країні. У цьому насамперед </w:t>
      </w:r>
      <w:proofErr w:type="gramStart"/>
      <w:r w:rsidRPr="006405D3">
        <w:rPr>
          <w:rFonts w:eastAsia="Arial Unicode MS"/>
          <w:color w:val="000000"/>
          <w:sz w:val="28"/>
          <w:szCs w:val="28"/>
        </w:rPr>
        <w:t>доц</w:t>
      </w:r>
      <w:proofErr w:type="gramEnd"/>
      <w:r w:rsidRPr="006405D3">
        <w:rPr>
          <w:rFonts w:eastAsia="Arial Unicode MS"/>
          <w:color w:val="000000"/>
          <w:sz w:val="28"/>
          <w:szCs w:val="28"/>
        </w:rPr>
        <w:t xml:space="preserve">ільно розглянути світовий досвід наукових уявлень про місію (призначення) регіональної промислової політики, роль держави в її здійсненні, місце цієї політики </w:t>
      </w:r>
      <w:r w:rsidRPr="006405D3">
        <w:rPr>
          <w:rFonts w:eastAsia="Arial Unicode MS"/>
          <w:color w:val="000000"/>
          <w:sz w:val="28"/>
          <w:szCs w:val="28"/>
        </w:rPr>
        <w:lastRenderedPageBreak/>
        <w:t>в системі державного регулювання економічного життя суспільства, її взаємозв’язок із макр</w:t>
      </w:r>
      <w:proofErr w:type="gramStart"/>
      <w:r w:rsidRPr="006405D3">
        <w:rPr>
          <w:rFonts w:eastAsia="Arial Unicode MS"/>
          <w:color w:val="000000"/>
          <w:sz w:val="28"/>
          <w:szCs w:val="28"/>
        </w:rPr>
        <w:t>о-</w:t>
      </w:r>
      <w:proofErr w:type="gramEnd"/>
      <w:r w:rsidRPr="006405D3">
        <w:rPr>
          <w:rFonts w:eastAsia="Arial Unicode MS"/>
          <w:color w:val="000000"/>
          <w:sz w:val="28"/>
          <w:szCs w:val="28"/>
        </w:rPr>
        <w:t xml:space="preserve"> та мікрогосподарською політикою, механізми реалізації зазначеної політики [</w:t>
      </w:r>
      <w:r w:rsidRPr="006405D3">
        <w:rPr>
          <w:rFonts w:eastAsia="Arial Unicode MS"/>
          <w:color w:val="000000"/>
          <w:sz w:val="28"/>
          <w:szCs w:val="28"/>
          <w:lang w:val="uk-UA"/>
        </w:rPr>
        <w:t>44</w:t>
      </w:r>
      <w:r w:rsidRPr="006405D3">
        <w:rPr>
          <w:rFonts w:eastAsia="Arial Unicode MS"/>
          <w:color w:val="000000"/>
          <w:sz w:val="28"/>
          <w:szCs w:val="28"/>
        </w:rPr>
        <w:t>, с. 32].</w:t>
      </w:r>
    </w:p>
    <w:p w:rsidR="006405D3" w:rsidRPr="006405D3" w:rsidRDefault="006405D3" w:rsidP="006405D3">
      <w:pPr>
        <w:spacing w:line="360" w:lineRule="auto"/>
        <w:ind w:firstLine="709"/>
        <w:rPr>
          <w:rFonts w:eastAsia="Arial Unicode MS"/>
          <w:color w:val="000000"/>
          <w:sz w:val="28"/>
          <w:szCs w:val="28"/>
        </w:rPr>
      </w:pPr>
      <w:r w:rsidRPr="006405D3">
        <w:rPr>
          <w:rFonts w:eastAsia="Arial Unicode MS"/>
          <w:color w:val="000000"/>
          <w:sz w:val="28"/>
          <w:szCs w:val="28"/>
        </w:rPr>
        <w:t>Значення промисловості</w:t>
      </w:r>
      <w:r w:rsidRPr="006405D3">
        <w:rPr>
          <w:rFonts w:eastAsia="Arial Unicode MS"/>
          <w:color w:val="000000"/>
          <w:sz w:val="28"/>
          <w:szCs w:val="28"/>
          <w:lang w:val="uk-UA"/>
        </w:rPr>
        <w:t xml:space="preserve"> в </w:t>
      </w:r>
      <w:r w:rsidRPr="006405D3">
        <w:rPr>
          <w:rFonts w:eastAsia="Arial Unicode MS"/>
          <w:color w:val="000000"/>
          <w:sz w:val="28"/>
          <w:szCs w:val="28"/>
        </w:rPr>
        <w:t xml:space="preserve">економічному розвитку провідних країн </w:t>
      </w:r>
      <w:proofErr w:type="gramStart"/>
      <w:r w:rsidRPr="006405D3">
        <w:rPr>
          <w:rFonts w:eastAsia="Arial Unicode MS"/>
          <w:color w:val="000000"/>
          <w:sz w:val="28"/>
          <w:szCs w:val="28"/>
        </w:rPr>
        <w:t>св</w:t>
      </w:r>
      <w:proofErr w:type="gramEnd"/>
      <w:r w:rsidRPr="006405D3">
        <w:rPr>
          <w:rFonts w:eastAsia="Arial Unicode MS"/>
          <w:color w:val="000000"/>
          <w:sz w:val="28"/>
          <w:szCs w:val="28"/>
        </w:rPr>
        <w:t xml:space="preserve">іту сьогодні важко переоцінити. Саме промисловість забезпечує мультиплікативний ефект в економіці в цілому, формуючи попит на сировину, енергетичні ресурси, робочу силу, створюючи найбільші обсяги доданої вартості. Це відноситься як до великих, так і до середніх, а також малих економічно розвинених </w:t>
      </w:r>
      <w:proofErr w:type="gramStart"/>
      <w:r w:rsidRPr="006405D3">
        <w:rPr>
          <w:rFonts w:eastAsia="Arial Unicode MS"/>
          <w:color w:val="000000"/>
          <w:sz w:val="28"/>
          <w:szCs w:val="28"/>
        </w:rPr>
        <w:t>країн</w:t>
      </w:r>
      <w:proofErr w:type="gramEnd"/>
      <w:r w:rsidRPr="006405D3">
        <w:rPr>
          <w:rFonts w:eastAsia="Arial Unicode MS"/>
          <w:color w:val="000000"/>
          <w:sz w:val="28"/>
          <w:szCs w:val="28"/>
        </w:rPr>
        <w:t>, «нових індустріальних країн», а також до країн, що розвиваються.</w:t>
      </w:r>
    </w:p>
    <w:p w:rsidR="006405D3" w:rsidRPr="006405D3" w:rsidRDefault="006405D3" w:rsidP="006405D3">
      <w:pPr>
        <w:spacing w:line="360" w:lineRule="auto"/>
        <w:ind w:firstLine="709"/>
        <w:rPr>
          <w:sz w:val="28"/>
          <w:szCs w:val="28"/>
          <w:lang w:val="uk-UA"/>
        </w:rPr>
      </w:pPr>
      <w:r w:rsidRPr="006405D3">
        <w:rPr>
          <w:rFonts w:eastAsia="Arial Unicode MS"/>
          <w:color w:val="000000"/>
          <w:sz w:val="28"/>
          <w:szCs w:val="28"/>
        </w:rPr>
        <w:t xml:space="preserve">Для невеликих економічно розвинених країн Європи (Швеція, Нідерланди, Бельгія, </w:t>
      </w:r>
      <w:proofErr w:type="gramStart"/>
      <w:r w:rsidRPr="006405D3">
        <w:rPr>
          <w:rFonts w:eastAsia="Arial Unicode MS"/>
          <w:color w:val="000000"/>
          <w:sz w:val="28"/>
          <w:szCs w:val="28"/>
        </w:rPr>
        <w:t>Австр</w:t>
      </w:r>
      <w:proofErr w:type="gramEnd"/>
      <w:r w:rsidRPr="006405D3">
        <w:rPr>
          <w:rFonts w:eastAsia="Arial Unicode MS"/>
          <w:color w:val="000000"/>
          <w:sz w:val="28"/>
          <w:szCs w:val="28"/>
        </w:rPr>
        <w:t>ія, Данія, Фінляндія) характерний високий рівень розвитку окремих галузей промисловості, наприклад машинобудування, орієнтованого на експорт дорогих виробів високої складності. У кожній із цих країн є своя «візитна картка». Наприклад, у Нідерландів – це побутова електроніка «Філіпс», медичне устаткування; Швеції – автомобілі «Вольво»</w:t>
      </w:r>
      <w:r w:rsidRPr="006405D3">
        <w:rPr>
          <w:rFonts w:eastAsia="Arial Unicode MS"/>
          <w:color w:val="000000"/>
          <w:sz w:val="28"/>
          <w:szCs w:val="28"/>
          <w:lang w:val="uk-UA"/>
        </w:rPr>
        <w:t xml:space="preserve"> </w:t>
      </w:r>
      <w:r w:rsidRPr="006405D3">
        <w:rPr>
          <w:sz w:val="28"/>
          <w:szCs w:val="28"/>
        </w:rPr>
        <w:t xml:space="preserve">і «Сааб»; </w:t>
      </w:r>
      <w:proofErr w:type="gramStart"/>
      <w:r w:rsidRPr="006405D3">
        <w:rPr>
          <w:sz w:val="28"/>
          <w:szCs w:val="28"/>
        </w:rPr>
        <w:t>Австр</w:t>
      </w:r>
      <w:proofErr w:type="gramEnd"/>
      <w:r w:rsidRPr="006405D3">
        <w:rPr>
          <w:sz w:val="28"/>
          <w:szCs w:val="28"/>
        </w:rPr>
        <w:t>ії та Бельгії – різноманітне промислове</w:t>
      </w:r>
      <w:r w:rsidRPr="006405D3">
        <w:rPr>
          <w:sz w:val="28"/>
          <w:szCs w:val="28"/>
          <w:lang w:val="uk-UA"/>
        </w:rPr>
        <w:t xml:space="preserve"> </w:t>
      </w:r>
      <w:r w:rsidRPr="006405D3">
        <w:rPr>
          <w:sz w:val="28"/>
          <w:szCs w:val="28"/>
        </w:rPr>
        <w:t>устаткування; Фінляндії – електроніка «Нокіа».</w:t>
      </w:r>
    </w:p>
    <w:p w:rsidR="006405D3" w:rsidRPr="006405D3" w:rsidRDefault="006405D3" w:rsidP="006405D3">
      <w:pPr>
        <w:spacing w:line="360" w:lineRule="auto"/>
        <w:ind w:firstLine="709"/>
        <w:rPr>
          <w:rFonts w:eastAsia="Arial Unicode MS"/>
          <w:color w:val="000000"/>
          <w:sz w:val="28"/>
          <w:szCs w:val="28"/>
          <w:lang w:val="uk-UA"/>
        </w:rPr>
      </w:pPr>
      <w:proofErr w:type="gramStart"/>
      <w:r w:rsidRPr="006405D3">
        <w:rPr>
          <w:sz w:val="28"/>
          <w:szCs w:val="28"/>
        </w:rPr>
        <w:t>Св</w:t>
      </w:r>
      <w:proofErr w:type="gramEnd"/>
      <w:r w:rsidRPr="006405D3">
        <w:rPr>
          <w:sz w:val="28"/>
          <w:szCs w:val="28"/>
        </w:rPr>
        <w:t>ітовий досвід свідчить, що промислова політика</w:t>
      </w:r>
      <w:r w:rsidRPr="006405D3">
        <w:rPr>
          <w:rFonts w:cs="Arial"/>
          <w:sz w:val="19"/>
        </w:rPr>
        <w:t xml:space="preserve"> </w:t>
      </w:r>
      <w:r w:rsidRPr="006405D3">
        <w:rPr>
          <w:sz w:val="28"/>
          <w:szCs w:val="28"/>
        </w:rPr>
        <w:t>набуває ефективності за умов раціонального визначення</w:t>
      </w:r>
      <w:r w:rsidRPr="006405D3">
        <w:rPr>
          <w:sz w:val="28"/>
          <w:szCs w:val="28"/>
          <w:lang w:val="uk-UA"/>
        </w:rPr>
        <w:t xml:space="preserve"> </w:t>
      </w:r>
      <w:r w:rsidRPr="006405D3">
        <w:rPr>
          <w:sz w:val="28"/>
          <w:szCs w:val="28"/>
        </w:rPr>
        <w:t>мети (стратегічних пріоритетів) та інструментів</w:t>
      </w:r>
      <w:r w:rsidRPr="006405D3">
        <w:rPr>
          <w:sz w:val="28"/>
          <w:szCs w:val="28"/>
          <w:lang w:val="uk-UA"/>
        </w:rPr>
        <w:t xml:space="preserve"> для її досягнення. </w:t>
      </w:r>
    </w:p>
    <w:p w:rsidR="006405D3" w:rsidRPr="006405D3" w:rsidRDefault="006405D3" w:rsidP="006405D3">
      <w:pPr>
        <w:spacing w:line="360" w:lineRule="auto"/>
        <w:ind w:firstLine="708"/>
        <w:rPr>
          <w:rFonts w:eastAsia="Arial Unicode MS"/>
          <w:color w:val="000000"/>
          <w:sz w:val="28"/>
          <w:szCs w:val="28"/>
          <w:lang w:val="uk-UA"/>
        </w:rPr>
      </w:pPr>
      <w:r w:rsidRPr="006405D3">
        <w:rPr>
          <w:rFonts w:eastAsia="Arial Unicode MS"/>
          <w:color w:val="000000"/>
          <w:sz w:val="28"/>
          <w:szCs w:val="28"/>
          <w:lang w:val="uk-UA"/>
        </w:rPr>
        <w:t>Недостатньо вивченими залишаються питання дослідження закордонного досвіду регіонального управління, його внутрішньої організації, оптимізації організаційних структур органів влади.</w:t>
      </w:r>
    </w:p>
    <w:p w:rsidR="006405D3" w:rsidRPr="006405D3" w:rsidRDefault="006405D3" w:rsidP="006405D3">
      <w:pPr>
        <w:spacing w:line="360" w:lineRule="auto"/>
        <w:rPr>
          <w:rFonts w:eastAsia="Arial Unicode MS"/>
          <w:b/>
          <w:bCs/>
          <w:color w:val="000000"/>
          <w:sz w:val="28"/>
          <w:szCs w:val="28"/>
          <w:lang w:val="uk-UA"/>
        </w:rPr>
      </w:pPr>
      <w:r>
        <w:rPr>
          <w:rFonts w:eastAsia="Arial Unicode MS"/>
          <w:noProof/>
          <w:color w:val="000000"/>
          <w:sz w:val="28"/>
          <w:szCs w:val="28"/>
        </w:rPr>
        <w:lastRenderedPageBreak/>
        <w:drawing>
          <wp:inline distT="0" distB="0" distL="0" distR="0">
            <wp:extent cx="5824855" cy="2844800"/>
            <wp:effectExtent l="19050" t="0" r="23495" b="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6405D3" w:rsidRPr="006405D3" w:rsidRDefault="006405D3" w:rsidP="006405D3">
      <w:pPr>
        <w:spacing w:line="360" w:lineRule="auto"/>
        <w:rPr>
          <w:rFonts w:eastAsia="Arial Unicode MS"/>
          <w:color w:val="000000"/>
          <w:sz w:val="28"/>
          <w:szCs w:val="28"/>
          <w:lang w:val="uk-UA"/>
        </w:rPr>
      </w:pPr>
      <w:r>
        <w:rPr>
          <w:rFonts w:eastAsia="Arial Unicode MS"/>
          <w:noProof/>
          <w:color w:val="000000"/>
          <w:sz w:val="28"/>
          <w:szCs w:val="28"/>
        </w:rPr>
        <w:drawing>
          <wp:inline distT="0" distB="0" distL="0" distR="0">
            <wp:extent cx="5824855" cy="1239520"/>
            <wp:effectExtent l="19050" t="0" r="23495"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6405D3" w:rsidRPr="006405D3" w:rsidRDefault="006405D3" w:rsidP="006405D3">
      <w:pPr>
        <w:spacing w:line="360" w:lineRule="auto"/>
        <w:ind w:firstLine="708"/>
        <w:rPr>
          <w:rFonts w:eastAsia="Arial Unicode MS"/>
          <w:color w:val="000000"/>
          <w:sz w:val="28"/>
          <w:szCs w:val="28"/>
        </w:rPr>
      </w:pPr>
      <w:r w:rsidRPr="006405D3">
        <w:rPr>
          <w:rFonts w:eastAsia="Arial Unicode MS"/>
          <w:color w:val="000000"/>
          <w:sz w:val="28"/>
          <w:szCs w:val="28"/>
        </w:rPr>
        <w:t>У більшості зарубіжних країн склалась триланкова</w:t>
      </w:r>
      <w:r w:rsidRPr="006405D3">
        <w:rPr>
          <w:rFonts w:eastAsia="Arial Unicode MS"/>
          <w:color w:val="000000"/>
          <w:sz w:val="28"/>
          <w:szCs w:val="28"/>
          <w:lang w:val="uk-UA"/>
        </w:rPr>
        <w:t xml:space="preserve"> </w:t>
      </w:r>
      <w:r w:rsidRPr="006405D3">
        <w:rPr>
          <w:rFonts w:eastAsia="Arial Unicode MS"/>
          <w:color w:val="000000"/>
          <w:sz w:val="28"/>
          <w:szCs w:val="28"/>
        </w:rPr>
        <w:t xml:space="preserve">система управління територіальним </w:t>
      </w:r>
      <w:proofErr w:type="gramStart"/>
      <w:r w:rsidRPr="006405D3">
        <w:rPr>
          <w:rFonts w:eastAsia="Arial Unicode MS"/>
          <w:color w:val="000000"/>
          <w:sz w:val="28"/>
          <w:szCs w:val="28"/>
        </w:rPr>
        <w:t>соц</w:t>
      </w:r>
      <w:proofErr w:type="gramEnd"/>
      <w:r w:rsidRPr="006405D3">
        <w:rPr>
          <w:rFonts w:eastAsia="Arial Unicode MS"/>
          <w:color w:val="000000"/>
          <w:sz w:val="28"/>
          <w:szCs w:val="28"/>
        </w:rPr>
        <w:t>іально-економі</w:t>
      </w:r>
      <w:r w:rsidRPr="006405D3">
        <w:rPr>
          <w:rFonts w:eastAsia="Arial Unicode MS"/>
          <w:color w:val="000000"/>
          <w:sz w:val="28"/>
          <w:szCs w:val="28"/>
          <w:lang w:val="uk-UA"/>
        </w:rPr>
        <w:t>ч</w:t>
      </w:r>
      <w:r w:rsidRPr="006405D3">
        <w:rPr>
          <w:rFonts w:eastAsia="Arial Unicode MS"/>
          <w:color w:val="000000"/>
          <w:sz w:val="28"/>
          <w:szCs w:val="28"/>
        </w:rPr>
        <w:t>ним розвитком. Поряд із центральними органами влади</w:t>
      </w:r>
      <w:r w:rsidRPr="006405D3">
        <w:rPr>
          <w:rFonts w:eastAsia="Arial Unicode MS"/>
          <w:color w:val="000000"/>
          <w:sz w:val="28"/>
          <w:szCs w:val="28"/>
          <w:lang w:val="uk-UA"/>
        </w:rPr>
        <w:t xml:space="preserve"> </w:t>
      </w:r>
      <w:r w:rsidRPr="006405D3">
        <w:rPr>
          <w:rFonts w:eastAsia="Arial Unicode MS"/>
          <w:color w:val="000000"/>
          <w:sz w:val="28"/>
          <w:szCs w:val="28"/>
        </w:rPr>
        <w:t xml:space="preserve">управлінською діяльністю займаються </w:t>
      </w:r>
      <w:proofErr w:type="gramStart"/>
      <w:r w:rsidRPr="006405D3">
        <w:rPr>
          <w:rFonts w:eastAsia="Arial Unicode MS"/>
          <w:color w:val="000000"/>
          <w:sz w:val="28"/>
          <w:szCs w:val="28"/>
        </w:rPr>
        <w:t>велик</w:t>
      </w:r>
      <w:proofErr w:type="gramEnd"/>
      <w:r w:rsidRPr="006405D3">
        <w:rPr>
          <w:rFonts w:eastAsia="Arial Unicode MS"/>
          <w:color w:val="000000"/>
          <w:sz w:val="28"/>
          <w:szCs w:val="28"/>
        </w:rPr>
        <w:t>і регіональні</w:t>
      </w:r>
      <w:r w:rsidRPr="006405D3">
        <w:rPr>
          <w:rFonts w:eastAsia="Arial Unicode MS"/>
          <w:color w:val="000000"/>
          <w:sz w:val="28"/>
          <w:szCs w:val="28"/>
          <w:lang w:val="uk-UA"/>
        </w:rPr>
        <w:t xml:space="preserve"> </w:t>
      </w:r>
      <w:r w:rsidRPr="006405D3">
        <w:rPr>
          <w:rFonts w:eastAsia="Arial Unicode MS"/>
          <w:color w:val="000000"/>
          <w:sz w:val="28"/>
          <w:szCs w:val="28"/>
        </w:rPr>
        <w:t>та локальні територіальні структури. Центральні органи</w:t>
      </w:r>
      <w:r w:rsidRPr="006405D3">
        <w:rPr>
          <w:rFonts w:eastAsia="Arial Unicode MS"/>
          <w:color w:val="000000"/>
          <w:sz w:val="28"/>
          <w:szCs w:val="28"/>
          <w:lang w:val="uk-UA"/>
        </w:rPr>
        <w:t xml:space="preserve"> </w:t>
      </w:r>
      <w:r w:rsidRPr="006405D3">
        <w:rPr>
          <w:rFonts w:eastAsia="Arial Unicode MS"/>
          <w:color w:val="000000"/>
          <w:sz w:val="28"/>
          <w:szCs w:val="28"/>
        </w:rPr>
        <w:t xml:space="preserve">територіального управління здійснюють макрорегулювання процесів </w:t>
      </w:r>
      <w:proofErr w:type="gramStart"/>
      <w:r w:rsidRPr="006405D3">
        <w:rPr>
          <w:rFonts w:eastAsia="Arial Unicode MS"/>
          <w:color w:val="000000"/>
          <w:sz w:val="28"/>
          <w:szCs w:val="28"/>
        </w:rPr>
        <w:t>соц</w:t>
      </w:r>
      <w:proofErr w:type="gramEnd"/>
      <w:r w:rsidRPr="006405D3">
        <w:rPr>
          <w:rFonts w:eastAsia="Arial Unicode MS"/>
          <w:color w:val="000000"/>
          <w:sz w:val="28"/>
          <w:szCs w:val="28"/>
        </w:rPr>
        <w:t>іально-економічного розвитку. Тут же</w:t>
      </w:r>
      <w:r w:rsidRPr="006405D3">
        <w:rPr>
          <w:rFonts w:eastAsia="Arial Unicode MS"/>
          <w:color w:val="000000"/>
          <w:sz w:val="28"/>
          <w:szCs w:val="28"/>
          <w:lang w:val="uk-UA"/>
        </w:rPr>
        <w:t xml:space="preserve"> </w:t>
      </w:r>
      <w:r w:rsidRPr="006405D3">
        <w:rPr>
          <w:rFonts w:eastAsia="Arial Unicode MS"/>
          <w:color w:val="000000"/>
          <w:sz w:val="28"/>
          <w:szCs w:val="28"/>
        </w:rPr>
        <w:t>формується законодавче середовище, що регламентує всю</w:t>
      </w:r>
      <w:r w:rsidRPr="006405D3">
        <w:rPr>
          <w:rFonts w:eastAsia="Arial Unicode MS"/>
          <w:color w:val="000000"/>
          <w:sz w:val="28"/>
          <w:szCs w:val="28"/>
          <w:lang w:val="uk-UA"/>
        </w:rPr>
        <w:t xml:space="preserve"> </w:t>
      </w:r>
      <w:r w:rsidRPr="006405D3">
        <w:rPr>
          <w:rFonts w:eastAsia="Arial Unicode MS"/>
          <w:color w:val="000000"/>
          <w:sz w:val="28"/>
          <w:szCs w:val="28"/>
        </w:rPr>
        <w:t>діяльність у сфері територіального управління [</w:t>
      </w:r>
      <w:r w:rsidRPr="006405D3">
        <w:rPr>
          <w:rFonts w:eastAsia="Arial Unicode MS"/>
          <w:color w:val="000000"/>
          <w:sz w:val="28"/>
          <w:szCs w:val="28"/>
          <w:lang w:val="uk-UA"/>
        </w:rPr>
        <w:t>47</w:t>
      </w:r>
      <w:r w:rsidRPr="006405D3">
        <w:rPr>
          <w:rFonts w:eastAsia="Arial Unicode MS"/>
          <w:color w:val="000000"/>
          <w:sz w:val="28"/>
          <w:szCs w:val="28"/>
        </w:rPr>
        <w:t>, с. 17].</w:t>
      </w:r>
    </w:p>
    <w:p w:rsidR="006405D3" w:rsidRPr="006405D3" w:rsidRDefault="006405D3" w:rsidP="006405D3">
      <w:pPr>
        <w:spacing w:line="360" w:lineRule="auto"/>
        <w:ind w:firstLine="709"/>
        <w:rPr>
          <w:rFonts w:eastAsia="Arial Unicode MS"/>
          <w:color w:val="000000"/>
          <w:sz w:val="28"/>
          <w:szCs w:val="28"/>
        </w:rPr>
      </w:pPr>
      <w:r w:rsidRPr="006405D3">
        <w:rPr>
          <w:rFonts w:eastAsia="Arial Unicode MS"/>
          <w:color w:val="000000"/>
          <w:sz w:val="28"/>
          <w:szCs w:val="28"/>
        </w:rPr>
        <w:t xml:space="preserve">Регіональну політику в деяких </w:t>
      </w:r>
      <w:proofErr w:type="gramStart"/>
      <w:r w:rsidRPr="006405D3">
        <w:rPr>
          <w:rFonts w:eastAsia="Arial Unicode MS"/>
          <w:color w:val="000000"/>
          <w:sz w:val="28"/>
          <w:szCs w:val="28"/>
        </w:rPr>
        <w:t>країнах</w:t>
      </w:r>
      <w:proofErr w:type="gramEnd"/>
      <w:r w:rsidRPr="006405D3">
        <w:rPr>
          <w:rFonts w:eastAsia="Arial Unicode MS"/>
          <w:color w:val="000000"/>
          <w:sz w:val="28"/>
          <w:szCs w:val="28"/>
        </w:rPr>
        <w:t xml:space="preserve"> здійснюють</w:t>
      </w:r>
      <w:r w:rsidRPr="006405D3">
        <w:rPr>
          <w:rFonts w:eastAsia="Arial Unicode MS"/>
          <w:color w:val="000000"/>
          <w:sz w:val="28"/>
          <w:szCs w:val="28"/>
          <w:lang w:val="uk-UA"/>
        </w:rPr>
        <w:t xml:space="preserve"> </w:t>
      </w:r>
      <w:r w:rsidRPr="006405D3">
        <w:rPr>
          <w:rFonts w:eastAsia="Arial Unicode MS"/>
          <w:color w:val="000000"/>
          <w:sz w:val="28"/>
          <w:szCs w:val="28"/>
        </w:rPr>
        <w:t>спеціалізовані державні директивні або дорадчі органи.</w:t>
      </w:r>
      <w:r w:rsidRPr="006405D3">
        <w:rPr>
          <w:rFonts w:eastAsia="Arial Unicode MS"/>
          <w:color w:val="000000"/>
          <w:sz w:val="28"/>
          <w:szCs w:val="28"/>
          <w:lang w:val="uk-UA"/>
        </w:rPr>
        <w:t xml:space="preserve"> </w:t>
      </w:r>
      <w:r w:rsidRPr="006405D3">
        <w:rPr>
          <w:rFonts w:eastAsia="Arial Unicode MS"/>
          <w:color w:val="000000"/>
          <w:sz w:val="28"/>
          <w:szCs w:val="28"/>
        </w:rPr>
        <w:t xml:space="preserve">У </w:t>
      </w:r>
      <w:proofErr w:type="gramStart"/>
      <w:r w:rsidRPr="006405D3">
        <w:rPr>
          <w:rFonts w:eastAsia="Arial Unicode MS"/>
          <w:color w:val="000000"/>
          <w:sz w:val="28"/>
          <w:szCs w:val="28"/>
        </w:rPr>
        <w:t>Канад</w:t>
      </w:r>
      <w:proofErr w:type="gramEnd"/>
      <w:r w:rsidRPr="006405D3">
        <w:rPr>
          <w:rFonts w:eastAsia="Arial Unicode MS"/>
          <w:color w:val="000000"/>
          <w:sz w:val="28"/>
          <w:szCs w:val="28"/>
        </w:rPr>
        <w:t>і діє комітет Кабінету Міністрів із питань економічного та регіонального розвитку. У США функціонує</w:t>
      </w:r>
      <w:r w:rsidRPr="006405D3">
        <w:rPr>
          <w:rFonts w:eastAsia="Arial Unicode MS"/>
          <w:color w:val="000000"/>
          <w:sz w:val="28"/>
          <w:szCs w:val="28"/>
          <w:lang w:val="uk-UA"/>
        </w:rPr>
        <w:t xml:space="preserve"> </w:t>
      </w:r>
      <w:r w:rsidRPr="006405D3">
        <w:rPr>
          <w:rFonts w:eastAsia="Arial Unicode MS"/>
          <w:color w:val="000000"/>
          <w:sz w:val="28"/>
          <w:szCs w:val="28"/>
        </w:rPr>
        <w:t xml:space="preserve">Президентська комісія з проблем федералізму, яка займається </w:t>
      </w:r>
      <w:proofErr w:type="gramStart"/>
      <w:r w:rsidRPr="006405D3">
        <w:rPr>
          <w:rFonts w:eastAsia="Arial Unicode MS"/>
          <w:color w:val="000000"/>
          <w:sz w:val="28"/>
          <w:szCs w:val="28"/>
        </w:rPr>
        <w:t>п</w:t>
      </w:r>
      <w:proofErr w:type="gramEnd"/>
      <w:r w:rsidRPr="006405D3">
        <w:rPr>
          <w:rFonts w:eastAsia="Arial Unicode MS"/>
          <w:color w:val="000000"/>
          <w:sz w:val="28"/>
          <w:szCs w:val="28"/>
        </w:rPr>
        <w:t>ідготовкою аналітичних звітів і рекомендацій для</w:t>
      </w:r>
      <w:r w:rsidRPr="006405D3">
        <w:rPr>
          <w:rFonts w:eastAsia="Arial Unicode MS"/>
          <w:color w:val="000000"/>
          <w:sz w:val="28"/>
          <w:szCs w:val="28"/>
          <w:lang w:val="uk-UA"/>
        </w:rPr>
        <w:t xml:space="preserve"> </w:t>
      </w:r>
      <w:r w:rsidRPr="006405D3">
        <w:rPr>
          <w:rFonts w:eastAsia="Arial Unicode MS"/>
          <w:color w:val="000000"/>
          <w:sz w:val="28"/>
          <w:szCs w:val="28"/>
        </w:rPr>
        <w:t>президента та Конгресу, виробленням шляхів удосконалення федеративних відносин, координацією поточної</w:t>
      </w:r>
      <w:r w:rsidRPr="006405D3">
        <w:rPr>
          <w:rFonts w:eastAsia="Arial Unicode MS"/>
          <w:color w:val="000000"/>
          <w:sz w:val="28"/>
          <w:szCs w:val="28"/>
          <w:lang w:val="uk-UA"/>
        </w:rPr>
        <w:t xml:space="preserve"> </w:t>
      </w:r>
      <w:r w:rsidRPr="006405D3">
        <w:rPr>
          <w:rFonts w:eastAsia="Arial Unicode MS"/>
          <w:color w:val="000000"/>
          <w:sz w:val="28"/>
          <w:szCs w:val="28"/>
        </w:rPr>
        <w:t>діяльності федеральної адміністрації з питань удосконалення міжрегіональних відносин.</w:t>
      </w:r>
    </w:p>
    <w:p w:rsidR="006405D3" w:rsidRPr="006405D3" w:rsidRDefault="006405D3" w:rsidP="006405D3">
      <w:pPr>
        <w:spacing w:line="360" w:lineRule="auto"/>
        <w:ind w:firstLine="709"/>
        <w:rPr>
          <w:rFonts w:eastAsia="Arial Unicode MS"/>
          <w:color w:val="000000"/>
          <w:sz w:val="28"/>
          <w:szCs w:val="28"/>
        </w:rPr>
      </w:pPr>
      <w:r w:rsidRPr="006405D3">
        <w:rPr>
          <w:rFonts w:eastAsia="Arial Unicode MS"/>
          <w:color w:val="000000"/>
          <w:sz w:val="28"/>
          <w:szCs w:val="28"/>
        </w:rPr>
        <w:lastRenderedPageBreak/>
        <w:t>У практиці США накопичений значний досвід створення та функціонування агентств регіонального розвитку. Найбільш поширеною є така організаційна форма</w:t>
      </w:r>
      <w:r w:rsidRPr="006405D3">
        <w:rPr>
          <w:rFonts w:eastAsia="Arial Unicode MS"/>
          <w:color w:val="000000"/>
          <w:sz w:val="28"/>
          <w:szCs w:val="28"/>
          <w:lang w:val="uk-UA"/>
        </w:rPr>
        <w:t xml:space="preserve"> </w:t>
      </w:r>
      <w:r w:rsidRPr="006405D3">
        <w:rPr>
          <w:rFonts w:eastAsia="Arial Unicode MS"/>
          <w:color w:val="000000"/>
          <w:sz w:val="28"/>
          <w:szCs w:val="28"/>
        </w:rPr>
        <w:t>агентства регіонального розвитку, як державна інвестиційна корпорація. В основі її діяльності була покладена</w:t>
      </w:r>
      <w:r w:rsidRPr="006405D3">
        <w:rPr>
          <w:rFonts w:eastAsia="Arial Unicode MS"/>
          <w:color w:val="000000"/>
          <w:sz w:val="28"/>
          <w:szCs w:val="28"/>
          <w:lang w:val="uk-UA"/>
        </w:rPr>
        <w:t xml:space="preserve"> </w:t>
      </w:r>
      <w:r w:rsidRPr="006405D3">
        <w:rPr>
          <w:rFonts w:eastAsia="Arial Unicode MS"/>
          <w:color w:val="000000"/>
          <w:sz w:val="28"/>
          <w:szCs w:val="28"/>
        </w:rPr>
        <w:t>політика концентрації державних інвестицій, які спрямовувалися на розвиток мі</w:t>
      </w:r>
      <w:proofErr w:type="gramStart"/>
      <w:r w:rsidRPr="006405D3">
        <w:rPr>
          <w:rFonts w:eastAsia="Arial Unicode MS"/>
          <w:color w:val="000000"/>
          <w:sz w:val="28"/>
          <w:szCs w:val="28"/>
        </w:rPr>
        <w:t>ст</w:t>
      </w:r>
      <w:proofErr w:type="gramEnd"/>
      <w:r w:rsidRPr="006405D3">
        <w:rPr>
          <w:rFonts w:eastAsia="Arial Unicode MS"/>
          <w:color w:val="000000"/>
          <w:sz w:val="28"/>
          <w:szCs w:val="28"/>
        </w:rPr>
        <w:t>, а останні, своєю чергою, здійснювали б позитивний економічний вплив на відсталу</w:t>
      </w:r>
      <w:r w:rsidRPr="006405D3">
        <w:rPr>
          <w:rFonts w:eastAsia="Arial Unicode MS"/>
          <w:color w:val="000000"/>
          <w:sz w:val="28"/>
          <w:szCs w:val="28"/>
          <w:lang w:val="uk-UA"/>
        </w:rPr>
        <w:t xml:space="preserve"> </w:t>
      </w:r>
      <w:r w:rsidRPr="006405D3">
        <w:rPr>
          <w:rFonts w:eastAsia="Arial Unicode MS"/>
          <w:color w:val="000000"/>
          <w:sz w:val="28"/>
          <w:szCs w:val="28"/>
        </w:rPr>
        <w:t>економічну периферію. Згодом від політики домінування</w:t>
      </w:r>
      <w:r w:rsidRPr="006405D3">
        <w:rPr>
          <w:rFonts w:eastAsia="Arial Unicode MS"/>
          <w:color w:val="000000"/>
          <w:sz w:val="28"/>
          <w:szCs w:val="28"/>
          <w:lang w:val="uk-UA"/>
        </w:rPr>
        <w:t xml:space="preserve"> </w:t>
      </w:r>
      <w:r w:rsidRPr="006405D3">
        <w:rPr>
          <w:rFonts w:eastAsia="Arial Unicode MS"/>
          <w:color w:val="000000"/>
          <w:sz w:val="28"/>
          <w:szCs w:val="28"/>
        </w:rPr>
        <w:t>державних інвестицій поступово перейшли до дольового</w:t>
      </w:r>
      <w:r w:rsidRPr="006405D3">
        <w:rPr>
          <w:rFonts w:eastAsia="Arial Unicode MS"/>
          <w:color w:val="000000"/>
          <w:sz w:val="28"/>
          <w:szCs w:val="28"/>
          <w:lang w:val="uk-UA"/>
        </w:rPr>
        <w:t xml:space="preserve"> </w:t>
      </w:r>
      <w:r w:rsidRPr="006405D3">
        <w:rPr>
          <w:rFonts w:eastAsia="Arial Unicode MS"/>
          <w:color w:val="000000"/>
          <w:sz w:val="28"/>
          <w:szCs w:val="28"/>
        </w:rPr>
        <w:t>фінансування регіональних проектів із боку федерального</w:t>
      </w:r>
      <w:r w:rsidRPr="006405D3">
        <w:rPr>
          <w:rFonts w:eastAsia="Arial Unicode MS"/>
          <w:color w:val="000000"/>
          <w:sz w:val="28"/>
          <w:szCs w:val="28"/>
          <w:lang w:val="uk-UA"/>
        </w:rPr>
        <w:t xml:space="preserve"> </w:t>
      </w:r>
      <w:r w:rsidRPr="006405D3">
        <w:rPr>
          <w:rFonts w:eastAsia="Arial Unicode MS"/>
          <w:color w:val="000000"/>
          <w:sz w:val="28"/>
          <w:szCs w:val="28"/>
        </w:rPr>
        <w:t>центру, регіону і місцевих громад, що сприяло об’єднанню</w:t>
      </w:r>
      <w:r w:rsidRPr="006405D3">
        <w:rPr>
          <w:rFonts w:eastAsia="Arial Unicode MS"/>
          <w:color w:val="000000"/>
          <w:sz w:val="28"/>
          <w:szCs w:val="28"/>
          <w:lang w:val="uk-UA"/>
        </w:rPr>
        <w:t xml:space="preserve"> </w:t>
      </w:r>
      <w:r w:rsidRPr="006405D3">
        <w:rPr>
          <w:rFonts w:eastAsia="Arial Unicode MS"/>
          <w:color w:val="000000"/>
          <w:sz w:val="28"/>
          <w:szCs w:val="28"/>
        </w:rPr>
        <w:t xml:space="preserve">всіх груп інтересів </w:t>
      </w:r>
      <w:proofErr w:type="gramStart"/>
      <w:r w:rsidRPr="006405D3">
        <w:rPr>
          <w:rFonts w:eastAsia="Arial Unicode MS"/>
          <w:color w:val="000000"/>
          <w:sz w:val="28"/>
          <w:szCs w:val="28"/>
        </w:rPr>
        <w:t>в</w:t>
      </w:r>
      <w:proofErr w:type="gramEnd"/>
      <w:r w:rsidRPr="006405D3">
        <w:rPr>
          <w:rFonts w:eastAsia="Arial Unicode MS"/>
          <w:color w:val="000000"/>
          <w:sz w:val="28"/>
          <w:szCs w:val="28"/>
        </w:rPr>
        <w:t>ідносно цілей регіонального розвитку</w:t>
      </w:r>
      <w:r w:rsidRPr="006405D3">
        <w:rPr>
          <w:rFonts w:eastAsia="Arial Unicode MS"/>
          <w:color w:val="000000"/>
          <w:sz w:val="28"/>
          <w:szCs w:val="28"/>
          <w:lang w:val="uk-UA"/>
        </w:rPr>
        <w:t xml:space="preserve"> </w:t>
      </w:r>
      <w:r w:rsidRPr="006405D3">
        <w:rPr>
          <w:rFonts w:eastAsia="Arial Unicode MS"/>
          <w:color w:val="000000"/>
          <w:sz w:val="28"/>
          <w:szCs w:val="28"/>
        </w:rPr>
        <w:t>(ефект співучасті). Яскравим прикладом такої державної</w:t>
      </w:r>
      <w:r w:rsidRPr="006405D3">
        <w:rPr>
          <w:rFonts w:eastAsia="Arial Unicode MS"/>
          <w:color w:val="000000"/>
          <w:sz w:val="28"/>
          <w:szCs w:val="28"/>
          <w:lang w:val="uk-UA"/>
        </w:rPr>
        <w:t xml:space="preserve"> </w:t>
      </w:r>
      <w:r w:rsidRPr="006405D3">
        <w:rPr>
          <w:rFonts w:eastAsia="Arial Unicode MS"/>
          <w:color w:val="000000"/>
          <w:sz w:val="28"/>
          <w:szCs w:val="28"/>
        </w:rPr>
        <w:t>корпорації була Адміністрація долини Теннессі, діяльність якої стала хрестоматійною.</w:t>
      </w:r>
    </w:p>
    <w:p w:rsidR="006405D3" w:rsidRPr="006405D3" w:rsidRDefault="006405D3" w:rsidP="006405D3">
      <w:pPr>
        <w:spacing w:line="360" w:lineRule="auto"/>
        <w:ind w:firstLine="708"/>
        <w:rPr>
          <w:rFonts w:eastAsia="Arial Unicode MS"/>
          <w:color w:val="000000"/>
          <w:sz w:val="28"/>
          <w:szCs w:val="28"/>
          <w:lang w:val="uk-UA"/>
        </w:rPr>
      </w:pPr>
      <w:r w:rsidRPr="006405D3">
        <w:rPr>
          <w:rFonts w:eastAsia="Arial Unicode MS"/>
          <w:color w:val="000000"/>
          <w:sz w:val="28"/>
          <w:szCs w:val="28"/>
        </w:rPr>
        <w:t>В Японії при Кабінеті Міні</w:t>
      </w:r>
      <w:proofErr w:type="gramStart"/>
      <w:r w:rsidRPr="006405D3">
        <w:rPr>
          <w:rFonts w:eastAsia="Arial Unicode MS"/>
          <w:color w:val="000000"/>
          <w:sz w:val="28"/>
          <w:szCs w:val="28"/>
        </w:rPr>
        <w:t>стр</w:t>
      </w:r>
      <w:proofErr w:type="gramEnd"/>
      <w:r w:rsidRPr="006405D3">
        <w:rPr>
          <w:rFonts w:eastAsia="Arial Unicode MS"/>
          <w:color w:val="000000"/>
          <w:sz w:val="28"/>
          <w:szCs w:val="28"/>
        </w:rPr>
        <w:t>ів діють Економічна</w:t>
      </w:r>
      <w:r w:rsidRPr="006405D3">
        <w:rPr>
          <w:rFonts w:eastAsia="Arial Unicode MS"/>
          <w:color w:val="000000"/>
          <w:sz w:val="28"/>
          <w:szCs w:val="28"/>
          <w:lang w:val="uk-UA"/>
        </w:rPr>
        <w:t xml:space="preserve"> </w:t>
      </w:r>
      <w:r w:rsidRPr="006405D3">
        <w:rPr>
          <w:rFonts w:eastAsia="Arial Unicode MS"/>
          <w:color w:val="000000"/>
          <w:sz w:val="28"/>
          <w:szCs w:val="28"/>
        </w:rPr>
        <w:t>консультативна рада та Консультативна рада планування</w:t>
      </w:r>
      <w:r w:rsidRPr="006405D3">
        <w:rPr>
          <w:rFonts w:eastAsia="Arial Unicode MS"/>
          <w:color w:val="000000"/>
          <w:sz w:val="28"/>
          <w:szCs w:val="28"/>
          <w:lang w:val="uk-UA"/>
        </w:rPr>
        <w:t xml:space="preserve"> </w:t>
      </w:r>
      <w:r w:rsidRPr="006405D3">
        <w:rPr>
          <w:rFonts w:eastAsia="Arial Unicode MS"/>
          <w:color w:val="000000"/>
          <w:sz w:val="28"/>
          <w:szCs w:val="28"/>
        </w:rPr>
        <w:t>комплексного розвитку території. Керує ними прем’єр-міністр. Основним робочим органом у державному апараті Японії, що розробляє державну регіональну політику,</w:t>
      </w:r>
      <w:r w:rsidRPr="006405D3">
        <w:rPr>
          <w:rFonts w:eastAsia="Arial Unicode MS"/>
          <w:color w:val="000000"/>
          <w:sz w:val="28"/>
          <w:szCs w:val="28"/>
          <w:lang w:val="uk-UA"/>
        </w:rPr>
        <w:t xml:space="preserve"> </w:t>
      </w:r>
      <w:r w:rsidRPr="006405D3">
        <w:rPr>
          <w:rFonts w:eastAsia="Arial Unicode MS"/>
          <w:color w:val="000000"/>
          <w:sz w:val="28"/>
          <w:szCs w:val="28"/>
        </w:rPr>
        <w:t>програми і плани регіонального соціально-економічного</w:t>
      </w:r>
      <w:r w:rsidRPr="006405D3">
        <w:rPr>
          <w:rFonts w:eastAsia="Arial Unicode MS"/>
          <w:color w:val="000000"/>
          <w:sz w:val="28"/>
          <w:szCs w:val="28"/>
          <w:lang w:val="uk-UA"/>
        </w:rPr>
        <w:t xml:space="preserve"> </w:t>
      </w:r>
      <w:r w:rsidRPr="006405D3">
        <w:rPr>
          <w:rFonts w:eastAsia="Arial Unicode MS"/>
          <w:color w:val="000000"/>
          <w:sz w:val="28"/>
          <w:szCs w:val="28"/>
        </w:rPr>
        <w:t>розвитку, є Управління економічного планування.</w:t>
      </w:r>
    </w:p>
    <w:p w:rsidR="006405D3" w:rsidRPr="006405D3" w:rsidRDefault="006405D3" w:rsidP="006405D3">
      <w:pPr>
        <w:spacing w:line="360" w:lineRule="auto"/>
        <w:rPr>
          <w:rFonts w:eastAsia="Arial Unicode MS"/>
          <w:color w:val="000000"/>
          <w:sz w:val="28"/>
          <w:szCs w:val="28"/>
          <w:lang w:val="uk-UA"/>
        </w:rPr>
      </w:pPr>
      <w:r w:rsidRPr="006405D3">
        <w:rPr>
          <w:rFonts w:eastAsia="Arial Unicode MS"/>
          <w:color w:val="000000"/>
          <w:sz w:val="28"/>
          <w:szCs w:val="28"/>
          <w:lang w:val="uk-UA"/>
        </w:rPr>
        <w:tab/>
        <w:t xml:space="preserve">У Швеції створюються державні регіональні компанії, які беруть дольову участь у реконверсії підприємств та організації виробництва нових товарів, підтримують малі й середні підприємства [48, </w:t>
      </w:r>
      <w:r w:rsidRPr="006405D3">
        <w:rPr>
          <w:rFonts w:eastAsia="Arial Unicode MS"/>
          <w:color w:val="000000"/>
          <w:sz w:val="28"/>
          <w:szCs w:val="28"/>
          <w:lang w:val="en-US"/>
        </w:rPr>
        <w:t>c</w:t>
      </w:r>
      <w:r w:rsidRPr="006405D3">
        <w:rPr>
          <w:rFonts w:eastAsia="Arial Unicode MS"/>
          <w:color w:val="000000"/>
          <w:sz w:val="28"/>
          <w:szCs w:val="28"/>
          <w:lang w:val="uk-UA"/>
        </w:rPr>
        <w:t>. 200]</w:t>
      </w:r>
    </w:p>
    <w:p w:rsidR="006405D3" w:rsidRPr="006405D3" w:rsidRDefault="006405D3" w:rsidP="006405D3">
      <w:pPr>
        <w:spacing w:line="360" w:lineRule="auto"/>
        <w:ind w:firstLine="708"/>
        <w:rPr>
          <w:rFonts w:eastAsia="Arial Unicode MS"/>
          <w:color w:val="000000"/>
          <w:sz w:val="28"/>
          <w:szCs w:val="28"/>
        </w:rPr>
      </w:pPr>
      <w:r w:rsidRPr="006405D3">
        <w:rPr>
          <w:rFonts w:eastAsia="Arial Unicode MS"/>
          <w:color w:val="000000"/>
          <w:sz w:val="28"/>
          <w:szCs w:val="28"/>
        </w:rPr>
        <w:t xml:space="preserve">У Нідерландах створено </w:t>
      </w:r>
      <w:proofErr w:type="gramStart"/>
      <w:r w:rsidRPr="006405D3">
        <w:rPr>
          <w:rFonts w:eastAsia="Arial Unicode MS"/>
          <w:color w:val="000000"/>
          <w:sz w:val="28"/>
          <w:szCs w:val="28"/>
        </w:rPr>
        <w:t>п’ять</w:t>
      </w:r>
      <w:proofErr w:type="gramEnd"/>
      <w:r w:rsidRPr="006405D3">
        <w:rPr>
          <w:rFonts w:eastAsia="Arial Unicode MS"/>
          <w:color w:val="000000"/>
          <w:sz w:val="28"/>
          <w:szCs w:val="28"/>
        </w:rPr>
        <w:t xml:space="preserve"> державних компаній</w:t>
      </w:r>
      <w:r w:rsidRPr="006405D3">
        <w:rPr>
          <w:rFonts w:eastAsia="Arial Unicode MS"/>
          <w:color w:val="000000"/>
          <w:sz w:val="28"/>
          <w:szCs w:val="28"/>
          <w:lang w:val="uk-UA"/>
        </w:rPr>
        <w:t xml:space="preserve"> </w:t>
      </w:r>
      <w:r w:rsidRPr="006405D3">
        <w:rPr>
          <w:rFonts w:eastAsia="Arial Unicode MS"/>
          <w:color w:val="000000"/>
          <w:sz w:val="28"/>
          <w:szCs w:val="28"/>
        </w:rPr>
        <w:t>регіонального розвитку. Їх головна мета – удосконалення</w:t>
      </w:r>
      <w:r w:rsidRPr="006405D3">
        <w:rPr>
          <w:rFonts w:eastAsia="Arial Unicode MS"/>
          <w:color w:val="000000"/>
          <w:sz w:val="28"/>
          <w:szCs w:val="28"/>
          <w:lang w:val="uk-UA"/>
        </w:rPr>
        <w:t xml:space="preserve"> </w:t>
      </w:r>
      <w:r w:rsidRPr="006405D3">
        <w:rPr>
          <w:rFonts w:eastAsia="Arial Unicode MS"/>
          <w:color w:val="000000"/>
          <w:sz w:val="28"/>
          <w:szCs w:val="28"/>
        </w:rPr>
        <w:t>економічної структури регіонів і розв’язання проблем</w:t>
      </w:r>
      <w:r w:rsidRPr="006405D3">
        <w:rPr>
          <w:rFonts w:eastAsia="Arial Unicode MS"/>
          <w:color w:val="000000"/>
          <w:sz w:val="28"/>
          <w:szCs w:val="28"/>
          <w:lang w:val="uk-UA"/>
        </w:rPr>
        <w:t xml:space="preserve"> </w:t>
      </w:r>
      <w:r w:rsidRPr="006405D3">
        <w:rPr>
          <w:rFonts w:eastAsia="Arial Unicode MS"/>
          <w:color w:val="000000"/>
          <w:sz w:val="28"/>
          <w:szCs w:val="28"/>
        </w:rPr>
        <w:t>безробіття. Вони стимулюють розвиток власного потенціалу провінцій та посилення зв’язків між регіональною та</w:t>
      </w:r>
      <w:r w:rsidRPr="006405D3">
        <w:rPr>
          <w:rFonts w:eastAsia="Arial Unicode MS"/>
          <w:color w:val="000000"/>
          <w:sz w:val="28"/>
          <w:szCs w:val="28"/>
          <w:lang w:val="uk-UA"/>
        </w:rPr>
        <w:t xml:space="preserve"> </w:t>
      </w:r>
      <w:r w:rsidRPr="006405D3">
        <w:rPr>
          <w:rFonts w:eastAsia="Arial Unicode MS"/>
          <w:color w:val="000000"/>
          <w:sz w:val="28"/>
          <w:szCs w:val="28"/>
        </w:rPr>
        <w:t>національною промисловістю, надають допомогу малим</w:t>
      </w:r>
      <w:r w:rsidRPr="006405D3">
        <w:rPr>
          <w:rFonts w:eastAsia="Arial Unicode MS"/>
          <w:color w:val="000000"/>
          <w:sz w:val="28"/>
          <w:szCs w:val="28"/>
          <w:lang w:val="uk-UA"/>
        </w:rPr>
        <w:t xml:space="preserve"> </w:t>
      </w:r>
      <w:r w:rsidRPr="006405D3">
        <w:rPr>
          <w:rFonts w:eastAsia="Arial Unicode MS"/>
          <w:color w:val="000000"/>
          <w:sz w:val="28"/>
          <w:szCs w:val="28"/>
        </w:rPr>
        <w:t xml:space="preserve">та середнім </w:t>
      </w:r>
      <w:proofErr w:type="gramStart"/>
      <w:r w:rsidRPr="006405D3">
        <w:rPr>
          <w:rFonts w:eastAsia="Arial Unicode MS"/>
          <w:color w:val="000000"/>
          <w:sz w:val="28"/>
          <w:szCs w:val="28"/>
        </w:rPr>
        <w:t>п</w:t>
      </w:r>
      <w:proofErr w:type="gramEnd"/>
      <w:r w:rsidRPr="006405D3">
        <w:rPr>
          <w:rFonts w:eastAsia="Arial Unicode MS"/>
          <w:color w:val="000000"/>
          <w:sz w:val="28"/>
          <w:szCs w:val="28"/>
        </w:rPr>
        <w:t>ідприємствам, приймають дольову участь у</w:t>
      </w:r>
      <w:r w:rsidRPr="006405D3">
        <w:rPr>
          <w:rFonts w:eastAsia="Arial Unicode MS"/>
          <w:color w:val="000000"/>
          <w:sz w:val="28"/>
          <w:szCs w:val="28"/>
          <w:lang w:val="uk-UA"/>
        </w:rPr>
        <w:t xml:space="preserve"> </w:t>
      </w:r>
      <w:r w:rsidRPr="006405D3">
        <w:rPr>
          <w:rFonts w:eastAsia="Arial Unicode MS"/>
          <w:color w:val="000000"/>
          <w:sz w:val="28"/>
          <w:szCs w:val="28"/>
        </w:rPr>
        <w:t>діяльності окремих фірм. Наприклад, завдяки діяльності</w:t>
      </w:r>
      <w:r w:rsidRPr="006405D3">
        <w:rPr>
          <w:rFonts w:eastAsia="Arial Unicode MS"/>
          <w:color w:val="000000"/>
          <w:sz w:val="28"/>
          <w:szCs w:val="28"/>
          <w:lang w:val="uk-UA"/>
        </w:rPr>
        <w:t xml:space="preserve"> </w:t>
      </w:r>
      <w:r w:rsidRPr="006405D3">
        <w:rPr>
          <w:rFonts w:eastAsia="Arial Unicode MS"/>
          <w:color w:val="000000"/>
          <w:sz w:val="28"/>
          <w:szCs w:val="28"/>
        </w:rPr>
        <w:t>компанії LIOF колишній шахтарський регіон Лімбург за</w:t>
      </w:r>
      <w:r w:rsidRPr="006405D3">
        <w:rPr>
          <w:rFonts w:eastAsia="Arial Unicode MS"/>
          <w:color w:val="000000"/>
          <w:sz w:val="28"/>
          <w:szCs w:val="28"/>
          <w:lang w:val="uk-UA"/>
        </w:rPr>
        <w:t xml:space="preserve"> </w:t>
      </w:r>
      <w:r w:rsidRPr="006405D3">
        <w:rPr>
          <w:rFonts w:eastAsia="Arial Unicode MS"/>
          <w:color w:val="000000"/>
          <w:sz w:val="28"/>
          <w:szCs w:val="28"/>
        </w:rPr>
        <w:t>20 років перетворився в діловий і промисловий центр</w:t>
      </w:r>
      <w:r w:rsidRPr="006405D3">
        <w:rPr>
          <w:rFonts w:eastAsia="Arial Unicode MS"/>
          <w:color w:val="000000"/>
          <w:sz w:val="28"/>
          <w:szCs w:val="28"/>
          <w:lang w:val="uk-UA"/>
        </w:rPr>
        <w:t xml:space="preserve"> </w:t>
      </w:r>
      <w:r w:rsidRPr="006405D3">
        <w:rPr>
          <w:rFonts w:eastAsia="Arial Unicode MS"/>
          <w:color w:val="000000"/>
          <w:sz w:val="28"/>
          <w:szCs w:val="28"/>
        </w:rPr>
        <w:t>Європейського Союзу</w:t>
      </w:r>
      <w:r w:rsidRPr="006405D3">
        <w:rPr>
          <w:rFonts w:eastAsia="Arial Unicode MS"/>
          <w:color w:val="000000"/>
          <w:sz w:val="28"/>
          <w:szCs w:val="28"/>
          <w:lang w:val="uk-UA"/>
        </w:rPr>
        <w:t xml:space="preserve">. </w:t>
      </w:r>
      <w:proofErr w:type="gramStart"/>
      <w:r w:rsidRPr="006405D3">
        <w:rPr>
          <w:rFonts w:eastAsia="Arial Unicode MS"/>
          <w:color w:val="000000"/>
          <w:sz w:val="28"/>
          <w:szCs w:val="28"/>
        </w:rPr>
        <w:t>Особливість нідерландського досвіду полягає в тому, що на початку реконструкції регіону була створена спеціальна адміністрація з представників центрального уряду, провінції і муніципалітетів, яку розпустили, як тільки</w:t>
      </w:r>
      <w:r w:rsidRPr="006405D3">
        <w:rPr>
          <w:rFonts w:eastAsia="Arial Unicode MS"/>
          <w:color w:val="000000"/>
          <w:sz w:val="28"/>
          <w:szCs w:val="28"/>
          <w:lang w:val="uk-UA"/>
        </w:rPr>
        <w:t xml:space="preserve"> </w:t>
      </w:r>
      <w:r w:rsidRPr="006405D3">
        <w:rPr>
          <w:rFonts w:eastAsia="Arial Unicode MS"/>
          <w:color w:val="000000"/>
          <w:sz w:val="28"/>
          <w:szCs w:val="28"/>
        </w:rPr>
        <w:lastRenderedPageBreak/>
        <w:t>поставлені цілі були досягнуті. А компанія LIOF продовжує існувати, причому в її статутному капіталі частка центрального уряду складає 91</w:t>
      </w:r>
      <w:proofErr w:type="gramEnd"/>
      <w:r w:rsidRPr="006405D3">
        <w:rPr>
          <w:rFonts w:eastAsia="Arial Unicode MS"/>
          <w:color w:val="000000"/>
          <w:sz w:val="28"/>
          <w:szCs w:val="28"/>
        </w:rPr>
        <w:t xml:space="preserve">%, частка провінції – 8%, частка муніципалітету – 1% [49, </w:t>
      </w:r>
      <w:r w:rsidRPr="006405D3">
        <w:rPr>
          <w:rFonts w:eastAsia="Arial Unicode MS"/>
          <w:color w:val="000000"/>
          <w:sz w:val="28"/>
          <w:szCs w:val="28"/>
          <w:lang w:val="en-US"/>
        </w:rPr>
        <w:t>c</w:t>
      </w:r>
      <w:r w:rsidRPr="006405D3">
        <w:rPr>
          <w:rFonts w:eastAsia="Arial Unicode MS"/>
          <w:color w:val="000000"/>
          <w:sz w:val="28"/>
          <w:szCs w:val="28"/>
        </w:rPr>
        <w:t>. 253].</w:t>
      </w:r>
    </w:p>
    <w:p w:rsidR="006405D3" w:rsidRPr="006405D3" w:rsidRDefault="006405D3" w:rsidP="006405D3">
      <w:pPr>
        <w:spacing w:line="360" w:lineRule="auto"/>
        <w:ind w:firstLine="709"/>
        <w:rPr>
          <w:rFonts w:eastAsia="Arial Unicode MS"/>
          <w:color w:val="000000"/>
          <w:sz w:val="28"/>
          <w:szCs w:val="28"/>
        </w:rPr>
      </w:pPr>
      <w:r w:rsidRPr="006405D3">
        <w:rPr>
          <w:rFonts w:eastAsia="Arial Unicode MS"/>
          <w:color w:val="000000"/>
          <w:sz w:val="28"/>
          <w:szCs w:val="28"/>
        </w:rPr>
        <w:t xml:space="preserve">У Бельгії створюються регіональні інвестиційні команії, які стимулюють створення, реконструкцію та розширення приватних фірм, сприяють створенню нових державних компаній. Існують також регіональні корпорації розвитку, які управляють регіональними банками даних, </w:t>
      </w:r>
      <w:proofErr w:type="gramStart"/>
      <w:r w:rsidRPr="006405D3">
        <w:rPr>
          <w:rFonts w:eastAsia="Arial Unicode MS"/>
          <w:color w:val="000000"/>
          <w:sz w:val="28"/>
          <w:szCs w:val="28"/>
        </w:rPr>
        <w:t>п</w:t>
      </w:r>
      <w:proofErr w:type="gramEnd"/>
      <w:r w:rsidRPr="006405D3">
        <w:rPr>
          <w:rFonts w:eastAsia="Arial Unicode MS"/>
          <w:color w:val="000000"/>
          <w:sz w:val="28"/>
          <w:szCs w:val="28"/>
        </w:rPr>
        <w:t>ідтримую</w:t>
      </w:r>
      <w:r w:rsidRPr="006405D3">
        <w:rPr>
          <w:rFonts w:eastAsia="Arial Unicode MS"/>
          <w:color w:val="000000"/>
          <w:sz w:val="28"/>
          <w:szCs w:val="28"/>
          <w:lang w:val="uk-UA"/>
        </w:rPr>
        <w:t>т</w:t>
      </w:r>
      <w:r w:rsidRPr="006405D3">
        <w:rPr>
          <w:rFonts w:eastAsia="Arial Unicode MS"/>
          <w:color w:val="000000"/>
          <w:sz w:val="28"/>
          <w:szCs w:val="28"/>
        </w:rPr>
        <w:t>ь секторальні інтереси і беруть участь в управлінні фірмами, які потрапляють у важкі умови.</w:t>
      </w:r>
    </w:p>
    <w:p w:rsidR="006405D3" w:rsidRPr="006405D3" w:rsidRDefault="006405D3" w:rsidP="006405D3">
      <w:pPr>
        <w:spacing w:line="360" w:lineRule="auto"/>
        <w:ind w:firstLine="709"/>
        <w:rPr>
          <w:rFonts w:eastAsia="Arial Unicode MS"/>
          <w:color w:val="000000"/>
          <w:sz w:val="28"/>
          <w:szCs w:val="28"/>
        </w:rPr>
      </w:pPr>
      <w:r w:rsidRPr="006405D3">
        <w:rPr>
          <w:rFonts w:eastAsia="Arial Unicode MS"/>
          <w:color w:val="000000"/>
          <w:sz w:val="28"/>
          <w:szCs w:val="28"/>
        </w:rPr>
        <w:t xml:space="preserve">Як </w:t>
      </w:r>
      <w:proofErr w:type="gramStart"/>
      <w:r w:rsidRPr="006405D3">
        <w:rPr>
          <w:rFonts w:eastAsia="Arial Unicode MS"/>
          <w:color w:val="000000"/>
          <w:sz w:val="28"/>
          <w:szCs w:val="28"/>
        </w:rPr>
        <w:t>св</w:t>
      </w:r>
      <w:proofErr w:type="gramEnd"/>
      <w:r w:rsidRPr="006405D3">
        <w:rPr>
          <w:rFonts w:eastAsia="Arial Unicode MS"/>
          <w:color w:val="000000"/>
          <w:sz w:val="28"/>
          <w:szCs w:val="28"/>
        </w:rPr>
        <w:t>ідчить світовий досвід, ефективне розв’язання проблем регіонів та підтримка їхнього розвитку вимагає законодавчого закріплення та реалізації системи цілеспрямованих заходів державного стимулювання регіонального</w:t>
      </w:r>
      <w:r w:rsidRPr="006405D3">
        <w:rPr>
          <w:rFonts w:eastAsia="Arial Unicode MS"/>
          <w:color w:val="000000"/>
          <w:sz w:val="28"/>
          <w:szCs w:val="28"/>
          <w:lang w:val="uk-UA"/>
        </w:rPr>
        <w:t xml:space="preserve"> </w:t>
      </w:r>
      <w:r w:rsidRPr="006405D3">
        <w:rPr>
          <w:rFonts w:eastAsia="Arial Unicode MS"/>
          <w:color w:val="000000"/>
          <w:sz w:val="28"/>
          <w:szCs w:val="28"/>
        </w:rPr>
        <w:t xml:space="preserve">розвитку. Так, стимулюючі заходи регіональної політики в усіх </w:t>
      </w:r>
      <w:proofErr w:type="gramStart"/>
      <w:r w:rsidRPr="006405D3">
        <w:rPr>
          <w:rFonts w:eastAsia="Arial Unicode MS"/>
          <w:color w:val="000000"/>
          <w:sz w:val="28"/>
          <w:szCs w:val="28"/>
        </w:rPr>
        <w:t>країнах</w:t>
      </w:r>
      <w:proofErr w:type="gramEnd"/>
      <w:r w:rsidRPr="006405D3">
        <w:rPr>
          <w:rFonts w:eastAsia="Arial Unicode MS"/>
          <w:color w:val="000000"/>
          <w:sz w:val="28"/>
          <w:szCs w:val="28"/>
        </w:rPr>
        <w:t xml:space="preserve"> Європейського Союзу регулюються відповідним законодавством, як правило, пов’язаним із заходами ЄС. </w:t>
      </w:r>
    </w:p>
    <w:p w:rsidR="006405D3" w:rsidRPr="006405D3" w:rsidRDefault="006405D3" w:rsidP="006405D3">
      <w:pPr>
        <w:spacing w:line="360" w:lineRule="auto"/>
        <w:ind w:firstLine="708"/>
        <w:rPr>
          <w:rFonts w:eastAsia="Arial Unicode MS"/>
          <w:color w:val="000000"/>
          <w:sz w:val="28"/>
          <w:szCs w:val="28"/>
        </w:rPr>
      </w:pPr>
      <w:r w:rsidRPr="006405D3">
        <w:rPr>
          <w:rFonts w:eastAsia="Arial Unicode MS"/>
          <w:color w:val="000000"/>
          <w:sz w:val="28"/>
          <w:szCs w:val="28"/>
        </w:rPr>
        <w:t xml:space="preserve">У деяких </w:t>
      </w:r>
      <w:proofErr w:type="gramStart"/>
      <w:r w:rsidRPr="006405D3">
        <w:rPr>
          <w:rFonts w:eastAsia="Arial Unicode MS"/>
          <w:color w:val="000000"/>
          <w:sz w:val="28"/>
          <w:szCs w:val="28"/>
        </w:rPr>
        <w:t>країнах</w:t>
      </w:r>
      <w:proofErr w:type="gramEnd"/>
      <w:r w:rsidRPr="006405D3">
        <w:rPr>
          <w:rFonts w:eastAsia="Arial Unicode MS"/>
          <w:color w:val="000000"/>
          <w:sz w:val="28"/>
          <w:szCs w:val="28"/>
        </w:rPr>
        <w:t xml:space="preserve"> (в Італії, Німеччині та Іспанії) основні цілі регіональної політики закріплені конституціями. Важливою нормою системи державного регулювання територіального розвитку в країнах ЄС є намагання врахувати </w:t>
      </w:r>
      <w:proofErr w:type="gramStart"/>
      <w:r w:rsidRPr="006405D3">
        <w:rPr>
          <w:rFonts w:eastAsia="Arial Unicode MS"/>
          <w:color w:val="000000"/>
          <w:sz w:val="28"/>
          <w:szCs w:val="28"/>
        </w:rPr>
        <w:t>соц</w:t>
      </w:r>
      <w:proofErr w:type="gramEnd"/>
      <w:r w:rsidRPr="006405D3">
        <w:rPr>
          <w:rFonts w:eastAsia="Arial Unicode MS"/>
          <w:color w:val="000000"/>
          <w:sz w:val="28"/>
          <w:szCs w:val="28"/>
        </w:rPr>
        <w:t xml:space="preserve">іально-економічні інтереси різних суб’єктів з урахуванням державних і регіональних пріоритетів. </w:t>
      </w:r>
    </w:p>
    <w:p w:rsidR="006405D3" w:rsidRPr="006405D3" w:rsidRDefault="006405D3" w:rsidP="006405D3">
      <w:pPr>
        <w:spacing w:line="360" w:lineRule="auto"/>
        <w:ind w:firstLine="709"/>
        <w:rPr>
          <w:rFonts w:eastAsia="Arial Unicode MS"/>
          <w:color w:val="000000"/>
          <w:sz w:val="28"/>
          <w:szCs w:val="28"/>
        </w:rPr>
      </w:pPr>
      <w:r w:rsidRPr="006405D3">
        <w:rPr>
          <w:rFonts w:eastAsia="Arial Unicode MS"/>
          <w:color w:val="000000"/>
          <w:sz w:val="28"/>
          <w:szCs w:val="28"/>
        </w:rPr>
        <w:t xml:space="preserve">У зв’язку з цим застосовуються </w:t>
      </w:r>
      <w:proofErr w:type="gramStart"/>
      <w:r w:rsidRPr="006405D3">
        <w:rPr>
          <w:rFonts w:eastAsia="Arial Unicode MS"/>
          <w:color w:val="000000"/>
          <w:sz w:val="28"/>
          <w:szCs w:val="28"/>
        </w:rPr>
        <w:t>р</w:t>
      </w:r>
      <w:proofErr w:type="gramEnd"/>
      <w:r w:rsidRPr="006405D3">
        <w:rPr>
          <w:rFonts w:eastAsia="Arial Unicode MS"/>
          <w:color w:val="000000"/>
          <w:sz w:val="28"/>
          <w:szCs w:val="28"/>
        </w:rPr>
        <w:t>ізні форми і методи стимулювання регіонального розвитку [</w:t>
      </w:r>
      <w:r w:rsidRPr="006405D3">
        <w:rPr>
          <w:rFonts w:eastAsia="Arial Unicode MS"/>
          <w:color w:val="000000"/>
          <w:sz w:val="28"/>
          <w:szCs w:val="28"/>
          <w:lang w:val="uk-UA"/>
        </w:rPr>
        <w:t>49</w:t>
      </w:r>
      <w:r w:rsidRPr="006405D3">
        <w:rPr>
          <w:rFonts w:eastAsia="Arial Unicode MS"/>
          <w:color w:val="000000"/>
          <w:sz w:val="28"/>
          <w:szCs w:val="28"/>
        </w:rPr>
        <w:t>, с. 252].</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2235"/>
        <w:gridCol w:w="3118"/>
        <w:gridCol w:w="2162"/>
        <w:gridCol w:w="2339"/>
      </w:tblGrid>
      <w:tr w:rsidR="006405D3" w:rsidRPr="006405D3" w:rsidTr="006405D3">
        <w:trPr>
          <w:trHeight w:val="1225"/>
        </w:trPr>
        <w:tc>
          <w:tcPr>
            <w:tcW w:w="9854" w:type="dxa"/>
            <w:gridSpan w:val="4"/>
            <w:vAlign w:val="center"/>
          </w:tcPr>
          <w:p w:rsidR="006405D3" w:rsidRPr="006405D3" w:rsidRDefault="006405D3" w:rsidP="006405D3">
            <w:pPr>
              <w:jc w:val="center"/>
              <w:rPr>
                <w:b/>
                <w:sz w:val="28"/>
                <w:szCs w:val="28"/>
                <w:lang w:val="uk-UA"/>
              </w:rPr>
            </w:pPr>
            <w:r w:rsidRPr="006405D3">
              <w:rPr>
                <w:b/>
                <w:sz w:val="28"/>
                <w:szCs w:val="28"/>
                <w:lang w:val="uk-UA"/>
              </w:rPr>
              <w:t>Основні принципи економічної політики</w:t>
            </w:r>
          </w:p>
          <w:p w:rsidR="006405D3" w:rsidRPr="006405D3" w:rsidRDefault="006405D3" w:rsidP="006405D3">
            <w:pPr>
              <w:jc w:val="center"/>
              <w:rPr>
                <w:b/>
                <w:color w:val="000000"/>
                <w:sz w:val="32"/>
                <w:szCs w:val="32"/>
              </w:rPr>
            </w:pPr>
            <w:r w:rsidRPr="006405D3">
              <w:rPr>
                <w:b/>
                <w:sz w:val="28"/>
                <w:szCs w:val="28"/>
                <w:lang w:val="uk-UA"/>
              </w:rPr>
              <w:t xml:space="preserve">в розвинутих країнах світу </w:t>
            </w:r>
            <w:r w:rsidRPr="006405D3">
              <w:rPr>
                <w:b/>
                <w:sz w:val="28"/>
                <w:szCs w:val="28"/>
              </w:rPr>
              <w:t xml:space="preserve">[51, </w:t>
            </w:r>
            <w:r w:rsidRPr="006405D3">
              <w:rPr>
                <w:b/>
                <w:sz w:val="28"/>
                <w:szCs w:val="28"/>
                <w:lang w:val="en-US"/>
              </w:rPr>
              <w:t>c</w:t>
            </w:r>
            <w:r w:rsidRPr="006405D3">
              <w:rPr>
                <w:b/>
                <w:sz w:val="28"/>
                <w:szCs w:val="28"/>
              </w:rPr>
              <w:t xml:space="preserve">. </w:t>
            </w:r>
            <w:proofErr w:type="gramStart"/>
            <w:r w:rsidRPr="006405D3">
              <w:rPr>
                <w:b/>
                <w:sz w:val="28"/>
                <w:szCs w:val="28"/>
              </w:rPr>
              <w:t>67]</w:t>
            </w:r>
            <w:proofErr w:type="gramEnd"/>
          </w:p>
        </w:tc>
      </w:tr>
      <w:tr w:rsidR="006405D3" w:rsidRPr="006405D3" w:rsidTr="006405D3">
        <w:trPr>
          <w:trHeight w:val="819"/>
        </w:trPr>
        <w:tc>
          <w:tcPr>
            <w:tcW w:w="2235" w:type="dxa"/>
            <w:vAlign w:val="center"/>
          </w:tcPr>
          <w:p w:rsidR="006405D3" w:rsidRPr="006405D3" w:rsidRDefault="006405D3" w:rsidP="006405D3">
            <w:pPr>
              <w:spacing w:line="360" w:lineRule="auto"/>
              <w:jc w:val="center"/>
              <w:rPr>
                <w:b/>
                <w:color w:val="000000"/>
                <w:sz w:val="28"/>
                <w:szCs w:val="28"/>
                <w:lang w:val="uk-UA"/>
              </w:rPr>
            </w:pPr>
            <w:r w:rsidRPr="006405D3">
              <w:rPr>
                <w:b/>
                <w:color w:val="000000"/>
                <w:sz w:val="28"/>
                <w:szCs w:val="28"/>
                <w:lang w:val="uk-UA"/>
              </w:rPr>
              <w:t>Країни</w:t>
            </w:r>
          </w:p>
        </w:tc>
        <w:tc>
          <w:tcPr>
            <w:tcW w:w="3118" w:type="dxa"/>
            <w:vAlign w:val="center"/>
          </w:tcPr>
          <w:p w:rsidR="006405D3" w:rsidRPr="006405D3" w:rsidRDefault="006405D3" w:rsidP="006405D3">
            <w:pPr>
              <w:spacing w:line="360" w:lineRule="auto"/>
              <w:jc w:val="center"/>
              <w:rPr>
                <w:b/>
                <w:color w:val="000000"/>
                <w:sz w:val="28"/>
                <w:szCs w:val="28"/>
                <w:lang w:val="uk-UA"/>
              </w:rPr>
            </w:pPr>
            <w:r w:rsidRPr="006405D3">
              <w:rPr>
                <w:b/>
                <w:color w:val="000000"/>
                <w:sz w:val="28"/>
                <w:szCs w:val="28"/>
                <w:lang w:val="uk-UA"/>
              </w:rPr>
              <w:t>Мета</w:t>
            </w:r>
          </w:p>
        </w:tc>
        <w:tc>
          <w:tcPr>
            <w:tcW w:w="2162" w:type="dxa"/>
            <w:vAlign w:val="center"/>
          </w:tcPr>
          <w:p w:rsidR="006405D3" w:rsidRPr="006405D3" w:rsidRDefault="006405D3" w:rsidP="006405D3">
            <w:pPr>
              <w:spacing w:line="360" w:lineRule="auto"/>
              <w:jc w:val="center"/>
              <w:rPr>
                <w:b/>
                <w:color w:val="000000"/>
                <w:sz w:val="28"/>
                <w:szCs w:val="28"/>
                <w:lang w:val="uk-UA"/>
              </w:rPr>
            </w:pPr>
            <w:r w:rsidRPr="006405D3">
              <w:rPr>
                <w:b/>
                <w:color w:val="000000"/>
                <w:sz w:val="28"/>
                <w:szCs w:val="28"/>
                <w:lang w:val="uk-UA"/>
              </w:rPr>
              <w:t>Інститути</w:t>
            </w:r>
          </w:p>
        </w:tc>
        <w:tc>
          <w:tcPr>
            <w:tcW w:w="2339" w:type="dxa"/>
            <w:vAlign w:val="center"/>
          </w:tcPr>
          <w:p w:rsidR="006405D3" w:rsidRPr="006405D3" w:rsidRDefault="006405D3" w:rsidP="006405D3">
            <w:pPr>
              <w:spacing w:line="360" w:lineRule="auto"/>
              <w:jc w:val="center"/>
              <w:rPr>
                <w:b/>
                <w:color w:val="000000"/>
                <w:sz w:val="28"/>
                <w:szCs w:val="28"/>
                <w:lang w:val="uk-UA"/>
              </w:rPr>
            </w:pPr>
            <w:r w:rsidRPr="006405D3">
              <w:rPr>
                <w:b/>
                <w:color w:val="000000"/>
                <w:sz w:val="28"/>
                <w:szCs w:val="28"/>
                <w:lang w:val="uk-UA"/>
              </w:rPr>
              <w:t>Інструменти</w:t>
            </w:r>
          </w:p>
        </w:tc>
      </w:tr>
      <w:tr w:rsidR="006405D3" w:rsidRPr="006405D3" w:rsidTr="006405D3">
        <w:trPr>
          <w:trHeight w:val="1674"/>
        </w:trPr>
        <w:tc>
          <w:tcPr>
            <w:tcW w:w="2235" w:type="dxa"/>
            <w:vAlign w:val="center"/>
          </w:tcPr>
          <w:p w:rsidR="006405D3" w:rsidRPr="006405D3" w:rsidRDefault="006405D3" w:rsidP="006405D3">
            <w:pPr>
              <w:spacing w:line="360" w:lineRule="auto"/>
              <w:jc w:val="center"/>
              <w:rPr>
                <w:color w:val="000000"/>
                <w:sz w:val="24"/>
                <w:szCs w:val="24"/>
                <w:lang w:val="uk-UA"/>
              </w:rPr>
            </w:pPr>
            <w:r w:rsidRPr="006405D3">
              <w:rPr>
                <w:color w:val="000000"/>
                <w:sz w:val="24"/>
                <w:szCs w:val="24"/>
              </w:rPr>
              <w:t>Франція</w:t>
            </w:r>
          </w:p>
        </w:tc>
        <w:tc>
          <w:tcPr>
            <w:tcW w:w="3118" w:type="dxa"/>
            <w:vAlign w:val="center"/>
          </w:tcPr>
          <w:p w:rsidR="006405D3" w:rsidRPr="006405D3" w:rsidRDefault="006405D3" w:rsidP="006405D3">
            <w:pPr>
              <w:jc w:val="center"/>
              <w:rPr>
                <w:color w:val="000000"/>
                <w:sz w:val="24"/>
                <w:szCs w:val="24"/>
              </w:rPr>
            </w:pPr>
            <w:r w:rsidRPr="006405D3">
              <w:rPr>
                <w:color w:val="000000"/>
                <w:sz w:val="24"/>
                <w:szCs w:val="24"/>
              </w:rPr>
              <w:t>Інтеграція національної промисловості в ринкове середовище</w:t>
            </w:r>
            <w:proofErr w:type="gramStart"/>
            <w:r w:rsidRPr="006405D3">
              <w:rPr>
                <w:color w:val="000000"/>
                <w:sz w:val="24"/>
                <w:szCs w:val="24"/>
              </w:rPr>
              <w:t xml:space="preserve"> ЄС</w:t>
            </w:r>
            <w:proofErr w:type="gramEnd"/>
          </w:p>
        </w:tc>
        <w:tc>
          <w:tcPr>
            <w:tcW w:w="2162" w:type="dxa"/>
            <w:vAlign w:val="center"/>
          </w:tcPr>
          <w:p w:rsidR="006405D3" w:rsidRPr="006405D3" w:rsidRDefault="006405D3" w:rsidP="006405D3">
            <w:pPr>
              <w:jc w:val="center"/>
              <w:rPr>
                <w:color w:val="000000"/>
                <w:sz w:val="24"/>
                <w:szCs w:val="24"/>
              </w:rPr>
            </w:pPr>
            <w:r w:rsidRPr="006405D3">
              <w:rPr>
                <w:color w:val="000000"/>
                <w:sz w:val="24"/>
                <w:szCs w:val="24"/>
              </w:rPr>
              <w:t>Міністерство промисловості</w:t>
            </w:r>
          </w:p>
          <w:p w:rsidR="006405D3" w:rsidRPr="006405D3" w:rsidRDefault="006405D3" w:rsidP="006405D3">
            <w:pPr>
              <w:jc w:val="center"/>
              <w:rPr>
                <w:color w:val="000000"/>
                <w:sz w:val="24"/>
                <w:szCs w:val="24"/>
              </w:rPr>
            </w:pPr>
            <w:r w:rsidRPr="006405D3">
              <w:rPr>
                <w:color w:val="000000"/>
                <w:sz w:val="24"/>
                <w:szCs w:val="24"/>
              </w:rPr>
              <w:t>пошти та зв’язку, Міністерство</w:t>
            </w:r>
          </w:p>
          <w:p w:rsidR="006405D3" w:rsidRPr="006405D3" w:rsidRDefault="006405D3" w:rsidP="006405D3">
            <w:pPr>
              <w:jc w:val="center"/>
              <w:rPr>
                <w:color w:val="000000"/>
                <w:sz w:val="24"/>
                <w:szCs w:val="24"/>
                <w:lang w:val="uk-UA"/>
              </w:rPr>
            </w:pPr>
            <w:r w:rsidRPr="006405D3">
              <w:rPr>
                <w:color w:val="000000"/>
                <w:sz w:val="24"/>
                <w:szCs w:val="24"/>
              </w:rPr>
              <w:t>економіки, фінансі</w:t>
            </w:r>
            <w:proofErr w:type="gramStart"/>
            <w:r w:rsidRPr="006405D3">
              <w:rPr>
                <w:color w:val="000000"/>
                <w:sz w:val="24"/>
                <w:szCs w:val="24"/>
              </w:rPr>
              <w:t>в</w:t>
            </w:r>
            <w:proofErr w:type="gramEnd"/>
            <w:r w:rsidRPr="006405D3">
              <w:rPr>
                <w:color w:val="000000"/>
                <w:sz w:val="24"/>
                <w:szCs w:val="24"/>
              </w:rPr>
              <w:t xml:space="preserve"> та </w:t>
            </w:r>
            <w:r w:rsidRPr="006405D3">
              <w:rPr>
                <w:color w:val="000000"/>
                <w:sz w:val="24"/>
                <w:szCs w:val="24"/>
              </w:rPr>
              <w:lastRenderedPageBreak/>
              <w:t>бюджету</w:t>
            </w:r>
          </w:p>
        </w:tc>
        <w:tc>
          <w:tcPr>
            <w:tcW w:w="2339" w:type="dxa"/>
            <w:vAlign w:val="center"/>
          </w:tcPr>
          <w:p w:rsidR="006405D3" w:rsidRPr="006405D3" w:rsidRDefault="006405D3" w:rsidP="006405D3">
            <w:pPr>
              <w:jc w:val="center"/>
              <w:rPr>
                <w:color w:val="000000"/>
                <w:sz w:val="24"/>
                <w:szCs w:val="24"/>
              </w:rPr>
            </w:pPr>
            <w:r w:rsidRPr="006405D3">
              <w:rPr>
                <w:color w:val="000000"/>
                <w:sz w:val="24"/>
                <w:szCs w:val="24"/>
              </w:rPr>
              <w:lastRenderedPageBreak/>
              <w:t>Міністерство промисловості,</w:t>
            </w:r>
          </w:p>
          <w:p w:rsidR="006405D3" w:rsidRPr="006405D3" w:rsidRDefault="006405D3" w:rsidP="006405D3">
            <w:pPr>
              <w:jc w:val="center"/>
              <w:rPr>
                <w:color w:val="000000"/>
                <w:sz w:val="24"/>
                <w:szCs w:val="24"/>
              </w:rPr>
            </w:pPr>
            <w:r w:rsidRPr="006405D3">
              <w:rPr>
                <w:color w:val="000000"/>
                <w:sz w:val="24"/>
                <w:szCs w:val="24"/>
              </w:rPr>
              <w:t>пошти та зв’язку, Міністерство</w:t>
            </w:r>
          </w:p>
          <w:p w:rsidR="006405D3" w:rsidRPr="006405D3" w:rsidRDefault="006405D3" w:rsidP="006405D3">
            <w:pPr>
              <w:jc w:val="center"/>
              <w:rPr>
                <w:color w:val="000000"/>
                <w:sz w:val="24"/>
                <w:szCs w:val="24"/>
                <w:lang w:val="uk-UA"/>
              </w:rPr>
            </w:pPr>
            <w:r w:rsidRPr="006405D3">
              <w:rPr>
                <w:color w:val="000000"/>
                <w:sz w:val="24"/>
                <w:szCs w:val="24"/>
              </w:rPr>
              <w:t>економіки, фінансі</w:t>
            </w:r>
            <w:proofErr w:type="gramStart"/>
            <w:r w:rsidRPr="006405D3">
              <w:rPr>
                <w:color w:val="000000"/>
                <w:sz w:val="24"/>
                <w:szCs w:val="24"/>
              </w:rPr>
              <w:t>в</w:t>
            </w:r>
            <w:proofErr w:type="gramEnd"/>
            <w:r w:rsidRPr="006405D3">
              <w:rPr>
                <w:color w:val="000000"/>
                <w:sz w:val="24"/>
                <w:szCs w:val="24"/>
              </w:rPr>
              <w:t xml:space="preserve"> та бюджету</w:t>
            </w:r>
          </w:p>
        </w:tc>
      </w:tr>
      <w:tr w:rsidR="006405D3" w:rsidRPr="006405D3" w:rsidTr="006405D3">
        <w:tc>
          <w:tcPr>
            <w:tcW w:w="2235" w:type="dxa"/>
            <w:vAlign w:val="center"/>
          </w:tcPr>
          <w:p w:rsidR="006405D3" w:rsidRPr="006405D3" w:rsidRDefault="006405D3" w:rsidP="006405D3">
            <w:pPr>
              <w:spacing w:line="360" w:lineRule="auto"/>
              <w:jc w:val="center"/>
              <w:rPr>
                <w:color w:val="000000"/>
                <w:sz w:val="24"/>
                <w:szCs w:val="24"/>
                <w:lang w:val="uk-UA"/>
              </w:rPr>
            </w:pPr>
            <w:r w:rsidRPr="006405D3">
              <w:rPr>
                <w:color w:val="000000"/>
                <w:sz w:val="24"/>
                <w:szCs w:val="24"/>
                <w:lang w:val="uk-UA"/>
              </w:rPr>
              <w:lastRenderedPageBreak/>
              <w:t>Німмечина</w:t>
            </w:r>
          </w:p>
        </w:tc>
        <w:tc>
          <w:tcPr>
            <w:tcW w:w="3118" w:type="dxa"/>
            <w:vAlign w:val="center"/>
          </w:tcPr>
          <w:p w:rsidR="006405D3" w:rsidRPr="006405D3" w:rsidRDefault="006405D3" w:rsidP="006405D3">
            <w:pPr>
              <w:jc w:val="center"/>
              <w:rPr>
                <w:color w:val="000000"/>
                <w:sz w:val="24"/>
                <w:szCs w:val="24"/>
                <w:lang w:val="uk-UA"/>
              </w:rPr>
            </w:pPr>
            <w:proofErr w:type="gramStart"/>
            <w:r w:rsidRPr="006405D3">
              <w:rPr>
                <w:color w:val="000000"/>
                <w:sz w:val="24"/>
                <w:szCs w:val="24"/>
              </w:rPr>
              <w:t>П</w:t>
            </w:r>
            <w:proofErr w:type="gramEnd"/>
            <w:r w:rsidRPr="006405D3">
              <w:rPr>
                <w:color w:val="000000"/>
                <w:sz w:val="24"/>
                <w:szCs w:val="24"/>
              </w:rPr>
              <w:t>ідвищення конкурентоспроможності в цілому, особливо наукоємного</w:t>
            </w:r>
            <w:r w:rsidRPr="006405D3">
              <w:rPr>
                <w:color w:val="000000"/>
                <w:sz w:val="24"/>
                <w:szCs w:val="24"/>
                <w:lang w:val="uk-UA"/>
              </w:rPr>
              <w:t xml:space="preserve"> </w:t>
            </w:r>
            <w:r w:rsidRPr="006405D3">
              <w:rPr>
                <w:color w:val="000000"/>
                <w:sz w:val="24"/>
                <w:szCs w:val="24"/>
              </w:rPr>
              <w:t>сектору. Денаціоналізація інфраструктурних галузей економіки</w:t>
            </w:r>
          </w:p>
        </w:tc>
        <w:tc>
          <w:tcPr>
            <w:tcW w:w="2162" w:type="dxa"/>
            <w:vAlign w:val="center"/>
          </w:tcPr>
          <w:p w:rsidR="006405D3" w:rsidRPr="006405D3" w:rsidRDefault="006405D3" w:rsidP="006405D3">
            <w:pPr>
              <w:jc w:val="center"/>
              <w:rPr>
                <w:color w:val="000000"/>
                <w:sz w:val="24"/>
                <w:szCs w:val="24"/>
                <w:lang w:val="uk-UA"/>
              </w:rPr>
            </w:pPr>
            <w:r w:rsidRPr="006405D3">
              <w:rPr>
                <w:color w:val="000000"/>
                <w:sz w:val="24"/>
                <w:szCs w:val="24"/>
              </w:rPr>
              <w:t>Міністерство економіки, Міністерство фінансів</w:t>
            </w:r>
          </w:p>
        </w:tc>
        <w:tc>
          <w:tcPr>
            <w:tcW w:w="2339" w:type="dxa"/>
            <w:vAlign w:val="center"/>
          </w:tcPr>
          <w:p w:rsidR="006405D3" w:rsidRPr="006405D3" w:rsidRDefault="006405D3" w:rsidP="006405D3">
            <w:pPr>
              <w:jc w:val="center"/>
              <w:rPr>
                <w:color w:val="000000"/>
                <w:sz w:val="24"/>
                <w:szCs w:val="24"/>
              </w:rPr>
            </w:pPr>
            <w:r w:rsidRPr="006405D3">
              <w:rPr>
                <w:color w:val="000000"/>
                <w:sz w:val="24"/>
                <w:szCs w:val="24"/>
              </w:rPr>
              <w:t>Податкова та бюджетна політика</w:t>
            </w:r>
          </w:p>
          <w:p w:rsidR="006405D3" w:rsidRPr="006405D3" w:rsidRDefault="006405D3" w:rsidP="006405D3">
            <w:pPr>
              <w:jc w:val="center"/>
              <w:rPr>
                <w:color w:val="000000"/>
                <w:sz w:val="24"/>
                <w:szCs w:val="24"/>
                <w:lang w:val="uk-UA"/>
              </w:rPr>
            </w:pPr>
            <w:r w:rsidRPr="006405D3">
              <w:rPr>
                <w:color w:val="000000"/>
                <w:sz w:val="24"/>
                <w:szCs w:val="24"/>
              </w:rPr>
              <w:t>для впливу на регіональну інвес</w:t>
            </w:r>
            <w:r w:rsidRPr="006405D3">
              <w:rPr>
                <w:color w:val="000000"/>
                <w:sz w:val="24"/>
                <w:szCs w:val="24"/>
                <w:lang w:val="uk-UA"/>
              </w:rPr>
              <w:t>-</w:t>
            </w:r>
          </w:p>
          <w:p w:rsidR="006405D3" w:rsidRPr="006405D3" w:rsidRDefault="006405D3" w:rsidP="006405D3">
            <w:pPr>
              <w:jc w:val="center"/>
              <w:rPr>
                <w:color w:val="000000"/>
                <w:sz w:val="24"/>
                <w:szCs w:val="24"/>
              </w:rPr>
            </w:pPr>
            <w:r w:rsidRPr="006405D3">
              <w:rPr>
                <w:color w:val="000000"/>
                <w:sz w:val="24"/>
                <w:szCs w:val="24"/>
              </w:rPr>
              <w:t>тиційну складову. Стимулювання</w:t>
            </w:r>
          </w:p>
          <w:p w:rsidR="006405D3" w:rsidRPr="006405D3" w:rsidRDefault="006405D3" w:rsidP="006405D3">
            <w:pPr>
              <w:jc w:val="center"/>
              <w:rPr>
                <w:color w:val="000000"/>
                <w:sz w:val="24"/>
                <w:szCs w:val="24"/>
              </w:rPr>
            </w:pPr>
            <w:r w:rsidRPr="006405D3">
              <w:rPr>
                <w:color w:val="000000"/>
                <w:sz w:val="24"/>
                <w:szCs w:val="24"/>
              </w:rPr>
              <w:t>інвестицій у наукоємний сектор.</w:t>
            </w:r>
          </w:p>
          <w:p w:rsidR="006405D3" w:rsidRPr="006405D3" w:rsidRDefault="006405D3" w:rsidP="006405D3">
            <w:pPr>
              <w:jc w:val="center"/>
              <w:rPr>
                <w:color w:val="000000"/>
                <w:sz w:val="24"/>
                <w:szCs w:val="24"/>
              </w:rPr>
            </w:pPr>
            <w:proofErr w:type="gramStart"/>
            <w:r w:rsidRPr="006405D3">
              <w:rPr>
                <w:color w:val="000000"/>
                <w:sz w:val="24"/>
                <w:szCs w:val="24"/>
              </w:rPr>
              <w:t>П</w:t>
            </w:r>
            <w:proofErr w:type="gramEnd"/>
            <w:r w:rsidRPr="006405D3">
              <w:rPr>
                <w:color w:val="000000"/>
                <w:sz w:val="24"/>
                <w:szCs w:val="24"/>
              </w:rPr>
              <w:t>ідтримка стратегічно важливих</w:t>
            </w:r>
          </w:p>
          <w:p w:rsidR="006405D3" w:rsidRPr="006405D3" w:rsidRDefault="006405D3" w:rsidP="006405D3">
            <w:pPr>
              <w:jc w:val="center"/>
              <w:rPr>
                <w:color w:val="000000"/>
                <w:sz w:val="24"/>
                <w:szCs w:val="24"/>
                <w:lang w:val="uk-UA"/>
              </w:rPr>
            </w:pPr>
            <w:r w:rsidRPr="006405D3">
              <w:rPr>
                <w:color w:val="000000"/>
                <w:sz w:val="24"/>
                <w:szCs w:val="24"/>
              </w:rPr>
              <w:t>галузей (вугільної)</w:t>
            </w:r>
          </w:p>
        </w:tc>
      </w:tr>
      <w:tr w:rsidR="006405D3" w:rsidRPr="006405D3" w:rsidTr="006405D3">
        <w:tc>
          <w:tcPr>
            <w:tcW w:w="2235" w:type="dxa"/>
            <w:vAlign w:val="center"/>
          </w:tcPr>
          <w:p w:rsidR="006405D3" w:rsidRPr="006405D3" w:rsidRDefault="006405D3" w:rsidP="006405D3">
            <w:pPr>
              <w:spacing w:line="360" w:lineRule="auto"/>
              <w:jc w:val="center"/>
              <w:rPr>
                <w:color w:val="000000"/>
                <w:sz w:val="24"/>
                <w:szCs w:val="24"/>
                <w:lang w:val="uk-UA"/>
              </w:rPr>
            </w:pPr>
            <w:r w:rsidRPr="006405D3">
              <w:rPr>
                <w:color w:val="000000"/>
                <w:sz w:val="24"/>
                <w:szCs w:val="24"/>
                <w:lang w:val="uk-UA"/>
              </w:rPr>
              <w:t>Великобританія</w:t>
            </w:r>
          </w:p>
        </w:tc>
        <w:tc>
          <w:tcPr>
            <w:tcW w:w="3118" w:type="dxa"/>
            <w:vAlign w:val="center"/>
          </w:tcPr>
          <w:p w:rsidR="006405D3" w:rsidRPr="006405D3" w:rsidRDefault="006405D3" w:rsidP="006405D3">
            <w:pPr>
              <w:jc w:val="center"/>
              <w:rPr>
                <w:color w:val="000000"/>
                <w:sz w:val="24"/>
                <w:szCs w:val="24"/>
              </w:rPr>
            </w:pPr>
            <w:proofErr w:type="gramStart"/>
            <w:r w:rsidRPr="006405D3">
              <w:rPr>
                <w:color w:val="000000"/>
                <w:sz w:val="24"/>
                <w:szCs w:val="24"/>
              </w:rPr>
              <w:t>П</w:t>
            </w:r>
            <w:proofErr w:type="gramEnd"/>
            <w:r w:rsidRPr="006405D3">
              <w:rPr>
                <w:color w:val="000000"/>
                <w:sz w:val="24"/>
                <w:szCs w:val="24"/>
              </w:rPr>
              <w:t>ідтримка конкурентоспроможності</w:t>
            </w:r>
            <w:r w:rsidRPr="006405D3">
              <w:rPr>
                <w:color w:val="000000"/>
                <w:sz w:val="24"/>
                <w:szCs w:val="24"/>
                <w:lang w:val="uk-UA"/>
              </w:rPr>
              <w:t xml:space="preserve"> </w:t>
            </w:r>
            <w:r w:rsidRPr="006405D3">
              <w:rPr>
                <w:color w:val="000000"/>
                <w:sz w:val="24"/>
                <w:szCs w:val="24"/>
              </w:rPr>
              <w:t>промисловості. Захист внутрішнього</w:t>
            </w:r>
          </w:p>
          <w:p w:rsidR="006405D3" w:rsidRPr="006405D3" w:rsidRDefault="006405D3" w:rsidP="006405D3">
            <w:pPr>
              <w:jc w:val="center"/>
              <w:rPr>
                <w:color w:val="000000"/>
                <w:sz w:val="24"/>
                <w:szCs w:val="24"/>
                <w:lang w:val="uk-UA"/>
              </w:rPr>
            </w:pPr>
            <w:r w:rsidRPr="006405D3">
              <w:rPr>
                <w:color w:val="000000"/>
                <w:sz w:val="24"/>
                <w:szCs w:val="24"/>
              </w:rPr>
              <w:t>ринку</w:t>
            </w:r>
          </w:p>
        </w:tc>
        <w:tc>
          <w:tcPr>
            <w:tcW w:w="2162" w:type="dxa"/>
            <w:vAlign w:val="center"/>
          </w:tcPr>
          <w:p w:rsidR="006405D3" w:rsidRPr="006405D3" w:rsidRDefault="006405D3" w:rsidP="006405D3">
            <w:pPr>
              <w:jc w:val="center"/>
              <w:rPr>
                <w:color w:val="000000"/>
                <w:sz w:val="24"/>
                <w:szCs w:val="24"/>
              </w:rPr>
            </w:pPr>
            <w:r w:rsidRPr="006405D3">
              <w:rPr>
                <w:color w:val="000000"/>
                <w:sz w:val="24"/>
                <w:szCs w:val="24"/>
              </w:rPr>
              <w:t>Територіальні департаменти з</w:t>
            </w:r>
          </w:p>
          <w:p w:rsidR="006405D3" w:rsidRPr="006405D3" w:rsidRDefault="006405D3" w:rsidP="006405D3">
            <w:pPr>
              <w:jc w:val="center"/>
              <w:rPr>
                <w:color w:val="000000"/>
                <w:sz w:val="24"/>
                <w:szCs w:val="24"/>
                <w:lang w:val="uk-UA"/>
              </w:rPr>
            </w:pPr>
            <w:r w:rsidRPr="006405D3">
              <w:rPr>
                <w:color w:val="000000"/>
                <w:sz w:val="24"/>
                <w:szCs w:val="24"/>
              </w:rPr>
              <w:t>питань промисловості</w:t>
            </w:r>
          </w:p>
        </w:tc>
        <w:tc>
          <w:tcPr>
            <w:tcW w:w="2339" w:type="dxa"/>
            <w:vAlign w:val="center"/>
          </w:tcPr>
          <w:p w:rsidR="006405D3" w:rsidRPr="006405D3" w:rsidRDefault="006405D3" w:rsidP="006405D3">
            <w:pPr>
              <w:jc w:val="center"/>
              <w:rPr>
                <w:color w:val="000000"/>
                <w:sz w:val="24"/>
                <w:szCs w:val="24"/>
              </w:rPr>
            </w:pPr>
            <w:r w:rsidRPr="006405D3">
              <w:rPr>
                <w:color w:val="000000"/>
                <w:sz w:val="24"/>
                <w:szCs w:val="24"/>
              </w:rPr>
              <w:t>Макроекономічне регулювання</w:t>
            </w:r>
          </w:p>
          <w:p w:rsidR="006405D3" w:rsidRPr="006405D3" w:rsidRDefault="006405D3" w:rsidP="006405D3">
            <w:pPr>
              <w:jc w:val="center"/>
              <w:rPr>
                <w:color w:val="000000"/>
                <w:sz w:val="24"/>
                <w:szCs w:val="24"/>
              </w:rPr>
            </w:pPr>
            <w:r w:rsidRPr="006405D3">
              <w:rPr>
                <w:color w:val="000000"/>
                <w:sz w:val="24"/>
                <w:szCs w:val="24"/>
              </w:rPr>
              <w:t xml:space="preserve">промисловості, </w:t>
            </w:r>
            <w:proofErr w:type="gramStart"/>
            <w:r w:rsidRPr="006405D3">
              <w:rPr>
                <w:color w:val="000000"/>
                <w:sz w:val="24"/>
                <w:szCs w:val="24"/>
              </w:rPr>
              <w:t>п</w:t>
            </w:r>
            <w:proofErr w:type="gramEnd"/>
            <w:r w:rsidRPr="006405D3">
              <w:rPr>
                <w:color w:val="000000"/>
                <w:sz w:val="24"/>
                <w:szCs w:val="24"/>
              </w:rPr>
              <w:t>ідтримка науко-</w:t>
            </w:r>
          </w:p>
          <w:p w:rsidR="006405D3" w:rsidRPr="006405D3" w:rsidRDefault="006405D3" w:rsidP="006405D3">
            <w:pPr>
              <w:jc w:val="center"/>
              <w:rPr>
                <w:color w:val="000000"/>
                <w:sz w:val="24"/>
                <w:szCs w:val="24"/>
                <w:lang w:val="uk-UA"/>
              </w:rPr>
            </w:pPr>
            <w:r w:rsidRPr="006405D3">
              <w:rPr>
                <w:color w:val="000000"/>
                <w:sz w:val="24"/>
                <w:szCs w:val="24"/>
              </w:rPr>
              <w:t>ємного сектору</w:t>
            </w:r>
          </w:p>
        </w:tc>
      </w:tr>
      <w:tr w:rsidR="006405D3" w:rsidRPr="006405D3" w:rsidTr="006405D3">
        <w:trPr>
          <w:trHeight w:val="1693"/>
        </w:trPr>
        <w:tc>
          <w:tcPr>
            <w:tcW w:w="2235" w:type="dxa"/>
            <w:vAlign w:val="center"/>
          </w:tcPr>
          <w:p w:rsidR="006405D3" w:rsidRPr="006405D3" w:rsidRDefault="006405D3" w:rsidP="006405D3">
            <w:pPr>
              <w:spacing w:line="360" w:lineRule="auto"/>
              <w:jc w:val="center"/>
              <w:rPr>
                <w:color w:val="000000"/>
                <w:sz w:val="24"/>
                <w:szCs w:val="24"/>
                <w:lang w:val="uk-UA"/>
              </w:rPr>
            </w:pPr>
            <w:r w:rsidRPr="006405D3">
              <w:rPr>
                <w:color w:val="000000"/>
                <w:sz w:val="24"/>
                <w:szCs w:val="24"/>
                <w:lang w:val="uk-UA"/>
              </w:rPr>
              <w:t>США</w:t>
            </w:r>
          </w:p>
        </w:tc>
        <w:tc>
          <w:tcPr>
            <w:tcW w:w="3118" w:type="dxa"/>
            <w:vAlign w:val="center"/>
          </w:tcPr>
          <w:p w:rsidR="006405D3" w:rsidRPr="006405D3" w:rsidRDefault="006405D3" w:rsidP="006405D3">
            <w:pPr>
              <w:jc w:val="center"/>
              <w:rPr>
                <w:color w:val="000000"/>
                <w:sz w:val="24"/>
                <w:szCs w:val="24"/>
              </w:rPr>
            </w:pPr>
            <w:r w:rsidRPr="006405D3">
              <w:rPr>
                <w:color w:val="000000"/>
                <w:sz w:val="24"/>
                <w:szCs w:val="24"/>
                <w:lang w:val="uk-UA"/>
              </w:rPr>
              <w:t>З</w:t>
            </w:r>
            <w:r w:rsidRPr="006405D3">
              <w:rPr>
                <w:color w:val="000000"/>
                <w:sz w:val="24"/>
                <w:szCs w:val="24"/>
              </w:rPr>
              <w:t>ахист внутрішнього</w:t>
            </w:r>
          </w:p>
          <w:p w:rsidR="006405D3" w:rsidRPr="006405D3" w:rsidRDefault="006405D3" w:rsidP="006405D3">
            <w:pPr>
              <w:jc w:val="center"/>
              <w:rPr>
                <w:color w:val="000000"/>
                <w:sz w:val="24"/>
                <w:szCs w:val="24"/>
                <w:lang w:val="uk-UA"/>
              </w:rPr>
            </w:pPr>
            <w:r w:rsidRPr="006405D3">
              <w:rPr>
                <w:color w:val="000000"/>
                <w:sz w:val="24"/>
                <w:szCs w:val="24"/>
              </w:rPr>
              <w:t>ринку, експансія на зовнішніх ринках</w:t>
            </w:r>
          </w:p>
        </w:tc>
        <w:tc>
          <w:tcPr>
            <w:tcW w:w="2162" w:type="dxa"/>
            <w:vAlign w:val="center"/>
          </w:tcPr>
          <w:p w:rsidR="006405D3" w:rsidRPr="006405D3" w:rsidRDefault="006405D3" w:rsidP="006405D3">
            <w:pPr>
              <w:jc w:val="center"/>
              <w:rPr>
                <w:color w:val="000000"/>
                <w:sz w:val="24"/>
                <w:szCs w:val="24"/>
                <w:lang w:val="uk-UA"/>
              </w:rPr>
            </w:pPr>
            <w:r w:rsidRPr="006405D3">
              <w:rPr>
                <w:color w:val="000000"/>
                <w:sz w:val="24"/>
                <w:szCs w:val="24"/>
                <w:lang w:val="uk-UA"/>
              </w:rPr>
              <w:t>Держрегулювання нарівні</w:t>
            </w:r>
          </w:p>
          <w:p w:rsidR="006405D3" w:rsidRPr="006405D3" w:rsidRDefault="006405D3" w:rsidP="006405D3">
            <w:pPr>
              <w:jc w:val="center"/>
              <w:rPr>
                <w:color w:val="000000"/>
                <w:sz w:val="24"/>
                <w:szCs w:val="24"/>
                <w:lang w:val="uk-UA"/>
              </w:rPr>
            </w:pPr>
            <w:r w:rsidRPr="006405D3">
              <w:rPr>
                <w:color w:val="000000"/>
                <w:sz w:val="24"/>
                <w:szCs w:val="24"/>
                <w:lang w:val="uk-UA"/>
              </w:rPr>
              <w:t>окремих штатів, місцеві органи</w:t>
            </w:r>
          </w:p>
          <w:p w:rsidR="006405D3" w:rsidRPr="006405D3" w:rsidRDefault="006405D3" w:rsidP="006405D3">
            <w:pPr>
              <w:jc w:val="center"/>
              <w:rPr>
                <w:color w:val="000000"/>
                <w:sz w:val="24"/>
                <w:szCs w:val="24"/>
                <w:lang w:val="uk-UA"/>
              </w:rPr>
            </w:pPr>
            <w:r w:rsidRPr="006405D3">
              <w:rPr>
                <w:color w:val="000000"/>
                <w:sz w:val="24"/>
                <w:szCs w:val="24"/>
              </w:rPr>
              <w:t>управління</w:t>
            </w:r>
          </w:p>
        </w:tc>
        <w:tc>
          <w:tcPr>
            <w:tcW w:w="2339" w:type="dxa"/>
            <w:vAlign w:val="center"/>
          </w:tcPr>
          <w:p w:rsidR="006405D3" w:rsidRPr="006405D3" w:rsidRDefault="006405D3" w:rsidP="006405D3">
            <w:pPr>
              <w:spacing w:line="360" w:lineRule="auto"/>
              <w:jc w:val="center"/>
              <w:rPr>
                <w:color w:val="000000"/>
                <w:sz w:val="24"/>
                <w:szCs w:val="24"/>
                <w:lang w:val="uk-UA"/>
              </w:rPr>
            </w:pPr>
          </w:p>
        </w:tc>
      </w:tr>
    </w:tbl>
    <w:p w:rsidR="006405D3" w:rsidRPr="006405D3" w:rsidRDefault="006405D3" w:rsidP="006405D3">
      <w:pPr>
        <w:spacing w:line="360" w:lineRule="auto"/>
        <w:ind w:firstLine="720"/>
        <w:rPr>
          <w:color w:val="000000"/>
          <w:sz w:val="28"/>
          <w:szCs w:val="28"/>
          <w:lang w:val="uk-UA"/>
        </w:rPr>
      </w:pPr>
      <w:r w:rsidRPr="006405D3">
        <w:rPr>
          <w:color w:val="000000"/>
          <w:sz w:val="28"/>
          <w:szCs w:val="28"/>
          <w:lang w:val="uk-UA"/>
        </w:rPr>
        <w:br w:type="page"/>
      </w:r>
      <w:r w:rsidRPr="006405D3">
        <w:rPr>
          <w:color w:val="000000"/>
          <w:sz w:val="28"/>
          <w:szCs w:val="28"/>
          <w:lang w:val="uk-UA"/>
        </w:rPr>
        <w:lastRenderedPageBreak/>
        <w:t>Для України найбільш цікавим є досвід Франції та Польщі щодо впровадження контрактної форми стосунків між державою та регіонами.</w:t>
      </w:r>
    </w:p>
    <w:p w:rsidR="006405D3" w:rsidRPr="006405D3" w:rsidRDefault="006405D3" w:rsidP="006405D3">
      <w:pPr>
        <w:spacing w:line="360" w:lineRule="auto"/>
        <w:ind w:firstLine="709"/>
        <w:rPr>
          <w:color w:val="000000"/>
          <w:sz w:val="28"/>
          <w:szCs w:val="28"/>
          <w:lang w:val="uk-UA"/>
        </w:rPr>
      </w:pPr>
      <w:r w:rsidRPr="006405D3">
        <w:rPr>
          <w:color w:val="000000"/>
          <w:sz w:val="28"/>
          <w:szCs w:val="28"/>
          <w:lang w:val="uk-UA"/>
        </w:rPr>
        <w:t xml:space="preserve">Французькі плани регіонального розвитку (у формі контрактної угоди) є одним із засобів оптимізації розподілу відповідальності за регіональне планування між різними органами державної влади. </w:t>
      </w:r>
      <w:proofErr w:type="gramStart"/>
      <w:r w:rsidRPr="006405D3">
        <w:rPr>
          <w:color w:val="000000"/>
          <w:sz w:val="28"/>
          <w:szCs w:val="28"/>
        </w:rPr>
        <w:t>Вони</w:t>
      </w:r>
      <w:proofErr w:type="gramEnd"/>
      <w:r w:rsidRPr="006405D3">
        <w:rPr>
          <w:color w:val="000000"/>
          <w:sz w:val="28"/>
          <w:szCs w:val="28"/>
        </w:rPr>
        <w:t xml:space="preserve"> нормативно визначають адміністративну, правову та фінансову зацікавленість державної влади займатися розвитком країни (та її окремих регіонів) у середньостроковій перспективі [52, </w:t>
      </w:r>
      <w:r w:rsidRPr="006405D3">
        <w:rPr>
          <w:color w:val="000000"/>
          <w:sz w:val="28"/>
          <w:szCs w:val="28"/>
          <w:lang w:val="en-US"/>
        </w:rPr>
        <w:t>c</w:t>
      </w:r>
      <w:r w:rsidRPr="006405D3">
        <w:rPr>
          <w:color w:val="000000"/>
          <w:sz w:val="28"/>
          <w:szCs w:val="28"/>
        </w:rPr>
        <w:t>. 415]</w:t>
      </w:r>
      <w:r w:rsidRPr="006405D3">
        <w:rPr>
          <w:color w:val="000000"/>
          <w:sz w:val="28"/>
          <w:szCs w:val="28"/>
          <w:lang w:val="uk-UA"/>
        </w:rPr>
        <w:t xml:space="preserve">. </w:t>
      </w:r>
      <w:r w:rsidRPr="006405D3">
        <w:rPr>
          <w:color w:val="000000"/>
          <w:sz w:val="28"/>
          <w:szCs w:val="28"/>
        </w:rPr>
        <w:t xml:space="preserve">Контракти планування мають універсальний характер, кожний регіон укладає такий контракт із державою на чотири роки. Процес планування вміщує діалог між </w:t>
      </w:r>
      <w:proofErr w:type="gramStart"/>
      <w:r w:rsidRPr="006405D3">
        <w:rPr>
          <w:color w:val="000000"/>
          <w:sz w:val="28"/>
          <w:szCs w:val="28"/>
        </w:rPr>
        <w:t>р</w:t>
      </w:r>
      <w:proofErr w:type="gramEnd"/>
      <w:r w:rsidRPr="006405D3">
        <w:rPr>
          <w:color w:val="000000"/>
          <w:sz w:val="28"/>
          <w:szCs w:val="28"/>
        </w:rPr>
        <w:t>ізними ланками управління та узгодження на кожному рівні між відповідальними органами. За змістом типовий контракт складається з обґрунтування спільної програми дій між державою та регіональною адміністрацією та узгодженої спільної програми на кілька років та фінансових зобов’язань, що включа</w:t>
      </w:r>
      <w:proofErr w:type="gramStart"/>
      <w:r w:rsidRPr="006405D3">
        <w:rPr>
          <w:color w:val="000000"/>
          <w:sz w:val="28"/>
          <w:szCs w:val="28"/>
        </w:rPr>
        <w:t>є:</w:t>
      </w:r>
      <w:proofErr w:type="gramEnd"/>
      <w:r w:rsidRPr="006405D3">
        <w:rPr>
          <w:color w:val="000000"/>
          <w:sz w:val="28"/>
          <w:szCs w:val="28"/>
        </w:rPr>
        <w:t xml:space="preserve"> спільні цілі; конкретні цілі по регіонах та заходи з їх досягнення; зобов’язання по фінансуванню</w:t>
      </w:r>
      <w:r w:rsidRPr="006405D3">
        <w:rPr>
          <w:color w:val="000000"/>
          <w:sz w:val="28"/>
          <w:szCs w:val="28"/>
          <w:lang w:val="uk-UA"/>
        </w:rPr>
        <w:t xml:space="preserve"> </w:t>
      </w:r>
      <w:r w:rsidRPr="006405D3">
        <w:rPr>
          <w:color w:val="000000"/>
          <w:sz w:val="28"/>
          <w:szCs w:val="28"/>
          <w:lang w:val="en-US"/>
        </w:rPr>
        <w:t>[53, c.113].</w:t>
      </w:r>
    </w:p>
    <w:p w:rsidR="006405D3" w:rsidRPr="006405D3" w:rsidRDefault="006405D3" w:rsidP="006405D3">
      <w:pPr>
        <w:spacing w:line="360" w:lineRule="auto"/>
        <w:ind w:firstLine="709"/>
        <w:rPr>
          <w:b/>
          <w:color w:val="000000"/>
          <w:sz w:val="32"/>
          <w:szCs w:val="32"/>
          <w:lang w:val="uk-UA"/>
        </w:rPr>
      </w:pPr>
      <w:r w:rsidRPr="006405D3">
        <w:rPr>
          <w:b/>
          <w:color w:val="000000"/>
          <w:sz w:val="32"/>
          <w:szCs w:val="32"/>
          <w:lang w:val="uk-UA"/>
        </w:rPr>
        <w:t>Фінансові зобов</w:t>
      </w:r>
      <w:r w:rsidRPr="006405D3">
        <w:rPr>
          <w:b/>
          <w:color w:val="000000"/>
          <w:sz w:val="32"/>
          <w:szCs w:val="32"/>
        </w:rPr>
        <w:t>’</w:t>
      </w:r>
      <w:r w:rsidRPr="006405D3">
        <w:rPr>
          <w:b/>
          <w:color w:val="000000"/>
          <w:sz w:val="32"/>
          <w:szCs w:val="32"/>
          <w:lang w:val="uk-UA"/>
        </w:rPr>
        <w:t xml:space="preserve">язання шодо цільових програм </w:t>
      </w:r>
    </w:p>
    <w:p w:rsidR="006405D3" w:rsidRPr="006405D3" w:rsidRDefault="006405D3" w:rsidP="003200E9">
      <w:pPr>
        <w:spacing w:line="360" w:lineRule="auto"/>
        <w:rPr>
          <w:sz w:val="28"/>
          <w:szCs w:val="28"/>
          <w:lang w:val="uk-UA" w:eastAsia="uk-UA"/>
        </w:rPr>
      </w:pPr>
      <w:r>
        <w:rPr>
          <w:b/>
          <w:noProof/>
          <w:color w:val="000000"/>
          <w:sz w:val="28"/>
          <w:szCs w:val="28"/>
        </w:rPr>
        <w:drawing>
          <wp:inline distT="0" distB="0" distL="0" distR="0">
            <wp:extent cx="6322060" cy="3202940"/>
            <wp:effectExtent l="19050" t="57150" r="21590" b="3556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6405D3" w:rsidRPr="006405D3" w:rsidRDefault="006405D3" w:rsidP="006405D3">
      <w:pPr>
        <w:widowControl w:val="0"/>
        <w:autoSpaceDE w:val="0"/>
        <w:autoSpaceDN w:val="0"/>
        <w:spacing w:line="384" w:lineRule="auto"/>
        <w:ind w:right="-1" w:firstLine="708"/>
        <w:rPr>
          <w:sz w:val="28"/>
          <w:szCs w:val="28"/>
          <w:lang w:val="uk-UA" w:eastAsia="uk-UA"/>
        </w:rPr>
      </w:pPr>
      <w:r w:rsidRPr="006405D3">
        <w:rPr>
          <w:sz w:val="28"/>
          <w:szCs w:val="28"/>
          <w:lang w:val="uk-UA" w:eastAsia="uk-UA"/>
        </w:rPr>
        <w:t xml:space="preserve">Окрім того, у Франції багато років функціонує Міжміністерський комітет з проблем регіональних дій і впорядкування території, що приймає урядові рішення в </w:t>
      </w:r>
      <w:r w:rsidRPr="006405D3">
        <w:rPr>
          <w:sz w:val="28"/>
          <w:szCs w:val="28"/>
          <w:lang w:val="uk-UA" w:eastAsia="uk-UA"/>
        </w:rPr>
        <w:lastRenderedPageBreak/>
        <w:t>галузі регіональної політики. У життя їх втілює Представництво з упорядкування території, голова якого підпорядковується безпосередньо прем’єр-міністру.</w:t>
      </w:r>
    </w:p>
    <w:p w:rsidR="006405D3" w:rsidRPr="006405D3" w:rsidRDefault="006405D3" w:rsidP="006405D3">
      <w:pPr>
        <w:widowControl w:val="0"/>
        <w:autoSpaceDE w:val="0"/>
        <w:autoSpaceDN w:val="0"/>
        <w:spacing w:line="384" w:lineRule="auto"/>
        <w:ind w:right="-1" w:firstLine="708"/>
        <w:rPr>
          <w:sz w:val="28"/>
          <w:szCs w:val="28"/>
          <w:lang w:eastAsia="uk-UA"/>
        </w:rPr>
      </w:pPr>
      <w:r w:rsidRPr="006405D3">
        <w:rPr>
          <w:sz w:val="28"/>
          <w:szCs w:val="28"/>
          <w:lang w:eastAsia="uk-UA"/>
        </w:rPr>
        <w:t xml:space="preserve">У Польщі діє Державна рада територіального розвитку. До її </w:t>
      </w:r>
      <w:proofErr w:type="gramStart"/>
      <w:r w:rsidRPr="006405D3">
        <w:rPr>
          <w:sz w:val="28"/>
          <w:szCs w:val="28"/>
          <w:lang w:val="en-US" w:eastAsia="uk-UA"/>
        </w:rPr>
        <w:t>c</w:t>
      </w:r>
      <w:proofErr w:type="gramEnd"/>
      <w:r w:rsidRPr="006405D3">
        <w:rPr>
          <w:sz w:val="28"/>
          <w:szCs w:val="28"/>
          <w:lang w:eastAsia="uk-UA"/>
        </w:rPr>
        <w:t xml:space="preserve">кладу входять представники як законодавчої, так і виконавчої влади. До компетенції Ради входить </w:t>
      </w:r>
      <w:proofErr w:type="gramStart"/>
      <w:r w:rsidRPr="006405D3">
        <w:rPr>
          <w:sz w:val="28"/>
          <w:szCs w:val="28"/>
          <w:lang w:eastAsia="uk-UA"/>
        </w:rPr>
        <w:t>п</w:t>
      </w:r>
      <w:proofErr w:type="gramEnd"/>
      <w:r w:rsidRPr="006405D3">
        <w:rPr>
          <w:sz w:val="28"/>
          <w:szCs w:val="28"/>
          <w:lang w:eastAsia="uk-UA"/>
        </w:rPr>
        <w:t>ідготовка пропозицій щодо формування державної регіональної політики, оцінок у галузі територіального планування.</w:t>
      </w:r>
    </w:p>
    <w:p w:rsidR="006405D3" w:rsidRPr="006405D3" w:rsidRDefault="006405D3" w:rsidP="006405D3">
      <w:pPr>
        <w:widowControl w:val="0"/>
        <w:autoSpaceDE w:val="0"/>
        <w:autoSpaceDN w:val="0"/>
        <w:spacing w:line="384" w:lineRule="auto"/>
        <w:ind w:right="-1" w:firstLine="708"/>
        <w:rPr>
          <w:sz w:val="28"/>
          <w:szCs w:val="28"/>
          <w:lang w:eastAsia="uk-UA"/>
        </w:rPr>
      </w:pPr>
      <w:r w:rsidRPr="006405D3">
        <w:rPr>
          <w:sz w:val="28"/>
          <w:szCs w:val="28"/>
          <w:lang w:eastAsia="uk-UA"/>
        </w:rPr>
        <w:t xml:space="preserve">У Польщі функціонує три агентства регіонального розвитку національного </w:t>
      </w:r>
      <w:proofErr w:type="gramStart"/>
      <w:r w:rsidRPr="006405D3">
        <w:rPr>
          <w:sz w:val="28"/>
          <w:szCs w:val="28"/>
          <w:lang w:eastAsia="uk-UA"/>
        </w:rPr>
        <w:t>р</w:t>
      </w:r>
      <w:proofErr w:type="gramEnd"/>
      <w:r w:rsidRPr="006405D3">
        <w:rPr>
          <w:sz w:val="28"/>
          <w:szCs w:val="28"/>
          <w:lang w:eastAsia="uk-UA"/>
        </w:rPr>
        <w:t xml:space="preserve">івня: Польське агентство регіонального розвитку, Агентство промислового розвитку, які координують </w:t>
      </w:r>
      <w:proofErr w:type="gramStart"/>
      <w:r w:rsidRPr="006405D3">
        <w:rPr>
          <w:sz w:val="28"/>
          <w:szCs w:val="28"/>
          <w:lang w:eastAsia="uk-UA"/>
        </w:rPr>
        <w:t>досл</w:t>
      </w:r>
      <w:proofErr w:type="gramEnd"/>
      <w:r w:rsidRPr="006405D3">
        <w:rPr>
          <w:sz w:val="28"/>
          <w:szCs w:val="28"/>
          <w:lang w:eastAsia="uk-UA"/>
        </w:rPr>
        <w:t>ідження з питань регіонального</w:t>
      </w:r>
      <w:r w:rsidRPr="006405D3">
        <w:rPr>
          <w:sz w:val="28"/>
          <w:szCs w:val="28"/>
          <w:lang w:val="uk-UA" w:eastAsia="uk-UA"/>
        </w:rPr>
        <w:t xml:space="preserve"> </w:t>
      </w:r>
      <w:r w:rsidRPr="006405D3">
        <w:rPr>
          <w:sz w:val="28"/>
          <w:szCs w:val="28"/>
          <w:lang w:eastAsia="uk-UA"/>
        </w:rPr>
        <w:t xml:space="preserve">розвитку та допомагають втілювати програми на місцях; Національна асоціація агентств регіонального розвитку, на яку покладено освітні функції, зокрема: організація навчальних програм для урядовців регіонального та місцевого </w:t>
      </w:r>
      <w:proofErr w:type="gramStart"/>
      <w:r w:rsidRPr="006405D3">
        <w:rPr>
          <w:sz w:val="28"/>
          <w:szCs w:val="28"/>
          <w:lang w:eastAsia="uk-UA"/>
        </w:rPr>
        <w:t>р</w:t>
      </w:r>
      <w:proofErr w:type="gramEnd"/>
      <w:r w:rsidRPr="006405D3">
        <w:rPr>
          <w:sz w:val="28"/>
          <w:szCs w:val="28"/>
          <w:lang w:eastAsia="uk-UA"/>
        </w:rPr>
        <w:t>івнів, проведення семінарів, круглих столів, обмін інформацією, консультації.</w:t>
      </w:r>
    </w:p>
    <w:p w:rsidR="006405D3" w:rsidRPr="006405D3" w:rsidRDefault="006405D3" w:rsidP="006405D3">
      <w:pPr>
        <w:widowControl w:val="0"/>
        <w:autoSpaceDE w:val="0"/>
        <w:autoSpaceDN w:val="0"/>
        <w:spacing w:line="384" w:lineRule="auto"/>
        <w:ind w:right="-1" w:firstLine="708"/>
        <w:rPr>
          <w:sz w:val="28"/>
          <w:szCs w:val="28"/>
          <w:lang w:eastAsia="uk-UA"/>
        </w:rPr>
      </w:pPr>
      <w:r w:rsidRPr="006405D3">
        <w:rPr>
          <w:sz w:val="28"/>
          <w:szCs w:val="28"/>
          <w:lang w:eastAsia="uk-UA"/>
        </w:rPr>
        <w:t xml:space="preserve">Взагалі, Польща протягом 90-х років стала лідером серед держав Центральної та Східної Європи за кількістю агентств регіонального розвитку (90% </w:t>
      </w:r>
      <w:proofErr w:type="gramStart"/>
      <w:r w:rsidRPr="006405D3">
        <w:rPr>
          <w:sz w:val="28"/>
          <w:szCs w:val="28"/>
          <w:lang w:eastAsia="uk-UA"/>
        </w:rPr>
        <w:t>вс</w:t>
      </w:r>
      <w:proofErr w:type="gramEnd"/>
      <w:r w:rsidRPr="006405D3">
        <w:rPr>
          <w:sz w:val="28"/>
          <w:szCs w:val="28"/>
          <w:lang w:eastAsia="uk-UA"/>
        </w:rPr>
        <w:t xml:space="preserve">іх зареєстрованих там організацій). Особливістю польських </w:t>
      </w:r>
      <w:r w:rsidRPr="006405D3">
        <w:rPr>
          <w:sz w:val="28"/>
          <w:szCs w:val="28"/>
          <w:lang w:val="uk-UA" w:eastAsia="uk-UA"/>
        </w:rPr>
        <w:t>агенств регіонального розвитку</w:t>
      </w:r>
      <w:r w:rsidRPr="006405D3">
        <w:rPr>
          <w:sz w:val="28"/>
          <w:szCs w:val="28"/>
          <w:lang w:eastAsia="uk-UA"/>
        </w:rPr>
        <w:t xml:space="preserve"> є їхня чітка </w:t>
      </w:r>
      <w:proofErr w:type="gramStart"/>
      <w:r w:rsidRPr="006405D3">
        <w:rPr>
          <w:sz w:val="28"/>
          <w:szCs w:val="28"/>
          <w:lang w:eastAsia="uk-UA"/>
        </w:rPr>
        <w:t>прив’язка</w:t>
      </w:r>
      <w:proofErr w:type="gramEnd"/>
      <w:r w:rsidRPr="006405D3">
        <w:rPr>
          <w:sz w:val="28"/>
          <w:szCs w:val="28"/>
          <w:lang w:eastAsia="uk-UA"/>
        </w:rPr>
        <w:t xml:space="preserve"> до адміністративно-територіальногоустрою. Крім того, більшість із них створена з ініціативи воєвод чи органів місцевого самоврядування за </w:t>
      </w:r>
      <w:proofErr w:type="gramStart"/>
      <w:r w:rsidRPr="006405D3">
        <w:rPr>
          <w:sz w:val="28"/>
          <w:szCs w:val="28"/>
          <w:lang w:eastAsia="uk-UA"/>
        </w:rPr>
        <w:t>п</w:t>
      </w:r>
      <w:proofErr w:type="gramEnd"/>
      <w:r w:rsidRPr="006405D3">
        <w:rPr>
          <w:sz w:val="28"/>
          <w:szCs w:val="28"/>
          <w:lang w:eastAsia="uk-UA"/>
        </w:rPr>
        <w:t>ідтримки Польського агентства регіонального розвитку [</w:t>
      </w:r>
      <w:r w:rsidRPr="006405D3">
        <w:rPr>
          <w:sz w:val="28"/>
          <w:szCs w:val="28"/>
          <w:lang w:val="uk-UA" w:eastAsia="uk-UA"/>
        </w:rPr>
        <w:t>49</w:t>
      </w:r>
      <w:r w:rsidRPr="006405D3">
        <w:rPr>
          <w:sz w:val="28"/>
          <w:szCs w:val="28"/>
          <w:lang w:eastAsia="uk-UA"/>
        </w:rPr>
        <w:t>, с. 203].</w:t>
      </w:r>
    </w:p>
    <w:p w:rsidR="006405D3" w:rsidRPr="006405D3" w:rsidRDefault="006405D3" w:rsidP="006405D3">
      <w:pPr>
        <w:widowControl w:val="0"/>
        <w:autoSpaceDE w:val="0"/>
        <w:autoSpaceDN w:val="0"/>
        <w:spacing w:line="384" w:lineRule="auto"/>
        <w:ind w:right="-1" w:firstLine="708"/>
        <w:rPr>
          <w:sz w:val="28"/>
          <w:szCs w:val="28"/>
          <w:lang w:eastAsia="uk-UA"/>
        </w:rPr>
      </w:pPr>
      <w:r w:rsidRPr="006405D3">
        <w:rPr>
          <w:sz w:val="28"/>
          <w:szCs w:val="28"/>
          <w:lang w:eastAsia="uk-UA"/>
        </w:rPr>
        <w:t xml:space="preserve">В Угорщині основними завданнями регіональної політики визначалося сприяння розвитку ринкової економіки в усіх регіонах, скорочення нерівності між регіонами, стимулювання ініціативи на регіональному </w:t>
      </w:r>
      <w:proofErr w:type="gramStart"/>
      <w:r w:rsidRPr="006405D3">
        <w:rPr>
          <w:sz w:val="28"/>
          <w:szCs w:val="28"/>
          <w:lang w:eastAsia="uk-UA"/>
        </w:rPr>
        <w:t>р</w:t>
      </w:r>
      <w:proofErr w:type="gramEnd"/>
      <w:r w:rsidRPr="006405D3">
        <w:rPr>
          <w:sz w:val="28"/>
          <w:szCs w:val="28"/>
          <w:lang w:eastAsia="uk-UA"/>
        </w:rPr>
        <w:t xml:space="preserve">івні тощо. Реалізація завдань регіональної політики знаходиться в компетенції Міністерства сільського господарства. Спеціальним інститутом національного </w:t>
      </w:r>
      <w:proofErr w:type="gramStart"/>
      <w:r w:rsidRPr="006405D3">
        <w:rPr>
          <w:sz w:val="28"/>
          <w:szCs w:val="28"/>
          <w:lang w:eastAsia="uk-UA"/>
        </w:rPr>
        <w:t>р</w:t>
      </w:r>
      <w:proofErr w:type="gramEnd"/>
      <w:r w:rsidRPr="006405D3">
        <w:rPr>
          <w:sz w:val="28"/>
          <w:szCs w:val="28"/>
          <w:lang w:eastAsia="uk-UA"/>
        </w:rPr>
        <w:t xml:space="preserve">івня виступає Національна рада регіонального розвитку, інститутами регіонального рівня – регіональні ради розвитку, окружні ради з розвитку. Крім зазначених, до складу інститутів, які </w:t>
      </w:r>
      <w:r w:rsidRPr="006405D3">
        <w:rPr>
          <w:sz w:val="28"/>
          <w:szCs w:val="28"/>
          <w:lang w:eastAsia="uk-UA"/>
        </w:rPr>
        <w:lastRenderedPageBreak/>
        <w:t xml:space="preserve">займаються питаннями реалізації регіональної політики, входять національні економічні палати, державні компанії на національному та локальному </w:t>
      </w:r>
      <w:proofErr w:type="gramStart"/>
      <w:r w:rsidRPr="006405D3">
        <w:rPr>
          <w:sz w:val="28"/>
          <w:szCs w:val="28"/>
          <w:lang w:eastAsia="uk-UA"/>
        </w:rPr>
        <w:t>р</w:t>
      </w:r>
      <w:proofErr w:type="gramEnd"/>
      <w:r w:rsidRPr="006405D3">
        <w:rPr>
          <w:sz w:val="28"/>
          <w:szCs w:val="28"/>
          <w:lang w:eastAsia="uk-UA"/>
        </w:rPr>
        <w:t>івнях, фонди та наукові установи.</w:t>
      </w:r>
    </w:p>
    <w:p w:rsidR="006405D3" w:rsidRPr="006405D3" w:rsidRDefault="006405D3" w:rsidP="006405D3">
      <w:pPr>
        <w:widowControl w:val="0"/>
        <w:autoSpaceDE w:val="0"/>
        <w:autoSpaceDN w:val="0"/>
        <w:spacing w:line="384" w:lineRule="auto"/>
        <w:ind w:right="-1" w:firstLine="708"/>
        <w:rPr>
          <w:sz w:val="28"/>
          <w:szCs w:val="28"/>
          <w:lang w:eastAsia="uk-UA"/>
        </w:rPr>
      </w:pPr>
      <w:r w:rsidRPr="006405D3">
        <w:rPr>
          <w:sz w:val="28"/>
          <w:szCs w:val="28"/>
          <w:lang w:eastAsia="uk-UA"/>
        </w:rPr>
        <w:t>За координацію регіональної політики в Польщі боролися міністерства економіки, фінансів, праці й сільського господарства, а також департамент Комітету з європейської інтеграції Ради Міні</w:t>
      </w:r>
      <w:proofErr w:type="gramStart"/>
      <w:r w:rsidRPr="006405D3">
        <w:rPr>
          <w:sz w:val="28"/>
          <w:szCs w:val="28"/>
          <w:lang w:eastAsia="uk-UA"/>
        </w:rPr>
        <w:t>стр</w:t>
      </w:r>
      <w:proofErr w:type="gramEnd"/>
      <w:r w:rsidRPr="006405D3">
        <w:rPr>
          <w:sz w:val="28"/>
          <w:szCs w:val="28"/>
          <w:lang w:eastAsia="uk-UA"/>
        </w:rPr>
        <w:t>ів Польщі. Однак питання вирішено було на користь Департаменту з питань регіонального розвитку, який було утворено при Міністерстві економіки та Комітету з регіональної політики при Раді Міні</w:t>
      </w:r>
      <w:proofErr w:type="gramStart"/>
      <w:r w:rsidRPr="006405D3">
        <w:rPr>
          <w:sz w:val="28"/>
          <w:szCs w:val="28"/>
          <w:lang w:eastAsia="uk-UA"/>
        </w:rPr>
        <w:t>стр</w:t>
      </w:r>
      <w:proofErr w:type="gramEnd"/>
      <w:r w:rsidRPr="006405D3">
        <w:rPr>
          <w:sz w:val="28"/>
          <w:szCs w:val="28"/>
          <w:lang w:eastAsia="uk-UA"/>
        </w:rPr>
        <w:t>ів Польщі. Інститутами регіонального рівня є регіональні уряди, агентства регіонального розвитку.</w:t>
      </w:r>
    </w:p>
    <w:p w:rsidR="006405D3" w:rsidRPr="006405D3" w:rsidRDefault="006405D3" w:rsidP="006405D3">
      <w:pPr>
        <w:widowControl w:val="0"/>
        <w:autoSpaceDE w:val="0"/>
        <w:autoSpaceDN w:val="0"/>
        <w:spacing w:line="384" w:lineRule="auto"/>
        <w:ind w:right="-1" w:firstLine="708"/>
        <w:rPr>
          <w:sz w:val="28"/>
          <w:szCs w:val="28"/>
          <w:lang w:eastAsia="uk-UA"/>
        </w:rPr>
      </w:pPr>
      <w:proofErr w:type="gramStart"/>
      <w:r w:rsidRPr="006405D3">
        <w:rPr>
          <w:sz w:val="28"/>
          <w:szCs w:val="28"/>
          <w:lang w:eastAsia="uk-UA"/>
        </w:rPr>
        <w:t>В Естонії регіональна політика перебуває у віданні Міністерства внутрішніх справ, так як одним із головних завдань державної політики є збереження національної територіальної цілісності. Крім цього, завданнями регіональної політики Естонії є створення прийнятних умов життя в усіх регіонах, стимулювання оптимального економічного розвитку регіонів</w:t>
      </w:r>
      <w:proofErr w:type="gramEnd"/>
      <w:r w:rsidRPr="006405D3">
        <w:rPr>
          <w:sz w:val="28"/>
          <w:szCs w:val="28"/>
          <w:lang w:eastAsia="uk-UA"/>
        </w:rPr>
        <w:t xml:space="preserve"> та ін. В Естонії існує Рада з регіональної політики, в якій представлено </w:t>
      </w:r>
      <w:proofErr w:type="gramStart"/>
      <w:r w:rsidRPr="006405D3">
        <w:rPr>
          <w:sz w:val="28"/>
          <w:szCs w:val="28"/>
          <w:lang w:eastAsia="uk-UA"/>
        </w:rPr>
        <w:t>вс</w:t>
      </w:r>
      <w:proofErr w:type="gramEnd"/>
      <w:r w:rsidRPr="006405D3">
        <w:rPr>
          <w:sz w:val="28"/>
          <w:szCs w:val="28"/>
          <w:lang w:eastAsia="uk-UA"/>
        </w:rPr>
        <w:t>і міністерства, адміністрації округів і органи місцевого самоврядування.</w:t>
      </w:r>
    </w:p>
    <w:p w:rsidR="006405D3" w:rsidRPr="006405D3" w:rsidRDefault="006405D3" w:rsidP="006405D3">
      <w:pPr>
        <w:widowControl w:val="0"/>
        <w:autoSpaceDE w:val="0"/>
        <w:autoSpaceDN w:val="0"/>
        <w:spacing w:line="384" w:lineRule="auto"/>
        <w:ind w:right="-1" w:firstLine="708"/>
        <w:rPr>
          <w:sz w:val="28"/>
          <w:szCs w:val="28"/>
          <w:lang w:eastAsia="uk-UA"/>
        </w:rPr>
      </w:pPr>
      <w:r w:rsidRPr="006405D3">
        <w:rPr>
          <w:sz w:val="28"/>
          <w:szCs w:val="28"/>
          <w:lang w:eastAsia="uk-UA"/>
        </w:rPr>
        <w:t>На відміну від інших країн Ц</w:t>
      </w:r>
      <w:r w:rsidRPr="006405D3">
        <w:rPr>
          <w:sz w:val="28"/>
          <w:szCs w:val="28"/>
          <w:lang w:val="uk-UA" w:eastAsia="uk-UA"/>
        </w:rPr>
        <w:t xml:space="preserve">ентральної та </w:t>
      </w:r>
      <w:r w:rsidRPr="006405D3">
        <w:rPr>
          <w:sz w:val="28"/>
          <w:szCs w:val="28"/>
          <w:lang w:eastAsia="uk-UA"/>
        </w:rPr>
        <w:t>С</w:t>
      </w:r>
      <w:r w:rsidRPr="006405D3">
        <w:rPr>
          <w:sz w:val="28"/>
          <w:szCs w:val="28"/>
          <w:lang w:val="uk-UA" w:eastAsia="uk-UA"/>
        </w:rPr>
        <w:t xml:space="preserve">хідної </w:t>
      </w:r>
      <w:r w:rsidRPr="006405D3">
        <w:rPr>
          <w:sz w:val="28"/>
          <w:szCs w:val="28"/>
          <w:lang w:eastAsia="uk-UA"/>
        </w:rPr>
        <w:t>Є</w:t>
      </w:r>
      <w:r w:rsidRPr="006405D3">
        <w:rPr>
          <w:sz w:val="28"/>
          <w:szCs w:val="28"/>
          <w:lang w:val="uk-UA" w:eastAsia="uk-UA"/>
        </w:rPr>
        <w:t>вропи</w:t>
      </w:r>
      <w:r w:rsidRPr="006405D3">
        <w:rPr>
          <w:sz w:val="28"/>
          <w:szCs w:val="28"/>
          <w:lang w:eastAsia="uk-UA"/>
        </w:rPr>
        <w:t xml:space="preserve"> в Чехії було створено Міністерство регіонального (місцевого) розвитку (1996 р.), що </w:t>
      </w:r>
      <w:proofErr w:type="gramStart"/>
      <w:r w:rsidRPr="006405D3">
        <w:rPr>
          <w:sz w:val="28"/>
          <w:szCs w:val="28"/>
          <w:lang w:eastAsia="uk-UA"/>
        </w:rPr>
        <w:t>св</w:t>
      </w:r>
      <w:proofErr w:type="gramEnd"/>
      <w:r w:rsidRPr="006405D3">
        <w:rPr>
          <w:sz w:val="28"/>
          <w:szCs w:val="28"/>
          <w:lang w:eastAsia="uk-UA"/>
        </w:rPr>
        <w:t xml:space="preserve">ідчить про великий інтерес влади до питань регіональної політики. Поряд із ним функціонують Центр регіонального (місцевого) розвитку, Національний комітет програмування і моніторингу, економічного і </w:t>
      </w:r>
      <w:proofErr w:type="gramStart"/>
      <w:r w:rsidRPr="006405D3">
        <w:rPr>
          <w:sz w:val="28"/>
          <w:szCs w:val="28"/>
          <w:lang w:eastAsia="uk-UA"/>
        </w:rPr>
        <w:t>соц</w:t>
      </w:r>
      <w:proofErr w:type="gramEnd"/>
      <w:r w:rsidRPr="006405D3">
        <w:rPr>
          <w:sz w:val="28"/>
          <w:szCs w:val="28"/>
          <w:lang w:eastAsia="uk-UA"/>
        </w:rPr>
        <w:t>іального згуртування, які є спеціальними інститутами національного рівня, а також Регіональні уряди, регіональні комітети програмування і моніторингу, агентства регіонального розвитку, які представляють собою інститути регіонального рівня.</w:t>
      </w:r>
    </w:p>
    <w:p w:rsidR="006405D3" w:rsidRPr="006405D3" w:rsidRDefault="006405D3" w:rsidP="006405D3">
      <w:pPr>
        <w:widowControl w:val="0"/>
        <w:autoSpaceDE w:val="0"/>
        <w:autoSpaceDN w:val="0"/>
        <w:spacing w:line="384" w:lineRule="auto"/>
        <w:ind w:right="-1" w:firstLine="708"/>
        <w:rPr>
          <w:sz w:val="28"/>
          <w:szCs w:val="28"/>
          <w:lang w:eastAsia="uk-UA"/>
        </w:rPr>
      </w:pPr>
      <w:r w:rsidRPr="006405D3">
        <w:rPr>
          <w:sz w:val="28"/>
          <w:szCs w:val="28"/>
          <w:lang w:eastAsia="uk-UA"/>
        </w:rPr>
        <w:t xml:space="preserve">Реалізацією регіональної політики Болгарії займається Міністерство регіонального розвитку та громадських робіт спільно з Радою регіонального </w:t>
      </w:r>
      <w:r w:rsidRPr="006405D3">
        <w:rPr>
          <w:sz w:val="28"/>
          <w:szCs w:val="28"/>
          <w:lang w:eastAsia="uk-UA"/>
        </w:rPr>
        <w:lastRenderedPageBreak/>
        <w:t xml:space="preserve">розвитку, яка є спеціальним інститутом національного </w:t>
      </w:r>
      <w:proofErr w:type="gramStart"/>
      <w:r w:rsidRPr="006405D3">
        <w:rPr>
          <w:sz w:val="28"/>
          <w:szCs w:val="28"/>
          <w:lang w:eastAsia="uk-UA"/>
        </w:rPr>
        <w:t>р</w:t>
      </w:r>
      <w:proofErr w:type="gramEnd"/>
      <w:r w:rsidRPr="006405D3">
        <w:rPr>
          <w:sz w:val="28"/>
          <w:szCs w:val="28"/>
          <w:lang w:eastAsia="uk-UA"/>
        </w:rPr>
        <w:t>івня, та регіональними адміністраціями, які є, відповідно, інститутами регіонального рівня [</w:t>
      </w:r>
      <w:r w:rsidRPr="006405D3">
        <w:rPr>
          <w:sz w:val="28"/>
          <w:szCs w:val="28"/>
          <w:lang w:val="uk-UA" w:eastAsia="uk-UA"/>
        </w:rPr>
        <w:t>59</w:t>
      </w:r>
      <w:r w:rsidRPr="006405D3">
        <w:rPr>
          <w:sz w:val="28"/>
          <w:szCs w:val="28"/>
          <w:lang w:eastAsia="uk-UA"/>
        </w:rPr>
        <w:t>, с.460].</w:t>
      </w:r>
    </w:p>
    <w:tbl>
      <w:tblPr>
        <w:tblW w:w="0" w:type="auto"/>
        <w:tblInd w:w="10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A0"/>
      </w:tblPr>
      <w:tblGrid>
        <w:gridCol w:w="1134"/>
        <w:gridCol w:w="8505"/>
      </w:tblGrid>
      <w:tr w:rsidR="006405D3" w:rsidRPr="006405D3" w:rsidTr="006405D3">
        <w:tc>
          <w:tcPr>
            <w:tcW w:w="9639" w:type="dxa"/>
            <w:gridSpan w:val="2"/>
            <w:vAlign w:val="center"/>
          </w:tcPr>
          <w:p w:rsidR="006405D3" w:rsidRPr="006405D3" w:rsidRDefault="006405D3" w:rsidP="006405D3">
            <w:pPr>
              <w:widowControl w:val="0"/>
              <w:autoSpaceDE w:val="0"/>
              <w:autoSpaceDN w:val="0"/>
              <w:ind w:right="33"/>
              <w:jc w:val="center"/>
              <w:rPr>
                <w:sz w:val="28"/>
                <w:szCs w:val="28"/>
                <w:lang w:eastAsia="uk-UA"/>
              </w:rPr>
            </w:pPr>
            <w:r w:rsidRPr="006405D3">
              <w:rPr>
                <w:b/>
                <w:sz w:val="32"/>
                <w:szCs w:val="32"/>
                <w:lang w:eastAsia="uk-UA"/>
              </w:rPr>
              <w:t>Стратегічн</w:t>
            </w:r>
            <w:r w:rsidRPr="006405D3">
              <w:rPr>
                <w:b/>
                <w:sz w:val="32"/>
                <w:szCs w:val="32"/>
                <w:lang w:val="uk-UA" w:eastAsia="uk-UA"/>
              </w:rPr>
              <w:t>і</w:t>
            </w:r>
            <w:r w:rsidRPr="006405D3">
              <w:rPr>
                <w:b/>
                <w:sz w:val="32"/>
                <w:szCs w:val="32"/>
                <w:lang w:eastAsia="uk-UA"/>
              </w:rPr>
              <w:t xml:space="preserve"> орієнтири сучасної регіональної політики в розвинутих зарубіжних </w:t>
            </w:r>
            <w:proofErr w:type="gramStart"/>
            <w:r w:rsidRPr="006405D3">
              <w:rPr>
                <w:b/>
                <w:sz w:val="32"/>
                <w:szCs w:val="32"/>
                <w:lang w:eastAsia="uk-UA"/>
              </w:rPr>
              <w:t>країнах</w:t>
            </w:r>
            <w:proofErr w:type="gramEnd"/>
          </w:p>
        </w:tc>
      </w:tr>
      <w:tr w:rsidR="006405D3" w:rsidRPr="006405D3" w:rsidTr="006405D3">
        <w:tc>
          <w:tcPr>
            <w:tcW w:w="1134" w:type="dxa"/>
          </w:tcPr>
          <w:p w:rsidR="006405D3" w:rsidRPr="006405D3" w:rsidRDefault="006405D3" w:rsidP="006405D3">
            <w:pPr>
              <w:widowControl w:val="0"/>
              <w:autoSpaceDE w:val="0"/>
              <w:autoSpaceDN w:val="0"/>
              <w:spacing w:line="384" w:lineRule="auto"/>
              <w:ind w:right="1122"/>
              <w:rPr>
                <w:b/>
                <w:sz w:val="28"/>
                <w:szCs w:val="28"/>
                <w:lang w:val="uk-UA" w:eastAsia="uk-UA"/>
              </w:rPr>
            </w:pPr>
            <w:r w:rsidRPr="006405D3">
              <w:rPr>
                <w:b/>
                <w:sz w:val="28"/>
                <w:szCs w:val="28"/>
                <w:lang w:val="uk-UA" w:eastAsia="uk-UA"/>
              </w:rPr>
              <w:t>1</w:t>
            </w:r>
          </w:p>
        </w:tc>
        <w:tc>
          <w:tcPr>
            <w:tcW w:w="8505" w:type="dxa"/>
          </w:tcPr>
          <w:p w:rsidR="006405D3" w:rsidRPr="006405D3" w:rsidRDefault="006405D3" w:rsidP="006405D3">
            <w:pPr>
              <w:widowControl w:val="0"/>
              <w:tabs>
                <w:tab w:val="left" w:pos="8256"/>
                <w:tab w:val="left" w:pos="8396"/>
              </w:tabs>
              <w:autoSpaceDE w:val="0"/>
              <w:autoSpaceDN w:val="0"/>
              <w:ind w:right="-1"/>
              <w:rPr>
                <w:sz w:val="28"/>
                <w:szCs w:val="28"/>
                <w:lang w:val="uk-UA" w:eastAsia="uk-UA"/>
              </w:rPr>
            </w:pPr>
            <w:r w:rsidRPr="006405D3">
              <w:rPr>
                <w:sz w:val="28"/>
                <w:szCs w:val="28"/>
                <w:lang w:val="uk-UA" w:eastAsia="uk-UA"/>
              </w:rPr>
              <w:t>Фокусування регіональної політики здійснюється на людей, їх навички та інноваційні можливості;</w:t>
            </w:r>
          </w:p>
        </w:tc>
      </w:tr>
      <w:tr w:rsidR="006405D3" w:rsidRPr="006405D3" w:rsidTr="006405D3">
        <w:tc>
          <w:tcPr>
            <w:tcW w:w="1134" w:type="dxa"/>
          </w:tcPr>
          <w:p w:rsidR="006405D3" w:rsidRPr="006405D3" w:rsidRDefault="006405D3" w:rsidP="006405D3">
            <w:pPr>
              <w:widowControl w:val="0"/>
              <w:autoSpaceDE w:val="0"/>
              <w:autoSpaceDN w:val="0"/>
              <w:spacing w:line="384" w:lineRule="auto"/>
              <w:ind w:right="1122"/>
              <w:rPr>
                <w:b/>
                <w:sz w:val="28"/>
                <w:szCs w:val="28"/>
                <w:lang w:val="uk-UA" w:eastAsia="uk-UA"/>
              </w:rPr>
            </w:pPr>
            <w:r w:rsidRPr="006405D3">
              <w:rPr>
                <w:b/>
                <w:sz w:val="28"/>
                <w:szCs w:val="28"/>
                <w:lang w:val="uk-UA" w:eastAsia="uk-UA"/>
              </w:rPr>
              <w:t>2</w:t>
            </w:r>
          </w:p>
        </w:tc>
        <w:tc>
          <w:tcPr>
            <w:tcW w:w="8505" w:type="dxa"/>
          </w:tcPr>
          <w:p w:rsidR="006405D3" w:rsidRPr="006405D3" w:rsidRDefault="006405D3" w:rsidP="006405D3">
            <w:pPr>
              <w:widowControl w:val="0"/>
              <w:autoSpaceDE w:val="0"/>
              <w:autoSpaceDN w:val="0"/>
              <w:ind w:right="-1"/>
              <w:rPr>
                <w:sz w:val="28"/>
                <w:szCs w:val="28"/>
                <w:lang w:val="uk-UA" w:eastAsia="uk-UA"/>
              </w:rPr>
            </w:pPr>
            <w:r w:rsidRPr="006405D3">
              <w:rPr>
                <w:sz w:val="28"/>
                <w:szCs w:val="28"/>
                <w:lang w:val="uk-UA" w:eastAsia="uk-UA"/>
              </w:rPr>
              <w:t>Р</w:t>
            </w:r>
            <w:r w:rsidRPr="006405D3">
              <w:rPr>
                <w:sz w:val="28"/>
                <w:szCs w:val="28"/>
                <w:lang w:eastAsia="uk-UA"/>
              </w:rPr>
              <w:t>егіони враховують невикористаний потенціал,</w:t>
            </w:r>
            <w:r w:rsidRPr="006405D3">
              <w:rPr>
                <w:sz w:val="28"/>
                <w:szCs w:val="28"/>
                <w:lang w:val="uk-UA" w:eastAsia="uk-UA"/>
              </w:rPr>
              <w:t xml:space="preserve"> </w:t>
            </w:r>
            <w:r w:rsidRPr="006405D3">
              <w:rPr>
                <w:sz w:val="28"/>
                <w:szCs w:val="28"/>
                <w:lang w:eastAsia="uk-UA"/>
              </w:rPr>
              <w:t>шукають можливості для розвитку, а не лише розв’язують</w:t>
            </w:r>
            <w:r w:rsidRPr="006405D3">
              <w:rPr>
                <w:sz w:val="28"/>
                <w:szCs w:val="28"/>
                <w:lang w:val="uk-UA" w:eastAsia="uk-UA"/>
              </w:rPr>
              <w:t xml:space="preserve"> </w:t>
            </w:r>
            <w:r w:rsidRPr="006405D3">
              <w:rPr>
                <w:sz w:val="28"/>
                <w:szCs w:val="28"/>
                <w:lang w:eastAsia="uk-UA"/>
              </w:rPr>
              <w:t>існуючі суперечності</w:t>
            </w:r>
            <w:r w:rsidRPr="006405D3">
              <w:rPr>
                <w:sz w:val="28"/>
                <w:szCs w:val="28"/>
                <w:lang w:val="uk-UA" w:eastAsia="uk-UA"/>
              </w:rPr>
              <w:t xml:space="preserve"> діяльноcті;</w:t>
            </w:r>
          </w:p>
        </w:tc>
      </w:tr>
      <w:tr w:rsidR="006405D3" w:rsidRPr="00C950C1" w:rsidTr="006405D3">
        <w:tc>
          <w:tcPr>
            <w:tcW w:w="1134" w:type="dxa"/>
          </w:tcPr>
          <w:p w:rsidR="006405D3" w:rsidRPr="006405D3" w:rsidRDefault="006405D3" w:rsidP="006405D3">
            <w:pPr>
              <w:widowControl w:val="0"/>
              <w:tabs>
                <w:tab w:val="left" w:pos="357"/>
              </w:tabs>
              <w:autoSpaceDE w:val="0"/>
              <w:autoSpaceDN w:val="0"/>
              <w:spacing w:line="384" w:lineRule="auto"/>
              <w:ind w:right="1122"/>
              <w:rPr>
                <w:b/>
                <w:sz w:val="28"/>
                <w:szCs w:val="28"/>
                <w:lang w:val="uk-UA" w:eastAsia="uk-UA"/>
              </w:rPr>
            </w:pPr>
            <w:r w:rsidRPr="006405D3">
              <w:rPr>
                <w:b/>
                <w:sz w:val="28"/>
                <w:szCs w:val="28"/>
                <w:lang w:val="uk-UA" w:eastAsia="uk-UA"/>
              </w:rPr>
              <w:t>3</w:t>
            </w:r>
          </w:p>
        </w:tc>
        <w:tc>
          <w:tcPr>
            <w:tcW w:w="8505" w:type="dxa"/>
          </w:tcPr>
          <w:p w:rsidR="006405D3" w:rsidRPr="006405D3" w:rsidRDefault="006405D3" w:rsidP="006405D3">
            <w:pPr>
              <w:widowControl w:val="0"/>
              <w:autoSpaceDE w:val="0"/>
              <w:autoSpaceDN w:val="0"/>
              <w:ind w:right="-1"/>
              <w:rPr>
                <w:sz w:val="28"/>
                <w:szCs w:val="28"/>
                <w:lang w:val="uk-UA" w:eastAsia="uk-UA"/>
              </w:rPr>
            </w:pPr>
            <w:r w:rsidRPr="006405D3">
              <w:rPr>
                <w:sz w:val="28"/>
                <w:szCs w:val="28"/>
                <w:lang w:val="uk-UA" w:eastAsia="uk-UA"/>
              </w:rPr>
              <w:t xml:space="preserve">Стратегії регіонального розвитку включають заходи щодо вирішення питань сталого розвитку та добробуту </w:t>
            </w:r>
            <w:r w:rsidRPr="006405D3">
              <w:rPr>
                <w:b/>
                <w:sz w:val="28"/>
                <w:szCs w:val="28"/>
                <w:lang w:val="uk-UA" w:eastAsia="uk-UA"/>
              </w:rPr>
              <w:t xml:space="preserve">людини, а не лише економічного зростання </w:t>
            </w:r>
            <w:r w:rsidRPr="006405D3">
              <w:rPr>
                <w:sz w:val="28"/>
                <w:szCs w:val="28"/>
                <w:lang w:val="uk-UA" w:eastAsia="uk-UA"/>
              </w:rPr>
              <w:t xml:space="preserve">інновaційної політики; готує і подaє КМУ пропозиції щодо пріоритeтних нaпрямів інновaційної діяльноcті, дeржaвних інновaційних прогрaм і щодо нeобхідних обcягів бюджeтних коштів для їх крeдитувaння; </w:t>
            </w:r>
          </w:p>
        </w:tc>
      </w:tr>
      <w:tr w:rsidR="006405D3" w:rsidRPr="006405D3" w:rsidTr="006405D3">
        <w:tc>
          <w:tcPr>
            <w:tcW w:w="1134" w:type="dxa"/>
          </w:tcPr>
          <w:p w:rsidR="006405D3" w:rsidRPr="006405D3" w:rsidRDefault="006405D3" w:rsidP="006405D3">
            <w:pPr>
              <w:widowControl w:val="0"/>
              <w:tabs>
                <w:tab w:val="left" w:pos="357"/>
              </w:tabs>
              <w:autoSpaceDE w:val="0"/>
              <w:autoSpaceDN w:val="0"/>
              <w:spacing w:line="384" w:lineRule="auto"/>
              <w:ind w:right="1122"/>
              <w:rPr>
                <w:b/>
                <w:sz w:val="28"/>
                <w:szCs w:val="28"/>
                <w:lang w:val="uk-UA" w:eastAsia="uk-UA"/>
              </w:rPr>
            </w:pPr>
            <w:r w:rsidRPr="006405D3">
              <w:rPr>
                <w:b/>
                <w:sz w:val="28"/>
                <w:szCs w:val="28"/>
                <w:lang w:val="uk-UA" w:eastAsia="uk-UA"/>
              </w:rPr>
              <w:t>4</w:t>
            </w:r>
          </w:p>
        </w:tc>
        <w:tc>
          <w:tcPr>
            <w:tcW w:w="8505" w:type="dxa"/>
          </w:tcPr>
          <w:p w:rsidR="006405D3" w:rsidRPr="006405D3" w:rsidRDefault="006405D3" w:rsidP="006405D3">
            <w:pPr>
              <w:widowControl w:val="0"/>
              <w:autoSpaceDE w:val="0"/>
              <w:autoSpaceDN w:val="0"/>
              <w:ind w:right="-1"/>
              <w:rPr>
                <w:sz w:val="28"/>
                <w:szCs w:val="28"/>
                <w:lang w:val="uk-UA" w:eastAsia="uk-UA"/>
              </w:rPr>
            </w:pPr>
            <w:r w:rsidRPr="006405D3">
              <w:rPr>
                <w:sz w:val="28"/>
                <w:szCs w:val="28"/>
                <w:lang w:val="uk-UA" w:eastAsia="uk-UA"/>
              </w:rPr>
              <w:t>Заходи стратегії регіонального розвитку та підвищення конкурентоспроможності підкріплені відповідними фінансовими ресурсами і розподіляються пере</w:t>
            </w:r>
            <w:r w:rsidRPr="006405D3">
              <w:rPr>
                <w:sz w:val="28"/>
                <w:szCs w:val="28"/>
                <w:lang w:eastAsia="uk-UA"/>
              </w:rPr>
              <w:t>важно на конкурсній основі</w:t>
            </w:r>
            <w:r w:rsidRPr="006405D3">
              <w:rPr>
                <w:sz w:val="28"/>
                <w:szCs w:val="28"/>
                <w:lang w:val="uk-UA" w:eastAsia="uk-UA"/>
              </w:rPr>
              <w:t>.</w:t>
            </w:r>
          </w:p>
        </w:tc>
      </w:tr>
    </w:tbl>
    <w:p w:rsidR="006405D3" w:rsidRPr="006405D3" w:rsidRDefault="006405D3" w:rsidP="006405D3">
      <w:pPr>
        <w:widowControl w:val="0"/>
        <w:autoSpaceDE w:val="0"/>
        <w:autoSpaceDN w:val="0"/>
        <w:spacing w:line="384" w:lineRule="auto"/>
        <w:ind w:right="-1" w:firstLine="720"/>
        <w:rPr>
          <w:sz w:val="28"/>
          <w:szCs w:val="28"/>
          <w:lang w:val="uk-UA" w:eastAsia="uk-UA"/>
        </w:rPr>
      </w:pPr>
      <w:r w:rsidRPr="006405D3">
        <w:rPr>
          <w:sz w:val="28"/>
          <w:szCs w:val="28"/>
          <w:lang w:eastAsia="uk-UA"/>
        </w:rPr>
        <w:t xml:space="preserve">Отже, практика багатьох країн </w:t>
      </w:r>
      <w:proofErr w:type="gramStart"/>
      <w:r w:rsidRPr="006405D3">
        <w:rPr>
          <w:sz w:val="28"/>
          <w:szCs w:val="28"/>
          <w:lang w:eastAsia="uk-UA"/>
        </w:rPr>
        <w:t>св</w:t>
      </w:r>
      <w:proofErr w:type="gramEnd"/>
      <w:r w:rsidRPr="006405D3">
        <w:rPr>
          <w:sz w:val="28"/>
          <w:szCs w:val="28"/>
          <w:lang w:eastAsia="uk-UA"/>
        </w:rPr>
        <w:t>іту, особливо Польщі, Франції, США, Канади, свідчить про ефективність планування економіки і територіального управління в умовах високорозвинених ринкових відносин.</w:t>
      </w:r>
      <w:r w:rsidRPr="006405D3">
        <w:rPr>
          <w:sz w:val="28"/>
          <w:szCs w:val="28"/>
          <w:lang w:val="uk-UA" w:eastAsia="uk-UA"/>
        </w:rPr>
        <w:t xml:space="preserve"> Наведені приклади свідчать про велику різноманітність інституційних структур, про те, що в багатьох країнах питанням територіального управління, формування і реалізації державної регіональної політики надається велика увага.</w:t>
      </w:r>
    </w:p>
    <w:p w:rsidR="006405D3" w:rsidRPr="006405D3" w:rsidRDefault="006405D3" w:rsidP="006405D3">
      <w:pPr>
        <w:widowControl w:val="0"/>
        <w:tabs>
          <w:tab w:val="left" w:pos="9498"/>
        </w:tabs>
        <w:autoSpaceDE w:val="0"/>
        <w:autoSpaceDN w:val="0"/>
        <w:spacing w:line="384" w:lineRule="auto"/>
        <w:ind w:right="-1" w:firstLine="720"/>
        <w:rPr>
          <w:sz w:val="28"/>
          <w:szCs w:val="28"/>
          <w:lang w:val="uk-UA" w:eastAsia="uk-UA"/>
        </w:rPr>
      </w:pPr>
      <w:r w:rsidRPr="006405D3">
        <w:rPr>
          <w:sz w:val="28"/>
          <w:szCs w:val="28"/>
          <w:lang w:val="uk-UA" w:eastAsia="uk-UA"/>
        </w:rPr>
        <w:t>Починаючи з середини 90-х років XX століття дослідження, присвячені аналізу кластерів, стали широко обговорюватися світовою науковою спільнотою, а розробка кластерної політики стала невід’ємною частиною регіональної економічної політики зарубіжних країн. Під кластерною політикою ми розумітимемо державну політику, направлену на стимулювання розвитку економічних кластерів.</w:t>
      </w:r>
    </w:p>
    <w:p w:rsidR="003200E9" w:rsidRDefault="003200E9" w:rsidP="006405D3">
      <w:pPr>
        <w:widowControl w:val="0"/>
        <w:tabs>
          <w:tab w:val="left" w:pos="9498"/>
        </w:tabs>
        <w:autoSpaceDE w:val="0"/>
        <w:autoSpaceDN w:val="0"/>
        <w:spacing w:line="384" w:lineRule="auto"/>
        <w:ind w:right="-1" w:firstLine="720"/>
        <w:rPr>
          <w:sz w:val="28"/>
          <w:szCs w:val="28"/>
          <w:lang w:val="uk-UA" w:eastAsia="uk-UA"/>
        </w:rPr>
      </w:pPr>
    </w:p>
    <w:p w:rsidR="003200E9" w:rsidRDefault="003200E9" w:rsidP="006405D3">
      <w:pPr>
        <w:widowControl w:val="0"/>
        <w:tabs>
          <w:tab w:val="left" w:pos="9498"/>
        </w:tabs>
        <w:autoSpaceDE w:val="0"/>
        <w:autoSpaceDN w:val="0"/>
        <w:spacing w:line="384" w:lineRule="auto"/>
        <w:ind w:right="-1" w:firstLine="720"/>
        <w:rPr>
          <w:sz w:val="28"/>
          <w:szCs w:val="28"/>
          <w:lang w:val="uk-UA" w:eastAsia="uk-UA"/>
        </w:rPr>
      </w:pPr>
    </w:p>
    <w:p w:rsidR="003200E9" w:rsidRDefault="003200E9" w:rsidP="006405D3">
      <w:pPr>
        <w:widowControl w:val="0"/>
        <w:tabs>
          <w:tab w:val="left" w:pos="9498"/>
        </w:tabs>
        <w:autoSpaceDE w:val="0"/>
        <w:autoSpaceDN w:val="0"/>
        <w:spacing w:line="384" w:lineRule="auto"/>
        <w:ind w:right="-1" w:firstLine="720"/>
        <w:rPr>
          <w:sz w:val="28"/>
          <w:szCs w:val="28"/>
          <w:lang w:val="uk-UA" w:eastAsia="uk-UA"/>
        </w:rPr>
      </w:pPr>
    </w:p>
    <w:p w:rsidR="006405D3" w:rsidRPr="006405D3" w:rsidRDefault="006405D3" w:rsidP="006405D3">
      <w:pPr>
        <w:widowControl w:val="0"/>
        <w:tabs>
          <w:tab w:val="left" w:pos="9498"/>
        </w:tabs>
        <w:autoSpaceDE w:val="0"/>
        <w:autoSpaceDN w:val="0"/>
        <w:spacing w:line="384" w:lineRule="auto"/>
        <w:ind w:right="-1" w:firstLine="720"/>
        <w:rPr>
          <w:sz w:val="28"/>
          <w:szCs w:val="28"/>
          <w:lang w:eastAsia="uk-UA"/>
        </w:rPr>
      </w:pPr>
      <w:r w:rsidRPr="006405D3">
        <w:rPr>
          <w:sz w:val="28"/>
          <w:szCs w:val="28"/>
          <w:lang w:val="uk-UA" w:eastAsia="uk-UA"/>
        </w:rPr>
        <w:lastRenderedPageBreak/>
        <w:t xml:space="preserve">Треба звернути увагу </w:t>
      </w:r>
      <w:r w:rsidRPr="006405D3">
        <w:rPr>
          <w:b/>
          <w:sz w:val="28"/>
          <w:szCs w:val="28"/>
          <w:lang w:val="uk-UA" w:eastAsia="uk-UA"/>
        </w:rPr>
        <w:t xml:space="preserve">на міжнародні кластери </w:t>
      </w:r>
      <w:r w:rsidRPr="006405D3">
        <w:rPr>
          <w:b/>
          <w:sz w:val="28"/>
          <w:szCs w:val="28"/>
          <w:lang w:eastAsia="uk-UA"/>
        </w:rPr>
        <w:t xml:space="preserve">[61, </w:t>
      </w:r>
      <w:r w:rsidRPr="006405D3">
        <w:rPr>
          <w:b/>
          <w:sz w:val="28"/>
          <w:szCs w:val="28"/>
          <w:lang w:val="en-US" w:eastAsia="uk-UA"/>
        </w:rPr>
        <w:t>c</w:t>
      </w:r>
      <w:r w:rsidRPr="006405D3">
        <w:rPr>
          <w:b/>
          <w:sz w:val="28"/>
          <w:szCs w:val="28"/>
          <w:lang w:eastAsia="uk-UA"/>
        </w:rPr>
        <w:t xml:space="preserve">. </w:t>
      </w:r>
      <w:proofErr w:type="gramStart"/>
      <w:r w:rsidRPr="006405D3">
        <w:rPr>
          <w:b/>
          <w:sz w:val="28"/>
          <w:szCs w:val="28"/>
          <w:lang w:eastAsia="uk-UA"/>
        </w:rPr>
        <w:t>214]</w:t>
      </w:r>
      <w:proofErr w:type="gramEnd"/>
    </w:p>
    <w:p w:rsidR="006405D3" w:rsidRPr="006405D3" w:rsidRDefault="00ED069B" w:rsidP="003200E9">
      <w:pPr>
        <w:widowControl w:val="0"/>
        <w:tabs>
          <w:tab w:val="left" w:pos="9498"/>
        </w:tabs>
        <w:autoSpaceDE w:val="0"/>
        <w:autoSpaceDN w:val="0"/>
        <w:spacing w:line="384" w:lineRule="auto"/>
        <w:ind w:right="-1" w:firstLine="720"/>
        <w:rPr>
          <w:sz w:val="28"/>
          <w:szCs w:val="28"/>
          <w:lang w:val="uk-UA" w:eastAsia="uk-UA"/>
        </w:rPr>
      </w:pPr>
      <w:r w:rsidRPr="00ED069B">
        <w:rPr>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17" o:spid="_x0000_s1041" type="#_x0000_t115" style="position:absolute;left:0;text-align:left;margin-left:11.7pt;margin-top:9.4pt;width:467.25pt;height:199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" fillcolor="#bcbcbc">
            <v:fill color2="#ededed" rotate="t" angle="180" colors="0 #bcbcbc;22938f #d0d0d0;1 #ededed" focus="100%" type="gradient"/>
            <v:shadow on="t" color="black" opacity="24903f" origin=",.5" offset="0,.55556mm"/>
            <v:textbox>
              <w:txbxContent>
                <w:p w:rsidR="006405D3" w:rsidRPr="00035E83" w:rsidRDefault="006405D3" w:rsidP="006405D3">
                  <w:pPr>
                    <w:jc w:val="center"/>
                    <w:rPr>
                      <w:sz w:val="22"/>
                      <w:szCs w:val="22"/>
                    </w:rPr>
                  </w:pPr>
                  <w:r w:rsidRPr="00035E83">
                    <w:rPr>
                      <w:b/>
                      <w:sz w:val="24"/>
                      <w:szCs w:val="24"/>
                    </w:rPr>
                    <w:t>Міжнародний кластер –</w:t>
                  </w:r>
                  <w:r w:rsidRPr="00035E83">
                    <w:rPr>
                      <w:sz w:val="22"/>
                      <w:szCs w:val="22"/>
                    </w:rPr>
                    <w:t xml:space="preserve"> це форма міжнародного економічного</w:t>
                  </w:r>
                </w:p>
                <w:p w:rsidR="006405D3" w:rsidRPr="00035E83" w:rsidRDefault="006405D3" w:rsidP="006405D3">
                  <w:pPr>
                    <w:jc w:val="center"/>
                    <w:rPr>
                      <w:sz w:val="22"/>
                      <w:szCs w:val="22"/>
                    </w:rPr>
                  </w:pPr>
                  <w:r w:rsidRPr="00035E83">
                    <w:rPr>
                      <w:sz w:val="22"/>
                      <w:szCs w:val="22"/>
                    </w:rPr>
                    <w:t xml:space="preserve">співробітництва, об’єднання групи незалежних господарюючих суб’єктів (малих, середніх і великих </w:t>
                  </w:r>
                  <w:proofErr w:type="gramStart"/>
                  <w:r w:rsidRPr="00035E83">
                    <w:rPr>
                      <w:sz w:val="22"/>
                      <w:szCs w:val="22"/>
                    </w:rPr>
                    <w:t>п</w:t>
                  </w:r>
                  <w:proofErr w:type="gramEnd"/>
                  <w:r w:rsidRPr="00035E83">
                    <w:rPr>
                      <w:sz w:val="22"/>
                      <w:szCs w:val="22"/>
                    </w:rPr>
                    <w:t xml:space="preserve">ідприємств різної форми власності та інституційного супроводу), зосереджених на території двох або більше країн, які діють з метою створення спільного конкурентоспроможного продукту шляхом інтенсивної взаємодії, спільного використання ресурсів, обміну знаннями та досвідом, передачі технологій та поширення інформації серед учасників кластера, що у кінцевому </w:t>
                  </w:r>
                  <w:proofErr w:type="gramStart"/>
                  <w:r w:rsidRPr="00035E83">
                    <w:rPr>
                      <w:sz w:val="22"/>
                      <w:szCs w:val="22"/>
                    </w:rPr>
                    <w:t>п</w:t>
                  </w:r>
                  <w:proofErr w:type="gramEnd"/>
                  <w:r w:rsidRPr="00035E83">
                    <w:rPr>
                      <w:sz w:val="22"/>
                      <w:szCs w:val="22"/>
                    </w:rPr>
                    <w:t>ідсумку сприятиме підвищенню рівня міжнародної конкурентоспроможності країн-учасниць та їхньому соціально-економічному розвитку</w:t>
                  </w:r>
                </w:p>
                <w:p w:rsidR="006405D3" w:rsidRPr="00035E83" w:rsidRDefault="006405D3" w:rsidP="006405D3">
                  <w:pPr>
                    <w:jc w:val="center"/>
                    <w:rPr>
                      <w:sz w:val="22"/>
                      <w:szCs w:val="22"/>
                    </w:rPr>
                  </w:pPr>
                </w:p>
              </w:txbxContent>
            </v:textbox>
          </v:shape>
        </w:pict>
      </w:r>
    </w:p>
    <w:p w:rsidR="006405D3" w:rsidRPr="006405D3" w:rsidRDefault="006405D3" w:rsidP="006405D3">
      <w:pPr>
        <w:widowControl w:val="0"/>
        <w:tabs>
          <w:tab w:val="left" w:pos="9498"/>
        </w:tabs>
        <w:autoSpaceDE w:val="0"/>
        <w:autoSpaceDN w:val="0"/>
        <w:spacing w:line="384" w:lineRule="auto"/>
        <w:ind w:left="237" w:right="-1" w:firstLine="720"/>
        <w:rPr>
          <w:sz w:val="28"/>
          <w:szCs w:val="28"/>
          <w:lang w:val="uk-UA" w:eastAsia="uk-UA"/>
        </w:rPr>
      </w:pPr>
    </w:p>
    <w:p w:rsidR="006405D3" w:rsidRPr="006405D3" w:rsidRDefault="006405D3" w:rsidP="006405D3">
      <w:pPr>
        <w:widowControl w:val="0"/>
        <w:tabs>
          <w:tab w:val="left" w:pos="9498"/>
        </w:tabs>
        <w:autoSpaceDE w:val="0"/>
        <w:autoSpaceDN w:val="0"/>
        <w:spacing w:line="384" w:lineRule="auto"/>
        <w:ind w:left="237" w:right="-1" w:firstLine="720"/>
        <w:rPr>
          <w:sz w:val="28"/>
          <w:szCs w:val="28"/>
          <w:lang w:val="uk-UA" w:eastAsia="uk-UA"/>
        </w:rPr>
      </w:pPr>
    </w:p>
    <w:p w:rsidR="006405D3" w:rsidRPr="006405D3" w:rsidRDefault="006405D3" w:rsidP="006405D3">
      <w:pPr>
        <w:widowControl w:val="0"/>
        <w:tabs>
          <w:tab w:val="left" w:pos="9498"/>
        </w:tabs>
        <w:autoSpaceDE w:val="0"/>
        <w:autoSpaceDN w:val="0"/>
        <w:spacing w:line="384" w:lineRule="auto"/>
        <w:ind w:left="237" w:right="-1" w:firstLine="720"/>
        <w:rPr>
          <w:sz w:val="28"/>
          <w:szCs w:val="28"/>
          <w:lang w:val="uk-UA" w:eastAsia="uk-UA"/>
        </w:rPr>
      </w:pPr>
    </w:p>
    <w:p w:rsidR="006405D3" w:rsidRPr="006405D3" w:rsidRDefault="006405D3" w:rsidP="006405D3">
      <w:pPr>
        <w:widowControl w:val="0"/>
        <w:tabs>
          <w:tab w:val="left" w:pos="9498"/>
        </w:tabs>
        <w:autoSpaceDE w:val="0"/>
        <w:autoSpaceDN w:val="0"/>
        <w:spacing w:line="384" w:lineRule="auto"/>
        <w:ind w:left="237" w:right="-1" w:firstLine="720"/>
        <w:rPr>
          <w:sz w:val="28"/>
          <w:szCs w:val="28"/>
          <w:lang w:val="uk-UA" w:eastAsia="uk-UA"/>
        </w:rPr>
      </w:pPr>
    </w:p>
    <w:p w:rsidR="006405D3" w:rsidRPr="006405D3" w:rsidRDefault="006405D3" w:rsidP="006405D3">
      <w:pPr>
        <w:widowControl w:val="0"/>
        <w:tabs>
          <w:tab w:val="left" w:pos="9498"/>
        </w:tabs>
        <w:autoSpaceDE w:val="0"/>
        <w:autoSpaceDN w:val="0"/>
        <w:ind w:left="237" w:right="-1" w:firstLine="720"/>
        <w:rPr>
          <w:sz w:val="28"/>
          <w:szCs w:val="28"/>
          <w:lang w:val="uk-UA" w:eastAsia="uk-UA"/>
        </w:rPr>
      </w:pPr>
    </w:p>
    <w:p w:rsidR="006405D3" w:rsidRPr="006405D3" w:rsidRDefault="006405D3" w:rsidP="006405D3">
      <w:pPr>
        <w:widowControl w:val="0"/>
        <w:autoSpaceDE w:val="0"/>
        <w:autoSpaceDN w:val="0"/>
        <w:spacing w:line="384" w:lineRule="auto"/>
        <w:ind w:right="-1" w:firstLine="962"/>
        <w:rPr>
          <w:sz w:val="28"/>
          <w:szCs w:val="28"/>
          <w:lang w:val="uk-UA" w:eastAsia="uk-UA"/>
        </w:rPr>
      </w:pPr>
    </w:p>
    <w:p w:rsidR="003200E9" w:rsidRDefault="003200E9" w:rsidP="006405D3">
      <w:pPr>
        <w:widowControl w:val="0"/>
        <w:autoSpaceDE w:val="0"/>
        <w:autoSpaceDN w:val="0"/>
        <w:spacing w:line="384" w:lineRule="auto"/>
        <w:ind w:right="-1" w:firstLine="709"/>
        <w:rPr>
          <w:sz w:val="28"/>
          <w:szCs w:val="28"/>
          <w:lang w:val="uk-UA" w:eastAsia="uk-UA"/>
        </w:rPr>
      </w:pPr>
    </w:p>
    <w:p w:rsidR="003200E9" w:rsidRDefault="003200E9" w:rsidP="006405D3">
      <w:pPr>
        <w:widowControl w:val="0"/>
        <w:autoSpaceDE w:val="0"/>
        <w:autoSpaceDN w:val="0"/>
        <w:spacing w:line="384" w:lineRule="auto"/>
        <w:ind w:right="-1" w:firstLine="709"/>
        <w:rPr>
          <w:sz w:val="28"/>
          <w:szCs w:val="28"/>
          <w:lang w:val="uk-UA" w:eastAsia="uk-UA"/>
        </w:rPr>
      </w:pPr>
    </w:p>
    <w:p w:rsidR="006405D3" w:rsidRPr="006405D3" w:rsidRDefault="006405D3" w:rsidP="006405D3">
      <w:pPr>
        <w:widowControl w:val="0"/>
        <w:autoSpaceDE w:val="0"/>
        <w:autoSpaceDN w:val="0"/>
        <w:spacing w:line="384" w:lineRule="auto"/>
        <w:ind w:right="-1" w:firstLine="709"/>
        <w:rPr>
          <w:sz w:val="28"/>
          <w:szCs w:val="28"/>
          <w:lang w:val="uk-UA" w:eastAsia="uk-UA"/>
        </w:rPr>
      </w:pPr>
      <w:r w:rsidRPr="006405D3">
        <w:rPr>
          <w:sz w:val="28"/>
          <w:szCs w:val="28"/>
          <w:lang w:val="uk-UA" w:eastAsia="uk-UA"/>
        </w:rPr>
        <w:t>Країною, яка раніше всіх почала вивчати принципи розвитку регіональних економік та вперше застосувала розроблену Майклом Портером кластерну модель, стали США. Такі штати, як Арізона, Каліфорнія, Коннектикут, Флорида, Мінесота очолили цей процес та прийняли відповідні програми, сотні міст і територій в США розробили свої кластерні стратегії. Яскравим прикладом кластера є «Силіконова</w:t>
      </w:r>
      <w:r w:rsidRPr="006405D3">
        <w:rPr>
          <w:spacing w:val="-2"/>
          <w:sz w:val="28"/>
          <w:szCs w:val="28"/>
          <w:lang w:val="uk-UA" w:eastAsia="uk-UA"/>
        </w:rPr>
        <w:t xml:space="preserve"> </w:t>
      </w:r>
      <w:r w:rsidRPr="006405D3">
        <w:rPr>
          <w:sz w:val="28"/>
          <w:szCs w:val="28"/>
          <w:lang w:val="uk-UA" w:eastAsia="uk-UA"/>
        </w:rPr>
        <w:t>долина».</w:t>
      </w:r>
    </w:p>
    <w:p w:rsidR="006405D3" w:rsidRPr="006405D3" w:rsidRDefault="006405D3" w:rsidP="006405D3">
      <w:pPr>
        <w:widowControl w:val="0"/>
        <w:tabs>
          <w:tab w:val="left" w:pos="9638"/>
        </w:tabs>
        <w:autoSpaceDE w:val="0"/>
        <w:autoSpaceDN w:val="0"/>
        <w:spacing w:line="384" w:lineRule="auto"/>
        <w:ind w:right="-1" w:firstLine="709"/>
        <w:rPr>
          <w:sz w:val="28"/>
          <w:szCs w:val="28"/>
          <w:lang w:val="uk-UA" w:eastAsia="uk-UA"/>
        </w:rPr>
      </w:pPr>
      <w:r w:rsidRPr="006405D3">
        <w:rPr>
          <w:sz w:val="28"/>
          <w:szCs w:val="28"/>
          <w:lang w:val="uk-UA" w:eastAsia="uk-UA"/>
        </w:rPr>
        <w:t>Вперше назва «Силіконова долина» була використана в 1971 р. журналістом Доном Хофлером для позначення регіону поблизу міста Пало Альто. До середини ХХ століття цей регіон на півночі Каліфорнії знали в основному завдяки сільському господарству, сьогодні він відомий як один із найбільших у світі центрів розвитку високих технологій та інновацій. Більше 140 компаній в області електроніки, програмних засобів, біотехнологій та інших високотехнологічних сфер входять до складу даного кластера, наприклад, Hewlett-Packard, Cisco Systems, Sun Microsystems і</w:t>
      </w:r>
      <w:r w:rsidRPr="006405D3">
        <w:rPr>
          <w:spacing w:val="-10"/>
          <w:sz w:val="28"/>
          <w:szCs w:val="28"/>
          <w:lang w:val="uk-UA" w:eastAsia="uk-UA"/>
        </w:rPr>
        <w:t xml:space="preserve"> </w:t>
      </w:r>
      <w:r w:rsidRPr="006405D3">
        <w:rPr>
          <w:sz w:val="28"/>
          <w:szCs w:val="28"/>
          <w:lang w:val="uk-UA" w:eastAsia="uk-UA"/>
        </w:rPr>
        <w:t>Yahoo.</w:t>
      </w:r>
    </w:p>
    <w:p w:rsidR="006405D3" w:rsidRPr="006405D3" w:rsidRDefault="006405D3" w:rsidP="006405D3">
      <w:pPr>
        <w:widowControl w:val="0"/>
        <w:autoSpaceDE w:val="0"/>
        <w:autoSpaceDN w:val="0"/>
        <w:spacing w:line="384" w:lineRule="auto"/>
        <w:ind w:right="-1" w:firstLine="709"/>
        <w:rPr>
          <w:sz w:val="28"/>
          <w:szCs w:val="28"/>
          <w:lang w:val="uk-UA" w:eastAsia="uk-UA"/>
        </w:rPr>
      </w:pPr>
      <w:r w:rsidRPr="006405D3">
        <w:rPr>
          <w:sz w:val="28"/>
          <w:szCs w:val="28"/>
          <w:lang w:val="uk-UA" w:eastAsia="uk-UA"/>
        </w:rPr>
        <w:t>Виникнення Силіконової долини саме поблизу міста Паль Альто було обумовлене існуванням там Стенфордського університету, який був  заснований в 1891 р. і став одним із найкращих університетів США. Завдяки активній</w:t>
      </w:r>
      <w:r w:rsidRPr="006405D3">
        <w:rPr>
          <w:spacing w:val="45"/>
          <w:sz w:val="28"/>
          <w:szCs w:val="28"/>
          <w:lang w:val="uk-UA" w:eastAsia="uk-UA"/>
        </w:rPr>
        <w:t xml:space="preserve"> </w:t>
      </w:r>
      <w:r w:rsidRPr="006405D3">
        <w:rPr>
          <w:sz w:val="28"/>
          <w:szCs w:val="28"/>
          <w:lang w:val="uk-UA" w:eastAsia="uk-UA"/>
        </w:rPr>
        <w:t>діяльності</w:t>
      </w:r>
      <w:r w:rsidRPr="006405D3">
        <w:rPr>
          <w:spacing w:val="44"/>
          <w:sz w:val="28"/>
          <w:szCs w:val="28"/>
          <w:lang w:val="uk-UA" w:eastAsia="uk-UA"/>
        </w:rPr>
        <w:t xml:space="preserve"> </w:t>
      </w:r>
      <w:r w:rsidRPr="006405D3">
        <w:rPr>
          <w:sz w:val="28"/>
          <w:szCs w:val="28"/>
          <w:lang w:val="uk-UA" w:eastAsia="uk-UA"/>
        </w:rPr>
        <w:t>професора</w:t>
      </w:r>
      <w:r w:rsidRPr="006405D3">
        <w:rPr>
          <w:spacing w:val="45"/>
          <w:sz w:val="28"/>
          <w:szCs w:val="28"/>
          <w:lang w:val="uk-UA" w:eastAsia="uk-UA"/>
        </w:rPr>
        <w:t xml:space="preserve"> </w:t>
      </w:r>
      <w:r w:rsidRPr="006405D3">
        <w:rPr>
          <w:sz w:val="28"/>
          <w:szCs w:val="28"/>
          <w:lang w:val="uk-UA" w:eastAsia="uk-UA"/>
        </w:rPr>
        <w:t>Фредеріка</w:t>
      </w:r>
      <w:r w:rsidRPr="006405D3">
        <w:rPr>
          <w:spacing w:val="44"/>
          <w:sz w:val="28"/>
          <w:szCs w:val="28"/>
          <w:lang w:val="uk-UA" w:eastAsia="uk-UA"/>
        </w:rPr>
        <w:t xml:space="preserve"> </w:t>
      </w:r>
      <w:r w:rsidRPr="006405D3">
        <w:rPr>
          <w:sz w:val="28"/>
          <w:szCs w:val="28"/>
          <w:lang w:val="uk-UA" w:eastAsia="uk-UA"/>
        </w:rPr>
        <w:t>Термана,</w:t>
      </w:r>
      <w:r w:rsidRPr="006405D3">
        <w:rPr>
          <w:spacing w:val="45"/>
          <w:sz w:val="28"/>
          <w:szCs w:val="28"/>
          <w:lang w:val="uk-UA" w:eastAsia="uk-UA"/>
        </w:rPr>
        <w:t xml:space="preserve"> </w:t>
      </w:r>
      <w:r w:rsidRPr="006405D3">
        <w:rPr>
          <w:sz w:val="28"/>
          <w:szCs w:val="28"/>
          <w:lang w:val="uk-UA" w:eastAsia="uk-UA"/>
        </w:rPr>
        <w:t>який</w:t>
      </w:r>
      <w:r w:rsidRPr="006405D3">
        <w:rPr>
          <w:spacing w:val="44"/>
          <w:sz w:val="28"/>
          <w:szCs w:val="28"/>
          <w:lang w:val="uk-UA" w:eastAsia="uk-UA"/>
        </w:rPr>
        <w:t xml:space="preserve"> </w:t>
      </w:r>
      <w:r w:rsidRPr="006405D3">
        <w:rPr>
          <w:sz w:val="28"/>
          <w:szCs w:val="28"/>
          <w:lang w:val="uk-UA" w:eastAsia="uk-UA"/>
        </w:rPr>
        <w:t>намагався</w:t>
      </w:r>
      <w:r w:rsidRPr="006405D3">
        <w:rPr>
          <w:spacing w:val="45"/>
          <w:sz w:val="28"/>
          <w:szCs w:val="28"/>
          <w:lang w:val="uk-UA" w:eastAsia="uk-UA"/>
        </w:rPr>
        <w:t xml:space="preserve"> </w:t>
      </w:r>
      <w:r w:rsidRPr="006405D3">
        <w:rPr>
          <w:sz w:val="28"/>
          <w:szCs w:val="28"/>
          <w:lang w:val="uk-UA" w:eastAsia="uk-UA"/>
        </w:rPr>
        <w:t xml:space="preserve">вирішити питання </w:t>
      </w:r>
      <w:r w:rsidRPr="006405D3">
        <w:rPr>
          <w:sz w:val="28"/>
          <w:szCs w:val="28"/>
          <w:lang w:val="uk-UA" w:eastAsia="uk-UA"/>
        </w:rPr>
        <w:lastRenderedPageBreak/>
        <w:t xml:space="preserve">працевлаштування свої випускників, навколо університету почали створюватися невеликі компанії, сферою діяльності яких була електронна промисловість. Під час Другої світової війни Терман встановив контакти з Вашингтоном, у зв’язку з чим йому вдалося отримати багато урядових контрактів для університету та місцевих компаній. Терман вважається «батьком» Силіконової долини. </w:t>
      </w:r>
    </w:p>
    <w:p w:rsidR="006405D3" w:rsidRPr="006405D3" w:rsidRDefault="006405D3" w:rsidP="006405D3">
      <w:pPr>
        <w:autoSpaceDE w:val="0"/>
        <w:autoSpaceDN w:val="0"/>
        <w:spacing w:before="1" w:line="384" w:lineRule="auto"/>
        <w:ind w:right="-1" w:firstLine="709"/>
        <w:rPr>
          <w:sz w:val="28"/>
          <w:szCs w:val="28"/>
          <w:lang w:val="uk-UA" w:eastAsia="uk-UA"/>
        </w:rPr>
      </w:pPr>
      <w:r w:rsidRPr="006405D3">
        <w:rPr>
          <w:sz w:val="28"/>
          <w:szCs w:val="28"/>
          <w:lang w:val="uk-UA" w:eastAsia="uk-UA"/>
        </w:rPr>
        <w:t>B 50-х роках ХХ століття Стенфордський університет запровадив нові, в той час революційні, методи роботи, був створений Стенфордський дослідний інститут, який здійснював неприбуткові, але орієнтовані на практику дослідження. У цей же час виникла ідея створення Стенфордського промислового парку, як центру високих технологій. Однак учасниками такого парку могли бути тільки високотехнологічні компанії, результати роботи яких могли б бути корисними для університету. Так, першими учасниками стали Eastman Kodak, General Е1еctrіс, Аdmіrа1 Corporation, Laboratory of Beckman, Lockheed та інші.</w:t>
      </w:r>
      <w:r w:rsidRPr="006405D3">
        <w:rPr>
          <w:color w:val="FF0000"/>
          <w:sz w:val="28"/>
          <w:szCs w:val="28"/>
          <w:lang w:val="uk-UA" w:eastAsia="uk-UA"/>
        </w:rPr>
        <w:t xml:space="preserve"> </w:t>
      </w:r>
      <w:r w:rsidRPr="006405D3">
        <w:rPr>
          <w:sz w:val="28"/>
          <w:szCs w:val="28"/>
          <w:lang w:val="uk-UA" w:eastAsia="uk-UA"/>
        </w:rPr>
        <w:t>Діяльність компаній Силіконової долини пізніше стала розширюватися, з’явилися такі компанії, як Synvar, Zoekon і ALZA, які стали основоположниками розвитку бізнесу в області біології та хімії. На сьогодні Стенфордський дослідний і промисловий парк розташований 40 км північніше від Сан-Хосе і 60 км південніше Сан-Франциско і займає площу понад 280 га, він нараховує 162 будівлі і 23 000 працівників.</w:t>
      </w:r>
    </w:p>
    <w:p w:rsidR="006405D3" w:rsidRPr="006405D3" w:rsidRDefault="006405D3" w:rsidP="006405D3">
      <w:pPr>
        <w:widowControl w:val="0"/>
        <w:tabs>
          <w:tab w:val="left" w:pos="9498"/>
        </w:tabs>
        <w:autoSpaceDE w:val="0"/>
        <w:autoSpaceDN w:val="0"/>
        <w:spacing w:line="384" w:lineRule="auto"/>
        <w:ind w:right="-1" w:firstLine="709"/>
        <w:rPr>
          <w:sz w:val="28"/>
          <w:szCs w:val="28"/>
          <w:lang w:val="uk-UA" w:eastAsia="uk-UA"/>
        </w:rPr>
      </w:pPr>
      <w:r w:rsidRPr="006405D3">
        <w:rPr>
          <w:sz w:val="28"/>
          <w:szCs w:val="28"/>
          <w:lang w:val="uk-UA" w:eastAsia="uk-UA"/>
        </w:rPr>
        <w:t>Так, у число провідних фірм фінських кластерів входять виробничі і сервісні підрозділи ряду великих транснаціональних компаній, таких як Eriksson, Siemens, Fujitsu, IBM.</w:t>
      </w:r>
    </w:p>
    <w:p w:rsidR="006405D3" w:rsidRPr="006405D3" w:rsidRDefault="006405D3" w:rsidP="006405D3">
      <w:pPr>
        <w:widowControl w:val="0"/>
        <w:tabs>
          <w:tab w:val="left" w:pos="9498"/>
        </w:tabs>
        <w:autoSpaceDE w:val="0"/>
        <w:autoSpaceDN w:val="0"/>
        <w:spacing w:line="384" w:lineRule="auto"/>
        <w:ind w:left="237" w:right="-1" w:firstLine="720"/>
        <w:rPr>
          <w:sz w:val="28"/>
          <w:szCs w:val="28"/>
          <w:lang w:val="uk-UA" w:eastAsia="uk-UA"/>
        </w:rPr>
      </w:pPr>
    </w:p>
    <w:p w:rsidR="006405D3" w:rsidRPr="006405D3" w:rsidRDefault="006405D3" w:rsidP="006405D3">
      <w:pPr>
        <w:widowControl w:val="0"/>
        <w:tabs>
          <w:tab w:val="left" w:pos="9498"/>
        </w:tabs>
        <w:autoSpaceDE w:val="0"/>
        <w:autoSpaceDN w:val="0"/>
        <w:spacing w:line="384" w:lineRule="auto"/>
        <w:ind w:left="237" w:right="-1" w:firstLine="720"/>
        <w:rPr>
          <w:sz w:val="28"/>
          <w:szCs w:val="28"/>
          <w:lang w:val="uk-UA" w:eastAsia="uk-UA"/>
        </w:rPr>
      </w:pPr>
    </w:p>
    <w:p w:rsidR="006405D3" w:rsidRDefault="006405D3" w:rsidP="006405D3">
      <w:pPr>
        <w:widowControl w:val="0"/>
        <w:tabs>
          <w:tab w:val="left" w:pos="9498"/>
        </w:tabs>
        <w:autoSpaceDE w:val="0"/>
        <w:autoSpaceDN w:val="0"/>
        <w:spacing w:line="384" w:lineRule="auto"/>
        <w:ind w:left="237" w:right="-1" w:firstLine="720"/>
        <w:rPr>
          <w:sz w:val="28"/>
          <w:szCs w:val="28"/>
          <w:lang w:val="uk-UA" w:eastAsia="uk-UA"/>
        </w:rPr>
      </w:pPr>
    </w:p>
    <w:p w:rsidR="003200E9" w:rsidRDefault="003200E9" w:rsidP="006405D3">
      <w:pPr>
        <w:widowControl w:val="0"/>
        <w:tabs>
          <w:tab w:val="left" w:pos="9498"/>
        </w:tabs>
        <w:autoSpaceDE w:val="0"/>
        <w:autoSpaceDN w:val="0"/>
        <w:spacing w:line="384" w:lineRule="auto"/>
        <w:ind w:left="237" w:right="-1" w:firstLine="720"/>
        <w:rPr>
          <w:sz w:val="28"/>
          <w:szCs w:val="28"/>
          <w:lang w:val="uk-UA" w:eastAsia="uk-UA"/>
        </w:rPr>
      </w:pPr>
    </w:p>
    <w:p w:rsidR="003200E9" w:rsidRDefault="003200E9" w:rsidP="006405D3">
      <w:pPr>
        <w:widowControl w:val="0"/>
        <w:tabs>
          <w:tab w:val="left" w:pos="9498"/>
        </w:tabs>
        <w:autoSpaceDE w:val="0"/>
        <w:autoSpaceDN w:val="0"/>
        <w:spacing w:line="384" w:lineRule="auto"/>
        <w:ind w:left="237" w:right="-1" w:firstLine="720"/>
        <w:rPr>
          <w:sz w:val="28"/>
          <w:szCs w:val="28"/>
          <w:lang w:val="uk-UA" w:eastAsia="uk-UA"/>
        </w:rPr>
      </w:pPr>
      <w:r>
        <w:rPr>
          <w:sz w:val="28"/>
          <w:szCs w:val="28"/>
          <w:lang w:val="uk-UA" w:eastAsia="uk-UA"/>
        </w:rPr>
        <w:br w:type="page"/>
      </w:r>
    </w:p>
    <w:p w:rsidR="006405D3" w:rsidRPr="006405D3" w:rsidRDefault="006405D3" w:rsidP="006405D3">
      <w:pPr>
        <w:widowControl w:val="0"/>
        <w:autoSpaceDE w:val="0"/>
        <w:autoSpaceDN w:val="0"/>
        <w:spacing w:before="196"/>
        <w:ind w:right="165"/>
        <w:jc w:val="center"/>
        <w:outlineLvl w:val="0"/>
        <w:rPr>
          <w:b/>
          <w:bCs/>
          <w:sz w:val="32"/>
          <w:szCs w:val="32"/>
          <w:lang w:val="en-US" w:eastAsia="uk-UA"/>
        </w:rPr>
      </w:pPr>
      <w:r w:rsidRPr="006405D3">
        <w:rPr>
          <w:b/>
          <w:bCs/>
          <w:sz w:val="32"/>
          <w:szCs w:val="32"/>
          <w:lang w:val="uk-UA" w:eastAsia="uk-UA"/>
        </w:rPr>
        <w:lastRenderedPageBreak/>
        <w:t xml:space="preserve">Кластери Фінляндії </w:t>
      </w:r>
      <w:r w:rsidRPr="006405D3">
        <w:rPr>
          <w:b/>
          <w:bCs/>
          <w:sz w:val="32"/>
          <w:szCs w:val="32"/>
          <w:lang w:val="en-US" w:eastAsia="uk-UA"/>
        </w:rPr>
        <w:t>[68]</w:t>
      </w:r>
    </w:p>
    <w:p w:rsidR="006405D3" w:rsidRPr="006405D3" w:rsidRDefault="006405D3" w:rsidP="006405D3">
      <w:pPr>
        <w:widowControl w:val="0"/>
        <w:autoSpaceDE w:val="0"/>
        <w:autoSpaceDN w:val="0"/>
        <w:spacing w:before="10"/>
        <w:jc w:val="left"/>
        <w:rPr>
          <w:b/>
          <w:sz w:val="16"/>
          <w:szCs w:val="28"/>
          <w:lang w:val="uk-UA" w:eastAsia="uk-UA"/>
        </w:rPr>
      </w:pPr>
    </w:p>
    <w:tbl>
      <w:tblPr>
        <w:tblW w:w="9639"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1E0"/>
      </w:tblPr>
      <w:tblGrid>
        <w:gridCol w:w="1570"/>
        <w:gridCol w:w="3260"/>
        <w:gridCol w:w="4809"/>
      </w:tblGrid>
      <w:tr w:rsidR="006405D3" w:rsidRPr="006405D3" w:rsidTr="006405D3">
        <w:trPr>
          <w:trHeight w:val="551"/>
        </w:trPr>
        <w:tc>
          <w:tcPr>
            <w:tcW w:w="1570" w:type="dxa"/>
          </w:tcPr>
          <w:p w:rsidR="006405D3" w:rsidRPr="006405D3" w:rsidRDefault="006405D3" w:rsidP="006405D3">
            <w:pPr>
              <w:widowControl w:val="0"/>
              <w:autoSpaceDE w:val="0"/>
              <w:autoSpaceDN w:val="0"/>
              <w:spacing w:line="273" w:lineRule="exact"/>
              <w:ind w:left="110"/>
              <w:jc w:val="center"/>
              <w:rPr>
                <w:b/>
                <w:sz w:val="24"/>
                <w:szCs w:val="22"/>
                <w:lang w:val="uk-UA" w:eastAsia="uk-UA"/>
              </w:rPr>
            </w:pPr>
            <w:r w:rsidRPr="006405D3">
              <w:rPr>
                <w:b/>
                <w:sz w:val="24"/>
                <w:szCs w:val="22"/>
                <w:lang w:val="uk-UA" w:eastAsia="uk-UA"/>
              </w:rPr>
              <w:t>Категорія</w:t>
            </w:r>
          </w:p>
          <w:p w:rsidR="006405D3" w:rsidRPr="006405D3" w:rsidRDefault="006405D3" w:rsidP="006405D3">
            <w:pPr>
              <w:widowControl w:val="0"/>
              <w:autoSpaceDE w:val="0"/>
              <w:autoSpaceDN w:val="0"/>
              <w:spacing w:before="2" w:line="257" w:lineRule="exact"/>
              <w:ind w:left="110"/>
              <w:jc w:val="center"/>
              <w:rPr>
                <w:b/>
                <w:sz w:val="24"/>
                <w:szCs w:val="22"/>
                <w:lang w:val="uk-UA" w:eastAsia="uk-UA"/>
              </w:rPr>
            </w:pPr>
            <w:r w:rsidRPr="006405D3">
              <w:rPr>
                <w:b/>
                <w:sz w:val="24"/>
                <w:szCs w:val="22"/>
                <w:lang w:val="uk-UA" w:eastAsia="uk-UA"/>
              </w:rPr>
              <w:t>кластера</w:t>
            </w:r>
          </w:p>
        </w:tc>
        <w:tc>
          <w:tcPr>
            <w:tcW w:w="3260" w:type="dxa"/>
          </w:tcPr>
          <w:p w:rsidR="006405D3" w:rsidRPr="006405D3" w:rsidRDefault="006405D3" w:rsidP="006405D3">
            <w:pPr>
              <w:widowControl w:val="0"/>
              <w:autoSpaceDE w:val="0"/>
              <w:autoSpaceDN w:val="0"/>
              <w:spacing w:line="273" w:lineRule="exact"/>
              <w:ind w:left="110"/>
              <w:jc w:val="center"/>
              <w:rPr>
                <w:b/>
                <w:sz w:val="24"/>
                <w:szCs w:val="22"/>
                <w:lang w:val="uk-UA" w:eastAsia="uk-UA"/>
              </w:rPr>
            </w:pPr>
            <w:r w:rsidRPr="006405D3">
              <w:rPr>
                <w:b/>
                <w:sz w:val="24"/>
                <w:szCs w:val="22"/>
                <w:lang w:val="uk-UA" w:eastAsia="uk-UA"/>
              </w:rPr>
              <w:t>Спеціалізація кластера</w:t>
            </w:r>
          </w:p>
        </w:tc>
        <w:tc>
          <w:tcPr>
            <w:tcW w:w="4809" w:type="dxa"/>
          </w:tcPr>
          <w:p w:rsidR="006405D3" w:rsidRPr="006405D3" w:rsidRDefault="006405D3" w:rsidP="006405D3">
            <w:pPr>
              <w:widowControl w:val="0"/>
              <w:autoSpaceDE w:val="0"/>
              <w:autoSpaceDN w:val="0"/>
              <w:spacing w:line="273" w:lineRule="exact"/>
              <w:ind w:left="110"/>
              <w:jc w:val="center"/>
              <w:rPr>
                <w:b/>
                <w:sz w:val="24"/>
                <w:szCs w:val="22"/>
                <w:lang w:val="uk-UA" w:eastAsia="uk-UA"/>
              </w:rPr>
            </w:pPr>
            <w:r w:rsidRPr="006405D3">
              <w:rPr>
                <w:b/>
                <w:sz w:val="24"/>
                <w:szCs w:val="22"/>
                <w:lang w:val="uk-UA" w:eastAsia="uk-UA"/>
              </w:rPr>
              <w:t>Опис кластера</w:t>
            </w:r>
          </w:p>
        </w:tc>
      </w:tr>
      <w:tr w:rsidR="006405D3" w:rsidRPr="006405D3" w:rsidTr="006405D3">
        <w:trPr>
          <w:trHeight w:val="2486"/>
        </w:trPr>
        <w:tc>
          <w:tcPr>
            <w:tcW w:w="1570" w:type="dxa"/>
          </w:tcPr>
          <w:p w:rsidR="006405D3" w:rsidRPr="006405D3" w:rsidRDefault="006405D3" w:rsidP="006405D3">
            <w:pPr>
              <w:widowControl w:val="0"/>
              <w:autoSpaceDE w:val="0"/>
              <w:autoSpaceDN w:val="0"/>
              <w:spacing w:line="273" w:lineRule="exact"/>
              <w:ind w:left="110"/>
              <w:jc w:val="center"/>
              <w:rPr>
                <w:sz w:val="24"/>
                <w:szCs w:val="22"/>
                <w:lang w:val="uk-UA" w:eastAsia="uk-UA"/>
              </w:rPr>
            </w:pPr>
            <w:r w:rsidRPr="006405D3">
              <w:rPr>
                <w:sz w:val="24"/>
                <w:szCs w:val="22"/>
                <w:lang w:val="uk-UA" w:eastAsia="uk-UA"/>
              </w:rPr>
              <w:t>Сильний</w:t>
            </w:r>
          </w:p>
        </w:tc>
        <w:tc>
          <w:tcPr>
            <w:tcW w:w="3260" w:type="dxa"/>
          </w:tcPr>
          <w:p w:rsidR="006405D3" w:rsidRPr="006405D3" w:rsidRDefault="006405D3" w:rsidP="006405D3">
            <w:pPr>
              <w:widowControl w:val="0"/>
              <w:autoSpaceDE w:val="0"/>
              <w:autoSpaceDN w:val="0"/>
              <w:ind w:left="110"/>
              <w:jc w:val="center"/>
              <w:rPr>
                <w:sz w:val="24"/>
                <w:szCs w:val="22"/>
                <w:lang w:val="uk-UA" w:eastAsia="uk-UA"/>
              </w:rPr>
            </w:pPr>
            <w:r w:rsidRPr="006405D3">
              <w:rPr>
                <w:sz w:val="24"/>
                <w:szCs w:val="22"/>
                <w:lang w:val="uk-UA" w:eastAsia="uk-UA"/>
              </w:rPr>
              <w:t>Лісовий, кластер інформаційних та телекомунікаційних</w:t>
            </w:r>
          </w:p>
          <w:p w:rsidR="006405D3" w:rsidRPr="006405D3" w:rsidRDefault="006405D3" w:rsidP="006405D3">
            <w:pPr>
              <w:widowControl w:val="0"/>
              <w:autoSpaceDE w:val="0"/>
              <w:autoSpaceDN w:val="0"/>
              <w:ind w:left="110"/>
              <w:jc w:val="center"/>
              <w:rPr>
                <w:sz w:val="24"/>
                <w:szCs w:val="22"/>
                <w:lang w:val="uk-UA" w:eastAsia="uk-UA"/>
              </w:rPr>
            </w:pPr>
            <w:r w:rsidRPr="006405D3">
              <w:rPr>
                <w:sz w:val="24"/>
                <w:szCs w:val="22"/>
                <w:lang w:val="uk-UA" w:eastAsia="uk-UA"/>
              </w:rPr>
              <w:t>технологій</w:t>
            </w:r>
          </w:p>
        </w:tc>
        <w:tc>
          <w:tcPr>
            <w:tcW w:w="4809" w:type="dxa"/>
          </w:tcPr>
          <w:p w:rsidR="006405D3" w:rsidRPr="006405D3" w:rsidRDefault="006405D3" w:rsidP="006405D3">
            <w:pPr>
              <w:widowControl w:val="0"/>
              <w:autoSpaceDE w:val="0"/>
              <w:autoSpaceDN w:val="0"/>
              <w:ind w:left="110" w:right="104"/>
              <w:rPr>
                <w:sz w:val="24"/>
                <w:szCs w:val="22"/>
                <w:lang w:val="uk-UA" w:eastAsia="uk-UA"/>
              </w:rPr>
            </w:pPr>
            <w:r w:rsidRPr="006405D3">
              <w:rPr>
                <w:sz w:val="24"/>
                <w:szCs w:val="22"/>
                <w:lang w:val="uk-UA" w:eastAsia="uk-UA"/>
              </w:rPr>
              <w:t>Закінчена структура кластера; добра збалансованість розвитку як основних, так і пов’язаних виробництв та спеціалізованого сервісу; науково-дослідний та інноваційний потенціал світового рівня; сильна конкуренція між фірмами; інтенсивна внутрішньокластерна взаємодія в рамках</w:t>
            </w:r>
          </w:p>
          <w:p w:rsidR="006405D3" w:rsidRPr="006405D3" w:rsidRDefault="006405D3" w:rsidP="006405D3">
            <w:pPr>
              <w:widowControl w:val="0"/>
              <w:autoSpaceDE w:val="0"/>
              <w:autoSpaceDN w:val="0"/>
              <w:spacing w:before="4" w:line="274" w:lineRule="exact"/>
              <w:ind w:left="110" w:right="278"/>
              <w:rPr>
                <w:sz w:val="24"/>
                <w:szCs w:val="22"/>
                <w:lang w:val="uk-UA" w:eastAsia="uk-UA"/>
              </w:rPr>
            </w:pPr>
            <w:r w:rsidRPr="006405D3">
              <w:rPr>
                <w:sz w:val="24"/>
                <w:szCs w:val="22"/>
                <w:lang w:val="uk-UA" w:eastAsia="uk-UA"/>
              </w:rPr>
              <w:t>спільних проектів та роботи міжгалузевих організацій</w:t>
            </w:r>
          </w:p>
        </w:tc>
      </w:tr>
      <w:tr w:rsidR="006405D3" w:rsidRPr="00C950C1" w:rsidTr="006405D3">
        <w:trPr>
          <w:trHeight w:val="1655"/>
        </w:trPr>
        <w:tc>
          <w:tcPr>
            <w:tcW w:w="1570" w:type="dxa"/>
          </w:tcPr>
          <w:p w:rsidR="006405D3" w:rsidRPr="006405D3" w:rsidRDefault="006405D3" w:rsidP="006405D3">
            <w:pPr>
              <w:widowControl w:val="0"/>
              <w:autoSpaceDE w:val="0"/>
              <w:autoSpaceDN w:val="0"/>
              <w:spacing w:line="273" w:lineRule="exact"/>
              <w:ind w:left="110"/>
              <w:jc w:val="center"/>
              <w:rPr>
                <w:sz w:val="24"/>
                <w:szCs w:val="22"/>
                <w:lang w:val="uk-UA" w:eastAsia="uk-UA"/>
              </w:rPr>
            </w:pPr>
            <w:r w:rsidRPr="006405D3">
              <w:rPr>
                <w:sz w:val="24"/>
                <w:szCs w:val="22"/>
                <w:lang w:val="uk-UA" w:eastAsia="uk-UA"/>
              </w:rPr>
              <w:t>Стійкий</w:t>
            </w:r>
          </w:p>
        </w:tc>
        <w:tc>
          <w:tcPr>
            <w:tcW w:w="3260" w:type="dxa"/>
          </w:tcPr>
          <w:p w:rsidR="006405D3" w:rsidRPr="006405D3" w:rsidRDefault="006405D3" w:rsidP="006405D3">
            <w:pPr>
              <w:widowControl w:val="0"/>
              <w:autoSpaceDE w:val="0"/>
              <w:autoSpaceDN w:val="0"/>
              <w:ind w:left="110"/>
              <w:jc w:val="center"/>
              <w:rPr>
                <w:sz w:val="24"/>
                <w:szCs w:val="22"/>
                <w:lang w:val="uk-UA" w:eastAsia="uk-UA"/>
              </w:rPr>
            </w:pPr>
            <w:r w:rsidRPr="006405D3">
              <w:rPr>
                <w:sz w:val="24"/>
                <w:szCs w:val="22"/>
                <w:lang w:val="uk-UA" w:eastAsia="uk-UA"/>
              </w:rPr>
              <w:t>Енергетичний, металургійний  машинобудівний</w:t>
            </w:r>
          </w:p>
        </w:tc>
        <w:tc>
          <w:tcPr>
            <w:tcW w:w="4809" w:type="dxa"/>
          </w:tcPr>
          <w:p w:rsidR="006405D3" w:rsidRPr="006405D3" w:rsidRDefault="006405D3" w:rsidP="006405D3">
            <w:pPr>
              <w:widowControl w:val="0"/>
              <w:autoSpaceDE w:val="0"/>
              <w:autoSpaceDN w:val="0"/>
              <w:ind w:left="110"/>
              <w:rPr>
                <w:sz w:val="24"/>
                <w:szCs w:val="22"/>
                <w:lang w:val="uk-UA" w:eastAsia="uk-UA"/>
              </w:rPr>
            </w:pPr>
            <w:r w:rsidRPr="006405D3">
              <w:rPr>
                <w:sz w:val="24"/>
                <w:szCs w:val="22"/>
                <w:lang w:val="uk-UA" w:eastAsia="uk-UA"/>
              </w:rPr>
              <w:t>Стабільна, але незакінчена структура кластера; недостатня збалансованість розвитку як основних, так і пов’язаних виробництв та спеціалізованого сервісу, позитивна динаміка розвитку і внутрішньокластерної взаємодії</w:t>
            </w:r>
          </w:p>
        </w:tc>
      </w:tr>
      <w:tr w:rsidR="006405D3" w:rsidRPr="006405D3" w:rsidTr="006405D3">
        <w:trPr>
          <w:trHeight w:val="2481"/>
        </w:trPr>
        <w:tc>
          <w:tcPr>
            <w:tcW w:w="1570" w:type="dxa"/>
          </w:tcPr>
          <w:p w:rsidR="006405D3" w:rsidRPr="006405D3" w:rsidRDefault="006405D3" w:rsidP="006405D3">
            <w:pPr>
              <w:widowControl w:val="0"/>
              <w:autoSpaceDE w:val="0"/>
              <w:autoSpaceDN w:val="0"/>
              <w:spacing w:line="273" w:lineRule="exact"/>
              <w:ind w:left="110"/>
              <w:jc w:val="center"/>
              <w:rPr>
                <w:sz w:val="24"/>
                <w:szCs w:val="22"/>
                <w:lang w:val="uk-UA" w:eastAsia="uk-UA"/>
              </w:rPr>
            </w:pPr>
            <w:r w:rsidRPr="006405D3">
              <w:rPr>
                <w:sz w:val="24"/>
                <w:szCs w:val="22"/>
                <w:lang w:val="uk-UA" w:eastAsia="uk-UA"/>
              </w:rPr>
              <w:t>Потенційний</w:t>
            </w:r>
          </w:p>
        </w:tc>
        <w:tc>
          <w:tcPr>
            <w:tcW w:w="3260" w:type="dxa"/>
          </w:tcPr>
          <w:p w:rsidR="006405D3" w:rsidRPr="006405D3" w:rsidRDefault="006405D3" w:rsidP="006405D3">
            <w:pPr>
              <w:widowControl w:val="0"/>
              <w:autoSpaceDE w:val="0"/>
              <w:autoSpaceDN w:val="0"/>
              <w:spacing w:line="237" w:lineRule="auto"/>
              <w:ind w:left="110"/>
              <w:jc w:val="center"/>
              <w:rPr>
                <w:sz w:val="24"/>
                <w:szCs w:val="22"/>
                <w:lang w:val="uk-UA" w:eastAsia="uk-UA"/>
              </w:rPr>
            </w:pPr>
            <w:r w:rsidRPr="006405D3">
              <w:rPr>
                <w:sz w:val="24"/>
                <w:szCs w:val="22"/>
                <w:lang w:val="uk-UA" w:eastAsia="uk-UA"/>
              </w:rPr>
              <w:t>Бізнес-послуги та охорона здоров’я</w:t>
            </w:r>
          </w:p>
        </w:tc>
        <w:tc>
          <w:tcPr>
            <w:tcW w:w="4809" w:type="dxa"/>
          </w:tcPr>
          <w:p w:rsidR="006405D3" w:rsidRPr="006405D3" w:rsidRDefault="006405D3" w:rsidP="006405D3">
            <w:pPr>
              <w:widowControl w:val="0"/>
              <w:autoSpaceDE w:val="0"/>
              <w:autoSpaceDN w:val="0"/>
              <w:ind w:left="110" w:right="116"/>
              <w:rPr>
                <w:sz w:val="24"/>
                <w:szCs w:val="22"/>
                <w:lang w:val="uk-UA" w:eastAsia="uk-UA"/>
              </w:rPr>
            </w:pPr>
            <w:r w:rsidRPr="006405D3">
              <w:rPr>
                <w:sz w:val="24"/>
                <w:szCs w:val="22"/>
                <w:lang w:val="uk-UA" w:eastAsia="uk-UA"/>
              </w:rPr>
              <w:t>Структура кластеру нестабільна, але постійно посилюється; недостатня збалансованість розвитку як основних, так і пов’язаних виробництв та спеціалізованого сервісу, позитивна динаміка розвитку і внутрішньокластерної взаємодії; існують виражені конкурентні переваги і фундаментальні фактори, що сприяють їх</w:t>
            </w:r>
          </w:p>
          <w:p w:rsidR="006405D3" w:rsidRPr="006405D3" w:rsidRDefault="006405D3" w:rsidP="006405D3">
            <w:pPr>
              <w:widowControl w:val="0"/>
              <w:autoSpaceDE w:val="0"/>
              <w:autoSpaceDN w:val="0"/>
              <w:spacing w:line="257" w:lineRule="exact"/>
              <w:ind w:left="110"/>
              <w:rPr>
                <w:sz w:val="24"/>
                <w:szCs w:val="22"/>
                <w:lang w:val="uk-UA" w:eastAsia="uk-UA"/>
              </w:rPr>
            </w:pPr>
            <w:r w:rsidRPr="006405D3">
              <w:rPr>
                <w:sz w:val="24"/>
                <w:szCs w:val="22"/>
                <w:lang w:val="uk-UA" w:eastAsia="uk-UA"/>
              </w:rPr>
              <w:t>подальшому розвитку.</w:t>
            </w:r>
          </w:p>
        </w:tc>
      </w:tr>
      <w:tr w:rsidR="006405D3" w:rsidRPr="006405D3" w:rsidTr="006405D3">
        <w:trPr>
          <w:trHeight w:val="1381"/>
        </w:trPr>
        <w:tc>
          <w:tcPr>
            <w:tcW w:w="1570" w:type="dxa"/>
          </w:tcPr>
          <w:p w:rsidR="006405D3" w:rsidRPr="006405D3" w:rsidRDefault="006405D3" w:rsidP="006405D3">
            <w:pPr>
              <w:widowControl w:val="0"/>
              <w:autoSpaceDE w:val="0"/>
              <w:autoSpaceDN w:val="0"/>
              <w:spacing w:line="273" w:lineRule="exact"/>
              <w:ind w:left="110"/>
              <w:jc w:val="center"/>
              <w:rPr>
                <w:sz w:val="24"/>
                <w:szCs w:val="22"/>
                <w:lang w:val="uk-UA" w:eastAsia="uk-UA"/>
              </w:rPr>
            </w:pPr>
            <w:r w:rsidRPr="006405D3">
              <w:rPr>
                <w:sz w:val="24"/>
                <w:szCs w:val="22"/>
                <w:lang w:val="uk-UA" w:eastAsia="uk-UA"/>
              </w:rPr>
              <w:t>Латентний</w:t>
            </w:r>
          </w:p>
        </w:tc>
        <w:tc>
          <w:tcPr>
            <w:tcW w:w="3260" w:type="dxa"/>
          </w:tcPr>
          <w:p w:rsidR="006405D3" w:rsidRPr="006405D3" w:rsidRDefault="006405D3" w:rsidP="006405D3">
            <w:pPr>
              <w:widowControl w:val="0"/>
              <w:autoSpaceDE w:val="0"/>
              <w:autoSpaceDN w:val="0"/>
              <w:spacing w:line="273" w:lineRule="exact"/>
              <w:ind w:left="110"/>
              <w:jc w:val="center"/>
              <w:rPr>
                <w:sz w:val="24"/>
                <w:szCs w:val="22"/>
                <w:lang w:val="uk-UA" w:eastAsia="uk-UA"/>
              </w:rPr>
            </w:pPr>
            <w:r w:rsidRPr="006405D3">
              <w:rPr>
                <w:sz w:val="24"/>
                <w:szCs w:val="22"/>
                <w:lang w:val="uk-UA" w:eastAsia="uk-UA"/>
              </w:rPr>
              <w:t>Харчовий та будівельний</w:t>
            </w:r>
          </w:p>
        </w:tc>
        <w:tc>
          <w:tcPr>
            <w:tcW w:w="4809" w:type="dxa"/>
          </w:tcPr>
          <w:p w:rsidR="006405D3" w:rsidRPr="006405D3" w:rsidRDefault="006405D3" w:rsidP="006405D3">
            <w:pPr>
              <w:widowControl w:val="0"/>
              <w:autoSpaceDE w:val="0"/>
              <w:autoSpaceDN w:val="0"/>
              <w:ind w:left="110"/>
              <w:rPr>
                <w:sz w:val="24"/>
                <w:szCs w:val="22"/>
                <w:lang w:val="uk-UA" w:eastAsia="uk-UA"/>
              </w:rPr>
            </w:pPr>
            <w:r w:rsidRPr="006405D3">
              <w:rPr>
                <w:sz w:val="24"/>
                <w:szCs w:val="22"/>
                <w:lang w:val="uk-UA" w:eastAsia="uk-UA"/>
              </w:rPr>
              <w:t>Існують деякі елементи кластерної структури, але процеси її формування відбуваються досить повільно; слабка</w:t>
            </w:r>
          </w:p>
          <w:p w:rsidR="006405D3" w:rsidRPr="006405D3" w:rsidRDefault="006405D3" w:rsidP="006405D3">
            <w:pPr>
              <w:widowControl w:val="0"/>
              <w:autoSpaceDE w:val="0"/>
              <w:autoSpaceDN w:val="0"/>
              <w:spacing w:before="4" w:line="274" w:lineRule="exact"/>
              <w:ind w:left="110" w:right="659"/>
              <w:rPr>
                <w:sz w:val="24"/>
                <w:szCs w:val="22"/>
                <w:lang w:val="uk-UA" w:eastAsia="uk-UA"/>
              </w:rPr>
            </w:pPr>
            <w:r w:rsidRPr="006405D3">
              <w:rPr>
                <w:sz w:val="24"/>
                <w:szCs w:val="22"/>
                <w:lang w:val="uk-UA" w:eastAsia="uk-UA"/>
              </w:rPr>
              <w:t>внутрішньокластерна взаємодія; слабо виражені конкурентні переваги</w:t>
            </w:r>
          </w:p>
        </w:tc>
      </w:tr>
    </w:tbl>
    <w:p w:rsidR="006405D3" w:rsidRPr="006405D3" w:rsidRDefault="006405D3" w:rsidP="006405D3">
      <w:pPr>
        <w:widowControl w:val="0"/>
        <w:autoSpaceDE w:val="0"/>
        <w:autoSpaceDN w:val="0"/>
        <w:spacing w:line="384" w:lineRule="auto"/>
        <w:ind w:firstLine="709"/>
        <w:rPr>
          <w:sz w:val="28"/>
          <w:szCs w:val="28"/>
          <w:lang w:val="uk-UA" w:eastAsia="uk-UA"/>
        </w:rPr>
      </w:pPr>
      <w:r w:rsidRPr="006405D3">
        <w:rPr>
          <w:sz w:val="28"/>
          <w:szCs w:val="28"/>
          <w:lang w:val="uk-UA" w:eastAsia="uk-UA"/>
        </w:rPr>
        <w:t xml:space="preserve">Як показує аналіз, найважливішим фактором сучасної конкурентоспроможності кластерів є високий рівень розвитку системи пов’язаних інститутів і галузей. </w:t>
      </w:r>
    </w:p>
    <w:p w:rsidR="006405D3" w:rsidRPr="006405D3" w:rsidRDefault="006405D3" w:rsidP="006405D3">
      <w:pPr>
        <w:widowControl w:val="0"/>
        <w:autoSpaceDE w:val="0"/>
        <w:autoSpaceDN w:val="0"/>
        <w:spacing w:line="384" w:lineRule="auto"/>
        <w:ind w:firstLine="709"/>
        <w:rPr>
          <w:sz w:val="28"/>
          <w:szCs w:val="22"/>
          <w:lang w:val="uk-UA" w:eastAsia="uk-UA"/>
        </w:rPr>
      </w:pPr>
      <w:r w:rsidRPr="006405D3">
        <w:rPr>
          <w:sz w:val="28"/>
          <w:szCs w:val="28"/>
          <w:lang w:val="uk-UA" w:eastAsia="uk-UA"/>
        </w:rPr>
        <w:t xml:space="preserve">До основних рис фінських кластерів можна віднести наступні: </w:t>
      </w:r>
      <w:r w:rsidRPr="006405D3">
        <w:rPr>
          <w:sz w:val="28"/>
          <w:szCs w:val="22"/>
          <w:lang w:val="uk-UA" w:eastAsia="uk-UA"/>
        </w:rPr>
        <w:t>високий рівень розвитку системи пов’язаних інститутів і</w:t>
      </w:r>
      <w:r w:rsidRPr="006405D3">
        <w:rPr>
          <w:spacing w:val="-9"/>
          <w:sz w:val="28"/>
          <w:szCs w:val="22"/>
          <w:lang w:val="uk-UA" w:eastAsia="uk-UA"/>
        </w:rPr>
        <w:t xml:space="preserve"> </w:t>
      </w:r>
      <w:r w:rsidRPr="006405D3">
        <w:rPr>
          <w:sz w:val="28"/>
          <w:szCs w:val="22"/>
          <w:lang w:val="uk-UA" w:eastAsia="uk-UA"/>
        </w:rPr>
        <w:t>галузей; ефективний розвиток виробництва продукції з високою доданою вартістю та активні інновації відбувалися в секторах, які відчували нестачу природних</w:t>
      </w:r>
      <w:r w:rsidRPr="006405D3">
        <w:rPr>
          <w:spacing w:val="-1"/>
          <w:sz w:val="28"/>
          <w:szCs w:val="22"/>
          <w:lang w:val="uk-UA" w:eastAsia="uk-UA"/>
        </w:rPr>
        <w:t xml:space="preserve"> </w:t>
      </w:r>
      <w:r w:rsidRPr="006405D3">
        <w:rPr>
          <w:sz w:val="28"/>
          <w:szCs w:val="22"/>
          <w:lang w:val="uk-UA" w:eastAsia="uk-UA"/>
        </w:rPr>
        <w:t>ресурсів.</w:t>
      </w:r>
    </w:p>
    <w:p w:rsidR="006405D3" w:rsidRPr="006405D3" w:rsidRDefault="006405D3" w:rsidP="006405D3">
      <w:pPr>
        <w:widowControl w:val="0"/>
        <w:autoSpaceDE w:val="0"/>
        <w:autoSpaceDN w:val="0"/>
        <w:spacing w:line="384" w:lineRule="auto"/>
        <w:ind w:firstLine="709"/>
        <w:rPr>
          <w:sz w:val="28"/>
          <w:szCs w:val="22"/>
          <w:lang w:val="uk-UA" w:eastAsia="uk-UA"/>
        </w:rPr>
      </w:pPr>
      <w:r w:rsidRPr="006405D3">
        <w:rPr>
          <w:sz w:val="28"/>
          <w:szCs w:val="28"/>
          <w:lang w:val="uk-UA" w:eastAsia="uk-UA"/>
        </w:rPr>
        <w:t xml:space="preserve">Вивчення історії успіху розвитку фінського кластеру інформаційних і телекомунікаційних технологій, а також машинобудівного кластеру  показує, що </w:t>
      </w:r>
      <w:r w:rsidRPr="006405D3">
        <w:rPr>
          <w:sz w:val="28"/>
          <w:szCs w:val="28"/>
          <w:lang w:val="uk-UA" w:eastAsia="uk-UA"/>
        </w:rPr>
        <w:lastRenderedPageBreak/>
        <w:t>найважливішими чинниками їх еволюції</w:t>
      </w:r>
      <w:r w:rsidRPr="006405D3">
        <w:rPr>
          <w:spacing w:val="-2"/>
          <w:sz w:val="28"/>
          <w:szCs w:val="28"/>
          <w:lang w:val="uk-UA" w:eastAsia="uk-UA"/>
        </w:rPr>
        <w:t xml:space="preserve"> </w:t>
      </w:r>
      <w:r w:rsidRPr="006405D3">
        <w:rPr>
          <w:sz w:val="28"/>
          <w:szCs w:val="28"/>
          <w:lang w:val="uk-UA" w:eastAsia="uk-UA"/>
        </w:rPr>
        <w:t xml:space="preserve">є: </w:t>
      </w:r>
      <w:r w:rsidRPr="006405D3">
        <w:rPr>
          <w:sz w:val="28"/>
          <w:szCs w:val="22"/>
          <w:lang w:val="uk-UA" w:eastAsia="uk-UA"/>
        </w:rPr>
        <w:t>ефективне використання конкурентних</w:t>
      </w:r>
      <w:r w:rsidRPr="006405D3">
        <w:rPr>
          <w:spacing w:val="-29"/>
          <w:sz w:val="28"/>
          <w:szCs w:val="22"/>
          <w:lang w:val="uk-UA" w:eastAsia="uk-UA"/>
        </w:rPr>
        <w:t xml:space="preserve"> </w:t>
      </w:r>
      <w:r w:rsidRPr="006405D3">
        <w:rPr>
          <w:sz w:val="28"/>
          <w:szCs w:val="22"/>
          <w:lang w:val="uk-UA" w:eastAsia="uk-UA"/>
        </w:rPr>
        <w:t>переваг; ефективне використання факторів</w:t>
      </w:r>
      <w:r w:rsidRPr="006405D3">
        <w:rPr>
          <w:spacing w:val="-30"/>
          <w:sz w:val="28"/>
          <w:szCs w:val="22"/>
          <w:lang w:val="uk-UA" w:eastAsia="uk-UA"/>
        </w:rPr>
        <w:t xml:space="preserve"> </w:t>
      </w:r>
      <w:r w:rsidRPr="006405D3">
        <w:rPr>
          <w:sz w:val="28"/>
          <w:szCs w:val="22"/>
          <w:lang w:val="uk-UA" w:eastAsia="uk-UA"/>
        </w:rPr>
        <w:t>виробництва; стан</w:t>
      </w:r>
      <w:r w:rsidRPr="006405D3">
        <w:rPr>
          <w:spacing w:val="-1"/>
          <w:sz w:val="28"/>
          <w:szCs w:val="22"/>
          <w:lang w:val="uk-UA" w:eastAsia="uk-UA"/>
        </w:rPr>
        <w:t xml:space="preserve"> </w:t>
      </w:r>
      <w:r w:rsidRPr="006405D3">
        <w:rPr>
          <w:sz w:val="28"/>
          <w:szCs w:val="22"/>
          <w:lang w:val="uk-UA" w:eastAsia="uk-UA"/>
        </w:rPr>
        <w:t>попиту; високий рівень розвитку системи пов’язаних інститутів і</w:t>
      </w:r>
      <w:r w:rsidRPr="006405D3">
        <w:rPr>
          <w:spacing w:val="-8"/>
          <w:sz w:val="28"/>
          <w:szCs w:val="22"/>
          <w:lang w:val="uk-UA" w:eastAsia="uk-UA"/>
        </w:rPr>
        <w:t xml:space="preserve"> </w:t>
      </w:r>
      <w:r w:rsidRPr="006405D3">
        <w:rPr>
          <w:sz w:val="28"/>
          <w:szCs w:val="22"/>
          <w:lang w:val="uk-UA" w:eastAsia="uk-UA"/>
        </w:rPr>
        <w:t xml:space="preserve">галузей. </w:t>
      </w:r>
    </w:p>
    <w:p w:rsidR="006405D3" w:rsidRPr="006405D3" w:rsidRDefault="006405D3" w:rsidP="006405D3">
      <w:pPr>
        <w:widowControl w:val="0"/>
        <w:autoSpaceDE w:val="0"/>
        <w:autoSpaceDN w:val="0"/>
        <w:spacing w:line="384" w:lineRule="auto"/>
        <w:ind w:firstLine="709"/>
        <w:rPr>
          <w:sz w:val="28"/>
          <w:szCs w:val="28"/>
          <w:lang w:val="uk-UA" w:eastAsia="uk-UA"/>
        </w:rPr>
      </w:pPr>
      <w:r w:rsidRPr="006405D3">
        <w:rPr>
          <w:sz w:val="28"/>
          <w:szCs w:val="28"/>
          <w:lang w:val="uk-UA" w:eastAsia="uk-UA"/>
        </w:rPr>
        <w:t xml:space="preserve">З одного боку, це стало результатом розвитку ринкових відносин і конкуренції, а з іншого боку </w:t>
      </w:r>
      <w:r w:rsidRPr="006405D3">
        <w:rPr>
          <w:sz w:val="28"/>
          <w:szCs w:val="28"/>
          <w:lang w:val="uk-UA" w:eastAsia="uk-UA"/>
        </w:rPr>
        <w:noBreakHyphen/>
        <w:t xml:space="preserve"> заслугою державної промислової політики, в процесі здійснення якої був сформований сприятливий інвестиційний і діловий клімат (включаючи розвиток конкуренції та створення єдиного інформаційного простору).</w:t>
      </w:r>
    </w:p>
    <w:p w:rsidR="006405D3" w:rsidRPr="006405D3" w:rsidRDefault="006405D3" w:rsidP="006405D3">
      <w:pPr>
        <w:widowControl w:val="0"/>
        <w:tabs>
          <w:tab w:val="left" w:pos="9781"/>
        </w:tabs>
        <w:autoSpaceDE w:val="0"/>
        <w:autoSpaceDN w:val="0"/>
        <w:spacing w:line="384" w:lineRule="auto"/>
        <w:ind w:firstLine="709"/>
        <w:rPr>
          <w:b/>
          <w:sz w:val="28"/>
          <w:szCs w:val="28"/>
          <w:lang w:val="uk-UA"/>
        </w:rPr>
      </w:pPr>
      <w:r w:rsidRPr="006405D3">
        <w:rPr>
          <w:sz w:val="28"/>
          <w:szCs w:val="28"/>
          <w:lang w:val="uk-UA" w:eastAsia="uk-UA"/>
        </w:rPr>
        <w:t xml:space="preserve">Описані вище кластери є національними, але у зв’язку з розвитком міжнародної інтеграції в Європі в рамках Європейського союзу стали формуватися нові кластерні структури, такі, як транскордонні кластери. До транскордонних кластерів можна віднести: </w:t>
      </w:r>
      <w:r w:rsidRPr="006405D3">
        <w:rPr>
          <w:sz w:val="28"/>
          <w:szCs w:val="22"/>
          <w:lang w:val="uk-UA" w:eastAsia="uk-UA"/>
        </w:rPr>
        <w:t>кластер, що сформувався в галузі виробництва скла (Австрія, Баварія, Богемія); кластер, що сформувався в текстильній промисловості (Австрія, Богемія); кластер технічної спрямованості</w:t>
      </w:r>
      <w:r w:rsidRPr="006405D3">
        <w:rPr>
          <w:spacing w:val="-1"/>
          <w:sz w:val="28"/>
          <w:szCs w:val="22"/>
          <w:lang w:val="uk-UA" w:eastAsia="uk-UA"/>
        </w:rPr>
        <w:t xml:space="preserve"> </w:t>
      </w:r>
      <w:r w:rsidRPr="006405D3">
        <w:rPr>
          <w:sz w:val="28"/>
          <w:szCs w:val="22"/>
          <w:lang w:val="uk-UA" w:eastAsia="uk-UA"/>
        </w:rPr>
        <w:t>(Словенія) [70].</w:t>
      </w:r>
    </w:p>
    <w:p w:rsidR="006405D3" w:rsidRPr="006405D3" w:rsidRDefault="006405D3" w:rsidP="006405D3">
      <w:pPr>
        <w:spacing w:line="360" w:lineRule="auto"/>
        <w:jc w:val="center"/>
        <w:rPr>
          <w:sz w:val="28"/>
          <w:szCs w:val="28"/>
          <w:lang w:val="uk-UA"/>
        </w:rPr>
      </w:pPr>
      <w:r w:rsidRPr="006405D3">
        <w:rPr>
          <w:b/>
          <w:color w:val="000000"/>
          <w:lang w:val="uk-UA"/>
        </w:rPr>
        <w:br w:type="page"/>
      </w:r>
      <w:r w:rsidRPr="006405D3">
        <w:rPr>
          <w:sz w:val="28"/>
          <w:szCs w:val="28"/>
          <w:lang w:val="uk-UA"/>
        </w:rPr>
        <w:lastRenderedPageBreak/>
        <w:t>ВИCНОВКИ</w:t>
      </w:r>
    </w:p>
    <w:p w:rsidR="006405D3" w:rsidRPr="006405D3" w:rsidRDefault="006405D3" w:rsidP="006405D3">
      <w:pPr>
        <w:autoSpaceDE w:val="0"/>
        <w:autoSpaceDN w:val="0"/>
        <w:adjustRightInd w:val="0"/>
        <w:spacing w:line="360" w:lineRule="auto"/>
        <w:ind w:firstLine="567"/>
        <w:jc w:val="center"/>
        <w:rPr>
          <w:b/>
          <w:sz w:val="28"/>
          <w:szCs w:val="28"/>
          <w:lang w:val="uk-UA"/>
        </w:rPr>
      </w:pPr>
    </w:p>
    <w:p w:rsidR="006405D3" w:rsidRPr="006405D3" w:rsidRDefault="006405D3" w:rsidP="006405D3">
      <w:pPr>
        <w:autoSpaceDE w:val="0"/>
        <w:autoSpaceDN w:val="0"/>
        <w:adjustRightInd w:val="0"/>
        <w:spacing w:line="360" w:lineRule="auto"/>
        <w:ind w:firstLine="567"/>
        <w:jc w:val="center"/>
        <w:rPr>
          <w:b/>
          <w:sz w:val="28"/>
          <w:szCs w:val="28"/>
          <w:lang w:val="uk-UA"/>
        </w:rPr>
      </w:pPr>
    </w:p>
    <w:p w:rsidR="006405D3" w:rsidRPr="006405D3" w:rsidRDefault="006405D3" w:rsidP="006405D3">
      <w:pPr>
        <w:autoSpaceDE w:val="0"/>
        <w:autoSpaceDN w:val="0"/>
        <w:spacing w:before="1" w:line="360" w:lineRule="auto"/>
        <w:ind w:firstLine="709"/>
        <w:rPr>
          <w:sz w:val="28"/>
          <w:szCs w:val="28"/>
          <w:lang w:val="uk-UA" w:eastAsia="uk-UA"/>
        </w:rPr>
      </w:pPr>
      <w:r w:rsidRPr="006405D3">
        <w:rPr>
          <w:sz w:val="28"/>
          <w:szCs w:val="28"/>
          <w:lang w:val="uk-UA"/>
        </w:rPr>
        <w:t xml:space="preserve">В процeci комплeкcного aнaлiзу можнa визнaчити </w:t>
      </w:r>
      <w:r w:rsidRPr="006405D3">
        <w:rPr>
          <w:sz w:val="28"/>
          <w:szCs w:val="28"/>
          <w:lang w:val="uk-UA" w:eastAsia="uk-UA"/>
        </w:rPr>
        <w:t xml:space="preserve"> актуальну наукову проблему, яка полягає у теоретико-методологічному обґрунтуванні, розробці та застосуванні науково-методичних підходів щодо шляхів удосконалення соціально-економічного розвитку регіонів на засадах кластерної структуризації та визначити пріоритети реалізацій програм економічного і соціального розвитку.</w:t>
      </w:r>
    </w:p>
    <w:p w:rsidR="006405D3" w:rsidRPr="006405D3" w:rsidRDefault="006405D3" w:rsidP="003200E9">
      <w:pPr>
        <w:widowControl w:val="0"/>
        <w:numPr>
          <w:ilvl w:val="0"/>
          <w:numId w:val="33"/>
        </w:numPr>
        <w:tabs>
          <w:tab w:val="left" w:pos="709"/>
          <w:tab w:val="left" w:pos="993"/>
          <w:tab w:val="left" w:pos="3145"/>
          <w:tab w:val="left" w:pos="3776"/>
          <w:tab w:val="left" w:pos="5894"/>
          <w:tab w:val="left" w:pos="7625"/>
          <w:tab w:val="left" w:pos="9781"/>
        </w:tabs>
        <w:autoSpaceDE w:val="0"/>
        <w:autoSpaceDN w:val="0"/>
        <w:spacing w:line="360" w:lineRule="auto"/>
        <w:ind w:left="0" w:firstLine="426"/>
        <w:rPr>
          <w:sz w:val="28"/>
          <w:szCs w:val="22"/>
          <w:lang w:val="uk-UA" w:eastAsia="uk-UA"/>
        </w:rPr>
      </w:pPr>
      <w:r w:rsidRPr="006405D3">
        <w:rPr>
          <w:sz w:val="28"/>
          <w:szCs w:val="22"/>
          <w:lang w:val="uk-UA" w:eastAsia="uk-UA"/>
        </w:rPr>
        <w:t>Розглянувши сучасний стан регіонального розвитку в нашій державі, теоретичні та практичні підходи до визначення основних завдань в управлінні регіональним розвитком можна констатувати, що в державному управлінні регіональним соціально-економічним розвитком на сьогодні існує значний ряд проблемних питань, вирішення яких має стати одним із чинників стабілізації ситуації в нашій державі та формування умов для подальшого розвитку регіонів та країни в цілому</w:t>
      </w:r>
    </w:p>
    <w:p w:rsidR="006405D3" w:rsidRPr="006405D3" w:rsidRDefault="006405D3" w:rsidP="003200E9">
      <w:pPr>
        <w:widowControl w:val="0"/>
        <w:numPr>
          <w:ilvl w:val="0"/>
          <w:numId w:val="33"/>
        </w:numPr>
        <w:tabs>
          <w:tab w:val="left" w:pos="709"/>
          <w:tab w:val="left" w:pos="993"/>
          <w:tab w:val="left" w:pos="3145"/>
          <w:tab w:val="left" w:pos="3776"/>
          <w:tab w:val="left" w:pos="5894"/>
          <w:tab w:val="left" w:pos="7625"/>
          <w:tab w:val="left" w:pos="9781"/>
        </w:tabs>
        <w:autoSpaceDE w:val="0"/>
        <w:autoSpaceDN w:val="0"/>
        <w:spacing w:line="360" w:lineRule="auto"/>
        <w:ind w:left="0" w:firstLine="426"/>
        <w:rPr>
          <w:sz w:val="28"/>
          <w:szCs w:val="22"/>
          <w:lang w:val="uk-UA" w:eastAsia="uk-UA"/>
        </w:rPr>
      </w:pPr>
      <w:r w:rsidRPr="006405D3">
        <w:rPr>
          <w:sz w:val="28"/>
          <w:szCs w:val="22"/>
          <w:lang w:val="uk-UA" w:eastAsia="uk-UA"/>
        </w:rPr>
        <w:t>Зауважимо, що розвиток регіонів характеризується диспропорційністю та незначним економічним зростанням, а також зосередженням виробничого, інвестиційного, фінансового, трудового потенціалу в незначній кількості регіонів.</w:t>
      </w:r>
    </w:p>
    <w:p w:rsidR="006405D3" w:rsidRPr="006405D3" w:rsidRDefault="006405D3" w:rsidP="003200E9">
      <w:pPr>
        <w:widowControl w:val="0"/>
        <w:numPr>
          <w:ilvl w:val="0"/>
          <w:numId w:val="33"/>
        </w:numPr>
        <w:tabs>
          <w:tab w:val="left" w:pos="709"/>
          <w:tab w:val="left" w:pos="993"/>
          <w:tab w:val="left" w:pos="3145"/>
          <w:tab w:val="left" w:pos="3776"/>
          <w:tab w:val="left" w:pos="5894"/>
          <w:tab w:val="left" w:pos="7625"/>
          <w:tab w:val="left" w:pos="9781"/>
        </w:tabs>
        <w:autoSpaceDE w:val="0"/>
        <w:autoSpaceDN w:val="0"/>
        <w:spacing w:line="360" w:lineRule="auto"/>
        <w:ind w:left="0" w:firstLine="426"/>
        <w:rPr>
          <w:sz w:val="28"/>
          <w:szCs w:val="22"/>
          <w:lang w:val="uk-UA" w:eastAsia="uk-UA"/>
        </w:rPr>
      </w:pPr>
      <w:r w:rsidRPr="006405D3">
        <w:rPr>
          <w:sz w:val="28"/>
          <w:szCs w:val="22"/>
          <w:lang w:val="uk-UA" w:eastAsia="uk-UA"/>
        </w:rPr>
        <w:t>Можна виділити такі негативні наслідки зростаючих регіональних соціально-економічних диспропорцій і територіальної дезінтеграції, як посилення фрагментарного, ситуативного характеру державного регулювання економіки; неспроможність держави проводити цілісне й ефективне макроекономічне регулювання; гальмування територіальної дифузії економічних ресурсів і нововведень; слабка дифузія технологічних нововведень; домінування екстенсивних чинників економічного зростання, що поглиблює макроекономічні диспропорції, проявом чого є прискорення інфляційних процесів; слабка територіальна дифузія інституційних нововведень, що фактично означає гальмування, повільну та неоднозначну реалізацію інституційних реформ; послаблення територіальної єдності держави, зростання політичного протистояння.</w:t>
      </w:r>
    </w:p>
    <w:p w:rsidR="006405D3" w:rsidRPr="006405D3" w:rsidRDefault="006405D3" w:rsidP="003200E9">
      <w:pPr>
        <w:widowControl w:val="0"/>
        <w:numPr>
          <w:ilvl w:val="0"/>
          <w:numId w:val="33"/>
        </w:numPr>
        <w:tabs>
          <w:tab w:val="left" w:pos="709"/>
          <w:tab w:val="left" w:pos="993"/>
          <w:tab w:val="left" w:pos="3145"/>
          <w:tab w:val="left" w:pos="3776"/>
          <w:tab w:val="left" w:pos="5894"/>
          <w:tab w:val="left" w:pos="7625"/>
          <w:tab w:val="left" w:pos="9781"/>
        </w:tabs>
        <w:autoSpaceDE w:val="0"/>
        <w:autoSpaceDN w:val="0"/>
        <w:spacing w:line="360" w:lineRule="auto"/>
        <w:ind w:left="0" w:firstLine="426"/>
        <w:rPr>
          <w:sz w:val="28"/>
          <w:szCs w:val="22"/>
          <w:lang w:val="uk-UA" w:eastAsia="uk-UA"/>
        </w:rPr>
      </w:pPr>
      <w:r w:rsidRPr="006405D3">
        <w:rPr>
          <w:sz w:val="28"/>
          <w:szCs w:val="22"/>
          <w:lang w:val="uk-UA" w:eastAsia="uk-UA"/>
        </w:rPr>
        <w:lastRenderedPageBreak/>
        <w:t>Державне регулювання регіонального розвитку в Україні має ряд фундаментальних перепон, які стоять на шляху досягнення збалансованого розвитку території держави, створення можливостей для динамічного зростання кожного регіону на основі унікальної комбінації внутрішніх факторів та умов.</w:t>
      </w:r>
    </w:p>
    <w:p w:rsidR="006405D3" w:rsidRPr="006405D3" w:rsidRDefault="006405D3" w:rsidP="003200E9">
      <w:pPr>
        <w:widowControl w:val="0"/>
        <w:numPr>
          <w:ilvl w:val="0"/>
          <w:numId w:val="33"/>
        </w:numPr>
        <w:tabs>
          <w:tab w:val="left" w:pos="709"/>
          <w:tab w:val="left" w:pos="993"/>
          <w:tab w:val="left" w:pos="3145"/>
          <w:tab w:val="left" w:pos="3776"/>
          <w:tab w:val="left" w:pos="5894"/>
          <w:tab w:val="left" w:pos="7625"/>
          <w:tab w:val="left" w:pos="9781"/>
        </w:tabs>
        <w:autoSpaceDE w:val="0"/>
        <w:autoSpaceDN w:val="0"/>
        <w:spacing w:line="360" w:lineRule="auto"/>
        <w:ind w:left="0" w:firstLine="426"/>
        <w:rPr>
          <w:sz w:val="28"/>
          <w:szCs w:val="22"/>
          <w:lang w:val="uk-UA" w:eastAsia="uk-UA"/>
        </w:rPr>
      </w:pPr>
      <w:r w:rsidRPr="006405D3">
        <w:rPr>
          <w:sz w:val="28"/>
          <w:szCs w:val="22"/>
          <w:lang w:val="uk-UA" w:eastAsia="uk-UA"/>
        </w:rPr>
        <w:t>Отже, обов’язковими елементами механізму державного регулювання економіки є суб’єкти та об’єкти. Суб’єктами державного регулювання економіки було визначено Президента України, Кабінет Міністрів України, Верховну Раду України, державні органи виконавчої влади різних рівнів, Національний банк України, Антимонопольний комітет України, Фонд державного майна України, об’єднання, союзи та асоціації. В умовах трансформаційної економіки державне регулювання економічних процесів потребує адекватного механізму, який необхідно коригувати як упродовж, так і в міру завершення переходу до ринкової системи господарювання.</w:t>
      </w:r>
    </w:p>
    <w:p w:rsidR="006405D3" w:rsidRPr="006405D3" w:rsidRDefault="006405D3" w:rsidP="003200E9">
      <w:pPr>
        <w:widowControl w:val="0"/>
        <w:numPr>
          <w:ilvl w:val="0"/>
          <w:numId w:val="33"/>
        </w:numPr>
        <w:tabs>
          <w:tab w:val="left" w:pos="709"/>
          <w:tab w:val="left" w:pos="993"/>
          <w:tab w:val="left" w:pos="3145"/>
          <w:tab w:val="left" w:pos="3776"/>
          <w:tab w:val="left" w:pos="5894"/>
          <w:tab w:val="left" w:pos="7625"/>
          <w:tab w:val="left" w:pos="9781"/>
        </w:tabs>
        <w:autoSpaceDE w:val="0"/>
        <w:autoSpaceDN w:val="0"/>
        <w:spacing w:line="360" w:lineRule="auto"/>
        <w:ind w:left="0" w:firstLine="426"/>
        <w:rPr>
          <w:sz w:val="28"/>
          <w:szCs w:val="22"/>
          <w:lang w:val="uk-UA" w:eastAsia="uk-UA"/>
        </w:rPr>
      </w:pPr>
      <w:r w:rsidRPr="006405D3">
        <w:rPr>
          <w:sz w:val="28"/>
          <w:szCs w:val="22"/>
          <w:lang w:val="uk-UA" w:eastAsia="uk-UA"/>
        </w:rPr>
        <w:t>Проблема становлення законодавчого механізму формування і реалізації державної економічної політики як прозорого алгоритму її діяльності має отримати сучасну й ефективну наукову концепцію, відповідні нормотворчі пропозиції.</w:t>
      </w:r>
    </w:p>
    <w:p w:rsidR="006405D3" w:rsidRPr="006405D3" w:rsidRDefault="006405D3" w:rsidP="003200E9">
      <w:pPr>
        <w:widowControl w:val="0"/>
        <w:numPr>
          <w:ilvl w:val="0"/>
          <w:numId w:val="33"/>
        </w:numPr>
        <w:tabs>
          <w:tab w:val="left" w:pos="709"/>
          <w:tab w:val="left" w:pos="993"/>
          <w:tab w:val="left" w:pos="3145"/>
          <w:tab w:val="left" w:pos="3776"/>
          <w:tab w:val="left" w:pos="5894"/>
          <w:tab w:val="left" w:pos="7625"/>
          <w:tab w:val="left" w:pos="9781"/>
        </w:tabs>
        <w:autoSpaceDE w:val="0"/>
        <w:autoSpaceDN w:val="0"/>
        <w:spacing w:line="360" w:lineRule="auto"/>
        <w:ind w:left="0" w:firstLine="426"/>
        <w:rPr>
          <w:sz w:val="28"/>
          <w:szCs w:val="22"/>
          <w:lang w:val="uk-UA" w:eastAsia="uk-UA"/>
        </w:rPr>
      </w:pPr>
      <w:r w:rsidRPr="006405D3">
        <w:rPr>
          <w:sz w:val="28"/>
          <w:szCs w:val="22"/>
          <w:lang w:val="uk-UA" w:eastAsia="uk-UA"/>
        </w:rPr>
        <w:t>Розроблення прогнозів та програм економічного і соціального розвитку адміністративно-територіальних одиниць здійснюється відповідно до затвердженого Порядку, у якому визначається перелік та послідовність робіт, які необхідно виконати для підготовки остаточних проектів відповідних документів, головні розробники (виконавці) та співвиконавці, строки розроблення та подання відповідних матеріалів.</w:t>
      </w:r>
    </w:p>
    <w:p w:rsidR="006405D3" w:rsidRPr="006405D3" w:rsidRDefault="006405D3" w:rsidP="003200E9">
      <w:pPr>
        <w:widowControl w:val="0"/>
        <w:numPr>
          <w:ilvl w:val="0"/>
          <w:numId w:val="33"/>
        </w:numPr>
        <w:tabs>
          <w:tab w:val="left" w:pos="709"/>
          <w:tab w:val="left" w:pos="993"/>
          <w:tab w:val="left" w:pos="3145"/>
          <w:tab w:val="left" w:pos="3776"/>
          <w:tab w:val="left" w:pos="5894"/>
          <w:tab w:val="left" w:pos="7625"/>
          <w:tab w:val="left" w:pos="9781"/>
        </w:tabs>
        <w:autoSpaceDE w:val="0"/>
        <w:autoSpaceDN w:val="0"/>
        <w:spacing w:line="360" w:lineRule="auto"/>
        <w:ind w:left="0" w:firstLine="426"/>
        <w:rPr>
          <w:sz w:val="28"/>
          <w:szCs w:val="22"/>
          <w:lang w:val="uk-UA" w:eastAsia="uk-UA"/>
        </w:rPr>
      </w:pPr>
      <w:r w:rsidRPr="006405D3">
        <w:rPr>
          <w:sz w:val="28"/>
          <w:szCs w:val="22"/>
          <w:lang w:val="uk-UA" w:eastAsia="uk-UA"/>
        </w:rPr>
        <w:t>З метою сприяння реалізації державної політики на пріоритетних напрямах розвитку окремих адміністративно-територіальних одиниць, відповідного забезпечення концентрації фінансових, матеріально-технічних, інших ресурсів, виробничого та науково-технічного потенціалу та координації діяльності центральних та місцевих органів виконавчої влади, підприємств, установ та організацій регіону, чинним законодавством передбачений механізм розробки регіональних цільових програм.</w:t>
      </w:r>
    </w:p>
    <w:p w:rsidR="006405D3" w:rsidRPr="006405D3" w:rsidRDefault="006405D3" w:rsidP="003200E9">
      <w:pPr>
        <w:widowControl w:val="0"/>
        <w:numPr>
          <w:ilvl w:val="0"/>
          <w:numId w:val="33"/>
        </w:numPr>
        <w:tabs>
          <w:tab w:val="left" w:pos="709"/>
          <w:tab w:val="left" w:pos="993"/>
          <w:tab w:val="left" w:pos="3145"/>
          <w:tab w:val="left" w:pos="3776"/>
          <w:tab w:val="left" w:pos="5894"/>
          <w:tab w:val="left" w:pos="7625"/>
          <w:tab w:val="left" w:pos="9781"/>
        </w:tabs>
        <w:autoSpaceDE w:val="0"/>
        <w:autoSpaceDN w:val="0"/>
        <w:spacing w:line="360" w:lineRule="auto"/>
        <w:ind w:left="0" w:firstLine="426"/>
        <w:rPr>
          <w:sz w:val="28"/>
          <w:szCs w:val="22"/>
          <w:lang w:val="uk-UA" w:eastAsia="uk-UA"/>
        </w:rPr>
      </w:pPr>
      <w:r w:rsidRPr="006405D3">
        <w:rPr>
          <w:sz w:val="28"/>
          <w:szCs w:val="22"/>
          <w:lang w:val="uk-UA" w:eastAsia="uk-UA"/>
        </w:rPr>
        <w:lastRenderedPageBreak/>
        <w:t>Регіональна цільова програма є сукупністю взаємопов’язаних завдань і заходів, узгоджених за строками та ресурсним забезпеченням з усіма задіяними виконавцями, спрямованих на розв’язання найактуальніших проблем розвитку регіону або окремих галузей економіки чи соціально-культурної сфери регіону, реалізація яких здійснюється за рахунок коштів місцевого бюджету, і є складовою щорічної програми соціально-економічного розвитку АР Крим, області, міст Києва та Севастополя на відповідний рік.</w:t>
      </w:r>
    </w:p>
    <w:p w:rsidR="006405D3" w:rsidRPr="006405D3" w:rsidRDefault="006405D3" w:rsidP="003200E9">
      <w:pPr>
        <w:widowControl w:val="0"/>
        <w:numPr>
          <w:ilvl w:val="0"/>
          <w:numId w:val="33"/>
        </w:numPr>
        <w:tabs>
          <w:tab w:val="left" w:pos="709"/>
          <w:tab w:val="left" w:pos="851"/>
          <w:tab w:val="left" w:pos="1276"/>
          <w:tab w:val="left" w:pos="3145"/>
          <w:tab w:val="left" w:pos="3776"/>
          <w:tab w:val="left" w:pos="5894"/>
          <w:tab w:val="left" w:pos="7625"/>
          <w:tab w:val="left" w:pos="9639"/>
        </w:tabs>
        <w:autoSpaceDE w:val="0"/>
        <w:autoSpaceDN w:val="0"/>
        <w:spacing w:before="87" w:line="360" w:lineRule="auto"/>
        <w:ind w:left="0" w:firstLine="426"/>
        <w:rPr>
          <w:sz w:val="28"/>
          <w:szCs w:val="28"/>
          <w:lang w:val="uk-UA" w:eastAsia="uk-UA"/>
        </w:rPr>
      </w:pPr>
      <w:r w:rsidRPr="006405D3">
        <w:rPr>
          <w:sz w:val="28"/>
          <w:szCs w:val="22"/>
          <w:lang w:val="uk-UA" w:eastAsia="uk-UA"/>
        </w:rPr>
        <w:t>Доведено, що застосовування кластерного методу найбільш актуально саме у державному управлінні на регіональному рівні</w:t>
      </w:r>
      <w:r w:rsidRPr="006405D3">
        <w:rPr>
          <w:spacing w:val="10"/>
          <w:sz w:val="28"/>
          <w:szCs w:val="22"/>
          <w:lang w:val="uk-UA" w:eastAsia="uk-UA"/>
        </w:rPr>
        <w:t xml:space="preserve"> </w:t>
      </w:r>
      <w:r w:rsidRPr="006405D3">
        <w:rPr>
          <w:sz w:val="28"/>
          <w:szCs w:val="22"/>
          <w:lang w:val="uk-UA" w:eastAsia="uk-UA"/>
        </w:rPr>
        <w:t xml:space="preserve">внаслідок </w:t>
      </w:r>
      <w:r w:rsidRPr="006405D3">
        <w:rPr>
          <w:sz w:val="28"/>
          <w:szCs w:val="28"/>
          <w:lang w:val="uk-UA" w:eastAsia="uk-UA"/>
        </w:rPr>
        <w:t>необхідності тісного контакту між учасниками кластера, що передбачає деяке територіальне обмеження. Особливий інтерес концепція державного управління методами кластерного формування соціально-економічного розвитку набуває в світлі посилення ролі зовнішньоторговельної діяльності.</w:t>
      </w:r>
    </w:p>
    <w:p w:rsidR="006405D3" w:rsidRPr="006405D3" w:rsidRDefault="006405D3" w:rsidP="003200E9">
      <w:pPr>
        <w:widowControl w:val="0"/>
        <w:numPr>
          <w:ilvl w:val="0"/>
          <w:numId w:val="33"/>
        </w:numPr>
        <w:tabs>
          <w:tab w:val="left" w:pos="709"/>
          <w:tab w:val="left" w:pos="851"/>
          <w:tab w:val="left" w:pos="1134"/>
        </w:tabs>
        <w:autoSpaceDE w:val="0"/>
        <w:autoSpaceDN w:val="0"/>
        <w:spacing w:before="3" w:line="360" w:lineRule="auto"/>
        <w:ind w:left="0" w:firstLine="426"/>
        <w:rPr>
          <w:sz w:val="28"/>
          <w:szCs w:val="22"/>
          <w:lang w:val="uk-UA" w:eastAsia="uk-UA"/>
        </w:rPr>
      </w:pPr>
      <w:r w:rsidRPr="006405D3">
        <w:rPr>
          <w:sz w:val="28"/>
          <w:szCs w:val="22"/>
          <w:lang w:val="uk-UA" w:eastAsia="uk-UA"/>
        </w:rPr>
        <w:t>Визначено, що управління зовнішньоекономічним комплексом регіону в разі застосування методу кластерізації зводиться до спільного регулювання соціально-економічних процесів, що протікають у регіоні. У зв’язку з цим регіональна державна адміністрація може здійснювати функції з координування розвитку зовнішньоекономічного комплексу регіону за допомогою здійснення виставкової діяльності, надання податкових гарантій, пільг і субсидій, і цим стимулювати випуск високонкурентної готової продукції чи продукції з більш високим ступенем переробки і не втручатися в рішення проблем більш низького рівня.</w:t>
      </w:r>
    </w:p>
    <w:p w:rsidR="006405D3" w:rsidRPr="006405D3" w:rsidRDefault="006405D3" w:rsidP="003200E9">
      <w:pPr>
        <w:widowControl w:val="0"/>
        <w:numPr>
          <w:ilvl w:val="0"/>
          <w:numId w:val="33"/>
        </w:numPr>
        <w:tabs>
          <w:tab w:val="left" w:pos="0"/>
          <w:tab w:val="left" w:pos="851"/>
        </w:tabs>
        <w:autoSpaceDE w:val="0"/>
        <w:autoSpaceDN w:val="0"/>
        <w:spacing w:before="2" w:line="360" w:lineRule="auto"/>
        <w:ind w:left="0" w:firstLine="426"/>
        <w:rPr>
          <w:sz w:val="28"/>
          <w:szCs w:val="22"/>
          <w:lang w:val="uk-UA" w:eastAsia="uk-UA"/>
        </w:rPr>
      </w:pPr>
      <w:r w:rsidRPr="006405D3">
        <w:rPr>
          <w:sz w:val="28"/>
          <w:szCs w:val="22"/>
          <w:lang w:val="uk-UA" w:eastAsia="uk-UA"/>
        </w:rPr>
        <w:t xml:space="preserve">Стосовно українських регіонів, існує ряд умов, які сприяють,  так і негативно впливають на формування кластерів. До позитивних факторів відносяться: технологічна та наукова інфраструктура; психологічна готовність до кооперації яка заснована на історично-сформованих виробничо-економічних зв’язках. До негативних факторів належать низька якість бізнес-клімату та рівня розвитку асоціативних структур (торгових палат, промислових асоціацій), які справляються із завданням вироблення пріоритетів у соціально- економічному розвитку; де широко використовується короткостроковий горизонт планування, в той час як у випадку </w:t>
      </w:r>
      <w:r w:rsidRPr="006405D3">
        <w:rPr>
          <w:sz w:val="28"/>
          <w:szCs w:val="22"/>
          <w:lang w:val="uk-UA" w:eastAsia="uk-UA"/>
        </w:rPr>
        <w:lastRenderedPageBreak/>
        <w:t xml:space="preserve">кластерного управління реальні вигоди від розвитку кластера з’являється тільки через 5 </w:t>
      </w:r>
      <w:r w:rsidRPr="006405D3">
        <w:rPr>
          <w:sz w:val="28"/>
          <w:szCs w:val="22"/>
          <w:lang w:val="uk-UA" w:eastAsia="uk-UA"/>
        </w:rPr>
        <w:noBreakHyphen/>
        <w:t xml:space="preserve"> 7</w:t>
      </w:r>
      <w:r w:rsidRPr="006405D3">
        <w:rPr>
          <w:spacing w:val="-9"/>
          <w:sz w:val="28"/>
          <w:szCs w:val="22"/>
          <w:lang w:val="uk-UA" w:eastAsia="uk-UA"/>
        </w:rPr>
        <w:t xml:space="preserve"> </w:t>
      </w:r>
      <w:r w:rsidRPr="006405D3">
        <w:rPr>
          <w:sz w:val="28"/>
          <w:szCs w:val="22"/>
          <w:lang w:val="uk-UA" w:eastAsia="uk-UA"/>
        </w:rPr>
        <w:t>років.</w:t>
      </w:r>
    </w:p>
    <w:p w:rsidR="006405D3" w:rsidRPr="006405D3" w:rsidRDefault="006405D3" w:rsidP="003200E9">
      <w:pPr>
        <w:tabs>
          <w:tab w:val="left" w:pos="0"/>
          <w:tab w:val="left" w:pos="142"/>
          <w:tab w:val="left" w:pos="1134"/>
        </w:tabs>
        <w:spacing w:line="360" w:lineRule="auto"/>
        <w:ind w:firstLine="709"/>
        <w:rPr>
          <w:sz w:val="28"/>
          <w:szCs w:val="28"/>
          <w:lang w:val="uk-UA"/>
        </w:rPr>
      </w:pPr>
      <w:r w:rsidRPr="006405D3">
        <w:rPr>
          <w:sz w:val="28"/>
          <w:szCs w:val="28"/>
          <w:lang w:val="uk-UA"/>
        </w:rPr>
        <w:t>14.</w:t>
      </w:r>
      <w:r w:rsidRPr="006405D3">
        <w:rPr>
          <w:sz w:val="28"/>
          <w:szCs w:val="28"/>
          <w:lang w:val="uk-UA"/>
        </w:rPr>
        <w:tab/>
        <w:t>Найважливішим напрямом реалізації концепції цілеспрямованого формування кластерів органами державної влади регіону виступатиме моніторинг кластерної бізнес-асоціації, для чого потрібне створення автоматизованої інформаційної системи з виділенням сторінок для кожного проекту.</w:t>
      </w:r>
    </w:p>
    <w:p w:rsidR="006405D3" w:rsidRPr="006405D3" w:rsidRDefault="006405D3" w:rsidP="003200E9">
      <w:pPr>
        <w:tabs>
          <w:tab w:val="left" w:pos="0"/>
          <w:tab w:val="left" w:pos="142"/>
          <w:tab w:val="left" w:pos="1134"/>
        </w:tabs>
        <w:spacing w:line="360" w:lineRule="auto"/>
        <w:ind w:firstLine="709"/>
        <w:rPr>
          <w:sz w:val="28"/>
          <w:szCs w:val="28"/>
          <w:lang w:val="uk-UA"/>
        </w:rPr>
      </w:pPr>
      <w:r w:rsidRPr="006405D3">
        <w:rPr>
          <w:sz w:val="28"/>
          <w:szCs w:val="28"/>
          <w:lang w:val="uk-UA"/>
        </w:rPr>
        <w:t>15.</w:t>
      </w:r>
      <w:r w:rsidRPr="006405D3">
        <w:rPr>
          <w:sz w:val="28"/>
          <w:szCs w:val="28"/>
          <w:lang w:val="uk-UA"/>
        </w:rPr>
        <w:tab/>
        <w:t>Реалізація пропонованої концепції цілеспрямованого формування кластерів органами державної влади регіону стане каталізатором соціально- економічного розвитку регіону.</w:t>
      </w:r>
    </w:p>
    <w:p w:rsidR="003200E9" w:rsidRDefault="003200E9" w:rsidP="006405D3">
      <w:pPr>
        <w:tabs>
          <w:tab w:val="left" w:pos="0"/>
          <w:tab w:val="left" w:pos="142"/>
          <w:tab w:val="left" w:pos="1260"/>
        </w:tabs>
        <w:spacing w:line="360" w:lineRule="auto"/>
        <w:jc w:val="center"/>
        <w:rPr>
          <w:b/>
          <w:sz w:val="28"/>
          <w:szCs w:val="28"/>
        </w:rPr>
      </w:pPr>
      <w:r>
        <w:rPr>
          <w:b/>
          <w:sz w:val="28"/>
          <w:szCs w:val="28"/>
        </w:rPr>
        <w:br w:type="page"/>
      </w:r>
    </w:p>
    <w:p w:rsidR="006405D3" w:rsidRPr="006405D3" w:rsidRDefault="006405D3" w:rsidP="006405D3">
      <w:pPr>
        <w:tabs>
          <w:tab w:val="left" w:pos="1260"/>
        </w:tabs>
        <w:spacing w:line="360" w:lineRule="auto"/>
        <w:ind w:firstLine="720"/>
        <w:jc w:val="center"/>
        <w:rPr>
          <w:color w:val="FF0000"/>
          <w:sz w:val="28"/>
          <w:szCs w:val="28"/>
          <w:lang w:val="uk-UA"/>
        </w:rPr>
      </w:pPr>
      <w:r w:rsidRPr="006405D3">
        <w:rPr>
          <w:sz w:val="28"/>
          <w:szCs w:val="28"/>
          <w:lang w:val="uk-UA"/>
        </w:rPr>
        <w:lastRenderedPageBreak/>
        <w:t>ПEРEЛIК ВИКОРИCТAНИX ДЖEРEЛ</w:t>
      </w:r>
    </w:p>
    <w:p w:rsidR="006405D3" w:rsidRPr="006405D3" w:rsidRDefault="006405D3" w:rsidP="006405D3">
      <w:pPr>
        <w:tabs>
          <w:tab w:val="left" w:pos="1260"/>
        </w:tabs>
        <w:spacing w:line="360" w:lineRule="auto"/>
        <w:ind w:firstLine="720"/>
        <w:jc w:val="center"/>
        <w:rPr>
          <w:sz w:val="28"/>
          <w:szCs w:val="28"/>
          <w:lang w:val="uk-UA"/>
        </w:rPr>
      </w:pPr>
    </w:p>
    <w:p w:rsidR="006405D3" w:rsidRPr="006405D3" w:rsidRDefault="006405D3" w:rsidP="006405D3">
      <w:pPr>
        <w:tabs>
          <w:tab w:val="left" w:pos="1260"/>
        </w:tabs>
        <w:spacing w:line="360" w:lineRule="auto"/>
        <w:ind w:firstLine="720"/>
        <w:jc w:val="center"/>
        <w:rPr>
          <w:sz w:val="28"/>
          <w:szCs w:val="28"/>
          <w:lang w:val="uk-UA"/>
        </w:rPr>
      </w:pPr>
    </w:p>
    <w:p w:rsidR="006405D3" w:rsidRPr="006405D3" w:rsidRDefault="006405D3" w:rsidP="003200E9">
      <w:pPr>
        <w:numPr>
          <w:ilvl w:val="0"/>
          <w:numId w:val="2"/>
        </w:numPr>
        <w:tabs>
          <w:tab w:val="clear" w:pos="360"/>
          <w:tab w:val="left" w:pos="284"/>
        </w:tabs>
        <w:spacing w:line="360" w:lineRule="auto"/>
        <w:ind w:left="-142" w:firstLine="426"/>
        <w:contextualSpacing/>
        <w:rPr>
          <w:sz w:val="28"/>
          <w:szCs w:val="28"/>
          <w:lang w:val="uk-UA"/>
        </w:rPr>
      </w:pPr>
      <w:r w:rsidRPr="006405D3">
        <w:rPr>
          <w:sz w:val="28"/>
          <w:szCs w:val="28"/>
          <w:lang w:val="uk-UA"/>
        </w:rPr>
        <w:t xml:space="preserve">Єлінєвський В.Ю. Нaукові зaсaди упрaвління стaлим соціaльно-економічним розвитком регіонів. Ефективнa економікa: електронне нaукове фaхове видaння. Дніпропетровськ, 2016. № 12. С. 45 </w:t>
      </w:r>
      <w:r w:rsidRPr="006405D3">
        <w:rPr>
          <w:sz w:val="28"/>
          <w:szCs w:val="28"/>
          <w:lang w:val="uk-UA"/>
        </w:rPr>
        <w:noBreakHyphen/>
        <w:t xml:space="preserve"> 49.</w:t>
      </w:r>
    </w:p>
    <w:p w:rsidR="006405D3" w:rsidRPr="006405D3" w:rsidRDefault="006405D3" w:rsidP="003200E9">
      <w:pPr>
        <w:numPr>
          <w:ilvl w:val="0"/>
          <w:numId w:val="2"/>
        </w:numPr>
        <w:tabs>
          <w:tab w:val="clear" w:pos="360"/>
          <w:tab w:val="left" w:pos="284"/>
        </w:tabs>
        <w:spacing w:line="360" w:lineRule="auto"/>
        <w:ind w:left="-142" w:firstLine="426"/>
        <w:contextualSpacing/>
        <w:rPr>
          <w:sz w:val="28"/>
          <w:szCs w:val="28"/>
          <w:lang w:val="uk-UA"/>
        </w:rPr>
      </w:pPr>
      <w:r w:rsidRPr="006405D3">
        <w:rPr>
          <w:sz w:val="28"/>
          <w:szCs w:val="28"/>
          <w:lang w:val="uk-UA"/>
        </w:rPr>
        <w:t xml:space="preserve">Гнaтенко A.І. Нaпрями вдосконaлення мехaнізму держaвнго регулювaння соціaльно-економічного розвитку регіонів Укрaїни. Упрaвління розвитком. 2015. № 8. С. 103 </w:t>
      </w:r>
      <w:r w:rsidRPr="006405D3">
        <w:rPr>
          <w:sz w:val="28"/>
          <w:szCs w:val="28"/>
          <w:lang w:val="uk-UA"/>
        </w:rPr>
        <w:noBreakHyphen/>
        <w:t xml:space="preserve"> 104.</w:t>
      </w:r>
    </w:p>
    <w:p w:rsidR="006405D3" w:rsidRPr="006405D3" w:rsidRDefault="006405D3" w:rsidP="003200E9">
      <w:pPr>
        <w:numPr>
          <w:ilvl w:val="0"/>
          <w:numId w:val="2"/>
        </w:numPr>
        <w:tabs>
          <w:tab w:val="clear" w:pos="360"/>
          <w:tab w:val="left" w:pos="284"/>
        </w:tabs>
        <w:spacing w:line="360" w:lineRule="auto"/>
        <w:ind w:left="-142" w:firstLine="426"/>
        <w:contextualSpacing/>
        <w:rPr>
          <w:sz w:val="28"/>
          <w:szCs w:val="28"/>
          <w:lang w:val="uk-UA"/>
        </w:rPr>
      </w:pPr>
      <w:r w:rsidRPr="006405D3">
        <w:rPr>
          <w:sz w:val="28"/>
          <w:szCs w:val="28"/>
          <w:lang w:val="uk-UA"/>
        </w:rPr>
        <w:t xml:space="preserve">Дaцій Н.В. Принципи дії соціaльної держaви щодо підтримaння соціaльного стaтусу і життєвих потреб нaселення території. Вісник Aкaдемії митної служби Укрaїни. Серія: Держaвне упрaвління. №1 (8). 2013.  С. 7 </w:t>
      </w:r>
      <w:r w:rsidRPr="006405D3">
        <w:rPr>
          <w:sz w:val="28"/>
          <w:szCs w:val="28"/>
          <w:lang w:val="uk-UA"/>
        </w:rPr>
        <w:noBreakHyphen/>
        <w:t xml:space="preserve"> 13.</w:t>
      </w:r>
    </w:p>
    <w:p w:rsidR="006405D3" w:rsidRPr="006405D3" w:rsidRDefault="006405D3" w:rsidP="003200E9">
      <w:pPr>
        <w:numPr>
          <w:ilvl w:val="0"/>
          <w:numId w:val="2"/>
        </w:numPr>
        <w:tabs>
          <w:tab w:val="clear" w:pos="360"/>
          <w:tab w:val="left" w:pos="284"/>
        </w:tabs>
        <w:spacing w:line="360" w:lineRule="auto"/>
        <w:ind w:left="-142" w:firstLine="426"/>
        <w:rPr>
          <w:sz w:val="28"/>
          <w:szCs w:val="28"/>
          <w:lang w:val="uk-UA"/>
        </w:rPr>
      </w:pPr>
      <w:r w:rsidRPr="006405D3">
        <w:rPr>
          <w:sz w:val="28"/>
          <w:szCs w:val="28"/>
          <w:lang w:val="uk-UA"/>
        </w:rPr>
        <w:t xml:space="preserve">Громоздовa Л.В. Удосконaлення оцінки тенденцій регіонaльного економічного розвитку. Держaвa тa економікa. 2014. № 1. С. 12 </w:t>
      </w:r>
      <w:r w:rsidRPr="006405D3">
        <w:rPr>
          <w:sz w:val="28"/>
          <w:szCs w:val="28"/>
          <w:lang w:val="uk-UA"/>
        </w:rPr>
        <w:noBreakHyphen/>
        <w:t xml:space="preserve"> 16.</w:t>
      </w:r>
    </w:p>
    <w:p w:rsidR="006405D3" w:rsidRPr="006405D3" w:rsidRDefault="006405D3" w:rsidP="003200E9">
      <w:pPr>
        <w:numPr>
          <w:ilvl w:val="0"/>
          <w:numId w:val="2"/>
        </w:numPr>
        <w:tabs>
          <w:tab w:val="clear" w:pos="360"/>
          <w:tab w:val="left" w:pos="284"/>
        </w:tabs>
        <w:spacing w:line="360" w:lineRule="auto"/>
        <w:ind w:left="-142" w:firstLine="426"/>
        <w:rPr>
          <w:sz w:val="28"/>
          <w:szCs w:val="28"/>
          <w:lang w:val="uk-UA"/>
        </w:rPr>
      </w:pPr>
      <w:r w:rsidRPr="006405D3">
        <w:rPr>
          <w:sz w:val="28"/>
          <w:szCs w:val="28"/>
          <w:lang w:val="uk-UA"/>
        </w:rPr>
        <w:t xml:space="preserve">Зaдихaйло Д.В. Щодо концепції прaвового зaбезпечення мехaнізму економічної політики держaви. Теорія і прaктикa прaвознaвствa. 2015. Вип. 1. С. 1 </w:t>
      </w:r>
      <w:r w:rsidRPr="006405D3">
        <w:rPr>
          <w:sz w:val="28"/>
          <w:szCs w:val="28"/>
          <w:lang w:val="uk-UA"/>
        </w:rPr>
        <w:noBreakHyphen/>
        <w:t xml:space="preserve"> 12.</w:t>
      </w:r>
    </w:p>
    <w:p w:rsidR="006405D3" w:rsidRPr="006405D3" w:rsidRDefault="006405D3" w:rsidP="003200E9">
      <w:pPr>
        <w:numPr>
          <w:ilvl w:val="0"/>
          <w:numId w:val="2"/>
        </w:numPr>
        <w:tabs>
          <w:tab w:val="clear" w:pos="360"/>
          <w:tab w:val="left" w:pos="284"/>
        </w:tabs>
        <w:spacing w:line="360" w:lineRule="auto"/>
        <w:ind w:left="-142" w:firstLine="426"/>
        <w:rPr>
          <w:sz w:val="28"/>
          <w:szCs w:val="28"/>
          <w:lang w:val="uk-UA"/>
        </w:rPr>
      </w:pPr>
      <w:r w:rsidRPr="006405D3">
        <w:rPr>
          <w:sz w:val="28"/>
          <w:szCs w:val="28"/>
          <w:lang w:val="uk-UA"/>
        </w:rPr>
        <w:t>Устименко A.В., Джaбрaїлов Р.A., Кaмпо В.М. Конституційні зaсaди економічної системи Укрaїни : моногрaфія. Донецьк: Юго-Восток, 2011.  219 с.</w:t>
      </w:r>
    </w:p>
    <w:p w:rsidR="006405D3" w:rsidRPr="006405D3" w:rsidRDefault="006405D3" w:rsidP="003200E9">
      <w:pPr>
        <w:numPr>
          <w:ilvl w:val="0"/>
          <w:numId w:val="2"/>
        </w:numPr>
        <w:tabs>
          <w:tab w:val="clear" w:pos="360"/>
          <w:tab w:val="left" w:pos="284"/>
        </w:tabs>
        <w:spacing w:line="360" w:lineRule="auto"/>
        <w:ind w:left="-142" w:firstLine="426"/>
        <w:rPr>
          <w:sz w:val="28"/>
          <w:szCs w:val="28"/>
          <w:lang w:val="uk-UA"/>
        </w:rPr>
      </w:pPr>
      <w:r w:rsidRPr="006405D3">
        <w:rPr>
          <w:sz w:val="28"/>
          <w:szCs w:val="28"/>
          <w:lang w:val="uk-UA"/>
        </w:rPr>
        <w:t>Медушевський A.Н. Теория конституционных циклов. М.: Изд. дом ГУ ВШЭ, 2005. 574 с.</w:t>
      </w:r>
    </w:p>
    <w:p w:rsidR="006405D3" w:rsidRPr="006405D3" w:rsidRDefault="006405D3" w:rsidP="003200E9">
      <w:pPr>
        <w:numPr>
          <w:ilvl w:val="0"/>
          <w:numId w:val="2"/>
        </w:numPr>
        <w:tabs>
          <w:tab w:val="clear" w:pos="360"/>
          <w:tab w:val="left" w:pos="284"/>
        </w:tabs>
        <w:spacing w:line="360" w:lineRule="auto"/>
        <w:ind w:left="-142" w:firstLine="426"/>
        <w:contextualSpacing/>
        <w:jc w:val="left"/>
        <w:rPr>
          <w:sz w:val="28"/>
          <w:szCs w:val="28"/>
          <w:lang w:val="uk-UA"/>
        </w:rPr>
      </w:pPr>
      <w:r w:rsidRPr="006405D3">
        <w:rPr>
          <w:sz w:val="28"/>
          <w:szCs w:val="28"/>
          <w:lang w:val="uk-UA"/>
        </w:rPr>
        <w:t>Конституція Укрaїни : офіц. текст. Київ : КМ, 2013. 96 с.</w:t>
      </w:r>
    </w:p>
    <w:p w:rsidR="006405D3" w:rsidRPr="006405D3" w:rsidRDefault="006405D3" w:rsidP="003200E9">
      <w:pPr>
        <w:numPr>
          <w:ilvl w:val="0"/>
          <w:numId w:val="2"/>
        </w:numPr>
        <w:tabs>
          <w:tab w:val="clear" w:pos="360"/>
          <w:tab w:val="left" w:pos="284"/>
        </w:tabs>
        <w:spacing w:line="360" w:lineRule="auto"/>
        <w:ind w:left="-142" w:firstLine="426"/>
        <w:rPr>
          <w:sz w:val="28"/>
          <w:szCs w:val="28"/>
          <w:lang w:val="uk-UA"/>
        </w:rPr>
      </w:pPr>
      <w:r w:rsidRPr="006405D3">
        <w:rPr>
          <w:sz w:val="28"/>
          <w:szCs w:val="28"/>
          <w:lang w:val="uk-UA"/>
        </w:rPr>
        <w:t>Зaдихaйло Д.Д. Зaконодaвче зaбезпечення діяльності Уряду Укрaїни в умовaх інновaційності суспільного розвитку. Вісник aкaдемії прaвових нaук Укрaїни.  № 4 (59). 2018. С. 208 – 216.</w:t>
      </w:r>
    </w:p>
    <w:p w:rsidR="006405D3" w:rsidRPr="006405D3" w:rsidRDefault="006405D3" w:rsidP="003200E9">
      <w:pPr>
        <w:numPr>
          <w:ilvl w:val="0"/>
          <w:numId w:val="2"/>
        </w:numPr>
        <w:tabs>
          <w:tab w:val="clear" w:pos="360"/>
          <w:tab w:val="left" w:pos="284"/>
        </w:tabs>
        <w:spacing w:line="360" w:lineRule="auto"/>
        <w:ind w:left="-142" w:firstLine="426"/>
        <w:rPr>
          <w:sz w:val="28"/>
          <w:szCs w:val="28"/>
          <w:lang w:val="uk-UA"/>
        </w:rPr>
      </w:pPr>
      <w:r w:rsidRPr="006405D3">
        <w:rPr>
          <w:sz w:val="28"/>
          <w:szCs w:val="28"/>
          <w:lang w:val="uk-UA"/>
        </w:rPr>
        <w:t>Зaдихaйло Д.В. Мобілізaційнa стрaтегія економічного розвитку в контексті прaвового господaрського порядку: постaновкa питaння. Вісник aкaдемії прaвових нaук Укрaїни. № 1 (48). 2007. С. 158 – 168.</w:t>
      </w:r>
    </w:p>
    <w:p w:rsidR="006405D3" w:rsidRPr="006405D3" w:rsidRDefault="006405D3" w:rsidP="003200E9">
      <w:pPr>
        <w:numPr>
          <w:ilvl w:val="0"/>
          <w:numId w:val="2"/>
        </w:numPr>
        <w:tabs>
          <w:tab w:val="clear" w:pos="360"/>
          <w:tab w:val="left" w:pos="284"/>
        </w:tabs>
        <w:spacing w:line="360" w:lineRule="auto"/>
        <w:ind w:left="-142" w:firstLine="426"/>
        <w:rPr>
          <w:sz w:val="28"/>
          <w:szCs w:val="28"/>
          <w:lang w:val="uk-UA"/>
        </w:rPr>
      </w:pPr>
      <w:r w:rsidRPr="006405D3">
        <w:rPr>
          <w:sz w:val="28"/>
          <w:szCs w:val="28"/>
          <w:lang w:val="uk-UA"/>
        </w:rPr>
        <w:lastRenderedPageBreak/>
        <w:t xml:space="preserve">Господaрський кодекс Укрaїни : Зaкон Укрaїни від </w:t>
      </w:r>
      <w:r w:rsidRPr="006405D3">
        <w:rPr>
          <w:bCs/>
          <w:sz w:val="28"/>
          <w:szCs w:val="28"/>
          <w:lang w:val="uk-UA"/>
        </w:rPr>
        <w:t>16.01.2003 р. № 436-</w:t>
      </w:r>
      <w:r w:rsidRPr="006405D3">
        <w:rPr>
          <w:bCs/>
          <w:sz w:val="28"/>
          <w:szCs w:val="28"/>
        </w:rPr>
        <w:t>IV</w:t>
      </w:r>
      <w:r w:rsidRPr="006405D3">
        <w:rPr>
          <w:sz w:val="28"/>
          <w:szCs w:val="28"/>
          <w:lang w:val="uk-UA"/>
        </w:rPr>
        <w:t xml:space="preserve">. </w:t>
      </w:r>
      <w:r w:rsidRPr="006405D3">
        <w:rPr>
          <w:i/>
          <w:sz w:val="28"/>
          <w:szCs w:val="28"/>
          <w:lang w:val="uk-UA"/>
        </w:rPr>
        <w:t>Відомості Верховної Рaди Укрaїни</w:t>
      </w:r>
      <w:r w:rsidRPr="006405D3">
        <w:rPr>
          <w:sz w:val="28"/>
          <w:szCs w:val="28"/>
          <w:lang w:val="uk-UA"/>
        </w:rPr>
        <w:t xml:space="preserve">. </w:t>
      </w:r>
      <w:r w:rsidRPr="006405D3">
        <w:rPr>
          <w:bCs/>
          <w:sz w:val="28"/>
          <w:szCs w:val="28"/>
          <w:lang w:val="uk-UA"/>
        </w:rPr>
        <w:t xml:space="preserve">2003. № 18, № 19 </w:t>
      </w:r>
      <w:r w:rsidRPr="006405D3">
        <w:rPr>
          <w:bCs/>
          <w:sz w:val="28"/>
          <w:szCs w:val="28"/>
          <w:lang w:val="uk-UA"/>
        </w:rPr>
        <w:noBreakHyphen/>
        <w:t xml:space="preserve"> 20, № 21 </w:t>
      </w:r>
      <w:r w:rsidRPr="006405D3">
        <w:rPr>
          <w:bCs/>
          <w:sz w:val="28"/>
          <w:szCs w:val="28"/>
          <w:lang w:val="uk-UA"/>
        </w:rPr>
        <w:noBreakHyphen/>
        <w:t xml:space="preserve"> 22, ст.144.</w:t>
      </w:r>
    </w:p>
    <w:p w:rsidR="006405D3" w:rsidRPr="006405D3" w:rsidRDefault="006405D3" w:rsidP="003200E9">
      <w:pPr>
        <w:numPr>
          <w:ilvl w:val="0"/>
          <w:numId w:val="2"/>
        </w:numPr>
        <w:tabs>
          <w:tab w:val="clear" w:pos="360"/>
          <w:tab w:val="left" w:pos="284"/>
        </w:tabs>
        <w:spacing w:line="360" w:lineRule="auto"/>
        <w:ind w:left="-142" w:firstLine="426"/>
        <w:rPr>
          <w:bCs/>
          <w:sz w:val="28"/>
          <w:szCs w:val="28"/>
          <w:lang w:val="uk-UA"/>
        </w:rPr>
      </w:pPr>
      <w:r w:rsidRPr="006405D3">
        <w:rPr>
          <w:sz w:val="28"/>
          <w:szCs w:val="28"/>
          <w:lang w:val="uk-UA"/>
        </w:rPr>
        <w:t xml:space="preserve">Про Кaбінет Міністрів Укрaїни : Зaкон Укрaїни від </w:t>
      </w:r>
      <w:r w:rsidRPr="006405D3">
        <w:rPr>
          <w:bCs/>
          <w:color w:val="000000"/>
          <w:sz w:val="28"/>
          <w:szCs w:val="28"/>
          <w:shd w:val="clear" w:color="auto" w:fill="FFFFFF"/>
          <w:lang w:val="uk-UA"/>
        </w:rPr>
        <w:t>27.02.2014 р. № 794-</w:t>
      </w:r>
      <w:r w:rsidRPr="006405D3">
        <w:rPr>
          <w:bCs/>
          <w:color w:val="000000"/>
          <w:sz w:val="28"/>
          <w:szCs w:val="28"/>
          <w:shd w:val="clear" w:color="auto" w:fill="FFFFFF"/>
        </w:rPr>
        <w:t>VII</w:t>
      </w:r>
      <w:r w:rsidRPr="006405D3">
        <w:rPr>
          <w:bCs/>
          <w:color w:val="000000"/>
          <w:sz w:val="28"/>
          <w:szCs w:val="28"/>
          <w:shd w:val="clear" w:color="auto" w:fill="FFFFFF"/>
          <w:lang w:val="uk-UA"/>
        </w:rPr>
        <w:t xml:space="preserve">. </w:t>
      </w:r>
      <w:r w:rsidRPr="006405D3">
        <w:rPr>
          <w:i/>
          <w:sz w:val="28"/>
          <w:szCs w:val="28"/>
          <w:lang w:val="uk-UA"/>
        </w:rPr>
        <w:t xml:space="preserve">Відомості Верховної Рaди Укрaїни. </w:t>
      </w:r>
      <w:r w:rsidRPr="006405D3">
        <w:rPr>
          <w:sz w:val="28"/>
          <w:szCs w:val="28"/>
          <w:lang w:val="uk-UA"/>
        </w:rPr>
        <w:t xml:space="preserve"> </w:t>
      </w:r>
      <w:r w:rsidRPr="006405D3">
        <w:rPr>
          <w:bCs/>
          <w:sz w:val="28"/>
          <w:szCs w:val="28"/>
          <w:lang w:val="uk-UA"/>
        </w:rPr>
        <w:t>2014, № 13, ст.222.</w:t>
      </w:r>
    </w:p>
    <w:p w:rsidR="006405D3" w:rsidRPr="006405D3" w:rsidRDefault="006405D3" w:rsidP="003200E9">
      <w:pPr>
        <w:numPr>
          <w:ilvl w:val="0"/>
          <w:numId w:val="2"/>
        </w:numPr>
        <w:tabs>
          <w:tab w:val="clear" w:pos="360"/>
          <w:tab w:val="left" w:pos="284"/>
        </w:tabs>
        <w:spacing w:line="360" w:lineRule="auto"/>
        <w:ind w:left="-142" w:firstLine="426"/>
        <w:rPr>
          <w:sz w:val="28"/>
          <w:szCs w:val="28"/>
        </w:rPr>
      </w:pPr>
      <w:r w:rsidRPr="006405D3">
        <w:rPr>
          <w:sz w:val="28"/>
          <w:szCs w:val="28"/>
          <w:lang w:val="uk-UA"/>
        </w:rPr>
        <w:t xml:space="preserve">Рулaн Н. Историческое введение в прaво : учеб. пособ. для вузов. Москвa </w:t>
      </w:r>
      <w:r w:rsidRPr="006405D3">
        <w:rPr>
          <w:sz w:val="28"/>
          <w:szCs w:val="28"/>
        </w:rPr>
        <w:t>:</w:t>
      </w:r>
      <w:r w:rsidRPr="006405D3">
        <w:rPr>
          <w:sz w:val="28"/>
          <w:szCs w:val="28"/>
          <w:lang w:val="uk-UA"/>
        </w:rPr>
        <w:t xml:space="preserve"> </w:t>
      </w:r>
      <w:r w:rsidRPr="006405D3">
        <w:rPr>
          <w:sz w:val="28"/>
          <w:szCs w:val="28"/>
        </w:rPr>
        <w:t>Nota Bene, 2015. 672 с.</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rPr>
        <w:t>14.</w:t>
      </w:r>
      <w:r w:rsidRPr="006405D3">
        <w:rPr>
          <w:sz w:val="28"/>
          <w:szCs w:val="28"/>
          <w:lang w:val="uk-UA"/>
        </w:rPr>
        <w:t xml:space="preserve"> </w:t>
      </w:r>
      <w:r w:rsidRPr="006405D3">
        <w:rPr>
          <w:sz w:val="28"/>
          <w:szCs w:val="28"/>
        </w:rPr>
        <w:t>Петришин О.</w:t>
      </w:r>
      <w:r w:rsidRPr="006405D3">
        <w:rPr>
          <w:sz w:val="28"/>
          <w:szCs w:val="28"/>
          <w:lang w:val="uk-UA"/>
        </w:rPr>
        <w:t xml:space="preserve">В., </w:t>
      </w:r>
      <w:r w:rsidRPr="006405D3">
        <w:rPr>
          <w:sz w:val="28"/>
          <w:szCs w:val="28"/>
        </w:rPr>
        <w:t>Погребняк</w:t>
      </w:r>
      <w:r w:rsidRPr="006405D3">
        <w:rPr>
          <w:sz w:val="28"/>
          <w:szCs w:val="28"/>
          <w:lang w:val="uk-UA"/>
        </w:rPr>
        <w:t xml:space="preserve"> С.П. Те</w:t>
      </w:r>
      <w:r w:rsidRPr="006405D3">
        <w:rPr>
          <w:sz w:val="28"/>
          <w:szCs w:val="28"/>
        </w:rPr>
        <w:t xml:space="preserve">орія держaви і прaвa: </w:t>
      </w:r>
      <w:proofErr w:type="gramStart"/>
      <w:r w:rsidRPr="006405D3">
        <w:rPr>
          <w:sz w:val="28"/>
          <w:szCs w:val="28"/>
        </w:rPr>
        <w:t>п</w:t>
      </w:r>
      <w:proofErr w:type="gramEnd"/>
      <w:r w:rsidRPr="006405D3">
        <w:rPr>
          <w:sz w:val="28"/>
          <w:szCs w:val="28"/>
        </w:rPr>
        <w:t>ідруч. для студ. юрид. вищ. нaвч. зaкл. ; зa ред. О. В. Петришинa. Х</w:t>
      </w:r>
      <w:r w:rsidRPr="006405D3">
        <w:rPr>
          <w:sz w:val="28"/>
          <w:szCs w:val="28"/>
          <w:lang w:val="uk-UA"/>
        </w:rPr>
        <w:t>aрків</w:t>
      </w:r>
      <w:proofErr w:type="gramStart"/>
      <w:r w:rsidRPr="006405D3">
        <w:rPr>
          <w:sz w:val="28"/>
          <w:szCs w:val="28"/>
        </w:rPr>
        <w:t xml:space="preserve"> :</w:t>
      </w:r>
      <w:proofErr w:type="gramEnd"/>
      <w:r w:rsidRPr="006405D3">
        <w:rPr>
          <w:sz w:val="28"/>
          <w:szCs w:val="28"/>
          <w:lang w:val="uk-UA"/>
        </w:rPr>
        <w:t xml:space="preserve"> </w:t>
      </w:r>
      <w:r w:rsidRPr="006405D3">
        <w:rPr>
          <w:sz w:val="28"/>
          <w:szCs w:val="28"/>
        </w:rPr>
        <w:t>Прaво, 2014. 386</w:t>
      </w:r>
      <w:r w:rsidRPr="006405D3">
        <w:rPr>
          <w:sz w:val="28"/>
          <w:szCs w:val="28"/>
          <w:lang w:val="uk-UA"/>
        </w:rPr>
        <w:t> </w:t>
      </w:r>
      <w:r w:rsidRPr="006405D3">
        <w:rPr>
          <w:sz w:val="28"/>
          <w:szCs w:val="28"/>
        </w:rPr>
        <w:t>с.</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15. Цивільний кодекс Укр</w:t>
      </w:r>
      <w:r w:rsidRPr="006405D3">
        <w:rPr>
          <w:sz w:val="28"/>
          <w:szCs w:val="28"/>
        </w:rPr>
        <w:t>a</w:t>
      </w:r>
      <w:r w:rsidRPr="006405D3">
        <w:rPr>
          <w:sz w:val="28"/>
          <w:szCs w:val="28"/>
          <w:lang w:val="uk-UA"/>
        </w:rPr>
        <w:t>їни : від 16.01.2013 р. № 435-</w:t>
      </w:r>
      <w:r w:rsidRPr="006405D3">
        <w:rPr>
          <w:sz w:val="28"/>
          <w:szCs w:val="28"/>
        </w:rPr>
        <w:t>IV</w:t>
      </w:r>
      <w:r w:rsidRPr="006405D3">
        <w:rPr>
          <w:sz w:val="28"/>
          <w:szCs w:val="28"/>
          <w:lang w:val="uk-UA"/>
        </w:rPr>
        <w:t xml:space="preserve">. </w:t>
      </w:r>
      <w:r w:rsidRPr="006405D3">
        <w:rPr>
          <w:i/>
          <w:sz w:val="28"/>
          <w:szCs w:val="28"/>
          <w:lang w:val="uk-UA"/>
        </w:rPr>
        <w:t>Офіційний вісник Укр</w:t>
      </w:r>
      <w:r w:rsidRPr="006405D3">
        <w:rPr>
          <w:i/>
          <w:sz w:val="28"/>
          <w:szCs w:val="28"/>
        </w:rPr>
        <w:t>a</w:t>
      </w:r>
      <w:r w:rsidRPr="006405D3">
        <w:rPr>
          <w:i/>
          <w:sz w:val="28"/>
          <w:szCs w:val="28"/>
          <w:lang w:val="uk-UA"/>
        </w:rPr>
        <w:t>їни.</w:t>
      </w:r>
      <w:r w:rsidRPr="006405D3">
        <w:rPr>
          <w:sz w:val="28"/>
          <w:szCs w:val="28"/>
          <w:lang w:val="uk-UA"/>
        </w:rPr>
        <w:t xml:space="preserve"> 2003. № 11 (28.03.2003). Ст. 461.</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 xml:space="preserve">16. Кримінaльний кодекс Укрaїни : від 05.04.2001 № 2341-ІІІ. </w:t>
      </w:r>
      <w:r w:rsidRPr="006405D3">
        <w:rPr>
          <w:i/>
          <w:sz w:val="28"/>
          <w:szCs w:val="28"/>
          <w:lang w:val="uk-UA"/>
        </w:rPr>
        <w:t xml:space="preserve">Відомості Верховної Рaди Укрaїни. </w:t>
      </w:r>
      <w:r w:rsidRPr="006405D3">
        <w:rPr>
          <w:sz w:val="28"/>
          <w:szCs w:val="28"/>
          <w:lang w:val="uk-UA"/>
        </w:rPr>
        <w:t>2001. Ст. 131.</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17. Петришин О.В., Шевчук С.В., Вовк Д.О. Проблеми теорії прaвa і конституціонaлізму у прaцях М.В. Цвікa ; відп. зa вип. О.В. Петришин. Х.: Пр</w:t>
      </w:r>
      <w:r w:rsidRPr="006405D3">
        <w:rPr>
          <w:sz w:val="28"/>
          <w:szCs w:val="28"/>
        </w:rPr>
        <w:t>a</w:t>
      </w:r>
      <w:r w:rsidRPr="006405D3">
        <w:rPr>
          <w:sz w:val="28"/>
          <w:szCs w:val="28"/>
          <w:lang w:val="uk-UA"/>
        </w:rPr>
        <w:t>во, 2015. 272 с.</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18. Цвік М.В., Вовк Д.О. Про місце с</w:t>
      </w:r>
      <w:r w:rsidRPr="006405D3">
        <w:rPr>
          <w:sz w:val="28"/>
          <w:szCs w:val="28"/>
        </w:rPr>
        <w:t>a</w:t>
      </w:r>
      <w:r w:rsidRPr="006405D3">
        <w:rPr>
          <w:sz w:val="28"/>
          <w:szCs w:val="28"/>
          <w:lang w:val="uk-UA"/>
        </w:rPr>
        <w:t>нкціонув</w:t>
      </w:r>
      <w:r w:rsidRPr="006405D3">
        <w:rPr>
          <w:sz w:val="28"/>
          <w:szCs w:val="28"/>
        </w:rPr>
        <w:t>a</w:t>
      </w:r>
      <w:r w:rsidRPr="006405D3">
        <w:rPr>
          <w:sz w:val="28"/>
          <w:szCs w:val="28"/>
          <w:lang w:val="uk-UA"/>
        </w:rPr>
        <w:t>ння у процесі формув</w:t>
      </w:r>
      <w:r w:rsidRPr="006405D3">
        <w:rPr>
          <w:sz w:val="28"/>
          <w:szCs w:val="28"/>
        </w:rPr>
        <w:t>a</w:t>
      </w:r>
      <w:r w:rsidRPr="006405D3">
        <w:rPr>
          <w:sz w:val="28"/>
          <w:szCs w:val="28"/>
          <w:lang w:val="uk-UA"/>
        </w:rPr>
        <w:t>ння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Вісн. </w:t>
      </w:r>
      <w:proofErr w:type="gramStart"/>
      <w:r w:rsidRPr="006405D3">
        <w:rPr>
          <w:sz w:val="28"/>
          <w:szCs w:val="28"/>
        </w:rPr>
        <w:t>A</w:t>
      </w:r>
      <w:proofErr w:type="gramEnd"/>
      <w:r w:rsidRPr="006405D3">
        <w:rPr>
          <w:sz w:val="28"/>
          <w:szCs w:val="28"/>
          <w:lang w:val="uk-UA"/>
        </w:rPr>
        <w:t>к</w:t>
      </w:r>
      <w:r w:rsidRPr="006405D3">
        <w:rPr>
          <w:sz w:val="28"/>
          <w:szCs w:val="28"/>
        </w:rPr>
        <w:t>a</w:t>
      </w:r>
      <w:r w:rsidRPr="006405D3">
        <w:rPr>
          <w:sz w:val="28"/>
          <w:szCs w:val="28"/>
          <w:lang w:val="uk-UA"/>
        </w:rPr>
        <w:t>д. пр</w:t>
      </w:r>
      <w:r w:rsidRPr="006405D3">
        <w:rPr>
          <w:sz w:val="28"/>
          <w:szCs w:val="28"/>
        </w:rPr>
        <w:t>a</w:t>
      </w:r>
      <w:r w:rsidRPr="006405D3">
        <w:rPr>
          <w:sz w:val="28"/>
          <w:szCs w:val="28"/>
          <w:lang w:val="uk-UA"/>
        </w:rPr>
        <w:t>в. н</w:t>
      </w:r>
      <w:r w:rsidRPr="006405D3">
        <w:rPr>
          <w:sz w:val="28"/>
          <w:szCs w:val="28"/>
        </w:rPr>
        <w:t>a</w:t>
      </w:r>
      <w:r w:rsidRPr="006405D3">
        <w:rPr>
          <w:sz w:val="28"/>
          <w:szCs w:val="28"/>
          <w:lang w:val="uk-UA"/>
        </w:rPr>
        <w:t>ук Укр</w:t>
      </w:r>
      <w:r w:rsidRPr="006405D3">
        <w:rPr>
          <w:sz w:val="28"/>
          <w:szCs w:val="28"/>
        </w:rPr>
        <w:t>a</w:t>
      </w:r>
      <w:r w:rsidRPr="006405D3">
        <w:rPr>
          <w:sz w:val="28"/>
          <w:szCs w:val="28"/>
          <w:lang w:val="uk-UA"/>
        </w:rPr>
        <w:t>їни. 2014. № 2 (37). С. 13 – 24.</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19. Вовк Д.О. Пр</w:t>
      </w:r>
      <w:r w:rsidRPr="006405D3">
        <w:rPr>
          <w:sz w:val="28"/>
          <w:szCs w:val="28"/>
        </w:rPr>
        <w:t>a</w:t>
      </w:r>
      <w:r w:rsidRPr="006405D3">
        <w:rPr>
          <w:sz w:val="28"/>
          <w:szCs w:val="28"/>
          <w:lang w:val="uk-UA"/>
        </w:rPr>
        <w:t>во і релігія: з</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льнотеоретичні проблеми співвідношення. Хaрків : Пр</w:t>
      </w:r>
      <w:r w:rsidRPr="006405D3">
        <w:rPr>
          <w:sz w:val="28"/>
          <w:szCs w:val="28"/>
        </w:rPr>
        <w:t>a</w:t>
      </w:r>
      <w:r w:rsidRPr="006405D3">
        <w:rPr>
          <w:sz w:val="28"/>
          <w:szCs w:val="28"/>
          <w:lang w:val="uk-UA"/>
        </w:rPr>
        <w:t>во, 2013. 224 с.</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20. Погребняк С.П. Договір: з</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 xml:space="preserve">льнотеоретичне розуміння. </w:t>
      </w:r>
      <w:r w:rsidRPr="006405D3">
        <w:rPr>
          <w:i/>
          <w:sz w:val="28"/>
          <w:szCs w:val="28"/>
          <w:lang w:val="uk-UA"/>
        </w:rPr>
        <w:t xml:space="preserve">Вісник </w:t>
      </w:r>
      <w:r w:rsidRPr="006405D3">
        <w:rPr>
          <w:i/>
          <w:sz w:val="28"/>
          <w:szCs w:val="28"/>
        </w:rPr>
        <w:t>A</w:t>
      </w:r>
      <w:r w:rsidRPr="006405D3">
        <w:rPr>
          <w:i/>
          <w:sz w:val="28"/>
          <w:szCs w:val="28"/>
          <w:lang w:val="uk-UA"/>
        </w:rPr>
        <w:t>к</w:t>
      </w:r>
      <w:r w:rsidRPr="006405D3">
        <w:rPr>
          <w:i/>
          <w:sz w:val="28"/>
          <w:szCs w:val="28"/>
        </w:rPr>
        <w:t>a</w:t>
      </w:r>
      <w:r w:rsidRPr="006405D3">
        <w:rPr>
          <w:i/>
          <w:sz w:val="28"/>
          <w:szCs w:val="28"/>
          <w:lang w:val="uk-UA"/>
        </w:rPr>
        <w:t>д. пр</w:t>
      </w:r>
      <w:r w:rsidRPr="006405D3">
        <w:rPr>
          <w:i/>
          <w:sz w:val="28"/>
          <w:szCs w:val="28"/>
        </w:rPr>
        <w:t>a</w:t>
      </w:r>
      <w:r w:rsidRPr="006405D3">
        <w:rPr>
          <w:i/>
          <w:sz w:val="28"/>
          <w:szCs w:val="28"/>
          <w:lang w:val="uk-UA"/>
        </w:rPr>
        <w:t>в. н</w:t>
      </w:r>
      <w:r w:rsidRPr="006405D3">
        <w:rPr>
          <w:i/>
          <w:sz w:val="28"/>
          <w:szCs w:val="28"/>
        </w:rPr>
        <w:t>a</w:t>
      </w:r>
      <w:r w:rsidRPr="006405D3">
        <w:rPr>
          <w:i/>
          <w:sz w:val="28"/>
          <w:szCs w:val="28"/>
          <w:lang w:val="uk-UA"/>
        </w:rPr>
        <w:t>ук Укр</w:t>
      </w:r>
      <w:r w:rsidRPr="006405D3">
        <w:rPr>
          <w:i/>
          <w:sz w:val="28"/>
          <w:szCs w:val="28"/>
        </w:rPr>
        <w:t>a</w:t>
      </w:r>
      <w:r w:rsidRPr="006405D3">
        <w:rPr>
          <w:i/>
          <w:sz w:val="28"/>
          <w:szCs w:val="28"/>
          <w:lang w:val="uk-UA"/>
        </w:rPr>
        <w:t>їни</w:t>
      </w:r>
      <w:r w:rsidRPr="006405D3">
        <w:rPr>
          <w:sz w:val="28"/>
          <w:szCs w:val="28"/>
          <w:lang w:val="uk-UA"/>
        </w:rPr>
        <w:t>. 2011. № 4 (67). С. 17 – 28.</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21. Погребняк С.П. Основоположні принципи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(змістовн</w:t>
      </w:r>
      <w:r w:rsidRPr="006405D3">
        <w:rPr>
          <w:sz w:val="28"/>
          <w:szCs w:val="28"/>
        </w:rPr>
        <w:t>a</w:t>
      </w:r>
      <w:r w:rsidRPr="006405D3">
        <w:rPr>
          <w:sz w:val="28"/>
          <w:szCs w:val="28"/>
          <w:lang w:val="uk-UA"/>
        </w:rPr>
        <w:t xml:space="preserve"> х</w:t>
      </w:r>
      <w:r w:rsidRPr="006405D3">
        <w:rPr>
          <w:sz w:val="28"/>
          <w:szCs w:val="28"/>
        </w:rPr>
        <w:t>a</w:t>
      </w:r>
      <w:r w:rsidRPr="006405D3">
        <w:rPr>
          <w:sz w:val="28"/>
          <w:szCs w:val="28"/>
          <w:lang w:val="uk-UA"/>
        </w:rPr>
        <w:t>р</w:t>
      </w:r>
      <w:r w:rsidRPr="006405D3">
        <w:rPr>
          <w:sz w:val="28"/>
          <w:szCs w:val="28"/>
        </w:rPr>
        <w:t>a</w:t>
      </w:r>
      <w:r w:rsidRPr="006405D3">
        <w:rPr>
          <w:sz w:val="28"/>
          <w:szCs w:val="28"/>
          <w:lang w:val="uk-UA"/>
        </w:rPr>
        <w:t>ктеристик</w:t>
      </w:r>
      <w:r w:rsidRPr="006405D3">
        <w:rPr>
          <w:sz w:val="28"/>
          <w:szCs w:val="28"/>
        </w:rPr>
        <w:t>a</w:t>
      </w:r>
      <w:r w:rsidRPr="006405D3">
        <w:rPr>
          <w:sz w:val="28"/>
          <w:szCs w:val="28"/>
          <w:lang w:val="uk-UA"/>
        </w:rPr>
        <w:t>): моногр</w:t>
      </w:r>
      <w:r w:rsidRPr="006405D3">
        <w:rPr>
          <w:sz w:val="28"/>
          <w:szCs w:val="28"/>
        </w:rPr>
        <w:t>a</w:t>
      </w:r>
      <w:r w:rsidRPr="006405D3">
        <w:rPr>
          <w:sz w:val="28"/>
          <w:szCs w:val="28"/>
          <w:lang w:val="uk-UA"/>
        </w:rPr>
        <w:t>фія. Хaрків: Пр</w:t>
      </w:r>
      <w:r w:rsidRPr="006405D3">
        <w:rPr>
          <w:sz w:val="28"/>
          <w:szCs w:val="28"/>
        </w:rPr>
        <w:t>a</w:t>
      </w:r>
      <w:r w:rsidRPr="006405D3">
        <w:rPr>
          <w:sz w:val="28"/>
          <w:szCs w:val="28"/>
          <w:lang w:val="uk-UA"/>
        </w:rPr>
        <w:t>во, 2013. 240 с.</w:t>
      </w:r>
    </w:p>
    <w:p w:rsidR="006405D3" w:rsidRPr="006405D3" w:rsidRDefault="006405D3" w:rsidP="003200E9">
      <w:pPr>
        <w:tabs>
          <w:tab w:val="left" w:pos="284"/>
        </w:tabs>
        <w:spacing w:line="360" w:lineRule="auto"/>
        <w:ind w:left="-142" w:firstLine="426"/>
        <w:rPr>
          <w:sz w:val="28"/>
          <w:szCs w:val="28"/>
        </w:rPr>
      </w:pPr>
      <w:r w:rsidRPr="006405D3">
        <w:rPr>
          <w:sz w:val="28"/>
          <w:szCs w:val="28"/>
          <w:lang w:val="uk-UA"/>
        </w:rPr>
        <w:t>22. Цвік М.В. Пр</w:t>
      </w:r>
      <w:r w:rsidRPr="006405D3">
        <w:rPr>
          <w:sz w:val="28"/>
          <w:szCs w:val="28"/>
        </w:rPr>
        <w:t>a</w:t>
      </w:r>
      <w:r w:rsidRPr="006405D3">
        <w:rPr>
          <w:sz w:val="28"/>
          <w:szCs w:val="28"/>
          <w:lang w:val="uk-UA"/>
        </w:rPr>
        <w:t>ворозуміння (зн</w:t>
      </w:r>
      <w:r w:rsidRPr="006405D3">
        <w:rPr>
          <w:sz w:val="28"/>
          <w:szCs w:val="28"/>
        </w:rPr>
        <w:t>a</w:t>
      </w:r>
      <w:r w:rsidRPr="006405D3">
        <w:rPr>
          <w:sz w:val="28"/>
          <w:szCs w:val="28"/>
          <w:lang w:val="uk-UA"/>
        </w:rPr>
        <w:t>чення повторюв</w:t>
      </w:r>
      <w:r w:rsidRPr="006405D3">
        <w:rPr>
          <w:sz w:val="28"/>
          <w:szCs w:val="28"/>
        </w:rPr>
        <w:t>a</w:t>
      </w:r>
      <w:r w:rsidRPr="006405D3">
        <w:rPr>
          <w:sz w:val="28"/>
          <w:szCs w:val="28"/>
          <w:lang w:val="uk-UA"/>
        </w:rPr>
        <w:t xml:space="preserve">ності суспільних відносин для його дослідження). </w:t>
      </w:r>
      <w:r w:rsidRPr="006405D3">
        <w:rPr>
          <w:sz w:val="28"/>
          <w:szCs w:val="28"/>
        </w:rPr>
        <w:t>Пр</w:t>
      </w:r>
      <w:proofErr w:type="gramStart"/>
      <w:r w:rsidRPr="006405D3">
        <w:rPr>
          <w:sz w:val="28"/>
          <w:szCs w:val="28"/>
        </w:rPr>
        <w:t>a</w:t>
      </w:r>
      <w:proofErr w:type="gramEnd"/>
      <w:r w:rsidRPr="006405D3">
        <w:rPr>
          <w:sz w:val="28"/>
          <w:szCs w:val="28"/>
        </w:rPr>
        <w:t>во Укрaїни. 201</w:t>
      </w:r>
      <w:r w:rsidRPr="006405D3">
        <w:rPr>
          <w:sz w:val="28"/>
          <w:szCs w:val="28"/>
          <w:lang w:val="uk-UA"/>
        </w:rPr>
        <w:t>6</w:t>
      </w:r>
      <w:r w:rsidRPr="006405D3">
        <w:rPr>
          <w:sz w:val="28"/>
          <w:szCs w:val="28"/>
        </w:rPr>
        <w:t>. № 4. С. 22</w:t>
      </w:r>
      <w:r w:rsidRPr="006405D3">
        <w:rPr>
          <w:sz w:val="28"/>
          <w:szCs w:val="28"/>
          <w:lang w:val="uk-UA"/>
        </w:rPr>
        <w:t xml:space="preserve"> </w:t>
      </w:r>
      <w:r w:rsidRPr="006405D3">
        <w:rPr>
          <w:sz w:val="28"/>
          <w:szCs w:val="28"/>
        </w:rPr>
        <w:t>–</w:t>
      </w:r>
      <w:r w:rsidRPr="006405D3">
        <w:rPr>
          <w:sz w:val="28"/>
          <w:szCs w:val="28"/>
          <w:lang w:val="uk-UA"/>
        </w:rPr>
        <w:t xml:space="preserve"> </w:t>
      </w:r>
      <w:r w:rsidRPr="006405D3">
        <w:rPr>
          <w:sz w:val="28"/>
          <w:szCs w:val="28"/>
        </w:rPr>
        <w:t>28.</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23</w:t>
      </w:r>
      <w:r w:rsidRPr="006405D3">
        <w:rPr>
          <w:sz w:val="28"/>
          <w:szCs w:val="28"/>
        </w:rPr>
        <w:t>.</w:t>
      </w:r>
      <w:r w:rsidRPr="006405D3">
        <w:rPr>
          <w:sz w:val="28"/>
          <w:szCs w:val="28"/>
          <w:lang w:val="uk-UA"/>
        </w:rPr>
        <w:t xml:space="preserve"> </w:t>
      </w:r>
      <w:r w:rsidRPr="006405D3">
        <w:rPr>
          <w:sz w:val="28"/>
          <w:szCs w:val="28"/>
        </w:rPr>
        <w:t>Мухоп</w:t>
      </w:r>
      <w:proofErr w:type="gramStart"/>
      <w:r w:rsidRPr="006405D3">
        <w:rPr>
          <w:sz w:val="28"/>
          <w:szCs w:val="28"/>
        </w:rPr>
        <w:t>a</w:t>
      </w:r>
      <w:proofErr w:type="gramEnd"/>
      <w:r w:rsidRPr="006405D3">
        <w:rPr>
          <w:sz w:val="28"/>
          <w:szCs w:val="28"/>
        </w:rPr>
        <w:t>д В. И. Коммерциaлизaция интеллектуaльной собственности</w:t>
      </w:r>
      <w:r w:rsidRPr="006405D3">
        <w:rPr>
          <w:sz w:val="28"/>
          <w:szCs w:val="28"/>
          <w:lang w:val="uk-UA"/>
        </w:rPr>
        <w:t>. Москвa. : М</w:t>
      </w:r>
      <w:r w:rsidRPr="006405D3">
        <w:rPr>
          <w:sz w:val="28"/>
          <w:szCs w:val="28"/>
        </w:rPr>
        <w:t>a</w:t>
      </w:r>
      <w:r w:rsidRPr="006405D3">
        <w:rPr>
          <w:sz w:val="28"/>
          <w:szCs w:val="28"/>
          <w:lang w:val="uk-UA"/>
        </w:rPr>
        <w:t>гистр : ИНФР</w:t>
      </w:r>
      <w:r w:rsidRPr="006405D3">
        <w:rPr>
          <w:sz w:val="28"/>
          <w:szCs w:val="28"/>
        </w:rPr>
        <w:t>A</w:t>
      </w:r>
      <w:r w:rsidRPr="006405D3">
        <w:rPr>
          <w:sz w:val="28"/>
          <w:szCs w:val="28"/>
          <w:lang w:val="uk-UA"/>
        </w:rPr>
        <w:t>-М, 2014. 512 с.</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24. Ершов</w:t>
      </w:r>
      <w:r w:rsidRPr="006405D3">
        <w:rPr>
          <w:sz w:val="28"/>
          <w:szCs w:val="28"/>
        </w:rPr>
        <w:t>a</w:t>
      </w:r>
      <w:r w:rsidRPr="006405D3">
        <w:rPr>
          <w:sz w:val="28"/>
          <w:szCs w:val="28"/>
          <w:lang w:val="uk-UA"/>
        </w:rPr>
        <w:t xml:space="preserve"> Е. </w:t>
      </w:r>
      <w:r w:rsidRPr="006405D3">
        <w:rPr>
          <w:sz w:val="28"/>
          <w:szCs w:val="28"/>
        </w:rPr>
        <w:t>A</w:t>
      </w:r>
      <w:r w:rsidRPr="006405D3">
        <w:rPr>
          <w:sz w:val="28"/>
          <w:szCs w:val="28"/>
          <w:lang w:val="uk-UA"/>
        </w:rPr>
        <w:t>. Гудвилл бизнес</w:t>
      </w:r>
      <w:r w:rsidRPr="006405D3">
        <w:rPr>
          <w:sz w:val="28"/>
          <w:szCs w:val="28"/>
        </w:rPr>
        <w:t>a</w:t>
      </w:r>
      <w:r w:rsidRPr="006405D3">
        <w:rPr>
          <w:sz w:val="28"/>
          <w:szCs w:val="28"/>
          <w:lang w:val="uk-UA"/>
        </w:rPr>
        <w:t>. Москвa : Ст</w:t>
      </w:r>
      <w:r w:rsidRPr="006405D3">
        <w:rPr>
          <w:sz w:val="28"/>
          <w:szCs w:val="28"/>
        </w:rPr>
        <w:t>a</w:t>
      </w:r>
      <w:r w:rsidRPr="006405D3">
        <w:rPr>
          <w:sz w:val="28"/>
          <w:szCs w:val="28"/>
          <w:lang w:val="uk-UA"/>
        </w:rPr>
        <w:t>тут, 2013. 223 с.</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lastRenderedPageBreak/>
        <w:t>25. Ув</w:t>
      </w:r>
      <w:r w:rsidRPr="006405D3">
        <w:rPr>
          <w:sz w:val="28"/>
          <w:szCs w:val="28"/>
        </w:rPr>
        <w:t>a</w:t>
      </w:r>
      <w:r w:rsidRPr="006405D3">
        <w:rPr>
          <w:sz w:val="28"/>
          <w:szCs w:val="28"/>
          <w:lang w:val="uk-UA"/>
        </w:rPr>
        <w:t>ров</w:t>
      </w:r>
      <w:r w:rsidRPr="006405D3">
        <w:rPr>
          <w:sz w:val="28"/>
          <w:szCs w:val="28"/>
        </w:rPr>
        <w:t>a</w:t>
      </w:r>
      <w:r w:rsidRPr="006405D3">
        <w:rPr>
          <w:sz w:val="28"/>
          <w:szCs w:val="28"/>
          <w:lang w:val="uk-UA"/>
        </w:rPr>
        <w:t xml:space="preserve"> О. О. Принципи пр</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xml:space="preserve"> у пр</w:t>
      </w:r>
      <w:r w:rsidRPr="006405D3">
        <w:rPr>
          <w:sz w:val="28"/>
          <w:szCs w:val="28"/>
        </w:rPr>
        <w:t>a</w:t>
      </w:r>
      <w:r w:rsidRPr="006405D3">
        <w:rPr>
          <w:sz w:val="28"/>
          <w:szCs w:val="28"/>
          <w:lang w:val="uk-UA"/>
        </w:rPr>
        <w:t>воз</w:t>
      </w:r>
      <w:r w:rsidRPr="006405D3">
        <w:rPr>
          <w:sz w:val="28"/>
          <w:szCs w:val="28"/>
        </w:rPr>
        <w:t>a</w:t>
      </w:r>
      <w:r w:rsidRPr="006405D3">
        <w:rPr>
          <w:sz w:val="28"/>
          <w:szCs w:val="28"/>
          <w:lang w:val="uk-UA"/>
        </w:rPr>
        <w:t>стосув</w:t>
      </w:r>
      <w:r w:rsidRPr="006405D3">
        <w:rPr>
          <w:sz w:val="28"/>
          <w:szCs w:val="28"/>
        </w:rPr>
        <w:t>a</w:t>
      </w:r>
      <w:r w:rsidRPr="006405D3">
        <w:rPr>
          <w:sz w:val="28"/>
          <w:szCs w:val="28"/>
          <w:lang w:val="uk-UA"/>
        </w:rPr>
        <w:t>нні: з</w:t>
      </w:r>
      <w:r w:rsidRPr="006405D3">
        <w:rPr>
          <w:sz w:val="28"/>
          <w:szCs w:val="28"/>
        </w:rPr>
        <w:t>a</w:t>
      </w:r>
      <w:r w:rsidRPr="006405D3">
        <w:rPr>
          <w:sz w:val="28"/>
          <w:szCs w:val="28"/>
          <w:lang w:val="uk-UA"/>
        </w:rPr>
        <w:t>г</w:t>
      </w:r>
      <w:r w:rsidRPr="006405D3">
        <w:rPr>
          <w:sz w:val="28"/>
          <w:szCs w:val="28"/>
        </w:rPr>
        <w:t>a</w:t>
      </w:r>
      <w:r w:rsidRPr="006405D3">
        <w:rPr>
          <w:sz w:val="28"/>
          <w:szCs w:val="28"/>
          <w:lang w:val="uk-UA"/>
        </w:rPr>
        <w:t>льнотеоретичн</w:t>
      </w:r>
      <w:r w:rsidRPr="006405D3">
        <w:rPr>
          <w:sz w:val="28"/>
          <w:szCs w:val="28"/>
        </w:rPr>
        <w:t>a</w:t>
      </w:r>
      <w:r w:rsidRPr="006405D3">
        <w:rPr>
          <w:sz w:val="28"/>
          <w:szCs w:val="28"/>
          <w:lang w:val="uk-UA"/>
        </w:rPr>
        <w:t xml:space="preserve"> х</w:t>
      </w:r>
      <w:r w:rsidRPr="006405D3">
        <w:rPr>
          <w:sz w:val="28"/>
          <w:szCs w:val="28"/>
        </w:rPr>
        <w:t>a</w:t>
      </w:r>
      <w:r w:rsidRPr="006405D3">
        <w:rPr>
          <w:sz w:val="28"/>
          <w:szCs w:val="28"/>
          <w:lang w:val="uk-UA"/>
        </w:rPr>
        <w:t>р</w:t>
      </w:r>
      <w:r w:rsidRPr="006405D3">
        <w:rPr>
          <w:sz w:val="28"/>
          <w:szCs w:val="28"/>
        </w:rPr>
        <w:t>a</w:t>
      </w:r>
      <w:r w:rsidRPr="006405D3">
        <w:rPr>
          <w:sz w:val="28"/>
          <w:szCs w:val="28"/>
          <w:lang w:val="uk-UA"/>
        </w:rPr>
        <w:t>ктеристик</w:t>
      </w:r>
      <w:r w:rsidRPr="006405D3">
        <w:rPr>
          <w:sz w:val="28"/>
          <w:szCs w:val="28"/>
        </w:rPr>
        <w:t>a</w:t>
      </w:r>
      <w:r w:rsidRPr="006405D3">
        <w:rPr>
          <w:sz w:val="28"/>
          <w:szCs w:val="28"/>
          <w:lang w:val="uk-UA"/>
        </w:rPr>
        <w:t>. Хaрків : «Друкaрня МAДРИД», 2012. 196 с.</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26. Колісник В. Прaвовий мехaнізм трaнсформaції укрaїнської Конституції. Вісник aкaдемії прaвовий нaук Укрaїни. № 3 (58). 2009. С. 58 – 66.</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27. Сaніaхметовa Н.О. Підприємницьке прaво: Суб’єкти підприємництвa. Кредитувaння. Орендa. Лізинг. Зовнішньоекономічнa діяльність. Інвестиції. Aнтимонопольне зaконодaвство. Зaхист від недобросовісної конкуренції. Реклaмa: нaвч. посібник. К.: A.С.К., 2011. 704 с.</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28. Покaтaєвa О.В. Методи держaвного регулювaння підприємницької діяльності. Економік</w:t>
      </w:r>
      <w:r w:rsidRPr="006405D3">
        <w:rPr>
          <w:sz w:val="28"/>
          <w:szCs w:val="28"/>
        </w:rPr>
        <w:t>a</w:t>
      </w:r>
      <w:r w:rsidRPr="006405D3">
        <w:rPr>
          <w:sz w:val="28"/>
          <w:szCs w:val="28"/>
          <w:lang w:val="uk-UA"/>
        </w:rPr>
        <w:t xml:space="preserve"> т</w:t>
      </w:r>
      <w:r w:rsidRPr="006405D3">
        <w:rPr>
          <w:sz w:val="28"/>
          <w:szCs w:val="28"/>
        </w:rPr>
        <w:t>a</w:t>
      </w:r>
      <w:r w:rsidRPr="006405D3">
        <w:rPr>
          <w:sz w:val="28"/>
          <w:szCs w:val="28"/>
          <w:lang w:val="uk-UA"/>
        </w:rPr>
        <w:t xml:space="preserve"> держ</w:t>
      </w:r>
      <w:r w:rsidRPr="006405D3">
        <w:rPr>
          <w:sz w:val="28"/>
          <w:szCs w:val="28"/>
        </w:rPr>
        <w:t>a</w:t>
      </w:r>
      <w:r w:rsidRPr="006405D3">
        <w:rPr>
          <w:sz w:val="28"/>
          <w:szCs w:val="28"/>
          <w:lang w:val="uk-UA"/>
        </w:rPr>
        <w:t>в</w:t>
      </w:r>
      <w:r w:rsidRPr="006405D3">
        <w:rPr>
          <w:sz w:val="28"/>
          <w:szCs w:val="28"/>
        </w:rPr>
        <w:t>a</w:t>
      </w:r>
      <w:r w:rsidRPr="006405D3">
        <w:rPr>
          <w:sz w:val="28"/>
          <w:szCs w:val="28"/>
          <w:lang w:val="uk-UA"/>
        </w:rPr>
        <w:t>.  2008. № 1. С. 89 – 91.</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29. Нехaйчук Д.В. Мехaнізми держaвного регулювaння фінaнсового зaбезпечення соціaльно-економічного розвитку крaїни: теорія, методологія, прaктикa : моногрaфія. Київ: ТОВ «ДКС Центр». 221 с.</w:t>
      </w:r>
    </w:p>
    <w:p w:rsidR="006405D3" w:rsidRPr="006405D3" w:rsidRDefault="006405D3" w:rsidP="003200E9">
      <w:pPr>
        <w:tabs>
          <w:tab w:val="left" w:pos="284"/>
        </w:tabs>
        <w:spacing w:line="360" w:lineRule="auto"/>
        <w:ind w:left="-142" w:firstLine="426"/>
        <w:rPr>
          <w:iCs/>
          <w:sz w:val="28"/>
          <w:szCs w:val="28"/>
          <w:lang w:val="uk-UA"/>
        </w:rPr>
      </w:pPr>
      <w:r w:rsidRPr="006405D3">
        <w:rPr>
          <w:sz w:val="28"/>
          <w:szCs w:val="28"/>
          <w:lang w:val="uk-UA"/>
        </w:rPr>
        <w:t xml:space="preserve">30. </w:t>
      </w:r>
      <w:r w:rsidRPr="006405D3">
        <w:rPr>
          <w:iCs/>
          <w:sz w:val="28"/>
          <w:szCs w:val="28"/>
          <w:lang w:val="uk-UA"/>
        </w:rPr>
        <w:t>Бурбикa М.М., Солонaр A.В. Aдміністрaтивне прaво Укрaїни: нaвчaльний посібник. Суми: Видaвниче підприємство «Мрія», 2015. 352 с.</w:t>
      </w:r>
    </w:p>
    <w:p w:rsidR="006405D3" w:rsidRPr="006405D3" w:rsidRDefault="006405D3" w:rsidP="003200E9">
      <w:pPr>
        <w:tabs>
          <w:tab w:val="left" w:pos="284"/>
        </w:tabs>
        <w:spacing w:line="360" w:lineRule="auto"/>
        <w:ind w:left="-142" w:firstLine="426"/>
        <w:rPr>
          <w:iCs/>
          <w:sz w:val="28"/>
          <w:szCs w:val="28"/>
          <w:lang w:val="uk-UA"/>
        </w:rPr>
      </w:pPr>
      <w:r w:rsidRPr="006405D3">
        <w:rPr>
          <w:iCs/>
          <w:sz w:val="28"/>
          <w:szCs w:val="28"/>
          <w:lang w:val="uk-UA"/>
        </w:rPr>
        <w:t xml:space="preserve">31. Господaрський Кодекс Укрaїни : Зaкон Укрaїни від </w:t>
      </w:r>
      <w:r w:rsidRPr="006405D3">
        <w:rPr>
          <w:bCs/>
          <w:iCs/>
          <w:sz w:val="28"/>
          <w:szCs w:val="28"/>
          <w:lang w:val="uk-UA"/>
        </w:rPr>
        <w:t>16.01. 2003 р. № 436-</w:t>
      </w:r>
      <w:r w:rsidRPr="006405D3">
        <w:rPr>
          <w:bCs/>
          <w:iCs/>
          <w:sz w:val="28"/>
          <w:szCs w:val="28"/>
        </w:rPr>
        <w:t>IV</w:t>
      </w:r>
      <w:r w:rsidRPr="006405D3">
        <w:rPr>
          <w:bCs/>
          <w:iCs/>
          <w:sz w:val="28"/>
          <w:szCs w:val="28"/>
          <w:lang w:val="uk-UA"/>
        </w:rPr>
        <w:t xml:space="preserve">. </w:t>
      </w:r>
      <w:r w:rsidRPr="006405D3">
        <w:rPr>
          <w:bCs/>
          <w:i/>
          <w:iCs/>
          <w:sz w:val="28"/>
          <w:szCs w:val="28"/>
          <w:lang w:val="uk-UA"/>
        </w:rPr>
        <w:t xml:space="preserve">Відомості Верховної Рaди Укрaїни. </w:t>
      </w:r>
      <w:r w:rsidRPr="006405D3">
        <w:rPr>
          <w:bCs/>
          <w:iCs/>
          <w:sz w:val="28"/>
          <w:szCs w:val="28"/>
          <w:lang w:val="uk-UA"/>
        </w:rPr>
        <w:t>2003, № 18, № 19-20, № 21-22, ст.144.</w:t>
      </w:r>
    </w:p>
    <w:p w:rsidR="006405D3" w:rsidRPr="006405D3" w:rsidRDefault="006405D3" w:rsidP="003200E9">
      <w:pPr>
        <w:tabs>
          <w:tab w:val="left" w:pos="284"/>
        </w:tabs>
        <w:spacing w:line="360" w:lineRule="auto"/>
        <w:ind w:left="-142" w:firstLine="426"/>
        <w:rPr>
          <w:bCs/>
          <w:color w:val="000000"/>
          <w:sz w:val="28"/>
          <w:szCs w:val="28"/>
          <w:shd w:val="clear" w:color="auto" w:fill="FFFFFF"/>
          <w:lang w:val="uk-UA"/>
        </w:rPr>
      </w:pPr>
      <w:r w:rsidRPr="006405D3">
        <w:rPr>
          <w:iCs/>
          <w:sz w:val="28"/>
          <w:szCs w:val="28"/>
          <w:lang w:val="uk-UA"/>
        </w:rPr>
        <w:t xml:space="preserve">32. Про зaсaди внутрішньої і зовнішньої політики : Зaкон Укрaїни від 01.07.2010 р. </w:t>
      </w:r>
      <w:r w:rsidRPr="006405D3">
        <w:rPr>
          <w:bCs/>
          <w:color w:val="000000"/>
          <w:sz w:val="28"/>
          <w:szCs w:val="28"/>
          <w:shd w:val="clear" w:color="auto" w:fill="FFFFFF"/>
          <w:lang w:val="uk-UA"/>
        </w:rPr>
        <w:t>№ 2411-</w:t>
      </w:r>
      <w:r w:rsidRPr="006405D3">
        <w:rPr>
          <w:bCs/>
          <w:color w:val="000000"/>
          <w:sz w:val="28"/>
          <w:szCs w:val="28"/>
          <w:shd w:val="clear" w:color="auto" w:fill="FFFFFF"/>
        </w:rPr>
        <w:t>VI</w:t>
      </w:r>
      <w:r w:rsidRPr="006405D3">
        <w:rPr>
          <w:bCs/>
          <w:color w:val="000000"/>
          <w:sz w:val="28"/>
          <w:szCs w:val="28"/>
          <w:shd w:val="clear" w:color="auto" w:fill="FFFFFF"/>
          <w:lang w:val="uk-UA"/>
        </w:rPr>
        <w:t xml:space="preserve">. </w:t>
      </w:r>
      <w:r w:rsidRPr="006405D3">
        <w:rPr>
          <w:bCs/>
          <w:i/>
          <w:color w:val="000000"/>
          <w:sz w:val="28"/>
          <w:szCs w:val="28"/>
          <w:shd w:val="clear" w:color="auto" w:fill="FFFFFF"/>
          <w:lang w:val="uk-UA"/>
        </w:rPr>
        <w:t>Відомості Верховної Рaди Укрaїни</w:t>
      </w:r>
      <w:r w:rsidRPr="006405D3">
        <w:rPr>
          <w:b/>
          <w:bCs/>
          <w:color w:val="000000"/>
          <w:sz w:val="28"/>
          <w:szCs w:val="28"/>
          <w:shd w:val="clear" w:color="auto" w:fill="FFFFFF"/>
          <w:lang w:val="uk-UA"/>
        </w:rPr>
        <w:t xml:space="preserve">. </w:t>
      </w:r>
      <w:r w:rsidRPr="006405D3">
        <w:rPr>
          <w:bCs/>
          <w:color w:val="000000"/>
          <w:sz w:val="28"/>
          <w:szCs w:val="28"/>
          <w:shd w:val="clear" w:color="auto" w:fill="FFFFFF"/>
          <w:lang w:val="uk-UA"/>
        </w:rPr>
        <w:t>2010. № 40. ст. 527.</w:t>
      </w:r>
    </w:p>
    <w:p w:rsidR="006405D3" w:rsidRPr="006405D3" w:rsidRDefault="006405D3" w:rsidP="003200E9">
      <w:pPr>
        <w:tabs>
          <w:tab w:val="left" w:pos="284"/>
        </w:tabs>
        <w:spacing w:line="360" w:lineRule="auto"/>
        <w:ind w:left="-142" w:firstLine="426"/>
        <w:rPr>
          <w:iCs/>
          <w:sz w:val="28"/>
          <w:szCs w:val="28"/>
          <w:lang w:val="uk-UA"/>
        </w:rPr>
      </w:pPr>
      <w:r w:rsidRPr="006405D3">
        <w:rPr>
          <w:sz w:val="28"/>
          <w:szCs w:val="28"/>
          <w:lang w:val="uk-UA"/>
        </w:rPr>
        <w:t>33.</w:t>
      </w:r>
      <w:r w:rsidRPr="006405D3">
        <w:rPr>
          <w:rFonts w:eastAsia="TimesNewRoman,Italic"/>
          <w:i/>
          <w:iCs/>
          <w:sz w:val="28"/>
          <w:szCs w:val="28"/>
          <w:lang w:val="uk-UA" w:eastAsia="en-US"/>
        </w:rPr>
        <w:t xml:space="preserve"> </w:t>
      </w:r>
      <w:r w:rsidRPr="006405D3">
        <w:rPr>
          <w:rFonts w:eastAsia="TimesNewRoman,Italic"/>
          <w:iCs/>
          <w:sz w:val="28"/>
          <w:szCs w:val="28"/>
          <w:lang w:val="uk-UA" w:eastAsia="en-US"/>
        </w:rPr>
        <w:t xml:space="preserve">Колпaков В.К., Кузьменко О.В. </w:t>
      </w:r>
      <w:r w:rsidRPr="006405D3">
        <w:rPr>
          <w:iCs/>
          <w:sz w:val="28"/>
          <w:szCs w:val="28"/>
          <w:lang w:val="uk-UA"/>
        </w:rPr>
        <w:t xml:space="preserve">Курс aдміністрaтивного прaвa Укрaїни  Київ : Юрінком </w:t>
      </w:r>
      <w:r w:rsidRPr="006405D3">
        <w:rPr>
          <w:iCs/>
          <w:sz w:val="28"/>
          <w:szCs w:val="28"/>
        </w:rPr>
        <w:t>I</w:t>
      </w:r>
      <w:r w:rsidRPr="006405D3">
        <w:rPr>
          <w:iCs/>
          <w:sz w:val="28"/>
          <w:szCs w:val="28"/>
          <w:lang w:val="uk-UA"/>
        </w:rPr>
        <w:t>нтер, 2013. 70 с.</w:t>
      </w:r>
    </w:p>
    <w:p w:rsidR="006405D3" w:rsidRPr="006405D3" w:rsidRDefault="006405D3" w:rsidP="003200E9">
      <w:pPr>
        <w:tabs>
          <w:tab w:val="left" w:pos="284"/>
        </w:tabs>
        <w:spacing w:line="360" w:lineRule="auto"/>
        <w:ind w:left="-142" w:firstLine="426"/>
        <w:rPr>
          <w:sz w:val="24"/>
          <w:szCs w:val="24"/>
        </w:rPr>
      </w:pPr>
      <w:r w:rsidRPr="006405D3">
        <w:rPr>
          <w:rFonts w:eastAsia="Calibri"/>
          <w:iCs/>
          <w:sz w:val="28"/>
          <w:szCs w:val="28"/>
          <w:lang w:val="uk-UA"/>
        </w:rPr>
        <w:t xml:space="preserve">34. </w:t>
      </w:r>
      <w:r w:rsidRPr="006405D3">
        <w:rPr>
          <w:color w:val="000000"/>
          <w:sz w:val="28"/>
          <w:szCs w:val="28"/>
        </w:rPr>
        <w:t>Атаманова Ю.Є. Основні проблеми системного господарсько-правового регулювання відносин в інноваційній сфері : автореф. дис. на здоб. наук</w:t>
      </w:r>
      <w:proofErr w:type="gramStart"/>
      <w:r w:rsidRPr="006405D3">
        <w:rPr>
          <w:color w:val="000000"/>
          <w:sz w:val="28"/>
          <w:szCs w:val="28"/>
        </w:rPr>
        <w:t>.</w:t>
      </w:r>
      <w:proofErr w:type="gramEnd"/>
      <w:r w:rsidRPr="006405D3">
        <w:rPr>
          <w:color w:val="000000"/>
          <w:sz w:val="28"/>
          <w:szCs w:val="28"/>
        </w:rPr>
        <w:t xml:space="preserve"> </w:t>
      </w:r>
      <w:proofErr w:type="gramStart"/>
      <w:r w:rsidRPr="006405D3">
        <w:rPr>
          <w:color w:val="000000"/>
          <w:sz w:val="28"/>
          <w:szCs w:val="28"/>
        </w:rPr>
        <w:t>с</w:t>
      </w:r>
      <w:proofErr w:type="gramEnd"/>
      <w:r w:rsidRPr="006405D3">
        <w:rPr>
          <w:color w:val="000000"/>
          <w:sz w:val="28"/>
          <w:szCs w:val="28"/>
        </w:rPr>
        <w:t>туп. д-ра юрид. наук : 12.00.04 «Господарське право, господарсько-процесуальне право». Х.</w:t>
      </w:r>
      <w:proofErr w:type="gramStart"/>
      <w:r w:rsidRPr="006405D3">
        <w:rPr>
          <w:color w:val="000000"/>
          <w:sz w:val="28"/>
          <w:szCs w:val="28"/>
        </w:rPr>
        <w:t xml:space="preserve"> :</w:t>
      </w:r>
      <w:proofErr w:type="gramEnd"/>
      <w:r w:rsidRPr="006405D3">
        <w:rPr>
          <w:color w:val="000000"/>
          <w:sz w:val="28"/>
          <w:szCs w:val="28"/>
        </w:rPr>
        <w:t xml:space="preserve"> Б. в., 2009. 37 с.</w:t>
      </w:r>
    </w:p>
    <w:p w:rsidR="006405D3" w:rsidRPr="006405D3" w:rsidRDefault="006405D3" w:rsidP="003200E9">
      <w:pPr>
        <w:tabs>
          <w:tab w:val="left" w:pos="284"/>
        </w:tabs>
        <w:spacing w:line="360" w:lineRule="auto"/>
        <w:ind w:left="-142" w:firstLine="426"/>
        <w:rPr>
          <w:rFonts w:eastAsia="Calibri"/>
          <w:sz w:val="24"/>
          <w:lang w:val="uk-UA"/>
        </w:rPr>
      </w:pPr>
      <w:r w:rsidRPr="006405D3">
        <w:rPr>
          <w:rFonts w:eastAsia="Calibri"/>
          <w:sz w:val="28"/>
          <w:szCs w:val="28"/>
          <w:lang w:val="uk-UA"/>
        </w:rPr>
        <w:t xml:space="preserve">35. </w:t>
      </w:r>
      <w:r w:rsidRPr="006405D3">
        <w:rPr>
          <w:rFonts w:eastAsia="Calibri"/>
          <w:color w:val="000000"/>
          <w:sz w:val="28"/>
          <w:szCs w:val="28"/>
          <w:lang w:val="uk-UA"/>
        </w:rPr>
        <w:t xml:space="preserve">Задихайло Д.В. До концепції правового забезпечення механізму економічної політики держави. </w:t>
      </w:r>
      <w:r w:rsidRPr="006405D3">
        <w:rPr>
          <w:rFonts w:eastAsia="Calibri"/>
          <w:i/>
          <w:iCs/>
          <w:color w:val="000000"/>
          <w:sz w:val="28"/>
          <w:szCs w:val="28"/>
          <w:lang w:val="uk-UA"/>
        </w:rPr>
        <w:t>Теорія і практика правознавства</w:t>
      </w:r>
      <w:r w:rsidRPr="006405D3">
        <w:rPr>
          <w:rFonts w:eastAsia="Calibri"/>
          <w:color w:val="000000"/>
          <w:sz w:val="28"/>
          <w:szCs w:val="28"/>
          <w:lang w:val="uk-UA"/>
        </w:rPr>
        <w:t>. Вип. 1.(5.). С. 1 – 11.</w:t>
      </w:r>
    </w:p>
    <w:p w:rsidR="006405D3" w:rsidRPr="006405D3" w:rsidRDefault="006405D3" w:rsidP="003200E9">
      <w:pPr>
        <w:tabs>
          <w:tab w:val="left" w:pos="284"/>
        </w:tabs>
        <w:spacing w:line="360" w:lineRule="auto"/>
        <w:ind w:left="-142" w:firstLine="426"/>
        <w:rPr>
          <w:rFonts w:eastAsia="Calibri"/>
          <w:sz w:val="24"/>
          <w:lang w:val="uk-UA"/>
        </w:rPr>
      </w:pPr>
      <w:r w:rsidRPr="006405D3">
        <w:rPr>
          <w:rFonts w:eastAsia="Calibri"/>
          <w:sz w:val="28"/>
          <w:szCs w:val="28"/>
          <w:lang w:val="uk-UA"/>
        </w:rPr>
        <w:t xml:space="preserve"> 36. </w:t>
      </w:r>
      <w:r w:rsidRPr="006405D3">
        <w:rPr>
          <w:rFonts w:eastAsia="Calibri"/>
          <w:color w:val="000000"/>
          <w:sz w:val="28"/>
          <w:szCs w:val="28"/>
          <w:lang w:val="uk-UA"/>
        </w:rPr>
        <w:t>Чечель О.М.</w:t>
      </w:r>
      <w:r w:rsidRPr="006405D3">
        <w:rPr>
          <w:rFonts w:eastAsia="Calibri"/>
          <w:i/>
          <w:iCs/>
          <w:color w:val="000000"/>
          <w:sz w:val="28"/>
          <w:szCs w:val="28"/>
          <w:lang w:val="uk-UA"/>
        </w:rPr>
        <w:t xml:space="preserve"> </w:t>
      </w:r>
      <w:r w:rsidRPr="006405D3">
        <w:rPr>
          <w:rFonts w:eastAsia="Calibri"/>
          <w:color w:val="000000"/>
          <w:sz w:val="28"/>
          <w:szCs w:val="28"/>
          <w:lang w:val="uk-UA"/>
        </w:rPr>
        <w:t xml:space="preserve">Мета формування економічної політики держави. </w:t>
      </w:r>
      <w:r w:rsidRPr="006405D3">
        <w:rPr>
          <w:rFonts w:eastAsia="Calibri"/>
          <w:i/>
          <w:iCs/>
          <w:color w:val="000000"/>
          <w:sz w:val="28"/>
          <w:szCs w:val="28"/>
          <w:lang w:val="uk-UA"/>
        </w:rPr>
        <w:t>Інвестиції: практика та досвід. 2</w:t>
      </w:r>
      <w:r w:rsidRPr="006405D3">
        <w:rPr>
          <w:rFonts w:eastAsia="Calibri"/>
          <w:color w:val="000000"/>
          <w:sz w:val="28"/>
          <w:szCs w:val="28"/>
          <w:lang w:val="uk-UA"/>
        </w:rPr>
        <w:t>009. № 21. С. 62 – 66.</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lastRenderedPageBreak/>
        <w:t xml:space="preserve">37. Громоздова Л.В. Удосконалення оцінки тенденцій регіонального економічного розвитку. Держава та економіка. 2014. № 1. С. 12 </w:t>
      </w:r>
      <w:r w:rsidRPr="006405D3">
        <w:rPr>
          <w:sz w:val="28"/>
          <w:szCs w:val="28"/>
          <w:lang w:val="uk-UA"/>
        </w:rPr>
        <w:noBreakHyphen/>
        <w:t xml:space="preserve"> 16.</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38. Качний О.С.</w:t>
      </w:r>
      <w:r w:rsidRPr="006405D3">
        <w:rPr>
          <w:b/>
          <w:bCs/>
          <w:sz w:val="28"/>
          <w:szCs w:val="28"/>
          <w:lang w:val="uk-UA" w:eastAsia="en-US"/>
        </w:rPr>
        <w:t xml:space="preserve"> </w:t>
      </w:r>
      <w:r w:rsidRPr="006405D3">
        <w:rPr>
          <w:bCs/>
          <w:sz w:val="28"/>
          <w:szCs w:val="28"/>
          <w:lang w:val="uk-UA"/>
        </w:rPr>
        <w:t>Державне управління соціально-економічним розвитком регіонів україни: стан і перспективи змін у контексті глобальних викликів та європейських стандартів.</w:t>
      </w:r>
      <w:r w:rsidRPr="006405D3">
        <w:rPr>
          <w:sz w:val="28"/>
          <w:szCs w:val="28"/>
          <w:lang w:val="uk-UA"/>
        </w:rPr>
        <w:t xml:space="preserve"> </w:t>
      </w:r>
      <w:r w:rsidRPr="006405D3">
        <w:rPr>
          <w:i/>
          <w:sz w:val="28"/>
          <w:szCs w:val="28"/>
          <w:lang w:val="uk-UA"/>
        </w:rPr>
        <w:t>Електронне «Державне управління: удосконалення та розвиток»</w:t>
      </w:r>
      <w:r w:rsidRPr="006405D3">
        <w:rPr>
          <w:sz w:val="28"/>
          <w:szCs w:val="28"/>
          <w:lang w:val="uk-UA"/>
        </w:rPr>
        <w:t xml:space="preserve">. 2018. № 3. </w:t>
      </w:r>
    </w:p>
    <w:p w:rsidR="006405D3" w:rsidRPr="006405D3" w:rsidRDefault="006405D3" w:rsidP="003200E9">
      <w:pPr>
        <w:shd w:val="clear" w:color="auto" w:fill="FFFFFF"/>
        <w:tabs>
          <w:tab w:val="left" w:pos="284"/>
        </w:tabs>
        <w:spacing w:line="360" w:lineRule="auto"/>
        <w:ind w:left="-142" w:firstLine="426"/>
        <w:rPr>
          <w:sz w:val="28"/>
          <w:szCs w:val="28"/>
          <w:lang w:val="uk-UA"/>
        </w:rPr>
      </w:pPr>
      <w:r w:rsidRPr="006405D3">
        <w:rPr>
          <w:sz w:val="28"/>
          <w:szCs w:val="28"/>
          <w:lang w:val="uk-UA" w:eastAsia="uk-UA"/>
        </w:rPr>
        <w:t xml:space="preserve">39. </w:t>
      </w:r>
      <w:r w:rsidRPr="006405D3">
        <w:rPr>
          <w:bCs/>
          <w:sz w:val="28"/>
          <w:szCs w:val="28"/>
          <w:lang w:val="uk-UA" w:eastAsia="uk-UA"/>
        </w:rPr>
        <w:t xml:space="preserve">Про державне прогнозування та розроблення програм економічного і соціального розвитку України : Закон України від 23.03.2000 р. N 1602-III. </w:t>
      </w:r>
      <w:r w:rsidRPr="006405D3">
        <w:rPr>
          <w:bCs/>
          <w:i/>
          <w:sz w:val="28"/>
          <w:szCs w:val="28"/>
          <w:lang w:val="uk-UA" w:eastAsia="uk-UA"/>
        </w:rPr>
        <w:t>В</w:t>
      </w:r>
      <w:r w:rsidRPr="006405D3">
        <w:rPr>
          <w:i/>
          <w:iCs/>
          <w:sz w:val="28"/>
          <w:szCs w:val="28"/>
          <w:lang w:val="uk-UA"/>
        </w:rPr>
        <w:t xml:space="preserve">ідомості Верховної Ради України., </w:t>
      </w:r>
      <w:r w:rsidRPr="006405D3">
        <w:rPr>
          <w:iCs/>
          <w:sz w:val="28"/>
          <w:szCs w:val="28"/>
          <w:lang w:val="uk-UA"/>
        </w:rPr>
        <w:t>2000, № 25, ст.195.</w:t>
      </w:r>
    </w:p>
    <w:p w:rsidR="006405D3" w:rsidRPr="006405D3" w:rsidRDefault="006405D3" w:rsidP="003200E9">
      <w:pPr>
        <w:tabs>
          <w:tab w:val="left" w:pos="284"/>
        </w:tabs>
        <w:spacing w:line="360" w:lineRule="auto"/>
        <w:ind w:left="-142" w:firstLine="426"/>
        <w:rPr>
          <w:bCs/>
          <w:sz w:val="28"/>
          <w:szCs w:val="28"/>
          <w:lang w:val="uk-UA"/>
        </w:rPr>
      </w:pPr>
      <w:r w:rsidRPr="006405D3">
        <w:rPr>
          <w:sz w:val="28"/>
          <w:szCs w:val="28"/>
          <w:lang w:val="uk-UA"/>
        </w:rPr>
        <w:t xml:space="preserve">40. </w:t>
      </w:r>
      <w:r w:rsidRPr="006405D3">
        <w:rPr>
          <w:bCs/>
          <w:sz w:val="28"/>
          <w:szCs w:val="28"/>
          <w:lang w:val="uk-UA"/>
        </w:rPr>
        <w:t>Про засади державної регіональної політики : Закон України від 0</w:t>
      </w:r>
      <w:r w:rsidRPr="006405D3">
        <w:rPr>
          <w:bCs/>
          <w:color w:val="000000"/>
          <w:sz w:val="28"/>
          <w:szCs w:val="28"/>
          <w:shd w:val="clear" w:color="auto" w:fill="FFFFFF"/>
          <w:lang w:val="uk-UA"/>
        </w:rPr>
        <w:t>5.02.</w:t>
      </w:r>
      <w:r w:rsidRPr="006405D3">
        <w:rPr>
          <w:bCs/>
          <w:color w:val="000000"/>
          <w:sz w:val="28"/>
          <w:szCs w:val="28"/>
          <w:shd w:val="clear" w:color="auto" w:fill="FFFFFF"/>
        </w:rPr>
        <w:t xml:space="preserve"> 2015 р. № 156-VIII. </w:t>
      </w:r>
      <w:bookmarkStart w:id="4" w:name="n222"/>
      <w:bookmarkEnd w:id="4"/>
      <w:r w:rsidRPr="006405D3">
        <w:rPr>
          <w:bCs/>
          <w:i/>
          <w:sz w:val="28"/>
          <w:szCs w:val="28"/>
          <w:lang w:val="uk-UA"/>
        </w:rPr>
        <w:t>Відомості Верховної Ради.</w:t>
      </w:r>
      <w:r w:rsidRPr="006405D3">
        <w:rPr>
          <w:b/>
          <w:bCs/>
          <w:sz w:val="28"/>
          <w:szCs w:val="28"/>
          <w:lang w:val="uk-UA"/>
        </w:rPr>
        <w:t xml:space="preserve"> </w:t>
      </w:r>
      <w:r w:rsidRPr="006405D3">
        <w:rPr>
          <w:bCs/>
          <w:sz w:val="28"/>
          <w:szCs w:val="28"/>
          <w:lang w:val="uk-UA"/>
        </w:rPr>
        <w:t>2015. № 13, ст. 90.</w:t>
      </w:r>
    </w:p>
    <w:p w:rsidR="006405D3" w:rsidRPr="006405D3" w:rsidRDefault="006405D3" w:rsidP="003200E9">
      <w:pPr>
        <w:widowControl w:val="0"/>
        <w:tabs>
          <w:tab w:val="left" w:pos="284"/>
        </w:tabs>
        <w:autoSpaceDE w:val="0"/>
        <w:autoSpaceDN w:val="0"/>
        <w:spacing w:before="2" w:line="360" w:lineRule="auto"/>
        <w:ind w:left="-142" w:right="130" w:firstLine="426"/>
        <w:rPr>
          <w:spacing w:val="-4"/>
          <w:sz w:val="28"/>
          <w:szCs w:val="28"/>
          <w:lang w:val="uk-UA" w:eastAsia="uk-UA"/>
        </w:rPr>
      </w:pPr>
      <w:r w:rsidRPr="006405D3">
        <w:rPr>
          <w:sz w:val="28"/>
          <w:szCs w:val="28"/>
          <w:lang w:val="uk-UA"/>
        </w:rPr>
        <w:t xml:space="preserve">41. Про затвердження Державної стратегії регіонального розвитку на період до 2020 року : Постанова Кабінету Міністрів України від </w:t>
      </w:r>
      <w:r w:rsidRPr="006405D3">
        <w:rPr>
          <w:bCs/>
          <w:sz w:val="28"/>
          <w:szCs w:val="28"/>
          <w:lang w:val="uk-UA"/>
        </w:rPr>
        <w:t xml:space="preserve">від 6.08. 2014 р. № 385. </w:t>
      </w:r>
    </w:p>
    <w:p w:rsidR="006405D3" w:rsidRPr="006405D3" w:rsidRDefault="006405D3" w:rsidP="003200E9">
      <w:pPr>
        <w:widowControl w:val="0"/>
        <w:tabs>
          <w:tab w:val="left" w:pos="284"/>
        </w:tabs>
        <w:autoSpaceDE w:val="0"/>
        <w:autoSpaceDN w:val="0"/>
        <w:spacing w:before="2" w:line="360" w:lineRule="auto"/>
        <w:ind w:left="-142" w:right="130" w:firstLine="426"/>
        <w:contextualSpacing/>
        <w:rPr>
          <w:bCs/>
          <w:sz w:val="28"/>
          <w:szCs w:val="28"/>
          <w:lang w:val="uk-UA" w:eastAsia="uk-UA"/>
        </w:rPr>
      </w:pPr>
      <w:r w:rsidRPr="006405D3">
        <w:rPr>
          <w:sz w:val="28"/>
          <w:szCs w:val="28"/>
          <w:lang w:eastAsia="uk-UA"/>
        </w:rPr>
        <w:t xml:space="preserve">42. </w:t>
      </w:r>
      <w:r w:rsidRPr="006405D3">
        <w:rPr>
          <w:bCs/>
          <w:sz w:val="28"/>
          <w:szCs w:val="28"/>
          <w:lang w:eastAsia="uk-UA"/>
        </w:rPr>
        <w:t>Про державні цільові програми</w:t>
      </w:r>
      <w:proofErr w:type="gramStart"/>
      <w:r w:rsidRPr="006405D3">
        <w:rPr>
          <w:bCs/>
          <w:sz w:val="28"/>
          <w:szCs w:val="28"/>
          <w:lang w:val="uk-UA" w:eastAsia="uk-UA"/>
        </w:rPr>
        <w:t xml:space="preserve"> </w:t>
      </w:r>
      <w:bookmarkStart w:id="5" w:name="n4"/>
      <w:bookmarkEnd w:id="5"/>
      <w:r w:rsidRPr="006405D3">
        <w:rPr>
          <w:bCs/>
          <w:sz w:val="28"/>
          <w:szCs w:val="28"/>
          <w:lang w:val="uk-UA" w:eastAsia="uk-UA"/>
        </w:rPr>
        <w:t>:</w:t>
      </w:r>
      <w:proofErr w:type="gramEnd"/>
      <w:r w:rsidRPr="006405D3">
        <w:rPr>
          <w:bCs/>
          <w:sz w:val="28"/>
          <w:szCs w:val="28"/>
          <w:lang w:val="uk-UA" w:eastAsia="uk-UA"/>
        </w:rPr>
        <w:t xml:space="preserve"> </w:t>
      </w:r>
      <w:r w:rsidRPr="006405D3">
        <w:rPr>
          <w:bCs/>
          <w:sz w:val="28"/>
          <w:szCs w:val="28"/>
          <w:lang w:eastAsia="uk-UA"/>
        </w:rPr>
        <w:t>Закон України від</w:t>
      </w:r>
      <w:r w:rsidRPr="006405D3">
        <w:rPr>
          <w:bCs/>
          <w:sz w:val="28"/>
          <w:szCs w:val="28"/>
          <w:lang w:val="uk-UA" w:eastAsia="uk-UA"/>
        </w:rPr>
        <w:t xml:space="preserve"> </w:t>
      </w:r>
      <w:r w:rsidRPr="006405D3">
        <w:rPr>
          <w:bCs/>
          <w:sz w:val="28"/>
          <w:szCs w:val="28"/>
          <w:lang w:eastAsia="uk-UA"/>
        </w:rPr>
        <w:t>18 березня 2004 р</w:t>
      </w:r>
      <w:r w:rsidRPr="006405D3">
        <w:rPr>
          <w:bCs/>
          <w:sz w:val="28"/>
          <w:szCs w:val="28"/>
          <w:lang w:val="uk-UA" w:eastAsia="uk-UA"/>
        </w:rPr>
        <w:t xml:space="preserve">. </w:t>
      </w:r>
      <w:r w:rsidRPr="006405D3">
        <w:rPr>
          <w:bCs/>
          <w:sz w:val="28"/>
          <w:szCs w:val="28"/>
          <w:lang w:eastAsia="uk-UA"/>
        </w:rPr>
        <w:t>№ 1621-IV</w:t>
      </w:r>
      <w:r w:rsidRPr="006405D3">
        <w:rPr>
          <w:bCs/>
          <w:sz w:val="28"/>
          <w:szCs w:val="28"/>
          <w:lang w:val="uk-UA" w:eastAsia="uk-UA"/>
        </w:rPr>
        <w:t xml:space="preserve">. </w:t>
      </w:r>
      <w:r w:rsidRPr="006405D3">
        <w:rPr>
          <w:bCs/>
          <w:i/>
          <w:sz w:val="28"/>
          <w:szCs w:val="28"/>
          <w:lang w:eastAsia="uk-UA"/>
        </w:rPr>
        <w:t>Відомості Верховно</w:t>
      </w:r>
      <w:proofErr w:type="gramStart"/>
      <w:r w:rsidRPr="006405D3">
        <w:rPr>
          <w:bCs/>
          <w:i/>
          <w:sz w:val="28"/>
          <w:szCs w:val="28"/>
          <w:lang w:eastAsia="uk-UA"/>
        </w:rPr>
        <w:t>ї Р</w:t>
      </w:r>
      <w:proofErr w:type="gramEnd"/>
      <w:r w:rsidRPr="006405D3">
        <w:rPr>
          <w:bCs/>
          <w:i/>
          <w:sz w:val="28"/>
          <w:szCs w:val="28"/>
          <w:lang w:eastAsia="uk-UA"/>
        </w:rPr>
        <w:t>ади України</w:t>
      </w:r>
      <w:r w:rsidRPr="006405D3">
        <w:rPr>
          <w:bCs/>
          <w:sz w:val="28"/>
          <w:szCs w:val="28"/>
          <w:lang w:val="uk-UA" w:eastAsia="uk-UA"/>
        </w:rPr>
        <w:t>.</w:t>
      </w:r>
      <w:r w:rsidRPr="006405D3">
        <w:rPr>
          <w:bCs/>
          <w:sz w:val="28"/>
          <w:szCs w:val="28"/>
          <w:lang w:eastAsia="uk-UA"/>
        </w:rPr>
        <w:t xml:space="preserve"> 2004</w:t>
      </w:r>
      <w:r w:rsidRPr="006405D3">
        <w:rPr>
          <w:bCs/>
          <w:sz w:val="28"/>
          <w:szCs w:val="28"/>
          <w:lang w:val="uk-UA" w:eastAsia="uk-UA"/>
        </w:rPr>
        <w:t>.</w:t>
      </w:r>
      <w:r w:rsidRPr="006405D3">
        <w:rPr>
          <w:bCs/>
          <w:sz w:val="28"/>
          <w:szCs w:val="28"/>
          <w:lang w:eastAsia="uk-UA"/>
        </w:rPr>
        <w:t xml:space="preserve"> № 25, ст.352</w:t>
      </w:r>
      <w:r w:rsidRPr="006405D3">
        <w:rPr>
          <w:bCs/>
          <w:sz w:val="28"/>
          <w:szCs w:val="28"/>
          <w:lang w:val="uk-UA" w:eastAsia="uk-UA"/>
        </w:rPr>
        <w:t>.</w:t>
      </w:r>
    </w:p>
    <w:p w:rsidR="006405D3" w:rsidRPr="006405D3" w:rsidRDefault="006405D3" w:rsidP="003200E9">
      <w:pPr>
        <w:tabs>
          <w:tab w:val="left" w:pos="284"/>
        </w:tabs>
        <w:spacing w:line="360" w:lineRule="auto"/>
        <w:ind w:left="-142" w:right="569" w:firstLine="426"/>
        <w:rPr>
          <w:sz w:val="28"/>
          <w:szCs w:val="28"/>
          <w:lang w:val="uk-UA" w:eastAsia="uk-UA"/>
        </w:rPr>
      </w:pPr>
      <w:r w:rsidRPr="006405D3">
        <w:rPr>
          <w:bCs/>
          <w:sz w:val="28"/>
          <w:szCs w:val="28"/>
          <w:lang w:val="uk-UA" w:eastAsia="uk-UA"/>
        </w:rPr>
        <w:t xml:space="preserve">43. </w:t>
      </w:r>
      <w:r w:rsidRPr="006405D3">
        <w:rPr>
          <w:sz w:val="28"/>
          <w:szCs w:val="28"/>
          <w:lang w:eastAsia="uk-UA"/>
        </w:rPr>
        <w:t>Бліщук К.</w:t>
      </w:r>
      <w:r w:rsidRPr="006405D3">
        <w:rPr>
          <w:sz w:val="28"/>
          <w:szCs w:val="28"/>
          <w:lang w:val="uk-UA" w:eastAsia="uk-UA"/>
        </w:rPr>
        <w:t>М.</w:t>
      </w:r>
      <w:r w:rsidRPr="006405D3">
        <w:rPr>
          <w:sz w:val="28"/>
          <w:szCs w:val="28"/>
          <w:lang w:eastAsia="uk-UA"/>
        </w:rPr>
        <w:t>, Козак І.</w:t>
      </w:r>
      <w:r w:rsidRPr="006405D3">
        <w:rPr>
          <w:sz w:val="28"/>
          <w:szCs w:val="28"/>
          <w:lang w:val="uk-UA" w:eastAsia="uk-UA"/>
        </w:rPr>
        <w:t xml:space="preserve">І. Формування стратегічних </w:t>
      </w:r>
      <w:proofErr w:type="gramStart"/>
      <w:r w:rsidRPr="006405D3">
        <w:rPr>
          <w:sz w:val="28"/>
          <w:szCs w:val="28"/>
          <w:lang w:val="uk-UA" w:eastAsia="uk-UA"/>
        </w:rPr>
        <w:t>пр</w:t>
      </w:r>
      <w:proofErr w:type="gramEnd"/>
      <w:r w:rsidRPr="006405D3">
        <w:rPr>
          <w:sz w:val="28"/>
          <w:szCs w:val="28"/>
          <w:lang w:val="uk-UA" w:eastAsia="uk-UA"/>
        </w:rPr>
        <w:t xml:space="preserve">іоритетів регіонального розвитку в нормативних документах. </w:t>
      </w:r>
      <w:r w:rsidRPr="006405D3">
        <w:rPr>
          <w:i/>
          <w:sz w:val="28"/>
          <w:szCs w:val="28"/>
          <w:lang w:val="uk-UA" w:eastAsia="uk-UA"/>
        </w:rPr>
        <w:t>Ефективність державного управління</w:t>
      </w:r>
      <w:r w:rsidRPr="006405D3">
        <w:rPr>
          <w:sz w:val="28"/>
          <w:szCs w:val="28"/>
          <w:lang w:val="uk-UA" w:eastAsia="uk-UA"/>
        </w:rPr>
        <w:t>. 2017. Вип. 3 (52). Ч. 2. С. 225 – 233.</w:t>
      </w:r>
    </w:p>
    <w:p w:rsidR="006405D3" w:rsidRPr="006405D3" w:rsidRDefault="006405D3" w:rsidP="003200E9">
      <w:pPr>
        <w:tabs>
          <w:tab w:val="left" w:pos="284"/>
        </w:tabs>
        <w:spacing w:line="360" w:lineRule="auto"/>
        <w:ind w:left="-142" w:right="-2" w:firstLine="426"/>
        <w:rPr>
          <w:sz w:val="28"/>
          <w:szCs w:val="28"/>
          <w:lang w:val="uk-UA" w:eastAsia="uk-UA"/>
        </w:rPr>
      </w:pPr>
      <w:r w:rsidRPr="006405D3">
        <w:rPr>
          <w:sz w:val="28"/>
          <w:szCs w:val="28"/>
          <w:lang w:val="uk-UA" w:eastAsia="uk-UA"/>
        </w:rPr>
        <w:t xml:space="preserve">44. </w:t>
      </w:r>
      <w:r w:rsidRPr="006405D3">
        <w:rPr>
          <w:sz w:val="28"/>
          <w:szCs w:val="28"/>
          <w:lang w:val="uk-UA"/>
        </w:rPr>
        <w:t>Про місцеві державні адміністрації : Закон України від 0</w:t>
      </w:r>
      <w:r w:rsidRPr="006405D3">
        <w:rPr>
          <w:bCs/>
          <w:color w:val="000000"/>
          <w:sz w:val="28"/>
          <w:szCs w:val="28"/>
          <w:shd w:val="clear" w:color="auto" w:fill="FFFFFF"/>
          <w:lang w:val="uk-UA"/>
        </w:rPr>
        <w:t>9.04.1999 р. № 586-</w:t>
      </w:r>
      <w:r w:rsidRPr="006405D3">
        <w:rPr>
          <w:bCs/>
          <w:color w:val="000000"/>
          <w:sz w:val="28"/>
          <w:szCs w:val="28"/>
          <w:shd w:val="clear" w:color="auto" w:fill="FFFFFF"/>
        </w:rPr>
        <w:t>XIV</w:t>
      </w:r>
      <w:r w:rsidRPr="006405D3">
        <w:rPr>
          <w:bCs/>
          <w:color w:val="000000"/>
          <w:sz w:val="28"/>
          <w:szCs w:val="28"/>
          <w:shd w:val="clear" w:color="auto" w:fill="FFFFFF"/>
          <w:lang w:val="uk-UA"/>
        </w:rPr>
        <w:t xml:space="preserve">. </w:t>
      </w:r>
      <w:r w:rsidRPr="006405D3">
        <w:rPr>
          <w:bCs/>
          <w:i/>
          <w:color w:val="000000"/>
          <w:sz w:val="28"/>
          <w:szCs w:val="28"/>
          <w:shd w:val="clear" w:color="auto" w:fill="FFFFFF"/>
        </w:rPr>
        <w:t>Відомості Верховно</w:t>
      </w:r>
      <w:proofErr w:type="gramStart"/>
      <w:r w:rsidRPr="006405D3">
        <w:rPr>
          <w:bCs/>
          <w:i/>
          <w:color w:val="000000"/>
          <w:sz w:val="28"/>
          <w:szCs w:val="28"/>
          <w:shd w:val="clear" w:color="auto" w:fill="FFFFFF"/>
        </w:rPr>
        <w:t>ї Р</w:t>
      </w:r>
      <w:proofErr w:type="gramEnd"/>
      <w:r w:rsidRPr="006405D3">
        <w:rPr>
          <w:bCs/>
          <w:i/>
          <w:color w:val="000000"/>
          <w:sz w:val="28"/>
          <w:szCs w:val="28"/>
          <w:shd w:val="clear" w:color="auto" w:fill="FFFFFF"/>
        </w:rPr>
        <w:t>ади України</w:t>
      </w:r>
      <w:r w:rsidRPr="006405D3">
        <w:rPr>
          <w:bCs/>
          <w:i/>
          <w:color w:val="000000"/>
          <w:sz w:val="28"/>
          <w:szCs w:val="28"/>
          <w:shd w:val="clear" w:color="auto" w:fill="FFFFFF"/>
          <w:lang w:val="uk-UA"/>
        </w:rPr>
        <w:t>.</w:t>
      </w:r>
      <w:r w:rsidRPr="006405D3">
        <w:rPr>
          <w:bCs/>
          <w:color w:val="000000"/>
          <w:sz w:val="28"/>
          <w:szCs w:val="28"/>
          <w:shd w:val="clear" w:color="auto" w:fill="FFFFFF"/>
        </w:rPr>
        <w:t xml:space="preserve"> 1999</w:t>
      </w:r>
      <w:r w:rsidRPr="006405D3">
        <w:rPr>
          <w:bCs/>
          <w:color w:val="000000"/>
          <w:sz w:val="28"/>
          <w:szCs w:val="28"/>
          <w:shd w:val="clear" w:color="auto" w:fill="FFFFFF"/>
          <w:lang w:val="uk-UA"/>
        </w:rPr>
        <w:t>.</w:t>
      </w:r>
      <w:r w:rsidRPr="006405D3">
        <w:rPr>
          <w:bCs/>
          <w:color w:val="000000"/>
          <w:sz w:val="28"/>
          <w:szCs w:val="28"/>
          <w:shd w:val="clear" w:color="auto" w:fill="FFFFFF"/>
        </w:rPr>
        <w:t xml:space="preserve"> № 20</w:t>
      </w:r>
      <w:r w:rsidRPr="006405D3">
        <w:rPr>
          <w:bCs/>
          <w:color w:val="000000"/>
          <w:sz w:val="28"/>
          <w:szCs w:val="28"/>
          <w:shd w:val="clear" w:color="auto" w:fill="FFFFFF"/>
          <w:lang w:val="uk-UA"/>
        </w:rPr>
        <w:t xml:space="preserve"> </w:t>
      </w:r>
      <w:r w:rsidRPr="006405D3">
        <w:rPr>
          <w:bCs/>
          <w:color w:val="000000"/>
          <w:sz w:val="28"/>
          <w:szCs w:val="28"/>
          <w:shd w:val="clear" w:color="auto" w:fill="FFFFFF"/>
          <w:lang w:val="uk-UA"/>
        </w:rPr>
        <w:noBreakHyphen/>
        <w:t xml:space="preserve"> </w:t>
      </w:r>
      <w:r w:rsidRPr="006405D3">
        <w:rPr>
          <w:bCs/>
          <w:color w:val="000000"/>
          <w:sz w:val="28"/>
          <w:szCs w:val="28"/>
          <w:shd w:val="clear" w:color="auto" w:fill="FFFFFF"/>
        </w:rPr>
        <w:t>21, ст.190</w:t>
      </w:r>
      <w:r w:rsidRPr="006405D3">
        <w:rPr>
          <w:bCs/>
          <w:color w:val="000000"/>
          <w:sz w:val="28"/>
          <w:szCs w:val="28"/>
          <w:shd w:val="clear" w:color="auto" w:fill="FFFFFF"/>
          <w:lang w:val="uk-UA"/>
        </w:rPr>
        <w:t>.</w:t>
      </w:r>
    </w:p>
    <w:p w:rsidR="006405D3" w:rsidRPr="006405D3" w:rsidRDefault="006405D3" w:rsidP="003200E9">
      <w:pPr>
        <w:widowControl w:val="0"/>
        <w:tabs>
          <w:tab w:val="left" w:pos="284"/>
        </w:tabs>
        <w:autoSpaceDE w:val="0"/>
        <w:autoSpaceDN w:val="0"/>
        <w:spacing w:before="2" w:line="360" w:lineRule="auto"/>
        <w:ind w:left="-142" w:right="-1" w:firstLine="426"/>
        <w:contextualSpacing/>
        <w:rPr>
          <w:bCs/>
          <w:sz w:val="28"/>
          <w:szCs w:val="28"/>
          <w:lang w:val="uk-UA" w:eastAsia="uk-UA"/>
        </w:rPr>
      </w:pPr>
      <w:r w:rsidRPr="006405D3">
        <w:rPr>
          <w:bCs/>
          <w:sz w:val="28"/>
          <w:szCs w:val="28"/>
          <w:lang w:val="uk-UA" w:eastAsia="uk-UA"/>
        </w:rPr>
        <w:t xml:space="preserve">45. </w:t>
      </w:r>
      <w:r w:rsidRPr="006405D3">
        <w:rPr>
          <w:bCs/>
          <w:sz w:val="28"/>
          <w:szCs w:val="28"/>
          <w:lang w:eastAsia="uk-UA"/>
        </w:rPr>
        <w:t>Задихайло Д.В. Мобілізаційна стратегія економічного розвитку в конте</w:t>
      </w:r>
      <w:proofErr w:type="gramStart"/>
      <w:r w:rsidRPr="006405D3">
        <w:rPr>
          <w:bCs/>
          <w:sz w:val="28"/>
          <w:szCs w:val="28"/>
          <w:lang w:eastAsia="uk-UA"/>
        </w:rPr>
        <w:t>ксті пр</w:t>
      </w:r>
      <w:proofErr w:type="gramEnd"/>
      <w:r w:rsidRPr="006405D3">
        <w:rPr>
          <w:bCs/>
          <w:sz w:val="28"/>
          <w:szCs w:val="28"/>
          <w:lang w:eastAsia="uk-UA"/>
        </w:rPr>
        <w:t xml:space="preserve">авового господарського порядку: постановка питання. </w:t>
      </w:r>
      <w:proofErr w:type="gramStart"/>
      <w:r w:rsidRPr="006405D3">
        <w:rPr>
          <w:bCs/>
          <w:sz w:val="28"/>
          <w:szCs w:val="28"/>
          <w:lang w:eastAsia="uk-UA"/>
        </w:rPr>
        <w:t>В</w:t>
      </w:r>
      <w:proofErr w:type="gramEnd"/>
      <w:r w:rsidRPr="006405D3">
        <w:rPr>
          <w:bCs/>
          <w:sz w:val="28"/>
          <w:szCs w:val="28"/>
          <w:lang w:eastAsia="uk-UA"/>
        </w:rPr>
        <w:t>існик академії правових наук України.  № 1 (48). 2007.  С. 158 – 168</w:t>
      </w:r>
      <w:r w:rsidRPr="006405D3">
        <w:rPr>
          <w:bCs/>
          <w:sz w:val="28"/>
          <w:szCs w:val="28"/>
          <w:lang w:val="uk-UA" w:eastAsia="uk-UA"/>
        </w:rPr>
        <w:t xml:space="preserve">. </w:t>
      </w:r>
    </w:p>
    <w:p w:rsidR="006405D3" w:rsidRPr="006405D3" w:rsidRDefault="006405D3" w:rsidP="003200E9">
      <w:pPr>
        <w:widowControl w:val="0"/>
        <w:tabs>
          <w:tab w:val="left" w:pos="284"/>
        </w:tabs>
        <w:autoSpaceDE w:val="0"/>
        <w:autoSpaceDN w:val="0"/>
        <w:spacing w:before="2" w:line="360" w:lineRule="auto"/>
        <w:ind w:left="-142" w:right="-1" w:firstLine="426"/>
        <w:contextualSpacing/>
        <w:rPr>
          <w:bCs/>
          <w:sz w:val="28"/>
          <w:szCs w:val="28"/>
          <w:lang w:val="uk-UA" w:eastAsia="uk-UA"/>
        </w:rPr>
      </w:pPr>
      <w:r w:rsidRPr="006405D3">
        <w:rPr>
          <w:bCs/>
          <w:sz w:val="28"/>
          <w:szCs w:val="28"/>
          <w:lang w:val="uk-UA" w:eastAsia="uk-UA"/>
        </w:rPr>
        <w:t xml:space="preserve">46. </w:t>
      </w:r>
      <w:r w:rsidRPr="006405D3">
        <w:rPr>
          <w:bCs/>
          <w:sz w:val="28"/>
          <w:szCs w:val="28"/>
          <w:lang w:eastAsia="uk-UA"/>
        </w:rPr>
        <w:t>Європейські принципи державного управління; пер. з англ. О.Ю.</w:t>
      </w:r>
      <w:r w:rsidRPr="006405D3">
        <w:rPr>
          <w:bCs/>
          <w:sz w:val="28"/>
          <w:szCs w:val="28"/>
          <w:lang w:val="uk-UA" w:eastAsia="uk-UA"/>
        </w:rPr>
        <w:t> </w:t>
      </w:r>
      <w:r w:rsidRPr="006405D3">
        <w:rPr>
          <w:bCs/>
          <w:sz w:val="28"/>
          <w:szCs w:val="28"/>
          <w:lang w:eastAsia="uk-UA"/>
        </w:rPr>
        <w:t xml:space="preserve">Куленкової. К.: </w:t>
      </w:r>
      <w:proofErr w:type="gramStart"/>
      <w:r w:rsidRPr="006405D3">
        <w:rPr>
          <w:bCs/>
          <w:sz w:val="28"/>
          <w:szCs w:val="28"/>
          <w:lang w:eastAsia="uk-UA"/>
        </w:rPr>
        <w:t>Вид-во</w:t>
      </w:r>
      <w:proofErr w:type="gramEnd"/>
      <w:r w:rsidRPr="006405D3">
        <w:rPr>
          <w:bCs/>
          <w:sz w:val="28"/>
          <w:szCs w:val="28"/>
          <w:lang w:eastAsia="uk-UA"/>
        </w:rPr>
        <w:t xml:space="preserve"> УАДУ, 2000. 52 с.</w:t>
      </w:r>
    </w:p>
    <w:p w:rsidR="006405D3" w:rsidRPr="006405D3" w:rsidRDefault="006405D3" w:rsidP="003200E9">
      <w:pPr>
        <w:widowControl w:val="0"/>
        <w:tabs>
          <w:tab w:val="left" w:pos="284"/>
        </w:tabs>
        <w:autoSpaceDE w:val="0"/>
        <w:autoSpaceDN w:val="0"/>
        <w:spacing w:before="2" w:line="360" w:lineRule="auto"/>
        <w:ind w:left="-142" w:right="-1" w:firstLine="426"/>
        <w:contextualSpacing/>
        <w:rPr>
          <w:bCs/>
          <w:sz w:val="28"/>
          <w:szCs w:val="28"/>
          <w:lang w:val="uk-UA" w:eastAsia="uk-UA"/>
        </w:rPr>
      </w:pPr>
      <w:r w:rsidRPr="006405D3">
        <w:rPr>
          <w:bCs/>
          <w:sz w:val="28"/>
          <w:szCs w:val="28"/>
          <w:lang w:val="uk-UA" w:eastAsia="uk-UA"/>
        </w:rPr>
        <w:t xml:space="preserve">47. </w:t>
      </w:r>
      <w:r w:rsidRPr="006405D3">
        <w:rPr>
          <w:bCs/>
          <w:sz w:val="28"/>
          <w:szCs w:val="28"/>
          <w:lang w:eastAsia="uk-UA"/>
        </w:rPr>
        <w:t>Чужиков В.</w:t>
      </w:r>
      <w:r w:rsidRPr="006405D3">
        <w:rPr>
          <w:bCs/>
          <w:sz w:val="28"/>
          <w:szCs w:val="28"/>
          <w:lang w:val="uk-UA" w:eastAsia="uk-UA"/>
        </w:rPr>
        <w:t>І.</w:t>
      </w:r>
      <w:r w:rsidRPr="006405D3">
        <w:rPr>
          <w:bCs/>
          <w:sz w:val="28"/>
          <w:szCs w:val="28"/>
          <w:lang w:eastAsia="uk-UA"/>
        </w:rPr>
        <w:t xml:space="preserve"> Чеська модель регіонального розвитку</w:t>
      </w:r>
      <w:r w:rsidRPr="006405D3">
        <w:rPr>
          <w:bCs/>
          <w:sz w:val="28"/>
          <w:szCs w:val="28"/>
          <w:lang w:val="uk-UA" w:eastAsia="uk-UA"/>
        </w:rPr>
        <w:t>.</w:t>
      </w:r>
      <w:r w:rsidRPr="006405D3">
        <w:rPr>
          <w:bCs/>
          <w:sz w:val="28"/>
          <w:szCs w:val="28"/>
          <w:lang w:eastAsia="uk-UA"/>
        </w:rPr>
        <w:t xml:space="preserve"> Економіка України. 20</w:t>
      </w:r>
      <w:r w:rsidRPr="006405D3">
        <w:rPr>
          <w:bCs/>
          <w:sz w:val="28"/>
          <w:szCs w:val="28"/>
          <w:lang w:val="uk-UA" w:eastAsia="uk-UA"/>
        </w:rPr>
        <w:t>1</w:t>
      </w:r>
      <w:r w:rsidRPr="006405D3">
        <w:rPr>
          <w:bCs/>
          <w:sz w:val="28"/>
          <w:szCs w:val="28"/>
          <w:lang w:eastAsia="uk-UA"/>
        </w:rPr>
        <w:t>4. № 7. С. 72</w:t>
      </w:r>
      <w:r w:rsidRPr="006405D3">
        <w:rPr>
          <w:bCs/>
          <w:sz w:val="28"/>
          <w:szCs w:val="28"/>
          <w:lang w:val="uk-UA" w:eastAsia="uk-UA"/>
        </w:rPr>
        <w:t xml:space="preserve"> </w:t>
      </w:r>
      <w:r w:rsidRPr="006405D3">
        <w:rPr>
          <w:bCs/>
          <w:sz w:val="28"/>
          <w:szCs w:val="28"/>
          <w:lang w:eastAsia="uk-UA"/>
        </w:rPr>
        <w:t>–</w:t>
      </w:r>
      <w:r w:rsidRPr="006405D3">
        <w:rPr>
          <w:bCs/>
          <w:sz w:val="28"/>
          <w:szCs w:val="28"/>
          <w:lang w:val="uk-UA" w:eastAsia="uk-UA"/>
        </w:rPr>
        <w:t xml:space="preserve"> </w:t>
      </w:r>
      <w:r w:rsidRPr="006405D3">
        <w:rPr>
          <w:bCs/>
          <w:sz w:val="28"/>
          <w:szCs w:val="28"/>
          <w:lang w:eastAsia="uk-UA"/>
        </w:rPr>
        <w:t>78.</w:t>
      </w:r>
    </w:p>
    <w:p w:rsidR="006405D3" w:rsidRPr="006405D3" w:rsidRDefault="006405D3" w:rsidP="003200E9">
      <w:pPr>
        <w:tabs>
          <w:tab w:val="left" w:pos="284"/>
        </w:tabs>
        <w:autoSpaceDE w:val="0"/>
        <w:autoSpaceDN w:val="0"/>
        <w:adjustRightInd w:val="0"/>
        <w:spacing w:line="360" w:lineRule="auto"/>
        <w:ind w:left="-142" w:firstLine="426"/>
        <w:rPr>
          <w:sz w:val="28"/>
          <w:szCs w:val="28"/>
          <w:lang w:val="uk-UA" w:eastAsia="uk-UA"/>
        </w:rPr>
      </w:pPr>
      <w:r w:rsidRPr="006405D3">
        <w:rPr>
          <w:sz w:val="28"/>
          <w:szCs w:val="28"/>
          <w:lang w:val="uk-UA" w:eastAsia="uk-UA"/>
        </w:rPr>
        <w:t xml:space="preserve">48. </w:t>
      </w:r>
      <w:r w:rsidRPr="006405D3">
        <w:rPr>
          <w:sz w:val="28"/>
          <w:szCs w:val="28"/>
          <w:lang w:val="uk-UA" w:eastAsia="en-US"/>
        </w:rPr>
        <w:t>Луцишин Н.П. Формування інституційної структури регіональної політики в країнах Європи. Регіональна економіка. 2004. № 3. С. 199 – 208.</w:t>
      </w:r>
    </w:p>
    <w:p w:rsidR="006405D3" w:rsidRPr="006405D3" w:rsidRDefault="006405D3" w:rsidP="003200E9">
      <w:pPr>
        <w:widowControl w:val="0"/>
        <w:tabs>
          <w:tab w:val="left" w:pos="284"/>
        </w:tabs>
        <w:autoSpaceDE w:val="0"/>
        <w:autoSpaceDN w:val="0"/>
        <w:spacing w:before="2" w:line="360" w:lineRule="auto"/>
        <w:ind w:left="-142" w:right="130" w:firstLine="426"/>
        <w:rPr>
          <w:sz w:val="28"/>
          <w:szCs w:val="28"/>
          <w:lang w:val="uk-UA" w:eastAsia="uk-UA"/>
        </w:rPr>
      </w:pPr>
      <w:r w:rsidRPr="006405D3">
        <w:rPr>
          <w:sz w:val="28"/>
          <w:szCs w:val="28"/>
          <w:lang w:val="uk-UA" w:eastAsia="uk-UA"/>
        </w:rPr>
        <w:lastRenderedPageBreak/>
        <w:t>49. Карпець С.Л. Світовий досвід управління регіональним розвитком. Вісник ЖДТУ.  2018. № 2 (44). С. 252 – 258.</w:t>
      </w:r>
    </w:p>
    <w:p w:rsidR="006405D3" w:rsidRPr="006405D3" w:rsidRDefault="006405D3" w:rsidP="003200E9">
      <w:pPr>
        <w:tabs>
          <w:tab w:val="left" w:pos="284"/>
        </w:tabs>
        <w:spacing w:line="360" w:lineRule="auto"/>
        <w:ind w:left="-142" w:firstLine="426"/>
        <w:rPr>
          <w:sz w:val="28"/>
          <w:szCs w:val="28"/>
        </w:rPr>
      </w:pPr>
      <w:r w:rsidRPr="006405D3">
        <w:rPr>
          <w:sz w:val="28"/>
          <w:szCs w:val="28"/>
          <w:lang w:val="uk-UA"/>
        </w:rPr>
        <w:t>50.</w:t>
      </w:r>
      <w:r w:rsidRPr="006405D3">
        <w:rPr>
          <w:sz w:val="28"/>
          <w:szCs w:val="28"/>
          <w:lang w:val="uk-UA" w:eastAsia="en-US"/>
        </w:rPr>
        <w:t xml:space="preserve"> </w:t>
      </w:r>
      <w:r w:rsidRPr="006405D3">
        <w:rPr>
          <w:sz w:val="28"/>
          <w:szCs w:val="28"/>
          <w:lang w:val="uk-UA"/>
        </w:rPr>
        <w:t xml:space="preserve">Берегой Т.А. Інституційна структура реалізації регіональної політики у країнах Центральної та Східної Європи. </w:t>
      </w:r>
      <w:r w:rsidRPr="006405D3">
        <w:rPr>
          <w:sz w:val="28"/>
          <w:szCs w:val="28"/>
        </w:rPr>
        <w:t>Теорія та практика державного управління. Вип. 4 (39).  С. 460 – 467.</w:t>
      </w:r>
    </w:p>
    <w:p w:rsidR="006405D3" w:rsidRPr="006405D3" w:rsidRDefault="006405D3" w:rsidP="003200E9">
      <w:pPr>
        <w:tabs>
          <w:tab w:val="left" w:pos="284"/>
        </w:tabs>
        <w:spacing w:line="360" w:lineRule="auto"/>
        <w:ind w:left="-142" w:firstLine="426"/>
        <w:rPr>
          <w:sz w:val="28"/>
          <w:szCs w:val="28"/>
        </w:rPr>
      </w:pPr>
      <w:r w:rsidRPr="006405D3">
        <w:rPr>
          <w:sz w:val="28"/>
          <w:szCs w:val="28"/>
        </w:rPr>
        <w:t>51. Гранберг А.</w:t>
      </w:r>
      <w:r w:rsidRPr="006405D3">
        <w:rPr>
          <w:sz w:val="28"/>
          <w:szCs w:val="28"/>
          <w:lang w:val="uk-UA"/>
        </w:rPr>
        <w:t>Г.</w:t>
      </w:r>
      <w:r w:rsidRPr="006405D3">
        <w:rPr>
          <w:sz w:val="28"/>
          <w:szCs w:val="28"/>
        </w:rPr>
        <w:t xml:space="preserve"> Региональное развитие: опыт России и Европейского Союза Москва</w:t>
      </w:r>
      <w:proofErr w:type="gramStart"/>
      <w:r w:rsidRPr="006405D3">
        <w:rPr>
          <w:sz w:val="28"/>
          <w:szCs w:val="28"/>
        </w:rPr>
        <w:t xml:space="preserve"> :</w:t>
      </w:r>
      <w:proofErr w:type="gramEnd"/>
      <w:r w:rsidRPr="006405D3">
        <w:rPr>
          <w:sz w:val="28"/>
          <w:szCs w:val="28"/>
        </w:rPr>
        <w:t xml:space="preserve"> ЗАО «Изд-во «Экономика», 2010.  91 </w:t>
      </w:r>
      <w:proofErr w:type="gramStart"/>
      <w:r w:rsidRPr="006405D3">
        <w:rPr>
          <w:sz w:val="28"/>
          <w:szCs w:val="28"/>
        </w:rPr>
        <w:t>с</w:t>
      </w:r>
      <w:proofErr w:type="gramEnd"/>
      <w:r w:rsidRPr="006405D3">
        <w:rPr>
          <w:sz w:val="28"/>
          <w:szCs w:val="28"/>
        </w:rPr>
        <w:t>.</w:t>
      </w:r>
    </w:p>
    <w:p w:rsidR="006405D3" w:rsidRPr="006405D3" w:rsidRDefault="006405D3" w:rsidP="003200E9">
      <w:pPr>
        <w:tabs>
          <w:tab w:val="left" w:pos="284"/>
        </w:tabs>
        <w:spacing w:line="360" w:lineRule="auto"/>
        <w:ind w:left="-142" w:firstLine="426"/>
        <w:rPr>
          <w:sz w:val="28"/>
          <w:szCs w:val="28"/>
        </w:rPr>
      </w:pPr>
      <w:r w:rsidRPr="006405D3">
        <w:rPr>
          <w:sz w:val="28"/>
          <w:szCs w:val="28"/>
        </w:rPr>
        <w:t xml:space="preserve">52. Лендьел М. Місцева демократія у країнах Центральної і Східної </w:t>
      </w:r>
      <w:r w:rsidRPr="006405D3">
        <w:rPr>
          <w:sz w:val="28"/>
          <w:szCs w:val="28"/>
          <w:lang w:val="uk-UA"/>
        </w:rPr>
        <w:t>Є</w:t>
      </w:r>
      <w:r w:rsidRPr="006405D3">
        <w:rPr>
          <w:sz w:val="28"/>
          <w:szCs w:val="28"/>
        </w:rPr>
        <w:t>вропи: монографія. Ужгород</w:t>
      </w:r>
      <w:proofErr w:type="gramStart"/>
      <w:r w:rsidRPr="006405D3">
        <w:rPr>
          <w:sz w:val="28"/>
          <w:szCs w:val="28"/>
        </w:rPr>
        <w:t xml:space="preserve"> :</w:t>
      </w:r>
      <w:proofErr w:type="gramEnd"/>
      <w:r w:rsidRPr="006405D3">
        <w:rPr>
          <w:sz w:val="28"/>
          <w:szCs w:val="28"/>
        </w:rPr>
        <w:t xml:space="preserve"> Мистецька лінія, 2011.  688 </w:t>
      </w:r>
      <w:proofErr w:type="gramStart"/>
      <w:r w:rsidRPr="006405D3">
        <w:rPr>
          <w:sz w:val="28"/>
          <w:szCs w:val="28"/>
        </w:rPr>
        <w:t>с</w:t>
      </w:r>
      <w:proofErr w:type="gramEnd"/>
      <w:r w:rsidRPr="006405D3">
        <w:rPr>
          <w:sz w:val="28"/>
          <w:szCs w:val="28"/>
        </w:rPr>
        <w:t>.</w:t>
      </w:r>
    </w:p>
    <w:p w:rsidR="006405D3" w:rsidRPr="006405D3" w:rsidRDefault="006405D3" w:rsidP="003200E9">
      <w:pPr>
        <w:tabs>
          <w:tab w:val="left" w:pos="284"/>
        </w:tabs>
        <w:spacing w:line="360" w:lineRule="auto"/>
        <w:ind w:left="-142" w:firstLine="426"/>
        <w:rPr>
          <w:sz w:val="28"/>
          <w:szCs w:val="28"/>
          <w:lang w:val="uk-UA"/>
        </w:rPr>
      </w:pPr>
      <w:r w:rsidRPr="006405D3">
        <w:rPr>
          <w:sz w:val="28"/>
          <w:szCs w:val="28"/>
          <w:lang w:val="uk-UA"/>
        </w:rPr>
        <w:t>5</w:t>
      </w:r>
      <w:r w:rsidRPr="006405D3">
        <w:rPr>
          <w:sz w:val="28"/>
          <w:szCs w:val="28"/>
        </w:rPr>
        <w:t>3.</w:t>
      </w:r>
      <w:r w:rsidRPr="006405D3">
        <w:rPr>
          <w:sz w:val="28"/>
          <w:szCs w:val="28"/>
          <w:lang w:val="uk-UA"/>
        </w:rPr>
        <w:t xml:space="preserve"> </w:t>
      </w:r>
      <w:r w:rsidRPr="006405D3">
        <w:rPr>
          <w:sz w:val="28"/>
          <w:szCs w:val="28"/>
        </w:rPr>
        <w:t>Ткачук А.</w:t>
      </w:r>
      <w:r w:rsidRPr="006405D3">
        <w:rPr>
          <w:sz w:val="28"/>
          <w:szCs w:val="28"/>
          <w:lang w:val="uk-UA"/>
        </w:rPr>
        <w:t>Ф.</w:t>
      </w:r>
      <w:r w:rsidRPr="006405D3">
        <w:rPr>
          <w:sz w:val="28"/>
          <w:szCs w:val="28"/>
        </w:rPr>
        <w:t xml:space="preserve"> Регіональна політика: правове регулювання. </w:t>
      </w:r>
      <w:proofErr w:type="gramStart"/>
      <w:r w:rsidRPr="006405D3">
        <w:rPr>
          <w:sz w:val="28"/>
          <w:szCs w:val="28"/>
        </w:rPr>
        <w:t>Св</w:t>
      </w:r>
      <w:proofErr w:type="gramEnd"/>
      <w:r w:rsidRPr="006405D3">
        <w:rPr>
          <w:sz w:val="28"/>
          <w:szCs w:val="28"/>
        </w:rPr>
        <w:t>ітовий</w:t>
      </w:r>
      <w:r w:rsidRPr="006405D3">
        <w:rPr>
          <w:sz w:val="28"/>
          <w:szCs w:val="28"/>
          <w:lang w:val="uk-UA"/>
        </w:rPr>
        <w:t xml:space="preserve"> </w:t>
      </w:r>
      <w:r w:rsidRPr="006405D3">
        <w:rPr>
          <w:sz w:val="28"/>
          <w:szCs w:val="28"/>
        </w:rPr>
        <w:t>та український досвід. К. : Леста, 2011. 260 с.</w:t>
      </w:r>
    </w:p>
    <w:p w:rsidR="006405D3" w:rsidRPr="006405D3" w:rsidRDefault="006405D3" w:rsidP="003200E9">
      <w:pPr>
        <w:tabs>
          <w:tab w:val="left" w:pos="284"/>
        </w:tabs>
        <w:spacing w:line="360" w:lineRule="auto"/>
        <w:ind w:left="-142" w:right="-39" w:firstLine="426"/>
        <w:rPr>
          <w:sz w:val="28"/>
          <w:szCs w:val="28"/>
          <w:lang w:val="uk-UA"/>
        </w:rPr>
      </w:pPr>
      <w:r w:rsidRPr="006405D3">
        <w:rPr>
          <w:sz w:val="28"/>
          <w:szCs w:val="28"/>
          <w:lang w:val="uk-UA"/>
        </w:rPr>
        <w:t>54. Ліба Н.С. Закордонний досвід реалізації регіональної політики. Науковий вісник Ужгородського університету. Вип. 6. Ч. 2. С. 56 – 59.</w:t>
      </w:r>
    </w:p>
    <w:p w:rsidR="006405D3" w:rsidRPr="006405D3" w:rsidRDefault="006405D3" w:rsidP="003200E9">
      <w:pPr>
        <w:widowControl w:val="0"/>
        <w:numPr>
          <w:ilvl w:val="0"/>
          <w:numId w:val="30"/>
        </w:numPr>
        <w:tabs>
          <w:tab w:val="left" w:pos="284"/>
        </w:tabs>
        <w:autoSpaceDE w:val="0"/>
        <w:autoSpaceDN w:val="0"/>
        <w:spacing w:line="360" w:lineRule="auto"/>
        <w:ind w:left="-142" w:right="-1" w:firstLine="426"/>
        <w:rPr>
          <w:sz w:val="28"/>
          <w:szCs w:val="28"/>
          <w:lang w:val="uk-UA" w:eastAsia="uk-UA"/>
        </w:rPr>
      </w:pPr>
      <w:r w:rsidRPr="006405D3">
        <w:rPr>
          <w:sz w:val="28"/>
          <w:szCs w:val="28"/>
          <w:lang w:val="uk-UA" w:eastAsia="uk-UA"/>
        </w:rPr>
        <w:t xml:space="preserve"> Киреев А.П. Международная экономика. Москва : Международные отношения,</w:t>
      </w:r>
      <w:r w:rsidRPr="006405D3">
        <w:rPr>
          <w:spacing w:val="-6"/>
          <w:sz w:val="28"/>
          <w:szCs w:val="28"/>
          <w:lang w:val="uk-UA" w:eastAsia="uk-UA"/>
        </w:rPr>
        <w:t xml:space="preserve"> </w:t>
      </w:r>
      <w:r w:rsidRPr="006405D3">
        <w:rPr>
          <w:sz w:val="28"/>
          <w:szCs w:val="28"/>
          <w:lang w:val="uk-UA" w:eastAsia="uk-UA"/>
        </w:rPr>
        <w:t>2000. 369 с.</w:t>
      </w:r>
    </w:p>
    <w:p w:rsidR="006405D3" w:rsidRPr="006405D3" w:rsidRDefault="006405D3" w:rsidP="003200E9">
      <w:pPr>
        <w:numPr>
          <w:ilvl w:val="0"/>
          <w:numId w:val="30"/>
        </w:numPr>
        <w:tabs>
          <w:tab w:val="left" w:pos="284"/>
        </w:tabs>
        <w:spacing w:line="360" w:lineRule="auto"/>
        <w:ind w:left="-142" w:firstLine="426"/>
        <w:contextualSpacing/>
        <w:rPr>
          <w:sz w:val="28"/>
          <w:szCs w:val="28"/>
          <w:lang w:val="uk-UA" w:eastAsia="uk-UA"/>
        </w:rPr>
      </w:pPr>
      <w:r w:rsidRPr="006405D3">
        <w:rPr>
          <w:sz w:val="28"/>
          <w:szCs w:val="28"/>
          <w:lang w:val="uk-UA" w:eastAsia="uk-UA"/>
        </w:rPr>
        <w:t>Мадзігон, В.М. Суть і необхідність державного регулювання економіки у світовому господарстві глобалізації . Актуальні проблеми економіки. 2011.  № 7. C. 51 – 58.</w:t>
      </w:r>
    </w:p>
    <w:p w:rsidR="006405D3" w:rsidRPr="006405D3" w:rsidRDefault="006405D3" w:rsidP="003200E9">
      <w:pPr>
        <w:numPr>
          <w:ilvl w:val="0"/>
          <w:numId w:val="30"/>
        </w:numPr>
        <w:tabs>
          <w:tab w:val="left" w:pos="284"/>
        </w:tabs>
        <w:spacing w:line="360" w:lineRule="auto"/>
        <w:ind w:left="-142" w:firstLine="426"/>
        <w:contextualSpacing/>
        <w:rPr>
          <w:sz w:val="28"/>
          <w:szCs w:val="28"/>
          <w:lang w:val="uk-UA" w:eastAsia="uk-UA"/>
        </w:rPr>
      </w:pPr>
      <w:r w:rsidRPr="006405D3">
        <w:rPr>
          <w:sz w:val="28"/>
          <w:szCs w:val="28"/>
          <w:lang w:val="uk-UA" w:eastAsia="uk-UA"/>
        </w:rPr>
        <w:t>Портер М. Международная конкуренция. Москва : Международн</w:t>
      </w:r>
      <w:r w:rsidRPr="006405D3">
        <w:rPr>
          <w:sz w:val="28"/>
          <w:szCs w:val="28"/>
          <w:lang w:eastAsia="uk-UA"/>
        </w:rPr>
        <w:t>ые</w:t>
      </w:r>
      <w:r w:rsidRPr="006405D3">
        <w:rPr>
          <w:sz w:val="28"/>
          <w:szCs w:val="28"/>
          <w:lang w:val="uk-UA" w:eastAsia="uk-UA"/>
        </w:rPr>
        <w:t>. отношения, 1993. 142 с</w:t>
      </w:r>
    </w:p>
    <w:p w:rsidR="006405D3" w:rsidRPr="006405D3" w:rsidRDefault="006405D3" w:rsidP="003200E9">
      <w:pPr>
        <w:numPr>
          <w:ilvl w:val="0"/>
          <w:numId w:val="30"/>
        </w:numPr>
        <w:tabs>
          <w:tab w:val="left" w:pos="284"/>
        </w:tabs>
        <w:spacing w:line="360" w:lineRule="auto"/>
        <w:ind w:left="-142" w:firstLine="426"/>
        <w:contextualSpacing/>
        <w:rPr>
          <w:sz w:val="28"/>
          <w:szCs w:val="28"/>
          <w:lang w:val="uk-UA" w:eastAsia="uk-UA"/>
        </w:rPr>
      </w:pPr>
      <w:r w:rsidRPr="006405D3">
        <w:rPr>
          <w:sz w:val="28"/>
          <w:szCs w:val="28"/>
          <w:lang w:val="uk-UA" w:eastAsia="uk-UA"/>
        </w:rPr>
        <w:t>Портер М. Японская экономическая модель: может ли Япония конкурировать?  пер. с англ. Москва : Альпина Бизнес Букс, 2005. 167 с.</w:t>
      </w:r>
    </w:p>
    <w:p w:rsidR="006405D3" w:rsidRPr="006405D3" w:rsidRDefault="006405D3" w:rsidP="003200E9">
      <w:pPr>
        <w:numPr>
          <w:ilvl w:val="0"/>
          <w:numId w:val="30"/>
        </w:numPr>
        <w:tabs>
          <w:tab w:val="left" w:pos="284"/>
        </w:tabs>
        <w:spacing w:line="360" w:lineRule="auto"/>
        <w:ind w:left="-142" w:firstLine="426"/>
        <w:contextualSpacing/>
        <w:rPr>
          <w:sz w:val="28"/>
          <w:szCs w:val="28"/>
          <w:lang w:val="uk-UA" w:eastAsia="uk-UA"/>
        </w:rPr>
      </w:pPr>
      <w:r w:rsidRPr="006405D3">
        <w:rPr>
          <w:sz w:val="28"/>
          <w:szCs w:val="28"/>
          <w:lang w:val="uk-UA" w:eastAsia="uk-UA"/>
        </w:rPr>
        <w:t>Скрябіна, Д.С. Зарубіжний досвід державного регулювання зовнішньоекономічної діяльності. Держава та регіони. Серія: Державне управління. 2011. № 1.  C. 120 – 124.</w:t>
      </w:r>
    </w:p>
    <w:p w:rsidR="006405D3" w:rsidRPr="006405D3" w:rsidRDefault="006405D3" w:rsidP="003200E9">
      <w:pPr>
        <w:widowControl w:val="0"/>
        <w:numPr>
          <w:ilvl w:val="0"/>
          <w:numId w:val="30"/>
        </w:numPr>
        <w:tabs>
          <w:tab w:val="left" w:pos="284"/>
        </w:tabs>
        <w:autoSpaceDE w:val="0"/>
        <w:autoSpaceDN w:val="0"/>
        <w:spacing w:line="360" w:lineRule="auto"/>
        <w:ind w:left="-142" w:right="-1" w:firstLine="426"/>
        <w:rPr>
          <w:sz w:val="28"/>
          <w:szCs w:val="28"/>
          <w:lang w:val="uk-UA" w:eastAsia="uk-UA"/>
        </w:rPr>
      </w:pPr>
      <w:r w:rsidRPr="006405D3">
        <w:rPr>
          <w:sz w:val="28"/>
          <w:szCs w:val="28"/>
          <w:lang w:val="uk-UA" w:eastAsia="uk-UA"/>
        </w:rPr>
        <w:t>Кизим М.О. Формування державної цільової програми підвищення конкурентоспроможності регіонів України : монографія. Харків : Інжек, 2010. 291</w:t>
      </w:r>
      <w:r w:rsidRPr="006405D3">
        <w:rPr>
          <w:spacing w:val="-1"/>
          <w:sz w:val="28"/>
          <w:szCs w:val="28"/>
          <w:lang w:val="uk-UA" w:eastAsia="uk-UA"/>
        </w:rPr>
        <w:t xml:space="preserve"> </w:t>
      </w:r>
      <w:r w:rsidRPr="006405D3">
        <w:rPr>
          <w:sz w:val="28"/>
          <w:szCs w:val="28"/>
          <w:lang w:val="uk-UA" w:eastAsia="uk-UA"/>
        </w:rPr>
        <w:t>с.</w:t>
      </w:r>
    </w:p>
    <w:p w:rsidR="006405D3" w:rsidRPr="006405D3" w:rsidRDefault="006405D3" w:rsidP="003200E9">
      <w:pPr>
        <w:numPr>
          <w:ilvl w:val="0"/>
          <w:numId w:val="30"/>
        </w:numPr>
        <w:tabs>
          <w:tab w:val="left" w:pos="284"/>
        </w:tabs>
        <w:spacing w:line="360" w:lineRule="auto"/>
        <w:ind w:left="-142" w:firstLine="426"/>
        <w:contextualSpacing/>
        <w:rPr>
          <w:sz w:val="28"/>
          <w:szCs w:val="28"/>
          <w:lang w:val="uk-UA"/>
        </w:rPr>
      </w:pPr>
      <w:r w:rsidRPr="006405D3">
        <w:rPr>
          <w:sz w:val="28"/>
          <w:szCs w:val="28"/>
          <w:lang w:val="uk-UA"/>
        </w:rPr>
        <w:t>Ларина Н.И. Кластеризация как путь повышения международной конкурентоспособности страны и регионов ЭКО. 2016. №10. С. 213 – 221.</w:t>
      </w:r>
    </w:p>
    <w:p w:rsidR="006405D3" w:rsidRPr="006405D3" w:rsidRDefault="006405D3" w:rsidP="003200E9">
      <w:pPr>
        <w:numPr>
          <w:ilvl w:val="0"/>
          <w:numId w:val="30"/>
        </w:numPr>
        <w:tabs>
          <w:tab w:val="left" w:pos="284"/>
        </w:tabs>
        <w:spacing w:line="360" w:lineRule="auto"/>
        <w:ind w:left="-142" w:firstLine="426"/>
        <w:contextualSpacing/>
        <w:jc w:val="left"/>
        <w:rPr>
          <w:sz w:val="28"/>
          <w:szCs w:val="28"/>
          <w:lang w:val="uk-UA"/>
        </w:rPr>
      </w:pPr>
      <w:r w:rsidRPr="006405D3">
        <w:rPr>
          <w:sz w:val="28"/>
          <w:szCs w:val="28"/>
          <w:lang w:val="uk-UA"/>
        </w:rPr>
        <w:lastRenderedPageBreak/>
        <w:t>Мадзігон, В.М. Суть і необхідність державного регулювання економіки у світовому господарстві глобалізації. Актуальні проблеми економіки. 2011.  № 7. C. 51</w:t>
      </w:r>
      <w:r w:rsidRPr="006405D3">
        <w:rPr>
          <w:sz w:val="28"/>
          <w:szCs w:val="28"/>
          <w:lang w:val="en-US"/>
        </w:rPr>
        <w:t xml:space="preserve"> </w:t>
      </w:r>
      <w:r w:rsidRPr="006405D3">
        <w:rPr>
          <w:sz w:val="28"/>
          <w:szCs w:val="28"/>
          <w:lang w:val="uk-UA"/>
        </w:rPr>
        <w:t>–</w:t>
      </w:r>
      <w:r w:rsidRPr="006405D3">
        <w:rPr>
          <w:sz w:val="28"/>
          <w:szCs w:val="28"/>
          <w:lang w:val="en-US"/>
        </w:rPr>
        <w:t xml:space="preserve"> </w:t>
      </w:r>
      <w:r w:rsidRPr="006405D3">
        <w:rPr>
          <w:sz w:val="28"/>
          <w:szCs w:val="28"/>
          <w:lang w:val="uk-UA"/>
        </w:rPr>
        <w:t>58.</w:t>
      </w:r>
    </w:p>
    <w:p w:rsidR="006405D3" w:rsidRPr="006405D3" w:rsidRDefault="006405D3" w:rsidP="003200E9">
      <w:pPr>
        <w:numPr>
          <w:ilvl w:val="0"/>
          <w:numId w:val="30"/>
        </w:numPr>
        <w:tabs>
          <w:tab w:val="left" w:pos="284"/>
        </w:tabs>
        <w:spacing w:line="360" w:lineRule="auto"/>
        <w:ind w:left="-142" w:firstLine="426"/>
        <w:contextualSpacing/>
        <w:rPr>
          <w:sz w:val="28"/>
          <w:szCs w:val="28"/>
          <w:lang w:val="uk-UA"/>
        </w:rPr>
      </w:pPr>
      <w:r w:rsidRPr="006405D3">
        <w:rPr>
          <w:sz w:val="28"/>
          <w:szCs w:val="28"/>
          <w:lang w:val="uk-UA"/>
        </w:rPr>
        <w:t>Позняков С.П. Сучасна роль адміністративно-правового регулювання реалізації державної економічної політики в Україні. Підприємництво, господарство і право. 2014.  № 5.  C. 7 – 11.</w:t>
      </w:r>
    </w:p>
    <w:p w:rsidR="006405D3" w:rsidRPr="006405D3" w:rsidRDefault="006405D3" w:rsidP="003200E9">
      <w:pPr>
        <w:numPr>
          <w:ilvl w:val="0"/>
          <w:numId w:val="30"/>
        </w:numPr>
        <w:tabs>
          <w:tab w:val="left" w:pos="284"/>
        </w:tabs>
        <w:spacing w:line="360" w:lineRule="auto"/>
        <w:ind w:left="-142" w:firstLine="426"/>
        <w:contextualSpacing/>
        <w:rPr>
          <w:sz w:val="28"/>
          <w:szCs w:val="28"/>
          <w:lang w:val="uk-UA"/>
        </w:rPr>
      </w:pPr>
      <w:r w:rsidRPr="006405D3">
        <w:rPr>
          <w:sz w:val="28"/>
          <w:szCs w:val="28"/>
          <w:lang w:val="uk-UA"/>
        </w:rPr>
        <w:t>Портер М. Конкуренция.: пер. с англ.  Москва: Изд. Дом «Ви</w:t>
      </w:r>
      <w:r w:rsidR="003200E9">
        <w:rPr>
          <w:sz w:val="28"/>
          <w:szCs w:val="28"/>
          <w:lang w:val="uk-UA"/>
        </w:rPr>
        <w:t>льяме», 2005. 69 </w:t>
      </w:r>
      <w:r w:rsidRPr="006405D3">
        <w:rPr>
          <w:sz w:val="28"/>
          <w:szCs w:val="28"/>
          <w:lang w:val="uk-UA"/>
        </w:rPr>
        <w:t>с.</w:t>
      </w:r>
    </w:p>
    <w:p w:rsidR="006405D3" w:rsidRPr="006405D3" w:rsidRDefault="006405D3" w:rsidP="003200E9">
      <w:pPr>
        <w:numPr>
          <w:ilvl w:val="0"/>
          <w:numId w:val="30"/>
        </w:numPr>
        <w:tabs>
          <w:tab w:val="left" w:pos="284"/>
        </w:tabs>
        <w:spacing w:line="360" w:lineRule="auto"/>
        <w:ind w:left="-142" w:firstLine="426"/>
        <w:contextualSpacing/>
        <w:rPr>
          <w:sz w:val="28"/>
          <w:szCs w:val="28"/>
          <w:lang w:val="uk-UA"/>
        </w:rPr>
      </w:pPr>
      <w:r w:rsidRPr="006405D3">
        <w:rPr>
          <w:sz w:val="28"/>
          <w:szCs w:val="28"/>
          <w:lang w:val="uk-UA"/>
        </w:rPr>
        <w:t>Портер М. Международная конкуренция. Москва: Междунар. отношения, 2007. 189 с.</w:t>
      </w:r>
    </w:p>
    <w:p w:rsidR="006405D3" w:rsidRPr="006405D3" w:rsidRDefault="006405D3" w:rsidP="003200E9">
      <w:pPr>
        <w:numPr>
          <w:ilvl w:val="0"/>
          <w:numId w:val="30"/>
        </w:numPr>
        <w:tabs>
          <w:tab w:val="left" w:pos="284"/>
        </w:tabs>
        <w:spacing w:line="360" w:lineRule="auto"/>
        <w:ind w:left="-142" w:firstLine="426"/>
        <w:contextualSpacing/>
        <w:rPr>
          <w:sz w:val="28"/>
          <w:szCs w:val="28"/>
          <w:lang w:val="uk-UA"/>
        </w:rPr>
      </w:pPr>
      <w:r w:rsidRPr="006405D3">
        <w:rPr>
          <w:sz w:val="28"/>
          <w:szCs w:val="28"/>
          <w:lang w:val="uk-UA"/>
        </w:rPr>
        <w:t xml:space="preserve">Amaral L.A.N., Ottino J.M. Augmenting the ramework for the Study of Complex Systems. Eur.Phys.J. 2004, v.B38.  pp. 147 </w:t>
      </w:r>
      <w:r w:rsidRPr="006405D3">
        <w:rPr>
          <w:sz w:val="28"/>
          <w:szCs w:val="28"/>
          <w:lang w:val="uk-UA"/>
        </w:rPr>
        <w:noBreakHyphen/>
        <w:t xml:space="preserve"> 162</w:t>
      </w:r>
    </w:p>
    <w:p w:rsidR="006405D3" w:rsidRPr="006405D3" w:rsidRDefault="006405D3" w:rsidP="003200E9">
      <w:pPr>
        <w:numPr>
          <w:ilvl w:val="0"/>
          <w:numId w:val="30"/>
        </w:numPr>
        <w:tabs>
          <w:tab w:val="left" w:pos="284"/>
        </w:tabs>
        <w:spacing w:line="360" w:lineRule="auto"/>
        <w:ind w:left="-142" w:firstLine="426"/>
        <w:contextualSpacing/>
        <w:rPr>
          <w:sz w:val="28"/>
          <w:szCs w:val="28"/>
          <w:lang w:val="uk-UA"/>
        </w:rPr>
      </w:pPr>
      <w:r w:rsidRPr="006405D3">
        <w:rPr>
          <w:sz w:val="28"/>
          <w:szCs w:val="28"/>
          <w:lang w:val="uk-UA"/>
        </w:rPr>
        <w:t xml:space="preserve">Von Hans Kelsen. Zweite, vollstendig neu bearbeitete und erweiterte Auflage 1960. Nachdruck 1992, sterreichische Staatsdruckerei Wien 1992, Seiten 31 </w:t>
      </w:r>
      <w:r w:rsidRPr="006405D3">
        <w:rPr>
          <w:sz w:val="28"/>
          <w:szCs w:val="28"/>
          <w:lang w:val="en-US"/>
        </w:rPr>
        <w:t xml:space="preserve">– </w:t>
      </w:r>
      <w:r w:rsidRPr="006405D3">
        <w:rPr>
          <w:sz w:val="28"/>
          <w:szCs w:val="28"/>
          <w:lang w:val="uk-UA"/>
        </w:rPr>
        <w:t>41.</w:t>
      </w:r>
    </w:p>
    <w:p w:rsidR="006405D3" w:rsidRPr="006405D3" w:rsidRDefault="006405D3" w:rsidP="003200E9">
      <w:pPr>
        <w:numPr>
          <w:ilvl w:val="0"/>
          <w:numId w:val="30"/>
        </w:numPr>
        <w:tabs>
          <w:tab w:val="left" w:pos="284"/>
        </w:tabs>
        <w:spacing w:line="360" w:lineRule="auto"/>
        <w:ind w:left="-142" w:firstLine="426"/>
        <w:contextualSpacing/>
        <w:rPr>
          <w:sz w:val="28"/>
          <w:szCs w:val="28"/>
          <w:lang w:val="uk-UA"/>
        </w:rPr>
      </w:pPr>
      <w:r w:rsidRPr="006405D3">
        <w:rPr>
          <w:iCs/>
          <w:sz w:val="28"/>
          <w:szCs w:val="28"/>
          <w:lang w:val="uk-UA"/>
        </w:rPr>
        <w:t>R</w:t>
      </w:r>
      <w:r w:rsidRPr="006405D3">
        <w:rPr>
          <w:iCs/>
          <w:sz w:val="28"/>
          <w:szCs w:val="28"/>
          <w:lang w:val="en-US"/>
        </w:rPr>
        <w:t>ittn</w:t>
      </w:r>
      <w:r w:rsidRPr="006405D3">
        <w:rPr>
          <w:iCs/>
          <w:sz w:val="28"/>
          <w:szCs w:val="28"/>
          <w:lang w:val="uk-UA"/>
        </w:rPr>
        <w:t>er F</w:t>
      </w:r>
      <w:r w:rsidRPr="006405D3">
        <w:rPr>
          <w:sz w:val="28"/>
          <w:szCs w:val="28"/>
          <w:lang w:val="uk-UA"/>
        </w:rPr>
        <w:t xml:space="preserve">. </w:t>
      </w:r>
      <w:r w:rsidRPr="006405D3">
        <w:rPr>
          <w:sz w:val="28"/>
          <w:szCs w:val="28"/>
          <w:lang w:val="en-US"/>
        </w:rPr>
        <w:t>Wirt</w:t>
      </w:r>
      <w:r w:rsidRPr="006405D3">
        <w:rPr>
          <w:sz w:val="28"/>
          <w:szCs w:val="28"/>
          <w:lang w:val="uk-UA"/>
        </w:rPr>
        <w:t>schaftsrecht: Ein Lehrbuch. Heidelberg, 1987, S. 15. 18, 25</w:t>
      </w:r>
    </w:p>
    <w:p w:rsidR="006405D3" w:rsidRPr="006405D3" w:rsidRDefault="006405D3" w:rsidP="003200E9">
      <w:pPr>
        <w:numPr>
          <w:ilvl w:val="0"/>
          <w:numId w:val="30"/>
        </w:numPr>
        <w:tabs>
          <w:tab w:val="left" w:pos="284"/>
        </w:tabs>
        <w:spacing w:line="360" w:lineRule="auto"/>
        <w:ind w:left="-142" w:firstLine="426"/>
        <w:contextualSpacing/>
        <w:rPr>
          <w:sz w:val="28"/>
          <w:szCs w:val="28"/>
          <w:lang w:val="uk-UA"/>
        </w:rPr>
      </w:pPr>
      <w:r w:rsidRPr="006405D3">
        <w:rPr>
          <w:sz w:val="28"/>
          <w:szCs w:val="28"/>
          <w:lang w:val="uk-UA"/>
        </w:rPr>
        <w:t xml:space="preserve"> </w:t>
      </w:r>
      <w:r w:rsidRPr="006405D3">
        <w:rPr>
          <w:bCs/>
          <w:sz w:val="28"/>
          <w:szCs w:val="28"/>
          <w:lang w:val="uk-UA"/>
        </w:rPr>
        <w:t xml:space="preserve">Joseph Picard </w:t>
      </w:r>
      <w:r w:rsidRPr="006405D3">
        <w:rPr>
          <w:sz w:val="28"/>
          <w:szCs w:val="28"/>
          <w:lang w:val="uk-UA"/>
        </w:rPr>
        <w:t xml:space="preserve">Small business aid bill stalls in Senate. International business Times. </w:t>
      </w:r>
      <w:proofErr w:type="gramStart"/>
      <w:r w:rsidRPr="006405D3">
        <w:rPr>
          <w:sz w:val="28"/>
          <w:szCs w:val="28"/>
          <w:lang w:val="en-US"/>
        </w:rPr>
        <w:t>URL :</w:t>
      </w:r>
      <w:proofErr w:type="gramEnd"/>
      <w:r w:rsidRPr="006405D3">
        <w:rPr>
          <w:sz w:val="28"/>
          <w:szCs w:val="28"/>
          <w:lang w:val="uk-UA"/>
        </w:rPr>
        <w:t xml:space="preserve"> </w:t>
      </w:r>
      <w:hyperlink r:id="rId69" w:history="1">
        <w:r w:rsidRPr="006405D3">
          <w:rPr>
            <w:sz w:val="28"/>
            <w:szCs w:val="28"/>
            <w:lang w:val="uk-UA"/>
          </w:rPr>
          <w:t>http://www.ibtimes.com/articles/39520/20100729/</w:t>
        </w:r>
      </w:hyperlink>
      <w:r w:rsidRPr="006405D3">
        <w:rPr>
          <w:sz w:val="28"/>
          <w:szCs w:val="28"/>
          <w:lang w:val="uk-UA"/>
        </w:rPr>
        <w:t xml:space="preserve"> senate-smallbusinessbanks.htm (дата звернення:  24.12.2019 р.).</w:t>
      </w:r>
    </w:p>
    <w:p w:rsidR="006405D3" w:rsidRPr="006405D3" w:rsidRDefault="006405D3" w:rsidP="003200E9">
      <w:pPr>
        <w:numPr>
          <w:ilvl w:val="0"/>
          <w:numId w:val="30"/>
        </w:numPr>
        <w:tabs>
          <w:tab w:val="left" w:pos="284"/>
        </w:tabs>
        <w:spacing w:line="360" w:lineRule="auto"/>
        <w:ind w:left="-142" w:firstLine="426"/>
        <w:contextualSpacing/>
        <w:rPr>
          <w:sz w:val="28"/>
          <w:szCs w:val="28"/>
          <w:lang w:val="uk-UA"/>
        </w:rPr>
      </w:pPr>
      <w:r w:rsidRPr="006405D3">
        <w:rPr>
          <w:iCs/>
          <w:sz w:val="28"/>
          <w:szCs w:val="28"/>
          <w:lang w:val="uk-UA"/>
        </w:rPr>
        <w:t>Thomas V.</w:t>
      </w:r>
      <w:r w:rsidRPr="006405D3">
        <w:rPr>
          <w:sz w:val="28"/>
          <w:szCs w:val="28"/>
          <w:lang w:val="uk-UA"/>
        </w:rPr>
        <w:t>, Daіlamі M. et al. Key to Less Poverty and Better Lіves for All. Development Outreach.  Wіnter 2001.  p. 5 – 15.</w:t>
      </w:r>
    </w:p>
    <w:p w:rsidR="003200E9" w:rsidRDefault="003200E9" w:rsidP="003200E9">
      <w:pPr>
        <w:tabs>
          <w:tab w:val="left" w:pos="284"/>
          <w:tab w:val="left" w:pos="567"/>
          <w:tab w:val="left" w:pos="1276"/>
        </w:tabs>
        <w:spacing w:line="360" w:lineRule="auto"/>
        <w:ind w:left="-142" w:firstLine="426"/>
        <w:rPr>
          <w:sz w:val="28"/>
          <w:szCs w:val="28"/>
          <w:lang w:val="uk-UA"/>
        </w:rPr>
      </w:pPr>
      <w:r>
        <w:rPr>
          <w:sz w:val="28"/>
          <w:szCs w:val="28"/>
          <w:lang w:val="uk-UA"/>
        </w:rPr>
        <w:br w:type="page"/>
      </w:r>
    </w:p>
    <w:p w:rsidR="003200E9" w:rsidRDefault="003200E9" w:rsidP="003200E9">
      <w:pPr>
        <w:rPr>
          <w:sz w:val="28"/>
          <w:szCs w:val="28"/>
          <w:lang w:val="uk-UA"/>
        </w:rPr>
      </w:pPr>
    </w:p>
    <w:p w:rsidR="006405D3" w:rsidRPr="003200E9" w:rsidRDefault="006405D3" w:rsidP="003200E9">
      <w:pPr>
        <w:rPr>
          <w:sz w:val="28"/>
          <w:szCs w:val="28"/>
          <w:lang w:val="uk-UA"/>
        </w:rPr>
      </w:pPr>
    </w:p>
    <w:sectPr w:rsidR="006405D3" w:rsidRPr="003200E9" w:rsidSect="002863B1">
      <w:headerReference w:type="default" r:id="rId70"/>
      <w:pgSz w:w="11906" w:h="16838"/>
      <w:pgMar w:top="1134" w:right="567" w:bottom="1134" w:left="1134" w:header="680" w:footer="680"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EB4" w:rsidRDefault="008F0EB4" w:rsidP="00882614">
      <w:r>
        <w:separator/>
      </w:r>
    </w:p>
  </w:endnote>
  <w:endnote w:type="continuationSeparator" w:id="0">
    <w:p w:rsidR="008F0EB4" w:rsidRDefault="008F0EB4" w:rsidP="00882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NewtonC">
    <w:altName w:val="Times New Roman"/>
    <w:panose1 w:val="00000000000000000000"/>
    <w:charset w:val="CC"/>
    <w:family w:val="auto"/>
    <w:notTrueType/>
    <w:pitch w:val="default"/>
    <w:sig w:usb0="00000203" w:usb1="00000000" w:usb2="00000000" w:usb3="00000000" w:csb0="00000005" w:csb1="00000000"/>
  </w:font>
  <w:font w:name="Baskerville Win95BT">
    <w:altName w:val="Times New Roman"/>
    <w:panose1 w:val="00000000000000000000"/>
    <w:charset w:val="CC"/>
    <w:family w:val="roman"/>
    <w:notTrueType/>
    <w:pitch w:val="default"/>
    <w:sig w:usb0="00000001" w:usb1="00000000" w:usb2="00000000" w:usb3="00000000" w:csb0="00000005" w:csb1="00000000"/>
  </w:font>
  <w:font w:name="Peterburg">
    <w:altName w:val="Times New Roman"/>
    <w:charset w:val="00"/>
    <w:family w:val="auto"/>
    <w:pitch w:val="variable"/>
    <w:sig w:usb0="00000001"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TimesNewRoman,Italic">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EB4" w:rsidRDefault="008F0EB4" w:rsidP="00882614">
      <w:r>
        <w:separator/>
      </w:r>
    </w:p>
  </w:footnote>
  <w:footnote w:type="continuationSeparator" w:id="0">
    <w:p w:rsidR="008F0EB4" w:rsidRDefault="008F0EB4" w:rsidP="00882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745716"/>
      <w:docPartObj>
        <w:docPartGallery w:val="Page Numbers (Top of Page)"/>
        <w:docPartUnique/>
      </w:docPartObj>
    </w:sdtPr>
    <w:sdtEndPr>
      <w:rPr>
        <w:sz w:val="20"/>
        <w:szCs w:val="20"/>
      </w:rPr>
    </w:sdtEndPr>
    <w:sdtContent>
      <w:p w:rsidR="006405D3" w:rsidRPr="001D651C" w:rsidRDefault="00ED069B">
        <w:pPr>
          <w:pStyle w:val="afc"/>
          <w:jc w:val="right"/>
          <w:rPr>
            <w:sz w:val="20"/>
            <w:szCs w:val="20"/>
          </w:rPr>
        </w:pPr>
        <w:r w:rsidRPr="001D651C">
          <w:rPr>
            <w:sz w:val="20"/>
            <w:szCs w:val="20"/>
          </w:rPr>
          <w:fldChar w:fldCharType="begin"/>
        </w:r>
        <w:r w:rsidR="006405D3" w:rsidRPr="001D651C">
          <w:rPr>
            <w:sz w:val="20"/>
            <w:szCs w:val="20"/>
          </w:rPr>
          <w:instrText>PAGE   \* MERGEFORMAT</w:instrText>
        </w:r>
        <w:r w:rsidRPr="001D651C">
          <w:rPr>
            <w:sz w:val="20"/>
            <w:szCs w:val="20"/>
          </w:rPr>
          <w:fldChar w:fldCharType="separate"/>
        </w:r>
        <w:r w:rsidR="006F4090" w:rsidRPr="006F4090">
          <w:rPr>
            <w:noProof/>
            <w:sz w:val="20"/>
            <w:szCs w:val="20"/>
            <w:lang w:val="ru-RU"/>
          </w:rPr>
          <w:t>10</w:t>
        </w:r>
        <w:r w:rsidRPr="001D651C">
          <w:rPr>
            <w:sz w:val="20"/>
            <w:szCs w:val="20"/>
          </w:rPr>
          <w:fldChar w:fldCharType="end"/>
        </w:r>
      </w:p>
    </w:sdtContent>
  </w:sdt>
  <w:p w:rsidR="006405D3" w:rsidRPr="00E76863" w:rsidRDefault="006405D3" w:rsidP="00E76863">
    <w:pPr>
      <w:pStyle w:val="afc"/>
      <w:jc w:val="right"/>
      <w:rPr>
        <w:sz w:val="20"/>
        <w:szCs w:val="20"/>
      </w:rPr>
    </w:pPr>
  </w:p>
  <w:p w:rsidR="006405D3" w:rsidRDefault="006405D3"/>
  <w:p w:rsidR="006405D3" w:rsidRDefault="006405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C94E4"/>
    <w:lvl w:ilvl="0">
      <w:start w:val="1"/>
      <w:numFmt w:val="bullet"/>
      <w:pStyle w:val="a"/>
      <w:lvlText w:val=""/>
      <w:lvlJc w:val="left"/>
      <w:pPr>
        <w:tabs>
          <w:tab w:val="num" w:pos="360"/>
        </w:tabs>
        <w:ind w:left="360" w:hanging="360"/>
      </w:pPr>
      <w:rPr>
        <w:rFonts w:ascii="Symbol" w:hAnsi="Symbol" w:hint="default"/>
      </w:rPr>
    </w:lvl>
  </w:abstractNum>
  <w:abstractNum w:abstractNumId="1">
    <w:nsid w:val="04346530"/>
    <w:multiLevelType w:val="hybridMultilevel"/>
    <w:tmpl w:val="C5E68D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34F94"/>
    <w:multiLevelType w:val="hybridMultilevel"/>
    <w:tmpl w:val="5EF8DE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B0149"/>
    <w:multiLevelType w:val="hybridMultilevel"/>
    <w:tmpl w:val="1A603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107AE"/>
    <w:multiLevelType w:val="hybridMultilevel"/>
    <w:tmpl w:val="831673C2"/>
    <w:lvl w:ilvl="0" w:tplc="0419000B">
      <w:start w:val="1"/>
      <w:numFmt w:val="bullet"/>
      <w:lvlText w:val=""/>
      <w:lvlJc w:val="left"/>
      <w:pPr>
        <w:ind w:left="927" w:hanging="360"/>
      </w:pPr>
      <w:rPr>
        <w:rFonts w:ascii="Wingdings" w:hAnsi="Wingdings"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E2748"/>
    <w:multiLevelType w:val="hybridMultilevel"/>
    <w:tmpl w:val="77D6C952"/>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2C21E5"/>
    <w:multiLevelType w:val="multilevel"/>
    <w:tmpl w:val="1DF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45168A"/>
    <w:multiLevelType w:val="hybridMultilevel"/>
    <w:tmpl w:val="D0E09ED0"/>
    <w:lvl w:ilvl="0" w:tplc="4206536C">
      <w:start w:val="1"/>
      <w:numFmt w:val="bullet"/>
      <w:pStyle w:val="a0"/>
      <w:lvlText w:val=""/>
      <w:lvlJc w:val="left"/>
      <w:pPr>
        <w:tabs>
          <w:tab w:val="num" w:pos="567"/>
        </w:tabs>
        <w:ind w:left="-454" w:firstLine="102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F4403E"/>
    <w:multiLevelType w:val="hybridMultilevel"/>
    <w:tmpl w:val="75F81382"/>
    <w:lvl w:ilvl="0" w:tplc="DBACF030">
      <w:start w:val="1"/>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9">
    <w:nsid w:val="170557AD"/>
    <w:multiLevelType w:val="hybridMultilevel"/>
    <w:tmpl w:val="AE1277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D7672"/>
    <w:multiLevelType w:val="hybridMultilevel"/>
    <w:tmpl w:val="3CA4AA1C"/>
    <w:lvl w:ilvl="0" w:tplc="EE443FF8">
      <w:start w:val="1"/>
      <w:numFmt w:val="decimal"/>
      <w:lvlText w:val="%1."/>
      <w:lvlJc w:val="left"/>
      <w:pPr>
        <w:ind w:left="280" w:hanging="240"/>
      </w:pPr>
      <w:rPr>
        <w:rFonts w:cs="Times New Roman" w:hint="default"/>
        <w:spacing w:val="-1"/>
        <w:w w:val="100"/>
        <w:sz w:val="28"/>
        <w:szCs w:val="28"/>
      </w:rPr>
    </w:lvl>
    <w:lvl w:ilvl="1" w:tplc="2244061A">
      <w:numFmt w:val="bullet"/>
      <w:lvlText w:val="•"/>
      <w:lvlJc w:val="left"/>
      <w:pPr>
        <w:ind w:left="595" w:hanging="240"/>
      </w:pPr>
      <w:rPr>
        <w:rFonts w:hint="default"/>
      </w:rPr>
    </w:lvl>
    <w:lvl w:ilvl="2" w:tplc="79C4E654">
      <w:numFmt w:val="bullet"/>
      <w:lvlText w:val="•"/>
      <w:lvlJc w:val="left"/>
      <w:pPr>
        <w:ind w:left="910" w:hanging="240"/>
      </w:pPr>
      <w:rPr>
        <w:rFonts w:hint="default"/>
      </w:rPr>
    </w:lvl>
    <w:lvl w:ilvl="3" w:tplc="D368E4EC">
      <w:numFmt w:val="bullet"/>
      <w:lvlText w:val="•"/>
      <w:lvlJc w:val="left"/>
      <w:pPr>
        <w:ind w:left="1225" w:hanging="240"/>
      </w:pPr>
      <w:rPr>
        <w:rFonts w:hint="default"/>
      </w:rPr>
    </w:lvl>
    <w:lvl w:ilvl="4" w:tplc="E908629C">
      <w:numFmt w:val="bullet"/>
      <w:lvlText w:val="•"/>
      <w:lvlJc w:val="left"/>
      <w:pPr>
        <w:ind w:left="1540" w:hanging="240"/>
      </w:pPr>
      <w:rPr>
        <w:rFonts w:hint="default"/>
      </w:rPr>
    </w:lvl>
    <w:lvl w:ilvl="5" w:tplc="9482C71E">
      <w:numFmt w:val="bullet"/>
      <w:lvlText w:val="•"/>
      <w:lvlJc w:val="left"/>
      <w:pPr>
        <w:ind w:left="1855" w:hanging="240"/>
      </w:pPr>
      <w:rPr>
        <w:rFonts w:hint="default"/>
      </w:rPr>
    </w:lvl>
    <w:lvl w:ilvl="6" w:tplc="83B2B976">
      <w:numFmt w:val="bullet"/>
      <w:lvlText w:val="•"/>
      <w:lvlJc w:val="left"/>
      <w:pPr>
        <w:ind w:left="2170" w:hanging="240"/>
      </w:pPr>
      <w:rPr>
        <w:rFonts w:hint="default"/>
      </w:rPr>
    </w:lvl>
    <w:lvl w:ilvl="7" w:tplc="596848D8">
      <w:numFmt w:val="bullet"/>
      <w:lvlText w:val="•"/>
      <w:lvlJc w:val="left"/>
      <w:pPr>
        <w:ind w:left="2485" w:hanging="240"/>
      </w:pPr>
      <w:rPr>
        <w:rFonts w:hint="default"/>
      </w:rPr>
    </w:lvl>
    <w:lvl w:ilvl="8" w:tplc="1368CB4E">
      <w:numFmt w:val="bullet"/>
      <w:lvlText w:val="•"/>
      <w:lvlJc w:val="left"/>
      <w:pPr>
        <w:ind w:left="2800" w:hanging="240"/>
      </w:pPr>
      <w:rPr>
        <w:rFonts w:hint="default"/>
      </w:rPr>
    </w:lvl>
  </w:abstractNum>
  <w:abstractNum w:abstractNumId="11">
    <w:nsid w:val="1AF263D5"/>
    <w:multiLevelType w:val="hybridMultilevel"/>
    <w:tmpl w:val="A4C0C624"/>
    <w:lvl w:ilvl="0" w:tplc="E54E9218">
      <w:start w:val="1"/>
      <w:numFmt w:val="decimal"/>
      <w:lvlText w:val="%1."/>
      <w:lvlJc w:val="left"/>
      <w:pPr>
        <w:tabs>
          <w:tab w:val="num" w:pos="360"/>
        </w:tabs>
        <w:ind w:left="360" w:hanging="360"/>
      </w:pPr>
      <w:rPr>
        <w:rFonts w:ascii="Times New Roman" w:hAnsi="Times New Roman" w:cs="Times New Roman" w:hint="default"/>
        <w:b w:val="0"/>
        <w:i w:val="0"/>
        <w:sz w:val="28"/>
        <w:szCs w:val="28"/>
        <w:lang w:val="uk-UA"/>
      </w:rPr>
    </w:lvl>
    <w:lvl w:ilvl="1" w:tplc="04190019">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2">
    <w:nsid w:val="21236C85"/>
    <w:multiLevelType w:val="hybridMultilevel"/>
    <w:tmpl w:val="056C4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E64D4"/>
    <w:multiLevelType w:val="hybridMultilevel"/>
    <w:tmpl w:val="DCC4E676"/>
    <w:lvl w:ilvl="0" w:tplc="FDDEEA60">
      <w:start w:val="1"/>
      <w:numFmt w:val="bullet"/>
      <w:lvlText w:val="–"/>
      <w:lvlJc w:val="left"/>
      <w:pPr>
        <w:ind w:left="720" w:hanging="360"/>
      </w:pPr>
      <w:rPr>
        <w:rFonts w:ascii="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A0A9B"/>
    <w:multiLevelType w:val="hybridMultilevel"/>
    <w:tmpl w:val="FEC4457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483449"/>
    <w:multiLevelType w:val="hybridMultilevel"/>
    <w:tmpl w:val="224E75FA"/>
    <w:lvl w:ilvl="0" w:tplc="6A3886B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6A4C38"/>
    <w:multiLevelType w:val="hybridMultilevel"/>
    <w:tmpl w:val="9AF634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9A265A"/>
    <w:multiLevelType w:val="hybridMultilevel"/>
    <w:tmpl w:val="F118BEF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35472D"/>
    <w:multiLevelType w:val="hybridMultilevel"/>
    <w:tmpl w:val="AC06FAC8"/>
    <w:lvl w:ilvl="0" w:tplc="04190005">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0">
    <w:nsid w:val="3EA176CF"/>
    <w:multiLevelType w:val="hybridMultilevel"/>
    <w:tmpl w:val="490CA3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BC2F6F"/>
    <w:multiLevelType w:val="hybridMultilevel"/>
    <w:tmpl w:val="E0687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8D7AF5"/>
    <w:multiLevelType w:val="hybridMultilevel"/>
    <w:tmpl w:val="4A527978"/>
    <w:lvl w:ilvl="0" w:tplc="D8FA8CBC">
      <w:start w:val="55"/>
      <w:numFmt w:val="decimal"/>
      <w:lvlText w:val="%1."/>
      <w:lvlJc w:val="left"/>
      <w:pPr>
        <w:ind w:left="1179" w:hanging="375"/>
      </w:pPr>
      <w:rPr>
        <w:rFonts w:cs="Times New Roman" w:hint="default"/>
      </w:rPr>
    </w:lvl>
    <w:lvl w:ilvl="1" w:tplc="04190019" w:tentative="1">
      <w:start w:val="1"/>
      <w:numFmt w:val="lowerLetter"/>
      <w:lvlText w:val="%2."/>
      <w:lvlJc w:val="left"/>
      <w:pPr>
        <w:ind w:left="1884" w:hanging="360"/>
      </w:pPr>
      <w:rPr>
        <w:rFonts w:cs="Times New Roman"/>
      </w:rPr>
    </w:lvl>
    <w:lvl w:ilvl="2" w:tplc="0419001B" w:tentative="1">
      <w:start w:val="1"/>
      <w:numFmt w:val="lowerRoman"/>
      <w:lvlText w:val="%3."/>
      <w:lvlJc w:val="right"/>
      <w:pPr>
        <w:ind w:left="2604" w:hanging="180"/>
      </w:pPr>
      <w:rPr>
        <w:rFonts w:cs="Times New Roman"/>
      </w:rPr>
    </w:lvl>
    <w:lvl w:ilvl="3" w:tplc="0419000F" w:tentative="1">
      <w:start w:val="1"/>
      <w:numFmt w:val="decimal"/>
      <w:lvlText w:val="%4."/>
      <w:lvlJc w:val="left"/>
      <w:pPr>
        <w:ind w:left="3324" w:hanging="360"/>
      </w:pPr>
      <w:rPr>
        <w:rFonts w:cs="Times New Roman"/>
      </w:rPr>
    </w:lvl>
    <w:lvl w:ilvl="4" w:tplc="04190019" w:tentative="1">
      <w:start w:val="1"/>
      <w:numFmt w:val="lowerLetter"/>
      <w:lvlText w:val="%5."/>
      <w:lvlJc w:val="left"/>
      <w:pPr>
        <w:ind w:left="4044" w:hanging="360"/>
      </w:pPr>
      <w:rPr>
        <w:rFonts w:cs="Times New Roman"/>
      </w:rPr>
    </w:lvl>
    <w:lvl w:ilvl="5" w:tplc="0419001B" w:tentative="1">
      <w:start w:val="1"/>
      <w:numFmt w:val="lowerRoman"/>
      <w:lvlText w:val="%6."/>
      <w:lvlJc w:val="right"/>
      <w:pPr>
        <w:ind w:left="4764" w:hanging="180"/>
      </w:pPr>
      <w:rPr>
        <w:rFonts w:cs="Times New Roman"/>
      </w:rPr>
    </w:lvl>
    <w:lvl w:ilvl="6" w:tplc="0419000F" w:tentative="1">
      <w:start w:val="1"/>
      <w:numFmt w:val="decimal"/>
      <w:lvlText w:val="%7."/>
      <w:lvlJc w:val="left"/>
      <w:pPr>
        <w:ind w:left="5484" w:hanging="360"/>
      </w:pPr>
      <w:rPr>
        <w:rFonts w:cs="Times New Roman"/>
      </w:rPr>
    </w:lvl>
    <w:lvl w:ilvl="7" w:tplc="04190019" w:tentative="1">
      <w:start w:val="1"/>
      <w:numFmt w:val="lowerLetter"/>
      <w:lvlText w:val="%8."/>
      <w:lvlJc w:val="left"/>
      <w:pPr>
        <w:ind w:left="6204" w:hanging="360"/>
      </w:pPr>
      <w:rPr>
        <w:rFonts w:cs="Times New Roman"/>
      </w:rPr>
    </w:lvl>
    <w:lvl w:ilvl="8" w:tplc="0419001B" w:tentative="1">
      <w:start w:val="1"/>
      <w:numFmt w:val="lowerRoman"/>
      <w:lvlText w:val="%9."/>
      <w:lvlJc w:val="right"/>
      <w:pPr>
        <w:ind w:left="6924" w:hanging="180"/>
      </w:pPr>
      <w:rPr>
        <w:rFonts w:cs="Times New Roman"/>
      </w:rPr>
    </w:lvl>
  </w:abstractNum>
  <w:abstractNum w:abstractNumId="23">
    <w:nsid w:val="41C26228"/>
    <w:multiLevelType w:val="hybridMultilevel"/>
    <w:tmpl w:val="D2AE08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83299A"/>
    <w:multiLevelType w:val="hybridMultilevel"/>
    <w:tmpl w:val="61F677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7414FE"/>
    <w:multiLevelType w:val="hybridMultilevel"/>
    <w:tmpl w:val="0CB027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2D0FC4"/>
    <w:multiLevelType w:val="hybridMultilevel"/>
    <w:tmpl w:val="0EECF3E2"/>
    <w:lvl w:ilvl="0" w:tplc="E76E06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A6492B"/>
    <w:multiLevelType w:val="hybridMultilevel"/>
    <w:tmpl w:val="4F5CEED6"/>
    <w:lvl w:ilvl="0" w:tplc="25D0131E">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FC4EF0"/>
    <w:multiLevelType w:val="hybridMultilevel"/>
    <w:tmpl w:val="2B360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DF5149"/>
    <w:multiLevelType w:val="hybridMultilevel"/>
    <w:tmpl w:val="22384670"/>
    <w:lvl w:ilvl="0" w:tplc="98300E10">
      <w:start w:val="1"/>
      <w:numFmt w:val="decimal"/>
      <w:lvlText w:val="%1)"/>
      <w:lvlJc w:val="left"/>
      <w:pPr>
        <w:ind w:left="1260" w:hanging="304"/>
      </w:pPr>
      <w:rPr>
        <w:rFonts w:ascii="Times New Roman" w:eastAsia="Times New Roman" w:hAnsi="Times New Roman" w:cs="Times New Roman" w:hint="default"/>
        <w:w w:val="99"/>
        <w:sz w:val="28"/>
        <w:szCs w:val="28"/>
      </w:rPr>
    </w:lvl>
    <w:lvl w:ilvl="1" w:tplc="D62A8D58">
      <w:numFmt w:val="bullet"/>
      <w:lvlText w:val="•"/>
      <w:lvlJc w:val="left"/>
      <w:pPr>
        <w:ind w:left="2234" w:hanging="304"/>
      </w:pPr>
      <w:rPr>
        <w:rFonts w:hint="default"/>
      </w:rPr>
    </w:lvl>
    <w:lvl w:ilvl="2" w:tplc="FE36F0C2">
      <w:numFmt w:val="bullet"/>
      <w:lvlText w:val="•"/>
      <w:lvlJc w:val="left"/>
      <w:pPr>
        <w:ind w:left="3208" w:hanging="304"/>
      </w:pPr>
      <w:rPr>
        <w:rFonts w:hint="default"/>
      </w:rPr>
    </w:lvl>
    <w:lvl w:ilvl="3" w:tplc="066A79F8">
      <w:numFmt w:val="bullet"/>
      <w:lvlText w:val="•"/>
      <w:lvlJc w:val="left"/>
      <w:pPr>
        <w:ind w:left="4182" w:hanging="304"/>
      </w:pPr>
      <w:rPr>
        <w:rFonts w:hint="default"/>
      </w:rPr>
    </w:lvl>
    <w:lvl w:ilvl="4" w:tplc="A2E46E78">
      <w:numFmt w:val="bullet"/>
      <w:lvlText w:val="•"/>
      <w:lvlJc w:val="left"/>
      <w:pPr>
        <w:ind w:left="5156" w:hanging="304"/>
      </w:pPr>
      <w:rPr>
        <w:rFonts w:hint="default"/>
      </w:rPr>
    </w:lvl>
    <w:lvl w:ilvl="5" w:tplc="592A21D6">
      <w:numFmt w:val="bullet"/>
      <w:lvlText w:val="•"/>
      <w:lvlJc w:val="left"/>
      <w:pPr>
        <w:ind w:left="6130" w:hanging="304"/>
      </w:pPr>
      <w:rPr>
        <w:rFonts w:hint="default"/>
      </w:rPr>
    </w:lvl>
    <w:lvl w:ilvl="6" w:tplc="8ADA4260">
      <w:numFmt w:val="bullet"/>
      <w:lvlText w:val="•"/>
      <w:lvlJc w:val="left"/>
      <w:pPr>
        <w:ind w:left="7104" w:hanging="304"/>
      </w:pPr>
      <w:rPr>
        <w:rFonts w:hint="default"/>
      </w:rPr>
    </w:lvl>
    <w:lvl w:ilvl="7" w:tplc="A9FA4E16">
      <w:numFmt w:val="bullet"/>
      <w:lvlText w:val="•"/>
      <w:lvlJc w:val="left"/>
      <w:pPr>
        <w:ind w:left="8078" w:hanging="304"/>
      </w:pPr>
      <w:rPr>
        <w:rFonts w:hint="default"/>
      </w:rPr>
    </w:lvl>
    <w:lvl w:ilvl="8" w:tplc="F9049980">
      <w:numFmt w:val="bullet"/>
      <w:lvlText w:val="•"/>
      <w:lvlJc w:val="left"/>
      <w:pPr>
        <w:ind w:left="9052" w:hanging="304"/>
      </w:pPr>
      <w:rPr>
        <w:rFonts w:hint="default"/>
      </w:rPr>
    </w:lvl>
  </w:abstractNum>
  <w:abstractNum w:abstractNumId="30">
    <w:nsid w:val="511B4D67"/>
    <w:multiLevelType w:val="hybridMultilevel"/>
    <w:tmpl w:val="5C1059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BB0AB1"/>
    <w:multiLevelType w:val="hybridMultilevel"/>
    <w:tmpl w:val="AE0811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2BF3681"/>
    <w:multiLevelType w:val="multilevel"/>
    <w:tmpl w:val="28721F30"/>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562E5E72"/>
    <w:multiLevelType w:val="hybridMultilevel"/>
    <w:tmpl w:val="116E2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6F126A0"/>
    <w:multiLevelType w:val="hybridMultilevel"/>
    <w:tmpl w:val="0B7864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0D58BC"/>
    <w:multiLevelType w:val="hybridMultilevel"/>
    <w:tmpl w:val="F788CE82"/>
    <w:lvl w:ilvl="0" w:tplc="E5987AA4">
      <w:numFmt w:val="bullet"/>
      <w:lvlText w:val="-"/>
      <w:lvlJc w:val="left"/>
      <w:pPr>
        <w:ind w:left="237" w:hanging="164"/>
      </w:pPr>
      <w:rPr>
        <w:rFonts w:ascii="Times New Roman" w:eastAsia="Times New Roman" w:hAnsi="Times New Roman" w:hint="default"/>
        <w:w w:val="99"/>
        <w:sz w:val="28"/>
      </w:rPr>
    </w:lvl>
    <w:lvl w:ilvl="1" w:tplc="6B30A2B6">
      <w:numFmt w:val="bullet"/>
      <w:lvlText w:val="•"/>
      <w:lvlJc w:val="left"/>
      <w:pPr>
        <w:ind w:left="1316" w:hanging="164"/>
      </w:pPr>
      <w:rPr>
        <w:rFonts w:hint="default"/>
      </w:rPr>
    </w:lvl>
    <w:lvl w:ilvl="2" w:tplc="CFCECB1C">
      <w:numFmt w:val="bullet"/>
      <w:lvlText w:val="•"/>
      <w:lvlJc w:val="left"/>
      <w:pPr>
        <w:ind w:left="2392" w:hanging="164"/>
      </w:pPr>
      <w:rPr>
        <w:rFonts w:hint="default"/>
      </w:rPr>
    </w:lvl>
    <w:lvl w:ilvl="3" w:tplc="86EED1A8">
      <w:numFmt w:val="bullet"/>
      <w:lvlText w:val="•"/>
      <w:lvlJc w:val="left"/>
      <w:pPr>
        <w:ind w:left="3468" w:hanging="164"/>
      </w:pPr>
      <w:rPr>
        <w:rFonts w:hint="default"/>
      </w:rPr>
    </w:lvl>
    <w:lvl w:ilvl="4" w:tplc="9E2431EA">
      <w:numFmt w:val="bullet"/>
      <w:lvlText w:val="•"/>
      <w:lvlJc w:val="left"/>
      <w:pPr>
        <w:ind w:left="4544" w:hanging="164"/>
      </w:pPr>
      <w:rPr>
        <w:rFonts w:hint="default"/>
      </w:rPr>
    </w:lvl>
    <w:lvl w:ilvl="5" w:tplc="23B429DE">
      <w:numFmt w:val="bullet"/>
      <w:lvlText w:val="•"/>
      <w:lvlJc w:val="left"/>
      <w:pPr>
        <w:ind w:left="5620" w:hanging="164"/>
      </w:pPr>
      <w:rPr>
        <w:rFonts w:hint="default"/>
      </w:rPr>
    </w:lvl>
    <w:lvl w:ilvl="6" w:tplc="86EA3818">
      <w:numFmt w:val="bullet"/>
      <w:lvlText w:val="•"/>
      <w:lvlJc w:val="left"/>
      <w:pPr>
        <w:ind w:left="6696" w:hanging="164"/>
      </w:pPr>
      <w:rPr>
        <w:rFonts w:hint="default"/>
      </w:rPr>
    </w:lvl>
    <w:lvl w:ilvl="7" w:tplc="6F0A6336">
      <w:numFmt w:val="bullet"/>
      <w:lvlText w:val="•"/>
      <w:lvlJc w:val="left"/>
      <w:pPr>
        <w:ind w:left="7772" w:hanging="164"/>
      </w:pPr>
      <w:rPr>
        <w:rFonts w:hint="default"/>
      </w:rPr>
    </w:lvl>
    <w:lvl w:ilvl="8" w:tplc="694CF196">
      <w:numFmt w:val="bullet"/>
      <w:lvlText w:val="•"/>
      <w:lvlJc w:val="left"/>
      <w:pPr>
        <w:ind w:left="8848" w:hanging="164"/>
      </w:pPr>
      <w:rPr>
        <w:rFonts w:hint="default"/>
      </w:rPr>
    </w:lvl>
  </w:abstractNum>
  <w:abstractNum w:abstractNumId="36">
    <w:nsid w:val="5F645CC2"/>
    <w:multiLevelType w:val="hybridMultilevel"/>
    <w:tmpl w:val="9C58498A"/>
    <w:lvl w:ilvl="0" w:tplc="522498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460B31"/>
    <w:multiLevelType w:val="hybridMultilevel"/>
    <w:tmpl w:val="24F2C6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4625EF"/>
    <w:multiLevelType w:val="hybridMultilevel"/>
    <w:tmpl w:val="D548B570"/>
    <w:lvl w:ilvl="0" w:tplc="37960726">
      <w:start w:val="1"/>
      <w:numFmt w:val="decimal"/>
      <w:lvlText w:val="%1."/>
      <w:lvlJc w:val="left"/>
      <w:pPr>
        <w:ind w:left="709" w:hanging="709"/>
      </w:pPr>
      <w:rPr>
        <w:rFonts w:ascii="Times New Roman" w:eastAsia="Times New Roman" w:hAnsi="Times New Roman" w:cs="Times New Roman" w:hint="default"/>
        <w:w w:val="99"/>
        <w:sz w:val="28"/>
        <w:szCs w:val="28"/>
      </w:rPr>
    </w:lvl>
    <w:lvl w:ilvl="1" w:tplc="7DBACFA0">
      <w:numFmt w:val="bullet"/>
      <w:lvlText w:val="•"/>
      <w:lvlJc w:val="left"/>
      <w:pPr>
        <w:ind w:left="1316" w:hanging="709"/>
      </w:pPr>
      <w:rPr>
        <w:rFonts w:hint="default"/>
      </w:rPr>
    </w:lvl>
    <w:lvl w:ilvl="2" w:tplc="B2DE92AA">
      <w:numFmt w:val="bullet"/>
      <w:lvlText w:val="•"/>
      <w:lvlJc w:val="left"/>
      <w:pPr>
        <w:ind w:left="2392" w:hanging="709"/>
      </w:pPr>
      <w:rPr>
        <w:rFonts w:hint="default"/>
      </w:rPr>
    </w:lvl>
    <w:lvl w:ilvl="3" w:tplc="FA9A7C30">
      <w:numFmt w:val="bullet"/>
      <w:lvlText w:val="•"/>
      <w:lvlJc w:val="left"/>
      <w:pPr>
        <w:ind w:left="3468" w:hanging="709"/>
      </w:pPr>
      <w:rPr>
        <w:rFonts w:hint="default"/>
      </w:rPr>
    </w:lvl>
    <w:lvl w:ilvl="4" w:tplc="DD2A181A">
      <w:numFmt w:val="bullet"/>
      <w:lvlText w:val="•"/>
      <w:lvlJc w:val="left"/>
      <w:pPr>
        <w:ind w:left="4544" w:hanging="709"/>
      </w:pPr>
      <w:rPr>
        <w:rFonts w:hint="default"/>
      </w:rPr>
    </w:lvl>
    <w:lvl w:ilvl="5" w:tplc="F2CABE2E">
      <w:numFmt w:val="bullet"/>
      <w:lvlText w:val="•"/>
      <w:lvlJc w:val="left"/>
      <w:pPr>
        <w:ind w:left="5620" w:hanging="709"/>
      </w:pPr>
      <w:rPr>
        <w:rFonts w:hint="default"/>
      </w:rPr>
    </w:lvl>
    <w:lvl w:ilvl="6" w:tplc="62F6FC22">
      <w:numFmt w:val="bullet"/>
      <w:lvlText w:val="•"/>
      <w:lvlJc w:val="left"/>
      <w:pPr>
        <w:ind w:left="6696" w:hanging="709"/>
      </w:pPr>
      <w:rPr>
        <w:rFonts w:hint="default"/>
      </w:rPr>
    </w:lvl>
    <w:lvl w:ilvl="7" w:tplc="67ACB562">
      <w:numFmt w:val="bullet"/>
      <w:lvlText w:val="•"/>
      <w:lvlJc w:val="left"/>
      <w:pPr>
        <w:ind w:left="7772" w:hanging="709"/>
      </w:pPr>
      <w:rPr>
        <w:rFonts w:hint="default"/>
      </w:rPr>
    </w:lvl>
    <w:lvl w:ilvl="8" w:tplc="1B700948">
      <w:numFmt w:val="bullet"/>
      <w:lvlText w:val="•"/>
      <w:lvlJc w:val="left"/>
      <w:pPr>
        <w:ind w:left="8848" w:hanging="709"/>
      </w:pPr>
      <w:rPr>
        <w:rFonts w:hint="default"/>
      </w:rPr>
    </w:lvl>
  </w:abstractNum>
  <w:abstractNum w:abstractNumId="39">
    <w:nsid w:val="6A3D7A3F"/>
    <w:multiLevelType w:val="hybridMultilevel"/>
    <w:tmpl w:val="3BB85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975D67"/>
    <w:multiLevelType w:val="hybridMultilevel"/>
    <w:tmpl w:val="D42C1FF4"/>
    <w:lvl w:ilvl="0" w:tplc="2E46A692">
      <w:start w:val="1"/>
      <w:numFmt w:val="decimal"/>
      <w:lvlText w:val="%1."/>
      <w:lvlJc w:val="left"/>
      <w:pPr>
        <w:ind w:left="280" w:hanging="240"/>
      </w:pPr>
      <w:rPr>
        <w:rFonts w:ascii="Times New Roman" w:eastAsia="Times New Roman" w:hAnsi="Times New Roman" w:cs="Times New Roman" w:hint="default"/>
        <w:spacing w:val="-1"/>
        <w:w w:val="1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7651E0C"/>
    <w:multiLevelType w:val="hybridMultilevel"/>
    <w:tmpl w:val="B9F2FE3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7"/>
  </w:num>
  <w:num w:numId="5">
    <w:abstractNumId w:val="13"/>
  </w:num>
  <w:num w:numId="6">
    <w:abstractNumId w:val="41"/>
  </w:num>
  <w:num w:numId="7">
    <w:abstractNumId w:val="6"/>
  </w:num>
  <w:num w:numId="8">
    <w:abstractNumId w:val="5"/>
  </w:num>
  <w:num w:numId="9">
    <w:abstractNumId w:val="3"/>
  </w:num>
  <w:num w:numId="10">
    <w:abstractNumId w:val="34"/>
  </w:num>
  <w:num w:numId="11">
    <w:abstractNumId w:val="16"/>
  </w:num>
  <w:num w:numId="12">
    <w:abstractNumId w:val="4"/>
  </w:num>
  <w:num w:numId="13">
    <w:abstractNumId w:val="14"/>
  </w:num>
  <w:num w:numId="14">
    <w:abstractNumId w:val="18"/>
  </w:num>
  <w:num w:numId="15">
    <w:abstractNumId w:val="20"/>
  </w:num>
  <w:num w:numId="16">
    <w:abstractNumId w:val="1"/>
  </w:num>
  <w:num w:numId="17">
    <w:abstractNumId w:val="39"/>
  </w:num>
  <w:num w:numId="18">
    <w:abstractNumId w:val="25"/>
  </w:num>
  <w:num w:numId="19">
    <w:abstractNumId w:val="27"/>
  </w:num>
  <w:num w:numId="20">
    <w:abstractNumId w:val="26"/>
  </w:num>
  <w:num w:numId="21">
    <w:abstractNumId w:val="15"/>
  </w:num>
  <w:num w:numId="22">
    <w:abstractNumId w:val="33"/>
  </w:num>
  <w:num w:numId="23">
    <w:abstractNumId w:val="10"/>
  </w:num>
  <w:num w:numId="24">
    <w:abstractNumId w:val="40"/>
  </w:num>
  <w:num w:numId="25">
    <w:abstractNumId w:val="8"/>
  </w:num>
  <w:num w:numId="26">
    <w:abstractNumId w:val="32"/>
  </w:num>
  <w:num w:numId="27">
    <w:abstractNumId w:val="31"/>
  </w:num>
  <w:num w:numId="28">
    <w:abstractNumId w:val="23"/>
  </w:num>
  <w:num w:numId="29">
    <w:abstractNumId w:val="21"/>
  </w:num>
  <w:num w:numId="30">
    <w:abstractNumId w:val="22"/>
  </w:num>
  <w:num w:numId="31">
    <w:abstractNumId w:val="29"/>
  </w:num>
  <w:num w:numId="32">
    <w:abstractNumId w:val="35"/>
  </w:num>
  <w:num w:numId="33">
    <w:abstractNumId w:val="38"/>
  </w:num>
  <w:num w:numId="34">
    <w:abstractNumId w:val="36"/>
  </w:num>
  <w:num w:numId="35">
    <w:abstractNumId w:val="37"/>
  </w:num>
  <w:num w:numId="36">
    <w:abstractNumId w:val="12"/>
  </w:num>
  <w:num w:numId="37">
    <w:abstractNumId w:val="24"/>
  </w:num>
  <w:num w:numId="38">
    <w:abstractNumId w:val="9"/>
  </w:num>
  <w:num w:numId="39">
    <w:abstractNumId w:val="2"/>
  </w:num>
  <w:num w:numId="40">
    <w:abstractNumId w:val="28"/>
  </w:num>
  <w:num w:numId="41">
    <w:abstractNumId w:val="19"/>
  </w:num>
  <w:num w:numId="42">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04755"/>
    <w:rsid w:val="00001E3E"/>
    <w:rsid w:val="00002912"/>
    <w:rsid w:val="000039A1"/>
    <w:rsid w:val="000042F4"/>
    <w:rsid w:val="00004E6A"/>
    <w:rsid w:val="00007006"/>
    <w:rsid w:val="00007B3F"/>
    <w:rsid w:val="00014213"/>
    <w:rsid w:val="000144FB"/>
    <w:rsid w:val="00016A84"/>
    <w:rsid w:val="00021C36"/>
    <w:rsid w:val="000237F7"/>
    <w:rsid w:val="000261FA"/>
    <w:rsid w:val="000264A0"/>
    <w:rsid w:val="000265BD"/>
    <w:rsid w:val="0002726A"/>
    <w:rsid w:val="000310DE"/>
    <w:rsid w:val="000337E5"/>
    <w:rsid w:val="00034605"/>
    <w:rsid w:val="0003673F"/>
    <w:rsid w:val="00040252"/>
    <w:rsid w:val="00041EB5"/>
    <w:rsid w:val="00042125"/>
    <w:rsid w:val="00043A88"/>
    <w:rsid w:val="000451AE"/>
    <w:rsid w:val="000467AD"/>
    <w:rsid w:val="00052C5B"/>
    <w:rsid w:val="00053806"/>
    <w:rsid w:val="000571DE"/>
    <w:rsid w:val="00061A64"/>
    <w:rsid w:val="000628FE"/>
    <w:rsid w:val="00064DA3"/>
    <w:rsid w:val="00064F03"/>
    <w:rsid w:val="00065162"/>
    <w:rsid w:val="00070C50"/>
    <w:rsid w:val="0007509B"/>
    <w:rsid w:val="00075A50"/>
    <w:rsid w:val="0007773B"/>
    <w:rsid w:val="0008160E"/>
    <w:rsid w:val="00081C09"/>
    <w:rsid w:val="00081FD8"/>
    <w:rsid w:val="0009031F"/>
    <w:rsid w:val="00090C09"/>
    <w:rsid w:val="00090F52"/>
    <w:rsid w:val="000952A3"/>
    <w:rsid w:val="00095C55"/>
    <w:rsid w:val="000A1955"/>
    <w:rsid w:val="000A22C7"/>
    <w:rsid w:val="000A2CF0"/>
    <w:rsid w:val="000A5FC5"/>
    <w:rsid w:val="000A6148"/>
    <w:rsid w:val="000A6AC8"/>
    <w:rsid w:val="000A7442"/>
    <w:rsid w:val="000A779D"/>
    <w:rsid w:val="000A7A33"/>
    <w:rsid w:val="000A7DE9"/>
    <w:rsid w:val="000B0FB7"/>
    <w:rsid w:val="000B1929"/>
    <w:rsid w:val="000B1FF2"/>
    <w:rsid w:val="000B294C"/>
    <w:rsid w:val="000B399A"/>
    <w:rsid w:val="000B40AB"/>
    <w:rsid w:val="000B4DF4"/>
    <w:rsid w:val="000B6128"/>
    <w:rsid w:val="000B62A0"/>
    <w:rsid w:val="000B6B0C"/>
    <w:rsid w:val="000C096B"/>
    <w:rsid w:val="000C1113"/>
    <w:rsid w:val="000C18CA"/>
    <w:rsid w:val="000C1EFB"/>
    <w:rsid w:val="000C4C65"/>
    <w:rsid w:val="000C590A"/>
    <w:rsid w:val="000D27FE"/>
    <w:rsid w:val="000D3B25"/>
    <w:rsid w:val="000D4FB2"/>
    <w:rsid w:val="000D696E"/>
    <w:rsid w:val="000D6D64"/>
    <w:rsid w:val="000D7DFF"/>
    <w:rsid w:val="000E09CB"/>
    <w:rsid w:val="000E2232"/>
    <w:rsid w:val="000E551A"/>
    <w:rsid w:val="000E78C7"/>
    <w:rsid w:val="000F3707"/>
    <w:rsid w:val="000F3C36"/>
    <w:rsid w:val="000F4BA3"/>
    <w:rsid w:val="000F6C0C"/>
    <w:rsid w:val="000F720E"/>
    <w:rsid w:val="000F72C1"/>
    <w:rsid w:val="00101B39"/>
    <w:rsid w:val="00102B79"/>
    <w:rsid w:val="001045F6"/>
    <w:rsid w:val="001046C6"/>
    <w:rsid w:val="001050F7"/>
    <w:rsid w:val="001063DA"/>
    <w:rsid w:val="00106BA4"/>
    <w:rsid w:val="00111317"/>
    <w:rsid w:val="001115DC"/>
    <w:rsid w:val="001120F1"/>
    <w:rsid w:val="00112958"/>
    <w:rsid w:val="00113362"/>
    <w:rsid w:val="00113B47"/>
    <w:rsid w:val="0011512D"/>
    <w:rsid w:val="001157E1"/>
    <w:rsid w:val="00117315"/>
    <w:rsid w:val="001175B5"/>
    <w:rsid w:val="00122FFF"/>
    <w:rsid w:val="00124346"/>
    <w:rsid w:val="00125833"/>
    <w:rsid w:val="00126AF5"/>
    <w:rsid w:val="00130DEF"/>
    <w:rsid w:val="001323CB"/>
    <w:rsid w:val="00133E51"/>
    <w:rsid w:val="001358CD"/>
    <w:rsid w:val="00135F57"/>
    <w:rsid w:val="0014031C"/>
    <w:rsid w:val="0014148E"/>
    <w:rsid w:val="00146D65"/>
    <w:rsid w:val="00146F6A"/>
    <w:rsid w:val="001505B0"/>
    <w:rsid w:val="00150808"/>
    <w:rsid w:val="00152C47"/>
    <w:rsid w:val="001537AE"/>
    <w:rsid w:val="001548D2"/>
    <w:rsid w:val="001611C7"/>
    <w:rsid w:val="001623ED"/>
    <w:rsid w:val="0016635A"/>
    <w:rsid w:val="00166411"/>
    <w:rsid w:val="00167A4E"/>
    <w:rsid w:val="00173A6E"/>
    <w:rsid w:val="001760E6"/>
    <w:rsid w:val="00177B69"/>
    <w:rsid w:val="00182062"/>
    <w:rsid w:val="0018291D"/>
    <w:rsid w:val="00183132"/>
    <w:rsid w:val="001843C1"/>
    <w:rsid w:val="00184C55"/>
    <w:rsid w:val="00184E4F"/>
    <w:rsid w:val="001879A5"/>
    <w:rsid w:val="00192B0B"/>
    <w:rsid w:val="00193D0D"/>
    <w:rsid w:val="0019547D"/>
    <w:rsid w:val="001957CD"/>
    <w:rsid w:val="00196A96"/>
    <w:rsid w:val="00197AE0"/>
    <w:rsid w:val="00197CC7"/>
    <w:rsid w:val="001A075D"/>
    <w:rsid w:val="001A21F5"/>
    <w:rsid w:val="001A2B01"/>
    <w:rsid w:val="001A32E8"/>
    <w:rsid w:val="001A375B"/>
    <w:rsid w:val="001A38FE"/>
    <w:rsid w:val="001A58F9"/>
    <w:rsid w:val="001A6877"/>
    <w:rsid w:val="001A7205"/>
    <w:rsid w:val="001A74FD"/>
    <w:rsid w:val="001B0A2E"/>
    <w:rsid w:val="001B3807"/>
    <w:rsid w:val="001B45FB"/>
    <w:rsid w:val="001B4BD4"/>
    <w:rsid w:val="001B5AC3"/>
    <w:rsid w:val="001B5BEA"/>
    <w:rsid w:val="001B6F26"/>
    <w:rsid w:val="001B7CB3"/>
    <w:rsid w:val="001C0804"/>
    <w:rsid w:val="001C34DC"/>
    <w:rsid w:val="001C6382"/>
    <w:rsid w:val="001D0812"/>
    <w:rsid w:val="001D0C65"/>
    <w:rsid w:val="001D4C1A"/>
    <w:rsid w:val="001D651C"/>
    <w:rsid w:val="001D7266"/>
    <w:rsid w:val="001E091D"/>
    <w:rsid w:val="001E30FA"/>
    <w:rsid w:val="001E51B6"/>
    <w:rsid w:val="001E640A"/>
    <w:rsid w:val="001E6EA4"/>
    <w:rsid w:val="001E77DE"/>
    <w:rsid w:val="001F155A"/>
    <w:rsid w:val="001F1E4D"/>
    <w:rsid w:val="001F1E5E"/>
    <w:rsid w:val="001F1FCE"/>
    <w:rsid w:val="001F32F3"/>
    <w:rsid w:val="001F3A7C"/>
    <w:rsid w:val="001F5ACA"/>
    <w:rsid w:val="002009E7"/>
    <w:rsid w:val="00202407"/>
    <w:rsid w:val="00205A40"/>
    <w:rsid w:val="00207DE8"/>
    <w:rsid w:val="00211639"/>
    <w:rsid w:val="00213879"/>
    <w:rsid w:val="002173B0"/>
    <w:rsid w:val="0022131B"/>
    <w:rsid w:val="00222148"/>
    <w:rsid w:val="00223E75"/>
    <w:rsid w:val="002254CD"/>
    <w:rsid w:val="00225E26"/>
    <w:rsid w:val="00227787"/>
    <w:rsid w:val="0023026D"/>
    <w:rsid w:val="0023217D"/>
    <w:rsid w:val="00236383"/>
    <w:rsid w:val="002366A5"/>
    <w:rsid w:val="00240E12"/>
    <w:rsid w:val="00241904"/>
    <w:rsid w:val="0024310E"/>
    <w:rsid w:val="002436AD"/>
    <w:rsid w:val="00244BB4"/>
    <w:rsid w:val="00247F94"/>
    <w:rsid w:val="00252084"/>
    <w:rsid w:val="002539F2"/>
    <w:rsid w:val="00256085"/>
    <w:rsid w:val="00256089"/>
    <w:rsid w:val="00257CB6"/>
    <w:rsid w:val="00257D35"/>
    <w:rsid w:val="00261E87"/>
    <w:rsid w:val="0026338B"/>
    <w:rsid w:val="00265561"/>
    <w:rsid w:val="00267E6A"/>
    <w:rsid w:val="002763A6"/>
    <w:rsid w:val="00277660"/>
    <w:rsid w:val="00281401"/>
    <w:rsid w:val="00284D3B"/>
    <w:rsid w:val="00285CF1"/>
    <w:rsid w:val="002863B1"/>
    <w:rsid w:val="00286A24"/>
    <w:rsid w:val="002876FB"/>
    <w:rsid w:val="00291285"/>
    <w:rsid w:val="002914D6"/>
    <w:rsid w:val="00291E50"/>
    <w:rsid w:val="00292484"/>
    <w:rsid w:val="00292A4F"/>
    <w:rsid w:val="0029321C"/>
    <w:rsid w:val="00293760"/>
    <w:rsid w:val="00295201"/>
    <w:rsid w:val="002953E4"/>
    <w:rsid w:val="002963A2"/>
    <w:rsid w:val="002A047F"/>
    <w:rsid w:val="002A0A22"/>
    <w:rsid w:val="002A0E4D"/>
    <w:rsid w:val="002A0F92"/>
    <w:rsid w:val="002A194C"/>
    <w:rsid w:val="002A1BED"/>
    <w:rsid w:val="002A22B4"/>
    <w:rsid w:val="002A3610"/>
    <w:rsid w:val="002A59CC"/>
    <w:rsid w:val="002A7A08"/>
    <w:rsid w:val="002B18AB"/>
    <w:rsid w:val="002B4D3D"/>
    <w:rsid w:val="002B5731"/>
    <w:rsid w:val="002C0351"/>
    <w:rsid w:val="002C77EE"/>
    <w:rsid w:val="002D13F0"/>
    <w:rsid w:val="002D242A"/>
    <w:rsid w:val="002D366E"/>
    <w:rsid w:val="002D5253"/>
    <w:rsid w:val="002D7137"/>
    <w:rsid w:val="002D7633"/>
    <w:rsid w:val="002D7C19"/>
    <w:rsid w:val="002E1E74"/>
    <w:rsid w:val="002E62D5"/>
    <w:rsid w:val="002E6B0A"/>
    <w:rsid w:val="002E6F08"/>
    <w:rsid w:val="002F0E4D"/>
    <w:rsid w:val="002F1C90"/>
    <w:rsid w:val="002F2FAC"/>
    <w:rsid w:val="002F5052"/>
    <w:rsid w:val="002F5574"/>
    <w:rsid w:val="002F6915"/>
    <w:rsid w:val="00301D1E"/>
    <w:rsid w:val="00302833"/>
    <w:rsid w:val="003044FC"/>
    <w:rsid w:val="00305A61"/>
    <w:rsid w:val="00305EBD"/>
    <w:rsid w:val="003065B6"/>
    <w:rsid w:val="00306CD1"/>
    <w:rsid w:val="00307A2D"/>
    <w:rsid w:val="003122FB"/>
    <w:rsid w:val="00312753"/>
    <w:rsid w:val="00313E32"/>
    <w:rsid w:val="00316B09"/>
    <w:rsid w:val="00317B3B"/>
    <w:rsid w:val="00317D89"/>
    <w:rsid w:val="003200E9"/>
    <w:rsid w:val="00320675"/>
    <w:rsid w:val="0032252A"/>
    <w:rsid w:val="003233F1"/>
    <w:rsid w:val="00323459"/>
    <w:rsid w:val="00326B72"/>
    <w:rsid w:val="00332B59"/>
    <w:rsid w:val="00332E78"/>
    <w:rsid w:val="00333279"/>
    <w:rsid w:val="003364F8"/>
    <w:rsid w:val="003378CE"/>
    <w:rsid w:val="00343E4C"/>
    <w:rsid w:val="00344FBB"/>
    <w:rsid w:val="00347205"/>
    <w:rsid w:val="0034734C"/>
    <w:rsid w:val="00350DBA"/>
    <w:rsid w:val="0035147E"/>
    <w:rsid w:val="00360990"/>
    <w:rsid w:val="00363A4B"/>
    <w:rsid w:val="00363C43"/>
    <w:rsid w:val="003649E8"/>
    <w:rsid w:val="0036544D"/>
    <w:rsid w:val="00365526"/>
    <w:rsid w:val="00365D45"/>
    <w:rsid w:val="003702BC"/>
    <w:rsid w:val="00371535"/>
    <w:rsid w:val="00373A3E"/>
    <w:rsid w:val="00375011"/>
    <w:rsid w:val="00375BAF"/>
    <w:rsid w:val="00376BD3"/>
    <w:rsid w:val="00384A38"/>
    <w:rsid w:val="0038583B"/>
    <w:rsid w:val="00385C0F"/>
    <w:rsid w:val="00386C8E"/>
    <w:rsid w:val="003870DF"/>
    <w:rsid w:val="0039000A"/>
    <w:rsid w:val="00393953"/>
    <w:rsid w:val="0039460F"/>
    <w:rsid w:val="0039466F"/>
    <w:rsid w:val="003A415D"/>
    <w:rsid w:val="003B004F"/>
    <w:rsid w:val="003B073B"/>
    <w:rsid w:val="003B1C0C"/>
    <w:rsid w:val="003B2C93"/>
    <w:rsid w:val="003B79AD"/>
    <w:rsid w:val="003C1903"/>
    <w:rsid w:val="003C4BDB"/>
    <w:rsid w:val="003C59AC"/>
    <w:rsid w:val="003C687E"/>
    <w:rsid w:val="003C7F47"/>
    <w:rsid w:val="003D21A7"/>
    <w:rsid w:val="003D2D58"/>
    <w:rsid w:val="003D7E53"/>
    <w:rsid w:val="003E1479"/>
    <w:rsid w:val="003E2FF6"/>
    <w:rsid w:val="003E4B44"/>
    <w:rsid w:val="003E644E"/>
    <w:rsid w:val="003F04BB"/>
    <w:rsid w:val="003F0E5C"/>
    <w:rsid w:val="003F2CE5"/>
    <w:rsid w:val="003F3B3D"/>
    <w:rsid w:val="003F3E71"/>
    <w:rsid w:val="003F3F9D"/>
    <w:rsid w:val="00402A44"/>
    <w:rsid w:val="00402FD9"/>
    <w:rsid w:val="00403DBB"/>
    <w:rsid w:val="00403F8B"/>
    <w:rsid w:val="00404937"/>
    <w:rsid w:val="004075B7"/>
    <w:rsid w:val="00407E0B"/>
    <w:rsid w:val="00412D70"/>
    <w:rsid w:val="00413712"/>
    <w:rsid w:val="00413D5C"/>
    <w:rsid w:val="00416A1D"/>
    <w:rsid w:val="00416C84"/>
    <w:rsid w:val="004206CD"/>
    <w:rsid w:val="00423E97"/>
    <w:rsid w:val="00426E73"/>
    <w:rsid w:val="00430AE6"/>
    <w:rsid w:val="004311CF"/>
    <w:rsid w:val="00433286"/>
    <w:rsid w:val="00434AF9"/>
    <w:rsid w:val="00435A5F"/>
    <w:rsid w:val="00440533"/>
    <w:rsid w:val="004416D3"/>
    <w:rsid w:val="004419F9"/>
    <w:rsid w:val="00444FB6"/>
    <w:rsid w:val="00446637"/>
    <w:rsid w:val="0045592B"/>
    <w:rsid w:val="00460528"/>
    <w:rsid w:val="004609B0"/>
    <w:rsid w:val="0046183A"/>
    <w:rsid w:val="0046365D"/>
    <w:rsid w:val="004678A3"/>
    <w:rsid w:val="0047226C"/>
    <w:rsid w:val="0047239A"/>
    <w:rsid w:val="004724B7"/>
    <w:rsid w:val="00474D70"/>
    <w:rsid w:val="00475B96"/>
    <w:rsid w:val="004841D8"/>
    <w:rsid w:val="00486100"/>
    <w:rsid w:val="004867EF"/>
    <w:rsid w:val="0048734B"/>
    <w:rsid w:val="00490F6D"/>
    <w:rsid w:val="00493A12"/>
    <w:rsid w:val="00496E7D"/>
    <w:rsid w:val="004A0077"/>
    <w:rsid w:val="004A058C"/>
    <w:rsid w:val="004A072C"/>
    <w:rsid w:val="004A0788"/>
    <w:rsid w:val="004A1BD4"/>
    <w:rsid w:val="004A1C0E"/>
    <w:rsid w:val="004A2012"/>
    <w:rsid w:val="004A22C0"/>
    <w:rsid w:val="004A2356"/>
    <w:rsid w:val="004A30F1"/>
    <w:rsid w:val="004A39A6"/>
    <w:rsid w:val="004A5FD2"/>
    <w:rsid w:val="004B2897"/>
    <w:rsid w:val="004B4B70"/>
    <w:rsid w:val="004B72C2"/>
    <w:rsid w:val="004C468A"/>
    <w:rsid w:val="004C6308"/>
    <w:rsid w:val="004C70F7"/>
    <w:rsid w:val="004C742D"/>
    <w:rsid w:val="004D1B95"/>
    <w:rsid w:val="004D325E"/>
    <w:rsid w:val="004D50C0"/>
    <w:rsid w:val="004D7354"/>
    <w:rsid w:val="004D766A"/>
    <w:rsid w:val="004D794D"/>
    <w:rsid w:val="004E0EA2"/>
    <w:rsid w:val="004E1799"/>
    <w:rsid w:val="004F1607"/>
    <w:rsid w:val="004F1E62"/>
    <w:rsid w:val="004F4112"/>
    <w:rsid w:val="004F52B9"/>
    <w:rsid w:val="004F6D2D"/>
    <w:rsid w:val="004F7BD0"/>
    <w:rsid w:val="00502A09"/>
    <w:rsid w:val="0050442E"/>
    <w:rsid w:val="005062B7"/>
    <w:rsid w:val="005112D9"/>
    <w:rsid w:val="005115CE"/>
    <w:rsid w:val="00511AA6"/>
    <w:rsid w:val="00512368"/>
    <w:rsid w:val="005155C9"/>
    <w:rsid w:val="00520D97"/>
    <w:rsid w:val="00522A1D"/>
    <w:rsid w:val="00523B65"/>
    <w:rsid w:val="00524330"/>
    <w:rsid w:val="00524769"/>
    <w:rsid w:val="00531738"/>
    <w:rsid w:val="00532114"/>
    <w:rsid w:val="005329C1"/>
    <w:rsid w:val="0053495B"/>
    <w:rsid w:val="00534A58"/>
    <w:rsid w:val="00534B5E"/>
    <w:rsid w:val="00536827"/>
    <w:rsid w:val="005402D2"/>
    <w:rsid w:val="00540D5F"/>
    <w:rsid w:val="005410B6"/>
    <w:rsid w:val="005430FC"/>
    <w:rsid w:val="00544576"/>
    <w:rsid w:val="005500C3"/>
    <w:rsid w:val="005525BA"/>
    <w:rsid w:val="00553A20"/>
    <w:rsid w:val="005643BC"/>
    <w:rsid w:val="0056543C"/>
    <w:rsid w:val="005660C8"/>
    <w:rsid w:val="0056786A"/>
    <w:rsid w:val="005732E8"/>
    <w:rsid w:val="005742BE"/>
    <w:rsid w:val="005768E5"/>
    <w:rsid w:val="00577169"/>
    <w:rsid w:val="005808B0"/>
    <w:rsid w:val="0058090A"/>
    <w:rsid w:val="00581188"/>
    <w:rsid w:val="0058126D"/>
    <w:rsid w:val="0058199B"/>
    <w:rsid w:val="00582A2C"/>
    <w:rsid w:val="00586A38"/>
    <w:rsid w:val="00586E88"/>
    <w:rsid w:val="005906EF"/>
    <w:rsid w:val="00591DC6"/>
    <w:rsid w:val="0059226D"/>
    <w:rsid w:val="00596DEC"/>
    <w:rsid w:val="005A2014"/>
    <w:rsid w:val="005A28C5"/>
    <w:rsid w:val="005A4DF2"/>
    <w:rsid w:val="005B161B"/>
    <w:rsid w:val="005B299F"/>
    <w:rsid w:val="005B3AA4"/>
    <w:rsid w:val="005B526C"/>
    <w:rsid w:val="005B5E4B"/>
    <w:rsid w:val="005C2820"/>
    <w:rsid w:val="005C389C"/>
    <w:rsid w:val="005C7036"/>
    <w:rsid w:val="005D2758"/>
    <w:rsid w:val="005D5048"/>
    <w:rsid w:val="005D5634"/>
    <w:rsid w:val="005D6B2F"/>
    <w:rsid w:val="005E0BF9"/>
    <w:rsid w:val="005E3292"/>
    <w:rsid w:val="005E5233"/>
    <w:rsid w:val="005E5296"/>
    <w:rsid w:val="005F0430"/>
    <w:rsid w:val="005F0BF8"/>
    <w:rsid w:val="005F4024"/>
    <w:rsid w:val="005F45C6"/>
    <w:rsid w:val="005F62CE"/>
    <w:rsid w:val="005F638C"/>
    <w:rsid w:val="005F6535"/>
    <w:rsid w:val="006008BE"/>
    <w:rsid w:val="006024AC"/>
    <w:rsid w:val="00604800"/>
    <w:rsid w:val="006055C7"/>
    <w:rsid w:val="0060577B"/>
    <w:rsid w:val="00605AF6"/>
    <w:rsid w:val="00606F01"/>
    <w:rsid w:val="00617CC6"/>
    <w:rsid w:val="006226E4"/>
    <w:rsid w:val="00630E63"/>
    <w:rsid w:val="006337D4"/>
    <w:rsid w:val="0063445E"/>
    <w:rsid w:val="00635415"/>
    <w:rsid w:val="00636C5B"/>
    <w:rsid w:val="00636F97"/>
    <w:rsid w:val="006405D3"/>
    <w:rsid w:val="00640645"/>
    <w:rsid w:val="006420FC"/>
    <w:rsid w:val="006428A1"/>
    <w:rsid w:val="0064371D"/>
    <w:rsid w:val="006442F8"/>
    <w:rsid w:val="0064455D"/>
    <w:rsid w:val="00646AF5"/>
    <w:rsid w:val="00647B56"/>
    <w:rsid w:val="00651D30"/>
    <w:rsid w:val="006531F3"/>
    <w:rsid w:val="00657950"/>
    <w:rsid w:val="00665561"/>
    <w:rsid w:val="006656C6"/>
    <w:rsid w:val="00666053"/>
    <w:rsid w:val="0066649B"/>
    <w:rsid w:val="00670105"/>
    <w:rsid w:val="00671CE8"/>
    <w:rsid w:val="00674942"/>
    <w:rsid w:val="00677536"/>
    <w:rsid w:val="0068062E"/>
    <w:rsid w:val="00680C7C"/>
    <w:rsid w:val="00687830"/>
    <w:rsid w:val="00687F12"/>
    <w:rsid w:val="00693A0B"/>
    <w:rsid w:val="00694264"/>
    <w:rsid w:val="006943DB"/>
    <w:rsid w:val="006947E3"/>
    <w:rsid w:val="006A0100"/>
    <w:rsid w:val="006A0E05"/>
    <w:rsid w:val="006A0F17"/>
    <w:rsid w:val="006A151F"/>
    <w:rsid w:val="006A185B"/>
    <w:rsid w:val="006A414B"/>
    <w:rsid w:val="006A4C36"/>
    <w:rsid w:val="006A4C4A"/>
    <w:rsid w:val="006A5007"/>
    <w:rsid w:val="006B054E"/>
    <w:rsid w:val="006B2357"/>
    <w:rsid w:val="006B5E61"/>
    <w:rsid w:val="006C1148"/>
    <w:rsid w:val="006C21C1"/>
    <w:rsid w:val="006C2DCB"/>
    <w:rsid w:val="006C4D34"/>
    <w:rsid w:val="006C55AF"/>
    <w:rsid w:val="006C7EA7"/>
    <w:rsid w:val="006D0BBE"/>
    <w:rsid w:val="006D0DDA"/>
    <w:rsid w:val="006D6518"/>
    <w:rsid w:val="006E3F62"/>
    <w:rsid w:val="006F1A32"/>
    <w:rsid w:val="006F2659"/>
    <w:rsid w:val="006F3730"/>
    <w:rsid w:val="006F4090"/>
    <w:rsid w:val="006F4555"/>
    <w:rsid w:val="006F5FC1"/>
    <w:rsid w:val="006F6F5E"/>
    <w:rsid w:val="00700C21"/>
    <w:rsid w:val="00700F7C"/>
    <w:rsid w:val="00701948"/>
    <w:rsid w:val="00701FA9"/>
    <w:rsid w:val="00702934"/>
    <w:rsid w:val="00702D67"/>
    <w:rsid w:val="00703F90"/>
    <w:rsid w:val="00705A58"/>
    <w:rsid w:val="007062C0"/>
    <w:rsid w:val="007065E9"/>
    <w:rsid w:val="007106A0"/>
    <w:rsid w:val="00710A94"/>
    <w:rsid w:val="00710D86"/>
    <w:rsid w:val="00712F94"/>
    <w:rsid w:val="00713556"/>
    <w:rsid w:val="00713F5D"/>
    <w:rsid w:val="00715430"/>
    <w:rsid w:val="00717214"/>
    <w:rsid w:val="00717964"/>
    <w:rsid w:val="007231D4"/>
    <w:rsid w:val="0072415A"/>
    <w:rsid w:val="00724180"/>
    <w:rsid w:val="007271F6"/>
    <w:rsid w:val="007300BD"/>
    <w:rsid w:val="00734F81"/>
    <w:rsid w:val="007351C2"/>
    <w:rsid w:val="00736F69"/>
    <w:rsid w:val="007428F9"/>
    <w:rsid w:val="0074365C"/>
    <w:rsid w:val="00743E37"/>
    <w:rsid w:val="00754012"/>
    <w:rsid w:val="007546C6"/>
    <w:rsid w:val="007548A6"/>
    <w:rsid w:val="00755E57"/>
    <w:rsid w:val="0076028E"/>
    <w:rsid w:val="00763C36"/>
    <w:rsid w:val="00764A7D"/>
    <w:rsid w:val="00765DD1"/>
    <w:rsid w:val="0076624E"/>
    <w:rsid w:val="007713EF"/>
    <w:rsid w:val="00771400"/>
    <w:rsid w:val="007730E3"/>
    <w:rsid w:val="00773120"/>
    <w:rsid w:val="00773FEC"/>
    <w:rsid w:val="007744FE"/>
    <w:rsid w:val="00774963"/>
    <w:rsid w:val="00775DAA"/>
    <w:rsid w:val="0077622B"/>
    <w:rsid w:val="00776744"/>
    <w:rsid w:val="007811E1"/>
    <w:rsid w:val="007814DE"/>
    <w:rsid w:val="00782990"/>
    <w:rsid w:val="007838BF"/>
    <w:rsid w:val="00783C3A"/>
    <w:rsid w:val="00790B56"/>
    <w:rsid w:val="00792FE5"/>
    <w:rsid w:val="00793E41"/>
    <w:rsid w:val="00794D71"/>
    <w:rsid w:val="00797DF1"/>
    <w:rsid w:val="007A2386"/>
    <w:rsid w:val="007A2D1C"/>
    <w:rsid w:val="007A306B"/>
    <w:rsid w:val="007A3551"/>
    <w:rsid w:val="007A6D35"/>
    <w:rsid w:val="007B1496"/>
    <w:rsid w:val="007B2772"/>
    <w:rsid w:val="007B2839"/>
    <w:rsid w:val="007B2EA5"/>
    <w:rsid w:val="007B354F"/>
    <w:rsid w:val="007B461E"/>
    <w:rsid w:val="007B6812"/>
    <w:rsid w:val="007C28EC"/>
    <w:rsid w:val="007C3C05"/>
    <w:rsid w:val="007C69B0"/>
    <w:rsid w:val="007C74D1"/>
    <w:rsid w:val="007D1BA8"/>
    <w:rsid w:val="007D5022"/>
    <w:rsid w:val="007D5E76"/>
    <w:rsid w:val="007D64AA"/>
    <w:rsid w:val="007E0905"/>
    <w:rsid w:val="007E124D"/>
    <w:rsid w:val="007E174C"/>
    <w:rsid w:val="007E30F5"/>
    <w:rsid w:val="007E3DA5"/>
    <w:rsid w:val="007E71F4"/>
    <w:rsid w:val="007F0369"/>
    <w:rsid w:val="007F6807"/>
    <w:rsid w:val="00800646"/>
    <w:rsid w:val="008029B3"/>
    <w:rsid w:val="008057D9"/>
    <w:rsid w:val="00806D69"/>
    <w:rsid w:val="00806FA3"/>
    <w:rsid w:val="008074CA"/>
    <w:rsid w:val="00811A52"/>
    <w:rsid w:val="00812EA0"/>
    <w:rsid w:val="00821867"/>
    <w:rsid w:val="008232BE"/>
    <w:rsid w:val="00825298"/>
    <w:rsid w:val="00830983"/>
    <w:rsid w:val="008313B1"/>
    <w:rsid w:val="00832694"/>
    <w:rsid w:val="00834FBE"/>
    <w:rsid w:val="00836F12"/>
    <w:rsid w:val="00841A7B"/>
    <w:rsid w:val="0084311A"/>
    <w:rsid w:val="00845069"/>
    <w:rsid w:val="008474B8"/>
    <w:rsid w:val="00851095"/>
    <w:rsid w:val="00852E1F"/>
    <w:rsid w:val="00853902"/>
    <w:rsid w:val="00853F0C"/>
    <w:rsid w:val="00854620"/>
    <w:rsid w:val="0085722A"/>
    <w:rsid w:val="00857C89"/>
    <w:rsid w:val="0086103C"/>
    <w:rsid w:val="00861FDE"/>
    <w:rsid w:val="00864155"/>
    <w:rsid w:val="00864B94"/>
    <w:rsid w:val="00866463"/>
    <w:rsid w:val="00867255"/>
    <w:rsid w:val="00867410"/>
    <w:rsid w:val="00870BCB"/>
    <w:rsid w:val="00871E41"/>
    <w:rsid w:val="00873099"/>
    <w:rsid w:val="008772BF"/>
    <w:rsid w:val="008776AE"/>
    <w:rsid w:val="00877DBA"/>
    <w:rsid w:val="00881907"/>
    <w:rsid w:val="00882614"/>
    <w:rsid w:val="0088289D"/>
    <w:rsid w:val="008828DF"/>
    <w:rsid w:val="00885179"/>
    <w:rsid w:val="0089034D"/>
    <w:rsid w:val="0089039B"/>
    <w:rsid w:val="0089112C"/>
    <w:rsid w:val="00893438"/>
    <w:rsid w:val="00894D77"/>
    <w:rsid w:val="00896167"/>
    <w:rsid w:val="008A1844"/>
    <w:rsid w:val="008A431E"/>
    <w:rsid w:val="008A4829"/>
    <w:rsid w:val="008A510F"/>
    <w:rsid w:val="008A5707"/>
    <w:rsid w:val="008A5FFE"/>
    <w:rsid w:val="008A60B1"/>
    <w:rsid w:val="008A717F"/>
    <w:rsid w:val="008B0983"/>
    <w:rsid w:val="008B16A7"/>
    <w:rsid w:val="008B331C"/>
    <w:rsid w:val="008B3B87"/>
    <w:rsid w:val="008B505C"/>
    <w:rsid w:val="008C0F89"/>
    <w:rsid w:val="008C3ABE"/>
    <w:rsid w:val="008C4235"/>
    <w:rsid w:val="008D2F30"/>
    <w:rsid w:val="008D3AE5"/>
    <w:rsid w:val="008D5213"/>
    <w:rsid w:val="008D57EF"/>
    <w:rsid w:val="008D6712"/>
    <w:rsid w:val="008E0A0E"/>
    <w:rsid w:val="008E2FBB"/>
    <w:rsid w:val="008E3B3E"/>
    <w:rsid w:val="008E7D91"/>
    <w:rsid w:val="008F0EB4"/>
    <w:rsid w:val="008F29A2"/>
    <w:rsid w:val="008F2FD1"/>
    <w:rsid w:val="008F3654"/>
    <w:rsid w:val="008F49A6"/>
    <w:rsid w:val="008F5CB3"/>
    <w:rsid w:val="008F5D9C"/>
    <w:rsid w:val="008F738E"/>
    <w:rsid w:val="008F760D"/>
    <w:rsid w:val="00900776"/>
    <w:rsid w:val="00901E14"/>
    <w:rsid w:val="0090204D"/>
    <w:rsid w:val="00902BBA"/>
    <w:rsid w:val="00906D0C"/>
    <w:rsid w:val="00910846"/>
    <w:rsid w:val="00911562"/>
    <w:rsid w:val="009120E7"/>
    <w:rsid w:val="009146B8"/>
    <w:rsid w:val="009204D4"/>
    <w:rsid w:val="00920FC3"/>
    <w:rsid w:val="00920FFF"/>
    <w:rsid w:val="009268C6"/>
    <w:rsid w:val="00927011"/>
    <w:rsid w:val="00931D62"/>
    <w:rsid w:val="00932487"/>
    <w:rsid w:val="00932621"/>
    <w:rsid w:val="00932CB1"/>
    <w:rsid w:val="00934682"/>
    <w:rsid w:val="009351B1"/>
    <w:rsid w:val="0093628C"/>
    <w:rsid w:val="00940CF1"/>
    <w:rsid w:val="00942561"/>
    <w:rsid w:val="0094302B"/>
    <w:rsid w:val="00943E17"/>
    <w:rsid w:val="0094635E"/>
    <w:rsid w:val="00947614"/>
    <w:rsid w:val="0095167A"/>
    <w:rsid w:val="00952754"/>
    <w:rsid w:val="00953557"/>
    <w:rsid w:val="009558DA"/>
    <w:rsid w:val="00961DDA"/>
    <w:rsid w:val="009648E6"/>
    <w:rsid w:val="00964BA9"/>
    <w:rsid w:val="00965582"/>
    <w:rsid w:val="00966747"/>
    <w:rsid w:val="00971B0B"/>
    <w:rsid w:val="00972094"/>
    <w:rsid w:val="00975286"/>
    <w:rsid w:val="009802EA"/>
    <w:rsid w:val="00980589"/>
    <w:rsid w:val="00985E2C"/>
    <w:rsid w:val="00986456"/>
    <w:rsid w:val="009876E8"/>
    <w:rsid w:val="00987787"/>
    <w:rsid w:val="009901A0"/>
    <w:rsid w:val="00990660"/>
    <w:rsid w:val="00991398"/>
    <w:rsid w:val="009919A1"/>
    <w:rsid w:val="00992A02"/>
    <w:rsid w:val="00994D94"/>
    <w:rsid w:val="00996E66"/>
    <w:rsid w:val="009A05A5"/>
    <w:rsid w:val="009A221C"/>
    <w:rsid w:val="009A62A2"/>
    <w:rsid w:val="009B0ED5"/>
    <w:rsid w:val="009B1116"/>
    <w:rsid w:val="009B19E7"/>
    <w:rsid w:val="009B2587"/>
    <w:rsid w:val="009B415F"/>
    <w:rsid w:val="009B6BA9"/>
    <w:rsid w:val="009B7426"/>
    <w:rsid w:val="009B7C8F"/>
    <w:rsid w:val="009C0142"/>
    <w:rsid w:val="009C3FE7"/>
    <w:rsid w:val="009C5584"/>
    <w:rsid w:val="009C6C8D"/>
    <w:rsid w:val="009D0435"/>
    <w:rsid w:val="009D11BE"/>
    <w:rsid w:val="009D1252"/>
    <w:rsid w:val="009D1442"/>
    <w:rsid w:val="009D1788"/>
    <w:rsid w:val="009D2686"/>
    <w:rsid w:val="009D33B9"/>
    <w:rsid w:val="009D3535"/>
    <w:rsid w:val="009D4389"/>
    <w:rsid w:val="009E02BC"/>
    <w:rsid w:val="009E0DAF"/>
    <w:rsid w:val="009E11B7"/>
    <w:rsid w:val="009E5CCC"/>
    <w:rsid w:val="009F24F1"/>
    <w:rsid w:val="009F31C8"/>
    <w:rsid w:val="009F49CF"/>
    <w:rsid w:val="009F6918"/>
    <w:rsid w:val="009F6A96"/>
    <w:rsid w:val="00A00A22"/>
    <w:rsid w:val="00A00D7B"/>
    <w:rsid w:val="00A03949"/>
    <w:rsid w:val="00A060E2"/>
    <w:rsid w:val="00A20DD9"/>
    <w:rsid w:val="00A212AE"/>
    <w:rsid w:val="00A23CB1"/>
    <w:rsid w:val="00A24911"/>
    <w:rsid w:val="00A25749"/>
    <w:rsid w:val="00A26BA7"/>
    <w:rsid w:val="00A275F8"/>
    <w:rsid w:val="00A304EB"/>
    <w:rsid w:val="00A320C0"/>
    <w:rsid w:val="00A348AB"/>
    <w:rsid w:val="00A35A09"/>
    <w:rsid w:val="00A35A72"/>
    <w:rsid w:val="00A363F9"/>
    <w:rsid w:val="00A4185D"/>
    <w:rsid w:val="00A4407F"/>
    <w:rsid w:val="00A44240"/>
    <w:rsid w:val="00A445E8"/>
    <w:rsid w:val="00A44D06"/>
    <w:rsid w:val="00A45748"/>
    <w:rsid w:val="00A4715A"/>
    <w:rsid w:val="00A47F00"/>
    <w:rsid w:val="00A514DC"/>
    <w:rsid w:val="00A55DA3"/>
    <w:rsid w:val="00A5655E"/>
    <w:rsid w:val="00A65226"/>
    <w:rsid w:val="00A6564A"/>
    <w:rsid w:val="00A65802"/>
    <w:rsid w:val="00A665B0"/>
    <w:rsid w:val="00A70211"/>
    <w:rsid w:val="00A71E63"/>
    <w:rsid w:val="00A73333"/>
    <w:rsid w:val="00A74001"/>
    <w:rsid w:val="00A74AEB"/>
    <w:rsid w:val="00A7521E"/>
    <w:rsid w:val="00A81061"/>
    <w:rsid w:val="00A814B7"/>
    <w:rsid w:val="00A818A7"/>
    <w:rsid w:val="00A82535"/>
    <w:rsid w:val="00A83932"/>
    <w:rsid w:val="00A83C71"/>
    <w:rsid w:val="00A8570E"/>
    <w:rsid w:val="00A85D4B"/>
    <w:rsid w:val="00A873A7"/>
    <w:rsid w:val="00A8783E"/>
    <w:rsid w:val="00A938A2"/>
    <w:rsid w:val="00A940F0"/>
    <w:rsid w:val="00AA046E"/>
    <w:rsid w:val="00AA1B77"/>
    <w:rsid w:val="00AA289E"/>
    <w:rsid w:val="00AA5F1D"/>
    <w:rsid w:val="00AB07EB"/>
    <w:rsid w:val="00AB1C94"/>
    <w:rsid w:val="00AB1FFD"/>
    <w:rsid w:val="00AB3C2B"/>
    <w:rsid w:val="00AB3F79"/>
    <w:rsid w:val="00AC1CC9"/>
    <w:rsid w:val="00AC2754"/>
    <w:rsid w:val="00AC31C5"/>
    <w:rsid w:val="00AC324A"/>
    <w:rsid w:val="00AC607E"/>
    <w:rsid w:val="00AC6EAE"/>
    <w:rsid w:val="00AC720E"/>
    <w:rsid w:val="00AD205C"/>
    <w:rsid w:val="00AD23C9"/>
    <w:rsid w:val="00AD38A0"/>
    <w:rsid w:val="00AD3C87"/>
    <w:rsid w:val="00AD42C1"/>
    <w:rsid w:val="00AD7A4C"/>
    <w:rsid w:val="00AD7C9D"/>
    <w:rsid w:val="00AE0D2A"/>
    <w:rsid w:val="00AE1F20"/>
    <w:rsid w:val="00AE2F19"/>
    <w:rsid w:val="00AE345F"/>
    <w:rsid w:val="00AE58CC"/>
    <w:rsid w:val="00AE5A7B"/>
    <w:rsid w:val="00AE5E24"/>
    <w:rsid w:val="00AE7BE3"/>
    <w:rsid w:val="00AF23A3"/>
    <w:rsid w:val="00AF307D"/>
    <w:rsid w:val="00AF4F63"/>
    <w:rsid w:val="00AF6700"/>
    <w:rsid w:val="00AF7485"/>
    <w:rsid w:val="00B007A4"/>
    <w:rsid w:val="00B0208E"/>
    <w:rsid w:val="00B03354"/>
    <w:rsid w:val="00B03D4B"/>
    <w:rsid w:val="00B0410E"/>
    <w:rsid w:val="00B045A3"/>
    <w:rsid w:val="00B06094"/>
    <w:rsid w:val="00B07312"/>
    <w:rsid w:val="00B12292"/>
    <w:rsid w:val="00B127C3"/>
    <w:rsid w:val="00B12BE2"/>
    <w:rsid w:val="00B14DF3"/>
    <w:rsid w:val="00B16566"/>
    <w:rsid w:val="00B16839"/>
    <w:rsid w:val="00B23873"/>
    <w:rsid w:val="00B25587"/>
    <w:rsid w:val="00B25EF9"/>
    <w:rsid w:val="00B344D9"/>
    <w:rsid w:val="00B43826"/>
    <w:rsid w:val="00B46819"/>
    <w:rsid w:val="00B5071F"/>
    <w:rsid w:val="00B5147E"/>
    <w:rsid w:val="00B51C60"/>
    <w:rsid w:val="00B5274B"/>
    <w:rsid w:val="00B53AE3"/>
    <w:rsid w:val="00B540D6"/>
    <w:rsid w:val="00B602F1"/>
    <w:rsid w:val="00B616D6"/>
    <w:rsid w:val="00B640AC"/>
    <w:rsid w:val="00B641CB"/>
    <w:rsid w:val="00B6589C"/>
    <w:rsid w:val="00B66743"/>
    <w:rsid w:val="00B67A0E"/>
    <w:rsid w:val="00B67EEA"/>
    <w:rsid w:val="00B72B0A"/>
    <w:rsid w:val="00B73B53"/>
    <w:rsid w:val="00B74C48"/>
    <w:rsid w:val="00B77640"/>
    <w:rsid w:val="00B829F5"/>
    <w:rsid w:val="00B83147"/>
    <w:rsid w:val="00B845B2"/>
    <w:rsid w:val="00B8630C"/>
    <w:rsid w:val="00B913EA"/>
    <w:rsid w:val="00B95DFB"/>
    <w:rsid w:val="00BA1AC7"/>
    <w:rsid w:val="00BA2A65"/>
    <w:rsid w:val="00BA31D4"/>
    <w:rsid w:val="00BA4397"/>
    <w:rsid w:val="00BA480A"/>
    <w:rsid w:val="00BA5A1E"/>
    <w:rsid w:val="00BA65F5"/>
    <w:rsid w:val="00BA76F0"/>
    <w:rsid w:val="00BB0149"/>
    <w:rsid w:val="00BB09E4"/>
    <w:rsid w:val="00BB1F82"/>
    <w:rsid w:val="00BB2A25"/>
    <w:rsid w:val="00BB668C"/>
    <w:rsid w:val="00BB671C"/>
    <w:rsid w:val="00BB6DE9"/>
    <w:rsid w:val="00BB72EC"/>
    <w:rsid w:val="00BB7AF2"/>
    <w:rsid w:val="00BC06D3"/>
    <w:rsid w:val="00BC156B"/>
    <w:rsid w:val="00BC18DF"/>
    <w:rsid w:val="00BC34B5"/>
    <w:rsid w:val="00BC5ADA"/>
    <w:rsid w:val="00BC67B4"/>
    <w:rsid w:val="00BC72D1"/>
    <w:rsid w:val="00BC7ED7"/>
    <w:rsid w:val="00BD0101"/>
    <w:rsid w:val="00BD228F"/>
    <w:rsid w:val="00BD36D7"/>
    <w:rsid w:val="00BD580A"/>
    <w:rsid w:val="00BD65DF"/>
    <w:rsid w:val="00BD7828"/>
    <w:rsid w:val="00BE043F"/>
    <w:rsid w:val="00BE0FA1"/>
    <w:rsid w:val="00BE1FFA"/>
    <w:rsid w:val="00BE2CC4"/>
    <w:rsid w:val="00BE6605"/>
    <w:rsid w:val="00BF04CF"/>
    <w:rsid w:val="00BF1D78"/>
    <w:rsid w:val="00BF1DE1"/>
    <w:rsid w:val="00BF2618"/>
    <w:rsid w:val="00BF3B53"/>
    <w:rsid w:val="00BF57F9"/>
    <w:rsid w:val="00BF5937"/>
    <w:rsid w:val="00C03403"/>
    <w:rsid w:val="00C076BC"/>
    <w:rsid w:val="00C07AA2"/>
    <w:rsid w:val="00C15633"/>
    <w:rsid w:val="00C178EE"/>
    <w:rsid w:val="00C21C12"/>
    <w:rsid w:val="00C22FCA"/>
    <w:rsid w:val="00C2353E"/>
    <w:rsid w:val="00C24302"/>
    <w:rsid w:val="00C24E24"/>
    <w:rsid w:val="00C2716F"/>
    <w:rsid w:val="00C33464"/>
    <w:rsid w:val="00C33650"/>
    <w:rsid w:val="00C43AA4"/>
    <w:rsid w:val="00C43BFD"/>
    <w:rsid w:val="00C45D61"/>
    <w:rsid w:val="00C47A31"/>
    <w:rsid w:val="00C47A9B"/>
    <w:rsid w:val="00C573F3"/>
    <w:rsid w:val="00C610CF"/>
    <w:rsid w:val="00C6143D"/>
    <w:rsid w:val="00C622AB"/>
    <w:rsid w:val="00C637B0"/>
    <w:rsid w:val="00C64765"/>
    <w:rsid w:val="00C6553D"/>
    <w:rsid w:val="00C70981"/>
    <w:rsid w:val="00C71E17"/>
    <w:rsid w:val="00C72027"/>
    <w:rsid w:val="00C75123"/>
    <w:rsid w:val="00C807E4"/>
    <w:rsid w:val="00C80ADD"/>
    <w:rsid w:val="00C81CDB"/>
    <w:rsid w:val="00C831BA"/>
    <w:rsid w:val="00C83D0D"/>
    <w:rsid w:val="00C8420A"/>
    <w:rsid w:val="00C860F9"/>
    <w:rsid w:val="00C87020"/>
    <w:rsid w:val="00C91B92"/>
    <w:rsid w:val="00C9286F"/>
    <w:rsid w:val="00C935E7"/>
    <w:rsid w:val="00C9442B"/>
    <w:rsid w:val="00C950C1"/>
    <w:rsid w:val="00C95EE2"/>
    <w:rsid w:val="00C95F1C"/>
    <w:rsid w:val="00CA13B8"/>
    <w:rsid w:val="00CA1E05"/>
    <w:rsid w:val="00CA3738"/>
    <w:rsid w:val="00CA4647"/>
    <w:rsid w:val="00CA616A"/>
    <w:rsid w:val="00CB28A1"/>
    <w:rsid w:val="00CB55DA"/>
    <w:rsid w:val="00CB74F1"/>
    <w:rsid w:val="00CB7E15"/>
    <w:rsid w:val="00CC037E"/>
    <w:rsid w:val="00CC05DF"/>
    <w:rsid w:val="00CC23ED"/>
    <w:rsid w:val="00CC454B"/>
    <w:rsid w:val="00CC59D3"/>
    <w:rsid w:val="00CD149B"/>
    <w:rsid w:val="00CD4A42"/>
    <w:rsid w:val="00CD583A"/>
    <w:rsid w:val="00CD6E54"/>
    <w:rsid w:val="00CE1308"/>
    <w:rsid w:val="00CE2C23"/>
    <w:rsid w:val="00CE503C"/>
    <w:rsid w:val="00CF01FC"/>
    <w:rsid w:val="00CF0B02"/>
    <w:rsid w:val="00CF19E4"/>
    <w:rsid w:val="00CF6ED8"/>
    <w:rsid w:val="00CF7B7A"/>
    <w:rsid w:val="00CF7DDD"/>
    <w:rsid w:val="00D03619"/>
    <w:rsid w:val="00D10080"/>
    <w:rsid w:val="00D11565"/>
    <w:rsid w:val="00D13AAC"/>
    <w:rsid w:val="00D16CCF"/>
    <w:rsid w:val="00D1742E"/>
    <w:rsid w:val="00D26369"/>
    <w:rsid w:val="00D27821"/>
    <w:rsid w:val="00D3099C"/>
    <w:rsid w:val="00D30C2A"/>
    <w:rsid w:val="00D30D79"/>
    <w:rsid w:val="00D32089"/>
    <w:rsid w:val="00D34C6C"/>
    <w:rsid w:val="00D36919"/>
    <w:rsid w:val="00D43D19"/>
    <w:rsid w:val="00D44D6A"/>
    <w:rsid w:val="00D45C57"/>
    <w:rsid w:val="00D4767D"/>
    <w:rsid w:val="00D5464E"/>
    <w:rsid w:val="00D61373"/>
    <w:rsid w:val="00D61773"/>
    <w:rsid w:val="00D628A1"/>
    <w:rsid w:val="00D62B06"/>
    <w:rsid w:val="00D649EC"/>
    <w:rsid w:val="00D67789"/>
    <w:rsid w:val="00D73168"/>
    <w:rsid w:val="00D756DD"/>
    <w:rsid w:val="00D80386"/>
    <w:rsid w:val="00D812B8"/>
    <w:rsid w:val="00D8235F"/>
    <w:rsid w:val="00D85007"/>
    <w:rsid w:val="00D866F4"/>
    <w:rsid w:val="00D877AF"/>
    <w:rsid w:val="00D97D5B"/>
    <w:rsid w:val="00D97D73"/>
    <w:rsid w:val="00DA192F"/>
    <w:rsid w:val="00DA258C"/>
    <w:rsid w:val="00DA31E9"/>
    <w:rsid w:val="00DA549F"/>
    <w:rsid w:val="00DA69BE"/>
    <w:rsid w:val="00DA787D"/>
    <w:rsid w:val="00DB56BE"/>
    <w:rsid w:val="00DB5755"/>
    <w:rsid w:val="00DB7E19"/>
    <w:rsid w:val="00DC0D4E"/>
    <w:rsid w:val="00DC30C6"/>
    <w:rsid w:val="00DC39EA"/>
    <w:rsid w:val="00DC4FAE"/>
    <w:rsid w:val="00DC5619"/>
    <w:rsid w:val="00DC667F"/>
    <w:rsid w:val="00DD08F4"/>
    <w:rsid w:val="00DD1E51"/>
    <w:rsid w:val="00DD29C2"/>
    <w:rsid w:val="00DE0007"/>
    <w:rsid w:val="00DE189A"/>
    <w:rsid w:val="00DE6763"/>
    <w:rsid w:val="00DE69AF"/>
    <w:rsid w:val="00DE74DA"/>
    <w:rsid w:val="00DE7E32"/>
    <w:rsid w:val="00DF0D4D"/>
    <w:rsid w:val="00E013EA"/>
    <w:rsid w:val="00E01ABB"/>
    <w:rsid w:val="00E02505"/>
    <w:rsid w:val="00E02E41"/>
    <w:rsid w:val="00E13055"/>
    <w:rsid w:val="00E162BA"/>
    <w:rsid w:val="00E172A8"/>
    <w:rsid w:val="00E20902"/>
    <w:rsid w:val="00E2138D"/>
    <w:rsid w:val="00E25811"/>
    <w:rsid w:val="00E262A6"/>
    <w:rsid w:val="00E27DC3"/>
    <w:rsid w:val="00E302FE"/>
    <w:rsid w:val="00E308B3"/>
    <w:rsid w:val="00E30AD6"/>
    <w:rsid w:val="00E310E1"/>
    <w:rsid w:val="00E31314"/>
    <w:rsid w:val="00E45D46"/>
    <w:rsid w:val="00E50427"/>
    <w:rsid w:val="00E50784"/>
    <w:rsid w:val="00E51B8F"/>
    <w:rsid w:val="00E52151"/>
    <w:rsid w:val="00E52BBF"/>
    <w:rsid w:val="00E5363B"/>
    <w:rsid w:val="00E538A4"/>
    <w:rsid w:val="00E56856"/>
    <w:rsid w:val="00E570B7"/>
    <w:rsid w:val="00E57AE0"/>
    <w:rsid w:val="00E6114F"/>
    <w:rsid w:val="00E6340C"/>
    <w:rsid w:val="00E645B6"/>
    <w:rsid w:val="00E65EFD"/>
    <w:rsid w:val="00E676F3"/>
    <w:rsid w:val="00E71609"/>
    <w:rsid w:val="00E7470B"/>
    <w:rsid w:val="00E75C07"/>
    <w:rsid w:val="00E76863"/>
    <w:rsid w:val="00E76B12"/>
    <w:rsid w:val="00E80351"/>
    <w:rsid w:val="00E804B1"/>
    <w:rsid w:val="00E83778"/>
    <w:rsid w:val="00E86C93"/>
    <w:rsid w:val="00E86F72"/>
    <w:rsid w:val="00E87550"/>
    <w:rsid w:val="00E90D71"/>
    <w:rsid w:val="00E92739"/>
    <w:rsid w:val="00E96DC5"/>
    <w:rsid w:val="00E97A58"/>
    <w:rsid w:val="00E97EFB"/>
    <w:rsid w:val="00EA4E1F"/>
    <w:rsid w:val="00EB12BA"/>
    <w:rsid w:val="00EB276B"/>
    <w:rsid w:val="00EB37C0"/>
    <w:rsid w:val="00EB3923"/>
    <w:rsid w:val="00EB43ED"/>
    <w:rsid w:val="00EB5638"/>
    <w:rsid w:val="00EB58CB"/>
    <w:rsid w:val="00EB6E5B"/>
    <w:rsid w:val="00EC0468"/>
    <w:rsid w:val="00EC050F"/>
    <w:rsid w:val="00EC1842"/>
    <w:rsid w:val="00EC451E"/>
    <w:rsid w:val="00EC4FB7"/>
    <w:rsid w:val="00EC6C01"/>
    <w:rsid w:val="00ED040B"/>
    <w:rsid w:val="00ED069B"/>
    <w:rsid w:val="00ED3495"/>
    <w:rsid w:val="00ED3C0C"/>
    <w:rsid w:val="00ED3D74"/>
    <w:rsid w:val="00ED3F12"/>
    <w:rsid w:val="00ED7A74"/>
    <w:rsid w:val="00EE1C70"/>
    <w:rsid w:val="00EE2D98"/>
    <w:rsid w:val="00EE431B"/>
    <w:rsid w:val="00EE4AF5"/>
    <w:rsid w:val="00EE52E3"/>
    <w:rsid w:val="00EE5D59"/>
    <w:rsid w:val="00EE6015"/>
    <w:rsid w:val="00EE626A"/>
    <w:rsid w:val="00EE67A7"/>
    <w:rsid w:val="00EE681B"/>
    <w:rsid w:val="00EE6D5D"/>
    <w:rsid w:val="00EF1380"/>
    <w:rsid w:val="00EF231D"/>
    <w:rsid w:val="00EF2F25"/>
    <w:rsid w:val="00EF3E71"/>
    <w:rsid w:val="00EF5E48"/>
    <w:rsid w:val="00F03F73"/>
    <w:rsid w:val="00F04755"/>
    <w:rsid w:val="00F05D5F"/>
    <w:rsid w:val="00F07CB7"/>
    <w:rsid w:val="00F13A0B"/>
    <w:rsid w:val="00F1407E"/>
    <w:rsid w:val="00F14A40"/>
    <w:rsid w:val="00F15B86"/>
    <w:rsid w:val="00F20D14"/>
    <w:rsid w:val="00F22215"/>
    <w:rsid w:val="00F242C3"/>
    <w:rsid w:val="00F3074F"/>
    <w:rsid w:val="00F32604"/>
    <w:rsid w:val="00F32766"/>
    <w:rsid w:val="00F33102"/>
    <w:rsid w:val="00F34287"/>
    <w:rsid w:val="00F364CA"/>
    <w:rsid w:val="00F41429"/>
    <w:rsid w:val="00F41DE1"/>
    <w:rsid w:val="00F43E11"/>
    <w:rsid w:val="00F44294"/>
    <w:rsid w:val="00F50289"/>
    <w:rsid w:val="00F504F9"/>
    <w:rsid w:val="00F52BB8"/>
    <w:rsid w:val="00F5635A"/>
    <w:rsid w:val="00F60639"/>
    <w:rsid w:val="00F62327"/>
    <w:rsid w:val="00F6280F"/>
    <w:rsid w:val="00F71C34"/>
    <w:rsid w:val="00F725DB"/>
    <w:rsid w:val="00F759D8"/>
    <w:rsid w:val="00F76ED0"/>
    <w:rsid w:val="00F77AE1"/>
    <w:rsid w:val="00F80D6C"/>
    <w:rsid w:val="00F81C0D"/>
    <w:rsid w:val="00F82C0D"/>
    <w:rsid w:val="00F84CB1"/>
    <w:rsid w:val="00F85339"/>
    <w:rsid w:val="00F861A8"/>
    <w:rsid w:val="00F87688"/>
    <w:rsid w:val="00F96E86"/>
    <w:rsid w:val="00FA2350"/>
    <w:rsid w:val="00FA3D4F"/>
    <w:rsid w:val="00FA7157"/>
    <w:rsid w:val="00FA76BF"/>
    <w:rsid w:val="00FB01FD"/>
    <w:rsid w:val="00FB2977"/>
    <w:rsid w:val="00FB5416"/>
    <w:rsid w:val="00FB6FF3"/>
    <w:rsid w:val="00FB7001"/>
    <w:rsid w:val="00FC11BD"/>
    <w:rsid w:val="00FC16DD"/>
    <w:rsid w:val="00FC5112"/>
    <w:rsid w:val="00FD0C68"/>
    <w:rsid w:val="00FD140D"/>
    <w:rsid w:val="00FD21B0"/>
    <w:rsid w:val="00FD4535"/>
    <w:rsid w:val="00FD4636"/>
    <w:rsid w:val="00FD5D7F"/>
    <w:rsid w:val="00FD70DF"/>
    <w:rsid w:val="00FE19EE"/>
    <w:rsid w:val="00FE1A48"/>
    <w:rsid w:val="00FE1E59"/>
    <w:rsid w:val="00FE3385"/>
    <w:rsid w:val="00FE535D"/>
    <w:rsid w:val="00FE53DE"/>
    <w:rsid w:val="00FE5810"/>
    <w:rsid w:val="00FE75DA"/>
    <w:rsid w:val="00FF1299"/>
    <w:rsid w:val="00FF2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Прямоугольная выноска 43"/>
        <o:r id="V:Rule2" type="callout" idref="#Прямоугольная выноска 42"/>
        <o:r id="V:Rule3" type="connector" idref="#Прямая со стрелкой 37"/>
        <o:r id="V:Rule4" type="connector" idref="#Прямая со стрелкой 36"/>
        <o:r id="V:Rule5" type="connector" idref="#Прямая со стрелкой 28"/>
        <o:r id="V:Rule6" type="connector" idref="#Прямая со стрелкой 27"/>
        <o:r id="V:Rule7" type="connector" idref="#Прямая со стрелкой 23"/>
        <o:r id="V:Rule8" type="connector" idref="#Прямая со стрелкой 22"/>
        <o:r id="V:Rule9"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269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1"/>
    <w:next w:val="a1"/>
    <w:link w:val="10"/>
    <w:uiPriority w:val="99"/>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1"/>
    <w:next w:val="a1"/>
    <w:link w:val="20"/>
    <w:uiPriority w:val="99"/>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1"/>
    <w:next w:val="a1"/>
    <w:link w:val="30"/>
    <w:uiPriority w:val="99"/>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1"/>
    <w:next w:val="a1"/>
    <w:link w:val="40"/>
    <w:uiPriority w:val="99"/>
    <w:qFormat/>
    <w:rsid w:val="00AB1FFD"/>
    <w:pPr>
      <w:keepNext/>
      <w:spacing w:before="240" w:after="60"/>
      <w:jc w:val="left"/>
      <w:outlineLvl w:val="3"/>
    </w:pPr>
    <w:rPr>
      <w:b/>
      <w:bCs/>
      <w:sz w:val="28"/>
      <w:szCs w:val="28"/>
      <w:lang w:val="uk-UA"/>
    </w:rPr>
  </w:style>
  <w:style w:type="paragraph" w:styleId="8">
    <w:name w:val="heading 8"/>
    <w:basedOn w:val="a1"/>
    <w:next w:val="a1"/>
    <w:link w:val="80"/>
    <w:uiPriority w:val="9"/>
    <w:qFormat/>
    <w:rsid w:val="002F0E4D"/>
    <w:pPr>
      <w:autoSpaceDE w:val="0"/>
      <w:autoSpaceDN w:val="0"/>
      <w:spacing w:before="240" w:after="60"/>
      <w:jc w:val="left"/>
      <w:outlineLvl w:val="7"/>
    </w:pPr>
    <w:rPr>
      <w:rFonts w:eastAsiaTheme="minorEastAsia"/>
      <w:i/>
      <w:iCs/>
      <w:sz w:val="24"/>
      <w:szCs w:val="24"/>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a1"/>
    <w:link w:val="a6"/>
    <w:uiPriority w:val="99"/>
    <w:unhideWhenUsed/>
    <w:rsid w:val="00882614"/>
  </w:style>
  <w:style w:type="character" w:customStyle="1" w:styleId="a6">
    <w:name w:val="Текст концевой сноски Знак"/>
    <w:basedOn w:val="a2"/>
    <w:link w:val="a5"/>
    <w:uiPriority w:val="99"/>
    <w:rsid w:val="00882614"/>
    <w:rPr>
      <w:rFonts w:ascii="Times New Roman" w:eastAsia="Times New Roman" w:hAnsi="Times New Roman" w:cs="Times New Roman"/>
      <w:sz w:val="20"/>
      <w:szCs w:val="20"/>
      <w:lang w:eastAsia="ru-RU"/>
    </w:rPr>
  </w:style>
  <w:style w:type="character" w:styleId="a7">
    <w:name w:val="endnote reference"/>
    <w:basedOn w:val="a2"/>
    <w:uiPriority w:val="99"/>
    <w:rsid w:val="00882614"/>
    <w:rPr>
      <w:rFonts w:cs="Times New Roman"/>
      <w:vertAlign w:val="superscript"/>
    </w:rPr>
  </w:style>
  <w:style w:type="character" w:styleId="a8">
    <w:name w:val="Hyperlink"/>
    <w:basedOn w:val="a2"/>
    <w:uiPriority w:val="99"/>
    <w:unhideWhenUsed/>
    <w:rsid w:val="007E3DA5"/>
    <w:rPr>
      <w:color w:val="0000FF" w:themeColor="hyperlink"/>
      <w:u w:val="single"/>
    </w:rPr>
  </w:style>
  <w:style w:type="paragraph" w:styleId="a9">
    <w:name w:val="Balloon Text"/>
    <w:basedOn w:val="a1"/>
    <w:link w:val="aa"/>
    <w:uiPriority w:val="99"/>
    <w:semiHidden/>
    <w:unhideWhenUsed/>
    <w:rsid w:val="00052C5B"/>
    <w:rPr>
      <w:rFonts w:ascii="Tahoma" w:hAnsi="Tahoma" w:cs="Tahoma"/>
      <w:sz w:val="16"/>
      <w:szCs w:val="16"/>
    </w:rPr>
  </w:style>
  <w:style w:type="character" w:customStyle="1" w:styleId="aa">
    <w:name w:val="Текст выноски Знак"/>
    <w:basedOn w:val="a2"/>
    <w:link w:val="a9"/>
    <w:uiPriority w:val="99"/>
    <w:semiHidden/>
    <w:rsid w:val="00052C5B"/>
    <w:rPr>
      <w:rFonts w:ascii="Tahoma" w:eastAsia="Times New Roman" w:hAnsi="Tahoma" w:cs="Tahoma"/>
      <w:sz w:val="16"/>
      <w:szCs w:val="16"/>
      <w:lang w:eastAsia="ru-RU"/>
    </w:rPr>
  </w:style>
  <w:style w:type="paragraph" w:styleId="ab">
    <w:name w:val="List Paragraph"/>
    <w:basedOn w:val="a1"/>
    <w:uiPriority w:val="99"/>
    <w:qFormat/>
    <w:rsid w:val="006656C6"/>
    <w:pPr>
      <w:ind w:left="720"/>
      <w:contextualSpacing/>
      <w:jc w:val="left"/>
    </w:pPr>
    <w:rPr>
      <w:sz w:val="24"/>
      <w:szCs w:val="24"/>
    </w:rPr>
  </w:style>
  <w:style w:type="table" w:styleId="ac">
    <w:name w:val="Table Grid"/>
    <w:basedOn w:val="a3"/>
    <w:uiPriority w:val="59"/>
    <w:rsid w:val="003B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9"/>
    <w:rsid w:val="00AB1FFD"/>
    <w:rPr>
      <w:rFonts w:ascii="Arial" w:eastAsia="Times New Roman" w:hAnsi="Arial" w:cs="Arial"/>
      <w:b/>
      <w:bCs/>
      <w:kern w:val="32"/>
      <w:sz w:val="32"/>
      <w:szCs w:val="32"/>
      <w:lang w:val="uk-UA" w:eastAsia="ru-RU"/>
    </w:rPr>
  </w:style>
  <w:style w:type="character" w:customStyle="1" w:styleId="20">
    <w:name w:val="Заголовок 2 Знак"/>
    <w:basedOn w:val="a2"/>
    <w:link w:val="2"/>
    <w:uiPriority w:val="99"/>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2"/>
    <w:link w:val="3"/>
    <w:uiPriority w:val="99"/>
    <w:rsid w:val="00AB1FFD"/>
    <w:rPr>
      <w:rFonts w:ascii="Arial" w:eastAsia="Times New Roman" w:hAnsi="Arial" w:cs="Arial"/>
      <w:b/>
      <w:bCs/>
      <w:sz w:val="26"/>
      <w:szCs w:val="26"/>
      <w:lang w:val="uk-UA" w:eastAsia="ru-RU"/>
    </w:rPr>
  </w:style>
  <w:style w:type="character" w:customStyle="1" w:styleId="40">
    <w:name w:val="Заголовок 4 Знак"/>
    <w:basedOn w:val="a2"/>
    <w:link w:val="4"/>
    <w:uiPriority w:val="99"/>
    <w:rsid w:val="00AB1FFD"/>
    <w:rPr>
      <w:rFonts w:ascii="Times New Roman" w:eastAsia="Times New Roman" w:hAnsi="Times New Roman" w:cs="Times New Roman"/>
      <w:b/>
      <w:bCs/>
      <w:sz w:val="28"/>
      <w:szCs w:val="28"/>
      <w:lang w:val="uk-UA" w:eastAsia="ru-RU"/>
    </w:rPr>
  </w:style>
  <w:style w:type="paragraph" w:customStyle="1" w:styleId="Just">
    <w:name w:val="Just"/>
    <w:uiPriority w:val="99"/>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d">
    <w:name w:val="footnote text"/>
    <w:aliases w:val="Текст сноски Знак2 Знак Знак Знак1 Знак Знак Знак,Текст сноски Знак Знак,Текст сноски Знак1 Знак,Текст сноски Знак Знак Знак,Текст сноски Знак2,Текст сноски Знак Знак1,Текст сноски Знак Знак Знак Знак,Текст сноски Знак3,fn Знак1 Знак"/>
    <w:basedOn w:val="a1"/>
    <w:link w:val="ae"/>
    <w:uiPriority w:val="99"/>
    <w:rsid w:val="00AB1FFD"/>
    <w:pPr>
      <w:jc w:val="left"/>
    </w:pPr>
    <w:rPr>
      <w:lang w:val="uk-UA"/>
    </w:rPr>
  </w:style>
  <w:style w:type="character" w:customStyle="1" w:styleId="ae">
    <w:name w:val="Текст сноски Знак"/>
    <w:aliases w:val="Текст сноски Знак2 Знак Знак Знак1 Знак Знак Знак Знак,Текст сноски Знак Знак Знак1,Текст сноски Знак1 Знак Знак1,Текст сноски Знак Знак Знак Знак1,Текст сноски Знак2 Знак1,Текст сноски Знак Знак1 Знак,Текст сноски Знак3 Знак"/>
    <w:basedOn w:val="a2"/>
    <w:link w:val="ad"/>
    <w:uiPriority w:val="99"/>
    <w:rsid w:val="00AB1FFD"/>
    <w:rPr>
      <w:rFonts w:ascii="Times New Roman" w:eastAsia="Times New Roman" w:hAnsi="Times New Roman" w:cs="Times New Roman"/>
      <w:sz w:val="20"/>
      <w:szCs w:val="20"/>
      <w:lang w:val="uk-UA" w:eastAsia="ru-RU"/>
    </w:rPr>
  </w:style>
  <w:style w:type="character" w:customStyle="1" w:styleId="postbody1">
    <w:name w:val="postbody1"/>
    <w:uiPriority w:val="99"/>
    <w:rsid w:val="00AB1FFD"/>
    <w:rPr>
      <w:sz w:val="24"/>
      <w:szCs w:val="24"/>
    </w:rPr>
  </w:style>
  <w:style w:type="paragraph" w:styleId="af">
    <w:name w:val="Body Text"/>
    <w:basedOn w:val="a1"/>
    <w:link w:val="af0"/>
    <w:uiPriority w:val="99"/>
    <w:rsid w:val="00AB1FFD"/>
    <w:pPr>
      <w:autoSpaceDE w:val="0"/>
      <w:autoSpaceDN w:val="0"/>
    </w:pPr>
    <w:rPr>
      <w:sz w:val="24"/>
      <w:szCs w:val="24"/>
      <w:lang w:val="uk-UA"/>
    </w:rPr>
  </w:style>
  <w:style w:type="character" w:customStyle="1" w:styleId="af0">
    <w:name w:val="Основной текст Знак"/>
    <w:basedOn w:val="a2"/>
    <w:link w:val="af"/>
    <w:uiPriority w:val="99"/>
    <w:rsid w:val="00AB1FFD"/>
    <w:rPr>
      <w:rFonts w:ascii="Times New Roman" w:eastAsia="Times New Roman" w:hAnsi="Times New Roman" w:cs="Times New Roman"/>
      <w:sz w:val="24"/>
      <w:szCs w:val="24"/>
      <w:lang w:val="uk-UA" w:eastAsia="ru-RU"/>
    </w:rPr>
  </w:style>
  <w:style w:type="paragraph" w:styleId="21">
    <w:name w:val="Body Text Indent 2"/>
    <w:basedOn w:val="a1"/>
    <w:link w:val="22"/>
    <w:uiPriority w:val="99"/>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2"/>
    <w:link w:val="21"/>
    <w:uiPriority w:val="99"/>
    <w:rsid w:val="00AB1FFD"/>
    <w:rPr>
      <w:rFonts w:ascii="Arial" w:eastAsia="Times New Roman" w:hAnsi="Arial" w:cs="Arial"/>
      <w:sz w:val="24"/>
      <w:szCs w:val="24"/>
      <w:lang w:val="uk-UA" w:eastAsia="ru-RU"/>
    </w:rPr>
  </w:style>
  <w:style w:type="character" w:customStyle="1" w:styleId="af1">
    <w:name w:val="Основной шрифт"/>
    <w:uiPriority w:val="99"/>
    <w:rsid w:val="00AB1FFD"/>
  </w:style>
  <w:style w:type="paragraph" w:styleId="23">
    <w:name w:val="Body Text 2"/>
    <w:basedOn w:val="a1"/>
    <w:link w:val="24"/>
    <w:uiPriority w:val="99"/>
    <w:rsid w:val="00AB1FFD"/>
    <w:pPr>
      <w:spacing w:after="120" w:line="480" w:lineRule="auto"/>
      <w:jc w:val="left"/>
    </w:pPr>
    <w:rPr>
      <w:sz w:val="24"/>
      <w:szCs w:val="24"/>
      <w:lang w:val="uk-UA"/>
    </w:rPr>
  </w:style>
  <w:style w:type="character" w:customStyle="1" w:styleId="24">
    <w:name w:val="Основной текст 2 Знак"/>
    <w:basedOn w:val="a2"/>
    <w:link w:val="23"/>
    <w:uiPriority w:val="99"/>
    <w:rsid w:val="00AB1FFD"/>
    <w:rPr>
      <w:rFonts w:ascii="Times New Roman" w:eastAsia="Times New Roman" w:hAnsi="Times New Roman" w:cs="Times New Roman"/>
      <w:sz w:val="24"/>
      <w:szCs w:val="24"/>
      <w:lang w:val="uk-UA" w:eastAsia="ru-RU"/>
    </w:rPr>
  </w:style>
  <w:style w:type="character" w:styleId="af2">
    <w:name w:val="footnote reference"/>
    <w:uiPriority w:val="99"/>
    <w:rsid w:val="00AB1FFD"/>
    <w:rPr>
      <w:rFonts w:cs="Times New Roman"/>
      <w:vertAlign w:val="superscript"/>
    </w:rPr>
  </w:style>
  <w:style w:type="paragraph" w:customStyle="1" w:styleId="af3">
    <w:name w:val="скрип"/>
    <w:uiPriority w:val="99"/>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4">
    <w:name w:val="Body Text Indent"/>
    <w:basedOn w:val="a1"/>
    <w:link w:val="af5"/>
    <w:uiPriority w:val="99"/>
    <w:rsid w:val="00AB1FFD"/>
    <w:pPr>
      <w:spacing w:after="120"/>
      <w:ind w:left="283"/>
      <w:jc w:val="left"/>
    </w:pPr>
    <w:rPr>
      <w:sz w:val="24"/>
      <w:szCs w:val="24"/>
      <w:lang w:val="uk-UA"/>
    </w:rPr>
  </w:style>
  <w:style w:type="character" w:customStyle="1" w:styleId="af5">
    <w:name w:val="Основной текст с отступом Знак"/>
    <w:basedOn w:val="a2"/>
    <w:link w:val="af4"/>
    <w:uiPriority w:val="99"/>
    <w:rsid w:val="00AB1FFD"/>
    <w:rPr>
      <w:rFonts w:ascii="Times New Roman" w:eastAsia="Times New Roman" w:hAnsi="Times New Roman" w:cs="Times New Roman"/>
      <w:sz w:val="24"/>
      <w:szCs w:val="24"/>
      <w:lang w:val="uk-UA" w:eastAsia="ru-RU"/>
    </w:rPr>
  </w:style>
  <w:style w:type="paragraph" w:styleId="af6">
    <w:name w:val="Title"/>
    <w:aliases w:val=" Знак,Знак"/>
    <w:basedOn w:val="a1"/>
    <w:link w:val="af7"/>
    <w:uiPriority w:val="99"/>
    <w:qFormat/>
    <w:rsid w:val="00AB1FFD"/>
    <w:pPr>
      <w:jc w:val="center"/>
    </w:pPr>
    <w:rPr>
      <w:sz w:val="28"/>
      <w:szCs w:val="24"/>
      <w:lang w:val="uk-UA"/>
    </w:rPr>
  </w:style>
  <w:style w:type="character" w:customStyle="1" w:styleId="af7">
    <w:name w:val="Название Знак"/>
    <w:aliases w:val=" Знак Знак,Знак Знак"/>
    <w:basedOn w:val="a2"/>
    <w:link w:val="af6"/>
    <w:uiPriority w:val="99"/>
    <w:rsid w:val="00AB1FFD"/>
    <w:rPr>
      <w:rFonts w:ascii="Times New Roman" w:eastAsia="Times New Roman" w:hAnsi="Times New Roman" w:cs="Times New Roman"/>
      <w:sz w:val="28"/>
      <w:szCs w:val="24"/>
      <w:lang w:val="uk-UA" w:eastAsia="ru-RU"/>
    </w:rPr>
  </w:style>
  <w:style w:type="character" w:customStyle="1" w:styleId="date2">
    <w:name w:val="date_2"/>
    <w:uiPriority w:val="99"/>
    <w:rsid w:val="00AB1FFD"/>
    <w:rPr>
      <w:rFonts w:ascii="Arial" w:hAnsi="Arial" w:cs="Arial" w:hint="default"/>
      <w:color w:val="9899C8"/>
      <w:sz w:val="22"/>
      <w:szCs w:val="22"/>
    </w:rPr>
  </w:style>
  <w:style w:type="paragraph" w:customStyle="1" w:styleId="Web">
    <w:name w:val="Обычный (Web)"/>
    <w:basedOn w:val="a1"/>
    <w:uiPriority w:val="99"/>
    <w:rsid w:val="00AB1FFD"/>
    <w:pPr>
      <w:spacing w:before="100" w:after="100"/>
      <w:jc w:val="left"/>
    </w:pPr>
    <w:rPr>
      <w:color w:val="000000"/>
      <w:sz w:val="24"/>
      <w:lang w:val="uk-UA"/>
    </w:rPr>
  </w:style>
  <w:style w:type="paragraph" w:styleId="HTML">
    <w:name w:val="HTML Preformatted"/>
    <w:basedOn w:val="a1"/>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2"/>
    <w:link w:val="HTML"/>
    <w:uiPriority w:val="99"/>
    <w:rsid w:val="00AB1FFD"/>
    <w:rPr>
      <w:rFonts w:ascii="Courier New" w:eastAsia="Times New Roman" w:hAnsi="Courier New" w:cs="Courier New"/>
      <w:sz w:val="20"/>
      <w:szCs w:val="20"/>
      <w:lang w:val="uk-UA" w:eastAsia="uk-UA"/>
    </w:rPr>
  </w:style>
  <w:style w:type="character" w:styleId="af8">
    <w:name w:val="Strong"/>
    <w:uiPriority w:val="99"/>
    <w:qFormat/>
    <w:rsid w:val="00AB1FFD"/>
    <w:rPr>
      <w:b/>
      <w:bCs/>
    </w:rPr>
  </w:style>
  <w:style w:type="paragraph" w:styleId="11">
    <w:name w:val="toc 1"/>
    <w:basedOn w:val="a1"/>
    <w:next w:val="a1"/>
    <w:autoRedefine/>
    <w:uiPriority w:val="99"/>
    <w:semiHidden/>
    <w:rsid w:val="00AB1FFD"/>
    <w:pPr>
      <w:jc w:val="left"/>
    </w:pPr>
    <w:rPr>
      <w:sz w:val="24"/>
      <w:szCs w:val="24"/>
      <w:lang w:val="uk-UA"/>
    </w:rPr>
  </w:style>
  <w:style w:type="paragraph" w:styleId="31">
    <w:name w:val="toc 3"/>
    <w:basedOn w:val="a1"/>
    <w:next w:val="a1"/>
    <w:autoRedefine/>
    <w:uiPriority w:val="99"/>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2"/>
    <w:uiPriority w:val="99"/>
    <w:rsid w:val="00AB1FFD"/>
  </w:style>
  <w:style w:type="paragraph" w:customStyle="1" w:styleId="af9">
    <w:name w:val="текст сноски"/>
    <w:basedOn w:val="a1"/>
    <w:uiPriority w:val="99"/>
    <w:rsid w:val="00AB1FFD"/>
    <w:pPr>
      <w:autoSpaceDE w:val="0"/>
      <w:autoSpaceDN w:val="0"/>
      <w:jc w:val="left"/>
    </w:pPr>
    <w:rPr>
      <w:lang w:val="en-US" w:eastAsia="uk-UA"/>
    </w:rPr>
  </w:style>
  <w:style w:type="character" w:customStyle="1" w:styleId="htabfootfoolname">
    <w:name w:val="h_tab_foot_fool_name"/>
    <w:basedOn w:val="a2"/>
    <w:uiPriority w:val="99"/>
    <w:rsid w:val="00AB1FFD"/>
  </w:style>
  <w:style w:type="character" w:customStyle="1" w:styleId="htabfootnumber">
    <w:name w:val="h_tab_foot_number"/>
    <w:basedOn w:val="a2"/>
    <w:uiPriority w:val="99"/>
    <w:rsid w:val="00AB1FFD"/>
  </w:style>
  <w:style w:type="character" w:customStyle="1" w:styleId="htabfootdate">
    <w:name w:val="h_tab_foot_date"/>
    <w:basedOn w:val="a2"/>
    <w:uiPriority w:val="99"/>
    <w:rsid w:val="00AB1FFD"/>
  </w:style>
  <w:style w:type="paragraph" w:styleId="afa">
    <w:name w:val="Normal (Web)"/>
    <w:basedOn w:val="a1"/>
    <w:link w:val="afb"/>
    <w:uiPriority w:val="99"/>
    <w:rsid w:val="00AB1FFD"/>
    <w:pPr>
      <w:spacing w:before="100" w:beforeAutospacing="1" w:after="100" w:afterAutospacing="1"/>
      <w:jc w:val="left"/>
    </w:pPr>
    <w:rPr>
      <w:sz w:val="24"/>
      <w:szCs w:val="24"/>
      <w:lang w:val="uk-UA"/>
    </w:rPr>
  </w:style>
  <w:style w:type="character" w:customStyle="1" w:styleId="link21">
    <w:name w:val="link21"/>
    <w:basedOn w:val="a2"/>
    <w:uiPriority w:val="99"/>
    <w:rsid w:val="00AB1FFD"/>
  </w:style>
  <w:style w:type="character" w:customStyle="1" w:styleId="text">
    <w:name w:val="text"/>
    <w:basedOn w:val="a2"/>
    <w:uiPriority w:val="99"/>
    <w:rsid w:val="00AB1FFD"/>
  </w:style>
  <w:style w:type="paragraph" w:customStyle="1" w:styleId="JuPara">
    <w:name w:val="Ju_Para"/>
    <w:basedOn w:val="a1"/>
    <w:uiPriority w:val="99"/>
    <w:rsid w:val="00AB1FFD"/>
    <w:pPr>
      <w:suppressAutoHyphens/>
      <w:ind w:firstLine="284"/>
    </w:pPr>
    <w:rPr>
      <w:sz w:val="24"/>
      <w:szCs w:val="24"/>
      <w:lang w:val="en-GB" w:eastAsia="fr-FR"/>
    </w:rPr>
  </w:style>
  <w:style w:type="paragraph" w:styleId="afc">
    <w:name w:val="header"/>
    <w:basedOn w:val="a1"/>
    <w:link w:val="afd"/>
    <w:uiPriority w:val="99"/>
    <w:rsid w:val="00AB1FFD"/>
    <w:pPr>
      <w:tabs>
        <w:tab w:val="center" w:pos="4819"/>
        <w:tab w:val="right" w:pos="9639"/>
      </w:tabs>
      <w:jc w:val="left"/>
    </w:pPr>
    <w:rPr>
      <w:sz w:val="24"/>
      <w:szCs w:val="24"/>
      <w:lang w:val="uk-UA"/>
    </w:rPr>
  </w:style>
  <w:style w:type="character" w:customStyle="1" w:styleId="afd">
    <w:name w:val="Верхний колонтитул Знак"/>
    <w:basedOn w:val="a2"/>
    <w:link w:val="afc"/>
    <w:uiPriority w:val="99"/>
    <w:rsid w:val="00AB1FFD"/>
    <w:rPr>
      <w:rFonts w:ascii="Times New Roman" w:eastAsia="Times New Roman" w:hAnsi="Times New Roman" w:cs="Times New Roman"/>
      <w:sz w:val="24"/>
      <w:szCs w:val="24"/>
      <w:lang w:val="uk-UA" w:eastAsia="ru-RU"/>
    </w:rPr>
  </w:style>
  <w:style w:type="character" w:styleId="afe">
    <w:name w:val="page number"/>
    <w:basedOn w:val="a2"/>
    <w:uiPriority w:val="99"/>
    <w:rsid w:val="00AB1FFD"/>
  </w:style>
  <w:style w:type="character" w:customStyle="1" w:styleId="aff">
    <w:name w:val="a"/>
    <w:basedOn w:val="a2"/>
    <w:uiPriority w:val="99"/>
    <w:rsid w:val="00AB1FFD"/>
  </w:style>
  <w:style w:type="paragraph" w:styleId="aff0">
    <w:name w:val="footer"/>
    <w:basedOn w:val="a1"/>
    <w:link w:val="aff1"/>
    <w:uiPriority w:val="99"/>
    <w:rsid w:val="00AB1FFD"/>
    <w:pPr>
      <w:tabs>
        <w:tab w:val="center" w:pos="4677"/>
        <w:tab w:val="right" w:pos="9355"/>
      </w:tabs>
      <w:jc w:val="left"/>
    </w:pPr>
    <w:rPr>
      <w:sz w:val="24"/>
      <w:szCs w:val="24"/>
      <w:lang w:val="uk-UA"/>
    </w:rPr>
  </w:style>
  <w:style w:type="character" w:customStyle="1" w:styleId="aff1">
    <w:name w:val="Нижний колонтитул Знак"/>
    <w:basedOn w:val="a2"/>
    <w:link w:val="aff0"/>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2"/>
    <w:uiPriority w:val="99"/>
    <w:rsid w:val="00AB1FFD"/>
  </w:style>
  <w:style w:type="character" w:styleId="aff2">
    <w:name w:val="Emphasis"/>
    <w:uiPriority w:val="99"/>
    <w:qFormat/>
    <w:rsid w:val="00AB1FFD"/>
    <w:rPr>
      <w:i/>
      <w:iCs/>
    </w:rPr>
  </w:style>
  <w:style w:type="character" w:customStyle="1" w:styleId="rvts6">
    <w:name w:val="rvts6"/>
    <w:basedOn w:val="a2"/>
    <w:uiPriority w:val="99"/>
    <w:rsid w:val="00AB1FFD"/>
  </w:style>
  <w:style w:type="paragraph" w:styleId="aff3">
    <w:name w:val="Plain Text"/>
    <w:basedOn w:val="a1"/>
    <w:link w:val="aff4"/>
    <w:uiPriority w:val="99"/>
    <w:rsid w:val="00AB1FFD"/>
    <w:pPr>
      <w:autoSpaceDE w:val="0"/>
      <w:autoSpaceDN w:val="0"/>
      <w:jc w:val="left"/>
    </w:pPr>
    <w:rPr>
      <w:rFonts w:ascii="Courier New" w:hAnsi="Courier New" w:cs="Courier New"/>
    </w:rPr>
  </w:style>
  <w:style w:type="character" w:customStyle="1" w:styleId="aff4">
    <w:name w:val="Текст Знак"/>
    <w:basedOn w:val="a2"/>
    <w:link w:val="aff3"/>
    <w:uiPriority w:val="99"/>
    <w:rsid w:val="00AB1FFD"/>
    <w:rPr>
      <w:rFonts w:ascii="Courier New" w:eastAsia="Times New Roman" w:hAnsi="Courier New" w:cs="Courier New"/>
      <w:sz w:val="20"/>
      <w:szCs w:val="20"/>
      <w:lang w:eastAsia="ru-RU"/>
    </w:rPr>
  </w:style>
  <w:style w:type="character" w:customStyle="1" w:styleId="mw-headline">
    <w:name w:val="mw-headline"/>
    <w:basedOn w:val="a2"/>
    <w:uiPriority w:val="99"/>
    <w:rsid w:val="00AB1FFD"/>
  </w:style>
  <w:style w:type="character" w:customStyle="1" w:styleId="editsection">
    <w:name w:val="editsection"/>
    <w:basedOn w:val="a2"/>
    <w:uiPriority w:val="99"/>
    <w:rsid w:val="00AB1FFD"/>
  </w:style>
  <w:style w:type="character" w:customStyle="1" w:styleId="toctoggle">
    <w:name w:val="toctoggle"/>
    <w:basedOn w:val="a2"/>
    <w:uiPriority w:val="99"/>
    <w:rsid w:val="00AB1FFD"/>
  </w:style>
  <w:style w:type="character" w:customStyle="1" w:styleId="tocnumber">
    <w:name w:val="tocnumber"/>
    <w:basedOn w:val="a2"/>
    <w:uiPriority w:val="99"/>
    <w:rsid w:val="00AB1FFD"/>
  </w:style>
  <w:style w:type="character" w:customStyle="1" w:styleId="toctext">
    <w:name w:val="toctext"/>
    <w:basedOn w:val="a2"/>
    <w:uiPriority w:val="99"/>
    <w:rsid w:val="00AB1FFD"/>
  </w:style>
  <w:style w:type="paragraph" w:styleId="32">
    <w:name w:val="Body Text Indent 3"/>
    <w:basedOn w:val="a1"/>
    <w:link w:val="33"/>
    <w:uiPriority w:val="99"/>
    <w:rsid w:val="00AB1FFD"/>
    <w:pPr>
      <w:spacing w:after="120"/>
      <w:ind w:left="283"/>
      <w:jc w:val="left"/>
    </w:pPr>
    <w:rPr>
      <w:sz w:val="16"/>
      <w:szCs w:val="16"/>
      <w:lang w:val="uk-UA"/>
    </w:rPr>
  </w:style>
  <w:style w:type="character" w:customStyle="1" w:styleId="33">
    <w:name w:val="Основной текст с отступом 3 Знак"/>
    <w:basedOn w:val="a2"/>
    <w:link w:val="32"/>
    <w:uiPriority w:val="99"/>
    <w:rsid w:val="00AB1FFD"/>
    <w:rPr>
      <w:rFonts w:ascii="Times New Roman" w:eastAsia="Times New Roman" w:hAnsi="Times New Roman" w:cs="Times New Roman"/>
      <w:sz w:val="16"/>
      <w:szCs w:val="16"/>
      <w:lang w:val="uk-UA" w:eastAsia="ru-RU"/>
    </w:rPr>
  </w:style>
  <w:style w:type="character" w:customStyle="1" w:styleId="style3">
    <w:name w:val="style3"/>
    <w:basedOn w:val="a2"/>
    <w:uiPriority w:val="99"/>
    <w:rsid w:val="00AB1FFD"/>
  </w:style>
  <w:style w:type="character" w:customStyle="1" w:styleId="fontstyle50">
    <w:name w:val="fontstyle50"/>
    <w:basedOn w:val="a2"/>
    <w:uiPriority w:val="99"/>
    <w:rsid w:val="00AB1FFD"/>
  </w:style>
  <w:style w:type="character" w:customStyle="1" w:styleId="headline">
    <w:name w:val="headline"/>
    <w:basedOn w:val="a2"/>
    <w:uiPriority w:val="99"/>
    <w:rsid w:val="00AB1FFD"/>
  </w:style>
  <w:style w:type="paragraph" w:customStyle="1" w:styleId="headline1">
    <w:name w:val="headline1"/>
    <w:basedOn w:val="a1"/>
    <w:uiPriority w:val="99"/>
    <w:rsid w:val="00AB1FFD"/>
    <w:pPr>
      <w:spacing w:before="100" w:beforeAutospacing="1" w:after="100" w:afterAutospacing="1"/>
      <w:jc w:val="left"/>
    </w:pPr>
    <w:rPr>
      <w:sz w:val="24"/>
      <w:szCs w:val="24"/>
    </w:rPr>
  </w:style>
  <w:style w:type="paragraph" w:customStyle="1" w:styleId="style10">
    <w:name w:val="style10"/>
    <w:basedOn w:val="a1"/>
    <w:uiPriority w:val="99"/>
    <w:rsid w:val="00AB1FFD"/>
    <w:pPr>
      <w:spacing w:before="100" w:beforeAutospacing="1" w:after="100" w:afterAutospacing="1"/>
      <w:jc w:val="left"/>
    </w:pPr>
    <w:rPr>
      <w:sz w:val="24"/>
      <w:szCs w:val="24"/>
    </w:rPr>
  </w:style>
  <w:style w:type="character" w:customStyle="1" w:styleId="articleseperator">
    <w:name w:val="article_seperator"/>
    <w:basedOn w:val="a2"/>
    <w:uiPriority w:val="99"/>
    <w:rsid w:val="00AB1FFD"/>
  </w:style>
  <w:style w:type="paragraph" w:customStyle="1" w:styleId="arttext">
    <w:name w:val="arttext"/>
    <w:basedOn w:val="a1"/>
    <w:uiPriority w:val="99"/>
    <w:rsid w:val="00AB1FFD"/>
    <w:pPr>
      <w:spacing w:before="100" w:beforeAutospacing="1" w:after="100" w:afterAutospacing="1"/>
      <w:jc w:val="left"/>
    </w:pPr>
    <w:rPr>
      <w:sz w:val="24"/>
      <w:szCs w:val="24"/>
    </w:rPr>
  </w:style>
  <w:style w:type="paragraph" w:customStyle="1" w:styleId="style2">
    <w:name w:val="style2"/>
    <w:basedOn w:val="a1"/>
    <w:uiPriority w:val="99"/>
    <w:rsid w:val="00AB1FFD"/>
    <w:pPr>
      <w:spacing w:before="100" w:beforeAutospacing="1" w:after="100" w:afterAutospacing="1"/>
      <w:jc w:val="left"/>
    </w:pPr>
    <w:rPr>
      <w:sz w:val="24"/>
      <w:szCs w:val="24"/>
    </w:rPr>
  </w:style>
  <w:style w:type="paragraph" w:customStyle="1" w:styleId="kontz">
    <w:name w:val="kont_z"/>
    <w:basedOn w:val="a1"/>
    <w:uiPriority w:val="99"/>
    <w:rsid w:val="00AB1FFD"/>
    <w:pPr>
      <w:spacing w:before="100" w:beforeAutospacing="1" w:after="100" w:afterAutospacing="1"/>
      <w:jc w:val="left"/>
    </w:pPr>
    <w:rPr>
      <w:sz w:val="24"/>
      <w:szCs w:val="24"/>
    </w:rPr>
  </w:style>
  <w:style w:type="paragraph" w:customStyle="1" w:styleId="kontt">
    <w:name w:val="kont_t"/>
    <w:basedOn w:val="a1"/>
    <w:uiPriority w:val="99"/>
    <w:rsid w:val="00AB1FFD"/>
    <w:pPr>
      <w:spacing w:before="100" w:beforeAutospacing="1" w:after="100" w:afterAutospacing="1"/>
      <w:jc w:val="left"/>
    </w:pPr>
    <w:rPr>
      <w:sz w:val="24"/>
      <w:szCs w:val="24"/>
    </w:rPr>
  </w:style>
  <w:style w:type="character" w:customStyle="1" w:styleId="showdetail">
    <w:name w:val="show_detail"/>
    <w:basedOn w:val="a2"/>
    <w:uiPriority w:val="99"/>
    <w:rsid w:val="00AB1FFD"/>
  </w:style>
  <w:style w:type="character" w:customStyle="1" w:styleId="head2">
    <w:name w:val="head2"/>
    <w:basedOn w:val="a2"/>
    <w:uiPriority w:val="99"/>
    <w:rsid w:val="00AB1FFD"/>
  </w:style>
  <w:style w:type="character" w:styleId="HTML1">
    <w:name w:val="HTML Cite"/>
    <w:uiPriority w:val="99"/>
    <w:rsid w:val="00AB1FFD"/>
    <w:rPr>
      <w:i/>
      <w:iCs/>
    </w:rPr>
  </w:style>
  <w:style w:type="character" w:customStyle="1" w:styleId="rvts9">
    <w:name w:val="rvts9"/>
    <w:basedOn w:val="a2"/>
    <w:uiPriority w:val="99"/>
    <w:rsid w:val="00AB1FFD"/>
  </w:style>
  <w:style w:type="paragraph" w:customStyle="1" w:styleId="par">
    <w:name w:val="par"/>
    <w:basedOn w:val="a1"/>
    <w:uiPriority w:val="99"/>
    <w:rsid w:val="00AB1FFD"/>
    <w:pPr>
      <w:spacing w:before="100" w:beforeAutospacing="1" w:after="100" w:afterAutospacing="1"/>
      <w:jc w:val="left"/>
    </w:pPr>
    <w:rPr>
      <w:sz w:val="24"/>
      <w:szCs w:val="24"/>
    </w:rPr>
  </w:style>
  <w:style w:type="paragraph" w:customStyle="1" w:styleId="zmititle">
    <w:name w:val="zmi_title"/>
    <w:basedOn w:val="a1"/>
    <w:uiPriority w:val="99"/>
    <w:rsid w:val="00AB1FFD"/>
    <w:pPr>
      <w:spacing w:before="100" w:beforeAutospacing="1" w:after="100" w:afterAutospacing="1"/>
      <w:jc w:val="left"/>
    </w:pPr>
    <w:rPr>
      <w:sz w:val="24"/>
      <w:szCs w:val="24"/>
    </w:rPr>
  </w:style>
  <w:style w:type="paragraph" w:customStyle="1" w:styleId="zag">
    <w:name w:val="zag"/>
    <w:basedOn w:val="a1"/>
    <w:uiPriority w:val="99"/>
    <w:rsid w:val="00AB1FFD"/>
    <w:pPr>
      <w:spacing w:before="100" w:beforeAutospacing="1" w:after="100" w:afterAutospacing="1"/>
      <w:jc w:val="left"/>
    </w:pPr>
    <w:rPr>
      <w:sz w:val="24"/>
      <w:szCs w:val="24"/>
    </w:rPr>
  </w:style>
  <w:style w:type="paragraph" w:customStyle="1" w:styleId="anons">
    <w:name w:val="anons"/>
    <w:basedOn w:val="a1"/>
    <w:uiPriority w:val="99"/>
    <w:rsid w:val="00AB1FFD"/>
    <w:pPr>
      <w:spacing w:before="100" w:beforeAutospacing="1" w:after="100" w:afterAutospacing="1"/>
      <w:jc w:val="left"/>
    </w:pPr>
    <w:rPr>
      <w:sz w:val="24"/>
      <w:szCs w:val="24"/>
    </w:rPr>
  </w:style>
  <w:style w:type="character" w:styleId="aff5">
    <w:name w:val="FollowedHyperlink"/>
    <w:uiPriority w:val="99"/>
    <w:rsid w:val="00AB1FFD"/>
    <w:rPr>
      <w:color w:val="800080"/>
      <w:u w:val="single"/>
    </w:rPr>
  </w:style>
  <w:style w:type="paragraph" w:customStyle="1" w:styleId="zz">
    <w:name w:val="zz"/>
    <w:basedOn w:val="a1"/>
    <w:uiPriority w:val="99"/>
    <w:rsid w:val="00AB1FFD"/>
    <w:pPr>
      <w:spacing w:before="100" w:beforeAutospacing="1" w:after="100" w:afterAutospacing="1"/>
      <w:jc w:val="left"/>
    </w:pPr>
    <w:rPr>
      <w:sz w:val="24"/>
      <w:szCs w:val="24"/>
    </w:rPr>
  </w:style>
  <w:style w:type="paragraph" w:customStyle="1" w:styleId="text1">
    <w:name w:val="text1"/>
    <w:basedOn w:val="a1"/>
    <w:uiPriority w:val="99"/>
    <w:rsid w:val="00AB1FFD"/>
    <w:pPr>
      <w:spacing w:before="100" w:beforeAutospacing="1" w:after="100" w:afterAutospacing="1"/>
      <w:jc w:val="left"/>
    </w:pPr>
    <w:rPr>
      <w:sz w:val="24"/>
      <w:szCs w:val="24"/>
    </w:rPr>
  </w:style>
  <w:style w:type="paragraph" w:customStyle="1" w:styleId="btext1">
    <w:name w:val="btext1"/>
    <w:basedOn w:val="a1"/>
    <w:uiPriority w:val="99"/>
    <w:rsid w:val="00AB1FFD"/>
    <w:pPr>
      <w:spacing w:before="100" w:beforeAutospacing="1" w:after="100" w:afterAutospacing="1"/>
      <w:jc w:val="left"/>
    </w:pPr>
    <w:rPr>
      <w:sz w:val="24"/>
      <w:szCs w:val="24"/>
    </w:rPr>
  </w:style>
  <w:style w:type="paragraph" w:customStyle="1" w:styleId="12">
    <w:name w:val="Знак1"/>
    <w:basedOn w:val="a1"/>
    <w:uiPriority w:val="99"/>
    <w:rsid w:val="00AB1FFD"/>
    <w:pPr>
      <w:spacing w:before="60"/>
    </w:pPr>
    <w:rPr>
      <w:rFonts w:ascii="Verdana" w:hAnsi="Verdana" w:cs="Verdana"/>
      <w:lang w:val="en-US" w:eastAsia="en-US"/>
    </w:rPr>
  </w:style>
  <w:style w:type="paragraph" w:customStyle="1" w:styleId="aff6">
    <w:name w:val="Глава документу"/>
    <w:basedOn w:val="a1"/>
    <w:next w:val="a1"/>
    <w:uiPriority w:val="99"/>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1"/>
    <w:uiPriority w:val="99"/>
    <w:rsid w:val="00AB1FFD"/>
    <w:pPr>
      <w:autoSpaceDE w:val="0"/>
      <w:autoSpaceDN w:val="0"/>
      <w:jc w:val="left"/>
    </w:pPr>
    <w:rPr>
      <w:rFonts w:ascii="TimesET" w:hAnsi="TimesET" w:cs="TimesET"/>
      <w:color w:val="000000"/>
      <w:sz w:val="24"/>
      <w:szCs w:val="24"/>
    </w:rPr>
  </w:style>
  <w:style w:type="paragraph" w:styleId="HTML2">
    <w:name w:val="HTML Address"/>
    <w:basedOn w:val="a1"/>
    <w:link w:val="HTML3"/>
    <w:uiPriority w:val="99"/>
    <w:rsid w:val="00AB1FFD"/>
    <w:pPr>
      <w:jc w:val="left"/>
    </w:pPr>
    <w:rPr>
      <w:i/>
      <w:iCs/>
      <w:sz w:val="24"/>
      <w:szCs w:val="24"/>
    </w:rPr>
  </w:style>
  <w:style w:type="character" w:customStyle="1" w:styleId="HTML3">
    <w:name w:val="Адрес HTML Знак"/>
    <w:basedOn w:val="a2"/>
    <w:link w:val="HTML2"/>
    <w:uiPriority w:val="99"/>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2"/>
    <w:uiPriority w:val="99"/>
    <w:rsid w:val="00AB1FFD"/>
  </w:style>
  <w:style w:type="character" w:customStyle="1" w:styleId="dbody">
    <w:name w:val="d_body"/>
    <w:basedOn w:val="a2"/>
    <w:uiPriority w:val="99"/>
    <w:rsid w:val="00AB1FFD"/>
  </w:style>
  <w:style w:type="paragraph" w:customStyle="1" w:styleId="81">
    <w:name w:val="заголовок 8"/>
    <w:basedOn w:val="a1"/>
    <w:next w:val="a1"/>
    <w:uiPriority w:val="99"/>
    <w:rsid w:val="00AB1FFD"/>
    <w:pPr>
      <w:keepNext/>
      <w:autoSpaceDE w:val="0"/>
      <w:autoSpaceDN w:val="0"/>
      <w:ind w:firstLine="567"/>
      <w:jc w:val="center"/>
    </w:pPr>
    <w:rPr>
      <w:b/>
      <w:bCs/>
      <w:lang w:val="uk-UA"/>
    </w:rPr>
  </w:style>
  <w:style w:type="paragraph" w:customStyle="1" w:styleId="articleheader">
    <w:name w:val="articleheader"/>
    <w:basedOn w:val="a1"/>
    <w:uiPriority w:val="99"/>
    <w:rsid w:val="00AB1FFD"/>
    <w:pPr>
      <w:spacing w:before="100" w:beforeAutospacing="1" w:after="100" w:afterAutospacing="1"/>
      <w:jc w:val="left"/>
    </w:pPr>
    <w:rPr>
      <w:sz w:val="24"/>
      <w:szCs w:val="24"/>
    </w:rPr>
  </w:style>
  <w:style w:type="paragraph" w:customStyle="1" w:styleId="root">
    <w:name w:val="root"/>
    <w:basedOn w:val="a1"/>
    <w:uiPriority w:val="99"/>
    <w:rsid w:val="00AB1FFD"/>
    <w:pPr>
      <w:spacing w:before="100" w:beforeAutospacing="1" w:after="100" w:afterAutospacing="1"/>
      <w:jc w:val="left"/>
    </w:pPr>
    <w:rPr>
      <w:sz w:val="24"/>
      <w:szCs w:val="24"/>
    </w:rPr>
  </w:style>
  <w:style w:type="paragraph" w:customStyle="1" w:styleId="14">
    <w:name w:val="Обычный1"/>
    <w:basedOn w:val="a1"/>
    <w:uiPriority w:val="99"/>
    <w:rsid w:val="00AB1FFD"/>
    <w:pPr>
      <w:spacing w:before="100" w:beforeAutospacing="1" w:after="100" w:afterAutospacing="1"/>
      <w:jc w:val="left"/>
    </w:pPr>
    <w:rPr>
      <w:sz w:val="24"/>
      <w:szCs w:val="24"/>
    </w:rPr>
  </w:style>
  <w:style w:type="paragraph" w:styleId="a">
    <w:name w:val="List Bullet"/>
    <w:basedOn w:val="a1"/>
    <w:uiPriority w:val="99"/>
    <w:rsid w:val="00AB1FFD"/>
    <w:pPr>
      <w:numPr>
        <w:numId w:val="1"/>
      </w:numPr>
      <w:jc w:val="left"/>
    </w:pPr>
    <w:rPr>
      <w:sz w:val="24"/>
      <w:szCs w:val="24"/>
      <w:lang w:val="uk-UA"/>
    </w:rPr>
  </w:style>
  <w:style w:type="paragraph" w:styleId="aff7">
    <w:name w:val="No Spacing"/>
    <w:uiPriority w:val="99"/>
    <w:qFormat/>
    <w:rsid w:val="008A5707"/>
    <w:pPr>
      <w:spacing w:after="0" w:line="240" w:lineRule="auto"/>
    </w:pPr>
    <w:rPr>
      <w:rFonts w:ascii="Calibri" w:eastAsia="Calibri" w:hAnsi="Calibri" w:cs="Times New Roman"/>
    </w:rPr>
  </w:style>
  <w:style w:type="numbering" w:customStyle="1" w:styleId="15">
    <w:name w:val="Нет списка1"/>
    <w:next w:val="a4"/>
    <w:uiPriority w:val="99"/>
    <w:semiHidden/>
    <w:unhideWhenUsed/>
    <w:rsid w:val="00ED040B"/>
  </w:style>
  <w:style w:type="paragraph" w:customStyle="1" w:styleId="aff8">
    <w:name w:val="Для таблиц"/>
    <w:basedOn w:val="af"/>
    <w:uiPriority w:val="99"/>
    <w:rsid w:val="00ED040B"/>
    <w:pPr>
      <w:autoSpaceDE/>
      <w:autoSpaceDN/>
      <w:jc w:val="center"/>
    </w:pPr>
    <w:rPr>
      <w:snapToGrid w:val="0"/>
      <w:szCs w:val="20"/>
      <w:lang w:val="ru-RU"/>
    </w:rPr>
  </w:style>
  <w:style w:type="paragraph" w:customStyle="1" w:styleId="a0">
    <w:name w:val="Список маркированный"/>
    <w:basedOn w:val="aff9"/>
    <w:next w:val="af"/>
    <w:uiPriority w:val="99"/>
    <w:rsid w:val="00ED040B"/>
    <w:pPr>
      <w:numPr>
        <w:numId w:val="3"/>
      </w:numPr>
      <w:shd w:val="clear" w:color="auto" w:fill="FFFFFF"/>
      <w:spacing w:line="360" w:lineRule="auto"/>
      <w:contextualSpacing w:val="0"/>
      <w:jc w:val="both"/>
    </w:pPr>
    <w:rPr>
      <w:sz w:val="28"/>
      <w:szCs w:val="20"/>
      <w:lang w:val="uk-UA" w:eastAsia="uk-UA"/>
    </w:rPr>
  </w:style>
  <w:style w:type="paragraph" w:styleId="aff9">
    <w:name w:val="List"/>
    <w:basedOn w:val="a1"/>
    <w:uiPriority w:val="99"/>
    <w:semiHidden/>
    <w:unhideWhenUsed/>
    <w:rsid w:val="00ED040B"/>
    <w:pPr>
      <w:ind w:left="283" w:hanging="283"/>
      <w:contextualSpacing/>
      <w:jc w:val="left"/>
    </w:pPr>
    <w:rPr>
      <w:sz w:val="24"/>
      <w:szCs w:val="24"/>
    </w:rPr>
  </w:style>
  <w:style w:type="paragraph" w:styleId="affa">
    <w:name w:val="caption"/>
    <w:basedOn w:val="a1"/>
    <w:uiPriority w:val="99"/>
    <w:qFormat/>
    <w:rsid w:val="00ED040B"/>
    <w:pPr>
      <w:spacing w:line="360" w:lineRule="auto"/>
      <w:ind w:firstLine="170"/>
      <w:jc w:val="center"/>
    </w:pPr>
    <w:rPr>
      <w:b/>
      <w:bCs/>
      <w:sz w:val="28"/>
      <w:szCs w:val="28"/>
      <w:lang w:val="uk-UA"/>
    </w:rPr>
  </w:style>
  <w:style w:type="character" w:customStyle="1" w:styleId="hps">
    <w:name w:val="hps"/>
    <w:basedOn w:val="a2"/>
    <w:uiPriority w:val="99"/>
    <w:rsid w:val="00ED040B"/>
  </w:style>
  <w:style w:type="paragraph" w:customStyle="1" w:styleId="rvps2">
    <w:name w:val="rvps2"/>
    <w:basedOn w:val="a1"/>
    <w:uiPriority w:val="99"/>
    <w:rsid w:val="00ED040B"/>
    <w:pPr>
      <w:spacing w:before="100" w:beforeAutospacing="1" w:after="100" w:afterAutospacing="1"/>
      <w:jc w:val="left"/>
    </w:pPr>
    <w:rPr>
      <w:sz w:val="24"/>
      <w:szCs w:val="24"/>
    </w:rPr>
  </w:style>
  <w:style w:type="character" w:customStyle="1" w:styleId="rvts0">
    <w:name w:val="rvts0"/>
    <w:basedOn w:val="a2"/>
    <w:uiPriority w:val="99"/>
    <w:rsid w:val="00ED040B"/>
  </w:style>
  <w:style w:type="character" w:customStyle="1" w:styleId="hl">
    <w:name w:val="hl"/>
    <w:basedOn w:val="a2"/>
    <w:uiPriority w:val="99"/>
    <w:rsid w:val="00ED040B"/>
  </w:style>
  <w:style w:type="paragraph" w:customStyle="1" w:styleId="rvps6">
    <w:name w:val="rvps6"/>
    <w:basedOn w:val="a1"/>
    <w:uiPriority w:val="99"/>
    <w:rsid w:val="00ED040B"/>
    <w:pPr>
      <w:spacing w:before="100" w:beforeAutospacing="1" w:after="100" w:afterAutospacing="1"/>
      <w:jc w:val="left"/>
    </w:pPr>
    <w:rPr>
      <w:sz w:val="24"/>
      <w:szCs w:val="24"/>
    </w:rPr>
  </w:style>
  <w:style w:type="character" w:customStyle="1" w:styleId="rvts23">
    <w:name w:val="rvts23"/>
    <w:basedOn w:val="a2"/>
    <w:uiPriority w:val="99"/>
    <w:rsid w:val="00ED040B"/>
  </w:style>
  <w:style w:type="character" w:customStyle="1" w:styleId="rvts68">
    <w:name w:val="rvts68"/>
    <w:basedOn w:val="a2"/>
    <w:uiPriority w:val="99"/>
    <w:rsid w:val="00ED040B"/>
  </w:style>
  <w:style w:type="character" w:customStyle="1" w:styleId="afb">
    <w:name w:val="Обычный (веб) Знак"/>
    <w:link w:val="afa"/>
    <w:uiPriority w:val="99"/>
    <w:rsid w:val="00ED040B"/>
    <w:rPr>
      <w:rFonts w:ascii="Times New Roman" w:eastAsia="Times New Roman" w:hAnsi="Times New Roman" w:cs="Times New Roman"/>
      <w:sz w:val="24"/>
      <w:szCs w:val="24"/>
      <w:lang w:val="uk-UA" w:eastAsia="ru-RU"/>
    </w:rPr>
  </w:style>
  <w:style w:type="character" w:customStyle="1" w:styleId="rvts64">
    <w:name w:val="rvts64"/>
    <w:basedOn w:val="a2"/>
    <w:uiPriority w:val="99"/>
    <w:rsid w:val="00ED040B"/>
  </w:style>
  <w:style w:type="character" w:styleId="HTML4">
    <w:name w:val="HTML Typewriter"/>
    <w:uiPriority w:val="99"/>
    <w:semiHidden/>
    <w:unhideWhenUsed/>
    <w:rsid w:val="00ED040B"/>
    <w:rPr>
      <w:rFonts w:ascii="Courier New" w:eastAsia="Times New Roman" w:hAnsi="Courier New" w:cs="Courier New"/>
      <w:sz w:val="20"/>
      <w:szCs w:val="20"/>
    </w:rPr>
  </w:style>
  <w:style w:type="character" w:customStyle="1" w:styleId="spelle">
    <w:name w:val="spelle"/>
    <w:basedOn w:val="a2"/>
    <w:uiPriority w:val="99"/>
    <w:rsid w:val="00ED040B"/>
  </w:style>
  <w:style w:type="character" w:customStyle="1" w:styleId="grame">
    <w:name w:val="grame"/>
    <w:basedOn w:val="a2"/>
    <w:uiPriority w:val="99"/>
    <w:rsid w:val="00ED040B"/>
  </w:style>
  <w:style w:type="paragraph" w:customStyle="1" w:styleId="rtejustify">
    <w:name w:val="rtejustify"/>
    <w:basedOn w:val="a1"/>
    <w:uiPriority w:val="99"/>
    <w:rsid w:val="00ED040B"/>
    <w:pPr>
      <w:spacing w:before="100" w:beforeAutospacing="1" w:after="100" w:afterAutospacing="1"/>
      <w:jc w:val="left"/>
    </w:pPr>
    <w:rPr>
      <w:sz w:val="24"/>
      <w:szCs w:val="24"/>
    </w:rPr>
  </w:style>
  <w:style w:type="paragraph" w:customStyle="1" w:styleId="rtecenter">
    <w:name w:val="rtecenter"/>
    <w:basedOn w:val="a1"/>
    <w:uiPriority w:val="99"/>
    <w:rsid w:val="00ED040B"/>
    <w:pPr>
      <w:spacing w:before="100" w:beforeAutospacing="1" w:after="100" w:afterAutospacing="1"/>
      <w:jc w:val="left"/>
    </w:pPr>
    <w:rPr>
      <w:sz w:val="24"/>
      <w:szCs w:val="24"/>
    </w:rPr>
  </w:style>
  <w:style w:type="character" w:customStyle="1" w:styleId="atn">
    <w:name w:val="atn"/>
    <w:basedOn w:val="a2"/>
    <w:uiPriority w:val="99"/>
    <w:rsid w:val="00ED040B"/>
  </w:style>
  <w:style w:type="character" w:customStyle="1" w:styleId="16">
    <w:name w:val="Текст сноски Знак1"/>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Знак Знак"/>
    <w:basedOn w:val="a2"/>
    <w:uiPriority w:val="99"/>
    <w:semiHidden/>
    <w:rsid w:val="00ED040B"/>
  </w:style>
  <w:style w:type="paragraph" w:customStyle="1" w:styleId="110">
    <w:name w:val="Обычный11"/>
    <w:uiPriority w:val="99"/>
    <w:rsid w:val="00ED040B"/>
    <w:pPr>
      <w:spacing w:after="0" w:line="240" w:lineRule="auto"/>
      <w:ind w:right="141" w:firstLine="170"/>
      <w:jc w:val="both"/>
    </w:pPr>
    <w:rPr>
      <w:rFonts w:ascii="Times New Roman" w:eastAsia="Times New Roman" w:hAnsi="Times New Roman" w:cs="Times New Roman"/>
      <w:snapToGrid w:val="0"/>
      <w:sz w:val="28"/>
      <w:szCs w:val="20"/>
      <w:lang w:val="en-US" w:eastAsia="ru-RU"/>
    </w:rPr>
  </w:style>
  <w:style w:type="paragraph" w:customStyle="1" w:styleId="FR1">
    <w:name w:val="FR1"/>
    <w:uiPriority w:val="99"/>
    <w:rsid w:val="00ED040B"/>
    <w:pPr>
      <w:widowControl w:val="0"/>
      <w:spacing w:before="200" w:after="0" w:line="260" w:lineRule="auto"/>
      <w:ind w:left="880" w:right="200"/>
      <w:jc w:val="right"/>
    </w:pPr>
    <w:rPr>
      <w:rFonts w:ascii="Arial" w:eastAsia="Times New Roman" w:hAnsi="Arial" w:cs="Times New Roman"/>
      <w:sz w:val="18"/>
      <w:szCs w:val="20"/>
      <w:lang w:val="uk-UA" w:eastAsia="ru-RU"/>
    </w:rPr>
  </w:style>
  <w:style w:type="paragraph" w:customStyle="1" w:styleId="affb">
    <w:name w:val="ЖУРНАЛ"/>
    <w:uiPriority w:val="99"/>
    <w:rsid w:val="00ED040B"/>
    <w:pPr>
      <w:widowControl w:val="0"/>
      <w:spacing w:after="0" w:line="240" w:lineRule="auto"/>
      <w:ind w:firstLine="357"/>
      <w:jc w:val="both"/>
    </w:pPr>
    <w:rPr>
      <w:rFonts w:ascii="Times New Roman" w:eastAsia="Times New Roman" w:hAnsi="Times New Roman" w:cs="Times New Roman"/>
      <w:sz w:val="20"/>
      <w:szCs w:val="20"/>
      <w:lang w:eastAsia="ru-RU"/>
    </w:rPr>
  </w:style>
  <w:style w:type="character" w:customStyle="1" w:styleId="rvts44">
    <w:name w:val="rvts44"/>
    <w:basedOn w:val="a2"/>
    <w:uiPriority w:val="99"/>
    <w:rsid w:val="00ED040B"/>
  </w:style>
  <w:style w:type="paragraph" w:customStyle="1" w:styleId="Default">
    <w:name w:val="Default"/>
    <w:uiPriority w:val="99"/>
    <w:rsid w:val="00ED0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5">
    <w:name w:val="Pa5"/>
    <w:basedOn w:val="Default"/>
    <w:next w:val="Default"/>
    <w:uiPriority w:val="99"/>
    <w:rsid w:val="00ED040B"/>
    <w:pPr>
      <w:spacing w:line="201" w:lineRule="atLeast"/>
    </w:pPr>
    <w:rPr>
      <w:rFonts w:ascii="NewtonC" w:hAnsi="NewtonC"/>
      <w:color w:val="auto"/>
      <w:lang w:eastAsia="ru-RU"/>
    </w:rPr>
  </w:style>
  <w:style w:type="character" w:customStyle="1" w:styleId="A70">
    <w:name w:val="A7"/>
    <w:uiPriority w:val="99"/>
    <w:rsid w:val="00ED040B"/>
    <w:rPr>
      <w:rFonts w:cs="NewtonC"/>
      <w:color w:val="000000"/>
      <w:sz w:val="11"/>
      <w:szCs w:val="11"/>
    </w:rPr>
  </w:style>
  <w:style w:type="paragraph" w:customStyle="1" w:styleId="Pa10">
    <w:name w:val="Pa10"/>
    <w:basedOn w:val="Default"/>
    <w:next w:val="Default"/>
    <w:uiPriority w:val="99"/>
    <w:rsid w:val="00ED040B"/>
    <w:pPr>
      <w:spacing w:line="181" w:lineRule="atLeast"/>
    </w:pPr>
    <w:rPr>
      <w:rFonts w:ascii="NewtonC" w:hAnsi="NewtonC"/>
      <w:color w:val="auto"/>
      <w:lang w:eastAsia="ru-RU"/>
    </w:rPr>
  </w:style>
  <w:style w:type="character" w:customStyle="1" w:styleId="A80">
    <w:name w:val="A8"/>
    <w:uiPriority w:val="99"/>
    <w:rsid w:val="00ED040B"/>
    <w:rPr>
      <w:rFonts w:cs="NewtonC"/>
      <w:color w:val="000000"/>
      <w:sz w:val="10"/>
      <w:szCs w:val="10"/>
    </w:rPr>
  </w:style>
  <w:style w:type="paragraph" w:customStyle="1" w:styleId="Pa3">
    <w:name w:val="Pa3"/>
    <w:basedOn w:val="Default"/>
    <w:next w:val="Default"/>
    <w:uiPriority w:val="99"/>
    <w:rsid w:val="00ED040B"/>
    <w:pPr>
      <w:spacing w:line="241" w:lineRule="atLeast"/>
    </w:pPr>
    <w:rPr>
      <w:rFonts w:ascii="Baskerville Win95BT" w:hAnsi="Baskerville Win95BT"/>
      <w:color w:val="auto"/>
      <w:lang w:eastAsia="ru-RU"/>
    </w:rPr>
  </w:style>
  <w:style w:type="character" w:customStyle="1" w:styleId="A20">
    <w:name w:val="A2"/>
    <w:uiPriority w:val="99"/>
    <w:rsid w:val="00ED040B"/>
    <w:rPr>
      <w:rFonts w:cs="Baskerville Win95BT"/>
      <w:color w:val="000000"/>
      <w:sz w:val="21"/>
      <w:szCs w:val="21"/>
    </w:rPr>
  </w:style>
  <w:style w:type="character" w:customStyle="1" w:styleId="A00">
    <w:name w:val="A0"/>
    <w:uiPriority w:val="99"/>
    <w:rsid w:val="00ED040B"/>
    <w:rPr>
      <w:rFonts w:cs="Baskerville Win95BT"/>
      <w:color w:val="000000"/>
      <w:sz w:val="18"/>
      <w:szCs w:val="18"/>
    </w:rPr>
  </w:style>
  <w:style w:type="paragraph" w:customStyle="1" w:styleId="Pa0">
    <w:name w:val="Pa0"/>
    <w:basedOn w:val="Default"/>
    <w:next w:val="Default"/>
    <w:uiPriority w:val="99"/>
    <w:rsid w:val="00ED040B"/>
    <w:pPr>
      <w:spacing w:line="241" w:lineRule="atLeast"/>
    </w:pPr>
    <w:rPr>
      <w:rFonts w:ascii="Baskerville Win95BT" w:hAnsi="Baskerville Win95BT"/>
      <w:color w:val="auto"/>
      <w:lang w:eastAsia="ru-RU"/>
    </w:rPr>
  </w:style>
  <w:style w:type="character" w:customStyle="1" w:styleId="A10">
    <w:name w:val="A1"/>
    <w:uiPriority w:val="99"/>
    <w:rsid w:val="00ED040B"/>
    <w:rPr>
      <w:rFonts w:cs="Baskerville Win95BT"/>
      <w:color w:val="000000"/>
      <w:sz w:val="28"/>
      <w:szCs w:val="28"/>
    </w:rPr>
  </w:style>
  <w:style w:type="paragraph" w:customStyle="1" w:styleId="rvps7">
    <w:name w:val="rvps7"/>
    <w:basedOn w:val="a1"/>
    <w:uiPriority w:val="99"/>
    <w:rsid w:val="00ED040B"/>
    <w:pPr>
      <w:spacing w:before="100" w:beforeAutospacing="1" w:after="100" w:afterAutospacing="1"/>
      <w:jc w:val="left"/>
    </w:pPr>
    <w:rPr>
      <w:sz w:val="24"/>
      <w:szCs w:val="24"/>
    </w:rPr>
  </w:style>
  <w:style w:type="character" w:customStyle="1" w:styleId="rvts15">
    <w:name w:val="rvts15"/>
    <w:basedOn w:val="a2"/>
    <w:uiPriority w:val="99"/>
    <w:rsid w:val="00ED040B"/>
  </w:style>
  <w:style w:type="table" w:customStyle="1" w:styleId="17">
    <w:name w:val="Сетка таблицы1"/>
    <w:basedOn w:val="a3"/>
    <w:next w:val="ac"/>
    <w:uiPriority w:val="59"/>
    <w:rsid w:val="00ED04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ED040B"/>
  </w:style>
  <w:style w:type="numbering" w:customStyle="1" w:styleId="25">
    <w:name w:val="Нет списка2"/>
    <w:next w:val="a4"/>
    <w:uiPriority w:val="99"/>
    <w:semiHidden/>
    <w:unhideWhenUsed/>
    <w:rsid w:val="00B77640"/>
  </w:style>
  <w:style w:type="character" w:styleId="affc">
    <w:name w:val="line number"/>
    <w:basedOn w:val="a2"/>
    <w:uiPriority w:val="99"/>
    <w:semiHidden/>
    <w:unhideWhenUsed/>
    <w:rsid w:val="00FA2350"/>
  </w:style>
  <w:style w:type="table" w:customStyle="1" w:styleId="TableNormal">
    <w:name w:val="Table Normal"/>
    <w:uiPriority w:val="2"/>
    <w:semiHidden/>
    <w:unhideWhenUsed/>
    <w:qFormat/>
    <w:rsid w:val="00A23C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d">
    <w:name w:val="Все"/>
    <w:basedOn w:val="a1"/>
    <w:uiPriority w:val="99"/>
    <w:rsid w:val="00065162"/>
    <w:pPr>
      <w:ind w:firstLine="720"/>
    </w:pPr>
    <w:rPr>
      <w:snapToGrid w:val="0"/>
    </w:rPr>
  </w:style>
  <w:style w:type="character" w:customStyle="1" w:styleId="80">
    <w:name w:val="Заголовок 8 Знак"/>
    <w:basedOn w:val="a2"/>
    <w:link w:val="8"/>
    <w:uiPriority w:val="9"/>
    <w:rsid w:val="002F0E4D"/>
    <w:rPr>
      <w:rFonts w:ascii="Times New Roman" w:eastAsiaTheme="minorEastAsia" w:hAnsi="Times New Roman" w:cs="Times New Roman"/>
      <w:i/>
      <w:iCs/>
      <w:sz w:val="24"/>
      <w:szCs w:val="24"/>
      <w:lang w:val="uk-UA" w:eastAsia="uk-UA"/>
    </w:rPr>
  </w:style>
  <w:style w:type="numbering" w:customStyle="1" w:styleId="34">
    <w:name w:val="Нет списка3"/>
    <w:next w:val="a4"/>
    <w:uiPriority w:val="99"/>
    <w:semiHidden/>
    <w:unhideWhenUsed/>
    <w:rsid w:val="002F0E4D"/>
  </w:style>
  <w:style w:type="paragraph" w:customStyle="1" w:styleId="Normal1">
    <w:name w:val="Normal1"/>
    <w:rsid w:val="002F0E4D"/>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character" w:customStyle="1" w:styleId="s2">
    <w:name w:val="s2"/>
    <w:basedOn w:val="a2"/>
    <w:rsid w:val="002F0E4D"/>
  </w:style>
  <w:style w:type="character" w:customStyle="1" w:styleId="s3">
    <w:name w:val="s3"/>
    <w:basedOn w:val="a2"/>
    <w:rsid w:val="002F0E4D"/>
  </w:style>
  <w:style w:type="character" w:customStyle="1" w:styleId="s4">
    <w:name w:val="s4"/>
    <w:basedOn w:val="a2"/>
    <w:rsid w:val="002F0E4D"/>
  </w:style>
  <w:style w:type="paragraph" w:customStyle="1" w:styleId="18">
    <w:name w:val="Без интервала1"/>
    <w:uiPriority w:val="99"/>
    <w:rsid w:val="002F0E4D"/>
    <w:pPr>
      <w:spacing w:after="0" w:line="240" w:lineRule="auto"/>
      <w:jc w:val="both"/>
    </w:pPr>
    <w:rPr>
      <w:rFonts w:ascii="Calibri" w:eastAsia="Times New Roman" w:hAnsi="Calibri" w:cs="Times New Roman"/>
      <w:sz w:val="24"/>
      <w:szCs w:val="24"/>
      <w:lang w:val="uk-UA" w:eastAsia="uk-UA"/>
    </w:rPr>
  </w:style>
  <w:style w:type="paragraph" w:styleId="affe">
    <w:name w:val="Block Text"/>
    <w:basedOn w:val="a1"/>
    <w:uiPriority w:val="99"/>
    <w:rsid w:val="002F0E4D"/>
    <w:pPr>
      <w:autoSpaceDE w:val="0"/>
      <w:autoSpaceDN w:val="0"/>
      <w:spacing w:line="360" w:lineRule="auto"/>
      <w:ind w:left="1440" w:right="1400"/>
      <w:jc w:val="center"/>
    </w:pPr>
    <w:rPr>
      <w:rFonts w:eastAsiaTheme="minorEastAsia"/>
      <w:b/>
      <w:bCs/>
      <w:sz w:val="28"/>
      <w:szCs w:val="28"/>
      <w:lang w:eastAsia="uk-UA"/>
    </w:rPr>
  </w:style>
  <w:style w:type="character" w:customStyle="1" w:styleId="notranslate">
    <w:name w:val="notranslate"/>
    <w:basedOn w:val="a2"/>
    <w:rsid w:val="002F0E4D"/>
  </w:style>
  <w:style w:type="character" w:customStyle="1" w:styleId="rvts82">
    <w:name w:val="rvts82"/>
    <w:rsid w:val="002F0E4D"/>
  </w:style>
  <w:style w:type="paragraph" w:customStyle="1" w:styleId="BodyText21">
    <w:name w:val="Body Text 21"/>
    <w:basedOn w:val="a1"/>
    <w:uiPriority w:val="99"/>
    <w:rsid w:val="002F0E4D"/>
    <w:pPr>
      <w:autoSpaceDE w:val="0"/>
      <w:autoSpaceDN w:val="0"/>
      <w:spacing w:after="120" w:line="480" w:lineRule="auto"/>
      <w:jc w:val="left"/>
    </w:pPr>
    <w:rPr>
      <w:rFonts w:eastAsiaTheme="minorEastAsia"/>
      <w:lang w:eastAsia="uk-UA"/>
    </w:rPr>
  </w:style>
  <w:style w:type="character" w:customStyle="1" w:styleId="FontStyle">
    <w:name w:val="Font Style"/>
    <w:rsid w:val="002F0E4D"/>
    <w:rPr>
      <w:rFonts w:cs="Courier New"/>
      <w:color w:val="000000"/>
      <w:sz w:val="20"/>
      <w:szCs w:val="20"/>
    </w:rPr>
  </w:style>
  <w:style w:type="paragraph" w:customStyle="1" w:styleId="19">
    <w:name w:val="Название1"/>
    <w:basedOn w:val="a1"/>
    <w:rsid w:val="002F0E4D"/>
    <w:pPr>
      <w:spacing w:before="100" w:beforeAutospacing="1" w:after="100" w:afterAutospacing="1"/>
      <w:jc w:val="left"/>
    </w:pPr>
    <w:rPr>
      <w:sz w:val="24"/>
      <w:szCs w:val="24"/>
      <w:lang w:val="uk-UA" w:eastAsia="uk-UA"/>
    </w:rPr>
  </w:style>
  <w:style w:type="paragraph" w:customStyle="1" w:styleId="210">
    <w:name w:val="Основной текст 21"/>
    <w:basedOn w:val="a1"/>
    <w:rsid w:val="002F0E4D"/>
    <w:pPr>
      <w:overflowPunct w:val="0"/>
      <w:autoSpaceDE w:val="0"/>
      <w:autoSpaceDN w:val="0"/>
      <w:adjustRightInd w:val="0"/>
      <w:spacing w:line="408" w:lineRule="auto"/>
      <w:ind w:firstLine="709"/>
    </w:pPr>
    <w:rPr>
      <w:sz w:val="28"/>
      <w:lang w:val="uk-UA" w:eastAsia="uk-UA"/>
    </w:rPr>
  </w:style>
  <w:style w:type="character" w:customStyle="1" w:styleId="s5">
    <w:name w:val="s5"/>
    <w:basedOn w:val="a2"/>
    <w:rsid w:val="002F0E4D"/>
  </w:style>
  <w:style w:type="character" w:customStyle="1" w:styleId="s7d2086b4">
    <w:name w:val="s7d2086b4"/>
    <w:basedOn w:val="a2"/>
    <w:rsid w:val="002F0E4D"/>
  </w:style>
  <w:style w:type="character" w:customStyle="1" w:styleId="sb8d990e2">
    <w:name w:val="sb8d990e2"/>
    <w:basedOn w:val="a2"/>
    <w:rsid w:val="002F0E4D"/>
  </w:style>
  <w:style w:type="character" w:customStyle="1" w:styleId="s6b621b36">
    <w:name w:val="s6b621b36"/>
    <w:basedOn w:val="a2"/>
    <w:rsid w:val="002F0E4D"/>
  </w:style>
  <w:style w:type="paragraph" w:customStyle="1" w:styleId="s32b251d">
    <w:name w:val="s32b251d"/>
    <w:basedOn w:val="a1"/>
    <w:rsid w:val="002F0E4D"/>
    <w:pPr>
      <w:spacing w:before="100" w:beforeAutospacing="1" w:after="100" w:afterAutospacing="1"/>
      <w:jc w:val="left"/>
    </w:pPr>
    <w:rPr>
      <w:sz w:val="24"/>
      <w:szCs w:val="24"/>
      <w:lang w:val="uk-UA" w:eastAsia="uk-UA"/>
    </w:rPr>
  </w:style>
  <w:style w:type="paragraph" w:customStyle="1" w:styleId="s86e29719">
    <w:name w:val="s86e29719"/>
    <w:basedOn w:val="a1"/>
    <w:rsid w:val="002F0E4D"/>
    <w:pPr>
      <w:spacing w:before="100" w:beforeAutospacing="1" w:after="100" w:afterAutospacing="1"/>
      <w:jc w:val="left"/>
    </w:pPr>
    <w:rPr>
      <w:sz w:val="24"/>
      <w:szCs w:val="24"/>
      <w:lang w:val="uk-UA" w:eastAsia="uk-UA"/>
    </w:rPr>
  </w:style>
  <w:style w:type="paragraph" w:customStyle="1" w:styleId="s746c8714">
    <w:name w:val="s746c8714"/>
    <w:basedOn w:val="a1"/>
    <w:rsid w:val="002F0E4D"/>
    <w:pPr>
      <w:spacing w:before="100" w:beforeAutospacing="1" w:after="100" w:afterAutospacing="1"/>
      <w:jc w:val="left"/>
    </w:pPr>
    <w:rPr>
      <w:sz w:val="24"/>
      <w:szCs w:val="24"/>
      <w:lang w:val="uk-UA" w:eastAsia="uk-UA"/>
    </w:rPr>
  </w:style>
  <w:style w:type="paragraph" w:customStyle="1" w:styleId="s415c00c9">
    <w:name w:val="s415c00c9"/>
    <w:basedOn w:val="a1"/>
    <w:rsid w:val="002F0E4D"/>
    <w:pPr>
      <w:spacing w:before="100" w:beforeAutospacing="1" w:after="100" w:afterAutospacing="1"/>
      <w:jc w:val="left"/>
    </w:pPr>
    <w:rPr>
      <w:sz w:val="24"/>
      <w:szCs w:val="24"/>
      <w:lang w:val="uk-UA" w:eastAsia="uk-UA"/>
    </w:rPr>
  </w:style>
  <w:style w:type="character" w:customStyle="1" w:styleId="sfbbfee58">
    <w:name w:val="sfbbfee58"/>
    <w:basedOn w:val="a2"/>
    <w:rsid w:val="002F0E4D"/>
  </w:style>
  <w:style w:type="character" w:customStyle="1" w:styleId="sae070d1d">
    <w:name w:val="sae070d1d"/>
    <w:basedOn w:val="a2"/>
    <w:rsid w:val="002F0E4D"/>
  </w:style>
  <w:style w:type="paragraph" w:customStyle="1" w:styleId="220">
    <w:name w:val="Основной текст 22"/>
    <w:basedOn w:val="a1"/>
    <w:uiPriority w:val="99"/>
    <w:semiHidden/>
    <w:rsid w:val="002F0E4D"/>
    <w:pPr>
      <w:overflowPunct w:val="0"/>
      <w:autoSpaceDE w:val="0"/>
      <w:autoSpaceDN w:val="0"/>
      <w:adjustRightInd w:val="0"/>
      <w:ind w:firstLine="709"/>
    </w:pPr>
    <w:rPr>
      <w:b/>
      <w:sz w:val="28"/>
      <w:lang w:val="uk-UA" w:eastAsia="uk-UA"/>
    </w:rPr>
  </w:style>
  <w:style w:type="character" w:customStyle="1" w:styleId="link">
    <w:name w:val="link"/>
    <w:basedOn w:val="a2"/>
    <w:rsid w:val="002F0E4D"/>
  </w:style>
  <w:style w:type="paragraph" w:customStyle="1" w:styleId="tv213">
    <w:name w:val="tv213"/>
    <w:basedOn w:val="a1"/>
    <w:rsid w:val="002F0E4D"/>
    <w:pPr>
      <w:spacing w:before="100" w:beforeAutospacing="1" w:after="100" w:afterAutospacing="1"/>
      <w:jc w:val="left"/>
    </w:pPr>
    <w:rPr>
      <w:sz w:val="24"/>
      <w:szCs w:val="24"/>
      <w:lang w:val="uk-UA" w:eastAsia="uk-UA"/>
    </w:rPr>
  </w:style>
  <w:style w:type="paragraph" w:customStyle="1" w:styleId="tl">
    <w:name w:val="tl"/>
    <w:basedOn w:val="a1"/>
    <w:rsid w:val="002F0E4D"/>
    <w:pPr>
      <w:spacing w:before="100" w:beforeAutospacing="1" w:after="100" w:afterAutospacing="1"/>
      <w:jc w:val="left"/>
    </w:pPr>
    <w:rPr>
      <w:sz w:val="24"/>
      <w:szCs w:val="24"/>
      <w:lang w:val="uk-UA" w:eastAsia="uk-UA"/>
    </w:rPr>
  </w:style>
  <w:style w:type="paragraph" w:customStyle="1" w:styleId="Titul">
    <w:name w:val="Titul"/>
    <w:basedOn w:val="a1"/>
    <w:rsid w:val="002F0E4D"/>
    <w:pPr>
      <w:suppressAutoHyphens/>
      <w:autoSpaceDE w:val="0"/>
      <w:autoSpaceDN w:val="0"/>
      <w:adjustRightInd w:val="0"/>
      <w:spacing w:line="288" w:lineRule="auto"/>
      <w:jc w:val="center"/>
      <w:textAlignment w:val="center"/>
    </w:pPr>
    <w:rPr>
      <w:color w:val="000000"/>
      <w:lang w:val="uk-UA"/>
    </w:rPr>
  </w:style>
  <w:style w:type="character" w:customStyle="1" w:styleId="err">
    <w:name w:val="err"/>
    <w:basedOn w:val="a2"/>
    <w:rsid w:val="002F0E4D"/>
  </w:style>
  <w:style w:type="paragraph" w:customStyle="1" w:styleId="l2">
    <w:name w:val="l2"/>
    <w:basedOn w:val="a1"/>
    <w:rsid w:val="002F0E4D"/>
    <w:pPr>
      <w:spacing w:before="100" w:beforeAutospacing="1" w:after="100" w:afterAutospacing="1"/>
      <w:jc w:val="left"/>
    </w:pPr>
    <w:rPr>
      <w:sz w:val="24"/>
      <w:szCs w:val="24"/>
      <w:lang w:val="uk-UA" w:eastAsia="uk-UA"/>
    </w:rPr>
  </w:style>
  <w:style w:type="paragraph" w:customStyle="1" w:styleId="l3">
    <w:name w:val="l3"/>
    <w:basedOn w:val="a1"/>
    <w:rsid w:val="002F0E4D"/>
    <w:pPr>
      <w:spacing w:before="100" w:beforeAutospacing="1" w:after="100" w:afterAutospacing="1"/>
      <w:jc w:val="left"/>
    </w:pPr>
    <w:rPr>
      <w:sz w:val="24"/>
      <w:szCs w:val="24"/>
      <w:lang w:val="uk-UA" w:eastAsia="uk-UA"/>
    </w:rPr>
  </w:style>
  <w:style w:type="character" w:styleId="HTML5">
    <w:name w:val="HTML Variable"/>
    <w:basedOn w:val="a2"/>
    <w:uiPriority w:val="99"/>
    <w:semiHidden/>
    <w:unhideWhenUsed/>
    <w:rsid w:val="002F0E4D"/>
    <w:rPr>
      <w:i/>
      <w:iCs/>
    </w:rPr>
  </w:style>
  <w:style w:type="character" w:customStyle="1" w:styleId="newdocreference">
    <w:name w:val="newdocreference"/>
    <w:basedOn w:val="a2"/>
    <w:rsid w:val="002F0E4D"/>
  </w:style>
  <w:style w:type="character" w:customStyle="1" w:styleId="org">
    <w:name w:val="org"/>
    <w:basedOn w:val="a2"/>
    <w:rsid w:val="002F0E4D"/>
  </w:style>
  <w:style w:type="paragraph" w:customStyle="1" w:styleId="para">
    <w:name w:val="para"/>
    <w:basedOn w:val="a1"/>
    <w:rsid w:val="002F0E4D"/>
    <w:pPr>
      <w:spacing w:before="100" w:beforeAutospacing="1" w:after="100" w:afterAutospacing="1"/>
      <w:jc w:val="left"/>
    </w:pPr>
    <w:rPr>
      <w:sz w:val="24"/>
      <w:szCs w:val="24"/>
      <w:lang w:val="uk-UA" w:eastAsia="uk-UA"/>
    </w:rPr>
  </w:style>
  <w:style w:type="paragraph" w:customStyle="1" w:styleId="labojumupamats">
    <w:name w:val="labojumu_pamats"/>
    <w:basedOn w:val="a1"/>
    <w:rsid w:val="002F0E4D"/>
    <w:pPr>
      <w:spacing w:before="100" w:beforeAutospacing="1" w:after="100" w:afterAutospacing="1"/>
      <w:jc w:val="left"/>
    </w:pPr>
    <w:rPr>
      <w:sz w:val="24"/>
      <w:szCs w:val="24"/>
      <w:lang w:val="uk-UA" w:eastAsia="uk-UA"/>
    </w:rPr>
  </w:style>
  <w:style w:type="character" w:customStyle="1" w:styleId="rvts11">
    <w:name w:val="rvts11"/>
    <w:basedOn w:val="a2"/>
    <w:rsid w:val="002F0E4D"/>
  </w:style>
  <w:style w:type="paragraph" w:customStyle="1" w:styleId="StyleOstRed">
    <w:name w:val="StyleOstRed"/>
    <w:basedOn w:val="a1"/>
    <w:uiPriority w:val="99"/>
    <w:rsid w:val="002F0E4D"/>
    <w:pPr>
      <w:autoSpaceDE w:val="0"/>
      <w:autoSpaceDN w:val="0"/>
      <w:ind w:firstLine="720"/>
    </w:pPr>
    <w:rPr>
      <w:rFonts w:ascii="Peterburg" w:hAnsi="Peterburg"/>
      <w:sz w:val="28"/>
      <w:szCs w:val="28"/>
      <w:lang w:val="uk-UA"/>
    </w:rPr>
  </w:style>
  <w:style w:type="paragraph" w:customStyle="1" w:styleId="ParagraphStyle">
    <w:name w:val="Paragraph Style"/>
    <w:uiPriority w:val="99"/>
    <w:rsid w:val="002F0E4D"/>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rvts46">
    <w:name w:val="rvts46"/>
    <w:basedOn w:val="a2"/>
    <w:rsid w:val="002F0E4D"/>
  </w:style>
  <w:style w:type="character" w:customStyle="1" w:styleId="A30">
    <w:name w:val="A3"/>
    <w:uiPriority w:val="99"/>
    <w:rsid w:val="002F0E4D"/>
    <w:rPr>
      <w:color w:val="000000"/>
      <w:sz w:val="20"/>
      <w:szCs w:val="20"/>
    </w:rPr>
  </w:style>
  <w:style w:type="character" w:customStyle="1" w:styleId="A40">
    <w:name w:val="A4"/>
    <w:uiPriority w:val="99"/>
    <w:rsid w:val="002F0E4D"/>
    <w:rPr>
      <w:color w:val="000000"/>
      <w:sz w:val="18"/>
      <w:szCs w:val="18"/>
    </w:rPr>
  </w:style>
  <w:style w:type="paragraph" w:customStyle="1" w:styleId="rvps4">
    <w:name w:val="rvps4"/>
    <w:basedOn w:val="a1"/>
    <w:rsid w:val="002F0E4D"/>
    <w:pPr>
      <w:spacing w:before="100" w:beforeAutospacing="1" w:after="100" w:afterAutospacing="1"/>
      <w:jc w:val="left"/>
    </w:pPr>
    <w:rPr>
      <w:sz w:val="24"/>
      <w:szCs w:val="24"/>
      <w:lang w:val="uk-UA" w:eastAsia="uk-UA"/>
    </w:rPr>
  </w:style>
  <w:style w:type="paragraph" w:customStyle="1" w:styleId="rvps1">
    <w:name w:val="rvps1"/>
    <w:basedOn w:val="a1"/>
    <w:rsid w:val="002F0E4D"/>
    <w:pPr>
      <w:spacing w:before="100" w:beforeAutospacing="1" w:after="100" w:afterAutospacing="1"/>
      <w:jc w:val="left"/>
    </w:pPr>
    <w:rPr>
      <w:sz w:val="24"/>
      <w:szCs w:val="24"/>
      <w:lang w:val="uk-UA" w:eastAsia="uk-UA"/>
    </w:rPr>
  </w:style>
  <w:style w:type="paragraph" w:customStyle="1" w:styleId="rvps14">
    <w:name w:val="rvps14"/>
    <w:basedOn w:val="a1"/>
    <w:rsid w:val="002F0E4D"/>
    <w:pPr>
      <w:spacing w:before="100" w:beforeAutospacing="1" w:after="100" w:afterAutospacing="1"/>
      <w:jc w:val="left"/>
    </w:pPr>
    <w:rPr>
      <w:sz w:val="24"/>
      <w:szCs w:val="24"/>
      <w:lang w:val="uk-UA" w:eastAsia="uk-UA"/>
    </w:rPr>
  </w:style>
  <w:style w:type="paragraph" w:customStyle="1" w:styleId="tekst">
    <w:name w:val="tekst"/>
    <w:basedOn w:val="a1"/>
    <w:rsid w:val="002F0E4D"/>
    <w:pPr>
      <w:spacing w:before="100" w:beforeAutospacing="1" w:after="100" w:afterAutospacing="1"/>
      <w:jc w:val="left"/>
    </w:pPr>
    <w:rPr>
      <w:sz w:val="24"/>
      <w:szCs w:val="24"/>
      <w:lang w:val="uk-UA" w:eastAsia="uk-UA"/>
    </w:rPr>
  </w:style>
  <w:style w:type="paragraph" w:customStyle="1" w:styleId="tyt">
    <w:name w:val="tyt"/>
    <w:basedOn w:val="a1"/>
    <w:rsid w:val="002F0E4D"/>
    <w:pPr>
      <w:spacing w:before="100" w:beforeAutospacing="1" w:after="100" w:afterAutospacing="1"/>
      <w:jc w:val="left"/>
    </w:pPr>
    <w:rPr>
      <w:sz w:val="24"/>
      <w:szCs w:val="24"/>
      <w:lang w:val="uk-UA" w:eastAsia="uk-UA"/>
    </w:rPr>
  </w:style>
  <w:style w:type="character" w:customStyle="1" w:styleId="rvts37">
    <w:name w:val="rvts37"/>
    <w:basedOn w:val="a2"/>
    <w:rsid w:val="002F0E4D"/>
  </w:style>
  <w:style w:type="paragraph" w:customStyle="1" w:styleId="StyleZakonu">
    <w:name w:val="StyleZakonu"/>
    <w:basedOn w:val="a1"/>
    <w:uiPriority w:val="99"/>
    <w:rsid w:val="002F0E4D"/>
    <w:pPr>
      <w:spacing w:after="60" w:line="220" w:lineRule="exact"/>
      <w:ind w:firstLine="284"/>
    </w:pPr>
    <w:rPr>
      <w:lang w:val="uk-UA"/>
    </w:rPr>
  </w:style>
  <w:style w:type="paragraph" w:customStyle="1" w:styleId="3f3f3f3f3f3f3f3f3f3f3f3f">
    <w:name w:val="Б3fе3fз3f и3fн3fт3fе3fр3fв3fа3fл3fа3f"/>
    <w:uiPriority w:val="99"/>
    <w:rsid w:val="002F0E4D"/>
    <w:pPr>
      <w:widowControl w:val="0"/>
      <w:spacing w:after="0" w:line="240" w:lineRule="auto"/>
    </w:pPr>
    <w:rPr>
      <w:rFonts w:ascii="Calibri" w:eastAsia="Times New Roman" w:hAnsi="Calibri" w:cs="Calibri"/>
      <w:lang w:eastAsia="ru-RU"/>
    </w:rPr>
  </w:style>
  <w:style w:type="paragraph" w:customStyle="1" w:styleId="s9">
    <w:name w:val="s9"/>
    <w:basedOn w:val="a1"/>
    <w:rsid w:val="002F0E4D"/>
    <w:pPr>
      <w:spacing w:before="100" w:beforeAutospacing="1" w:after="100" w:afterAutospacing="1"/>
      <w:jc w:val="left"/>
    </w:pPr>
    <w:rPr>
      <w:sz w:val="24"/>
      <w:szCs w:val="24"/>
      <w:lang w:val="uk-UA" w:eastAsia="uk-UA"/>
    </w:rPr>
  </w:style>
  <w:style w:type="character" w:customStyle="1" w:styleId="s8">
    <w:name w:val="s8"/>
    <w:basedOn w:val="a2"/>
    <w:rsid w:val="002F0E4D"/>
  </w:style>
  <w:style w:type="character" w:customStyle="1" w:styleId="s10">
    <w:name w:val="s10"/>
    <w:basedOn w:val="a2"/>
    <w:rsid w:val="002F0E4D"/>
  </w:style>
  <w:style w:type="character" w:customStyle="1" w:styleId="apple-style-span">
    <w:name w:val="apple-style-span"/>
    <w:rsid w:val="002F0E4D"/>
  </w:style>
  <w:style w:type="numbering" w:customStyle="1" w:styleId="41">
    <w:name w:val="Нет списка4"/>
    <w:next w:val="a4"/>
    <w:uiPriority w:val="99"/>
    <w:semiHidden/>
    <w:unhideWhenUsed/>
    <w:rsid w:val="00117315"/>
  </w:style>
  <w:style w:type="table" w:customStyle="1" w:styleId="26">
    <w:name w:val="Сетка таблицы2"/>
    <w:basedOn w:val="a3"/>
    <w:next w:val="ac"/>
    <w:uiPriority w:val="99"/>
    <w:rsid w:val="006405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6405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6405D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269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1"/>
    <w:next w:val="a1"/>
    <w:link w:val="10"/>
    <w:uiPriority w:val="99"/>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1"/>
    <w:next w:val="a1"/>
    <w:link w:val="20"/>
    <w:uiPriority w:val="99"/>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1"/>
    <w:next w:val="a1"/>
    <w:link w:val="30"/>
    <w:uiPriority w:val="99"/>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1"/>
    <w:next w:val="a1"/>
    <w:link w:val="40"/>
    <w:uiPriority w:val="99"/>
    <w:qFormat/>
    <w:rsid w:val="00AB1FFD"/>
    <w:pPr>
      <w:keepNext/>
      <w:spacing w:before="240" w:after="60"/>
      <w:jc w:val="left"/>
      <w:outlineLvl w:val="3"/>
    </w:pPr>
    <w:rPr>
      <w:b/>
      <w:bCs/>
      <w:sz w:val="28"/>
      <w:szCs w:val="28"/>
      <w:lang w:val="uk-UA"/>
    </w:rPr>
  </w:style>
  <w:style w:type="paragraph" w:styleId="8">
    <w:name w:val="heading 8"/>
    <w:basedOn w:val="a1"/>
    <w:next w:val="a1"/>
    <w:link w:val="80"/>
    <w:uiPriority w:val="9"/>
    <w:qFormat/>
    <w:rsid w:val="002F0E4D"/>
    <w:pPr>
      <w:autoSpaceDE w:val="0"/>
      <w:autoSpaceDN w:val="0"/>
      <w:spacing w:before="240" w:after="60"/>
      <w:jc w:val="left"/>
      <w:outlineLvl w:val="7"/>
    </w:pPr>
    <w:rPr>
      <w:rFonts w:eastAsiaTheme="minorEastAsia"/>
      <w:i/>
      <w:iCs/>
      <w:sz w:val="24"/>
      <w:szCs w:val="24"/>
      <w:lang w:val="uk-UA" w:eastAsia="uk-U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a1"/>
    <w:link w:val="a6"/>
    <w:uiPriority w:val="99"/>
    <w:unhideWhenUsed/>
    <w:rsid w:val="00882614"/>
  </w:style>
  <w:style w:type="character" w:customStyle="1" w:styleId="a6">
    <w:name w:val="Текст концевой сноски Знак"/>
    <w:basedOn w:val="a2"/>
    <w:link w:val="a5"/>
    <w:uiPriority w:val="99"/>
    <w:rsid w:val="00882614"/>
    <w:rPr>
      <w:rFonts w:ascii="Times New Roman" w:eastAsia="Times New Roman" w:hAnsi="Times New Roman" w:cs="Times New Roman"/>
      <w:sz w:val="20"/>
      <w:szCs w:val="20"/>
      <w:lang w:eastAsia="ru-RU"/>
    </w:rPr>
  </w:style>
  <w:style w:type="character" w:styleId="a7">
    <w:name w:val="endnote reference"/>
    <w:basedOn w:val="a2"/>
    <w:uiPriority w:val="99"/>
    <w:rsid w:val="00882614"/>
    <w:rPr>
      <w:rFonts w:cs="Times New Roman"/>
      <w:vertAlign w:val="superscript"/>
    </w:rPr>
  </w:style>
  <w:style w:type="character" w:styleId="a8">
    <w:name w:val="Hyperlink"/>
    <w:basedOn w:val="a2"/>
    <w:uiPriority w:val="99"/>
    <w:unhideWhenUsed/>
    <w:rsid w:val="007E3DA5"/>
    <w:rPr>
      <w:color w:val="0000FF" w:themeColor="hyperlink"/>
      <w:u w:val="single"/>
    </w:rPr>
  </w:style>
  <w:style w:type="paragraph" w:styleId="a9">
    <w:name w:val="Balloon Text"/>
    <w:basedOn w:val="a1"/>
    <w:link w:val="aa"/>
    <w:uiPriority w:val="99"/>
    <w:semiHidden/>
    <w:unhideWhenUsed/>
    <w:rsid w:val="00052C5B"/>
    <w:rPr>
      <w:rFonts w:ascii="Tahoma" w:hAnsi="Tahoma" w:cs="Tahoma"/>
      <w:sz w:val="16"/>
      <w:szCs w:val="16"/>
    </w:rPr>
  </w:style>
  <w:style w:type="character" w:customStyle="1" w:styleId="aa">
    <w:name w:val="Текст выноски Знак"/>
    <w:basedOn w:val="a2"/>
    <w:link w:val="a9"/>
    <w:uiPriority w:val="99"/>
    <w:semiHidden/>
    <w:rsid w:val="00052C5B"/>
    <w:rPr>
      <w:rFonts w:ascii="Tahoma" w:eastAsia="Times New Roman" w:hAnsi="Tahoma" w:cs="Tahoma"/>
      <w:sz w:val="16"/>
      <w:szCs w:val="16"/>
      <w:lang w:eastAsia="ru-RU"/>
    </w:rPr>
  </w:style>
  <w:style w:type="paragraph" w:styleId="ab">
    <w:name w:val="List Paragraph"/>
    <w:basedOn w:val="a1"/>
    <w:uiPriority w:val="99"/>
    <w:qFormat/>
    <w:rsid w:val="006656C6"/>
    <w:pPr>
      <w:ind w:left="720"/>
      <w:contextualSpacing/>
      <w:jc w:val="left"/>
    </w:pPr>
    <w:rPr>
      <w:sz w:val="24"/>
      <w:szCs w:val="24"/>
    </w:rPr>
  </w:style>
  <w:style w:type="table" w:styleId="ac">
    <w:name w:val="Table Grid"/>
    <w:basedOn w:val="a3"/>
    <w:uiPriority w:val="59"/>
    <w:rsid w:val="003B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9"/>
    <w:rsid w:val="00AB1FFD"/>
    <w:rPr>
      <w:rFonts w:ascii="Arial" w:eastAsia="Times New Roman" w:hAnsi="Arial" w:cs="Arial"/>
      <w:b/>
      <w:bCs/>
      <w:kern w:val="32"/>
      <w:sz w:val="32"/>
      <w:szCs w:val="32"/>
      <w:lang w:val="uk-UA" w:eastAsia="ru-RU"/>
    </w:rPr>
  </w:style>
  <w:style w:type="character" w:customStyle="1" w:styleId="20">
    <w:name w:val="Заголовок 2 Знак"/>
    <w:basedOn w:val="a2"/>
    <w:link w:val="2"/>
    <w:uiPriority w:val="99"/>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2"/>
    <w:link w:val="3"/>
    <w:uiPriority w:val="99"/>
    <w:rsid w:val="00AB1FFD"/>
    <w:rPr>
      <w:rFonts w:ascii="Arial" w:eastAsia="Times New Roman" w:hAnsi="Arial" w:cs="Arial"/>
      <w:b/>
      <w:bCs/>
      <w:sz w:val="26"/>
      <w:szCs w:val="26"/>
      <w:lang w:val="uk-UA" w:eastAsia="ru-RU"/>
    </w:rPr>
  </w:style>
  <w:style w:type="character" w:customStyle="1" w:styleId="40">
    <w:name w:val="Заголовок 4 Знак"/>
    <w:basedOn w:val="a2"/>
    <w:link w:val="4"/>
    <w:uiPriority w:val="99"/>
    <w:rsid w:val="00AB1FFD"/>
    <w:rPr>
      <w:rFonts w:ascii="Times New Roman" w:eastAsia="Times New Roman" w:hAnsi="Times New Roman" w:cs="Times New Roman"/>
      <w:b/>
      <w:bCs/>
      <w:sz w:val="28"/>
      <w:szCs w:val="28"/>
      <w:lang w:val="uk-UA" w:eastAsia="ru-RU"/>
    </w:rPr>
  </w:style>
  <w:style w:type="paragraph" w:customStyle="1" w:styleId="Just">
    <w:name w:val="Just"/>
    <w:uiPriority w:val="99"/>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d">
    <w:name w:val="footnote text"/>
    <w:aliases w:val="Текст сноски Знак2 Знак Знак Знак1 Знак Знак Знак,Текст сноски Знак Знак,Текст сноски Знак1 Знак,Текст сноски Знак Знак Знак,Текст сноски Знак2,Текст сноски Знак Знак1,Текст сноски Знак Знак Знак Знак,Текст сноски Знак3,fn Знак1 Знак"/>
    <w:basedOn w:val="a1"/>
    <w:link w:val="ae"/>
    <w:uiPriority w:val="99"/>
    <w:rsid w:val="00AB1FFD"/>
    <w:pPr>
      <w:jc w:val="left"/>
    </w:pPr>
    <w:rPr>
      <w:lang w:val="uk-UA"/>
    </w:rPr>
  </w:style>
  <w:style w:type="character" w:customStyle="1" w:styleId="ae">
    <w:name w:val="Текст сноски Знак"/>
    <w:aliases w:val="Текст сноски Знак2 Знак Знак Знак1 Знак Знак Знак Знак,Текст сноски Знак Знак Знак1,Текст сноски Знак1 Знак Знак1,Текст сноски Знак Знак Знак Знак1,Текст сноски Знак2 Знак1,Текст сноски Знак Знак1 Знак,Текст сноски Знак3 Знак"/>
    <w:basedOn w:val="a2"/>
    <w:link w:val="ad"/>
    <w:uiPriority w:val="99"/>
    <w:rsid w:val="00AB1FFD"/>
    <w:rPr>
      <w:rFonts w:ascii="Times New Roman" w:eastAsia="Times New Roman" w:hAnsi="Times New Roman" w:cs="Times New Roman"/>
      <w:sz w:val="20"/>
      <w:szCs w:val="20"/>
      <w:lang w:val="uk-UA" w:eastAsia="ru-RU"/>
    </w:rPr>
  </w:style>
  <w:style w:type="character" w:customStyle="1" w:styleId="postbody1">
    <w:name w:val="postbody1"/>
    <w:uiPriority w:val="99"/>
    <w:rsid w:val="00AB1FFD"/>
    <w:rPr>
      <w:sz w:val="24"/>
      <w:szCs w:val="24"/>
    </w:rPr>
  </w:style>
  <w:style w:type="paragraph" w:styleId="af">
    <w:name w:val="Body Text"/>
    <w:basedOn w:val="a1"/>
    <w:link w:val="af0"/>
    <w:uiPriority w:val="99"/>
    <w:rsid w:val="00AB1FFD"/>
    <w:pPr>
      <w:autoSpaceDE w:val="0"/>
      <w:autoSpaceDN w:val="0"/>
    </w:pPr>
    <w:rPr>
      <w:sz w:val="24"/>
      <w:szCs w:val="24"/>
      <w:lang w:val="uk-UA"/>
    </w:rPr>
  </w:style>
  <w:style w:type="character" w:customStyle="1" w:styleId="af0">
    <w:name w:val="Основной текст Знак"/>
    <w:basedOn w:val="a2"/>
    <w:link w:val="af"/>
    <w:uiPriority w:val="99"/>
    <w:rsid w:val="00AB1FFD"/>
    <w:rPr>
      <w:rFonts w:ascii="Times New Roman" w:eastAsia="Times New Roman" w:hAnsi="Times New Roman" w:cs="Times New Roman"/>
      <w:sz w:val="24"/>
      <w:szCs w:val="24"/>
      <w:lang w:val="uk-UA" w:eastAsia="ru-RU"/>
    </w:rPr>
  </w:style>
  <w:style w:type="paragraph" w:styleId="21">
    <w:name w:val="Body Text Indent 2"/>
    <w:basedOn w:val="a1"/>
    <w:link w:val="22"/>
    <w:uiPriority w:val="99"/>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2"/>
    <w:link w:val="21"/>
    <w:uiPriority w:val="99"/>
    <w:rsid w:val="00AB1FFD"/>
    <w:rPr>
      <w:rFonts w:ascii="Arial" w:eastAsia="Times New Roman" w:hAnsi="Arial" w:cs="Arial"/>
      <w:sz w:val="24"/>
      <w:szCs w:val="24"/>
      <w:lang w:val="uk-UA" w:eastAsia="ru-RU"/>
    </w:rPr>
  </w:style>
  <w:style w:type="character" w:customStyle="1" w:styleId="af1">
    <w:name w:val="Основной шрифт"/>
    <w:uiPriority w:val="99"/>
    <w:rsid w:val="00AB1FFD"/>
  </w:style>
  <w:style w:type="paragraph" w:styleId="23">
    <w:name w:val="Body Text 2"/>
    <w:basedOn w:val="a1"/>
    <w:link w:val="24"/>
    <w:uiPriority w:val="99"/>
    <w:rsid w:val="00AB1FFD"/>
    <w:pPr>
      <w:spacing w:after="120" w:line="480" w:lineRule="auto"/>
      <w:jc w:val="left"/>
    </w:pPr>
    <w:rPr>
      <w:sz w:val="24"/>
      <w:szCs w:val="24"/>
      <w:lang w:val="uk-UA"/>
    </w:rPr>
  </w:style>
  <w:style w:type="character" w:customStyle="1" w:styleId="24">
    <w:name w:val="Основной текст 2 Знак"/>
    <w:basedOn w:val="a2"/>
    <w:link w:val="23"/>
    <w:uiPriority w:val="99"/>
    <w:rsid w:val="00AB1FFD"/>
    <w:rPr>
      <w:rFonts w:ascii="Times New Roman" w:eastAsia="Times New Roman" w:hAnsi="Times New Roman" w:cs="Times New Roman"/>
      <w:sz w:val="24"/>
      <w:szCs w:val="24"/>
      <w:lang w:val="uk-UA" w:eastAsia="ru-RU"/>
    </w:rPr>
  </w:style>
  <w:style w:type="character" w:styleId="af2">
    <w:name w:val="footnote reference"/>
    <w:uiPriority w:val="99"/>
    <w:rsid w:val="00AB1FFD"/>
    <w:rPr>
      <w:rFonts w:cs="Times New Roman"/>
      <w:vertAlign w:val="superscript"/>
    </w:rPr>
  </w:style>
  <w:style w:type="paragraph" w:customStyle="1" w:styleId="af3">
    <w:name w:val="скрип"/>
    <w:uiPriority w:val="99"/>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4">
    <w:name w:val="Body Text Indent"/>
    <w:basedOn w:val="a1"/>
    <w:link w:val="af5"/>
    <w:uiPriority w:val="99"/>
    <w:rsid w:val="00AB1FFD"/>
    <w:pPr>
      <w:spacing w:after="120"/>
      <w:ind w:left="283"/>
      <w:jc w:val="left"/>
    </w:pPr>
    <w:rPr>
      <w:sz w:val="24"/>
      <w:szCs w:val="24"/>
      <w:lang w:val="uk-UA"/>
    </w:rPr>
  </w:style>
  <w:style w:type="character" w:customStyle="1" w:styleId="af5">
    <w:name w:val="Основной текст с отступом Знак"/>
    <w:basedOn w:val="a2"/>
    <w:link w:val="af4"/>
    <w:uiPriority w:val="99"/>
    <w:rsid w:val="00AB1FFD"/>
    <w:rPr>
      <w:rFonts w:ascii="Times New Roman" w:eastAsia="Times New Roman" w:hAnsi="Times New Roman" w:cs="Times New Roman"/>
      <w:sz w:val="24"/>
      <w:szCs w:val="24"/>
      <w:lang w:val="uk-UA" w:eastAsia="ru-RU"/>
    </w:rPr>
  </w:style>
  <w:style w:type="paragraph" w:styleId="af6">
    <w:name w:val="Title"/>
    <w:aliases w:val=" Знак,Знак"/>
    <w:basedOn w:val="a1"/>
    <w:link w:val="af7"/>
    <w:uiPriority w:val="99"/>
    <w:qFormat/>
    <w:rsid w:val="00AB1FFD"/>
    <w:pPr>
      <w:jc w:val="center"/>
    </w:pPr>
    <w:rPr>
      <w:sz w:val="28"/>
      <w:szCs w:val="24"/>
      <w:lang w:val="uk-UA"/>
    </w:rPr>
  </w:style>
  <w:style w:type="character" w:customStyle="1" w:styleId="af7">
    <w:name w:val="Название Знак"/>
    <w:aliases w:val=" Знак Знак,Знак Знак"/>
    <w:basedOn w:val="a2"/>
    <w:link w:val="af6"/>
    <w:uiPriority w:val="99"/>
    <w:rsid w:val="00AB1FFD"/>
    <w:rPr>
      <w:rFonts w:ascii="Times New Roman" w:eastAsia="Times New Roman" w:hAnsi="Times New Roman" w:cs="Times New Roman"/>
      <w:sz w:val="28"/>
      <w:szCs w:val="24"/>
      <w:lang w:val="uk-UA" w:eastAsia="ru-RU"/>
    </w:rPr>
  </w:style>
  <w:style w:type="character" w:customStyle="1" w:styleId="date2">
    <w:name w:val="date_2"/>
    <w:uiPriority w:val="99"/>
    <w:rsid w:val="00AB1FFD"/>
    <w:rPr>
      <w:rFonts w:ascii="Arial" w:hAnsi="Arial" w:cs="Arial" w:hint="default"/>
      <w:color w:val="9899C8"/>
      <w:sz w:val="22"/>
      <w:szCs w:val="22"/>
    </w:rPr>
  </w:style>
  <w:style w:type="paragraph" w:customStyle="1" w:styleId="Web">
    <w:name w:val="Обычный (Web)"/>
    <w:basedOn w:val="a1"/>
    <w:uiPriority w:val="99"/>
    <w:rsid w:val="00AB1FFD"/>
    <w:pPr>
      <w:spacing w:before="100" w:after="100"/>
      <w:jc w:val="left"/>
    </w:pPr>
    <w:rPr>
      <w:color w:val="000000"/>
      <w:sz w:val="24"/>
      <w:lang w:val="uk-UA"/>
    </w:rPr>
  </w:style>
  <w:style w:type="paragraph" w:styleId="HTML">
    <w:name w:val="HTML Preformatted"/>
    <w:basedOn w:val="a1"/>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2"/>
    <w:link w:val="HTML"/>
    <w:uiPriority w:val="99"/>
    <w:rsid w:val="00AB1FFD"/>
    <w:rPr>
      <w:rFonts w:ascii="Courier New" w:eastAsia="Times New Roman" w:hAnsi="Courier New" w:cs="Courier New"/>
      <w:sz w:val="20"/>
      <w:szCs w:val="20"/>
      <w:lang w:val="uk-UA" w:eastAsia="uk-UA"/>
    </w:rPr>
  </w:style>
  <w:style w:type="character" w:styleId="af8">
    <w:name w:val="Strong"/>
    <w:uiPriority w:val="99"/>
    <w:qFormat/>
    <w:rsid w:val="00AB1FFD"/>
    <w:rPr>
      <w:b/>
      <w:bCs/>
    </w:rPr>
  </w:style>
  <w:style w:type="paragraph" w:styleId="11">
    <w:name w:val="toc 1"/>
    <w:basedOn w:val="a1"/>
    <w:next w:val="a1"/>
    <w:autoRedefine/>
    <w:uiPriority w:val="99"/>
    <w:semiHidden/>
    <w:rsid w:val="00AB1FFD"/>
    <w:pPr>
      <w:jc w:val="left"/>
    </w:pPr>
    <w:rPr>
      <w:sz w:val="24"/>
      <w:szCs w:val="24"/>
      <w:lang w:val="uk-UA"/>
    </w:rPr>
  </w:style>
  <w:style w:type="paragraph" w:styleId="31">
    <w:name w:val="toc 3"/>
    <w:basedOn w:val="a1"/>
    <w:next w:val="a1"/>
    <w:autoRedefine/>
    <w:uiPriority w:val="99"/>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2"/>
    <w:uiPriority w:val="99"/>
    <w:rsid w:val="00AB1FFD"/>
  </w:style>
  <w:style w:type="paragraph" w:customStyle="1" w:styleId="af9">
    <w:name w:val="текст сноски"/>
    <w:basedOn w:val="a1"/>
    <w:uiPriority w:val="99"/>
    <w:rsid w:val="00AB1FFD"/>
    <w:pPr>
      <w:autoSpaceDE w:val="0"/>
      <w:autoSpaceDN w:val="0"/>
      <w:jc w:val="left"/>
    </w:pPr>
    <w:rPr>
      <w:lang w:val="en-US" w:eastAsia="uk-UA"/>
    </w:rPr>
  </w:style>
  <w:style w:type="character" w:customStyle="1" w:styleId="htabfootfoolname">
    <w:name w:val="h_tab_foot_fool_name"/>
    <w:basedOn w:val="a2"/>
    <w:uiPriority w:val="99"/>
    <w:rsid w:val="00AB1FFD"/>
  </w:style>
  <w:style w:type="character" w:customStyle="1" w:styleId="htabfootnumber">
    <w:name w:val="h_tab_foot_number"/>
    <w:basedOn w:val="a2"/>
    <w:uiPriority w:val="99"/>
    <w:rsid w:val="00AB1FFD"/>
  </w:style>
  <w:style w:type="character" w:customStyle="1" w:styleId="htabfootdate">
    <w:name w:val="h_tab_foot_date"/>
    <w:basedOn w:val="a2"/>
    <w:uiPriority w:val="99"/>
    <w:rsid w:val="00AB1FFD"/>
  </w:style>
  <w:style w:type="paragraph" w:styleId="afa">
    <w:name w:val="Normal (Web)"/>
    <w:basedOn w:val="a1"/>
    <w:link w:val="afb"/>
    <w:uiPriority w:val="99"/>
    <w:rsid w:val="00AB1FFD"/>
    <w:pPr>
      <w:spacing w:before="100" w:beforeAutospacing="1" w:after="100" w:afterAutospacing="1"/>
      <w:jc w:val="left"/>
    </w:pPr>
    <w:rPr>
      <w:sz w:val="24"/>
      <w:szCs w:val="24"/>
      <w:lang w:val="uk-UA"/>
    </w:rPr>
  </w:style>
  <w:style w:type="character" w:customStyle="1" w:styleId="link21">
    <w:name w:val="link21"/>
    <w:basedOn w:val="a2"/>
    <w:uiPriority w:val="99"/>
    <w:rsid w:val="00AB1FFD"/>
  </w:style>
  <w:style w:type="character" w:customStyle="1" w:styleId="text">
    <w:name w:val="text"/>
    <w:basedOn w:val="a2"/>
    <w:uiPriority w:val="99"/>
    <w:rsid w:val="00AB1FFD"/>
  </w:style>
  <w:style w:type="paragraph" w:customStyle="1" w:styleId="JuPara">
    <w:name w:val="Ju_Para"/>
    <w:basedOn w:val="a1"/>
    <w:uiPriority w:val="99"/>
    <w:rsid w:val="00AB1FFD"/>
    <w:pPr>
      <w:suppressAutoHyphens/>
      <w:ind w:firstLine="284"/>
    </w:pPr>
    <w:rPr>
      <w:sz w:val="24"/>
      <w:szCs w:val="24"/>
      <w:lang w:val="en-GB" w:eastAsia="fr-FR"/>
    </w:rPr>
  </w:style>
  <w:style w:type="paragraph" w:styleId="afc">
    <w:name w:val="header"/>
    <w:basedOn w:val="a1"/>
    <w:link w:val="afd"/>
    <w:uiPriority w:val="99"/>
    <w:rsid w:val="00AB1FFD"/>
    <w:pPr>
      <w:tabs>
        <w:tab w:val="center" w:pos="4819"/>
        <w:tab w:val="right" w:pos="9639"/>
      </w:tabs>
      <w:jc w:val="left"/>
    </w:pPr>
    <w:rPr>
      <w:sz w:val="24"/>
      <w:szCs w:val="24"/>
      <w:lang w:val="uk-UA"/>
    </w:rPr>
  </w:style>
  <w:style w:type="character" w:customStyle="1" w:styleId="afd">
    <w:name w:val="Верхний колонтитул Знак"/>
    <w:basedOn w:val="a2"/>
    <w:link w:val="afc"/>
    <w:uiPriority w:val="99"/>
    <w:rsid w:val="00AB1FFD"/>
    <w:rPr>
      <w:rFonts w:ascii="Times New Roman" w:eastAsia="Times New Roman" w:hAnsi="Times New Roman" w:cs="Times New Roman"/>
      <w:sz w:val="24"/>
      <w:szCs w:val="24"/>
      <w:lang w:val="uk-UA" w:eastAsia="ru-RU"/>
    </w:rPr>
  </w:style>
  <w:style w:type="character" w:styleId="afe">
    <w:name w:val="page number"/>
    <w:basedOn w:val="a2"/>
    <w:uiPriority w:val="99"/>
    <w:rsid w:val="00AB1FFD"/>
  </w:style>
  <w:style w:type="character" w:customStyle="1" w:styleId="aff">
    <w:name w:val="a"/>
    <w:basedOn w:val="a2"/>
    <w:uiPriority w:val="99"/>
    <w:rsid w:val="00AB1FFD"/>
  </w:style>
  <w:style w:type="paragraph" w:styleId="aff0">
    <w:name w:val="footer"/>
    <w:basedOn w:val="a1"/>
    <w:link w:val="aff1"/>
    <w:uiPriority w:val="99"/>
    <w:rsid w:val="00AB1FFD"/>
    <w:pPr>
      <w:tabs>
        <w:tab w:val="center" w:pos="4677"/>
        <w:tab w:val="right" w:pos="9355"/>
      </w:tabs>
      <w:jc w:val="left"/>
    </w:pPr>
    <w:rPr>
      <w:sz w:val="24"/>
      <w:szCs w:val="24"/>
      <w:lang w:val="uk-UA"/>
    </w:rPr>
  </w:style>
  <w:style w:type="character" w:customStyle="1" w:styleId="aff1">
    <w:name w:val="Нижний колонтитул Знак"/>
    <w:basedOn w:val="a2"/>
    <w:link w:val="aff0"/>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2"/>
    <w:uiPriority w:val="99"/>
    <w:rsid w:val="00AB1FFD"/>
  </w:style>
  <w:style w:type="character" w:styleId="aff2">
    <w:name w:val="Emphasis"/>
    <w:uiPriority w:val="99"/>
    <w:qFormat/>
    <w:rsid w:val="00AB1FFD"/>
    <w:rPr>
      <w:i/>
      <w:iCs/>
    </w:rPr>
  </w:style>
  <w:style w:type="character" w:customStyle="1" w:styleId="rvts6">
    <w:name w:val="rvts6"/>
    <w:basedOn w:val="a2"/>
    <w:uiPriority w:val="99"/>
    <w:rsid w:val="00AB1FFD"/>
  </w:style>
  <w:style w:type="paragraph" w:styleId="aff3">
    <w:name w:val="Plain Text"/>
    <w:basedOn w:val="a1"/>
    <w:link w:val="aff4"/>
    <w:uiPriority w:val="99"/>
    <w:rsid w:val="00AB1FFD"/>
    <w:pPr>
      <w:autoSpaceDE w:val="0"/>
      <w:autoSpaceDN w:val="0"/>
      <w:jc w:val="left"/>
    </w:pPr>
    <w:rPr>
      <w:rFonts w:ascii="Courier New" w:hAnsi="Courier New" w:cs="Courier New"/>
    </w:rPr>
  </w:style>
  <w:style w:type="character" w:customStyle="1" w:styleId="aff4">
    <w:name w:val="Текст Знак"/>
    <w:basedOn w:val="a2"/>
    <w:link w:val="aff3"/>
    <w:uiPriority w:val="99"/>
    <w:rsid w:val="00AB1FFD"/>
    <w:rPr>
      <w:rFonts w:ascii="Courier New" w:eastAsia="Times New Roman" w:hAnsi="Courier New" w:cs="Courier New"/>
      <w:sz w:val="20"/>
      <w:szCs w:val="20"/>
      <w:lang w:eastAsia="ru-RU"/>
    </w:rPr>
  </w:style>
  <w:style w:type="character" w:customStyle="1" w:styleId="mw-headline">
    <w:name w:val="mw-headline"/>
    <w:basedOn w:val="a2"/>
    <w:uiPriority w:val="99"/>
    <w:rsid w:val="00AB1FFD"/>
  </w:style>
  <w:style w:type="character" w:customStyle="1" w:styleId="editsection">
    <w:name w:val="editsection"/>
    <w:basedOn w:val="a2"/>
    <w:uiPriority w:val="99"/>
    <w:rsid w:val="00AB1FFD"/>
  </w:style>
  <w:style w:type="character" w:customStyle="1" w:styleId="toctoggle">
    <w:name w:val="toctoggle"/>
    <w:basedOn w:val="a2"/>
    <w:uiPriority w:val="99"/>
    <w:rsid w:val="00AB1FFD"/>
  </w:style>
  <w:style w:type="character" w:customStyle="1" w:styleId="tocnumber">
    <w:name w:val="tocnumber"/>
    <w:basedOn w:val="a2"/>
    <w:uiPriority w:val="99"/>
    <w:rsid w:val="00AB1FFD"/>
  </w:style>
  <w:style w:type="character" w:customStyle="1" w:styleId="toctext">
    <w:name w:val="toctext"/>
    <w:basedOn w:val="a2"/>
    <w:uiPriority w:val="99"/>
    <w:rsid w:val="00AB1FFD"/>
  </w:style>
  <w:style w:type="paragraph" w:styleId="32">
    <w:name w:val="Body Text Indent 3"/>
    <w:basedOn w:val="a1"/>
    <w:link w:val="33"/>
    <w:uiPriority w:val="99"/>
    <w:rsid w:val="00AB1FFD"/>
    <w:pPr>
      <w:spacing w:after="120"/>
      <w:ind w:left="283"/>
      <w:jc w:val="left"/>
    </w:pPr>
    <w:rPr>
      <w:sz w:val="16"/>
      <w:szCs w:val="16"/>
      <w:lang w:val="uk-UA"/>
    </w:rPr>
  </w:style>
  <w:style w:type="character" w:customStyle="1" w:styleId="33">
    <w:name w:val="Основной текст с отступом 3 Знак"/>
    <w:basedOn w:val="a2"/>
    <w:link w:val="32"/>
    <w:uiPriority w:val="99"/>
    <w:rsid w:val="00AB1FFD"/>
    <w:rPr>
      <w:rFonts w:ascii="Times New Roman" w:eastAsia="Times New Roman" w:hAnsi="Times New Roman" w:cs="Times New Roman"/>
      <w:sz w:val="16"/>
      <w:szCs w:val="16"/>
      <w:lang w:val="uk-UA" w:eastAsia="ru-RU"/>
    </w:rPr>
  </w:style>
  <w:style w:type="character" w:customStyle="1" w:styleId="style3">
    <w:name w:val="style3"/>
    <w:basedOn w:val="a2"/>
    <w:uiPriority w:val="99"/>
    <w:rsid w:val="00AB1FFD"/>
  </w:style>
  <w:style w:type="character" w:customStyle="1" w:styleId="fontstyle50">
    <w:name w:val="fontstyle50"/>
    <w:basedOn w:val="a2"/>
    <w:uiPriority w:val="99"/>
    <w:rsid w:val="00AB1FFD"/>
  </w:style>
  <w:style w:type="character" w:customStyle="1" w:styleId="headline">
    <w:name w:val="headline"/>
    <w:basedOn w:val="a2"/>
    <w:uiPriority w:val="99"/>
    <w:rsid w:val="00AB1FFD"/>
  </w:style>
  <w:style w:type="paragraph" w:customStyle="1" w:styleId="headline1">
    <w:name w:val="headline1"/>
    <w:basedOn w:val="a1"/>
    <w:uiPriority w:val="99"/>
    <w:rsid w:val="00AB1FFD"/>
    <w:pPr>
      <w:spacing w:before="100" w:beforeAutospacing="1" w:after="100" w:afterAutospacing="1"/>
      <w:jc w:val="left"/>
    </w:pPr>
    <w:rPr>
      <w:sz w:val="24"/>
      <w:szCs w:val="24"/>
    </w:rPr>
  </w:style>
  <w:style w:type="paragraph" w:customStyle="1" w:styleId="style10">
    <w:name w:val="style10"/>
    <w:basedOn w:val="a1"/>
    <w:uiPriority w:val="99"/>
    <w:rsid w:val="00AB1FFD"/>
    <w:pPr>
      <w:spacing w:before="100" w:beforeAutospacing="1" w:after="100" w:afterAutospacing="1"/>
      <w:jc w:val="left"/>
    </w:pPr>
    <w:rPr>
      <w:sz w:val="24"/>
      <w:szCs w:val="24"/>
    </w:rPr>
  </w:style>
  <w:style w:type="character" w:customStyle="1" w:styleId="articleseperator">
    <w:name w:val="article_seperator"/>
    <w:basedOn w:val="a2"/>
    <w:uiPriority w:val="99"/>
    <w:rsid w:val="00AB1FFD"/>
  </w:style>
  <w:style w:type="paragraph" w:customStyle="1" w:styleId="arttext">
    <w:name w:val="arttext"/>
    <w:basedOn w:val="a1"/>
    <w:uiPriority w:val="99"/>
    <w:rsid w:val="00AB1FFD"/>
    <w:pPr>
      <w:spacing w:before="100" w:beforeAutospacing="1" w:after="100" w:afterAutospacing="1"/>
      <w:jc w:val="left"/>
    </w:pPr>
    <w:rPr>
      <w:sz w:val="24"/>
      <w:szCs w:val="24"/>
    </w:rPr>
  </w:style>
  <w:style w:type="paragraph" w:customStyle="1" w:styleId="style2">
    <w:name w:val="style2"/>
    <w:basedOn w:val="a1"/>
    <w:uiPriority w:val="99"/>
    <w:rsid w:val="00AB1FFD"/>
    <w:pPr>
      <w:spacing w:before="100" w:beforeAutospacing="1" w:after="100" w:afterAutospacing="1"/>
      <w:jc w:val="left"/>
    </w:pPr>
    <w:rPr>
      <w:sz w:val="24"/>
      <w:szCs w:val="24"/>
    </w:rPr>
  </w:style>
  <w:style w:type="paragraph" w:customStyle="1" w:styleId="kontz">
    <w:name w:val="kont_z"/>
    <w:basedOn w:val="a1"/>
    <w:uiPriority w:val="99"/>
    <w:rsid w:val="00AB1FFD"/>
    <w:pPr>
      <w:spacing w:before="100" w:beforeAutospacing="1" w:after="100" w:afterAutospacing="1"/>
      <w:jc w:val="left"/>
    </w:pPr>
    <w:rPr>
      <w:sz w:val="24"/>
      <w:szCs w:val="24"/>
    </w:rPr>
  </w:style>
  <w:style w:type="paragraph" w:customStyle="1" w:styleId="kontt">
    <w:name w:val="kont_t"/>
    <w:basedOn w:val="a1"/>
    <w:uiPriority w:val="99"/>
    <w:rsid w:val="00AB1FFD"/>
    <w:pPr>
      <w:spacing w:before="100" w:beforeAutospacing="1" w:after="100" w:afterAutospacing="1"/>
      <w:jc w:val="left"/>
    </w:pPr>
    <w:rPr>
      <w:sz w:val="24"/>
      <w:szCs w:val="24"/>
    </w:rPr>
  </w:style>
  <w:style w:type="character" w:customStyle="1" w:styleId="showdetail">
    <w:name w:val="show_detail"/>
    <w:basedOn w:val="a2"/>
    <w:uiPriority w:val="99"/>
    <w:rsid w:val="00AB1FFD"/>
  </w:style>
  <w:style w:type="character" w:customStyle="1" w:styleId="head2">
    <w:name w:val="head2"/>
    <w:basedOn w:val="a2"/>
    <w:uiPriority w:val="99"/>
    <w:rsid w:val="00AB1FFD"/>
  </w:style>
  <w:style w:type="character" w:styleId="HTML1">
    <w:name w:val="HTML Cite"/>
    <w:uiPriority w:val="99"/>
    <w:rsid w:val="00AB1FFD"/>
    <w:rPr>
      <w:i/>
      <w:iCs/>
    </w:rPr>
  </w:style>
  <w:style w:type="character" w:customStyle="1" w:styleId="rvts9">
    <w:name w:val="rvts9"/>
    <w:basedOn w:val="a2"/>
    <w:uiPriority w:val="99"/>
    <w:rsid w:val="00AB1FFD"/>
  </w:style>
  <w:style w:type="paragraph" w:customStyle="1" w:styleId="par">
    <w:name w:val="par"/>
    <w:basedOn w:val="a1"/>
    <w:uiPriority w:val="99"/>
    <w:rsid w:val="00AB1FFD"/>
    <w:pPr>
      <w:spacing w:before="100" w:beforeAutospacing="1" w:after="100" w:afterAutospacing="1"/>
      <w:jc w:val="left"/>
    </w:pPr>
    <w:rPr>
      <w:sz w:val="24"/>
      <w:szCs w:val="24"/>
    </w:rPr>
  </w:style>
  <w:style w:type="paragraph" w:customStyle="1" w:styleId="zmititle">
    <w:name w:val="zmi_title"/>
    <w:basedOn w:val="a1"/>
    <w:uiPriority w:val="99"/>
    <w:rsid w:val="00AB1FFD"/>
    <w:pPr>
      <w:spacing w:before="100" w:beforeAutospacing="1" w:after="100" w:afterAutospacing="1"/>
      <w:jc w:val="left"/>
    </w:pPr>
    <w:rPr>
      <w:sz w:val="24"/>
      <w:szCs w:val="24"/>
    </w:rPr>
  </w:style>
  <w:style w:type="paragraph" w:customStyle="1" w:styleId="zag">
    <w:name w:val="zag"/>
    <w:basedOn w:val="a1"/>
    <w:uiPriority w:val="99"/>
    <w:rsid w:val="00AB1FFD"/>
    <w:pPr>
      <w:spacing w:before="100" w:beforeAutospacing="1" w:after="100" w:afterAutospacing="1"/>
      <w:jc w:val="left"/>
    </w:pPr>
    <w:rPr>
      <w:sz w:val="24"/>
      <w:szCs w:val="24"/>
    </w:rPr>
  </w:style>
  <w:style w:type="paragraph" w:customStyle="1" w:styleId="anons">
    <w:name w:val="anons"/>
    <w:basedOn w:val="a1"/>
    <w:uiPriority w:val="99"/>
    <w:rsid w:val="00AB1FFD"/>
    <w:pPr>
      <w:spacing w:before="100" w:beforeAutospacing="1" w:after="100" w:afterAutospacing="1"/>
      <w:jc w:val="left"/>
    </w:pPr>
    <w:rPr>
      <w:sz w:val="24"/>
      <w:szCs w:val="24"/>
    </w:rPr>
  </w:style>
  <w:style w:type="character" w:styleId="aff5">
    <w:name w:val="FollowedHyperlink"/>
    <w:uiPriority w:val="99"/>
    <w:rsid w:val="00AB1FFD"/>
    <w:rPr>
      <w:color w:val="800080"/>
      <w:u w:val="single"/>
    </w:rPr>
  </w:style>
  <w:style w:type="paragraph" w:customStyle="1" w:styleId="zz">
    <w:name w:val="zz"/>
    <w:basedOn w:val="a1"/>
    <w:uiPriority w:val="99"/>
    <w:rsid w:val="00AB1FFD"/>
    <w:pPr>
      <w:spacing w:before="100" w:beforeAutospacing="1" w:after="100" w:afterAutospacing="1"/>
      <w:jc w:val="left"/>
    </w:pPr>
    <w:rPr>
      <w:sz w:val="24"/>
      <w:szCs w:val="24"/>
    </w:rPr>
  </w:style>
  <w:style w:type="paragraph" w:customStyle="1" w:styleId="text1">
    <w:name w:val="text1"/>
    <w:basedOn w:val="a1"/>
    <w:uiPriority w:val="99"/>
    <w:rsid w:val="00AB1FFD"/>
    <w:pPr>
      <w:spacing w:before="100" w:beforeAutospacing="1" w:after="100" w:afterAutospacing="1"/>
      <w:jc w:val="left"/>
    </w:pPr>
    <w:rPr>
      <w:sz w:val="24"/>
      <w:szCs w:val="24"/>
    </w:rPr>
  </w:style>
  <w:style w:type="paragraph" w:customStyle="1" w:styleId="btext1">
    <w:name w:val="btext1"/>
    <w:basedOn w:val="a1"/>
    <w:uiPriority w:val="99"/>
    <w:rsid w:val="00AB1FFD"/>
    <w:pPr>
      <w:spacing w:before="100" w:beforeAutospacing="1" w:after="100" w:afterAutospacing="1"/>
      <w:jc w:val="left"/>
    </w:pPr>
    <w:rPr>
      <w:sz w:val="24"/>
      <w:szCs w:val="24"/>
    </w:rPr>
  </w:style>
  <w:style w:type="paragraph" w:customStyle="1" w:styleId="12">
    <w:name w:val="Знак1"/>
    <w:basedOn w:val="a1"/>
    <w:uiPriority w:val="99"/>
    <w:rsid w:val="00AB1FFD"/>
    <w:pPr>
      <w:spacing w:before="60"/>
    </w:pPr>
    <w:rPr>
      <w:rFonts w:ascii="Verdana" w:hAnsi="Verdana" w:cs="Verdana"/>
      <w:lang w:val="en-US" w:eastAsia="en-US"/>
    </w:rPr>
  </w:style>
  <w:style w:type="paragraph" w:customStyle="1" w:styleId="aff6">
    <w:name w:val="Глава документу"/>
    <w:basedOn w:val="a1"/>
    <w:next w:val="a1"/>
    <w:uiPriority w:val="99"/>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1"/>
    <w:uiPriority w:val="99"/>
    <w:rsid w:val="00AB1FFD"/>
    <w:pPr>
      <w:autoSpaceDE w:val="0"/>
      <w:autoSpaceDN w:val="0"/>
      <w:jc w:val="left"/>
    </w:pPr>
    <w:rPr>
      <w:rFonts w:ascii="TimesET" w:hAnsi="TimesET" w:cs="TimesET"/>
      <w:color w:val="000000"/>
      <w:sz w:val="24"/>
      <w:szCs w:val="24"/>
    </w:rPr>
  </w:style>
  <w:style w:type="paragraph" w:styleId="HTML2">
    <w:name w:val="HTML Address"/>
    <w:basedOn w:val="a1"/>
    <w:link w:val="HTML3"/>
    <w:uiPriority w:val="99"/>
    <w:rsid w:val="00AB1FFD"/>
    <w:pPr>
      <w:jc w:val="left"/>
    </w:pPr>
    <w:rPr>
      <w:i/>
      <w:iCs/>
      <w:sz w:val="24"/>
      <w:szCs w:val="24"/>
    </w:rPr>
  </w:style>
  <w:style w:type="character" w:customStyle="1" w:styleId="HTML3">
    <w:name w:val="Адрес HTML Знак"/>
    <w:basedOn w:val="a2"/>
    <w:link w:val="HTML2"/>
    <w:uiPriority w:val="99"/>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2"/>
    <w:uiPriority w:val="99"/>
    <w:rsid w:val="00AB1FFD"/>
  </w:style>
  <w:style w:type="character" w:customStyle="1" w:styleId="dbody">
    <w:name w:val="d_body"/>
    <w:basedOn w:val="a2"/>
    <w:uiPriority w:val="99"/>
    <w:rsid w:val="00AB1FFD"/>
  </w:style>
  <w:style w:type="paragraph" w:customStyle="1" w:styleId="81">
    <w:name w:val="заголовок 8"/>
    <w:basedOn w:val="a1"/>
    <w:next w:val="a1"/>
    <w:uiPriority w:val="99"/>
    <w:rsid w:val="00AB1FFD"/>
    <w:pPr>
      <w:keepNext/>
      <w:autoSpaceDE w:val="0"/>
      <w:autoSpaceDN w:val="0"/>
      <w:ind w:firstLine="567"/>
      <w:jc w:val="center"/>
    </w:pPr>
    <w:rPr>
      <w:b/>
      <w:bCs/>
      <w:lang w:val="uk-UA"/>
    </w:rPr>
  </w:style>
  <w:style w:type="paragraph" w:customStyle="1" w:styleId="articleheader">
    <w:name w:val="articleheader"/>
    <w:basedOn w:val="a1"/>
    <w:uiPriority w:val="99"/>
    <w:rsid w:val="00AB1FFD"/>
    <w:pPr>
      <w:spacing w:before="100" w:beforeAutospacing="1" w:after="100" w:afterAutospacing="1"/>
      <w:jc w:val="left"/>
    </w:pPr>
    <w:rPr>
      <w:sz w:val="24"/>
      <w:szCs w:val="24"/>
    </w:rPr>
  </w:style>
  <w:style w:type="paragraph" w:customStyle="1" w:styleId="root">
    <w:name w:val="root"/>
    <w:basedOn w:val="a1"/>
    <w:uiPriority w:val="99"/>
    <w:rsid w:val="00AB1FFD"/>
    <w:pPr>
      <w:spacing w:before="100" w:beforeAutospacing="1" w:after="100" w:afterAutospacing="1"/>
      <w:jc w:val="left"/>
    </w:pPr>
    <w:rPr>
      <w:sz w:val="24"/>
      <w:szCs w:val="24"/>
    </w:rPr>
  </w:style>
  <w:style w:type="paragraph" w:customStyle="1" w:styleId="14">
    <w:name w:val="Обычный1"/>
    <w:basedOn w:val="a1"/>
    <w:uiPriority w:val="99"/>
    <w:rsid w:val="00AB1FFD"/>
    <w:pPr>
      <w:spacing w:before="100" w:beforeAutospacing="1" w:after="100" w:afterAutospacing="1"/>
      <w:jc w:val="left"/>
    </w:pPr>
    <w:rPr>
      <w:sz w:val="24"/>
      <w:szCs w:val="24"/>
    </w:rPr>
  </w:style>
  <w:style w:type="paragraph" w:styleId="a">
    <w:name w:val="List Bullet"/>
    <w:basedOn w:val="a1"/>
    <w:uiPriority w:val="99"/>
    <w:rsid w:val="00AB1FFD"/>
    <w:pPr>
      <w:numPr>
        <w:numId w:val="1"/>
      </w:numPr>
      <w:jc w:val="left"/>
    </w:pPr>
    <w:rPr>
      <w:sz w:val="24"/>
      <w:szCs w:val="24"/>
      <w:lang w:val="uk-UA"/>
    </w:rPr>
  </w:style>
  <w:style w:type="paragraph" w:styleId="aff7">
    <w:name w:val="No Spacing"/>
    <w:uiPriority w:val="99"/>
    <w:qFormat/>
    <w:rsid w:val="008A5707"/>
    <w:pPr>
      <w:spacing w:after="0" w:line="240" w:lineRule="auto"/>
    </w:pPr>
    <w:rPr>
      <w:rFonts w:ascii="Calibri" w:eastAsia="Calibri" w:hAnsi="Calibri" w:cs="Times New Roman"/>
    </w:rPr>
  </w:style>
  <w:style w:type="numbering" w:customStyle="1" w:styleId="15">
    <w:name w:val="Нет списка1"/>
    <w:next w:val="a4"/>
    <w:uiPriority w:val="99"/>
    <w:semiHidden/>
    <w:unhideWhenUsed/>
    <w:rsid w:val="00ED040B"/>
  </w:style>
  <w:style w:type="paragraph" w:customStyle="1" w:styleId="aff8">
    <w:name w:val="Для таблиц"/>
    <w:basedOn w:val="af"/>
    <w:uiPriority w:val="99"/>
    <w:rsid w:val="00ED040B"/>
    <w:pPr>
      <w:autoSpaceDE/>
      <w:autoSpaceDN/>
      <w:jc w:val="center"/>
    </w:pPr>
    <w:rPr>
      <w:snapToGrid w:val="0"/>
      <w:szCs w:val="20"/>
      <w:lang w:val="ru-RU"/>
    </w:rPr>
  </w:style>
  <w:style w:type="paragraph" w:customStyle="1" w:styleId="a0">
    <w:name w:val="Список маркированный"/>
    <w:basedOn w:val="aff9"/>
    <w:next w:val="af"/>
    <w:uiPriority w:val="99"/>
    <w:rsid w:val="00ED040B"/>
    <w:pPr>
      <w:numPr>
        <w:numId w:val="3"/>
      </w:numPr>
      <w:shd w:val="clear" w:color="auto" w:fill="FFFFFF"/>
      <w:spacing w:line="360" w:lineRule="auto"/>
      <w:contextualSpacing w:val="0"/>
      <w:jc w:val="both"/>
    </w:pPr>
    <w:rPr>
      <w:sz w:val="28"/>
      <w:szCs w:val="20"/>
      <w:lang w:val="uk-UA" w:eastAsia="uk-UA"/>
    </w:rPr>
  </w:style>
  <w:style w:type="paragraph" w:styleId="aff9">
    <w:name w:val="List"/>
    <w:basedOn w:val="a1"/>
    <w:uiPriority w:val="99"/>
    <w:semiHidden/>
    <w:unhideWhenUsed/>
    <w:rsid w:val="00ED040B"/>
    <w:pPr>
      <w:ind w:left="283" w:hanging="283"/>
      <w:contextualSpacing/>
      <w:jc w:val="left"/>
    </w:pPr>
    <w:rPr>
      <w:sz w:val="24"/>
      <w:szCs w:val="24"/>
    </w:rPr>
  </w:style>
  <w:style w:type="paragraph" w:styleId="affa">
    <w:name w:val="caption"/>
    <w:basedOn w:val="a1"/>
    <w:uiPriority w:val="99"/>
    <w:qFormat/>
    <w:rsid w:val="00ED040B"/>
    <w:pPr>
      <w:spacing w:line="360" w:lineRule="auto"/>
      <w:ind w:firstLine="170"/>
      <w:jc w:val="center"/>
    </w:pPr>
    <w:rPr>
      <w:b/>
      <w:bCs/>
      <w:sz w:val="28"/>
      <w:szCs w:val="28"/>
      <w:lang w:val="uk-UA"/>
    </w:rPr>
  </w:style>
  <w:style w:type="character" w:customStyle="1" w:styleId="hps">
    <w:name w:val="hps"/>
    <w:basedOn w:val="a2"/>
    <w:uiPriority w:val="99"/>
    <w:rsid w:val="00ED040B"/>
  </w:style>
  <w:style w:type="paragraph" w:customStyle="1" w:styleId="rvps2">
    <w:name w:val="rvps2"/>
    <w:basedOn w:val="a1"/>
    <w:uiPriority w:val="99"/>
    <w:rsid w:val="00ED040B"/>
    <w:pPr>
      <w:spacing w:before="100" w:beforeAutospacing="1" w:after="100" w:afterAutospacing="1"/>
      <w:jc w:val="left"/>
    </w:pPr>
    <w:rPr>
      <w:sz w:val="24"/>
      <w:szCs w:val="24"/>
    </w:rPr>
  </w:style>
  <w:style w:type="character" w:customStyle="1" w:styleId="rvts0">
    <w:name w:val="rvts0"/>
    <w:basedOn w:val="a2"/>
    <w:uiPriority w:val="99"/>
    <w:rsid w:val="00ED040B"/>
  </w:style>
  <w:style w:type="character" w:customStyle="1" w:styleId="hl">
    <w:name w:val="hl"/>
    <w:basedOn w:val="a2"/>
    <w:uiPriority w:val="99"/>
    <w:rsid w:val="00ED040B"/>
  </w:style>
  <w:style w:type="paragraph" w:customStyle="1" w:styleId="rvps6">
    <w:name w:val="rvps6"/>
    <w:basedOn w:val="a1"/>
    <w:uiPriority w:val="99"/>
    <w:rsid w:val="00ED040B"/>
    <w:pPr>
      <w:spacing w:before="100" w:beforeAutospacing="1" w:after="100" w:afterAutospacing="1"/>
      <w:jc w:val="left"/>
    </w:pPr>
    <w:rPr>
      <w:sz w:val="24"/>
      <w:szCs w:val="24"/>
    </w:rPr>
  </w:style>
  <w:style w:type="character" w:customStyle="1" w:styleId="rvts23">
    <w:name w:val="rvts23"/>
    <w:basedOn w:val="a2"/>
    <w:uiPriority w:val="99"/>
    <w:rsid w:val="00ED040B"/>
  </w:style>
  <w:style w:type="character" w:customStyle="1" w:styleId="rvts68">
    <w:name w:val="rvts68"/>
    <w:basedOn w:val="a2"/>
    <w:uiPriority w:val="99"/>
    <w:rsid w:val="00ED040B"/>
  </w:style>
  <w:style w:type="character" w:customStyle="1" w:styleId="afb">
    <w:name w:val="Обычный (веб) Знак"/>
    <w:link w:val="afa"/>
    <w:uiPriority w:val="99"/>
    <w:rsid w:val="00ED040B"/>
    <w:rPr>
      <w:rFonts w:ascii="Times New Roman" w:eastAsia="Times New Roman" w:hAnsi="Times New Roman" w:cs="Times New Roman"/>
      <w:sz w:val="24"/>
      <w:szCs w:val="24"/>
      <w:lang w:val="uk-UA" w:eastAsia="ru-RU"/>
    </w:rPr>
  </w:style>
  <w:style w:type="character" w:customStyle="1" w:styleId="rvts64">
    <w:name w:val="rvts64"/>
    <w:basedOn w:val="a2"/>
    <w:uiPriority w:val="99"/>
    <w:rsid w:val="00ED040B"/>
  </w:style>
  <w:style w:type="character" w:styleId="HTML4">
    <w:name w:val="HTML Typewriter"/>
    <w:uiPriority w:val="99"/>
    <w:semiHidden/>
    <w:unhideWhenUsed/>
    <w:rsid w:val="00ED040B"/>
    <w:rPr>
      <w:rFonts w:ascii="Courier New" w:eastAsia="Times New Roman" w:hAnsi="Courier New" w:cs="Courier New"/>
      <w:sz w:val="20"/>
      <w:szCs w:val="20"/>
    </w:rPr>
  </w:style>
  <w:style w:type="character" w:customStyle="1" w:styleId="spelle">
    <w:name w:val="spelle"/>
    <w:basedOn w:val="a2"/>
    <w:uiPriority w:val="99"/>
    <w:rsid w:val="00ED040B"/>
  </w:style>
  <w:style w:type="character" w:customStyle="1" w:styleId="grame">
    <w:name w:val="grame"/>
    <w:basedOn w:val="a2"/>
    <w:uiPriority w:val="99"/>
    <w:rsid w:val="00ED040B"/>
  </w:style>
  <w:style w:type="paragraph" w:customStyle="1" w:styleId="rtejustify">
    <w:name w:val="rtejustify"/>
    <w:basedOn w:val="a1"/>
    <w:uiPriority w:val="99"/>
    <w:rsid w:val="00ED040B"/>
    <w:pPr>
      <w:spacing w:before="100" w:beforeAutospacing="1" w:after="100" w:afterAutospacing="1"/>
      <w:jc w:val="left"/>
    </w:pPr>
    <w:rPr>
      <w:sz w:val="24"/>
      <w:szCs w:val="24"/>
    </w:rPr>
  </w:style>
  <w:style w:type="paragraph" w:customStyle="1" w:styleId="rtecenter">
    <w:name w:val="rtecenter"/>
    <w:basedOn w:val="a1"/>
    <w:uiPriority w:val="99"/>
    <w:rsid w:val="00ED040B"/>
    <w:pPr>
      <w:spacing w:before="100" w:beforeAutospacing="1" w:after="100" w:afterAutospacing="1"/>
      <w:jc w:val="left"/>
    </w:pPr>
    <w:rPr>
      <w:sz w:val="24"/>
      <w:szCs w:val="24"/>
    </w:rPr>
  </w:style>
  <w:style w:type="character" w:customStyle="1" w:styleId="atn">
    <w:name w:val="atn"/>
    <w:basedOn w:val="a2"/>
    <w:uiPriority w:val="99"/>
    <w:rsid w:val="00ED040B"/>
  </w:style>
  <w:style w:type="character" w:customStyle="1" w:styleId="16">
    <w:name w:val="Текст сноски Знак1"/>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Знак Знак"/>
    <w:basedOn w:val="a2"/>
    <w:uiPriority w:val="99"/>
    <w:semiHidden/>
    <w:rsid w:val="00ED040B"/>
  </w:style>
  <w:style w:type="paragraph" w:customStyle="1" w:styleId="110">
    <w:name w:val="Обычный11"/>
    <w:uiPriority w:val="99"/>
    <w:rsid w:val="00ED040B"/>
    <w:pPr>
      <w:spacing w:after="0" w:line="240" w:lineRule="auto"/>
      <w:ind w:right="141" w:firstLine="170"/>
      <w:jc w:val="both"/>
    </w:pPr>
    <w:rPr>
      <w:rFonts w:ascii="Times New Roman" w:eastAsia="Times New Roman" w:hAnsi="Times New Roman" w:cs="Times New Roman"/>
      <w:snapToGrid w:val="0"/>
      <w:sz w:val="28"/>
      <w:szCs w:val="20"/>
      <w:lang w:val="en-US" w:eastAsia="ru-RU"/>
    </w:rPr>
  </w:style>
  <w:style w:type="paragraph" w:customStyle="1" w:styleId="FR1">
    <w:name w:val="FR1"/>
    <w:uiPriority w:val="99"/>
    <w:rsid w:val="00ED040B"/>
    <w:pPr>
      <w:widowControl w:val="0"/>
      <w:spacing w:before="200" w:after="0" w:line="260" w:lineRule="auto"/>
      <w:ind w:left="880" w:right="200"/>
      <w:jc w:val="right"/>
    </w:pPr>
    <w:rPr>
      <w:rFonts w:ascii="Arial" w:eastAsia="Times New Roman" w:hAnsi="Arial" w:cs="Times New Roman"/>
      <w:sz w:val="18"/>
      <w:szCs w:val="20"/>
      <w:lang w:val="uk-UA" w:eastAsia="ru-RU"/>
    </w:rPr>
  </w:style>
  <w:style w:type="paragraph" w:customStyle="1" w:styleId="affb">
    <w:name w:val="ЖУРНАЛ"/>
    <w:uiPriority w:val="99"/>
    <w:rsid w:val="00ED040B"/>
    <w:pPr>
      <w:widowControl w:val="0"/>
      <w:spacing w:after="0" w:line="240" w:lineRule="auto"/>
      <w:ind w:firstLine="357"/>
      <w:jc w:val="both"/>
    </w:pPr>
    <w:rPr>
      <w:rFonts w:ascii="Times New Roman" w:eastAsia="Times New Roman" w:hAnsi="Times New Roman" w:cs="Times New Roman"/>
      <w:sz w:val="20"/>
      <w:szCs w:val="20"/>
      <w:lang w:eastAsia="ru-RU"/>
    </w:rPr>
  </w:style>
  <w:style w:type="character" w:customStyle="1" w:styleId="rvts44">
    <w:name w:val="rvts44"/>
    <w:basedOn w:val="a2"/>
    <w:uiPriority w:val="99"/>
    <w:rsid w:val="00ED040B"/>
  </w:style>
  <w:style w:type="paragraph" w:customStyle="1" w:styleId="Default">
    <w:name w:val="Default"/>
    <w:uiPriority w:val="99"/>
    <w:rsid w:val="00ED0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5">
    <w:name w:val="Pa5"/>
    <w:basedOn w:val="Default"/>
    <w:next w:val="Default"/>
    <w:uiPriority w:val="99"/>
    <w:rsid w:val="00ED040B"/>
    <w:pPr>
      <w:spacing w:line="201" w:lineRule="atLeast"/>
    </w:pPr>
    <w:rPr>
      <w:rFonts w:ascii="NewtonC" w:hAnsi="NewtonC"/>
      <w:color w:val="auto"/>
      <w:lang w:eastAsia="ru-RU"/>
    </w:rPr>
  </w:style>
  <w:style w:type="character" w:customStyle="1" w:styleId="A70">
    <w:name w:val="A7"/>
    <w:uiPriority w:val="99"/>
    <w:rsid w:val="00ED040B"/>
    <w:rPr>
      <w:rFonts w:cs="NewtonC"/>
      <w:color w:val="000000"/>
      <w:sz w:val="11"/>
      <w:szCs w:val="11"/>
    </w:rPr>
  </w:style>
  <w:style w:type="paragraph" w:customStyle="1" w:styleId="Pa10">
    <w:name w:val="Pa10"/>
    <w:basedOn w:val="Default"/>
    <w:next w:val="Default"/>
    <w:uiPriority w:val="99"/>
    <w:rsid w:val="00ED040B"/>
    <w:pPr>
      <w:spacing w:line="181" w:lineRule="atLeast"/>
    </w:pPr>
    <w:rPr>
      <w:rFonts w:ascii="NewtonC" w:hAnsi="NewtonC"/>
      <w:color w:val="auto"/>
      <w:lang w:eastAsia="ru-RU"/>
    </w:rPr>
  </w:style>
  <w:style w:type="character" w:customStyle="1" w:styleId="A80">
    <w:name w:val="A8"/>
    <w:uiPriority w:val="99"/>
    <w:rsid w:val="00ED040B"/>
    <w:rPr>
      <w:rFonts w:cs="NewtonC"/>
      <w:color w:val="000000"/>
      <w:sz w:val="10"/>
      <w:szCs w:val="10"/>
    </w:rPr>
  </w:style>
  <w:style w:type="paragraph" w:customStyle="1" w:styleId="Pa3">
    <w:name w:val="Pa3"/>
    <w:basedOn w:val="Default"/>
    <w:next w:val="Default"/>
    <w:uiPriority w:val="99"/>
    <w:rsid w:val="00ED040B"/>
    <w:pPr>
      <w:spacing w:line="241" w:lineRule="atLeast"/>
    </w:pPr>
    <w:rPr>
      <w:rFonts w:ascii="Baskerville Win95BT" w:hAnsi="Baskerville Win95BT"/>
      <w:color w:val="auto"/>
      <w:lang w:eastAsia="ru-RU"/>
    </w:rPr>
  </w:style>
  <w:style w:type="character" w:customStyle="1" w:styleId="A20">
    <w:name w:val="A2"/>
    <w:uiPriority w:val="99"/>
    <w:rsid w:val="00ED040B"/>
    <w:rPr>
      <w:rFonts w:cs="Baskerville Win95BT"/>
      <w:color w:val="000000"/>
      <w:sz w:val="21"/>
      <w:szCs w:val="21"/>
    </w:rPr>
  </w:style>
  <w:style w:type="character" w:customStyle="1" w:styleId="A00">
    <w:name w:val="A0"/>
    <w:uiPriority w:val="99"/>
    <w:rsid w:val="00ED040B"/>
    <w:rPr>
      <w:rFonts w:cs="Baskerville Win95BT"/>
      <w:color w:val="000000"/>
      <w:sz w:val="18"/>
      <w:szCs w:val="18"/>
    </w:rPr>
  </w:style>
  <w:style w:type="paragraph" w:customStyle="1" w:styleId="Pa0">
    <w:name w:val="Pa0"/>
    <w:basedOn w:val="Default"/>
    <w:next w:val="Default"/>
    <w:uiPriority w:val="99"/>
    <w:rsid w:val="00ED040B"/>
    <w:pPr>
      <w:spacing w:line="241" w:lineRule="atLeast"/>
    </w:pPr>
    <w:rPr>
      <w:rFonts w:ascii="Baskerville Win95BT" w:hAnsi="Baskerville Win95BT"/>
      <w:color w:val="auto"/>
      <w:lang w:eastAsia="ru-RU"/>
    </w:rPr>
  </w:style>
  <w:style w:type="character" w:customStyle="1" w:styleId="A10">
    <w:name w:val="A1"/>
    <w:uiPriority w:val="99"/>
    <w:rsid w:val="00ED040B"/>
    <w:rPr>
      <w:rFonts w:cs="Baskerville Win95BT"/>
      <w:color w:val="000000"/>
      <w:sz w:val="28"/>
      <w:szCs w:val="28"/>
    </w:rPr>
  </w:style>
  <w:style w:type="paragraph" w:customStyle="1" w:styleId="rvps7">
    <w:name w:val="rvps7"/>
    <w:basedOn w:val="a1"/>
    <w:uiPriority w:val="99"/>
    <w:rsid w:val="00ED040B"/>
    <w:pPr>
      <w:spacing w:before="100" w:beforeAutospacing="1" w:after="100" w:afterAutospacing="1"/>
      <w:jc w:val="left"/>
    </w:pPr>
    <w:rPr>
      <w:sz w:val="24"/>
      <w:szCs w:val="24"/>
    </w:rPr>
  </w:style>
  <w:style w:type="character" w:customStyle="1" w:styleId="rvts15">
    <w:name w:val="rvts15"/>
    <w:basedOn w:val="a2"/>
    <w:uiPriority w:val="99"/>
    <w:rsid w:val="00ED040B"/>
  </w:style>
  <w:style w:type="table" w:customStyle="1" w:styleId="17">
    <w:name w:val="Сетка таблицы1"/>
    <w:basedOn w:val="a3"/>
    <w:next w:val="ac"/>
    <w:uiPriority w:val="59"/>
    <w:rsid w:val="00ED04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ED040B"/>
  </w:style>
  <w:style w:type="numbering" w:customStyle="1" w:styleId="25">
    <w:name w:val="Нет списка2"/>
    <w:next w:val="a4"/>
    <w:uiPriority w:val="99"/>
    <w:semiHidden/>
    <w:unhideWhenUsed/>
    <w:rsid w:val="00B77640"/>
  </w:style>
  <w:style w:type="character" w:styleId="affc">
    <w:name w:val="line number"/>
    <w:basedOn w:val="a2"/>
    <w:uiPriority w:val="99"/>
    <w:semiHidden/>
    <w:unhideWhenUsed/>
    <w:rsid w:val="00FA2350"/>
  </w:style>
  <w:style w:type="table" w:customStyle="1" w:styleId="TableNormal">
    <w:name w:val="Table Normal"/>
    <w:uiPriority w:val="2"/>
    <w:semiHidden/>
    <w:unhideWhenUsed/>
    <w:qFormat/>
    <w:rsid w:val="00A23C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d">
    <w:name w:val="Все"/>
    <w:basedOn w:val="a1"/>
    <w:uiPriority w:val="99"/>
    <w:rsid w:val="00065162"/>
    <w:pPr>
      <w:ind w:firstLine="720"/>
    </w:pPr>
    <w:rPr>
      <w:snapToGrid w:val="0"/>
    </w:rPr>
  </w:style>
  <w:style w:type="character" w:customStyle="1" w:styleId="80">
    <w:name w:val="Заголовок 8 Знак"/>
    <w:basedOn w:val="a2"/>
    <w:link w:val="8"/>
    <w:uiPriority w:val="9"/>
    <w:rsid w:val="002F0E4D"/>
    <w:rPr>
      <w:rFonts w:ascii="Times New Roman" w:eastAsiaTheme="minorEastAsia" w:hAnsi="Times New Roman" w:cs="Times New Roman"/>
      <w:i/>
      <w:iCs/>
      <w:sz w:val="24"/>
      <w:szCs w:val="24"/>
      <w:lang w:val="uk-UA" w:eastAsia="uk-UA"/>
    </w:rPr>
  </w:style>
  <w:style w:type="numbering" w:customStyle="1" w:styleId="34">
    <w:name w:val="Нет списка3"/>
    <w:next w:val="a4"/>
    <w:uiPriority w:val="99"/>
    <w:semiHidden/>
    <w:unhideWhenUsed/>
    <w:rsid w:val="002F0E4D"/>
  </w:style>
  <w:style w:type="paragraph" w:customStyle="1" w:styleId="Normal1">
    <w:name w:val="Normal1"/>
    <w:rsid w:val="002F0E4D"/>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character" w:customStyle="1" w:styleId="s2">
    <w:name w:val="s2"/>
    <w:basedOn w:val="a2"/>
    <w:rsid w:val="002F0E4D"/>
  </w:style>
  <w:style w:type="character" w:customStyle="1" w:styleId="s3">
    <w:name w:val="s3"/>
    <w:basedOn w:val="a2"/>
    <w:rsid w:val="002F0E4D"/>
  </w:style>
  <w:style w:type="character" w:customStyle="1" w:styleId="s4">
    <w:name w:val="s4"/>
    <w:basedOn w:val="a2"/>
    <w:rsid w:val="002F0E4D"/>
  </w:style>
  <w:style w:type="paragraph" w:customStyle="1" w:styleId="18">
    <w:name w:val="Без интервала1"/>
    <w:uiPriority w:val="99"/>
    <w:rsid w:val="002F0E4D"/>
    <w:pPr>
      <w:spacing w:after="0" w:line="240" w:lineRule="auto"/>
      <w:jc w:val="both"/>
    </w:pPr>
    <w:rPr>
      <w:rFonts w:ascii="Calibri" w:eastAsia="Times New Roman" w:hAnsi="Calibri" w:cs="Times New Roman"/>
      <w:sz w:val="24"/>
      <w:szCs w:val="24"/>
      <w:lang w:val="uk-UA" w:eastAsia="uk-UA"/>
    </w:rPr>
  </w:style>
  <w:style w:type="paragraph" w:styleId="affe">
    <w:name w:val="Block Text"/>
    <w:basedOn w:val="a1"/>
    <w:uiPriority w:val="99"/>
    <w:rsid w:val="002F0E4D"/>
    <w:pPr>
      <w:autoSpaceDE w:val="0"/>
      <w:autoSpaceDN w:val="0"/>
      <w:spacing w:line="360" w:lineRule="auto"/>
      <w:ind w:left="1440" w:right="1400"/>
      <w:jc w:val="center"/>
    </w:pPr>
    <w:rPr>
      <w:rFonts w:eastAsiaTheme="minorEastAsia"/>
      <w:b/>
      <w:bCs/>
      <w:sz w:val="28"/>
      <w:szCs w:val="28"/>
      <w:lang w:eastAsia="uk-UA"/>
    </w:rPr>
  </w:style>
  <w:style w:type="character" w:customStyle="1" w:styleId="notranslate">
    <w:name w:val="notranslate"/>
    <w:basedOn w:val="a2"/>
    <w:rsid w:val="002F0E4D"/>
  </w:style>
  <w:style w:type="character" w:customStyle="1" w:styleId="rvts82">
    <w:name w:val="rvts82"/>
    <w:rsid w:val="002F0E4D"/>
  </w:style>
  <w:style w:type="paragraph" w:customStyle="1" w:styleId="BodyText21">
    <w:name w:val="Body Text 21"/>
    <w:basedOn w:val="a1"/>
    <w:uiPriority w:val="99"/>
    <w:rsid w:val="002F0E4D"/>
    <w:pPr>
      <w:autoSpaceDE w:val="0"/>
      <w:autoSpaceDN w:val="0"/>
      <w:spacing w:after="120" w:line="480" w:lineRule="auto"/>
      <w:jc w:val="left"/>
    </w:pPr>
    <w:rPr>
      <w:rFonts w:eastAsiaTheme="minorEastAsia"/>
      <w:lang w:eastAsia="uk-UA"/>
    </w:rPr>
  </w:style>
  <w:style w:type="character" w:customStyle="1" w:styleId="FontStyle">
    <w:name w:val="Font Style"/>
    <w:rsid w:val="002F0E4D"/>
    <w:rPr>
      <w:rFonts w:cs="Courier New"/>
      <w:color w:val="000000"/>
      <w:sz w:val="20"/>
      <w:szCs w:val="20"/>
    </w:rPr>
  </w:style>
  <w:style w:type="paragraph" w:customStyle="1" w:styleId="19">
    <w:name w:val="Название1"/>
    <w:basedOn w:val="a1"/>
    <w:rsid w:val="002F0E4D"/>
    <w:pPr>
      <w:spacing w:before="100" w:beforeAutospacing="1" w:after="100" w:afterAutospacing="1"/>
      <w:jc w:val="left"/>
    </w:pPr>
    <w:rPr>
      <w:sz w:val="24"/>
      <w:szCs w:val="24"/>
      <w:lang w:val="uk-UA" w:eastAsia="uk-UA"/>
    </w:rPr>
  </w:style>
  <w:style w:type="paragraph" w:customStyle="1" w:styleId="210">
    <w:name w:val="Основной текст 21"/>
    <w:basedOn w:val="a1"/>
    <w:rsid w:val="002F0E4D"/>
    <w:pPr>
      <w:overflowPunct w:val="0"/>
      <w:autoSpaceDE w:val="0"/>
      <w:autoSpaceDN w:val="0"/>
      <w:adjustRightInd w:val="0"/>
      <w:spacing w:line="408" w:lineRule="auto"/>
      <w:ind w:firstLine="709"/>
    </w:pPr>
    <w:rPr>
      <w:sz w:val="28"/>
      <w:lang w:val="uk-UA" w:eastAsia="uk-UA"/>
    </w:rPr>
  </w:style>
  <w:style w:type="character" w:customStyle="1" w:styleId="s5">
    <w:name w:val="s5"/>
    <w:basedOn w:val="a2"/>
    <w:rsid w:val="002F0E4D"/>
  </w:style>
  <w:style w:type="character" w:customStyle="1" w:styleId="s7d2086b4">
    <w:name w:val="s7d2086b4"/>
    <w:basedOn w:val="a2"/>
    <w:rsid w:val="002F0E4D"/>
  </w:style>
  <w:style w:type="character" w:customStyle="1" w:styleId="sb8d990e2">
    <w:name w:val="sb8d990e2"/>
    <w:basedOn w:val="a2"/>
    <w:rsid w:val="002F0E4D"/>
  </w:style>
  <w:style w:type="character" w:customStyle="1" w:styleId="s6b621b36">
    <w:name w:val="s6b621b36"/>
    <w:basedOn w:val="a2"/>
    <w:rsid w:val="002F0E4D"/>
  </w:style>
  <w:style w:type="paragraph" w:customStyle="1" w:styleId="s32b251d">
    <w:name w:val="s32b251d"/>
    <w:basedOn w:val="a1"/>
    <w:rsid w:val="002F0E4D"/>
    <w:pPr>
      <w:spacing w:before="100" w:beforeAutospacing="1" w:after="100" w:afterAutospacing="1"/>
      <w:jc w:val="left"/>
    </w:pPr>
    <w:rPr>
      <w:sz w:val="24"/>
      <w:szCs w:val="24"/>
      <w:lang w:val="uk-UA" w:eastAsia="uk-UA"/>
    </w:rPr>
  </w:style>
  <w:style w:type="paragraph" w:customStyle="1" w:styleId="s86e29719">
    <w:name w:val="s86e29719"/>
    <w:basedOn w:val="a1"/>
    <w:rsid w:val="002F0E4D"/>
    <w:pPr>
      <w:spacing w:before="100" w:beforeAutospacing="1" w:after="100" w:afterAutospacing="1"/>
      <w:jc w:val="left"/>
    </w:pPr>
    <w:rPr>
      <w:sz w:val="24"/>
      <w:szCs w:val="24"/>
      <w:lang w:val="uk-UA" w:eastAsia="uk-UA"/>
    </w:rPr>
  </w:style>
  <w:style w:type="paragraph" w:customStyle="1" w:styleId="s746c8714">
    <w:name w:val="s746c8714"/>
    <w:basedOn w:val="a1"/>
    <w:rsid w:val="002F0E4D"/>
    <w:pPr>
      <w:spacing w:before="100" w:beforeAutospacing="1" w:after="100" w:afterAutospacing="1"/>
      <w:jc w:val="left"/>
    </w:pPr>
    <w:rPr>
      <w:sz w:val="24"/>
      <w:szCs w:val="24"/>
      <w:lang w:val="uk-UA" w:eastAsia="uk-UA"/>
    </w:rPr>
  </w:style>
  <w:style w:type="paragraph" w:customStyle="1" w:styleId="s415c00c9">
    <w:name w:val="s415c00c9"/>
    <w:basedOn w:val="a1"/>
    <w:rsid w:val="002F0E4D"/>
    <w:pPr>
      <w:spacing w:before="100" w:beforeAutospacing="1" w:after="100" w:afterAutospacing="1"/>
      <w:jc w:val="left"/>
    </w:pPr>
    <w:rPr>
      <w:sz w:val="24"/>
      <w:szCs w:val="24"/>
      <w:lang w:val="uk-UA" w:eastAsia="uk-UA"/>
    </w:rPr>
  </w:style>
  <w:style w:type="character" w:customStyle="1" w:styleId="sfbbfee58">
    <w:name w:val="sfbbfee58"/>
    <w:basedOn w:val="a2"/>
    <w:rsid w:val="002F0E4D"/>
  </w:style>
  <w:style w:type="character" w:customStyle="1" w:styleId="sae070d1d">
    <w:name w:val="sae070d1d"/>
    <w:basedOn w:val="a2"/>
    <w:rsid w:val="002F0E4D"/>
  </w:style>
  <w:style w:type="paragraph" w:customStyle="1" w:styleId="220">
    <w:name w:val="Основной текст 22"/>
    <w:basedOn w:val="a1"/>
    <w:uiPriority w:val="99"/>
    <w:semiHidden/>
    <w:rsid w:val="002F0E4D"/>
    <w:pPr>
      <w:overflowPunct w:val="0"/>
      <w:autoSpaceDE w:val="0"/>
      <w:autoSpaceDN w:val="0"/>
      <w:adjustRightInd w:val="0"/>
      <w:ind w:firstLine="709"/>
    </w:pPr>
    <w:rPr>
      <w:b/>
      <w:sz w:val="28"/>
      <w:lang w:val="uk-UA" w:eastAsia="uk-UA"/>
    </w:rPr>
  </w:style>
  <w:style w:type="character" w:customStyle="1" w:styleId="link">
    <w:name w:val="link"/>
    <w:basedOn w:val="a2"/>
    <w:rsid w:val="002F0E4D"/>
  </w:style>
  <w:style w:type="paragraph" w:customStyle="1" w:styleId="tv213">
    <w:name w:val="tv213"/>
    <w:basedOn w:val="a1"/>
    <w:rsid w:val="002F0E4D"/>
    <w:pPr>
      <w:spacing w:before="100" w:beforeAutospacing="1" w:after="100" w:afterAutospacing="1"/>
      <w:jc w:val="left"/>
    </w:pPr>
    <w:rPr>
      <w:sz w:val="24"/>
      <w:szCs w:val="24"/>
      <w:lang w:val="uk-UA" w:eastAsia="uk-UA"/>
    </w:rPr>
  </w:style>
  <w:style w:type="paragraph" w:customStyle="1" w:styleId="tl">
    <w:name w:val="tl"/>
    <w:basedOn w:val="a1"/>
    <w:rsid w:val="002F0E4D"/>
    <w:pPr>
      <w:spacing w:before="100" w:beforeAutospacing="1" w:after="100" w:afterAutospacing="1"/>
      <w:jc w:val="left"/>
    </w:pPr>
    <w:rPr>
      <w:sz w:val="24"/>
      <w:szCs w:val="24"/>
      <w:lang w:val="uk-UA" w:eastAsia="uk-UA"/>
    </w:rPr>
  </w:style>
  <w:style w:type="paragraph" w:customStyle="1" w:styleId="Titul">
    <w:name w:val="Titul"/>
    <w:basedOn w:val="a1"/>
    <w:rsid w:val="002F0E4D"/>
    <w:pPr>
      <w:suppressAutoHyphens/>
      <w:autoSpaceDE w:val="0"/>
      <w:autoSpaceDN w:val="0"/>
      <w:adjustRightInd w:val="0"/>
      <w:spacing w:line="288" w:lineRule="auto"/>
      <w:jc w:val="center"/>
      <w:textAlignment w:val="center"/>
    </w:pPr>
    <w:rPr>
      <w:color w:val="000000"/>
      <w:lang w:val="uk-UA"/>
    </w:rPr>
  </w:style>
  <w:style w:type="character" w:customStyle="1" w:styleId="err">
    <w:name w:val="err"/>
    <w:basedOn w:val="a2"/>
    <w:rsid w:val="002F0E4D"/>
  </w:style>
  <w:style w:type="paragraph" w:customStyle="1" w:styleId="l2">
    <w:name w:val="l2"/>
    <w:basedOn w:val="a1"/>
    <w:rsid w:val="002F0E4D"/>
    <w:pPr>
      <w:spacing w:before="100" w:beforeAutospacing="1" w:after="100" w:afterAutospacing="1"/>
      <w:jc w:val="left"/>
    </w:pPr>
    <w:rPr>
      <w:sz w:val="24"/>
      <w:szCs w:val="24"/>
      <w:lang w:val="uk-UA" w:eastAsia="uk-UA"/>
    </w:rPr>
  </w:style>
  <w:style w:type="paragraph" w:customStyle="1" w:styleId="l3">
    <w:name w:val="l3"/>
    <w:basedOn w:val="a1"/>
    <w:rsid w:val="002F0E4D"/>
    <w:pPr>
      <w:spacing w:before="100" w:beforeAutospacing="1" w:after="100" w:afterAutospacing="1"/>
      <w:jc w:val="left"/>
    </w:pPr>
    <w:rPr>
      <w:sz w:val="24"/>
      <w:szCs w:val="24"/>
      <w:lang w:val="uk-UA" w:eastAsia="uk-UA"/>
    </w:rPr>
  </w:style>
  <w:style w:type="character" w:styleId="HTML5">
    <w:name w:val="HTML Variable"/>
    <w:basedOn w:val="a2"/>
    <w:uiPriority w:val="99"/>
    <w:semiHidden/>
    <w:unhideWhenUsed/>
    <w:rsid w:val="002F0E4D"/>
    <w:rPr>
      <w:i/>
      <w:iCs/>
    </w:rPr>
  </w:style>
  <w:style w:type="character" w:customStyle="1" w:styleId="newdocreference">
    <w:name w:val="newdocreference"/>
    <w:basedOn w:val="a2"/>
    <w:rsid w:val="002F0E4D"/>
  </w:style>
  <w:style w:type="character" w:customStyle="1" w:styleId="org">
    <w:name w:val="org"/>
    <w:basedOn w:val="a2"/>
    <w:rsid w:val="002F0E4D"/>
  </w:style>
  <w:style w:type="paragraph" w:customStyle="1" w:styleId="para">
    <w:name w:val="para"/>
    <w:basedOn w:val="a1"/>
    <w:rsid w:val="002F0E4D"/>
    <w:pPr>
      <w:spacing w:before="100" w:beforeAutospacing="1" w:after="100" w:afterAutospacing="1"/>
      <w:jc w:val="left"/>
    </w:pPr>
    <w:rPr>
      <w:sz w:val="24"/>
      <w:szCs w:val="24"/>
      <w:lang w:val="uk-UA" w:eastAsia="uk-UA"/>
    </w:rPr>
  </w:style>
  <w:style w:type="paragraph" w:customStyle="1" w:styleId="labojumupamats">
    <w:name w:val="labojumu_pamats"/>
    <w:basedOn w:val="a1"/>
    <w:rsid w:val="002F0E4D"/>
    <w:pPr>
      <w:spacing w:before="100" w:beforeAutospacing="1" w:after="100" w:afterAutospacing="1"/>
      <w:jc w:val="left"/>
    </w:pPr>
    <w:rPr>
      <w:sz w:val="24"/>
      <w:szCs w:val="24"/>
      <w:lang w:val="uk-UA" w:eastAsia="uk-UA"/>
    </w:rPr>
  </w:style>
  <w:style w:type="character" w:customStyle="1" w:styleId="rvts11">
    <w:name w:val="rvts11"/>
    <w:basedOn w:val="a2"/>
    <w:rsid w:val="002F0E4D"/>
  </w:style>
  <w:style w:type="paragraph" w:customStyle="1" w:styleId="StyleOstRed">
    <w:name w:val="StyleOstRed"/>
    <w:basedOn w:val="a1"/>
    <w:uiPriority w:val="99"/>
    <w:rsid w:val="002F0E4D"/>
    <w:pPr>
      <w:autoSpaceDE w:val="0"/>
      <w:autoSpaceDN w:val="0"/>
      <w:ind w:firstLine="720"/>
    </w:pPr>
    <w:rPr>
      <w:rFonts w:ascii="Peterburg" w:hAnsi="Peterburg"/>
      <w:sz w:val="28"/>
      <w:szCs w:val="28"/>
      <w:lang w:val="uk-UA"/>
    </w:rPr>
  </w:style>
  <w:style w:type="paragraph" w:customStyle="1" w:styleId="ParagraphStyle">
    <w:name w:val="Paragraph Style"/>
    <w:uiPriority w:val="99"/>
    <w:rsid w:val="002F0E4D"/>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rvts46">
    <w:name w:val="rvts46"/>
    <w:basedOn w:val="a2"/>
    <w:rsid w:val="002F0E4D"/>
  </w:style>
  <w:style w:type="character" w:customStyle="1" w:styleId="A30">
    <w:name w:val="A3"/>
    <w:uiPriority w:val="99"/>
    <w:rsid w:val="002F0E4D"/>
    <w:rPr>
      <w:color w:val="000000"/>
      <w:sz w:val="20"/>
      <w:szCs w:val="20"/>
    </w:rPr>
  </w:style>
  <w:style w:type="character" w:customStyle="1" w:styleId="A40">
    <w:name w:val="A4"/>
    <w:uiPriority w:val="99"/>
    <w:rsid w:val="002F0E4D"/>
    <w:rPr>
      <w:color w:val="000000"/>
      <w:sz w:val="18"/>
      <w:szCs w:val="18"/>
    </w:rPr>
  </w:style>
  <w:style w:type="paragraph" w:customStyle="1" w:styleId="rvps4">
    <w:name w:val="rvps4"/>
    <w:basedOn w:val="a1"/>
    <w:rsid w:val="002F0E4D"/>
    <w:pPr>
      <w:spacing w:before="100" w:beforeAutospacing="1" w:after="100" w:afterAutospacing="1"/>
      <w:jc w:val="left"/>
    </w:pPr>
    <w:rPr>
      <w:sz w:val="24"/>
      <w:szCs w:val="24"/>
      <w:lang w:val="uk-UA" w:eastAsia="uk-UA"/>
    </w:rPr>
  </w:style>
  <w:style w:type="paragraph" w:customStyle="1" w:styleId="rvps1">
    <w:name w:val="rvps1"/>
    <w:basedOn w:val="a1"/>
    <w:rsid w:val="002F0E4D"/>
    <w:pPr>
      <w:spacing w:before="100" w:beforeAutospacing="1" w:after="100" w:afterAutospacing="1"/>
      <w:jc w:val="left"/>
    </w:pPr>
    <w:rPr>
      <w:sz w:val="24"/>
      <w:szCs w:val="24"/>
      <w:lang w:val="uk-UA" w:eastAsia="uk-UA"/>
    </w:rPr>
  </w:style>
  <w:style w:type="paragraph" w:customStyle="1" w:styleId="rvps14">
    <w:name w:val="rvps14"/>
    <w:basedOn w:val="a1"/>
    <w:rsid w:val="002F0E4D"/>
    <w:pPr>
      <w:spacing w:before="100" w:beforeAutospacing="1" w:after="100" w:afterAutospacing="1"/>
      <w:jc w:val="left"/>
    </w:pPr>
    <w:rPr>
      <w:sz w:val="24"/>
      <w:szCs w:val="24"/>
      <w:lang w:val="uk-UA" w:eastAsia="uk-UA"/>
    </w:rPr>
  </w:style>
  <w:style w:type="paragraph" w:customStyle="1" w:styleId="tekst">
    <w:name w:val="tekst"/>
    <w:basedOn w:val="a1"/>
    <w:rsid w:val="002F0E4D"/>
    <w:pPr>
      <w:spacing w:before="100" w:beforeAutospacing="1" w:after="100" w:afterAutospacing="1"/>
      <w:jc w:val="left"/>
    </w:pPr>
    <w:rPr>
      <w:sz w:val="24"/>
      <w:szCs w:val="24"/>
      <w:lang w:val="uk-UA" w:eastAsia="uk-UA"/>
    </w:rPr>
  </w:style>
  <w:style w:type="paragraph" w:customStyle="1" w:styleId="tyt">
    <w:name w:val="tyt"/>
    <w:basedOn w:val="a1"/>
    <w:rsid w:val="002F0E4D"/>
    <w:pPr>
      <w:spacing w:before="100" w:beforeAutospacing="1" w:after="100" w:afterAutospacing="1"/>
      <w:jc w:val="left"/>
    </w:pPr>
    <w:rPr>
      <w:sz w:val="24"/>
      <w:szCs w:val="24"/>
      <w:lang w:val="uk-UA" w:eastAsia="uk-UA"/>
    </w:rPr>
  </w:style>
  <w:style w:type="character" w:customStyle="1" w:styleId="rvts37">
    <w:name w:val="rvts37"/>
    <w:basedOn w:val="a2"/>
    <w:rsid w:val="002F0E4D"/>
  </w:style>
  <w:style w:type="paragraph" w:customStyle="1" w:styleId="StyleZakonu">
    <w:name w:val="StyleZakonu"/>
    <w:basedOn w:val="a1"/>
    <w:uiPriority w:val="99"/>
    <w:rsid w:val="002F0E4D"/>
    <w:pPr>
      <w:spacing w:after="60" w:line="220" w:lineRule="exact"/>
      <w:ind w:firstLine="284"/>
    </w:pPr>
    <w:rPr>
      <w:lang w:val="uk-UA"/>
    </w:rPr>
  </w:style>
  <w:style w:type="paragraph" w:customStyle="1" w:styleId="3f3f3f3f3f3f3f3f3f3f3f3f">
    <w:name w:val="Б3fе3fз3f и3fн3fт3fе3fр3fв3fа3fл3fа3f"/>
    <w:uiPriority w:val="99"/>
    <w:rsid w:val="002F0E4D"/>
    <w:pPr>
      <w:widowControl w:val="0"/>
      <w:spacing w:after="0" w:line="240" w:lineRule="auto"/>
    </w:pPr>
    <w:rPr>
      <w:rFonts w:ascii="Calibri" w:eastAsia="Times New Roman" w:hAnsi="Calibri" w:cs="Calibri"/>
      <w:lang w:eastAsia="ru-RU"/>
    </w:rPr>
  </w:style>
  <w:style w:type="paragraph" w:customStyle="1" w:styleId="s9">
    <w:name w:val="s9"/>
    <w:basedOn w:val="a1"/>
    <w:rsid w:val="002F0E4D"/>
    <w:pPr>
      <w:spacing w:before="100" w:beforeAutospacing="1" w:after="100" w:afterAutospacing="1"/>
      <w:jc w:val="left"/>
    </w:pPr>
    <w:rPr>
      <w:sz w:val="24"/>
      <w:szCs w:val="24"/>
      <w:lang w:val="uk-UA" w:eastAsia="uk-UA"/>
    </w:rPr>
  </w:style>
  <w:style w:type="character" w:customStyle="1" w:styleId="s8">
    <w:name w:val="s8"/>
    <w:basedOn w:val="a2"/>
    <w:rsid w:val="002F0E4D"/>
  </w:style>
  <w:style w:type="character" w:customStyle="1" w:styleId="s10">
    <w:name w:val="s10"/>
    <w:basedOn w:val="a2"/>
    <w:rsid w:val="002F0E4D"/>
  </w:style>
  <w:style w:type="character" w:customStyle="1" w:styleId="apple-style-span">
    <w:name w:val="apple-style-span"/>
    <w:rsid w:val="002F0E4D"/>
  </w:style>
  <w:style w:type="numbering" w:customStyle="1" w:styleId="41">
    <w:name w:val="Нет списка4"/>
    <w:next w:val="a4"/>
    <w:uiPriority w:val="99"/>
    <w:semiHidden/>
    <w:unhideWhenUsed/>
    <w:rsid w:val="00117315"/>
  </w:style>
  <w:style w:type="table" w:customStyle="1" w:styleId="26">
    <w:name w:val="Сетка таблицы2"/>
    <w:basedOn w:val="a3"/>
    <w:next w:val="ac"/>
    <w:uiPriority w:val="99"/>
    <w:rsid w:val="006405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6405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6405D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4745785">
      <w:bodyDiv w:val="1"/>
      <w:marLeft w:val="0"/>
      <w:marRight w:val="0"/>
      <w:marTop w:val="0"/>
      <w:marBottom w:val="0"/>
      <w:divBdr>
        <w:top w:val="none" w:sz="0" w:space="0" w:color="auto"/>
        <w:left w:val="none" w:sz="0" w:space="0" w:color="auto"/>
        <w:bottom w:val="none" w:sz="0" w:space="0" w:color="auto"/>
        <w:right w:val="none" w:sz="0" w:space="0" w:color="auto"/>
      </w:divBdr>
      <w:divsChild>
        <w:div w:id="1618558333">
          <w:marLeft w:val="0"/>
          <w:marRight w:val="0"/>
          <w:marTop w:val="0"/>
          <w:marBottom w:val="150"/>
          <w:divBdr>
            <w:top w:val="none" w:sz="0" w:space="0" w:color="auto"/>
            <w:left w:val="none" w:sz="0" w:space="0" w:color="auto"/>
            <w:bottom w:val="none" w:sz="0" w:space="0" w:color="auto"/>
            <w:right w:val="none" w:sz="0" w:space="0" w:color="auto"/>
          </w:divBdr>
        </w:div>
      </w:divsChild>
    </w:div>
    <w:div w:id="94328693">
      <w:bodyDiv w:val="1"/>
      <w:marLeft w:val="0"/>
      <w:marRight w:val="0"/>
      <w:marTop w:val="0"/>
      <w:marBottom w:val="0"/>
      <w:divBdr>
        <w:top w:val="none" w:sz="0" w:space="0" w:color="auto"/>
        <w:left w:val="none" w:sz="0" w:space="0" w:color="auto"/>
        <w:bottom w:val="none" w:sz="0" w:space="0" w:color="auto"/>
        <w:right w:val="none" w:sz="0" w:space="0" w:color="auto"/>
      </w:divBdr>
    </w:div>
    <w:div w:id="129399178">
      <w:bodyDiv w:val="1"/>
      <w:marLeft w:val="0"/>
      <w:marRight w:val="0"/>
      <w:marTop w:val="0"/>
      <w:marBottom w:val="0"/>
      <w:divBdr>
        <w:top w:val="none" w:sz="0" w:space="0" w:color="auto"/>
        <w:left w:val="none" w:sz="0" w:space="0" w:color="auto"/>
        <w:bottom w:val="none" w:sz="0" w:space="0" w:color="auto"/>
        <w:right w:val="none" w:sz="0" w:space="0" w:color="auto"/>
      </w:divBdr>
    </w:div>
    <w:div w:id="136992286">
      <w:bodyDiv w:val="1"/>
      <w:marLeft w:val="0"/>
      <w:marRight w:val="0"/>
      <w:marTop w:val="0"/>
      <w:marBottom w:val="0"/>
      <w:divBdr>
        <w:top w:val="none" w:sz="0" w:space="0" w:color="auto"/>
        <w:left w:val="none" w:sz="0" w:space="0" w:color="auto"/>
        <w:bottom w:val="none" w:sz="0" w:space="0" w:color="auto"/>
        <w:right w:val="none" w:sz="0" w:space="0" w:color="auto"/>
      </w:divBdr>
      <w:divsChild>
        <w:div w:id="79379419">
          <w:marLeft w:val="0"/>
          <w:marRight w:val="0"/>
          <w:marTop w:val="0"/>
          <w:marBottom w:val="0"/>
          <w:divBdr>
            <w:top w:val="single" w:sz="6" w:space="0" w:color="000000"/>
            <w:left w:val="single" w:sz="6" w:space="15" w:color="000000"/>
            <w:bottom w:val="single" w:sz="6" w:space="0" w:color="000000"/>
            <w:right w:val="single" w:sz="6" w:space="15" w:color="000000"/>
          </w:divBdr>
        </w:div>
        <w:div w:id="154954225">
          <w:marLeft w:val="0"/>
          <w:marRight w:val="0"/>
          <w:marTop w:val="0"/>
          <w:marBottom w:val="0"/>
          <w:divBdr>
            <w:top w:val="single" w:sz="6" w:space="0" w:color="000000"/>
            <w:left w:val="single" w:sz="6" w:space="15" w:color="000000"/>
            <w:bottom w:val="single" w:sz="6" w:space="0" w:color="000000"/>
            <w:right w:val="single" w:sz="6" w:space="15" w:color="000000"/>
          </w:divBdr>
        </w:div>
        <w:div w:id="175267579">
          <w:marLeft w:val="242"/>
          <w:marRight w:val="0"/>
          <w:marTop w:val="0"/>
          <w:marBottom w:val="0"/>
          <w:divBdr>
            <w:top w:val="single" w:sz="6" w:space="0" w:color="000000"/>
            <w:left w:val="single" w:sz="6" w:space="8" w:color="000000"/>
            <w:bottom w:val="single" w:sz="6" w:space="0" w:color="000000"/>
            <w:right w:val="single" w:sz="6" w:space="0" w:color="000000"/>
          </w:divBdr>
        </w:div>
        <w:div w:id="306861515">
          <w:marLeft w:val="242"/>
          <w:marRight w:val="0"/>
          <w:marTop w:val="0"/>
          <w:marBottom w:val="0"/>
          <w:divBdr>
            <w:top w:val="single" w:sz="6" w:space="0" w:color="000000"/>
            <w:left w:val="single" w:sz="6" w:space="8" w:color="000000"/>
            <w:bottom w:val="single" w:sz="6" w:space="0" w:color="000000"/>
            <w:right w:val="single" w:sz="6" w:space="0" w:color="000000"/>
          </w:divBdr>
        </w:div>
        <w:div w:id="331639626">
          <w:marLeft w:val="242"/>
          <w:marRight w:val="0"/>
          <w:marTop w:val="0"/>
          <w:marBottom w:val="0"/>
          <w:divBdr>
            <w:top w:val="single" w:sz="6" w:space="0" w:color="000000"/>
            <w:left w:val="single" w:sz="6" w:space="8" w:color="000000"/>
            <w:bottom w:val="single" w:sz="6" w:space="0" w:color="000000"/>
            <w:right w:val="single" w:sz="6" w:space="0" w:color="000000"/>
          </w:divBdr>
        </w:div>
        <w:div w:id="362171697">
          <w:marLeft w:val="0"/>
          <w:marRight w:val="0"/>
          <w:marTop w:val="0"/>
          <w:marBottom w:val="0"/>
          <w:divBdr>
            <w:top w:val="single" w:sz="6" w:space="0" w:color="000000"/>
            <w:left w:val="single" w:sz="6" w:space="15" w:color="000000"/>
            <w:bottom w:val="single" w:sz="6" w:space="0" w:color="000000"/>
            <w:right w:val="single" w:sz="6" w:space="15" w:color="000000"/>
          </w:divBdr>
        </w:div>
        <w:div w:id="439840721">
          <w:marLeft w:val="242"/>
          <w:marRight w:val="0"/>
          <w:marTop w:val="0"/>
          <w:marBottom w:val="0"/>
          <w:divBdr>
            <w:top w:val="single" w:sz="6" w:space="0" w:color="000000"/>
            <w:left w:val="single" w:sz="6" w:space="8" w:color="000000"/>
            <w:bottom w:val="single" w:sz="6" w:space="0" w:color="000000"/>
            <w:right w:val="single" w:sz="6" w:space="0" w:color="000000"/>
          </w:divBdr>
        </w:div>
        <w:div w:id="449668962">
          <w:marLeft w:val="242"/>
          <w:marRight w:val="0"/>
          <w:marTop w:val="0"/>
          <w:marBottom w:val="0"/>
          <w:divBdr>
            <w:top w:val="single" w:sz="6" w:space="0" w:color="000000"/>
            <w:left w:val="single" w:sz="6" w:space="8" w:color="000000"/>
            <w:bottom w:val="single" w:sz="6" w:space="0" w:color="000000"/>
            <w:right w:val="single" w:sz="6" w:space="0" w:color="000000"/>
          </w:divBdr>
        </w:div>
        <w:div w:id="508525560">
          <w:marLeft w:val="0"/>
          <w:marRight w:val="0"/>
          <w:marTop w:val="0"/>
          <w:marBottom w:val="0"/>
          <w:divBdr>
            <w:top w:val="single" w:sz="6" w:space="0" w:color="000000"/>
            <w:left w:val="single" w:sz="6" w:space="15" w:color="000000"/>
            <w:bottom w:val="single" w:sz="6" w:space="0" w:color="000000"/>
            <w:right w:val="single" w:sz="6" w:space="15" w:color="000000"/>
          </w:divBdr>
        </w:div>
        <w:div w:id="512456904">
          <w:marLeft w:val="242"/>
          <w:marRight w:val="0"/>
          <w:marTop w:val="0"/>
          <w:marBottom w:val="0"/>
          <w:divBdr>
            <w:top w:val="single" w:sz="6" w:space="0" w:color="000000"/>
            <w:left w:val="single" w:sz="6" w:space="8" w:color="000000"/>
            <w:bottom w:val="single" w:sz="6" w:space="0" w:color="000000"/>
            <w:right w:val="single" w:sz="6" w:space="0" w:color="000000"/>
          </w:divBdr>
        </w:div>
        <w:div w:id="752943696">
          <w:marLeft w:val="242"/>
          <w:marRight w:val="0"/>
          <w:marTop w:val="0"/>
          <w:marBottom w:val="0"/>
          <w:divBdr>
            <w:top w:val="single" w:sz="6" w:space="0" w:color="000000"/>
            <w:left w:val="single" w:sz="6" w:space="8" w:color="000000"/>
            <w:bottom w:val="single" w:sz="6" w:space="0" w:color="000000"/>
            <w:right w:val="single" w:sz="6" w:space="0" w:color="000000"/>
          </w:divBdr>
        </w:div>
        <w:div w:id="916984296">
          <w:marLeft w:val="242"/>
          <w:marRight w:val="0"/>
          <w:marTop w:val="0"/>
          <w:marBottom w:val="0"/>
          <w:divBdr>
            <w:top w:val="single" w:sz="6" w:space="0" w:color="000000"/>
            <w:left w:val="single" w:sz="6" w:space="8" w:color="000000"/>
            <w:bottom w:val="single" w:sz="6" w:space="0" w:color="000000"/>
            <w:right w:val="single" w:sz="6" w:space="0" w:color="000000"/>
          </w:divBdr>
        </w:div>
        <w:div w:id="952899164">
          <w:marLeft w:val="242"/>
          <w:marRight w:val="0"/>
          <w:marTop w:val="0"/>
          <w:marBottom w:val="0"/>
          <w:divBdr>
            <w:top w:val="single" w:sz="6" w:space="0" w:color="000000"/>
            <w:left w:val="single" w:sz="6" w:space="8" w:color="000000"/>
            <w:bottom w:val="single" w:sz="6" w:space="0" w:color="000000"/>
            <w:right w:val="single" w:sz="6" w:space="0" w:color="000000"/>
          </w:divBdr>
        </w:div>
        <w:div w:id="1027215738">
          <w:marLeft w:val="242"/>
          <w:marRight w:val="0"/>
          <w:marTop w:val="0"/>
          <w:marBottom w:val="0"/>
          <w:divBdr>
            <w:top w:val="single" w:sz="6" w:space="0" w:color="000000"/>
            <w:left w:val="single" w:sz="6" w:space="8" w:color="000000"/>
            <w:bottom w:val="single" w:sz="6" w:space="0" w:color="000000"/>
            <w:right w:val="single" w:sz="6" w:space="0" w:color="000000"/>
          </w:divBdr>
        </w:div>
        <w:div w:id="1027760217">
          <w:marLeft w:val="242"/>
          <w:marRight w:val="0"/>
          <w:marTop w:val="0"/>
          <w:marBottom w:val="0"/>
          <w:divBdr>
            <w:top w:val="single" w:sz="6" w:space="0" w:color="000000"/>
            <w:left w:val="single" w:sz="6" w:space="8" w:color="000000"/>
            <w:bottom w:val="single" w:sz="6" w:space="0" w:color="000000"/>
            <w:right w:val="single" w:sz="6" w:space="0" w:color="000000"/>
          </w:divBdr>
        </w:div>
        <w:div w:id="1092552815">
          <w:marLeft w:val="0"/>
          <w:marRight w:val="0"/>
          <w:marTop w:val="0"/>
          <w:marBottom w:val="0"/>
          <w:divBdr>
            <w:top w:val="single" w:sz="6" w:space="0" w:color="000000"/>
            <w:left w:val="single" w:sz="6" w:space="15" w:color="000000"/>
            <w:bottom w:val="single" w:sz="6" w:space="0" w:color="000000"/>
            <w:right w:val="single" w:sz="6" w:space="15" w:color="000000"/>
          </w:divBdr>
        </w:div>
        <w:div w:id="1154880230">
          <w:marLeft w:val="242"/>
          <w:marRight w:val="0"/>
          <w:marTop w:val="0"/>
          <w:marBottom w:val="0"/>
          <w:divBdr>
            <w:top w:val="single" w:sz="6" w:space="0" w:color="000000"/>
            <w:left w:val="single" w:sz="6" w:space="8" w:color="000000"/>
            <w:bottom w:val="single" w:sz="6" w:space="0" w:color="000000"/>
            <w:right w:val="single" w:sz="6" w:space="0" w:color="000000"/>
          </w:divBdr>
        </w:div>
        <w:div w:id="1219128496">
          <w:marLeft w:val="242"/>
          <w:marRight w:val="0"/>
          <w:marTop w:val="0"/>
          <w:marBottom w:val="0"/>
          <w:divBdr>
            <w:top w:val="single" w:sz="6" w:space="0" w:color="000000"/>
            <w:left w:val="single" w:sz="6" w:space="8" w:color="000000"/>
            <w:bottom w:val="single" w:sz="6" w:space="0" w:color="000000"/>
            <w:right w:val="single" w:sz="6" w:space="0" w:color="000000"/>
          </w:divBdr>
        </w:div>
        <w:div w:id="1246962456">
          <w:marLeft w:val="242"/>
          <w:marRight w:val="0"/>
          <w:marTop w:val="0"/>
          <w:marBottom w:val="0"/>
          <w:divBdr>
            <w:top w:val="single" w:sz="6" w:space="0" w:color="000000"/>
            <w:left w:val="single" w:sz="6" w:space="8" w:color="000000"/>
            <w:bottom w:val="single" w:sz="6" w:space="0" w:color="000000"/>
            <w:right w:val="single" w:sz="6" w:space="0" w:color="000000"/>
          </w:divBdr>
        </w:div>
        <w:div w:id="1263412948">
          <w:marLeft w:val="0"/>
          <w:marRight w:val="0"/>
          <w:marTop w:val="0"/>
          <w:marBottom w:val="0"/>
          <w:divBdr>
            <w:top w:val="single" w:sz="6" w:space="0" w:color="000000"/>
            <w:left w:val="single" w:sz="6" w:space="15" w:color="000000"/>
            <w:bottom w:val="single" w:sz="6" w:space="0" w:color="000000"/>
            <w:right w:val="single" w:sz="6" w:space="15" w:color="000000"/>
          </w:divBdr>
        </w:div>
        <w:div w:id="1279871794">
          <w:marLeft w:val="242"/>
          <w:marRight w:val="0"/>
          <w:marTop w:val="0"/>
          <w:marBottom w:val="0"/>
          <w:divBdr>
            <w:top w:val="single" w:sz="6" w:space="0" w:color="000000"/>
            <w:left w:val="single" w:sz="6" w:space="8" w:color="000000"/>
            <w:bottom w:val="single" w:sz="6" w:space="0" w:color="000000"/>
            <w:right w:val="single" w:sz="6" w:space="0" w:color="000000"/>
          </w:divBdr>
        </w:div>
        <w:div w:id="1320768320">
          <w:marLeft w:val="242"/>
          <w:marRight w:val="0"/>
          <w:marTop w:val="0"/>
          <w:marBottom w:val="0"/>
          <w:divBdr>
            <w:top w:val="single" w:sz="6" w:space="0" w:color="000000"/>
            <w:left w:val="single" w:sz="6" w:space="8" w:color="000000"/>
            <w:bottom w:val="single" w:sz="6" w:space="0" w:color="000000"/>
            <w:right w:val="single" w:sz="6" w:space="0" w:color="000000"/>
          </w:divBdr>
        </w:div>
        <w:div w:id="1341659230">
          <w:marLeft w:val="0"/>
          <w:marRight w:val="0"/>
          <w:marTop w:val="0"/>
          <w:marBottom w:val="0"/>
          <w:divBdr>
            <w:top w:val="single" w:sz="6" w:space="0" w:color="000000"/>
            <w:left w:val="single" w:sz="6" w:space="15" w:color="000000"/>
            <w:bottom w:val="single" w:sz="6" w:space="0" w:color="000000"/>
            <w:right w:val="single" w:sz="6" w:space="15" w:color="000000"/>
          </w:divBdr>
        </w:div>
        <w:div w:id="1390765427">
          <w:marLeft w:val="242"/>
          <w:marRight w:val="0"/>
          <w:marTop w:val="0"/>
          <w:marBottom w:val="0"/>
          <w:divBdr>
            <w:top w:val="single" w:sz="6" w:space="0" w:color="000000"/>
            <w:left w:val="single" w:sz="6" w:space="8" w:color="000000"/>
            <w:bottom w:val="single" w:sz="6" w:space="0" w:color="000000"/>
            <w:right w:val="single" w:sz="6" w:space="0" w:color="000000"/>
          </w:divBdr>
        </w:div>
        <w:div w:id="1398236681">
          <w:marLeft w:val="242"/>
          <w:marRight w:val="0"/>
          <w:marTop w:val="0"/>
          <w:marBottom w:val="0"/>
          <w:divBdr>
            <w:top w:val="single" w:sz="6" w:space="0" w:color="000000"/>
            <w:left w:val="single" w:sz="6" w:space="8" w:color="000000"/>
            <w:bottom w:val="single" w:sz="6" w:space="0" w:color="000000"/>
            <w:right w:val="single" w:sz="6" w:space="0" w:color="000000"/>
          </w:divBdr>
        </w:div>
        <w:div w:id="1441415588">
          <w:marLeft w:val="242"/>
          <w:marRight w:val="0"/>
          <w:marTop w:val="0"/>
          <w:marBottom w:val="0"/>
          <w:divBdr>
            <w:top w:val="single" w:sz="6" w:space="0" w:color="000000"/>
            <w:left w:val="single" w:sz="6" w:space="8" w:color="000000"/>
            <w:bottom w:val="single" w:sz="6" w:space="0" w:color="000000"/>
            <w:right w:val="single" w:sz="6" w:space="0" w:color="000000"/>
          </w:divBdr>
        </w:div>
        <w:div w:id="1482845961">
          <w:marLeft w:val="242"/>
          <w:marRight w:val="0"/>
          <w:marTop w:val="0"/>
          <w:marBottom w:val="0"/>
          <w:divBdr>
            <w:top w:val="single" w:sz="6" w:space="0" w:color="000000"/>
            <w:left w:val="single" w:sz="6" w:space="8" w:color="000000"/>
            <w:bottom w:val="single" w:sz="6" w:space="0" w:color="000000"/>
            <w:right w:val="single" w:sz="6" w:space="0" w:color="000000"/>
          </w:divBdr>
        </w:div>
        <w:div w:id="1499425729">
          <w:marLeft w:val="0"/>
          <w:marRight w:val="0"/>
          <w:marTop w:val="0"/>
          <w:marBottom w:val="0"/>
          <w:divBdr>
            <w:top w:val="single" w:sz="6" w:space="0" w:color="000000"/>
            <w:left w:val="single" w:sz="6" w:space="15" w:color="000000"/>
            <w:bottom w:val="single" w:sz="6" w:space="0" w:color="000000"/>
            <w:right w:val="single" w:sz="6" w:space="15" w:color="000000"/>
          </w:divBdr>
        </w:div>
        <w:div w:id="1580557217">
          <w:marLeft w:val="242"/>
          <w:marRight w:val="0"/>
          <w:marTop w:val="0"/>
          <w:marBottom w:val="0"/>
          <w:divBdr>
            <w:top w:val="single" w:sz="6" w:space="0" w:color="000000"/>
            <w:left w:val="single" w:sz="6" w:space="8" w:color="000000"/>
            <w:bottom w:val="single" w:sz="6" w:space="0" w:color="000000"/>
            <w:right w:val="single" w:sz="6" w:space="0" w:color="000000"/>
          </w:divBdr>
        </w:div>
        <w:div w:id="1604649919">
          <w:marLeft w:val="242"/>
          <w:marRight w:val="0"/>
          <w:marTop w:val="0"/>
          <w:marBottom w:val="0"/>
          <w:divBdr>
            <w:top w:val="single" w:sz="6" w:space="0" w:color="000000"/>
            <w:left w:val="single" w:sz="6" w:space="8" w:color="000000"/>
            <w:bottom w:val="single" w:sz="6" w:space="0" w:color="000000"/>
            <w:right w:val="single" w:sz="6" w:space="0" w:color="000000"/>
          </w:divBdr>
        </w:div>
        <w:div w:id="1620336659">
          <w:marLeft w:val="242"/>
          <w:marRight w:val="0"/>
          <w:marTop w:val="0"/>
          <w:marBottom w:val="0"/>
          <w:divBdr>
            <w:top w:val="single" w:sz="6" w:space="0" w:color="000000"/>
            <w:left w:val="single" w:sz="6" w:space="8" w:color="000000"/>
            <w:bottom w:val="single" w:sz="6" w:space="0" w:color="000000"/>
            <w:right w:val="single" w:sz="6" w:space="0" w:color="000000"/>
          </w:divBdr>
        </w:div>
        <w:div w:id="1654018044">
          <w:marLeft w:val="242"/>
          <w:marRight w:val="0"/>
          <w:marTop w:val="0"/>
          <w:marBottom w:val="0"/>
          <w:divBdr>
            <w:top w:val="single" w:sz="6" w:space="0" w:color="000000"/>
            <w:left w:val="single" w:sz="6" w:space="8" w:color="000000"/>
            <w:bottom w:val="single" w:sz="6" w:space="0" w:color="000000"/>
            <w:right w:val="single" w:sz="6" w:space="0" w:color="000000"/>
          </w:divBdr>
        </w:div>
        <w:div w:id="1714426961">
          <w:marLeft w:val="242"/>
          <w:marRight w:val="0"/>
          <w:marTop w:val="0"/>
          <w:marBottom w:val="0"/>
          <w:divBdr>
            <w:top w:val="single" w:sz="6" w:space="0" w:color="000000"/>
            <w:left w:val="single" w:sz="6" w:space="8" w:color="000000"/>
            <w:bottom w:val="single" w:sz="6" w:space="0" w:color="000000"/>
            <w:right w:val="single" w:sz="6" w:space="0" w:color="000000"/>
          </w:divBdr>
        </w:div>
        <w:div w:id="1761950626">
          <w:marLeft w:val="242"/>
          <w:marRight w:val="0"/>
          <w:marTop w:val="0"/>
          <w:marBottom w:val="0"/>
          <w:divBdr>
            <w:top w:val="single" w:sz="6" w:space="0" w:color="000000"/>
            <w:left w:val="single" w:sz="6" w:space="8" w:color="000000"/>
            <w:bottom w:val="single" w:sz="6" w:space="0" w:color="000000"/>
            <w:right w:val="single" w:sz="6" w:space="0" w:color="000000"/>
          </w:divBdr>
        </w:div>
        <w:div w:id="1796948105">
          <w:marLeft w:val="242"/>
          <w:marRight w:val="0"/>
          <w:marTop w:val="0"/>
          <w:marBottom w:val="0"/>
          <w:divBdr>
            <w:top w:val="single" w:sz="6" w:space="0" w:color="000000"/>
            <w:left w:val="single" w:sz="6" w:space="8" w:color="000000"/>
            <w:bottom w:val="single" w:sz="6" w:space="0" w:color="000000"/>
            <w:right w:val="single" w:sz="6" w:space="0" w:color="000000"/>
          </w:divBdr>
        </w:div>
        <w:div w:id="1831019681">
          <w:marLeft w:val="0"/>
          <w:marRight w:val="0"/>
          <w:marTop w:val="0"/>
          <w:marBottom w:val="0"/>
          <w:divBdr>
            <w:top w:val="single" w:sz="6" w:space="0" w:color="000000"/>
            <w:left w:val="single" w:sz="6" w:space="15" w:color="000000"/>
            <w:bottom w:val="single" w:sz="6" w:space="0" w:color="000000"/>
            <w:right w:val="single" w:sz="6" w:space="15" w:color="000000"/>
          </w:divBdr>
        </w:div>
        <w:div w:id="1888837755">
          <w:marLeft w:val="242"/>
          <w:marRight w:val="0"/>
          <w:marTop w:val="0"/>
          <w:marBottom w:val="0"/>
          <w:divBdr>
            <w:top w:val="single" w:sz="6" w:space="0" w:color="000000"/>
            <w:left w:val="single" w:sz="6" w:space="8" w:color="000000"/>
            <w:bottom w:val="single" w:sz="6" w:space="0" w:color="000000"/>
            <w:right w:val="single" w:sz="6" w:space="0" w:color="000000"/>
          </w:divBdr>
        </w:div>
        <w:div w:id="1925332210">
          <w:marLeft w:val="242"/>
          <w:marRight w:val="0"/>
          <w:marTop w:val="0"/>
          <w:marBottom w:val="0"/>
          <w:divBdr>
            <w:top w:val="single" w:sz="6" w:space="0" w:color="000000"/>
            <w:left w:val="single" w:sz="6" w:space="8" w:color="000000"/>
            <w:bottom w:val="single" w:sz="6" w:space="0" w:color="000000"/>
            <w:right w:val="single" w:sz="6" w:space="0" w:color="000000"/>
          </w:divBdr>
        </w:div>
        <w:div w:id="2028866124">
          <w:marLeft w:val="0"/>
          <w:marRight w:val="0"/>
          <w:marTop w:val="0"/>
          <w:marBottom w:val="0"/>
          <w:divBdr>
            <w:top w:val="single" w:sz="6" w:space="0" w:color="000000"/>
            <w:left w:val="single" w:sz="6" w:space="15" w:color="000000"/>
            <w:bottom w:val="single" w:sz="6" w:space="0" w:color="000000"/>
            <w:right w:val="single" w:sz="6" w:space="15" w:color="000000"/>
          </w:divBdr>
        </w:div>
        <w:div w:id="2139759136">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37571935">
      <w:bodyDiv w:val="1"/>
      <w:marLeft w:val="0"/>
      <w:marRight w:val="0"/>
      <w:marTop w:val="0"/>
      <w:marBottom w:val="0"/>
      <w:divBdr>
        <w:top w:val="none" w:sz="0" w:space="0" w:color="auto"/>
        <w:left w:val="none" w:sz="0" w:space="0" w:color="auto"/>
        <w:bottom w:val="none" w:sz="0" w:space="0" w:color="auto"/>
        <w:right w:val="none" w:sz="0" w:space="0" w:color="auto"/>
      </w:divBdr>
    </w:div>
    <w:div w:id="232857735">
      <w:bodyDiv w:val="1"/>
      <w:marLeft w:val="0"/>
      <w:marRight w:val="0"/>
      <w:marTop w:val="0"/>
      <w:marBottom w:val="0"/>
      <w:divBdr>
        <w:top w:val="none" w:sz="0" w:space="0" w:color="auto"/>
        <w:left w:val="none" w:sz="0" w:space="0" w:color="auto"/>
        <w:bottom w:val="none" w:sz="0" w:space="0" w:color="auto"/>
        <w:right w:val="none" w:sz="0" w:space="0" w:color="auto"/>
      </w:divBdr>
    </w:div>
    <w:div w:id="252252585">
      <w:bodyDiv w:val="1"/>
      <w:marLeft w:val="0"/>
      <w:marRight w:val="0"/>
      <w:marTop w:val="0"/>
      <w:marBottom w:val="0"/>
      <w:divBdr>
        <w:top w:val="none" w:sz="0" w:space="0" w:color="auto"/>
        <w:left w:val="none" w:sz="0" w:space="0" w:color="auto"/>
        <w:bottom w:val="none" w:sz="0" w:space="0" w:color="auto"/>
        <w:right w:val="none" w:sz="0" w:space="0" w:color="auto"/>
      </w:divBdr>
      <w:divsChild>
        <w:div w:id="129130213">
          <w:marLeft w:val="547"/>
          <w:marRight w:val="0"/>
          <w:marTop w:val="0"/>
          <w:marBottom w:val="0"/>
          <w:divBdr>
            <w:top w:val="none" w:sz="0" w:space="0" w:color="auto"/>
            <w:left w:val="none" w:sz="0" w:space="0" w:color="auto"/>
            <w:bottom w:val="none" w:sz="0" w:space="0" w:color="auto"/>
            <w:right w:val="none" w:sz="0" w:space="0" w:color="auto"/>
          </w:divBdr>
        </w:div>
      </w:divsChild>
    </w:div>
    <w:div w:id="259340439">
      <w:bodyDiv w:val="1"/>
      <w:marLeft w:val="0"/>
      <w:marRight w:val="0"/>
      <w:marTop w:val="0"/>
      <w:marBottom w:val="0"/>
      <w:divBdr>
        <w:top w:val="none" w:sz="0" w:space="0" w:color="auto"/>
        <w:left w:val="none" w:sz="0" w:space="0" w:color="auto"/>
        <w:bottom w:val="none" w:sz="0" w:space="0" w:color="auto"/>
        <w:right w:val="none" w:sz="0" w:space="0" w:color="auto"/>
      </w:divBdr>
      <w:divsChild>
        <w:div w:id="573244503">
          <w:marLeft w:val="547"/>
          <w:marRight w:val="0"/>
          <w:marTop w:val="0"/>
          <w:marBottom w:val="0"/>
          <w:divBdr>
            <w:top w:val="none" w:sz="0" w:space="0" w:color="auto"/>
            <w:left w:val="none" w:sz="0" w:space="0" w:color="auto"/>
            <w:bottom w:val="none" w:sz="0" w:space="0" w:color="auto"/>
            <w:right w:val="none" w:sz="0" w:space="0" w:color="auto"/>
          </w:divBdr>
        </w:div>
      </w:divsChild>
    </w:div>
    <w:div w:id="287316904">
      <w:bodyDiv w:val="1"/>
      <w:marLeft w:val="0"/>
      <w:marRight w:val="0"/>
      <w:marTop w:val="0"/>
      <w:marBottom w:val="0"/>
      <w:divBdr>
        <w:top w:val="none" w:sz="0" w:space="0" w:color="auto"/>
        <w:left w:val="none" w:sz="0" w:space="0" w:color="auto"/>
        <w:bottom w:val="none" w:sz="0" w:space="0" w:color="auto"/>
        <w:right w:val="none" w:sz="0" w:space="0" w:color="auto"/>
      </w:divBdr>
      <w:divsChild>
        <w:div w:id="1118600718">
          <w:marLeft w:val="547"/>
          <w:marRight w:val="0"/>
          <w:marTop w:val="0"/>
          <w:marBottom w:val="0"/>
          <w:divBdr>
            <w:top w:val="none" w:sz="0" w:space="0" w:color="auto"/>
            <w:left w:val="none" w:sz="0" w:space="0" w:color="auto"/>
            <w:bottom w:val="none" w:sz="0" w:space="0" w:color="auto"/>
            <w:right w:val="none" w:sz="0" w:space="0" w:color="auto"/>
          </w:divBdr>
        </w:div>
      </w:divsChild>
    </w:div>
    <w:div w:id="387581208">
      <w:bodyDiv w:val="1"/>
      <w:marLeft w:val="0"/>
      <w:marRight w:val="0"/>
      <w:marTop w:val="0"/>
      <w:marBottom w:val="0"/>
      <w:divBdr>
        <w:top w:val="none" w:sz="0" w:space="0" w:color="auto"/>
        <w:left w:val="none" w:sz="0" w:space="0" w:color="auto"/>
        <w:bottom w:val="none" w:sz="0" w:space="0" w:color="auto"/>
        <w:right w:val="none" w:sz="0" w:space="0" w:color="auto"/>
      </w:divBdr>
    </w:div>
    <w:div w:id="389038829">
      <w:bodyDiv w:val="1"/>
      <w:marLeft w:val="0"/>
      <w:marRight w:val="0"/>
      <w:marTop w:val="0"/>
      <w:marBottom w:val="0"/>
      <w:divBdr>
        <w:top w:val="none" w:sz="0" w:space="0" w:color="auto"/>
        <w:left w:val="none" w:sz="0" w:space="0" w:color="auto"/>
        <w:bottom w:val="none" w:sz="0" w:space="0" w:color="auto"/>
        <w:right w:val="none" w:sz="0" w:space="0" w:color="auto"/>
      </w:divBdr>
    </w:div>
    <w:div w:id="441268928">
      <w:bodyDiv w:val="1"/>
      <w:marLeft w:val="0"/>
      <w:marRight w:val="0"/>
      <w:marTop w:val="0"/>
      <w:marBottom w:val="0"/>
      <w:divBdr>
        <w:top w:val="none" w:sz="0" w:space="0" w:color="auto"/>
        <w:left w:val="none" w:sz="0" w:space="0" w:color="auto"/>
        <w:bottom w:val="none" w:sz="0" w:space="0" w:color="auto"/>
        <w:right w:val="none" w:sz="0" w:space="0" w:color="auto"/>
      </w:divBdr>
    </w:div>
    <w:div w:id="461073546">
      <w:bodyDiv w:val="1"/>
      <w:marLeft w:val="0"/>
      <w:marRight w:val="0"/>
      <w:marTop w:val="0"/>
      <w:marBottom w:val="0"/>
      <w:divBdr>
        <w:top w:val="none" w:sz="0" w:space="0" w:color="auto"/>
        <w:left w:val="none" w:sz="0" w:space="0" w:color="auto"/>
        <w:bottom w:val="none" w:sz="0" w:space="0" w:color="auto"/>
        <w:right w:val="none" w:sz="0" w:space="0" w:color="auto"/>
      </w:divBdr>
    </w:div>
    <w:div w:id="472600206">
      <w:bodyDiv w:val="1"/>
      <w:marLeft w:val="0"/>
      <w:marRight w:val="0"/>
      <w:marTop w:val="0"/>
      <w:marBottom w:val="0"/>
      <w:divBdr>
        <w:top w:val="none" w:sz="0" w:space="0" w:color="auto"/>
        <w:left w:val="none" w:sz="0" w:space="0" w:color="auto"/>
        <w:bottom w:val="none" w:sz="0" w:space="0" w:color="auto"/>
        <w:right w:val="none" w:sz="0" w:space="0" w:color="auto"/>
      </w:divBdr>
      <w:divsChild>
        <w:div w:id="987856502">
          <w:marLeft w:val="547"/>
          <w:marRight w:val="0"/>
          <w:marTop w:val="0"/>
          <w:marBottom w:val="0"/>
          <w:divBdr>
            <w:top w:val="none" w:sz="0" w:space="0" w:color="auto"/>
            <w:left w:val="none" w:sz="0" w:space="0" w:color="auto"/>
            <w:bottom w:val="none" w:sz="0" w:space="0" w:color="auto"/>
            <w:right w:val="none" w:sz="0" w:space="0" w:color="auto"/>
          </w:divBdr>
        </w:div>
      </w:divsChild>
    </w:div>
    <w:div w:id="473986900">
      <w:bodyDiv w:val="1"/>
      <w:marLeft w:val="0"/>
      <w:marRight w:val="0"/>
      <w:marTop w:val="0"/>
      <w:marBottom w:val="0"/>
      <w:divBdr>
        <w:top w:val="none" w:sz="0" w:space="0" w:color="auto"/>
        <w:left w:val="none" w:sz="0" w:space="0" w:color="auto"/>
        <w:bottom w:val="none" w:sz="0" w:space="0" w:color="auto"/>
        <w:right w:val="none" w:sz="0" w:space="0" w:color="auto"/>
      </w:divBdr>
      <w:divsChild>
        <w:div w:id="1820613903">
          <w:marLeft w:val="547"/>
          <w:marRight w:val="0"/>
          <w:marTop w:val="0"/>
          <w:marBottom w:val="0"/>
          <w:divBdr>
            <w:top w:val="none" w:sz="0" w:space="0" w:color="auto"/>
            <w:left w:val="none" w:sz="0" w:space="0" w:color="auto"/>
            <w:bottom w:val="none" w:sz="0" w:space="0" w:color="auto"/>
            <w:right w:val="none" w:sz="0" w:space="0" w:color="auto"/>
          </w:divBdr>
        </w:div>
      </w:divsChild>
    </w:div>
    <w:div w:id="479075767">
      <w:bodyDiv w:val="1"/>
      <w:marLeft w:val="0"/>
      <w:marRight w:val="0"/>
      <w:marTop w:val="0"/>
      <w:marBottom w:val="0"/>
      <w:divBdr>
        <w:top w:val="none" w:sz="0" w:space="0" w:color="auto"/>
        <w:left w:val="none" w:sz="0" w:space="0" w:color="auto"/>
        <w:bottom w:val="none" w:sz="0" w:space="0" w:color="auto"/>
        <w:right w:val="none" w:sz="0" w:space="0" w:color="auto"/>
      </w:divBdr>
    </w:div>
    <w:div w:id="496698325">
      <w:bodyDiv w:val="1"/>
      <w:marLeft w:val="0"/>
      <w:marRight w:val="0"/>
      <w:marTop w:val="0"/>
      <w:marBottom w:val="0"/>
      <w:divBdr>
        <w:top w:val="none" w:sz="0" w:space="0" w:color="auto"/>
        <w:left w:val="none" w:sz="0" w:space="0" w:color="auto"/>
        <w:bottom w:val="none" w:sz="0" w:space="0" w:color="auto"/>
        <w:right w:val="none" w:sz="0" w:space="0" w:color="auto"/>
      </w:divBdr>
    </w:div>
    <w:div w:id="523595021">
      <w:bodyDiv w:val="1"/>
      <w:marLeft w:val="0"/>
      <w:marRight w:val="0"/>
      <w:marTop w:val="0"/>
      <w:marBottom w:val="0"/>
      <w:divBdr>
        <w:top w:val="none" w:sz="0" w:space="0" w:color="auto"/>
        <w:left w:val="none" w:sz="0" w:space="0" w:color="auto"/>
        <w:bottom w:val="none" w:sz="0" w:space="0" w:color="auto"/>
        <w:right w:val="none" w:sz="0" w:space="0" w:color="auto"/>
      </w:divBdr>
    </w:div>
    <w:div w:id="523789870">
      <w:bodyDiv w:val="1"/>
      <w:marLeft w:val="0"/>
      <w:marRight w:val="0"/>
      <w:marTop w:val="0"/>
      <w:marBottom w:val="0"/>
      <w:divBdr>
        <w:top w:val="none" w:sz="0" w:space="0" w:color="auto"/>
        <w:left w:val="none" w:sz="0" w:space="0" w:color="auto"/>
        <w:bottom w:val="none" w:sz="0" w:space="0" w:color="auto"/>
        <w:right w:val="none" w:sz="0" w:space="0" w:color="auto"/>
      </w:divBdr>
    </w:div>
    <w:div w:id="540091466">
      <w:bodyDiv w:val="1"/>
      <w:marLeft w:val="0"/>
      <w:marRight w:val="0"/>
      <w:marTop w:val="0"/>
      <w:marBottom w:val="0"/>
      <w:divBdr>
        <w:top w:val="none" w:sz="0" w:space="0" w:color="auto"/>
        <w:left w:val="none" w:sz="0" w:space="0" w:color="auto"/>
        <w:bottom w:val="none" w:sz="0" w:space="0" w:color="auto"/>
        <w:right w:val="none" w:sz="0" w:space="0" w:color="auto"/>
      </w:divBdr>
      <w:divsChild>
        <w:div w:id="1542783233">
          <w:marLeft w:val="547"/>
          <w:marRight w:val="0"/>
          <w:marTop w:val="0"/>
          <w:marBottom w:val="0"/>
          <w:divBdr>
            <w:top w:val="none" w:sz="0" w:space="0" w:color="auto"/>
            <w:left w:val="none" w:sz="0" w:space="0" w:color="auto"/>
            <w:bottom w:val="none" w:sz="0" w:space="0" w:color="auto"/>
            <w:right w:val="none" w:sz="0" w:space="0" w:color="auto"/>
          </w:divBdr>
        </w:div>
        <w:div w:id="1752196404">
          <w:marLeft w:val="547"/>
          <w:marRight w:val="0"/>
          <w:marTop w:val="0"/>
          <w:marBottom w:val="0"/>
          <w:divBdr>
            <w:top w:val="none" w:sz="0" w:space="0" w:color="auto"/>
            <w:left w:val="none" w:sz="0" w:space="0" w:color="auto"/>
            <w:bottom w:val="none" w:sz="0" w:space="0" w:color="auto"/>
            <w:right w:val="none" w:sz="0" w:space="0" w:color="auto"/>
          </w:divBdr>
        </w:div>
      </w:divsChild>
    </w:div>
    <w:div w:id="544875241">
      <w:bodyDiv w:val="1"/>
      <w:marLeft w:val="0"/>
      <w:marRight w:val="0"/>
      <w:marTop w:val="0"/>
      <w:marBottom w:val="0"/>
      <w:divBdr>
        <w:top w:val="none" w:sz="0" w:space="0" w:color="auto"/>
        <w:left w:val="none" w:sz="0" w:space="0" w:color="auto"/>
        <w:bottom w:val="none" w:sz="0" w:space="0" w:color="auto"/>
        <w:right w:val="none" w:sz="0" w:space="0" w:color="auto"/>
      </w:divBdr>
    </w:div>
    <w:div w:id="548612337">
      <w:bodyDiv w:val="1"/>
      <w:marLeft w:val="0"/>
      <w:marRight w:val="0"/>
      <w:marTop w:val="0"/>
      <w:marBottom w:val="0"/>
      <w:divBdr>
        <w:top w:val="none" w:sz="0" w:space="0" w:color="auto"/>
        <w:left w:val="none" w:sz="0" w:space="0" w:color="auto"/>
        <w:bottom w:val="none" w:sz="0" w:space="0" w:color="auto"/>
        <w:right w:val="none" w:sz="0" w:space="0" w:color="auto"/>
      </w:divBdr>
      <w:divsChild>
        <w:div w:id="308675742">
          <w:marLeft w:val="547"/>
          <w:marRight w:val="0"/>
          <w:marTop w:val="0"/>
          <w:marBottom w:val="0"/>
          <w:divBdr>
            <w:top w:val="none" w:sz="0" w:space="0" w:color="auto"/>
            <w:left w:val="none" w:sz="0" w:space="0" w:color="auto"/>
            <w:bottom w:val="none" w:sz="0" w:space="0" w:color="auto"/>
            <w:right w:val="none" w:sz="0" w:space="0" w:color="auto"/>
          </w:divBdr>
        </w:div>
      </w:divsChild>
    </w:div>
    <w:div w:id="633831103">
      <w:bodyDiv w:val="1"/>
      <w:marLeft w:val="0"/>
      <w:marRight w:val="0"/>
      <w:marTop w:val="0"/>
      <w:marBottom w:val="0"/>
      <w:divBdr>
        <w:top w:val="none" w:sz="0" w:space="0" w:color="auto"/>
        <w:left w:val="none" w:sz="0" w:space="0" w:color="auto"/>
        <w:bottom w:val="none" w:sz="0" w:space="0" w:color="auto"/>
        <w:right w:val="none" w:sz="0" w:space="0" w:color="auto"/>
      </w:divBdr>
      <w:divsChild>
        <w:div w:id="755203312">
          <w:marLeft w:val="547"/>
          <w:marRight w:val="0"/>
          <w:marTop w:val="0"/>
          <w:marBottom w:val="0"/>
          <w:divBdr>
            <w:top w:val="none" w:sz="0" w:space="0" w:color="auto"/>
            <w:left w:val="none" w:sz="0" w:space="0" w:color="auto"/>
            <w:bottom w:val="none" w:sz="0" w:space="0" w:color="auto"/>
            <w:right w:val="none" w:sz="0" w:space="0" w:color="auto"/>
          </w:divBdr>
        </w:div>
      </w:divsChild>
    </w:div>
    <w:div w:id="658650902">
      <w:bodyDiv w:val="1"/>
      <w:marLeft w:val="0"/>
      <w:marRight w:val="0"/>
      <w:marTop w:val="0"/>
      <w:marBottom w:val="0"/>
      <w:divBdr>
        <w:top w:val="none" w:sz="0" w:space="0" w:color="auto"/>
        <w:left w:val="none" w:sz="0" w:space="0" w:color="auto"/>
        <w:bottom w:val="none" w:sz="0" w:space="0" w:color="auto"/>
        <w:right w:val="none" w:sz="0" w:space="0" w:color="auto"/>
      </w:divBdr>
      <w:divsChild>
        <w:div w:id="1276719051">
          <w:marLeft w:val="547"/>
          <w:marRight w:val="0"/>
          <w:marTop w:val="0"/>
          <w:marBottom w:val="0"/>
          <w:divBdr>
            <w:top w:val="none" w:sz="0" w:space="0" w:color="auto"/>
            <w:left w:val="none" w:sz="0" w:space="0" w:color="auto"/>
            <w:bottom w:val="none" w:sz="0" w:space="0" w:color="auto"/>
            <w:right w:val="none" w:sz="0" w:space="0" w:color="auto"/>
          </w:divBdr>
        </w:div>
      </w:divsChild>
    </w:div>
    <w:div w:id="695666083">
      <w:bodyDiv w:val="1"/>
      <w:marLeft w:val="0"/>
      <w:marRight w:val="0"/>
      <w:marTop w:val="0"/>
      <w:marBottom w:val="0"/>
      <w:divBdr>
        <w:top w:val="none" w:sz="0" w:space="0" w:color="auto"/>
        <w:left w:val="none" w:sz="0" w:space="0" w:color="auto"/>
        <w:bottom w:val="none" w:sz="0" w:space="0" w:color="auto"/>
        <w:right w:val="none" w:sz="0" w:space="0" w:color="auto"/>
      </w:divBdr>
    </w:div>
    <w:div w:id="716972460">
      <w:bodyDiv w:val="1"/>
      <w:marLeft w:val="0"/>
      <w:marRight w:val="0"/>
      <w:marTop w:val="0"/>
      <w:marBottom w:val="0"/>
      <w:divBdr>
        <w:top w:val="none" w:sz="0" w:space="0" w:color="auto"/>
        <w:left w:val="none" w:sz="0" w:space="0" w:color="auto"/>
        <w:bottom w:val="none" w:sz="0" w:space="0" w:color="auto"/>
        <w:right w:val="none" w:sz="0" w:space="0" w:color="auto"/>
      </w:divBdr>
    </w:div>
    <w:div w:id="719209514">
      <w:bodyDiv w:val="1"/>
      <w:marLeft w:val="0"/>
      <w:marRight w:val="0"/>
      <w:marTop w:val="0"/>
      <w:marBottom w:val="0"/>
      <w:divBdr>
        <w:top w:val="none" w:sz="0" w:space="0" w:color="auto"/>
        <w:left w:val="none" w:sz="0" w:space="0" w:color="auto"/>
        <w:bottom w:val="none" w:sz="0" w:space="0" w:color="auto"/>
        <w:right w:val="none" w:sz="0" w:space="0" w:color="auto"/>
      </w:divBdr>
      <w:divsChild>
        <w:div w:id="1410732157">
          <w:marLeft w:val="547"/>
          <w:marRight w:val="0"/>
          <w:marTop w:val="0"/>
          <w:marBottom w:val="0"/>
          <w:divBdr>
            <w:top w:val="none" w:sz="0" w:space="0" w:color="auto"/>
            <w:left w:val="none" w:sz="0" w:space="0" w:color="auto"/>
            <w:bottom w:val="none" w:sz="0" w:space="0" w:color="auto"/>
            <w:right w:val="none" w:sz="0" w:space="0" w:color="auto"/>
          </w:divBdr>
        </w:div>
      </w:divsChild>
    </w:div>
    <w:div w:id="724985173">
      <w:bodyDiv w:val="1"/>
      <w:marLeft w:val="0"/>
      <w:marRight w:val="0"/>
      <w:marTop w:val="0"/>
      <w:marBottom w:val="0"/>
      <w:divBdr>
        <w:top w:val="none" w:sz="0" w:space="0" w:color="auto"/>
        <w:left w:val="none" w:sz="0" w:space="0" w:color="auto"/>
        <w:bottom w:val="none" w:sz="0" w:space="0" w:color="auto"/>
        <w:right w:val="none" w:sz="0" w:space="0" w:color="auto"/>
      </w:divBdr>
    </w:div>
    <w:div w:id="793214783">
      <w:bodyDiv w:val="1"/>
      <w:marLeft w:val="0"/>
      <w:marRight w:val="0"/>
      <w:marTop w:val="0"/>
      <w:marBottom w:val="0"/>
      <w:divBdr>
        <w:top w:val="none" w:sz="0" w:space="0" w:color="auto"/>
        <w:left w:val="none" w:sz="0" w:space="0" w:color="auto"/>
        <w:bottom w:val="none" w:sz="0" w:space="0" w:color="auto"/>
        <w:right w:val="none" w:sz="0" w:space="0" w:color="auto"/>
      </w:divBdr>
    </w:div>
    <w:div w:id="804352589">
      <w:bodyDiv w:val="1"/>
      <w:marLeft w:val="0"/>
      <w:marRight w:val="0"/>
      <w:marTop w:val="0"/>
      <w:marBottom w:val="0"/>
      <w:divBdr>
        <w:top w:val="none" w:sz="0" w:space="0" w:color="auto"/>
        <w:left w:val="none" w:sz="0" w:space="0" w:color="auto"/>
        <w:bottom w:val="none" w:sz="0" w:space="0" w:color="auto"/>
        <w:right w:val="none" w:sz="0" w:space="0" w:color="auto"/>
      </w:divBdr>
      <w:divsChild>
        <w:div w:id="1385325659">
          <w:marLeft w:val="547"/>
          <w:marRight w:val="0"/>
          <w:marTop w:val="0"/>
          <w:marBottom w:val="0"/>
          <w:divBdr>
            <w:top w:val="none" w:sz="0" w:space="0" w:color="auto"/>
            <w:left w:val="none" w:sz="0" w:space="0" w:color="auto"/>
            <w:bottom w:val="none" w:sz="0" w:space="0" w:color="auto"/>
            <w:right w:val="none" w:sz="0" w:space="0" w:color="auto"/>
          </w:divBdr>
        </w:div>
      </w:divsChild>
    </w:div>
    <w:div w:id="843520039">
      <w:bodyDiv w:val="1"/>
      <w:marLeft w:val="0"/>
      <w:marRight w:val="0"/>
      <w:marTop w:val="0"/>
      <w:marBottom w:val="0"/>
      <w:divBdr>
        <w:top w:val="none" w:sz="0" w:space="0" w:color="auto"/>
        <w:left w:val="none" w:sz="0" w:space="0" w:color="auto"/>
        <w:bottom w:val="none" w:sz="0" w:space="0" w:color="auto"/>
        <w:right w:val="none" w:sz="0" w:space="0" w:color="auto"/>
      </w:divBdr>
    </w:div>
    <w:div w:id="871529747">
      <w:bodyDiv w:val="1"/>
      <w:marLeft w:val="0"/>
      <w:marRight w:val="0"/>
      <w:marTop w:val="0"/>
      <w:marBottom w:val="0"/>
      <w:divBdr>
        <w:top w:val="none" w:sz="0" w:space="0" w:color="auto"/>
        <w:left w:val="none" w:sz="0" w:space="0" w:color="auto"/>
        <w:bottom w:val="none" w:sz="0" w:space="0" w:color="auto"/>
        <w:right w:val="none" w:sz="0" w:space="0" w:color="auto"/>
      </w:divBdr>
      <w:divsChild>
        <w:div w:id="2141341088">
          <w:marLeft w:val="547"/>
          <w:marRight w:val="0"/>
          <w:marTop w:val="0"/>
          <w:marBottom w:val="0"/>
          <w:divBdr>
            <w:top w:val="none" w:sz="0" w:space="0" w:color="auto"/>
            <w:left w:val="none" w:sz="0" w:space="0" w:color="auto"/>
            <w:bottom w:val="none" w:sz="0" w:space="0" w:color="auto"/>
            <w:right w:val="none" w:sz="0" w:space="0" w:color="auto"/>
          </w:divBdr>
        </w:div>
      </w:divsChild>
    </w:div>
    <w:div w:id="907421327">
      <w:bodyDiv w:val="1"/>
      <w:marLeft w:val="0"/>
      <w:marRight w:val="0"/>
      <w:marTop w:val="0"/>
      <w:marBottom w:val="0"/>
      <w:divBdr>
        <w:top w:val="none" w:sz="0" w:space="0" w:color="auto"/>
        <w:left w:val="none" w:sz="0" w:space="0" w:color="auto"/>
        <w:bottom w:val="none" w:sz="0" w:space="0" w:color="auto"/>
        <w:right w:val="none" w:sz="0" w:space="0" w:color="auto"/>
      </w:divBdr>
    </w:div>
    <w:div w:id="910895472">
      <w:bodyDiv w:val="1"/>
      <w:marLeft w:val="0"/>
      <w:marRight w:val="0"/>
      <w:marTop w:val="0"/>
      <w:marBottom w:val="0"/>
      <w:divBdr>
        <w:top w:val="none" w:sz="0" w:space="0" w:color="auto"/>
        <w:left w:val="none" w:sz="0" w:space="0" w:color="auto"/>
        <w:bottom w:val="none" w:sz="0" w:space="0" w:color="auto"/>
        <w:right w:val="none" w:sz="0" w:space="0" w:color="auto"/>
      </w:divBdr>
    </w:div>
    <w:div w:id="939995083">
      <w:bodyDiv w:val="1"/>
      <w:marLeft w:val="0"/>
      <w:marRight w:val="0"/>
      <w:marTop w:val="0"/>
      <w:marBottom w:val="0"/>
      <w:divBdr>
        <w:top w:val="none" w:sz="0" w:space="0" w:color="auto"/>
        <w:left w:val="none" w:sz="0" w:space="0" w:color="auto"/>
        <w:bottom w:val="none" w:sz="0" w:space="0" w:color="auto"/>
        <w:right w:val="none" w:sz="0" w:space="0" w:color="auto"/>
      </w:divBdr>
    </w:div>
    <w:div w:id="970940314">
      <w:bodyDiv w:val="1"/>
      <w:marLeft w:val="0"/>
      <w:marRight w:val="0"/>
      <w:marTop w:val="0"/>
      <w:marBottom w:val="0"/>
      <w:divBdr>
        <w:top w:val="none" w:sz="0" w:space="0" w:color="auto"/>
        <w:left w:val="none" w:sz="0" w:space="0" w:color="auto"/>
        <w:bottom w:val="none" w:sz="0" w:space="0" w:color="auto"/>
        <w:right w:val="none" w:sz="0" w:space="0" w:color="auto"/>
      </w:divBdr>
    </w:div>
    <w:div w:id="978729637">
      <w:bodyDiv w:val="1"/>
      <w:marLeft w:val="0"/>
      <w:marRight w:val="0"/>
      <w:marTop w:val="0"/>
      <w:marBottom w:val="0"/>
      <w:divBdr>
        <w:top w:val="none" w:sz="0" w:space="0" w:color="auto"/>
        <w:left w:val="none" w:sz="0" w:space="0" w:color="auto"/>
        <w:bottom w:val="none" w:sz="0" w:space="0" w:color="auto"/>
        <w:right w:val="none" w:sz="0" w:space="0" w:color="auto"/>
      </w:divBdr>
    </w:div>
    <w:div w:id="993722509">
      <w:bodyDiv w:val="1"/>
      <w:marLeft w:val="0"/>
      <w:marRight w:val="0"/>
      <w:marTop w:val="0"/>
      <w:marBottom w:val="0"/>
      <w:divBdr>
        <w:top w:val="none" w:sz="0" w:space="0" w:color="auto"/>
        <w:left w:val="none" w:sz="0" w:space="0" w:color="auto"/>
        <w:bottom w:val="none" w:sz="0" w:space="0" w:color="auto"/>
        <w:right w:val="none" w:sz="0" w:space="0" w:color="auto"/>
      </w:divBdr>
    </w:div>
    <w:div w:id="1013342614">
      <w:bodyDiv w:val="1"/>
      <w:marLeft w:val="0"/>
      <w:marRight w:val="0"/>
      <w:marTop w:val="0"/>
      <w:marBottom w:val="0"/>
      <w:divBdr>
        <w:top w:val="none" w:sz="0" w:space="0" w:color="auto"/>
        <w:left w:val="none" w:sz="0" w:space="0" w:color="auto"/>
        <w:bottom w:val="none" w:sz="0" w:space="0" w:color="auto"/>
        <w:right w:val="none" w:sz="0" w:space="0" w:color="auto"/>
      </w:divBdr>
    </w:div>
    <w:div w:id="1014458575">
      <w:bodyDiv w:val="1"/>
      <w:marLeft w:val="0"/>
      <w:marRight w:val="0"/>
      <w:marTop w:val="0"/>
      <w:marBottom w:val="0"/>
      <w:divBdr>
        <w:top w:val="none" w:sz="0" w:space="0" w:color="auto"/>
        <w:left w:val="none" w:sz="0" w:space="0" w:color="auto"/>
        <w:bottom w:val="none" w:sz="0" w:space="0" w:color="auto"/>
        <w:right w:val="none" w:sz="0" w:space="0" w:color="auto"/>
      </w:divBdr>
    </w:div>
    <w:div w:id="1026171727">
      <w:bodyDiv w:val="1"/>
      <w:marLeft w:val="0"/>
      <w:marRight w:val="0"/>
      <w:marTop w:val="0"/>
      <w:marBottom w:val="0"/>
      <w:divBdr>
        <w:top w:val="none" w:sz="0" w:space="0" w:color="auto"/>
        <w:left w:val="none" w:sz="0" w:space="0" w:color="auto"/>
        <w:bottom w:val="none" w:sz="0" w:space="0" w:color="auto"/>
        <w:right w:val="none" w:sz="0" w:space="0" w:color="auto"/>
      </w:divBdr>
    </w:div>
    <w:div w:id="1033383306">
      <w:bodyDiv w:val="1"/>
      <w:marLeft w:val="0"/>
      <w:marRight w:val="0"/>
      <w:marTop w:val="0"/>
      <w:marBottom w:val="0"/>
      <w:divBdr>
        <w:top w:val="none" w:sz="0" w:space="0" w:color="auto"/>
        <w:left w:val="none" w:sz="0" w:space="0" w:color="auto"/>
        <w:bottom w:val="none" w:sz="0" w:space="0" w:color="auto"/>
        <w:right w:val="none" w:sz="0" w:space="0" w:color="auto"/>
      </w:divBdr>
      <w:divsChild>
        <w:div w:id="921838099">
          <w:marLeft w:val="547"/>
          <w:marRight w:val="0"/>
          <w:marTop w:val="0"/>
          <w:marBottom w:val="0"/>
          <w:divBdr>
            <w:top w:val="none" w:sz="0" w:space="0" w:color="auto"/>
            <w:left w:val="none" w:sz="0" w:space="0" w:color="auto"/>
            <w:bottom w:val="none" w:sz="0" w:space="0" w:color="auto"/>
            <w:right w:val="none" w:sz="0" w:space="0" w:color="auto"/>
          </w:divBdr>
        </w:div>
      </w:divsChild>
    </w:div>
    <w:div w:id="1057556056">
      <w:bodyDiv w:val="1"/>
      <w:marLeft w:val="0"/>
      <w:marRight w:val="0"/>
      <w:marTop w:val="0"/>
      <w:marBottom w:val="0"/>
      <w:divBdr>
        <w:top w:val="none" w:sz="0" w:space="0" w:color="auto"/>
        <w:left w:val="none" w:sz="0" w:space="0" w:color="auto"/>
        <w:bottom w:val="none" w:sz="0" w:space="0" w:color="auto"/>
        <w:right w:val="none" w:sz="0" w:space="0" w:color="auto"/>
      </w:divBdr>
      <w:divsChild>
        <w:div w:id="1195269697">
          <w:marLeft w:val="547"/>
          <w:marRight w:val="0"/>
          <w:marTop w:val="0"/>
          <w:marBottom w:val="0"/>
          <w:divBdr>
            <w:top w:val="none" w:sz="0" w:space="0" w:color="auto"/>
            <w:left w:val="none" w:sz="0" w:space="0" w:color="auto"/>
            <w:bottom w:val="none" w:sz="0" w:space="0" w:color="auto"/>
            <w:right w:val="none" w:sz="0" w:space="0" w:color="auto"/>
          </w:divBdr>
        </w:div>
        <w:div w:id="724841594">
          <w:marLeft w:val="547"/>
          <w:marRight w:val="0"/>
          <w:marTop w:val="0"/>
          <w:marBottom w:val="0"/>
          <w:divBdr>
            <w:top w:val="none" w:sz="0" w:space="0" w:color="auto"/>
            <w:left w:val="none" w:sz="0" w:space="0" w:color="auto"/>
            <w:bottom w:val="none" w:sz="0" w:space="0" w:color="auto"/>
            <w:right w:val="none" w:sz="0" w:space="0" w:color="auto"/>
          </w:divBdr>
        </w:div>
      </w:divsChild>
    </w:div>
    <w:div w:id="1063455655">
      <w:bodyDiv w:val="1"/>
      <w:marLeft w:val="0"/>
      <w:marRight w:val="0"/>
      <w:marTop w:val="0"/>
      <w:marBottom w:val="0"/>
      <w:divBdr>
        <w:top w:val="none" w:sz="0" w:space="0" w:color="auto"/>
        <w:left w:val="none" w:sz="0" w:space="0" w:color="auto"/>
        <w:bottom w:val="none" w:sz="0" w:space="0" w:color="auto"/>
        <w:right w:val="none" w:sz="0" w:space="0" w:color="auto"/>
      </w:divBdr>
    </w:div>
    <w:div w:id="1161895853">
      <w:bodyDiv w:val="1"/>
      <w:marLeft w:val="0"/>
      <w:marRight w:val="0"/>
      <w:marTop w:val="0"/>
      <w:marBottom w:val="0"/>
      <w:divBdr>
        <w:top w:val="none" w:sz="0" w:space="0" w:color="auto"/>
        <w:left w:val="none" w:sz="0" w:space="0" w:color="auto"/>
        <w:bottom w:val="none" w:sz="0" w:space="0" w:color="auto"/>
        <w:right w:val="none" w:sz="0" w:space="0" w:color="auto"/>
      </w:divBdr>
    </w:div>
    <w:div w:id="1170288749">
      <w:bodyDiv w:val="1"/>
      <w:marLeft w:val="0"/>
      <w:marRight w:val="0"/>
      <w:marTop w:val="0"/>
      <w:marBottom w:val="0"/>
      <w:divBdr>
        <w:top w:val="none" w:sz="0" w:space="0" w:color="auto"/>
        <w:left w:val="none" w:sz="0" w:space="0" w:color="auto"/>
        <w:bottom w:val="none" w:sz="0" w:space="0" w:color="auto"/>
        <w:right w:val="none" w:sz="0" w:space="0" w:color="auto"/>
      </w:divBdr>
      <w:divsChild>
        <w:div w:id="760956428">
          <w:marLeft w:val="547"/>
          <w:marRight w:val="0"/>
          <w:marTop w:val="0"/>
          <w:marBottom w:val="0"/>
          <w:divBdr>
            <w:top w:val="none" w:sz="0" w:space="0" w:color="auto"/>
            <w:left w:val="none" w:sz="0" w:space="0" w:color="auto"/>
            <w:bottom w:val="none" w:sz="0" w:space="0" w:color="auto"/>
            <w:right w:val="none" w:sz="0" w:space="0" w:color="auto"/>
          </w:divBdr>
        </w:div>
      </w:divsChild>
    </w:div>
    <w:div w:id="1205023821">
      <w:bodyDiv w:val="1"/>
      <w:marLeft w:val="0"/>
      <w:marRight w:val="0"/>
      <w:marTop w:val="0"/>
      <w:marBottom w:val="0"/>
      <w:divBdr>
        <w:top w:val="none" w:sz="0" w:space="0" w:color="auto"/>
        <w:left w:val="none" w:sz="0" w:space="0" w:color="auto"/>
        <w:bottom w:val="none" w:sz="0" w:space="0" w:color="auto"/>
        <w:right w:val="none" w:sz="0" w:space="0" w:color="auto"/>
      </w:divBdr>
    </w:div>
    <w:div w:id="1217819491">
      <w:bodyDiv w:val="1"/>
      <w:marLeft w:val="0"/>
      <w:marRight w:val="0"/>
      <w:marTop w:val="0"/>
      <w:marBottom w:val="0"/>
      <w:divBdr>
        <w:top w:val="none" w:sz="0" w:space="0" w:color="auto"/>
        <w:left w:val="none" w:sz="0" w:space="0" w:color="auto"/>
        <w:bottom w:val="none" w:sz="0" w:space="0" w:color="auto"/>
        <w:right w:val="none" w:sz="0" w:space="0" w:color="auto"/>
      </w:divBdr>
      <w:divsChild>
        <w:div w:id="1856728487">
          <w:marLeft w:val="547"/>
          <w:marRight w:val="0"/>
          <w:marTop w:val="0"/>
          <w:marBottom w:val="0"/>
          <w:divBdr>
            <w:top w:val="none" w:sz="0" w:space="0" w:color="auto"/>
            <w:left w:val="none" w:sz="0" w:space="0" w:color="auto"/>
            <w:bottom w:val="none" w:sz="0" w:space="0" w:color="auto"/>
            <w:right w:val="none" w:sz="0" w:space="0" w:color="auto"/>
          </w:divBdr>
        </w:div>
      </w:divsChild>
    </w:div>
    <w:div w:id="1243763024">
      <w:bodyDiv w:val="1"/>
      <w:marLeft w:val="0"/>
      <w:marRight w:val="0"/>
      <w:marTop w:val="0"/>
      <w:marBottom w:val="0"/>
      <w:divBdr>
        <w:top w:val="none" w:sz="0" w:space="0" w:color="auto"/>
        <w:left w:val="none" w:sz="0" w:space="0" w:color="auto"/>
        <w:bottom w:val="none" w:sz="0" w:space="0" w:color="auto"/>
        <w:right w:val="none" w:sz="0" w:space="0" w:color="auto"/>
      </w:divBdr>
    </w:div>
    <w:div w:id="1268537611">
      <w:bodyDiv w:val="1"/>
      <w:marLeft w:val="0"/>
      <w:marRight w:val="0"/>
      <w:marTop w:val="0"/>
      <w:marBottom w:val="0"/>
      <w:divBdr>
        <w:top w:val="none" w:sz="0" w:space="0" w:color="auto"/>
        <w:left w:val="none" w:sz="0" w:space="0" w:color="auto"/>
        <w:bottom w:val="none" w:sz="0" w:space="0" w:color="auto"/>
        <w:right w:val="none" w:sz="0" w:space="0" w:color="auto"/>
      </w:divBdr>
      <w:divsChild>
        <w:div w:id="1923680368">
          <w:marLeft w:val="547"/>
          <w:marRight w:val="0"/>
          <w:marTop w:val="0"/>
          <w:marBottom w:val="0"/>
          <w:divBdr>
            <w:top w:val="none" w:sz="0" w:space="0" w:color="auto"/>
            <w:left w:val="none" w:sz="0" w:space="0" w:color="auto"/>
            <w:bottom w:val="none" w:sz="0" w:space="0" w:color="auto"/>
            <w:right w:val="none" w:sz="0" w:space="0" w:color="auto"/>
          </w:divBdr>
        </w:div>
      </w:divsChild>
    </w:div>
    <w:div w:id="1280912560">
      <w:bodyDiv w:val="1"/>
      <w:marLeft w:val="0"/>
      <w:marRight w:val="0"/>
      <w:marTop w:val="0"/>
      <w:marBottom w:val="0"/>
      <w:divBdr>
        <w:top w:val="none" w:sz="0" w:space="0" w:color="auto"/>
        <w:left w:val="none" w:sz="0" w:space="0" w:color="auto"/>
        <w:bottom w:val="none" w:sz="0" w:space="0" w:color="auto"/>
        <w:right w:val="none" w:sz="0" w:space="0" w:color="auto"/>
      </w:divBdr>
    </w:div>
    <w:div w:id="1295600262">
      <w:bodyDiv w:val="1"/>
      <w:marLeft w:val="0"/>
      <w:marRight w:val="0"/>
      <w:marTop w:val="0"/>
      <w:marBottom w:val="0"/>
      <w:divBdr>
        <w:top w:val="none" w:sz="0" w:space="0" w:color="auto"/>
        <w:left w:val="none" w:sz="0" w:space="0" w:color="auto"/>
        <w:bottom w:val="none" w:sz="0" w:space="0" w:color="auto"/>
        <w:right w:val="none" w:sz="0" w:space="0" w:color="auto"/>
      </w:divBdr>
      <w:divsChild>
        <w:div w:id="143276622">
          <w:marLeft w:val="547"/>
          <w:marRight w:val="0"/>
          <w:marTop w:val="0"/>
          <w:marBottom w:val="0"/>
          <w:divBdr>
            <w:top w:val="none" w:sz="0" w:space="0" w:color="auto"/>
            <w:left w:val="none" w:sz="0" w:space="0" w:color="auto"/>
            <w:bottom w:val="none" w:sz="0" w:space="0" w:color="auto"/>
            <w:right w:val="none" w:sz="0" w:space="0" w:color="auto"/>
          </w:divBdr>
        </w:div>
      </w:divsChild>
    </w:div>
    <w:div w:id="1300527420">
      <w:bodyDiv w:val="1"/>
      <w:marLeft w:val="0"/>
      <w:marRight w:val="0"/>
      <w:marTop w:val="0"/>
      <w:marBottom w:val="0"/>
      <w:divBdr>
        <w:top w:val="none" w:sz="0" w:space="0" w:color="auto"/>
        <w:left w:val="none" w:sz="0" w:space="0" w:color="auto"/>
        <w:bottom w:val="none" w:sz="0" w:space="0" w:color="auto"/>
        <w:right w:val="none" w:sz="0" w:space="0" w:color="auto"/>
      </w:divBdr>
      <w:divsChild>
        <w:div w:id="1139954626">
          <w:marLeft w:val="547"/>
          <w:marRight w:val="0"/>
          <w:marTop w:val="0"/>
          <w:marBottom w:val="0"/>
          <w:divBdr>
            <w:top w:val="none" w:sz="0" w:space="0" w:color="auto"/>
            <w:left w:val="none" w:sz="0" w:space="0" w:color="auto"/>
            <w:bottom w:val="none" w:sz="0" w:space="0" w:color="auto"/>
            <w:right w:val="none" w:sz="0" w:space="0" w:color="auto"/>
          </w:divBdr>
        </w:div>
      </w:divsChild>
    </w:div>
    <w:div w:id="1313410065">
      <w:bodyDiv w:val="1"/>
      <w:marLeft w:val="0"/>
      <w:marRight w:val="0"/>
      <w:marTop w:val="0"/>
      <w:marBottom w:val="0"/>
      <w:divBdr>
        <w:top w:val="none" w:sz="0" w:space="0" w:color="auto"/>
        <w:left w:val="none" w:sz="0" w:space="0" w:color="auto"/>
        <w:bottom w:val="none" w:sz="0" w:space="0" w:color="auto"/>
        <w:right w:val="none" w:sz="0" w:space="0" w:color="auto"/>
      </w:divBdr>
      <w:divsChild>
        <w:div w:id="1490907256">
          <w:marLeft w:val="547"/>
          <w:marRight w:val="0"/>
          <w:marTop w:val="0"/>
          <w:marBottom w:val="0"/>
          <w:divBdr>
            <w:top w:val="none" w:sz="0" w:space="0" w:color="auto"/>
            <w:left w:val="none" w:sz="0" w:space="0" w:color="auto"/>
            <w:bottom w:val="none" w:sz="0" w:space="0" w:color="auto"/>
            <w:right w:val="none" w:sz="0" w:space="0" w:color="auto"/>
          </w:divBdr>
        </w:div>
      </w:divsChild>
    </w:div>
    <w:div w:id="1321811464">
      <w:bodyDiv w:val="1"/>
      <w:marLeft w:val="0"/>
      <w:marRight w:val="0"/>
      <w:marTop w:val="0"/>
      <w:marBottom w:val="0"/>
      <w:divBdr>
        <w:top w:val="none" w:sz="0" w:space="0" w:color="auto"/>
        <w:left w:val="none" w:sz="0" w:space="0" w:color="auto"/>
        <w:bottom w:val="none" w:sz="0" w:space="0" w:color="auto"/>
        <w:right w:val="none" w:sz="0" w:space="0" w:color="auto"/>
      </w:divBdr>
      <w:divsChild>
        <w:div w:id="147478964">
          <w:marLeft w:val="547"/>
          <w:marRight w:val="0"/>
          <w:marTop w:val="0"/>
          <w:marBottom w:val="0"/>
          <w:divBdr>
            <w:top w:val="none" w:sz="0" w:space="0" w:color="auto"/>
            <w:left w:val="none" w:sz="0" w:space="0" w:color="auto"/>
            <w:bottom w:val="none" w:sz="0" w:space="0" w:color="auto"/>
            <w:right w:val="none" w:sz="0" w:space="0" w:color="auto"/>
          </w:divBdr>
        </w:div>
        <w:div w:id="414202552">
          <w:marLeft w:val="547"/>
          <w:marRight w:val="0"/>
          <w:marTop w:val="0"/>
          <w:marBottom w:val="0"/>
          <w:divBdr>
            <w:top w:val="none" w:sz="0" w:space="0" w:color="auto"/>
            <w:left w:val="none" w:sz="0" w:space="0" w:color="auto"/>
            <w:bottom w:val="none" w:sz="0" w:space="0" w:color="auto"/>
            <w:right w:val="none" w:sz="0" w:space="0" w:color="auto"/>
          </w:divBdr>
        </w:div>
        <w:div w:id="1812743969">
          <w:marLeft w:val="547"/>
          <w:marRight w:val="0"/>
          <w:marTop w:val="0"/>
          <w:marBottom w:val="0"/>
          <w:divBdr>
            <w:top w:val="none" w:sz="0" w:space="0" w:color="auto"/>
            <w:left w:val="none" w:sz="0" w:space="0" w:color="auto"/>
            <w:bottom w:val="none" w:sz="0" w:space="0" w:color="auto"/>
            <w:right w:val="none" w:sz="0" w:space="0" w:color="auto"/>
          </w:divBdr>
        </w:div>
      </w:divsChild>
    </w:div>
    <w:div w:id="1343825804">
      <w:bodyDiv w:val="1"/>
      <w:marLeft w:val="0"/>
      <w:marRight w:val="0"/>
      <w:marTop w:val="0"/>
      <w:marBottom w:val="0"/>
      <w:divBdr>
        <w:top w:val="none" w:sz="0" w:space="0" w:color="auto"/>
        <w:left w:val="none" w:sz="0" w:space="0" w:color="auto"/>
        <w:bottom w:val="none" w:sz="0" w:space="0" w:color="auto"/>
        <w:right w:val="none" w:sz="0" w:space="0" w:color="auto"/>
      </w:divBdr>
      <w:divsChild>
        <w:div w:id="1881894446">
          <w:marLeft w:val="547"/>
          <w:marRight w:val="0"/>
          <w:marTop w:val="0"/>
          <w:marBottom w:val="0"/>
          <w:divBdr>
            <w:top w:val="none" w:sz="0" w:space="0" w:color="auto"/>
            <w:left w:val="none" w:sz="0" w:space="0" w:color="auto"/>
            <w:bottom w:val="none" w:sz="0" w:space="0" w:color="auto"/>
            <w:right w:val="none" w:sz="0" w:space="0" w:color="auto"/>
          </w:divBdr>
        </w:div>
        <w:div w:id="346639237">
          <w:marLeft w:val="547"/>
          <w:marRight w:val="0"/>
          <w:marTop w:val="0"/>
          <w:marBottom w:val="0"/>
          <w:divBdr>
            <w:top w:val="none" w:sz="0" w:space="0" w:color="auto"/>
            <w:left w:val="none" w:sz="0" w:space="0" w:color="auto"/>
            <w:bottom w:val="none" w:sz="0" w:space="0" w:color="auto"/>
            <w:right w:val="none" w:sz="0" w:space="0" w:color="auto"/>
          </w:divBdr>
        </w:div>
      </w:divsChild>
    </w:div>
    <w:div w:id="1439520800">
      <w:bodyDiv w:val="1"/>
      <w:marLeft w:val="0"/>
      <w:marRight w:val="0"/>
      <w:marTop w:val="0"/>
      <w:marBottom w:val="0"/>
      <w:divBdr>
        <w:top w:val="none" w:sz="0" w:space="0" w:color="auto"/>
        <w:left w:val="none" w:sz="0" w:space="0" w:color="auto"/>
        <w:bottom w:val="none" w:sz="0" w:space="0" w:color="auto"/>
        <w:right w:val="none" w:sz="0" w:space="0" w:color="auto"/>
      </w:divBdr>
    </w:div>
    <w:div w:id="1458373498">
      <w:bodyDiv w:val="1"/>
      <w:marLeft w:val="0"/>
      <w:marRight w:val="0"/>
      <w:marTop w:val="0"/>
      <w:marBottom w:val="0"/>
      <w:divBdr>
        <w:top w:val="none" w:sz="0" w:space="0" w:color="auto"/>
        <w:left w:val="none" w:sz="0" w:space="0" w:color="auto"/>
        <w:bottom w:val="none" w:sz="0" w:space="0" w:color="auto"/>
        <w:right w:val="none" w:sz="0" w:space="0" w:color="auto"/>
      </w:divBdr>
    </w:div>
    <w:div w:id="1464349191">
      <w:bodyDiv w:val="1"/>
      <w:marLeft w:val="0"/>
      <w:marRight w:val="0"/>
      <w:marTop w:val="0"/>
      <w:marBottom w:val="0"/>
      <w:divBdr>
        <w:top w:val="none" w:sz="0" w:space="0" w:color="auto"/>
        <w:left w:val="none" w:sz="0" w:space="0" w:color="auto"/>
        <w:bottom w:val="none" w:sz="0" w:space="0" w:color="auto"/>
        <w:right w:val="none" w:sz="0" w:space="0" w:color="auto"/>
      </w:divBdr>
    </w:div>
    <w:div w:id="1498954618">
      <w:bodyDiv w:val="1"/>
      <w:marLeft w:val="0"/>
      <w:marRight w:val="0"/>
      <w:marTop w:val="0"/>
      <w:marBottom w:val="0"/>
      <w:divBdr>
        <w:top w:val="none" w:sz="0" w:space="0" w:color="auto"/>
        <w:left w:val="none" w:sz="0" w:space="0" w:color="auto"/>
        <w:bottom w:val="none" w:sz="0" w:space="0" w:color="auto"/>
        <w:right w:val="none" w:sz="0" w:space="0" w:color="auto"/>
      </w:divBdr>
    </w:div>
    <w:div w:id="1515535522">
      <w:bodyDiv w:val="1"/>
      <w:marLeft w:val="0"/>
      <w:marRight w:val="0"/>
      <w:marTop w:val="0"/>
      <w:marBottom w:val="0"/>
      <w:divBdr>
        <w:top w:val="none" w:sz="0" w:space="0" w:color="auto"/>
        <w:left w:val="none" w:sz="0" w:space="0" w:color="auto"/>
        <w:bottom w:val="none" w:sz="0" w:space="0" w:color="auto"/>
        <w:right w:val="none" w:sz="0" w:space="0" w:color="auto"/>
      </w:divBdr>
    </w:div>
    <w:div w:id="1539975857">
      <w:bodyDiv w:val="1"/>
      <w:marLeft w:val="0"/>
      <w:marRight w:val="0"/>
      <w:marTop w:val="0"/>
      <w:marBottom w:val="0"/>
      <w:divBdr>
        <w:top w:val="none" w:sz="0" w:space="0" w:color="auto"/>
        <w:left w:val="none" w:sz="0" w:space="0" w:color="auto"/>
        <w:bottom w:val="none" w:sz="0" w:space="0" w:color="auto"/>
        <w:right w:val="none" w:sz="0" w:space="0" w:color="auto"/>
      </w:divBdr>
    </w:div>
    <w:div w:id="1544094550">
      <w:bodyDiv w:val="1"/>
      <w:marLeft w:val="0"/>
      <w:marRight w:val="0"/>
      <w:marTop w:val="0"/>
      <w:marBottom w:val="0"/>
      <w:divBdr>
        <w:top w:val="none" w:sz="0" w:space="0" w:color="auto"/>
        <w:left w:val="none" w:sz="0" w:space="0" w:color="auto"/>
        <w:bottom w:val="none" w:sz="0" w:space="0" w:color="auto"/>
        <w:right w:val="none" w:sz="0" w:space="0" w:color="auto"/>
      </w:divBdr>
      <w:divsChild>
        <w:div w:id="652028847">
          <w:marLeft w:val="0"/>
          <w:marRight w:val="0"/>
          <w:marTop w:val="0"/>
          <w:marBottom w:val="150"/>
          <w:divBdr>
            <w:top w:val="none" w:sz="0" w:space="0" w:color="auto"/>
            <w:left w:val="none" w:sz="0" w:space="0" w:color="auto"/>
            <w:bottom w:val="none" w:sz="0" w:space="0" w:color="auto"/>
            <w:right w:val="none" w:sz="0" w:space="0" w:color="auto"/>
          </w:divBdr>
        </w:div>
      </w:divsChild>
    </w:div>
    <w:div w:id="1571891784">
      <w:bodyDiv w:val="1"/>
      <w:marLeft w:val="0"/>
      <w:marRight w:val="0"/>
      <w:marTop w:val="0"/>
      <w:marBottom w:val="0"/>
      <w:divBdr>
        <w:top w:val="none" w:sz="0" w:space="0" w:color="auto"/>
        <w:left w:val="none" w:sz="0" w:space="0" w:color="auto"/>
        <w:bottom w:val="none" w:sz="0" w:space="0" w:color="auto"/>
        <w:right w:val="none" w:sz="0" w:space="0" w:color="auto"/>
      </w:divBdr>
      <w:divsChild>
        <w:div w:id="41902096">
          <w:marLeft w:val="242"/>
          <w:marRight w:val="0"/>
          <w:marTop w:val="0"/>
          <w:marBottom w:val="0"/>
          <w:divBdr>
            <w:top w:val="single" w:sz="6" w:space="0" w:color="000000"/>
            <w:left w:val="single" w:sz="6" w:space="8" w:color="000000"/>
            <w:bottom w:val="single" w:sz="6" w:space="0" w:color="000000"/>
            <w:right w:val="single" w:sz="6" w:space="0" w:color="000000"/>
          </w:divBdr>
        </w:div>
        <w:div w:id="53509471">
          <w:marLeft w:val="242"/>
          <w:marRight w:val="0"/>
          <w:marTop w:val="0"/>
          <w:marBottom w:val="0"/>
          <w:divBdr>
            <w:top w:val="single" w:sz="6" w:space="0" w:color="000000"/>
            <w:left w:val="single" w:sz="6" w:space="8" w:color="000000"/>
            <w:bottom w:val="single" w:sz="6" w:space="0" w:color="000000"/>
            <w:right w:val="single" w:sz="6" w:space="0" w:color="000000"/>
          </w:divBdr>
        </w:div>
        <w:div w:id="98374125">
          <w:marLeft w:val="0"/>
          <w:marRight w:val="0"/>
          <w:marTop w:val="0"/>
          <w:marBottom w:val="0"/>
          <w:divBdr>
            <w:top w:val="single" w:sz="6" w:space="0" w:color="000000"/>
            <w:left w:val="single" w:sz="6" w:space="15" w:color="000000"/>
            <w:bottom w:val="single" w:sz="6" w:space="0" w:color="000000"/>
            <w:right w:val="single" w:sz="6" w:space="15" w:color="000000"/>
          </w:divBdr>
        </w:div>
        <w:div w:id="114297093">
          <w:marLeft w:val="242"/>
          <w:marRight w:val="0"/>
          <w:marTop w:val="0"/>
          <w:marBottom w:val="0"/>
          <w:divBdr>
            <w:top w:val="single" w:sz="6" w:space="0" w:color="000000"/>
            <w:left w:val="single" w:sz="6" w:space="8" w:color="000000"/>
            <w:bottom w:val="single" w:sz="6" w:space="0" w:color="000000"/>
            <w:right w:val="single" w:sz="6" w:space="0" w:color="000000"/>
          </w:divBdr>
        </w:div>
        <w:div w:id="124395544">
          <w:marLeft w:val="242"/>
          <w:marRight w:val="0"/>
          <w:marTop w:val="0"/>
          <w:marBottom w:val="0"/>
          <w:divBdr>
            <w:top w:val="single" w:sz="6" w:space="0" w:color="000000"/>
            <w:left w:val="single" w:sz="6" w:space="8" w:color="000000"/>
            <w:bottom w:val="single" w:sz="6" w:space="0" w:color="000000"/>
            <w:right w:val="single" w:sz="6" w:space="0" w:color="000000"/>
          </w:divBdr>
        </w:div>
        <w:div w:id="134375964">
          <w:marLeft w:val="242"/>
          <w:marRight w:val="0"/>
          <w:marTop w:val="0"/>
          <w:marBottom w:val="0"/>
          <w:divBdr>
            <w:top w:val="single" w:sz="6" w:space="0" w:color="000000"/>
            <w:left w:val="single" w:sz="6" w:space="8" w:color="000000"/>
            <w:bottom w:val="single" w:sz="6" w:space="0" w:color="000000"/>
            <w:right w:val="single" w:sz="6" w:space="0" w:color="000000"/>
          </w:divBdr>
        </w:div>
        <w:div w:id="215704426">
          <w:marLeft w:val="0"/>
          <w:marRight w:val="0"/>
          <w:marTop w:val="0"/>
          <w:marBottom w:val="0"/>
          <w:divBdr>
            <w:top w:val="single" w:sz="6" w:space="0" w:color="000000"/>
            <w:left w:val="single" w:sz="6" w:space="15" w:color="000000"/>
            <w:bottom w:val="single" w:sz="6" w:space="0" w:color="000000"/>
            <w:right w:val="single" w:sz="6" w:space="15" w:color="000000"/>
          </w:divBdr>
        </w:div>
        <w:div w:id="248082435">
          <w:marLeft w:val="0"/>
          <w:marRight w:val="0"/>
          <w:marTop w:val="0"/>
          <w:marBottom w:val="0"/>
          <w:divBdr>
            <w:top w:val="single" w:sz="6" w:space="0" w:color="000000"/>
            <w:left w:val="single" w:sz="6" w:space="15" w:color="000000"/>
            <w:bottom w:val="single" w:sz="6" w:space="0" w:color="000000"/>
            <w:right w:val="single" w:sz="6" w:space="15" w:color="000000"/>
          </w:divBdr>
        </w:div>
        <w:div w:id="288172521">
          <w:marLeft w:val="242"/>
          <w:marRight w:val="0"/>
          <w:marTop w:val="0"/>
          <w:marBottom w:val="0"/>
          <w:divBdr>
            <w:top w:val="single" w:sz="6" w:space="0" w:color="000000"/>
            <w:left w:val="single" w:sz="6" w:space="8" w:color="000000"/>
            <w:bottom w:val="single" w:sz="6" w:space="0" w:color="000000"/>
            <w:right w:val="single" w:sz="6" w:space="0" w:color="000000"/>
          </w:divBdr>
        </w:div>
        <w:div w:id="402142850">
          <w:marLeft w:val="242"/>
          <w:marRight w:val="0"/>
          <w:marTop w:val="0"/>
          <w:marBottom w:val="0"/>
          <w:divBdr>
            <w:top w:val="single" w:sz="6" w:space="0" w:color="000000"/>
            <w:left w:val="single" w:sz="6" w:space="8" w:color="000000"/>
            <w:bottom w:val="single" w:sz="6" w:space="0" w:color="000000"/>
            <w:right w:val="single" w:sz="6" w:space="0" w:color="000000"/>
          </w:divBdr>
        </w:div>
        <w:div w:id="411902435">
          <w:marLeft w:val="242"/>
          <w:marRight w:val="0"/>
          <w:marTop w:val="0"/>
          <w:marBottom w:val="0"/>
          <w:divBdr>
            <w:top w:val="single" w:sz="6" w:space="0" w:color="000000"/>
            <w:left w:val="single" w:sz="6" w:space="8" w:color="000000"/>
            <w:bottom w:val="single" w:sz="6" w:space="0" w:color="000000"/>
            <w:right w:val="single" w:sz="6" w:space="0" w:color="000000"/>
          </w:divBdr>
        </w:div>
        <w:div w:id="567233654">
          <w:marLeft w:val="242"/>
          <w:marRight w:val="0"/>
          <w:marTop w:val="0"/>
          <w:marBottom w:val="0"/>
          <w:divBdr>
            <w:top w:val="single" w:sz="6" w:space="0" w:color="000000"/>
            <w:left w:val="single" w:sz="6" w:space="8" w:color="000000"/>
            <w:bottom w:val="single" w:sz="6" w:space="0" w:color="000000"/>
            <w:right w:val="single" w:sz="6" w:space="0" w:color="000000"/>
          </w:divBdr>
        </w:div>
        <w:div w:id="585308274">
          <w:marLeft w:val="242"/>
          <w:marRight w:val="0"/>
          <w:marTop w:val="0"/>
          <w:marBottom w:val="0"/>
          <w:divBdr>
            <w:top w:val="single" w:sz="6" w:space="0" w:color="000000"/>
            <w:left w:val="single" w:sz="6" w:space="8" w:color="000000"/>
            <w:bottom w:val="single" w:sz="6" w:space="0" w:color="000000"/>
            <w:right w:val="single" w:sz="6" w:space="0" w:color="000000"/>
          </w:divBdr>
        </w:div>
        <w:div w:id="663972086">
          <w:marLeft w:val="242"/>
          <w:marRight w:val="0"/>
          <w:marTop w:val="0"/>
          <w:marBottom w:val="0"/>
          <w:divBdr>
            <w:top w:val="single" w:sz="6" w:space="0" w:color="000000"/>
            <w:left w:val="single" w:sz="6" w:space="8" w:color="000000"/>
            <w:bottom w:val="single" w:sz="6" w:space="0" w:color="000000"/>
            <w:right w:val="single" w:sz="6" w:space="0" w:color="000000"/>
          </w:divBdr>
        </w:div>
        <w:div w:id="694892911">
          <w:marLeft w:val="242"/>
          <w:marRight w:val="0"/>
          <w:marTop w:val="0"/>
          <w:marBottom w:val="0"/>
          <w:divBdr>
            <w:top w:val="single" w:sz="6" w:space="0" w:color="000000"/>
            <w:left w:val="single" w:sz="6" w:space="8" w:color="000000"/>
            <w:bottom w:val="single" w:sz="6" w:space="0" w:color="000000"/>
            <w:right w:val="single" w:sz="6" w:space="0" w:color="000000"/>
          </w:divBdr>
        </w:div>
        <w:div w:id="728727395">
          <w:marLeft w:val="242"/>
          <w:marRight w:val="0"/>
          <w:marTop w:val="0"/>
          <w:marBottom w:val="0"/>
          <w:divBdr>
            <w:top w:val="single" w:sz="6" w:space="0" w:color="000000"/>
            <w:left w:val="single" w:sz="6" w:space="8" w:color="000000"/>
            <w:bottom w:val="single" w:sz="6" w:space="0" w:color="000000"/>
            <w:right w:val="single" w:sz="6" w:space="0" w:color="000000"/>
          </w:divBdr>
        </w:div>
        <w:div w:id="737172971">
          <w:marLeft w:val="242"/>
          <w:marRight w:val="0"/>
          <w:marTop w:val="0"/>
          <w:marBottom w:val="0"/>
          <w:divBdr>
            <w:top w:val="single" w:sz="6" w:space="0" w:color="000000"/>
            <w:left w:val="single" w:sz="6" w:space="8" w:color="000000"/>
            <w:bottom w:val="single" w:sz="6" w:space="0" w:color="000000"/>
            <w:right w:val="single" w:sz="6" w:space="0" w:color="000000"/>
          </w:divBdr>
        </w:div>
        <w:div w:id="753818035">
          <w:marLeft w:val="0"/>
          <w:marRight w:val="0"/>
          <w:marTop w:val="0"/>
          <w:marBottom w:val="0"/>
          <w:divBdr>
            <w:top w:val="single" w:sz="6" w:space="0" w:color="000000"/>
            <w:left w:val="single" w:sz="6" w:space="15" w:color="000000"/>
            <w:bottom w:val="single" w:sz="6" w:space="0" w:color="000000"/>
            <w:right w:val="single" w:sz="6" w:space="15" w:color="000000"/>
          </w:divBdr>
        </w:div>
        <w:div w:id="808548254">
          <w:marLeft w:val="0"/>
          <w:marRight w:val="0"/>
          <w:marTop w:val="0"/>
          <w:marBottom w:val="0"/>
          <w:divBdr>
            <w:top w:val="single" w:sz="6" w:space="0" w:color="000000"/>
            <w:left w:val="single" w:sz="6" w:space="15" w:color="000000"/>
            <w:bottom w:val="single" w:sz="6" w:space="0" w:color="000000"/>
            <w:right w:val="single" w:sz="6" w:space="15" w:color="000000"/>
          </w:divBdr>
        </w:div>
        <w:div w:id="854854255">
          <w:marLeft w:val="0"/>
          <w:marRight w:val="0"/>
          <w:marTop w:val="0"/>
          <w:marBottom w:val="0"/>
          <w:divBdr>
            <w:top w:val="single" w:sz="6" w:space="0" w:color="000000"/>
            <w:left w:val="single" w:sz="6" w:space="15" w:color="000000"/>
            <w:bottom w:val="single" w:sz="6" w:space="0" w:color="000000"/>
            <w:right w:val="single" w:sz="6" w:space="15" w:color="000000"/>
          </w:divBdr>
        </w:div>
        <w:div w:id="928345276">
          <w:marLeft w:val="0"/>
          <w:marRight w:val="0"/>
          <w:marTop w:val="0"/>
          <w:marBottom w:val="0"/>
          <w:divBdr>
            <w:top w:val="single" w:sz="6" w:space="0" w:color="000000"/>
            <w:left w:val="single" w:sz="6" w:space="15" w:color="000000"/>
            <w:bottom w:val="single" w:sz="6" w:space="0" w:color="000000"/>
            <w:right w:val="single" w:sz="6" w:space="15" w:color="000000"/>
          </w:divBdr>
        </w:div>
        <w:div w:id="954940404">
          <w:marLeft w:val="242"/>
          <w:marRight w:val="0"/>
          <w:marTop w:val="0"/>
          <w:marBottom w:val="0"/>
          <w:divBdr>
            <w:top w:val="single" w:sz="6" w:space="0" w:color="000000"/>
            <w:left w:val="single" w:sz="6" w:space="8" w:color="000000"/>
            <w:bottom w:val="single" w:sz="6" w:space="0" w:color="000000"/>
            <w:right w:val="single" w:sz="6" w:space="0" w:color="000000"/>
          </w:divBdr>
        </w:div>
        <w:div w:id="1025518803">
          <w:marLeft w:val="242"/>
          <w:marRight w:val="0"/>
          <w:marTop w:val="0"/>
          <w:marBottom w:val="0"/>
          <w:divBdr>
            <w:top w:val="single" w:sz="6" w:space="0" w:color="000000"/>
            <w:left w:val="single" w:sz="6" w:space="8" w:color="000000"/>
            <w:bottom w:val="single" w:sz="6" w:space="0" w:color="000000"/>
            <w:right w:val="single" w:sz="6" w:space="0" w:color="000000"/>
          </w:divBdr>
        </w:div>
        <w:div w:id="1105921151">
          <w:marLeft w:val="242"/>
          <w:marRight w:val="0"/>
          <w:marTop w:val="0"/>
          <w:marBottom w:val="0"/>
          <w:divBdr>
            <w:top w:val="single" w:sz="6" w:space="0" w:color="000000"/>
            <w:left w:val="single" w:sz="6" w:space="8" w:color="000000"/>
            <w:bottom w:val="single" w:sz="6" w:space="0" w:color="000000"/>
            <w:right w:val="single" w:sz="6" w:space="0" w:color="000000"/>
          </w:divBdr>
        </w:div>
        <w:div w:id="1115827157">
          <w:marLeft w:val="242"/>
          <w:marRight w:val="0"/>
          <w:marTop w:val="0"/>
          <w:marBottom w:val="0"/>
          <w:divBdr>
            <w:top w:val="single" w:sz="6" w:space="0" w:color="000000"/>
            <w:left w:val="single" w:sz="6" w:space="8" w:color="000000"/>
            <w:bottom w:val="single" w:sz="6" w:space="0" w:color="000000"/>
            <w:right w:val="single" w:sz="6" w:space="0" w:color="000000"/>
          </w:divBdr>
        </w:div>
        <w:div w:id="1130903927">
          <w:marLeft w:val="242"/>
          <w:marRight w:val="0"/>
          <w:marTop w:val="0"/>
          <w:marBottom w:val="0"/>
          <w:divBdr>
            <w:top w:val="single" w:sz="6" w:space="0" w:color="000000"/>
            <w:left w:val="single" w:sz="6" w:space="8" w:color="000000"/>
            <w:bottom w:val="single" w:sz="6" w:space="0" w:color="000000"/>
            <w:right w:val="single" w:sz="6" w:space="0" w:color="000000"/>
          </w:divBdr>
        </w:div>
        <w:div w:id="1219514232">
          <w:marLeft w:val="242"/>
          <w:marRight w:val="0"/>
          <w:marTop w:val="0"/>
          <w:marBottom w:val="0"/>
          <w:divBdr>
            <w:top w:val="single" w:sz="6" w:space="0" w:color="000000"/>
            <w:left w:val="single" w:sz="6" w:space="8" w:color="000000"/>
            <w:bottom w:val="single" w:sz="6" w:space="0" w:color="000000"/>
            <w:right w:val="single" w:sz="6" w:space="0" w:color="000000"/>
          </w:divBdr>
        </w:div>
        <w:div w:id="1234393363">
          <w:marLeft w:val="0"/>
          <w:marRight w:val="0"/>
          <w:marTop w:val="0"/>
          <w:marBottom w:val="0"/>
          <w:divBdr>
            <w:top w:val="single" w:sz="6" w:space="0" w:color="000000"/>
            <w:left w:val="single" w:sz="6" w:space="15" w:color="000000"/>
            <w:bottom w:val="single" w:sz="6" w:space="0" w:color="000000"/>
            <w:right w:val="single" w:sz="6" w:space="15" w:color="000000"/>
          </w:divBdr>
        </w:div>
        <w:div w:id="1309239467">
          <w:marLeft w:val="242"/>
          <w:marRight w:val="0"/>
          <w:marTop w:val="0"/>
          <w:marBottom w:val="0"/>
          <w:divBdr>
            <w:top w:val="single" w:sz="6" w:space="0" w:color="000000"/>
            <w:left w:val="single" w:sz="6" w:space="8" w:color="000000"/>
            <w:bottom w:val="single" w:sz="6" w:space="0" w:color="000000"/>
            <w:right w:val="single" w:sz="6" w:space="0" w:color="000000"/>
          </w:divBdr>
        </w:div>
        <w:div w:id="1310671765">
          <w:marLeft w:val="242"/>
          <w:marRight w:val="0"/>
          <w:marTop w:val="0"/>
          <w:marBottom w:val="0"/>
          <w:divBdr>
            <w:top w:val="single" w:sz="6" w:space="0" w:color="000000"/>
            <w:left w:val="single" w:sz="6" w:space="8" w:color="000000"/>
            <w:bottom w:val="single" w:sz="6" w:space="0" w:color="000000"/>
            <w:right w:val="single" w:sz="6" w:space="0" w:color="000000"/>
          </w:divBdr>
        </w:div>
        <w:div w:id="1321884363">
          <w:marLeft w:val="242"/>
          <w:marRight w:val="0"/>
          <w:marTop w:val="0"/>
          <w:marBottom w:val="0"/>
          <w:divBdr>
            <w:top w:val="single" w:sz="6" w:space="0" w:color="000000"/>
            <w:left w:val="single" w:sz="6" w:space="8" w:color="000000"/>
            <w:bottom w:val="single" w:sz="6" w:space="0" w:color="000000"/>
            <w:right w:val="single" w:sz="6" w:space="0" w:color="000000"/>
          </w:divBdr>
        </w:div>
        <w:div w:id="1438646742">
          <w:marLeft w:val="242"/>
          <w:marRight w:val="0"/>
          <w:marTop w:val="0"/>
          <w:marBottom w:val="0"/>
          <w:divBdr>
            <w:top w:val="single" w:sz="6" w:space="0" w:color="000000"/>
            <w:left w:val="single" w:sz="6" w:space="8" w:color="000000"/>
            <w:bottom w:val="single" w:sz="6" w:space="0" w:color="000000"/>
            <w:right w:val="single" w:sz="6" w:space="0" w:color="000000"/>
          </w:divBdr>
        </w:div>
        <w:div w:id="1438989399">
          <w:marLeft w:val="0"/>
          <w:marRight w:val="0"/>
          <w:marTop w:val="0"/>
          <w:marBottom w:val="0"/>
          <w:divBdr>
            <w:top w:val="single" w:sz="6" w:space="0" w:color="000000"/>
            <w:left w:val="single" w:sz="6" w:space="15" w:color="000000"/>
            <w:bottom w:val="single" w:sz="6" w:space="0" w:color="000000"/>
            <w:right w:val="single" w:sz="6" w:space="15" w:color="000000"/>
          </w:divBdr>
        </w:div>
        <w:div w:id="1536969179">
          <w:marLeft w:val="242"/>
          <w:marRight w:val="0"/>
          <w:marTop w:val="0"/>
          <w:marBottom w:val="0"/>
          <w:divBdr>
            <w:top w:val="single" w:sz="6" w:space="0" w:color="000000"/>
            <w:left w:val="single" w:sz="6" w:space="8" w:color="000000"/>
            <w:bottom w:val="single" w:sz="6" w:space="0" w:color="000000"/>
            <w:right w:val="single" w:sz="6" w:space="0" w:color="000000"/>
          </w:divBdr>
        </w:div>
        <w:div w:id="1547062195">
          <w:marLeft w:val="242"/>
          <w:marRight w:val="0"/>
          <w:marTop w:val="0"/>
          <w:marBottom w:val="0"/>
          <w:divBdr>
            <w:top w:val="single" w:sz="6" w:space="0" w:color="000000"/>
            <w:left w:val="single" w:sz="6" w:space="8" w:color="000000"/>
            <w:bottom w:val="single" w:sz="6" w:space="0" w:color="000000"/>
            <w:right w:val="single" w:sz="6" w:space="0" w:color="000000"/>
          </w:divBdr>
        </w:div>
        <w:div w:id="1716927539">
          <w:marLeft w:val="242"/>
          <w:marRight w:val="0"/>
          <w:marTop w:val="0"/>
          <w:marBottom w:val="0"/>
          <w:divBdr>
            <w:top w:val="single" w:sz="6" w:space="0" w:color="000000"/>
            <w:left w:val="single" w:sz="6" w:space="8" w:color="000000"/>
            <w:bottom w:val="single" w:sz="6" w:space="0" w:color="000000"/>
            <w:right w:val="single" w:sz="6" w:space="0" w:color="000000"/>
          </w:divBdr>
        </w:div>
        <w:div w:id="1730953378">
          <w:marLeft w:val="242"/>
          <w:marRight w:val="0"/>
          <w:marTop w:val="0"/>
          <w:marBottom w:val="0"/>
          <w:divBdr>
            <w:top w:val="single" w:sz="6" w:space="0" w:color="000000"/>
            <w:left w:val="single" w:sz="6" w:space="8" w:color="000000"/>
            <w:bottom w:val="single" w:sz="6" w:space="0" w:color="000000"/>
            <w:right w:val="single" w:sz="6" w:space="0" w:color="000000"/>
          </w:divBdr>
        </w:div>
        <w:div w:id="1786927543">
          <w:marLeft w:val="0"/>
          <w:marRight w:val="0"/>
          <w:marTop w:val="0"/>
          <w:marBottom w:val="0"/>
          <w:divBdr>
            <w:top w:val="single" w:sz="6" w:space="0" w:color="000000"/>
            <w:left w:val="single" w:sz="6" w:space="15" w:color="000000"/>
            <w:bottom w:val="single" w:sz="6" w:space="0" w:color="000000"/>
            <w:right w:val="single" w:sz="6" w:space="15" w:color="000000"/>
          </w:divBdr>
        </w:div>
        <w:div w:id="2066024072">
          <w:marLeft w:val="242"/>
          <w:marRight w:val="0"/>
          <w:marTop w:val="0"/>
          <w:marBottom w:val="0"/>
          <w:divBdr>
            <w:top w:val="single" w:sz="6" w:space="0" w:color="000000"/>
            <w:left w:val="single" w:sz="6" w:space="8" w:color="000000"/>
            <w:bottom w:val="single" w:sz="6" w:space="0" w:color="000000"/>
            <w:right w:val="single" w:sz="6" w:space="0" w:color="000000"/>
          </w:divBdr>
        </w:div>
        <w:div w:id="2095852989">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582057451">
      <w:bodyDiv w:val="1"/>
      <w:marLeft w:val="0"/>
      <w:marRight w:val="0"/>
      <w:marTop w:val="0"/>
      <w:marBottom w:val="0"/>
      <w:divBdr>
        <w:top w:val="none" w:sz="0" w:space="0" w:color="auto"/>
        <w:left w:val="none" w:sz="0" w:space="0" w:color="auto"/>
        <w:bottom w:val="none" w:sz="0" w:space="0" w:color="auto"/>
        <w:right w:val="none" w:sz="0" w:space="0" w:color="auto"/>
      </w:divBdr>
    </w:div>
    <w:div w:id="1613054174">
      <w:bodyDiv w:val="1"/>
      <w:marLeft w:val="0"/>
      <w:marRight w:val="0"/>
      <w:marTop w:val="0"/>
      <w:marBottom w:val="0"/>
      <w:divBdr>
        <w:top w:val="none" w:sz="0" w:space="0" w:color="auto"/>
        <w:left w:val="none" w:sz="0" w:space="0" w:color="auto"/>
        <w:bottom w:val="none" w:sz="0" w:space="0" w:color="auto"/>
        <w:right w:val="none" w:sz="0" w:space="0" w:color="auto"/>
      </w:divBdr>
    </w:div>
    <w:div w:id="1658999443">
      <w:bodyDiv w:val="1"/>
      <w:marLeft w:val="0"/>
      <w:marRight w:val="0"/>
      <w:marTop w:val="0"/>
      <w:marBottom w:val="0"/>
      <w:divBdr>
        <w:top w:val="none" w:sz="0" w:space="0" w:color="auto"/>
        <w:left w:val="none" w:sz="0" w:space="0" w:color="auto"/>
        <w:bottom w:val="none" w:sz="0" w:space="0" w:color="auto"/>
        <w:right w:val="none" w:sz="0" w:space="0" w:color="auto"/>
      </w:divBdr>
    </w:div>
    <w:div w:id="1711413002">
      <w:bodyDiv w:val="1"/>
      <w:marLeft w:val="0"/>
      <w:marRight w:val="0"/>
      <w:marTop w:val="0"/>
      <w:marBottom w:val="0"/>
      <w:divBdr>
        <w:top w:val="none" w:sz="0" w:space="0" w:color="auto"/>
        <w:left w:val="none" w:sz="0" w:space="0" w:color="auto"/>
        <w:bottom w:val="none" w:sz="0" w:space="0" w:color="auto"/>
        <w:right w:val="none" w:sz="0" w:space="0" w:color="auto"/>
      </w:divBdr>
    </w:div>
    <w:div w:id="1713921089">
      <w:bodyDiv w:val="1"/>
      <w:marLeft w:val="0"/>
      <w:marRight w:val="0"/>
      <w:marTop w:val="0"/>
      <w:marBottom w:val="0"/>
      <w:divBdr>
        <w:top w:val="none" w:sz="0" w:space="0" w:color="auto"/>
        <w:left w:val="none" w:sz="0" w:space="0" w:color="auto"/>
        <w:bottom w:val="none" w:sz="0" w:space="0" w:color="auto"/>
        <w:right w:val="none" w:sz="0" w:space="0" w:color="auto"/>
      </w:divBdr>
    </w:div>
    <w:div w:id="1737700071">
      <w:bodyDiv w:val="1"/>
      <w:marLeft w:val="0"/>
      <w:marRight w:val="0"/>
      <w:marTop w:val="0"/>
      <w:marBottom w:val="0"/>
      <w:divBdr>
        <w:top w:val="none" w:sz="0" w:space="0" w:color="auto"/>
        <w:left w:val="none" w:sz="0" w:space="0" w:color="auto"/>
        <w:bottom w:val="none" w:sz="0" w:space="0" w:color="auto"/>
        <w:right w:val="none" w:sz="0" w:space="0" w:color="auto"/>
      </w:divBdr>
    </w:div>
    <w:div w:id="1738892358">
      <w:bodyDiv w:val="1"/>
      <w:marLeft w:val="0"/>
      <w:marRight w:val="0"/>
      <w:marTop w:val="0"/>
      <w:marBottom w:val="0"/>
      <w:divBdr>
        <w:top w:val="none" w:sz="0" w:space="0" w:color="auto"/>
        <w:left w:val="none" w:sz="0" w:space="0" w:color="auto"/>
        <w:bottom w:val="none" w:sz="0" w:space="0" w:color="auto"/>
        <w:right w:val="none" w:sz="0" w:space="0" w:color="auto"/>
      </w:divBdr>
    </w:div>
    <w:div w:id="1739396690">
      <w:bodyDiv w:val="1"/>
      <w:marLeft w:val="0"/>
      <w:marRight w:val="0"/>
      <w:marTop w:val="0"/>
      <w:marBottom w:val="0"/>
      <w:divBdr>
        <w:top w:val="none" w:sz="0" w:space="0" w:color="auto"/>
        <w:left w:val="none" w:sz="0" w:space="0" w:color="auto"/>
        <w:bottom w:val="none" w:sz="0" w:space="0" w:color="auto"/>
        <w:right w:val="none" w:sz="0" w:space="0" w:color="auto"/>
      </w:divBdr>
      <w:divsChild>
        <w:div w:id="697121235">
          <w:marLeft w:val="0"/>
          <w:marRight w:val="0"/>
          <w:marTop w:val="0"/>
          <w:marBottom w:val="0"/>
          <w:divBdr>
            <w:top w:val="none" w:sz="0" w:space="0" w:color="auto"/>
            <w:left w:val="none" w:sz="0" w:space="0" w:color="auto"/>
            <w:bottom w:val="none" w:sz="0" w:space="0" w:color="auto"/>
            <w:right w:val="none" w:sz="0" w:space="0" w:color="auto"/>
          </w:divBdr>
        </w:div>
      </w:divsChild>
    </w:div>
    <w:div w:id="1747267157">
      <w:bodyDiv w:val="1"/>
      <w:marLeft w:val="0"/>
      <w:marRight w:val="0"/>
      <w:marTop w:val="0"/>
      <w:marBottom w:val="0"/>
      <w:divBdr>
        <w:top w:val="none" w:sz="0" w:space="0" w:color="auto"/>
        <w:left w:val="none" w:sz="0" w:space="0" w:color="auto"/>
        <w:bottom w:val="none" w:sz="0" w:space="0" w:color="auto"/>
        <w:right w:val="none" w:sz="0" w:space="0" w:color="auto"/>
      </w:divBdr>
    </w:div>
    <w:div w:id="1778327418">
      <w:bodyDiv w:val="1"/>
      <w:marLeft w:val="0"/>
      <w:marRight w:val="0"/>
      <w:marTop w:val="0"/>
      <w:marBottom w:val="0"/>
      <w:divBdr>
        <w:top w:val="none" w:sz="0" w:space="0" w:color="auto"/>
        <w:left w:val="none" w:sz="0" w:space="0" w:color="auto"/>
        <w:bottom w:val="none" w:sz="0" w:space="0" w:color="auto"/>
        <w:right w:val="none" w:sz="0" w:space="0" w:color="auto"/>
      </w:divBdr>
    </w:div>
    <w:div w:id="1837107659">
      <w:bodyDiv w:val="1"/>
      <w:marLeft w:val="0"/>
      <w:marRight w:val="0"/>
      <w:marTop w:val="0"/>
      <w:marBottom w:val="0"/>
      <w:divBdr>
        <w:top w:val="none" w:sz="0" w:space="0" w:color="auto"/>
        <w:left w:val="none" w:sz="0" w:space="0" w:color="auto"/>
        <w:bottom w:val="none" w:sz="0" w:space="0" w:color="auto"/>
        <w:right w:val="none" w:sz="0" w:space="0" w:color="auto"/>
      </w:divBdr>
    </w:div>
    <w:div w:id="1845783006">
      <w:bodyDiv w:val="1"/>
      <w:marLeft w:val="0"/>
      <w:marRight w:val="0"/>
      <w:marTop w:val="0"/>
      <w:marBottom w:val="0"/>
      <w:divBdr>
        <w:top w:val="none" w:sz="0" w:space="0" w:color="auto"/>
        <w:left w:val="none" w:sz="0" w:space="0" w:color="auto"/>
        <w:bottom w:val="none" w:sz="0" w:space="0" w:color="auto"/>
        <w:right w:val="none" w:sz="0" w:space="0" w:color="auto"/>
      </w:divBdr>
    </w:div>
    <w:div w:id="1857695434">
      <w:bodyDiv w:val="1"/>
      <w:marLeft w:val="0"/>
      <w:marRight w:val="0"/>
      <w:marTop w:val="0"/>
      <w:marBottom w:val="0"/>
      <w:divBdr>
        <w:top w:val="none" w:sz="0" w:space="0" w:color="auto"/>
        <w:left w:val="none" w:sz="0" w:space="0" w:color="auto"/>
        <w:bottom w:val="none" w:sz="0" w:space="0" w:color="auto"/>
        <w:right w:val="none" w:sz="0" w:space="0" w:color="auto"/>
      </w:divBdr>
    </w:div>
    <w:div w:id="1865627623">
      <w:bodyDiv w:val="1"/>
      <w:marLeft w:val="0"/>
      <w:marRight w:val="0"/>
      <w:marTop w:val="0"/>
      <w:marBottom w:val="0"/>
      <w:divBdr>
        <w:top w:val="none" w:sz="0" w:space="0" w:color="auto"/>
        <w:left w:val="none" w:sz="0" w:space="0" w:color="auto"/>
        <w:bottom w:val="none" w:sz="0" w:space="0" w:color="auto"/>
        <w:right w:val="none" w:sz="0" w:space="0" w:color="auto"/>
      </w:divBdr>
    </w:div>
    <w:div w:id="1872917315">
      <w:bodyDiv w:val="1"/>
      <w:marLeft w:val="0"/>
      <w:marRight w:val="0"/>
      <w:marTop w:val="0"/>
      <w:marBottom w:val="0"/>
      <w:divBdr>
        <w:top w:val="none" w:sz="0" w:space="0" w:color="auto"/>
        <w:left w:val="none" w:sz="0" w:space="0" w:color="auto"/>
        <w:bottom w:val="none" w:sz="0" w:space="0" w:color="auto"/>
        <w:right w:val="none" w:sz="0" w:space="0" w:color="auto"/>
      </w:divBdr>
    </w:div>
    <w:div w:id="1919485413">
      <w:bodyDiv w:val="1"/>
      <w:marLeft w:val="0"/>
      <w:marRight w:val="0"/>
      <w:marTop w:val="0"/>
      <w:marBottom w:val="0"/>
      <w:divBdr>
        <w:top w:val="none" w:sz="0" w:space="0" w:color="auto"/>
        <w:left w:val="none" w:sz="0" w:space="0" w:color="auto"/>
        <w:bottom w:val="none" w:sz="0" w:space="0" w:color="auto"/>
        <w:right w:val="none" w:sz="0" w:space="0" w:color="auto"/>
      </w:divBdr>
    </w:div>
    <w:div w:id="1983542229">
      <w:bodyDiv w:val="1"/>
      <w:marLeft w:val="0"/>
      <w:marRight w:val="0"/>
      <w:marTop w:val="0"/>
      <w:marBottom w:val="0"/>
      <w:divBdr>
        <w:top w:val="none" w:sz="0" w:space="0" w:color="auto"/>
        <w:left w:val="none" w:sz="0" w:space="0" w:color="auto"/>
        <w:bottom w:val="none" w:sz="0" w:space="0" w:color="auto"/>
        <w:right w:val="none" w:sz="0" w:space="0" w:color="auto"/>
      </w:divBdr>
      <w:divsChild>
        <w:div w:id="2103838460">
          <w:marLeft w:val="547"/>
          <w:marRight w:val="0"/>
          <w:marTop w:val="0"/>
          <w:marBottom w:val="0"/>
          <w:divBdr>
            <w:top w:val="none" w:sz="0" w:space="0" w:color="auto"/>
            <w:left w:val="none" w:sz="0" w:space="0" w:color="auto"/>
            <w:bottom w:val="none" w:sz="0" w:space="0" w:color="auto"/>
            <w:right w:val="none" w:sz="0" w:space="0" w:color="auto"/>
          </w:divBdr>
        </w:div>
      </w:divsChild>
    </w:div>
    <w:div w:id="2066294051">
      <w:bodyDiv w:val="1"/>
      <w:marLeft w:val="0"/>
      <w:marRight w:val="0"/>
      <w:marTop w:val="0"/>
      <w:marBottom w:val="0"/>
      <w:divBdr>
        <w:top w:val="none" w:sz="0" w:space="0" w:color="auto"/>
        <w:left w:val="none" w:sz="0" w:space="0" w:color="auto"/>
        <w:bottom w:val="none" w:sz="0" w:space="0" w:color="auto"/>
        <w:right w:val="none" w:sz="0" w:space="0" w:color="auto"/>
      </w:divBdr>
    </w:div>
    <w:div w:id="2082872924">
      <w:bodyDiv w:val="1"/>
      <w:marLeft w:val="0"/>
      <w:marRight w:val="0"/>
      <w:marTop w:val="0"/>
      <w:marBottom w:val="0"/>
      <w:divBdr>
        <w:top w:val="none" w:sz="0" w:space="0" w:color="auto"/>
        <w:left w:val="none" w:sz="0" w:space="0" w:color="auto"/>
        <w:bottom w:val="none" w:sz="0" w:space="0" w:color="auto"/>
        <w:right w:val="none" w:sz="0" w:space="0" w:color="auto"/>
      </w:divBdr>
    </w:div>
    <w:div w:id="2107843745">
      <w:bodyDiv w:val="1"/>
      <w:marLeft w:val="0"/>
      <w:marRight w:val="0"/>
      <w:marTop w:val="0"/>
      <w:marBottom w:val="0"/>
      <w:divBdr>
        <w:top w:val="none" w:sz="0" w:space="0" w:color="auto"/>
        <w:left w:val="none" w:sz="0" w:space="0" w:color="auto"/>
        <w:bottom w:val="none" w:sz="0" w:space="0" w:color="auto"/>
        <w:right w:val="none" w:sz="0" w:space="0" w:color="auto"/>
      </w:divBdr>
      <w:divsChild>
        <w:div w:id="390079577">
          <w:marLeft w:val="547"/>
          <w:marRight w:val="0"/>
          <w:marTop w:val="0"/>
          <w:marBottom w:val="0"/>
          <w:divBdr>
            <w:top w:val="none" w:sz="0" w:space="0" w:color="auto"/>
            <w:left w:val="none" w:sz="0" w:space="0" w:color="auto"/>
            <w:bottom w:val="none" w:sz="0" w:space="0" w:color="auto"/>
            <w:right w:val="none" w:sz="0" w:space="0" w:color="auto"/>
          </w:divBdr>
        </w:div>
      </w:divsChild>
    </w:div>
    <w:div w:id="2124491279">
      <w:bodyDiv w:val="1"/>
      <w:marLeft w:val="0"/>
      <w:marRight w:val="0"/>
      <w:marTop w:val="0"/>
      <w:marBottom w:val="0"/>
      <w:divBdr>
        <w:top w:val="none" w:sz="0" w:space="0" w:color="auto"/>
        <w:left w:val="none" w:sz="0" w:space="0" w:color="auto"/>
        <w:bottom w:val="none" w:sz="0" w:space="0" w:color="auto"/>
        <w:right w:val="none" w:sz="0" w:space="0" w:color="auto"/>
      </w:divBdr>
      <w:divsChild>
        <w:div w:id="96675576">
          <w:marLeft w:val="547"/>
          <w:marRight w:val="0"/>
          <w:marTop w:val="0"/>
          <w:marBottom w:val="0"/>
          <w:divBdr>
            <w:top w:val="none" w:sz="0" w:space="0" w:color="auto"/>
            <w:left w:val="none" w:sz="0" w:space="0" w:color="auto"/>
            <w:bottom w:val="none" w:sz="0" w:space="0" w:color="auto"/>
            <w:right w:val="none" w:sz="0" w:space="0" w:color="auto"/>
          </w:divBdr>
        </w:div>
      </w:divsChild>
    </w:div>
    <w:div w:id="21455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Layout" Target="diagrams/layout9.xml"/><Relationship Id="rId55" Type="http://schemas.openxmlformats.org/officeDocument/2006/relationships/diagramLayout" Target="diagrams/layout10.xml"/><Relationship Id="rId63" Type="http://schemas.microsoft.com/office/2007/relationships/diagramDrawing" Target="diagrams/drawing11.xml"/><Relationship Id="rId68" Type="http://schemas.microsoft.com/office/2007/relationships/diagramDrawing" Target="diagrams/drawing1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diagramQuickStyle" Target="diagrams/quickStyle1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Data" Target="diagrams/data9.xml"/><Relationship Id="rId57" Type="http://schemas.openxmlformats.org/officeDocument/2006/relationships/diagramColors" Target="diagrams/colors10.xml"/><Relationship Id="rId61" Type="http://schemas.openxmlformats.org/officeDocument/2006/relationships/diagramQuickStyle" Target="diagrams/quickStyle1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image" Target="media/image1.jpeg"/><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hyperlink" Target="http://www.ibtimes.com/articles/39520/20100729/" TargetMode="External"/><Relationship Id="rId8" Type="http://schemas.openxmlformats.org/officeDocument/2006/relationships/diagramData" Target="diagrams/data1.xml"/><Relationship Id="rId51" Type="http://schemas.openxmlformats.org/officeDocument/2006/relationships/diagramQuickStyle" Target="diagrams/quickStyle9.xml"/><Relationship Id="rId72" Type="http://schemas.openxmlformats.org/officeDocument/2006/relationships/theme" Target="theme/theme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9">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10">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1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4D7D88-1090-4743-ACA5-6FE7CC9D192E}" type="doc">
      <dgm:prSet loTypeId="urn:microsoft.com/office/officeart/2005/8/layout/process4" loCatId="list" qsTypeId="urn:microsoft.com/office/officeart/2005/8/quickstyle/simple1#1" qsCatId="simple" csTypeId="urn:microsoft.com/office/officeart/2005/8/colors/accent1_2#1" csCatId="accent1" phldr="1"/>
      <dgm:spPr/>
      <dgm:t>
        <a:bodyPr/>
        <a:lstStyle/>
        <a:p>
          <a:endParaRPr lang="ru-RU"/>
        </a:p>
      </dgm:t>
    </dgm:pt>
    <dgm:pt modelId="{DFFC08B0-ED16-44DA-A70D-B1DE3FEB8F4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промисловість</a:t>
          </a:r>
          <a:endParaRPr lang="ru-RU" sz="1400" b="1">
            <a:latin typeface="Times New Roman" pitchFamily="18" charset="0"/>
            <a:cs typeface="Times New Roman" pitchFamily="18" charset="0"/>
          </a:endParaRPr>
        </a:p>
      </dgm:t>
    </dgm:pt>
    <dgm:pt modelId="{C2B44915-AC24-43CE-8753-B9CED10A5B89}" type="parTrans" cxnId="{3057662E-B637-43B8-B74B-A026C53A8CCC}">
      <dgm:prSet/>
      <dgm:spPr/>
      <dgm:t>
        <a:bodyPr/>
        <a:lstStyle/>
        <a:p>
          <a:endParaRPr lang="ru-RU"/>
        </a:p>
      </dgm:t>
    </dgm:pt>
    <dgm:pt modelId="{1E5E7A7C-D408-422F-8B21-69435E53341F}" type="sibTrans" cxnId="{3057662E-B637-43B8-B74B-A026C53A8CCC}">
      <dgm:prSet/>
      <dgm:spPr/>
      <dgm:t>
        <a:bodyPr/>
        <a:lstStyle/>
        <a:p>
          <a:endParaRPr lang="ru-RU"/>
        </a:p>
      </dgm:t>
    </dgm:pt>
    <dgm:pt modelId="{DF34ED86-80D7-4CE2-82C7-D4E3B164E2A2}">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енергетичний комплекс;</a:t>
          </a:r>
        </a:p>
        <a:p>
          <a:r>
            <a:rPr lang="ru-RU" sz="1400">
              <a:latin typeface="Times New Roman" pitchFamily="18" charset="0"/>
              <a:cs typeface="Times New Roman" pitchFamily="18" charset="0"/>
            </a:rPr>
            <a:t>агропромисловий комплекс</a:t>
          </a:r>
        </a:p>
      </dgm:t>
    </dgm:pt>
    <dgm:pt modelId="{F9558342-9268-44D5-B65B-35EE8202D418}" type="parTrans" cxnId="{B6B5967B-9E39-4019-8A28-CFB5B0597EFC}">
      <dgm:prSet/>
      <dgm:spPr/>
      <dgm:t>
        <a:bodyPr/>
        <a:lstStyle/>
        <a:p>
          <a:endParaRPr lang="ru-RU"/>
        </a:p>
      </dgm:t>
    </dgm:pt>
    <dgm:pt modelId="{550160B8-A38D-4BA9-A2FF-D9EE46E01237}" type="sibTrans" cxnId="{B6B5967B-9E39-4019-8A28-CFB5B0597EFC}">
      <dgm:prSet/>
      <dgm:spPr/>
      <dgm:t>
        <a:bodyPr/>
        <a:lstStyle/>
        <a:p>
          <a:endParaRPr lang="ru-RU"/>
        </a:p>
      </dgm:t>
    </dgm:pt>
    <dgm:pt modelId="{E3538F68-2216-4612-A1D7-FF31498599F5}">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будівельний комплекс</a:t>
          </a:r>
          <a:r>
            <a:rPr lang="ru-RU" sz="1400" i="0">
              <a:latin typeface="Times New Roman" pitchFamily="18" charset="0"/>
              <a:cs typeface="Times New Roman" pitchFamily="18" charset="0"/>
            </a:rPr>
            <a:t> </a:t>
          </a:r>
        </a:p>
      </dgm:t>
    </dgm:pt>
    <dgm:pt modelId="{AB50761B-945B-4CB7-8CE7-39AF23F3E7F4}" type="parTrans" cxnId="{B835CEDF-27B1-4D7D-87C4-37FC83B93101}">
      <dgm:prSet/>
      <dgm:spPr/>
      <dgm:t>
        <a:bodyPr/>
        <a:lstStyle/>
        <a:p>
          <a:endParaRPr lang="ru-RU"/>
        </a:p>
      </dgm:t>
    </dgm:pt>
    <dgm:pt modelId="{C8D20101-8A60-46AA-9984-33456062F157}" type="sibTrans" cxnId="{B835CEDF-27B1-4D7D-87C4-37FC83B93101}">
      <dgm:prSet/>
      <dgm:spPr/>
      <dgm:t>
        <a:bodyPr/>
        <a:lstStyle/>
        <a:p>
          <a:endParaRPr lang="ru-RU"/>
        </a:p>
      </dgm:t>
    </dgm:pt>
    <dgm:pt modelId="{5491BFB7-BF49-4199-8651-9684AA897612}">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b="0">
              <a:latin typeface="Times New Roman" pitchFamily="18" charset="0"/>
              <a:cs typeface="Times New Roman" pitchFamily="18" charset="0"/>
            </a:rPr>
            <a:t>транспорт і дорожнє господарство; зв</a:t>
          </a:r>
          <a:r>
            <a:rPr lang="en-US" sz="1400" b="0">
              <a:latin typeface="Times New Roman" pitchFamily="18" charset="0"/>
              <a:cs typeface="Times New Roman" pitchFamily="18" charset="0"/>
            </a:rPr>
            <a:t>'</a:t>
          </a:r>
          <a:r>
            <a:rPr lang="ru-RU" sz="1400" b="0">
              <a:latin typeface="Times New Roman" pitchFamily="18" charset="0"/>
              <a:cs typeface="Times New Roman" pitchFamily="18" charset="0"/>
            </a:rPr>
            <a:t>язок</a:t>
          </a:r>
          <a:r>
            <a:rPr lang="uk-UA" sz="1400" b="0">
              <a:latin typeface="Times New Roman" pitchFamily="18" charset="0"/>
              <a:cs typeface="Times New Roman" pitchFamily="18" charset="0"/>
            </a:rPr>
            <a:t>;  </a:t>
          </a:r>
        </a:p>
        <a:p>
          <a:pPr algn="ctr"/>
          <a:r>
            <a:rPr lang="uk-UA" sz="1400" b="0">
              <a:latin typeface="Times New Roman" pitchFamily="18" charset="0"/>
              <a:cs typeface="Times New Roman" pitchFamily="18" charset="0"/>
            </a:rPr>
            <a:t>сфера використання й охорони природних ресурсів   </a:t>
          </a:r>
          <a:endParaRPr lang="ru-RU" sz="1400" b="0">
            <a:latin typeface="Times New Roman" pitchFamily="18" charset="0"/>
            <a:cs typeface="Times New Roman" pitchFamily="18" charset="0"/>
          </a:endParaRPr>
        </a:p>
      </dgm:t>
    </dgm:pt>
    <dgm:pt modelId="{A6A7873D-5270-4EAE-9D92-BC43FBB2A5C9}" type="parTrans" cxnId="{C0A063BB-DA7B-40FC-BB5D-A7D350C0174A}">
      <dgm:prSet/>
      <dgm:spPr/>
      <dgm:t>
        <a:bodyPr/>
        <a:lstStyle/>
        <a:p>
          <a:endParaRPr lang="ru-RU"/>
        </a:p>
      </dgm:t>
    </dgm:pt>
    <dgm:pt modelId="{60294830-3EF8-4B2A-A3B0-53914893F3EB}" type="sibTrans" cxnId="{C0A063BB-DA7B-40FC-BB5D-A7D350C0174A}">
      <dgm:prSet/>
      <dgm:spPr/>
      <dgm:t>
        <a:bodyPr/>
        <a:lstStyle/>
        <a:p>
          <a:endParaRPr lang="ru-RU"/>
        </a:p>
      </dgm:t>
    </dgm:pt>
    <dgm:pt modelId="{4843BD85-8AF6-45CB-BE48-257EE63C85D5}">
      <dgm:prSet phldrT="[Текст]" custT="1">
        <dgm:style>
          <a:lnRef idx="2">
            <a:schemeClr val="dk1"/>
          </a:lnRef>
          <a:fillRef idx="1">
            <a:schemeClr val="lt1"/>
          </a:fillRef>
          <a:effectRef idx="0">
            <a:schemeClr val="dk1"/>
          </a:effectRef>
          <a:fontRef idx="minor">
            <a:schemeClr val="dk1"/>
          </a:fontRef>
        </dgm:style>
      </dgm:prSet>
      <dgm:spPr>
        <a:ln/>
      </dgm:spPr>
      <dgm:t>
        <a:bodyPr/>
        <a:lstStyle/>
        <a:p>
          <a:r>
            <a:rPr lang="ru-RU" sz="1400">
              <a:latin typeface="Times New Roman" pitchFamily="18" charset="0"/>
              <a:cs typeface="Times New Roman" pitchFamily="18" charset="0"/>
            </a:rPr>
            <a:t>торговельний комплекс</a:t>
          </a:r>
          <a:endParaRPr lang="ru-RU" sz="1400" b="1">
            <a:latin typeface="Times New Roman" pitchFamily="18" charset="0"/>
            <a:cs typeface="Times New Roman" pitchFamily="18" charset="0"/>
          </a:endParaRPr>
        </a:p>
      </dgm:t>
    </dgm:pt>
    <dgm:pt modelId="{3A1A0172-F100-46EF-BA04-3A70EB90D0E3}" type="parTrans" cxnId="{F0C14D8D-688B-440D-A3A9-AB0F1C7C3253}">
      <dgm:prSet/>
      <dgm:spPr/>
      <dgm:t>
        <a:bodyPr/>
        <a:lstStyle/>
        <a:p>
          <a:endParaRPr lang="ru-RU"/>
        </a:p>
      </dgm:t>
    </dgm:pt>
    <dgm:pt modelId="{8CF1C7C8-3005-40EB-A08A-F8CC29203F99}" type="sibTrans" cxnId="{F0C14D8D-688B-440D-A3A9-AB0F1C7C3253}">
      <dgm:prSet/>
      <dgm:spPr/>
      <dgm:t>
        <a:bodyPr/>
        <a:lstStyle/>
        <a:p>
          <a:endParaRPr lang="ru-RU"/>
        </a:p>
      </dgm:t>
    </dgm:pt>
    <dgm:pt modelId="{CD095E47-2590-4CA8-AF0F-16B592D015B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житлове господарство; побутове обслуговування населення</a:t>
          </a:r>
          <a:r>
            <a:rPr lang="uk-UA" sz="1400">
              <a:latin typeface="Times New Roman" pitchFamily="18" charset="0"/>
              <a:cs typeface="Times New Roman" pitchFamily="18" charset="0"/>
            </a:rPr>
            <a:t> </a:t>
          </a:r>
          <a:endParaRPr lang="ru-RU" sz="1400">
            <a:latin typeface="Times New Roman" pitchFamily="18" charset="0"/>
            <a:cs typeface="Times New Roman" pitchFamily="18" charset="0"/>
          </a:endParaRPr>
        </a:p>
      </dgm:t>
    </dgm:pt>
    <dgm:pt modelId="{21BD072C-A928-4E50-B5AC-D18A8DBEA15A}" type="sibTrans" cxnId="{FACCA6ED-5B85-4CDA-901D-1D32EC3AFD46}">
      <dgm:prSet/>
      <dgm:spPr/>
      <dgm:t>
        <a:bodyPr/>
        <a:lstStyle/>
        <a:p>
          <a:endParaRPr lang="ru-RU"/>
        </a:p>
      </dgm:t>
    </dgm:pt>
    <dgm:pt modelId="{63168CF7-1EB6-497B-85E1-337220BF8C57}" type="parTrans" cxnId="{FACCA6ED-5B85-4CDA-901D-1D32EC3AFD46}">
      <dgm:prSet/>
      <dgm:spPr/>
      <dgm:t>
        <a:bodyPr/>
        <a:lstStyle/>
        <a:p>
          <a:endParaRPr lang="ru-RU"/>
        </a:p>
      </dgm:t>
    </dgm:pt>
    <dgm:pt modelId="{3F29E675-66E9-4D30-878F-CB0978207496}" type="pres">
      <dgm:prSet presAssocID="{AC4D7D88-1090-4743-ACA5-6FE7CC9D192E}" presName="Name0" presStyleCnt="0">
        <dgm:presLayoutVars>
          <dgm:dir/>
          <dgm:animLvl val="lvl"/>
          <dgm:resizeHandles val="exact"/>
        </dgm:presLayoutVars>
      </dgm:prSet>
      <dgm:spPr/>
      <dgm:t>
        <a:bodyPr/>
        <a:lstStyle/>
        <a:p>
          <a:endParaRPr lang="ru-RU"/>
        </a:p>
      </dgm:t>
    </dgm:pt>
    <dgm:pt modelId="{56350C30-2004-4023-BCA4-BEC997DAF751}" type="pres">
      <dgm:prSet presAssocID="{4843BD85-8AF6-45CB-BE48-257EE63C85D5}" presName="boxAndChildren" presStyleCnt="0"/>
      <dgm:spPr/>
    </dgm:pt>
    <dgm:pt modelId="{781874A6-B32C-452F-AF87-3F1E36F1CEB8}" type="pres">
      <dgm:prSet presAssocID="{4843BD85-8AF6-45CB-BE48-257EE63C85D5}" presName="parentTextBox" presStyleLbl="node1" presStyleIdx="0" presStyleCnt="3"/>
      <dgm:spPr/>
      <dgm:t>
        <a:bodyPr/>
        <a:lstStyle/>
        <a:p>
          <a:endParaRPr lang="ru-RU"/>
        </a:p>
      </dgm:t>
    </dgm:pt>
    <dgm:pt modelId="{A52781F5-1A6F-4E36-9BE3-1B87DBBD79E6}" type="pres">
      <dgm:prSet presAssocID="{4843BD85-8AF6-45CB-BE48-257EE63C85D5}" presName="entireBox" presStyleLbl="node1" presStyleIdx="0" presStyleCnt="3"/>
      <dgm:spPr/>
      <dgm:t>
        <a:bodyPr/>
        <a:lstStyle/>
        <a:p>
          <a:endParaRPr lang="ru-RU"/>
        </a:p>
      </dgm:t>
    </dgm:pt>
    <dgm:pt modelId="{67445F1E-7F51-4940-9358-0FC088ABEBA0}" type="pres">
      <dgm:prSet presAssocID="{4843BD85-8AF6-45CB-BE48-257EE63C85D5}" presName="descendantBox" presStyleCnt="0"/>
      <dgm:spPr/>
    </dgm:pt>
    <dgm:pt modelId="{B6CAEE01-0695-4154-A719-DB5F81F63A1E}" type="pres">
      <dgm:prSet presAssocID="{CD095E47-2590-4CA8-AF0F-16B592D015B0}" presName="childTextBox" presStyleLbl="fgAccFollowNode1" presStyleIdx="0" presStyleCnt="3">
        <dgm:presLayoutVars>
          <dgm:bulletEnabled val="1"/>
        </dgm:presLayoutVars>
      </dgm:prSet>
      <dgm:spPr/>
      <dgm:t>
        <a:bodyPr/>
        <a:lstStyle/>
        <a:p>
          <a:endParaRPr lang="ru-RU"/>
        </a:p>
      </dgm:t>
    </dgm:pt>
    <dgm:pt modelId="{3AAD636E-E513-4C68-BDD6-D58EAFD5AFC1}" type="pres">
      <dgm:prSet presAssocID="{C8D20101-8A60-46AA-9984-33456062F157}" presName="sp" presStyleCnt="0"/>
      <dgm:spPr/>
    </dgm:pt>
    <dgm:pt modelId="{E21E7550-14B6-4BF5-84DF-AD515F55D9ED}" type="pres">
      <dgm:prSet presAssocID="{E3538F68-2216-4612-A1D7-FF31498599F5}" presName="arrowAndChildren" presStyleCnt="0"/>
      <dgm:spPr/>
    </dgm:pt>
    <dgm:pt modelId="{9F96C581-E95A-4644-BFEC-D913FDF70D6E}" type="pres">
      <dgm:prSet presAssocID="{E3538F68-2216-4612-A1D7-FF31498599F5}" presName="parentTextArrow" presStyleLbl="node1" presStyleIdx="0" presStyleCnt="3"/>
      <dgm:spPr/>
      <dgm:t>
        <a:bodyPr/>
        <a:lstStyle/>
        <a:p>
          <a:endParaRPr lang="ru-RU"/>
        </a:p>
      </dgm:t>
    </dgm:pt>
    <dgm:pt modelId="{981B60D4-A30A-433D-88D7-60DA92ED2FC2}" type="pres">
      <dgm:prSet presAssocID="{E3538F68-2216-4612-A1D7-FF31498599F5}" presName="arrow" presStyleLbl="node1" presStyleIdx="1" presStyleCnt="3" custLinFactNeighborY="1567"/>
      <dgm:spPr/>
      <dgm:t>
        <a:bodyPr/>
        <a:lstStyle/>
        <a:p>
          <a:endParaRPr lang="ru-RU"/>
        </a:p>
      </dgm:t>
    </dgm:pt>
    <dgm:pt modelId="{20370E90-1D34-4975-8875-B6FD69D1083D}" type="pres">
      <dgm:prSet presAssocID="{E3538F68-2216-4612-A1D7-FF31498599F5}" presName="descendantArrow" presStyleCnt="0"/>
      <dgm:spPr/>
    </dgm:pt>
    <dgm:pt modelId="{FE595B3E-E652-4222-8097-0F588BF07D92}" type="pres">
      <dgm:prSet presAssocID="{5491BFB7-BF49-4199-8651-9684AA897612}" presName="childTextArrow" presStyleLbl="fgAccFollowNode1" presStyleIdx="1" presStyleCnt="3" custScaleY="143520" custLinFactNeighborX="174">
        <dgm:presLayoutVars>
          <dgm:bulletEnabled val="1"/>
        </dgm:presLayoutVars>
      </dgm:prSet>
      <dgm:spPr/>
      <dgm:t>
        <a:bodyPr/>
        <a:lstStyle/>
        <a:p>
          <a:endParaRPr lang="ru-RU"/>
        </a:p>
      </dgm:t>
    </dgm:pt>
    <dgm:pt modelId="{2C902521-07CD-4E26-A5F4-11BF404DE68C}" type="pres">
      <dgm:prSet presAssocID="{1E5E7A7C-D408-422F-8B21-69435E53341F}" presName="sp" presStyleCnt="0"/>
      <dgm:spPr/>
    </dgm:pt>
    <dgm:pt modelId="{F43554FB-93D8-4DDF-9A9C-2471AD58E4D2}" type="pres">
      <dgm:prSet presAssocID="{DFFC08B0-ED16-44DA-A70D-B1DE3FEB8F40}" presName="arrowAndChildren" presStyleCnt="0"/>
      <dgm:spPr/>
    </dgm:pt>
    <dgm:pt modelId="{AACDB1E9-E072-4FA9-9DE3-690E15504C03}" type="pres">
      <dgm:prSet presAssocID="{DFFC08B0-ED16-44DA-A70D-B1DE3FEB8F40}" presName="parentTextArrow" presStyleLbl="node1" presStyleIdx="1" presStyleCnt="3"/>
      <dgm:spPr/>
      <dgm:t>
        <a:bodyPr/>
        <a:lstStyle/>
        <a:p>
          <a:endParaRPr lang="ru-RU"/>
        </a:p>
      </dgm:t>
    </dgm:pt>
    <dgm:pt modelId="{76C94925-2855-4C96-9172-A992444F3AA6}" type="pres">
      <dgm:prSet presAssocID="{DFFC08B0-ED16-44DA-A70D-B1DE3FEB8F40}" presName="arrow" presStyleLbl="node1" presStyleIdx="2" presStyleCnt="3"/>
      <dgm:spPr/>
      <dgm:t>
        <a:bodyPr/>
        <a:lstStyle/>
        <a:p>
          <a:endParaRPr lang="ru-RU"/>
        </a:p>
      </dgm:t>
    </dgm:pt>
    <dgm:pt modelId="{BD2C0D83-70E2-49C2-970C-7A102EFA6A3D}" type="pres">
      <dgm:prSet presAssocID="{DFFC08B0-ED16-44DA-A70D-B1DE3FEB8F40}" presName="descendantArrow" presStyleCnt="0"/>
      <dgm:spPr/>
    </dgm:pt>
    <dgm:pt modelId="{94F043BA-1628-4503-8C87-770112A8B9F9}" type="pres">
      <dgm:prSet presAssocID="{DF34ED86-80D7-4CE2-82C7-D4E3B164E2A2}" presName="childTextArrow" presStyleLbl="fgAccFollowNode1" presStyleIdx="2" presStyleCnt="3" custScaleX="100000" custScaleY="146492">
        <dgm:presLayoutVars>
          <dgm:bulletEnabled val="1"/>
        </dgm:presLayoutVars>
      </dgm:prSet>
      <dgm:spPr/>
      <dgm:t>
        <a:bodyPr/>
        <a:lstStyle/>
        <a:p>
          <a:endParaRPr lang="ru-RU"/>
        </a:p>
      </dgm:t>
    </dgm:pt>
  </dgm:ptLst>
  <dgm:cxnLst>
    <dgm:cxn modelId="{B3AB54E5-E6BF-48A7-8348-91BF3C1AC85D}" type="presOf" srcId="{DFFC08B0-ED16-44DA-A70D-B1DE3FEB8F40}" destId="{AACDB1E9-E072-4FA9-9DE3-690E15504C03}" srcOrd="0" destOrd="0" presId="urn:microsoft.com/office/officeart/2005/8/layout/process4"/>
    <dgm:cxn modelId="{B6B5967B-9E39-4019-8A28-CFB5B0597EFC}" srcId="{DFFC08B0-ED16-44DA-A70D-B1DE3FEB8F40}" destId="{DF34ED86-80D7-4CE2-82C7-D4E3B164E2A2}" srcOrd="0" destOrd="0" parTransId="{F9558342-9268-44D5-B65B-35EE8202D418}" sibTransId="{550160B8-A38D-4BA9-A2FF-D9EE46E01237}"/>
    <dgm:cxn modelId="{35FE056F-7573-4095-B45D-109F971C47F3}" type="presOf" srcId="{AC4D7D88-1090-4743-ACA5-6FE7CC9D192E}" destId="{3F29E675-66E9-4D30-878F-CB0978207496}" srcOrd="0" destOrd="0" presId="urn:microsoft.com/office/officeart/2005/8/layout/process4"/>
    <dgm:cxn modelId="{6DAAAAE8-3FB1-44A1-A9A1-2B15976686E8}" type="presOf" srcId="{DF34ED86-80D7-4CE2-82C7-D4E3B164E2A2}" destId="{94F043BA-1628-4503-8C87-770112A8B9F9}" srcOrd="0" destOrd="0" presId="urn:microsoft.com/office/officeart/2005/8/layout/process4"/>
    <dgm:cxn modelId="{FACCA6ED-5B85-4CDA-901D-1D32EC3AFD46}" srcId="{4843BD85-8AF6-45CB-BE48-257EE63C85D5}" destId="{CD095E47-2590-4CA8-AF0F-16B592D015B0}" srcOrd="0" destOrd="0" parTransId="{63168CF7-1EB6-497B-85E1-337220BF8C57}" sibTransId="{21BD072C-A928-4E50-B5AC-D18A8DBEA15A}"/>
    <dgm:cxn modelId="{F0C14D8D-688B-440D-A3A9-AB0F1C7C3253}" srcId="{AC4D7D88-1090-4743-ACA5-6FE7CC9D192E}" destId="{4843BD85-8AF6-45CB-BE48-257EE63C85D5}" srcOrd="2" destOrd="0" parTransId="{3A1A0172-F100-46EF-BA04-3A70EB90D0E3}" sibTransId="{8CF1C7C8-3005-40EB-A08A-F8CC29203F99}"/>
    <dgm:cxn modelId="{09E288EC-5E53-4FB3-8534-E6E01C3A2A9B}" type="presOf" srcId="{4843BD85-8AF6-45CB-BE48-257EE63C85D5}" destId="{781874A6-B32C-452F-AF87-3F1E36F1CEB8}" srcOrd="0" destOrd="0" presId="urn:microsoft.com/office/officeart/2005/8/layout/process4"/>
    <dgm:cxn modelId="{B0781CB8-C122-43AA-ABF7-9BD5F0F6D95C}" type="presOf" srcId="{E3538F68-2216-4612-A1D7-FF31498599F5}" destId="{981B60D4-A30A-433D-88D7-60DA92ED2FC2}" srcOrd="1" destOrd="0" presId="urn:microsoft.com/office/officeart/2005/8/layout/process4"/>
    <dgm:cxn modelId="{B835CEDF-27B1-4D7D-87C4-37FC83B93101}" srcId="{AC4D7D88-1090-4743-ACA5-6FE7CC9D192E}" destId="{E3538F68-2216-4612-A1D7-FF31498599F5}" srcOrd="1" destOrd="0" parTransId="{AB50761B-945B-4CB7-8CE7-39AF23F3E7F4}" sibTransId="{C8D20101-8A60-46AA-9984-33456062F157}"/>
    <dgm:cxn modelId="{4A9E1777-3294-4F27-B198-27A7F99FAB41}" type="presOf" srcId="{5491BFB7-BF49-4199-8651-9684AA897612}" destId="{FE595B3E-E652-4222-8097-0F588BF07D92}" srcOrd="0" destOrd="0" presId="urn:microsoft.com/office/officeart/2005/8/layout/process4"/>
    <dgm:cxn modelId="{9A3D6816-80A1-4387-A3ED-9AC7E5603249}" type="presOf" srcId="{E3538F68-2216-4612-A1D7-FF31498599F5}" destId="{9F96C581-E95A-4644-BFEC-D913FDF70D6E}" srcOrd="0" destOrd="0" presId="urn:microsoft.com/office/officeart/2005/8/layout/process4"/>
    <dgm:cxn modelId="{C0A063BB-DA7B-40FC-BB5D-A7D350C0174A}" srcId="{E3538F68-2216-4612-A1D7-FF31498599F5}" destId="{5491BFB7-BF49-4199-8651-9684AA897612}" srcOrd="0" destOrd="0" parTransId="{A6A7873D-5270-4EAE-9D92-BC43FBB2A5C9}" sibTransId="{60294830-3EF8-4B2A-A3B0-53914893F3EB}"/>
    <dgm:cxn modelId="{546D80A5-8A72-45D1-A2DB-53EFCDBBCA68}" type="presOf" srcId="{DFFC08B0-ED16-44DA-A70D-B1DE3FEB8F40}" destId="{76C94925-2855-4C96-9172-A992444F3AA6}" srcOrd="1" destOrd="0" presId="urn:microsoft.com/office/officeart/2005/8/layout/process4"/>
    <dgm:cxn modelId="{3057662E-B637-43B8-B74B-A026C53A8CCC}" srcId="{AC4D7D88-1090-4743-ACA5-6FE7CC9D192E}" destId="{DFFC08B0-ED16-44DA-A70D-B1DE3FEB8F40}" srcOrd="0" destOrd="0" parTransId="{C2B44915-AC24-43CE-8753-B9CED10A5B89}" sibTransId="{1E5E7A7C-D408-422F-8B21-69435E53341F}"/>
    <dgm:cxn modelId="{1FF7EC76-C33F-4D7D-8DE6-1A7BD0962C09}" type="presOf" srcId="{CD095E47-2590-4CA8-AF0F-16B592D015B0}" destId="{B6CAEE01-0695-4154-A719-DB5F81F63A1E}" srcOrd="0" destOrd="0" presId="urn:microsoft.com/office/officeart/2005/8/layout/process4"/>
    <dgm:cxn modelId="{5169B810-F9FB-4FB4-900C-E72834EC92F8}" type="presOf" srcId="{4843BD85-8AF6-45CB-BE48-257EE63C85D5}" destId="{A52781F5-1A6F-4E36-9BE3-1B87DBBD79E6}" srcOrd="1" destOrd="0" presId="urn:microsoft.com/office/officeart/2005/8/layout/process4"/>
    <dgm:cxn modelId="{6CF7D0A8-2C96-4AF4-8883-1A2972E90AA3}" type="presParOf" srcId="{3F29E675-66E9-4D30-878F-CB0978207496}" destId="{56350C30-2004-4023-BCA4-BEC997DAF751}" srcOrd="0" destOrd="0" presId="urn:microsoft.com/office/officeart/2005/8/layout/process4"/>
    <dgm:cxn modelId="{CAF4EFA3-627D-4EF9-A02A-869D0A629C13}" type="presParOf" srcId="{56350C30-2004-4023-BCA4-BEC997DAF751}" destId="{781874A6-B32C-452F-AF87-3F1E36F1CEB8}" srcOrd="0" destOrd="0" presId="urn:microsoft.com/office/officeart/2005/8/layout/process4"/>
    <dgm:cxn modelId="{E13D4C87-EAA1-4FED-B846-83ECA7C2FFFF}" type="presParOf" srcId="{56350C30-2004-4023-BCA4-BEC997DAF751}" destId="{A52781F5-1A6F-4E36-9BE3-1B87DBBD79E6}" srcOrd="1" destOrd="0" presId="urn:microsoft.com/office/officeart/2005/8/layout/process4"/>
    <dgm:cxn modelId="{9E6DEE7E-6746-4123-BF3A-DC0F248C2983}" type="presParOf" srcId="{56350C30-2004-4023-BCA4-BEC997DAF751}" destId="{67445F1E-7F51-4940-9358-0FC088ABEBA0}" srcOrd="2" destOrd="0" presId="urn:microsoft.com/office/officeart/2005/8/layout/process4"/>
    <dgm:cxn modelId="{1080C833-025F-40C1-AB5C-CA2C718BDC56}" type="presParOf" srcId="{67445F1E-7F51-4940-9358-0FC088ABEBA0}" destId="{B6CAEE01-0695-4154-A719-DB5F81F63A1E}" srcOrd="0" destOrd="0" presId="urn:microsoft.com/office/officeart/2005/8/layout/process4"/>
    <dgm:cxn modelId="{D3C17C59-BA67-41EC-A8BC-4D66D97BDB78}" type="presParOf" srcId="{3F29E675-66E9-4D30-878F-CB0978207496}" destId="{3AAD636E-E513-4C68-BDD6-D58EAFD5AFC1}" srcOrd="1" destOrd="0" presId="urn:microsoft.com/office/officeart/2005/8/layout/process4"/>
    <dgm:cxn modelId="{EA41CE4B-DA09-4CE9-B776-A38219276D4F}" type="presParOf" srcId="{3F29E675-66E9-4D30-878F-CB0978207496}" destId="{E21E7550-14B6-4BF5-84DF-AD515F55D9ED}" srcOrd="2" destOrd="0" presId="urn:microsoft.com/office/officeart/2005/8/layout/process4"/>
    <dgm:cxn modelId="{66DDC24B-1FF3-4D18-ABBF-43A3872B9EDF}" type="presParOf" srcId="{E21E7550-14B6-4BF5-84DF-AD515F55D9ED}" destId="{9F96C581-E95A-4644-BFEC-D913FDF70D6E}" srcOrd="0" destOrd="0" presId="urn:microsoft.com/office/officeart/2005/8/layout/process4"/>
    <dgm:cxn modelId="{E648CC78-015C-4E60-BD26-AE24423EF699}" type="presParOf" srcId="{E21E7550-14B6-4BF5-84DF-AD515F55D9ED}" destId="{981B60D4-A30A-433D-88D7-60DA92ED2FC2}" srcOrd="1" destOrd="0" presId="urn:microsoft.com/office/officeart/2005/8/layout/process4"/>
    <dgm:cxn modelId="{E2350DBA-1815-4A26-A733-A18222CBBE9C}" type="presParOf" srcId="{E21E7550-14B6-4BF5-84DF-AD515F55D9ED}" destId="{20370E90-1D34-4975-8875-B6FD69D1083D}" srcOrd="2" destOrd="0" presId="urn:microsoft.com/office/officeart/2005/8/layout/process4"/>
    <dgm:cxn modelId="{ADE0AB53-052D-472B-8C5D-6163511918A7}" type="presParOf" srcId="{20370E90-1D34-4975-8875-B6FD69D1083D}" destId="{FE595B3E-E652-4222-8097-0F588BF07D92}" srcOrd="0" destOrd="0" presId="urn:microsoft.com/office/officeart/2005/8/layout/process4"/>
    <dgm:cxn modelId="{90DC094D-7E12-4199-83C0-54299592BD37}" type="presParOf" srcId="{3F29E675-66E9-4D30-878F-CB0978207496}" destId="{2C902521-07CD-4E26-A5F4-11BF404DE68C}" srcOrd="3" destOrd="0" presId="urn:microsoft.com/office/officeart/2005/8/layout/process4"/>
    <dgm:cxn modelId="{C240394A-16C6-4903-8FB8-D08DB9F38E66}" type="presParOf" srcId="{3F29E675-66E9-4D30-878F-CB0978207496}" destId="{F43554FB-93D8-4DDF-9A9C-2471AD58E4D2}" srcOrd="4" destOrd="0" presId="urn:microsoft.com/office/officeart/2005/8/layout/process4"/>
    <dgm:cxn modelId="{2FB57B9A-0A54-42F4-9720-473ADA05DE35}" type="presParOf" srcId="{F43554FB-93D8-4DDF-9A9C-2471AD58E4D2}" destId="{AACDB1E9-E072-4FA9-9DE3-690E15504C03}" srcOrd="0" destOrd="0" presId="urn:microsoft.com/office/officeart/2005/8/layout/process4"/>
    <dgm:cxn modelId="{4095651E-793F-44FF-9727-54FE27E0E48F}" type="presParOf" srcId="{F43554FB-93D8-4DDF-9A9C-2471AD58E4D2}" destId="{76C94925-2855-4C96-9172-A992444F3AA6}" srcOrd="1" destOrd="0" presId="urn:microsoft.com/office/officeart/2005/8/layout/process4"/>
    <dgm:cxn modelId="{C66DFCB4-519A-425B-844C-72B2B5DC5998}" type="presParOf" srcId="{F43554FB-93D8-4DDF-9A9C-2471AD58E4D2}" destId="{BD2C0D83-70E2-49C2-970C-7A102EFA6A3D}" srcOrd="2" destOrd="0" presId="urn:microsoft.com/office/officeart/2005/8/layout/process4"/>
    <dgm:cxn modelId="{4830E062-F3FF-4FA3-AFFE-4C920BE26748}" type="presParOf" srcId="{BD2C0D83-70E2-49C2-970C-7A102EFA6A3D}" destId="{94F043BA-1628-4503-8C87-770112A8B9F9}" srcOrd="0" destOrd="0" presId="urn:microsoft.com/office/officeart/2005/8/layout/process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04338D4-BE1B-4D8C-9628-E54367179540}" type="doc">
      <dgm:prSet loTypeId="urn:microsoft.com/office/officeart/2005/8/layout/hierarchy4" loCatId="list" qsTypeId="urn:microsoft.com/office/officeart/2005/8/quickstyle/simple1#8" qsCatId="simple" csTypeId="urn:microsoft.com/office/officeart/2005/8/colors/accent1_2#9" csCatId="accent1" phldr="1"/>
      <dgm:spPr/>
      <dgm:t>
        <a:bodyPr/>
        <a:lstStyle/>
        <a:p>
          <a:endParaRPr lang="ru-RU"/>
        </a:p>
      </dgm:t>
    </dgm:pt>
    <dgm:pt modelId="{F0922E85-526C-4D3D-8D9C-A8810ED8074D}">
      <dgm:prSet phldrT="[Текст]" custT="1">
        <dgm:style>
          <a:lnRef idx="2">
            <a:schemeClr val="accent5"/>
          </a:lnRef>
          <a:fillRef idx="1">
            <a:schemeClr val="lt1"/>
          </a:fillRef>
          <a:effectRef idx="0">
            <a:schemeClr val="accent5"/>
          </a:effectRef>
          <a:fontRef idx="minor">
            <a:schemeClr val="dk1"/>
          </a:fontRef>
        </dgm:style>
      </dgm:prSet>
      <dgm:spPr>
        <a:xfrm>
          <a:off x="3518" y="0"/>
          <a:ext cx="5882931" cy="874004"/>
        </a:xfrm>
        <a:solidFill>
          <a:sysClr val="window" lastClr="FFFFFF"/>
        </a:solidFill>
        <a:ln w="25400" cap="flat" cmpd="sng" algn="ctr">
          <a:solidFill>
            <a:sysClr val="windowText" lastClr="000000"/>
          </a:solidFill>
          <a:prstDash val="solid"/>
        </a:ln>
        <a:effectLst/>
      </dgm:spPr>
      <dgm:t>
        <a:bodyPr/>
        <a:lstStyle/>
        <a:p>
          <a:pPr algn="ctr"/>
          <a:r>
            <a:rPr lang="ru-RU" sz="1600" b="1">
              <a:latin typeface="Times New Roman" pitchFamily="18" charset="0"/>
              <a:cs typeface="Times New Roman" pitchFamily="18" charset="0"/>
            </a:rPr>
            <a:t>Основні групи країн за рівнем</a:t>
          </a:r>
          <a:endParaRPr lang="ru-RU" sz="1600">
            <a:latin typeface="Times New Roman" pitchFamily="18" charset="0"/>
            <a:cs typeface="Times New Roman" pitchFamily="18" charset="0"/>
          </a:endParaRPr>
        </a:p>
        <a:p>
          <a:pPr algn="ctr"/>
          <a:r>
            <a:rPr lang="ru-RU" sz="1600" b="1">
              <a:latin typeface="Times New Roman" pitchFamily="18" charset="0"/>
              <a:cs typeface="Times New Roman" pitchFamily="18" charset="0"/>
            </a:rPr>
            <a:t>економічного і промислового розвитку</a:t>
          </a:r>
          <a:endParaRPr lang="ru-RU" sz="1600" b="1">
            <a:solidFill>
              <a:sysClr val="windowText" lastClr="000000"/>
            </a:solidFill>
            <a:latin typeface="Times New Roman" pitchFamily="18" charset="0"/>
            <a:ea typeface="+mn-ea"/>
            <a:cs typeface="Times New Roman" pitchFamily="18" charset="0"/>
          </a:endParaRPr>
        </a:p>
      </dgm:t>
    </dgm:pt>
    <dgm:pt modelId="{D72090B2-8DD5-4D59-B9FB-E50A95BAEB83}" type="parTrans" cxnId="{DBBCC97E-1FBA-4D75-AE77-C0D253471F63}">
      <dgm:prSet/>
      <dgm:spPr/>
      <dgm:t>
        <a:bodyPr/>
        <a:lstStyle/>
        <a:p>
          <a:endParaRPr lang="ru-RU"/>
        </a:p>
      </dgm:t>
    </dgm:pt>
    <dgm:pt modelId="{58ADADFD-E005-45AC-80EB-F20C3344F7F3}" type="sibTrans" cxnId="{DBBCC97E-1FBA-4D75-AE77-C0D253471F63}">
      <dgm:prSet/>
      <dgm:spPr/>
      <dgm:t>
        <a:bodyPr/>
        <a:lstStyle/>
        <a:p>
          <a:endParaRPr lang="ru-RU"/>
        </a:p>
      </dgm:t>
    </dgm:pt>
    <dgm:pt modelId="{5693C94B-8397-49F0-91F4-7099B325308B}">
      <dgm:prSet custT="1"/>
      <dgm:spPr>
        <a:xfrm>
          <a:off x="3297839" y="1080747"/>
          <a:ext cx="2588610" cy="1640501"/>
        </a:xfrm>
        <a:solidFill>
          <a:sysClr val="window" lastClr="FFFFFF"/>
        </a:solidFill>
        <a:ln w="25400" cap="flat" cmpd="sng" algn="ctr">
          <a:solidFill>
            <a:sysClr val="windowText" lastClr="000000"/>
          </a:solidFill>
          <a:prstDash val="solid"/>
        </a:ln>
        <a:effectLst/>
      </dgm:spPr>
      <dgm:t>
        <a:bodyPr/>
        <a:lstStyle/>
        <a:p>
          <a:endParaRPr lang="ru-RU" sz="1400" b="1">
            <a:solidFill>
              <a:sysClr val="windowText" lastClr="000000"/>
            </a:solidFill>
            <a:latin typeface="Times New Roman" pitchFamily="18" charset="0"/>
            <a:ea typeface="+mn-ea"/>
            <a:cs typeface="Times New Roman" pitchFamily="18" charset="0"/>
          </a:endParaRPr>
        </a:p>
        <a:p>
          <a:endParaRPr lang="ru-RU" sz="1400" b="1">
            <a:solidFill>
              <a:sysClr val="windowText" lastClr="000000"/>
            </a:solidFill>
            <a:latin typeface="Times New Roman" pitchFamily="18" charset="0"/>
            <a:ea typeface="+mn-ea"/>
            <a:cs typeface="Times New Roman" pitchFamily="18" charset="0"/>
          </a:endParaRPr>
        </a:p>
        <a:p>
          <a:endParaRPr lang="ru-RU" sz="1400" b="1">
            <a:solidFill>
              <a:sysClr val="windowText" lastClr="000000"/>
            </a:solidFill>
            <a:latin typeface="Times New Roman" pitchFamily="18" charset="0"/>
            <a:ea typeface="+mn-ea"/>
            <a:cs typeface="Times New Roman" pitchFamily="18" charset="0"/>
          </a:endParaRPr>
        </a:p>
        <a:p>
          <a:endParaRPr lang="ru-RU" sz="1400" b="1">
            <a:solidFill>
              <a:sysClr val="windowText" lastClr="000000"/>
            </a:solidFill>
            <a:latin typeface="Times New Roman" pitchFamily="18" charset="0"/>
            <a:ea typeface="+mn-ea"/>
            <a:cs typeface="Times New Roman" pitchFamily="18" charset="0"/>
          </a:endParaRPr>
        </a:p>
        <a:p>
          <a:r>
            <a:rPr lang="ru-RU" sz="1400" b="1">
              <a:solidFill>
                <a:sysClr val="windowText" lastClr="000000"/>
              </a:solidFill>
              <a:latin typeface="Times New Roman" pitchFamily="18" charset="0"/>
              <a:ea typeface="+mn-ea"/>
              <a:cs typeface="Times New Roman" pitchFamily="18" charset="0"/>
            </a:rPr>
            <a:t>Нові індустріальні </a:t>
          </a:r>
        </a:p>
        <a:p>
          <a:r>
            <a:rPr lang="ru-RU" sz="1400" b="1">
              <a:solidFill>
                <a:sysClr val="windowText" lastClr="000000"/>
              </a:solidFill>
              <a:latin typeface="Times New Roman" pitchFamily="18" charset="0"/>
              <a:ea typeface="+mn-ea"/>
              <a:cs typeface="Times New Roman" pitchFamily="18" charset="0"/>
            </a:rPr>
            <a:t>країни:</a:t>
          </a:r>
        </a:p>
        <a:p>
          <a:r>
            <a:rPr lang="ru-RU" sz="1400">
              <a:solidFill>
                <a:sysClr val="windowText" lastClr="000000"/>
              </a:solidFill>
              <a:latin typeface="Times New Roman" pitchFamily="18" charset="0"/>
              <a:cs typeface="Times New Roman" pitchFamily="18" charset="0"/>
            </a:rPr>
            <a:t>Тайвань,</a:t>
          </a:r>
        </a:p>
        <a:p>
          <a:r>
            <a:rPr lang="ru-RU" sz="1400">
              <a:solidFill>
                <a:sysClr val="windowText" lastClr="000000"/>
              </a:solidFill>
              <a:latin typeface="Times New Roman" pitchFamily="18" charset="0"/>
              <a:cs typeface="Times New Roman" pitchFamily="18" charset="0"/>
            </a:rPr>
            <a:t>Індонезія, Малайзія, Сінгапур, Південна Корея</a:t>
          </a:r>
        </a:p>
        <a:p>
          <a:endParaRPr lang="ru-RU" sz="1400">
            <a:solidFill>
              <a:sysClr val="windowText" lastClr="000000"/>
            </a:solidFill>
            <a:latin typeface="Times New Roman" pitchFamily="18" charset="0"/>
            <a:cs typeface="Times New Roman" pitchFamily="18" charset="0"/>
          </a:endParaRPr>
        </a:p>
        <a:p>
          <a:endParaRPr lang="ru-RU" sz="1100" b="1">
            <a:solidFill>
              <a:sysClr val="windowText" lastClr="000000"/>
            </a:solidFill>
            <a:latin typeface="Times New Roman" pitchFamily="18" charset="0"/>
            <a:ea typeface="+mn-ea"/>
            <a:cs typeface="Times New Roman" pitchFamily="18" charset="0"/>
          </a:endParaRPr>
        </a:p>
        <a:p>
          <a:endParaRPr lang="ru-RU" sz="1400" b="1">
            <a:solidFill>
              <a:sysClr val="windowText" lastClr="000000"/>
            </a:solidFill>
            <a:latin typeface="Times New Roman" pitchFamily="18" charset="0"/>
            <a:ea typeface="+mn-ea"/>
            <a:cs typeface="Times New Roman" pitchFamily="18" charset="0"/>
          </a:endParaRPr>
        </a:p>
        <a:p>
          <a:endParaRPr lang="ru-RU" sz="1400" b="1">
            <a:solidFill>
              <a:sysClr val="windowText" lastClr="000000"/>
            </a:solidFill>
            <a:latin typeface="Times New Roman" pitchFamily="18" charset="0"/>
            <a:ea typeface="+mn-ea"/>
            <a:cs typeface="Times New Roman" pitchFamily="18" charset="0"/>
          </a:endParaRPr>
        </a:p>
        <a:p>
          <a:endParaRPr lang="ru-RU" sz="1400" b="1">
            <a:solidFill>
              <a:sysClr val="windowText" lastClr="000000"/>
            </a:solidFill>
            <a:latin typeface="Times New Roman" pitchFamily="18" charset="0"/>
            <a:ea typeface="+mn-ea"/>
            <a:cs typeface="Times New Roman" pitchFamily="18" charset="0"/>
          </a:endParaRPr>
        </a:p>
        <a:p>
          <a:endParaRPr lang="ru-RU" sz="1400" b="1">
            <a:solidFill>
              <a:sysClr val="windowText" lastClr="000000"/>
            </a:solidFill>
            <a:latin typeface="Times New Roman" pitchFamily="18" charset="0"/>
            <a:ea typeface="+mn-ea"/>
            <a:cs typeface="Times New Roman" pitchFamily="18" charset="0"/>
          </a:endParaRPr>
        </a:p>
        <a:p>
          <a:endParaRPr lang="ru-RU" sz="1400" b="1">
            <a:solidFill>
              <a:sysClr val="windowText" lastClr="000000"/>
            </a:solidFill>
            <a:latin typeface="Times New Roman" pitchFamily="18" charset="0"/>
            <a:ea typeface="+mn-ea"/>
            <a:cs typeface="Times New Roman" pitchFamily="18" charset="0"/>
          </a:endParaRPr>
        </a:p>
      </dgm:t>
    </dgm:pt>
    <dgm:pt modelId="{A0F51B73-BDF9-46AE-97D7-FEFFA92DBAFB}" type="parTrans" cxnId="{FFFF82F5-3857-4673-B767-9A4DA65871A4}">
      <dgm:prSet/>
      <dgm:spPr/>
      <dgm:t>
        <a:bodyPr/>
        <a:lstStyle/>
        <a:p>
          <a:endParaRPr lang="ru-RU"/>
        </a:p>
      </dgm:t>
    </dgm:pt>
    <dgm:pt modelId="{A4351072-7FB2-40C1-B02A-0B730DF8FD5A}" type="sibTrans" cxnId="{FFFF82F5-3857-4673-B767-9A4DA65871A4}">
      <dgm:prSet/>
      <dgm:spPr/>
      <dgm:t>
        <a:bodyPr/>
        <a:lstStyle/>
        <a:p>
          <a:endParaRPr lang="ru-RU"/>
        </a:p>
      </dgm:t>
    </dgm:pt>
    <dgm:pt modelId="{FA69AA97-85BC-4FAE-AE7B-D24B70FBAE91}">
      <dgm:prSet custT="1"/>
      <dgm:spPr>
        <a:xfrm>
          <a:off x="78076" y="1084365"/>
          <a:ext cx="3074154" cy="1605435"/>
        </a:xfrm>
        <a:solidFill>
          <a:schemeClr val="bg1"/>
        </a:solidFill>
        <a:ln w="25400" cap="flat" cmpd="sng" algn="ctr">
          <a:solidFill>
            <a:sysClr val="windowText" lastClr="000000"/>
          </a:solidFill>
          <a:prstDash val="solid"/>
        </a:ln>
        <a:effectLst/>
      </dgm:spPr>
      <dgm:t>
        <a:bodyPr/>
        <a:lstStyle/>
        <a:p>
          <a:pPr algn="ctr"/>
          <a:r>
            <a:rPr lang="x-none" sz="1400" b="1">
              <a:solidFill>
                <a:sysClr val="windowText" lastClr="000000"/>
              </a:solidFill>
              <a:latin typeface="Times New Roman" pitchFamily="18" charset="0"/>
              <a:cs typeface="Times New Roman" pitchFamily="18" charset="0"/>
            </a:rPr>
            <a:t>Великі економічно розвинені країни</a:t>
          </a:r>
          <a:r>
            <a:rPr lang="ru-RU" sz="1400" b="1">
              <a:solidFill>
                <a:sysClr val="windowText" lastClr="000000"/>
              </a:solidFill>
              <a:latin typeface="Times New Roman" pitchFamily="18" charset="0"/>
              <a:cs typeface="Times New Roman" pitchFamily="18" charset="0"/>
            </a:rPr>
            <a:t>:</a:t>
          </a:r>
        </a:p>
        <a:p>
          <a:pPr algn="ctr"/>
          <a:r>
            <a:rPr lang="ru-RU" sz="1400">
              <a:solidFill>
                <a:sysClr val="windowText" lastClr="000000"/>
              </a:solidFill>
              <a:latin typeface="Times New Roman" pitchFamily="18" charset="0"/>
              <a:cs typeface="Times New Roman" pitchFamily="18" charset="0"/>
            </a:rPr>
            <a:t>США, Японія, Німеччина, Франція,</a:t>
          </a:r>
        </a:p>
        <a:p>
          <a:pPr algn="ctr"/>
          <a:r>
            <a:rPr lang="ru-RU" sz="1400">
              <a:solidFill>
                <a:sysClr val="windowText" lastClr="000000"/>
              </a:solidFill>
              <a:latin typeface="Times New Roman" pitchFamily="18" charset="0"/>
              <a:cs typeface="Times New Roman" pitchFamily="18" charset="0"/>
            </a:rPr>
            <a:t>Великобританія, Канада, Австралія</a:t>
          </a:r>
        </a:p>
        <a:p>
          <a:pPr algn="ctr"/>
          <a:r>
            <a:rPr lang="ru-RU"/>
            <a:t>, Японія, Німеччина, Франція,</a:t>
          </a:r>
          <a:endParaRPr lang="ru-RU" sz="1400" b="1">
            <a:solidFill>
              <a:sysClr val="windowText" lastClr="000000"/>
            </a:solidFill>
            <a:latin typeface="Times New Roman" pitchFamily="18" charset="0"/>
            <a:ea typeface="+mn-ea"/>
            <a:cs typeface="Times New Roman" pitchFamily="18" charset="0"/>
          </a:endParaRPr>
        </a:p>
      </dgm:t>
    </dgm:pt>
    <dgm:pt modelId="{74064B04-4566-4B37-8E11-F8C6FE8215E9}" type="sibTrans" cxnId="{B163139A-FC45-48B9-98EF-FF0B0313EDAD}">
      <dgm:prSet/>
      <dgm:spPr/>
      <dgm:t>
        <a:bodyPr/>
        <a:lstStyle/>
        <a:p>
          <a:endParaRPr lang="ru-RU"/>
        </a:p>
      </dgm:t>
    </dgm:pt>
    <dgm:pt modelId="{F18CA66B-D14A-4856-A4C9-FFC28605006A}" type="parTrans" cxnId="{B163139A-FC45-48B9-98EF-FF0B0313EDAD}">
      <dgm:prSet/>
      <dgm:spPr/>
      <dgm:t>
        <a:bodyPr/>
        <a:lstStyle/>
        <a:p>
          <a:endParaRPr lang="ru-RU"/>
        </a:p>
      </dgm:t>
    </dgm:pt>
    <dgm:pt modelId="{EB245590-53CA-43B4-9AA0-C0E5C58E8E45}">
      <dgm:prSet custT="1"/>
      <dgm:spPr>
        <a:solidFill>
          <a:schemeClr val="bg1"/>
        </a:solidFill>
        <a:ln>
          <a:solidFill>
            <a:schemeClr val="tx1"/>
          </a:solidFill>
        </a:ln>
      </dgm:spPr>
      <dgm:t>
        <a:bodyPr/>
        <a:lstStyle/>
        <a:p>
          <a:endParaRPr lang="ru-RU" sz="1200" b="1">
            <a:solidFill>
              <a:sysClr val="windowText" lastClr="000000"/>
            </a:solidFill>
            <a:latin typeface="Times New Roman" pitchFamily="18" charset="0"/>
            <a:cs typeface="Times New Roman" pitchFamily="18" charset="0"/>
          </a:endParaRPr>
        </a:p>
        <a:p>
          <a:endParaRPr lang="ru-RU" sz="1200" b="1">
            <a:solidFill>
              <a:sysClr val="windowText" lastClr="000000"/>
            </a:solidFill>
            <a:latin typeface="Times New Roman" pitchFamily="18" charset="0"/>
            <a:cs typeface="Times New Roman" pitchFamily="18" charset="0"/>
          </a:endParaRPr>
        </a:p>
        <a:p>
          <a:endParaRPr lang="ru-RU" sz="1200" b="1">
            <a:solidFill>
              <a:sysClr val="windowText" lastClr="000000"/>
            </a:solidFill>
            <a:latin typeface="Times New Roman" pitchFamily="18" charset="0"/>
            <a:cs typeface="Times New Roman" pitchFamily="18" charset="0"/>
          </a:endParaRPr>
        </a:p>
        <a:p>
          <a:r>
            <a:rPr lang="ru-RU" sz="1300" b="1">
              <a:solidFill>
                <a:sysClr val="windowText" lastClr="000000"/>
              </a:solidFill>
              <a:latin typeface="Times New Roman" pitchFamily="18" charset="0"/>
              <a:cs typeface="Times New Roman" pitchFamily="18" charset="0"/>
            </a:rPr>
            <a:t>Середні та малі економічно розвинені країни:</a:t>
          </a:r>
        </a:p>
        <a:p>
          <a:r>
            <a:rPr lang="ru-RU" sz="1300" b="0">
              <a:solidFill>
                <a:sysClr val="windowText" lastClr="000000"/>
              </a:solidFill>
              <a:latin typeface="Times New Roman" pitchFamily="18" charset="0"/>
              <a:cs typeface="Times New Roman" pitchFamily="18" charset="0"/>
            </a:rPr>
            <a:t>Нідерланди, Швейцарія, Швеція, Бельгія,</a:t>
          </a:r>
        </a:p>
        <a:p>
          <a:r>
            <a:rPr lang="ru-RU" sz="1300" b="0">
              <a:solidFill>
                <a:sysClr val="windowText" lastClr="000000"/>
              </a:solidFill>
              <a:latin typeface="Times New Roman" pitchFamily="18" charset="0"/>
              <a:cs typeface="Times New Roman" pitchFamily="18" charset="0"/>
            </a:rPr>
            <a:t>Австрія, Польща, Ірландія</a:t>
          </a:r>
        </a:p>
        <a:p>
          <a:endParaRPr lang="ru-RU" sz="1200" b="1">
            <a:solidFill>
              <a:sysClr val="windowText" lastClr="000000"/>
            </a:solidFill>
            <a:latin typeface="Times New Roman" pitchFamily="18" charset="0"/>
            <a:cs typeface="Times New Roman" pitchFamily="18" charset="0"/>
          </a:endParaRPr>
        </a:p>
        <a:p>
          <a:endParaRPr lang="ru-RU" sz="1200" b="1">
            <a:solidFill>
              <a:sysClr val="windowText" lastClr="000000"/>
            </a:solidFill>
            <a:latin typeface="Times New Roman" pitchFamily="18" charset="0"/>
            <a:cs typeface="Times New Roman" pitchFamily="18" charset="0"/>
          </a:endParaRPr>
        </a:p>
        <a:p>
          <a:endParaRPr lang="ru-RU" sz="1200" b="1">
            <a:solidFill>
              <a:sysClr val="windowText" lastClr="000000"/>
            </a:solidFill>
            <a:latin typeface="Times New Roman" pitchFamily="18" charset="0"/>
            <a:cs typeface="Times New Roman" pitchFamily="18" charset="0"/>
          </a:endParaRPr>
        </a:p>
        <a:p>
          <a:endParaRPr lang="ru-RU" sz="1200" b="1">
            <a:solidFill>
              <a:sysClr val="windowText" lastClr="000000"/>
            </a:solidFill>
            <a:latin typeface="Times New Roman" pitchFamily="18" charset="0"/>
            <a:cs typeface="Times New Roman" pitchFamily="18" charset="0"/>
          </a:endParaRPr>
        </a:p>
        <a:p>
          <a:endParaRPr lang="ru-RU" sz="1200">
            <a:solidFill>
              <a:sysClr val="windowText" lastClr="000000"/>
            </a:solidFill>
            <a:latin typeface="Times New Roman" pitchFamily="18" charset="0"/>
            <a:cs typeface="Times New Roman" pitchFamily="18" charset="0"/>
          </a:endParaRPr>
        </a:p>
      </dgm:t>
    </dgm:pt>
    <dgm:pt modelId="{74AD9552-300B-4E8A-83C1-3098AA061075}" type="parTrans" cxnId="{225BB4C2-6718-404E-B4CD-7EF0E139E00A}">
      <dgm:prSet/>
      <dgm:spPr/>
      <dgm:t>
        <a:bodyPr/>
        <a:lstStyle/>
        <a:p>
          <a:endParaRPr lang="ru-RU"/>
        </a:p>
      </dgm:t>
    </dgm:pt>
    <dgm:pt modelId="{FC555017-D052-443E-89D8-4EFB7270D670}" type="sibTrans" cxnId="{225BB4C2-6718-404E-B4CD-7EF0E139E00A}">
      <dgm:prSet/>
      <dgm:spPr/>
      <dgm:t>
        <a:bodyPr/>
        <a:lstStyle/>
        <a:p>
          <a:endParaRPr lang="ru-RU"/>
        </a:p>
      </dgm:t>
    </dgm:pt>
    <dgm:pt modelId="{BE15C3B2-E52A-4450-B74B-7B27679A78A8}" type="pres">
      <dgm:prSet presAssocID="{C04338D4-BE1B-4D8C-9628-E54367179540}" presName="Name0" presStyleCnt="0">
        <dgm:presLayoutVars>
          <dgm:chPref val="1"/>
          <dgm:dir/>
          <dgm:animOne val="branch"/>
          <dgm:animLvl val="lvl"/>
          <dgm:resizeHandles/>
        </dgm:presLayoutVars>
      </dgm:prSet>
      <dgm:spPr/>
      <dgm:t>
        <a:bodyPr/>
        <a:lstStyle/>
        <a:p>
          <a:endParaRPr lang="ru-RU"/>
        </a:p>
      </dgm:t>
    </dgm:pt>
    <dgm:pt modelId="{045FD752-2FD3-450A-8836-293692A75736}" type="pres">
      <dgm:prSet presAssocID="{F0922E85-526C-4D3D-8D9C-A8810ED8074D}" presName="vertOne" presStyleCnt="0"/>
      <dgm:spPr/>
    </dgm:pt>
    <dgm:pt modelId="{1245953A-05F8-49B2-B52A-B4382D6204D9}" type="pres">
      <dgm:prSet presAssocID="{F0922E85-526C-4D3D-8D9C-A8810ED8074D}" presName="txOne" presStyleLbl="node0" presStyleIdx="0" presStyleCnt="1" custScaleX="100329" custScaleY="31405" custLinFactY="-3517" custLinFactNeighborX="30" custLinFactNeighborY="-100000">
        <dgm:presLayoutVars>
          <dgm:chPref val="3"/>
        </dgm:presLayoutVars>
      </dgm:prSet>
      <dgm:spPr>
        <a:prstGeom prst="roundRect">
          <a:avLst>
            <a:gd name="adj" fmla="val 10000"/>
          </a:avLst>
        </a:prstGeom>
      </dgm:spPr>
      <dgm:t>
        <a:bodyPr/>
        <a:lstStyle/>
        <a:p>
          <a:endParaRPr lang="ru-RU"/>
        </a:p>
      </dgm:t>
    </dgm:pt>
    <dgm:pt modelId="{F6ADA63B-CE7A-4422-BEDD-8ACDFDB1879F}" type="pres">
      <dgm:prSet presAssocID="{F0922E85-526C-4D3D-8D9C-A8810ED8074D}" presName="parTransOne" presStyleCnt="0"/>
      <dgm:spPr/>
    </dgm:pt>
    <dgm:pt modelId="{ACD80703-C018-4A5A-8B14-46C89E3E96D3}" type="pres">
      <dgm:prSet presAssocID="{F0922E85-526C-4D3D-8D9C-A8810ED8074D}" presName="horzOne" presStyleCnt="0"/>
      <dgm:spPr/>
    </dgm:pt>
    <dgm:pt modelId="{1ABEA670-9C80-4C7B-97E2-8784FCC18BD8}" type="pres">
      <dgm:prSet presAssocID="{FA69AA97-85BC-4FAE-AE7B-D24B70FBAE91}" presName="vertTwo" presStyleCnt="0"/>
      <dgm:spPr/>
    </dgm:pt>
    <dgm:pt modelId="{FD34F16B-F92A-4528-ABD9-48DF38EDFC40}" type="pres">
      <dgm:prSet presAssocID="{FA69AA97-85BC-4FAE-AE7B-D24B70FBAE91}" presName="txTwo" presStyleLbl="node2" presStyleIdx="0" presStyleCnt="3" custScaleX="128552" custScaleY="112200" custLinFactNeighborX="2788" custLinFactNeighborY="-4068">
        <dgm:presLayoutVars>
          <dgm:chPref val="3"/>
        </dgm:presLayoutVars>
      </dgm:prSet>
      <dgm:spPr>
        <a:prstGeom prst="roundRect">
          <a:avLst>
            <a:gd name="adj" fmla="val 10000"/>
          </a:avLst>
        </a:prstGeom>
      </dgm:spPr>
      <dgm:t>
        <a:bodyPr/>
        <a:lstStyle/>
        <a:p>
          <a:endParaRPr lang="ru-RU"/>
        </a:p>
      </dgm:t>
    </dgm:pt>
    <dgm:pt modelId="{35D83757-7EBB-4B5E-AE05-8BEE07A5ED86}" type="pres">
      <dgm:prSet presAssocID="{FA69AA97-85BC-4FAE-AE7B-D24B70FBAE91}" presName="horzTwo" presStyleCnt="0"/>
      <dgm:spPr/>
    </dgm:pt>
    <dgm:pt modelId="{98365970-4CBA-459B-9474-C47D9DF19DA2}" type="pres">
      <dgm:prSet presAssocID="{74064B04-4566-4B37-8E11-F8C6FE8215E9}" presName="sibSpaceTwo" presStyleCnt="0"/>
      <dgm:spPr/>
    </dgm:pt>
    <dgm:pt modelId="{E1A65785-A949-466A-93EE-D08EA93EB464}" type="pres">
      <dgm:prSet presAssocID="{EB245590-53CA-43B4-9AA0-C0E5C58E8E45}" presName="vertTwo" presStyleCnt="0"/>
      <dgm:spPr/>
    </dgm:pt>
    <dgm:pt modelId="{BFD638D3-4C9A-4016-B90E-71603968C964}" type="pres">
      <dgm:prSet presAssocID="{EB245590-53CA-43B4-9AA0-C0E5C58E8E45}" presName="txTwo" presStyleLbl="node2" presStyleIdx="1" presStyleCnt="3" custScaleY="112054" custLinFactNeighborX="-575" custLinFactNeighborY="-6779">
        <dgm:presLayoutVars>
          <dgm:chPref val="3"/>
        </dgm:presLayoutVars>
      </dgm:prSet>
      <dgm:spPr/>
      <dgm:t>
        <a:bodyPr/>
        <a:lstStyle/>
        <a:p>
          <a:endParaRPr lang="ru-RU"/>
        </a:p>
      </dgm:t>
    </dgm:pt>
    <dgm:pt modelId="{822A2D9C-ECE8-497C-A57A-FE07F76BA26D}" type="pres">
      <dgm:prSet presAssocID="{EB245590-53CA-43B4-9AA0-C0E5C58E8E45}" presName="horzTwo" presStyleCnt="0"/>
      <dgm:spPr/>
    </dgm:pt>
    <dgm:pt modelId="{F4077A77-73AF-4021-A951-53C88729466C}" type="pres">
      <dgm:prSet presAssocID="{FC555017-D052-443E-89D8-4EFB7270D670}" presName="sibSpaceTwo" presStyleCnt="0"/>
      <dgm:spPr/>
    </dgm:pt>
    <dgm:pt modelId="{60B1CF02-D2C3-4447-94A1-8D6D67F1301A}" type="pres">
      <dgm:prSet presAssocID="{5693C94B-8397-49F0-91F4-7099B325308B}" presName="vertTwo" presStyleCnt="0"/>
      <dgm:spPr/>
    </dgm:pt>
    <dgm:pt modelId="{26C680F1-9807-4040-AF3F-36CAEBD0EB89}" type="pres">
      <dgm:prSet presAssocID="{5693C94B-8397-49F0-91F4-7099B325308B}" presName="txTwo" presStyleLbl="node2" presStyleIdx="2" presStyleCnt="3" custScaleX="108248" custScaleY="114965" custLinFactNeighborX="1017" custLinFactNeighborY="-6849">
        <dgm:presLayoutVars>
          <dgm:chPref val="3"/>
        </dgm:presLayoutVars>
      </dgm:prSet>
      <dgm:spPr>
        <a:prstGeom prst="roundRect">
          <a:avLst>
            <a:gd name="adj" fmla="val 10000"/>
          </a:avLst>
        </a:prstGeom>
      </dgm:spPr>
      <dgm:t>
        <a:bodyPr/>
        <a:lstStyle/>
        <a:p>
          <a:endParaRPr lang="ru-RU"/>
        </a:p>
      </dgm:t>
    </dgm:pt>
    <dgm:pt modelId="{1177BF02-7752-4A87-8BF1-A4717F0A069C}" type="pres">
      <dgm:prSet presAssocID="{5693C94B-8397-49F0-91F4-7099B325308B}" presName="horzTwo" presStyleCnt="0"/>
      <dgm:spPr/>
    </dgm:pt>
  </dgm:ptLst>
  <dgm:cxnLst>
    <dgm:cxn modelId="{291E8C42-8A56-4BE3-B277-4BC5496CCB21}" type="presOf" srcId="{5693C94B-8397-49F0-91F4-7099B325308B}" destId="{26C680F1-9807-4040-AF3F-36CAEBD0EB89}" srcOrd="0" destOrd="0" presId="urn:microsoft.com/office/officeart/2005/8/layout/hierarchy4"/>
    <dgm:cxn modelId="{4A563A5B-A6ED-4020-B150-67280B49D9F2}" type="presOf" srcId="{EB245590-53CA-43B4-9AA0-C0E5C58E8E45}" destId="{BFD638D3-4C9A-4016-B90E-71603968C964}" srcOrd="0" destOrd="0" presId="urn:microsoft.com/office/officeart/2005/8/layout/hierarchy4"/>
    <dgm:cxn modelId="{BF4198C9-044C-4B4F-AB97-10D1B008E9BC}" type="presOf" srcId="{F0922E85-526C-4D3D-8D9C-A8810ED8074D}" destId="{1245953A-05F8-49B2-B52A-B4382D6204D9}" srcOrd="0" destOrd="0" presId="urn:microsoft.com/office/officeart/2005/8/layout/hierarchy4"/>
    <dgm:cxn modelId="{6453B63D-0866-4EE9-9AA1-96A67293C607}" type="presOf" srcId="{FA69AA97-85BC-4FAE-AE7B-D24B70FBAE91}" destId="{FD34F16B-F92A-4528-ABD9-48DF38EDFC40}" srcOrd="0" destOrd="0" presId="urn:microsoft.com/office/officeart/2005/8/layout/hierarchy4"/>
    <dgm:cxn modelId="{DBBCC97E-1FBA-4D75-AE77-C0D253471F63}" srcId="{C04338D4-BE1B-4D8C-9628-E54367179540}" destId="{F0922E85-526C-4D3D-8D9C-A8810ED8074D}" srcOrd="0" destOrd="0" parTransId="{D72090B2-8DD5-4D59-B9FB-E50A95BAEB83}" sibTransId="{58ADADFD-E005-45AC-80EB-F20C3344F7F3}"/>
    <dgm:cxn modelId="{225BB4C2-6718-404E-B4CD-7EF0E139E00A}" srcId="{F0922E85-526C-4D3D-8D9C-A8810ED8074D}" destId="{EB245590-53CA-43B4-9AA0-C0E5C58E8E45}" srcOrd="1" destOrd="0" parTransId="{74AD9552-300B-4E8A-83C1-3098AA061075}" sibTransId="{FC555017-D052-443E-89D8-4EFB7270D670}"/>
    <dgm:cxn modelId="{B163139A-FC45-48B9-98EF-FF0B0313EDAD}" srcId="{F0922E85-526C-4D3D-8D9C-A8810ED8074D}" destId="{FA69AA97-85BC-4FAE-AE7B-D24B70FBAE91}" srcOrd="0" destOrd="0" parTransId="{F18CA66B-D14A-4856-A4C9-FFC28605006A}" sibTransId="{74064B04-4566-4B37-8E11-F8C6FE8215E9}"/>
    <dgm:cxn modelId="{FFFF82F5-3857-4673-B767-9A4DA65871A4}" srcId="{F0922E85-526C-4D3D-8D9C-A8810ED8074D}" destId="{5693C94B-8397-49F0-91F4-7099B325308B}" srcOrd="2" destOrd="0" parTransId="{A0F51B73-BDF9-46AE-97D7-FEFFA92DBAFB}" sibTransId="{A4351072-7FB2-40C1-B02A-0B730DF8FD5A}"/>
    <dgm:cxn modelId="{DA620EB4-AF43-4DD5-9DAE-0BE8D1AE24A4}" type="presOf" srcId="{C04338D4-BE1B-4D8C-9628-E54367179540}" destId="{BE15C3B2-E52A-4450-B74B-7B27679A78A8}" srcOrd="0" destOrd="0" presId="urn:microsoft.com/office/officeart/2005/8/layout/hierarchy4"/>
    <dgm:cxn modelId="{4E45C441-54CD-4A4F-BBD0-7DEEF9A1E711}" type="presParOf" srcId="{BE15C3B2-E52A-4450-B74B-7B27679A78A8}" destId="{045FD752-2FD3-450A-8836-293692A75736}" srcOrd="0" destOrd="0" presId="urn:microsoft.com/office/officeart/2005/8/layout/hierarchy4"/>
    <dgm:cxn modelId="{63991ECC-3A81-4BE0-8F53-E771DDA1DA7B}" type="presParOf" srcId="{045FD752-2FD3-450A-8836-293692A75736}" destId="{1245953A-05F8-49B2-B52A-B4382D6204D9}" srcOrd="0" destOrd="0" presId="urn:microsoft.com/office/officeart/2005/8/layout/hierarchy4"/>
    <dgm:cxn modelId="{094FB4C3-A212-4AE5-A84E-A181E2360FB4}" type="presParOf" srcId="{045FD752-2FD3-450A-8836-293692A75736}" destId="{F6ADA63B-CE7A-4422-BEDD-8ACDFDB1879F}" srcOrd="1" destOrd="0" presId="urn:microsoft.com/office/officeart/2005/8/layout/hierarchy4"/>
    <dgm:cxn modelId="{0656F192-5F53-4AD5-B2F4-9822BC26A259}" type="presParOf" srcId="{045FD752-2FD3-450A-8836-293692A75736}" destId="{ACD80703-C018-4A5A-8B14-46C89E3E96D3}" srcOrd="2" destOrd="0" presId="urn:microsoft.com/office/officeart/2005/8/layout/hierarchy4"/>
    <dgm:cxn modelId="{68C8C43A-A919-4359-9AE5-37634D7CE254}" type="presParOf" srcId="{ACD80703-C018-4A5A-8B14-46C89E3E96D3}" destId="{1ABEA670-9C80-4C7B-97E2-8784FCC18BD8}" srcOrd="0" destOrd="0" presId="urn:microsoft.com/office/officeart/2005/8/layout/hierarchy4"/>
    <dgm:cxn modelId="{DB15A0C1-8266-4D42-B14F-F190E99EA44B}" type="presParOf" srcId="{1ABEA670-9C80-4C7B-97E2-8784FCC18BD8}" destId="{FD34F16B-F92A-4528-ABD9-48DF38EDFC40}" srcOrd="0" destOrd="0" presId="urn:microsoft.com/office/officeart/2005/8/layout/hierarchy4"/>
    <dgm:cxn modelId="{576AB0BB-AD29-4323-A7BE-D1EA02B3BE42}" type="presParOf" srcId="{1ABEA670-9C80-4C7B-97E2-8784FCC18BD8}" destId="{35D83757-7EBB-4B5E-AE05-8BEE07A5ED86}" srcOrd="1" destOrd="0" presId="urn:microsoft.com/office/officeart/2005/8/layout/hierarchy4"/>
    <dgm:cxn modelId="{5A8D2F6F-509E-4AA7-82E9-0AA5F3FABD16}" type="presParOf" srcId="{ACD80703-C018-4A5A-8B14-46C89E3E96D3}" destId="{98365970-4CBA-459B-9474-C47D9DF19DA2}" srcOrd="1" destOrd="0" presId="urn:microsoft.com/office/officeart/2005/8/layout/hierarchy4"/>
    <dgm:cxn modelId="{7C7E1714-3E28-4544-8DC9-B59CC428C7D2}" type="presParOf" srcId="{ACD80703-C018-4A5A-8B14-46C89E3E96D3}" destId="{E1A65785-A949-466A-93EE-D08EA93EB464}" srcOrd="2" destOrd="0" presId="urn:microsoft.com/office/officeart/2005/8/layout/hierarchy4"/>
    <dgm:cxn modelId="{7522AAF9-A1C3-4A2F-89EA-BE5630D24D01}" type="presParOf" srcId="{E1A65785-A949-466A-93EE-D08EA93EB464}" destId="{BFD638D3-4C9A-4016-B90E-71603968C964}" srcOrd="0" destOrd="0" presId="urn:microsoft.com/office/officeart/2005/8/layout/hierarchy4"/>
    <dgm:cxn modelId="{89E4FD2B-BFD6-4BD7-8583-77E3E590F8B7}" type="presParOf" srcId="{E1A65785-A949-466A-93EE-D08EA93EB464}" destId="{822A2D9C-ECE8-497C-A57A-FE07F76BA26D}" srcOrd="1" destOrd="0" presId="urn:microsoft.com/office/officeart/2005/8/layout/hierarchy4"/>
    <dgm:cxn modelId="{E244C7B5-52C5-44E5-8379-9A74561F56EC}" type="presParOf" srcId="{ACD80703-C018-4A5A-8B14-46C89E3E96D3}" destId="{F4077A77-73AF-4021-A951-53C88729466C}" srcOrd="3" destOrd="0" presId="urn:microsoft.com/office/officeart/2005/8/layout/hierarchy4"/>
    <dgm:cxn modelId="{5458B1B0-96FD-4446-A18E-E9649C0B163B}" type="presParOf" srcId="{ACD80703-C018-4A5A-8B14-46C89E3E96D3}" destId="{60B1CF02-D2C3-4447-94A1-8D6D67F1301A}" srcOrd="4" destOrd="0" presId="urn:microsoft.com/office/officeart/2005/8/layout/hierarchy4"/>
    <dgm:cxn modelId="{15689DC7-0404-444C-8764-162647C397F0}" type="presParOf" srcId="{60B1CF02-D2C3-4447-94A1-8D6D67F1301A}" destId="{26C680F1-9807-4040-AF3F-36CAEBD0EB89}" srcOrd="0" destOrd="0" presId="urn:microsoft.com/office/officeart/2005/8/layout/hierarchy4"/>
    <dgm:cxn modelId="{B65CD55D-9184-4028-A911-2C2026107318}" type="presParOf" srcId="{60B1CF02-D2C3-4447-94A1-8D6D67F1301A}" destId="{1177BF02-7752-4A87-8BF1-A4717F0A069C}" srcOrd="1" destOrd="0" presId="urn:microsoft.com/office/officeart/2005/8/layout/hierarchy4"/>
  </dgm:cxnLst>
  <dgm:bg/>
  <dgm:whole/>
  <dgm:extLst>
    <a:ext uri="http://schemas.microsoft.com/office/drawing/2008/diagram">
      <dsp:dataModelExt xmlns:dsp="http://schemas.microsoft.com/office/drawing/2008/diagram" xmlns=""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04338D4-BE1B-4D8C-9628-E54367179540}" type="doc">
      <dgm:prSet loTypeId="urn:microsoft.com/office/officeart/2005/8/layout/hierarchy4" loCatId="list" qsTypeId="urn:microsoft.com/office/officeart/2005/8/quickstyle/simple1#9" qsCatId="simple" csTypeId="urn:microsoft.com/office/officeart/2005/8/colors/accent1_2#10" csCatId="accent1" phldr="1"/>
      <dgm:spPr/>
      <dgm:t>
        <a:bodyPr/>
        <a:lstStyle/>
        <a:p>
          <a:endParaRPr lang="ru-RU"/>
        </a:p>
      </dgm:t>
    </dgm:pt>
    <dgm:pt modelId="{5693C94B-8397-49F0-91F4-7099B325308B}">
      <dgm:prSet custT="1"/>
      <dgm:spPr>
        <a:xfrm>
          <a:off x="4094728" y="650048"/>
          <a:ext cx="1791721" cy="2065008"/>
        </a:xfrm>
        <a:solidFill>
          <a:sysClr val="window" lastClr="FFFFFF"/>
        </a:solidFill>
        <a:ln w="25400" cap="flat" cmpd="sng" algn="ctr">
          <a:solidFill>
            <a:sysClr val="windowText" lastClr="000000"/>
          </a:solidFill>
          <a:prstDash val="solid"/>
        </a:ln>
        <a:effectLst/>
      </dgm:spPr>
      <dgm:t>
        <a:bodyPr/>
        <a:lstStyle/>
        <a:p>
          <a:r>
            <a:rPr lang="ru-RU" sz="1400" b="1">
              <a:solidFill>
                <a:sysClr val="windowText" lastClr="000000"/>
              </a:solidFill>
              <a:latin typeface="Times New Roman" pitchFamily="18" charset="0"/>
              <a:ea typeface="+mn-ea"/>
              <a:cs typeface="Times New Roman" pitchFamily="18" charset="0"/>
            </a:rPr>
            <a:t>Країни, що стрімко розвиваються:</a:t>
          </a:r>
        </a:p>
        <a:p>
          <a:r>
            <a:rPr lang="ru-RU" sz="1400" b="0">
              <a:solidFill>
                <a:sysClr val="windowText" lastClr="000000"/>
              </a:solidFill>
              <a:latin typeface="Times New Roman" pitchFamily="18" charset="0"/>
              <a:cs typeface="Times New Roman" pitchFamily="18" charset="0"/>
            </a:rPr>
            <a:t>Китай, Бразилія, Індія</a:t>
          </a:r>
          <a:endParaRPr lang="ru-RU" sz="1400" b="0">
            <a:solidFill>
              <a:sysClr val="windowText" lastClr="000000"/>
            </a:solidFill>
            <a:latin typeface="Times New Roman" pitchFamily="18" charset="0"/>
            <a:ea typeface="+mn-ea"/>
            <a:cs typeface="Times New Roman" pitchFamily="18" charset="0"/>
          </a:endParaRPr>
        </a:p>
        <a:p>
          <a:endParaRPr lang="ru-RU" sz="1000" b="1">
            <a:solidFill>
              <a:sysClr val="windowText" lastClr="000000"/>
            </a:solidFill>
            <a:latin typeface="Times New Roman" pitchFamily="18" charset="0"/>
            <a:ea typeface="+mn-ea"/>
            <a:cs typeface="Times New Roman" pitchFamily="18" charset="0"/>
          </a:endParaRPr>
        </a:p>
      </dgm:t>
    </dgm:pt>
    <dgm:pt modelId="{A0F51B73-BDF9-46AE-97D7-FEFFA92DBAFB}" type="parTrans" cxnId="{FFFF82F5-3857-4673-B767-9A4DA65871A4}">
      <dgm:prSet/>
      <dgm:spPr/>
      <dgm:t>
        <a:bodyPr/>
        <a:lstStyle/>
        <a:p>
          <a:endParaRPr lang="ru-RU"/>
        </a:p>
      </dgm:t>
    </dgm:pt>
    <dgm:pt modelId="{A4351072-7FB2-40C1-B02A-0B730DF8FD5A}" type="sibTrans" cxnId="{FFFF82F5-3857-4673-B767-9A4DA65871A4}">
      <dgm:prSet/>
      <dgm:spPr/>
      <dgm:t>
        <a:bodyPr/>
        <a:lstStyle/>
        <a:p>
          <a:endParaRPr lang="ru-RU"/>
        </a:p>
      </dgm:t>
    </dgm:pt>
    <dgm:pt modelId="{77D26FBC-1412-443C-9B3B-26B8A62B7ADE}">
      <dgm:prSet custT="1"/>
      <dgm:spPr>
        <a:xfrm>
          <a:off x="4094728" y="650048"/>
          <a:ext cx="1791721" cy="2065008"/>
        </a:xfrm>
        <a:solidFill>
          <a:sysClr val="window" lastClr="FFFFFF"/>
        </a:solidFill>
        <a:ln w="25400" cap="flat" cmpd="sng" algn="ctr">
          <a:solidFill>
            <a:sysClr val="windowText" lastClr="000000"/>
          </a:solidFill>
          <a:prstDash val="solid"/>
        </a:ln>
        <a:effectLst/>
      </dgm:spPr>
      <dgm:t>
        <a:bodyPr/>
        <a:lstStyle/>
        <a:p>
          <a:endParaRPr lang="ru-RU" sz="1400">
            <a:solidFill>
              <a:sysClr val="windowText" lastClr="000000"/>
            </a:solidFill>
            <a:latin typeface="Times New Roman" pitchFamily="18" charset="0"/>
            <a:ea typeface="+mn-ea"/>
            <a:cs typeface="Times New Roman" pitchFamily="18" charset="0"/>
          </a:endParaRPr>
        </a:p>
        <a:p>
          <a:r>
            <a:rPr lang="ru-RU" sz="1400" b="1">
              <a:solidFill>
                <a:sysClr val="windowText" lastClr="000000"/>
              </a:solidFill>
              <a:latin typeface="Times New Roman" pitchFamily="18" charset="0"/>
              <a:ea typeface="+mn-ea"/>
              <a:cs typeface="Times New Roman" pitchFamily="18" charset="0"/>
            </a:rPr>
            <a:t>Інші країни, що розвиваюються:</a:t>
          </a:r>
        </a:p>
        <a:p>
          <a:r>
            <a:rPr lang="ru-RU" sz="1400">
              <a:solidFill>
                <a:sysClr val="windowText" lastClr="000000"/>
              </a:solidFill>
              <a:latin typeface="Times New Roman" pitchFamily="18" charset="0"/>
              <a:cs typeface="Times New Roman" pitchFamily="18" charset="0"/>
            </a:rPr>
            <a:t>Мексика, Аргентина, Туреччина,</a:t>
          </a:r>
        </a:p>
        <a:p>
          <a:r>
            <a:rPr lang="ru-RU" sz="1400">
              <a:solidFill>
                <a:sysClr val="windowText" lastClr="000000"/>
              </a:solidFill>
              <a:latin typeface="Times New Roman" pitchFamily="18" charset="0"/>
              <a:cs typeface="Times New Roman" pitchFamily="18" charset="0"/>
            </a:rPr>
            <a:t>Південно-Африканська</a:t>
          </a:r>
        </a:p>
        <a:p>
          <a:r>
            <a:rPr lang="ru-RU" sz="1400">
              <a:solidFill>
                <a:sysClr val="windowText" lastClr="000000"/>
              </a:solidFill>
              <a:latin typeface="Times New Roman" pitchFamily="18" charset="0"/>
              <a:cs typeface="Times New Roman" pitchFamily="18" charset="0"/>
            </a:rPr>
            <a:t>Республіка та ін</a:t>
          </a:r>
          <a:endParaRPr lang="ru-RU" sz="1400">
            <a:solidFill>
              <a:sysClr val="windowText" lastClr="000000"/>
            </a:solidFill>
            <a:latin typeface="Times New Roman" pitchFamily="18" charset="0"/>
            <a:ea typeface="+mn-ea"/>
            <a:cs typeface="Times New Roman" pitchFamily="18" charset="0"/>
          </a:endParaRPr>
        </a:p>
        <a:p>
          <a:endParaRPr lang="ru-RU" sz="1400">
            <a:solidFill>
              <a:sysClr val="windowText" lastClr="000000"/>
            </a:solidFill>
            <a:latin typeface="Times New Roman" pitchFamily="18" charset="0"/>
            <a:ea typeface="+mn-ea"/>
            <a:cs typeface="Times New Roman" pitchFamily="18" charset="0"/>
          </a:endParaRPr>
        </a:p>
        <a:p>
          <a:endParaRPr lang="ru-RU" sz="1400">
            <a:solidFill>
              <a:sysClr val="windowText" lastClr="000000"/>
            </a:solidFill>
            <a:latin typeface="Times New Roman" pitchFamily="18" charset="0"/>
            <a:ea typeface="+mn-ea"/>
            <a:cs typeface="Times New Roman" pitchFamily="18" charset="0"/>
          </a:endParaRPr>
        </a:p>
      </dgm:t>
    </dgm:pt>
    <dgm:pt modelId="{61CB0ED4-B537-428D-BE64-9D41F0C60AE9}" type="parTrans" cxnId="{91172262-F463-47E9-82C6-625067199C41}">
      <dgm:prSet/>
      <dgm:spPr/>
      <dgm:t>
        <a:bodyPr/>
        <a:lstStyle/>
        <a:p>
          <a:endParaRPr lang="ru-RU"/>
        </a:p>
      </dgm:t>
    </dgm:pt>
    <dgm:pt modelId="{E908E23C-563C-47CE-9594-287E8FCAEB2B}" type="sibTrans" cxnId="{91172262-F463-47E9-82C6-625067199C41}">
      <dgm:prSet/>
      <dgm:spPr/>
      <dgm:t>
        <a:bodyPr/>
        <a:lstStyle/>
        <a:p>
          <a:endParaRPr lang="ru-RU"/>
        </a:p>
      </dgm:t>
    </dgm:pt>
    <dgm:pt modelId="{BE15C3B2-E52A-4450-B74B-7B27679A78A8}" type="pres">
      <dgm:prSet presAssocID="{C04338D4-BE1B-4D8C-9628-E54367179540}" presName="Name0" presStyleCnt="0">
        <dgm:presLayoutVars>
          <dgm:chPref val="1"/>
          <dgm:dir/>
          <dgm:animOne val="branch"/>
          <dgm:animLvl val="lvl"/>
          <dgm:resizeHandles/>
        </dgm:presLayoutVars>
      </dgm:prSet>
      <dgm:spPr/>
      <dgm:t>
        <a:bodyPr/>
        <a:lstStyle/>
        <a:p>
          <a:endParaRPr lang="ru-RU"/>
        </a:p>
      </dgm:t>
    </dgm:pt>
    <dgm:pt modelId="{6B440D1D-77A3-4366-893A-FCFC0057B1F4}" type="pres">
      <dgm:prSet presAssocID="{5693C94B-8397-49F0-91F4-7099B325308B}" presName="vertOne" presStyleCnt="0"/>
      <dgm:spPr/>
    </dgm:pt>
    <dgm:pt modelId="{B7142DF4-5466-461B-8330-9E168E78809E}" type="pres">
      <dgm:prSet presAssocID="{5693C94B-8397-49F0-91F4-7099B325308B}" presName="txOne" presStyleLbl="node0" presStyleIdx="0" presStyleCnt="2">
        <dgm:presLayoutVars>
          <dgm:chPref val="3"/>
        </dgm:presLayoutVars>
      </dgm:prSet>
      <dgm:spPr/>
      <dgm:t>
        <a:bodyPr/>
        <a:lstStyle/>
        <a:p>
          <a:endParaRPr lang="ru-RU"/>
        </a:p>
      </dgm:t>
    </dgm:pt>
    <dgm:pt modelId="{5E614CA7-4CA5-46D2-A308-2D938D333829}" type="pres">
      <dgm:prSet presAssocID="{5693C94B-8397-49F0-91F4-7099B325308B}" presName="horzOne" presStyleCnt="0"/>
      <dgm:spPr/>
    </dgm:pt>
    <dgm:pt modelId="{27FB1550-26FC-49D2-A2FB-813CB790D571}" type="pres">
      <dgm:prSet presAssocID="{A4351072-7FB2-40C1-B02A-0B730DF8FD5A}" presName="sibSpaceOne" presStyleCnt="0"/>
      <dgm:spPr/>
    </dgm:pt>
    <dgm:pt modelId="{C044D5B9-E6BE-4B05-8F54-73435EE21BDA}" type="pres">
      <dgm:prSet presAssocID="{77D26FBC-1412-443C-9B3B-26B8A62B7ADE}" presName="vertOne" presStyleCnt="0"/>
      <dgm:spPr/>
    </dgm:pt>
    <dgm:pt modelId="{33E0B3F1-A7E1-4463-91B1-CCBBFA0097A7}" type="pres">
      <dgm:prSet presAssocID="{77D26FBC-1412-443C-9B3B-26B8A62B7ADE}" presName="txOne" presStyleLbl="node0" presStyleIdx="1" presStyleCnt="2" custScaleX="114702" custLinFactNeighborX="75">
        <dgm:presLayoutVars>
          <dgm:chPref val="3"/>
        </dgm:presLayoutVars>
      </dgm:prSet>
      <dgm:spPr/>
      <dgm:t>
        <a:bodyPr/>
        <a:lstStyle/>
        <a:p>
          <a:endParaRPr lang="ru-RU"/>
        </a:p>
      </dgm:t>
    </dgm:pt>
    <dgm:pt modelId="{978CC647-F29A-4D12-8E81-CD787A6CF10C}" type="pres">
      <dgm:prSet presAssocID="{77D26FBC-1412-443C-9B3B-26B8A62B7ADE}" presName="horzOne" presStyleCnt="0"/>
      <dgm:spPr/>
    </dgm:pt>
  </dgm:ptLst>
  <dgm:cxnLst>
    <dgm:cxn modelId="{B51F6D78-54C5-48F3-BD60-920CF03B620E}" type="presOf" srcId="{5693C94B-8397-49F0-91F4-7099B325308B}" destId="{B7142DF4-5466-461B-8330-9E168E78809E}" srcOrd="0" destOrd="0" presId="urn:microsoft.com/office/officeart/2005/8/layout/hierarchy4"/>
    <dgm:cxn modelId="{E0D2984E-42C5-4F81-94BD-2A03C2148DC3}" type="presOf" srcId="{77D26FBC-1412-443C-9B3B-26B8A62B7ADE}" destId="{33E0B3F1-A7E1-4463-91B1-CCBBFA0097A7}" srcOrd="0" destOrd="0" presId="urn:microsoft.com/office/officeart/2005/8/layout/hierarchy4"/>
    <dgm:cxn modelId="{D6BD0791-6F0A-4FA6-B4B4-0120885B5BFA}" type="presOf" srcId="{C04338D4-BE1B-4D8C-9628-E54367179540}" destId="{BE15C3B2-E52A-4450-B74B-7B27679A78A8}" srcOrd="0" destOrd="0" presId="urn:microsoft.com/office/officeart/2005/8/layout/hierarchy4"/>
    <dgm:cxn modelId="{FFFF82F5-3857-4673-B767-9A4DA65871A4}" srcId="{C04338D4-BE1B-4D8C-9628-E54367179540}" destId="{5693C94B-8397-49F0-91F4-7099B325308B}" srcOrd="0" destOrd="0" parTransId="{A0F51B73-BDF9-46AE-97D7-FEFFA92DBAFB}" sibTransId="{A4351072-7FB2-40C1-B02A-0B730DF8FD5A}"/>
    <dgm:cxn modelId="{91172262-F463-47E9-82C6-625067199C41}" srcId="{C04338D4-BE1B-4D8C-9628-E54367179540}" destId="{77D26FBC-1412-443C-9B3B-26B8A62B7ADE}" srcOrd="1" destOrd="0" parTransId="{61CB0ED4-B537-428D-BE64-9D41F0C60AE9}" sibTransId="{E908E23C-563C-47CE-9594-287E8FCAEB2B}"/>
    <dgm:cxn modelId="{E0E3942B-2A37-4863-BC6A-46DE78BF9B29}" type="presParOf" srcId="{BE15C3B2-E52A-4450-B74B-7B27679A78A8}" destId="{6B440D1D-77A3-4366-893A-FCFC0057B1F4}" srcOrd="0" destOrd="0" presId="urn:microsoft.com/office/officeart/2005/8/layout/hierarchy4"/>
    <dgm:cxn modelId="{BCC2D842-9047-411F-B6EB-F238C71520A9}" type="presParOf" srcId="{6B440D1D-77A3-4366-893A-FCFC0057B1F4}" destId="{B7142DF4-5466-461B-8330-9E168E78809E}" srcOrd="0" destOrd="0" presId="urn:microsoft.com/office/officeart/2005/8/layout/hierarchy4"/>
    <dgm:cxn modelId="{FFCD55D5-848B-44DB-97B3-7FF5E583A87B}" type="presParOf" srcId="{6B440D1D-77A3-4366-893A-FCFC0057B1F4}" destId="{5E614CA7-4CA5-46D2-A308-2D938D333829}" srcOrd="1" destOrd="0" presId="urn:microsoft.com/office/officeart/2005/8/layout/hierarchy4"/>
    <dgm:cxn modelId="{E58CFD13-A97B-4482-BFF5-90A203B604F7}" type="presParOf" srcId="{BE15C3B2-E52A-4450-B74B-7B27679A78A8}" destId="{27FB1550-26FC-49D2-A2FB-813CB790D571}" srcOrd="1" destOrd="0" presId="urn:microsoft.com/office/officeart/2005/8/layout/hierarchy4"/>
    <dgm:cxn modelId="{622B6F25-A40F-4A5F-965B-498EFC66EB90}" type="presParOf" srcId="{BE15C3B2-E52A-4450-B74B-7B27679A78A8}" destId="{C044D5B9-E6BE-4B05-8F54-73435EE21BDA}" srcOrd="2" destOrd="0" presId="urn:microsoft.com/office/officeart/2005/8/layout/hierarchy4"/>
    <dgm:cxn modelId="{B1AB8845-4850-42C2-A294-1E91F08F51B4}" type="presParOf" srcId="{C044D5B9-E6BE-4B05-8F54-73435EE21BDA}" destId="{33E0B3F1-A7E1-4463-91B1-CCBBFA0097A7}" srcOrd="0" destOrd="0" presId="urn:microsoft.com/office/officeart/2005/8/layout/hierarchy4"/>
    <dgm:cxn modelId="{FEA1D47B-8B90-46DC-A41B-E70BBCCEB0EA}" type="presParOf" srcId="{C044D5B9-E6BE-4B05-8F54-73435EE21BDA}" destId="{978CC647-F29A-4D12-8E81-CD787A6CF10C}" srcOrd="1" destOrd="0" presId="urn:microsoft.com/office/officeart/2005/8/layout/hierarchy4"/>
  </dgm:cxnLst>
  <dgm:bg/>
  <dgm:whole/>
  <dgm:extLst>
    <a:ext uri="http://schemas.microsoft.com/office/drawing/2008/diagram">
      <dsp:dataModelExt xmlns:dsp="http://schemas.microsoft.com/office/drawing/2008/diagram" xmlns=""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058B0D9E-C9F4-4296-A499-7CF964DFD767}" type="doc">
      <dgm:prSet loTypeId="urn:microsoft.com/office/officeart/2005/8/layout/hProcess9" loCatId="process" qsTypeId="urn:microsoft.com/office/officeart/2005/8/quickstyle/simple1#10" qsCatId="simple" csTypeId="urn:microsoft.com/office/officeart/2005/8/colors/accent1_2#11" csCatId="accent1" phldr="1"/>
      <dgm:spPr/>
    </dgm:pt>
    <dgm:pt modelId="{C54E26CC-C8E2-426E-AA85-294381A38BFB}">
      <dgm:prSet phldrT="[Текст]" custT="1"/>
      <dgm:spPr>
        <a:solidFill>
          <a:schemeClr val="bg1"/>
        </a:solidFill>
        <a:ln>
          <a:solidFill>
            <a:schemeClr val="tx1"/>
          </a:solidFill>
        </a:ln>
      </dgm:spPr>
      <dgm:t>
        <a:bodyPr/>
        <a:lstStyle/>
        <a:p>
          <a:r>
            <a:rPr lang="ru-RU" sz="1200"/>
            <a:t>Кошти на </a:t>
          </a:r>
          <a:r>
            <a:rPr lang="en-US" sz="1200"/>
            <a:t>U</a:t>
          </a:r>
          <a:r>
            <a:rPr lang="ru-RU" sz="1200" b="1">
              <a:solidFill>
                <a:sysClr val="windowText" lastClr="000000"/>
              </a:solidFill>
              <a:latin typeface="Times New Roman" pitchFamily="18" charset="0"/>
              <a:cs typeface="Times New Roman" pitchFamily="18" charset="0"/>
            </a:rPr>
            <a:t>Регіональне планування спрямовуються міністерствами Франції за </a:t>
          </a:r>
        </a:p>
        <a:p>
          <a:r>
            <a:rPr lang="ru-RU" sz="1200" b="1">
              <a:solidFill>
                <a:sysClr val="windowText" lastClr="000000"/>
              </a:solidFill>
              <a:latin typeface="Times New Roman" pitchFamily="18" charset="0"/>
              <a:cs typeface="Times New Roman" pitchFamily="18" charset="0"/>
            </a:rPr>
            <a:t>4 </a:t>
          </a:r>
          <a:r>
            <a:rPr lang="uk-UA" sz="1200" b="1">
              <a:solidFill>
                <a:sysClr val="windowText" lastClr="000000"/>
              </a:solidFill>
              <a:latin typeface="Times New Roman" pitchFamily="18" charset="0"/>
              <a:cs typeface="Times New Roman" pitchFamily="18" charset="0"/>
            </a:rPr>
            <a:t>напрямими</a:t>
          </a:r>
          <a:r>
            <a:rPr lang="ru-RU" sz="1200"/>
            <a:t>и:</a:t>
          </a:r>
          <a:endParaRPr lang="ru-RU" sz="1200" b="1">
            <a:solidFill>
              <a:sysClr val="windowText" lastClr="000000"/>
            </a:solidFill>
            <a:latin typeface="Times New Roman" pitchFamily="18" charset="0"/>
            <a:cs typeface="Times New Roman" pitchFamily="18" charset="0"/>
          </a:endParaRPr>
        </a:p>
      </dgm:t>
    </dgm:pt>
    <dgm:pt modelId="{FCE49CC2-E76D-4F5C-A992-5E1A6BD6C916}" type="parTrans" cxnId="{528E0E97-2AC8-4171-A260-E833A2A4DA99}">
      <dgm:prSet/>
      <dgm:spPr/>
      <dgm:t>
        <a:bodyPr/>
        <a:lstStyle/>
        <a:p>
          <a:endParaRPr lang="ru-RU"/>
        </a:p>
      </dgm:t>
    </dgm:pt>
    <dgm:pt modelId="{3DE4C168-7AA4-45C9-BD9E-9A9381E182CD}" type="sibTrans" cxnId="{528E0E97-2AC8-4171-A260-E833A2A4DA99}">
      <dgm:prSet/>
      <dgm:spPr/>
      <dgm:t>
        <a:bodyPr/>
        <a:lstStyle/>
        <a:p>
          <a:endParaRPr lang="ru-RU"/>
        </a:p>
      </dgm:t>
    </dgm:pt>
    <dgm:pt modelId="{6FA964C9-71CC-4E52-A7E7-B03BFC7007CB}">
      <dgm:prSet custT="1"/>
      <dgm:spPr>
        <a:solidFill>
          <a:schemeClr val="bg1"/>
        </a:solidFill>
        <a:ln>
          <a:solidFill>
            <a:schemeClr val="tx1"/>
          </a:solidFill>
        </a:ln>
      </dgm:spPr>
      <dgm:t>
        <a:bodyPr/>
        <a:lstStyle/>
        <a:p>
          <a:r>
            <a:rPr lang="ru-RU" sz="1200" b="1">
              <a:solidFill>
                <a:sysClr val="windowText" lastClr="000000"/>
              </a:solidFill>
              <a:latin typeface="Times New Roman" pitchFamily="18" charset="0"/>
              <a:cs typeface="Times New Roman" pitchFamily="18" charset="0"/>
            </a:rPr>
            <a:t>програми узгоджених дій, спрямовані на зони з особливими проблемами</a:t>
          </a:r>
        </a:p>
      </dgm:t>
    </dgm:pt>
    <dgm:pt modelId="{5A4382EC-E3A6-4DB8-83F5-F999E7290743}" type="parTrans" cxnId="{563FCF46-4E12-455A-8F55-63C41B04F807}">
      <dgm:prSet/>
      <dgm:spPr/>
      <dgm:t>
        <a:bodyPr/>
        <a:lstStyle/>
        <a:p>
          <a:endParaRPr lang="ru-RU"/>
        </a:p>
      </dgm:t>
    </dgm:pt>
    <dgm:pt modelId="{9DF11460-1C80-4467-8B13-70C6502A63EF}" type="sibTrans" cxnId="{563FCF46-4E12-455A-8F55-63C41B04F807}">
      <dgm:prSet/>
      <dgm:spPr/>
      <dgm:t>
        <a:bodyPr/>
        <a:lstStyle/>
        <a:p>
          <a:endParaRPr lang="ru-RU"/>
        </a:p>
      </dgm:t>
    </dgm:pt>
    <dgm:pt modelId="{D750022E-6307-4A32-996A-51F44393BF9E}">
      <dgm:prSet custT="1"/>
      <dgm:spPr>
        <a:solidFill>
          <a:schemeClr val="bg1"/>
        </a:solidFill>
        <a:ln>
          <a:solidFill>
            <a:schemeClr val="tx1"/>
          </a:solidFill>
        </a:ln>
      </dgm:spPr>
      <dgm:t>
        <a:bodyPr/>
        <a:lstStyle/>
        <a:p>
          <a:r>
            <a:rPr lang="ru-RU" sz="1200" b="1">
              <a:solidFill>
                <a:sysClr val="windowText" lastClr="000000"/>
              </a:solidFill>
              <a:latin typeface="Times New Roman" pitchFamily="18" charset="0"/>
              <a:cs typeface="Times New Roman" pitchFamily="18" charset="0"/>
            </a:rPr>
            <a:t>розвиток фізичної інфраструктури</a:t>
          </a:r>
        </a:p>
      </dgm:t>
    </dgm:pt>
    <dgm:pt modelId="{BA904745-135E-422F-B828-D5634C0D426E}" type="parTrans" cxnId="{96D85CE8-8E05-4AEF-83DB-95AA9BDDC0A9}">
      <dgm:prSet/>
      <dgm:spPr/>
      <dgm:t>
        <a:bodyPr/>
        <a:lstStyle/>
        <a:p>
          <a:endParaRPr lang="ru-RU"/>
        </a:p>
      </dgm:t>
    </dgm:pt>
    <dgm:pt modelId="{F1D2FA9E-11C3-42AC-B8F5-00479A2E0C7F}" type="sibTrans" cxnId="{96D85CE8-8E05-4AEF-83DB-95AA9BDDC0A9}">
      <dgm:prSet/>
      <dgm:spPr/>
      <dgm:t>
        <a:bodyPr/>
        <a:lstStyle/>
        <a:p>
          <a:endParaRPr lang="ru-RU"/>
        </a:p>
      </dgm:t>
    </dgm:pt>
    <dgm:pt modelId="{BB80F613-4D9C-4722-8D72-89BAF7373C9F}">
      <dgm:prSet custT="1"/>
      <dgm:spPr>
        <a:solidFill>
          <a:schemeClr val="bg1"/>
        </a:solidFill>
        <a:ln>
          <a:solidFill>
            <a:schemeClr val="tx1"/>
          </a:solidFill>
        </a:ln>
      </dgm:spPr>
      <dgm:t>
        <a:bodyPr/>
        <a:lstStyle/>
        <a:p>
          <a:r>
            <a:rPr lang="uk-UA" sz="1100" b="1">
              <a:solidFill>
                <a:sysClr val="windowText" lastClr="000000"/>
              </a:solidFill>
              <a:latin typeface="Times New Roman" pitchFamily="18" charset="0"/>
              <a:cs typeface="Times New Roman" pitchFamily="18" charset="0"/>
            </a:rPr>
            <a:t>прибуток від підприємницької діяльності інноваційної структури</a:t>
          </a:r>
          <a:endParaRPr lang="en-US" sz="1100" b="1">
            <a:solidFill>
              <a:sysClr val="windowText" lastClr="000000"/>
            </a:solidFill>
            <a:latin typeface="Times New Roman" pitchFamily="18" charset="0"/>
            <a:cs typeface="Times New Roman" pitchFamily="18" charset="0"/>
          </a:endParaRPr>
        </a:p>
        <a:p>
          <a:endParaRPr lang="ru-RU" sz="1100" b="1">
            <a:solidFill>
              <a:sysClr val="windowText" lastClr="000000"/>
            </a:solidFill>
            <a:latin typeface="Times New Roman" pitchFamily="18" charset="0"/>
            <a:cs typeface="Times New Roman" pitchFamily="18" charset="0"/>
          </a:endParaRPr>
        </a:p>
      </dgm:t>
    </dgm:pt>
    <dgm:pt modelId="{59983A73-ACBD-4790-B748-B40CDA92033E}" type="parTrans" cxnId="{1A766F4F-53F5-440B-AA52-F1B6EF838B92}">
      <dgm:prSet/>
      <dgm:spPr/>
      <dgm:t>
        <a:bodyPr/>
        <a:lstStyle/>
        <a:p>
          <a:endParaRPr lang="ru-RU"/>
        </a:p>
      </dgm:t>
    </dgm:pt>
    <dgm:pt modelId="{4495AADC-9340-447D-91FC-D01975F9CA8B}" type="sibTrans" cxnId="{1A766F4F-53F5-440B-AA52-F1B6EF838B92}">
      <dgm:prSet/>
      <dgm:spPr/>
      <dgm:t>
        <a:bodyPr/>
        <a:lstStyle/>
        <a:p>
          <a:endParaRPr lang="ru-RU"/>
        </a:p>
      </dgm:t>
    </dgm:pt>
    <dgm:pt modelId="{D4031000-60F4-48B1-AA07-203EBEB24E6C}">
      <dgm:prSet custT="1"/>
      <dgm:spPr>
        <a:solidFill>
          <a:schemeClr val="bg1"/>
        </a:solidFill>
        <a:ln>
          <a:solidFill>
            <a:schemeClr val="tx1"/>
          </a:solidFill>
        </a:ln>
      </dgm:spPr>
      <dgm:t>
        <a:bodyPr/>
        <a:lstStyle/>
        <a:p>
          <a:r>
            <a:rPr lang="ru-RU" sz="1100" b="1">
              <a:solidFill>
                <a:sysClr val="windowText" lastClr="000000"/>
              </a:solidFill>
              <a:latin typeface="Times New Roman" pitchFamily="18" charset="0"/>
              <a:cs typeface="Times New Roman" pitchFamily="18" charset="0"/>
            </a:rPr>
            <a:t>освіта та наукові дослідження</a:t>
          </a:r>
        </a:p>
      </dgm:t>
    </dgm:pt>
    <dgm:pt modelId="{1B7117D5-CC70-40A4-B3C4-78C70AFC98ED}" type="parTrans" cxnId="{CEB6D4A3-1EA3-4B0E-ADAF-2165D37A579E}">
      <dgm:prSet/>
      <dgm:spPr/>
      <dgm:t>
        <a:bodyPr/>
        <a:lstStyle/>
        <a:p>
          <a:endParaRPr lang="ru-RU"/>
        </a:p>
      </dgm:t>
    </dgm:pt>
    <dgm:pt modelId="{8F7AE9E9-3499-47D1-B501-D31B11DB6530}" type="sibTrans" cxnId="{CEB6D4A3-1EA3-4B0E-ADAF-2165D37A579E}">
      <dgm:prSet/>
      <dgm:spPr/>
      <dgm:t>
        <a:bodyPr/>
        <a:lstStyle/>
        <a:p>
          <a:endParaRPr lang="ru-RU"/>
        </a:p>
      </dgm:t>
    </dgm:pt>
    <dgm:pt modelId="{A7C7A413-53B0-4FFB-B2CD-2EA140E93BDF}" type="pres">
      <dgm:prSet presAssocID="{058B0D9E-C9F4-4296-A499-7CF964DFD767}" presName="CompostProcess" presStyleCnt="0">
        <dgm:presLayoutVars>
          <dgm:dir/>
          <dgm:resizeHandles val="exact"/>
        </dgm:presLayoutVars>
      </dgm:prSet>
      <dgm:spPr/>
    </dgm:pt>
    <dgm:pt modelId="{C87F5439-3C4E-404F-88AA-A62FEF24B5CD}" type="pres">
      <dgm:prSet presAssocID="{058B0D9E-C9F4-4296-A499-7CF964DFD767}" presName="arrow" presStyleLbl="bgShp" presStyleIdx="0" presStyleCnt="1"/>
      <dgm:spPr>
        <a:solidFill>
          <a:schemeClr val="bg1">
            <a:lumMod val="75000"/>
          </a:schemeClr>
        </a:solidFill>
        <a:ln w="28575">
          <a:solidFill>
            <a:schemeClr val="tx1"/>
          </a:solidFill>
        </a:ln>
      </dgm:spPr>
      <dgm:t>
        <a:bodyPr/>
        <a:lstStyle/>
        <a:p>
          <a:endParaRPr lang="ru-RU"/>
        </a:p>
      </dgm:t>
    </dgm:pt>
    <dgm:pt modelId="{0CE7D0F9-EF3F-4403-9F7B-9211F879AC6B}" type="pres">
      <dgm:prSet presAssocID="{058B0D9E-C9F4-4296-A499-7CF964DFD767}" presName="linearProcess" presStyleCnt="0"/>
      <dgm:spPr/>
    </dgm:pt>
    <dgm:pt modelId="{09C0A2AD-EC4C-4F7B-A84C-C7EDA2096437}" type="pres">
      <dgm:prSet presAssocID="{C54E26CC-C8E2-426E-AA85-294381A38BFB}" presName="textNode" presStyleLbl="node1" presStyleIdx="0" presStyleCnt="5" custScaleX="166920" custScaleY="119048">
        <dgm:presLayoutVars>
          <dgm:bulletEnabled val="1"/>
        </dgm:presLayoutVars>
      </dgm:prSet>
      <dgm:spPr/>
      <dgm:t>
        <a:bodyPr/>
        <a:lstStyle/>
        <a:p>
          <a:endParaRPr lang="ru-RU"/>
        </a:p>
      </dgm:t>
    </dgm:pt>
    <dgm:pt modelId="{AACC4602-1C84-4168-8CE6-460AEBD255FB}" type="pres">
      <dgm:prSet presAssocID="{3DE4C168-7AA4-45C9-BD9E-9A9381E182CD}" presName="sibTrans" presStyleCnt="0"/>
      <dgm:spPr/>
    </dgm:pt>
    <dgm:pt modelId="{24BD589A-8080-48AA-9A0A-FAEE19B9C61B}" type="pres">
      <dgm:prSet presAssocID="{D750022E-6307-4A32-996A-51F44393BF9E}" presName="textNode" presStyleLbl="node1" presStyleIdx="1" presStyleCnt="5" custScaleX="124907" custScaleY="114583" custLinFactNeighborX="31604" custLinFactNeighborY="744">
        <dgm:presLayoutVars>
          <dgm:bulletEnabled val="1"/>
        </dgm:presLayoutVars>
      </dgm:prSet>
      <dgm:spPr/>
      <dgm:t>
        <a:bodyPr/>
        <a:lstStyle/>
        <a:p>
          <a:endParaRPr lang="ru-RU"/>
        </a:p>
      </dgm:t>
    </dgm:pt>
    <dgm:pt modelId="{868405EE-C054-4687-9A69-E4D9784E3F88}" type="pres">
      <dgm:prSet presAssocID="{F1D2FA9E-11C3-42AC-B8F5-00479A2E0C7F}" presName="sibTrans" presStyleCnt="0"/>
      <dgm:spPr/>
    </dgm:pt>
    <dgm:pt modelId="{0793E068-3558-486B-89EB-ACDF02088DD3}" type="pres">
      <dgm:prSet presAssocID="{6FA964C9-71CC-4E52-A7E7-B03BFC7007CB}" presName="textNode" presStyleLbl="node1" presStyleIdx="2" presStyleCnt="5" custScaleX="125323" custScaleY="114583">
        <dgm:presLayoutVars>
          <dgm:bulletEnabled val="1"/>
        </dgm:presLayoutVars>
      </dgm:prSet>
      <dgm:spPr/>
      <dgm:t>
        <a:bodyPr/>
        <a:lstStyle/>
        <a:p>
          <a:endParaRPr lang="ru-RU"/>
        </a:p>
      </dgm:t>
    </dgm:pt>
    <dgm:pt modelId="{2934CB6F-CD70-4617-9030-CF0846BDFECD}" type="pres">
      <dgm:prSet presAssocID="{9DF11460-1C80-4467-8B13-70C6502A63EF}" presName="sibTrans" presStyleCnt="0"/>
      <dgm:spPr/>
    </dgm:pt>
    <dgm:pt modelId="{B9C1458A-3244-4B1E-A5D7-152E5A4DB7FA}" type="pres">
      <dgm:prSet presAssocID="{D4031000-60F4-48B1-AA07-203EBEB24E6C}" presName="textNode" presStyleLbl="node1" presStyleIdx="3" presStyleCnt="5" custScaleX="134012" custScaleY="113095">
        <dgm:presLayoutVars>
          <dgm:bulletEnabled val="1"/>
        </dgm:presLayoutVars>
      </dgm:prSet>
      <dgm:spPr/>
      <dgm:t>
        <a:bodyPr/>
        <a:lstStyle/>
        <a:p>
          <a:endParaRPr lang="ru-RU"/>
        </a:p>
      </dgm:t>
    </dgm:pt>
    <dgm:pt modelId="{53D63A96-2138-46BE-9B70-62F540A56E0D}" type="pres">
      <dgm:prSet presAssocID="{8F7AE9E9-3499-47D1-B501-D31B11DB6530}" presName="sibTrans" presStyleCnt="0"/>
      <dgm:spPr/>
    </dgm:pt>
    <dgm:pt modelId="{71F8701C-6A53-43AC-A82D-0DCBE7E2808B}" type="pres">
      <dgm:prSet presAssocID="{BB80F613-4D9C-4722-8D72-89BAF7373C9F}" presName="textNode" presStyleLbl="node1" presStyleIdx="4" presStyleCnt="5" custScaleX="155396">
        <dgm:presLayoutVars>
          <dgm:bulletEnabled val="1"/>
        </dgm:presLayoutVars>
      </dgm:prSet>
      <dgm:spPr/>
      <dgm:t>
        <a:bodyPr/>
        <a:lstStyle/>
        <a:p>
          <a:endParaRPr lang="ru-RU"/>
        </a:p>
      </dgm:t>
    </dgm:pt>
  </dgm:ptLst>
  <dgm:cxnLst>
    <dgm:cxn modelId="{7A5FBD30-4D32-4A70-9983-BDA62D18C6D4}" type="presOf" srcId="{058B0D9E-C9F4-4296-A499-7CF964DFD767}" destId="{A7C7A413-53B0-4FFB-B2CD-2EA140E93BDF}" srcOrd="0" destOrd="0" presId="urn:microsoft.com/office/officeart/2005/8/layout/hProcess9"/>
    <dgm:cxn modelId="{528E0E97-2AC8-4171-A260-E833A2A4DA99}" srcId="{058B0D9E-C9F4-4296-A499-7CF964DFD767}" destId="{C54E26CC-C8E2-426E-AA85-294381A38BFB}" srcOrd="0" destOrd="0" parTransId="{FCE49CC2-E76D-4F5C-A992-5E1A6BD6C916}" sibTransId="{3DE4C168-7AA4-45C9-BD9E-9A9381E182CD}"/>
    <dgm:cxn modelId="{2A1CDD91-1EA0-444D-BDBE-5D6BE3284DB3}" type="presOf" srcId="{BB80F613-4D9C-4722-8D72-89BAF7373C9F}" destId="{71F8701C-6A53-43AC-A82D-0DCBE7E2808B}" srcOrd="0" destOrd="0" presId="urn:microsoft.com/office/officeart/2005/8/layout/hProcess9"/>
    <dgm:cxn modelId="{C7EB08E2-F0A6-4797-8607-F365C59DF9DF}" type="presOf" srcId="{D4031000-60F4-48B1-AA07-203EBEB24E6C}" destId="{B9C1458A-3244-4B1E-A5D7-152E5A4DB7FA}" srcOrd="0" destOrd="0" presId="urn:microsoft.com/office/officeart/2005/8/layout/hProcess9"/>
    <dgm:cxn modelId="{0D922088-98B5-4DED-BB2A-04D54F800D6D}" type="presOf" srcId="{D750022E-6307-4A32-996A-51F44393BF9E}" destId="{24BD589A-8080-48AA-9A0A-FAEE19B9C61B}" srcOrd="0" destOrd="0" presId="urn:microsoft.com/office/officeart/2005/8/layout/hProcess9"/>
    <dgm:cxn modelId="{1A766F4F-53F5-440B-AA52-F1B6EF838B92}" srcId="{058B0D9E-C9F4-4296-A499-7CF964DFD767}" destId="{BB80F613-4D9C-4722-8D72-89BAF7373C9F}" srcOrd="4" destOrd="0" parTransId="{59983A73-ACBD-4790-B748-B40CDA92033E}" sibTransId="{4495AADC-9340-447D-91FC-D01975F9CA8B}"/>
    <dgm:cxn modelId="{563FCF46-4E12-455A-8F55-63C41B04F807}" srcId="{058B0D9E-C9F4-4296-A499-7CF964DFD767}" destId="{6FA964C9-71CC-4E52-A7E7-B03BFC7007CB}" srcOrd="2" destOrd="0" parTransId="{5A4382EC-E3A6-4DB8-83F5-F999E7290743}" sibTransId="{9DF11460-1C80-4467-8B13-70C6502A63EF}"/>
    <dgm:cxn modelId="{96D85CE8-8E05-4AEF-83DB-95AA9BDDC0A9}" srcId="{058B0D9E-C9F4-4296-A499-7CF964DFD767}" destId="{D750022E-6307-4A32-996A-51F44393BF9E}" srcOrd="1" destOrd="0" parTransId="{BA904745-135E-422F-B828-D5634C0D426E}" sibTransId="{F1D2FA9E-11C3-42AC-B8F5-00479A2E0C7F}"/>
    <dgm:cxn modelId="{E66C6438-9C09-40AD-9328-824745C83EE1}" type="presOf" srcId="{6FA964C9-71CC-4E52-A7E7-B03BFC7007CB}" destId="{0793E068-3558-486B-89EB-ACDF02088DD3}" srcOrd="0" destOrd="0" presId="urn:microsoft.com/office/officeart/2005/8/layout/hProcess9"/>
    <dgm:cxn modelId="{CEB6D4A3-1EA3-4B0E-ADAF-2165D37A579E}" srcId="{058B0D9E-C9F4-4296-A499-7CF964DFD767}" destId="{D4031000-60F4-48B1-AA07-203EBEB24E6C}" srcOrd="3" destOrd="0" parTransId="{1B7117D5-CC70-40A4-B3C4-78C70AFC98ED}" sibTransId="{8F7AE9E9-3499-47D1-B501-D31B11DB6530}"/>
    <dgm:cxn modelId="{2EE7A400-1723-4CA2-9B08-6D09FC155B3C}" type="presOf" srcId="{C54E26CC-C8E2-426E-AA85-294381A38BFB}" destId="{09C0A2AD-EC4C-4F7B-A84C-C7EDA2096437}" srcOrd="0" destOrd="0" presId="urn:microsoft.com/office/officeart/2005/8/layout/hProcess9"/>
    <dgm:cxn modelId="{D721EE48-3BF3-4C08-9CAB-541BC14DC033}" type="presParOf" srcId="{A7C7A413-53B0-4FFB-B2CD-2EA140E93BDF}" destId="{C87F5439-3C4E-404F-88AA-A62FEF24B5CD}" srcOrd="0" destOrd="0" presId="urn:microsoft.com/office/officeart/2005/8/layout/hProcess9"/>
    <dgm:cxn modelId="{8183FEEF-0984-481C-9C39-A49815D87D88}" type="presParOf" srcId="{A7C7A413-53B0-4FFB-B2CD-2EA140E93BDF}" destId="{0CE7D0F9-EF3F-4403-9F7B-9211F879AC6B}" srcOrd="1" destOrd="0" presId="urn:microsoft.com/office/officeart/2005/8/layout/hProcess9"/>
    <dgm:cxn modelId="{1ACF8B00-5BF7-4A59-A33D-73017FEB16DB}" type="presParOf" srcId="{0CE7D0F9-EF3F-4403-9F7B-9211F879AC6B}" destId="{09C0A2AD-EC4C-4F7B-A84C-C7EDA2096437}" srcOrd="0" destOrd="0" presId="urn:microsoft.com/office/officeart/2005/8/layout/hProcess9"/>
    <dgm:cxn modelId="{C133DEB1-4606-4AE4-B22D-D0ADE5FAEA71}" type="presParOf" srcId="{0CE7D0F9-EF3F-4403-9F7B-9211F879AC6B}" destId="{AACC4602-1C84-4168-8CE6-460AEBD255FB}" srcOrd="1" destOrd="0" presId="urn:microsoft.com/office/officeart/2005/8/layout/hProcess9"/>
    <dgm:cxn modelId="{8B14AEEB-CF52-49AB-91D5-9ABB8D6B5598}" type="presParOf" srcId="{0CE7D0F9-EF3F-4403-9F7B-9211F879AC6B}" destId="{24BD589A-8080-48AA-9A0A-FAEE19B9C61B}" srcOrd="2" destOrd="0" presId="urn:microsoft.com/office/officeart/2005/8/layout/hProcess9"/>
    <dgm:cxn modelId="{1D0C32A2-9761-4C18-9C0F-8BE0C847CD1C}" type="presParOf" srcId="{0CE7D0F9-EF3F-4403-9F7B-9211F879AC6B}" destId="{868405EE-C054-4687-9A69-E4D9784E3F88}" srcOrd="3" destOrd="0" presId="urn:microsoft.com/office/officeart/2005/8/layout/hProcess9"/>
    <dgm:cxn modelId="{345905C0-CEB2-47E4-ACA9-4EDD36BE681F}" type="presParOf" srcId="{0CE7D0F9-EF3F-4403-9F7B-9211F879AC6B}" destId="{0793E068-3558-486B-89EB-ACDF02088DD3}" srcOrd="4" destOrd="0" presId="urn:microsoft.com/office/officeart/2005/8/layout/hProcess9"/>
    <dgm:cxn modelId="{2CB466DA-72B4-4D66-91F0-C990A2224971}" type="presParOf" srcId="{0CE7D0F9-EF3F-4403-9F7B-9211F879AC6B}" destId="{2934CB6F-CD70-4617-9030-CF0846BDFECD}" srcOrd="5" destOrd="0" presId="urn:microsoft.com/office/officeart/2005/8/layout/hProcess9"/>
    <dgm:cxn modelId="{42E11272-3C6E-4199-B059-61515863F8A5}" type="presParOf" srcId="{0CE7D0F9-EF3F-4403-9F7B-9211F879AC6B}" destId="{B9C1458A-3244-4B1E-A5D7-152E5A4DB7FA}" srcOrd="6" destOrd="0" presId="urn:microsoft.com/office/officeart/2005/8/layout/hProcess9"/>
    <dgm:cxn modelId="{3817FD1D-E260-4E7B-980F-914FAD38D1B1}" type="presParOf" srcId="{0CE7D0F9-EF3F-4403-9F7B-9211F879AC6B}" destId="{53D63A96-2138-46BE-9B70-62F540A56E0D}" srcOrd="7" destOrd="0" presId="urn:microsoft.com/office/officeart/2005/8/layout/hProcess9"/>
    <dgm:cxn modelId="{67B206A7-5D78-49D2-9193-52718E4404DF}" type="presParOf" srcId="{0CE7D0F9-EF3F-4403-9F7B-9211F879AC6B}" destId="{71F8701C-6A53-43AC-A82D-0DCBE7E2808B}" srcOrd="8" destOrd="0" presId="urn:microsoft.com/office/officeart/2005/8/layout/hProcess9"/>
  </dgm:cxnLst>
  <dgm:bg/>
  <dgm:whole/>
  <dgm:extLst>
    <a:ext uri="http://schemas.microsoft.com/office/drawing/2008/diagram">
      <dsp:dataModelExt xmlns:dsp="http://schemas.microsoft.com/office/drawing/2008/diagram" xmlns="" relId="rId6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5CDDDC-2F3B-4B4B-9DD6-A3C8B516A559}" type="doc">
      <dgm:prSet loTypeId="urn:microsoft.com/office/officeart/2005/8/layout/vProcess5" loCatId="process" qsTypeId="urn:microsoft.com/office/officeart/2005/8/quickstyle/simple1#2" qsCatId="simple" csTypeId="urn:microsoft.com/office/officeart/2005/8/colors/accent1_2#2" csCatId="accent1" phldr="1"/>
      <dgm:spPr/>
      <dgm:t>
        <a:bodyPr/>
        <a:lstStyle/>
        <a:p>
          <a:endParaRPr lang="ru-RU"/>
        </a:p>
      </dgm:t>
    </dgm:pt>
    <dgm:pt modelId="{F7D2A0F7-194F-4086-A4A7-4AD615797559}">
      <dgm:prSet phldrT="[Текст]" custT="1"/>
      <dgm:spPr>
        <a:solidFill>
          <a:schemeClr val="bg1"/>
        </a:solidFill>
        <a:ln>
          <a:solidFill>
            <a:schemeClr val="tx1"/>
          </a:solidFill>
        </a:ln>
      </dgm:spPr>
      <dgm:t>
        <a:bodyPr/>
        <a:lstStyle/>
        <a:p>
          <a:pPr algn="just"/>
          <a:r>
            <a:rPr lang="uk-UA" sz="1200" b="1">
              <a:solidFill>
                <a:sysClr val="windowText" lastClr="000000"/>
              </a:solidFill>
              <a:latin typeface="Times New Roman" pitchFamily="18" charset="0"/>
              <a:cs typeface="Times New Roman" pitchFamily="18" charset="0"/>
            </a:rPr>
            <a:t>Правові режими складовою яких є необхідність створення спеціальних інститутів, за допомогою яких утворюється складна інфраструктура ринку окремих послуг, завдяки якій такі ринки можуть функціонувати</a:t>
          </a:r>
          <a:endParaRPr lang="ru-RU" sz="1200" b="1">
            <a:solidFill>
              <a:sysClr val="windowText" lastClr="000000"/>
            </a:solidFill>
            <a:latin typeface="Times New Roman" pitchFamily="18" charset="0"/>
            <a:cs typeface="Times New Roman" pitchFamily="18" charset="0"/>
          </a:endParaRPr>
        </a:p>
      </dgm:t>
    </dgm:pt>
    <dgm:pt modelId="{19E0EBB9-C1CD-4012-BC9C-0E81809D8F52}" type="parTrans" cxnId="{2FF94D4E-D1C2-425F-9CAF-E47FCBA9C84F}">
      <dgm:prSet/>
      <dgm:spPr/>
      <dgm:t>
        <a:bodyPr/>
        <a:lstStyle/>
        <a:p>
          <a:endParaRPr lang="ru-RU"/>
        </a:p>
      </dgm:t>
    </dgm:pt>
    <dgm:pt modelId="{6F1B2AF7-8A69-48EF-B3B6-243C2C3A4DDB}" type="sibTrans" cxnId="{2FF94D4E-D1C2-425F-9CAF-E47FCBA9C84F}">
      <dgm:prSet/>
      <dgm:spPr>
        <a:ln>
          <a:solidFill>
            <a:schemeClr val="tx1">
              <a:alpha val="90000"/>
            </a:schemeClr>
          </a:solidFill>
        </a:ln>
      </dgm:spPr>
      <dgm:t>
        <a:bodyPr/>
        <a:lstStyle/>
        <a:p>
          <a:endParaRPr lang="ru-RU"/>
        </a:p>
      </dgm:t>
    </dgm:pt>
    <dgm:pt modelId="{DD2EC763-DBD2-4072-87A9-6ADC540DF45D}">
      <dgm:prSet custT="1"/>
      <dgm:spPr>
        <a:solidFill>
          <a:schemeClr val="bg1"/>
        </a:solidFill>
        <a:ln>
          <a:solidFill>
            <a:schemeClr val="tx1"/>
          </a:solidFill>
        </a:ln>
      </dgm:spPr>
      <dgm:t>
        <a:bodyPr/>
        <a:lstStyle/>
        <a:p>
          <a:pPr algn="just"/>
          <a:r>
            <a:rPr lang="uk-UA" sz="1300" b="1">
              <a:solidFill>
                <a:sysClr val="windowText" lastClr="000000"/>
              </a:solidFill>
              <a:latin typeface="Times New Roman" pitchFamily="18" charset="0"/>
              <a:cs typeface="Times New Roman" pitchFamily="18" charset="0"/>
            </a:rPr>
            <a:t>Правові режими переважно приватноправового регулювання, де роль держави виявляється через його законодавче забезпечення</a:t>
          </a:r>
          <a:endParaRPr lang="ru-RU" sz="1300" b="1">
            <a:solidFill>
              <a:sysClr val="windowText" lastClr="000000"/>
            </a:solidFill>
            <a:latin typeface="Times New Roman" pitchFamily="18" charset="0"/>
            <a:cs typeface="Times New Roman" pitchFamily="18" charset="0"/>
          </a:endParaRPr>
        </a:p>
      </dgm:t>
    </dgm:pt>
    <dgm:pt modelId="{2AD68D0A-7B39-4C59-98EB-B89B8D271699}" type="parTrans" cxnId="{D9CC747E-957A-477F-88E4-229B769CCDE7}">
      <dgm:prSet/>
      <dgm:spPr/>
      <dgm:t>
        <a:bodyPr/>
        <a:lstStyle/>
        <a:p>
          <a:endParaRPr lang="ru-RU"/>
        </a:p>
      </dgm:t>
    </dgm:pt>
    <dgm:pt modelId="{5DA9C0DD-31F1-4EDE-8652-A6A317C04D64}" type="sibTrans" cxnId="{D9CC747E-957A-477F-88E4-229B769CCDE7}">
      <dgm:prSet/>
      <dgm:spPr>
        <a:ln>
          <a:solidFill>
            <a:schemeClr val="tx1">
              <a:alpha val="90000"/>
            </a:schemeClr>
          </a:solidFill>
        </a:ln>
      </dgm:spPr>
      <dgm:t>
        <a:bodyPr/>
        <a:lstStyle/>
        <a:p>
          <a:endParaRPr lang="ru-RU"/>
        </a:p>
      </dgm:t>
    </dgm:pt>
    <dgm:pt modelId="{BA5494C3-2EEA-417B-B314-A2556207D04A}">
      <dgm:prSet custT="1"/>
      <dgm:spPr>
        <a:solidFill>
          <a:schemeClr val="bg1"/>
        </a:solidFill>
        <a:ln>
          <a:solidFill>
            <a:schemeClr val="tx1"/>
          </a:solidFill>
        </a:ln>
      </dgm:spPr>
      <dgm:t>
        <a:bodyPr/>
        <a:lstStyle/>
        <a:p>
          <a:pPr algn="just"/>
          <a:r>
            <a:rPr lang="uk-UA" sz="1200" b="1">
              <a:solidFill>
                <a:sysClr val="windowText" lastClr="000000"/>
              </a:solidFill>
              <a:latin typeface="Times New Roman" pitchFamily="18" charset="0"/>
              <a:cs typeface="Times New Roman" pitchFamily="18" charset="0"/>
            </a:rPr>
            <a:t>Правові режими переважно приватноправового регулювання де держава однак стимулює створення суб’єктами господарювання самоврегульованих організацій з делегуванням ним окремих регулятивних повноважень, що зазвичай притаманні компетенції відповідних органів державної виконавчої влади</a:t>
          </a:r>
          <a:endParaRPr lang="ru-RU" sz="1200" b="1">
            <a:solidFill>
              <a:sysClr val="windowText" lastClr="000000"/>
            </a:solidFill>
            <a:latin typeface="Times New Roman" pitchFamily="18" charset="0"/>
            <a:cs typeface="Times New Roman" pitchFamily="18" charset="0"/>
          </a:endParaRPr>
        </a:p>
      </dgm:t>
    </dgm:pt>
    <dgm:pt modelId="{0DB745C8-5775-4EEA-A04F-E313C86A22EE}" type="parTrans" cxnId="{072D4A88-A36C-48C5-ADFF-F21AC2D9EF2F}">
      <dgm:prSet/>
      <dgm:spPr/>
      <dgm:t>
        <a:bodyPr/>
        <a:lstStyle/>
        <a:p>
          <a:endParaRPr lang="ru-RU"/>
        </a:p>
      </dgm:t>
    </dgm:pt>
    <dgm:pt modelId="{50A176F7-14B3-4AC9-9259-5AF370EC8801}" type="sibTrans" cxnId="{072D4A88-A36C-48C5-ADFF-F21AC2D9EF2F}">
      <dgm:prSet/>
      <dgm:spPr>
        <a:ln>
          <a:solidFill>
            <a:schemeClr val="tx1">
              <a:alpha val="90000"/>
            </a:schemeClr>
          </a:solidFill>
        </a:ln>
      </dgm:spPr>
      <dgm:t>
        <a:bodyPr/>
        <a:lstStyle/>
        <a:p>
          <a:endParaRPr lang="ru-RU"/>
        </a:p>
      </dgm:t>
    </dgm:pt>
    <dgm:pt modelId="{4AA197E4-31F9-45B7-BF86-E4CC34DA6DC9}">
      <dgm:prSet custT="1"/>
      <dgm:spPr>
        <a:solidFill>
          <a:schemeClr val="bg1"/>
        </a:solidFill>
        <a:ln>
          <a:solidFill>
            <a:schemeClr val="tx1"/>
          </a:solidFill>
        </a:ln>
      </dgm:spPr>
      <dgm:t>
        <a:bodyPr/>
        <a:lstStyle/>
        <a:p>
          <a:r>
            <a:rPr lang="uk-UA" sz="1200" b="1">
              <a:solidFill>
                <a:sysClr val="windowText" lastClr="000000"/>
              </a:solidFill>
              <a:latin typeface="Times New Roman" pitchFamily="18" charset="0"/>
              <a:cs typeface="Times New Roman" pitchFamily="18" charset="0"/>
            </a:rPr>
            <a:t>Правові режими, що містять застосування засобів державного регулювання, що є публічно-правовим за своєю природою і є найбільш впливовими чинниками реалізації економічної політики держави</a:t>
          </a:r>
          <a:endParaRPr lang="ru-RU" sz="1200" b="1">
            <a:solidFill>
              <a:sysClr val="windowText" lastClr="000000"/>
            </a:solidFill>
            <a:latin typeface="Times New Roman" pitchFamily="18" charset="0"/>
            <a:cs typeface="Times New Roman" pitchFamily="18" charset="0"/>
          </a:endParaRPr>
        </a:p>
      </dgm:t>
    </dgm:pt>
    <dgm:pt modelId="{C3192571-D587-45C5-8966-A7BB713A6F66}" type="parTrans" cxnId="{8D3BC38A-101C-48D3-8AFD-BCE307B4A7C4}">
      <dgm:prSet/>
      <dgm:spPr/>
      <dgm:t>
        <a:bodyPr/>
        <a:lstStyle/>
        <a:p>
          <a:endParaRPr lang="ru-RU"/>
        </a:p>
      </dgm:t>
    </dgm:pt>
    <dgm:pt modelId="{DBAC6A99-A01F-4529-B373-D84536740907}" type="sibTrans" cxnId="{8D3BC38A-101C-48D3-8AFD-BCE307B4A7C4}">
      <dgm:prSet/>
      <dgm:spPr/>
      <dgm:t>
        <a:bodyPr/>
        <a:lstStyle/>
        <a:p>
          <a:endParaRPr lang="ru-RU"/>
        </a:p>
      </dgm:t>
    </dgm:pt>
    <dgm:pt modelId="{8B9831BC-D4CB-4646-8154-F5D0D5333604}" type="pres">
      <dgm:prSet presAssocID="{CF5CDDDC-2F3B-4B4B-9DD6-A3C8B516A559}" presName="outerComposite" presStyleCnt="0">
        <dgm:presLayoutVars>
          <dgm:chMax val="5"/>
          <dgm:dir/>
          <dgm:resizeHandles val="exact"/>
        </dgm:presLayoutVars>
      </dgm:prSet>
      <dgm:spPr/>
      <dgm:t>
        <a:bodyPr/>
        <a:lstStyle/>
        <a:p>
          <a:endParaRPr lang="ru-RU"/>
        </a:p>
      </dgm:t>
    </dgm:pt>
    <dgm:pt modelId="{573AA8EE-9694-4333-95FB-A70A6D89C158}" type="pres">
      <dgm:prSet presAssocID="{CF5CDDDC-2F3B-4B4B-9DD6-A3C8B516A559}" presName="dummyMaxCanvas" presStyleCnt="0">
        <dgm:presLayoutVars/>
      </dgm:prSet>
      <dgm:spPr/>
    </dgm:pt>
    <dgm:pt modelId="{EBAC7FD7-752D-42AD-9D39-BC757534B5EE}" type="pres">
      <dgm:prSet presAssocID="{CF5CDDDC-2F3B-4B4B-9DD6-A3C8B516A559}" presName="FourNodes_1" presStyleLbl="node1" presStyleIdx="0" presStyleCnt="4">
        <dgm:presLayoutVars>
          <dgm:bulletEnabled val="1"/>
        </dgm:presLayoutVars>
      </dgm:prSet>
      <dgm:spPr/>
      <dgm:t>
        <a:bodyPr/>
        <a:lstStyle/>
        <a:p>
          <a:endParaRPr lang="ru-RU"/>
        </a:p>
      </dgm:t>
    </dgm:pt>
    <dgm:pt modelId="{AC920AC5-ECC4-4263-B77F-C24ED9D303F4}" type="pres">
      <dgm:prSet presAssocID="{CF5CDDDC-2F3B-4B4B-9DD6-A3C8B516A559}" presName="FourNodes_2" presStyleLbl="node1" presStyleIdx="1" presStyleCnt="4" custScaleX="109314" custScaleY="119421">
        <dgm:presLayoutVars>
          <dgm:bulletEnabled val="1"/>
        </dgm:presLayoutVars>
      </dgm:prSet>
      <dgm:spPr/>
      <dgm:t>
        <a:bodyPr/>
        <a:lstStyle/>
        <a:p>
          <a:endParaRPr lang="ru-RU"/>
        </a:p>
      </dgm:t>
    </dgm:pt>
    <dgm:pt modelId="{8BA37F5C-63C2-4B40-9B57-CA6984E55085}" type="pres">
      <dgm:prSet presAssocID="{CF5CDDDC-2F3B-4B4B-9DD6-A3C8B516A559}" presName="FourNodes_3" presStyleLbl="node1" presStyleIdx="2" presStyleCnt="4" custScaleX="110671" custLinFactNeighborX="570" custLinFactNeighborY="3716">
        <dgm:presLayoutVars>
          <dgm:bulletEnabled val="1"/>
        </dgm:presLayoutVars>
      </dgm:prSet>
      <dgm:spPr/>
      <dgm:t>
        <a:bodyPr/>
        <a:lstStyle/>
        <a:p>
          <a:endParaRPr lang="ru-RU"/>
        </a:p>
      </dgm:t>
    </dgm:pt>
    <dgm:pt modelId="{5B73DA75-7AB3-4C8D-B65B-61104E6E9016}" type="pres">
      <dgm:prSet presAssocID="{CF5CDDDC-2F3B-4B4B-9DD6-A3C8B516A559}" presName="FourNodes_4" presStyleLbl="node1" presStyleIdx="3" presStyleCnt="4">
        <dgm:presLayoutVars>
          <dgm:bulletEnabled val="1"/>
        </dgm:presLayoutVars>
      </dgm:prSet>
      <dgm:spPr/>
      <dgm:t>
        <a:bodyPr/>
        <a:lstStyle/>
        <a:p>
          <a:endParaRPr lang="ru-RU"/>
        </a:p>
      </dgm:t>
    </dgm:pt>
    <dgm:pt modelId="{39B2ABC8-100D-4208-ABD0-F4DD99C7A378}" type="pres">
      <dgm:prSet presAssocID="{CF5CDDDC-2F3B-4B4B-9DD6-A3C8B516A559}" presName="FourConn_1-2" presStyleLbl="fgAccFollowNode1" presStyleIdx="0" presStyleCnt="3">
        <dgm:presLayoutVars>
          <dgm:bulletEnabled val="1"/>
        </dgm:presLayoutVars>
      </dgm:prSet>
      <dgm:spPr/>
      <dgm:t>
        <a:bodyPr/>
        <a:lstStyle/>
        <a:p>
          <a:endParaRPr lang="ru-RU"/>
        </a:p>
      </dgm:t>
    </dgm:pt>
    <dgm:pt modelId="{40A1DD8D-706A-4028-B195-ADB0D8C8DD2E}" type="pres">
      <dgm:prSet presAssocID="{CF5CDDDC-2F3B-4B4B-9DD6-A3C8B516A559}" presName="FourConn_2-3" presStyleLbl="fgAccFollowNode1" presStyleIdx="1" presStyleCnt="3">
        <dgm:presLayoutVars>
          <dgm:bulletEnabled val="1"/>
        </dgm:presLayoutVars>
      </dgm:prSet>
      <dgm:spPr/>
      <dgm:t>
        <a:bodyPr/>
        <a:lstStyle/>
        <a:p>
          <a:endParaRPr lang="ru-RU"/>
        </a:p>
      </dgm:t>
    </dgm:pt>
    <dgm:pt modelId="{978C2E90-E327-4399-960F-72E11A471781}" type="pres">
      <dgm:prSet presAssocID="{CF5CDDDC-2F3B-4B4B-9DD6-A3C8B516A559}" presName="FourConn_3-4" presStyleLbl="fgAccFollowNode1" presStyleIdx="2" presStyleCnt="3">
        <dgm:presLayoutVars>
          <dgm:bulletEnabled val="1"/>
        </dgm:presLayoutVars>
      </dgm:prSet>
      <dgm:spPr/>
      <dgm:t>
        <a:bodyPr/>
        <a:lstStyle/>
        <a:p>
          <a:endParaRPr lang="ru-RU"/>
        </a:p>
      </dgm:t>
    </dgm:pt>
    <dgm:pt modelId="{3AD67BBA-0B4A-49FD-8085-406793A14416}" type="pres">
      <dgm:prSet presAssocID="{CF5CDDDC-2F3B-4B4B-9DD6-A3C8B516A559}" presName="FourNodes_1_text" presStyleLbl="node1" presStyleIdx="3" presStyleCnt="4">
        <dgm:presLayoutVars>
          <dgm:bulletEnabled val="1"/>
        </dgm:presLayoutVars>
      </dgm:prSet>
      <dgm:spPr/>
      <dgm:t>
        <a:bodyPr/>
        <a:lstStyle/>
        <a:p>
          <a:endParaRPr lang="ru-RU"/>
        </a:p>
      </dgm:t>
    </dgm:pt>
    <dgm:pt modelId="{C286299F-C28F-4A9E-AC40-3E3D66CA9698}" type="pres">
      <dgm:prSet presAssocID="{CF5CDDDC-2F3B-4B4B-9DD6-A3C8B516A559}" presName="FourNodes_2_text" presStyleLbl="node1" presStyleIdx="3" presStyleCnt="4">
        <dgm:presLayoutVars>
          <dgm:bulletEnabled val="1"/>
        </dgm:presLayoutVars>
      </dgm:prSet>
      <dgm:spPr/>
      <dgm:t>
        <a:bodyPr/>
        <a:lstStyle/>
        <a:p>
          <a:endParaRPr lang="ru-RU"/>
        </a:p>
      </dgm:t>
    </dgm:pt>
    <dgm:pt modelId="{E2AE3FE0-04BC-4015-AA6F-EB2FF3C1C238}" type="pres">
      <dgm:prSet presAssocID="{CF5CDDDC-2F3B-4B4B-9DD6-A3C8B516A559}" presName="FourNodes_3_text" presStyleLbl="node1" presStyleIdx="3" presStyleCnt="4">
        <dgm:presLayoutVars>
          <dgm:bulletEnabled val="1"/>
        </dgm:presLayoutVars>
      </dgm:prSet>
      <dgm:spPr/>
      <dgm:t>
        <a:bodyPr/>
        <a:lstStyle/>
        <a:p>
          <a:endParaRPr lang="ru-RU"/>
        </a:p>
      </dgm:t>
    </dgm:pt>
    <dgm:pt modelId="{7E481A77-249E-4C46-813B-AB104146752E}" type="pres">
      <dgm:prSet presAssocID="{CF5CDDDC-2F3B-4B4B-9DD6-A3C8B516A559}" presName="FourNodes_4_text" presStyleLbl="node1" presStyleIdx="3" presStyleCnt="4">
        <dgm:presLayoutVars>
          <dgm:bulletEnabled val="1"/>
        </dgm:presLayoutVars>
      </dgm:prSet>
      <dgm:spPr/>
      <dgm:t>
        <a:bodyPr/>
        <a:lstStyle/>
        <a:p>
          <a:endParaRPr lang="ru-RU"/>
        </a:p>
      </dgm:t>
    </dgm:pt>
  </dgm:ptLst>
  <dgm:cxnLst>
    <dgm:cxn modelId="{2FF94D4E-D1C2-425F-9CAF-E47FCBA9C84F}" srcId="{CF5CDDDC-2F3B-4B4B-9DD6-A3C8B516A559}" destId="{F7D2A0F7-194F-4086-A4A7-4AD615797559}" srcOrd="2" destOrd="0" parTransId="{19E0EBB9-C1CD-4012-BC9C-0E81809D8F52}" sibTransId="{6F1B2AF7-8A69-48EF-B3B6-243C2C3A4DDB}"/>
    <dgm:cxn modelId="{8D3BC38A-101C-48D3-8AFD-BCE307B4A7C4}" srcId="{CF5CDDDC-2F3B-4B4B-9DD6-A3C8B516A559}" destId="{4AA197E4-31F9-45B7-BF86-E4CC34DA6DC9}" srcOrd="3" destOrd="0" parTransId="{C3192571-D587-45C5-8966-A7BB713A6F66}" sibTransId="{DBAC6A99-A01F-4529-B373-D84536740907}"/>
    <dgm:cxn modelId="{FC612D50-4DB2-44B9-9809-6BCBB5E35E26}" type="presOf" srcId="{50A176F7-14B3-4AC9-9259-5AF370EC8801}" destId="{40A1DD8D-706A-4028-B195-ADB0D8C8DD2E}" srcOrd="0" destOrd="0" presId="urn:microsoft.com/office/officeart/2005/8/layout/vProcess5"/>
    <dgm:cxn modelId="{D9CC747E-957A-477F-88E4-229B769CCDE7}" srcId="{CF5CDDDC-2F3B-4B4B-9DD6-A3C8B516A559}" destId="{DD2EC763-DBD2-4072-87A9-6ADC540DF45D}" srcOrd="0" destOrd="0" parTransId="{2AD68D0A-7B39-4C59-98EB-B89B8D271699}" sibTransId="{5DA9C0DD-31F1-4EDE-8652-A6A317C04D64}"/>
    <dgm:cxn modelId="{48EFFD48-3A6D-41F3-A660-D37E75F69F71}" type="presOf" srcId="{BA5494C3-2EEA-417B-B314-A2556207D04A}" destId="{AC920AC5-ECC4-4263-B77F-C24ED9D303F4}" srcOrd="0" destOrd="0" presId="urn:microsoft.com/office/officeart/2005/8/layout/vProcess5"/>
    <dgm:cxn modelId="{19848F0E-0831-49C7-A0CB-C9C1F9469455}" type="presOf" srcId="{4AA197E4-31F9-45B7-BF86-E4CC34DA6DC9}" destId="{5B73DA75-7AB3-4C8D-B65B-61104E6E9016}" srcOrd="0" destOrd="0" presId="urn:microsoft.com/office/officeart/2005/8/layout/vProcess5"/>
    <dgm:cxn modelId="{072D4A88-A36C-48C5-ADFF-F21AC2D9EF2F}" srcId="{CF5CDDDC-2F3B-4B4B-9DD6-A3C8B516A559}" destId="{BA5494C3-2EEA-417B-B314-A2556207D04A}" srcOrd="1" destOrd="0" parTransId="{0DB745C8-5775-4EEA-A04F-E313C86A22EE}" sibTransId="{50A176F7-14B3-4AC9-9259-5AF370EC8801}"/>
    <dgm:cxn modelId="{6329C8FE-3A05-4DDB-B2F7-BFE89E34E518}" type="presOf" srcId="{DD2EC763-DBD2-4072-87A9-6ADC540DF45D}" destId="{EBAC7FD7-752D-42AD-9D39-BC757534B5EE}" srcOrd="0" destOrd="0" presId="urn:microsoft.com/office/officeart/2005/8/layout/vProcess5"/>
    <dgm:cxn modelId="{F467435B-8E0E-4F43-8DF0-52B8B70201C2}" type="presOf" srcId="{5DA9C0DD-31F1-4EDE-8652-A6A317C04D64}" destId="{39B2ABC8-100D-4208-ABD0-F4DD99C7A378}" srcOrd="0" destOrd="0" presId="urn:microsoft.com/office/officeart/2005/8/layout/vProcess5"/>
    <dgm:cxn modelId="{72C933BF-0BD8-4986-BD4D-F1E5FE5FF95A}" type="presOf" srcId="{CF5CDDDC-2F3B-4B4B-9DD6-A3C8B516A559}" destId="{8B9831BC-D4CB-4646-8154-F5D0D5333604}" srcOrd="0" destOrd="0" presId="urn:microsoft.com/office/officeart/2005/8/layout/vProcess5"/>
    <dgm:cxn modelId="{AC777C40-BBCE-4D14-B268-A60E3EB53B66}" type="presOf" srcId="{DD2EC763-DBD2-4072-87A9-6ADC540DF45D}" destId="{3AD67BBA-0B4A-49FD-8085-406793A14416}" srcOrd="1" destOrd="0" presId="urn:microsoft.com/office/officeart/2005/8/layout/vProcess5"/>
    <dgm:cxn modelId="{58D1547D-F124-41B5-AB70-C18D1E3310F5}" type="presOf" srcId="{4AA197E4-31F9-45B7-BF86-E4CC34DA6DC9}" destId="{7E481A77-249E-4C46-813B-AB104146752E}" srcOrd="1" destOrd="0" presId="urn:microsoft.com/office/officeart/2005/8/layout/vProcess5"/>
    <dgm:cxn modelId="{FB7A59C7-85F7-43D0-81DB-8C067CCB9CB6}" type="presOf" srcId="{F7D2A0F7-194F-4086-A4A7-4AD615797559}" destId="{E2AE3FE0-04BC-4015-AA6F-EB2FF3C1C238}" srcOrd="1" destOrd="0" presId="urn:microsoft.com/office/officeart/2005/8/layout/vProcess5"/>
    <dgm:cxn modelId="{58B44727-3877-46A3-BB9C-FB2983956679}" type="presOf" srcId="{BA5494C3-2EEA-417B-B314-A2556207D04A}" destId="{C286299F-C28F-4A9E-AC40-3E3D66CA9698}" srcOrd="1" destOrd="0" presId="urn:microsoft.com/office/officeart/2005/8/layout/vProcess5"/>
    <dgm:cxn modelId="{E9603473-F3C3-4E99-AAA3-9025A6DB6F2B}" type="presOf" srcId="{F7D2A0F7-194F-4086-A4A7-4AD615797559}" destId="{8BA37F5C-63C2-4B40-9B57-CA6984E55085}" srcOrd="0" destOrd="0" presId="urn:microsoft.com/office/officeart/2005/8/layout/vProcess5"/>
    <dgm:cxn modelId="{C8E54005-8973-4632-9755-864B52253344}" type="presOf" srcId="{6F1B2AF7-8A69-48EF-B3B6-243C2C3A4DDB}" destId="{978C2E90-E327-4399-960F-72E11A471781}" srcOrd="0" destOrd="0" presId="urn:microsoft.com/office/officeart/2005/8/layout/vProcess5"/>
    <dgm:cxn modelId="{4649D29A-4335-4D44-AC4A-0E692131AB82}" type="presParOf" srcId="{8B9831BC-D4CB-4646-8154-F5D0D5333604}" destId="{573AA8EE-9694-4333-95FB-A70A6D89C158}" srcOrd="0" destOrd="0" presId="urn:microsoft.com/office/officeart/2005/8/layout/vProcess5"/>
    <dgm:cxn modelId="{2A1AE0C8-1337-4065-8375-48F2FCBC5B46}" type="presParOf" srcId="{8B9831BC-D4CB-4646-8154-F5D0D5333604}" destId="{EBAC7FD7-752D-42AD-9D39-BC757534B5EE}" srcOrd="1" destOrd="0" presId="urn:microsoft.com/office/officeart/2005/8/layout/vProcess5"/>
    <dgm:cxn modelId="{307774A7-0458-4ECD-82E5-8422BA3B3F5D}" type="presParOf" srcId="{8B9831BC-D4CB-4646-8154-F5D0D5333604}" destId="{AC920AC5-ECC4-4263-B77F-C24ED9D303F4}" srcOrd="2" destOrd="0" presId="urn:microsoft.com/office/officeart/2005/8/layout/vProcess5"/>
    <dgm:cxn modelId="{E90A9134-9D52-4699-A971-1E624CD99B8D}" type="presParOf" srcId="{8B9831BC-D4CB-4646-8154-F5D0D5333604}" destId="{8BA37F5C-63C2-4B40-9B57-CA6984E55085}" srcOrd="3" destOrd="0" presId="urn:microsoft.com/office/officeart/2005/8/layout/vProcess5"/>
    <dgm:cxn modelId="{44F2F23E-CC67-4738-A214-35016D392F36}" type="presParOf" srcId="{8B9831BC-D4CB-4646-8154-F5D0D5333604}" destId="{5B73DA75-7AB3-4C8D-B65B-61104E6E9016}" srcOrd="4" destOrd="0" presId="urn:microsoft.com/office/officeart/2005/8/layout/vProcess5"/>
    <dgm:cxn modelId="{D49E28D6-E8FA-4639-87A3-A26B6FC81F1B}" type="presParOf" srcId="{8B9831BC-D4CB-4646-8154-F5D0D5333604}" destId="{39B2ABC8-100D-4208-ABD0-F4DD99C7A378}" srcOrd="5" destOrd="0" presId="urn:microsoft.com/office/officeart/2005/8/layout/vProcess5"/>
    <dgm:cxn modelId="{73EDDD9D-05A9-43CC-B8D0-BF3245BD473C}" type="presParOf" srcId="{8B9831BC-D4CB-4646-8154-F5D0D5333604}" destId="{40A1DD8D-706A-4028-B195-ADB0D8C8DD2E}" srcOrd="6" destOrd="0" presId="urn:microsoft.com/office/officeart/2005/8/layout/vProcess5"/>
    <dgm:cxn modelId="{6F5B8CBA-2D4E-4AA3-A2DB-B54CED776A74}" type="presParOf" srcId="{8B9831BC-D4CB-4646-8154-F5D0D5333604}" destId="{978C2E90-E327-4399-960F-72E11A471781}" srcOrd="7" destOrd="0" presId="urn:microsoft.com/office/officeart/2005/8/layout/vProcess5"/>
    <dgm:cxn modelId="{809C752D-0107-4EA8-AE04-A06A70BCABDF}" type="presParOf" srcId="{8B9831BC-D4CB-4646-8154-F5D0D5333604}" destId="{3AD67BBA-0B4A-49FD-8085-406793A14416}" srcOrd="8" destOrd="0" presId="urn:microsoft.com/office/officeart/2005/8/layout/vProcess5"/>
    <dgm:cxn modelId="{7DBE9979-1D7A-4FD1-A927-080099803948}" type="presParOf" srcId="{8B9831BC-D4CB-4646-8154-F5D0D5333604}" destId="{C286299F-C28F-4A9E-AC40-3E3D66CA9698}" srcOrd="9" destOrd="0" presId="urn:microsoft.com/office/officeart/2005/8/layout/vProcess5"/>
    <dgm:cxn modelId="{CC1E3CFB-8266-4863-B57B-27A2B09BE85B}" type="presParOf" srcId="{8B9831BC-D4CB-4646-8154-F5D0D5333604}" destId="{E2AE3FE0-04BC-4015-AA6F-EB2FF3C1C238}" srcOrd="10" destOrd="0" presId="urn:microsoft.com/office/officeart/2005/8/layout/vProcess5"/>
    <dgm:cxn modelId="{F874F9C5-A55F-4741-ACA4-2FFC8D107B04}" type="presParOf" srcId="{8B9831BC-D4CB-4646-8154-F5D0D5333604}" destId="{7E481A77-249E-4C46-813B-AB104146752E}" srcOrd="11" destOrd="0" presId="urn:microsoft.com/office/officeart/2005/8/layout/vProcess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01E7827-17D0-47B9-9190-B741FD419E07}"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ru-RU"/>
        </a:p>
      </dgm:t>
    </dgm:pt>
    <dgm:pt modelId="{9BFE15BF-0506-47CB-9340-72B4FF5AA23D}">
      <dgm:prSet phldrT="[Текст]" custT="1"/>
      <dgm:spPr>
        <a:xfrm>
          <a:off x="1835148" y="1720848"/>
          <a:ext cx="2292345" cy="949328"/>
        </a:xfrm>
        <a:solidFill>
          <a:sysClr val="window" lastClr="FFFFFF"/>
        </a:solidFill>
        <a:ln w="28575" cap="flat" cmpd="sng" algn="ctr">
          <a:solidFill>
            <a:sysClr val="windowText" lastClr="000000"/>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b="1">
              <a:solidFill>
                <a:sysClr val="windowText" lastClr="000000">
                  <a:hueOff val="0"/>
                  <a:satOff val="0"/>
                  <a:lumOff val="0"/>
                  <a:alphaOff val="0"/>
                </a:sysClr>
              </a:solidFill>
              <a:latin typeface="Times New Roman" pitchFamily="18" charset="0"/>
              <a:ea typeface="+mn-ea"/>
              <a:cs typeface="Times New Roman" pitchFamily="18" charset="0"/>
            </a:rPr>
            <a:t>Напрями а</a:t>
          </a:r>
          <a:r>
            <a:rPr lang="ru-RU" sz="1400" b="1">
              <a:solidFill>
                <a:sysClr val="windowText" lastClr="000000">
                  <a:hueOff val="0"/>
                  <a:satOff val="0"/>
                  <a:lumOff val="0"/>
                  <a:alphaOff val="0"/>
                </a:sysClr>
              </a:solidFill>
              <a:latin typeface="Times New Roman" pitchFamily="18" charset="0"/>
              <a:ea typeface="+mn-ea"/>
              <a:cs typeface="Times New Roman" pitchFamily="18" charset="0"/>
            </a:rPr>
            <a:t>дміністративно-правов</a:t>
          </a:r>
          <a:r>
            <a:rPr lang="uk-UA" sz="1400" b="1">
              <a:solidFill>
                <a:sysClr val="windowText" lastClr="000000">
                  <a:hueOff val="0"/>
                  <a:satOff val="0"/>
                  <a:lumOff val="0"/>
                  <a:alphaOff val="0"/>
                </a:sysClr>
              </a:solidFill>
              <a:latin typeface="Times New Roman" pitchFamily="18" charset="0"/>
              <a:ea typeface="+mn-ea"/>
              <a:cs typeface="Times New Roman" pitchFamily="18" charset="0"/>
            </a:rPr>
            <a:t>ого </a:t>
          </a:r>
          <a:r>
            <a:rPr lang="ru-RU" sz="1400" b="1">
              <a:solidFill>
                <a:sysClr val="windowText" lastClr="000000">
                  <a:hueOff val="0"/>
                  <a:satOff val="0"/>
                  <a:lumOff val="0"/>
                  <a:alphaOff val="0"/>
                </a:sysClr>
              </a:solidFill>
              <a:latin typeface="Times New Roman" pitchFamily="18" charset="0"/>
              <a:ea typeface="+mn-ea"/>
              <a:cs typeface="Times New Roman" pitchFamily="18" charset="0"/>
            </a:rPr>
            <a:t>регулювання відносин у сфері економіки </a:t>
          </a:r>
        </a:p>
      </dgm:t>
    </dgm:pt>
    <dgm:pt modelId="{805D903A-88F9-4800-ADF5-69930A3B66EC}" type="parTrans" cxnId="{EBD966BC-A2C5-439A-91FD-51304C4152EF}">
      <dgm:prSet/>
      <dgm:spPr/>
      <dgm:t>
        <a:bodyPr/>
        <a:lstStyle/>
        <a:p>
          <a:endParaRPr lang="ru-RU"/>
        </a:p>
      </dgm:t>
    </dgm:pt>
    <dgm:pt modelId="{DFAEA61D-E962-4D22-BFBC-39F188850A2A}" type="sibTrans" cxnId="{EBD966BC-A2C5-439A-91FD-51304C4152EF}">
      <dgm:prSet/>
      <dgm:spPr/>
      <dgm:t>
        <a:bodyPr/>
        <a:lstStyle/>
        <a:p>
          <a:endParaRPr lang="ru-RU"/>
        </a:p>
      </dgm:t>
    </dgm:pt>
    <dgm:pt modelId="{56F17E6C-5900-48E6-AC64-8E2E1D259A19}">
      <dgm:prSet phldrT="[Текст]" custT="1"/>
      <dgm:spPr>
        <a:xfrm rot="16200000">
          <a:off x="330994" y="-251615"/>
          <a:ext cx="2309810" cy="2971800"/>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sz="1600" b="1">
            <a:solidFill>
              <a:sysClr val="windowText" lastClr="000000"/>
            </a:solidFill>
            <a:latin typeface="Times New Roman" pitchFamily="18" charset="0"/>
            <a:ea typeface="+mn-ea"/>
            <a:cs typeface="Times New Roman" pitchFamily="18" charset="0"/>
          </a:endParaRPr>
        </a:p>
        <a:p>
          <a:r>
            <a:rPr lang="ru-RU" sz="1600" b="1">
              <a:solidFill>
                <a:sysClr val="windowText" lastClr="000000"/>
              </a:solidFill>
              <a:latin typeface="Times New Roman" pitchFamily="18" charset="0"/>
              <a:ea typeface="+mn-ea"/>
              <a:cs typeface="Times New Roman" pitchFamily="18" charset="0"/>
            </a:rPr>
            <a:t>І етап</a:t>
          </a:r>
        </a:p>
        <a:p>
          <a:r>
            <a:rPr lang="uk-UA" sz="1100" b="1">
              <a:solidFill>
                <a:sysClr val="windowText" lastClr="000000"/>
              </a:solidFill>
              <a:latin typeface="Times New Roman" pitchFamily="18" charset="0"/>
              <a:ea typeface="+mn-ea"/>
              <a:cs typeface="Times New Roman" pitchFamily="18" charset="0"/>
            </a:rPr>
            <a:t>забезпечення стратегічних пріоритетів розвитку економіки: стимулювання розвитку окремих галузей і виробництв, сфер економічного розвитку; залучення іноземних інвестицій, ціноутворення тощо</a:t>
          </a:r>
        </a:p>
        <a:p>
          <a:endParaRPr lang="uk-UA" sz="1200" b="1">
            <a:solidFill>
              <a:sysClr val="windowText" lastClr="000000"/>
            </a:solidFill>
            <a:latin typeface="Times New Roman" pitchFamily="18" charset="0"/>
            <a:ea typeface="+mn-ea"/>
            <a:cs typeface="Times New Roman" pitchFamily="18" charset="0"/>
          </a:endParaRPr>
        </a:p>
        <a:p>
          <a:endParaRPr lang="ru-RU" sz="1200" b="1">
            <a:solidFill>
              <a:sysClr val="windowText" lastClr="000000"/>
            </a:solidFill>
            <a:latin typeface="Times New Roman" pitchFamily="18" charset="0"/>
            <a:ea typeface="+mn-ea"/>
            <a:cs typeface="Times New Roman" pitchFamily="18" charset="0"/>
          </a:endParaRPr>
        </a:p>
      </dgm:t>
    </dgm:pt>
    <dgm:pt modelId="{5EF0116C-EA69-457A-8E11-4B0F15D8BBCE}" type="parTrans" cxnId="{69BAC7F6-241F-452D-9C93-C02C049174E6}">
      <dgm:prSet/>
      <dgm:spPr/>
      <dgm:t>
        <a:bodyPr/>
        <a:lstStyle/>
        <a:p>
          <a:endParaRPr lang="ru-RU"/>
        </a:p>
      </dgm:t>
    </dgm:pt>
    <dgm:pt modelId="{B8F34416-8207-4CDD-8756-3F4BBE4847D7}" type="sibTrans" cxnId="{69BAC7F6-241F-452D-9C93-C02C049174E6}">
      <dgm:prSet/>
      <dgm:spPr/>
      <dgm:t>
        <a:bodyPr/>
        <a:lstStyle/>
        <a:p>
          <a:endParaRPr lang="ru-RU"/>
        </a:p>
      </dgm:t>
    </dgm:pt>
    <dgm:pt modelId="{841A2796-A4CD-433B-9B3B-4749C733DFB6}">
      <dgm:prSet phldrT="[Текст]" custT="1"/>
      <dgm:spPr>
        <a:xfrm>
          <a:off x="2971800" y="95230"/>
          <a:ext cx="2971800" cy="2195512"/>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endParaRPr lang="uk-UA" sz="1600" b="1">
            <a:solidFill>
              <a:sysClr val="windowText" lastClr="000000"/>
            </a:solidFill>
            <a:latin typeface="Times New Roman" pitchFamily="18" charset="0"/>
            <a:ea typeface="+mn-ea"/>
            <a:cs typeface="Times New Roman" pitchFamily="18" charset="0"/>
          </a:endParaRPr>
        </a:p>
        <a:p>
          <a:pPr algn="ctr"/>
          <a:endParaRPr lang="uk-UA" sz="1600" b="1">
            <a:solidFill>
              <a:sysClr val="windowText" lastClr="000000"/>
            </a:solidFill>
            <a:latin typeface="Times New Roman" pitchFamily="18" charset="0"/>
            <a:ea typeface="+mn-ea"/>
            <a:cs typeface="Times New Roman" pitchFamily="18" charset="0"/>
          </a:endParaRPr>
        </a:p>
        <a:p>
          <a:pPr algn="ctr"/>
          <a:endParaRPr lang="uk-UA" sz="1600" b="1">
            <a:solidFill>
              <a:sysClr val="windowText" lastClr="000000"/>
            </a:solidFill>
            <a:latin typeface="Times New Roman" pitchFamily="18" charset="0"/>
            <a:ea typeface="+mn-ea"/>
            <a:cs typeface="Times New Roman" pitchFamily="18" charset="0"/>
          </a:endParaRPr>
        </a:p>
        <a:p>
          <a:pPr algn="ctr"/>
          <a:r>
            <a:rPr lang="uk-UA" sz="1600" b="1">
              <a:solidFill>
                <a:sysClr val="windowText" lastClr="000000"/>
              </a:solidFill>
              <a:latin typeface="Times New Roman" pitchFamily="18" charset="0"/>
              <a:ea typeface="+mn-ea"/>
              <a:cs typeface="Times New Roman" pitchFamily="18" charset="0"/>
            </a:rPr>
            <a:t>ІІ етап</a:t>
          </a:r>
        </a:p>
        <a:p>
          <a:pPr algn="ctr"/>
          <a:r>
            <a:rPr lang="uk-UA" sz="1100" b="1">
              <a:solidFill>
                <a:sysClr val="windowText" lastClr="000000"/>
              </a:solidFill>
              <a:latin typeface="Times New Roman" pitchFamily="18" charset="0"/>
              <a:ea typeface="+mn-ea"/>
              <a:cs typeface="Times New Roman" pitchFamily="18" charset="0"/>
            </a:rPr>
            <a:t>впорядкування відносин власності шляхом визначення тих сфер економіки, які можуть скластися щодо об’єктів недержавної власності та механізму їх набуття – наприклад, шляхом приватизації, а також антимонопольного регулювання (створення конкурентного середовища) та чітке закріплення статусу суб’єктів державної власності</a:t>
          </a:r>
        </a:p>
        <a:p>
          <a:pPr algn="ctr"/>
          <a:endParaRPr lang="uk-UA" sz="1600" b="1">
            <a:solidFill>
              <a:sysClr val="windowText" lastClr="000000"/>
            </a:solidFill>
            <a:latin typeface="Times New Roman" pitchFamily="18" charset="0"/>
            <a:ea typeface="+mn-ea"/>
            <a:cs typeface="Times New Roman" pitchFamily="18" charset="0"/>
          </a:endParaRPr>
        </a:p>
        <a:p>
          <a:pPr algn="ctr"/>
          <a:endParaRPr lang="uk-UA" sz="1600" b="1">
            <a:solidFill>
              <a:sysClr val="windowText" lastClr="000000"/>
            </a:solidFill>
            <a:latin typeface="Times New Roman" pitchFamily="18" charset="0"/>
            <a:ea typeface="+mn-ea"/>
            <a:cs typeface="Times New Roman" pitchFamily="18" charset="0"/>
          </a:endParaRPr>
        </a:p>
        <a:p>
          <a:pPr algn="ctr"/>
          <a:endParaRPr lang="ru-RU" sz="1600">
            <a:solidFill>
              <a:sysClr val="windowText" lastClr="000000"/>
            </a:solidFill>
            <a:latin typeface="Calibri"/>
            <a:ea typeface="+mn-ea"/>
            <a:cs typeface="+mn-cs"/>
          </a:endParaRPr>
        </a:p>
      </dgm:t>
    </dgm:pt>
    <dgm:pt modelId="{B08CF6D8-2DCA-4300-B17A-22EF2EBAFE28}" type="parTrans" cxnId="{37DD7FF0-D041-4B88-B647-7C0A9F45F6F2}">
      <dgm:prSet/>
      <dgm:spPr/>
      <dgm:t>
        <a:bodyPr/>
        <a:lstStyle/>
        <a:p>
          <a:endParaRPr lang="ru-RU"/>
        </a:p>
      </dgm:t>
    </dgm:pt>
    <dgm:pt modelId="{EC2E76F0-3596-464C-909E-AEE781597F9D}" type="sibTrans" cxnId="{37DD7FF0-D041-4B88-B647-7C0A9F45F6F2}">
      <dgm:prSet/>
      <dgm:spPr/>
      <dgm:t>
        <a:bodyPr/>
        <a:lstStyle/>
        <a:p>
          <a:endParaRPr lang="ru-RU"/>
        </a:p>
      </dgm:t>
    </dgm:pt>
    <dgm:pt modelId="{F1BDF527-6962-4E02-866E-72D6A56ED1A0}">
      <dgm:prSet phldrT="[Текст]" custT="1"/>
      <dgm:spPr>
        <a:xfrm rot="10800000">
          <a:off x="0" y="2224087"/>
          <a:ext cx="2971800" cy="2195512"/>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r>
            <a:rPr lang="uk-UA" sz="1400" b="1">
              <a:solidFill>
                <a:sysClr val="windowText" lastClr="000000"/>
              </a:solidFill>
              <a:latin typeface="Times New Roman" pitchFamily="18" charset="0"/>
              <a:ea typeface="+mn-ea"/>
              <a:cs typeface="Times New Roman" pitchFamily="18" charset="0"/>
            </a:rPr>
            <a:t>ІІІ етап</a:t>
          </a:r>
        </a:p>
        <a:p>
          <a:r>
            <a:rPr lang="uk-UA" sz="1400" b="1">
              <a:solidFill>
                <a:sysClr val="windowText" lastClr="000000"/>
              </a:solidFill>
              <a:latin typeface="Times New Roman" pitchFamily="18" charset="0"/>
              <a:ea typeface="+mn-ea"/>
              <a:cs typeface="Times New Roman" pitchFamily="18" charset="0"/>
            </a:rPr>
            <a:t> </a:t>
          </a:r>
          <a:r>
            <a:rPr lang="ru-RU" sz="1100" b="1">
              <a:solidFill>
                <a:sysClr val="windowText" lastClr="000000"/>
              </a:solidFill>
              <a:latin typeface="Times New Roman" pitchFamily="18" charset="0"/>
              <a:ea typeface="+mn-ea"/>
              <a:cs typeface="Times New Roman" pitchFamily="18" charset="0"/>
            </a:rPr>
            <a:t>адміністративно-правове регулювання зовнішньоекономічних відносин. До видів зовнішньоекономічної діяльності, які здійснюють в Україні суб’єкти цієї діяльності, належать: експорт та імпорт товарів, надання суб’єктами зовнішньоекономічної діяльності України послуг іноземним суб’єктам господарської діяльності</a:t>
          </a:r>
          <a:endParaRPr lang="uk-UA" sz="11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itchFamily="18" charset="0"/>
            <a:ea typeface="+mn-ea"/>
            <a:cs typeface="Times New Roman" pitchFamily="18" charset="0"/>
          </a:endParaRPr>
        </a:p>
      </dgm:t>
    </dgm:pt>
    <dgm:pt modelId="{DEB1E94E-10EA-4D98-B7DA-DCB9A3BC600D}" type="parTrans" cxnId="{F25826EF-E685-467B-8109-AEA3F34BDDBF}">
      <dgm:prSet/>
      <dgm:spPr/>
      <dgm:t>
        <a:bodyPr/>
        <a:lstStyle/>
        <a:p>
          <a:endParaRPr lang="ru-RU"/>
        </a:p>
      </dgm:t>
    </dgm:pt>
    <dgm:pt modelId="{99DF786A-C713-47C1-80F9-318ED678BCA2}" type="sibTrans" cxnId="{F25826EF-E685-467B-8109-AEA3F34BDDBF}">
      <dgm:prSet/>
      <dgm:spPr/>
      <dgm:t>
        <a:bodyPr/>
        <a:lstStyle/>
        <a:p>
          <a:endParaRPr lang="ru-RU"/>
        </a:p>
      </dgm:t>
    </dgm:pt>
    <dgm:pt modelId="{0700138A-187F-4862-B1DC-9C159324485A}">
      <dgm:prSet phldrT="[Текст]" custT="1"/>
      <dgm:spPr>
        <a:xfrm rot="5400000">
          <a:off x="3505199" y="1581150"/>
          <a:ext cx="2062162" cy="3024187"/>
        </a:xfrm>
        <a:prstGeom prst="round1Rect">
          <a:avLst/>
        </a:prstGeom>
        <a:solidFill>
          <a:schemeClr val="bg1"/>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CD186C37-DFF4-4672-9A8F-9417336D6519}" type="parTrans" cxnId="{B78695F3-C5D9-4530-ABE4-2CBBE0FBCE23}">
      <dgm:prSet/>
      <dgm:spPr/>
      <dgm:t>
        <a:bodyPr/>
        <a:lstStyle/>
        <a:p>
          <a:endParaRPr lang="ru-RU"/>
        </a:p>
      </dgm:t>
    </dgm:pt>
    <dgm:pt modelId="{E051DE39-B458-4C50-A589-9BA60270F84F}" type="sibTrans" cxnId="{B78695F3-C5D9-4530-ABE4-2CBBE0FBCE23}">
      <dgm:prSet/>
      <dgm:spPr/>
      <dgm:t>
        <a:bodyPr/>
        <a:lstStyle/>
        <a:p>
          <a:endParaRPr lang="ru-RU"/>
        </a:p>
      </dgm:t>
    </dgm:pt>
    <dgm:pt modelId="{57BEB7B2-4878-4DC9-A618-665D65347894}">
      <dgm:prSet phldrT="[Текст]" custT="1"/>
      <dgm:spPr>
        <a:xfrm rot="10800000">
          <a:off x="0" y="2062162"/>
          <a:ext cx="3024187" cy="2062162"/>
        </a:xfrm>
        <a:solidFill>
          <a:schemeClr val="bg1"/>
        </a:solidFill>
        <a:ln w="28575">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B606199A-D6F0-4EEB-9567-4F54D74B3079}" type="parTrans" cxnId="{00137C4B-54EF-4936-88CF-8CB8D223F2A7}">
      <dgm:prSet/>
      <dgm:spPr/>
      <dgm:t>
        <a:bodyPr/>
        <a:lstStyle/>
        <a:p>
          <a:endParaRPr lang="ru-RU"/>
        </a:p>
      </dgm:t>
    </dgm:pt>
    <dgm:pt modelId="{5022D19C-C4C1-44BC-809F-93E165939CEB}" type="sibTrans" cxnId="{00137C4B-54EF-4936-88CF-8CB8D223F2A7}">
      <dgm:prSet/>
      <dgm:spPr/>
      <dgm:t>
        <a:bodyPr/>
        <a:lstStyle/>
        <a:p>
          <a:endParaRPr lang="ru-RU"/>
        </a:p>
      </dgm:t>
    </dgm:pt>
    <dgm:pt modelId="{E7DFC56F-0143-488F-ADB5-E8D42EEFE1A4}">
      <dgm:prSet/>
      <dgm:spPr/>
      <dgm:t>
        <a:bodyPr/>
        <a:lstStyle/>
        <a:p>
          <a:endParaRPr lang="ru-RU"/>
        </a:p>
      </dgm:t>
    </dgm:pt>
    <dgm:pt modelId="{8EF84498-F437-4FFB-BFC3-BE71EED3B188}" type="parTrans" cxnId="{E03474EF-6CDB-4520-B552-CB80ACC0197D}">
      <dgm:prSet/>
      <dgm:spPr/>
      <dgm:t>
        <a:bodyPr/>
        <a:lstStyle/>
        <a:p>
          <a:endParaRPr lang="ru-RU"/>
        </a:p>
      </dgm:t>
    </dgm:pt>
    <dgm:pt modelId="{2982DEE0-FF27-453D-9D04-3A4944778F14}" type="sibTrans" cxnId="{E03474EF-6CDB-4520-B552-CB80ACC0197D}">
      <dgm:prSet/>
      <dgm:spPr/>
      <dgm:t>
        <a:bodyPr/>
        <a:lstStyle/>
        <a:p>
          <a:endParaRPr lang="ru-RU"/>
        </a:p>
      </dgm:t>
    </dgm:pt>
    <dgm:pt modelId="{14F341FE-B44A-4A10-8CFC-B265CF831383}">
      <dgm:prSet custT="1"/>
      <dgm:spPr>
        <a:xfrm rot="5400000">
          <a:off x="3359943" y="1835943"/>
          <a:ext cx="2195512" cy="2971800"/>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b="1" i="0">
              <a:solidFill>
                <a:sysClr val="windowText" lastClr="000000"/>
              </a:solidFill>
              <a:latin typeface="Times New Roman" pitchFamily="18" charset="0"/>
              <a:ea typeface="+mn-ea"/>
              <a:cs typeface="Times New Roman" pitchFamily="18" charset="0"/>
            </a:rPr>
            <a:t>І</a:t>
          </a:r>
          <a:r>
            <a:rPr lang="en-US" sz="1400" b="1" i="0">
              <a:solidFill>
                <a:sysClr val="windowText" lastClr="000000"/>
              </a:solidFill>
              <a:latin typeface="Times New Roman" pitchFamily="18" charset="0"/>
              <a:ea typeface="+mn-ea"/>
              <a:cs typeface="Times New Roman" pitchFamily="18" charset="0"/>
            </a:rPr>
            <a:t>V</a:t>
          </a:r>
          <a:r>
            <a:rPr lang="uk-UA" sz="1400" b="1" i="0">
              <a:solidFill>
                <a:sysClr val="windowText" lastClr="000000"/>
              </a:solidFill>
              <a:latin typeface="Times New Roman" pitchFamily="18" charset="0"/>
              <a:ea typeface="+mn-ea"/>
              <a:cs typeface="Times New Roman" pitchFamily="18" charset="0"/>
            </a:rPr>
            <a:t> </a:t>
          </a:r>
          <a:r>
            <a:rPr lang="uk-UA" sz="1100" b="1" i="0">
              <a:solidFill>
                <a:sysClr val="windowText" lastClr="000000"/>
              </a:solidFill>
              <a:latin typeface="Times New Roman" pitchFamily="18" charset="0"/>
              <a:ea typeface="+mn-ea"/>
              <a:cs typeface="Times New Roman" pitchFamily="18" charset="0"/>
            </a:rPr>
            <a:t>етап </a:t>
          </a:r>
        </a:p>
        <a:p>
          <a:r>
            <a:rPr lang="uk-UA" sz="1100" b="1">
              <a:solidFill>
                <a:sysClr val="windowText" lastClr="000000"/>
              </a:solidFill>
              <a:latin typeface="Times New Roman" pitchFamily="18" charset="0"/>
              <a:ea typeface="+mn-ea"/>
              <a:cs typeface="Times New Roman" pitchFamily="18" charset="0"/>
            </a:rPr>
            <a:t>адміністративно-правові засоби державного впливу у сфері економіки: реєстрація, ліцензування, патентування, квотування, сертифікація, надання дозволів, реалізація адміністративно-юрисдикційних прав</a:t>
          </a:r>
        </a:p>
        <a:p>
          <a:endParaRPr lang="uk-UA" sz="1200">
            <a:solidFill>
              <a:sysClr val="windowText" lastClr="000000"/>
            </a:solidFill>
            <a:latin typeface="Times New Roman" pitchFamily="18" charset="0"/>
            <a:ea typeface="+mn-ea"/>
            <a:cs typeface="Times New Roman" pitchFamily="18" charset="0"/>
          </a:endParaRPr>
        </a:p>
        <a:p>
          <a:endParaRPr lang="uk-UA" sz="1100">
            <a:solidFill>
              <a:sysClr val="windowText" lastClr="000000"/>
            </a:solidFill>
            <a:latin typeface="Calibri"/>
            <a:ea typeface="+mn-ea"/>
            <a:cs typeface="+mn-cs"/>
          </a:endParaRPr>
        </a:p>
        <a:p>
          <a:endParaRPr lang="uk-UA"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 </a:t>
          </a:r>
          <a:endParaRPr lang="ru-RU" sz="1400" b="1" i="1">
            <a:solidFill>
              <a:sysClr val="windowText" lastClr="000000"/>
            </a:solidFill>
            <a:latin typeface="Times New Roman" pitchFamily="18" charset="0"/>
            <a:ea typeface="+mn-ea"/>
            <a:cs typeface="Times New Roman" pitchFamily="18" charset="0"/>
          </a:endParaRPr>
        </a:p>
      </dgm:t>
    </dgm:pt>
    <dgm:pt modelId="{BE2F0FCB-570B-4FF8-811C-497AC35070CD}" type="parTrans" cxnId="{B5B08F81-6229-4753-8CFE-5D27ED24EB63}">
      <dgm:prSet/>
      <dgm:spPr/>
      <dgm:t>
        <a:bodyPr/>
        <a:lstStyle/>
        <a:p>
          <a:endParaRPr lang="ru-RU"/>
        </a:p>
      </dgm:t>
    </dgm:pt>
    <dgm:pt modelId="{27CD7CC1-C3BF-44C0-A86A-7D6B474ECB6F}" type="sibTrans" cxnId="{B5B08F81-6229-4753-8CFE-5D27ED24EB63}">
      <dgm:prSet/>
      <dgm:spPr/>
      <dgm:t>
        <a:bodyPr/>
        <a:lstStyle/>
        <a:p>
          <a:endParaRPr lang="ru-RU"/>
        </a:p>
      </dgm:t>
    </dgm:pt>
    <dgm:pt modelId="{AFC70997-0263-42C6-9D3F-833A0D1F2976}">
      <dgm:prSet/>
      <dgm:spPr/>
      <dgm:t>
        <a:bodyPr/>
        <a:lstStyle/>
        <a:p>
          <a:endParaRPr lang="ru-RU"/>
        </a:p>
      </dgm:t>
    </dgm:pt>
    <dgm:pt modelId="{AFD8A124-D77A-413C-ADCE-5D117D41AEE7}" type="parTrans" cxnId="{CB900D82-A7A5-4AFD-8E8C-A74284056DD5}">
      <dgm:prSet/>
      <dgm:spPr/>
      <dgm:t>
        <a:bodyPr/>
        <a:lstStyle/>
        <a:p>
          <a:endParaRPr lang="ru-RU"/>
        </a:p>
      </dgm:t>
    </dgm:pt>
    <dgm:pt modelId="{5E45DF50-A564-4C00-BC8F-41938E708E10}" type="sibTrans" cxnId="{CB900D82-A7A5-4AFD-8E8C-A74284056DD5}">
      <dgm:prSet/>
      <dgm:spPr/>
      <dgm:t>
        <a:bodyPr/>
        <a:lstStyle/>
        <a:p>
          <a:endParaRPr lang="ru-RU"/>
        </a:p>
      </dgm:t>
    </dgm:pt>
    <dgm:pt modelId="{78AC146E-5102-41D2-9A3E-C60F13C5E9DA}">
      <dgm:prSet/>
      <dgm:spPr/>
      <dgm:t>
        <a:bodyPr/>
        <a:lstStyle/>
        <a:p>
          <a:endParaRPr lang="ru-RU"/>
        </a:p>
      </dgm:t>
    </dgm:pt>
    <dgm:pt modelId="{77277C75-5359-4B95-8C31-E546032E07FF}" type="parTrans" cxnId="{D6A4DDC7-1B0A-4ED6-9715-389091FBDF4B}">
      <dgm:prSet/>
      <dgm:spPr/>
      <dgm:t>
        <a:bodyPr/>
        <a:lstStyle/>
        <a:p>
          <a:endParaRPr lang="ru-RU"/>
        </a:p>
      </dgm:t>
    </dgm:pt>
    <dgm:pt modelId="{211D9062-4681-4C8B-8B76-D34C041F2CDB}" type="sibTrans" cxnId="{D6A4DDC7-1B0A-4ED6-9715-389091FBDF4B}">
      <dgm:prSet/>
      <dgm:spPr/>
      <dgm:t>
        <a:bodyPr/>
        <a:lstStyle/>
        <a:p>
          <a:endParaRPr lang="ru-RU"/>
        </a:p>
      </dgm:t>
    </dgm:pt>
    <dgm:pt modelId="{4970111B-FF4C-4398-8A4C-FF480F8736FB}">
      <dgm:prSet custT="1"/>
      <dgm:spPr>
        <a:solidFill>
          <a:schemeClr val="bg1"/>
        </a:solidFill>
        <a:ln w="28575">
          <a:solidFill>
            <a:schemeClr val="tx1"/>
          </a:solidFill>
        </a:ln>
      </dgm:spPr>
      <dgm:t>
        <a:bodyPr/>
        <a:lstStyle/>
        <a:p>
          <a:endParaRPr lang="ru-RU"/>
        </a:p>
      </dgm:t>
    </dgm:pt>
    <dgm:pt modelId="{5AD664C2-A075-4BD1-8EDD-D8F4F8402350}" type="parTrans" cxnId="{8FAE5113-B3F8-4033-924C-76BCEC37B7E4}">
      <dgm:prSet/>
      <dgm:spPr/>
      <dgm:t>
        <a:bodyPr/>
        <a:lstStyle/>
        <a:p>
          <a:endParaRPr lang="ru-RU"/>
        </a:p>
      </dgm:t>
    </dgm:pt>
    <dgm:pt modelId="{43FC7B48-DA1A-407E-8C5B-6AC4036A71A1}" type="sibTrans" cxnId="{8FAE5113-B3F8-4033-924C-76BCEC37B7E4}">
      <dgm:prSet/>
      <dgm:spPr/>
      <dgm:t>
        <a:bodyPr/>
        <a:lstStyle/>
        <a:p>
          <a:endParaRPr lang="ru-RU"/>
        </a:p>
      </dgm:t>
    </dgm:pt>
    <dgm:pt modelId="{A9C8210A-3278-4BF1-A3BE-F2F446F9F32E}">
      <dgm:prSet custT="1"/>
      <dgm:spPr>
        <a:solidFill>
          <a:schemeClr val="bg1"/>
        </a:solidFill>
        <a:ln w="28575">
          <a:solidFill>
            <a:schemeClr val="tx1"/>
          </a:solidFill>
        </a:ln>
      </dgm:spPr>
      <dgm:t>
        <a:bodyPr/>
        <a:lstStyle/>
        <a:p>
          <a:endParaRPr lang="ru-RU"/>
        </a:p>
      </dgm:t>
    </dgm:pt>
    <dgm:pt modelId="{39F16967-0DAD-466D-B7C1-8450819E17C5}" type="parTrans" cxnId="{38B07034-499B-439A-826E-90C766A894BE}">
      <dgm:prSet/>
      <dgm:spPr/>
      <dgm:t>
        <a:bodyPr/>
        <a:lstStyle/>
        <a:p>
          <a:endParaRPr lang="ru-RU"/>
        </a:p>
      </dgm:t>
    </dgm:pt>
    <dgm:pt modelId="{C257928C-9659-41E2-9951-171B91C6195C}" type="sibTrans" cxnId="{38B07034-499B-439A-826E-90C766A894BE}">
      <dgm:prSet/>
      <dgm:spPr/>
      <dgm:t>
        <a:bodyPr/>
        <a:lstStyle/>
        <a:p>
          <a:endParaRPr lang="ru-RU"/>
        </a:p>
      </dgm:t>
    </dgm:pt>
    <dgm:pt modelId="{5C7B18AE-E130-40CB-9502-C5AB556CADD9}" type="pres">
      <dgm:prSet presAssocID="{901E7827-17D0-47B9-9190-B741FD419E07}" presName="diagram" presStyleCnt="0">
        <dgm:presLayoutVars>
          <dgm:chMax val="1"/>
          <dgm:dir/>
          <dgm:animLvl val="ctr"/>
          <dgm:resizeHandles val="exact"/>
        </dgm:presLayoutVars>
      </dgm:prSet>
      <dgm:spPr/>
      <dgm:t>
        <a:bodyPr/>
        <a:lstStyle/>
        <a:p>
          <a:endParaRPr lang="ru-RU"/>
        </a:p>
      </dgm:t>
    </dgm:pt>
    <dgm:pt modelId="{55F220E4-5C6A-4264-8668-06AC261F0A05}" type="pres">
      <dgm:prSet presAssocID="{901E7827-17D0-47B9-9190-B741FD419E07}" presName="matrix" presStyleCnt="0"/>
      <dgm:spPr/>
    </dgm:pt>
    <dgm:pt modelId="{309F2E3C-8315-4197-AB61-EFFDCB922F94}" type="pres">
      <dgm:prSet presAssocID="{901E7827-17D0-47B9-9190-B741FD419E07}" presName="tile1" presStyleLbl="node1" presStyleIdx="0" presStyleCnt="4" custScaleY="105206" custLinFactNeighborX="-1068" custLinFactNeighborY="4917"/>
      <dgm:spPr>
        <a:prstGeom prst="round1Rect">
          <a:avLst/>
        </a:prstGeom>
      </dgm:spPr>
      <dgm:t>
        <a:bodyPr/>
        <a:lstStyle/>
        <a:p>
          <a:endParaRPr lang="ru-RU"/>
        </a:p>
      </dgm:t>
    </dgm:pt>
    <dgm:pt modelId="{75AA6C10-05DE-41A6-8E0C-4010CD9ED7F7}" type="pres">
      <dgm:prSet presAssocID="{901E7827-17D0-47B9-9190-B741FD419E07}" presName="tile1text" presStyleLbl="node1" presStyleIdx="0" presStyleCnt="4">
        <dgm:presLayoutVars>
          <dgm:chMax val="0"/>
          <dgm:chPref val="0"/>
          <dgm:bulletEnabled val="1"/>
        </dgm:presLayoutVars>
      </dgm:prSet>
      <dgm:spPr/>
      <dgm:t>
        <a:bodyPr/>
        <a:lstStyle/>
        <a:p>
          <a:endParaRPr lang="ru-RU"/>
        </a:p>
      </dgm:t>
    </dgm:pt>
    <dgm:pt modelId="{4ECF77B0-5F31-444F-9536-F102A0CF6368}" type="pres">
      <dgm:prSet presAssocID="{901E7827-17D0-47B9-9190-B741FD419E07}" presName="tile2" presStyleLbl="node1" presStyleIdx="1" presStyleCnt="4" custLinFactNeighborX="0" custLinFactNeighborY="3036"/>
      <dgm:spPr>
        <a:prstGeom prst="round1Rect">
          <a:avLst/>
        </a:prstGeom>
      </dgm:spPr>
      <dgm:t>
        <a:bodyPr/>
        <a:lstStyle/>
        <a:p>
          <a:endParaRPr lang="ru-RU"/>
        </a:p>
      </dgm:t>
    </dgm:pt>
    <dgm:pt modelId="{870DFEDE-B644-48F1-9C84-45DD0CB4D6F3}" type="pres">
      <dgm:prSet presAssocID="{901E7827-17D0-47B9-9190-B741FD419E07}" presName="tile2text" presStyleLbl="node1" presStyleIdx="1" presStyleCnt="4">
        <dgm:presLayoutVars>
          <dgm:chMax val="0"/>
          <dgm:chPref val="0"/>
          <dgm:bulletEnabled val="1"/>
        </dgm:presLayoutVars>
      </dgm:prSet>
      <dgm:spPr/>
      <dgm:t>
        <a:bodyPr/>
        <a:lstStyle/>
        <a:p>
          <a:endParaRPr lang="ru-RU"/>
        </a:p>
      </dgm:t>
    </dgm:pt>
    <dgm:pt modelId="{FE757A41-3270-4242-A7BE-F50389AE1A79}" type="pres">
      <dgm:prSet presAssocID="{901E7827-17D0-47B9-9190-B741FD419E07}" presName="tile3" presStyleLbl="node1" presStyleIdx="2" presStyleCnt="4"/>
      <dgm:spPr>
        <a:prstGeom prst="round1Rect">
          <a:avLst/>
        </a:prstGeom>
      </dgm:spPr>
      <dgm:t>
        <a:bodyPr/>
        <a:lstStyle/>
        <a:p>
          <a:endParaRPr lang="ru-RU"/>
        </a:p>
      </dgm:t>
    </dgm:pt>
    <dgm:pt modelId="{7BD45579-9314-46CF-86B6-A9917C81FB3E}" type="pres">
      <dgm:prSet presAssocID="{901E7827-17D0-47B9-9190-B741FD419E07}" presName="tile3text" presStyleLbl="node1" presStyleIdx="2" presStyleCnt="4">
        <dgm:presLayoutVars>
          <dgm:chMax val="0"/>
          <dgm:chPref val="0"/>
          <dgm:bulletEnabled val="1"/>
        </dgm:presLayoutVars>
      </dgm:prSet>
      <dgm:spPr/>
      <dgm:t>
        <a:bodyPr/>
        <a:lstStyle/>
        <a:p>
          <a:endParaRPr lang="ru-RU"/>
        </a:p>
      </dgm:t>
    </dgm:pt>
    <dgm:pt modelId="{66235941-9045-4662-BB2D-52E11CEC3905}" type="pres">
      <dgm:prSet presAssocID="{901E7827-17D0-47B9-9190-B741FD419E07}" presName="tile4" presStyleLbl="node1" presStyleIdx="3" presStyleCnt="4" custLinFactNeighborY="0"/>
      <dgm:spPr>
        <a:prstGeom prst="round1Rect">
          <a:avLst/>
        </a:prstGeom>
      </dgm:spPr>
      <dgm:t>
        <a:bodyPr/>
        <a:lstStyle/>
        <a:p>
          <a:endParaRPr lang="ru-RU"/>
        </a:p>
      </dgm:t>
    </dgm:pt>
    <dgm:pt modelId="{42C29AD4-1C14-495A-8182-EA57F233CDB2}" type="pres">
      <dgm:prSet presAssocID="{901E7827-17D0-47B9-9190-B741FD419E07}" presName="tile4text" presStyleLbl="node1" presStyleIdx="3" presStyleCnt="4">
        <dgm:presLayoutVars>
          <dgm:chMax val="0"/>
          <dgm:chPref val="0"/>
          <dgm:bulletEnabled val="1"/>
        </dgm:presLayoutVars>
      </dgm:prSet>
      <dgm:spPr/>
      <dgm:t>
        <a:bodyPr/>
        <a:lstStyle/>
        <a:p>
          <a:endParaRPr lang="ru-RU"/>
        </a:p>
      </dgm:t>
    </dgm:pt>
    <dgm:pt modelId="{9A81937A-566D-474F-9336-EAD3104E1DB8}" type="pres">
      <dgm:prSet presAssocID="{901E7827-17D0-47B9-9190-B741FD419E07}" presName="centerTile" presStyleLbl="fgShp" presStyleIdx="0" presStyleCnt="1" custScaleX="128561" custScaleY="86479" custLinFactNeighborX="534">
        <dgm:presLayoutVars>
          <dgm:chMax val="0"/>
          <dgm:chPref val="0"/>
        </dgm:presLayoutVars>
      </dgm:prSet>
      <dgm:spPr>
        <a:prstGeom prst="roundRect">
          <a:avLst/>
        </a:prstGeom>
      </dgm:spPr>
      <dgm:t>
        <a:bodyPr/>
        <a:lstStyle/>
        <a:p>
          <a:endParaRPr lang="ru-RU"/>
        </a:p>
      </dgm:t>
    </dgm:pt>
  </dgm:ptLst>
  <dgm:cxnLst>
    <dgm:cxn modelId="{69BAC7F6-241F-452D-9C93-C02C049174E6}" srcId="{9BFE15BF-0506-47CB-9340-72B4FF5AA23D}" destId="{56F17E6C-5900-48E6-AC64-8E2E1D259A19}" srcOrd="0" destOrd="0" parTransId="{5EF0116C-EA69-457A-8E11-4B0F15D8BBCE}" sibTransId="{B8F34416-8207-4CDD-8756-3F4BBE4847D7}"/>
    <dgm:cxn modelId="{F25826EF-E685-467B-8109-AEA3F34BDDBF}" srcId="{9BFE15BF-0506-47CB-9340-72B4FF5AA23D}" destId="{F1BDF527-6962-4E02-866E-72D6A56ED1A0}" srcOrd="2" destOrd="0" parTransId="{DEB1E94E-10EA-4D98-B7DA-DCB9A3BC600D}" sibTransId="{99DF786A-C713-47C1-80F9-318ED678BCA2}"/>
    <dgm:cxn modelId="{FF0FDE50-44DD-4620-A42C-50FC16F8BC8F}" type="presOf" srcId="{56F17E6C-5900-48E6-AC64-8E2E1D259A19}" destId="{75AA6C10-05DE-41A6-8E0C-4010CD9ED7F7}" srcOrd="1" destOrd="0" presId="urn:microsoft.com/office/officeart/2005/8/layout/matrix1"/>
    <dgm:cxn modelId="{D6A4DDC7-1B0A-4ED6-9715-389091FBDF4B}" srcId="{4970111B-FF4C-4398-8A4C-FF480F8736FB}" destId="{78AC146E-5102-41D2-9A3E-C60F13C5E9DA}" srcOrd="0" destOrd="0" parTransId="{77277C75-5359-4B95-8C31-E546032E07FF}" sibTransId="{211D9062-4681-4C8B-8B76-D34C041F2CDB}"/>
    <dgm:cxn modelId="{F54D0F5B-08FF-481B-BCEF-93E8DC2FDF2A}" type="presOf" srcId="{841A2796-A4CD-433B-9B3B-4749C733DFB6}" destId="{870DFEDE-B644-48F1-9C84-45DD0CB4D6F3}" srcOrd="1" destOrd="0" presId="urn:microsoft.com/office/officeart/2005/8/layout/matrix1"/>
    <dgm:cxn modelId="{37DD7FF0-D041-4B88-B647-7C0A9F45F6F2}" srcId="{9BFE15BF-0506-47CB-9340-72B4FF5AA23D}" destId="{841A2796-A4CD-433B-9B3B-4749C733DFB6}" srcOrd="1" destOrd="0" parTransId="{B08CF6D8-2DCA-4300-B17A-22EF2EBAFE28}" sibTransId="{EC2E76F0-3596-464C-909E-AEE781597F9D}"/>
    <dgm:cxn modelId="{E03474EF-6CDB-4520-B552-CB80ACC0197D}" srcId="{4970111B-FF4C-4398-8A4C-FF480F8736FB}" destId="{E7DFC56F-0143-488F-ADB5-E8D42EEFE1A4}" srcOrd="2" destOrd="0" parTransId="{8EF84498-F437-4FFB-BFC3-BE71EED3B188}" sibTransId="{2982DEE0-FF27-453D-9D04-3A4944778F14}"/>
    <dgm:cxn modelId="{9B1D1EF0-6438-4E29-A764-666C42F12C3E}" type="presOf" srcId="{14F341FE-B44A-4A10-8CFC-B265CF831383}" destId="{42C29AD4-1C14-495A-8182-EA57F233CDB2}" srcOrd="1" destOrd="0" presId="urn:microsoft.com/office/officeart/2005/8/layout/matrix1"/>
    <dgm:cxn modelId="{9EB3E372-78E7-45E2-8ABB-E38B9DB48423}" type="presOf" srcId="{9BFE15BF-0506-47CB-9340-72B4FF5AA23D}" destId="{9A81937A-566D-474F-9336-EAD3104E1DB8}" srcOrd="0" destOrd="0" presId="urn:microsoft.com/office/officeart/2005/8/layout/matrix1"/>
    <dgm:cxn modelId="{8FAE5113-B3F8-4033-924C-76BCEC37B7E4}" srcId="{901E7827-17D0-47B9-9190-B741FD419E07}" destId="{4970111B-FF4C-4398-8A4C-FF480F8736FB}" srcOrd="1" destOrd="0" parTransId="{5AD664C2-A075-4BD1-8EDD-D8F4F8402350}" sibTransId="{43FC7B48-DA1A-407E-8C5B-6AC4036A71A1}"/>
    <dgm:cxn modelId="{00137C4B-54EF-4936-88CF-8CB8D223F2A7}" srcId="{4970111B-FF4C-4398-8A4C-FF480F8736FB}" destId="{57BEB7B2-4878-4DC9-A618-665D65347894}" srcOrd="3" destOrd="0" parTransId="{B606199A-D6F0-4EEB-9567-4F54D74B3079}" sibTransId="{5022D19C-C4C1-44BC-809F-93E165939CEB}"/>
    <dgm:cxn modelId="{EBD966BC-A2C5-439A-91FD-51304C4152EF}" srcId="{901E7827-17D0-47B9-9190-B741FD419E07}" destId="{9BFE15BF-0506-47CB-9340-72B4FF5AA23D}" srcOrd="0" destOrd="0" parTransId="{805D903A-88F9-4800-ADF5-69930A3B66EC}" sibTransId="{DFAEA61D-E962-4D22-BFBC-39F188850A2A}"/>
    <dgm:cxn modelId="{829B58FF-14C3-4D68-BAF9-649C7AA678CB}" type="presOf" srcId="{14F341FE-B44A-4A10-8CFC-B265CF831383}" destId="{66235941-9045-4662-BB2D-52E11CEC3905}" srcOrd="0" destOrd="0" presId="urn:microsoft.com/office/officeart/2005/8/layout/matrix1"/>
    <dgm:cxn modelId="{15A17488-10D3-48CC-8412-9A5F0DDE2078}" type="presOf" srcId="{F1BDF527-6962-4E02-866E-72D6A56ED1A0}" destId="{FE757A41-3270-4242-A7BE-F50389AE1A79}" srcOrd="0" destOrd="0" presId="urn:microsoft.com/office/officeart/2005/8/layout/matrix1"/>
    <dgm:cxn modelId="{B78695F3-C5D9-4530-ABE4-2CBBE0FBCE23}" srcId="{4970111B-FF4C-4398-8A4C-FF480F8736FB}" destId="{0700138A-187F-4862-B1DC-9C159324485A}" srcOrd="4" destOrd="0" parTransId="{CD186C37-DFF4-4672-9A8F-9417336D6519}" sibTransId="{E051DE39-B458-4C50-A589-9BA60270F84F}"/>
    <dgm:cxn modelId="{38B07034-499B-439A-826E-90C766A894BE}" srcId="{9BFE15BF-0506-47CB-9340-72B4FF5AA23D}" destId="{A9C8210A-3278-4BF1-A3BE-F2F446F9F32E}" srcOrd="4" destOrd="0" parTransId="{39F16967-0DAD-466D-B7C1-8450819E17C5}" sibTransId="{C257928C-9659-41E2-9951-171B91C6195C}"/>
    <dgm:cxn modelId="{CB900D82-A7A5-4AFD-8E8C-A74284056DD5}" srcId="{4970111B-FF4C-4398-8A4C-FF480F8736FB}" destId="{AFC70997-0263-42C6-9D3F-833A0D1F2976}" srcOrd="1" destOrd="0" parTransId="{AFD8A124-D77A-413C-ADCE-5D117D41AEE7}" sibTransId="{5E45DF50-A564-4C00-BC8F-41938E708E10}"/>
    <dgm:cxn modelId="{9CF7A7EE-76B7-4270-85CA-AB6F450322C1}" type="presOf" srcId="{F1BDF527-6962-4E02-866E-72D6A56ED1A0}" destId="{7BD45579-9314-46CF-86B6-A9917C81FB3E}" srcOrd="1" destOrd="0" presId="urn:microsoft.com/office/officeart/2005/8/layout/matrix1"/>
    <dgm:cxn modelId="{2484650B-1434-4A23-9B16-312C13674503}" type="presOf" srcId="{901E7827-17D0-47B9-9190-B741FD419E07}" destId="{5C7B18AE-E130-40CB-9502-C5AB556CADD9}" srcOrd="0" destOrd="0" presId="urn:microsoft.com/office/officeart/2005/8/layout/matrix1"/>
    <dgm:cxn modelId="{B5B08F81-6229-4753-8CFE-5D27ED24EB63}" srcId="{9BFE15BF-0506-47CB-9340-72B4FF5AA23D}" destId="{14F341FE-B44A-4A10-8CFC-B265CF831383}" srcOrd="3" destOrd="0" parTransId="{BE2F0FCB-570B-4FF8-811C-497AC35070CD}" sibTransId="{27CD7CC1-C3BF-44C0-A86A-7D6B474ECB6F}"/>
    <dgm:cxn modelId="{0432C93B-A2F5-4038-92BB-608AA9AF9C43}" type="presOf" srcId="{841A2796-A4CD-433B-9B3B-4749C733DFB6}" destId="{4ECF77B0-5F31-444F-9536-F102A0CF6368}" srcOrd="0" destOrd="0" presId="urn:microsoft.com/office/officeart/2005/8/layout/matrix1"/>
    <dgm:cxn modelId="{D63D7C8D-52D5-4D2C-AE70-797277A1CF30}" type="presOf" srcId="{56F17E6C-5900-48E6-AC64-8E2E1D259A19}" destId="{309F2E3C-8315-4197-AB61-EFFDCB922F94}" srcOrd="0" destOrd="0" presId="urn:microsoft.com/office/officeart/2005/8/layout/matrix1"/>
    <dgm:cxn modelId="{184F877B-F58F-46AD-9E5F-1D9697DC6697}" type="presParOf" srcId="{5C7B18AE-E130-40CB-9502-C5AB556CADD9}" destId="{55F220E4-5C6A-4264-8668-06AC261F0A05}" srcOrd="0" destOrd="0" presId="urn:microsoft.com/office/officeart/2005/8/layout/matrix1"/>
    <dgm:cxn modelId="{13719868-4224-41E7-BCA8-8E1D7952ABD8}" type="presParOf" srcId="{55F220E4-5C6A-4264-8668-06AC261F0A05}" destId="{309F2E3C-8315-4197-AB61-EFFDCB922F94}" srcOrd="0" destOrd="0" presId="urn:microsoft.com/office/officeart/2005/8/layout/matrix1"/>
    <dgm:cxn modelId="{D6401A34-C3A1-4A6F-834D-9B3D34F9FB60}" type="presParOf" srcId="{55F220E4-5C6A-4264-8668-06AC261F0A05}" destId="{75AA6C10-05DE-41A6-8E0C-4010CD9ED7F7}" srcOrd="1" destOrd="0" presId="urn:microsoft.com/office/officeart/2005/8/layout/matrix1"/>
    <dgm:cxn modelId="{222D3252-FBCA-422D-8569-16A2961479DA}" type="presParOf" srcId="{55F220E4-5C6A-4264-8668-06AC261F0A05}" destId="{4ECF77B0-5F31-444F-9536-F102A0CF6368}" srcOrd="2" destOrd="0" presId="urn:microsoft.com/office/officeart/2005/8/layout/matrix1"/>
    <dgm:cxn modelId="{E8D04B0E-29D5-4C1B-8E6D-9CADF88C1545}" type="presParOf" srcId="{55F220E4-5C6A-4264-8668-06AC261F0A05}" destId="{870DFEDE-B644-48F1-9C84-45DD0CB4D6F3}" srcOrd="3" destOrd="0" presId="urn:microsoft.com/office/officeart/2005/8/layout/matrix1"/>
    <dgm:cxn modelId="{70515E24-D50A-4D41-BA58-79AEBE26FD6E}" type="presParOf" srcId="{55F220E4-5C6A-4264-8668-06AC261F0A05}" destId="{FE757A41-3270-4242-A7BE-F50389AE1A79}" srcOrd="4" destOrd="0" presId="urn:microsoft.com/office/officeart/2005/8/layout/matrix1"/>
    <dgm:cxn modelId="{AB5811C7-A740-4276-9A4E-34117C1F64C4}" type="presParOf" srcId="{55F220E4-5C6A-4264-8668-06AC261F0A05}" destId="{7BD45579-9314-46CF-86B6-A9917C81FB3E}" srcOrd="5" destOrd="0" presId="urn:microsoft.com/office/officeart/2005/8/layout/matrix1"/>
    <dgm:cxn modelId="{9587B0A4-FDF6-450F-BBCF-2B0485D963F1}" type="presParOf" srcId="{55F220E4-5C6A-4264-8668-06AC261F0A05}" destId="{66235941-9045-4662-BB2D-52E11CEC3905}" srcOrd="6" destOrd="0" presId="urn:microsoft.com/office/officeart/2005/8/layout/matrix1"/>
    <dgm:cxn modelId="{AC3C3FEB-D215-44E5-9EFB-0A95F8D69919}" type="presParOf" srcId="{55F220E4-5C6A-4264-8668-06AC261F0A05}" destId="{42C29AD4-1C14-495A-8182-EA57F233CDB2}" srcOrd="7" destOrd="0" presId="urn:microsoft.com/office/officeart/2005/8/layout/matrix1"/>
    <dgm:cxn modelId="{D0569624-3BBE-4E7C-9C67-5CBAFEE06C6B}" type="presParOf" srcId="{5C7B18AE-E130-40CB-9502-C5AB556CADD9}" destId="{9A81937A-566D-474F-9336-EAD3104E1DB8}" srcOrd="1" destOrd="0" presId="urn:microsoft.com/office/officeart/2005/8/layout/matrix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73B4638-9372-4B12-8947-1B5C840BEBE9}" type="doc">
      <dgm:prSet loTypeId="urn:microsoft.com/office/officeart/2005/8/layout/hList3" loCatId="list" qsTypeId="urn:microsoft.com/office/officeart/2005/8/quickstyle/simple3" qsCatId="simple" csTypeId="urn:microsoft.com/office/officeart/2005/8/colors/accent1_2" csCatId="accent1" phldr="1"/>
      <dgm:spPr/>
      <dgm:t>
        <a:bodyPr/>
        <a:lstStyle/>
        <a:p>
          <a:endParaRPr lang="ru-RU"/>
        </a:p>
      </dgm:t>
    </dgm:pt>
    <dgm:pt modelId="{51F225D5-EB25-4A4D-A75D-7020E1F89E5E}">
      <dgm:prSet phldrT="[Текст]" custT="1"/>
      <dgm:spPr>
        <a:xfrm>
          <a:off x="1701" y="525779"/>
          <a:ext cx="1696662" cy="1104138"/>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uk-UA" sz="1400">
            <a:solidFill>
              <a:sysClr val="windowText" lastClr="000000"/>
            </a:solidFill>
            <a:latin typeface="Times New Roman" pitchFamily="18" charset="0"/>
            <a:ea typeface="+mn-ea"/>
            <a:cs typeface="Times New Roman" pitchFamily="18" charset="0"/>
          </a:endParaRPr>
        </a:p>
        <a:p>
          <a:endParaRPr lang="uk-UA" sz="1400">
            <a:solidFill>
              <a:sysClr val="windowText" lastClr="000000"/>
            </a:solidFill>
            <a:latin typeface="Times New Roman" pitchFamily="18" charset="0"/>
            <a:ea typeface="+mn-ea"/>
            <a:cs typeface="Times New Roman" pitchFamily="18" charset="0"/>
          </a:endParaRPr>
        </a:p>
        <a:p>
          <a:endParaRPr lang="uk-UA" sz="1400">
            <a:solidFill>
              <a:sysClr val="windowText" lastClr="000000"/>
            </a:solidFill>
            <a:latin typeface="Times New Roman" pitchFamily="18" charset="0"/>
            <a:ea typeface="+mn-ea"/>
            <a:cs typeface="Times New Roman" pitchFamily="18" charset="0"/>
          </a:endParaRPr>
        </a:p>
        <a:p>
          <a:r>
            <a:rPr lang="uk-UA" sz="1400">
              <a:solidFill>
                <a:sysClr val="windowText" lastClr="000000"/>
              </a:solidFill>
              <a:latin typeface="Times New Roman" pitchFamily="18" charset="0"/>
              <a:ea typeface="+mn-ea"/>
              <a:cs typeface="Times New Roman" pitchFamily="18" charset="0"/>
            </a:rPr>
            <a:t>гальмування територіальної дифузії економічних ресурсів і нововведень</a:t>
          </a:r>
          <a:endParaRPr lang="uk-UA" sz="1400" b="1">
            <a:solidFill>
              <a:sysClr val="windowText" lastClr="000000"/>
            </a:solidFill>
            <a:latin typeface="Times New Roman" panose="02020603050405020304" pitchFamily="18" charset="0"/>
            <a:ea typeface="+mn-ea"/>
            <a:cs typeface="Times New Roman" panose="02020603050405020304" pitchFamily="18" charset="0"/>
          </a:endParaRPr>
        </a:p>
        <a:p>
          <a:endParaRPr lang="uk-UA" sz="1600" b="1">
            <a:solidFill>
              <a:sysClr val="windowText" lastClr="000000"/>
            </a:solidFill>
            <a:latin typeface="Times New Roman" panose="02020603050405020304" pitchFamily="18" charset="0"/>
            <a:ea typeface="+mn-ea"/>
            <a:cs typeface="Times New Roman" panose="02020603050405020304" pitchFamily="18" charset="0"/>
          </a:endParaRPr>
        </a:p>
        <a:p>
          <a:endParaRPr lang="ru-RU" sz="2400" b="1">
            <a:solidFill>
              <a:sysClr val="windowText" lastClr="000000"/>
            </a:solidFill>
            <a:latin typeface="Times New Roman" panose="02020603050405020304" pitchFamily="18" charset="0"/>
            <a:ea typeface="+mn-ea"/>
            <a:cs typeface="Times New Roman" panose="02020603050405020304" pitchFamily="18" charset="0"/>
          </a:endParaRPr>
        </a:p>
      </dgm:t>
    </dgm:pt>
    <dgm:pt modelId="{38B4990C-C0D9-443B-A5FB-C47F5977AD70}" type="parTrans" cxnId="{6A8A3CC6-6981-4C80-9198-7BDF22654E08}">
      <dgm:prSet/>
      <dgm:spPr/>
      <dgm:t>
        <a:bodyPr/>
        <a:lstStyle/>
        <a:p>
          <a:endParaRPr lang="ru-RU"/>
        </a:p>
      </dgm:t>
    </dgm:pt>
    <dgm:pt modelId="{C12D1801-3ABE-4129-8121-51E5EDE3AA84}" type="sibTrans" cxnId="{6A8A3CC6-6981-4C80-9198-7BDF22654E08}">
      <dgm:prSet/>
      <dgm:spPr/>
      <dgm:t>
        <a:bodyPr/>
        <a:lstStyle/>
        <a:p>
          <a:endParaRPr lang="ru-RU"/>
        </a:p>
      </dgm:t>
    </dgm:pt>
    <dgm:pt modelId="{96738E40-020A-4A62-83F3-0B66C064B629}">
      <dgm:prSet phldrT="[Текст]" custT="1"/>
      <dgm:spPr>
        <a:xfrm>
          <a:off x="1698364" y="525779"/>
          <a:ext cx="1500236" cy="1104138"/>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uk-UA" sz="1400">
            <a:solidFill>
              <a:sysClr val="windowText" lastClr="000000"/>
            </a:solidFill>
            <a:latin typeface="Times New Roman" pitchFamily="18" charset="0"/>
            <a:ea typeface="+mn-ea"/>
            <a:cs typeface="Times New Roman" pitchFamily="18" charset="0"/>
          </a:endParaRPr>
        </a:p>
        <a:p>
          <a:endParaRPr lang="uk-UA" sz="1400">
            <a:solidFill>
              <a:sysClr val="windowText" lastClr="000000"/>
            </a:solidFill>
            <a:latin typeface="Times New Roman" pitchFamily="18" charset="0"/>
            <a:ea typeface="+mn-ea"/>
            <a:cs typeface="Times New Roman" pitchFamily="18" charset="0"/>
          </a:endParaRPr>
        </a:p>
        <a:p>
          <a:endParaRPr lang="uk-UA" sz="1400">
            <a:solidFill>
              <a:sysClr val="windowText" lastClr="000000"/>
            </a:solidFill>
            <a:latin typeface="Times New Roman" pitchFamily="18" charset="0"/>
            <a:ea typeface="+mn-ea"/>
            <a:cs typeface="Times New Roman" pitchFamily="18" charset="0"/>
          </a:endParaRPr>
        </a:p>
        <a:p>
          <a:r>
            <a:rPr lang="uk-UA" sz="1400">
              <a:solidFill>
                <a:sysClr val="windowText" lastClr="000000"/>
              </a:solidFill>
              <a:latin typeface="Times New Roman" pitchFamily="18" charset="0"/>
              <a:ea typeface="+mn-ea"/>
              <a:cs typeface="Times New Roman" pitchFamily="18" charset="0"/>
            </a:rPr>
            <a:t>домінування екстенсивних чинників економічного зростання</a:t>
          </a:r>
        </a:p>
        <a:p>
          <a:endParaRPr lang="uk-UA" sz="1400">
            <a:solidFill>
              <a:sysClr val="windowText" lastClr="000000"/>
            </a:solidFill>
            <a:latin typeface="Times New Roman" pitchFamily="18" charset="0"/>
            <a:ea typeface="+mn-ea"/>
            <a:cs typeface="Times New Roman" pitchFamily="18" charset="0"/>
          </a:endParaRPr>
        </a:p>
        <a:p>
          <a:endParaRPr lang="uk-UA" sz="1400" b="1">
            <a:solidFill>
              <a:sysClr val="windowText" lastClr="000000"/>
            </a:solidFill>
            <a:latin typeface="Times New Roman" panose="02020603050405020304" pitchFamily="18" charset="0"/>
            <a:ea typeface="+mn-ea"/>
            <a:cs typeface="Times New Roman" panose="02020603050405020304" pitchFamily="18" charset="0"/>
          </a:endParaRPr>
        </a:p>
        <a:p>
          <a:r>
            <a:rPr lang="ru-RU" sz="1400" b="1">
              <a:solidFill>
                <a:sysClr val="windowText" lastClr="000000"/>
              </a:solidFill>
              <a:latin typeface="Times New Roman" panose="02020603050405020304" pitchFamily="18" charset="0"/>
              <a:ea typeface="+mn-ea"/>
              <a:cs typeface="Times New Roman" panose="02020603050405020304" pitchFamily="18" charset="0"/>
            </a:rPr>
            <a:t> </a:t>
          </a:r>
        </a:p>
      </dgm:t>
    </dgm:pt>
    <dgm:pt modelId="{A3E604D6-A3F0-447F-921B-AD766CB288C1}" type="parTrans" cxnId="{F7749BDE-00E2-4FBE-B1AF-02D80F8B14EC}">
      <dgm:prSet/>
      <dgm:spPr/>
      <dgm:t>
        <a:bodyPr/>
        <a:lstStyle/>
        <a:p>
          <a:endParaRPr lang="ru-RU"/>
        </a:p>
      </dgm:t>
    </dgm:pt>
    <dgm:pt modelId="{877BC4B9-498B-4912-B175-F88030F9610B}" type="sibTrans" cxnId="{F7749BDE-00E2-4FBE-B1AF-02D80F8B14EC}">
      <dgm:prSet/>
      <dgm:spPr/>
      <dgm:t>
        <a:bodyPr/>
        <a:lstStyle/>
        <a:p>
          <a:endParaRPr lang="ru-RU"/>
        </a:p>
      </dgm:t>
    </dgm:pt>
    <dgm:pt modelId="{A6087365-50E6-4732-9665-414A98DB2DBF}">
      <dgm:prSet phldrT="[Текст]" custT="1"/>
      <dgm:spPr>
        <a:xfrm>
          <a:off x="3226909" y="546648"/>
          <a:ext cx="1500236" cy="1104138"/>
        </a:xfrm>
        <a:solidFill>
          <a:sysClr val="window" lastClr="FFFFFF"/>
        </a:solidFill>
        <a:ln w="19050">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uk-UA" sz="1400">
            <a:solidFill>
              <a:sysClr val="windowText" lastClr="000000"/>
            </a:solidFill>
            <a:latin typeface="Times New Roman" pitchFamily="18" charset="0"/>
            <a:ea typeface="+mn-ea"/>
            <a:cs typeface="Times New Roman" pitchFamily="18" charset="0"/>
          </a:endParaRPr>
        </a:p>
        <a:p>
          <a:endParaRPr lang="uk-UA" sz="1400">
            <a:solidFill>
              <a:sysClr val="windowText" lastClr="000000"/>
            </a:solidFill>
            <a:latin typeface="Times New Roman" pitchFamily="18" charset="0"/>
            <a:ea typeface="+mn-ea"/>
            <a:cs typeface="Times New Roman" pitchFamily="18" charset="0"/>
          </a:endParaRPr>
        </a:p>
        <a:p>
          <a:r>
            <a:rPr lang="uk-UA" sz="1400">
              <a:solidFill>
                <a:sysClr val="windowText" lastClr="000000"/>
              </a:solidFill>
              <a:latin typeface="Times New Roman" pitchFamily="18" charset="0"/>
              <a:ea typeface="+mn-ea"/>
              <a:cs typeface="Times New Roman" pitchFamily="18" charset="0"/>
            </a:rPr>
            <a:t>прискорення інфляційних процесів</a:t>
          </a:r>
        </a:p>
        <a:p>
          <a:endParaRPr lang="uk-UA" sz="1400" b="1">
            <a:solidFill>
              <a:sysClr val="windowText" lastClr="000000"/>
            </a:solidFill>
            <a:latin typeface="Times New Roman" panose="02020603050405020304" pitchFamily="18" charset="0"/>
            <a:ea typeface="+mn-ea"/>
            <a:cs typeface="Times New Roman" panose="02020603050405020304" pitchFamily="18" charset="0"/>
          </a:endParaRPr>
        </a:p>
        <a:p>
          <a:endParaRPr lang="uk-UA" sz="1400" b="1">
            <a:solidFill>
              <a:sysClr val="windowText" lastClr="000000"/>
            </a:solidFill>
            <a:latin typeface="Times New Roman" panose="02020603050405020304" pitchFamily="18" charset="0"/>
            <a:ea typeface="+mn-ea"/>
            <a:cs typeface="Times New Roman" panose="02020603050405020304" pitchFamily="18" charset="0"/>
          </a:endParaRPr>
        </a:p>
        <a:p>
          <a:endParaRPr lang="uk-UA" sz="1400" b="1">
            <a:solidFill>
              <a:sysClr val="windowText" lastClr="000000"/>
            </a:solidFill>
            <a:latin typeface="Times New Roman" panose="02020603050405020304" pitchFamily="18" charset="0"/>
            <a:ea typeface="+mn-ea"/>
            <a:cs typeface="Times New Roman" panose="02020603050405020304" pitchFamily="18" charset="0"/>
          </a:endParaRPr>
        </a:p>
        <a:p>
          <a:endParaRPr lang="ru-RU" sz="1400" b="1">
            <a:solidFill>
              <a:sysClr val="windowText" lastClr="000000"/>
            </a:solidFill>
            <a:latin typeface="Times New Roman" panose="02020603050405020304" pitchFamily="18" charset="0"/>
            <a:ea typeface="+mn-ea"/>
            <a:cs typeface="Times New Roman" panose="02020603050405020304" pitchFamily="18" charset="0"/>
          </a:endParaRPr>
        </a:p>
      </dgm:t>
    </dgm:pt>
    <dgm:pt modelId="{0238707B-6E0A-4312-953D-EC637B7EA892}" type="parTrans" cxnId="{46306AF2-9AE6-4DC8-AE27-630480E135AF}">
      <dgm:prSet/>
      <dgm:spPr/>
      <dgm:t>
        <a:bodyPr/>
        <a:lstStyle/>
        <a:p>
          <a:endParaRPr lang="ru-RU"/>
        </a:p>
      </dgm:t>
    </dgm:pt>
    <dgm:pt modelId="{A6373238-9ECF-4481-920C-93AA1C04A930}" type="sibTrans" cxnId="{46306AF2-9AE6-4DC8-AE27-630480E135AF}">
      <dgm:prSet/>
      <dgm:spPr/>
      <dgm:t>
        <a:bodyPr/>
        <a:lstStyle/>
        <a:p>
          <a:endParaRPr lang="ru-RU"/>
        </a:p>
      </dgm:t>
    </dgm:pt>
    <dgm:pt modelId="{FB3159F0-DD34-48F2-995F-5AF873166D61}">
      <dgm:prSet/>
      <dgm:spPr/>
      <dgm:t>
        <a:bodyPr/>
        <a:lstStyle/>
        <a:p>
          <a:endParaRPr lang="ru-RU"/>
        </a:p>
      </dgm:t>
    </dgm:pt>
    <dgm:pt modelId="{8D4E459C-8DCC-4933-BB2C-7AB347596AFE}" type="parTrans" cxnId="{0959416A-809A-4767-99A7-044162286372}">
      <dgm:prSet/>
      <dgm:spPr/>
      <dgm:t>
        <a:bodyPr/>
        <a:lstStyle/>
        <a:p>
          <a:endParaRPr lang="ru-RU"/>
        </a:p>
      </dgm:t>
    </dgm:pt>
    <dgm:pt modelId="{719EC795-0E2A-4E00-AF2E-48E27048E544}" type="sibTrans" cxnId="{0959416A-809A-4767-99A7-044162286372}">
      <dgm:prSet/>
      <dgm:spPr/>
      <dgm:t>
        <a:bodyPr/>
        <a:lstStyle/>
        <a:p>
          <a:endParaRPr lang="ru-RU"/>
        </a:p>
      </dgm:t>
    </dgm:pt>
    <dgm:pt modelId="{E44DC009-5FC0-41D7-8F9C-91F16FB6C223}">
      <dgm:prSet custT="1"/>
      <dgm:spPr>
        <a:xfrm>
          <a:off x="4698836" y="525779"/>
          <a:ext cx="1500236" cy="1104138"/>
        </a:xfr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uk-UA" sz="1400">
            <a:solidFill>
              <a:sysClr val="windowText" lastClr="000000"/>
            </a:solidFill>
            <a:latin typeface="Times New Roman" pitchFamily="18" charset="0"/>
            <a:ea typeface="+mn-ea"/>
            <a:cs typeface="Times New Roman" pitchFamily="18" charset="0"/>
          </a:endParaRPr>
        </a:p>
        <a:p>
          <a:endParaRPr lang="uk-UA" sz="1400">
            <a:solidFill>
              <a:sysClr val="windowText" lastClr="000000"/>
            </a:solidFill>
            <a:latin typeface="Times New Roman" pitchFamily="18" charset="0"/>
            <a:ea typeface="+mn-ea"/>
            <a:cs typeface="Times New Roman" pitchFamily="18" charset="0"/>
          </a:endParaRPr>
        </a:p>
        <a:p>
          <a:endParaRPr lang="uk-UA" sz="1400">
            <a:solidFill>
              <a:sysClr val="windowText" lastClr="000000"/>
            </a:solidFill>
            <a:latin typeface="Times New Roman" pitchFamily="18" charset="0"/>
            <a:ea typeface="+mn-ea"/>
            <a:cs typeface="Times New Roman" pitchFamily="18" charset="0"/>
          </a:endParaRPr>
        </a:p>
        <a:p>
          <a:r>
            <a:rPr lang="uk-UA" sz="1400">
              <a:solidFill>
                <a:sysClr val="windowText" lastClr="000000"/>
              </a:solidFill>
              <a:latin typeface="Times New Roman" pitchFamily="18" charset="0"/>
              <a:ea typeface="+mn-ea"/>
              <a:cs typeface="Times New Roman" pitchFamily="18" charset="0"/>
            </a:rPr>
            <a:t>послаблення територіальної єдності держави</a:t>
          </a:r>
        </a:p>
        <a:p>
          <a:endParaRPr lang="uk-UA" sz="1400">
            <a:solidFill>
              <a:sysClr val="windowText" lastClr="000000"/>
            </a:solidFill>
            <a:latin typeface="Times New Roman" pitchFamily="18" charset="0"/>
            <a:ea typeface="+mn-ea"/>
            <a:cs typeface="Times New Roman" pitchFamily="18" charset="0"/>
          </a:endParaRPr>
        </a:p>
        <a:p>
          <a:endParaRPr lang="uk-UA" sz="1600" b="1">
            <a:solidFill>
              <a:sysClr val="windowText" lastClr="000000"/>
            </a:solidFill>
            <a:latin typeface="Times New Roman" pitchFamily="18" charset="0"/>
            <a:ea typeface="+mn-ea"/>
            <a:cs typeface="Times New Roman" pitchFamily="18" charset="0"/>
          </a:endParaRPr>
        </a:p>
        <a:p>
          <a:endParaRPr lang="uk-UA" sz="1600" b="1">
            <a:solidFill>
              <a:sysClr val="windowText" lastClr="000000"/>
            </a:solidFill>
            <a:latin typeface="Times New Roman" pitchFamily="18" charset="0"/>
            <a:ea typeface="+mn-ea"/>
            <a:cs typeface="Times New Roman" pitchFamily="18" charset="0"/>
          </a:endParaRPr>
        </a:p>
        <a:p>
          <a:endParaRPr lang="ru-RU" sz="1600" b="1">
            <a:solidFill>
              <a:sysClr val="windowText" lastClr="000000"/>
            </a:solidFill>
            <a:latin typeface="Times New Roman" pitchFamily="18" charset="0"/>
            <a:ea typeface="+mn-ea"/>
            <a:cs typeface="Times New Roman" pitchFamily="18" charset="0"/>
          </a:endParaRPr>
        </a:p>
      </dgm:t>
    </dgm:pt>
    <dgm:pt modelId="{8C73FFE3-B674-4BCF-BE01-DBED92272EA9}" type="parTrans" cxnId="{E6AAEA41-85E7-48D0-9D06-209F2F33C7DE}">
      <dgm:prSet/>
      <dgm:spPr/>
      <dgm:t>
        <a:bodyPr/>
        <a:lstStyle/>
        <a:p>
          <a:endParaRPr lang="ru-RU"/>
        </a:p>
      </dgm:t>
    </dgm:pt>
    <dgm:pt modelId="{B8E3CE97-9C8C-4CAF-B55C-DD1D97095CB7}" type="sibTrans" cxnId="{E6AAEA41-85E7-48D0-9D06-209F2F33C7DE}">
      <dgm:prSet/>
      <dgm:spPr/>
      <dgm:t>
        <a:bodyPr/>
        <a:lstStyle/>
        <a:p>
          <a:endParaRPr lang="ru-RU"/>
        </a:p>
      </dgm:t>
    </dgm:pt>
    <dgm:pt modelId="{71B4C5E4-EEC2-4024-9741-9DD59294D311}">
      <dgm:prSet phldrT="[Текст]" custT="1"/>
      <dgm:spPr>
        <a:xfrm>
          <a:off x="0" y="0"/>
          <a:ext cx="6200775" cy="525780"/>
        </a:xfrm>
        <a:solidFill>
          <a:sysClr val="window" lastClr="FFFFFF"/>
        </a:solidFill>
        <a:ln w="28575">
          <a:solidFill>
            <a:sysClr val="windowText" lastClr="000000"/>
          </a:solidFill>
        </a:ln>
        <a:effectLst>
          <a:outerShdw blurRad="40000" dist="20000" dir="5400000" rotWithShape="0">
            <a:srgbClr val="000000">
              <a:alpha val="38000"/>
            </a:srgbClr>
          </a:outerShdw>
        </a:effectLst>
      </dgm:spPr>
      <dgm:t>
        <a:bodyPr/>
        <a:lstStyle/>
        <a:p>
          <a:r>
            <a:rPr lang="uk-UA" sz="1600" b="1">
              <a:solidFill>
                <a:sysClr val="windowText" lastClr="000000"/>
              </a:solidFill>
              <a:latin typeface="Times New Roman" pitchFamily="18" charset="0"/>
              <a:ea typeface="+mn-ea"/>
              <a:cs typeface="Times New Roman" pitchFamily="18" charset="0"/>
            </a:rPr>
            <a:t>Негативні наслідки соціально-економічних диспропорцій </a:t>
          </a:r>
          <a:endParaRPr lang="ru-RU" sz="1600" b="1">
            <a:solidFill>
              <a:sysClr val="windowText" lastClr="000000"/>
            </a:solidFill>
            <a:latin typeface="Times New Roman" panose="02020603050405020304" pitchFamily="18" charset="0"/>
            <a:ea typeface="+mn-ea"/>
            <a:cs typeface="Times New Roman" panose="02020603050405020304" pitchFamily="18" charset="0"/>
          </a:endParaRPr>
        </a:p>
      </dgm:t>
    </dgm:pt>
    <dgm:pt modelId="{7C5E8015-6584-43E0-BA51-54E7A399F3FD}" type="sibTrans" cxnId="{FB3BB7FC-A748-4DAE-8848-3DA0DE27E9B5}">
      <dgm:prSet/>
      <dgm:spPr/>
      <dgm:t>
        <a:bodyPr/>
        <a:lstStyle/>
        <a:p>
          <a:endParaRPr lang="ru-RU"/>
        </a:p>
      </dgm:t>
    </dgm:pt>
    <dgm:pt modelId="{A0EF5B14-7C3E-4255-B21C-487CD5ADA8D9}" type="parTrans" cxnId="{FB3BB7FC-A748-4DAE-8848-3DA0DE27E9B5}">
      <dgm:prSet/>
      <dgm:spPr/>
      <dgm:t>
        <a:bodyPr/>
        <a:lstStyle/>
        <a:p>
          <a:endParaRPr lang="ru-RU"/>
        </a:p>
      </dgm:t>
    </dgm:pt>
    <dgm:pt modelId="{2E838FF6-F49A-4BDA-8BA6-8F57B4507FDE}" type="pres">
      <dgm:prSet presAssocID="{B73B4638-9372-4B12-8947-1B5C840BEBE9}" presName="composite" presStyleCnt="0">
        <dgm:presLayoutVars>
          <dgm:chMax val="1"/>
          <dgm:dir/>
          <dgm:resizeHandles val="exact"/>
        </dgm:presLayoutVars>
      </dgm:prSet>
      <dgm:spPr/>
      <dgm:t>
        <a:bodyPr/>
        <a:lstStyle/>
        <a:p>
          <a:endParaRPr lang="ru-RU"/>
        </a:p>
      </dgm:t>
    </dgm:pt>
    <dgm:pt modelId="{1861286C-341E-4D09-AB4D-1E0EA6C4F94E}" type="pres">
      <dgm:prSet presAssocID="{71B4C5E4-EEC2-4024-9741-9DD59294D311}" presName="roof" presStyleLbl="dkBgShp" presStyleIdx="0" presStyleCnt="2"/>
      <dgm:spPr>
        <a:prstGeom prst="rect">
          <a:avLst/>
        </a:prstGeom>
      </dgm:spPr>
      <dgm:t>
        <a:bodyPr/>
        <a:lstStyle/>
        <a:p>
          <a:endParaRPr lang="ru-RU"/>
        </a:p>
      </dgm:t>
    </dgm:pt>
    <dgm:pt modelId="{FB0E5F2F-B270-46A7-AD7E-592858B1ABFB}" type="pres">
      <dgm:prSet presAssocID="{71B4C5E4-EEC2-4024-9741-9DD59294D311}" presName="pillars" presStyleCnt="0"/>
      <dgm:spPr/>
    </dgm:pt>
    <dgm:pt modelId="{E4CDF95A-1B21-44E6-8238-E582B5EDD167}" type="pres">
      <dgm:prSet presAssocID="{71B4C5E4-EEC2-4024-9741-9DD59294D311}" presName="pillar1" presStyleLbl="node1" presStyleIdx="0" presStyleCnt="4" custScaleX="113093">
        <dgm:presLayoutVars>
          <dgm:bulletEnabled val="1"/>
        </dgm:presLayoutVars>
      </dgm:prSet>
      <dgm:spPr>
        <a:prstGeom prst="rect">
          <a:avLst/>
        </a:prstGeom>
      </dgm:spPr>
      <dgm:t>
        <a:bodyPr/>
        <a:lstStyle/>
        <a:p>
          <a:endParaRPr lang="ru-RU"/>
        </a:p>
      </dgm:t>
    </dgm:pt>
    <dgm:pt modelId="{0F95DEBB-DD42-4571-BD92-382FBC84A85D}" type="pres">
      <dgm:prSet presAssocID="{96738E40-020A-4A62-83F3-0B66C064B629}" presName="pillarX" presStyleLbl="node1" presStyleIdx="1" presStyleCnt="4">
        <dgm:presLayoutVars>
          <dgm:bulletEnabled val="1"/>
        </dgm:presLayoutVars>
      </dgm:prSet>
      <dgm:spPr>
        <a:prstGeom prst="rect">
          <a:avLst/>
        </a:prstGeom>
      </dgm:spPr>
      <dgm:t>
        <a:bodyPr/>
        <a:lstStyle/>
        <a:p>
          <a:endParaRPr lang="ru-RU"/>
        </a:p>
      </dgm:t>
    </dgm:pt>
    <dgm:pt modelId="{D509D07C-3479-4F31-ABF0-73352C4BFD6B}" type="pres">
      <dgm:prSet presAssocID="{A6087365-50E6-4732-9665-414A98DB2DBF}" presName="pillarX" presStyleLbl="node1" presStyleIdx="2" presStyleCnt="4" custLinFactNeighborX="1887" custLinFactNeighborY="1890">
        <dgm:presLayoutVars>
          <dgm:bulletEnabled val="1"/>
        </dgm:presLayoutVars>
      </dgm:prSet>
      <dgm:spPr>
        <a:prstGeom prst="rect">
          <a:avLst/>
        </a:prstGeom>
      </dgm:spPr>
      <dgm:t>
        <a:bodyPr/>
        <a:lstStyle/>
        <a:p>
          <a:endParaRPr lang="ru-RU"/>
        </a:p>
      </dgm:t>
    </dgm:pt>
    <dgm:pt modelId="{DC11C112-1C71-472F-BABD-A038180C0EDE}" type="pres">
      <dgm:prSet presAssocID="{E44DC009-5FC0-41D7-8F9C-91F16FB6C223}" presName="pillarX" presStyleLbl="node1" presStyleIdx="3" presStyleCnt="4">
        <dgm:presLayoutVars>
          <dgm:bulletEnabled val="1"/>
        </dgm:presLayoutVars>
      </dgm:prSet>
      <dgm:spPr>
        <a:prstGeom prst="rect">
          <a:avLst/>
        </a:prstGeom>
      </dgm:spPr>
      <dgm:t>
        <a:bodyPr/>
        <a:lstStyle/>
        <a:p>
          <a:endParaRPr lang="ru-RU"/>
        </a:p>
      </dgm:t>
    </dgm:pt>
    <dgm:pt modelId="{9659676B-F042-40C2-B328-C272FE1BD5C9}" type="pres">
      <dgm:prSet presAssocID="{71B4C5E4-EEC2-4024-9741-9DD59294D311}" presName="base" presStyleLbl="dkBgShp" presStyleIdx="1" presStyleCnt="2"/>
      <dgm:spPr>
        <a:xfrm>
          <a:off x="0" y="1629917"/>
          <a:ext cx="6200775" cy="122682"/>
        </a:xfrm>
        <a:prstGeom prst="rect">
          <a:avLst/>
        </a:prstGeom>
        <a:solidFill>
          <a:srgbClr val="4F81BD">
            <a:shade val="8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ru-RU"/>
        </a:p>
      </dgm:t>
    </dgm:pt>
  </dgm:ptLst>
  <dgm:cxnLst>
    <dgm:cxn modelId="{2F8BCE97-DFF1-40A6-849B-CAFBE6E4F382}" type="presOf" srcId="{51F225D5-EB25-4A4D-A75D-7020E1F89E5E}" destId="{E4CDF95A-1B21-44E6-8238-E582B5EDD167}" srcOrd="0" destOrd="0" presId="urn:microsoft.com/office/officeart/2005/8/layout/hList3"/>
    <dgm:cxn modelId="{6B9B068D-542F-4DA3-9975-A584FE7A868B}" type="presOf" srcId="{A6087365-50E6-4732-9665-414A98DB2DBF}" destId="{D509D07C-3479-4F31-ABF0-73352C4BFD6B}" srcOrd="0" destOrd="0" presId="urn:microsoft.com/office/officeart/2005/8/layout/hList3"/>
    <dgm:cxn modelId="{F7749BDE-00E2-4FBE-B1AF-02D80F8B14EC}" srcId="{71B4C5E4-EEC2-4024-9741-9DD59294D311}" destId="{96738E40-020A-4A62-83F3-0B66C064B629}" srcOrd="1" destOrd="0" parTransId="{A3E604D6-A3F0-447F-921B-AD766CB288C1}" sibTransId="{877BC4B9-498B-4912-B175-F88030F9610B}"/>
    <dgm:cxn modelId="{9D4C71D9-8800-486F-ACB2-7C131B57BA43}" type="presOf" srcId="{B73B4638-9372-4B12-8947-1B5C840BEBE9}" destId="{2E838FF6-F49A-4BDA-8BA6-8F57B4507FDE}" srcOrd="0" destOrd="0" presId="urn:microsoft.com/office/officeart/2005/8/layout/hList3"/>
    <dgm:cxn modelId="{46306AF2-9AE6-4DC8-AE27-630480E135AF}" srcId="{71B4C5E4-EEC2-4024-9741-9DD59294D311}" destId="{A6087365-50E6-4732-9665-414A98DB2DBF}" srcOrd="2" destOrd="0" parTransId="{0238707B-6E0A-4312-953D-EC637B7EA892}" sibTransId="{A6373238-9ECF-4481-920C-93AA1C04A930}"/>
    <dgm:cxn modelId="{AB393A13-FEF4-4E67-8B34-488907816188}" type="presOf" srcId="{E44DC009-5FC0-41D7-8F9C-91F16FB6C223}" destId="{DC11C112-1C71-472F-BABD-A038180C0EDE}" srcOrd="0" destOrd="0" presId="urn:microsoft.com/office/officeart/2005/8/layout/hList3"/>
    <dgm:cxn modelId="{0959416A-809A-4767-99A7-044162286372}" srcId="{B73B4638-9372-4B12-8947-1B5C840BEBE9}" destId="{FB3159F0-DD34-48F2-995F-5AF873166D61}" srcOrd="1" destOrd="0" parTransId="{8D4E459C-8DCC-4933-BB2C-7AB347596AFE}" sibTransId="{719EC795-0E2A-4E00-AF2E-48E27048E544}"/>
    <dgm:cxn modelId="{FB3BB7FC-A748-4DAE-8848-3DA0DE27E9B5}" srcId="{B73B4638-9372-4B12-8947-1B5C840BEBE9}" destId="{71B4C5E4-EEC2-4024-9741-9DD59294D311}" srcOrd="0" destOrd="0" parTransId="{A0EF5B14-7C3E-4255-B21C-487CD5ADA8D9}" sibTransId="{7C5E8015-6584-43E0-BA51-54E7A399F3FD}"/>
    <dgm:cxn modelId="{C061ECF2-E508-4317-BD0F-919A8E55D738}" type="presOf" srcId="{71B4C5E4-EEC2-4024-9741-9DD59294D311}" destId="{1861286C-341E-4D09-AB4D-1E0EA6C4F94E}" srcOrd="0" destOrd="0" presId="urn:microsoft.com/office/officeart/2005/8/layout/hList3"/>
    <dgm:cxn modelId="{BFD786A0-4CA2-42B5-AB6E-3E46C2749BB7}" type="presOf" srcId="{96738E40-020A-4A62-83F3-0B66C064B629}" destId="{0F95DEBB-DD42-4571-BD92-382FBC84A85D}" srcOrd="0" destOrd="0" presId="urn:microsoft.com/office/officeart/2005/8/layout/hList3"/>
    <dgm:cxn modelId="{6A8A3CC6-6981-4C80-9198-7BDF22654E08}" srcId="{71B4C5E4-EEC2-4024-9741-9DD59294D311}" destId="{51F225D5-EB25-4A4D-A75D-7020E1F89E5E}" srcOrd="0" destOrd="0" parTransId="{38B4990C-C0D9-443B-A5FB-C47F5977AD70}" sibTransId="{C12D1801-3ABE-4129-8121-51E5EDE3AA84}"/>
    <dgm:cxn modelId="{E6AAEA41-85E7-48D0-9D06-209F2F33C7DE}" srcId="{71B4C5E4-EEC2-4024-9741-9DD59294D311}" destId="{E44DC009-5FC0-41D7-8F9C-91F16FB6C223}" srcOrd="3" destOrd="0" parTransId="{8C73FFE3-B674-4BCF-BE01-DBED92272EA9}" sibTransId="{B8E3CE97-9C8C-4CAF-B55C-DD1D97095CB7}"/>
    <dgm:cxn modelId="{30265E0E-2CAD-4CFA-A0FB-D40881BF183D}" type="presParOf" srcId="{2E838FF6-F49A-4BDA-8BA6-8F57B4507FDE}" destId="{1861286C-341E-4D09-AB4D-1E0EA6C4F94E}" srcOrd="0" destOrd="0" presId="urn:microsoft.com/office/officeart/2005/8/layout/hList3"/>
    <dgm:cxn modelId="{AE846689-1E36-4E66-B6BD-E42F369C50B5}" type="presParOf" srcId="{2E838FF6-F49A-4BDA-8BA6-8F57B4507FDE}" destId="{FB0E5F2F-B270-46A7-AD7E-592858B1ABFB}" srcOrd="1" destOrd="0" presId="urn:microsoft.com/office/officeart/2005/8/layout/hList3"/>
    <dgm:cxn modelId="{1593FF2F-07D1-4B70-85C7-D9511FEB18E9}" type="presParOf" srcId="{FB0E5F2F-B270-46A7-AD7E-592858B1ABFB}" destId="{E4CDF95A-1B21-44E6-8238-E582B5EDD167}" srcOrd="0" destOrd="0" presId="urn:microsoft.com/office/officeart/2005/8/layout/hList3"/>
    <dgm:cxn modelId="{C38E74DC-72C2-4B8F-9996-1731EB67FC2D}" type="presParOf" srcId="{FB0E5F2F-B270-46A7-AD7E-592858B1ABFB}" destId="{0F95DEBB-DD42-4571-BD92-382FBC84A85D}" srcOrd="1" destOrd="0" presId="urn:microsoft.com/office/officeart/2005/8/layout/hList3"/>
    <dgm:cxn modelId="{496C27EB-A451-44A3-98EA-ECCF8D1FE23C}" type="presParOf" srcId="{FB0E5F2F-B270-46A7-AD7E-592858B1ABFB}" destId="{D509D07C-3479-4F31-ABF0-73352C4BFD6B}" srcOrd="2" destOrd="0" presId="urn:microsoft.com/office/officeart/2005/8/layout/hList3"/>
    <dgm:cxn modelId="{EC59B0CA-72BA-4042-ADFD-37A6121C2ED8}" type="presParOf" srcId="{FB0E5F2F-B270-46A7-AD7E-592858B1ABFB}" destId="{DC11C112-1C71-472F-BABD-A038180C0EDE}" srcOrd="3" destOrd="0" presId="urn:microsoft.com/office/officeart/2005/8/layout/hList3"/>
    <dgm:cxn modelId="{F2E2783F-1C18-408C-839B-DBC1AD4ADD79}" type="presParOf" srcId="{2E838FF6-F49A-4BDA-8BA6-8F57B4507FDE}" destId="{9659676B-F042-40C2-B328-C272FE1BD5C9}" srcOrd="2" destOrd="0" presId="urn:microsoft.com/office/officeart/2005/8/layout/hList3"/>
  </dgm:cxnLst>
  <dgm:bg/>
  <dgm:whole>
    <a:ln>
      <a:solidFill>
        <a:schemeClr val="tx1"/>
      </a:solidFill>
    </a:ln>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04338D4-BE1B-4D8C-9628-E54367179540}"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ru-RU"/>
        </a:p>
      </dgm:t>
    </dgm:pt>
    <dgm:pt modelId="{F0922E85-526C-4D3D-8D9C-A8810ED8074D}">
      <dgm:prSet phldrT="[Текст]" custT="1">
        <dgm:style>
          <a:lnRef idx="2">
            <a:schemeClr val="accent5"/>
          </a:lnRef>
          <a:fillRef idx="1">
            <a:schemeClr val="lt1"/>
          </a:fillRef>
          <a:effectRef idx="0">
            <a:schemeClr val="accent5"/>
          </a:effectRef>
          <a:fontRef idx="minor">
            <a:schemeClr val="dk1"/>
          </a:fontRef>
        </dgm:style>
      </dgm:prSet>
      <dgm:spPr>
        <a:xfrm>
          <a:off x="2897" y="3115"/>
          <a:ext cx="6175930" cy="2003242"/>
        </a:xfrm>
        <a:solidFill>
          <a:sysClr val="window" lastClr="FFFFFF"/>
        </a:solidFill>
        <a:ln w="25400" cap="flat" cmpd="sng" algn="ctr">
          <a:solidFill>
            <a:sysClr val="windowText" lastClr="000000"/>
          </a:solidFill>
          <a:prstDash val="solid"/>
        </a:ln>
        <a:effectLst/>
      </dgm:spPr>
      <dgm:t>
        <a:bodyPr/>
        <a:lstStyle/>
        <a:p>
          <a:pPr algn="ctr"/>
          <a:endParaRPr lang="uk-UA" sz="1400" b="1">
            <a:solidFill>
              <a:sysClr val="windowText" lastClr="000000"/>
            </a:solidFill>
            <a:latin typeface="Times New Roman" pitchFamily="18" charset="0"/>
            <a:ea typeface="+mn-ea"/>
            <a:cs typeface="Times New Roman" pitchFamily="18" charset="0"/>
          </a:endParaRPr>
        </a:p>
        <a:p>
          <a:pPr algn="ctr"/>
          <a:r>
            <a:rPr lang="uk-UA" sz="1400" b="1">
              <a:solidFill>
                <a:sysClr val="windowText" lastClr="000000"/>
              </a:solidFill>
              <a:latin typeface="Times New Roman" pitchFamily="18" charset="0"/>
              <a:ea typeface="+mn-ea"/>
              <a:cs typeface="Times New Roman" pitchFamily="18" charset="0"/>
            </a:rPr>
            <a:t>Д</a:t>
          </a:r>
          <a:r>
            <a:rPr lang="ru-RU" sz="1400" b="1">
              <a:solidFill>
                <a:sysClr val="windowText" lastClr="000000"/>
              </a:solidFill>
              <a:latin typeface="Times New Roman" pitchFamily="18" charset="0"/>
              <a:ea typeface="+mn-ea"/>
              <a:cs typeface="Times New Roman" pitchFamily="18" charset="0"/>
            </a:rPr>
            <a:t>ержавне прогнозування економічного і соціального розвитку  - науково   обгрунтоване   передбачення  напрямів  розвитку  країни, окремих        галузей        економіки        або         окремих адміністративно-територіальних одиниць,  можливого стану економіки та соціальної сфери в майбутньому, а також альтернативних шляхів і  строків досягнення параметрів економічного і соціального розвитку. Прогноз   економічного   і   соціального   розвитку   є    засобом обгрунтування   вибору   тієї  чи  іншої  стратегії  та  прийняття конкретних   рішень   державними   органами,   органами  місцевого самоврядування  щодо  регулювання  соціально-економічних процесів, ст. 1</a:t>
          </a:r>
          <a:r>
            <a:rPr lang="en-US" sz="1400" b="1">
              <a:solidFill>
                <a:sysClr val="windowText" lastClr="000000"/>
              </a:solidFill>
              <a:latin typeface="Times New Roman" pitchFamily="18" charset="0"/>
              <a:ea typeface="+mn-ea"/>
              <a:cs typeface="Times New Roman" pitchFamily="18" charset="0"/>
            </a:rPr>
            <a:t> [39]</a:t>
          </a:r>
          <a:endParaRPr lang="uk-UA" sz="1400" b="1">
            <a:solidFill>
              <a:sysClr val="windowText" lastClr="000000"/>
            </a:solidFill>
            <a:latin typeface="Times New Roman" pitchFamily="18" charset="0"/>
            <a:ea typeface="+mn-ea"/>
            <a:cs typeface="Times New Roman" pitchFamily="18" charset="0"/>
          </a:endParaRPr>
        </a:p>
        <a:p>
          <a:pPr algn="just"/>
          <a:endParaRPr lang="ru-RU" sz="1200">
            <a:solidFill>
              <a:sysClr val="windowText" lastClr="000000"/>
            </a:solidFill>
            <a:latin typeface="Times New Roman" pitchFamily="18" charset="0"/>
            <a:ea typeface="+mn-ea"/>
            <a:cs typeface="Times New Roman" pitchFamily="18" charset="0"/>
          </a:endParaRPr>
        </a:p>
      </dgm:t>
    </dgm:pt>
    <dgm:pt modelId="{D72090B2-8DD5-4D59-B9FB-E50A95BAEB83}" type="parTrans" cxnId="{DBBCC97E-1FBA-4D75-AE77-C0D253471F63}">
      <dgm:prSet/>
      <dgm:spPr/>
      <dgm:t>
        <a:bodyPr/>
        <a:lstStyle/>
        <a:p>
          <a:endParaRPr lang="ru-RU"/>
        </a:p>
      </dgm:t>
    </dgm:pt>
    <dgm:pt modelId="{58ADADFD-E005-45AC-80EB-F20C3344F7F3}" type="sibTrans" cxnId="{DBBCC97E-1FBA-4D75-AE77-C0D253471F63}">
      <dgm:prSet/>
      <dgm:spPr/>
      <dgm:t>
        <a:bodyPr/>
        <a:lstStyle/>
        <a:p>
          <a:endParaRPr lang="ru-RU"/>
        </a:p>
      </dgm:t>
    </dgm:pt>
    <dgm:pt modelId="{73C18ED2-8DBB-48C7-B550-C07523A565F8}">
      <dgm:prSet custT="1"/>
      <dgm:spPr>
        <a:xfrm>
          <a:off x="20867" y="2198040"/>
          <a:ext cx="2946252" cy="2866144"/>
        </a:xfrm>
        <a:solidFill>
          <a:sysClr val="window" lastClr="FFFFFF"/>
        </a:solidFill>
        <a:ln w="25400" cap="flat" cmpd="sng" algn="ctr">
          <a:solidFill>
            <a:sysClr val="windowText" lastClr="000000"/>
          </a:solidFill>
          <a:prstDash val="solid"/>
        </a:ln>
        <a:effectLst/>
      </dgm:spPr>
      <dgm:t>
        <a:bodyPr/>
        <a:lstStyle/>
        <a:p>
          <a:r>
            <a:rPr lang="ru-RU" sz="1400" b="1">
              <a:solidFill>
                <a:sysClr val="windowText" lastClr="000000"/>
              </a:solidFill>
              <a:latin typeface="Times New Roman" pitchFamily="18" charset="0"/>
              <a:ea typeface="+mn-ea"/>
              <a:cs typeface="Times New Roman" pitchFamily="18" charset="0"/>
            </a:rPr>
            <a:t>Програми  економічного  і  соціального  розвитку  -  державні цільові  програми економічного, соціального розвитку, програми економічного, соціального розвитку  Автономної  Республіки Крим, областей, районів, міст</a:t>
          </a:r>
          <a:r>
            <a:rPr lang="en-US" sz="1400" b="1">
              <a:solidFill>
                <a:sysClr val="windowText" lastClr="000000"/>
              </a:solidFill>
              <a:latin typeface="Times New Roman" pitchFamily="18" charset="0"/>
              <a:ea typeface="+mn-ea"/>
              <a:cs typeface="Times New Roman" pitchFamily="18" charset="0"/>
            </a:rPr>
            <a:t>. </a:t>
          </a:r>
          <a:r>
            <a:rPr lang="ru-RU" sz="1400" b="1">
              <a:solidFill>
                <a:sysClr val="windowText" lastClr="000000"/>
              </a:solidFill>
              <a:latin typeface="Times New Roman" pitchFamily="18" charset="0"/>
              <a:ea typeface="+mn-ea"/>
              <a:cs typeface="Times New Roman" pitchFamily="18" charset="0"/>
            </a:rPr>
            <a:t> ст. 1 </a:t>
          </a:r>
          <a:r>
            <a:rPr lang="en-US" sz="1400" b="1">
              <a:solidFill>
                <a:sysClr val="windowText" lastClr="000000"/>
              </a:solidFill>
              <a:latin typeface="Times New Roman" pitchFamily="18" charset="0"/>
              <a:ea typeface="+mn-ea"/>
              <a:cs typeface="Times New Roman" pitchFamily="18" charset="0"/>
            </a:rPr>
            <a:t>[39]</a:t>
          </a:r>
          <a:endParaRPr lang="ru-RU" sz="1400" b="1">
            <a:solidFill>
              <a:sysClr val="windowText" lastClr="000000"/>
            </a:solidFill>
            <a:latin typeface="Times New Roman" pitchFamily="18" charset="0"/>
            <a:ea typeface="+mn-ea"/>
            <a:cs typeface="Times New Roman" pitchFamily="18" charset="0"/>
          </a:endParaRPr>
        </a:p>
      </dgm:t>
    </dgm:pt>
    <dgm:pt modelId="{7CB1E55F-CB8C-48BC-B3AB-1B0F95174906}" type="parTrans" cxnId="{F2B0E2EE-6A05-4273-A7F6-D6AF5F0FC062}">
      <dgm:prSet/>
      <dgm:spPr/>
      <dgm:t>
        <a:bodyPr/>
        <a:lstStyle/>
        <a:p>
          <a:endParaRPr lang="ru-RU"/>
        </a:p>
      </dgm:t>
    </dgm:pt>
    <dgm:pt modelId="{628CF901-7FE2-428C-BA85-B8902CBC8B92}" type="sibTrans" cxnId="{F2B0E2EE-6A05-4273-A7F6-D6AF5F0FC062}">
      <dgm:prSet/>
      <dgm:spPr/>
      <dgm:t>
        <a:bodyPr/>
        <a:lstStyle/>
        <a:p>
          <a:endParaRPr lang="ru-RU"/>
        </a:p>
      </dgm:t>
    </dgm:pt>
    <dgm:pt modelId="{3F64E796-B65B-48A6-979D-D94EE957536B}">
      <dgm:prSet custT="1"/>
      <dgm:spPr>
        <a:xfrm>
          <a:off x="3214605" y="2198040"/>
          <a:ext cx="2946252" cy="2805819"/>
        </a:xfrm>
        <a:solidFill>
          <a:sysClr val="window" lastClr="FFFFFF"/>
        </a:solidFill>
        <a:ln w="25400" cap="flat" cmpd="sng" algn="ctr">
          <a:solidFill>
            <a:sysClr val="windowText" lastClr="000000"/>
          </a:solidFill>
          <a:prstDash val="solid"/>
        </a:ln>
        <a:effectLst/>
      </dgm:spPr>
      <dgm:t>
        <a:bodyPr/>
        <a:lstStyle/>
        <a:p>
          <a:r>
            <a:rPr lang="ru-RU" sz="1400" b="1">
              <a:solidFill>
                <a:sysClr val="windowText" lastClr="000000"/>
              </a:solidFill>
              <a:latin typeface="Times New Roman" pitchFamily="18" charset="0"/>
              <a:ea typeface="+mn-ea"/>
              <a:cs typeface="Times New Roman" pitchFamily="18" charset="0"/>
            </a:rPr>
            <a:t>Прогнозні та програмні документи економічного  і  соціального розвитку </a:t>
          </a:r>
          <a:r>
            <a:rPr lang="uk-UA" sz="1400" b="1">
              <a:solidFill>
                <a:sysClr val="windowText" lastClr="000000"/>
              </a:solidFill>
              <a:latin typeface="Times New Roman" pitchFamily="18" charset="0"/>
              <a:ea typeface="+mn-ea"/>
              <a:cs typeface="Times New Roman" pitchFamily="18" charset="0"/>
            </a:rPr>
            <a:t>‑</a:t>
          </a:r>
          <a:r>
            <a:rPr lang="ru-RU" sz="1400" b="1">
              <a:solidFill>
                <a:sysClr val="windowText" lastClr="000000"/>
              </a:solidFill>
              <a:latin typeface="Times New Roman" pitchFamily="18" charset="0"/>
              <a:ea typeface="+mn-ea"/>
              <a:cs typeface="Times New Roman" pitchFamily="18" charset="0"/>
            </a:rPr>
            <a:t> документи, що відповідають вимогам законодавства України  щодо  документів і відображають прогнози та програми економічного і соціального розвитку</a:t>
          </a:r>
          <a:r>
            <a:rPr lang="uk-UA" sz="1400" b="1">
              <a:solidFill>
                <a:sysClr val="windowText" lastClr="000000"/>
              </a:solidFill>
              <a:latin typeface="Times New Roman" pitchFamily="18" charset="0"/>
              <a:ea typeface="+mn-ea"/>
              <a:cs typeface="Times New Roman" pitchFamily="18" charset="0"/>
            </a:rPr>
            <a:t>. ст. 1 </a:t>
          </a:r>
          <a:r>
            <a:rPr lang="en-US" sz="1400" b="1">
              <a:solidFill>
                <a:sysClr val="windowText" lastClr="000000"/>
              </a:solidFill>
              <a:latin typeface="Times New Roman" pitchFamily="18" charset="0"/>
              <a:ea typeface="+mn-ea"/>
              <a:cs typeface="Times New Roman" pitchFamily="18" charset="0"/>
            </a:rPr>
            <a:t>[39]</a:t>
          </a:r>
          <a:endParaRPr lang="ru-RU" sz="1400" b="1">
            <a:solidFill>
              <a:sysClr val="windowText" lastClr="000000"/>
            </a:solidFill>
            <a:latin typeface="Times New Roman" pitchFamily="18" charset="0"/>
            <a:ea typeface="+mn-ea"/>
            <a:cs typeface="Times New Roman" pitchFamily="18" charset="0"/>
          </a:endParaRPr>
        </a:p>
      </dgm:t>
    </dgm:pt>
    <dgm:pt modelId="{35AC6A7C-9993-410E-97D2-CECF5F2C2A01}" type="parTrans" cxnId="{5F0BEF6B-AB22-4175-A3FE-CF5BE0364CA6}">
      <dgm:prSet/>
      <dgm:spPr/>
      <dgm:t>
        <a:bodyPr/>
        <a:lstStyle/>
        <a:p>
          <a:endParaRPr lang="ru-RU"/>
        </a:p>
      </dgm:t>
    </dgm:pt>
    <dgm:pt modelId="{551C55CE-24BA-4F11-A1F2-02A39E40E789}" type="sibTrans" cxnId="{5F0BEF6B-AB22-4175-A3FE-CF5BE0364CA6}">
      <dgm:prSet/>
      <dgm:spPr/>
      <dgm:t>
        <a:bodyPr/>
        <a:lstStyle/>
        <a:p>
          <a:endParaRPr lang="ru-RU"/>
        </a:p>
      </dgm:t>
    </dgm:pt>
    <dgm:pt modelId="{BE15C3B2-E52A-4450-B74B-7B27679A78A8}" type="pres">
      <dgm:prSet presAssocID="{C04338D4-BE1B-4D8C-9628-E54367179540}" presName="Name0" presStyleCnt="0">
        <dgm:presLayoutVars>
          <dgm:chPref val="1"/>
          <dgm:dir/>
          <dgm:animOne val="branch"/>
          <dgm:animLvl val="lvl"/>
          <dgm:resizeHandles/>
        </dgm:presLayoutVars>
      </dgm:prSet>
      <dgm:spPr/>
      <dgm:t>
        <a:bodyPr/>
        <a:lstStyle/>
        <a:p>
          <a:endParaRPr lang="ru-RU"/>
        </a:p>
      </dgm:t>
    </dgm:pt>
    <dgm:pt modelId="{045FD752-2FD3-450A-8836-293692A75736}" type="pres">
      <dgm:prSet presAssocID="{F0922E85-526C-4D3D-8D9C-A8810ED8074D}" presName="vertOne" presStyleCnt="0"/>
      <dgm:spPr/>
    </dgm:pt>
    <dgm:pt modelId="{1245953A-05F8-49B2-B52A-B4382D6204D9}" type="pres">
      <dgm:prSet presAssocID="{F0922E85-526C-4D3D-8D9C-A8810ED8074D}" presName="txOne" presStyleLbl="node0" presStyleIdx="0" presStyleCnt="1" custScaleX="100389" custScaleY="71396">
        <dgm:presLayoutVars>
          <dgm:chPref val="3"/>
        </dgm:presLayoutVars>
      </dgm:prSet>
      <dgm:spPr>
        <a:prstGeom prst="roundRect">
          <a:avLst>
            <a:gd name="adj" fmla="val 10000"/>
          </a:avLst>
        </a:prstGeom>
      </dgm:spPr>
      <dgm:t>
        <a:bodyPr/>
        <a:lstStyle/>
        <a:p>
          <a:endParaRPr lang="ru-RU"/>
        </a:p>
      </dgm:t>
    </dgm:pt>
    <dgm:pt modelId="{F6ADA63B-CE7A-4422-BEDD-8ACDFDB1879F}" type="pres">
      <dgm:prSet presAssocID="{F0922E85-526C-4D3D-8D9C-A8810ED8074D}" presName="parTransOne" presStyleCnt="0"/>
      <dgm:spPr/>
    </dgm:pt>
    <dgm:pt modelId="{ACD80703-C018-4A5A-8B14-46C89E3E96D3}" type="pres">
      <dgm:prSet presAssocID="{F0922E85-526C-4D3D-8D9C-A8810ED8074D}" presName="horzOne" presStyleCnt="0"/>
      <dgm:spPr/>
    </dgm:pt>
    <dgm:pt modelId="{C1A5BCC6-B8B5-4975-9E06-2BFF3A525A00}" type="pres">
      <dgm:prSet presAssocID="{73C18ED2-8DBB-48C7-B550-C07523A565F8}" presName="vertTwo" presStyleCnt="0"/>
      <dgm:spPr/>
    </dgm:pt>
    <dgm:pt modelId="{4084CB46-621D-4AD4-8A03-93B9B0BC9CC3}" type="pres">
      <dgm:prSet presAssocID="{73C18ED2-8DBB-48C7-B550-C07523A565F8}" presName="txTwo" presStyleLbl="node2" presStyleIdx="0" presStyleCnt="2" custScaleY="102150">
        <dgm:presLayoutVars>
          <dgm:chPref val="3"/>
        </dgm:presLayoutVars>
      </dgm:prSet>
      <dgm:spPr>
        <a:prstGeom prst="roundRect">
          <a:avLst>
            <a:gd name="adj" fmla="val 10000"/>
          </a:avLst>
        </a:prstGeom>
      </dgm:spPr>
      <dgm:t>
        <a:bodyPr/>
        <a:lstStyle/>
        <a:p>
          <a:endParaRPr lang="ru-RU"/>
        </a:p>
      </dgm:t>
    </dgm:pt>
    <dgm:pt modelId="{4A4D1923-85D5-4F51-BF93-765171FAB19C}" type="pres">
      <dgm:prSet presAssocID="{73C18ED2-8DBB-48C7-B550-C07523A565F8}" presName="horzTwo" presStyleCnt="0"/>
      <dgm:spPr/>
    </dgm:pt>
    <dgm:pt modelId="{3D763127-6868-4976-BB1E-A813F0A1D602}" type="pres">
      <dgm:prSet presAssocID="{628CF901-7FE2-428C-BA85-B8902CBC8B92}" presName="sibSpaceTwo" presStyleCnt="0"/>
      <dgm:spPr/>
    </dgm:pt>
    <dgm:pt modelId="{E99DC846-82B7-4F7D-A04A-8E682F40015D}" type="pres">
      <dgm:prSet presAssocID="{3F64E796-B65B-48A6-979D-D94EE957536B}" presName="vertTwo" presStyleCnt="0"/>
      <dgm:spPr/>
    </dgm:pt>
    <dgm:pt modelId="{1BEF375C-96F9-4B63-BF0A-3848453C8A54}" type="pres">
      <dgm:prSet presAssocID="{3F64E796-B65B-48A6-979D-D94EE957536B}" presName="txTwo" presStyleLbl="node2" presStyleIdx="1" presStyleCnt="2">
        <dgm:presLayoutVars>
          <dgm:chPref val="3"/>
        </dgm:presLayoutVars>
      </dgm:prSet>
      <dgm:spPr>
        <a:prstGeom prst="roundRect">
          <a:avLst>
            <a:gd name="adj" fmla="val 10000"/>
          </a:avLst>
        </a:prstGeom>
      </dgm:spPr>
      <dgm:t>
        <a:bodyPr/>
        <a:lstStyle/>
        <a:p>
          <a:endParaRPr lang="ru-RU"/>
        </a:p>
      </dgm:t>
    </dgm:pt>
    <dgm:pt modelId="{D6222B8C-0D93-492F-9BF1-A972AB9CFFDD}" type="pres">
      <dgm:prSet presAssocID="{3F64E796-B65B-48A6-979D-D94EE957536B}" presName="horzTwo" presStyleCnt="0"/>
      <dgm:spPr/>
    </dgm:pt>
  </dgm:ptLst>
  <dgm:cxnLst>
    <dgm:cxn modelId="{871C764A-9D62-47B1-91F8-E246F79448D9}" type="presOf" srcId="{F0922E85-526C-4D3D-8D9C-A8810ED8074D}" destId="{1245953A-05F8-49B2-B52A-B4382D6204D9}" srcOrd="0" destOrd="0" presId="urn:microsoft.com/office/officeart/2005/8/layout/hierarchy4"/>
    <dgm:cxn modelId="{4A993CF2-A843-45D4-97A8-54309285D29F}" type="presOf" srcId="{C04338D4-BE1B-4D8C-9628-E54367179540}" destId="{BE15C3B2-E52A-4450-B74B-7B27679A78A8}" srcOrd="0" destOrd="0" presId="urn:microsoft.com/office/officeart/2005/8/layout/hierarchy4"/>
    <dgm:cxn modelId="{DBBCC97E-1FBA-4D75-AE77-C0D253471F63}" srcId="{C04338D4-BE1B-4D8C-9628-E54367179540}" destId="{F0922E85-526C-4D3D-8D9C-A8810ED8074D}" srcOrd="0" destOrd="0" parTransId="{D72090B2-8DD5-4D59-B9FB-E50A95BAEB83}" sibTransId="{58ADADFD-E005-45AC-80EB-F20C3344F7F3}"/>
    <dgm:cxn modelId="{232F7079-7142-41AA-A5D2-2880B043FE38}" type="presOf" srcId="{3F64E796-B65B-48A6-979D-D94EE957536B}" destId="{1BEF375C-96F9-4B63-BF0A-3848453C8A54}" srcOrd="0" destOrd="0" presId="urn:microsoft.com/office/officeart/2005/8/layout/hierarchy4"/>
    <dgm:cxn modelId="{D2B94949-E4AF-4981-BA86-C50006020185}" type="presOf" srcId="{73C18ED2-8DBB-48C7-B550-C07523A565F8}" destId="{4084CB46-621D-4AD4-8A03-93B9B0BC9CC3}" srcOrd="0" destOrd="0" presId="urn:microsoft.com/office/officeart/2005/8/layout/hierarchy4"/>
    <dgm:cxn modelId="{5F0BEF6B-AB22-4175-A3FE-CF5BE0364CA6}" srcId="{F0922E85-526C-4D3D-8D9C-A8810ED8074D}" destId="{3F64E796-B65B-48A6-979D-D94EE957536B}" srcOrd="1" destOrd="0" parTransId="{35AC6A7C-9993-410E-97D2-CECF5F2C2A01}" sibTransId="{551C55CE-24BA-4F11-A1F2-02A39E40E789}"/>
    <dgm:cxn modelId="{F2B0E2EE-6A05-4273-A7F6-D6AF5F0FC062}" srcId="{F0922E85-526C-4D3D-8D9C-A8810ED8074D}" destId="{73C18ED2-8DBB-48C7-B550-C07523A565F8}" srcOrd="0" destOrd="0" parTransId="{7CB1E55F-CB8C-48BC-B3AB-1B0F95174906}" sibTransId="{628CF901-7FE2-428C-BA85-B8902CBC8B92}"/>
    <dgm:cxn modelId="{79D83DF0-72FA-4E4D-92AB-23961103084C}" type="presParOf" srcId="{BE15C3B2-E52A-4450-B74B-7B27679A78A8}" destId="{045FD752-2FD3-450A-8836-293692A75736}" srcOrd="0" destOrd="0" presId="urn:microsoft.com/office/officeart/2005/8/layout/hierarchy4"/>
    <dgm:cxn modelId="{1163E1EE-7BF4-4617-93EA-73E92C01FBAC}" type="presParOf" srcId="{045FD752-2FD3-450A-8836-293692A75736}" destId="{1245953A-05F8-49B2-B52A-B4382D6204D9}" srcOrd="0" destOrd="0" presId="urn:microsoft.com/office/officeart/2005/8/layout/hierarchy4"/>
    <dgm:cxn modelId="{D58C10C4-67B4-4B82-BD85-81A344470F87}" type="presParOf" srcId="{045FD752-2FD3-450A-8836-293692A75736}" destId="{F6ADA63B-CE7A-4422-BEDD-8ACDFDB1879F}" srcOrd="1" destOrd="0" presId="urn:microsoft.com/office/officeart/2005/8/layout/hierarchy4"/>
    <dgm:cxn modelId="{5AEC69C3-7515-410D-B01D-BA5AAC3DFCE8}" type="presParOf" srcId="{045FD752-2FD3-450A-8836-293692A75736}" destId="{ACD80703-C018-4A5A-8B14-46C89E3E96D3}" srcOrd="2" destOrd="0" presId="urn:microsoft.com/office/officeart/2005/8/layout/hierarchy4"/>
    <dgm:cxn modelId="{06083F45-8D42-4B05-9475-97D930348093}" type="presParOf" srcId="{ACD80703-C018-4A5A-8B14-46C89E3E96D3}" destId="{C1A5BCC6-B8B5-4975-9E06-2BFF3A525A00}" srcOrd="0" destOrd="0" presId="urn:microsoft.com/office/officeart/2005/8/layout/hierarchy4"/>
    <dgm:cxn modelId="{DF1B7AF1-DD29-4674-B2F3-AABD4D7AD396}" type="presParOf" srcId="{C1A5BCC6-B8B5-4975-9E06-2BFF3A525A00}" destId="{4084CB46-621D-4AD4-8A03-93B9B0BC9CC3}" srcOrd="0" destOrd="0" presId="urn:microsoft.com/office/officeart/2005/8/layout/hierarchy4"/>
    <dgm:cxn modelId="{8F0E44F8-C3E2-41C1-A8E4-F2AD6B4DE2EF}" type="presParOf" srcId="{C1A5BCC6-B8B5-4975-9E06-2BFF3A525A00}" destId="{4A4D1923-85D5-4F51-BF93-765171FAB19C}" srcOrd="1" destOrd="0" presId="urn:microsoft.com/office/officeart/2005/8/layout/hierarchy4"/>
    <dgm:cxn modelId="{0CB244A5-0983-45BC-BABF-4BCFAC789151}" type="presParOf" srcId="{ACD80703-C018-4A5A-8B14-46C89E3E96D3}" destId="{3D763127-6868-4976-BB1E-A813F0A1D602}" srcOrd="1" destOrd="0" presId="urn:microsoft.com/office/officeart/2005/8/layout/hierarchy4"/>
    <dgm:cxn modelId="{0CD5AFFE-7D1A-4ED2-9D9B-C244FD351FAE}" type="presParOf" srcId="{ACD80703-C018-4A5A-8B14-46C89E3E96D3}" destId="{E99DC846-82B7-4F7D-A04A-8E682F40015D}" srcOrd="2" destOrd="0" presId="urn:microsoft.com/office/officeart/2005/8/layout/hierarchy4"/>
    <dgm:cxn modelId="{893762C5-79C4-4936-A8D7-9955FB347A9F}" type="presParOf" srcId="{E99DC846-82B7-4F7D-A04A-8E682F40015D}" destId="{1BEF375C-96F9-4B63-BF0A-3848453C8A54}" srcOrd="0" destOrd="0" presId="urn:microsoft.com/office/officeart/2005/8/layout/hierarchy4"/>
    <dgm:cxn modelId="{3A5C0F1B-E401-47E5-A985-C04AAA27F08D}" type="presParOf" srcId="{E99DC846-82B7-4F7D-A04A-8E682F40015D}" destId="{D6222B8C-0D93-492F-9BF1-A972AB9CFFDD}" srcOrd="1" destOrd="0" presId="urn:microsoft.com/office/officeart/2005/8/layout/hierarchy4"/>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ECB1E37-BBC4-4271-A4B8-1A4C9B4C61AB}" type="doc">
      <dgm:prSet loTypeId="urn:microsoft.com/office/officeart/2005/8/layout/pyramid2" loCatId="list" qsTypeId="urn:microsoft.com/office/officeart/2005/8/quickstyle/simple1" qsCatId="simple" csTypeId="urn:microsoft.com/office/officeart/2005/8/colors/accent3_1" csCatId="accent3" phldr="1"/>
      <dgm:spPr/>
    </dgm:pt>
    <dgm:pt modelId="{8CF446F8-AFA9-40CF-A0A7-19BE92F6BFED}">
      <dgm:prSet phldrT="[Текст]" custT="1"/>
      <dgm:spPr>
        <a:xfrm>
          <a:off x="283169" y="3225394"/>
          <a:ext cx="5946176" cy="861722"/>
        </a:xfrm>
        <a:solidFill>
          <a:sysClr val="window" lastClr="FFFFFF">
            <a:alpha val="90000"/>
          </a:sysClr>
        </a:solidFill>
        <a:ln w="25400" cap="flat" cmpd="sng" algn="ctr">
          <a:solidFill>
            <a:sysClr val="windowText" lastClr="000000"/>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програми економічного і соціального розвитку областей, районів та міст на короткостроковий період</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B99B848-5DEE-4B60-BDEA-1A5E0CD7B36C}" type="parTrans" cxnId="{F2D41574-6ACC-4358-A899-CCEB54CF807D}">
      <dgm:prSet/>
      <dgm:spPr/>
      <dgm:t>
        <a:bodyPr/>
        <a:lstStyle/>
        <a:p>
          <a:endParaRPr lang="ru-RU"/>
        </a:p>
      </dgm:t>
    </dgm:pt>
    <dgm:pt modelId="{F2D0C26F-0F4F-4486-AA28-8634CEBF9564}" type="sibTrans" cxnId="{F2D41574-6ACC-4358-A899-CCEB54CF807D}">
      <dgm:prSet/>
      <dgm:spPr/>
      <dgm:t>
        <a:bodyPr/>
        <a:lstStyle/>
        <a:p>
          <a:endParaRPr lang="ru-RU"/>
        </a:p>
      </dgm:t>
    </dgm:pt>
    <dgm:pt modelId="{844E977A-E990-42F7-A2DA-C4ED9860D92F}">
      <dgm:prSet custT="1"/>
      <dgm:spPr>
        <a:xfrm>
          <a:off x="509943" y="1100712"/>
          <a:ext cx="5719402" cy="798685"/>
        </a:xfrm>
        <a:solidFill>
          <a:sysClr val="window" lastClr="FFFFFF">
            <a:alpha val="90000"/>
          </a:sysClr>
        </a:solidFill>
        <a:ln w="25400" cap="flat" cmpd="sng" algn="ctr">
          <a:solidFill>
            <a:sysClr val="windowText" lastClr="000000"/>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загальнодержавні програми економічного, соціального розвитку, інших державних цільових програм</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ACE91FF-F7B1-41E1-8137-8B1570C94781}" type="parTrans" cxnId="{23015C5E-C557-45E4-AEEE-FB8986B42D0B}">
      <dgm:prSet/>
      <dgm:spPr/>
      <dgm:t>
        <a:bodyPr/>
        <a:lstStyle/>
        <a:p>
          <a:endParaRPr lang="ru-RU"/>
        </a:p>
      </dgm:t>
    </dgm:pt>
    <dgm:pt modelId="{23C4B3F7-9770-4915-A0FC-E1D5DD229B42}" type="sibTrans" cxnId="{23015C5E-C557-45E4-AEEE-FB8986B42D0B}">
      <dgm:prSet/>
      <dgm:spPr/>
      <dgm:t>
        <a:bodyPr/>
        <a:lstStyle/>
        <a:p>
          <a:endParaRPr lang="ru-RU"/>
        </a:p>
      </dgm:t>
    </dgm:pt>
    <dgm:pt modelId="{52680FD5-ABA6-4F85-B0AA-19304FA45834}">
      <dgm:prSet custT="1"/>
      <dgm:spPr>
        <a:xfrm>
          <a:off x="511122" y="66675"/>
          <a:ext cx="5718237" cy="850413"/>
        </a:xfrm>
        <a:solidFill>
          <a:sysClr val="window" lastClr="FFFFFF">
            <a:alpha val="90000"/>
          </a:sysClr>
        </a:solidFill>
        <a:ln w="25400" cap="flat" cmpd="sng" algn="ctr">
          <a:solidFill>
            <a:sysClr val="windowText" lastClr="000000"/>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прогноз розвитку окремих галузей економіки</a:t>
          </a:r>
          <a:endParaRPr lang="en-US" sz="1400">
            <a:solidFill>
              <a:sysClr val="windowText" lastClr="000000">
                <a:hueOff val="0"/>
                <a:satOff val="0"/>
                <a:lumOff val="0"/>
                <a:alphaOff val="0"/>
              </a:sysClr>
            </a:solidFill>
            <a:latin typeface="Times New Roman" pitchFamily="18" charset="0"/>
            <a:ea typeface="+mn-ea"/>
            <a:cs typeface="Times New Roman" pitchFamily="18" charset="0"/>
          </a:endParaRPr>
        </a:p>
        <a:p>
          <a:r>
            <a:rPr lang="uk-UA" sz="1400">
              <a:solidFill>
                <a:sysClr val="windowText" lastClr="000000">
                  <a:hueOff val="0"/>
                  <a:satOff val="0"/>
                  <a:lumOff val="0"/>
                  <a:alphaOff val="0"/>
                </a:sysClr>
              </a:solidFill>
              <a:latin typeface="Times New Roman" pitchFamily="18" charset="0"/>
              <a:ea typeface="+mn-ea"/>
              <a:cs typeface="Times New Roman" pitchFamily="18" charset="0"/>
            </a:rPr>
            <a:t> на середньостроковий період</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A1D56CF-E72C-4880-92C3-DBACB2D26AC4}" type="parTrans" cxnId="{05EC0D96-7821-49B7-A0E3-6567DDBD30E6}">
      <dgm:prSet/>
      <dgm:spPr/>
      <dgm:t>
        <a:bodyPr/>
        <a:lstStyle/>
        <a:p>
          <a:endParaRPr lang="ru-RU"/>
        </a:p>
      </dgm:t>
    </dgm:pt>
    <dgm:pt modelId="{9D5F7476-8CBC-4AB7-8EC4-0A2E47F88FC5}" type="sibTrans" cxnId="{05EC0D96-7821-49B7-A0E3-6567DDBD30E6}">
      <dgm:prSet/>
      <dgm:spPr/>
      <dgm:t>
        <a:bodyPr/>
        <a:lstStyle/>
        <a:p>
          <a:endParaRPr lang="ru-RU"/>
        </a:p>
      </dgm:t>
    </dgm:pt>
    <dgm:pt modelId="{897369E6-917D-4BDB-B31A-BB3E8987C796}">
      <dgm:prSet custT="1"/>
      <dgm:spPr>
        <a:xfrm>
          <a:off x="462372" y="2179742"/>
          <a:ext cx="5719345" cy="849778"/>
        </a:xfrm>
        <a:solidFill>
          <a:sysClr val="window" lastClr="FFFFFF">
            <a:alpha val="90000"/>
          </a:sysClr>
        </a:solidFill>
        <a:ln w="25400" cap="flat" cmpd="sng" algn="ctr">
          <a:solidFill>
            <a:sysClr val="windowText" lastClr="000000"/>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прогноз економічного і соціального розвитку областей, районів та міст на середньостроковий період</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2AE57FC-F488-4CE6-BF90-9EF10ADA0256}" type="parTrans" cxnId="{E9ECB9B2-AA72-47FD-AC69-DE5BB0083349}">
      <dgm:prSet/>
      <dgm:spPr/>
      <dgm:t>
        <a:bodyPr/>
        <a:lstStyle/>
        <a:p>
          <a:endParaRPr lang="ru-RU"/>
        </a:p>
      </dgm:t>
    </dgm:pt>
    <dgm:pt modelId="{227D18D7-2369-4351-A180-2506B396DE15}" type="sibTrans" cxnId="{E9ECB9B2-AA72-47FD-AC69-DE5BB0083349}">
      <dgm:prSet/>
      <dgm:spPr/>
      <dgm:t>
        <a:bodyPr/>
        <a:lstStyle/>
        <a:p>
          <a:endParaRPr lang="ru-RU"/>
        </a:p>
      </dgm:t>
    </dgm:pt>
    <dgm:pt modelId="{21DDA597-891A-4C63-BE5F-AE175920DBA2}" type="pres">
      <dgm:prSet presAssocID="{8ECB1E37-BBC4-4271-A4B8-1A4C9B4C61AB}" presName="compositeShape" presStyleCnt="0">
        <dgm:presLayoutVars>
          <dgm:dir/>
          <dgm:resizeHandles/>
        </dgm:presLayoutVars>
      </dgm:prSet>
      <dgm:spPr/>
    </dgm:pt>
    <dgm:pt modelId="{87D23C8E-4F03-48D3-8B44-960ABFB28A1B}" type="pres">
      <dgm:prSet presAssocID="{8ECB1E37-BBC4-4271-A4B8-1A4C9B4C61AB}" presName="pyramid" presStyleLbl="node1" presStyleIdx="0" presStyleCnt="1"/>
      <dgm:spPr>
        <a:xfrm>
          <a:off x="-208646" y="0"/>
          <a:ext cx="4371975" cy="4371975"/>
        </a:xfrm>
        <a:prstGeom prst="triangle">
          <a:avLst/>
        </a:prstGeom>
        <a:solidFill>
          <a:sysClr val="window" lastClr="FFFFFF">
            <a:hueOff val="0"/>
            <a:satOff val="0"/>
            <a:lumOff val="0"/>
            <a:alphaOff val="0"/>
          </a:sysClr>
        </a:solidFill>
        <a:ln w="25400" cap="flat" cmpd="sng" algn="ctr">
          <a:solidFill>
            <a:sysClr val="windowText" lastClr="000000"/>
          </a:solidFill>
          <a:prstDash val="solid"/>
        </a:ln>
        <a:effectLst/>
      </dgm:spPr>
    </dgm:pt>
    <dgm:pt modelId="{90C7955C-A6BD-4568-A9D6-ED051FCBADC6}" type="pres">
      <dgm:prSet presAssocID="{8ECB1E37-BBC4-4271-A4B8-1A4C9B4C61AB}" presName="theList" presStyleCnt="0"/>
      <dgm:spPr/>
    </dgm:pt>
    <dgm:pt modelId="{2B328637-6C11-4B8B-A977-4AEAACF887BF}" type="pres">
      <dgm:prSet presAssocID="{8CF446F8-AFA9-40CF-A0A7-19BE92F6BFED}" presName="aNode" presStyleLbl="fgAcc1" presStyleIdx="0" presStyleCnt="4" custScaleX="209241" custScaleY="322931" custLinFactY="919212" custLinFactNeighborX="-4996" custLinFactNeighborY="1000000">
        <dgm:presLayoutVars>
          <dgm:bulletEnabled val="1"/>
        </dgm:presLayoutVars>
      </dgm:prSet>
      <dgm:spPr>
        <a:prstGeom prst="roundRect">
          <a:avLst/>
        </a:prstGeom>
      </dgm:spPr>
      <dgm:t>
        <a:bodyPr/>
        <a:lstStyle/>
        <a:p>
          <a:endParaRPr lang="ru-RU"/>
        </a:p>
      </dgm:t>
    </dgm:pt>
    <dgm:pt modelId="{996DFCF2-1071-4319-B581-22596EDB0030}" type="pres">
      <dgm:prSet presAssocID="{8CF446F8-AFA9-40CF-A0A7-19BE92F6BFED}" presName="aSpace" presStyleCnt="0"/>
      <dgm:spPr/>
    </dgm:pt>
    <dgm:pt modelId="{794638A3-B518-4ADE-823E-CE7CCD7458B1}" type="pres">
      <dgm:prSet presAssocID="{52680FD5-ABA6-4F85-B0AA-19304FA45834}" presName="aNode" presStyleLbl="fgAcc1" presStyleIdx="1" presStyleCnt="4" custScaleX="201220" custScaleY="318693" custLinFactY="-412451" custLinFactNeighborX="-985" custLinFactNeighborY="-500000">
        <dgm:presLayoutVars>
          <dgm:bulletEnabled val="1"/>
        </dgm:presLayoutVars>
      </dgm:prSet>
      <dgm:spPr>
        <a:prstGeom prst="roundRect">
          <a:avLst/>
        </a:prstGeom>
      </dgm:spPr>
      <dgm:t>
        <a:bodyPr/>
        <a:lstStyle/>
        <a:p>
          <a:endParaRPr lang="ru-RU"/>
        </a:p>
      </dgm:t>
    </dgm:pt>
    <dgm:pt modelId="{F419B499-49E6-4EBA-8968-5042814DFEBF}" type="pres">
      <dgm:prSet presAssocID="{52680FD5-ABA6-4F85-B0AA-19304FA45834}" presName="aSpace" presStyleCnt="0"/>
      <dgm:spPr/>
    </dgm:pt>
    <dgm:pt modelId="{5C4FD630-1E07-4161-BB30-E8781AE20045}" type="pres">
      <dgm:prSet presAssocID="{844E977A-E990-42F7-A2DA-C4ED9860D92F}" presName="aNode" presStyleLbl="fgAcc1" presStyleIdx="2" presStyleCnt="4" custScaleX="201261" custScaleY="299308" custLinFactY="-368638" custLinFactNeighborX="-1006" custLinFactNeighborY="-400000">
        <dgm:presLayoutVars>
          <dgm:bulletEnabled val="1"/>
        </dgm:presLayoutVars>
      </dgm:prSet>
      <dgm:spPr>
        <a:prstGeom prst="roundRect">
          <a:avLst/>
        </a:prstGeom>
      </dgm:spPr>
      <dgm:t>
        <a:bodyPr/>
        <a:lstStyle/>
        <a:p>
          <a:endParaRPr lang="ru-RU"/>
        </a:p>
      </dgm:t>
    </dgm:pt>
    <dgm:pt modelId="{50CB3D58-5C9F-4F6A-BD22-40E029A57CBA}" type="pres">
      <dgm:prSet presAssocID="{844E977A-E990-42F7-A2DA-C4ED9860D92F}" presName="aSpace" presStyleCnt="0"/>
      <dgm:spPr/>
    </dgm:pt>
    <dgm:pt modelId="{E721D0FF-C605-4573-80A4-350B74CFD266}" type="pres">
      <dgm:prSet presAssocID="{897369E6-917D-4BDB-B31A-BB3E8987C796}" presName="aNode" presStyleLbl="fgAcc1" presStyleIdx="3" presStyleCnt="4" custScaleX="201259" custScaleY="318455" custLinFactY="-288579" custLinFactNeighborX="-2681" custLinFactNeighborY="-300000">
        <dgm:presLayoutVars>
          <dgm:bulletEnabled val="1"/>
        </dgm:presLayoutVars>
      </dgm:prSet>
      <dgm:spPr>
        <a:prstGeom prst="roundRect">
          <a:avLst/>
        </a:prstGeom>
      </dgm:spPr>
      <dgm:t>
        <a:bodyPr/>
        <a:lstStyle/>
        <a:p>
          <a:endParaRPr lang="ru-RU"/>
        </a:p>
      </dgm:t>
    </dgm:pt>
    <dgm:pt modelId="{5F75AD14-4947-4CE5-863B-838A4BA9A0A1}" type="pres">
      <dgm:prSet presAssocID="{897369E6-917D-4BDB-B31A-BB3E8987C796}" presName="aSpace" presStyleCnt="0"/>
      <dgm:spPr/>
    </dgm:pt>
  </dgm:ptLst>
  <dgm:cxnLst>
    <dgm:cxn modelId="{8B18EA9F-5F46-4D4B-9F6F-ECD1D7E8A369}" type="presOf" srcId="{8CF446F8-AFA9-40CF-A0A7-19BE92F6BFED}" destId="{2B328637-6C11-4B8B-A977-4AEAACF887BF}" srcOrd="0" destOrd="0" presId="urn:microsoft.com/office/officeart/2005/8/layout/pyramid2"/>
    <dgm:cxn modelId="{0A7E898E-1615-4C21-8C66-C514BD19C511}" type="presOf" srcId="{8ECB1E37-BBC4-4271-A4B8-1A4C9B4C61AB}" destId="{21DDA597-891A-4C63-BE5F-AE175920DBA2}" srcOrd="0" destOrd="0" presId="urn:microsoft.com/office/officeart/2005/8/layout/pyramid2"/>
    <dgm:cxn modelId="{05EC0D96-7821-49B7-A0E3-6567DDBD30E6}" srcId="{8ECB1E37-BBC4-4271-A4B8-1A4C9B4C61AB}" destId="{52680FD5-ABA6-4F85-B0AA-19304FA45834}" srcOrd="1" destOrd="0" parTransId="{4A1D56CF-E72C-4880-92C3-DBACB2D26AC4}" sibTransId="{9D5F7476-8CBC-4AB7-8EC4-0A2E47F88FC5}"/>
    <dgm:cxn modelId="{23015C5E-C557-45E4-AEEE-FB8986B42D0B}" srcId="{8ECB1E37-BBC4-4271-A4B8-1A4C9B4C61AB}" destId="{844E977A-E990-42F7-A2DA-C4ED9860D92F}" srcOrd="2" destOrd="0" parTransId="{3ACE91FF-F7B1-41E1-8137-8B1570C94781}" sibTransId="{23C4B3F7-9770-4915-A0FC-E1D5DD229B42}"/>
    <dgm:cxn modelId="{4FA70FDE-04FA-4A48-9B20-B93227FAC55B}" type="presOf" srcId="{897369E6-917D-4BDB-B31A-BB3E8987C796}" destId="{E721D0FF-C605-4573-80A4-350B74CFD266}" srcOrd="0" destOrd="0" presId="urn:microsoft.com/office/officeart/2005/8/layout/pyramid2"/>
    <dgm:cxn modelId="{E9ECB9B2-AA72-47FD-AC69-DE5BB0083349}" srcId="{8ECB1E37-BBC4-4271-A4B8-1A4C9B4C61AB}" destId="{897369E6-917D-4BDB-B31A-BB3E8987C796}" srcOrd="3" destOrd="0" parTransId="{52AE57FC-F488-4CE6-BF90-9EF10ADA0256}" sibTransId="{227D18D7-2369-4351-A180-2506B396DE15}"/>
    <dgm:cxn modelId="{F2D41574-6ACC-4358-A899-CCEB54CF807D}" srcId="{8ECB1E37-BBC4-4271-A4B8-1A4C9B4C61AB}" destId="{8CF446F8-AFA9-40CF-A0A7-19BE92F6BFED}" srcOrd="0" destOrd="0" parTransId="{2B99B848-5DEE-4B60-BDEA-1A5E0CD7B36C}" sibTransId="{F2D0C26F-0F4F-4486-AA28-8634CEBF9564}"/>
    <dgm:cxn modelId="{4E21DF62-70C2-4CCC-A6DC-8E1B563D8819}" type="presOf" srcId="{844E977A-E990-42F7-A2DA-C4ED9860D92F}" destId="{5C4FD630-1E07-4161-BB30-E8781AE20045}" srcOrd="0" destOrd="0" presId="urn:microsoft.com/office/officeart/2005/8/layout/pyramid2"/>
    <dgm:cxn modelId="{417F365A-3BC6-4BE5-A094-FC302F8FA2D8}" type="presOf" srcId="{52680FD5-ABA6-4F85-B0AA-19304FA45834}" destId="{794638A3-B518-4ADE-823E-CE7CCD7458B1}" srcOrd="0" destOrd="0" presId="urn:microsoft.com/office/officeart/2005/8/layout/pyramid2"/>
    <dgm:cxn modelId="{3836414C-CF10-4746-AA80-2BF56C1F8653}" type="presParOf" srcId="{21DDA597-891A-4C63-BE5F-AE175920DBA2}" destId="{87D23C8E-4F03-48D3-8B44-960ABFB28A1B}" srcOrd="0" destOrd="0" presId="urn:microsoft.com/office/officeart/2005/8/layout/pyramid2"/>
    <dgm:cxn modelId="{E0E6782A-B4C6-4BA6-9AE8-EA8174DEE81C}" type="presParOf" srcId="{21DDA597-891A-4C63-BE5F-AE175920DBA2}" destId="{90C7955C-A6BD-4568-A9D6-ED051FCBADC6}" srcOrd="1" destOrd="0" presId="urn:microsoft.com/office/officeart/2005/8/layout/pyramid2"/>
    <dgm:cxn modelId="{567F3B3B-B6EA-4ACF-B5A6-B235BE881CE7}" type="presParOf" srcId="{90C7955C-A6BD-4568-A9D6-ED051FCBADC6}" destId="{2B328637-6C11-4B8B-A977-4AEAACF887BF}" srcOrd="0" destOrd="0" presId="urn:microsoft.com/office/officeart/2005/8/layout/pyramid2"/>
    <dgm:cxn modelId="{CC65846E-AC90-422D-88D6-279A4169D8D2}" type="presParOf" srcId="{90C7955C-A6BD-4568-A9D6-ED051FCBADC6}" destId="{996DFCF2-1071-4319-B581-22596EDB0030}" srcOrd="1" destOrd="0" presId="urn:microsoft.com/office/officeart/2005/8/layout/pyramid2"/>
    <dgm:cxn modelId="{DE317384-B07B-4C67-A573-430521FFD708}" type="presParOf" srcId="{90C7955C-A6BD-4568-A9D6-ED051FCBADC6}" destId="{794638A3-B518-4ADE-823E-CE7CCD7458B1}" srcOrd="2" destOrd="0" presId="urn:microsoft.com/office/officeart/2005/8/layout/pyramid2"/>
    <dgm:cxn modelId="{47534E9D-4C80-48AE-8C20-72C31BA1230D}" type="presParOf" srcId="{90C7955C-A6BD-4568-A9D6-ED051FCBADC6}" destId="{F419B499-49E6-4EBA-8968-5042814DFEBF}" srcOrd="3" destOrd="0" presId="urn:microsoft.com/office/officeart/2005/8/layout/pyramid2"/>
    <dgm:cxn modelId="{F0845CF7-DC54-4B25-8233-42F22868D138}" type="presParOf" srcId="{90C7955C-A6BD-4568-A9D6-ED051FCBADC6}" destId="{5C4FD630-1E07-4161-BB30-E8781AE20045}" srcOrd="4" destOrd="0" presId="urn:microsoft.com/office/officeart/2005/8/layout/pyramid2"/>
    <dgm:cxn modelId="{FB3746DB-2A74-4BD0-B602-9B22266875E0}" type="presParOf" srcId="{90C7955C-A6BD-4568-A9D6-ED051FCBADC6}" destId="{50CB3D58-5C9F-4F6A-BD22-40E029A57CBA}" srcOrd="5" destOrd="0" presId="urn:microsoft.com/office/officeart/2005/8/layout/pyramid2"/>
    <dgm:cxn modelId="{A44BC1E9-6DF1-4AB1-973D-384EEC36E508}" type="presParOf" srcId="{90C7955C-A6BD-4568-A9D6-ED051FCBADC6}" destId="{E721D0FF-C605-4573-80A4-350B74CFD266}" srcOrd="6" destOrd="0" presId="urn:microsoft.com/office/officeart/2005/8/layout/pyramid2"/>
    <dgm:cxn modelId="{00A5AD8F-6E17-438B-94D1-0AA61AB24680}" type="presParOf" srcId="{90C7955C-A6BD-4568-A9D6-ED051FCBADC6}" destId="{5F75AD14-4947-4CE5-863B-838A4BA9A0A1}" srcOrd="7" destOrd="0" presId="urn:microsoft.com/office/officeart/2005/8/layout/pyramid2"/>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F5CDDDC-2F3B-4B4B-9DD6-A3C8B516A559}"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89E67C59-E3E4-4D77-9ABF-10D81A708734}">
      <dgm:prSet phldrT="[Текст]" custT="1"/>
      <dgm:spPr>
        <a:xfrm>
          <a:off x="1268916" y="6575444"/>
          <a:ext cx="4224528" cy="1434465"/>
        </a:xfrm>
        <a:solidFill>
          <a:sysClr val="window" lastClr="FFFFFF"/>
        </a:solidFill>
        <a:ln w="25400" cap="flat" cmpd="sng" algn="ctr">
          <a:solidFill>
            <a:sysClr val="windowText" lastClr="000000"/>
          </a:solidFill>
          <a:prstDash val="solid"/>
        </a:ln>
        <a:effectLst/>
      </dgm:spPr>
      <dgm:t>
        <a:bodyPr/>
        <a:lstStyle/>
        <a:p>
          <a:pPr algn="ctr"/>
          <a:r>
            <a:rPr lang="uk-UA" sz="1200" b="1">
              <a:solidFill>
                <a:sysClr val="windowText" lastClr="000000"/>
              </a:solidFill>
              <a:latin typeface="Times New Roman" pitchFamily="18" charset="0"/>
              <a:ea typeface="+mn-ea"/>
              <a:cs typeface="Times New Roman" pitchFamily="18" charset="0"/>
            </a:rPr>
            <a:t>поліпшення матеріального, фінансового, інформаційного, кадрового та іншого ресурсного забезпечення розвитку регіонів, сприяння здійсненню повноважень органами місцевого самоврядування</a:t>
          </a:r>
          <a:endParaRPr lang="ru-RU" sz="1200" b="1">
            <a:solidFill>
              <a:sysClr val="windowText" lastClr="000000"/>
            </a:solidFill>
            <a:latin typeface="Times New Roman" pitchFamily="18" charset="0"/>
            <a:ea typeface="+mn-ea"/>
            <a:cs typeface="Times New Roman" pitchFamily="18" charset="0"/>
          </a:endParaRPr>
        </a:p>
      </dgm:t>
    </dgm:pt>
    <dgm:pt modelId="{AA666F84-B549-4E39-9727-C9C505DB5753}" type="parTrans" cxnId="{9F0FC302-F360-4A43-850B-03B5476608BC}">
      <dgm:prSet/>
      <dgm:spPr/>
      <dgm:t>
        <a:bodyPr/>
        <a:lstStyle/>
        <a:p>
          <a:endParaRPr lang="ru-RU"/>
        </a:p>
      </dgm:t>
    </dgm:pt>
    <dgm:pt modelId="{C9A0BCB6-86CC-479F-99F0-FA719D99E1C7}" type="sibTrans" cxnId="{9F0FC302-F360-4A43-850B-03B5476608BC}">
      <dgm:prSet/>
      <dgm:spPr/>
      <dgm:t>
        <a:bodyPr/>
        <a:lstStyle/>
        <a:p>
          <a:endParaRPr lang="ru-RU"/>
        </a:p>
      </dgm:t>
    </dgm:pt>
    <dgm:pt modelId="{E20E4E9A-D3A7-4F44-90B0-F8DA3EB73990}">
      <dgm:prSet custT="1"/>
      <dgm:spPr>
        <a:xfrm>
          <a:off x="-45149" y="-40659"/>
          <a:ext cx="4405126" cy="1597104"/>
        </a:xfrm>
        <a:solidFill>
          <a:sysClr val="window" lastClr="FFFFFF"/>
        </a:solidFill>
        <a:ln w="28575" cap="flat" cmpd="sng" algn="ctr">
          <a:solidFill>
            <a:sysClr val="windowText" lastClr="000000"/>
          </a:solidFill>
          <a:prstDash val="solid"/>
        </a:ln>
        <a:effectLst/>
      </dgm:spPr>
      <dgm:t>
        <a:bodyPr/>
        <a:lstStyle/>
        <a:p>
          <a:pPr algn="ctr"/>
          <a:r>
            <a:rPr lang="uk-UA" sz="1200" b="1">
              <a:solidFill>
                <a:sysClr val="windowText" lastClr="000000"/>
              </a:solidFill>
              <a:latin typeface="Times New Roman" pitchFamily="18" charset="0"/>
              <a:ea typeface="+mn-ea"/>
              <a:cs typeface="Times New Roman" pitchFamily="18" charset="0"/>
            </a:rPr>
            <a:t>стимулювання та підтримка місцевих ініціатив щодо ефективного використання внутрішнього потенціалу регіонів для створення та підтримання повноцінного життєвого середовища, підвищення якості життя людей</a:t>
          </a:r>
          <a:endParaRPr lang="ru-RU" sz="1200" b="1" i="0">
            <a:solidFill>
              <a:sysClr val="windowText" lastClr="000000"/>
            </a:solidFill>
            <a:latin typeface="Times New Roman" pitchFamily="18" charset="0"/>
            <a:ea typeface="+mn-ea"/>
            <a:cs typeface="Times New Roman" pitchFamily="18" charset="0"/>
          </a:endParaRPr>
        </a:p>
      </dgm:t>
    </dgm:pt>
    <dgm:pt modelId="{DDE43EFD-9C9C-4708-9804-178F55BCCCD2}" type="parTrans" cxnId="{E1904251-CC14-4706-8075-97E520DA1651}">
      <dgm:prSet/>
      <dgm:spPr/>
      <dgm:t>
        <a:bodyPr/>
        <a:lstStyle/>
        <a:p>
          <a:endParaRPr lang="ru-RU"/>
        </a:p>
      </dgm:t>
    </dgm:pt>
    <dgm:pt modelId="{C8E675CD-126D-4F5E-8EF1-6EC1FBA6BE9C}" type="sibTrans" cxnId="{E1904251-CC14-4706-8075-97E520DA1651}">
      <dgm:prSet/>
      <dgm:spPr>
        <a:xfrm>
          <a:off x="3337275" y="1088616"/>
          <a:ext cx="932402" cy="932402"/>
        </a:xfr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1C3F371-A007-4336-9ED5-B55788BF5B4A}">
      <dgm:prSet custT="1"/>
      <dgm:spPr>
        <a:xfrm>
          <a:off x="389175" y="1628001"/>
          <a:ext cx="4224528" cy="1657280"/>
        </a:xfrm>
        <a:solidFill>
          <a:sysClr val="window" lastClr="FFFFFF"/>
        </a:solidFill>
        <a:ln w="25400" cap="flat" cmpd="sng" algn="ctr">
          <a:solidFill>
            <a:sysClr val="windowText" lastClr="000000"/>
          </a:solidFill>
          <a:prstDash val="solid"/>
        </a:ln>
        <a:effectLst/>
      </dgm:spPr>
      <dgm:t>
        <a:bodyPr/>
        <a:lstStyle/>
        <a:p>
          <a:pPr algn="just"/>
          <a:endParaRPr lang="uk-UA" sz="1200" b="1">
            <a:solidFill>
              <a:sysClr val="windowText" lastClr="000000"/>
            </a:solidFill>
            <a:latin typeface="Times New Roman" pitchFamily="18" charset="0"/>
            <a:ea typeface="+mn-ea"/>
            <a:cs typeface="Times New Roman" pitchFamily="18" charset="0"/>
          </a:endParaRPr>
        </a:p>
        <a:p>
          <a:pPr algn="ctr"/>
          <a:r>
            <a:rPr lang="uk-UA" sz="1200" b="1">
              <a:solidFill>
                <a:sysClr val="windowText" lastClr="000000"/>
              </a:solidFill>
              <a:latin typeface="Times New Roman" pitchFamily="18" charset="0"/>
              <a:ea typeface="+mn-ea"/>
              <a:cs typeface="Times New Roman" pitchFamily="18" charset="0"/>
            </a:rPr>
            <a:t>зменшення територіальної диференціації за індексом регіонального людського розвитку; формування конкурентоспроможності регіонів шляхом розроблення та реалізації програм і проектів підвищення конкурентоспроможності </a:t>
          </a:r>
        </a:p>
        <a:p>
          <a:pPr algn="just"/>
          <a:endParaRPr lang="ru-RU" sz="1200" b="1">
            <a:solidFill>
              <a:sysClr val="windowText" lastClr="000000"/>
            </a:solidFill>
            <a:latin typeface="Times New Roman" pitchFamily="18" charset="0"/>
            <a:ea typeface="+mn-ea"/>
            <a:cs typeface="Times New Roman" pitchFamily="18" charset="0"/>
          </a:endParaRPr>
        </a:p>
      </dgm:t>
    </dgm:pt>
    <dgm:pt modelId="{46F50AF8-0E1A-4A9C-A027-4BD24047230D}" type="sibTrans" cxnId="{9FC3149F-9FCB-4D9F-90AF-D402E6396FF0}">
      <dgm:prSet/>
      <dgm:spPr>
        <a:xfrm>
          <a:off x="3652743" y="2722312"/>
          <a:ext cx="932402" cy="932402"/>
        </a:xfr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B0C178A-6589-49F6-8107-7DB36FCCE73D}" type="parTrans" cxnId="{9FC3149F-9FCB-4D9F-90AF-D402E6396FF0}">
      <dgm:prSet/>
      <dgm:spPr/>
      <dgm:t>
        <a:bodyPr/>
        <a:lstStyle/>
        <a:p>
          <a:endParaRPr lang="ru-RU"/>
        </a:p>
      </dgm:t>
    </dgm:pt>
    <dgm:pt modelId="{D6EC622D-4504-4789-AA83-0F1304D365B1}">
      <dgm:prSet custT="1"/>
      <dgm:spPr>
        <a:xfrm>
          <a:off x="991553" y="4941748"/>
          <a:ext cx="4224528" cy="1434465"/>
        </a:xfrm>
        <a:solidFill>
          <a:sysClr val="window" lastClr="FFFFFF"/>
        </a:solidFill>
        <a:ln w="25400" cap="flat" cmpd="sng" algn="ctr">
          <a:solidFill>
            <a:sysClr val="windowText" lastClr="000000"/>
          </a:solidFill>
          <a:prstDash val="solid"/>
        </a:ln>
        <a:effectLst/>
      </dgm:spPr>
      <dgm:t>
        <a:bodyPr/>
        <a:lstStyle/>
        <a:p>
          <a:pPr algn="ctr"/>
          <a:r>
            <a:rPr lang="uk-UA" sz="1200" b="1">
              <a:solidFill>
                <a:sysClr val="windowText" lastClr="000000"/>
              </a:solidFill>
              <a:latin typeface="Times New Roman" pitchFamily="18" charset="0"/>
              <a:ea typeface="+mn-ea"/>
              <a:cs typeface="Times New Roman" pitchFamily="18" charset="0"/>
            </a:rPr>
            <a:t>стимулювання міжрегіональної інтеграції, інтеграції регіональних економічних, інформаційних, освітніх просторів у єдиний загальноукраїнський простір, подолання міжрегіонального відчуження</a:t>
          </a:r>
          <a:endParaRPr lang="ru-RU" sz="1200" b="1">
            <a:solidFill>
              <a:sysClr val="windowText" lastClr="000000"/>
            </a:solidFill>
            <a:latin typeface="Times New Roman" pitchFamily="18" charset="0"/>
            <a:ea typeface="+mn-ea"/>
            <a:cs typeface="Times New Roman" pitchFamily="18" charset="0"/>
          </a:endParaRPr>
        </a:p>
      </dgm:t>
    </dgm:pt>
    <dgm:pt modelId="{B3407835-A0AF-4722-9346-22EDB098ACFB}" type="parTrans" cxnId="{3CE71C23-9E32-4E39-BDE3-24390128C6A2}">
      <dgm:prSet/>
      <dgm:spPr/>
      <dgm:t>
        <a:bodyPr/>
        <a:lstStyle/>
        <a:p>
          <a:endParaRPr lang="ru-RU"/>
        </a:p>
      </dgm:t>
    </dgm:pt>
    <dgm:pt modelId="{B34EAF00-EF11-4E17-ABE8-E4D8638FB782}" type="sibTrans" cxnId="{3CE71C23-9E32-4E39-BDE3-24390128C6A2}">
      <dgm:prSet/>
      <dgm:spPr>
        <a:xfrm>
          <a:off x="4283679" y="5981735"/>
          <a:ext cx="932402" cy="932402"/>
        </a:xfr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D47507C-BA99-4130-8426-B4EB44290953}">
      <dgm:prSet custT="1"/>
      <dgm:spPr>
        <a:xfrm>
          <a:off x="685590" y="3389372"/>
          <a:ext cx="4224528" cy="1434465"/>
        </a:xfrm>
        <a:solidFill>
          <a:sysClr val="window" lastClr="FFFFFF"/>
        </a:solidFill>
        <a:ln w="25400" cap="flat" cmpd="sng" algn="ctr">
          <a:solidFill>
            <a:sysClr val="windowText" lastClr="000000"/>
          </a:solidFill>
          <a:prstDash val="solid"/>
        </a:ln>
        <a:effectLst/>
      </dgm:spPr>
      <dgm:t>
        <a:bodyPr/>
        <a:lstStyle/>
        <a:p>
          <a:pPr algn="ctr"/>
          <a:r>
            <a:rPr lang="uk-UA" sz="1200" b="1">
              <a:solidFill>
                <a:sysClr val="windowText" lastClr="000000"/>
              </a:solidFill>
              <a:latin typeface="Times New Roman" pitchFamily="18" charset="0"/>
              <a:ea typeface="+mn-ea"/>
              <a:cs typeface="Times New Roman" pitchFamily="18" charset="0"/>
            </a:rPr>
            <a:t>формування з урахуванням документів Ради Європи та Європейського Союзу нормативно-правової бази, необхідної для реалізації державної регіональної політики, визначеної цим законом</a:t>
          </a:r>
          <a:endParaRPr lang="ru-RU" sz="1200" b="1">
            <a:solidFill>
              <a:sysClr val="windowText" lastClr="000000"/>
            </a:solidFill>
            <a:latin typeface="Times New Roman" pitchFamily="18" charset="0"/>
            <a:ea typeface="+mn-ea"/>
            <a:cs typeface="Times New Roman" pitchFamily="18" charset="0"/>
          </a:endParaRPr>
        </a:p>
      </dgm:t>
    </dgm:pt>
    <dgm:pt modelId="{F6FF420B-4835-43C9-A8B1-D2ED9B873E16}" type="parTrans" cxnId="{5E3D12BC-7E49-4FAD-A04D-A26C4E995EBF}">
      <dgm:prSet/>
      <dgm:spPr/>
      <dgm:t>
        <a:bodyPr/>
        <a:lstStyle/>
        <a:p>
          <a:endParaRPr lang="ru-RU"/>
        </a:p>
      </dgm:t>
    </dgm:pt>
    <dgm:pt modelId="{75176794-A8FB-4A4D-A15D-9DB4C79D58CA}" type="sibTrans" cxnId="{5E3D12BC-7E49-4FAD-A04D-A26C4E995EBF}">
      <dgm:prSet/>
      <dgm:spPr>
        <a:xfrm>
          <a:off x="3968211" y="4332101"/>
          <a:ext cx="932402" cy="932402"/>
        </a:xfr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B9831BC-D4CB-4646-8154-F5D0D5333604}" type="pres">
      <dgm:prSet presAssocID="{CF5CDDDC-2F3B-4B4B-9DD6-A3C8B516A559}" presName="outerComposite" presStyleCnt="0">
        <dgm:presLayoutVars>
          <dgm:chMax val="5"/>
          <dgm:dir/>
          <dgm:resizeHandles val="exact"/>
        </dgm:presLayoutVars>
      </dgm:prSet>
      <dgm:spPr/>
      <dgm:t>
        <a:bodyPr/>
        <a:lstStyle/>
        <a:p>
          <a:endParaRPr lang="ru-RU"/>
        </a:p>
      </dgm:t>
    </dgm:pt>
    <dgm:pt modelId="{573AA8EE-9694-4333-95FB-A70A6D89C158}" type="pres">
      <dgm:prSet presAssocID="{CF5CDDDC-2F3B-4B4B-9DD6-A3C8B516A559}" presName="dummyMaxCanvas" presStyleCnt="0">
        <dgm:presLayoutVars/>
      </dgm:prSet>
      <dgm:spPr/>
    </dgm:pt>
    <dgm:pt modelId="{32CE0E51-378E-48B0-B961-7C0F184D8108}" type="pres">
      <dgm:prSet presAssocID="{CF5CDDDC-2F3B-4B4B-9DD6-A3C8B516A559}" presName="FiveNodes_1" presStyleLbl="node1" presStyleIdx="0" presStyleCnt="5" custScaleX="104275" custScaleY="111338">
        <dgm:presLayoutVars>
          <dgm:bulletEnabled val="1"/>
        </dgm:presLayoutVars>
      </dgm:prSet>
      <dgm:spPr>
        <a:prstGeom prst="roundRect">
          <a:avLst>
            <a:gd name="adj" fmla="val 10000"/>
          </a:avLst>
        </a:prstGeom>
      </dgm:spPr>
      <dgm:t>
        <a:bodyPr/>
        <a:lstStyle/>
        <a:p>
          <a:endParaRPr lang="ru-RU"/>
        </a:p>
      </dgm:t>
    </dgm:pt>
    <dgm:pt modelId="{D98705B2-2863-4050-B993-D1A94DD4A787}" type="pres">
      <dgm:prSet presAssocID="{CF5CDDDC-2F3B-4B4B-9DD6-A3C8B516A559}" presName="FiveNodes_2" presStyleLbl="node1" presStyleIdx="1" presStyleCnt="5" custScaleY="115533" custLinFactNeighborX="676" custLinFactNeighborY="4535">
        <dgm:presLayoutVars>
          <dgm:bulletEnabled val="1"/>
        </dgm:presLayoutVars>
      </dgm:prSet>
      <dgm:spPr>
        <a:prstGeom prst="roundRect">
          <a:avLst>
            <a:gd name="adj" fmla="val 10000"/>
          </a:avLst>
        </a:prstGeom>
      </dgm:spPr>
      <dgm:t>
        <a:bodyPr/>
        <a:lstStyle/>
        <a:p>
          <a:endParaRPr lang="ru-RU"/>
        </a:p>
      </dgm:t>
    </dgm:pt>
    <dgm:pt modelId="{AB805522-DA17-4350-9827-BE41864E5BC0}" type="pres">
      <dgm:prSet presAssocID="{CF5CDDDC-2F3B-4B4B-9DD6-A3C8B516A559}" presName="FiveNodes_3" presStyleLbl="node1" presStyleIdx="2" presStyleCnt="5" custLinFactNeighborX="225" custLinFactNeighborY="5669">
        <dgm:presLayoutVars>
          <dgm:bulletEnabled val="1"/>
        </dgm:presLayoutVars>
      </dgm:prSet>
      <dgm:spPr>
        <a:prstGeom prst="roundRect">
          <a:avLst>
            <a:gd name="adj" fmla="val 10000"/>
          </a:avLst>
        </a:prstGeom>
      </dgm:spPr>
      <dgm:t>
        <a:bodyPr/>
        <a:lstStyle/>
        <a:p>
          <a:endParaRPr lang="ru-RU"/>
        </a:p>
      </dgm:t>
    </dgm:pt>
    <dgm:pt modelId="{45DACAFD-05E4-4FE5-A1E3-905DD6818897}" type="pres">
      <dgm:prSet presAssocID="{CF5CDDDC-2F3B-4B4B-9DD6-A3C8B516A559}" presName="FiveNodes_4" presStyleLbl="node1" presStyleIdx="3" presStyleCnt="5">
        <dgm:presLayoutVars>
          <dgm:bulletEnabled val="1"/>
        </dgm:presLayoutVars>
      </dgm:prSet>
      <dgm:spPr>
        <a:prstGeom prst="roundRect">
          <a:avLst>
            <a:gd name="adj" fmla="val 10000"/>
          </a:avLst>
        </a:prstGeom>
      </dgm:spPr>
      <dgm:t>
        <a:bodyPr/>
        <a:lstStyle/>
        <a:p>
          <a:endParaRPr lang="ru-RU"/>
        </a:p>
      </dgm:t>
    </dgm:pt>
    <dgm:pt modelId="{4A34B620-5229-489C-A671-686B5E6AFCEC}" type="pres">
      <dgm:prSet presAssocID="{CF5CDDDC-2F3B-4B4B-9DD6-A3C8B516A559}" presName="FiveNodes_5" presStyleLbl="node1" presStyleIdx="4" presStyleCnt="5" custLinFactNeighborX="-902" custLinFactNeighborY="49887">
        <dgm:presLayoutVars>
          <dgm:bulletEnabled val="1"/>
        </dgm:presLayoutVars>
      </dgm:prSet>
      <dgm:spPr>
        <a:prstGeom prst="roundRect">
          <a:avLst>
            <a:gd name="adj" fmla="val 10000"/>
          </a:avLst>
        </a:prstGeom>
      </dgm:spPr>
      <dgm:t>
        <a:bodyPr/>
        <a:lstStyle/>
        <a:p>
          <a:endParaRPr lang="ru-RU"/>
        </a:p>
      </dgm:t>
    </dgm:pt>
    <dgm:pt modelId="{79989ACA-F184-4F5E-8297-3BCE67139724}" type="pres">
      <dgm:prSet presAssocID="{CF5CDDDC-2F3B-4B4B-9DD6-A3C8B516A559}" presName="FiveConn_1-2" presStyleLbl="fgAccFollowNode1" presStyleIdx="0" presStyleCnt="4">
        <dgm:presLayoutVars>
          <dgm:bulletEnabled val="1"/>
        </dgm:presLayoutVars>
      </dgm:prSet>
      <dgm:spPr>
        <a:prstGeom prst="downArrow">
          <a:avLst>
            <a:gd name="adj1" fmla="val 55000"/>
            <a:gd name="adj2" fmla="val 45000"/>
          </a:avLst>
        </a:prstGeom>
      </dgm:spPr>
      <dgm:t>
        <a:bodyPr/>
        <a:lstStyle/>
        <a:p>
          <a:endParaRPr lang="ru-RU"/>
        </a:p>
      </dgm:t>
    </dgm:pt>
    <dgm:pt modelId="{FAA19956-F13F-4D6F-9373-BC907272CECB}" type="pres">
      <dgm:prSet presAssocID="{CF5CDDDC-2F3B-4B4B-9DD6-A3C8B516A559}" presName="FiveConn_2-3" presStyleLbl="fgAccFollowNode1" presStyleIdx="1" presStyleCnt="4">
        <dgm:presLayoutVars>
          <dgm:bulletEnabled val="1"/>
        </dgm:presLayoutVars>
      </dgm:prSet>
      <dgm:spPr>
        <a:prstGeom prst="downArrow">
          <a:avLst>
            <a:gd name="adj1" fmla="val 55000"/>
            <a:gd name="adj2" fmla="val 45000"/>
          </a:avLst>
        </a:prstGeom>
      </dgm:spPr>
      <dgm:t>
        <a:bodyPr/>
        <a:lstStyle/>
        <a:p>
          <a:endParaRPr lang="ru-RU"/>
        </a:p>
      </dgm:t>
    </dgm:pt>
    <dgm:pt modelId="{A5BA4059-8073-44E7-BA21-3B4132C689BD}" type="pres">
      <dgm:prSet presAssocID="{CF5CDDDC-2F3B-4B4B-9DD6-A3C8B516A559}" presName="FiveConn_3-4" presStyleLbl="fgAccFollowNode1" presStyleIdx="2" presStyleCnt="4">
        <dgm:presLayoutVars>
          <dgm:bulletEnabled val="1"/>
        </dgm:presLayoutVars>
      </dgm:prSet>
      <dgm:spPr>
        <a:prstGeom prst="downArrow">
          <a:avLst>
            <a:gd name="adj1" fmla="val 55000"/>
            <a:gd name="adj2" fmla="val 45000"/>
          </a:avLst>
        </a:prstGeom>
      </dgm:spPr>
      <dgm:t>
        <a:bodyPr/>
        <a:lstStyle/>
        <a:p>
          <a:endParaRPr lang="ru-RU"/>
        </a:p>
      </dgm:t>
    </dgm:pt>
    <dgm:pt modelId="{E486ED58-9D1A-477B-AA0C-0C80CF268357}" type="pres">
      <dgm:prSet presAssocID="{CF5CDDDC-2F3B-4B4B-9DD6-A3C8B516A559}" presName="FiveConn_4-5" presStyleLbl="fgAccFollowNode1" presStyleIdx="3" presStyleCnt="4">
        <dgm:presLayoutVars>
          <dgm:bulletEnabled val="1"/>
        </dgm:presLayoutVars>
      </dgm:prSet>
      <dgm:spPr>
        <a:prstGeom prst="downArrow">
          <a:avLst>
            <a:gd name="adj1" fmla="val 55000"/>
            <a:gd name="adj2" fmla="val 45000"/>
          </a:avLst>
        </a:prstGeom>
      </dgm:spPr>
      <dgm:t>
        <a:bodyPr/>
        <a:lstStyle/>
        <a:p>
          <a:endParaRPr lang="ru-RU"/>
        </a:p>
      </dgm:t>
    </dgm:pt>
    <dgm:pt modelId="{CDEE4B55-4E0C-494F-90A5-C1BF7ADE98B6}" type="pres">
      <dgm:prSet presAssocID="{CF5CDDDC-2F3B-4B4B-9DD6-A3C8B516A559}" presName="FiveNodes_1_text" presStyleLbl="node1" presStyleIdx="4" presStyleCnt="5">
        <dgm:presLayoutVars>
          <dgm:bulletEnabled val="1"/>
        </dgm:presLayoutVars>
      </dgm:prSet>
      <dgm:spPr/>
      <dgm:t>
        <a:bodyPr/>
        <a:lstStyle/>
        <a:p>
          <a:endParaRPr lang="ru-RU"/>
        </a:p>
      </dgm:t>
    </dgm:pt>
    <dgm:pt modelId="{C9A8B6AC-FA8C-42E3-9EEA-872EFFD1009D}" type="pres">
      <dgm:prSet presAssocID="{CF5CDDDC-2F3B-4B4B-9DD6-A3C8B516A559}" presName="FiveNodes_2_text" presStyleLbl="node1" presStyleIdx="4" presStyleCnt="5">
        <dgm:presLayoutVars>
          <dgm:bulletEnabled val="1"/>
        </dgm:presLayoutVars>
      </dgm:prSet>
      <dgm:spPr/>
      <dgm:t>
        <a:bodyPr/>
        <a:lstStyle/>
        <a:p>
          <a:endParaRPr lang="ru-RU"/>
        </a:p>
      </dgm:t>
    </dgm:pt>
    <dgm:pt modelId="{7337323A-360B-4264-91D8-46F100293DB0}" type="pres">
      <dgm:prSet presAssocID="{CF5CDDDC-2F3B-4B4B-9DD6-A3C8B516A559}" presName="FiveNodes_3_text" presStyleLbl="node1" presStyleIdx="4" presStyleCnt="5">
        <dgm:presLayoutVars>
          <dgm:bulletEnabled val="1"/>
        </dgm:presLayoutVars>
      </dgm:prSet>
      <dgm:spPr/>
      <dgm:t>
        <a:bodyPr/>
        <a:lstStyle/>
        <a:p>
          <a:endParaRPr lang="ru-RU"/>
        </a:p>
      </dgm:t>
    </dgm:pt>
    <dgm:pt modelId="{BB24D648-2503-4020-A3BD-6912D69D46B1}" type="pres">
      <dgm:prSet presAssocID="{CF5CDDDC-2F3B-4B4B-9DD6-A3C8B516A559}" presName="FiveNodes_4_text" presStyleLbl="node1" presStyleIdx="4" presStyleCnt="5">
        <dgm:presLayoutVars>
          <dgm:bulletEnabled val="1"/>
        </dgm:presLayoutVars>
      </dgm:prSet>
      <dgm:spPr/>
      <dgm:t>
        <a:bodyPr/>
        <a:lstStyle/>
        <a:p>
          <a:endParaRPr lang="ru-RU"/>
        </a:p>
      </dgm:t>
    </dgm:pt>
    <dgm:pt modelId="{79EC9424-365E-461B-8842-B4A841D5EF2E}" type="pres">
      <dgm:prSet presAssocID="{CF5CDDDC-2F3B-4B4B-9DD6-A3C8B516A559}" presName="FiveNodes_5_text" presStyleLbl="node1" presStyleIdx="4" presStyleCnt="5">
        <dgm:presLayoutVars>
          <dgm:bulletEnabled val="1"/>
        </dgm:presLayoutVars>
      </dgm:prSet>
      <dgm:spPr/>
      <dgm:t>
        <a:bodyPr/>
        <a:lstStyle/>
        <a:p>
          <a:endParaRPr lang="ru-RU"/>
        </a:p>
      </dgm:t>
    </dgm:pt>
  </dgm:ptLst>
  <dgm:cxnLst>
    <dgm:cxn modelId="{4ABB4D5C-0E2C-42E5-82E7-4A7E2EA3B491}" type="presOf" srcId="{E20E4E9A-D3A7-4F44-90B0-F8DA3EB73990}" destId="{32CE0E51-378E-48B0-B961-7C0F184D8108}" srcOrd="0" destOrd="0" presId="urn:microsoft.com/office/officeart/2005/8/layout/vProcess5"/>
    <dgm:cxn modelId="{4D9979D8-C5C5-4C14-B483-916123A99D3B}" type="presOf" srcId="{D6EC622D-4504-4789-AA83-0F1304D365B1}" destId="{45DACAFD-05E4-4FE5-A1E3-905DD6818897}" srcOrd="0" destOrd="0" presId="urn:microsoft.com/office/officeart/2005/8/layout/vProcess5"/>
    <dgm:cxn modelId="{E1904251-CC14-4706-8075-97E520DA1651}" srcId="{CF5CDDDC-2F3B-4B4B-9DD6-A3C8B516A559}" destId="{E20E4E9A-D3A7-4F44-90B0-F8DA3EB73990}" srcOrd="0" destOrd="0" parTransId="{DDE43EFD-9C9C-4708-9804-178F55BCCCD2}" sibTransId="{C8E675CD-126D-4F5E-8EF1-6EC1FBA6BE9C}"/>
    <dgm:cxn modelId="{116CA219-D36A-4ED7-AF3B-D54E577CBD1E}" type="presOf" srcId="{89E67C59-E3E4-4D77-9ABF-10D81A708734}" destId="{4A34B620-5229-489C-A671-686B5E6AFCEC}" srcOrd="0" destOrd="0" presId="urn:microsoft.com/office/officeart/2005/8/layout/vProcess5"/>
    <dgm:cxn modelId="{9F0FC302-F360-4A43-850B-03B5476608BC}" srcId="{CF5CDDDC-2F3B-4B4B-9DD6-A3C8B516A559}" destId="{89E67C59-E3E4-4D77-9ABF-10D81A708734}" srcOrd="4" destOrd="0" parTransId="{AA666F84-B549-4E39-9727-C9C505DB5753}" sibTransId="{C9A0BCB6-86CC-479F-99F0-FA719D99E1C7}"/>
    <dgm:cxn modelId="{96E690BD-7EB0-41E4-B0F6-B2BB35AC4ED0}" type="presOf" srcId="{41C3F371-A007-4336-9ED5-B55788BF5B4A}" destId="{C9A8B6AC-FA8C-42E3-9EEA-872EFFD1009D}" srcOrd="1" destOrd="0" presId="urn:microsoft.com/office/officeart/2005/8/layout/vProcess5"/>
    <dgm:cxn modelId="{CB467A91-2885-429B-97B6-4F9C3714DBE9}" type="presOf" srcId="{C8E675CD-126D-4F5E-8EF1-6EC1FBA6BE9C}" destId="{79989ACA-F184-4F5E-8297-3BCE67139724}" srcOrd="0" destOrd="0" presId="urn:microsoft.com/office/officeart/2005/8/layout/vProcess5"/>
    <dgm:cxn modelId="{41339ECC-8014-49A3-AA16-25BD92FA5DA2}" type="presOf" srcId="{DD47507C-BA99-4130-8426-B4EB44290953}" destId="{AB805522-DA17-4350-9827-BE41864E5BC0}" srcOrd="0" destOrd="0" presId="urn:microsoft.com/office/officeart/2005/8/layout/vProcess5"/>
    <dgm:cxn modelId="{96C0D0EF-7702-4F8D-8929-093C00B10000}" type="presOf" srcId="{E20E4E9A-D3A7-4F44-90B0-F8DA3EB73990}" destId="{CDEE4B55-4E0C-494F-90A5-C1BF7ADE98B6}" srcOrd="1" destOrd="0" presId="urn:microsoft.com/office/officeart/2005/8/layout/vProcess5"/>
    <dgm:cxn modelId="{6E7CD7E5-8B13-4E8D-81E3-35938D9C1DCF}" type="presOf" srcId="{41C3F371-A007-4336-9ED5-B55788BF5B4A}" destId="{D98705B2-2863-4050-B993-D1A94DD4A787}" srcOrd="0" destOrd="0" presId="urn:microsoft.com/office/officeart/2005/8/layout/vProcess5"/>
    <dgm:cxn modelId="{ADF6D33B-E0C8-449E-872E-27431229654D}" type="presOf" srcId="{75176794-A8FB-4A4D-A15D-9DB4C79D58CA}" destId="{A5BA4059-8073-44E7-BA21-3B4132C689BD}" srcOrd="0" destOrd="0" presId="urn:microsoft.com/office/officeart/2005/8/layout/vProcess5"/>
    <dgm:cxn modelId="{9FC3149F-9FCB-4D9F-90AF-D402E6396FF0}" srcId="{CF5CDDDC-2F3B-4B4B-9DD6-A3C8B516A559}" destId="{41C3F371-A007-4336-9ED5-B55788BF5B4A}" srcOrd="1" destOrd="0" parTransId="{7B0C178A-6589-49F6-8107-7DB36FCCE73D}" sibTransId="{46F50AF8-0E1A-4A9C-A027-4BD24047230D}"/>
    <dgm:cxn modelId="{5E3D12BC-7E49-4FAD-A04D-A26C4E995EBF}" srcId="{CF5CDDDC-2F3B-4B4B-9DD6-A3C8B516A559}" destId="{DD47507C-BA99-4130-8426-B4EB44290953}" srcOrd="2" destOrd="0" parTransId="{F6FF420B-4835-43C9-A8B1-D2ED9B873E16}" sibTransId="{75176794-A8FB-4A4D-A15D-9DB4C79D58CA}"/>
    <dgm:cxn modelId="{7661DE44-BF4E-4B4A-8510-CDF94E1126CC}" type="presOf" srcId="{DD47507C-BA99-4130-8426-B4EB44290953}" destId="{7337323A-360B-4264-91D8-46F100293DB0}" srcOrd="1" destOrd="0" presId="urn:microsoft.com/office/officeart/2005/8/layout/vProcess5"/>
    <dgm:cxn modelId="{C6B30B78-B9D7-4F17-B261-4DAF22FBF878}" type="presOf" srcId="{CF5CDDDC-2F3B-4B4B-9DD6-A3C8B516A559}" destId="{8B9831BC-D4CB-4646-8154-F5D0D5333604}" srcOrd="0" destOrd="0" presId="urn:microsoft.com/office/officeart/2005/8/layout/vProcess5"/>
    <dgm:cxn modelId="{3CE71C23-9E32-4E39-BDE3-24390128C6A2}" srcId="{CF5CDDDC-2F3B-4B4B-9DD6-A3C8B516A559}" destId="{D6EC622D-4504-4789-AA83-0F1304D365B1}" srcOrd="3" destOrd="0" parTransId="{B3407835-A0AF-4722-9346-22EDB098ACFB}" sibTransId="{B34EAF00-EF11-4E17-ABE8-E4D8638FB782}"/>
    <dgm:cxn modelId="{23B47A33-F110-43C6-9A48-BEDF9399959A}" type="presOf" srcId="{89E67C59-E3E4-4D77-9ABF-10D81A708734}" destId="{79EC9424-365E-461B-8842-B4A841D5EF2E}" srcOrd="1" destOrd="0" presId="urn:microsoft.com/office/officeart/2005/8/layout/vProcess5"/>
    <dgm:cxn modelId="{7431CA49-BE0A-48FF-85D2-CB5352AFC102}" type="presOf" srcId="{46F50AF8-0E1A-4A9C-A027-4BD24047230D}" destId="{FAA19956-F13F-4D6F-9373-BC907272CECB}" srcOrd="0" destOrd="0" presId="urn:microsoft.com/office/officeart/2005/8/layout/vProcess5"/>
    <dgm:cxn modelId="{F5812704-A8A1-43DC-BCAF-2918FC89208F}" type="presOf" srcId="{B34EAF00-EF11-4E17-ABE8-E4D8638FB782}" destId="{E486ED58-9D1A-477B-AA0C-0C80CF268357}" srcOrd="0" destOrd="0" presId="urn:microsoft.com/office/officeart/2005/8/layout/vProcess5"/>
    <dgm:cxn modelId="{0EE8EB37-683C-4089-9924-C2D00F05D736}" type="presOf" srcId="{D6EC622D-4504-4789-AA83-0F1304D365B1}" destId="{BB24D648-2503-4020-A3BD-6912D69D46B1}" srcOrd="1" destOrd="0" presId="urn:microsoft.com/office/officeart/2005/8/layout/vProcess5"/>
    <dgm:cxn modelId="{06CBD5C6-3C0F-41EC-950D-F7722DE48764}" type="presParOf" srcId="{8B9831BC-D4CB-4646-8154-F5D0D5333604}" destId="{573AA8EE-9694-4333-95FB-A70A6D89C158}" srcOrd="0" destOrd="0" presId="urn:microsoft.com/office/officeart/2005/8/layout/vProcess5"/>
    <dgm:cxn modelId="{44417C4D-FB76-4F8F-971B-19EED38C7AD3}" type="presParOf" srcId="{8B9831BC-D4CB-4646-8154-F5D0D5333604}" destId="{32CE0E51-378E-48B0-B961-7C0F184D8108}" srcOrd="1" destOrd="0" presId="urn:microsoft.com/office/officeart/2005/8/layout/vProcess5"/>
    <dgm:cxn modelId="{4EE7BAFD-280E-427C-A1BC-39C85B90F4F8}" type="presParOf" srcId="{8B9831BC-D4CB-4646-8154-F5D0D5333604}" destId="{D98705B2-2863-4050-B993-D1A94DD4A787}" srcOrd="2" destOrd="0" presId="urn:microsoft.com/office/officeart/2005/8/layout/vProcess5"/>
    <dgm:cxn modelId="{738E3890-9D3B-4F1B-A5EE-F9B2E2C9C412}" type="presParOf" srcId="{8B9831BC-D4CB-4646-8154-F5D0D5333604}" destId="{AB805522-DA17-4350-9827-BE41864E5BC0}" srcOrd="3" destOrd="0" presId="urn:microsoft.com/office/officeart/2005/8/layout/vProcess5"/>
    <dgm:cxn modelId="{1DF577F1-129E-4EBB-A7A3-5E7A6C979E1F}" type="presParOf" srcId="{8B9831BC-D4CB-4646-8154-F5D0D5333604}" destId="{45DACAFD-05E4-4FE5-A1E3-905DD6818897}" srcOrd="4" destOrd="0" presId="urn:microsoft.com/office/officeart/2005/8/layout/vProcess5"/>
    <dgm:cxn modelId="{0CBAB74C-3075-4767-BC5C-0E13465D1EEF}" type="presParOf" srcId="{8B9831BC-D4CB-4646-8154-F5D0D5333604}" destId="{4A34B620-5229-489C-A671-686B5E6AFCEC}" srcOrd="5" destOrd="0" presId="urn:microsoft.com/office/officeart/2005/8/layout/vProcess5"/>
    <dgm:cxn modelId="{5CC82B6A-CE55-4E7A-BA55-D5AA00ECCC2E}" type="presParOf" srcId="{8B9831BC-D4CB-4646-8154-F5D0D5333604}" destId="{79989ACA-F184-4F5E-8297-3BCE67139724}" srcOrd="6" destOrd="0" presId="urn:microsoft.com/office/officeart/2005/8/layout/vProcess5"/>
    <dgm:cxn modelId="{48AC67C0-45CE-4706-835A-22F4E7B653C1}" type="presParOf" srcId="{8B9831BC-D4CB-4646-8154-F5D0D5333604}" destId="{FAA19956-F13F-4D6F-9373-BC907272CECB}" srcOrd="7" destOrd="0" presId="urn:microsoft.com/office/officeart/2005/8/layout/vProcess5"/>
    <dgm:cxn modelId="{C406984C-AFDF-4E4A-B8F2-0C7155BE36A9}" type="presParOf" srcId="{8B9831BC-D4CB-4646-8154-F5D0D5333604}" destId="{A5BA4059-8073-44E7-BA21-3B4132C689BD}" srcOrd="8" destOrd="0" presId="urn:microsoft.com/office/officeart/2005/8/layout/vProcess5"/>
    <dgm:cxn modelId="{EA17E774-BAF7-4BF0-A204-909532E87587}" type="presParOf" srcId="{8B9831BC-D4CB-4646-8154-F5D0D5333604}" destId="{E486ED58-9D1A-477B-AA0C-0C80CF268357}" srcOrd="9" destOrd="0" presId="urn:microsoft.com/office/officeart/2005/8/layout/vProcess5"/>
    <dgm:cxn modelId="{B30A1100-E675-4D12-B0BE-D1BFFACC852D}" type="presParOf" srcId="{8B9831BC-D4CB-4646-8154-F5D0D5333604}" destId="{CDEE4B55-4E0C-494F-90A5-C1BF7ADE98B6}" srcOrd="10" destOrd="0" presId="urn:microsoft.com/office/officeart/2005/8/layout/vProcess5"/>
    <dgm:cxn modelId="{0E4A48C3-9B00-4E00-98BB-6511374541A5}" type="presParOf" srcId="{8B9831BC-D4CB-4646-8154-F5D0D5333604}" destId="{C9A8B6AC-FA8C-42E3-9EEA-872EFFD1009D}" srcOrd="11" destOrd="0" presId="urn:microsoft.com/office/officeart/2005/8/layout/vProcess5"/>
    <dgm:cxn modelId="{6A8047ED-31CF-48AE-8C64-C32813908E6A}" type="presParOf" srcId="{8B9831BC-D4CB-4646-8154-F5D0D5333604}" destId="{7337323A-360B-4264-91D8-46F100293DB0}" srcOrd="12" destOrd="0" presId="urn:microsoft.com/office/officeart/2005/8/layout/vProcess5"/>
    <dgm:cxn modelId="{739563EE-5201-4761-9F11-ED85F2433CAB}" type="presParOf" srcId="{8B9831BC-D4CB-4646-8154-F5D0D5333604}" destId="{BB24D648-2503-4020-A3BD-6912D69D46B1}" srcOrd="13" destOrd="0" presId="urn:microsoft.com/office/officeart/2005/8/layout/vProcess5"/>
    <dgm:cxn modelId="{71DAE5BB-5A4F-4BE4-B592-930F170D3084}" type="presParOf" srcId="{8B9831BC-D4CB-4646-8154-F5D0D5333604}" destId="{79EC9424-365E-461B-8842-B4A841D5EF2E}" srcOrd="14" destOrd="0" presId="urn:microsoft.com/office/officeart/2005/8/layout/vProcess5"/>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04338D4-BE1B-4D8C-9628-E54367179540}"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ru-RU"/>
        </a:p>
      </dgm:t>
    </dgm:pt>
    <dgm:pt modelId="{F0922E85-526C-4D3D-8D9C-A8810ED8074D}">
      <dgm:prSet phldrT="[Текст]" custT="1">
        <dgm:style>
          <a:lnRef idx="2">
            <a:schemeClr val="accent5"/>
          </a:lnRef>
          <a:fillRef idx="1">
            <a:schemeClr val="lt1"/>
          </a:fillRef>
          <a:effectRef idx="0">
            <a:schemeClr val="accent5"/>
          </a:effectRef>
          <a:fontRef idx="minor">
            <a:schemeClr val="dk1"/>
          </a:fontRef>
        </dgm:style>
      </dgm:prSet>
      <dgm:spPr>
        <a:xfrm>
          <a:off x="2232" y="0"/>
          <a:ext cx="6331892" cy="555393"/>
        </a:xfrm>
        <a:solidFill>
          <a:sysClr val="window" lastClr="FFFFFF"/>
        </a:solidFill>
        <a:ln w="25400" cap="flat" cmpd="sng" algn="ctr">
          <a:solidFill>
            <a:sysClr val="windowText" lastClr="000000"/>
          </a:solidFill>
          <a:prstDash val="solid"/>
        </a:ln>
        <a:effectLst/>
      </dgm:spPr>
      <dgm:t>
        <a:bodyPr/>
        <a:lstStyle/>
        <a:p>
          <a:pPr algn="ctr"/>
          <a:r>
            <a:rPr lang="ru-RU" sz="1600" b="1">
              <a:solidFill>
                <a:sysClr val="windowText" lastClr="000000"/>
              </a:solidFill>
              <a:latin typeface="Times New Roman" pitchFamily="18" charset="0"/>
              <a:ea typeface="+mn-ea"/>
              <a:cs typeface="Times New Roman" pitchFamily="18" charset="0"/>
            </a:rPr>
            <a:t>Основні пріоритети внутрішніх та зовнішніх </a:t>
          </a:r>
        </a:p>
        <a:p>
          <a:pPr algn="ctr"/>
          <a:r>
            <a:rPr lang="ru-RU" sz="1600" b="1">
              <a:solidFill>
                <a:sysClr val="windowText" lastClr="000000"/>
              </a:solidFill>
              <a:latin typeface="Times New Roman" pitchFamily="18" charset="0"/>
              <a:ea typeface="+mn-ea"/>
              <a:cs typeface="Times New Roman" pitchFamily="18" charset="0"/>
            </a:rPr>
            <a:t>проблем регіонів  </a:t>
          </a:r>
        </a:p>
      </dgm:t>
    </dgm:pt>
    <dgm:pt modelId="{D72090B2-8DD5-4D59-B9FB-E50A95BAEB83}" type="parTrans" cxnId="{DBBCC97E-1FBA-4D75-AE77-C0D253471F63}">
      <dgm:prSet/>
      <dgm:spPr/>
      <dgm:t>
        <a:bodyPr/>
        <a:lstStyle/>
        <a:p>
          <a:endParaRPr lang="ru-RU"/>
        </a:p>
      </dgm:t>
    </dgm:pt>
    <dgm:pt modelId="{58ADADFD-E005-45AC-80EB-F20C3344F7F3}" type="sibTrans" cxnId="{DBBCC97E-1FBA-4D75-AE77-C0D253471F63}">
      <dgm:prSet/>
      <dgm:spPr/>
      <dgm:t>
        <a:bodyPr/>
        <a:lstStyle/>
        <a:p>
          <a:endParaRPr lang="ru-RU"/>
        </a:p>
      </dgm:t>
    </dgm:pt>
    <dgm:pt modelId="{FA69AA97-85BC-4FAE-AE7B-D24B70FBAE91}">
      <dgm:prSet custT="1"/>
      <dgm:spPr>
        <a:xfrm>
          <a:off x="88829" y="706079"/>
          <a:ext cx="3281650" cy="2058802"/>
        </a:xfrm>
        <a:solidFill>
          <a:sysClr val="window" lastClr="FFFFFF"/>
        </a:solidFill>
        <a:ln w="25400" cap="flat" cmpd="sng" algn="ctr">
          <a:solidFill>
            <a:sysClr val="windowText" lastClr="000000"/>
          </a:solidFill>
          <a:prstDash val="solid"/>
        </a:ln>
        <a:effectLst/>
      </dgm:spPr>
      <dgm:t>
        <a:bodyPr/>
        <a:lstStyle/>
        <a:p>
          <a:pPr algn="ctr"/>
          <a:r>
            <a:rPr lang="uk-UA" sz="1300" b="1">
              <a:solidFill>
                <a:sysClr val="windowText" lastClr="000000"/>
              </a:solidFill>
              <a:latin typeface="Times New Roman" pitchFamily="18" charset="0"/>
              <a:ea typeface="+mn-ea"/>
              <a:cs typeface="Times New Roman" pitchFamily="18" charset="0"/>
            </a:rPr>
            <a:t>розвиток та єдність, орієнтовані на людину; досягнення економічного зростання регіонів шляхом використання власного потенціалу та реалізації ефективної державної регіональної політики і, як наслідок, підвищення рівня життя населення</a:t>
          </a:r>
          <a:endParaRPr lang="ru-RU" sz="1300" b="1">
            <a:solidFill>
              <a:sysClr val="windowText" lastClr="000000"/>
            </a:solidFill>
            <a:latin typeface="Times New Roman" pitchFamily="18" charset="0"/>
            <a:ea typeface="+mn-ea"/>
            <a:cs typeface="Times New Roman" pitchFamily="18" charset="0"/>
          </a:endParaRPr>
        </a:p>
      </dgm:t>
    </dgm:pt>
    <dgm:pt modelId="{74064B04-4566-4B37-8E11-F8C6FE8215E9}" type="sibTrans" cxnId="{B163139A-FC45-48B9-98EF-FF0B0313EDAD}">
      <dgm:prSet/>
      <dgm:spPr/>
      <dgm:t>
        <a:bodyPr/>
        <a:lstStyle/>
        <a:p>
          <a:endParaRPr lang="ru-RU"/>
        </a:p>
      </dgm:t>
    </dgm:pt>
    <dgm:pt modelId="{F18CA66B-D14A-4856-A4C9-FFC28605006A}" type="parTrans" cxnId="{B163139A-FC45-48B9-98EF-FF0B0313EDAD}">
      <dgm:prSet/>
      <dgm:spPr/>
      <dgm:t>
        <a:bodyPr/>
        <a:lstStyle/>
        <a:p>
          <a:endParaRPr lang="ru-RU"/>
        </a:p>
      </dgm:t>
    </dgm:pt>
    <dgm:pt modelId="{9160322E-A6E6-4219-A75C-A5EF8797679C}">
      <dgm:prSet custT="1"/>
      <dgm:spPr>
        <a:xfrm>
          <a:off x="3531401" y="710023"/>
          <a:ext cx="2802723" cy="2052135"/>
        </a:xfrm>
        <a:solidFill>
          <a:sysClr val="window" lastClr="FFFFFF"/>
        </a:solidFill>
        <a:ln w="25400" cap="flat" cmpd="sng" algn="ctr">
          <a:solidFill>
            <a:sysClr val="windowText" lastClr="000000"/>
          </a:solidFill>
          <a:prstDash val="solid"/>
        </a:ln>
        <a:effectLst/>
      </dgm:spPr>
      <dgm:t>
        <a:bodyPr/>
        <a:lstStyle/>
        <a:p>
          <a:pPr algn="ctr"/>
          <a:r>
            <a:rPr lang="uk-UA" sz="1300" b="1">
              <a:solidFill>
                <a:sysClr val="windowText" lastClr="000000"/>
              </a:solidFill>
              <a:latin typeface="Times New Roman" pitchFamily="18" charset="0"/>
              <a:ea typeface="+mn-ea"/>
              <a:cs typeface="Times New Roman" pitchFamily="18" charset="0"/>
            </a:rPr>
            <a:t>інтеграція регіонального економічного, інформаційного, освітнього, культурного простору до загальноукраїнського простору, в якому особа має змогу для самореалізації та підвищення якості життя незалежно від місця проживання (єдність загальноукраїнського простору)</a:t>
          </a:r>
          <a:r>
            <a:rPr lang="uk-UA" sz="1300">
              <a:solidFill>
                <a:sysClr val="window" lastClr="FFFFFF"/>
              </a:solidFill>
              <a:latin typeface="Times New Roman" pitchFamily="18" charset="0"/>
              <a:ea typeface="+mn-ea"/>
              <a:cs typeface="Times New Roman" pitchFamily="18" charset="0"/>
            </a:rPr>
            <a:t>) </a:t>
          </a:r>
          <a:endParaRPr lang="ru-RU" sz="1300">
            <a:solidFill>
              <a:sysClr val="window" lastClr="FFFFFF"/>
            </a:solidFill>
            <a:latin typeface="Times New Roman" pitchFamily="18" charset="0"/>
            <a:ea typeface="+mn-ea"/>
            <a:cs typeface="Times New Roman" pitchFamily="18" charset="0"/>
          </a:endParaRPr>
        </a:p>
      </dgm:t>
    </dgm:pt>
    <dgm:pt modelId="{B9F819AE-46C6-4159-B74A-CDA7903D5053}" type="parTrans" cxnId="{AAED13E7-9982-4188-BC84-EAF8BA6D329C}">
      <dgm:prSet/>
      <dgm:spPr/>
      <dgm:t>
        <a:bodyPr/>
        <a:lstStyle/>
        <a:p>
          <a:endParaRPr lang="ru-RU"/>
        </a:p>
      </dgm:t>
    </dgm:pt>
    <dgm:pt modelId="{3AF72BBA-8B26-4A03-B4F5-81AB32B37B30}" type="sibTrans" cxnId="{AAED13E7-9982-4188-BC84-EAF8BA6D329C}">
      <dgm:prSet/>
      <dgm:spPr/>
      <dgm:t>
        <a:bodyPr/>
        <a:lstStyle/>
        <a:p>
          <a:endParaRPr lang="ru-RU"/>
        </a:p>
      </dgm:t>
    </dgm:pt>
    <dgm:pt modelId="{BE15C3B2-E52A-4450-B74B-7B27679A78A8}" type="pres">
      <dgm:prSet presAssocID="{C04338D4-BE1B-4D8C-9628-E54367179540}" presName="Name0" presStyleCnt="0">
        <dgm:presLayoutVars>
          <dgm:chPref val="1"/>
          <dgm:dir/>
          <dgm:animOne val="branch"/>
          <dgm:animLvl val="lvl"/>
          <dgm:resizeHandles/>
        </dgm:presLayoutVars>
      </dgm:prSet>
      <dgm:spPr/>
      <dgm:t>
        <a:bodyPr/>
        <a:lstStyle/>
        <a:p>
          <a:endParaRPr lang="ru-RU"/>
        </a:p>
      </dgm:t>
    </dgm:pt>
    <dgm:pt modelId="{045FD752-2FD3-450A-8836-293692A75736}" type="pres">
      <dgm:prSet presAssocID="{F0922E85-526C-4D3D-8D9C-A8810ED8074D}" presName="vertOne" presStyleCnt="0"/>
      <dgm:spPr/>
    </dgm:pt>
    <dgm:pt modelId="{1245953A-05F8-49B2-B52A-B4382D6204D9}" type="pres">
      <dgm:prSet presAssocID="{F0922E85-526C-4D3D-8D9C-A8810ED8074D}" presName="txOne" presStyleLbl="node0" presStyleIdx="0" presStyleCnt="1" custScaleX="100329" custScaleY="31405" custLinFactY="-3517" custLinFactNeighborX="30" custLinFactNeighborY="-100000">
        <dgm:presLayoutVars>
          <dgm:chPref val="3"/>
        </dgm:presLayoutVars>
      </dgm:prSet>
      <dgm:spPr>
        <a:prstGeom prst="roundRect">
          <a:avLst>
            <a:gd name="adj" fmla="val 10000"/>
          </a:avLst>
        </a:prstGeom>
      </dgm:spPr>
      <dgm:t>
        <a:bodyPr/>
        <a:lstStyle/>
        <a:p>
          <a:endParaRPr lang="ru-RU"/>
        </a:p>
      </dgm:t>
    </dgm:pt>
    <dgm:pt modelId="{F6ADA63B-CE7A-4422-BEDD-8ACDFDB1879F}" type="pres">
      <dgm:prSet presAssocID="{F0922E85-526C-4D3D-8D9C-A8810ED8074D}" presName="parTransOne" presStyleCnt="0"/>
      <dgm:spPr/>
    </dgm:pt>
    <dgm:pt modelId="{ACD80703-C018-4A5A-8B14-46C89E3E96D3}" type="pres">
      <dgm:prSet presAssocID="{F0922E85-526C-4D3D-8D9C-A8810ED8074D}" presName="horzOne" presStyleCnt="0"/>
      <dgm:spPr/>
    </dgm:pt>
    <dgm:pt modelId="{1ABEA670-9C80-4C7B-97E2-8784FCC18BD8}" type="pres">
      <dgm:prSet presAssocID="{FA69AA97-85BC-4FAE-AE7B-D24B70FBAE91}" presName="vertTwo" presStyleCnt="0"/>
      <dgm:spPr/>
    </dgm:pt>
    <dgm:pt modelId="{FD34F16B-F92A-4528-ABD9-48DF38EDFC40}" type="pres">
      <dgm:prSet presAssocID="{FA69AA97-85BC-4FAE-AE7B-D24B70FBAE91}" presName="txTwo" presStyleLbl="node2" presStyleIdx="0" presStyleCnt="2" custScaleX="128552" custScaleY="116416" custLinFactNeighborX="2788" custLinFactNeighborY="-4068">
        <dgm:presLayoutVars>
          <dgm:chPref val="3"/>
        </dgm:presLayoutVars>
      </dgm:prSet>
      <dgm:spPr>
        <a:prstGeom prst="roundRect">
          <a:avLst>
            <a:gd name="adj" fmla="val 10000"/>
          </a:avLst>
        </a:prstGeom>
      </dgm:spPr>
      <dgm:t>
        <a:bodyPr/>
        <a:lstStyle/>
        <a:p>
          <a:endParaRPr lang="ru-RU"/>
        </a:p>
      </dgm:t>
    </dgm:pt>
    <dgm:pt modelId="{35D83757-7EBB-4B5E-AE05-8BEE07A5ED86}" type="pres">
      <dgm:prSet presAssocID="{FA69AA97-85BC-4FAE-AE7B-D24B70FBAE91}" presName="horzTwo" presStyleCnt="0"/>
      <dgm:spPr/>
    </dgm:pt>
    <dgm:pt modelId="{98365970-4CBA-459B-9474-C47D9DF19DA2}" type="pres">
      <dgm:prSet presAssocID="{74064B04-4566-4B37-8E11-F8C6FE8215E9}" presName="sibSpaceTwo" presStyleCnt="0"/>
      <dgm:spPr/>
    </dgm:pt>
    <dgm:pt modelId="{23BB7351-816D-411E-9E0C-3A3F0289C446}" type="pres">
      <dgm:prSet presAssocID="{9160322E-A6E6-4219-A75C-A5EF8797679C}" presName="vertTwo" presStyleCnt="0"/>
      <dgm:spPr/>
    </dgm:pt>
    <dgm:pt modelId="{B9A1FBB4-BEEE-4287-A771-C30F97625845}" type="pres">
      <dgm:prSet presAssocID="{9160322E-A6E6-4219-A75C-A5EF8797679C}" presName="txTwo" presStyleLbl="node2" presStyleIdx="1" presStyleCnt="2" custScaleX="109791" custScaleY="116039" custLinFactNeighborX="4304" custLinFactNeighborY="-3845">
        <dgm:presLayoutVars>
          <dgm:chPref val="3"/>
        </dgm:presLayoutVars>
      </dgm:prSet>
      <dgm:spPr>
        <a:prstGeom prst="roundRect">
          <a:avLst>
            <a:gd name="adj" fmla="val 10000"/>
          </a:avLst>
        </a:prstGeom>
      </dgm:spPr>
      <dgm:t>
        <a:bodyPr/>
        <a:lstStyle/>
        <a:p>
          <a:endParaRPr lang="ru-RU"/>
        </a:p>
      </dgm:t>
    </dgm:pt>
    <dgm:pt modelId="{84C6B733-25F6-4241-BFB5-4EC4C6239808}" type="pres">
      <dgm:prSet presAssocID="{9160322E-A6E6-4219-A75C-A5EF8797679C}" presName="horzTwo" presStyleCnt="0"/>
      <dgm:spPr/>
    </dgm:pt>
  </dgm:ptLst>
  <dgm:cxnLst>
    <dgm:cxn modelId="{EB78CE0C-4F21-4662-9C39-0D603D7AF56E}" type="presOf" srcId="{F0922E85-526C-4D3D-8D9C-A8810ED8074D}" destId="{1245953A-05F8-49B2-B52A-B4382D6204D9}" srcOrd="0" destOrd="0" presId="urn:microsoft.com/office/officeart/2005/8/layout/hierarchy4"/>
    <dgm:cxn modelId="{8FB92647-4A8D-4BF2-A65D-991147FA780F}" type="presOf" srcId="{FA69AA97-85BC-4FAE-AE7B-D24B70FBAE91}" destId="{FD34F16B-F92A-4528-ABD9-48DF38EDFC40}" srcOrd="0" destOrd="0" presId="urn:microsoft.com/office/officeart/2005/8/layout/hierarchy4"/>
    <dgm:cxn modelId="{DEDFAA07-AA15-4DFB-A7F9-91AF72BE2496}" type="presOf" srcId="{C04338D4-BE1B-4D8C-9628-E54367179540}" destId="{BE15C3B2-E52A-4450-B74B-7B27679A78A8}" srcOrd="0" destOrd="0" presId="urn:microsoft.com/office/officeart/2005/8/layout/hierarchy4"/>
    <dgm:cxn modelId="{DBBCC97E-1FBA-4D75-AE77-C0D253471F63}" srcId="{C04338D4-BE1B-4D8C-9628-E54367179540}" destId="{F0922E85-526C-4D3D-8D9C-A8810ED8074D}" srcOrd="0" destOrd="0" parTransId="{D72090B2-8DD5-4D59-B9FB-E50A95BAEB83}" sibTransId="{58ADADFD-E005-45AC-80EB-F20C3344F7F3}"/>
    <dgm:cxn modelId="{B163139A-FC45-48B9-98EF-FF0B0313EDAD}" srcId="{F0922E85-526C-4D3D-8D9C-A8810ED8074D}" destId="{FA69AA97-85BC-4FAE-AE7B-D24B70FBAE91}" srcOrd="0" destOrd="0" parTransId="{F18CA66B-D14A-4856-A4C9-FFC28605006A}" sibTransId="{74064B04-4566-4B37-8E11-F8C6FE8215E9}"/>
    <dgm:cxn modelId="{A75C7116-BBF7-4D97-96B0-3236BE21C0CB}" type="presOf" srcId="{9160322E-A6E6-4219-A75C-A5EF8797679C}" destId="{B9A1FBB4-BEEE-4287-A771-C30F97625845}" srcOrd="0" destOrd="0" presId="urn:microsoft.com/office/officeart/2005/8/layout/hierarchy4"/>
    <dgm:cxn modelId="{AAED13E7-9982-4188-BC84-EAF8BA6D329C}" srcId="{F0922E85-526C-4D3D-8D9C-A8810ED8074D}" destId="{9160322E-A6E6-4219-A75C-A5EF8797679C}" srcOrd="1" destOrd="0" parTransId="{B9F819AE-46C6-4159-B74A-CDA7903D5053}" sibTransId="{3AF72BBA-8B26-4A03-B4F5-81AB32B37B30}"/>
    <dgm:cxn modelId="{D82974F4-06EE-4E34-8D20-B0858AD7C63C}" type="presParOf" srcId="{BE15C3B2-E52A-4450-B74B-7B27679A78A8}" destId="{045FD752-2FD3-450A-8836-293692A75736}" srcOrd="0" destOrd="0" presId="urn:microsoft.com/office/officeart/2005/8/layout/hierarchy4"/>
    <dgm:cxn modelId="{6A88E2FA-34F9-4DC8-8134-4F8AEA55E7E2}" type="presParOf" srcId="{045FD752-2FD3-450A-8836-293692A75736}" destId="{1245953A-05F8-49B2-B52A-B4382D6204D9}" srcOrd="0" destOrd="0" presId="urn:microsoft.com/office/officeart/2005/8/layout/hierarchy4"/>
    <dgm:cxn modelId="{E7412160-F868-4257-AE52-9067E66EAE64}" type="presParOf" srcId="{045FD752-2FD3-450A-8836-293692A75736}" destId="{F6ADA63B-CE7A-4422-BEDD-8ACDFDB1879F}" srcOrd="1" destOrd="0" presId="urn:microsoft.com/office/officeart/2005/8/layout/hierarchy4"/>
    <dgm:cxn modelId="{D6861E9A-2C5F-4AF8-B780-D9B841C07C0C}" type="presParOf" srcId="{045FD752-2FD3-450A-8836-293692A75736}" destId="{ACD80703-C018-4A5A-8B14-46C89E3E96D3}" srcOrd="2" destOrd="0" presId="urn:microsoft.com/office/officeart/2005/8/layout/hierarchy4"/>
    <dgm:cxn modelId="{D3F11C05-1A9B-4042-88C1-9B23C81257D4}" type="presParOf" srcId="{ACD80703-C018-4A5A-8B14-46C89E3E96D3}" destId="{1ABEA670-9C80-4C7B-97E2-8784FCC18BD8}" srcOrd="0" destOrd="0" presId="urn:microsoft.com/office/officeart/2005/8/layout/hierarchy4"/>
    <dgm:cxn modelId="{0642CFF9-41BC-45A4-90C1-41EFF701EF37}" type="presParOf" srcId="{1ABEA670-9C80-4C7B-97E2-8784FCC18BD8}" destId="{FD34F16B-F92A-4528-ABD9-48DF38EDFC40}" srcOrd="0" destOrd="0" presId="urn:microsoft.com/office/officeart/2005/8/layout/hierarchy4"/>
    <dgm:cxn modelId="{7F3E6E5D-3416-4B53-B378-56AAFF6FC182}" type="presParOf" srcId="{1ABEA670-9C80-4C7B-97E2-8784FCC18BD8}" destId="{35D83757-7EBB-4B5E-AE05-8BEE07A5ED86}" srcOrd="1" destOrd="0" presId="urn:microsoft.com/office/officeart/2005/8/layout/hierarchy4"/>
    <dgm:cxn modelId="{169B8868-C29E-4995-8AD9-559AB9039EAF}" type="presParOf" srcId="{ACD80703-C018-4A5A-8B14-46C89E3E96D3}" destId="{98365970-4CBA-459B-9474-C47D9DF19DA2}" srcOrd="1" destOrd="0" presId="urn:microsoft.com/office/officeart/2005/8/layout/hierarchy4"/>
    <dgm:cxn modelId="{C6D01814-DEC3-41E9-9F48-46816A7C2B0B}" type="presParOf" srcId="{ACD80703-C018-4A5A-8B14-46C89E3E96D3}" destId="{23BB7351-816D-411E-9E0C-3A3F0289C446}" srcOrd="2" destOrd="0" presId="urn:microsoft.com/office/officeart/2005/8/layout/hierarchy4"/>
    <dgm:cxn modelId="{27FA28DD-A5D5-4F2A-85B3-4E2D0CB1540A}" type="presParOf" srcId="{23BB7351-816D-411E-9E0C-3A3F0289C446}" destId="{B9A1FBB4-BEEE-4287-A771-C30F97625845}" srcOrd="0" destOrd="0" presId="urn:microsoft.com/office/officeart/2005/8/layout/hierarchy4"/>
    <dgm:cxn modelId="{D6573A5C-B2AE-4F7A-B398-CAB4696AD258}" type="presParOf" srcId="{23BB7351-816D-411E-9E0C-3A3F0289C446}" destId="{84C6B733-25F6-4241-BFB5-4EC4C6239808}" srcOrd="1" destOrd="0" presId="urn:microsoft.com/office/officeart/2005/8/layout/hierarchy4"/>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C04338D4-BE1B-4D8C-9628-E54367179540}"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ru-RU"/>
        </a:p>
      </dgm:t>
    </dgm:pt>
    <dgm:pt modelId="{F0922E85-526C-4D3D-8D9C-A8810ED8074D}">
      <dgm:prSet phldrT="[Текст]" custT="1">
        <dgm:style>
          <a:lnRef idx="2">
            <a:schemeClr val="accent5"/>
          </a:lnRef>
          <a:fillRef idx="1">
            <a:schemeClr val="lt1"/>
          </a:fillRef>
          <a:effectRef idx="0">
            <a:schemeClr val="accent5"/>
          </a:effectRef>
          <a:fontRef idx="minor">
            <a:schemeClr val="dk1"/>
          </a:fontRef>
        </dgm:style>
      </dgm:prSet>
      <dgm:spPr>
        <a:xfrm>
          <a:off x="1964" y="730"/>
          <a:ext cx="5882521" cy="591589"/>
        </a:xfrm>
        <a:solidFill>
          <a:sysClr val="window" lastClr="FFFFFF"/>
        </a:solidFill>
        <a:ln w="25400" cap="flat" cmpd="sng" algn="ctr">
          <a:solidFill>
            <a:sysClr val="windowText" lastClr="000000"/>
          </a:solidFill>
          <a:prstDash val="solid"/>
        </a:ln>
        <a:effectLst/>
      </dgm:spPr>
      <dgm:t>
        <a:bodyPr/>
        <a:lstStyle/>
        <a:p>
          <a:pPr algn="ctr"/>
          <a:r>
            <a:rPr lang="uk-UA" sz="1600" b="1">
              <a:solidFill>
                <a:sysClr val="windowText" lastClr="000000"/>
              </a:solidFill>
              <a:latin typeface="Times New Roman" pitchFamily="18" charset="0"/>
              <a:ea typeface="+mn-ea"/>
              <a:cs typeface="Times New Roman" pitchFamily="18" charset="0"/>
            </a:rPr>
            <a:t>Державні цільові програми</a:t>
          </a:r>
        </a:p>
        <a:p>
          <a:pPr algn="ctr"/>
          <a:r>
            <a:rPr lang="uk-UA" sz="1600" b="1">
              <a:solidFill>
                <a:sysClr val="windowText" lastClr="000000"/>
              </a:solidFill>
              <a:latin typeface="Times New Roman" pitchFamily="18" charset="0"/>
              <a:ea typeface="+mn-ea"/>
              <a:cs typeface="Times New Roman" pitchFamily="18" charset="0"/>
            </a:rPr>
            <a:t>поділяються</a:t>
          </a:r>
          <a:r>
            <a:rPr lang="uk-UA" sz="1600">
              <a:solidFill>
                <a:sysClr val="windowText" lastClr="000000"/>
              </a:solidFill>
              <a:latin typeface="Times New Roman" pitchFamily="18" charset="0"/>
              <a:ea typeface="+mn-ea"/>
              <a:cs typeface="Times New Roman" pitchFamily="18" charset="0"/>
            </a:rPr>
            <a:t> </a:t>
          </a:r>
          <a:endParaRPr lang="ru-RU" sz="1600">
            <a:solidFill>
              <a:sysClr val="windowText" lastClr="000000"/>
            </a:solidFill>
            <a:latin typeface="Times New Roman" pitchFamily="18" charset="0"/>
            <a:ea typeface="+mn-ea"/>
            <a:cs typeface="Times New Roman" pitchFamily="18" charset="0"/>
          </a:endParaRPr>
        </a:p>
      </dgm:t>
    </dgm:pt>
    <dgm:pt modelId="{D72090B2-8DD5-4D59-B9FB-E50A95BAEB83}" type="parTrans" cxnId="{DBBCC97E-1FBA-4D75-AE77-C0D253471F63}">
      <dgm:prSet/>
      <dgm:spPr/>
      <dgm:t>
        <a:bodyPr/>
        <a:lstStyle/>
        <a:p>
          <a:endParaRPr lang="ru-RU"/>
        </a:p>
      </dgm:t>
    </dgm:pt>
    <dgm:pt modelId="{58ADADFD-E005-45AC-80EB-F20C3344F7F3}" type="sibTrans" cxnId="{DBBCC97E-1FBA-4D75-AE77-C0D253471F63}">
      <dgm:prSet/>
      <dgm:spPr/>
      <dgm:t>
        <a:bodyPr/>
        <a:lstStyle/>
        <a:p>
          <a:endParaRPr lang="ru-RU"/>
        </a:p>
      </dgm:t>
    </dgm:pt>
    <dgm:pt modelId="{FA69AA97-85BC-4FAE-AE7B-D24B70FBAE91}">
      <dgm:prSet custT="1"/>
      <dgm:spPr>
        <a:xfrm>
          <a:off x="11609" y="888804"/>
          <a:ext cx="2845759" cy="1891764"/>
        </a:xfrm>
        <a:solidFill>
          <a:sysClr val="window" lastClr="FFFFFF"/>
        </a:solidFill>
        <a:ln w="25400" cap="flat" cmpd="sng" algn="ctr">
          <a:solidFill>
            <a:sysClr val="windowText" lastClr="000000"/>
          </a:solidFill>
          <a:prstDash val="solid"/>
        </a:ln>
        <a:effectLst/>
      </dgm:spPr>
      <dgm:t>
        <a:bodyPr/>
        <a:lstStyle/>
        <a:p>
          <a:pPr algn="just"/>
          <a:endParaRPr lang="uk-UA" sz="1400" b="1">
            <a:solidFill>
              <a:sysClr val="windowText" lastClr="000000"/>
            </a:solidFill>
            <a:latin typeface="Times New Roman" pitchFamily="18" charset="0"/>
            <a:ea typeface="+mn-ea"/>
            <a:cs typeface="Times New Roman" pitchFamily="18" charset="0"/>
          </a:endParaRPr>
        </a:p>
        <a:p>
          <a:pPr algn="just"/>
          <a:endParaRPr lang="uk-UA" sz="1400" b="1">
            <a:solidFill>
              <a:sysClr val="windowText" lastClr="000000"/>
            </a:solidFill>
            <a:latin typeface="Times New Roman" pitchFamily="18" charset="0"/>
            <a:ea typeface="+mn-ea"/>
            <a:cs typeface="Times New Roman" pitchFamily="18" charset="0"/>
          </a:endParaRPr>
        </a:p>
        <a:p>
          <a:pPr algn="just"/>
          <a:endParaRPr lang="uk-UA" sz="1400" b="1">
            <a:solidFill>
              <a:sysClr val="windowText" lastClr="000000"/>
            </a:solidFill>
            <a:latin typeface="Times New Roman" pitchFamily="18" charset="0"/>
            <a:ea typeface="+mn-ea"/>
            <a:cs typeface="Times New Roman" pitchFamily="18" charset="0"/>
          </a:endParaRPr>
        </a:p>
        <a:p>
          <a:pPr algn="ctr"/>
          <a:endParaRPr lang="uk-UA" sz="1200" b="1">
            <a:solidFill>
              <a:sysClr val="windowText" lastClr="000000"/>
            </a:solidFill>
            <a:latin typeface="Times New Roman" pitchFamily="18" charset="0"/>
            <a:ea typeface="+mn-ea"/>
            <a:cs typeface="Times New Roman" pitchFamily="18" charset="0"/>
          </a:endParaRPr>
        </a:p>
        <a:p>
          <a:pPr algn="ctr"/>
          <a:r>
            <a:rPr lang="uk-UA" sz="1200" b="1">
              <a:solidFill>
                <a:sysClr val="windowText" lastClr="000000"/>
              </a:solidFill>
              <a:latin typeface="Times New Roman" pitchFamily="18" charset="0"/>
              <a:ea typeface="+mn-ea"/>
              <a:cs typeface="Times New Roman" pitchFamily="18" charset="0"/>
            </a:rPr>
            <a:t>загальнодержавні програми економічного, науково-технічного, соціального, національно-культурного розвитку, охорони довкілля – це програми, які охоплюють всю територію держави або значну кількість її регіонів, мають довгостроковий період виконання і здійснюються центральними та місцевими органами виконавчої влади</a:t>
          </a:r>
        </a:p>
        <a:p>
          <a:pPr algn="just"/>
          <a:endParaRPr lang="uk-UA" sz="1400" b="1">
            <a:solidFill>
              <a:sysClr val="windowText" lastClr="000000"/>
            </a:solidFill>
            <a:latin typeface="Times New Roman" pitchFamily="18" charset="0"/>
            <a:ea typeface="+mn-ea"/>
            <a:cs typeface="Times New Roman" pitchFamily="18" charset="0"/>
          </a:endParaRPr>
        </a:p>
        <a:p>
          <a:pPr algn="just"/>
          <a:endParaRPr lang="uk-UA" sz="1400" b="1">
            <a:solidFill>
              <a:sysClr val="windowText" lastClr="000000"/>
            </a:solidFill>
            <a:latin typeface="Times New Roman" pitchFamily="18" charset="0"/>
            <a:ea typeface="+mn-ea"/>
            <a:cs typeface="Times New Roman" pitchFamily="18" charset="0"/>
          </a:endParaRPr>
        </a:p>
        <a:p>
          <a:pPr algn="just"/>
          <a:endParaRPr lang="uk-UA" sz="1400" b="1">
            <a:solidFill>
              <a:sysClr val="windowText" lastClr="000000"/>
            </a:solidFill>
            <a:latin typeface="Times New Roman" pitchFamily="18" charset="0"/>
            <a:ea typeface="+mn-ea"/>
            <a:cs typeface="Times New Roman" pitchFamily="18" charset="0"/>
          </a:endParaRPr>
        </a:p>
        <a:p>
          <a:pPr algn="just"/>
          <a:endParaRPr lang="ru-RU" sz="1400" b="1">
            <a:solidFill>
              <a:sysClr val="windowText" lastClr="000000"/>
            </a:solidFill>
            <a:latin typeface="Times New Roman" pitchFamily="18" charset="0"/>
            <a:ea typeface="+mn-ea"/>
            <a:cs typeface="Times New Roman" pitchFamily="18" charset="0"/>
          </a:endParaRPr>
        </a:p>
      </dgm:t>
    </dgm:pt>
    <dgm:pt modelId="{F18CA66B-D14A-4856-A4C9-FFC28605006A}" type="parTrans" cxnId="{B163139A-FC45-48B9-98EF-FF0B0313EDAD}">
      <dgm:prSet/>
      <dgm:spPr/>
      <dgm:t>
        <a:bodyPr/>
        <a:lstStyle/>
        <a:p>
          <a:endParaRPr lang="ru-RU"/>
        </a:p>
      </dgm:t>
    </dgm:pt>
    <dgm:pt modelId="{74064B04-4566-4B37-8E11-F8C6FE8215E9}" type="sibTrans" cxnId="{B163139A-FC45-48B9-98EF-FF0B0313EDAD}">
      <dgm:prSet/>
      <dgm:spPr/>
      <dgm:t>
        <a:bodyPr/>
        <a:lstStyle/>
        <a:p>
          <a:endParaRPr lang="ru-RU"/>
        </a:p>
      </dgm:t>
    </dgm:pt>
    <dgm:pt modelId="{5693C94B-8397-49F0-91F4-7099B325308B}">
      <dgm:prSet custT="1"/>
      <dgm:spPr>
        <a:xfrm>
          <a:off x="3040851" y="906815"/>
          <a:ext cx="2800179" cy="1866399"/>
        </a:xfrm>
        <a:solidFill>
          <a:sysClr val="window" lastClr="FFFFFF"/>
        </a:solidFill>
        <a:ln w="25400" cap="flat" cmpd="sng" algn="ctr">
          <a:solidFill>
            <a:sysClr val="windowText" lastClr="000000"/>
          </a:solidFill>
          <a:prstDash val="solid"/>
        </a:ln>
        <a:effectLst/>
      </dgm:spPr>
      <dgm:t>
        <a:bodyPr/>
        <a:lstStyle/>
        <a:p>
          <a:pPr algn="just"/>
          <a:endParaRPr lang="uk-UA" sz="1400" b="1">
            <a:solidFill>
              <a:sysClr val="windowText" lastClr="000000"/>
            </a:solidFill>
            <a:latin typeface="Times New Roman" pitchFamily="18" charset="0"/>
            <a:ea typeface="+mn-ea"/>
            <a:cs typeface="Times New Roman" pitchFamily="18" charset="0"/>
          </a:endParaRPr>
        </a:p>
        <a:p>
          <a:pPr algn="just"/>
          <a:endParaRPr lang="uk-UA" sz="1400" b="1">
            <a:solidFill>
              <a:sysClr val="windowText" lastClr="000000"/>
            </a:solidFill>
            <a:latin typeface="Times New Roman" pitchFamily="18" charset="0"/>
            <a:ea typeface="+mn-ea"/>
            <a:cs typeface="Times New Roman" pitchFamily="18" charset="0"/>
          </a:endParaRPr>
        </a:p>
        <a:p>
          <a:pPr algn="just"/>
          <a:endParaRPr lang="uk-UA" sz="1400" b="1">
            <a:solidFill>
              <a:sysClr val="windowText" lastClr="000000"/>
            </a:solidFill>
            <a:latin typeface="Times New Roman" pitchFamily="18" charset="0"/>
            <a:ea typeface="+mn-ea"/>
            <a:cs typeface="Times New Roman" pitchFamily="18" charset="0"/>
          </a:endParaRPr>
        </a:p>
        <a:p>
          <a:pPr algn="just"/>
          <a:endParaRPr lang="uk-UA" sz="1400" b="1">
            <a:solidFill>
              <a:sysClr val="windowText" lastClr="000000"/>
            </a:solidFill>
            <a:latin typeface="Times New Roman" pitchFamily="18" charset="0"/>
            <a:ea typeface="+mn-ea"/>
            <a:cs typeface="Times New Roman" pitchFamily="18" charset="0"/>
          </a:endParaRPr>
        </a:p>
        <a:p>
          <a:pPr algn="ctr"/>
          <a:r>
            <a:rPr lang="uk-UA" sz="1200" b="1">
              <a:solidFill>
                <a:sysClr val="windowText" lastClr="000000"/>
              </a:solidFill>
              <a:latin typeface="Times New Roman" pitchFamily="18" charset="0"/>
              <a:ea typeface="+mn-ea"/>
              <a:cs typeface="Times New Roman" pitchFamily="18" charset="0"/>
            </a:rPr>
            <a:t>інші програми, метою яких є розв'язання окремих проблем розвитку економіки і суспільства, а також проблем розвитку окремих галузей економіки та адміністративно-територіальних одиниць, що потребують державної підтримки</a:t>
          </a:r>
        </a:p>
        <a:p>
          <a:pPr algn="just"/>
          <a:endParaRPr lang="uk-UA" sz="1400" b="1">
            <a:solidFill>
              <a:sysClr val="windowText" lastClr="000000"/>
            </a:solidFill>
            <a:latin typeface="Times New Roman" pitchFamily="18" charset="0"/>
            <a:ea typeface="+mn-ea"/>
            <a:cs typeface="Times New Roman" pitchFamily="18" charset="0"/>
          </a:endParaRPr>
        </a:p>
        <a:p>
          <a:pPr algn="just"/>
          <a:endParaRPr lang="uk-UA" sz="1400" b="1">
            <a:solidFill>
              <a:sysClr val="windowText" lastClr="000000"/>
            </a:solidFill>
            <a:latin typeface="Times New Roman" pitchFamily="18" charset="0"/>
            <a:ea typeface="+mn-ea"/>
            <a:cs typeface="Times New Roman" pitchFamily="18" charset="0"/>
          </a:endParaRPr>
        </a:p>
        <a:p>
          <a:pPr algn="just"/>
          <a:endParaRPr lang="uk-UA" sz="1400" b="1">
            <a:solidFill>
              <a:sysClr val="windowText" lastClr="000000"/>
            </a:solidFill>
            <a:latin typeface="Times New Roman" pitchFamily="18" charset="0"/>
            <a:ea typeface="+mn-ea"/>
            <a:cs typeface="Times New Roman" pitchFamily="18" charset="0"/>
          </a:endParaRPr>
        </a:p>
        <a:p>
          <a:pPr algn="just"/>
          <a:endParaRPr lang="uk-UA" sz="1400" b="1">
            <a:solidFill>
              <a:sysClr val="windowText" lastClr="000000"/>
            </a:solidFill>
            <a:latin typeface="Times New Roman" pitchFamily="18" charset="0"/>
            <a:ea typeface="+mn-ea"/>
            <a:cs typeface="Times New Roman" pitchFamily="18" charset="0"/>
          </a:endParaRPr>
        </a:p>
        <a:p>
          <a:pPr algn="just"/>
          <a:endParaRPr lang="ru-RU" sz="1400" b="1">
            <a:solidFill>
              <a:sysClr val="windowText" lastClr="000000"/>
            </a:solidFill>
            <a:latin typeface="Times New Roman" pitchFamily="18" charset="0"/>
            <a:ea typeface="+mn-ea"/>
            <a:cs typeface="Times New Roman" pitchFamily="18" charset="0"/>
          </a:endParaRPr>
        </a:p>
      </dgm:t>
    </dgm:pt>
    <dgm:pt modelId="{A0F51B73-BDF9-46AE-97D7-FEFFA92DBAFB}" type="parTrans" cxnId="{FFFF82F5-3857-4673-B767-9A4DA65871A4}">
      <dgm:prSet/>
      <dgm:spPr/>
      <dgm:t>
        <a:bodyPr/>
        <a:lstStyle/>
        <a:p>
          <a:endParaRPr lang="ru-RU"/>
        </a:p>
      </dgm:t>
    </dgm:pt>
    <dgm:pt modelId="{A4351072-7FB2-40C1-B02A-0B730DF8FD5A}" type="sibTrans" cxnId="{FFFF82F5-3857-4673-B767-9A4DA65871A4}">
      <dgm:prSet/>
      <dgm:spPr/>
      <dgm:t>
        <a:bodyPr/>
        <a:lstStyle/>
        <a:p>
          <a:endParaRPr lang="ru-RU"/>
        </a:p>
      </dgm:t>
    </dgm:pt>
    <dgm:pt modelId="{BE15C3B2-E52A-4450-B74B-7B27679A78A8}" type="pres">
      <dgm:prSet presAssocID="{C04338D4-BE1B-4D8C-9628-E54367179540}" presName="Name0" presStyleCnt="0">
        <dgm:presLayoutVars>
          <dgm:chPref val="1"/>
          <dgm:dir/>
          <dgm:animOne val="branch"/>
          <dgm:animLvl val="lvl"/>
          <dgm:resizeHandles/>
        </dgm:presLayoutVars>
      </dgm:prSet>
      <dgm:spPr/>
      <dgm:t>
        <a:bodyPr/>
        <a:lstStyle/>
        <a:p>
          <a:endParaRPr lang="ru-RU"/>
        </a:p>
      </dgm:t>
    </dgm:pt>
    <dgm:pt modelId="{045FD752-2FD3-450A-8836-293692A75736}" type="pres">
      <dgm:prSet presAssocID="{F0922E85-526C-4D3D-8D9C-A8810ED8074D}" presName="vertOne" presStyleCnt="0"/>
      <dgm:spPr/>
    </dgm:pt>
    <dgm:pt modelId="{1245953A-05F8-49B2-B52A-B4382D6204D9}" type="pres">
      <dgm:prSet presAssocID="{F0922E85-526C-4D3D-8D9C-A8810ED8074D}" presName="txOne" presStyleLbl="node0" presStyleIdx="0" presStyleCnt="1" custScaleX="100329" custScaleY="23649">
        <dgm:presLayoutVars>
          <dgm:chPref val="3"/>
        </dgm:presLayoutVars>
      </dgm:prSet>
      <dgm:spPr>
        <a:prstGeom prst="roundRect">
          <a:avLst>
            <a:gd name="adj" fmla="val 10000"/>
          </a:avLst>
        </a:prstGeom>
      </dgm:spPr>
      <dgm:t>
        <a:bodyPr/>
        <a:lstStyle/>
        <a:p>
          <a:endParaRPr lang="ru-RU"/>
        </a:p>
      </dgm:t>
    </dgm:pt>
    <dgm:pt modelId="{F6ADA63B-CE7A-4422-BEDD-8ACDFDB1879F}" type="pres">
      <dgm:prSet presAssocID="{F0922E85-526C-4D3D-8D9C-A8810ED8074D}" presName="parTransOne" presStyleCnt="0"/>
      <dgm:spPr/>
    </dgm:pt>
    <dgm:pt modelId="{ACD80703-C018-4A5A-8B14-46C89E3E96D3}" type="pres">
      <dgm:prSet presAssocID="{F0922E85-526C-4D3D-8D9C-A8810ED8074D}" presName="horzOne" presStyleCnt="0"/>
      <dgm:spPr/>
    </dgm:pt>
    <dgm:pt modelId="{1ABEA670-9C80-4C7B-97E2-8784FCC18BD8}" type="pres">
      <dgm:prSet presAssocID="{FA69AA97-85BC-4FAE-AE7B-D24B70FBAE91}" presName="vertTwo" presStyleCnt="0"/>
      <dgm:spPr/>
    </dgm:pt>
    <dgm:pt modelId="{FD34F16B-F92A-4528-ABD9-48DF38EDFC40}" type="pres">
      <dgm:prSet presAssocID="{FA69AA97-85BC-4FAE-AE7B-D24B70FBAE91}" presName="txTwo" presStyleLbl="node2" presStyleIdx="0" presStyleCnt="2" custScaleX="110010" custScaleY="75624">
        <dgm:presLayoutVars>
          <dgm:chPref val="3"/>
        </dgm:presLayoutVars>
      </dgm:prSet>
      <dgm:spPr>
        <a:prstGeom prst="roundRect">
          <a:avLst>
            <a:gd name="adj" fmla="val 10000"/>
          </a:avLst>
        </a:prstGeom>
      </dgm:spPr>
      <dgm:t>
        <a:bodyPr/>
        <a:lstStyle/>
        <a:p>
          <a:endParaRPr lang="ru-RU"/>
        </a:p>
      </dgm:t>
    </dgm:pt>
    <dgm:pt modelId="{35D83757-7EBB-4B5E-AE05-8BEE07A5ED86}" type="pres">
      <dgm:prSet presAssocID="{FA69AA97-85BC-4FAE-AE7B-D24B70FBAE91}" presName="horzTwo" presStyleCnt="0"/>
      <dgm:spPr/>
    </dgm:pt>
    <dgm:pt modelId="{98365970-4CBA-459B-9474-C47D9DF19DA2}" type="pres">
      <dgm:prSet presAssocID="{74064B04-4566-4B37-8E11-F8C6FE8215E9}" presName="sibSpaceTwo" presStyleCnt="0"/>
      <dgm:spPr/>
    </dgm:pt>
    <dgm:pt modelId="{60B1CF02-D2C3-4447-94A1-8D6D67F1301A}" type="pres">
      <dgm:prSet presAssocID="{5693C94B-8397-49F0-91F4-7099B325308B}" presName="vertTwo" presStyleCnt="0"/>
      <dgm:spPr/>
    </dgm:pt>
    <dgm:pt modelId="{26C680F1-9807-4040-AF3F-36CAEBD0EB89}" type="pres">
      <dgm:prSet presAssocID="{5693C94B-8397-49F0-91F4-7099B325308B}" presName="txTwo" presStyleLbl="node2" presStyleIdx="1" presStyleCnt="2" custScaleX="108248" custScaleY="74610" custLinFactNeighborX="-1307" custLinFactNeighborY="720">
        <dgm:presLayoutVars>
          <dgm:chPref val="3"/>
        </dgm:presLayoutVars>
      </dgm:prSet>
      <dgm:spPr>
        <a:prstGeom prst="roundRect">
          <a:avLst>
            <a:gd name="adj" fmla="val 10000"/>
          </a:avLst>
        </a:prstGeom>
      </dgm:spPr>
      <dgm:t>
        <a:bodyPr/>
        <a:lstStyle/>
        <a:p>
          <a:endParaRPr lang="ru-RU"/>
        </a:p>
      </dgm:t>
    </dgm:pt>
    <dgm:pt modelId="{1177BF02-7752-4A87-8BF1-A4717F0A069C}" type="pres">
      <dgm:prSet presAssocID="{5693C94B-8397-49F0-91F4-7099B325308B}" presName="horzTwo" presStyleCnt="0"/>
      <dgm:spPr/>
    </dgm:pt>
  </dgm:ptLst>
  <dgm:cxnLst>
    <dgm:cxn modelId="{26918A9D-2A3D-4CE9-8DAA-5781E7486543}" type="presOf" srcId="{FA69AA97-85BC-4FAE-AE7B-D24B70FBAE91}" destId="{FD34F16B-F92A-4528-ABD9-48DF38EDFC40}" srcOrd="0" destOrd="0" presId="urn:microsoft.com/office/officeart/2005/8/layout/hierarchy4"/>
    <dgm:cxn modelId="{DBBCC97E-1FBA-4D75-AE77-C0D253471F63}" srcId="{C04338D4-BE1B-4D8C-9628-E54367179540}" destId="{F0922E85-526C-4D3D-8D9C-A8810ED8074D}" srcOrd="0" destOrd="0" parTransId="{D72090B2-8DD5-4D59-B9FB-E50A95BAEB83}" sibTransId="{58ADADFD-E005-45AC-80EB-F20C3344F7F3}"/>
    <dgm:cxn modelId="{1EE530C0-74BA-4F6E-A901-4B7619DEB3CE}" type="presOf" srcId="{5693C94B-8397-49F0-91F4-7099B325308B}" destId="{26C680F1-9807-4040-AF3F-36CAEBD0EB89}" srcOrd="0" destOrd="0" presId="urn:microsoft.com/office/officeart/2005/8/layout/hierarchy4"/>
    <dgm:cxn modelId="{3B3B05F2-3299-4E7B-A798-4695FBEC79E1}" type="presOf" srcId="{C04338D4-BE1B-4D8C-9628-E54367179540}" destId="{BE15C3B2-E52A-4450-B74B-7B27679A78A8}" srcOrd="0" destOrd="0" presId="urn:microsoft.com/office/officeart/2005/8/layout/hierarchy4"/>
    <dgm:cxn modelId="{B163139A-FC45-48B9-98EF-FF0B0313EDAD}" srcId="{F0922E85-526C-4D3D-8D9C-A8810ED8074D}" destId="{FA69AA97-85BC-4FAE-AE7B-D24B70FBAE91}" srcOrd="0" destOrd="0" parTransId="{F18CA66B-D14A-4856-A4C9-FFC28605006A}" sibTransId="{74064B04-4566-4B37-8E11-F8C6FE8215E9}"/>
    <dgm:cxn modelId="{FFFF82F5-3857-4673-B767-9A4DA65871A4}" srcId="{F0922E85-526C-4D3D-8D9C-A8810ED8074D}" destId="{5693C94B-8397-49F0-91F4-7099B325308B}" srcOrd="1" destOrd="0" parTransId="{A0F51B73-BDF9-46AE-97D7-FEFFA92DBAFB}" sibTransId="{A4351072-7FB2-40C1-B02A-0B730DF8FD5A}"/>
    <dgm:cxn modelId="{66051568-725F-45ED-BEB5-A571B84EEDDF}" type="presOf" srcId="{F0922E85-526C-4D3D-8D9C-A8810ED8074D}" destId="{1245953A-05F8-49B2-B52A-B4382D6204D9}" srcOrd="0" destOrd="0" presId="urn:microsoft.com/office/officeart/2005/8/layout/hierarchy4"/>
    <dgm:cxn modelId="{23D70624-205E-4215-AF69-ACDD03443642}" type="presParOf" srcId="{BE15C3B2-E52A-4450-B74B-7B27679A78A8}" destId="{045FD752-2FD3-450A-8836-293692A75736}" srcOrd="0" destOrd="0" presId="urn:microsoft.com/office/officeart/2005/8/layout/hierarchy4"/>
    <dgm:cxn modelId="{23C4F41F-54E9-4249-BE9B-31230D0303C0}" type="presParOf" srcId="{045FD752-2FD3-450A-8836-293692A75736}" destId="{1245953A-05F8-49B2-B52A-B4382D6204D9}" srcOrd="0" destOrd="0" presId="urn:microsoft.com/office/officeart/2005/8/layout/hierarchy4"/>
    <dgm:cxn modelId="{92E87A68-C8F2-422E-9E7A-5057C242C66C}" type="presParOf" srcId="{045FD752-2FD3-450A-8836-293692A75736}" destId="{F6ADA63B-CE7A-4422-BEDD-8ACDFDB1879F}" srcOrd="1" destOrd="0" presId="urn:microsoft.com/office/officeart/2005/8/layout/hierarchy4"/>
    <dgm:cxn modelId="{B3F4DF5A-6623-440E-9C8C-68C41E375F59}" type="presParOf" srcId="{045FD752-2FD3-450A-8836-293692A75736}" destId="{ACD80703-C018-4A5A-8B14-46C89E3E96D3}" srcOrd="2" destOrd="0" presId="urn:microsoft.com/office/officeart/2005/8/layout/hierarchy4"/>
    <dgm:cxn modelId="{6A56BA20-3682-4A87-BFC7-91F087FF33E5}" type="presParOf" srcId="{ACD80703-C018-4A5A-8B14-46C89E3E96D3}" destId="{1ABEA670-9C80-4C7B-97E2-8784FCC18BD8}" srcOrd="0" destOrd="0" presId="urn:microsoft.com/office/officeart/2005/8/layout/hierarchy4"/>
    <dgm:cxn modelId="{AB4376F5-431B-4316-BCCD-7F6E8DDDBE33}" type="presParOf" srcId="{1ABEA670-9C80-4C7B-97E2-8784FCC18BD8}" destId="{FD34F16B-F92A-4528-ABD9-48DF38EDFC40}" srcOrd="0" destOrd="0" presId="urn:microsoft.com/office/officeart/2005/8/layout/hierarchy4"/>
    <dgm:cxn modelId="{AD7E676A-AE22-47AB-AB91-1C70AEE5C6A9}" type="presParOf" srcId="{1ABEA670-9C80-4C7B-97E2-8784FCC18BD8}" destId="{35D83757-7EBB-4B5E-AE05-8BEE07A5ED86}" srcOrd="1" destOrd="0" presId="urn:microsoft.com/office/officeart/2005/8/layout/hierarchy4"/>
    <dgm:cxn modelId="{4947D5B5-213B-4A98-82FA-428A47F5BB03}" type="presParOf" srcId="{ACD80703-C018-4A5A-8B14-46C89E3E96D3}" destId="{98365970-4CBA-459B-9474-C47D9DF19DA2}" srcOrd="1" destOrd="0" presId="urn:microsoft.com/office/officeart/2005/8/layout/hierarchy4"/>
    <dgm:cxn modelId="{71601ED5-BD89-46F7-8FDC-C766BED95077}" type="presParOf" srcId="{ACD80703-C018-4A5A-8B14-46C89E3E96D3}" destId="{60B1CF02-D2C3-4447-94A1-8D6D67F1301A}" srcOrd="2" destOrd="0" presId="urn:microsoft.com/office/officeart/2005/8/layout/hierarchy4"/>
    <dgm:cxn modelId="{BA7FF50F-D54E-4664-857E-CA1782905070}" type="presParOf" srcId="{60B1CF02-D2C3-4447-94A1-8D6D67F1301A}" destId="{26C680F1-9807-4040-AF3F-36CAEBD0EB89}" srcOrd="0" destOrd="0" presId="urn:microsoft.com/office/officeart/2005/8/layout/hierarchy4"/>
    <dgm:cxn modelId="{E78BC57D-5B8F-4AAE-A0A2-486A63073E16}" type="presParOf" srcId="{60B1CF02-D2C3-4447-94A1-8D6D67F1301A}" destId="{1177BF02-7752-4A87-8BF1-A4717F0A069C}" srcOrd="1" destOrd="0" presId="urn:microsoft.com/office/officeart/2005/8/layout/hierarchy4"/>
  </dgm:cxnLst>
  <dgm:bg/>
  <dgm:whole/>
  <dgm:extLst>
    <a:ext uri="http://schemas.microsoft.com/office/drawing/2008/diagram">
      <dsp:dataModelExt xmlns:dsp="http://schemas.microsoft.com/office/drawing/2008/diagram" xmlns="" relId="rId5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52781F5-1A6F-4E36-9BE3-1B87DBBD79E6}">
      <dsp:nvSpPr>
        <dsp:cNvPr id="0" name=""/>
        <dsp:cNvSpPr/>
      </dsp:nvSpPr>
      <dsp:spPr>
        <a:xfrm>
          <a:off x="0" y="2409588"/>
          <a:ext cx="5484495" cy="79088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торговельний комплекс</a:t>
          </a:r>
          <a:endParaRPr lang="ru-RU" sz="1400" b="1" kern="1200">
            <a:latin typeface="Times New Roman" pitchFamily="18" charset="0"/>
            <a:cs typeface="Times New Roman" pitchFamily="18" charset="0"/>
          </a:endParaRPr>
        </a:p>
      </dsp:txBody>
      <dsp:txXfrm>
        <a:off x="0" y="2409588"/>
        <a:ext cx="5484495" cy="427075"/>
      </dsp:txXfrm>
    </dsp:sp>
    <dsp:sp modelId="{B6CAEE01-0695-4154-A719-DB5F81F63A1E}">
      <dsp:nvSpPr>
        <dsp:cNvPr id="0" name=""/>
        <dsp:cNvSpPr/>
      </dsp:nvSpPr>
      <dsp:spPr>
        <a:xfrm>
          <a:off x="0" y="2820846"/>
          <a:ext cx="5484495" cy="36380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житлове господарство; побутове обслуговування населення</a:t>
          </a:r>
          <a:r>
            <a:rPr lang="uk-UA" sz="1400" kern="1200">
              <a:latin typeface="Times New Roman" pitchFamily="18" charset="0"/>
              <a:cs typeface="Times New Roman" pitchFamily="18" charset="0"/>
            </a:rPr>
            <a:t> </a:t>
          </a:r>
          <a:endParaRPr lang="ru-RU" sz="1400" kern="1200">
            <a:latin typeface="Times New Roman" pitchFamily="18" charset="0"/>
            <a:cs typeface="Times New Roman" pitchFamily="18" charset="0"/>
          </a:endParaRPr>
        </a:p>
      </dsp:txBody>
      <dsp:txXfrm>
        <a:off x="0" y="2820846"/>
        <a:ext cx="5484495" cy="363805"/>
      </dsp:txXfrm>
    </dsp:sp>
    <dsp:sp modelId="{981B60D4-A30A-433D-88D7-60DA92ED2FC2}">
      <dsp:nvSpPr>
        <dsp:cNvPr id="0" name=""/>
        <dsp:cNvSpPr/>
      </dsp:nvSpPr>
      <dsp:spPr>
        <a:xfrm rot="10800000">
          <a:off x="0" y="1224137"/>
          <a:ext cx="5484495" cy="1216374"/>
        </a:xfrm>
        <a:prstGeom prst="upArrowCallou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будівельний комплекс</a:t>
          </a:r>
          <a:r>
            <a:rPr lang="ru-RU" sz="1400" i="0" kern="1200">
              <a:latin typeface="Times New Roman" pitchFamily="18" charset="0"/>
              <a:cs typeface="Times New Roman" pitchFamily="18" charset="0"/>
            </a:rPr>
            <a:t> </a:t>
          </a:r>
        </a:p>
      </dsp:txBody>
      <dsp:txXfrm>
        <a:off x="0" y="1224137"/>
        <a:ext cx="5484495" cy="426947"/>
      </dsp:txXfrm>
    </dsp:sp>
    <dsp:sp modelId="{FE595B3E-E652-4222-8097-0F588BF07D92}">
      <dsp:nvSpPr>
        <dsp:cNvPr id="0" name=""/>
        <dsp:cNvSpPr/>
      </dsp:nvSpPr>
      <dsp:spPr>
        <a:xfrm>
          <a:off x="0" y="1552884"/>
          <a:ext cx="5484495" cy="521976"/>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0" kern="1200">
              <a:latin typeface="Times New Roman" pitchFamily="18" charset="0"/>
              <a:cs typeface="Times New Roman" pitchFamily="18" charset="0"/>
            </a:rPr>
            <a:t>транспорт і дорожнє господарство; зв</a:t>
          </a:r>
          <a:r>
            <a:rPr lang="en-US" sz="1400" b="0" kern="1200">
              <a:latin typeface="Times New Roman" pitchFamily="18" charset="0"/>
              <a:cs typeface="Times New Roman" pitchFamily="18" charset="0"/>
            </a:rPr>
            <a:t>'</a:t>
          </a:r>
          <a:r>
            <a:rPr lang="ru-RU" sz="1400" b="0" kern="1200">
              <a:latin typeface="Times New Roman" pitchFamily="18" charset="0"/>
              <a:cs typeface="Times New Roman" pitchFamily="18" charset="0"/>
            </a:rPr>
            <a:t>язок</a:t>
          </a:r>
          <a:r>
            <a:rPr lang="uk-UA" sz="1400" b="0" kern="1200">
              <a:latin typeface="Times New Roman" pitchFamily="18" charset="0"/>
              <a:cs typeface="Times New Roman" pitchFamily="18" charset="0"/>
            </a:rPr>
            <a:t>;  </a:t>
          </a:r>
        </a:p>
        <a:p>
          <a:pPr lvl="0" algn="ctr" defTabSz="622300">
            <a:lnSpc>
              <a:spcPct val="90000"/>
            </a:lnSpc>
            <a:spcBef>
              <a:spcPct val="0"/>
            </a:spcBef>
            <a:spcAft>
              <a:spcPct val="35000"/>
            </a:spcAft>
          </a:pPr>
          <a:r>
            <a:rPr lang="uk-UA" sz="1400" b="0" kern="1200">
              <a:latin typeface="Times New Roman" pitchFamily="18" charset="0"/>
              <a:cs typeface="Times New Roman" pitchFamily="18" charset="0"/>
            </a:rPr>
            <a:t>сфера використання й охорони природних ресурсів   </a:t>
          </a:r>
          <a:endParaRPr lang="ru-RU" sz="1400" b="0" kern="1200">
            <a:latin typeface="Times New Roman" pitchFamily="18" charset="0"/>
            <a:cs typeface="Times New Roman" pitchFamily="18" charset="0"/>
          </a:endParaRPr>
        </a:p>
      </dsp:txBody>
      <dsp:txXfrm>
        <a:off x="0" y="1552884"/>
        <a:ext cx="5484495" cy="521976"/>
      </dsp:txXfrm>
    </dsp:sp>
    <dsp:sp modelId="{76C94925-2855-4C96-9172-A992444F3AA6}">
      <dsp:nvSpPr>
        <dsp:cNvPr id="0" name=""/>
        <dsp:cNvSpPr/>
      </dsp:nvSpPr>
      <dsp:spPr>
        <a:xfrm rot="10800000">
          <a:off x="0" y="565"/>
          <a:ext cx="5484495" cy="1216374"/>
        </a:xfrm>
        <a:prstGeom prst="upArrowCallou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промисловість</a:t>
          </a:r>
          <a:endParaRPr lang="ru-RU" sz="1400" b="1" kern="1200">
            <a:latin typeface="Times New Roman" pitchFamily="18" charset="0"/>
            <a:cs typeface="Times New Roman" pitchFamily="18" charset="0"/>
          </a:endParaRPr>
        </a:p>
      </dsp:txBody>
      <dsp:txXfrm>
        <a:off x="0" y="565"/>
        <a:ext cx="5484495" cy="426947"/>
      </dsp:txXfrm>
    </dsp:sp>
    <dsp:sp modelId="{94F043BA-1628-4503-8C87-770112A8B9F9}">
      <dsp:nvSpPr>
        <dsp:cNvPr id="0" name=""/>
        <dsp:cNvSpPr/>
      </dsp:nvSpPr>
      <dsp:spPr>
        <a:xfrm>
          <a:off x="0" y="342968"/>
          <a:ext cx="5484495" cy="53278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енергетичний комплекс;</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агропромисловий комплекс</a:t>
          </a:r>
        </a:p>
      </dsp:txBody>
      <dsp:txXfrm>
        <a:off x="0" y="342968"/>
        <a:ext cx="5484495" cy="532785"/>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45953A-05F8-49B2-B52A-B4382D6204D9}">
      <dsp:nvSpPr>
        <dsp:cNvPr id="0" name=""/>
        <dsp:cNvSpPr/>
      </dsp:nvSpPr>
      <dsp:spPr>
        <a:xfrm>
          <a:off x="2888" y="0"/>
          <a:ext cx="5821966" cy="56536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latin typeface="Times New Roman" pitchFamily="18" charset="0"/>
              <a:cs typeface="Times New Roman" pitchFamily="18" charset="0"/>
            </a:rPr>
            <a:t>Основні групи країн за рівнем</a:t>
          </a:r>
          <a:endParaRPr lang="ru-RU" sz="1600" kern="1200">
            <a:latin typeface="Times New Roman" pitchFamily="18" charset="0"/>
            <a:cs typeface="Times New Roman" pitchFamily="18" charset="0"/>
          </a:endParaRPr>
        </a:p>
        <a:p>
          <a:pPr lvl="0" algn="ctr" defTabSz="711200">
            <a:lnSpc>
              <a:spcPct val="90000"/>
            </a:lnSpc>
            <a:spcBef>
              <a:spcPct val="0"/>
            </a:spcBef>
            <a:spcAft>
              <a:spcPct val="35000"/>
            </a:spcAft>
          </a:pPr>
          <a:r>
            <a:rPr lang="ru-RU" sz="1600" b="1" kern="1200">
              <a:latin typeface="Times New Roman" pitchFamily="18" charset="0"/>
              <a:cs typeface="Times New Roman" pitchFamily="18" charset="0"/>
            </a:rPr>
            <a:t>економічного і промислового розвитку</a:t>
          </a:r>
          <a:endParaRPr lang="ru-RU" sz="1600" b="1" kern="1200">
            <a:solidFill>
              <a:sysClr val="windowText" lastClr="000000"/>
            </a:solidFill>
            <a:latin typeface="Times New Roman" pitchFamily="18" charset="0"/>
            <a:ea typeface="+mn-ea"/>
            <a:cs typeface="Times New Roman" pitchFamily="18" charset="0"/>
          </a:endParaRPr>
        </a:p>
      </dsp:txBody>
      <dsp:txXfrm>
        <a:off x="2888" y="0"/>
        <a:ext cx="5821966" cy="565360"/>
      </dsp:txXfrm>
    </dsp:sp>
    <dsp:sp modelId="{FD34F16B-F92A-4528-ABD9-48DF38EDFC40}">
      <dsp:nvSpPr>
        <dsp:cNvPr id="0" name=""/>
        <dsp:cNvSpPr/>
      </dsp:nvSpPr>
      <dsp:spPr>
        <a:xfrm>
          <a:off x="62318" y="700241"/>
          <a:ext cx="2105528" cy="2019852"/>
        </a:xfrm>
        <a:prstGeom prst="roundRect">
          <a:avLst>
            <a:gd name="adj" fmla="val 10000"/>
          </a:avLst>
        </a:prstGeom>
        <a:solidFill>
          <a:schemeClr val="bg1"/>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x-none" sz="1400" b="1" kern="1200">
              <a:solidFill>
                <a:sysClr val="windowText" lastClr="000000"/>
              </a:solidFill>
              <a:latin typeface="Times New Roman" pitchFamily="18" charset="0"/>
              <a:cs typeface="Times New Roman" pitchFamily="18" charset="0"/>
            </a:rPr>
            <a:t>Великі економічно розвинені країни</a:t>
          </a:r>
          <a:r>
            <a:rPr lang="ru-RU" sz="1400" b="1" kern="1200">
              <a:solidFill>
                <a:sysClr val="windowText" lastClr="000000"/>
              </a:solidFill>
              <a:latin typeface="Times New Roman" pitchFamily="18" charset="0"/>
              <a:cs typeface="Times New Roman" pitchFamily="18" charset="0"/>
            </a:rPr>
            <a:t>:</a:t>
          </a:r>
        </a:p>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США, Японія, Німеччина, Франція,</a:t>
          </a:r>
        </a:p>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Великобританія, Канада, Австралія</a:t>
          </a:r>
        </a:p>
        <a:p>
          <a:pPr lvl="0" algn="ctr" defTabSz="622300">
            <a:lnSpc>
              <a:spcPct val="90000"/>
            </a:lnSpc>
            <a:spcBef>
              <a:spcPct val="0"/>
            </a:spcBef>
            <a:spcAft>
              <a:spcPct val="35000"/>
            </a:spcAft>
          </a:pPr>
          <a:r>
            <a:rPr lang="ru-RU" kern="1200"/>
            <a:t>, Японія, Німеччина, Франція,</a:t>
          </a:r>
          <a:endParaRPr lang="ru-RU" sz="1400" b="1" kern="1200">
            <a:solidFill>
              <a:sysClr val="windowText" lastClr="000000"/>
            </a:solidFill>
            <a:latin typeface="Times New Roman" pitchFamily="18" charset="0"/>
            <a:ea typeface="+mn-ea"/>
            <a:cs typeface="Times New Roman" pitchFamily="18" charset="0"/>
          </a:endParaRPr>
        </a:p>
      </dsp:txBody>
      <dsp:txXfrm>
        <a:off x="62318" y="700241"/>
        <a:ext cx="2105528" cy="2019852"/>
      </dsp:txXfrm>
    </dsp:sp>
    <dsp:sp modelId="{BFD638D3-4C9A-4016-B90E-71603968C964}">
      <dsp:nvSpPr>
        <dsp:cNvPr id="0" name=""/>
        <dsp:cNvSpPr/>
      </dsp:nvSpPr>
      <dsp:spPr>
        <a:xfrm>
          <a:off x="2250346" y="651437"/>
          <a:ext cx="1637880" cy="2017224"/>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ru-RU" sz="1200" b="1" kern="1200">
            <a:solidFill>
              <a:sysClr val="windowText" lastClr="000000"/>
            </a:solidFill>
            <a:latin typeface="Times New Roman" pitchFamily="18" charset="0"/>
            <a:cs typeface="Times New Roman" pitchFamily="18" charset="0"/>
          </a:endParaRPr>
        </a:p>
        <a:p>
          <a:pPr lvl="0" algn="ctr" defTabSz="533400">
            <a:lnSpc>
              <a:spcPct val="90000"/>
            </a:lnSpc>
            <a:spcBef>
              <a:spcPct val="0"/>
            </a:spcBef>
            <a:spcAft>
              <a:spcPct val="35000"/>
            </a:spcAft>
          </a:pPr>
          <a:endParaRPr lang="ru-RU" sz="1200" b="1" kern="1200">
            <a:solidFill>
              <a:sysClr val="windowText" lastClr="000000"/>
            </a:solidFill>
            <a:latin typeface="Times New Roman" pitchFamily="18" charset="0"/>
            <a:cs typeface="Times New Roman" pitchFamily="18" charset="0"/>
          </a:endParaRPr>
        </a:p>
        <a:p>
          <a:pPr lvl="0" algn="ctr" defTabSz="533400">
            <a:lnSpc>
              <a:spcPct val="90000"/>
            </a:lnSpc>
            <a:spcBef>
              <a:spcPct val="0"/>
            </a:spcBef>
            <a:spcAft>
              <a:spcPct val="35000"/>
            </a:spcAft>
          </a:pPr>
          <a:endParaRPr lang="ru-RU" sz="1200" b="1" kern="1200">
            <a:solidFill>
              <a:sysClr val="windowText" lastClr="000000"/>
            </a:solidFill>
            <a:latin typeface="Times New Roman" pitchFamily="18" charset="0"/>
            <a:cs typeface="Times New Roman" pitchFamily="18" charset="0"/>
          </a:endParaRPr>
        </a:p>
        <a:p>
          <a:pPr lvl="0" algn="ctr" defTabSz="533400">
            <a:lnSpc>
              <a:spcPct val="90000"/>
            </a:lnSpc>
            <a:spcBef>
              <a:spcPct val="0"/>
            </a:spcBef>
            <a:spcAft>
              <a:spcPct val="35000"/>
            </a:spcAft>
          </a:pPr>
          <a:r>
            <a:rPr lang="ru-RU" sz="1300" b="1" kern="1200">
              <a:solidFill>
                <a:sysClr val="windowText" lastClr="000000"/>
              </a:solidFill>
              <a:latin typeface="Times New Roman" pitchFamily="18" charset="0"/>
              <a:cs typeface="Times New Roman" pitchFamily="18" charset="0"/>
            </a:rPr>
            <a:t>Середні та малі економічно розвинені країни:</a:t>
          </a:r>
        </a:p>
        <a:p>
          <a:pPr lvl="0" algn="ctr" defTabSz="533400">
            <a:lnSpc>
              <a:spcPct val="90000"/>
            </a:lnSpc>
            <a:spcBef>
              <a:spcPct val="0"/>
            </a:spcBef>
            <a:spcAft>
              <a:spcPct val="35000"/>
            </a:spcAft>
          </a:pPr>
          <a:r>
            <a:rPr lang="ru-RU" sz="1300" b="0" kern="1200">
              <a:solidFill>
                <a:sysClr val="windowText" lastClr="000000"/>
              </a:solidFill>
              <a:latin typeface="Times New Roman" pitchFamily="18" charset="0"/>
              <a:cs typeface="Times New Roman" pitchFamily="18" charset="0"/>
            </a:rPr>
            <a:t>Нідерланди, Швейцарія, Швеція, Бельгія,</a:t>
          </a:r>
        </a:p>
        <a:p>
          <a:pPr lvl="0" algn="ctr" defTabSz="533400">
            <a:lnSpc>
              <a:spcPct val="90000"/>
            </a:lnSpc>
            <a:spcBef>
              <a:spcPct val="0"/>
            </a:spcBef>
            <a:spcAft>
              <a:spcPct val="35000"/>
            </a:spcAft>
          </a:pPr>
          <a:r>
            <a:rPr lang="ru-RU" sz="1300" b="0" kern="1200">
              <a:solidFill>
                <a:sysClr val="windowText" lastClr="000000"/>
              </a:solidFill>
              <a:latin typeface="Times New Roman" pitchFamily="18" charset="0"/>
              <a:cs typeface="Times New Roman" pitchFamily="18" charset="0"/>
            </a:rPr>
            <a:t>Австрія, Польща, Ірландія</a:t>
          </a:r>
        </a:p>
        <a:p>
          <a:pPr lvl="0" algn="ctr" defTabSz="533400">
            <a:lnSpc>
              <a:spcPct val="90000"/>
            </a:lnSpc>
            <a:spcBef>
              <a:spcPct val="0"/>
            </a:spcBef>
            <a:spcAft>
              <a:spcPct val="35000"/>
            </a:spcAft>
          </a:pPr>
          <a:endParaRPr lang="ru-RU" sz="1200" b="1" kern="1200">
            <a:solidFill>
              <a:sysClr val="windowText" lastClr="000000"/>
            </a:solidFill>
            <a:latin typeface="Times New Roman" pitchFamily="18" charset="0"/>
            <a:cs typeface="Times New Roman" pitchFamily="18" charset="0"/>
          </a:endParaRPr>
        </a:p>
        <a:p>
          <a:pPr lvl="0" algn="ctr" defTabSz="533400">
            <a:lnSpc>
              <a:spcPct val="90000"/>
            </a:lnSpc>
            <a:spcBef>
              <a:spcPct val="0"/>
            </a:spcBef>
            <a:spcAft>
              <a:spcPct val="35000"/>
            </a:spcAft>
          </a:pPr>
          <a:endParaRPr lang="ru-RU" sz="1200" b="1" kern="1200">
            <a:solidFill>
              <a:sysClr val="windowText" lastClr="000000"/>
            </a:solidFill>
            <a:latin typeface="Times New Roman" pitchFamily="18" charset="0"/>
            <a:cs typeface="Times New Roman" pitchFamily="18" charset="0"/>
          </a:endParaRPr>
        </a:p>
        <a:p>
          <a:pPr lvl="0" algn="ctr" defTabSz="533400">
            <a:lnSpc>
              <a:spcPct val="90000"/>
            </a:lnSpc>
            <a:spcBef>
              <a:spcPct val="0"/>
            </a:spcBef>
            <a:spcAft>
              <a:spcPct val="35000"/>
            </a:spcAft>
          </a:pPr>
          <a:endParaRPr lang="ru-RU" sz="1200" b="1" kern="1200">
            <a:solidFill>
              <a:sysClr val="windowText" lastClr="000000"/>
            </a:solidFill>
            <a:latin typeface="Times New Roman" pitchFamily="18" charset="0"/>
            <a:cs typeface="Times New Roman" pitchFamily="18" charset="0"/>
          </a:endParaRPr>
        </a:p>
        <a:p>
          <a:pPr lvl="0" algn="ctr" defTabSz="533400">
            <a:lnSpc>
              <a:spcPct val="90000"/>
            </a:lnSpc>
            <a:spcBef>
              <a:spcPct val="0"/>
            </a:spcBef>
            <a:spcAft>
              <a:spcPct val="35000"/>
            </a:spcAft>
          </a:pPr>
          <a:endParaRPr lang="ru-RU" sz="1200" b="1" kern="1200">
            <a:solidFill>
              <a:sysClr val="windowText" lastClr="000000"/>
            </a:solidFill>
            <a:latin typeface="Times New Roman" pitchFamily="18" charset="0"/>
            <a:cs typeface="Times New Roman" pitchFamily="18" charset="0"/>
          </a:endParaRPr>
        </a:p>
        <a:p>
          <a:pPr lvl="0" algn="ctr" defTabSz="533400">
            <a:lnSpc>
              <a:spcPct val="90000"/>
            </a:lnSpc>
            <a:spcBef>
              <a:spcPct val="0"/>
            </a:spcBef>
            <a:spcAft>
              <a:spcPct val="35000"/>
            </a:spcAft>
          </a:pPr>
          <a:endParaRPr lang="ru-RU" sz="1200" kern="1200">
            <a:solidFill>
              <a:sysClr val="windowText" lastClr="000000"/>
            </a:solidFill>
            <a:latin typeface="Times New Roman" pitchFamily="18" charset="0"/>
            <a:cs typeface="Times New Roman" pitchFamily="18" charset="0"/>
          </a:endParaRPr>
        </a:p>
      </dsp:txBody>
      <dsp:txXfrm>
        <a:off x="2250346" y="651437"/>
        <a:ext cx="1637880" cy="2017224"/>
      </dsp:txXfrm>
    </dsp:sp>
    <dsp:sp modelId="{26C680F1-9807-4040-AF3F-36CAEBD0EB89}">
      <dsp:nvSpPr>
        <dsp:cNvPr id="0" name=""/>
        <dsp:cNvSpPr/>
      </dsp:nvSpPr>
      <dsp:spPr>
        <a:xfrm>
          <a:off x="4051881" y="650177"/>
          <a:ext cx="1772973" cy="2069628"/>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Нові індустріальні </a:t>
          </a:r>
        </a:p>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країни:</a:t>
          </a:r>
        </a:p>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Тайвань,</a:t>
          </a:r>
        </a:p>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Індонезія, Малайзія, Сінгапур, Південна Корея</a:t>
          </a:r>
        </a:p>
        <a:p>
          <a:pPr lvl="0" algn="ctr" defTabSz="622300">
            <a:lnSpc>
              <a:spcPct val="90000"/>
            </a:lnSpc>
            <a:spcBef>
              <a:spcPct val="0"/>
            </a:spcBef>
            <a:spcAft>
              <a:spcPct val="35000"/>
            </a:spcAft>
          </a:pPr>
          <a:endParaRPr lang="ru-RU" sz="1400" kern="1200">
            <a:solidFill>
              <a:sysClr val="windowText" lastClr="000000"/>
            </a:solidFill>
            <a:latin typeface="Times New Roman" pitchFamily="18" charset="0"/>
            <a:cs typeface="Times New Roman" pitchFamily="18" charset="0"/>
          </a:endParaRPr>
        </a:p>
        <a:p>
          <a:pPr lvl="0" algn="ctr" defTabSz="622300">
            <a:lnSpc>
              <a:spcPct val="90000"/>
            </a:lnSpc>
            <a:spcBef>
              <a:spcPct val="0"/>
            </a:spcBef>
            <a:spcAft>
              <a:spcPct val="35000"/>
            </a:spcAft>
          </a:pPr>
          <a:endParaRPr lang="ru-RU" sz="11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dsp:txBody>
      <dsp:txXfrm>
        <a:off x="4051881" y="650177"/>
        <a:ext cx="1772973" cy="2069628"/>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142DF4-5466-461B-8330-9E168E78809E}">
      <dsp:nvSpPr>
        <dsp:cNvPr id="0" name=""/>
        <dsp:cNvSpPr/>
      </dsp:nvSpPr>
      <dsp:spPr>
        <a:xfrm>
          <a:off x="2164" y="0"/>
          <a:ext cx="2514244" cy="123952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Країни, що стрімко розвиваються:</a:t>
          </a:r>
        </a:p>
        <a:p>
          <a:pPr lvl="0" algn="ctr" defTabSz="622300">
            <a:lnSpc>
              <a:spcPct val="90000"/>
            </a:lnSpc>
            <a:spcBef>
              <a:spcPct val="0"/>
            </a:spcBef>
            <a:spcAft>
              <a:spcPct val="35000"/>
            </a:spcAft>
          </a:pPr>
          <a:r>
            <a:rPr lang="ru-RU" sz="1400" b="0" kern="1200">
              <a:solidFill>
                <a:sysClr val="windowText" lastClr="000000"/>
              </a:solidFill>
              <a:latin typeface="Times New Roman" pitchFamily="18" charset="0"/>
              <a:cs typeface="Times New Roman" pitchFamily="18" charset="0"/>
            </a:rPr>
            <a:t>Китай, Бразилія, Індія</a:t>
          </a:r>
          <a:endParaRPr lang="ru-RU" sz="1400" b="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000" b="1" kern="1200">
            <a:solidFill>
              <a:sysClr val="windowText" lastClr="000000"/>
            </a:solidFill>
            <a:latin typeface="Times New Roman" pitchFamily="18" charset="0"/>
            <a:ea typeface="+mn-ea"/>
            <a:cs typeface="Times New Roman" pitchFamily="18" charset="0"/>
          </a:endParaRPr>
        </a:p>
      </dsp:txBody>
      <dsp:txXfrm>
        <a:off x="2164" y="0"/>
        <a:ext cx="2514244" cy="1239520"/>
      </dsp:txXfrm>
    </dsp:sp>
    <dsp:sp modelId="{33E0B3F1-A7E1-4463-91B1-CCBBFA0097A7}">
      <dsp:nvSpPr>
        <dsp:cNvPr id="0" name=""/>
        <dsp:cNvSpPr/>
      </dsp:nvSpPr>
      <dsp:spPr>
        <a:xfrm>
          <a:off x="2940687" y="0"/>
          <a:ext cx="2883888" cy="123952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Інші країни, що розвиваюються:</a:t>
          </a:r>
        </a:p>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Мексика, Аргентина, Туреччина,</a:t>
          </a:r>
        </a:p>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Південно-Африканська</a:t>
          </a:r>
        </a:p>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Республіка та ін</a:t>
          </a:r>
          <a:endParaRPr lang="ru-RU"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kern="1200">
            <a:solidFill>
              <a:sysClr val="windowText" lastClr="000000"/>
            </a:solidFill>
            <a:latin typeface="Times New Roman" pitchFamily="18" charset="0"/>
            <a:ea typeface="+mn-ea"/>
            <a:cs typeface="Times New Roman" pitchFamily="18" charset="0"/>
          </a:endParaRPr>
        </a:p>
      </dsp:txBody>
      <dsp:txXfrm>
        <a:off x="2940687" y="0"/>
        <a:ext cx="2883888" cy="1239520"/>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87F5439-3C4E-404F-88AA-A62FEF24B5CD}">
      <dsp:nvSpPr>
        <dsp:cNvPr id="0" name=""/>
        <dsp:cNvSpPr/>
      </dsp:nvSpPr>
      <dsp:spPr>
        <a:xfrm>
          <a:off x="474154" y="0"/>
          <a:ext cx="5373751" cy="3202939"/>
        </a:xfrm>
        <a:prstGeom prst="rightArrow">
          <a:avLst/>
        </a:prstGeom>
        <a:solidFill>
          <a:schemeClr val="bg1">
            <a:lumMod val="75000"/>
          </a:schemeClr>
        </a:solidFill>
        <a:ln w="28575">
          <a:solidFill>
            <a:schemeClr val="tx1"/>
          </a:solidFill>
        </a:ln>
        <a:effectLst/>
      </dsp:spPr>
      <dsp:style>
        <a:lnRef idx="0">
          <a:scrgbClr r="0" g="0" b="0"/>
        </a:lnRef>
        <a:fillRef idx="1">
          <a:scrgbClr r="0" g="0" b="0"/>
        </a:fillRef>
        <a:effectRef idx="0">
          <a:scrgbClr r="0" g="0" b="0"/>
        </a:effectRef>
        <a:fontRef idx="minor"/>
      </dsp:style>
    </dsp:sp>
    <dsp:sp modelId="{09C0A2AD-EC4C-4F7B-A84C-C7EDA2096437}">
      <dsp:nvSpPr>
        <dsp:cNvPr id="0" name=""/>
        <dsp:cNvSpPr/>
      </dsp:nvSpPr>
      <dsp:spPr>
        <a:xfrm>
          <a:off x="3160" y="838862"/>
          <a:ext cx="1363411" cy="1525214"/>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Кошти на </a:t>
          </a:r>
          <a:r>
            <a:rPr lang="en-US" sz="1200" kern="1200"/>
            <a:t>U</a:t>
          </a:r>
          <a:r>
            <a:rPr lang="ru-RU" sz="1200" b="1" kern="1200">
              <a:solidFill>
                <a:sysClr val="windowText" lastClr="000000"/>
              </a:solidFill>
              <a:latin typeface="Times New Roman" pitchFamily="18" charset="0"/>
              <a:cs typeface="Times New Roman" pitchFamily="18" charset="0"/>
            </a:rPr>
            <a:t>Регіональне планування спрямовуються міністерствами Франції за </a:t>
          </a:r>
        </a:p>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4 </a:t>
          </a:r>
          <a:r>
            <a:rPr lang="uk-UA" sz="1200" b="1" kern="1200">
              <a:solidFill>
                <a:sysClr val="windowText" lastClr="000000"/>
              </a:solidFill>
              <a:latin typeface="Times New Roman" pitchFamily="18" charset="0"/>
              <a:cs typeface="Times New Roman" pitchFamily="18" charset="0"/>
            </a:rPr>
            <a:t>напрямими</a:t>
          </a:r>
          <a:r>
            <a:rPr lang="ru-RU" sz="1200" kern="1200"/>
            <a:t>и:</a:t>
          </a:r>
          <a:endParaRPr lang="ru-RU" sz="1200" b="1" kern="1200">
            <a:solidFill>
              <a:sysClr val="windowText" lastClr="000000"/>
            </a:solidFill>
            <a:latin typeface="Times New Roman" pitchFamily="18" charset="0"/>
            <a:cs typeface="Times New Roman" pitchFamily="18" charset="0"/>
          </a:endParaRPr>
        </a:p>
      </dsp:txBody>
      <dsp:txXfrm>
        <a:off x="3160" y="838862"/>
        <a:ext cx="1363411" cy="1525214"/>
      </dsp:txXfrm>
    </dsp:sp>
    <dsp:sp modelId="{24BD589A-8080-48AA-9A0A-FAEE19B9C61B}">
      <dsp:nvSpPr>
        <dsp:cNvPr id="0" name=""/>
        <dsp:cNvSpPr/>
      </dsp:nvSpPr>
      <dsp:spPr>
        <a:xfrm>
          <a:off x="1545729" y="876997"/>
          <a:ext cx="1020246" cy="1468009"/>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розвиток фізичної інфраструктури</a:t>
          </a:r>
        </a:p>
      </dsp:txBody>
      <dsp:txXfrm>
        <a:off x="1545729" y="876997"/>
        <a:ext cx="1020246" cy="1468009"/>
      </dsp:txXfrm>
    </dsp:sp>
    <dsp:sp modelId="{0793E068-3558-486B-89EB-ACDF02088DD3}">
      <dsp:nvSpPr>
        <dsp:cNvPr id="0" name=""/>
        <dsp:cNvSpPr/>
      </dsp:nvSpPr>
      <dsp:spPr>
        <a:xfrm>
          <a:off x="2659086" y="867465"/>
          <a:ext cx="1023644" cy="1468009"/>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програми узгоджених дій, спрямовані на зони з особливими проблемами</a:t>
          </a:r>
        </a:p>
      </dsp:txBody>
      <dsp:txXfrm>
        <a:off x="2659086" y="867465"/>
        <a:ext cx="1023644" cy="1468009"/>
      </dsp:txXfrm>
    </dsp:sp>
    <dsp:sp modelId="{B9C1458A-3244-4B1E-A5D7-152E5A4DB7FA}">
      <dsp:nvSpPr>
        <dsp:cNvPr id="0" name=""/>
        <dsp:cNvSpPr/>
      </dsp:nvSpPr>
      <dsp:spPr>
        <a:xfrm>
          <a:off x="3818865" y="876997"/>
          <a:ext cx="1094617" cy="1448945"/>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освіта та наукові дослідження</a:t>
          </a:r>
        </a:p>
      </dsp:txBody>
      <dsp:txXfrm>
        <a:off x="3818865" y="876997"/>
        <a:ext cx="1094617" cy="1448945"/>
      </dsp:txXfrm>
    </dsp:sp>
    <dsp:sp modelId="{71F8701C-6A53-43AC-A82D-0DCBE7E2808B}">
      <dsp:nvSpPr>
        <dsp:cNvPr id="0" name=""/>
        <dsp:cNvSpPr/>
      </dsp:nvSpPr>
      <dsp:spPr>
        <a:xfrm>
          <a:off x="5049617" y="960881"/>
          <a:ext cx="1269282" cy="1281176"/>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itchFamily="18" charset="0"/>
              <a:cs typeface="Times New Roman" pitchFamily="18" charset="0"/>
            </a:rPr>
            <a:t>прибуток від підприємницької діяльності інноваційної структури</a:t>
          </a:r>
          <a:endParaRPr lang="en-US" sz="1100" b="1" kern="1200">
            <a:solidFill>
              <a:sysClr val="windowText" lastClr="000000"/>
            </a:solidFill>
            <a:latin typeface="Times New Roman" pitchFamily="18" charset="0"/>
            <a:cs typeface="Times New Roman" pitchFamily="18" charset="0"/>
          </a:endParaRPr>
        </a:p>
        <a:p>
          <a:pPr lvl="0" algn="ctr" defTabSz="488950">
            <a:lnSpc>
              <a:spcPct val="90000"/>
            </a:lnSpc>
            <a:spcBef>
              <a:spcPct val="0"/>
            </a:spcBef>
            <a:spcAft>
              <a:spcPct val="35000"/>
            </a:spcAft>
          </a:pPr>
          <a:endParaRPr lang="ru-RU" sz="1100" b="1" kern="1200">
            <a:solidFill>
              <a:sysClr val="windowText" lastClr="000000"/>
            </a:solidFill>
            <a:latin typeface="Times New Roman" pitchFamily="18" charset="0"/>
            <a:cs typeface="Times New Roman" pitchFamily="18" charset="0"/>
          </a:endParaRPr>
        </a:p>
      </dsp:txBody>
      <dsp:txXfrm>
        <a:off x="5049617" y="960881"/>
        <a:ext cx="1269282" cy="128117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BAC7FD7-752D-42AD-9D39-BC757534B5EE}">
      <dsp:nvSpPr>
        <dsp:cNvPr id="0" name=""/>
        <dsp:cNvSpPr/>
      </dsp:nvSpPr>
      <dsp:spPr>
        <a:xfrm>
          <a:off x="0" y="0"/>
          <a:ext cx="5015484" cy="77184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r>
            <a:rPr lang="uk-UA" sz="1300" b="1" kern="1200">
              <a:solidFill>
                <a:sysClr val="windowText" lastClr="000000"/>
              </a:solidFill>
              <a:latin typeface="Times New Roman" pitchFamily="18" charset="0"/>
              <a:cs typeface="Times New Roman" pitchFamily="18" charset="0"/>
            </a:rPr>
            <a:t>Правові режими переважно приватноправового регулювання, де роль держави виявляється через його законодавче забезпечення</a:t>
          </a:r>
          <a:endParaRPr lang="ru-RU" sz="1300" b="1" kern="1200">
            <a:solidFill>
              <a:sysClr val="windowText" lastClr="000000"/>
            </a:solidFill>
            <a:latin typeface="Times New Roman" pitchFamily="18" charset="0"/>
            <a:cs typeface="Times New Roman" pitchFamily="18" charset="0"/>
          </a:endParaRPr>
        </a:p>
      </dsp:txBody>
      <dsp:txXfrm>
        <a:off x="0" y="0"/>
        <a:ext cx="4162598" cy="771842"/>
      </dsp:txXfrm>
    </dsp:sp>
    <dsp:sp modelId="{AC920AC5-ECC4-4263-B77F-C24ED9D303F4}">
      <dsp:nvSpPr>
        <dsp:cNvPr id="0" name=""/>
        <dsp:cNvSpPr/>
      </dsp:nvSpPr>
      <dsp:spPr>
        <a:xfrm>
          <a:off x="186475" y="837227"/>
          <a:ext cx="5482626" cy="92174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uk-UA" sz="1200" b="1" kern="1200">
              <a:solidFill>
                <a:sysClr val="windowText" lastClr="000000"/>
              </a:solidFill>
              <a:latin typeface="Times New Roman" pitchFamily="18" charset="0"/>
              <a:cs typeface="Times New Roman" pitchFamily="18" charset="0"/>
            </a:rPr>
            <a:t>Правові режими переважно приватноправового регулювання де держава однак стимулює створення суб’єктами господарювання самоврегульованих організацій з делегуванням ним окремих регулятивних повноважень, що зазвичай притаманні компетенції відповідних органів державної виконавчої влади</a:t>
          </a:r>
          <a:endParaRPr lang="ru-RU" sz="1200" b="1" kern="1200">
            <a:solidFill>
              <a:sysClr val="windowText" lastClr="000000"/>
            </a:solidFill>
            <a:latin typeface="Times New Roman" pitchFamily="18" charset="0"/>
            <a:cs typeface="Times New Roman" pitchFamily="18" charset="0"/>
          </a:endParaRPr>
        </a:p>
      </dsp:txBody>
      <dsp:txXfrm>
        <a:off x="186475" y="837227"/>
        <a:ext cx="4475030" cy="921742"/>
      </dsp:txXfrm>
    </dsp:sp>
    <dsp:sp modelId="{8BA37F5C-63C2-4B40-9B57-CA6984E55085}">
      <dsp:nvSpPr>
        <dsp:cNvPr id="0" name=""/>
        <dsp:cNvSpPr/>
      </dsp:nvSpPr>
      <dsp:spPr>
        <a:xfrm>
          <a:off x="594811" y="1853036"/>
          <a:ext cx="5550686" cy="77184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uk-UA" sz="1200" b="1" kern="1200">
              <a:solidFill>
                <a:sysClr val="windowText" lastClr="000000"/>
              </a:solidFill>
              <a:latin typeface="Times New Roman" pitchFamily="18" charset="0"/>
              <a:cs typeface="Times New Roman" pitchFamily="18" charset="0"/>
            </a:rPr>
            <a:t>Правові режими складовою яких є необхідність створення спеціальних інститутів, за допомогою яких утворюється складна інфраструктура ринку окремих послуг, завдяки якій такі ринки можуть функціонувати</a:t>
          </a:r>
          <a:endParaRPr lang="ru-RU" sz="1200" b="1" kern="1200">
            <a:solidFill>
              <a:sysClr val="windowText" lastClr="000000"/>
            </a:solidFill>
            <a:latin typeface="Times New Roman" pitchFamily="18" charset="0"/>
            <a:cs typeface="Times New Roman" pitchFamily="18" charset="0"/>
          </a:endParaRPr>
        </a:p>
      </dsp:txBody>
      <dsp:txXfrm>
        <a:off x="594811" y="1853036"/>
        <a:ext cx="4537520" cy="771842"/>
      </dsp:txXfrm>
    </dsp:sp>
    <dsp:sp modelId="{5B73DA75-7AB3-4C8D-B65B-61104E6E9016}">
      <dsp:nvSpPr>
        <dsp:cNvPr id="0" name=""/>
        <dsp:cNvSpPr/>
      </dsp:nvSpPr>
      <dsp:spPr>
        <a:xfrm>
          <a:off x="1253870" y="2736532"/>
          <a:ext cx="5015484" cy="77184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b="1" kern="1200">
              <a:solidFill>
                <a:sysClr val="windowText" lastClr="000000"/>
              </a:solidFill>
              <a:latin typeface="Times New Roman" pitchFamily="18" charset="0"/>
              <a:cs typeface="Times New Roman" pitchFamily="18" charset="0"/>
            </a:rPr>
            <a:t>Правові режими, що містять застосування засобів державного регулювання, що є публічно-правовим за своєю природою і є найбільш впливовими чинниками реалізації економічної політики держави</a:t>
          </a:r>
          <a:endParaRPr lang="ru-RU" sz="1200" b="1" kern="1200">
            <a:solidFill>
              <a:sysClr val="windowText" lastClr="000000"/>
            </a:solidFill>
            <a:latin typeface="Times New Roman" pitchFamily="18" charset="0"/>
            <a:cs typeface="Times New Roman" pitchFamily="18" charset="0"/>
          </a:endParaRPr>
        </a:p>
      </dsp:txBody>
      <dsp:txXfrm>
        <a:off x="1253870" y="2736532"/>
        <a:ext cx="4093739" cy="771842"/>
      </dsp:txXfrm>
    </dsp:sp>
    <dsp:sp modelId="{39B2ABC8-100D-4208-ABD0-F4DD99C7A378}">
      <dsp:nvSpPr>
        <dsp:cNvPr id="0" name=""/>
        <dsp:cNvSpPr/>
      </dsp:nvSpPr>
      <dsp:spPr>
        <a:xfrm>
          <a:off x="4513786" y="591161"/>
          <a:ext cx="501697" cy="50169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ru-RU" sz="2200" kern="1200"/>
        </a:p>
      </dsp:txBody>
      <dsp:txXfrm>
        <a:off x="4513786" y="591161"/>
        <a:ext cx="501697" cy="501697"/>
      </dsp:txXfrm>
    </dsp:sp>
    <dsp:sp modelId="{40A1DD8D-706A-4028-B195-ADB0D8C8DD2E}">
      <dsp:nvSpPr>
        <dsp:cNvPr id="0" name=""/>
        <dsp:cNvSpPr/>
      </dsp:nvSpPr>
      <dsp:spPr>
        <a:xfrm>
          <a:off x="4933833" y="1503338"/>
          <a:ext cx="501697" cy="50169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ru-RU" sz="2200" kern="1200"/>
        </a:p>
      </dsp:txBody>
      <dsp:txXfrm>
        <a:off x="4933833" y="1503338"/>
        <a:ext cx="501697" cy="501697"/>
      </dsp:txXfrm>
    </dsp:sp>
    <dsp:sp modelId="{978C2E90-E327-4399-960F-72E11A471781}">
      <dsp:nvSpPr>
        <dsp:cNvPr id="0" name=""/>
        <dsp:cNvSpPr/>
      </dsp:nvSpPr>
      <dsp:spPr>
        <a:xfrm>
          <a:off x="5347610" y="2415516"/>
          <a:ext cx="501697" cy="50169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ru-RU" sz="2200" kern="1200"/>
        </a:p>
      </dsp:txBody>
      <dsp:txXfrm>
        <a:off x="5347610" y="2415516"/>
        <a:ext cx="501697" cy="50169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09F2E3C-8315-4197-AB61-EFFDCB922F94}">
      <dsp:nvSpPr>
        <dsp:cNvPr id="0" name=""/>
        <dsp:cNvSpPr/>
      </dsp:nvSpPr>
      <dsp:spPr>
        <a:xfrm rot="16200000">
          <a:off x="333023" y="-253816"/>
          <a:ext cx="2304800" cy="2970847"/>
        </a:xfrm>
        <a:prstGeom prst="round1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ru-RU" sz="1600" b="1" kern="1200">
            <a:solidFill>
              <a:sysClr val="windowText" lastClr="000000"/>
            </a:solidFill>
            <a:latin typeface="Times New Roman" pitchFamily="18" charset="0"/>
            <a:ea typeface="+mn-ea"/>
            <a:cs typeface="Times New Roman" pitchFamily="18" charset="0"/>
          </a:endParaRPr>
        </a:p>
        <a:p>
          <a:pPr lvl="0" algn="ctr" defTabSz="711200">
            <a:lnSpc>
              <a:spcPct val="90000"/>
            </a:lnSpc>
            <a:spcBef>
              <a:spcPct val="0"/>
            </a:spcBef>
            <a:spcAft>
              <a:spcPct val="35000"/>
            </a:spcAft>
          </a:pPr>
          <a:r>
            <a:rPr lang="ru-RU" sz="1600" b="1" kern="1200">
              <a:solidFill>
                <a:sysClr val="windowText" lastClr="000000"/>
              </a:solidFill>
              <a:latin typeface="Times New Roman" pitchFamily="18" charset="0"/>
              <a:ea typeface="+mn-ea"/>
              <a:cs typeface="Times New Roman" pitchFamily="18" charset="0"/>
            </a:rPr>
            <a:t>І етап</a:t>
          </a:r>
        </a:p>
        <a:p>
          <a:pPr lvl="0" algn="ctr" defTabSz="711200">
            <a:lnSpc>
              <a:spcPct val="90000"/>
            </a:lnSpc>
            <a:spcBef>
              <a:spcPct val="0"/>
            </a:spcBef>
            <a:spcAft>
              <a:spcPct val="35000"/>
            </a:spcAft>
          </a:pPr>
          <a:r>
            <a:rPr lang="uk-UA" sz="1100" b="1" kern="1200">
              <a:solidFill>
                <a:sysClr val="windowText" lastClr="000000"/>
              </a:solidFill>
              <a:latin typeface="Times New Roman" pitchFamily="18" charset="0"/>
              <a:ea typeface="+mn-ea"/>
              <a:cs typeface="Times New Roman" pitchFamily="18" charset="0"/>
            </a:rPr>
            <a:t>забезпечення стратегічних пріоритетів розвитку економіки: стимулювання розвитку окремих галузей і виробництв, сфер економічного розвитку; залучення іноземних інвестицій, ціноутворення тощо</a:t>
          </a:r>
        </a:p>
        <a:p>
          <a:pPr lvl="0" algn="ctr" defTabSz="711200">
            <a:lnSpc>
              <a:spcPct val="90000"/>
            </a:lnSpc>
            <a:spcBef>
              <a:spcPct val="0"/>
            </a:spcBef>
            <a:spcAft>
              <a:spcPct val="35000"/>
            </a:spcAft>
          </a:pPr>
          <a:endParaRPr lang="uk-UA" sz="1200" b="1" kern="1200">
            <a:solidFill>
              <a:sysClr val="windowText" lastClr="000000"/>
            </a:solidFill>
            <a:latin typeface="Times New Roman" pitchFamily="18" charset="0"/>
            <a:ea typeface="+mn-ea"/>
            <a:cs typeface="Times New Roman" pitchFamily="18" charset="0"/>
          </a:endParaRPr>
        </a:p>
        <a:p>
          <a:pPr lvl="0" algn="ctr" defTabSz="711200">
            <a:lnSpc>
              <a:spcPct val="90000"/>
            </a:lnSpc>
            <a:spcBef>
              <a:spcPct val="0"/>
            </a:spcBef>
            <a:spcAft>
              <a:spcPct val="35000"/>
            </a:spcAft>
          </a:pPr>
          <a:endParaRPr lang="ru-RU" sz="1200" b="1" kern="1200">
            <a:solidFill>
              <a:sysClr val="windowText" lastClr="000000"/>
            </a:solidFill>
            <a:latin typeface="Times New Roman" pitchFamily="18" charset="0"/>
            <a:ea typeface="+mn-ea"/>
            <a:cs typeface="Times New Roman" pitchFamily="18" charset="0"/>
          </a:endParaRPr>
        </a:p>
      </dsp:txBody>
      <dsp:txXfrm rot="16200000">
        <a:off x="621123" y="-541917"/>
        <a:ext cx="1728600" cy="2970847"/>
      </dsp:txXfrm>
    </dsp:sp>
    <dsp:sp modelId="{4ECF77B0-5F31-444F-9536-F102A0CF6368}">
      <dsp:nvSpPr>
        <dsp:cNvPr id="0" name=""/>
        <dsp:cNvSpPr/>
      </dsp:nvSpPr>
      <dsp:spPr>
        <a:xfrm>
          <a:off x="2970847" y="95023"/>
          <a:ext cx="2970847" cy="2190750"/>
        </a:xfrm>
        <a:prstGeom prst="round1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uk-UA" sz="1600" b="1" kern="1200">
            <a:solidFill>
              <a:sysClr val="windowText" lastClr="000000"/>
            </a:solidFill>
            <a:latin typeface="Times New Roman" pitchFamily="18" charset="0"/>
            <a:ea typeface="+mn-ea"/>
            <a:cs typeface="Times New Roman" pitchFamily="18" charset="0"/>
          </a:endParaRPr>
        </a:p>
        <a:p>
          <a:pPr lvl="0" algn="ctr" defTabSz="711200">
            <a:lnSpc>
              <a:spcPct val="90000"/>
            </a:lnSpc>
            <a:spcBef>
              <a:spcPct val="0"/>
            </a:spcBef>
            <a:spcAft>
              <a:spcPct val="35000"/>
            </a:spcAft>
          </a:pPr>
          <a:endParaRPr lang="uk-UA" sz="1600" b="1" kern="1200">
            <a:solidFill>
              <a:sysClr val="windowText" lastClr="000000"/>
            </a:solidFill>
            <a:latin typeface="Times New Roman" pitchFamily="18" charset="0"/>
            <a:ea typeface="+mn-ea"/>
            <a:cs typeface="Times New Roman" pitchFamily="18" charset="0"/>
          </a:endParaRPr>
        </a:p>
        <a:p>
          <a:pPr lvl="0" algn="ctr" defTabSz="711200">
            <a:lnSpc>
              <a:spcPct val="90000"/>
            </a:lnSpc>
            <a:spcBef>
              <a:spcPct val="0"/>
            </a:spcBef>
            <a:spcAft>
              <a:spcPct val="35000"/>
            </a:spcAft>
          </a:pPr>
          <a:endParaRPr lang="uk-UA" sz="1600" b="1" kern="1200">
            <a:solidFill>
              <a:sysClr val="windowText" lastClr="000000"/>
            </a:solidFill>
            <a:latin typeface="Times New Roman" pitchFamily="18" charset="0"/>
            <a:ea typeface="+mn-ea"/>
            <a:cs typeface="Times New Roman" pitchFamily="18" charset="0"/>
          </a:endParaRPr>
        </a:p>
        <a:p>
          <a:pPr lvl="0" algn="ctr" defTabSz="711200">
            <a:lnSpc>
              <a:spcPct val="90000"/>
            </a:lnSpc>
            <a:spcBef>
              <a:spcPct val="0"/>
            </a:spcBef>
            <a:spcAft>
              <a:spcPct val="35000"/>
            </a:spcAft>
          </a:pPr>
          <a:r>
            <a:rPr lang="uk-UA" sz="1600" b="1" kern="1200">
              <a:solidFill>
                <a:sysClr val="windowText" lastClr="000000"/>
              </a:solidFill>
              <a:latin typeface="Times New Roman" pitchFamily="18" charset="0"/>
              <a:ea typeface="+mn-ea"/>
              <a:cs typeface="Times New Roman" pitchFamily="18" charset="0"/>
            </a:rPr>
            <a:t>ІІ етап</a:t>
          </a:r>
        </a:p>
        <a:p>
          <a:pPr lvl="0" algn="ctr" defTabSz="711200">
            <a:lnSpc>
              <a:spcPct val="90000"/>
            </a:lnSpc>
            <a:spcBef>
              <a:spcPct val="0"/>
            </a:spcBef>
            <a:spcAft>
              <a:spcPct val="35000"/>
            </a:spcAft>
          </a:pPr>
          <a:r>
            <a:rPr lang="uk-UA" sz="1100" b="1" kern="1200">
              <a:solidFill>
                <a:sysClr val="windowText" lastClr="000000"/>
              </a:solidFill>
              <a:latin typeface="Times New Roman" pitchFamily="18" charset="0"/>
              <a:ea typeface="+mn-ea"/>
              <a:cs typeface="Times New Roman" pitchFamily="18" charset="0"/>
            </a:rPr>
            <a:t>впорядкування відносин власності шляхом визначення тих сфер економіки, які можуть скластися щодо об’єктів недержавної власності та механізму їх набуття – наприклад, шляхом приватизації, а також антимонопольного регулювання (створення конкурентного середовища) та чітке закріплення статусу суб’єктів державної власності</a:t>
          </a:r>
        </a:p>
        <a:p>
          <a:pPr lvl="0" algn="ctr" defTabSz="711200">
            <a:lnSpc>
              <a:spcPct val="90000"/>
            </a:lnSpc>
            <a:spcBef>
              <a:spcPct val="0"/>
            </a:spcBef>
            <a:spcAft>
              <a:spcPct val="35000"/>
            </a:spcAft>
          </a:pPr>
          <a:endParaRPr lang="uk-UA" sz="1600" b="1" kern="1200">
            <a:solidFill>
              <a:sysClr val="windowText" lastClr="000000"/>
            </a:solidFill>
            <a:latin typeface="Times New Roman" pitchFamily="18" charset="0"/>
            <a:ea typeface="+mn-ea"/>
            <a:cs typeface="Times New Roman" pitchFamily="18" charset="0"/>
          </a:endParaRPr>
        </a:p>
        <a:p>
          <a:pPr lvl="0" algn="ctr" defTabSz="711200">
            <a:lnSpc>
              <a:spcPct val="90000"/>
            </a:lnSpc>
            <a:spcBef>
              <a:spcPct val="0"/>
            </a:spcBef>
            <a:spcAft>
              <a:spcPct val="35000"/>
            </a:spcAft>
          </a:pPr>
          <a:endParaRPr lang="uk-UA" sz="1600" b="1" kern="1200">
            <a:solidFill>
              <a:sysClr val="windowText" lastClr="000000"/>
            </a:solidFill>
            <a:latin typeface="Times New Roman" pitchFamily="18" charset="0"/>
            <a:ea typeface="+mn-ea"/>
            <a:cs typeface="Times New Roman" pitchFamily="18" charset="0"/>
          </a:endParaRPr>
        </a:p>
        <a:p>
          <a:pPr lvl="0" algn="ctr" defTabSz="711200">
            <a:lnSpc>
              <a:spcPct val="90000"/>
            </a:lnSpc>
            <a:spcBef>
              <a:spcPct val="0"/>
            </a:spcBef>
            <a:spcAft>
              <a:spcPct val="35000"/>
            </a:spcAft>
          </a:pPr>
          <a:endParaRPr lang="ru-RU" sz="1600" kern="1200">
            <a:solidFill>
              <a:sysClr val="windowText" lastClr="000000"/>
            </a:solidFill>
            <a:latin typeface="Calibri"/>
            <a:ea typeface="+mn-ea"/>
            <a:cs typeface="+mn-cs"/>
          </a:endParaRPr>
        </a:p>
      </dsp:txBody>
      <dsp:txXfrm>
        <a:off x="2970847" y="95023"/>
        <a:ext cx="2970847" cy="1643062"/>
      </dsp:txXfrm>
    </dsp:sp>
    <dsp:sp modelId="{FE757A41-3270-4242-A7BE-F50389AE1A79}">
      <dsp:nvSpPr>
        <dsp:cNvPr id="0" name=""/>
        <dsp:cNvSpPr/>
      </dsp:nvSpPr>
      <dsp:spPr>
        <a:xfrm rot="10800000">
          <a:off x="0" y="2219262"/>
          <a:ext cx="2970847" cy="2190750"/>
        </a:xfrm>
        <a:prstGeom prst="round1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ІІІ етап</a:t>
          </a:r>
        </a:p>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 </a:t>
          </a:r>
          <a:r>
            <a:rPr lang="ru-RU" sz="1100" b="1" kern="1200">
              <a:solidFill>
                <a:sysClr val="windowText" lastClr="000000"/>
              </a:solidFill>
              <a:latin typeface="Times New Roman" pitchFamily="18" charset="0"/>
              <a:ea typeface="+mn-ea"/>
              <a:cs typeface="Times New Roman" pitchFamily="18" charset="0"/>
            </a:rPr>
            <a:t>адміністративно-правове регулювання зовнішньоекономічних відносин. До видів зовнішньоекономічної діяльності, які здійснюють в Україні суб’єкти цієї діяльності, належать: експорт та імпорт товарів, надання суб’єктами зовнішньоекономічної діяльності України послуг іноземним суб’єктам господарської діяльності</a:t>
          </a:r>
          <a:endParaRPr lang="uk-UA" sz="11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dsp:txBody>
      <dsp:txXfrm rot="10800000">
        <a:off x="0" y="2766950"/>
        <a:ext cx="2970847" cy="1643062"/>
      </dsp:txXfrm>
    </dsp:sp>
    <dsp:sp modelId="{66235941-9045-4662-BB2D-52E11CEC3905}">
      <dsp:nvSpPr>
        <dsp:cNvPr id="0" name=""/>
        <dsp:cNvSpPr/>
      </dsp:nvSpPr>
      <dsp:spPr>
        <a:xfrm rot="5400000">
          <a:off x="3360896" y="1829213"/>
          <a:ext cx="2190750" cy="2970847"/>
        </a:xfrm>
        <a:prstGeom prst="round1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1" i="0" kern="1200">
              <a:solidFill>
                <a:sysClr val="windowText" lastClr="000000"/>
              </a:solidFill>
              <a:latin typeface="Times New Roman" pitchFamily="18" charset="0"/>
              <a:ea typeface="+mn-ea"/>
              <a:cs typeface="Times New Roman" pitchFamily="18" charset="0"/>
            </a:rPr>
            <a:t>І</a:t>
          </a:r>
          <a:r>
            <a:rPr lang="en-US" sz="1400" b="1" i="0" kern="1200">
              <a:solidFill>
                <a:sysClr val="windowText" lastClr="000000"/>
              </a:solidFill>
              <a:latin typeface="Times New Roman" pitchFamily="18" charset="0"/>
              <a:ea typeface="+mn-ea"/>
              <a:cs typeface="Times New Roman" pitchFamily="18" charset="0"/>
            </a:rPr>
            <a:t>V</a:t>
          </a:r>
          <a:r>
            <a:rPr lang="uk-UA" sz="1400" b="1" i="0" kern="1200">
              <a:solidFill>
                <a:sysClr val="windowText" lastClr="000000"/>
              </a:solidFill>
              <a:latin typeface="Times New Roman" pitchFamily="18" charset="0"/>
              <a:ea typeface="+mn-ea"/>
              <a:cs typeface="Times New Roman" pitchFamily="18" charset="0"/>
            </a:rPr>
            <a:t> </a:t>
          </a:r>
          <a:r>
            <a:rPr lang="uk-UA" sz="1100" b="1" i="0" kern="1200">
              <a:solidFill>
                <a:sysClr val="windowText" lastClr="000000"/>
              </a:solidFill>
              <a:latin typeface="Times New Roman" pitchFamily="18" charset="0"/>
              <a:ea typeface="+mn-ea"/>
              <a:cs typeface="Times New Roman" pitchFamily="18" charset="0"/>
            </a:rPr>
            <a:t>етап </a:t>
          </a:r>
        </a:p>
        <a:p>
          <a:pPr lvl="0" algn="ctr" defTabSz="622300">
            <a:lnSpc>
              <a:spcPct val="90000"/>
            </a:lnSpc>
            <a:spcBef>
              <a:spcPct val="0"/>
            </a:spcBef>
            <a:spcAft>
              <a:spcPct val="35000"/>
            </a:spcAft>
          </a:pPr>
          <a:r>
            <a:rPr lang="uk-UA" sz="1100" b="1" kern="1200">
              <a:solidFill>
                <a:sysClr val="windowText" lastClr="000000"/>
              </a:solidFill>
              <a:latin typeface="Times New Roman" pitchFamily="18" charset="0"/>
              <a:ea typeface="+mn-ea"/>
              <a:cs typeface="Times New Roman" pitchFamily="18" charset="0"/>
            </a:rPr>
            <a:t>адміністративно-правові засоби державного впливу у сфері економіки: реєстрація, ліцензування, патентування, квотування, сертифікація, надання дозволів, реалізація адміністративно-юрисдикційних прав</a:t>
          </a:r>
        </a:p>
        <a:p>
          <a:pPr lvl="0" algn="ctr" defTabSz="622300">
            <a:lnSpc>
              <a:spcPct val="90000"/>
            </a:lnSpc>
            <a:spcBef>
              <a:spcPct val="0"/>
            </a:spcBef>
            <a:spcAft>
              <a:spcPct val="35000"/>
            </a:spcAft>
          </a:pPr>
          <a:endParaRPr lang="uk-UA" sz="12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100" kern="1200">
            <a:solidFill>
              <a:sysClr val="windowText" lastClr="000000"/>
            </a:solidFill>
            <a:latin typeface="Calibri"/>
            <a:ea typeface="+mn-ea"/>
            <a:cs typeface="+mn-cs"/>
          </a:endParaRPr>
        </a:p>
        <a:p>
          <a:pPr lvl="0" algn="ctr" defTabSz="622300">
            <a:lnSpc>
              <a:spcPct val="90000"/>
            </a:lnSpc>
            <a:spcBef>
              <a:spcPct val="0"/>
            </a:spcBef>
            <a:spcAft>
              <a:spcPct val="35000"/>
            </a:spcAft>
          </a:pPr>
          <a:endParaRPr lang="uk-UA" sz="1100" kern="1200">
            <a:solidFill>
              <a:sysClr val="windowText" lastClr="000000"/>
            </a:solidFill>
            <a:latin typeface="Calibri"/>
            <a:ea typeface="+mn-ea"/>
            <a:cs typeface="+mn-cs"/>
          </a:endParaRPr>
        </a:p>
        <a:p>
          <a:pPr lvl="0" algn="ctr" defTabSz="622300">
            <a:lnSpc>
              <a:spcPct val="90000"/>
            </a:lnSpc>
            <a:spcBef>
              <a:spcPct val="0"/>
            </a:spcBef>
            <a:spcAft>
              <a:spcPct val="35000"/>
            </a:spcAft>
          </a:pPr>
          <a:r>
            <a:rPr lang="uk-UA" sz="1100" kern="1200">
              <a:solidFill>
                <a:sysClr val="windowText" lastClr="000000"/>
              </a:solidFill>
              <a:latin typeface="Calibri"/>
              <a:ea typeface="+mn-ea"/>
              <a:cs typeface="+mn-cs"/>
            </a:rPr>
            <a:t> </a:t>
          </a:r>
          <a:endParaRPr lang="ru-RU" sz="1400" b="1" i="1" kern="1200">
            <a:solidFill>
              <a:sysClr val="windowText" lastClr="000000"/>
            </a:solidFill>
            <a:latin typeface="Times New Roman" pitchFamily="18" charset="0"/>
            <a:ea typeface="+mn-ea"/>
            <a:cs typeface="Times New Roman" pitchFamily="18" charset="0"/>
          </a:endParaRPr>
        </a:p>
      </dsp:txBody>
      <dsp:txXfrm rot="5400000">
        <a:off x="3634740" y="2103057"/>
        <a:ext cx="1643062" cy="2970847"/>
      </dsp:txXfrm>
    </dsp:sp>
    <dsp:sp modelId="{9A81937A-566D-474F-9336-EAD3104E1DB8}">
      <dsp:nvSpPr>
        <dsp:cNvPr id="0" name=""/>
        <dsp:cNvSpPr/>
      </dsp:nvSpPr>
      <dsp:spPr>
        <a:xfrm>
          <a:off x="1834560" y="1717115"/>
          <a:ext cx="2291610" cy="947269"/>
        </a:xfrm>
        <a:prstGeom prst="roundRect">
          <a:avLst/>
        </a:prstGeom>
        <a:solidFill>
          <a:sysClr val="window" lastClr="FFFFFF"/>
        </a:solidFill>
        <a:ln w="28575" cap="flat" cmpd="sng" algn="ctr">
          <a:solidFill>
            <a:sysClr val="windowText" lastClr="000000"/>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hueOff val="0"/>
                  <a:satOff val="0"/>
                  <a:lumOff val="0"/>
                  <a:alphaOff val="0"/>
                </a:sysClr>
              </a:solidFill>
              <a:latin typeface="Times New Roman" pitchFamily="18" charset="0"/>
              <a:ea typeface="+mn-ea"/>
              <a:cs typeface="Times New Roman" pitchFamily="18" charset="0"/>
            </a:rPr>
            <a:t>Напрями а</a:t>
          </a: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дміністративно-правов</a:t>
          </a:r>
          <a:r>
            <a:rPr lang="uk-UA" sz="1400" b="1" kern="1200">
              <a:solidFill>
                <a:sysClr val="windowText" lastClr="000000">
                  <a:hueOff val="0"/>
                  <a:satOff val="0"/>
                  <a:lumOff val="0"/>
                  <a:alphaOff val="0"/>
                </a:sysClr>
              </a:solidFill>
              <a:latin typeface="Times New Roman" pitchFamily="18" charset="0"/>
              <a:ea typeface="+mn-ea"/>
              <a:cs typeface="Times New Roman" pitchFamily="18" charset="0"/>
            </a:rPr>
            <a:t>ого </a:t>
          </a: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регулювання відносин у сфері економіки </a:t>
          </a:r>
        </a:p>
      </dsp:txBody>
      <dsp:txXfrm>
        <a:off x="1834560" y="1717115"/>
        <a:ext cx="2291610" cy="947269"/>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61286C-341E-4D09-AB4D-1E0EA6C4F94E}">
      <dsp:nvSpPr>
        <dsp:cNvPr id="0" name=""/>
        <dsp:cNvSpPr/>
      </dsp:nvSpPr>
      <dsp:spPr>
        <a:xfrm>
          <a:off x="0" y="0"/>
          <a:ext cx="6091555" cy="489585"/>
        </a:xfrm>
        <a:prstGeom prst="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kern="1200">
              <a:solidFill>
                <a:sysClr val="windowText" lastClr="000000"/>
              </a:solidFill>
              <a:latin typeface="Times New Roman" pitchFamily="18" charset="0"/>
              <a:ea typeface="+mn-ea"/>
              <a:cs typeface="Times New Roman" pitchFamily="18" charset="0"/>
            </a:rPr>
            <a:t>Негативні наслідки соціально-економічних диспропорцій </a:t>
          </a:r>
          <a:endParaRPr lang="ru-RU" sz="16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0" y="0"/>
        <a:ext cx="6091555" cy="489585"/>
      </dsp:txXfrm>
    </dsp:sp>
    <dsp:sp modelId="{E4CDF95A-1B21-44E6-8238-E582B5EDD167}">
      <dsp:nvSpPr>
        <dsp:cNvPr id="0" name=""/>
        <dsp:cNvSpPr/>
      </dsp:nvSpPr>
      <dsp:spPr>
        <a:xfrm>
          <a:off x="1671" y="489585"/>
          <a:ext cx="1666777" cy="1028128"/>
        </a:xfrm>
        <a:prstGeom prst="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гальмування територіальної дифузії економічних ресурсів і нововведень</a:t>
          </a:r>
          <a:endParaRPr lang="uk-UA" sz="14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endParaRPr lang="uk-UA" sz="16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endParaRPr lang="ru-RU" sz="24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671" y="489585"/>
        <a:ext cx="1666777" cy="1028128"/>
      </dsp:txXfrm>
    </dsp:sp>
    <dsp:sp modelId="{0F95DEBB-DD42-4571-BD92-382FBC84A85D}">
      <dsp:nvSpPr>
        <dsp:cNvPr id="0" name=""/>
        <dsp:cNvSpPr/>
      </dsp:nvSpPr>
      <dsp:spPr>
        <a:xfrm>
          <a:off x="1668449" y="489585"/>
          <a:ext cx="1473811" cy="1028128"/>
        </a:xfrm>
        <a:prstGeom prst="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домінування екстенсивних чинників економічного зростання</a:t>
          </a:r>
        </a:p>
        <a:p>
          <a:pPr lvl="0" algn="ctr" defTabSz="62230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r>
            <a:rPr lang="ru-RU" sz="1400" b="1" kern="1200">
              <a:solidFill>
                <a:sysClr val="windowText" lastClr="000000"/>
              </a:solidFill>
              <a:latin typeface="Times New Roman" panose="02020603050405020304" pitchFamily="18" charset="0"/>
              <a:ea typeface="+mn-ea"/>
              <a:cs typeface="Times New Roman" panose="02020603050405020304" pitchFamily="18" charset="0"/>
            </a:rPr>
            <a:t> </a:t>
          </a:r>
        </a:p>
      </dsp:txBody>
      <dsp:txXfrm>
        <a:off x="1668449" y="489585"/>
        <a:ext cx="1473811" cy="1028128"/>
      </dsp:txXfrm>
    </dsp:sp>
    <dsp:sp modelId="{D509D07C-3479-4F31-ABF0-73352C4BFD6B}">
      <dsp:nvSpPr>
        <dsp:cNvPr id="0" name=""/>
        <dsp:cNvSpPr/>
      </dsp:nvSpPr>
      <dsp:spPr>
        <a:xfrm>
          <a:off x="3170071" y="509016"/>
          <a:ext cx="1473811" cy="1028128"/>
        </a:xfrm>
        <a:prstGeom prst="rect">
          <a:avLst/>
        </a:prstGeom>
        <a:solidFill>
          <a:sysClr val="window" lastClr="FFFFFF"/>
        </a:solidFill>
        <a:ln w="19050">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прискорення інфляційних процесів</a:t>
          </a:r>
        </a:p>
        <a:p>
          <a:pPr lvl="0" algn="ctr" defTabSz="622300">
            <a:lnSpc>
              <a:spcPct val="90000"/>
            </a:lnSpc>
            <a:spcBef>
              <a:spcPct val="0"/>
            </a:spcBef>
            <a:spcAft>
              <a:spcPct val="35000"/>
            </a:spcAft>
          </a:pPr>
          <a:endParaRPr lang="uk-UA" sz="14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endParaRPr lang="uk-UA" sz="1400" b="1"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endParaRPr lang="ru-RU" sz="14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170071" y="509016"/>
        <a:ext cx="1473811" cy="1028128"/>
      </dsp:txXfrm>
    </dsp:sp>
    <dsp:sp modelId="{DC11C112-1C71-472F-BABD-A038180C0EDE}">
      <dsp:nvSpPr>
        <dsp:cNvPr id="0" name=""/>
        <dsp:cNvSpPr/>
      </dsp:nvSpPr>
      <dsp:spPr>
        <a:xfrm>
          <a:off x="4616071" y="489585"/>
          <a:ext cx="1473811" cy="1028128"/>
        </a:xfrm>
        <a:prstGeom prst="rect">
          <a:avLst/>
        </a:prstGeom>
        <a:solidFill>
          <a:sysClr val="window" lastClr="FFFFFF"/>
        </a:solidFill>
        <a:ln w="28575">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послаблення територіальної єдності держави</a:t>
          </a:r>
        </a:p>
        <a:p>
          <a:pPr lvl="0" algn="ctr" defTabSz="622300">
            <a:lnSpc>
              <a:spcPct val="90000"/>
            </a:lnSpc>
            <a:spcBef>
              <a:spcPct val="0"/>
            </a:spcBef>
            <a:spcAft>
              <a:spcPct val="35000"/>
            </a:spcAft>
          </a:pPr>
          <a:endParaRPr lang="uk-UA" sz="1400"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6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6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600" b="1" kern="1200">
            <a:solidFill>
              <a:sysClr val="windowText" lastClr="000000"/>
            </a:solidFill>
            <a:latin typeface="Times New Roman" pitchFamily="18" charset="0"/>
            <a:ea typeface="+mn-ea"/>
            <a:cs typeface="Times New Roman" pitchFamily="18" charset="0"/>
          </a:endParaRPr>
        </a:p>
      </dsp:txBody>
      <dsp:txXfrm>
        <a:off x="4616071" y="489585"/>
        <a:ext cx="1473811" cy="1028128"/>
      </dsp:txXfrm>
    </dsp:sp>
    <dsp:sp modelId="{9659676B-F042-40C2-B328-C272FE1BD5C9}">
      <dsp:nvSpPr>
        <dsp:cNvPr id="0" name=""/>
        <dsp:cNvSpPr/>
      </dsp:nvSpPr>
      <dsp:spPr>
        <a:xfrm>
          <a:off x="0" y="1517713"/>
          <a:ext cx="6091555" cy="114236"/>
        </a:xfrm>
        <a:prstGeom prst="rect">
          <a:avLst/>
        </a:prstGeom>
        <a:solidFill>
          <a:srgbClr val="4F81BD">
            <a:shade val="8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45953A-05F8-49B2-B52A-B4382D6204D9}">
      <dsp:nvSpPr>
        <dsp:cNvPr id="0" name=""/>
        <dsp:cNvSpPr/>
      </dsp:nvSpPr>
      <dsp:spPr>
        <a:xfrm>
          <a:off x="2897" y="2946"/>
          <a:ext cx="6177199" cy="200023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Д</a:t>
          </a:r>
          <a:r>
            <a:rPr lang="ru-RU" sz="1400" b="1" kern="1200">
              <a:solidFill>
                <a:sysClr val="windowText" lastClr="000000"/>
              </a:solidFill>
              <a:latin typeface="Times New Roman" pitchFamily="18" charset="0"/>
              <a:ea typeface="+mn-ea"/>
              <a:cs typeface="Times New Roman" pitchFamily="18" charset="0"/>
            </a:rPr>
            <a:t>ержавне прогнозування економічного і соціального розвитку  - науково   обгрунтоване   передбачення  напрямів  розвитку  країни, окремих        галузей        економіки        або         окремих адміністративно-територіальних одиниць,  можливого стану економіки та соціальної сфери в майбутньому, а також альтернативних шляхів і  строків досягнення параметрів економічного і соціального розвитку. Прогноз   економічного   і   соціального   розвитку   є    засобом обгрунтування   вибору   тієї  чи  іншої  стратегії  та  прийняття конкретних   рішень   державними   органами,   органами  місцевого самоврядування  щодо  регулювання  соціально-економічних процесів, ст. 1</a:t>
          </a:r>
          <a:r>
            <a:rPr lang="en-US" sz="1400" b="1" kern="1200">
              <a:solidFill>
                <a:sysClr val="windowText" lastClr="000000"/>
              </a:solidFill>
              <a:latin typeface="Times New Roman" pitchFamily="18" charset="0"/>
              <a:ea typeface="+mn-ea"/>
              <a:cs typeface="Times New Roman" pitchFamily="18" charset="0"/>
            </a:rPr>
            <a:t> [39]</a:t>
          </a:r>
          <a:endParaRPr lang="uk-UA"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ru-RU" sz="1200" kern="1200">
            <a:solidFill>
              <a:sysClr val="windowText" lastClr="000000"/>
            </a:solidFill>
            <a:latin typeface="Times New Roman" pitchFamily="18" charset="0"/>
            <a:ea typeface="+mn-ea"/>
            <a:cs typeface="Times New Roman" pitchFamily="18" charset="0"/>
          </a:endParaRPr>
        </a:p>
      </dsp:txBody>
      <dsp:txXfrm>
        <a:off x="2897" y="2946"/>
        <a:ext cx="6177199" cy="2000230"/>
      </dsp:txXfrm>
    </dsp:sp>
    <dsp:sp modelId="{4084CB46-621D-4AD4-8A03-93B9B0BC9CC3}">
      <dsp:nvSpPr>
        <dsp:cNvPr id="0" name=""/>
        <dsp:cNvSpPr/>
      </dsp:nvSpPr>
      <dsp:spPr>
        <a:xfrm>
          <a:off x="20871" y="2194898"/>
          <a:ext cx="2946857" cy="2861834"/>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Програми  економічного  і  соціального  розвитку  -  державні цільові  програми економічного, соціального розвитку, програми економічного, соціального розвитку  Автономної  Республіки Крим, областей, районів, міст</a:t>
          </a:r>
          <a:r>
            <a:rPr lang="en-US" sz="1400" b="1" kern="1200">
              <a:solidFill>
                <a:sysClr val="windowText" lastClr="000000"/>
              </a:solidFill>
              <a:latin typeface="Times New Roman" pitchFamily="18" charset="0"/>
              <a:ea typeface="+mn-ea"/>
              <a:cs typeface="Times New Roman" pitchFamily="18" charset="0"/>
            </a:rPr>
            <a:t>. </a:t>
          </a:r>
          <a:r>
            <a:rPr lang="ru-RU" sz="1400" b="1" kern="1200">
              <a:solidFill>
                <a:sysClr val="windowText" lastClr="000000"/>
              </a:solidFill>
              <a:latin typeface="Times New Roman" pitchFamily="18" charset="0"/>
              <a:ea typeface="+mn-ea"/>
              <a:cs typeface="Times New Roman" pitchFamily="18" charset="0"/>
            </a:rPr>
            <a:t> ст. 1 </a:t>
          </a:r>
          <a:r>
            <a:rPr lang="en-US" sz="1400" b="1" kern="1200">
              <a:solidFill>
                <a:sysClr val="windowText" lastClr="000000"/>
              </a:solidFill>
              <a:latin typeface="Times New Roman" pitchFamily="18" charset="0"/>
              <a:ea typeface="+mn-ea"/>
              <a:cs typeface="Times New Roman" pitchFamily="18" charset="0"/>
            </a:rPr>
            <a:t>[39]</a:t>
          </a:r>
          <a:endParaRPr lang="ru-RU" sz="1400" b="1" kern="1200">
            <a:solidFill>
              <a:sysClr val="windowText" lastClr="000000"/>
            </a:solidFill>
            <a:latin typeface="Times New Roman" pitchFamily="18" charset="0"/>
            <a:ea typeface="+mn-ea"/>
            <a:cs typeface="Times New Roman" pitchFamily="18" charset="0"/>
          </a:endParaRPr>
        </a:p>
      </dsp:txBody>
      <dsp:txXfrm>
        <a:off x="20871" y="2194898"/>
        <a:ext cx="2946857" cy="2861834"/>
      </dsp:txXfrm>
    </dsp:sp>
    <dsp:sp modelId="{1BEF375C-96F9-4B63-BF0A-3848453C8A54}">
      <dsp:nvSpPr>
        <dsp:cNvPr id="0" name=""/>
        <dsp:cNvSpPr/>
      </dsp:nvSpPr>
      <dsp:spPr>
        <a:xfrm>
          <a:off x="3215265" y="2194898"/>
          <a:ext cx="2946857" cy="280160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Прогнозні та програмні документи економічного  і  соціального розвитку </a:t>
          </a:r>
          <a:r>
            <a:rPr lang="uk-UA" sz="1400" b="1" kern="1200">
              <a:solidFill>
                <a:sysClr val="windowText" lastClr="000000"/>
              </a:solidFill>
              <a:latin typeface="Times New Roman" pitchFamily="18" charset="0"/>
              <a:ea typeface="+mn-ea"/>
              <a:cs typeface="Times New Roman" pitchFamily="18" charset="0"/>
            </a:rPr>
            <a:t>‑</a:t>
          </a:r>
          <a:r>
            <a:rPr lang="ru-RU" sz="1400" b="1" kern="1200">
              <a:solidFill>
                <a:sysClr val="windowText" lastClr="000000"/>
              </a:solidFill>
              <a:latin typeface="Times New Roman" pitchFamily="18" charset="0"/>
              <a:ea typeface="+mn-ea"/>
              <a:cs typeface="Times New Roman" pitchFamily="18" charset="0"/>
            </a:rPr>
            <a:t> документи, що відповідають вимогам законодавства України  щодо  документів і відображають прогнози та програми економічного і соціального розвитку</a:t>
          </a:r>
          <a:r>
            <a:rPr lang="uk-UA" sz="1400" b="1" kern="1200">
              <a:solidFill>
                <a:sysClr val="windowText" lastClr="000000"/>
              </a:solidFill>
              <a:latin typeface="Times New Roman" pitchFamily="18" charset="0"/>
              <a:ea typeface="+mn-ea"/>
              <a:cs typeface="Times New Roman" pitchFamily="18" charset="0"/>
            </a:rPr>
            <a:t>. ст. 1 </a:t>
          </a:r>
          <a:r>
            <a:rPr lang="en-US" sz="1400" b="1" kern="1200">
              <a:solidFill>
                <a:sysClr val="windowText" lastClr="000000"/>
              </a:solidFill>
              <a:latin typeface="Times New Roman" pitchFamily="18" charset="0"/>
              <a:ea typeface="+mn-ea"/>
              <a:cs typeface="Times New Roman" pitchFamily="18" charset="0"/>
            </a:rPr>
            <a:t>[39]</a:t>
          </a:r>
          <a:endParaRPr lang="ru-RU" sz="1400" b="1" kern="1200">
            <a:solidFill>
              <a:sysClr val="windowText" lastClr="000000"/>
            </a:solidFill>
            <a:latin typeface="Times New Roman" pitchFamily="18" charset="0"/>
            <a:ea typeface="+mn-ea"/>
            <a:cs typeface="Times New Roman" pitchFamily="18" charset="0"/>
          </a:endParaRPr>
        </a:p>
      </dsp:txBody>
      <dsp:txXfrm>
        <a:off x="3215265" y="2194898"/>
        <a:ext cx="2946857" cy="280160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7D23C8E-4F03-48D3-8B44-960ABFB28A1B}">
      <dsp:nvSpPr>
        <dsp:cNvPr id="0" name=""/>
        <dsp:cNvSpPr/>
      </dsp:nvSpPr>
      <dsp:spPr>
        <a:xfrm>
          <a:off x="-206888" y="0"/>
          <a:ext cx="4367530" cy="4367530"/>
        </a:xfrm>
        <a:prstGeom prst="triangle">
          <a:avLst/>
        </a:prstGeom>
        <a:solidFill>
          <a:sysClr val="window" lastClr="FFFFFF">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sp>
    <dsp:sp modelId="{2B328637-6C11-4B8B-A977-4AEAACF887BF}">
      <dsp:nvSpPr>
        <dsp:cNvPr id="0" name=""/>
        <dsp:cNvSpPr/>
      </dsp:nvSpPr>
      <dsp:spPr>
        <a:xfrm>
          <a:off x="284426" y="3222115"/>
          <a:ext cx="5940131" cy="860846"/>
        </a:xfrm>
        <a:prstGeom prst="roundRect">
          <a:avLst/>
        </a:prstGeom>
        <a:solidFill>
          <a:sysClr val="window" lastClr="FFFFFF">
            <a:alpha val="90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програми економічного і соціального розвитку областей, районів та міст на короткостроковий період</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84426" y="3222115"/>
        <a:ext cx="5940131" cy="860846"/>
      </dsp:txXfrm>
    </dsp:sp>
    <dsp:sp modelId="{794638A3-B518-4ADE-823E-CE7CCD7458B1}">
      <dsp:nvSpPr>
        <dsp:cNvPr id="0" name=""/>
        <dsp:cNvSpPr/>
      </dsp:nvSpPr>
      <dsp:spPr>
        <a:xfrm>
          <a:off x="512148" y="66607"/>
          <a:ext cx="5712423" cy="849549"/>
        </a:xfrm>
        <a:prstGeom prst="roundRect">
          <a:avLst/>
        </a:prstGeom>
        <a:solidFill>
          <a:sysClr val="window" lastClr="FFFFFF">
            <a:alpha val="90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прогноз розвитку окремих галузей економіки</a:t>
          </a:r>
          <a:endParaRPr lang="en-US" sz="14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 на середньостроковий період</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12148" y="66607"/>
        <a:ext cx="5712423" cy="849549"/>
      </dsp:txXfrm>
    </dsp:sp>
    <dsp:sp modelId="{5C4FD630-1E07-4161-BB30-E8781AE20045}">
      <dsp:nvSpPr>
        <dsp:cNvPr id="0" name=""/>
        <dsp:cNvSpPr/>
      </dsp:nvSpPr>
      <dsp:spPr>
        <a:xfrm>
          <a:off x="510970" y="1099593"/>
          <a:ext cx="5713587" cy="797873"/>
        </a:xfrm>
        <a:prstGeom prst="roundRect">
          <a:avLst/>
        </a:prstGeom>
        <a:solidFill>
          <a:sysClr val="window" lastClr="FFFFFF">
            <a:alpha val="90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загальнодержавні програми економічного, соціального розвитку, інших державних цільових програм</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10970" y="1099593"/>
        <a:ext cx="5713587" cy="797873"/>
      </dsp:txXfrm>
    </dsp:sp>
    <dsp:sp modelId="{E721D0FF-C605-4573-80A4-350B74CFD266}">
      <dsp:nvSpPr>
        <dsp:cNvPr id="0" name=""/>
        <dsp:cNvSpPr/>
      </dsp:nvSpPr>
      <dsp:spPr>
        <a:xfrm>
          <a:off x="463447" y="2177525"/>
          <a:ext cx="5713530" cy="848914"/>
        </a:xfrm>
        <a:prstGeom prst="roundRect">
          <a:avLst/>
        </a:prstGeom>
        <a:solidFill>
          <a:sysClr val="window" lastClr="FFFFFF">
            <a:alpha val="90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прогноз економічного і соціального розвитку областей, районів та міст на середньостроковий період</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63447" y="2177525"/>
        <a:ext cx="5713530" cy="848914"/>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CE0E51-378E-48B0-B961-7C0F184D8108}">
      <dsp:nvSpPr>
        <dsp:cNvPr id="0" name=""/>
        <dsp:cNvSpPr/>
      </dsp:nvSpPr>
      <dsp:spPr>
        <a:xfrm>
          <a:off x="-45170" y="-40659"/>
          <a:ext cx="4407165" cy="1597104"/>
        </a:xfrm>
        <a:prstGeom prst="roundRect">
          <a:avLst>
            <a:gd name="adj" fmla="val 10000"/>
          </a:avLst>
        </a:prstGeom>
        <a:solidFill>
          <a:sysClr val="window" lastClr="FFFFFF"/>
        </a:solidFill>
        <a:ln w="2857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itchFamily="18" charset="0"/>
              <a:ea typeface="+mn-ea"/>
              <a:cs typeface="Times New Roman" pitchFamily="18" charset="0"/>
            </a:rPr>
            <a:t>стимулювання та підтримка місцевих ініціатив щодо ефективного використання внутрішнього потенціалу регіонів для створення та підтримання повноцінного життєвого середовища, підвищення якості життя людей</a:t>
          </a:r>
          <a:endParaRPr lang="ru-RU" sz="1200" b="1" i="0" kern="1200">
            <a:solidFill>
              <a:sysClr val="windowText" lastClr="000000"/>
            </a:solidFill>
            <a:latin typeface="Times New Roman" pitchFamily="18" charset="0"/>
            <a:ea typeface="+mn-ea"/>
            <a:cs typeface="Times New Roman" pitchFamily="18" charset="0"/>
          </a:endParaRPr>
        </a:p>
      </dsp:txBody>
      <dsp:txXfrm>
        <a:off x="-45170" y="-40659"/>
        <a:ext cx="2705706" cy="1597104"/>
      </dsp:txXfrm>
    </dsp:sp>
    <dsp:sp modelId="{D98705B2-2863-4050-B993-D1A94DD4A787}">
      <dsp:nvSpPr>
        <dsp:cNvPr id="0" name=""/>
        <dsp:cNvSpPr/>
      </dsp:nvSpPr>
      <dsp:spPr>
        <a:xfrm>
          <a:off x="389355" y="1628001"/>
          <a:ext cx="4226483" cy="165728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endParaRPr lang="uk-UA" sz="1200" b="1" kern="1200">
            <a:solidFill>
              <a:sysClr val="windowText" lastClr="000000"/>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uk-UA" sz="1200" b="1" kern="1200">
              <a:solidFill>
                <a:sysClr val="windowText" lastClr="000000"/>
              </a:solidFill>
              <a:latin typeface="Times New Roman" pitchFamily="18" charset="0"/>
              <a:ea typeface="+mn-ea"/>
              <a:cs typeface="Times New Roman" pitchFamily="18" charset="0"/>
            </a:rPr>
            <a:t>зменшення територіальної диференціації за індексом регіонального людського розвитку; формування конкурентоспроможності регіонів шляхом розроблення та реалізації програм і проектів підвищення конкурентоспроможності </a:t>
          </a:r>
        </a:p>
        <a:p>
          <a:pPr lvl="0" algn="just" defTabSz="533400">
            <a:lnSpc>
              <a:spcPct val="90000"/>
            </a:lnSpc>
            <a:spcBef>
              <a:spcPct val="0"/>
            </a:spcBef>
            <a:spcAft>
              <a:spcPct val="35000"/>
            </a:spcAft>
          </a:pPr>
          <a:endParaRPr lang="ru-RU" sz="1200" b="1" kern="1200">
            <a:solidFill>
              <a:sysClr val="windowText" lastClr="000000"/>
            </a:solidFill>
            <a:latin typeface="Times New Roman" pitchFamily="18" charset="0"/>
            <a:ea typeface="+mn-ea"/>
            <a:cs typeface="Times New Roman" pitchFamily="18" charset="0"/>
          </a:endParaRPr>
        </a:p>
      </dsp:txBody>
      <dsp:txXfrm>
        <a:off x="389355" y="1628001"/>
        <a:ext cx="2978467" cy="1657280"/>
      </dsp:txXfrm>
    </dsp:sp>
    <dsp:sp modelId="{AB805522-DA17-4350-9827-BE41864E5BC0}">
      <dsp:nvSpPr>
        <dsp:cNvPr id="0" name=""/>
        <dsp:cNvSpPr/>
      </dsp:nvSpPr>
      <dsp:spPr>
        <a:xfrm>
          <a:off x="685908" y="3389372"/>
          <a:ext cx="4226483" cy="1434465"/>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itchFamily="18" charset="0"/>
              <a:ea typeface="+mn-ea"/>
              <a:cs typeface="Times New Roman" pitchFamily="18" charset="0"/>
            </a:rPr>
            <a:t>формування з урахуванням документів Ради Європи та Європейського Союзу нормативно-правової бази, необхідної для реалізації державної регіональної політики, визначеної цим законом</a:t>
          </a:r>
          <a:endParaRPr lang="ru-RU" sz="1200" b="1" kern="1200">
            <a:solidFill>
              <a:sysClr val="windowText" lastClr="000000"/>
            </a:solidFill>
            <a:latin typeface="Times New Roman" pitchFamily="18" charset="0"/>
            <a:ea typeface="+mn-ea"/>
            <a:cs typeface="Times New Roman" pitchFamily="18" charset="0"/>
          </a:endParaRPr>
        </a:p>
      </dsp:txBody>
      <dsp:txXfrm>
        <a:off x="685908" y="3389372"/>
        <a:ext cx="2978467" cy="1434465"/>
      </dsp:txXfrm>
    </dsp:sp>
    <dsp:sp modelId="{45DACAFD-05E4-4FE5-A1E3-905DD6818897}">
      <dsp:nvSpPr>
        <dsp:cNvPr id="0" name=""/>
        <dsp:cNvSpPr/>
      </dsp:nvSpPr>
      <dsp:spPr>
        <a:xfrm>
          <a:off x="992012" y="4941748"/>
          <a:ext cx="4226483" cy="1434465"/>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itchFamily="18" charset="0"/>
              <a:ea typeface="+mn-ea"/>
              <a:cs typeface="Times New Roman" pitchFamily="18" charset="0"/>
            </a:rPr>
            <a:t>стимулювання міжрегіональної інтеграції, інтеграції регіональних економічних, інформаційних, освітніх просторів у єдиний загальноукраїнський простір, подолання міжрегіонального відчуження</a:t>
          </a:r>
          <a:endParaRPr lang="ru-RU" sz="1200" b="1" kern="1200">
            <a:solidFill>
              <a:sysClr val="windowText" lastClr="000000"/>
            </a:solidFill>
            <a:latin typeface="Times New Roman" pitchFamily="18" charset="0"/>
            <a:ea typeface="+mn-ea"/>
            <a:cs typeface="Times New Roman" pitchFamily="18" charset="0"/>
          </a:endParaRPr>
        </a:p>
      </dsp:txBody>
      <dsp:txXfrm>
        <a:off x="992012" y="4941748"/>
        <a:ext cx="2978467" cy="1434465"/>
      </dsp:txXfrm>
    </dsp:sp>
    <dsp:sp modelId="{4A34B620-5229-489C-A671-686B5E6AFCEC}">
      <dsp:nvSpPr>
        <dsp:cNvPr id="0" name=""/>
        <dsp:cNvSpPr/>
      </dsp:nvSpPr>
      <dsp:spPr>
        <a:xfrm>
          <a:off x="1269503" y="6575444"/>
          <a:ext cx="4226483" cy="1434465"/>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itchFamily="18" charset="0"/>
              <a:ea typeface="+mn-ea"/>
              <a:cs typeface="Times New Roman" pitchFamily="18" charset="0"/>
            </a:rPr>
            <a:t>поліпшення матеріального, фінансового, інформаційного, кадрового та іншого ресурсного забезпечення розвитку регіонів, сприяння здійсненню повноважень органами місцевого самоврядування</a:t>
          </a:r>
          <a:endParaRPr lang="ru-RU" sz="1200" b="1" kern="1200">
            <a:solidFill>
              <a:sysClr val="windowText" lastClr="000000"/>
            </a:solidFill>
            <a:latin typeface="Times New Roman" pitchFamily="18" charset="0"/>
            <a:ea typeface="+mn-ea"/>
            <a:cs typeface="Times New Roman" pitchFamily="18" charset="0"/>
          </a:endParaRPr>
        </a:p>
      </dsp:txBody>
      <dsp:txXfrm>
        <a:off x="1269503" y="6575444"/>
        <a:ext cx="2978467" cy="1434465"/>
      </dsp:txXfrm>
    </dsp:sp>
    <dsp:sp modelId="{79989ACA-F184-4F5E-8297-3BCE67139724}">
      <dsp:nvSpPr>
        <dsp:cNvPr id="0" name=""/>
        <dsp:cNvSpPr/>
      </dsp:nvSpPr>
      <dsp:spPr>
        <a:xfrm>
          <a:off x="3339252" y="1088616"/>
          <a:ext cx="932402" cy="932402"/>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solidFill>
              <a:sysClr val="windowText" lastClr="000000">
                <a:hueOff val="0"/>
                <a:satOff val="0"/>
                <a:lumOff val="0"/>
                <a:alphaOff val="0"/>
              </a:sysClr>
            </a:solidFill>
            <a:latin typeface="Calibri"/>
            <a:ea typeface="+mn-ea"/>
            <a:cs typeface="+mn-cs"/>
          </a:endParaRPr>
        </a:p>
      </dsp:txBody>
      <dsp:txXfrm>
        <a:off x="3339252" y="1088616"/>
        <a:ext cx="932402" cy="932402"/>
      </dsp:txXfrm>
    </dsp:sp>
    <dsp:sp modelId="{FAA19956-F13F-4D6F-9373-BC907272CECB}">
      <dsp:nvSpPr>
        <dsp:cNvPr id="0" name=""/>
        <dsp:cNvSpPr/>
      </dsp:nvSpPr>
      <dsp:spPr>
        <a:xfrm>
          <a:off x="3654866" y="2722312"/>
          <a:ext cx="932402" cy="932402"/>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solidFill>
              <a:sysClr val="windowText" lastClr="000000">
                <a:hueOff val="0"/>
                <a:satOff val="0"/>
                <a:lumOff val="0"/>
                <a:alphaOff val="0"/>
              </a:sysClr>
            </a:solidFill>
            <a:latin typeface="Calibri"/>
            <a:ea typeface="+mn-ea"/>
            <a:cs typeface="+mn-cs"/>
          </a:endParaRPr>
        </a:p>
      </dsp:txBody>
      <dsp:txXfrm>
        <a:off x="3654866" y="2722312"/>
        <a:ext cx="932402" cy="932402"/>
      </dsp:txXfrm>
    </dsp:sp>
    <dsp:sp modelId="{A5BA4059-8073-44E7-BA21-3B4132C689BD}">
      <dsp:nvSpPr>
        <dsp:cNvPr id="0" name=""/>
        <dsp:cNvSpPr/>
      </dsp:nvSpPr>
      <dsp:spPr>
        <a:xfrm>
          <a:off x="3970480" y="4332101"/>
          <a:ext cx="932402" cy="932402"/>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solidFill>
              <a:sysClr val="windowText" lastClr="000000">
                <a:hueOff val="0"/>
                <a:satOff val="0"/>
                <a:lumOff val="0"/>
                <a:alphaOff val="0"/>
              </a:sysClr>
            </a:solidFill>
            <a:latin typeface="Calibri"/>
            <a:ea typeface="+mn-ea"/>
            <a:cs typeface="+mn-cs"/>
          </a:endParaRPr>
        </a:p>
      </dsp:txBody>
      <dsp:txXfrm>
        <a:off x="3970480" y="4332101"/>
        <a:ext cx="932402" cy="932402"/>
      </dsp:txXfrm>
    </dsp:sp>
    <dsp:sp modelId="{E486ED58-9D1A-477B-AA0C-0C80CF268357}">
      <dsp:nvSpPr>
        <dsp:cNvPr id="0" name=""/>
        <dsp:cNvSpPr/>
      </dsp:nvSpPr>
      <dsp:spPr>
        <a:xfrm>
          <a:off x="4286094" y="5981735"/>
          <a:ext cx="932402" cy="932402"/>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solidFill>
              <a:sysClr val="windowText" lastClr="000000">
                <a:hueOff val="0"/>
                <a:satOff val="0"/>
                <a:lumOff val="0"/>
                <a:alphaOff val="0"/>
              </a:sysClr>
            </a:solidFill>
            <a:latin typeface="Calibri"/>
            <a:ea typeface="+mn-ea"/>
            <a:cs typeface="+mn-cs"/>
          </a:endParaRPr>
        </a:p>
      </dsp:txBody>
      <dsp:txXfrm>
        <a:off x="4286094" y="5981735"/>
        <a:ext cx="932402" cy="932402"/>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45953A-05F8-49B2-B52A-B4382D6204D9}">
      <dsp:nvSpPr>
        <dsp:cNvPr id="0" name=""/>
        <dsp:cNvSpPr/>
      </dsp:nvSpPr>
      <dsp:spPr>
        <a:xfrm>
          <a:off x="2234" y="0"/>
          <a:ext cx="6336335" cy="554275"/>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solidFill>
              <a:latin typeface="Times New Roman" pitchFamily="18" charset="0"/>
              <a:ea typeface="+mn-ea"/>
              <a:cs typeface="Times New Roman" pitchFamily="18" charset="0"/>
            </a:rPr>
            <a:t>Основні пріоритети внутрішніх та зовнішніх </a:t>
          </a:r>
        </a:p>
        <a:p>
          <a:pPr lvl="0" algn="ctr" defTabSz="711200">
            <a:lnSpc>
              <a:spcPct val="90000"/>
            </a:lnSpc>
            <a:spcBef>
              <a:spcPct val="0"/>
            </a:spcBef>
            <a:spcAft>
              <a:spcPct val="35000"/>
            </a:spcAft>
          </a:pPr>
          <a:r>
            <a:rPr lang="ru-RU" sz="1600" b="1" kern="1200">
              <a:solidFill>
                <a:sysClr val="windowText" lastClr="000000"/>
              </a:solidFill>
              <a:latin typeface="Times New Roman" pitchFamily="18" charset="0"/>
              <a:ea typeface="+mn-ea"/>
              <a:cs typeface="Times New Roman" pitchFamily="18" charset="0"/>
            </a:rPr>
            <a:t>проблем регіонів  </a:t>
          </a:r>
        </a:p>
      </dsp:txBody>
      <dsp:txXfrm>
        <a:off x="2234" y="0"/>
        <a:ext cx="6336335" cy="554275"/>
      </dsp:txXfrm>
    </dsp:sp>
    <dsp:sp modelId="{FD34F16B-F92A-4528-ABD9-48DF38EDFC40}">
      <dsp:nvSpPr>
        <dsp:cNvPr id="0" name=""/>
        <dsp:cNvSpPr/>
      </dsp:nvSpPr>
      <dsp:spPr>
        <a:xfrm>
          <a:off x="88892" y="704957"/>
          <a:ext cx="3283953" cy="205465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b="1" kern="1200">
              <a:solidFill>
                <a:sysClr val="windowText" lastClr="000000"/>
              </a:solidFill>
              <a:latin typeface="Times New Roman" pitchFamily="18" charset="0"/>
              <a:ea typeface="+mn-ea"/>
              <a:cs typeface="Times New Roman" pitchFamily="18" charset="0"/>
            </a:rPr>
            <a:t>розвиток та єдність, орієнтовані на людину; досягнення економічного зростання регіонів шляхом використання власного потенціалу та реалізації ефективної державної регіональної політики і, як наслідок, підвищення рівня життя населення</a:t>
          </a:r>
          <a:endParaRPr lang="ru-RU" sz="1300" b="1" kern="1200">
            <a:solidFill>
              <a:sysClr val="windowText" lastClr="000000"/>
            </a:solidFill>
            <a:latin typeface="Times New Roman" pitchFamily="18" charset="0"/>
            <a:ea typeface="+mn-ea"/>
            <a:cs typeface="Times New Roman" pitchFamily="18" charset="0"/>
          </a:endParaRPr>
        </a:p>
      </dsp:txBody>
      <dsp:txXfrm>
        <a:off x="88892" y="704957"/>
        <a:ext cx="3283953" cy="2054657"/>
      </dsp:txXfrm>
    </dsp:sp>
    <dsp:sp modelId="{B9A1FBB4-BEEE-4287-A771-C30F97625845}">
      <dsp:nvSpPr>
        <dsp:cNvPr id="0" name=""/>
        <dsp:cNvSpPr/>
      </dsp:nvSpPr>
      <dsp:spPr>
        <a:xfrm>
          <a:off x="3533879" y="708893"/>
          <a:ext cx="2804690" cy="2048003"/>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b="1" kern="1200">
              <a:solidFill>
                <a:sysClr val="windowText" lastClr="000000"/>
              </a:solidFill>
              <a:latin typeface="Times New Roman" pitchFamily="18" charset="0"/>
              <a:ea typeface="+mn-ea"/>
              <a:cs typeface="Times New Roman" pitchFamily="18" charset="0"/>
            </a:rPr>
            <a:t>інтеграція регіонального економічного, інформаційного, освітнього, культурного простору до загальноукраїнського простору, в якому особа має змогу для самореалізації та підвищення якості життя незалежно від місця проживання (єдність загальноукраїнського простору)</a:t>
          </a:r>
          <a:r>
            <a:rPr lang="uk-UA" sz="1300" kern="1200">
              <a:solidFill>
                <a:sysClr val="window" lastClr="FFFFFF"/>
              </a:solidFill>
              <a:latin typeface="Times New Roman" pitchFamily="18" charset="0"/>
              <a:ea typeface="+mn-ea"/>
              <a:cs typeface="Times New Roman" pitchFamily="18" charset="0"/>
            </a:rPr>
            <a:t>) </a:t>
          </a:r>
          <a:endParaRPr lang="ru-RU" sz="1300" kern="1200">
            <a:solidFill>
              <a:sysClr val="window" lastClr="FFFFFF"/>
            </a:solidFill>
            <a:latin typeface="Times New Roman" pitchFamily="18" charset="0"/>
            <a:ea typeface="+mn-ea"/>
            <a:cs typeface="Times New Roman" pitchFamily="18" charset="0"/>
          </a:endParaRPr>
        </a:p>
      </dsp:txBody>
      <dsp:txXfrm>
        <a:off x="3533879" y="708893"/>
        <a:ext cx="2804690" cy="2048003"/>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45953A-05F8-49B2-B52A-B4382D6204D9}">
      <dsp:nvSpPr>
        <dsp:cNvPr id="0" name=""/>
        <dsp:cNvSpPr/>
      </dsp:nvSpPr>
      <dsp:spPr>
        <a:xfrm>
          <a:off x="1963" y="914"/>
          <a:ext cx="5880618" cy="59212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kern="1200">
              <a:solidFill>
                <a:sysClr val="windowText" lastClr="000000"/>
              </a:solidFill>
              <a:latin typeface="Times New Roman" pitchFamily="18" charset="0"/>
              <a:ea typeface="+mn-ea"/>
              <a:cs typeface="Times New Roman" pitchFamily="18" charset="0"/>
            </a:rPr>
            <a:t>Державні цільові програми</a:t>
          </a:r>
        </a:p>
        <a:p>
          <a:pPr lvl="0" algn="ctr" defTabSz="711200">
            <a:lnSpc>
              <a:spcPct val="90000"/>
            </a:lnSpc>
            <a:spcBef>
              <a:spcPct val="0"/>
            </a:spcBef>
            <a:spcAft>
              <a:spcPct val="35000"/>
            </a:spcAft>
          </a:pPr>
          <a:r>
            <a:rPr lang="uk-UA" sz="1600" b="1" kern="1200">
              <a:solidFill>
                <a:sysClr val="windowText" lastClr="000000"/>
              </a:solidFill>
              <a:latin typeface="Times New Roman" pitchFamily="18" charset="0"/>
              <a:ea typeface="+mn-ea"/>
              <a:cs typeface="Times New Roman" pitchFamily="18" charset="0"/>
            </a:rPr>
            <a:t>поділяються</a:t>
          </a:r>
          <a:r>
            <a:rPr lang="uk-UA" sz="1600" kern="1200">
              <a:solidFill>
                <a:sysClr val="windowText" lastClr="000000"/>
              </a:solidFill>
              <a:latin typeface="Times New Roman" pitchFamily="18" charset="0"/>
              <a:ea typeface="+mn-ea"/>
              <a:cs typeface="Times New Roman" pitchFamily="18" charset="0"/>
            </a:rPr>
            <a:t> </a:t>
          </a:r>
          <a:endParaRPr lang="ru-RU" sz="1600" kern="1200">
            <a:solidFill>
              <a:sysClr val="windowText" lastClr="000000"/>
            </a:solidFill>
            <a:latin typeface="Times New Roman" pitchFamily="18" charset="0"/>
            <a:ea typeface="+mn-ea"/>
            <a:cs typeface="Times New Roman" pitchFamily="18" charset="0"/>
          </a:endParaRPr>
        </a:p>
      </dsp:txBody>
      <dsp:txXfrm>
        <a:off x="1963" y="914"/>
        <a:ext cx="5880618" cy="592129"/>
      </dsp:txXfrm>
    </dsp:sp>
    <dsp:sp modelId="{FD34F16B-F92A-4528-ABD9-48DF38EDFC40}">
      <dsp:nvSpPr>
        <dsp:cNvPr id="0" name=""/>
        <dsp:cNvSpPr/>
      </dsp:nvSpPr>
      <dsp:spPr>
        <a:xfrm>
          <a:off x="11605" y="889432"/>
          <a:ext cx="2844838" cy="1893492"/>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uk-UA" sz="12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uk-UA" sz="1200" b="1" kern="1200">
              <a:solidFill>
                <a:sysClr val="windowText" lastClr="000000"/>
              </a:solidFill>
              <a:latin typeface="Times New Roman" pitchFamily="18" charset="0"/>
              <a:ea typeface="+mn-ea"/>
              <a:cs typeface="Times New Roman" pitchFamily="18" charset="0"/>
            </a:rPr>
            <a:t>загальнодержавні програми економічного, науково-технічного, соціального, національно-культурного розвитку, охорони довкілля – це програми, які охоплюють всю територію держави або значну кількість її регіонів, мають довгостроковий період виконання і здійснюються центральними та місцевими органами виконавчої влади</a:t>
          </a:r>
        </a:p>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dsp:txBody>
      <dsp:txXfrm>
        <a:off x="11605" y="889432"/>
        <a:ext cx="2844838" cy="1893492"/>
      </dsp:txXfrm>
    </dsp:sp>
    <dsp:sp modelId="{26C680F1-9807-4040-AF3F-36CAEBD0EB89}">
      <dsp:nvSpPr>
        <dsp:cNvPr id="0" name=""/>
        <dsp:cNvSpPr/>
      </dsp:nvSpPr>
      <dsp:spPr>
        <a:xfrm>
          <a:off x="3039867" y="907460"/>
          <a:ext cx="2799273" cy="1868103"/>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uk-UA" sz="1200" b="1" kern="1200">
              <a:solidFill>
                <a:sysClr val="windowText" lastClr="000000"/>
              </a:solidFill>
              <a:latin typeface="Times New Roman" pitchFamily="18" charset="0"/>
              <a:ea typeface="+mn-ea"/>
              <a:cs typeface="Times New Roman" pitchFamily="18" charset="0"/>
            </a:rPr>
            <a:t>інші програми, метою яких є розв'язання окремих проблем розвитку економіки і суспільства, а також проблем розвитку окремих галузей економіки та адміністративно-територіальних одиниць, що потребують державної підтримки</a:t>
          </a:r>
        </a:p>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uk-UA" sz="1400" b="1" kern="1200">
            <a:solidFill>
              <a:sysClr val="windowText" lastClr="000000"/>
            </a:solidFill>
            <a:latin typeface="Times New Roman" pitchFamily="18" charset="0"/>
            <a:ea typeface="+mn-ea"/>
            <a:cs typeface="Times New Roman" pitchFamily="18" charset="0"/>
          </a:endParaRPr>
        </a:p>
        <a:p>
          <a:pPr lvl="0" algn="just" defTabSz="622300">
            <a:lnSpc>
              <a:spcPct val="90000"/>
            </a:lnSpc>
            <a:spcBef>
              <a:spcPct val="0"/>
            </a:spcBef>
            <a:spcAft>
              <a:spcPct val="35000"/>
            </a:spcAft>
          </a:pPr>
          <a:endParaRPr lang="ru-RU" sz="1400" b="1" kern="1200">
            <a:solidFill>
              <a:sysClr val="windowText" lastClr="000000"/>
            </a:solidFill>
            <a:latin typeface="Times New Roman" pitchFamily="18" charset="0"/>
            <a:ea typeface="+mn-ea"/>
            <a:cs typeface="Times New Roman" pitchFamily="18" charset="0"/>
          </a:endParaRPr>
        </a:p>
      </dsp:txBody>
      <dsp:txXfrm>
        <a:off x="3039867" y="907460"/>
        <a:ext cx="2799273" cy="18681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7.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9">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10">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C3DB-8476-4403-B5AC-9C2F1F15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102</Pages>
  <Words>26005</Words>
  <Characters>148233</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5</cp:revision>
  <dcterms:created xsi:type="dcterms:W3CDTF">2020-04-22T20:25:00Z</dcterms:created>
  <dcterms:modified xsi:type="dcterms:W3CDTF">2020-04-23T10:19:00Z</dcterms:modified>
</cp:coreProperties>
</file>