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D4E" w:rsidRPr="007910CF" w:rsidRDefault="004E4D4E" w:rsidP="004E4D4E">
      <w:pPr>
        <w:pStyle w:val="af6"/>
        <w:spacing w:line="240" w:lineRule="auto"/>
      </w:pPr>
      <w:bookmarkStart w:id="0" w:name="_Toc29428424"/>
      <w:bookmarkStart w:id="1" w:name="_Toc29839758"/>
      <w:bookmarkStart w:id="2" w:name="_Toc29839957"/>
      <w:bookmarkStart w:id="3" w:name="_Toc238984560"/>
      <w:r w:rsidRPr="007910CF">
        <w:t>МІНІСТЕРСТВО ОСВІТИ І НАУКИ УКРАЇНИ</w:t>
      </w:r>
      <w:bookmarkEnd w:id="0"/>
      <w:bookmarkEnd w:id="1"/>
      <w:bookmarkEnd w:id="2"/>
    </w:p>
    <w:p w:rsidR="004E4D4E" w:rsidRPr="007910CF" w:rsidRDefault="004E4D4E" w:rsidP="004E4D4E">
      <w:pPr>
        <w:jc w:val="center"/>
        <w:rPr>
          <w:b/>
          <w:lang w:val="uk-UA"/>
        </w:rPr>
      </w:pPr>
      <w:r w:rsidRPr="007910CF">
        <w:rPr>
          <w:b/>
          <w:lang w:val="uk-UA"/>
        </w:rPr>
        <w:t xml:space="preserve"> ЗАПОРІЗЬКИЙ НАЦІОНАЛЬНИЙ УНІВЕРСИТЕТ</w:t>
      </w:r>
    </w:p>
    <w:p w:rsidR="004E4D4E" w:rsidRPr="007910CF" w:rsidRDefault="004E4D4E" w:rsidP="004E4D4E">
      <w:pPr>
        <w:jc w:val="center"/>
        <w:rPr>
          <w:szCs w:val="28"/>
          <w:lang w:val="uk-UA"/>
        </w:rPr>
      </w:pPr>
    </w:p>
    <w:p w:rsidR="004E4D4E" w:rsidRPr="007910CF" w:rsidRDefault="004E4D4E" w:rsidP="004E4D4E">
      <w:pPr>
        <w:widowControl w:val="0"/>
        <w:jc w:val="center"/>
        <w:rPr>
          <w:b/>
          <w:szCs w:val="28"/>
          <w:lang w:val="uk-UA"/>
        </w:rPr>
      </w:pPr>
      <w:r w:rsidRPr="007910CF">
        <w:rPr>
          <w:b/>
          <w:szCs w:val="28"/>
          <w:lang w:val="uk-UA"/>
        </w:rPr>
        <w:t>ЕКОНОМІЧНИЙ ФАКУЛЬТЕТ</w:t>
      </w:r>
    </w:p>
    <w:p w:rsidR="004E4D4E" w:rsidRPr="007910CF" w:rsidRDefault="004E4D4E" w:rsidP="004E4D4E">
      <w:pPr>
        <w:widowControl w:val="0"/>
        <w:jc w:val="center"/>
        <w:rPr>
          <w:szCs w:val="28"/>
          <w:lang w:val="uk-UA"/>
        </w:rPr>
      </w:pPr>
    </w:p>
    <w:p w:rsidR="004E4D4E" w:rsidRPr="007910CF" w:rsidRDefault="004E4D4E" w:rsidP="004E4D4E">
      <w:pPr>
        <w:widowControl w:val="0"/>
        <w:jc w:val="center"/>
        <w:rPr>
          <w:szCs w:val="28"/>
          <w:lang w:val="uk-UA"/>
        </w:rPr>
      </w:pPr>
      <w:r w:rsidRPr="007910CF">
        <w:rPr>
          <w:szCs w:val="28"/>
          <w:lang w:val="uk-UA"/>
        </w:rPr>
        <w:t>Кафедра управління фінансово-економічною безпекою і проектами</w:t>
      </w:r>
    </w:p>
    <w:p w:rsidR="004E4D4E" w:rsidRPr="007910CF" w:rsidRDefault="004E4D4E" w:rsidP="004E4D4E">
      <w:pPr>
        <w:jc w:val="center"/>
        <w:rPr>
          <w:sz w:val="16"/>
          <w:lang w:val="uk-UA"/>
        </w:rPr>
      </w:pPr>
    </w:p>
    <w:p w:rsidR="004E4D4E" w:rsidRPr="007910CF" w:rsidRDefault="004E4D4E" w:rsidP="004E4D4E">
      <w:pPr>
        <w:jc w:val="center"/>
        <w:rPr>
          <w:b/>
          <w:sz w:val="36"/>
          <w:szCs w:val="36"/>
          <w:lang w:val="uk-UA"/>
        </w:rPr>
      </w:pPr>
    </w:p>
    <w:p w:rsidR="004E4D4E" w:rsidRPr="007910CF" w:rsidRDefault="004E4D4E" w:rsidP="004E4D4E">
      <w:pPr>
        <w:jc w:val="center"/>
        <w:rPr>
          <w:b/>
          <w:sz w:val="36"/>
          <w:szCs w:val="36"/>
          <w:lang w:val="uk-UA"/>
        </w:rPr>
      </w:pPr>
    </w:p>
    <w:p w:rsidR="004E4D4E" w:rsidRPr="007910CF" w:rsidRDefault="004E4D4E" w:rsidP="004E4D4E">
      <w:pPr>
        <w:jc w:val="center"/>
        <w:rPr>
          <w:b/>
          <w:sz w:val="36"/>
          <w:szCs w:val="36"/>
          <w:lang w:val="uk-UA"/>
        </w:rPr>
      </w:pPr>
    </w:p>
    <w:p w:rsidR="004E4D4E" w:rsidRPr="007910CF" w:rsidRDefault="004E4D4E" w:rsidP="004E4D4E">
      <w:pPr>
        <w:jc w:val="center"/>
        <w:rPr>
          <w:b/>
          <w:sz w:val="36"/>
          <w:szCs w:val="36"/>
          <w:lang w:val="uk-UA"/>
        </w:rPr>
      </w:pPr>
      <w:r w:rsidRPr="007910CF">
        <w:rPr>
          <w:b/>
          <w:sz w:val="36"/>
          <w:szCs w:val="36"/>
          <w:lang w:val="uk-UA"/>
        </w:rPr>
        <w:t>Кваліфікаційна робота</w:t>
      </w:r>
    </w:p>
    <w:p w:rsidR="004E4D4E" w:rsidRPr="007910CF" w:rsidRDefault="004E4D4E" w:rsidP="004E4D4E">
      <w:pPr>
        <w:jc w:val="center"/>
        <w:rPr>
          <w:szCs w:val="28"/>
          <w:lang w:val="uk-UA"/>
        </w:rPr>
      </w:pPr>
    </w:p>
    <w:p w:rsidR="004E4D4E" w:rsidRPr="007910CF" w:rsidRDefault="004E4D4E" w:rsidP="004E4D4E">
      <w:pPr>
        <w:jc w:val="center"/>
        <w:rPr>
          <w:szCs w:val="28"/>
          <w:lang w:val="uk-UA"/>
        </w:rPr>
      </w:pPr>
      <w:r w:rsidRPr="007910CF">
        <w:rPr>
          <w:szCs w:val="28"/>
          <w:lang w:val="uk-UA"/>
        </w:rPr>
        <w:t>магістра</w:t>
      </w:r>
    </w:p>
    <w:p w:rsidR="004E4D4E" w:rsidRPr="007910CF" w:rsidRDefault="004E4D4E" w:rsidP="004E4D4E">
      <w:pPr>
        <w:jc w:val="center"/>
        <w:rPr>
          <w:szCs w:val="28"/>
          <w:lang w:val="uk-UA"/>
        </w:rPr>
      </w:pPr>
    </w:p>
    <w:p w:rsidR="004E4D4E" w:rsidRPr="007910CF" w:rsidRDefault="004E4D4E" w:rsidP="004E4D4E">
      <w:pPr>
        <w:jc w:val="center"/>
        <w:rPr>
          <w:szCs w:val="28"/>
          <w:lang w:val="uk-UA"/>
        </w:rPr>
      </w:pPr>
    </w:p>
    <w:p w:rsidR="004E4D4E" w:rsidRPr="007910CF" w:rsidRDefault="004E4D4E" w:rsidP="00572CD0">
      <w:pPr>
        <w:widowControl w:val="0"/>
        <w:ind w:firstLine="0"/>
        <w:jc w:val="center"/>
        <w:rPr>
          <w:szCs w:val="28"/>
          <w:lang w:val="uk-UA"/>
        </w:rPr>
      </w:pPr>
      <w:r w:rsidRPr="007910CF">
        <w:rPr>
          <w:szCs w:val="28"/>
          <w:lang w:val="uk-UA"/>
        </w:rPr>
        <w:t xml:space="preserve">на тему </w:t>
      </w:r>
      <w:r w:rsidR="009E30D2" w:rsidRPr="007910CF">
        <w:rPr>
          <w:szCs w:val="28"/>
          <w:lang w:val="uk-UA"/>
        </w:rPr>
        <w:t>«</w:t>
      </w:r>
      <w:r w:rsidR="00EB3653" w:rsidRPr="007910CF">
        <w:rPr>
          <w:szCs w:val="28"/>
          <w:lang w:val="uk-UA"/>
        </w:rPr>
        <w:t xml:space="preserve">Забезпеченя кадрової безпеки на підприємстві </w:t>
      </w:r>
      <w:r w:rsidR="00425E09" w:rsidRPr="007910CF">
        <w:rPr>
          <w:szCs w:val="28"/>
          <w:lang w:val="uk-UA"/>
        </w:rPr>
        <w:t>ТОВ «Ашан Україна Гіпермаркет»</w:t>
      </w:r>
    </w:p>
    <w:p w:rsidR="00EA2A05" w:rsidRPr="007910CF" w:rsidRDefault="00EA2A05" w:rsidP="00EA2A05">
      <w:pPr>
        <w:widowControl w:val="0"/>
        <w:jc w:val="center"/>
        <w:rPr>
          <w:szCs w:val="28"/>
          <w:lang w:val="uk-UA"/>
        </w:rPr>
      </w:pPr>
    </w:p>
    <w:p w:rsidR="00EA2A05" w:rsidRPr="007910CF" w:rsidRDefault="00EA2A05" w:rsidP="00EA2A05">
      <w:pPr>
        <w:widowControl w:val="0"/>
        <w:jc w:val="center"/>
        <w:rPr>
          <w:color w:val="auto"/>
          <w:lang w:val="uk-UA"/>
        </w:rPr>
      </w:pPr>
    </w:p>
    <w:p w:rsidR="004E4D4E" w:rsidRPr="007910CF" w:rsidRDefault="004E4D4E" w:rsidP="00442822">
      <w:pPr>
        <w:ind w:left="3686" w:firstLine="0"/>
        <w:rPr>
          <w:lang w:val="uk-UA"/>
        </w:rPr>
      </w:pPr>
      <w:r w:rsidRPr="007910CF">
        <w:rPr>
          <w:lang w:val="uk-UA"/>
        </w:rPr>
        <w:t xml:space="preserve">Виконав: студент 2 курсу, групи </w:t>
      </w:r>
      <w:r w:rsidRPr="007910CF">
        <w:rPr>
          <w:szCs w:val="28"/>
          <w:lang w:val="uk-UA"/>
        </w:rPr>
        <w:t>8.0518-уб-з</w:t>
      </w:r>
    </w:p>
    <w:p w:rsidR="004E4D4E" w:rsidRPr="007910CF" w:rsidRDefault="004E4D4E" w:rsidP="00442822">
      <w:pPr>
        <w:ind w:left="3686" w:firstLine="0"/>
        <w:rPr>
          <w:lang w:val="uk-UA"/>
        </w:rPr>
      </w:pPr>
      <w:r w:rsidRPr="007910CF">
        <w:rPr>
          <w:lang w:val="uk-UA"/>
        </w:rPr>
        <w:t>спеціальності 073 Менеджмент,</w:t>
      </w:r>
    </w:p>
    <w:p w:rsidR="004E4D4E" w:rsidRPr="007910CF" w:rsidRDefault="004E4D4E" w:rsidP="00442822">
      <w:pPr>
        <w:ind w:left="3686" w:firstLine="0"/>
        <w:rPr>
          <w:lang w:val="uk-UA"/>
        </w:rPr>
      </w:pPr>
      <w:r w:rsidRPr="007910CF">
        <w:rPr>
          <w:lang w:val="uk-UA"/>
        </w:rPr>
        <w:t>освітня програма Управління фінансово-</w:t>
      </w:r>
      <w:r w:rsidR="00AA25DC" w:rsidRPr="007910CF">
        <w:rPr>
          <w:lang w:val="uk-UA"/>
        </w:rPr>
        <w:t xml:space="preserve">        </w:t>
      </w:r>
      <w:r w:rsidRPr="007910CF">
        <w:rPr>
          <w:lang w:val="uk-UA"/>
        </w:rPr>
        <w:t>економічною безпекою</w:t>
      </w:r>
    </w:p>
    <w:p w:rsidR="004E4D4E" w:rsidRPr="007910CF" w:rsidRDefault="00442822" w:rsidP="00442822">
      <w:pPr>
        <w:ind w:left="3686" w:firstLine="0"/>
        <w:jc w:val="center"/>
        <w:rPr>
          <w:szCs w:val="28"/>
          <w:lang w:val="uk-UA"/>
        </w:rPr>
      </w:pPr>
      <w:r w:rsidRPr="007910CF">
        <w:rPr>
          <w:szCs w:val="28"/>
          <w:lang w:val="uk-UA"/>
        </w:rPr>
        <w:t xml:space="preserve">                                     </w:t>
      </w:r>
      <w:r w:rsidR="00ED428B" w:rsidRPr="007910CF">
        <w:rPr>
          <w:szCs w:val="28"/>
          <w:lang w:val="uk-UA"/>
        </w:rPr>
        <w:t xml:space="preserve">  </w:t>
      </w:r>
      <w:r w:rsidRPr="007910CF">
        <w:rPr>
          <w:szCs w:val="28"/>
          <w:lang w:val="uk-UA"/>
        </w:rPr>
        <w:t xml:space="preserve">Д.М </w:t>
      </w:r>
      <w:r w:rsidR="00ED428B" w:rsidRPr="007910CF">
        <w:rPr>
          <w:szCs w:val="28"/>
          <w:lang w:val="uk-UA"/>
        </w:rPr>
        <w:t>Карапетян.</w:t>
      </w:r>
      <w:r w:rsidR="004E4D4E" w:rsidRPr="007910CF">
        <w:rPr>
          <w:szCs w:val="28"/>
          <w:lang w:val="uk-UA"/>
        </w:rPr>
        <w:t xml:space="preserve">                  </w:t>
      </w:r>
    </w:p>
    <w:p w:rsidR="004E4D4E" w:rsidRPr="007910CF" w:rsidRDefault="004E4D4E" w:rsidP="00442822">
      <w:pPr>
        <w:ind w:left="3686" w:firstLine="0"/>
        <w:rPr>
          <w:szCs w:val="28"/>
          <w:lang w:val="uk-UA"/>
        </w:rPr>
      </w:pPr>
      <w:r w:rsidRPr="007910CF">
        <w:rPr>
          <w:lang w:val="uk-UA"/>
        </w:rPr>
        <w:t xml:space="preserve">Керівник к.е.н., доцент </w:t>
      </w:r>
      <w:r w:rsidR="00ED428B" w:rsidRPr="007910CF">
        <w:rPr>
          <w:lang w:val="uk-UA"/>
        </w:rPr>
        <w:t>Клименко С.Є.</w:t>
      </w:r>
    </w:p>
    <w:p w:rsidR="004E4D4E" w:rsidRPr="007910CF" w:rsidRDefault="004E4D4E" w:rsidP="00442822">
      <w:pPr>
        <w:ind w:left="3686" w:firstLine="0"/>
        <w:rPr>
          <w:szCs w:val="28"/>
          <w:lang w:val="uk-UA"/>
        </w:rPr>
      </w:pPr>
      <w:r w:rsidRPr="007910CF">
        <w:rPr>
          <w:lang w:val="uk-UA"/>
        </w:rPr>
        <w:t>Рецензент к</w:t>
      </w:r>
      <w:r w:rsidRPr="007910CF">
        <w:rPr>
          <w:szCs w:val="28"/>
          <w:lang w:val="uk-UA"/>
        </w:rPr>
        <w:t xml:space="preserve">.е.н., доцент </w:t>
      </w:r>
      <w:r w:rsidR="00D47C80" w:rsidRPr="007910CF">
        <w:rPr>
          <w:szCs w:val="28"/>
          <w:lang w:val="uk-UA"/>
        </w:rPr>
        <w:t>Бехтер Л.А.</w:t>
      </w:r>
    </w:p>
    <w:p w:rsidR="004E4D4E" w:rsidRPr="007910CF" w:rsidRDefault="004E4D4E" w:rsidP="00BD614C">
      <w:pPr>
        <w:ind w:left="3544" w:firstLine="0"/>
        <w:rPr>
          <w:lang w:val="uk-UA"/>
        </w:rPr>
      </w:pPr>
    </w:p>
    <w:p w:rsidR="004E4D4E" w:rsidRPr="007910CF" w:rsidRDefault="004E4D4E" w:rsidP="00BD614C">
      <w:pPr>
        <w:ind w:left="3544" w:firstLine="0"/>
        <w:rPr>
          <w:lang w:val="uk-UA"/>
        </w:rPr>
      </w:pPr>
    </w:p>
    <w:p w:rsidR="004E4D4E" w:rsidRPr="007910CF" w:rsidRDefault="004E4D4E" w:rsidP="004E4D4E">
      <w:pPr>
        <w:jc w:val="center"/>
        <w:rPr>
          <w:lang w:val="uk-UA"/>
        </w:rPr>
      </w:pPr>
    </w:p>
    <w:p w:rsidR="004E4D4E" w:rsidRPr="007910CF" w:rsidRDefault="00DE3177" w:rsidP="00BD614C">
      <w:pPr>
        <w:ind w:firstLine="0"/>
        <w:jc w:val="center"/>
        <w:rPr>
          <w:lang w:val="uk-UA"/>
        </w:rPr>
      </w:pPr>
      <w:r w:rsidRPr="007910CF">
        <w:rPr>
          <w:lang w:val="uk-UA"/>
        </w:rPr>
        <w:t>Запоріжжя – 2020</w:t>
      </w:r>
      <w:r w:rsidR="004E4D4E" w:rsidRPr="007910CF">
        <w:rPr>
          <w:lang w:val="uk-UA"/>
        </w:rPr>
        <w:t xml:space="preserve"> </w:t>
      </w:r>
    </w:p>
    <w:p w:rsidR="004E4D4E" w:rsidRPr="007910CF" w:rsidRDefault="004E4D4E" w:rsidP="000B2684">
      <w:pPr>
        <w:pStyle w:val="af6"/>
        <w:spacing w:line="240" w:lineRule="auto"/>
        <w:rPr>
          <w:szCs w:val="28"/>
        </w:rPr>
      </w:pPr>
      <w:bookmarkStart w:id="4" w:name="_Toc29428425"/>
      <w:bookmarkStart w:id="5" w:name="_Toc29839759"/>
      <w:bookmarkStart w:id="6" w:name="_Toc29839958"/>
      <w:r w:rsidRPr="007910CF">
        <w:rPr>
          <w:szCs w:val="28"/>
        </w:rPr>
        <w:lastRenderedPageBreak/>
        <w:t>МІНІСТЕРСТВО ОСВІТИ І НАУКИ УКРАЇНИ</w:t>
      </w:r>
      <w:bookmarkEnd w:id="4"/>
      <w:bookmarkEnd w:id="5"/>
      <w:bookmarkEnd w:id="6"/>
    </w:p>
    <w:p w:rsidR="004E4D4E" w:rsidRPr="007910CF" w:rsidRDefault="004E4D4E" w:rsidP="000B2684">
      <w:pPr>
        <w:spacing w:line="240" w:lineRule="auto"/>
        <w:jc w:val="center"/>
        <w:rPr>
          <w:b/>
          <w:szCs w:val="28"/>
          <w:lang w:val="uk-UA"/>
        </w:rPr>
      </w:pPr>
      <w:r w:rsidRPr="007910CF">
        <w:rPr>
          <w:b/>
          <w:szCs w:val="28"/>
          <w:lang w:val="uk-UA"/>
        </w:rPr>
        <w:t xml:space="preserve"> ЗАПОРІЗЬКИЙ НАЦІОНАЛЬНИЙ УНІВЕРСИТЕТ</w:t>
      </w:r>
    </w:p>
    <w:p w:rsidR="004E4D4E" w:rsidRPr="007910CF" w:rsidRDefault="004E4D4E" w:rsidP="000B2684">
      <w:pPr>
        <w:spacing w:line="240" w:lineRule="auto"/>
        <w:jc w:val="center"/>
        <w:rPr>
          <w:b/>
          <w:bCs/>
          <w:sz w:val="20"/>
          <w:szCs w:val="28"/>
          <w:lang w:val="uk-UA"/>
        </w:rPr>
      </w:pPr>
    </w:p>
    <w:p w:rsidR="004E4D4E" w:rsidRPr="007910CF" w:rsidRDefault="004E4D4E" w:rsidP="000B2684">
      <w:pPr>
        <w:spacing w:line="240" w:lineRule="auto"/>
        <w:jc w:val="center"/>
        <w:rPr>
          <w:b/>
          <w:bCs/>
          <w:sz w:val="20"/>
          <w:szCs w:val="28"/>
          <w:lang w:val="uk-UA"/>
        </w:rPr>
      </w:pPr>
    </w:p>
    <w:p w:rsidR="004E4D4E" w:rsidRPr="007910CF" w:rsidRDefault="004E4D4E" w:rsidP="000B2684">
      <w:pPr>
        <w:spacing w:line="240" w:lineRule="auto"/>
        <w:ind w:firstLine="0"/>
        <w:rPr>
          <w:lang w:val="uk-UA"/>
        </w:rPr>
      </w:pPr>
      <w:r w:rsidRPr="007910CF">
        <w:rPr>
          <w:bCs/>
          <w:lang w:val="uk-UA"/>
        </w:rPr>
        <w:t xml:space="preserve">Факультет </w:t>
      </w:r>
      <w:r w:rsidRPr="007910CF">
        <w:rPr>
          <w:lang w:val="uk-UA"/>
        </w:rPr>
        <w:t>економічний</w:t>
      </w:r>
    </w:p>
    <w:p w:rsidR="004E4D4E" w:rsidRPr="007910CF" w:rsidRDefault="004E4D4E" w:rsidP="000B2684">
      <w:pPr>
        <w:widowControl w:val="0"/>
        <w:spacing w:line="240" w:lineRule="auto"/>
        <w:ind w:firstLine="0"/>
        <w:jc w:val="left"/>
        <w:rPr>
          <w:szCs w:val="28"/>
          <w:lang w:val="uk-UA"/>
        </w:rPr>
      </w:pPr>
      <w:r w:rsidRPr="007910CF">
        <w:rPr>
          <w:bCs/>
          <w:szCs w:val="28"/>
          <w:lang w:val="uk-UA"/>
        </w:rPr>
        <w:t xml:space="preserve">Кафедра </w:t>
      </w:r>
      <w:r w:rsidRPr="007910CF">
        <w:rPr>
          <w:szCs w:val="28"/>
          <w:lang w:val="uk-UA"/>
        </w:rPr>
        <w:t>управління фінансово-економічною безпекою і проектами</w:t>
      </w:r>
    </w:p>
    <w:p w:rsidR="004E4D4E" w:rsidRPr="007910CF" w:rsidRDefault="004E4D4E" w:rsidP="000B2684">
      <w:pPr>
        <w:spacing w:line="240" w:lineRule="auto"/>
        <w:ind w:firstLine="0"/>
        <w:jc w:val="left"/>
        <w:rPr>
          <w:lang w:val="uk-UA"/>
        </w:rPr>
      </w:pPr>
      <w:r w:rsidRPr="007910CF">
        <w:rPr>
          <w:szCs w:val="28"/>
          <w:lang w:val="uk-UA"/>
        </w:rPr>
        <w:t>Освітній рівень магістр</w:t>
      </w:r>
    </w:p>
    <w:p w:rsidR="009A1194" w:rsidRPr="007910CF" w:rsidRDefault="004E4D4E" w:rsidP="000B2684">
      <w:pPr>
        <w:spacing w:line="240" w:lineRule="auto"/>
        <w:ind w:firstLine="0"/>
        <w:jc w:val="left"/>
        <w:rPr>
          <w:lang w:val="uk-UA"/>
        </w:rPr>
      </w:pPr>
      <w:r w:rsidRPr="007910CF">
        <w:rPr>
          <w:bCs/>
          <w:szCs w:val="28"/>
          <w:lang w:val="uk-UA"/>
        </w:rPr>
        <w:t xml:space="preserve">Спеціальність </w:t>
      </w:r>
      <w:r w:rsidRPr="007910CF">
        <w:rPr>
          <w:lang w:val="uk-UA"/>
        </w:rPr>
        <w:t xml:space="preserve">073 Менеджмент, </w:t>
      </w:r>
    </w:p>
    <w:p w:rsidR="004E4D4E" w:rsidRPr="007910CF" w:rsidRDefault="009A1194" w:rsidP="000B2684">
      <w:pPr>
        <w:spacing w:line="240" w:lineRule="auto"/>
        <w:ind w:firstLine="0"/>
        <w:jc w:val="left"/>
        <w:rPr>
          <w:lang w:val="uk-UA"/>
        </w:rPr>
      </w:pPr>
      <w:r w:rsidRPr="007910CF">
        <w:rPr>
          <w:lang w:val="uk-UA"/>
        </w:rPr>
        <w:t>О</w:t>
      </w:r>
      <w:r w:rsidR="004E4D4E" w:rsidRPr="007910CF">
        <w:rPr>
          <w:lang w:val="uk-UA"/>
        </w:rPr>
        <w:t>світня програма Управління фінансово-економічною безпекою</w:t>
      </w:r>
    </w:p>
    <w:p w:rsidR="009A1194" w:rsidRPr="007910CF" w:rsidRDefault="009A1194" w:rsidP="000B2684">
      <w:pPr>
        <w:spacing w:line="240" w:lineRule="auto"/>
        <w:ind w:firstLine="0"/>
        <w:jc w:val="left"/>
        <w:rPr>
          <w:lang w:val="uk-UA"/>
        </w:rPr>
      </w:pPr>
      <w:r w:rsidRPr="007910CF">
        <w:rPr>
          <w:lang w:val="uk-UA"/>
        </w:rPr>
        <w:t>Спеціалізація</w:t>
      </w:r>
      <w:r w:rsidR="00D91EA1" w:rsidRPr="007910CF">
        <w:rPr>
          <w:lang w:val="uk-UA"/>
        </w:rPr>
        <w:t xml:space="preserve"> Управління ринковою безпекою підприємства</w:t>
      </w:r>
    </w:p>
    <w:p w:rsidR="004E4D4E" w:rsidRPr="007910CF" w:rsidRDefault="004E4D4E" w:rsidP="000B2684">
      <w:pPr>
        <w:spacing w:line="240" w:lineRule="auto"/>
        <w:rPr>
          <w:sz w:val="20"/>
          <w:szCs w:val="28"/>
          <w:lang w:val="uk-UA"/>
        </w:rPr>
      </w:pPr>
    </w:p>
    <w:p w:rsidR="00E143A0" w:rsidRPr="007910CF" w:rsidRDefault="00E143A0" w:rsidP="000B2684">
      <w:pPr>
        <w:spacing w:line="240" w:lineRule="auto"/>
        <w:rPr>
          <w:sz w:val="20"/>
          <w:szCs w:val="28"/>
          <w:lang w:val="uk-UA"/>
        </w:rPr>
      </w:pPr>
    </w:p>
    <w:p w:rsidR="008575D8" w:rsidRDefault="004E4D4E" w:rsidP="000B2684">
      <w:pPr>
        <w:pStyle w:val="1"/>
        <w:spacing w:line="240" w:lineRule="auto"/>
        <w:rPr>
          <w:sz w:val="20"/>
          <w:lang w:val="uk-UA"/>
        </w:rPr>
      </w:pPr>
      <w:r w:rsidRPr="007910CF">
        <w:rPr>
          <w:sz w:val="20"/>
          <w:lang w:val="uk-UA"/>
        </w:rPr>
        <w:t xml:space="preserve">                                                            </w:t>
      </w:r>
    </w:p>
    <w:p w:rsidR="004E4D4E" w:rsidRPr="007910CF" w:rsidRDefault="004E4D4E" w:rsidP="000B2684">
      <w:pPr>
        <w:pStyle w:val="1"/>
        <w:spacing w:line="240" w:lineRule="auto"/>
        <w:rPr>
          <w:sz w:val="20"/>
          <w:lang w:val="uk-UA"/>
        </w:rPr>
      </w:pPr>
      <w:r w:rsidRPr="007910CF">
        <w:rPr>
          <w:sz w:val="20"/>
          <w:lang w:val="uk-UA"/>
        </w:rPr>
        <w:t xml:space="preserve">                                                                                       </w:t>
      </w:r>
    </w:p>
    <w:p w:rsidR="004E4D4E" w:rsidRPr="007910CF" w:rsidRDefault="004E4D4E" w:rsidP="000B2684">
      <w:pPr>
        <w:pStyle w:val="1"/>
        <w:spacing w:line="240" w:lineRule="auto"/>
        <w:ind w:firstLine="0"/>
        <w:jc w:val="center"/>
        <w:rPr>
          <w:b/>
          <w:szCs w:val="28"/>
          <w:lang w:val="uk-UA"/>
        </w:rPr>
      </w:pPr>
      <w:bookmarkStart w:id="7" w:name="_Toc29428426"/>
      <w:bookmarkStart w:id="8" w:name="_Toc29839760"/>
      <w:bookmarkStart w:id="9" w:name="_Toc29839959"/>
      <w:r w:rsidRPr="007910CF">
        <w:rPr>
          <w:b/>
          <w:szCs w:val="28"/>
          <w:lang w:val="uk-UA"/>
        </w:rPr>
        <w:t>ЗАТВЕРДЖУЮ</w:t>
      </w:r>
      <w:bookmarkEnd w:id="7"/>
      <w:bookmarkEnd w:id="8"/>
      <w:bookmarkEnd w:id="9"/>
    </w:p>
    <w:p w:rsidR="004E4D4E" w:rsidRPr="007910CF" w:rsidRDefault="00C95820" w:rsidP="000B2684">
      <w:pPr>
        <w:widowControl w:val="0"/>
        <w:spacing w:line="240" w:lineRule="auto"/>
        <w:ind w:firstLine="0"/>
        <w:jc w:val="center"/>
        <w:rPr>
          <w:szCs w:val="28"/>
          <w:u w:val="single"/>
          <w:lang w:val="uk-UA"/>
        </w:rPr>
      </w:pPr>
      <w:r w:rsidRPr="007910CF">
        <w:rPr>
          <w:szCs w:val="28"/>
          <w:lang w:val="uk-UA"/>
        </w:rPr>
        <w:t xml:space="preserve">                                              </w:t>
      </w:r>
      <w:r w:rsidR="00D95DF1" w:rsidRPr="007910CF">
        <w:rPr>
          <w:szCs w:val="28"/>
          <w:lang w:val="uk-UA"/>
        </w:rPr>
        <w:t>З</w:t>
      </w:r>
      <w:r w:rsidR="004E4D4E" w:rsidRPr="007910CF">
        <w:rPr>
          <w:szCs w:val="28"/>
          <w:lang w:val="uk-UA"/>
        </w:rPr>
        <w:t>авідувач кафедри _________О.В. Лепьохін</w:t>
      </w:r>
    </w:p>
    <w:p w:rsidR="004E4D4E" w:rsidRPr="007910CF" w:rsidRDefault="00C95820" w:rsidP="000B2684">
      <w:pPr>
        <w:widowControl w:val="0"/>
        <w:spacing w:line="240" w:lineRule="auto"/>
        <w:ind w:firstLine="0"/>
        <w:jc w:val="center"/>
        <w:rPr>
          <w:szCs w:val="28"/>
          <w:lang w:val="uk-UA"/>
        </w:rPr>
      </w:pPr>
      <w:r w:rsidRPr="007910CF">
        <w:rPr>
          <w:szCs w:val="28"/>
          <w:lang w:val="uk-UA"/>
        </w:rPr>
        <w:t xml:space="preserve">                             </w:t>
      </w:r>
      <w:r w:rsidR="009E30D2" w:rsidRPr="007910CF">
        <w:rPr>
          <w:szCs w:val="28"/>
          <w:lang w:val="uk-UA"/>
        </w:rPr>
        <w:t>«</w:t>
      </w:r>
      <w:r w:rsidR="00DE3177" w:rsidRPr="007910CF">
        <w:rPr>
          <w:szCs w:val="28"/>
          <w:lang w:val="uk-UA"/>
        </w:rPr>
        <w:t xml:space="preserve"> ___ </w:t>
      </w:r>
      <w:r w:rsidR="009E30D2" w:rsidRPr="007910CF">
        <w:rPr>
          <w:szCs w:val="28"/>
          <w:lang w:val="uk-UA"/>
        </w:rPr>
        <w:t>«</w:t>
      </w:r>
      <w:r w:rsidR="00DE3177" w:rsidRPr="007910CF">
        <w:rPr>
          <w:szCs w:val="28"/>
          <w:lang w:val="uk-UA"/>
        </w:rPr>
        <w:t xml:space="preserve"> ________________ 2020</w:t>
      </w:r>
      <w:r w:rsidR="004E4D4E" w:rsidRPr="007910CF">
        <w:rPr>
          <w:szCs w:val="28"/>
          <w:lang w:val="uk-UA"/>
        </w:rPr>
        <w:t xml:space="preserve"> р.</w:t>
      </w:r>
    </w:p>
    <w:p w:rsidR="004E4D4E" w:rsidRPr="007910CF" w:rsidRDefault="004E4D4E" w:rsidP="000B2684">
      <w:pPr>
        <w:spacing w:line="240" w:lineRule="auto"/>
        <w:jc w:val="center"/>
        <w:rPr>
          <w:b/>
          <w:sz w:val="20"/>
          <w:szCs w:val="28"/>
          <w:lang w:val="uk-UA"/>
        </w:rPr>
      </w:pPr>
    </w:p>
    <w:p w:rsidR="00402C20" w:rsidRPr="007910CF" w:rsidRDefault="00402C20" w:rsidP="000B2684">
      <w:pPr>
        <w:spacing w:line="240" w:lineRule="auto"/>
        <w:jc w:val="center"/>
        <w:rPr>
          <w:b/>
          <w:sz w:val="20"/>
          <w:szCs w:val="28"/>
          <w:lang w:val="uk-UA"/>
        </w:rPr>
      </w:pPr>
    </w:p>
    <w:p w:rsidR="00402C20" w:rsidRPr="007910CF" w:rsidRDefault="00402C20" w:rsidP="000B2684">
      <w:pPr>
        <w:spacing w:line="240" w:lineRule="auto"/>
        <w:jc w:val="center"/>
        <w:rPr>
          <w:b/>
          <w:sz w:val="20"/>
          <w:szCs w:val="28"/>
          <w:lang w:val="uk-UA"/>
        </w:rPr>
      </w:pPr>
    </w:p>
    <w:p w:rsidR="00402C20" w:rsidRPr="007910CF" w:rsidRDefault="00402C20" w:rsidP="000B2684">
      <w:pPr>
        <w:spacing w:line="240" w:lineRule="auto"/>
        <w:jc w:val="center"/>
        <w:rPr>
          <w:b/>
          <w:sz w:val="20"/>
          <w:szCs w:val="28"/>
          <w:lang w:val="uk-UA"/>
        </w:rPr>
      </w:pPr>
    </w:p>
    <w:p w:rsidR="008575D8" w:rsidRPr="008575D8" w:rsidRDefault="008575D8" w:rsidP="001C5F70">
      <w:pPr>
        <w:pStyle w:val="2"/>
        <w:rPr>
          <w:lang w:val="ru-RU"/>
        </w:rPr>
      </w:pPr>
      <w:bookmarkStart w:id="10" w:name="_Toc29839761"/>
      <w:bookmarkStart w:id="11" w:name="_Toc29839960"/>
      <w:r w:rsidRPr="008575D8">
        <w:rPr>
          <w:lang w:val="ru-RU"/>
        </w:rPr>
        <w:t>З  А  В  Д  А  Н  Н  Я</w:t>
      </w:r>
      <w:bookmarkEnd w:id="10"/>
      <w:bookmarkEnd w:id="11"/>
    </w:p>
    <w:p w:rsidR="008575D8" w:rsidRPr="008575D8" w:rsidRDefault="008575D8" w:rsidP="008575D8">
      <w:pPr>
        <w:pStyle w:val="3"/>
        <w:spacing w:before="0" w:after="0" w:line="360" w:lineRule="auto"/>
        <w:jc w:val="center"/>
        <w:rPr>
          <w:rFonts w:ascii="Times New Roman" w:hAnsi="Times New Roman" w:cs="Times New Roman"/>
          <w:sz w:val="28"/>
          <w:szCs w:val="28"/>
        </w:rPr>
      </w:pPr>
      <w:bookmarkStart w:id="12" w:name="_Toc29839762"/>
      <w:bookmarkStart w:id="13" w:name="_Toc29839961"/>
      <w:r w:rsidRPr="008575D8">
        <w:rPr>
          <w:rFonts w:ascii="Times New Roman" w:hAnsi="Times New Roman" w:cs="Times New Roman"/>
          <w:sz w:val="28"/>
          <w:szCs w:val="28"/>
        </w:rPr>
        <w:t>НА КВАЛІФІКАЦІЙНУ РОБОТУ СТУДЕНТУ</w:t>
      </w:r>
      <w:bookmarkEnd w:id="12"/>
      <w:bookmarkEnd w:id="13"/>
    </w:p>
    <w:p w:rsidR="004E4D4E" w:rsidRPr="007910CF" w:rsidRDefault="004E4D4E" w:rsidP="000B2684">
      <w:pPr>
        <w:spacing w:line="240" w:lineRule="auto"/>
        <w:jc w:val="center"/>
        <w:rPr>
          <w:sz w:val="20"/>
          <w:lang w:val="uk-UA"/>
        </w:rPr>
      </w:pPr>
    </w:p>
    <w:p w:rsidR="004E4D4E" w:rsidRPr="007910CF" w:rsidRDefault="000C6562" w:rsidP="000B2684">
      <w:pPr>
        <w:spacing w:line="240" w:lineRule="auto"/>
        <w:jc w:val="center"/>
        <w:rPr>
          <w:szCs w:val="28"/>
          <w:lang w:val="uk-UA"/>
        </w:rPr>
      </w:pPr>
      <w:r w:rsidRPr="007910CF">
        <w:rPr>
          <w:szCs w:val="28"/>
          <w:lang w:val="uk-UA"/>
        </w:rPr>
        <w:t xml:space="preserve">Карапетяну </w:t>
      </w:r>
      <w:r w:rsidR="00585C8F" w:rsidRPr="007910CF">
        <w:rPr>
          <w:szCs w:val="28"/>
          <w:lang w:val="uk-UA"/>
        </w:rPr>
        <w:t>Давиду Мгеровичу</w:t>
      </w:r>
    </w:p>
    <w:p w:rsidR="004E4D4E" w:rsidRPr="007910CF" w:rsidRDefault="004E4D4E" w:rsidP="000B2684">
      <w:pPr>
        <w:spacing w:line="240" w:lineRule="auto"/>
        <w:jc w:val="center"/>
        <w:rPr>
          <w:sz w:val="22"/>
          <w:szCs w:val="28"/>
          <w:lang w:val="uk-UA"/>
        </w:rPr>
      </w:pPr>
    </w:p>
    <w:p w:rsidR="004E4D4E" w:rsidRPr="007910CF" w:rsidRDefault="004E4D4E" w:rsidP="000B2684">
      <w:pPr>
        <w:widowControl w:val="0"/>
        <w:spacing w:line="240" w:lineRule="auto"/>
        <w:ind w:firstLine="0"/>
        <w:rPr>
          <w:szCs w:val="28"/>
          <w:lang w:val="uk-UA"/>
        </w:rPr>
      </w:pPr>
      <w:r w:rsidRPr="007910CF">
        <w:rPr>
          <w:szCs w:val="28"/>
          <w:lang w:val="uk-UA"/>
        </w:rPr>
        <w:t xml:space="preserve">1. Тема роботи: </w:t>
      </w:r>
      <w:r w:rsidR="009E30D2" w:rsidRPr="007910CF">
        <w:rPr>
          <w:szCs w:val="28"/>
          <w:lang w:val="uk-UA"/>
        </w:rPr>
        <w:t>«</w:t>
      </w:r>
      <w:r w:rsidR="00770892" w:rsidRPr="007910CF">
        <w:rPr>
          <w:szCs w:val="28"/>
          <w:lang w:val="uk-UA"/>
        </w:rPr>
        <w:t xml:space="preserve">Забезпеченя кадрової безпеки на підприємстві </w:t>
      </w:r>
      <w:r w:rsidR="00425E09" w:rsidRPr="007910CF">
        <w:rPr>
          <w:szCs w:val="28"/>
          <w:lang w:val="uk-UA"/>
        </w:rPr>
        <w:t>ТОВ «Ашан Україна Гіпермаркет»</w:t>
      </w:r>
      <w:r w:rsidRPr="007910CF">
        <w:rPr>
          <w:szCs w:val="28"/>
          <w:lang w:val="uk-UA"/>
        </w:rPr>
        <w:t>,</w:t>
      </w:r>
    </w:p>
    <w:p w:rsidR="004E4D4E" w:rsidRPr="007910CF" w:rsidRDefault="004E4D4E" w:rsidP="000B2684">
      <w:pPr>
        <w:pStyle w:val="af3"/>
        <w:tabs>
          <w:tab w:val="right" w:pos="0"/>
        </w:tabs>
        <w:spacing w:line="240" w:lineRule="auto"/>
        <w:ind w:firstLine="0"/>
        <w:rPr>
          <w:color w:val="auto"/>
        </w:rPr>
      </w:pPr>
      <w:r w:rsidRPr="007910CF">
        <w:rPr>
          <w:color w:val="auto"/>
        </w:rPr>
        <w:t xml:space="preserve">керівник роботи: </w:t>
      </w:r>
      <w:r w:rsidR="001B6C51" w:rsidRPr="007910CF">
        <w:rPr>
          <w:color w:val="auto"/>
        </w:rPr>
        <w:t>Клименко С.Є.</w:t>
      </w:r>
      <w:r w:rsidRPr="007910CF">
        <w:rPr>
          <w:color w:val="auto"/>
        </w:rPr>
        <w:t>, к.е.н., доцент,</w:t>
      </w:r>
    </w:p>
    <w:p w:rsidR="004E4D4E" w:rsidRPr="007910CF" w:rsidRDefault="004E4D4E" w:rsidP="000B2684">
      <w:pPr>
        <w:spacing w:line="240" w:lineRule="auto"/>
        <w:ind w:firstLine="0"/>
        <w:rPr>
          <w:szCs w:val="28"/>
          <w:lang w:val="uk-UA"/>
        </w:rPr>
      </w:pPr>
      <w:r w:rsidRPr="007910CF">
        <w:rPr>
          <w:szCs w:val="28"/>
          <w:lang w:val="uk-UA"/>
        </w:rPr>
        <w:t xml:space="preserve">затверджені наказом </w:t>
      </w:r>
      <w:r w:rsidRPr="007910CF">
        <w:rPr>
          <w:lang w:val="uk-UA"/>
        </w:rPr>
        <w:t>ЗНУ від 04 липня 2019 року № 1111-с.</w:t>
      </w:r>
    </w:p>
    <w:p w:rsidR="004E4D4E" w:rsidRPr="007910CF" w:rsidRDefault="004E4D4E" w:rsidP="000B2684">
      <w:pPr>
        <w:spacing w:line="240" w:lineRule="auto"/>
        <w:rPr>
          <w:sz w:val="20"/>
          <w:szCs w:val="24"/>
          <w:lang w:val="uk-UA"/>
        </w:rPr>
      </w:pPr>
    </w:p>
    <w:p w:rsidR="004E4D4E" w:rsidRPr="007910CF" w:rsidRDefault="004E4D4E" w:rsidP="000B2684">
      <w:pPr>
        <w:spacing w:line="240" w:lineRule="auto"/>
        <w:ind w:firstLine="0"/>
        <w:rPr>
          <w:szCs w:val="28"/>
          <w:lang w:val="uk-UA"/>
        </w:rPr>
      </w:pPr>
      <w:r w:rsidRPr="007910CF">
        <w:rPr>
          <w:szCs w:val="28"/>
          <w:lang w:val="uk-UA"/>
        </w:rPr>
        <w:t>2. Ст</w:t>
      </w:r>
      <w:r w:rsidR="00A46A28" w:rsidRPr="007910CF">
        <w:rPr>
          <w:szCs w:val="28"/>
          <w:lang w:val="uk-UA"/>
        </w:rPr>
        <w:t>рок подання студентом роботи: 27</w:t>
      </w:r>
      <w:r w:rsidRPr="007910CF">
        <w:rPr>
          <w:szCs w:val="28"/>
          <w:lang w:val="uk-UA"/>
        </w:rPr>
        <w:t xml:space="preserve"> грудня 2019 року.</w:t>
      </w:r>
    </w:p>
    <w:p w:rsidR="004E4D4E" w:rsidRPr="007910CF" w:rsidRDefault="004E4D4E" w:rsidP="000B2684">
      <w:pPr>
        <w:spacing w:line="240" w:lineRule="auto"/>
        <w:rPr>
          <w:sz w:val="20"/>
          <w:szCs w:val="24"/>
          <w:lang w:val="uk-UA"/>
        </w:rPr>
      </w:pPr>
    </w:p>
    <w:p w:rsidR="004E4D4E" w:rsidRPr="007910CF" w:rsidRDefault="004E4D4E" w:rsidP="000B2684">
      <w:pPr>
        <w:spacing w:line="240" w:lineRule="auto"/>
        <w:ind w:firstLine="0"/>
        <w:rPr>
          <w:lang w:val="uk-UA"/>
        </w:rPr>
      </w:pPr>
      <w:r w:rsidRPr="007910CF">
        <w:rPr>
          <w:szCs w:val="28"/>
          <w:lang w:val="uk-UA"/>
        </w:rPr>
        <w:t>3. Вихідні дані до роботи: законодавчі та нормативні акти, статистичні дані, дані фінансової звітності суб’єкта господарювання,</w:t>
      </w:r>
      <w:r w:rsidRPr="007910CF">
        <w:rPr>
          <w:lang w:val="uk-UA"/>
        </w:rPr>
        <w:t xml:space="preserve"> монографічні дослідження та наукові статті вітчизняних і зарубіжних авторів.</w:t>
      </w:r>
    </w:p>
    <w:p w:rsidR="004E4D4E" w:rsidRPr="007910CF" w:rsidRDefault="004E4D4E" w:rsidP="000B2684">
      <w:pPr>
        <w:spacing w:line="240" w:lineRule="auto"/>
        <w:rPr>
          <w:sz w:val="18"/>
          <w:szCs w:val="24"/>
          <w:u w:val="single"/>
          <w:lang w:val="uk-UA"/>
        </w:rPr>
      </w:pPr>
    </w:p>
    <w:p w:rsidR="008575D8" w:rsidRPr="007910CF" w:rsidRDefault="004E4D4E" w:rsidP="008575D8">
      <w:pPr>
        <w:spacing w:line="240" w:lineRule="auto"/>
        <w:ind w:right="-107" w:firstLine="0"/>
        <w:rPr>
          <w:rFonts w:eastAsia="Times New Roman" w:cs="Times New Roman"/>
          <w:color w:val="auto"/>
          <w:szCs w:val="28"/>
          <w:lang w:val="uk-UA"/>
        </w:rPr>
      </w:pPr>
      <w:r w:rsidRPr="007910CF">
        <w:rPr>
          <w:szCs w:val="28"/>
          <w:lang w:val="uk-UA"/>
        </w:rPr>
        <w:t xml:space="preserve">4. Зміст розрахунково-пояснювальної записки (перелік питань, які потрібно розробити): </w:t>
      </w:r>
      <w:r w:rsidR="008575D8" w:rsidRPr="00925576">
        <w:rPr>
          <w:rFonts w:eastAsia="Times New Roman" w:cs="Times New Roman"/>
          <w:color w:val="auto"/>
          <w:szCs w:val="28"/>
          <w:lang w:val="uk-UA"/>
        </w:rPr>
        <w:t>визначити поняття та сутність кадрової безпеки, виокремити види загроз кадрової безпеки;</w:t>
      </w:r>
      <w:r w:rsidR="008575D8">
        <w:rPr>
          <w:rFonts w:eastAsia="Times New Roman" w:cs="Times New Roman"/>
          <w:color w:val="auto"/>
          <w:szCs w:val="28"/>
          <w:lang w:val="uk-UA"/>
        </w:rPr>
        <w:t xml:space="preserve"> </w:t>
      </w:r>
      <w:r w:rsidR="008575D8" w:rsidRPr="007910CF">
        <w:rPr>
          <w:rFonts w:eastAsia="Times New Roman" w:cs="Times New Roman"/>
          <w:color w:val="auto"/>
          <w:szCs w:val="28"/>
          <w:lang w:val="uk-UA"/>
        </w:rPr>
        <w:t xml:space="preserve">дослідити підходи та методи </w:t>
      </w:r>
      <w:r w:rsidR="008575D8">
        <w:rPr>
          <w:rFonts w:eastAsia="Times New Roman" w:cs="Times New Roman"/>
          <w:color w:val="auto"/>
          <w:szCs w:val="28"/>
          <w:lang w:val="uk-UA"/>
        </w:rPr>
        <w:t xml:space="preserve">оцінювання рівня </w:t>
      </w:r>
      <w:r w:rsidR="008575D8" w:rsidRPr="007910CF">
        <w:rPr>
          <w:rFonts w:eastAsia="Times New Roman" w:cs="Times New Roman"/>
          <w:color w:val="auto"/>
          <w:szCs w:val="28"/>
          <w:lang w:val="uk-UA"/>
        </w:rPr>
        <w:t>кадрової безпеки;</w:t>
      </w:r>
      <w:r w:rsidR="008575D8">
        <w:rPr>
          <w:rFonts w:eastAsia="Times New Roman" w:cs="Times New Roman"/>
          <w:color w:val="auto"/>
          <w:szCs w:val="28"/>
          <w:lang w:val="uk-UA"/>
        </w:rPr>
        <w:t xml:space="preserve"> надати</w:t>
      </w:r>
      <w:r w:rsidR="008575D8" w:rsidRPr="007910CF">
        <w:rPr>
          <w:rFonts w:eastAsia="Times New Roman" w:cs="Times New Roman"/>
          <w:color w:val="auto"/>
          <w:szCs w:val="28"/>
          <w:lang w:val="uk-UA"/>
        </w:rPr>
        <w:t xml:space="preserve"> загальну характеристику ТОВ «Ашан Україна Гіпермаркет»;</w:t>
      </w:r>
      <w:r w:rsidR="008575D8">
        <w:rPr>
          <w:rFonts w:eastAsia="Times New Roman" w:cs="Times New Roman"/>
          <w:color w:val="auto"/>
          <w:szCs w:val="28"/>
          <w:lang w:val="uk-UA"/>
        </w:rPr>
        <w:t xml:space="preserve"> </w:t>
      </w:r>
      <w:r w:rsidR="008575D8" w:rsidRPr="007910CF">
        <w:rPr>
          <w:rFonts w:eastAsia="Times New Roman" w:cs="Times New Roman"/>
          <w:color w:val="auto"/>
          <w:szCs w:val="28"/>
          <w:lang w:val="uk-UA"/>
        </w:rPr>
        <w:t xml:space="preserve">проаналізувати фінансовий стан </w:t>
      </w:r>
      <w:r w:rsidR="008575D8">
        <w:rPr>
          <w:rFonts w:eastAsia="Times New Roman" w:cs="Times New Roman"/>
          <w:color w:val="auto"/>
          <w:szCs w:val="28"/>
          <w:lang w:val="uk-UA"/>
        </w:rPr>
        <w:t xml:space="preserve">та господарську діяльність </w:t>
      </w:r>
      <w:r w:rsidR="008575D8" w:rsidRPr="007910CF">
        <w:rPr>
          <w:rFonts w:eastAsia="Times New Roman" w:cs="Times New Roman"/>
          <w:color w:val="auto"/>
          <w:szCs w:val="28"/>
          <w:lang w:val="uk-UA"/>
        </w:rPr>
        <w:t>підприємства;</w:t>
      </w:r>
      <w:r w:rsidR="008575D8">
        <w:rPr>
          <w:rFonts w:eastAsia="Times New Roman" w:cs="Times New Roman"/>
          <w:color w:val="auto"/>
          <w:szCs w:val="28"/>
          <w:lang w:val="uk-UA"/>
        </w:rPr>
        <w:t xml:space="preserve"> </w:t>
      </w:r>
      <w:r w:rsidR="008575D8" w:rsidRPr="007910CF">
        <w:rPr>
          <w:rFonts w:eastAsia="Times New Roman" w:cs="Times New Roman"/>
          <w:color w:val="auto"/>
          <w:szCs w:val="28"/>
          <w:lang w:val="uk-UA"/>
        </w:rPr>
        <w:t>оцінити рівень кадрової безпеки</w:t>
      </w:r>
      <w:r w:rsidR="008575D8">
        <w:rPr>
          <w:rFonts w:eastAsia="Times New Roman" w:cs="Times New Roman"/>
          <w:color w:val="auto"/>
          <w:szCs w:val="28"/>
          <w:lang w:val="uk-UA"/>
        </w:rPr>
        <w:t xml:space="preserve"> підприємства</w:t>
      </w:r>
      <w:r w:rsidR="008575D8" w:rsidRPr="007910CF">
        <w:rPr>
          <w:rFonts w:eastAsia="Times New Roman" w:cs="Times New Roman"/>
          <w:color w:val="auto"/>
          <w:szCs w:val="28"/>
          <w:lang w:val="uk-UA"/>
        </w:rPr>
        <w:t>;</w:t>
      </w:r>
      <w:r w:rsidR="008575D8">
        <w:rPr>
          <w:rFonts w:eastAsia="Times New Roman" w:cs="Times New Roman"/>
          <w:color w:val="auto"/>
          <w:szCs w:val="28"/>
          <w:lang w:val="uk-UA"/>
        </w:rPr>
        <w:t xml:space="preserve"> </w:t>
      </w:r>
      <w:r w:rsidR="008575D8" w:rsidRPr="007910CF">
        <w:rPr>
          <w:rFonts w:eastAsia="Times New Roman" w:cs="Times New Roman"/>
          <w:color w:val="auto"/>
          <w:szCs w:val="28"/>
          <w:lang w:val="uk-UA"/>
        </w:rPr>
        <w:t>дослідити формування стратегічного забезпечення кадрової безпеки;</w:t>
      </w:r>
      <w:r w:rsidR="008575D8">
        <w:rPr>
          <w:rFonts w:eastAsia="Times New Roman" w:cs="Times New Roman"/>
          <w:color w:val="auto"/>
          <w:szCs w:val="28"/>
          <w:lang w:val="uk-UA"/>
        </w:rPr>
        <w:t xml:space="preserve"> </w:t>
      </w:r>
      <w:r w:rsidR="008575D8" w:rsidRPr="007910CF">
        <w:rPr>
          <w:rFonts w:eastAsia="Times New Roman" w:cs="Times New Roman"/>
          <w:color w:val="auto"/>
          <w:szCs w:val="28"/>
          <w:lang w:val="uk-UA"/>
        </w:rPr>
        <w:t>розробити заходи щодо підвищення рівня кадрової безпеки;</w:t>
      </w:r>
      <w:r w:rsidR="008575D8">
        <w:rPr>
          <w:rFonts w:eastAsia="Times New Roman" w:cs="Times New Roman"/>
          <w:color w:val="auto"/>
          <w:szCs w:val="28"/>
          <w:lang w:val="uk-UA"/>
        </w:rPr>
        <w:t xml:space="preserve"> запропонувати</w:t>
      </w:r>
      <w:r w:rsidR="008575D8" w:rsidRPr="007910CF">
        <w:rPr>
          <w:rFonts w:eastAsia="Times New Roman" w:cs="Times New Roman"/>
          <w:color w:val="auto"/>
          <w:szCs w:val="28"/>
          <w:lang w:val="uk-UA"/>
        </w:rPr>
        <w:t xml:space="preserve"> напрями мінімізації загроз кадровій безпеки ТОВ «Ашан Україна Гіпермаркет».</w:t>
      </w:r>
    </w:p>
    <w:p w:rsidR="00CB09F3" w:rsidRPr="007910CF" w:rsidRDefault="00CB09F3" w:rsidP="000B2684">
      <w:pPr>
        <w:spacing w:line="240" w:lineRule="auto"/>
        <w:ind w:right="-107"/>
        <w:rPr>
          <w:sz w:val="20"/>
          <w:szCs w:val="24"/>
          <w:lang w:val="uk-UA"/>
        </w:rPr>
      </w:pPr>
    </w:p>
    <w:p w:rsidR="004013D1" w:rsidRDefault="004013D1" w:rsidP="004013D1">
      <w:pPr>
        <w:widowControl w:val="0"/>
        <w:spacing w:line="240" w:lineRule="auto"/>
        <w:ind w:firstLine="0"/>
        <w:rPr>
          <w:szCs w:val="28"/>
          <w:lang w:val="ru-RU"/>
        </w:rPr>
      </w:pPr>
      <w:r w:rsidRPr="004013D1">
        <w:rPr>
          <w:szCs w:val="28"/>
          <w:lang w:val="ru-RU"/>
        </w:rPr>
        <w:t>5. Перелік графічного матеріалу (</w:t>
      </w:r>
      <w:r w:rsidRPr="004013D1">
        <w:rPr>
          <w:spacing w:val="-10"/>
          <w:szCs w:val="28"/>
          <w:lang w:val="ru-RU"/>
        </w:rPr>
        <w:t>з точним зазначенням обов’язкових креслень</w:t>
      </w:r>
      <w:r w:rsidRPr="004013D1">
        <w:rPr>
          <w:szCs w:val="28"/>
          <w:lang w:val="ru-RU"/>
        </w:rPr>
        <w:t>)</w:t>
      </w:r>
      <w:r>
        <w:rPr>
          <w:szCs w:val="28"/>
          <w:lang w:val="ru-RU"/>
        </w:rPr>
        <w:t xml:space="preserve"> </w:t>
      </w:r>
      <w:r w:rsidRPr="00BA277F">
        <w:rPr>
          <w:szCs w:val="28"/>
          <w:lang w:val="ru-RU"/>
        </w:rPr>
        <w:lastRenderedPageBreak/>
        <w:t xml:space="preserve">кваліфікаційна </w:t>
      </w:r>
      <w:r w:rsidRPr="004013D1">
        <w:rPr>
          <w:szCs w:val="28"/>
          <w:lang w:val="ru-RU"/>
        </w:rPr>
        <w:t>робота містить 4 рис., 21 табл., 4 формули.</w:t>
      </w:r>
    </w:p>
    <w:p w:rsidR="00C20AC6" w:rsidRPr="007910CF" w:rsidRDefault="00C20AC6" w:rsidP="00070CAA">
      <w:pPr>
        <w:pStyle w:val="23"/>
        <w:spacing w:after="0" w:line="240" w:lineRule="auto"/>
        <w:jc w:val="both"/>
        <w:rPr>
          <w:sz w:val="20"/>
          <w:szCs w:val="20"/>
        </w:rPr>
      </w:pPr>
    </w:p>
    <w:p w:rsidR="004E4D4E" w:rsidRPr="007910CF" w:rsidRDefault="004E4D4E" w:rsidP="004E4D4E">
      <w:pPr>
        <w:pStyle w:val="23"/>
        <w:spacing w:after="0" w:line="240" w:lineRule="auto"/>
        <w:rPr>
          <w:sz w:val="28"/>
          <w:szCs w:val="28"/>
        </w:rPr>
      </w:pPr>
      <w:r w:rsidRPr="007910CF">
        <w:rPr>
          <w:sz w:val="28"/>
          <w:szCs w:val="28"/>
        </w:rPr>
        <w:t xml:space="preserve">6. Консультанти розділів роботи </w:t>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3331"/>
        <w:gridCol w:w="2206"/>
        <w:gridCol w:w="2272"/>
      </w:tblGrid>
      <w:tr w:rsidR="004E4D4E" w:rsidRPr="007910CF" w:rsidTr="00D509AB">
        <w:trPr>
          <w:cantSplit/>
          <w:trHeight w:val="403"/>
        </w:trPr>
        <w:tc>
          <w:tcPr>
            <w:tcW w:w="1563" w:type="dxa"/>
            <w:vMerge w:val="restart"/>
            <w:vAlign w:val="center"/>
          </w:tcPr>
          <w:p w:rsidR="004E4D4E" w:rsidRPr="007910CF" w:rsidRDefault="004E4D4E" w:rsidP="008C5121">
            <w:pPr>
              <w:spacing w:line="240" w:lineRule="auto"/>
              <w:ind w:firstLine="34"/>
              <w:jc w:val="center"/>
              <w:rPr>
                <w:sz w:val="24"/>
                <w:szCs w:val="24"/>
                <w:lang w:val="uk-UA"/>
              </w:rPr>
            </w:pPr>
            <w:r w:rsidRPr="007910CF">
              <w:rPr>
                <w:sz w:val="24"/>
                <w:szCs w:val="24"/>
                <w:lang w:val="uk-UA"/>
              </w:rPr>
              <w:t>Розділ</w:t>
            </w:r>
          </w:p>
        </w:tc>
        <w:tc>
          <w:tcPr>
            <w:tcW w:w="3331" w:type="dxa"/>
            <w:vMerge w:val="restart"/>
            <w:vAlign w:val="center"/>
          </w:tcPr>
          <w:p w:rsidR="004E4D4E" w:rsidRPr="007910CF" w:rsidRDefault="004E4D4E" w:rsidP="008C5121">
            <w:pPr>
              <w:spacing w:line="240" w:lineRule="auto"/>
              <w:ind w:firstLine="34"/>
              <w:jc w:val="center"/>
              <w:rPr>
                <w:sz w:val="24"/>
                <w:szCs w:val="24"/>
                <w:lang w:val="uk-UA"/>
              </w:rPr>
            </w:pPr>
            <w:r w:rsidRPr="007910CF">
              <w:rPr>
                <w:sz w:val="24"/>
                <w:szCs w:val="24"/>
                <w:lang w:val="uk-UA"/>
              </w:rPr>
              <w:t>Прізвище, ініціали та посада</w:t>
            </w:r>
          </w:p>
          <w:p w:rsidR="004E4D4E" w:rsidRPr="007910CF" w:rsidRDefault="009C0B4D" w:rsidP="008C5121">
            <w:pPr>
              <w:spacing w:line="240" w:lineRule="auto"/>
              <w:ind w:firstLine="34"/>
              <w:jc w:val="center"/>
              <w:rPr>
                <w:sz w:val="24"/>
                <w:szCs w:val="24"/>
                <w:lang w:val="uk-UA"/>
              </w:rPr>
            </w:pPr>
            <w:r w:rsidRPr="007910CF">
              <w:rPr>
                <w:sz w:val="24"/>
                <w:szCs w:val="24"/>
                <w:lang w:val="uk-UA"/>
              </w:rPr>
              <w:t>К</w:t>
            </w:r>
            <w:r w:rsidR="004E4D4E" w:rsidRPr="007910CF">
              <w:rPr>
                <w:sz w:val="24"/>
                <w:szCs w:val="24"/>
                <w:lang w:val="uk-UA"/>
              </w:rPr>
              <w:t>онсультанта</w:t>
            </w:r>
          </w:p>
        </w:tc>
        <w:tc>
          <w:tcPr>
            <w:tcW w:w="4477" w:type="dxa"/>
            <w:gridSpan w:val="2"/>
            <w:vAlign w:val="center"/>
          </w:tcPr>
          <w:p w:rsidR="004E4D4E" w:rsidRPr="007910CF" w:rsidRDefault="004E4D4E" w:rsidP="008C5121">
            <w:pPr>
              <w:spacing w:line="240" w:lineRule="auto"/>
              <w:ind w:firstLine="34"/>
              <w:jc w:val="center"/>
              <w:rPr>
                <w:sz w:val="24"/>
                <w:szCs w:val="24"/>
                <w:lang w:val="uk-UA"/>
              </w:rPr>
            </w:pPr>
            <w:r w:rsidRPr="007910CF">
              <w:rPr>
                <w:sz w:val="24"/>
                <w:szCs w:val="24"/>
                <w:lang w:val="uk-UA"/>
              </w:rPr>
              <w:t>Підпис, дата</w:t>
            </w:r>
          </w:p>
        </w:tc>
      </w:tr>
      <w:tr w:rsidR="004E4D4E" w:rsidRPr="007910CF" w:rsidTr="00D509AB">
        <w:trPr>
          <w:cantSplit/>
          <w:trHeight w:val="820"/>
        </w:trPr>
        <w:tc>
          <w:tcPr>
            <w:tcW w:w="1563" w:type="dxa"/>
            <w:vMerge/>
            <w:vAlign w:val="center"/>
          </w:tcPr>
          <w:p w:rsidR="004E4D4E" w:rsidRPr="007910CF" w:rsidRDefault="004E4D4E" w:rsidP="008C5121">
            <w:pPr>
              <w:spacing w:line="240" w:lineRule="auto"/>
              <w:ind w:firstLine="34"/>
              <w:jc w:val="center"/>
              <w:rPr>
                <w:sz w:val="24"/>
                <w:szCs w:val="24"/>
                <w:lang w:val="uk-UA"/>
              </w:rPr>
            </w:pPr>
          </w:p>
        </w:tc>
        <w:tc>
          <w:tcPr>
            <w:tcW w:w="3331" w:type="dxa"/>
            <w:vMerge/>
            <w:vAlign w:val="center"/>
          </w:tcPr>
          <w:p w:rsidR="004E4D4E" w:rsidRPr="007910CF" w:rsidRDefault="004E4D4E" w:rsidP="008C5121">
            <w:pPr>
              <w:spacing w:line="240" w:lineRule="auto"/>
              <w:ind w:firstLine="34"/>
              <w:jc w:val="center"/>
              <w:rPr>
                <w:sz w:val="24"/>
                <w:szCs w:val="24"/>
                <w:lang w:val="uk-UA"/>
              </w:rPr>
            </w:pPr>
          </w:p>
        </w:tc>
        <w:tc>
          <w:tcPr>
            <w:tcW w:w="2206" w:type="dxa"/>
            <w:vAlign w:val="center"/>
          </w:tcPr>
          <w:p w:rsidR="004E4D4E" w:rsidRPr="007910CF" w:rsidRDefault="009C0B4D" w:rsidP="008C5121">
            <w:pPr>
              <w:spacing w:line="240" w:lineRule="auto"/>
              <w:ind w:firstLine="34"/>
              <w:jc w:val="center"/>
              <w:rPr>
                <w:sz w:val="24"/>
                <w:szCs w:val="24"/>
                <w:lang w:val="uk-UA"/>
              </w:rPr>
            </w:pPr>
            <w:r w:rsidRPr="007910CF">
              <w:rPr>
                <w:sz w:val="24"/>
                <w:szCs w:val="24"/>
                <w:lang w:val="uk-UA"/>
              </w:rPr>
              <w:t>З</w:t>
            </w:r>
            <w:r w:rsidR="004E4D4E" w:rsidRPr="007910CF">
              <w:rPr>
                <w:sz w:val="24"/>
                <w:szCs w:val="24"/>
                <w:lang w:val="uk-UA"/>
              </w:rPr>
              <w:t>авдання</w:t>
            </w:r>
          </w:p>
          <w:p w:rsidR="004E4D4E" w:rsidRPr="007910CF" w:rsidRDefault="00732407" w:rsidP="008C5121">
            <w:pPr>
              <w:spacing w:line="240" w:lineRule="auto"/>
              <w:ind w:firstLine="34"/>
              <w:jc w:val="center"/>
              <w:rPr>
                <w:sz w:val="24"/>
                <w:szCs w:val="24"/>
                <w:lang w:val="uk-UA"/>
              </w:rPr>
            </w:pPr>
            <w:r w:rsidRPr="007910CF">
              <w:rPr>
                <w:sz w:val="24"/>
                <w:szCs w:val="24"/>
                <w:lang w:val="uk-UA"/>
              </w:rPr>
              <w:t>В</w:t>
            </w:r>
            <w:r w:rsidR="004E4D4E" w:rsidRPr="007910CF">
              <w:rPr>
                <w:sz w:val="24"/>
                <w:szCs w:val="24"/>
                <w:lang w:val="uk-UA"/>
              </w:rPr>
              <w:t>идав</w:t>
            </w:r>
          </w:p>
        </w:tc>
        <w:tc>
          <w:tcPr>
            <w:tcW w:w="2272" w:type="dxa"/>
            <w:vAlign w:val="center"/>
          </w:tcPr>
          <w:p w:rsidR="004E4D4E" w:rsidRPr="007910CF" w:rsidRDefault="00D509AB" w:rsidP="008C5121">
            <w:pPr>
              <w:spacing w:line="240" w:lineRule="auto"/>
              <w:ind w:firstLine="34"/>
              <w:jc w:val="center"/>
              <w:rPr>
                <w:sz w:val="24"/>
                <w:szCs w:val="24"/>
                <w:lang w:val="uk-UA"/>
              </w:rPr>
            </w:pPr>
            <w:r w:rsidRPr="007910CF">
              <w:rPr>
                <w:sz w:val="24"/>
                <w:szCs w:val="24"/>
                <w:lang w:val="uk-UA"/>
              </w:rPr>
              <w:t>З</w:t>
            </w:r>
            <w:r w:rsidR="004E4D4E" w:rsidRPr="007910CF">
              <w:rPr>
                <w:sz w:val="24"/>
                <w:szCs w:val="24"/>
                <w:lang w:val="uk-UA"/>
              </w:rPr>
              <w:t>авдання</w:t>
            </w:r>
          </w:p>
          <w:p w:rsidR="004E4D4E" w:rsidRPr="007910CF" w:rsidRDefault="00D509AB" w:rsidP="008C5121">
            <w:pPr>
              <w:spacing w:line="240" w:lineRule="auto"/>
              <w:ind w:firstLine="34"/>
              <w:jc w:val="center"/>
              <w:rPr>
                <w:sz w:val="24"/>
                <w:szCs w:val="24"/>
                <w:lang w:val="uk-UA"/>
              </w:rPr>
            </w:pPr>
            <w:r w:rsidRPr="007910CF">
              <w:rPr>
                <w:sz w:val="24"/>
                <w:szCs w:val="24"/>
                <w:lang w:val="uk-UA"/>
              </w:rPr>
              <w:t>П</w:t>
            </w:r>
            <w:r w:rsidR="004E4D4E" w:rsidRPr="007910CF">
              <w:rPr>
                <w:sz w:val="24"/>
                <w:szCs w:val="24"/>
                <w:lang w:val="uk-UA"/>
              </w:rPr>
              <w:t>рийняв</w:t>
            </w:r>
          </w:p>
        </w:tc>
      </w:tr>
      <w:tr w:rsidR="004E4D4E" w:rsidRPr="007910CF" w:rsidTr="00D509AB">
        <w:trPr>
          <w:trHeight w:val="418"/>
        </w:trPr>
        <w:tc>
          <w:tcPr>
            <w:tcW w:w="1563" w:type="dxa"/>
            <w:vAlign w:val="center"/>
          </w:tcPr>
          <w:p w:rsidR="004E4D4E" w:rsidRPr="007910CF" w:rsidRDefault="004E4D4E" w:rsidP="008C5121">
            <w:pPr>
              <w:spacing w:line="240" w:lineRule="auto"/>
              <w:ind w:firstLine="34"/>
              <w:jc w:val="center"/>
              <w:rPr>
                <w:sz w:val="24"/>
                <w:szCs w:val="24"/>
                <w:lang w:val="uk-UA"/>
              </w:rPr>
            </w:pPr>
            <w:r w:rsidRPr="007910CF">
              <w:rPr>
                <w:sz w:val="24"/>
                <w:szCs w:val="24"/>
                <w:lang w:val="uk-UA"/>
              </w:rPr>
              <w:t>1</w:t>
            </w:r>
          </w:p>
        </w:tc>
        <w:tc>
          <w:tcPr>
            <w:tcW w:w="3331" w:type="dxa"/>
            <w:vAlign w:val="center"/>
          </w:tcPr>
          <w:p w:rsidR="004E4D4E" w:rsidRPr="007910CF" w:rsidRDefault="001D4D36" w:rsidP="008C5121">
            <w:pPr>
              <w:spacing w:line="240" w:lineRule="auto"/>
              <w:ind w:firstLine="34"/>
              <w:jc w:val="center"/>
              <w:rPr>
                <w:sz w:val="24"/>
                <w:szCs w:val="24"/>
                <w:lang w:val="uk-UA"/>
              </w:rPr>
            </w:pPr>
            <w:r w:rsidRPr="007910CF">
              <w:rPr>
                <w:sz w:val="24"/>
                <w:szCs w:val="24"/>
                <w:lang w:val="uk-UA"/>
              </w:rPr>
              <w:t>Клименко С.Є.</w:t>
            </w:r>
            <w:r w:rsidR="004E4D4E" w:rsidRPr="007910CF">
              <w:rPr>
                <w:sz w:val="24"/>
                <w:szCs w:val="24"/>
                <w:lang w:val="uk-UA"/>
              </w:rPr>
              <w:t xml:space="preserve"> доцент</w:t>
            </w:r>
          </w:p>
        </w:tc>
        <w:tc>
          <w:tcPr>
            <w:tcW w:w="2206" w:type="dxa"/>
            <w:vAlign w:val="center"/>
          </w:tcPr>
          <w:p w:rsidR="004E4D4E" w:rsidRPr="007910CF" w:rsidRDefault="004E4D4E" w:rsidP="008C5121">
            <w:pPr>
              <w:spacing w:line="240" w:lineRule="auto"/>
              <w:ind w:firstLine="34"/>
              <w:jc w:val="center"/>
              <w:rPr>
                <w:sz w:val="24"/>
                <w:szCs w:val="24"/>
                <w:lang w:val="uk-UA"/>
              </w:rPr>
            </w:pPr>
            <w:r w:rsidRPr="007910CF">
              <w:rPr>
                <w:sz w:val="24"/>
                <w:szCs w:val="24"/>
                <w:lang w:val="uk-UA"/>
              </w:rPr>
              <w:t>21.08.2019 р.</w:t>
            </w:r>
          </w:p>
        </w:tc>
        <w:tc>
          <w:tcPr>
            <w:tcW w:w="2272" w:type="dxa"/>
            <w:vAlign w:val="center"/>
          </w:tcPr>
          <w:p w:rsidR="004E4D4E" w:rsidRPr="007910CF" w:rsidRDefault="004E4D4E" w:rsidP="008C5121">
            <w:pPr>
              <w:spacing w:line="240" w:lineRule="auto"/>
              <w:ind w:firstLine="34"/>
              <w:jc w:val="center"/>
              <w:rPr>
                <w:sz w:val="24"/>
                <w:szCs w:val="24"/>
                <w:lang w:val="uk-UA"/>
              </w:rPr>
            </w:pPr>
            <w:r w:rsidRPr="007910CF">
              <w:rPr>
                <w:sz w:val="24"/>
                <w:szCs w:val="24"/>
                <w:lang w:val="uk-UA"/>
              </w:rPr>
              <w:t>21.08.2019 р.</w:t>
            </w:r>
          </w:p>
        </w:tc>
      </w:tr>
      <w:tr w:rsidR="004E4D4E" w:rsidRPr="007910CF" w:rsidTr="00D509AB">
        <w:trPr>
          <w:trHeight w:val="403"/>
        </w:trPr>
        <w:tc>
          <w:tcPr>
            <w:tcW w:w="1563" w:type="dxa"/>
            <w:vAlign w:val="center"/>
          </w:tcPr>
          <w:p w:rsidR="004E4D4E" w:rsidRPr="007910CF" w:rsidRDefault="004E4D4E" w:rsidP="008C5121">
            <w:pPr>
              <w:spacing w:line="240" w:lineRule="auto"/>
              <w:ind w:firstLine="34"/>
              <w:jc w:val="center"/>
              <w:rPr>
                <w:sz w:val="24"/>
                <w:szCs w:val="24"/>
                <w:lang w:val="uk-UA"/>
              </w:rPr>
            </w:pPr>
            <w:r w:rsidRPr="007910CF">
              <w:rPr>
                <w:sz w:val="24"/>
                <w:szCs w:val="24"/>
                <w:lang w:val="uk-UA"/>
              </w:rPr>
              <w:t>2</w:t>
            </w:r>
          </w:p>
        </w:tc>
        <w:tc>
          <w:tcPr>
            <w:tcW w:w="3331" w:type="dxa"/>
            <w:vAlign w:val="center"/>
          </w:tcPr>
          <w:p w:rsidR="004E4D4E" w:rsidRPr="007910CF" w:rsidRDefault="001D4D36" w:rsidP="008C5121">
            <w:pPr>
              <w:spacing w:line="240" w:lineRule="auto"/>
              <w:ind w:firstLine="34"/>
              <w:jc w:val="center"/>
              <w:rPr>
                <w:b/>
                <w:sz w:val="24"/>
                <w:szCs w:val="24"/>
                <w:lang w:val="uk-UA"/>
              </w:rPr>
            </w:pPr>
            <w:r w:rsidRPr="007910CF">
              <w:rPr>
                <w:sz w:val="24"/>
                <w:szCs w:val="24"/>
                <w:lang w:val="uk-UA"/>
              </w:rPr>
              <w:t>Клименко С.Є</w:t>
            </w:r>
            <w:r w:rsidR="004E4D4E" w:rsidRPr="007910CF">
              <w:rPr>
                <w:sz w:val="24"/>
                <w:szCs w:val="24"/>
                <w:lang w:val="uk-UA"/>
              </w:rPr>
              <w:t xml:space="preserve"> доцент</w:t>
            </w:r>
          </w:p>
        </w:tc>
        <w:tc>
          <w:tcPr>
            <w:tcW w:w="2206" w:type="dxa"/>
            <w:vAlign w:val="center"/>
          </w:tcPr>
          <w:p w:rsidR="004E4D4E" w:rsidRPr="007910CF" w:rsidRDefault="004E4D4E" w:rsidP="008C5121">
            <w:pPr>
              <w:spacing w:line="240" w:lineRule="auto"/>
              <w:ind w:firstLine="34"/>
              <w:jc w:val="center"/>
              <w:rPr>
                <w:sz w:val="24"/>
                <w:szCs w:val="24"/>
                <w:lang w:val="uk-UA"/>
              </w:rPr>
            </w:pPr>
            <w:r w:rsidRPr="007910CF">
              <w:rPr>
                <w:sz w:val="24"/>
                <w:szCs w:val="24"/>
                <w:lang w:val="uk-UA"/>
              </w:rPr>
              <w:t>18.09.2019 р.</w:t>
            </w:r>
          </w:p>
        </w:tc>
        <w:tc>
          <w:tcPr>
            <w:tcW w:w="2272" w:type="dxa"/>
            <w:vAlign w:val="center"/>
          </w:tcPr>
          <w:p w:rsidR="004E4D4E" w:rsidRPr="007910CF" w:rsidRDefault="004E4D4E" w:rsidP="008C5121">
            <w:pPr>
              <w:spacing w:line="240" w:lineRule="auto"/>
              <w:ind w:firstLine="34"/>
              <w:jc w:val="center"/>
              <w:rPr>
                <w:sz w:val="24"/>
                <w:szCs w:val="24"/>
                <w:lang w:val="uk-UA"/>
              </w:rPr>
            </w:pPr>
            <w:r w:rsidRPr="007910CF">
              <w:rPr>
                <w:sz w:val="24"/>
                <w:szCs w:val="24"/>
                <w:lang w:val="uk-UA"/>
              </w:rPr>
              <w:t>18.09.2019 р.</w:t>
            </w:r>
          </w:p>
        </w:tc>
      </w:tr>
      <w:tr w:rsidR="004E4D4E" w:rsidRPr="007910CF" w:rsidTr="00D509AB">
        <w:trPr>
          <w:trHeight w:val="418"/>
        </w:trPr>
        <w:tc>
          <w:tcPr>
            <w:tcW w:w="1563" w:type="dxa"/>
            <w:vAlign w:val="center"/>
          </w:tcPr>
          <w:p w:rsidR="004E4D4E" w:rsidRPr="007910CF" w:rsidRDefault="004E4D4E" w:rsidP="008C5121">
            <w:pPr>
              <w:spacing w:line="240" w:lineRule="auto"/>
              <w:ind w:firstLine="34"/>
              <w:jc w:val="center"/>
              <w:rPr>
                <w:sz w:val="24"/>
                <w:szCs w:val="24"/>
                <w:lang w:val="uk-UA"/>
              </w:rPr>
            </w:pPr>
            <w:r w:rsidRPr="007910CF">
              <w:rPr>
                <w:sz w:val="24"/>
                <w:szCs w:val="24"/>
                <w:lang w:val="uk-UA"/>
              </w:rPr>
              <w:t>3</w:t>
            </w:r>
          </w:p>
        </w:tc>
        <w:tc>
          <w:tcPr>
            <w:tcW w:w="3331" w:type="dxa"/>
            <w:vAlign w:val="center"/>
          </w:tcPr>
          <w:p w:rsidR="004E4D4E" w:rsidRPr="007910CF" w:rsidRDefault="009504BC" w:rsidP="008C5121">
            <w:pPr>
              <w:spacing w:line="240" w:lineRule="auto"/>
              <w:ind w:firstLine="34"/>
              <w:jc w:val="center"/>
              <w:rPr>
                <w:b/>
                <w:sz w:val="24"/>
                <w:szCs w:val="24"/>
                <w:lang w:val="uk-UA"/>
              </w:rPr>
            </w:pPr>
            <w:r w:rsidRPr="007910CF">
              <w:rPr>
                <w:sz w:val="24"/>
                <w:szCs w:val="24"/>
                <w:lang w:val="uk-UA"/>
              </w:rPr>
              <w:t>Клименко С.Є.</w:t>
            </w:r>
            <w:r w:rsidR="004E4D4E" w:rsidRPr="007910CF">
              <w:rPr>
                <w:sz w:val="24"/>
                <w:szCs w:val="24"/>
                <w:lang w:val="uk-UA"/>
              </w:rPr>
              <w:t xml:space="preserve"> доцент</w:t>
            </w:r>
          </w:p>
        </w:tc>
        <w:tc>
          <w:tcPr>
            <w:tcW w:w="2206" w:type="dxa"/>
            <w:vAlign w:val="center"/>
          </w:tcPr>
          <w:p w:rsidR="004E4D4E" w:rsidRPr="007910CF" w:rsidRDefault="004E4D4E" w:rsidP="008C5121">
            <w:pPr>
              <w:spacing w:line="240" w:lineRule="auto"/>
              <w:ind w:firstLine="34"/>
              <w:jc w:val="center"/>
              <w:rPr>
                <w:sz w:val="24"/>
                <w:szCs w:val="24"/>
                <w:lang w:val="uk-UA"/>
              </w:rPr>
            </w:pPr>
            <w:r w:rsidRPr="007910CF">
              <w:rPr>
                <w:sz w:val="24"/>
                <w:szCs w:val="24"/>
                <w:lang w:val="uk-UA"/>
              </w:rPr>
              <w:t>09.10.2019 р.</w:t>
            </w:r>
          </w:p>
        </w:tc>
        <w:tc>
          <w:tcPr>
            <w:tcW w:w="2272" w:type="dxa"/>
            <w:vAlign w:val="center"/>
          </w:tcPr>
          <w:p w:rsidR="004E4D4E" w:rsidRPr="007910CF" w:rsidRDefault="004E4D4E" w:rsidP="008C5121">
            <w:pPr>
              <w:spacing w:line="240" w:lineRule="auto"/>
              <w:ind w:firstLine="34"/>
              <w:jc w:val="center"/>
              <w:rPr>
                <w:sz w:val="24"/>
                <w:szCs w:val="24"/>
                <w:lang w:val="uk-UA"/>
              </w:rPr>
            </w:pPr>
            <w:r w:rsidRPr="007910CF">
              <w:rPr>
                <w:sz w:val="24"/>
                <w:szCs w:val="24"/>
                <w:lang w:val="uk-UA"/>
              </w:rPr>
              <w:t>09.10.2019 р.</w:t>
            </w:r>
          </w:p>
        </w:tc>
      </w:tr>
    </w:tbl>
    <w:p w:rsidR="004E4D4E" w:rsidRPr="007910CF" w:rsidRDefault="004E4D4E" w:rsidP="008C5121">
      <w:pPr>
        <w:spacing w:line="240" w:lineRule="auto"/>
        <w:jc w:val="center"/>
        <w:rPr>
          <w:b/>
          <w:sz w:val="20"/>
          <w:szCs w:val="20"/>
          <w:lang w:val="uk-UA"/>
        </w:rPr>
      </w:pPr>
    </w:p>
    <w:p w:rsidR="004E4D4E" w:rsidRPr="007910CF" w:rsidRDefault="004E4D4E" w:rsidP="008C5121">
      <w:pPr>
        <w:spacing w:line="240" w:lineRule="auto"/>
        <w:ind w:firstLine="0"/>
        <w:rPr>
          <w:b/>
          <w:szCs w:val="28"/>
          <w:vertAlign w:val="superscript"/>
          <w:lang w:val="uk-UA"/>
        </w:rPr>
      </w:pPr>
      <w:r w:rsidRPr="007910CF">
        <w:rPr>
          <w:lang w:val="uk-UA"/>
        </w:rPr>
        <w:t>7. Дата видачі завдання: 21</w:t>
      </w:r>
      <w:r w:rsidRPr="007910CF">
        <w:rPr>
          <w:szCs w:val="28"/>
          <w:lang w:val="uk-UA"/>
        </w:rPr>
        <w:t>.08.2019 р.</w:t>
      </w:r>
    </w:p>
    <w:p w:rsidR="004E4D4E" w:rsidRPr="007910CF" w:rsidRDefault="004E4D4E" w:rsidP="008C5121">
      <w:pPr>
        <w:spacing w:line="240" w:lineRule="auto"/>
        <w:ind w:firstLine="0"/>
        <w:rPr>
          <w:sz w:val="20"/>
          <w:szCs w:val="20"/>
          <w:lang w:val="uk-UA"/>
        </w:rPr>
      </w:pPr>
    </w:p>
    <w:p w:rsidR="000C586F" w:rsidRPr="007910CF" w:rsidRDefault="000C586F" w:rsidP="000C586F">
      <w:pPr>
        <w:pStyle w:val="4"/>
        <w:spacing w:before="0"/>
        <w:jc w:val="center"/>
        <w:rPr>
          <w:rFonts w:ascii="Times New Roman" w:hAnsi="Times New Roman"/>
        </w:rPr>
      </w:pPr>
      <w:bookmarkStart w:id="14" w:name="_Toc29400334"/>
      <w:bookmarkStart w:id="15" w:name="_Toc29428430"/>
      <w:bookmarkEnd w:id="3"/>
      <w:r w:rsidRPr="007910CF">
        <w:rPr>
          <w:rFonts w:ascii="Times New Roman" w:hAnsi="Times New Roman"/>
        </w:rPr>
        <w:t>КАЛЕНДАРНИЙ ПЛАН</w:t>
      </w:r>
    </w:p>
    <w:p w:rsidR="000C586F" w:rsidRPr="007910CF" w:rsidRDefault="000C586F" w:rsidP="000C586F">
      <w:pPr>
        <w:spacing w:line="240" w:lineRule="auto"/>
        <w:ind w:firstLine="0"/>
        <w:rPr>
          <w:sz w:val="20"/>
          <w:szCs w:val="20"/>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0"/>
        <w:gridCol w:w="1883"/>
        <w:gridCol w:w="1236"/>
      </w:tblGrid>
      <w:tr w:rsidR="000C586F" w:rsidRPr="007910CF" w:rsidTr="00224939">
        <w:trPr>
          <w:cantSplit/>
          <w:trHeight w:val="564"/>
        </w:trPr>
        <w:tc>
          <w:tcPr>
            <w:tcW w:w="567" w:type="dxa"/>
            <w:vAlign w:val="center"/>
          </w:tcPr>
          <w:p w:rsidR="000C586F" w:rsidRPr="007910CF" w:rsidRDefault="000C586F" w:rsidP="00224939">
            <w:pPr>
              <w:spacing w:line="240" w:lineRule="auto"/>
              <w:jc w:val="center"/>
              <w:rPr>
                <w:sz w:val="24"/>
                <w:szCs w:val="24"/>
                <w:lang w:val="uk-UA"/>
              </w:rPr>
            </w:pPr>
            <w:r w:rsidRPr="007910CF">
              <w:rPr>
                <w:sz w:val="24"/>
                <w:szCs w:val="24"/>
                <w:lang w:val="uk-UA"/>
              </w:rPr>
              <w:t>№</w:t>
            </w:r>
          </w:p>
          <w:p w:rsidR="000C586F" w:rsidRPr="007910CF" w:rsidRDefault="000C586F" w:rsidP="00224939">
            <w:pPr>
              <w:spacing w:line="240" w:lineRule="auto"/>
              <w:jc w:val="center"/>
              <w:rPr>
                <w:sz w:val="24"/>
                <w:szCs w:val="24"/>
                <w:lang w:val="uk-UA"/>
              </w:rPr>
            </w:pPr>
            <w:r w:rsidRPr="007910CF">
              <w:rPr>
                <w:sz w:val="24"/>
                <w:szCs w:val="24"/>
                <w:lang w:val="uk-UA"/>
              </w:rPr>
              <w:t>зп/п</w:t>
            </w:r>
          </w:p>
        </w:tc>
        <w:tc>
          <w:tcPr>
            <w:tcW w:w="5670"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Назва етапів кваліфікаційної</w:t>
            </w:r>
          </w:p>
          <w:p w:rsidR="000C586F" w:rsidRPr="007910CF" w:rsidRDefault="000C586F" w:rsidP="00224939">
            <w:pPr>
              <w:spacing w:line="240" w:lineRule="auto"/>
              <w:ind w:hanging="108"/>
              <w:jc w:val="center"/>
              <w:rPr>
                <w:sz w:val="24"/>
                <w:szCs w:val="24"/>
                <w:lang w:val="uk-UA"/>
              </w:rPr>
            </w:pPr>
            <w:r w:rsidRPr="007910CF">
              <w:rPr>
                <w:sz w:val="24"/>
                <w:szCs w:val="24"/>
                <w:lang w:val="uk-UA"/>
              </w:rPr>
              <w:t>Роботи</w:t>
            </w:r>
          </w:p>
        </w:tc>
        <w:tc>
          <w:tcPr>
            <w:tcW w:w="1883" w:type="dxa"/>
            <w:vAlign w:val="center"/>
          </w:tcPr>
          <w:p w:rsidR="000C586F" w:rsidRPr="007910CF" w:rsidRDefault="000C586F" w:rsidP="00224939">
            <w:pPr>
              <w:spacing w:line="240" w:lineRule="auto"/>
              <w:ind w:hanging="108"/>
              <w:jc w:val="center"/>
              <w:rPr>
                <w:sz w:val="24"/>
                <w:szCs w:val="24"/>
                <w:lang w:val="uk-UA"/>
              </w:rPr>
            </w:pPr>
            <w:r w:rsidRPr="007910CF">
              <w:rPr>
                <w:spacing w:val="-20"/>
                <w:sz w:val="24"/>
                <w:szCs w:val="24"/>
                <w:lang w:val="uk-UA"/>
              </w:rPr>
              <w:t>Строк  виконання</w:t>
            </w:r>
            <w:r w:rsidRPr="007910CF">
              <w:rPr>
                <w:sz w:val="24"/>
                <w:szCs w:val="24"/>
                <w:lang w:val="uk-UA"/>
              </w:rPr>
              <w:t xml:space="preserve"> етапів роботи</w:t>
            </w:r>
          </w:p>
        </w:tc>
        <w:tc>
          <w:tcPr>
            <w:tcW w:w="1236" w:type="dxa"/>
            <w:tcBorders>
              <w:bottom w:val="single" w:sz="4" w:space="0" w:color="auto"/>
            </w:tcBorders>
            <w:vAlign w:val="center"/>
          </w:tcPr>
          <w:p w:rsidR="000C586F" w:rsidRPr="007910CF" w:rsidRDefault="000C586F" w:rsidP="00224939">
            <w:pPr>
              <w:pStyle w:val="3"/>
              <w:spacing w:before="0" w:after="0"/>
              <w:ind w:hanging="108"/>
              <w:jc w:val="center"/>
              <w:rPr>
                <w:rFonts w:ascii="Times New Roman" w:hAnsi="Times New Roman"/>
                <w:b w:val="0"/>
                <w:spacing w:val="-20"/>
                <w:sz w:val="24"/>
                <w:szCs w:val="24"/>
              </w:rPr>
            </w:pPr>
          </w:p>
          <w:p w:rsidR="000C586F" w:rsidRPr="007910CF" w:rsidRDefault="000C586F" w:rsidP="00224939">
            <w:pPr>
              <w:pStyle w:val="3"/>
              <w:spacing w:before="0" w:after="0"/>
              <w:ind w:hanging="108"/>
              <w:jc w:val="center"/>
              <w:rPr>
                <w:rFonts w:ascii="Times New Roman" w:hAnsi="Times New Roman"/>
                <w:b w:val="0"/>
                <w:spacing w:val="-20"/>
                <w:sz w:val="24"/>
                <w:szCs w:val="24"/>
              </w:rPr>
            </w:pPr>
            <w:bookmarkStart w:id="16" w:name="_Toc29428429"/>
            <w:bookmarkStart w:id="17" w:name="_Toc29839763"/>
            <w:bookmarkStart w:id="18" w:name="_Toc29839962"/>
            <w:r w:rsidRPr="007910CF">
              <w:rPr>
                <w:rFonts w:ascii="Times New Roman" w:hAnsi="Times New Roman"/>
                <w:b w:val="0"/>
                <w:spacing w:val="-20"/>
                <w:sz w:val="24"/>
                <w:szCs w:val="24"/>
              </w:rPr>
              <w:t>Примітка</w:t>
            </w:r>
            <w:bookmarkEnd w:id="16"/>
            <w:bookmarkEnd w:id="17"/>
            <w:bookmarkEnd w:id="18"/>
          </w:p>
        </w:tc>
      </w:tr>
      <w:tr w:rsidR="000C586F" w:rsidRPr="007910CF" w:rsidTr="00224939">
        <w:tc>
          <w:tcPr>
            <w:tcW w:w="567" w:type="dxa"/>
            <w:vAlign w:val="center"/>
          </w:tcPr>
          <w:p w:rsidR="000C586F" w:rsidRPr="007910CF" w:rsidRDefault="000C586F" w:rsidP="00224939">
            <w:pPr>
              <w:widowControl w:val="0"/>
              <w:spacing w:line="240" w:lineRule="auto"/>
              <w:jc w:val="center"/>
              <w:rPr>
                <w:sz w:val="24"/>
                <w:szCs w:val="24"/>
                <w:lang w:val="uk-UA"/>
              </w:rPr>
            </w:pPr>
            <w:r w:rsidRPr="007910CF">
              <w:rPr>
                <w:sz w:val="24"/>
                <w:szCs w:val="24"/>
                <w:lang w:val="uk-UA"/>
              </w:rPr>
              <w:t>11.</w:t>
            </w:r>
          </w:p>
        </w:tc>
        <w:tc>
          <w:tcPr>
            <w:tcW w:w="5670" w:type="dxa"/>
            <w:vAlign w:val="center"/>
          </w:tcPr>
          <w:p w:rsidR="000C586F" w:rsidRPr="007910CF" w:rsidRDefault="000C586F" w:rsidP="00224939">
            <w:pPr>
              <w:widowControl w:val="0"/>
              <w:spacing w:line="240" w:lineRule="auto"/>
              <w:ind w:hanging="108"/>
              <w:jc w:val="center"/>
              <w:rPr>
                <w:sz w:val="24"/>
                <w:szCs w:val="24"/>
                <w:lang w:val="uk-UA"/>
              </w:rPr>
            </w:pPr>
            <w:r w:rsidRPr="007910CF">
              <w:rPr>
                <w:sz w:val="24"/>
                <w:szCs w:val="24"/>
                <w:lang w:val="uk-UA"/>
              </w:rPr>
              <w:t>Складання бібліографії та вивчення літературних джерел</w:t>
            </w:r>
          </w:p>
        </w:tc>
        <w:tc>
          <w:tcPr>
            <w:tcW w:w="1883"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04.07.2019 р. – 15.08.2019 р.</w:t>
            </w:r>
          </w:p>
        </w:tc>
        <w:tc>
          <w:tcPr>
            <w:tcW w:w="1236"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виконано</w:t>
            </w:r>
          </w:p>
        </w:tc>
      </w:tr>
      <w:tr w:rsidR="000C586F" w:rsidRPr="007910CF" w:rsidTr="00224939">
        <w:tc>
          <w:tcPr>
            <w:tcW w:w="567" w:type="dxa"/>
            <w:vAlign w:val="center"/>
          </w:tcPr>
          <w:p w:rsidR="000C586F" w:rsidRPr="007910CF" w:rsidRDefault="000C586F" w:rsidP="00224939">
            <w:pPr>
              <w:widowControl w:val="0"/>
              <w:spacing w:line="240" w:lineRule="auto"/>
              <w:jc w:val="center"/>
              <w:rPr>
                <w:sz w:val="24"/>
                <w:szCs w:val="24"/>
                <w:lang w:val="uk-UA"/>
              </w:rPr>
            </w:pPr>
            <w:r w:rsidRPr="007910CF">
              <w:rPr>
                <w:sz w:val="24"/>
                <w:szCs w:val="24"/>
                <w:lang w:val="uk-UA"/>
              </w:rPr>
              <w:t>22.</w:t>
            </w:r>
          </w:p>
        </w:tc>
        <w:tc>
          <w:tcPr>
            <w:tcW w:w="5670" w:type="dxa"/>
            <w:vAlign w:val="center"/>
          </w:tcPr>
          <w:p w:rsidR="000C586F" w:rsidRPr="007910CF" w:rsidRDefault="000C586F" w:rsidP="00224939">
            <w:pPr>
              <w:widowControl w:val="0"/>
              <w:spacing w:line="240" w:lineRule="auto"/>
              <w:ind w:hanging="108"/>
              <w:jc w:val="center"/>
              <w:rPr>
                <w:sz w:val="24"/>
                <w:szCs w:val="24"/>
                <w:lang w:val="uk-UA"/>
              </w:rPr>
            </w:pPr>
            <w:r w:rsidRPr="007910CF">
              <w:rPr>
                <w:sz w:val="24"/>
                <w:szCs w:val="24"/>
                <w:lang w:val="uk-UA"/>
              </w:rPr>
              <w:t>Написання вступу</w:t>
            </w:r>
          </w:p>
        </w:tc>
        <w:tc>
          <w:tcPr>
            <w:tcW w:w="1883"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16.08.2019 р. – 20.08.2019 р.</w:t>
            </w:r>
          </w:p>
        </w:tc>
        <w:tc>
          <w:tcPr>
            <w:tcW w:w="1236"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виконано</w:t>
            </w:r>
          </w:p>
        </w:tc>
      </w:tr>
      <w:tr w:rsidR="000C586F" w:rsidRPr="007910CF" w:rsidTr="00224939">
        <w:tc>
          <w:tcPr>
            <w:tcW w:w="567" w:type="dxa"/>
            <w:vAlign w:val="center"/>
          </w:tcPr>
          <w:p w:rsidR="000C586F" w:rsidRPr="007910CF" w:rsidRDefault="000C586F" w:rsidP="00224939">
            <w:pPr>
              <w:widowControl w:val="0"/>
              <w:spacing w:line="240" w:lineRule="auto"/>
              <w:jc w:val="center"/>
              <w:rPr>
                <w:sz w:val="24"/>
                <w:szCs w:val="24"/>
                <w:lang w:val="uk-UA"/>
              </w:rPr>
            </w:pPr>
            <w:r w:rsidRPr="007910CF">
              <w:rPr>
                <w:sz w:val="24"/>
                <w:szCs w:val="24"/>
                <w:lang w:val="uk-UA"/>
              </w:rPr>
              <w:t>33.</w:t>
            </w:r>
          </w:p>
        </w:tc>
        <w:tc>
          <w:tcPr>
            <w:tcW w:w="5670" w:type="dxa"/>
            <w:vAlign w:val="center"/>
          </w:tcPr>
          <w:p w:rsidR="000C586F" w:rsidRPr="007910CF" w:rsidRDefault="000C586F" w:rsidP="00224939">
            <w:pPr>
              <w:widowControl w:val="0"/>
              <w:spacing w:line="240" w:lineRule="auto"/>
              <w:ind w:hanging="108"/>
              <w:jc w:val="center"/>
              <w:rPr>
                <w:sz w:val="24"/>
                <w:szCs w:val="24"/>
                <w:lang w:val="uk-UA"/>
              </w:rPr>
            </w:pPr>
            <w:r w:rsidRPr="007910CF">
              <w:rPr>
                <w:sz w:val="24"/>
                <w:szCs w:val="24"/>
                <w:lang w:val="uk-UA"/>
              </w:rPr>
              <w:t>Виконання першого розділу</w:t>
            </w:r>
          </w:p>
        </w:tc>
        <w:tc>
          <w:tcPr>
            <w:tcW w:w="1883"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21.08.2019 р. – 17.09.2019 р.</w:t>
            </w:r>
          </w:p>
        </w:tc>
        <w:tc>
          <w:tcPr>
            <w:tcW w:w="1236"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виконано</w:t>
            </w:r>
          </w:p>
        </w:tc>
      </w:tr>
      <w:tr w:rsidR="000C586F" w:rsidRPr="007910CF" w:rsidTr="00224939">
        <w:tc>
          <w:tcPr>
            <w:tcW w:w="567" w:type="dxa"/>
            <w:vAlign w:val="center"/>
          </w:tcPr>
          <w:p w:rsidR="000C586F" w:rsidRPr="007910CF" w:rsidRDefault="000C586F" w:rsidP="00224939">
            <w:pPr>
              <w:widowControl w:val="0"/>
              <w:spacing w:line="240" w:lineRule="auto"/>
              <w:jc w:val="center"/>
              <w:rPr>
                <w:sz w:val="24"/>
                <w:szCs w:val="24"/>
                <w:lang w:val="uk-UA"/>
              </w:rPr>
            </w:pPr>
            <w:r w:rsidRPr="007910CF">
              <w:rPr>
                <w:sz w:val="24"/>
                <w:szCs w:val="24"/>
                <w:lang w:val="uk-UA"/>
              </w:rPr>
              <w:t>44.</w:t>
            </w:r>
          </w:p>
        </w:tc>
        <w:tc>
          <w:tcPr>
            <w:tcW w:w="5670" w:type="dxa"/>
            <w:vAlign w:val="center"/>
          </w:tcPr>
          <w:p w:rsidR="000C586F" w:rsidRPr="007910CF" w:rsidRDefault="000C586F" w:rsidP="00224939">
            <w:pPr>
              <w:widowControl w:val="0"/>
              <w:spacing w:line="240" w:lineRule="auto"/>
              <w:ind w:hanging="108"/>
              <w:jc w:val="center"/>
              <w:rPr>
                <w:sz w:val="24"/>
                <w:szCs w:val="24"/>
                <w:lang w:val="uk-UA"/>
              </w:rPr>
            </w:pPr>
            <w:r w:rsidRPr="007910CF">
              <w:rPr>
                <w:sz w:val="24"/>
                <w:szCs w:val="24"/>
                <w:lang w:val="uk-UA"/>
              </w:rPr>
              <w:t>Виконання другого розділу</w:t>
            </w:r>
          </w:p>
        </w:tc>
        <w:tc>
          <w:tcPr>
            <w:tcW w:w="1883"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18.09.2019 р. –</w:t>
            </w:r>
          </w:p>
          <w:p w:rsidR="000C586F" w:rsidRPr="007910CF" w:rsidRDefault="000C586F" w:rsidP="00224939">
            <w:pPr>
              <w:spacing w:line="240" w:lineRule="auto"/>
              <w:ind w:hanging="108"/>
              <w:jc w:val="center"/>
              <w:rPr>
                <w:sz w:val="24"/>
                <w:szCs w:val="24"/>
                <w:lang w:val="uk-UA"/>
              </w:rPr>
            </w:pPr>
            <w:r w:rsidRPr="007910CF">
              <w:rPr>
                <w:sz w:val="24"/>
                <w:szCs w:val="24"/>
                <w:lang w:val="uk-UA"/>
              </w:rPr>
              <w:t>08.10.2019 р.</w:t>
            </w:r>
          </w:p>
        </w:tc>
        <w:tc>
          <w:tcPr>
            <w:tcW w:w="1236" w:type="dxa"/>
            <w:vAlign w:val="center"/>
          </w:tcPr>
          <w:p w:rsidR="000C586F" w:rsidRPr="007910CF" w:rsidRDefault="000C586F" w:rsidP="00224939">
            <w:pPr>
              <w:spacing w:line="240" w:lineRule="auto"/>
              <w:ind w:hanging="108"/>
              <w:jc w:val="center"/>
              <w:rPr>
                <w:b/>
                <w:sz w:val="24"/>
                <w:szCs w:val="24"/>
                <w:lang w:val="uk-UA"/>
              </w:rPr>
            </w:pPr>
            <w:r w:rsidRPr="007910CF">
              <w:rPr>
                <w:sz w:val="24"/>
                <w:szCs w:val="24"/>
                <w:lang w:val="uk-UA"/>
              </w:rPr>
              <w:t>виконано</w:t>
            </w:r>
          </w:p>
        </w:tc>
      </w:tr>
      <w:tr w:rsidR="000C586F" w:rsidRPr="007910CF" w:rsidTr="00224939">
        <w:tc>
          <w:tcPr>
            <w:tcW w:w="567" w:type="dxa"/>
            <w:vAlign w:val="center"/>
          </w:tcPr>
          <w:p w:rsidR="000C586F" w:rsidRPr="007910CF" w:rsidRDefault="000C586F" w:rsidP="00224939">
            <w:pPr>
              <w:widowControl w:val="0"/>
              <w:spacing w:line="240" w:lineRule="auto"/>
              <w:jc w:val="center"/>
              <w:rPr>
                <w:sz w:val="24"/>
                <w:szCs w:val="24"/>
                <w:lang w:val="uk-UA"/>
              </w:rPr>
            </w:pPr>
            <w:r w:rsidRPr="007910CF">
              <w:rPr>
                <w:sz w:val="24"/>
                <w:szCs w:val="24"/>
                <w:lang w:val="uk-UA"/>
              </w:rPr>
              <w:t>55.</w:t>
            </w:r>
          </w:p>
        </w:tc>
        <w:tc>
          <w:tcPr>
            <w:tcW w:w="5670" w:type="dxa"/>
            <w:vAlign w:val="center"/>
          </w:tcPr>
          <w:p w:rsidR="000C586F" w:rsidRPr="007910CF" w:rsidRDefault="000C586F" w:rsidP="00224939">
            <w:pPr>
              <w:widowControl w:val="0"/>
              <w:spacing w:line="240" w:lineRule="auto"/>
              <w:ind w:hanging="108"/>
              <w:jc w:val="center"/>
              <w:rPr>
                <w:sz w:val="24"/>
                <w:szCs w:val="24"/>
                <w:lang w:val="uk-UA"/>
              </w:rPr>
            </w:pPr>
            <w:r w:rsidRPr="007910CF">
              <w:rPr>
                <w:sz w:val="24"/>
                <w:szCs w:val="24"/>
                <w:lang w:val="uk-UA"/>
              </w:rPr>
              <w:t>Виконання третього розділу</w:t>
            </w:r>
          </w:p>
        </w:tc>
        <w:tc>
          <w:tcPr>
            <w:tcW w:w="1883"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09.10.2019 р. – 06.11.2019 р.</w:t>
            </w:r>
          </w:p>
        </w:tc>
        <w:tc>
          <w:tcPr>
            <w:tcW w:w="1236" w:type="dxa"/>
            <w:vAlign w:val="center"/>
          </w:tcPr>
          <w:p w:rsidR="000C586F" w:rsidRPr="007910CF" w:rsidRDefault="000C586F" w:rsidP="00224939">
            <w:pPr>
              <w:spacing w:line="240" w:lineRule="auto"/>
              <w:ind w:hanging="108"/>
              <w:jc w:val="center"/>
              <w:rPr>
                <w:b/>
                <w:sz w:val="24"/>
                <w:szCs w:val="24"/>
                <w:lang w:val="uk-UA"/>
              </w:rPr>
            </w:pPr>
            <w:r w:rsidRPr="007910CF">
              <w:rPr>
                <w:sz w:val="24"/>
                <w:szCs w:val="24"/>
                <w:lang w:val="uk-UA"/>
              </w:rPr>
              <w:t>виконано</w:t>
            </w:r>
          </w:p>
        </w:tc>
      </w:tr>
      <w:tr w:rsidR="000C586F" w:rsidRPr="007910CF" w:rsidTr="00224939">
        <w:tc>
          <w:tcPr>
            <w:tcW w:w="567" w:type="dxa"/>
            <w:vAlign w:val="center"/>
          </w:tcPr>
          <w:p w:rsidR="000C586F" w:rsidRPr="007910CF" w:rsidRDefault="000C586F" w:rsidP="00224939">
            <w:pPr>
              <w:widowControl w:val="0"/>
              <w:spacing w:line="240" w:lineRule="auto"/>
              <w:jc w:val="center"/>
              <w:rPr>
                <w:sz w:val="24"/>
                <w:szCs w:val="24"/>
                <w:lang w:val="uk-UA"/>
              </w:rPr>
            </w:pPr>
            <w:r w:rsidRPr="007910CF">
              <w:rPr>
                <w:sz w:val="24"/>
                <w:szCs w:val="24"/>
                <w:lang w:val="uk-UA"/>
              </w:rPr>
              <w:t>66.</w:t>
            </w:r>
          </w:p>
        </w:tc>
        <w:tc>
          <w:tcPr>
            <w:tcW w:w="5670" w:type="dxa"/>
            <w:vAlign w:val="center"/>
          </w:tcPr>
          <w:p w:rsidR="000C586F" w:rsidRPr="007910CF" w:rsidRDefault="000C586F" w:rsidP="00224939">
            <w:pPr>
              <w:widowControl w:val="0"/>
              <w:spacing w:line="240" w:lineRule="auto"/>
              <w:ind w:hanging="108"/>
              <w:jc w:val="center"/>
              <w:rPr>
                <w:sz w:val="24"/>
                <w:szCs w:val="24"/>
                <w:lang w:val="uk-UA"/>
              </w:rPr>
            </w:pPr>
            <w:r w:rsidRPr="007910CF">
              <w:rPr>
                <w:sz w:val="24"/>
                <w:szCs w:val="24"/>
                <w:lang w:val="uk-UA"/>
              </w:rPr>
              <w:t>Написання висновків</w:t>
            </w:r>
          </w:p>
        </w:tc>
        <w:tc>
          <w:tcPr>
            <w:tcW w:w="1883"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07.11.2019 р. – 27.11.2019 р.</w:t>
            </w:r>
          </w:p>
        </w:tc>
        <w:tc>
          <w:tcPr>
            <w:tcW w:w="1236" w:type="dxa"/>
            <w:vAlign w:val="center"/>
          </w:tcPr>
          <w:p w:rsidR="000C586F" w:rsidRPr="007910CF" w:rsidRDefault="000C586F" w:rsidP="00224939">
            <w:pPr>
              <w:spacing w:line="240" w:lineRule="auto"/>
              <w:ind w:hanging="108"/>
              <w:jc w:val="center"/>
              <w:rPr>
                <w:b/>
                <w:sz w:val="24"/>
                <w:szCs w:val="24"/>
                <w:lang w:val="uk-UA"/>
              </w:rPr>
            </w:pPr>
            <w:r w:rsidRPr="007910CF">
              <w:rPr>
                <w:sz w:val="24"/>
                <w:szCs w:val="24"/>
                <w:lang w:val="uk-UA"/>
              </w:rPr>
              <w:t>виконано</w:t>
            </w:r>
          </w:p>
        </w:tc>
      </w:tr>
      <w:tr w:rsidR="000C586F" w:rsidRPr="007910CF" w:rsidTr="00224939">
        <w:tc>
          <w:tcPr>
            <w:tcW w:w="567" w:type="dxa"/>
            <w:vAlign w:val="center"/>
          </w:tcPr>
          <w:p w:rsidR="000C586F" w:rsidRPr="007910CF" w:rsidRDefault="000C586F" w:rsidP="00224939">
            <w:pPr>
              <w:widowControl w:val="0"/>
              <w:spacing w:line="240" w:lineRule="auto"/>
              <w:jc w:val="center"/>
              <w:rPr>
                <w:sz w:val="24"/>
                <w:szCs w:val="24"/>
                <w:lang w:val="uk-UA"/>
              </w:rPr>
            </w:pPr>
            <w:r w:rsidRPr="007910CF">
              <w:rPr>
                <w:sz w:val="24"/>
                <w:szCs w:val="24"/>
                <w:lang w:val="uk-UA"/>
              </w:rPr>
              <w:t>77.</w:t>
            </w:r>
          </w:p>
        </w:tc>
        <w:tc>
          <w:tcPr>
            <w:tcW w:w="5670" w:type="dxa"/>
            <w:vAlign w:val="center"/>
          </w:tcPr>
          <w:p w:rsidR="000C586F" w:rsidRPr="007910CF" w:rsidRDefault="000C586F" w:rsidP="00224939">
            <w:pPr>
              <w:widowControl w:val="0"/>
              <w:spacing w:line="240" w:lineRule="auto"/>
              <w:ind w:hanging="108"/>
              <w:jc w:val="center"/>
              <w:rPr>
                <w:sz w:val="24"/>
                <w:szCs w:val="24"/>
                <w:lang w:val="uk-UA"/>
              </w:rPr>
            </w:pPr>
            <w:r w:rsidRPr="007910CF">
              <w:rPr>
                <w:sz w:val="24"/>
                <w:szCs w:val="24"/>
                <w:lang w:val="uk-UA"/>
              </w:rPr>
              <w:t>Оформлення роботи, одержання відгуку та рецензії</w:t>
            </w:r>
          </w:p>
        </w:tc>
        <w:tc>
          <w:tcPr>
            <w:tcW w:w="1883"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28.11.2019 р. – 08.12.2019 р.</w:t>
            </w:r>
          </w:p>
        </w:tc>
        <w:tc>
          <w:tcPr>
            <w:tcW w:w="1236" w:type="dxa"/>
            <w:vAlign w:val="center"/>
          </w:tcPr>
          <w:p w:rsidR="000C586F" w:rsidRPr="007910CF" w:rsidRDefault="000C586F" w:rsidP="00224939">
            <w:pPr>
              <w:spacing w:line="240" w:lineRule="auto"/>
              <w:ind w:hanging="108"/>
              <w:jc w:val="center"/>
              <w:rPr>
                <w:b/>
                <w:sz w:val="24"/>
                <w:szCs w:val="24"/>
                <w:lang w:val="uk-UA"/>
              </w:rPr>
            </w:pPr>
            <w:r w:rsidRPr="007910CF">
              <w:rPr>
                <w:sz w:val="24"/>
                <w:szCs w:val="24"/>
                <w:lang w:val="uk-UA"/>
              </w:rPr>
              <w:t>виконано</w:t>
            </w:r>
          </w:p>
        </w:tc>
      </w:tr>
      <w:tr w:rsidR="000C586F" w:rsidRPr="007910CF" w:rsidTr="00224939">
        <w:tc>
          <w:tcPr>
            <w:tcW w:w="567" w:type="dxa"/>
            <w:vAlign w:val="center"/>
          </w:tcPr>
          <w:p w:rsidR="000C586F" w:rsidRPr="007910CF" w:rsidRDefault="000C586F" w:rsidP="00224939">
            <w:pPr>
              <w:spacing w:line="240" w:lineRule="auto"/>
              <w:jc w:val="center"/>
              <w:rPr>
                <w:sz w:val="24"/>
                <w:szCs w:val="24"/>
                <w:lang w:val="uk-UA"/>
              </w:rPr>
            </w:pPr>
            <w:r w:rsidRPr="007910CF">
              <w:rPr>
                <w:sz w:val="24"/>
                <w:szCs w:val="24"/>
                <w:lang w:val="uk-UA"/>
              </w:rPr>
              <w:t>88.</w:t>
            </w:r>
          </w:p>
        </w:tc>
        <w:tc>
          <w:tcPr>
            <w:tcW w:w="5670"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Подання роботи на кафедру</w:t>
            </w:r>
          </w:p>
        </w:tc>
        <w:tc>
          <w:tcPr>
            <w:tcW w:w="1883"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27.12.2019 р.</w:t>
            </w:r>
          </w:p>
        </w:tc>
        <w:tc>
          <w:tcPr>
            <w:tcW w:w="1236" w:type="dxa"/>
            <w:vAlign w:val="center"/>
          </w:tcPr>
          <w:p w:rsidR="000C586F" w:rsidRPr="007910CF" w:rsidRDefault="000C586F" w:rsidP="00224939">
            <w:pPr>
              <w:spacing w:line="240" w:lineRule="auto"/>
              <w:ind w:hanging="108"/>
              <w:jc w:val="center"/>
              <w:rPr>
                <w:sz w:val="24"/>
                <w:szCs w:val="24"/>
                <w:lang w:val="uk-UA"/>
              </w:rPr>
            </w:pPr>
            <w:r w:rsidRPr="007910CF">
              <w:rPr>
                <w:sz w:val="24"/>
                <w:szCs w:val="24"/>
                <w:lang w:val="uk-UA"/>
              </w:rPr>
              <w:t>виконано</w:t>
            </w:r>
          </w:p>
        </w:tc>
      </w:tr>
    </w:tbl>
    <w:p w:rsidR="000C586F" w:rsidRPr="007910CF" w:rsidRDefault="000C586F" w:rsidP="000C586F">
      <w:pPr>
        <w:spacing w:line="240" w:lineRule="auto"/>
        <w:jc w:val="right"/>
        <w:rPr>
          <w:b/>
          <w:sz w:val="20"/>
          <w:szCs w:val="20"/>
          <w:lang w:val="uk-UA"/>
        </w:rPr>
      </w:pPr>
    </w:p>
    <w:p w:rsidR="000C586F" w:rsidRPr="007910CF" w:rsidRDefault="000C586F" w:rsidP="000C586F">
      <w:pPr>
        <w:spacing w:line="240" w:lineRule="auto"/>
        <w:ind w:firstLine="0"/>
        <w:rPr>
          <w:b/>
          <w:sz w:val="20"/>
          <w:szCs w:val="20"/>
          <w:lang w:val="uk-UA"/>
        </w:rPr>
      </w:pPr>
    </w:p>
    <w:p w:rsidR="000C586F" w:rsidRPr="007910CF" w:rsidRDefault="000C586F" w:rsidP="000C586F">
      <w:pPr>
        <w:spacing w:line="240" w:lineRule="auto"/>
        <w:ind w:firstLine="0"/>
        <w:rPr>
          <w:szCs w:val="28"/>
          <w:u w:val="single"/>
          <w:lang w:val="uk-UA"/>
        </w:rPr>
      </w:pPr>
      <w:r w:rsidRPr="007910CF">
        <w:rPr>
          <w:b/>
          <w:lang w:val="uk-UA"/>
        </w:rPr>
        <w:t xml:space="preserve"> </w:t>
      </w:r>
      <w:r w:rsidRPr="007910CF">
        <w:rPr>
          <w:szCs w:val="28"/>
          <w:lang w:val="uk-UA"/>
        </w:rPr>
        <w:t xml:space="preserve">Студент    ________________________      </w:t>
      </w:r>
      <w:r w:rsidRPr="007910CF">
        <w:rPr>
          <w:szCs w:val="28"/>
          <w:u w:val="single"/>
          <w:lang w:val="uk-UA"/>
        </w:rPr>
        <w:t>Карапетян Д.М.</w:t>
      </w:r>
    </w:p>
    <w:p w:rsidR="000C586F" w:rsidRPr="007910CF" w:rsidRDefault="000C586F" w:rsidP="000C586F">
      <w:pPr>
        <w:spacing w:line="240" w:lineRule="auto"/>
        <w:ind w:firstLine="0"/>
        <w:rPr>
          <w:bCs/>
          <w:szCs w:val="28"/>
          <w:vertAlign w:val="superscript"/>
          <w:lang w:val="uk-UA"/>
        </w:rPr>
      </w:pPr>
      <w:r w:rsidRPr="007910CF">
        <w:rPr>
          <w:bCs/>
          <w:szCs w:val="28"/>
          <w:lang w:val="uk-UA"/>
        </w:rPr>
        <w:t xml:space="preserve">                                         </w:t>
      </w:r>
      <w:r w:rsidRPr="007910CF">
        <w:rPr>
          <w:bCs/>
          <w:szCs w:val="28"/>
          <w:vertAlign w:val="superscript"/>
          <w:lang w:val="uk-UA"/>
        </w:rPr>
        <w:t xml:space="preserve">(підпис)                                (ініціали  та прізвище)        </w:t>
      </w:r>
    </w:p>
    <w:p w:rsidR="000C586F" w:rsidRPr="007910CF" w:rsidRDefault="000C586F" w:rsidP="000C586F">
      <w:pPr>
        <w:tabs>
          <w:tab w:val="left" w:pos="1860"/>
        </w:tabs>
        <w:spacing w:line="240" w:lineRule="auto"/>
        <w:ind w:firstLine="0"/>
        <w:rPr>
          <w:sz w:val="20"/>
          <w:szCs w:val="28"/>
          <w:lang w:val="uk-UA"/>
        </w:rPr>
      </w:pPr>
      <w:r w:rsidRPr="007910CF">
        <w:rPr>
          <w:sz w:val="20"/>
          <w:szCs w:val="28"/>
          <w:lang w:val="uk-UA"/>
        </w:rPr>
        <w:t xml:space="preserve">       </w:t>
      </w:r>
      <w:r w:rsidRPr="007910CF">
        <w:rPr>
          <w:sz w:val="20"/>
          <w:szCs w:val="28"/>
          <w:lang w:val="uk-UA"/>
        </w:rPr>
        <w:tab/>
      </w:r>
    </w:p>
    <w:p w:rsidR="000C586F" w:rsidRPr="007910CF" w:rsidRDefault="000C586F" w:rsidP="000C586F">
      <w:pPr>
        <w:spacing w:line="240" w:lineRule="auto"/>
        <w:ind w:firstLine="0"/>
        <w:rPr>
          <w:bCs/>
          <w:szCs w:val="28"/>
          <w:lang w:val="uk-UA"/>
        </w:rPr>
      </w:pPr>
      <w:r w:rsidRPr="007910CF">
        <w:rPr>
          <w:szCs w:val="28"/>
          <w:lang w:val="uk-UA"/>
        </w:rPr>
        <w:t xml:space="preserve">Керівник роботи (проекту)  __________     </w:t>
      </w:r>
      <w:r w:rsidRPr="007910CF">
        <w:rPr>
          <w:szCs w:val="28"/>
          <w:u w:val="single"/>
          <w:lang w:val="uk-UA"/>
        </w:rPr>
        <w:t>Клименко С.Є.</w:t>
      </w:r>
    </w:p>
    <w:p w:rsidR="000C586F" w:rsidRPr="007910CF" w:rsidRDefault="000C586F" w:rsidP="000C586F">
      <w:pPr>
        <w:spacing w:line="240" w:lineRule="auto"/>
        <w:ind w:firstLine="0"/>
        <w:rPr>
          <w:sz w:val="22"/>
          <w:szCs w:val="28"/>
          <w:lang w:val="uk-UA"/>
        </w:rPr>
      </w:pPr>
      <w:r w:rsidRPr="007910CF">
        <w:rPr>
          <w:szCs w:val="28"/>
          <w:lang w:val="uk-UA"/>
        </w:rPr>
        <w:t xml:space="preserve">                                                     </w:t>
      </w:r>
      <w:r w:rsidRPr="007910CF">
        <w:rPr>
          <w:bCs/>
          <w:szCs w:val="28"/>
          <w:vertAlign w:val="superscript"/>
          <w:lang w:val="uk-UA"/>
        </w:rPr>
        <w:t>(підпис )               (ініціали  та прізвище)</w:t>
      </w:r>
    </w:p>
    <w:p w:rsidR="000C586F" w:rsidRPr="007910CF" w:rsidRDefault="000C586F" w:rsidP="000C586F">
      <w:pPr>
        <w:spacing w:line="240" w:lineRule="auto"/>
        <w:ind w:firstLine="0"/>
        <w:rPr>
          <w:sz w:val="18"/>
          <w:szCs w:val="28"/>
          <w:lang w:val="uk-UA"/>
        </w:rPr>
      </w:pPr>
      <w:r w:rsidRPr="007910CF">
        <w:rPr>
          <w:sz w:val="20"/>
          <w:szCs w:val="28"/>
          <w:lang w:val="uk-UA"/>
        </w:rPr>
        <w:t xml:space="preserve">                                                       </w:t>
      </w:r>
    </w:p>
    <w:p w:rsidR="000C586F" w:rsidRPr="007910CF" w:rsidRDefault="000C586F" w:rsidP="000C586F">
      <w:pPr>
        <w:spacing w:line="240" w:lineRule="auto"/>
        <w:ind w:firstLine="0"/>
        <w:rPr>
          <w:b/>
          <w:szCs w:val="28"/>
          <w:lang w:val="uk-UA"/>
        </w:rPr>
      </w:pPr>
      <w:r w:rsidRPr="007910CF">
        <w:rPr>
          <w:b/>
          <w:szCs w:val="28"/>
          <w:lang w:val="uk-UA"/>
        </w:rPr>
        <w:t>Нормоконтроль пройдено</w:t>
      </w:r>
    </w:p>
    <w:p w:rsidR="000C586F" w:rsidRPr="007910CF" w:rsidRDefault="000C586F" w:rsidP="000C586F">
      <w:pPr>
        <w:spacing w:line="240" w:lineRule="auto"/>
        <w:ind w:firstLine="0"/>
        <w:rPr>
          <w:sz w:val="20"/>
          <w:szCs w:val="28"/>
          <w:lang w:val="uk-UA"/>
        </w:rPr>
      </w:pPr>
    </w:p>
    <w:p w:rsidR="000C586F" w:rsidRPr="007910CF" w:rsidRDefault="000C586F" w:rsidP="000C586F">
      <w:pPr>
        <w:spacing w:line="240" w:lineRule="auto"/>
        <w:ind w:firstLine="0"/>
        <w:rPr>
          <w:b/>
          <w:szCs w:val="28"/>
          <w:lang w:val="uk-UA"/>
        </w:rPr>
      </w:pPr>
      <w:bookmarkStart w:id="19" w:name="_Toc415002469"/>
      <w:r w:rsidRPr="007910CF">
        <w:rPr>
          <w:szCs w:val="28"/>
          <w:lang w:val="uk-UA"/>
        </w:rPr>
        <w:t>Нормоконтролер  ______</w:t>
      </w:r>
      <w:r w:rsidRPr="007910CF">
        <w:rPr>
          <w:szCs w:val="28"/>
          <w:vertAlign w:val="subscript"/>
          <w:lang w:val="uk-UA"/>
        </w:rPr>
        <w:t xml:space="preserve">________   </w:t>
      </w:r>
      <w:r w:rsidRPr="007910CF">
        <w:rPr>
          <w:szCs w:val="28"/>
          <w:lang w:val="uk-UA"/>
        </w:rPr>
        <w:t xml:space="preserve">                  </w:t>
      </w:r>
      <w:r w:rsidRPr="007910CF">
        <w:rPr>
          <w:szCs w:val="28"/>
          <w:u w:val="single"/>
          <w:lang w:val="uk-UA"/>
        </w:rPr>
        <w:t>С.В. Северина</w:t>
      </w:r>
    </w:p>
    <w:p w:rsidR="000C586F" w:rsidRPr="007910CF" w:rsidRDefault="000C586F" w:rsidP="000C586F">
      <w:pPr>
        <w:spacing w:line="240" w:lineRule="auto"/>
        <w:rPr>
          <w:b/>
          <w:lang w:val="uk-UA"/>
        </w:rPr>
      </w:pPr>
      <w:r w:rsidRPr="007910CF">
        <w:rPr>
          <w:bCs/>
          <w:szCs w:val="28"/>
          <w:vertAlign w:val="superscript"/>
          <w:lang w:val="uk-UA"/>
        </w:rPr>
        <w:t xml:space="preserve">                                                                ( підпис )                 (ініціали  та прізвище</w:t>
      </w:r>
      <w:r w:rsidRPr="007910CF">
        <w:rPr>
          <w:bCs/>
          <w:vertAlign w:val="superscript"/>
          <w:lang w:val="uk-UA"/>
        </w:rPr>
        <w:t>)</w:t>
      </w:r>
    </w:p>
    <w:p w:rsidR="000C586F" w:rsidRPr="007910CF" w:rsidRDefault="000C586F" w:rsidP="000C586F">
      <w:pPr>
        <w:spacing w:after="160" w:line="259" w:lineRule="auto"/>
        <w:ind w:firstLine="0"/>
        <w:jc w:val="left"/>
        <w:rPr>
          <w:rFonts w:eastAsia="Calibri" w:cs="Times New Roman"/>
          <w:color w:val="auto"/>
          <w:szCs w:val="28"/>
          <w:lang w:val="uk-UA"/>
        </w:rPr>
      </w:pPr>
      <w:r w:rsidRPr="007910CF">
        <w:rPr>
          <w:lang w:val="uk-UA"/>
        </w:rPr>
        <w:br w:type="page"/>
      </w:r>
      <w:bookmarkStart w:id="20" w:name="_GoBack"/>
      <w:bookmarkEnd w:id="20"/>
    </w:p>
    <w:p w:rsidR="00C34398" w:rsidRPr="007910CF" w:rsidRDefault="00C34398" w:rsidP="00C34398">
      <w:pPr>
        <w:pStyle w:val="1"/>
        <w:jc w:val="center"/>
        <w:rPr>
          <w:lang w:val="uk-UA"/>
        </w:rPr>
      </w:pPr>
      <w:bookmarkStart w:id="21" w:name="_Toc29839963"/>
      <w:bookmarkEnd w:id="19"/>
      <w:r w:rsidRPr="007910CF">
        <w:rPr>
          <w:lang w:val="uk-UA"/>
        </w:rPr>
        <w:lastRenderedPageBreak/>
        <w:t>РЕФЕРАТ</w:t>
      </w:r>
      <w:bookmarkEnd w:id="14"/>
      <w:bookmarkEnd w:id="15"/>
      <w:bookmarkEnd w:id="21"/>
    </w:p>
    <w:p w:rsidR="00C34398" w:rsidRPr="007910CF" w:rsidRDefault="00C34398" w:rsidP="00C34398">
      <w:pPr>
        <w:jc w:val="center"/>
        <w:rPr>
          <w:szCs w:val="28"/>
          <w:lang w:val="uk-UA"/>
        </w:rPr>
      </w:pPr>
    </w:p>
    <w:p w:rsidR="00C34398" w:rsidRPr="007910CF" w:rsidRDefault="00C34398" w:rsidP="00C34398">
      <w:pPr>
        <w:jc w:val="center"/>
        <w:rPr>
          <w:szCs w:val="28"/>
          <w:lang w:val="uk-UA"/>
        </w:rPr>
      </w:pPr>
    </w:p>
    <w:p w:rsidR="00C34398" w:rsidRPr="006F38FB" w:rsidRDefault="00C34398" w:rsidP="005707C8">
      <w:pPr>
        <w:shd w:val="clear" w:color="auto" w:fill="FFFFFF"/>
        <w:autoSpaceDE w:val="0"/>
        <w:autoSpaceDN w:val="0"/>
        <w:adjustRightInd w:val="0"/>
        <w:ind w:firstLine="720"/>
        <w:rPr>
          <w:spacing w:val="-3"/>
          <w:szCs w:val="28"/>
          <w:lang w:val="uk-UA"/>
        </w:rPr>
      </w:pPr>
      <w:r w:rsidRPr="006F38FB">
        <w:rPr>
          <w:spacing w:val="-3"/>
          <w:szCs w:val="28"/>
          <w:lang w:val="uk-UA"/>
        </w:rPr>
        <w:t xml:space="preserve">Кваліфікаційна робота магістра: </w:t>
      </w:r>
      <w:r w:rsidR="003C6E05" w:rsidRPr="006F38FB">
        <w:rPr>
          <w:spacing w:val="-3"/>
          <w:szCs w:val="28"/>
          <w:lang w:val="uk-UA"/>
        </w:rPr>
        <w:t>1</w:t>
      </w:r>
      <w:r w:rsidR="00595CA9" w:rsidRPr="006F38FB">
        <w:rPr>
          <w:spacing w:val="-3"/>
          <w:szCs w:val="28"/>
          <w:lang w:val="uk-UA"/>
        </w:rPr>
        <w:t>2</w:t>
      </w:r>
      <w:r w:rsidR="005528F0" w:rsidRPr="006F38FB">
        <w:rPr>
          <w:spacing w:val="-3"/>
          <w:szCs w:val="28"/>
          <w:lang w:val="uk-UA"/>
        </w:rPr>
        <w:t>1</w:t>
      </w:r>
      <w:r w:rsidR="00031D22" w:rsidRPr="006F38FB">
        <w:rPr>
          <w:spacing w:val="-3"/>
          <w:szCs w:val="28"/>
          <w:lang w:val="uk-UA"/>
        </w:rPr>
        <w:t xml:space="preserve"> с., </w:t>
      </w:r>
      <w:r w:rsidR="00E707E6" w:rsidRPr="006F38FB">
        <w:rPr>
          <w:spacing w:val="-3"/>
          <w:szCs w:val="28"/>
          <w:lang w:val="uk-UA"/>
        </w:rPr>
        <w:t>6</w:t>
      </w:r>
      <w:r w:rsidR="00B77280" w:rsidRPr="006F38FB">
        <w:rPr>
          <w:spacing w:val="-3"/>
          <w:szCs w:val="28"/>
          <w:lang w:val="uk-UA"/>
        </w:rPr>
        <w:t xml:space="preserve"> рис., 21</w:t>
      </w:r>
      <w:r w:rsidR="005707C8" w:rsidRPr="006F38FB">
        <w:rPr>
          <w:spacing w:val="-3"/>
          <w:szCs w:val="28"/>
          <w:lang w:val="uk-UA"/>
        </w:rPr>
        <w:t xml:space="preserve"> табл., 64</w:t>
      </w:r>
      <w:r w:rsidRPr="006F38FB">
        <w:rPr>
          <w:spacing w:val="-3"/>
          <w:szCs w:val="28"/>
          <w:lang w:val="uk-UA"/>
        </w:rPr>
        <w:t xml:space="preserve"> джерел</w:t>
      </w:r>
      <w:r w:rsidR="00E1713A" w:rsidRPr="006F38FB">
        <w:rPr>
          <w:spacing w:val="-3"/>
          <w:szCs w:val="28"/>
          <w:lang w:val="uk-UA"/>
        </w:rPr>
        <w:t>а, 5</w:t>
      </w:r>
      <w:r w:rsidR="0064210C" w:rsidRPr="006F38FB">
        <w:rPr>
          <w:spacing w:val="-3"/>
          <w:szCs w:val="28"/>
          <w:lang w:val="uk-UA"/>
        </w:rPr>
        <w:t> </w:t>
      </w:r>
      <w:r w:rsidR="000C4BE0" w:rsidRPr="006F38FB">
        <w:rPr>
          <w:spacing w:val="-3"/>
          <w:szCs w:val="28"/>
          <w:lang w:val="uk-UA"/>
        </w:rPr>
        <w:t xml:space="preserve">формул та </w:t>
      </w:r>
      <w:r w:rsidR="00D5111D" w:rsidRPr="006F38FB">
        <w:rPr>
          <w:spacing w:val="-3"/>
          <w:szCs w:val="28"/>
          <w:lang w:val="uk-UA"/>
        </w:rPr>
        <w:t>3</w:t>
      </w:r>
      <w:r w:rsidR="000C4BE0" w:rsidRPr="006F38FB">
        <w:rPr>
          <w:spacing w:val="-3"/>
          <w:szCs w:val="28"/>
          <w:lang w:val="uk-UA"/>
        </w:rPr>
        <w:t xml:space="preserve"> додат</w:t>
      </w:r>
      <w:r w:rsidR="00E1713A" w:rsidRPr="006F38FB">
        <w:rPr>
          <w:spacing w:val="-3"/>
          <w:szCs w:val="28"/>
          <w:lang w:val="uk-UA"/>
        </w:rPr>
        <w:t>к</w:t>
      </w:r>
      <w:r w:rsidR="000C4BE0" w:rsidRPr="006F38FB">
        <w:rPr>
          <w:spacing w:val="-3"/>
          <w:szCs w:val="28"/>
          <w:lang w:val="uk-UA"/>
        </w:rPr>
        <w:t>и</w:t>
      </w:r>
      <w:r w:rsidRPr="006F38FB">
        <w:rPr>
          <w:spacing w:val="-3"/>
          <w:szCs w:val="28"/>
          <w:lang w:val="uk-UA"/>
        </w:rPr>
        <w:t>.</w:t>
      </w:r>
    </w:p>
    <w:p w:rsidR="00C34398" w:rsidRPr="006F38FB" w:rsidRDefault="00C34398" w:rsidP="00C34398">
      <w:pPr>
        <w:pStyle w:val="22"/>
        <w:shd w:val="clear" w:color="auto" w:fill="auto"/>
        <w:spacing w:after="0" w:line="360" w:lineRule="auto"/>
        <w:ind w:firstLine="740"/>
        <w:contextualSpacing/>
        <w:rPr>
          <w:spacing w:val="-3"/>
          <w:sz w:val="28"/>
          <w:szCs w:val="28"/>
          <w:lang w:val="uk-UA"/>
        </w:rPr>
      </w:pPr>
      <w:r w:rsidRPr="006F38FB">
        <w:rPr>
          <w:spacing w:val="-3"/>
          <w:sz w:val="28"/>
          <w:szCs w:val="28"/>
          <w:lang w:val="uk-UA"/>
        </w:rPr>
        <w:t>Об’єктом дослідження є процес організаційно-економічних відносин та управлінські рішення</w:t>
      </w:r>
      <w:r w:rsidR="000C3C6C" w:rsidRPr="006F38FB">
        <w:rPr>
          <w:spacing w:val="-3"/>
          <w:sz w:val="28"/>
          <w:szCs w:val="28"/>
          <w:lang w:val="uk-UA"/>
        </w:rPr>
        <w:t xml:space="preserve"> з питань кадрової безп</w:t>
      </w:r>
      <w:r w:rsidR="003C6E05" w:rsidRPr="006F38FB">
        <w:rPr>
          <w:spacing w:val="-3"/>
          <w:sz w:val="28"/>
          <w:szCs w:val="28"/>
          <w:lang w:val="uk-UA"/>
        </w:rPr>
        <w:t>е</w:t>
      </w:r>
      <w:r w:rsidR="000C3C6C" w:rsidRPr="006F38FB">
        <w:rPr>
          <w:spacing w:val="-3"/>
          <w:sz w:val="28"/>
          <w:szCs w:val="28"/>
          <w:lang w:val="uk-UA"/>
        </w:rPr>
        <w:t>ки</w:t>
      </w:r>
      <w:r w:rsidRPr="006F38FB">
        <w:rPr>
          <w:spacing w:val="-3"/>
          <w:sz w:val="28"/>
          <w:szCs w:val="28"/>
          <w:lang w:val="uk-UA"/>
        </w:rPr>
        <w:t>.</w:t>
      </w:r>
    </w:p>
    <w:p w:rsidR="00C34398" w:rsidRPr="006F38FB" w:rsidRDefault="00C34398" w:rsidP="00C34398">
      <w:pPr>
        <w:rPr>
          <w:spacing w:val="-3"/>
          <w:lang w:val="uk-UA"/>
        </w:rPr>
      </w:pPr>
      <w:r w:rsidRPr="006F38FB">
        <w:rPr>
          <w:spacing w:val="-3"/>
          <w:lang w:val="uk-UA"/>
        </w:rPr>
        <w:t>Предметом дослідження є сукупність теоретичних та практичних основ впливу кадрової безпеки на розвиток підприємства</w:t>
      </w:r>
      <w:r w:rsidR="000917FC" w:rsidRPr="006F38FB">
        <w:rPr>
          <w:spacing w:val="-3"/>
          <w:lang w:val="uk-UA"/>
        </w:rPr>
        <w:t xml:space="preserve"> роздрібної торгівлі</w:t>
      </w:r>
      <w:r w:rsidRPr="006F38FB">
        <w:rPr>
          <w:spacing w:val="-3"/>
          <w:lang w:val="uk-UA"/>
        </w:rPr>
        <w:t>.</w:t>
      </w:r>
    </w:p>
    <w:p w:rsidR="00AF6FA8" w:rsidRPr="006F38FB" w:rsidRDefault="00C34398" w:rsidP="003C6B09">
      <w:pPr>
        <w:widowControl w:val="0"/>
        <w:rPr>
          <w:rFonts w:eastAsia="Times New Roman" w:cs="Times New Roman"/>
          <w:color w:val="auto"/>
          <w:spacing w:val="-3"/>
          <w:szCs w:val="28"/>
          <w:lang w:val="uk-UA"/>
        </w:rPr>
      </w:pPr>
      <w:r w:rsidRPr="006F38FB">
        <w:rPr>
          <w:spacing w:val="-3"/>
          <w:lang w:val="uk-UA"/>
        </w:rPr>
        <w:t xml:space="preserve">Мета роботи – </w:t>
      </w:r>
      <w:r w:rsidR="00F46FF3" w:rsidRPr="006F38FB">
        <w:rPr>
          <w:rFonts w:eastAsia="Times New Roman" w:cs="Times New Roman"/>
          <w:color w:val="auto"/>
          <w:spacing w:val="-3"/>
          <w:szCs w:val="28"/>
          <w:lang w:val="uk-UA"/>
        </w:rPr>
        <w:t xml:space="preserve">дослідження теоретико-методологічних основ </w:t>
      </w:r>
      <w:r w:rsidR="005D1F72" w:rsidRPr="006F38FB">
        <w:rPr>
          <w:rFonts w:eastAsia="Times New Roman" w:cs="Times New Roman"/>
          <w:color w:val="auto"/>
          <w:spacing w:val="-3"/>
          <w:szCs w:val="28"/>
          <w:lang w:val="uk-UA"/>
        </w:rPr>
        <w:t>кадрової безпеки</w:t>
      </w:r>
      <w:r w:rsidR="00F46FF3" w:rsidRPr="006F38FB">
        <w:rPr>
          <w:rFonts w:eastAsia="Times New Roman" w:cs="Times New Roman"/>
          <w:color w:val="auto"/>
          <w:spacing w:val="-3"/>
          <w:szCs w:val="28"/>
          <w:lang w:val="uk-UA"/>
        </w:rPr>
        <w:t xml:space="preserve">, </w:t>
      </w:r>
      <w:r w:rsidR="005D1F72" w:rsidRPr="006F38FB">
        <w:rPr>
          <w:spacing w:val="-3"/>
          <w:lang w:val="uk-UA"/>
        </w:rPr>
        <w:t xml:space="preserve">проведення </w:t>
      </w:r>
      <w:r w:rsidR="005D1F72" w:rsidRPr="006F38FB">
        <w:rPr>
          <w:rFonts w:eastAsia="Times New Roman" w:cs="Times New Roman"/>
          <w:color w:val="auto"/>
          <w:spacing w:val="-3"/>
          <w:szCs w:val="28"/>
          <w:lang w:val="uk-UA"/>
        </w:rPr>
        <w:t>аналізу фі</w:t>
      </w:r>
      <w:r w:rsidR="003C6B09" w:rsidRPr="006F38FB">
        <w:rPr>
          <w:rFonts w:eastAsia="Times New Roman" w:cs="Times New Roman"/>
          <w:color w:val="auto"/>
          <w:spacing w:val="-3"/>
          <w:szCs w:val="28"/>
          <w:lang w:val="uk-UA"/>
        </w:rPr>
        <w:t xml:space="preserve">нансового стану підприємства, </w:t>
      </w:r>
      <w:r w:rsidR="00F46FF3" w:rsidRPr="006F38FB">
        <w:rPr>
          <w:rFonts w:eastAsia="Times New Roman" w:cs="Times New Roman"/>
          <w:color w:val="auto"/>
          <w:spacing w:val="-3"/>
          <w:szCs w:val="28"/>
          <w:lang w:val="uk-UA"/>
        </w:rPr>
        <w:t xml:space="preserve">моніторингу кадрової безпеки </w:t>
      </w:r>
      <w:r w:rsidR="003C6B09" w:rsidRPr="006F38FB">
        <w:rPr>
          <w:rFonts w:eastAsia="Times New Roman" w:cs="Times New Roman"/>
          <w:color w:val="auto"/>
          <w:spacing w:val="-3"/>
          <w:szCs w:val="28"/>
          <w:lang w:val="uk-UA"/>
        </w:rPr>
        <w:t>і</w:t>
      </w:r>
      <w:r w:rsidR="005D1F72" w:rsidRPr="006F38FB">
        <w:rPr>
          <w:rFonts w:eastAsia="Times New Roman" w:cs="Times New Roman"/>
          <w:color w:val="auto"/>
          <w:spacing w:val="-3"/>
          <w:szCs w:val="28"/>
          <w:lang w:val="uk-UA"/>
        </w:rPr>
        <w:t xml:space="preserve"> </w:t>
      </w:r>
      <w:r w:rsidR="00B861EC" w:rsidRPr="006F38FB">
        <w:rPr>
          <w:rFonts w:eastAsia="Times New Roman" w:cs="Times New Roman"/>
          <w:color w:val="auto"/>
          <w:spacing w:val="-3"/>
          <w:szCs w:val="28"/>
          <w:lang w:val="uk-UA"/>
        </w:rPr>
        <w:t>розробка</w:t>
      </w:r>
      <w:r w:rsidR="00F46FF3" w:rsidRPr="006F38FB">
        <w:rPr>
          <w:rFonts w:eastAsia="Times New Roman" w:cs="Times New Roman"/>
          <w:color w:val="auto"/>
          <w:spacing w:val="-3"/>
          <w:szCs w:val="28"/>
          <w:lang w:val="uk-UA"/>
        </w:rPr>
        <w:t xml:space="preserve"> </w:t>
      </w:r>
      <w:r w:rsidR="005D1F72" w:rsidRPr="006F38FB">
        <w:rPr>
          <w:spacing w:val="-3"/>
          <w:lang w:val="uk-UA"/>
        </w:rPr>
        <w:t xml:space="preserve">практичних рекомендацій </w:t>
      </w:r>
      <w:r w:rsidR="00F46FF3" w:rsidRPr="006F38FB">
        <w:rPr>
          <w:rFonts w:eastAsia="Times New Roman" w:cs="Times New Roman"/>
          <w:color w:val="auto"/>
          <w:spacing w:val="-3"/>
          <w:szCs w:val="28"/>
          <w:lang w:val="uk-UA"/>
        </w:rPr>
        <w:t xml:space="preserve">щодо </w:t>
      </w:r>
      <w:r w:rsidR="00276BE6" w:rsidRPr="006F38FB">
        <w:rPr>
          <w:rFonts w:eastAsia="Times New Roman" w:cs="Times New Roman"/>
          <w:color w:val="auto"/>
          <w:spacing w:val="-3"/>
          <w:szCs w:val="28"/>
          <w:lang w:val="uk-UA"/>
        </w:rPr>
        <w:t xml:space="preserve">підвищення </w:t>
      </w:r>
      <w:r w:rsidR="00B96727" w:rsidRPr="006F38FB">
        <w:rPr>
          <w:rFonts w:eastAsia="Times New Roman" w:cs="Times New Roman"/>
          <w:color w:val="auto"/>
          <w:spacing w:val="-3"/>
          <w:szCs w:val="28"/>
          <w:lang w:val="uk-UA"/>
        </w:rPr>
        <w:t xml:space="preserve">рівня </w:t>
      </w:r>
      <w:r w:rsidR="00F46FF3" w:rsidRPr="006F38FB">
        <w:rPr>
          <w:rFonts w:eastAsia="Times New Roman" w:cs="Times New Roman"/>
          <w:color w:val="auto"/>
          <w:spacing w:val="-3"/>
          <w:szCs w:val="28"/>
          <w:lang w:val="uk-UA"/>
        </w:rPr>
        <w:t xml:space="preserve">кадрової безпеки </w:t>
      </w:r>
      <w:r w:rsidR="00425E09" w:rsidRPr="006F38FB">
        <w:rPr>
          <w:spacing w:val="-3"/>
          <w:lang w:val="uk-UA"/>
        </w:rPr>
        <w:t>ТОВ «Ашан Україна Гіпермаркет»</w:t>
      </w:r>
      <w:r w:rsidR="00F46FF3" w:rsidRPr="006F38FB">
        <w:rPr>
          <w:rFonts w:eastAsia="Times New Roman" w:cs="Times New Roman"/>
          <w:color w:val="auto"/>
          <w:spacing w:val="-3"/>
          <w:szCs w:val="28"/>
          <w:lang w:val="uk-UA"/>
        </w:rPr>
        <w:t>.</w:t>
      </w:r>
    </w:p>
    <w:p w:rsidR="006729D0" w:rsidRPr="006F38FB" w:rsidRDefault="006729D0" w:rsidP="006729D0">
      <w:pPr>
        <w:widowControl w:val="0"/>
        <w:ind w:firstLine="740"/>
        <w:rPr>
          <w:rFonts w:eastAsia="Times New Roman" w:cs="Times New Roman"/>
          <w:color w:val="auto"/>
          <w:spacing w:val="-3"/>
          <w:szCs w:val="28"/>
          <w:lang w:val="uk-UA"/>
        </w:rPr>
      </w:pPr>
      <w:r w:rsidRPr="006F38FB">
        <w:rPr>
          <w:rFonts w:eastAsia="Times New Roman" w:cs="Times New Roman"/>
          <w:color w:val="auto"/>
          <w:spacing w:val="-3"/>
          <w:szCs w:val="28"/>
          <w:lang w:val="uk-UA"/>
        </w:rPr>
        <w:t>Виходячи з поставленої мети,</w:t>
      </w:r>
      <w:r w:rsidR="00D202BC" w:rsidRPr="006F38FB">
        <w:rPr>
          <w:rFonts w:eastAsia="Times New Roman" w:cs="Times New Roman"/>
          <w:color w:val="auto"/>
          <w:spacing w:val="-3"/>
          <w:szCs w:val="28"/>
          <w:lang w:val="uk-UA"/>
        </w:rPr>
        <w:t xml:space="preserve"> були виконані такі завдання</w:t>
      </w:r>
      <w:r w:rsidRPr="006F38FB">
        <w:rPr>
          <w:rFonts w:eastAsia="Times New Roman" w:cs="Times New Roman"/>
          <w:color w:val="auto"/>
          <w:spacing w:val="-3"/>
          <w:szCs w:val="28"/>
          <w:lang w:val="uk-UA"/>
        </w:rPr>
        <w:t xml:space="preserve"> кваліфікаційної роботи є:</w:t>
      </w:r>
    </w:p>
    <w:p w:rsidR="00D202BC" w:rsidRPr="006F38FB" w:rsidRDefault="00D202BC" w:rsidP="00D202BC">
      <w:pPr>
        <w:widowControl w:val="0"/>
        <w:numPr>
          <w:ilvl w:val="0"/>
          <w:numId w:val="65"/>
        </w:numPr>
        <w:ind w:left="0" w:firstLine="740"/>
        <w:rPr>
          <w:rFonts w:eastAsia="Times New Roman" w:cs="Times New Roman"/>
          <w:color w:val="auto"/>
          <w:spacing w:val="-3"/>
          <w:szCs w:val="28"/>
          <w:lang w:val="uk-UA"/>
        </w:rPr>
      </w:pPr>
      <w:r w:rsidRPr="006F38FB">
        <w:rPr>
          <w:rFonts w:eastAsia="Times New Roman" w:cs="Times New Roman"/>
          <w:color w:val="auto"/>
          <w:spacing w:val="-3"/>
          <w:szCs w:val="28"/>
          <w:lang w:val="uk-UA"/>
        </w:rPr>
        <w:t>визначено поняття та сутність кадрової безпеки</w:t>
      </w:r>
      <w:r w:rsidR="00950017" w:rsidRPr="006F38FB">
        <w:rPr>
          <w:rFonts w:eastAsia="Times New Roman" w:cs="Times New Roman"/>
          <w:color w:val="auto"/>
          <w:spacing w:val="-3"/>
          <w:szCs w:val="28"/>
          <w:lang w:val="uk-UA"/>
        </w:rPr>
        <w:t xml:space="preserve">, виокремлено </w:t>
      </w:r>
      <w:r w:rsidRPr="006F38FB">
        <w:rPr>
          <w:rFonts w:eastAsia="Times New Roman" w:cs="Times New Roman"/>
          <w:color w:val="auto"/>
          <w:spacing w:val="-3"/>
          <w:szCs w:val="28"/>
          <w:lang w:val="uk-UA"/>
        </w:rPr>
        <w:t>види загроз кадрової безпеки</w:t>
      </w:r>
      <w:r w:rsidR="00AF0AA5" w:rsidRPr="006F38FB">
        <w:rPr>
          <w:rFonts w:eastAsia="Times New Roman" w:cs="Times New Roman"/>
          <w:color w:val="auto"/>
          <w:spacing w:val="-3"/>
          <w:szCs w:val="28"/>
          <w:lang w:val="uk-UA"/>
        </w:rPr>
        <w:t>;</w:t>
      </w:r>
    </w:p>
    <w:p w:rsidR="00D202BC" w:rsidRPr="006F38FB" w:rsidRDefault="00D202BC" w:rsidP="00D202BC">
      <w:pPr>
        <w:widowControl w:val="0"/>
        <w:numPr>
          <w:ilvl w:val="0"/>
          <w:numId w:val="65"/>
        </w:numPr>
        <w:ind w:left="0" w:firstLine="740"/>
        <w:rPr>
          <w:rFonts w:eastAsia="Times New Roman" w:cs="Times New Roman"/>
          <w:color w:val="auto"/>
          <w:spacing w:val="-3"/>
          <w:szCs w:val="28"/>
          <w:lang w:val="uk-UA"/>
        </w:rPr>
      </w:pPr>
      <w:r w:rsidRPr="006F38FB">
        <w:rPr>
          <w:rFonts w:eastAsia="Times New Roman" w:cs="Times New Roman"/>
          <w:color w:val="auto"/>
          <w:spacing w:val="-3"/>
          <w:szCs w:val="28"/>
          <w:lang w:val="uk-UA"/>
        </w:rPr>
        <w:t>досліджено підходи та методи</w:t>
      </w:r>
      <w:r w:rsidR="00DF012D" w:rsidRPr="006F38FB">
        <w:rPr>
          <w:rFonts w:eastAsia="Times New Roman" w:cs="Times New Roman"/>
          <w:color w:val="auto"/>
          <w:spacing w:val="-3"/>
          <w:szCs w:val="28"/>
          <w:lang w:val="uk-UA"/>
        </w:rPr>
        <w:t xml:space="preserve"> оцінювання рівня</w:t>
      </w:r>
      <w:r w:rsidRPr="006F38FB">
        <w:rPr>
          <w:rFonts w:eastAsia="Times New Roman" w:cs="Times New Roman"/>
          <w:color w:val="auto"/>
          <w:spacing w:val="-3"/>
          <w:szCs w:val="28"/>
          <w:lang w:val="uk-UA"/>
        </w:rPr>
        <w:t xml:space="preserve"> кадрової безпеки</w:t>
      </w:r>
      <w:r w:rsidR="00DF012D" w:rsidRPr="006F38FB">
        <w:rPr>
          <w:rFonts w:eastAsia="Times New Roman" w:cs="Times New Roman"/>
          <w:color w:val="auto"/>
          <w:spacing w:val="-3"/>
          <w:szCs w:val="28"/>
          <w:lang w:val="uk-UA"/>
        </w:rPr>
        <w:t xml:space="preserve"> підприємства</w:t>
      </w:r>
      <w:r w:rsidR="00AF0AA5" w:rsidRPr="006F38FB">
        <w:rPr>
          <w:rFonts w:eastAsia="Times New Roman" w:cs="Times New Roman"/>
          <w:color w:val="auto"/>
          <w:spacing w:val="-3"/>
          <w:szCs w:val="28"/>
          <w:lang w:val="uk-UA"/>
        </w:rPr>
        <w:t>;</w:t>
      </w:r>
    </w:p>
    <w:p w:rsidR="00D202BC" w:rsidRPr="006F38FB" w:rsidRDefault="00DF012D" w:rsidP="00950017">
      <w:pPr>
        <w:widowControl w:val="0"/>
        <w:numPr>
          <w:ilvl w:val="0"/>
          <w:numId w:val="65"/>
        </w:numPr>
        <w:ind w:left="0" w:firstLine="740"/>
        <w:rPr>
          <w:rFonts w:eastAsia="Times New Roman" w:cs="Times New Roman"/>
          <w:color w:val="auto"/>
          <w:spacing w:val="-3"/>
          <w:szCs w:val="28"/>
          <w:lang w:val="uk-UA"/>
        </w:rPr>
      </w:pPr>
      <w:r w:rsidRPr="006F38FB">
        <w:rPr>
          <w:rFonts w:eastAsia="Times New Roman" w:cs="Times New Roman"/>
          <w:color w:val="auto"/>
          <w:spacing w:val="-3"/>
          <w:szCs w:val="28"/>
          <w:lang w:val="uk-UA"/>
        </w:rPr>
        <w:t>надано</w:t>
      </w:r>
      <w:r w:rsidR="00D202BC" w:rsidRPr="006F38FB">
        <w:rPr>
          <w:rFonts w:eastAsia="Times New Roman" w:cs="Times New Roman"/>
          <w:color w:val="auto"/>
          <w:spacing w:val="-3"/>
          <w:szCs w:val="28"/>
          <w:lang w:val="uk-UA"/>
        </w:rPr>
        <w:t xml:space="preserve"> загальну характеристику </w:t>
      </w:r>
      <w:r w:rsidR="00425E09" w:rsidRPr="006F38FB">
        <w:rPr>
          <w:rFonts w:eastAsia="Times New Roman" w:cs="Times New Roman"/>
          <w:color w:val="auto"/>
          <w:spacing w:val="-3"/>
          <w:szCs w:val="28"/>
          <w:lang w:val="uk-UA"/>
        </w:rPr>
        <w:t>ТОВ «Ашан Україна Гіпермаркет»</w:t>
      </w:r>
      <w:r w:rsidR="00AF0AA5" w:rsidRPr="006F38FB">
        <w:rPr>
          <w:rFonts w:eastAsia="Times New Roman" w:cs="Times New Roman"/>
          <w:color w:val="auto"/>
          <w:spacing w:val="-3"/>
          <w:szCs w:val="28"/>
          <w:lang w:val="uk-UA"/>
        </w:rPr>
        <w:t>;</w:t>
      </w:r>
    </w:p>
    <w:p w:rsidR="00D202BC" w:rsidRPr="006F38FB" w:rsidRDefault="00D202BC" w:rsidP="00D202BC">
      <w:pPr>
        <w:widowControl w:val="0"/>
        <w:numPr>
          <w:ilvl w:val="0"/>
          <w:numId w:val="65"/>
        </w:numPr>
        <w:ind w:left="0" w:firstLine="740"/>
        <w:rPr>
          <w:rFonts w:eastAsia="Times New Roman" w:cs="Times New Roman"/>
          <w:color w:val="auto"/>
          <w:spacing w:val="-3"/>
          <w:szCs w:val="28"/>
          <w:lang w:val="uk-UA"/>
        </w:rPr>
      </w:pPr>
      <w:r w:rsidRPr="006F38FB">
        <w:rPr>
          <w:rFonts w:eastAsia="Times New Roman" w:cs="Times New Roman"/>
          <w:color w:val="auto"/>
          <w:spacing w:val="-3"/>
          <w:szCs w:val="28"/>
          <w:lang w:val="uk-UA"/>
        </w:rPr>
        <w:t>проаналізовано фінансовий стан підприємства</w:t>
      </w:r>
      <w:r w:rsidR="00DF012D" w:rsidRPr="006F38FB">
        <w:rPr>
          <w:rFonts w:eastAsia="Times New Roman" w:cs="Times New Roman"/>
          <w:color w:val="auto"/>
          <w:spacing w:val="-3"/>
          <w:szCs w:val="28"/>
          <w:lang w:val="uk-UA"/>
        </w:rPr>
        <w:t xml:space="preserve"> та </w:t>
      </w:r>
      <w:r w:rsidRPr="006F38FB">
        <w:rPr>
          <w:rFonts w:eastAsia="Times New Roman" w:cs="Times New Roman"/>
          <w:color w:val="auto"/>
          <w:spacing w:val="-3"/>
          <w:szCs w:val="28"/>
          <w:lang w:val="uk-UA"/>
        </w:rPr>
        <w:t xml:space="preserve">оцінено рівень </w:t>
      </w:r>
      <w:r w:rsidR="00DF012D" w:rsidRPr="006F38FB">
        <w:rPr>
          <w:rFonts w:eastAsia="Times New Roman" w:cs="Times New Roman"/>
          <w:color w:val="auto"/>
          <w:spacing w:val="-3"/>
          <w:szCs w:val="28"/>
          <w:lang w:val="uk-UA"/>
        </w:rPr>
        <w:t xml:space="preserve">його </w:t>
      </w:r>
      <w:r w:rsidRPr="006F38FB">
        <w:rPr>
          <w:rFonts w:eastAsia="Times New Roman" w:cs="Times New Roman"/>
          <w:color w:val="auto"/>
          <w:spacing w:val="-3"/>
          <w:szCs w:val="28"/>
          <w:lang w:val="uk-UA"/>
        </w:rPr>
        <w:t>кадрової безпеки</w:t>
      </w:r>
      <w:r w:rsidR="00AF0AA5" w:rsidRPr="006F38FB">
        <w:rPr>
          <w:rFonts w:eastAsia="Times New Roman" w:cs="Times New Roman"/>
          <w:color w:val="auto"/>
          <w:spacing w:val="-3"/>
          <w:szCs w:val="28"/>
          <w:lang w:val="uk-UA"/>
        </w:rPr>
        <w:t>;</w:t>
      </w:r>
    </w:p>
    <w:p w:rsidR="00D202BC" w:rsidRPr="006F38FB" w:rsidRDefault="00D202BC" w:rsidP="00D202BC">
      <w:pPr>
        <w:widowControl w:val="0"/>
        <w:numPr>
          <w:ilvl w:val="0"/>
          <w:numId w:val="65"/>
        </w:numPr>
        <w:ind w:left="0" w:firstLine="740"/>
        <w:rPr>
          <w:rFonts w:eastAsia="Times New Roman" w:cs="Times New Roman"/>
          <w:color w:val="auto"/>
          <w:spacing w:val="-3"/>
          <w:szCs w:val="28"/>
          <w:lang w:val="uk-UA"/>
        </w:rPr>
      </w:pPr>
      <w:r w:rsidRPr="006F38FB">
        <w:rPr>
          <w:rFonts w:eastAsia="Times New Roman" w:cs="Times New Roman"/>
          <w:color w:val="auto"/>
          <w:spacing w:val="-3"/>
          <w:szCs w:val="28"/>
          <w:lang w:val="uk-UA"/>
        </w:rPr>
        <w:t>досліджено формування стратегічного забезпечення кадрової безпеки</w:t>
      </w:r>
      <w:r w:rsidR="00AF0AA5" w:rsidRPr="006F38FB">
        <w:rPr>
          <w:rFonts w:eastAsia="Times New Roman" w:cs="Times New Roman"/>
          <w:color w:val="auto"/>
          <w:spacing w:val="-3"/>
          <w:szCs w:val="28"/>
          <w:lang w:val="uk-UA"/>
        </w:rPr>
        <w:t>;</w:t>
      </w:r>
    </w:p>
    <w:p w:rsidR="00D202BC" w:rsidRPr="006F38FB" w:rsidRDefault="00AF0AA5" w:rsidP="00D202BC">
      <w:pPr>
        <w:widowControl w:val="0"/>
        <w:numPr>
          <w:ilvl w:val="0"/>
          <w:numId w:val="65"/>
        </w:numPr>
        <w:ind w:left="0" w:firstLine="740"/>
        <w:rPr>
          <w:rFonts w:eastAsia="Times New Roman" w:cs="Times New Roman"/>
          <w:color w:val="auto"/>
          <w:spacing w:val="-3"/>
          <w:szCs w:val="28"/>
          <w:lang w:val="uk-UA"/>
        </w:rPr>
      </w:pPr>
      <w:r w:rsidRPr="006F38FB">
        <w:rPr>
          <w:rFonts w:eastAsia="Times New Roman" w:cs="Times New Roman"/>
          <w:color w:val="auto"/>
          <w:spacing w:val="-3"/>
          <w:szCs w:val="28"/>
          <w:lang w:val="uk-UA"/>
        </w:rPr>
        <w:t>розроблено</w:t>
      </w:r>
      <w:r w:rsidR="00D202BC" w:rsidRPr="006F38FB">
        <w:rPr>
          <w:rFonts w:eastAsia="Times New Roman" w:cs="Times New Roman"/>
          <w:color w:val="auto"/>
          <w:spacing w:val="-3"/>
          <w:szCs w:val="28"/>
          <w:lang w:val="uk-UA"/>
        </w:rPr>
        <w:t xml:space="preserve"> заходи щодо підвищення рівня кадрової безпеки</w:t>
      </w:r>
      <w:r w:rsidR="00DF012D" w:rsidRPr="006F38FB">
        <w:rPr>
          <w:rFonts w:eastAsia="Times New Roman" w:cs="Times New Roman"/>
          <w:color w:val="auto"/>
          <w:spacing w:val="-3"/>
          <w:szCs w:val="28"/>
          <w:lang w:val="uk-UA"/>
        </w:rPr>
        <w:t xml:space="preserve"> підприємства та запропоновано </w:t>
      </w:r>
      <w:r w:rsidR="00D202BC" w:rsidRPr="006F38FB">
        <w:rPr>
          <w:rFonts w:eastAsia="Times New Roman" w:cs="Times New Roman"/>
          <w:color w:val="auto"/>
          <w:spacing w:val="-3"/>
          <w:szCs w:val="28"/>
          <w:lang w:val="uk-UA"/>
        </w:rPr>
        <w:t xml:space="preserve">напрями щодо мінімізації загроз кадровій безпеки </w:t>
      </w:r>
      <w:r w:rsidR="00425E09" w:rsidRPr="006F38FB">
        <w:rPr>
          <w:rFonts w:eastAsia="Times New Roman" w:cs="Times New Roman"/>
          <w:color w:val="auto"/>
          <w:spacing w:val="-3"/>
          <w:szCs w:val="28"/>
          <w:lang w:val="uk-UA"/>
        </w:rPr>
        <w:t>ТОВ «Ашан Україна Гіпермаркет»</w:t>
      </w:r>
      <w:r w:rsidRPr="006F38FB">
        <w:rPr>
          <w:rFonts w:eastAsia="Times New Roman" w:cs="Times New Roman"/>
          <w:color w:val="auto"/>
          <w:spacing w:val="-3"/>
          <w:szCs w:val="28"/>
          <w:lang w:val="uk-UA"/>
        </w:rPr>
        <w:t>.</w:t>
      </w:r>
    </w:p>
    <w:p w:rsidR="00A87C21" w:rsidRPr="00A87C21" w:rsidRDefault="00A87C21" w:rsidP="00A87C21">
      <w:pPr>
        <w:rPr>
          <w:spacing w:val="-3"/>
          <w:lang w:val="uk-UA"/>
        </w:rPr>
      </w:pPr>
      <w:r w:rsidRPr="00A87C21">
        <w:rPr>
          <w:bCs/>
          <w:spacing w:val="-3"/>
          <w:szCs w:val="28"/>
          <w:lang w:val="uk-UA"/>
        </w:rPr>
        <w:t xml:space="preserve">Теоретичне дослідження здійснювалось на основі синтезу методів, </w:t>
      </w:r>
      <w:r w:rsidRPr="00A87C21">
        <w:rPr>
          <w:spacing w:val="-3"/>
          <w:lang w:val="uk-UA"/>
        </w:rPr>
        <w:t xml:space="preserve">історичного: дослідження розвитку комерційної діяльності ТОВ «Ашан Україна Гіпермаркет»; статистичного аналізу: аналіз показників </w:t>
      </w:r>
      <w:r w:rsidRPr="00A87C21">
        <w:rPr>
          <w:spacing w:val="-3"/>
          <w:lang w:val="uk-UA"/>
        </w:rPr>
        <w:lastRenderedPageBreak/>
        <w:t xml:space="preserve">кадрової безпеки, для отримання результату щодо зменшення ризику та покращення кадрової безпеки; порівняльного аналізу: досліджується розвиток кадрової безпеки ТОВ «Ашан Україна Гіпермаркет» на основі річних рапортів. </w:t>
      </w:r>
      <w:r w:rsidRPr="00A87C21">
        <w:rPr>
          <w:color w:val="000000" w:themeColor="text1"/>
          <w:spacing w:val="-3"/>
          <w:lang w:val="uk-UA"/>
        </w:rPr>
        <w:t>Досліджено причини внесення змін в стратегічне управління, а також коригування кадрової стратегії до потреб працівників.</w:t>
      </w:r>
    </w:p>
    <w:p w:rsidR="00522CF1" w:rsidRPr="006F38FB" w:rsidRDefault="00522CF1" w:rsidP="00522CF1">
      <w:pPr>
        <w:rPr>
          <w:bCs/>
          <w:spacing w:val="-3"/>
          <w:szCs w:val="28"/>
          <w:lang w:val="ru-RU"/>
        </w:rPr>
      </w:pPr>
      <w:r w:rsidRPr="006F38FB">
        <w:rPr>
          <w:bCs/>
          <w:spacing w:val="-3"/>
          <w:szCs w:val="28"/>
          <w:lang w:val="ru-RU"/>
        </w:rPr>
        <w:t>У процесі дослідження отримано такі наукові результати, яким притаманна наукова новизна:</w:t>
      </w:r>
    </w:p>
    <w:p w:rsidR="00522CF1" w:rsidRPr="006F38FB" w:rsidRDefault="00522CF1" w:rsidP="00522CF1">
      <w:pPr>
        <w:numPr>
          <w:ilvl w:val="0"/>
          <w:numId w:val="76"/>
        </w:numPr>
        <w:ind w:left="0" w:firstLine="709"/>
        <w:rPr>
          <w:bCs/>
          <w:spacing w:val="-3"/>
          <w:szCs w:val="28"/>
          <w:lang w:val="uk-UA"/>
        </w:rPr>
      </w:pPr>
      <w:r w:rsidRPr="006F38FB">
        <w:rPr>
          <w:bCs/>
          <w:spacing w:val="-3"/>
          <w:szCs w:val="28"/>
          <w:lang w:val="ru-RU"/>
        </w:rPr>
        <w:t xml:space="preserve"> </w:t>
      </w:r>
      <w:r w:rsidRPr="006F38FB">
        <w:rPr>
          <w:bCs/>
          <w:spacing w:val="-3"/>
          <w:szCs w:val="28"/>
          <w:lang w:val="uk-UA"/>
        </w:rPr>
        <w:t xml:space="preserve">запропоновано методичний підхід до формування стратегії підвищення рівня кадрової безпеки на підприємстві, </w:t>
      </w:r>
      <w:r w:rsidR="006F38FB" w:rsidRPr="006F38FB">
        <w:rPr>
          <w:bCs/>
          <w:spacing w:val="-3"/>
          <w:szCs w:val="28"/>
          <w:lang w:val="uk-UA"/>
        </w:rPr>
        <w:t xml:space="preserve">який передбачає </w:t>
      </w:r>
      <w:r w:rsidRPr="006F38FB">
        <w:rPr>
          <w:bCs/>
          <w:spacing w:val="-3"/>
          <w:szCs w:val="28"/>
          <w:lang w:val="uk-UA"/>
        </w:rPr>
        <w:t>встановлення балансу між процесом роботи працівників та підтримк</w:t>
      </w:r>
      <w:r w:rsidR="006F38FB" w:rsidRPr="006F38FB">
        <w:rPr>
          <w:bCs/>
          <w:spacing w:val="-3"/>
          <w:szCs w:val="28"/>
          <w:lang w:val="uk-UA"/>
        </w:rPr>
        <w:t>ою рівня якості роботи;</w:t>
      </w:r>
    </w:p>
    <w:p w:rsidR="00522CF1" w:rsidRPr="006F38FB" w:rsidRDefault="00522CF1" w:rsidP="00522CF1">
      <w:pPr>
        <w:numPr>
          <w:ilvl w:val="0"/>
          <w:numId w:val="76"/>
        </w:numPr>
        <w:ind w:left="0" w:firstLine="709"/>
        <w:rPr>
          <w:bCs/>
          <w:spacing w:val="-3"/>
          <w:szCs w:val="28"/>
          <w:lang w:val="uk-UA"/>
        </w:rPr>
      </w:pPr>
      <w:r w:rsidRPr="006F38FB">
        <w:rPr>
          <w:bCs/>
          <w:spacing w:val="-3"/>
          <w:szCs w:val="28"/>
          <w:lang w:val="uk-UA"/>
        </w:rPr>
        <w:t xml:space="preserve">набуло подальшого розвитку визначення поняття «кадрової безпеки підприємства» як </w:t>
      </w:r>
      <w:r w:rsidRPr="006F38FB">
        <w:rPr>
          <w:bCs/>
          <w:spacing w:val="-3"/>
          <w:szCs w:val="28"/>
          <w:lang w:val="ru-RU"/>
        </w:rPr>
        <w:t>результат</w:t>
      </w:r>
      <w:r w:rsidR="006F38FB" w:rsidRPr="006F38FB">
        <w:rPr>
          <w:bCs/>
          <w:spacing w:val="-3"/>
          <w:szCs w:val="28"/>
          <w:lang w:val="ru-RU"/>
        </w:rPr>
        <w:t>у</w:t>
      </w:r>
      <w:r w:rsidRPr="006F38FB">
        <w:rPr>
          <w:bCs/>
          <w:spacing w:val="-3"/>
          <w:szCs w:val="28"/>
          <w:lang w:val="ru-RU"/>
        </w:rPr>
        <w:t xml:space="preserve"> злагодженої роботи багатьох служб, в першу чергу, служби безпеки і служби персоналу</w:t>
      </w:r>
      <w:r w:rsidRPr="006F38FB">
        <w:rPr>
          <w:bCs/>
          <w:spacing w:val="-3"/>
          <w:szCs w:val="28"/>
          <w:lang w:val="uk-UA"/>
        </w:rPr>
        <w:t>;</w:t>
      </w:r>
    </w:p>
    <w:p w:rsidR="005E6032" w:rsidRPr="006F38FB" w:rsidRDefault="00522CF1" w:rsidP="00522CF1">
      <w:pPr>
        <w:numPr>
          <w:ilvl w:val="0"/>
          <w:numId w:val="77"/>
        </w:numPr>
        <w:ind w:left="0" w:firstLine="709"/>
        <w:rPr>
          <w:bCs/>
          <w:spacing w:val="-3"/>
          <w:szCs w:val="28"/>
          <w:lang w:val="uk-UA"/>
        </w:rPr>
      </w:pPr>
      <w:r w:rsidRPr="006F38FB">
        <w:rPr>
          <w:bCs/>
          <w:spacing w:val="-3"/>
          <w:szCs w:val="28"/>
          <w:lang w:val="uk-UA"/>
        </w:rPr>
        <w:t xml:space="preserve">надано рекомендації щодо удосконалення мотивації співробітників, </w:t>
      </w:r>
      <w:r w:rsidR="006F38FB" w:rsidRPr="006F38FB">
        <w:rPr>
          <w:bCs/>
          <w:spacing w:val="-3"/>
          <w:szCs w:val="28"/>
          <w:lang w:val="uk-UA"/>
        </w:rPr>
        <w:t xml:space="preserve">які полягають у </w:t>
      </w:r>
      <w:r w:rsidRPr="006F38FB">
        <w:rPr>
          <w:bCs/>
          <w:spacing w:val="-3"/>
          <w:szCs w:val="28"/>
          <w:lang w:val="uk-UA"/>
        </w:rPr>
        <w:t>створенн</w:t>
      </w:r>
      <w:r w:rsidR="006F38FB" w:rsidRPr="006F38FB">
        <w:rPr>
          <w:bCs/>
          <w:spacing w:val="-3"/>
          <w:szCs w:val="28"/>
          <w:lang w:val="uk-UA"/>
        </w:rPr>
        <w:t>і</w:t>
      </w:r>
      <w:r w:rsidRPr="006F38FB">
        <w:rPr>
          <w:bCs/>
          <w:spacing w:val="-3"/>
          <w:szCs w:val="28"/>
          <w:lang w:val="uk-UA"/>
        </w:rPr>
        <w:t xml:space="preserve"> системи їх преміювання та додаткових пільг, що доз</w:t>
      </w:r>
      <w:r w:rsidR="006F38FB" w:rsidRPr="006F38FB">
        <w:rPr>
          <w:bCs/>
          <w:spacing w:val="-3"/>
          <w:szCs w:val="28"/>
          <w:lang w:val="uk-UA"/>
        </w:rPr>
        <w:t>волить знизити плинність кадрів.</w:t>
      </w:r>
    </w:p>
    <w:p w:rsidR="00794152" w:rsidRPr="006F38FB" w:rsidRDefault="00C34398" w:rsidP="00C34398">
      <w:pPr>
        <w:rPr>
          <w:spacing w:val="-3"/>
          <w:lang w:val="uk-UA"/>
        </w:rPr>
      </w:pPr>
      <w:r w:rsidRPr="006F38FB">
        <w:rPr>
          <w:spacing w:val="-3"/>
          <w:lang w:val="uk-UA"/>
        </w:rPr>
        <w:t>У роботі розкрито зміст поняття кадрової безпеки, визначено види загроз,</w:t>
      </w:r>
      <w:r w:rsidR="00DA0CD6" w:rsidRPr="006F38FB">
        <w:rPr>
          <w:spacing w:val="-3"/>
          <w:lang w:val="uk-UA"/>
        </w:rPr>
        <w:t xml:space="preserve"> підходи, методи. </w:t>
      </w:r>
      <w:r w:rsidR="00A87C21" w:rsidRPr="006F38FB">
        <w:rPr>
          <w:bCs/>
          <w:spacing w:val="-3"/>
          <w:szCs w:val="28"/>
          <w:lang w:val="uk-UA"/>
        </w:rPr>
        <w:t xml:space="preserve">Розглянуто характеристику компанії ТОВ «Ашан Україна Гіпермаркет». </w:t>
      </w:r>
      <w:r w:rsidR="00A87C21" w:rsidRPr="006F38FB">
        <w:rPr>
          <w:rFonts w:eastAsia="Times New Roman"/>
          <w:spacing w:val="-3"/>
          <w:szCs w:val="28"/>
          <w:lang w:val="uk-UA"/>
        </w:rPr>
        <w:t>Наведено таблиці розрахунків основних фінансово-економічних показників необхідних для розуміння процесів діяльності компанії.</w:t>
      </w:r>
      <w:r w:rsidR="00A87C21" w:rsidRPr="006F38FB">
        <w:rPr>
          <w:bCs/>
          <w:spacing w:val="-3"/>
          <w:szCs w:val="28"/>
          <w:lang w:val="uk-UA"/>
        </w:rPr>
        <w:t xml:space="preserve"> </w:t>
      </w:r>
      <w:r w:rsidR="008C796F" w:rsidRPr="006F38FB">
        <w:rPr>
          <w:spacing w:val="-3"/>
          <w:lang w:val="uk-UA"/>
        </w:rPr>
        <w:t>Проаналізовано індикатори кадрової безпеки ТОВ «Ашан Україна Гіпермаркет» за 2016-2018 роки.</w:t>
      </w:r>
      <w:r w:rsidR="008C796F">
        <w:rPr>
          <w:bCs/>
          <w:spacing w:val="-3"/>
          <w:szCs w:val="28"/>
          <w:lang w:val="uk-UA"/>
        </w:rPr>
        <w:t xml:space="preserve"> </w:t>
      </w:r>
      <w:r w:rsidR="00A87C21" w:rsidRPr="006F38FB">
        <w:rPr>
          <w:bCs/>
          <w:spacing w:val="-3"/>
          <w:szCs w:val="28"/>
          <w:lang w:val="uk-UA"/>
        </w:rPr>
        <w:t xml:space="preserve">Вивчено конкурентне середовище. </w:t>
      </w:r>
      <w:r w:rsidRPr="006F38FB">
        <w:rPr>
          <w:spacing w:val="-3"/>
          <w:lang w:val="uk-UA"/>
        </w:rPr>
        <w:t xml:space="preserve">Надані рекомендації </w:t>
      </w:r>
      <w:r w:rsidR="00FB5AD1" w:rsidRPr="006F38FB">
        <w:rPr>
          <w:spacing w:val="-3"/>
          <w:lang w:val="uk-UA"/>
        </w:rPr>
        <w:t xml:space="preserve">щодо </w:t>
      </w:r>
      <w:r w:rsidRPr="006F38FB">
        <w:rPr>
          <w:spacing w:val="-3"/>
          <w:lang w:val="uk-UA"/>
        </w:rPr>
        <w:t xml:space="preserve">підвищення рівня кадрової </w:t>
      </w:r>
      <w:r w:rsidR="002B5E87" w:rsidRPr="006F38FB">
        <w:rPr>
          <w:spacing w:val="-3"/>
          <w:lang w:val="uk-UA"/>
        </w:rPr>
        <w:t xml:space="preserve">безпеки </w:t>
      </w:r>
      <w:r w:rsidR="008C796F" w:rsidRPr="006F38FB">
        <w:rPr>
          <w:spacing w:val="-3"/>
          <w:lang w:val="uk-UA"/>
        </w:rPr>
        <w:t>ТОВ «Ашан Україна Гіпермаркет»</w:t>
      </w:r>
      <w:r w:rsidR="008C796F">
        <w:rPr>
          <w:spacing w:val="-3"/>
          <w:lang w:val="uk-UA"/>
        </w:rPr>
        <w:t xml:space="preserve"> </w:t>
      </w:r>
      <w:r w:rsidR="002B5E87" w:rsidRPr="006F38FB">
        <w:rPr>
          <w:spacing w:val="-3"/>
          <w:lang w:val="uk-UA"/>
        </w:rPr>
        <w:t>та зменшення її загроз</w:t>
      </w:r>
      <w:r w:rsidR="00ED5F55" w:rsidRPr="006F38FB">
        <w:rPr>
          <w:spacing w:val="-3"/>
          <w:lang w:val="uk-UA"/>
        </w:rPr>
        <w:t xml:space="preserve">. </w:t>
      </w:r>
    </w:p>
    <w:p w:rsidR="00FB5AD1" w:rsidRPr="006F38FB" w:rsidRDefault="00FB5AD1" w:rsidP="00C34398">
      <w:pPr>
        <w:rPr>
          <w:spacing w:val="-3"/>
          <w:lang w:val="uk-UA"/>
        </w:rPr>
      </w:pPr>
    </w:p>
    <w:p w:rsidR="00C34398" w:rsidRPr="006F38FB" w:rsidRDefault="00C34398" w:rsidP="00C34398">
      <w:pPr>
        <w:rPr>
          <w:spacing w:val="-3"/>
          <w:lang w:val="uk-UA"/>
        </w:rPr>
      </w:pPr>
      <w:r w:rsidRPr="006F38FB">
        <w:rPr>
          <w:spacing w:val="-3"/>
          <w:lang w:val="uk-UA"/>
        </w:rPr>
        <w:t>КАДРОВА БЕЗПЕКА, УПРАВЛІННЯ ПЕРСОНАЛОМ, МЕНЕДЖМЕНТ, ПЕРСОНАЛ, БЕЗПЕКА ПЕРСОНАЛУ, БЕЗПЕКА ПІДПРИЄМСТВА, СУБ’ЄКТ КАДРОВОЇ БЕЗПЕКИ, ОБ’ЄКТ КАДРОВОЇ БЕЗПЕКИ.</w:t>
      </w:r>
    </w:p>
    <w:p w:rsidR="00C34398" w:rsidRPr="007910CF" w:rsidRDefault="00C34398" w:rsidP="00C34398">
      <w:pPr>
        <w:rPr>
          <w:lang w:val="uk-UA"/>
        </w:rPr>
      </w:pPr>
      <w:r w:rsidRPr="007910CF">
        <w:rPr>
          <w:lang w:val="uk-UA"/>
        </w:rPr>
        <w:br w:type="page"/>
      </w:r>
    </w:p>
    <w:p w:rsidR="00C34398" w:rsidRPr="007910CF" w:rsidRDefault="00C34398" w:rsidP="00C34398">
      <w:pPr>
        <w:pStyle w:val="1"/>
        <w:jc w:val="center"/>
        <w:rPr>
          <w:lang w:val="uk-UA"/>
        </w:rPr>
      </w:pPr>
      <w:bookmarkStart w:id="22" w:name="_Toc29400335"/>
      <w:bookmarkStart w:id="23" w:name="_Toc29428431"/>
      <w:bookmarkStart w:id="24" w:name="_Toc29839964"/>
      <w:r w:rsidRPr="007910CF">
        <w:rPr>
          <w:lang w:val="uk-UA"/>
        </w:rPr>
        <w:lastRenderedPageBreak/>
        <w:t>SUMMARY</w:t>
      </w:r>
      <w:bookmarkEnd w:id="22"/>
      <w:bookmarkEnd w:id="23"/>
      <w:bookmarkEnd w:id="24"/>
    </w:p>
    <w:p w:rsidR="00C34398" w:rsidRPr="007910CF" w:rsidRDefault="00C34398" w:rsidP="00C34398">
      <w:pPr>
        <w:rPr>
          <w:lang w:val="uk-UA"/>
        </w:rPr>
      </w:pPr>
    </w:p>
    <w:p w:rsidR="00665B51" w:rsidRPr="007910CF" w:rsidRDefault="00665B51" w:rsidP="00665B51">
      <w:pPr>
        <w:widowControl w:val="0"/>
        <w:ind w:firstLine="0"/>
        <w:rPr>
          <w:lang w:val="uk-UA"/>
        </w:rPr>
      </w:pPr>
    </w:p>
    <w:p w:rsidR="00F578ED" w:rsidRPr="007910CF" w:rsidRDefault="00F578ED" w:rsidP="00F578ED">
      <w:pPr>
        <w:shd w:val="clear" w:color="auto" w:fill="FFFFFF"/>
        <w:autoSpaceDE w:val="0"/>
        <w:autoSpaceDN w:val="0"/>
        <w:adjustRightInd w:val="0"/>
        <w:ind w:firstLine="720"/>
        <w:rPr>
          <w:spacing w:val="-3"/>
          <w:szCs w:val="28"/>
          <w:lang w:val="uk-UA"/>
        </w:rPr>
      </w:pPr>
      <w:r w:rsidRPr="007910CF">
        <w:rPr>
          <w:spacing w:val="-3"/>
          <w:szCs w:val="28"/>
          <w:lang w:val="uk-UA"/>
        </w:rPr>
        <w:t>Master's Work: 12</w:t>
      </w:r>
      <w:r w:rsidR="005528F0">
        <w:rPr>
          <w:spacing w:val="-3"/>
          <w:szCs w:val="28"/>
          <w:lang w:val="uk-UA"/>
        </w:rPr>
        <w:t>1</w:t>
      </w:r>
      <w:r w:rsidRPr="007910CF">
        <w:rPr>
          <w:spacing w:val="-3"/>
          <w:szCs w:val="28"/>
          <w:lang w:val="uk-UA"/>
        </w:rPr>
        <w:t xml:space="preserve"> pp., 6 fig., 21 tab., 64 sources formulas 5 and 3 applications.</w:t>
      </w:r>
    </w:p>
    <w:p w:rsidR="00F578ED" w:rsidRPr="007910CF" w:rsidRDefault="00F578ED" w:rsidP="00F578ED">
      <w:pPr>
        <w:pStyle w:val="22"/>
        <w:shd w:val="clear" w:color="auto" w:fill="auto"/>
        <w:spacing w:after="0" w:line="360" w:lineRule="auto"/>
        <w:ind w:firstLine="740"/>
        <w:contextualSpacing/>
        <w:rPr>
          <w:sz w:val="28"/>
          <w:szCs w:val="28"/>
          <w:lang w:val="uk-UA"/>
        </w:rPr>
      </w:pPr>
      <w:r w:rsidRPr="007910CF">
        <w:rPr>
          <w:sz w:val="28"/>
          <w:szCs w:val="28"/>
          <w:lang w:val="uk-UA"/>
        </w:rPr>
        <w:t>The object of the research is the process of organizational and economic relations and management decisions on personnel safety.</w:t>
      </w:r>
    </w:p>
    <w:p w:rsidR="00F578ED" w:rsidRPr="00DF012D" w:rsidRDefault="00F578ED" w:rsidP="00F578ED">
      <w:pPr>
        <w:rPr>
          <w:lang w:val="uk-UA"/>
        </w:rPr>
      </w:pPr>
      <w:r w:rsidRPr="00DF012D">
        <w:rPr>
          <w:lang w:val="uk-UA"/>
        </w:rPr>
        <w:t>The subject of the study is a set of theoretical and practical foundations personnel security impact on the development of retail trade.</w:t>
      </w:r>
    </w:p>
    <w:p w:rsidR="00F578ED" w:rsidRPr="007910CF" w:rsidRDefault="00F578ED" w:rsidP="00F578ED">
      <w:pPr>
        <w:widowControl w:val="0"/>
        <w:rPr>
          <w:rFonts w:eastAsia="Times New Roman" w:cs="Times New Roman"/>
          <w:color w:val="auto"/>
          <w:szCs w:val="28"/>
          <w:lang w:val="uk-UA"/>
        </w:rPr>
      </w:pPr>
      <w:r w:rsidRPr="00DF012D">
        <w:rPr>
          <w:lang w:val="uk-UA"/>
        </w:rPr>
        <w:t xml:space="preserve">The goal of the work - </w:t>
      </w:r>
      <w:r w:rsidRPr="00DF012D">
        <w:rPr>
          <w:rFonts w:eastAsia="Times New Roman" w:cs="Times New Roman"/>
          <w:color w:val="auto"/>
          <w:szCs w:val="28"/>
          <w:lang w:val="uk-UA"/>
        </w:rPr>
        <w:t xml:space="preserve">study of theoretical and methodological foundations of security personnel, </w:t>
      </w:r>
      <w:r w:rsidRPr="00DF012D">
        <w:rPr>
          <w:lang w:val="uk-UA"/>
        </w:rPr>
        <w:t xml:space="preserve">carrying out </w:t>
      </w:r>
      <w:r w:rsidRPr="00DF012D">
        <w:rPr>
          <w:rFonts w:eastAsia="Times New Roman" w:cs="Times New Roman"/>
          <w:color w:val="auto"/>
          <w:szCs w:val="28"/>
          <w:lang w:val="uk-UA"/>
        </w:rPr>
        <w:t xml:space="preserve">analysis of the financial condition of the company, monitoring personnel security and development </w:t>
      </w:r>
      <w:r w:rsidRPr="00DF012D">
        <w:rPr>
          <w:lang w:val="uk-UA"/>
        </w:rPr>
        <w:t xml:space="preserve">practical recommendations </w:t>
      </w:r>
      <w:r w:rsidRPr="00DF012D">
        <w:rPr>
          <w:rFonts w:eastAsia="Times New Roman" w:cs="Times New Roman"/>
          <w:color w:val="auto"/>
          <w:szCs w:val="28"/>
          <w:lang w:val="uk-UA"/>
        </w:rPr>
        <w:t xml:space="preserve">to enhance personnel safety </w:t>
      </w:r>
      <w:r w:rsidRPr="00DF012D">
        <w:rPr>
          <w:lang w:val="uk-UA"/>
        </w:rPr>
        <w:t>LLC "Auchan Hypermarket Ukraine"</w:t>
      </w:r>
      <w:r w:rsidRPr="00DF012D">
        <w:rPr>
          <w:rFonts w:eastAsia="Times New Roman" w:cs="Times New Roman"/>
          <w:color w:val="auto"/>
          <w:szCs w:val="28"/>
          <w:lang w:val="uk-UA"/>
        </w:rPr>
        <w:t>.</w:t>
      </w:r>
    </w:p>
    <w:p w:rsidR="00F578ED" w:rsidRPr="007910CF" w:rsidRDefault="00F578ED" w:rsidP="00F578ED">
      <w:pPr>
        <w:widowControl w:val="0"/>
        <w:ind w:firstLine="740"/>
        <w:rPr>
          <w:rFonts w:eastAsia="Times New Roman" w:cs="Times New Roman"/>
          <w:color w:val="auto"/>
          <w:szCs w:val="28"/>
          <w:lang w:val="uk-UA"/>
        </w:rPr>
      </w:pPr>
      <w:r w:rsidRPr="007910CF">
        <w:rPr>
          <w:rFonts w:eastAsia="Times New Roman" w:cs="Times New Roman"/>
          <w:color w:val="auto"/>
          <w:szCs w:val="28"/>
          <w:lang w:val="uk-UA"/>
        </w:rPr>
        <w:t>Based on the goal were made following qualifying work tasks are:</w:t>
      </w:r>
    </w:p>
    <w:p w:rsidR="00F578ED" w:rsidRPr="00950017" w:rsidRDefault="00F578ED" w:rsidP="00F578ED">
      <w:pPr>
        <w:widowControl w:val="0"/>
        <w:numPr>
          <w:ilvl w:val="0"/>
          <w:numId w:val="65"/>
        </w:numPr>
        <w:ind w:left="0" w:firstLine="740"/>
        <w:rPr>
          <w:rFonts w:eastAsia="Times New Roman" w:cs="Times New Roman"/>
          <w:color w:val="auto"/>
          <w:szCs w:val="28"/>
          <w:lang w:val="uk-UA"/>
        </w:rPr>
      </w:pPr>
      <w:r w:rsidRPr="00950017">
        <w:rPr>
          <w:rFonts w:eastAsia="Times New Roman" w:cs="Times New Roman"/>
          <w:color w:val="auto"/>
          <w:szCs w:val="28"/>
          <w:lang w:val="uk-UA"/>
        </w:rPr>
        <w:t>The concept and nature of personnel security threats singled types of personnel security;</w:t>
      </w:r>
    </w:p>
    <w:p w:rsidR="00F578ED" w:rsidRPr="007910CF" w:rsidRDefault="00F578ED" w:rsidP="00F578ED">
      <w:pPr>
        <w:widowControl w:val="0"/>
        <w:numPr>
          <w:ilvl w:val="0"/>
          <w:numId w:val="65"/>
        </w:numPr>
        <w:ind w:left="0" w:firstLine="740"/>
        <w:rPr>
          <w:rFonts w:eastAsia="Times New Roman" w:cs="Times New Roman"/>
          <w:color w:val="auto"/>
          <w:szCs w:val="28"/>
          <w:lang w:val="uk-UA"/>
        </w:rPr>
      </w:pPr>
      <w:r w:rsidRPr="007910CF">
        <w:rPr>
          <w:rFonts w:eastAsia="Times New Roman" w:cs="Times New Roman"/>
          <w:color w:val="auto"/>
          <w:szCs w:val="28"/>
          <w:lang w:val="uk-UA"/>
        </w:rPr>
        <w:t>studied approaches and methods of evaluation of personnel security company;</w:t>
      </w:r>
    </w:p>
    <w:p w:rsidR="00F578ED" w:rsidRPr="00950017" w:rsidRDefault="00F578ED" w:rsidP="00F578ED">
      <w:pPr>
        <w:widowControl w:val="0"/>
        <w:numPr>
          <w:ilvl w:val="0"/>
          <w:numId w:val="65"/>
        </w:numPr>
        <w:ind w:left="0" w:firstLine="740"/>
        <w:rPr>
          <w:rFonts w:eastAsia="Times New Roman" w:cs="Times New Roman"/>
          <w:color w:val="auto"/>
          <w:spacing w:val="-4"/>
          <w:szCs w:val="28"/>
          <w:lang w:val="uk-UA"/>
        </w:rPr>
      </w:pPr>
      <w:r>
        <w:rPr>
          <w:rFonts w:eastAsia="Times New Roman" w:cs="Times New Roman"/>
          <w:color w:val="auto"/>
          <w:spacing w:val="-4"/>
          <w:szCs w:val="28"/>
          <w:lang w:val="uk-UA"/>
        </w:rPr>
        <w:t>given the general description of "Auchan Hypermarket Ukraine";</w:t>
      </w:r>
    </w:p>
    <w:p w:rsidR="00F578ED" w:rsidRPr="00DF012D" w:rsidRDefault="00F578ED" w:rsidP="00F578ED">
      <w:pPr>
        <w:widowControl w:val="0"/>
        <w:numPr>
          <w:ilvl w:val="0"/>
          <w:numId w:val="65"/>
        </w:numPr>
        <w:ind w:left="0" w:firstLine="740"/>
        <w:rPr>
          <w:rFonts w:eastAsia="Times New Roman" w:cs="Times New Roman"/>
          <w:color w:val="auto"/>
          <w:szCs w:val="28"/>
          <w:lang w:val="uk-UA"/>
        </w:rPr>
      </w:pPr>
      <w:r w:rsidRPr="00DF012D">
        <w:rPr>
          <w:rFonts w:eastAsia="Times New Roman" w:cs="Times New Roman"/>
          <w:color w:val="auto"/>
          <w:szCs w:val="28"/>
          <w:lang w:val="uk-UA"/>
        </w:rPr>
        <w:t>analysis of financial condition and estimated level of personnel security;</w:t>
      </w:r>
    </w:p>
    <w:p w:rsidR="00F578ED" w:rsidRPr="007910CF" w:rsidRDefault="00F578ED" w:rsidP="00F578ED">
      <w:pPr>
        <w:widowControl w:val="0"/>
        <w:numPr>
          <w:ilvl w:val="0"/>
          <w:numId w:val="65"/>
        </w:numPr>
        <w:ind w:left="0" w:firstLine="740"/>
        <w:rPr>
          <w:rFonts w:eastAsia="Times New Roman" w:cs="Times New Roman"/>
          <w:color w:val="auto"/>
          <w:szCs w:val="28"/>
          <w:lang w:val="uk-UA"/>
        </w:rPr>
      </w:pPr>
      <w:r w:rsidRPr="007910CF">
        <w:rPr>
          <w:rFonts w:eastAsia="Times New Roman" w:cs="Times New Roman"/>
          <w:color w:val="auto"/>
          <w:szCs w:val="28"/>
          <w:lang w:val="uk-UA"/>
        </w:rPr>
        <w:t>investigated the formation of a strategic maintenance personnel security;</w:t>
      </w:r>
    </w:p>
    <w:p w:rsidR="00F578ED" w:rsidRPr="00DF012D" w:rsidRDefault="00F578ED" w:rsidP="00F578ED">
      <w:pPr>
        <w:widowControl w:val="0"/>
        <w:numPr>
          <w:ilvl w:val="0"/>
          <w:numId w:val="65"/>
        </w:numPr>
        <w:ind w:left="0" w:firstLine="740"/>
        <w:rPr>
          <w:rFonts w:eastAsia="Times New Roman" w:cs="Times New Roman"/>
          <w:color w:val="auto"/>
          <w:szCs w:val="28"/>
          <w:lang w:val="uk-UA"/>
        </w:rPr>
      </w:pPr>
      <w:r w:rsidRPr="00DF012D">
        <w:rPr>
          <w:rFonts w:eastAsia="Times New Roman" w:cs="Times New Roman"/>
          <w:color w:val="auto"/>
          <w:szCs w:val="28"/>
          <w:lang w:val="uk-UA"/>
        </w:rPr>
        <w:t>developed measures to enhance personnel security company and offered directions to minimize threats to the security personnel of "Auchan Hypermarket Ukraine".</w:t>
      </w:r>
    </w:p>
    <w:p w:rsidR="00F578ED" w:rsidRDefault="00F578ED" w:rsidP="00F578ED">
      <w:pPr>
        <w:rPr>
          <w:bCs/>
          <w:szCs w:val="28"/>
          <w:lang w:val="uk-UA"/>
        </w:rPr>
      </w:pPr>
      <w:r w:rsidRPr="007910CF">
        <w:rPr>
          <w:bCs/>
          <w:szCs w:val="28"/>
          <w:lang w:val="uk-UA"/>
        </w:rPr>
        <w:t xml:space="preserve">Considered description of the company "Auchan Hypermarket Ukraine". </w:t>
      </w:r>
      <w:r w:rsidRPr="007910CF">
        <w:rPr>
          <w:rFonts w:eastAsia="Times New Roman"/>
          <w:szCs w:val="28"/>
          <w:lang w:val="uk-UA"/>
        </w:rPr>
        <w:t>The table above presents calculations of basic financial and economic indicators needed to understand the processes of the company. Analysis of financial and economic condition of "Auchan Hypermarket Ukraine". Studied the competitive landscape. The analysis of expenses, Calculations of costs.</w:t>
      </w:r>
    </w:p>
    <w:p w:rsidR="00F578ED" w:rsidRPr="006F38FB" w:rsidRDefault="00F578ED" w:rsidP="00F578ED">
      <w:pPr>
        <w:rPr>
          <w:bCs/>
          <w:szCs w:val="28"/>
        </w:rPr>
      </w:pPr>
      <w:r w:rsidRPr="006F38FB">
        <w:rPr>
          <w:bCs/>
          <w:szCs w:val="28"/>
        </w:rPr>
        <w:t>The study yielded the following scientific results, which is inherent in scientific innovation:</w:t>
      </w:r>
    </w:p>
    <w:p w:rsidR="00F578ED" w:rsidRPr="00522CF1" w:rsidRDefault="00F578ED" w:rsidP="00F578ED">
      <w:pPr>
        <w:numPr>
          <w:ilvl w:val="0"/>
          <w:numId w:val="76"/>
        </w:numPr>
        <w:ind w:left="0" w:firstLine="709"/>
        <w:rPr>
          <w:bCs/>
          <w:szCs w:val="28"/>
          <w:lang w:val="uk-UA"/>
        </w:rPr>
      </w:pPr>
      <w:r w:rsidRPr="006F38FB">
        <w:rPr>
          <w:bCs/>
          <w:szCs w:val="28"/>
        </w:rPr>
        <w:lastRenderedPageBreak/>
        <w:t xml:space="preserve"> The methodical approach to the strategy of improving the security personnel in the company to establish a balance between the process of employees and maintain the quality of work.</w:t>
      </w:r>
    </w:p>
    <w:p w:rsidR="00F578ED" w:rsidRPr="00522CF1" w:rsidRDefault="00F578ED" w:rsidP="00F578ED">
      <w:pPr>
        <w:numPr>
          <w:ilvl w:val="0"/>
          <w:numId w:val="76"/>
        </w:numPr>
        <w:ind w:left="0" w:firstLine="709"/>
        <w:rPr>
          <w:bCs/>
          <w:szCs w:val="28"/>
          <w:lang w:val="uk-UA"/>
        </w:rPr>
      </w:pPr>
      <w:r w:rsidRPr="00522CF1">
        <w:rPr>
          <w:bCs/>
          <w:szCs w:val="28"/>
          <w:lang w:val="uk-UA"/>
        </w:rPr>
        <w:t>gained further development of the definition of "security company personnel" as a result of teamwork of many services, primarily security and service personnel;</w:t>
      </w:r>
    </w:p>
    <w:p w:rsidR="00F578ED" w:rsidRPr="00522CF1" w:rsidRDefault="00F578ED" w:rsidP="00F578ED">
      <w:pPr>
        <w:numPr>
          <w:ilvl w:val="0"/>
          <w:numId w:val="77"/>
        </w:numPr>
        <w:ind w:left="0" w:firstLine="709"/>
        <w:rPr>
          <w:bCs/>
          <w:szCs w:val="28"/>
          <w:lang w:val="uk-UA"/>
        </w:rPr>
      </w:pPr>
      <w:r w:rsidRPr="00522CF1">
        <w:rPr>
          <w:bCs/>
          <w:szCs w:val="28"/>
          <w:lang w:val="uk-UA"/>
        </w:rPr>
        <w:t>recommendations for improving employee motivation, by creating a system of bonuses and fringe benefits, which will reduce staff turnover;</w:t>
      </w:r>
    </w:p>
    <w:p w:rsidR="00F578ED" w:rsidRPr="007910CF" w:rsidRDefault="00F578ED" w:rsidP="00F578ED">
      <w:pPr>
        <w:contextualSpacing/>
        <w:rPr>
          <w:lang w:val="uk-UA"/>
        </w:rPr>
      </w:pPr>
      <w:r w:rsidRPr="007910CF">
        <w:rPr>
          <w:bCs/>
          <w:szCs w:val="28"/>
          <w:lang w:val="uk-UA"/>
        </w:rPr>
        <w:t xml:space="preserve">The theoretical study was carried out on the basis of synthesis methods, </w:t>
      </w:r>
      <w:r w:rsidRPr="007910CF">
        <w:rPr>
          <w:lang w:val="uk-UA"/>
        </w:rPr>
        <w:t>History: the study of business of "Auchan Hypermarket Ukraine"; Statistical analysis: analysis of indicators personnel security, to obtain the result of reducing risk and improving personnel security; Comparative analysis: examines the development of the security personnel of "Auchan Hypermarket Ukraine" on the basis of annual reports.</w:t>
      </w:r>
      <w:r w:rsidRPr="007910CF">
        <w:rPr>
          <w:color w:val="000000" w:themeColor="text1"/>
          <w:lang w:val="uk-UA"/>
        </w:rPr>
        <w:t>The reasons of changes in strategic management and HR strategy adjustment to the needs of employees.</w:t>
      </w:r>
    </w:p>
    <w:p w:rsidR="00F578ED" w:rsidRPr="007910CF" w:rsidRDefault="00F578ED" w:rsidP="00F578ED">
      <w:pPr>
        <w:rPr>
          <w:lang w:val="uk-UA"/>
        </w:rPr>
      </w:pPr>
      <w:r w:rsidRPr="007910CF">
        <w:rPr>
          <w:lang w:val="uk-UA"/>
        </w:rPr>
        <w:t>In this paper, the content of the concept of security personnel, defines types of threats, approaches and methods. Personnel security analysis of indicators of "Auchan Hypermarket Ukraine" for 2016-2018 years.</w:t>
      </w:r>
    </w:p>
    <w:p w:rsidR="00F578ED" w:rsidRPr="007910CF" w:rsidRDefault="00F578ED" w:rsidP="00F578ED">
      <w:pPr>
        <w:rPr>
          <w:lang w:val="uk-UA"/>
        </w:rPr>
      </w:pPr>
      <w:r w:rsidRPr="007910CF">
        <w:rPr>
          <w:lang w:val="uk-UA"/>
        </w:rPr>
        <w:t xml:space="preserve">Recommendations to enhance personnel safety and reduce its threats by </w:t>
      </w:r>
      <w:r w:rsidRPr="007910CF">
        <w:rPr>
          <w:color w:val="000000" w:themeColor="text1"/>
          <w:lang w:val="uk-UA"/>
        </w:rPr>
        <w:t xml:space="preserve">development and implementation of recommended measures </w:t>
      </w:r>
      <w:r w:rsidRPr="007910CF">
        <w:rPr>
          <w:lang w:val="uk-UA"/>
        </w:rPr>
        <w:t xml:space="preserve">LLC "Auchan Hypermarket Ukraine". </w:t>
      </w:r>
    </w:p>
    <w:p w:rsidR="00F578ED" w:rsidRDefault="00F578ED" w:rsidP="00F578ED">
      <w:pPr>
        <w:rPr>
          <w:lang w:val="uk-UA"/>
        </w:rPr>
      </w:pPr>
    </w:p>
    <w:p w:rsidR="00F578ED" w:rsidRPr="007910CF" w:rsidRDefault="00F578ED" w:rsidP="00F578ED">
      <w:pPr>
        <w:rPr>
          <w:lang w:val="uk-UA"/>
        </w:rPr>
      </w:pPr>
      <w:r w:rsidRPr="007910CF">
        <w:rPr>
          <w:lang w:val="uk-UA"/>
        </w:rPr>
        <w:t>PERSONNEL SECURITY, PERSONNEL MANAGEMENT, MANAGEMENT, PERSONNEL, SECURITY PERSONNEL, SECURITY, PERSONNEL SECURITY SUBJECT, OBJECT PERSONNEL SECURITY.</w:t>
      </w:r>
    </w:p>
    <w:p w:rsidR="00F578ED" w:rsidRPr="00966473" w:rsidRDefault="00F578ED" w:rsidP="00F578ED">
      <w:pPr>
        <w:rPr>
          <w:b/>
        </w:rPr>
      </w:pPr>
    </w:p>
    <w:p w:rsidR="004E4D4E" w:rsidRPr="007910CF" w:rsidRDefault="004E4D4E" w:rsidP="00665B51">
      <w:pPr>
        <w:widowControl w:val="0"/>
        <w:rPr>
          <w:lang w:val="uk-UA"/>
        </w:rPr>
      </w:pPr>
      <w:r w:rsidRPr="007910CF">
        <w:rPr>
          <w:lang w:val="uk-UA"/>
        </w:rPr>
        <w:br w:type="page"/>
      </w:r>
    </w:p>
    <w:sdt>
      <w:sdtPr>
        <w:rPr>
          <w:rFonts w:ascii="Times New Roman" w:eastAsia="Arial" w:hAnsi="Times New Roman" w:cs="Arial"/>
          <w:b w:val="0"/>
          <w:bCs w:val="0"/>
          <w:color w:val="000000"/>
          <w:szCs w:val="22"/>
          <w:lang w:val="uk-UA" w:eastAsia="en-US"/>
        </w:rPr>
        <w:id w:val="-1001043310"/>
        <w:docPartObj>
          <w:docPartGallery w:val="Table of Contents"/>
          <w:docPartUnique/>
        </w:docPartObj>
      </w:sdtPr>
      <w:sdtContent>
        <w:p w:rsidR="00B32B12" w:rsidRDefault="00BE0461" w:rsidP="00B32B12">
          <w:pPr>
            <w:pStyle w:val="af9"/>
            <w:spacing w:before="0" w:line="360" w:lineRule="auto"/>
            <w:contextualSpacing/>
            <w:jc w:val="center"/>
            <w:rPr>
              <w:rFonts w:ascii="Times New Roman" w:hAnsi="Times New Roman" w:cs="Times New Roman"/>
              <w:b w:val="0"/>
              <w:color w:val="000000" w:themeColor="text1"/>
              <w:lang w:val="uk-UA"/>
            </w:rPr>
          </w:pPr>
          <w:r>
            <w:rPr>
              <w:rFonts w:ascii="Times New Roman" w:hAnsi="Times New Roman" w:cs="Times New Roman"/>
              <w:b w:val="0"/>
              <w:color w:val="000000" w:themeColor="text1"/>
              <w:lang w:val="uk-UA"/>
            </w:rPr>
            <w:t>ЗМІСТ</w:t>
          </w:r>
        </w:p>
        <w:p w:rsidR="00B32B12" w:rsidRDefault="00B32B12" w:rsidP="00B32B12">
          <w:pPr>
            <w:pStyle w:val="af9"/>
            <w:spacing w:before="0" w:line="360" w:lineRule="auto"/>
            <w:contextualSpacing/>
            <w:jc w:val="center"/>
            <w:rPr>
              <w:rFonts w:ascii="Times New Roman" w:hAnsi="Times New Roman" w:cs="Times New Roman"/>
              <w:b w:val="0"/>
              <w:color w:val="000000" w:themeColor="text1"/>
              <w:lang w:val="uk-UA"/>
            </w:rPr>
          </w:pPr>
        </w:p>
        <w:p w:rsidR="00BE0461" w:rsidRPr="00B32B12" w:rsidRDefault="009B584E" w:rsidP="00B32B12">
          <w:pPr>
            <w:pStyle w:val="af9"/>
            <w:spacing w:before="0" w:line="360" w:lineRule="auto"/>
            <w:ind w:firstLine="709"/>
            <w:contextualSpacing/>
            <w:jc w:val="center"/>
            <w:rPr>
              <w:rFonts w:ascii="Times New Roman" w:hAnsi="Times New Roman" w:cs="Times New Roman"/>
              <w:b w:val="0"/>
              <w:color w:val="000000" w:themeColor="text1"/>
              <w:lang w:val="uk-UA"/>
            </w:rPr>
          </w:pPr>
          <w:r w:rsidRPr="00BE0461">
            <w:rPr>
              <w:lang w:val="uk-UA"/>
            </w:rPr>
            <w:fldChar w:fldCharType="begin"/>
          </w:r>
          <w:r w:rsidR="00922CDF" w:rsidRPr="00BE0461">
            <w:rPr>
              <w:lang w:val="uk-UA"/>
            </w:rPr>
            <w:instrText xml:space="preserve"> TOC \o "1-3" \h \z \u </w:instrText>
          </w:r>
          <w:r w:rsidRPr="00BE0461">
            <w:rPr>
              <w:lang w:val="uk-UA"/>
            </w:rPr>
            <w:fldChar w:fldCharType="separate"/>
          </w:r>
        </w:p>
        <w:p w:rsidR="00BE0461" w:rsidRDefault="0019398A" w:rsidP="00B32B12">
          <w:pPr>
            <w:pStyle w:val="13"/>
            <w:tabs>
              <w:tab w:val="right" w:leader="dot" w:pos="9629"/>
            </w:tabs>
            <w:rPr>
              <w:rFonts w:asciiTheme="minorHAnsi" w:eastAsiaTheme="minorEastAsia" w:hAnsiTheme="minorHAnsi" w:cstheme="minorBidi"/>
              <w:noProof/>
              <w:color w:val="auto"/>
              <w:sz w:val="22"/>
              <w:lang w:val="ru-RU" w:eastAsia="ru-RU"/>
            </w:rPr>
          </w:pPr>
          <w:hyperlink w:anchor="_Toc29839963" w:history="1">
            <w:r w:rsidR="00BE0461" w:rsidRPr="001527BF">
              <w:rPr>
                <w:rStyle w:val="ab"/>
                <w:noProof/>
                <w:lang w:val="uk-UA"/>
              </w:rPr>
              <w:t>РЕФЕРАТ</w:t>
            </w:r>
            <w:r w:rsidR="00BE0461">
              <w:rPr>
                <w:noProof/>
                <w:webHidden/>
              </w:rPr>
              <w:tab/>
            </w:r>
            <w:r w:rsidR="009B584E">
              <w:rPr>
                <w:noProof/>
                <w:webHidden/>
              </w:rPr>
              <w:fldChar w:fldCharType="begin"/>
            </w:r>
            <w:r w:rsidR="00BE0461">
              <w:rPr>
                <w:noProof/>
                <w:webHidden/>
              </w:rPr>
              <w:instrText xml:space="preserve"> PAGEREF _Toc29839963 \h </w:instrText>
            </w:r>
            <w:r w:rsidR="009B584E">
              <w:rPr>
                <w:noProof/>
                <w:webHidden/>
              </w:rPr>
            </w:r>
            <w:r w:rsidR="009B584E">
              <w:rPr>
                <w:noProof/>
                <w:webHidden/>
              </w:rPr>
              <w:fldChar w:fldCharType="separate"/>
            </w:r>
            <w:r w:rsidR="00F228EF">
              <w:rPr>
                <w:noProof/>
                <w:webHidden/>
              </w:rPr>
              <w:t>4</w:t>
            </w:r>
            <w:r w:rsidR="009B584E">
              <w:rPr>
                <w:noProof/>
                <w:webHidden/>
              </w:rPr>
              <w:fldChar w:fldCharType="end"/>
            </w:r>
          </w:hyperlink>
        </w:p>
        <w:p w:rsidR="00BE0461" w:rsidRDefault="0019398A" w:rsidP="00B32B12">
          <w:pPr>
            <w:pStyle w:val="13"/>
            <w:tabs>
              <w:tab w:val="right" w:leader="dot" w:pos="9629"/>
            </w:tabs>
            <w:rPr>
              <w:rFonts w:asciiTheme="minorHAnsi" w:eastAsiaTheme="minorEastAsia" w:hAnsiTheme="minorHAnsi" w:cstheme="minorBidi"/>
              <w:noProof/>
              <w:color w:val="auto"/>
              <w:sz w:val="22"/>
              <w:lang w:val="ru-RU" w:eastAsia="ru-RU"/>
            </w:rPr>
          </w:pPr>
          <w:hyperlink w:anchor="_Toc29839964" w:history="1">
            <w:r w:rsidR="00BE0461" w:rsidRPr="001527BF">
              <w:rPr>
                <w:rStyle w:val="ab"/>
                <w:noProof/>
                <w:lang w:val="uk-UA"/>
              </w:rPr>
              <w:t>SUMMARY</w:t>
            </w:r>
            <w:r w:rsidR="00BE0461">
              <w:rPr>
                <w:noProof/>
                <w:webHidden/>
              </w:rPr>
              <w:tab/>
            </w:r>
            <w:r w:rsidR="009B584E">
              <w:rPr>
                <w:noProof/>
                <w:webHidden/>
              </w:rPr>
              <w:fldChar w:fldCharType="begin"/>
            </w:r>
            <w:r w:rsidR="00BE0461">
              <w:rPr>
                <w:noProof/>
                <w:webHidden/>
              </w:rPr>
              <w:instrText xml:space="preserve"> PAGEREF _Toc29839964 \h </w:instrText>
            </w:r>
            <w:r w:rsidR="009B584E">
              <w:rPr>
                <w:noProof/>
                <w:webHidden/>
              </w:rPr>
            </w:r>
            <w:r w:rsidR="009B584E">
              <w:rPr>
                <w:noProof/>
                <w:webHidden/>
              </w:rPr>
              <w:fldChar w:fldCharType="separate"/>
            </w:r>
            <w:r w:rsidR="00F228EF">
              <w:rPr>
                <w:noProof/>
                <w:webHidden/>
              </w:rPr>
              <w:t>6</w:t>
            </w:r>
            <w:r w:rsidR="009B584E">
              <w:rPr>
                <w:noProof/>
                <w:webHidden/>
              </w:rPr>
              <w:fldChar w:fldCharType="end"/>
            </w:r>
          </w:hyperlink>
        </w:p>
        <w:p w:rsidR="00BE0461" w:rsidRDefault="0019398A" w:rsidP="00B32B12">
          <w:pPr>
            <w:pStyle w:val="13"/>
            <w:tabs>
              <w:tab w:val="right" w:leader="dot" w:pos="9629"/>
            </w:tabs>
            <w:rPr>
              <w:rFonts w:asciiTheme="minorHAnsi" w:eastAsiaTheme="minorEastAsia" w:hAnsiTheme="minorHAnsi" w:cstheme="minorBidi"/>
              <w:noProof/>
              <w:color w:val="auto"/>
              <w:sz w:val="22"/>
              <w:lang w:val="ru-RU" w:eastAsia="ru-RU"/>
            </w:rPr>
          </w:pPr>
          <w:hyperlink w:anchor="_Toc29839965" w:history="1">
            <w:r w:rsidR="00BE0461" w:rsidRPr="001527BF">
              <w:rPr>
                <w:rStyle w:val="ab"/>
                <w:noProof/>
                <w:lang w:val="uk-UA"/>
              </w:rPr>
              <w:t>ВСТУП</w:t>
            </w:r>
            <w:r w:rsidR="00BE0461">
              <w:rPr>
                <w:noProof/>
                <w:webHidden/>
              </w:rPr>
              <w:tab/>
            </w:r>
            <w:r w:rsidR="009B584E">
              <w:rPr>
                <w:noProof/>
                <w:webHidden/>
              </w:rPr>
              <w:fldChar w:fldCharType="begin"/>
            </w:r>
            <w:r w:rsidR="00BE0461">
              <w:rPr>
                <w:noProof/>
                <w:webHidden/>
              </w:rPr>
              <w:instrText xml:space="preserve"> PAGEREF _Toc29839965 \h </w:instrText>
            </w:r>
            <w:r w:rsidR="009B584E">
              <w:rPr>
                <w:noProof/>
                <w:webHidden/>
              </w:rPr>
            </w:r>
            <w:r w:rsidR="009B584E">
              <w:rPr>
                <w:noProof/>
                <w:webHidden/>
              </w:rPr>
              <w:fldChar w:fldCharType="separate"/>
            </w:r>
            <w:r w:rsidR="00F228EF">
              <w:rPr>
                <w:noProof/>
                <w:webHidden/>
              </w:rPr>
              <w:t>10</w:t>
            </w:r>
            <w:r w:rsidR="009B584E">
              <w:rPr>
                <w:noProof/>
                <w:webHidden/>
              </w:rPr>
              <w:fldChar w:fldCharType="end"/>
            </w:r>
          </w:hyperlink>
        </w:p>
        <w:p w:rsidR="00BE0461" w:rsidRDefault="0019398A" w:rsidP="00B32B12">
          <w:pPr>
            <w:pStyle w:val="13"/>
            <w:tabs>
              <w:tab w:val="right" w:leader="dot" w:pos="9629"/>
            </w:tabs>
            <w:rPr>
              <w:rFonts w:asciiTheme="minorHAnsi" w:eastAsiaTheme="minorEastAsia" w:hAnsiTheme="minorHAnsi" w:cstheme="minorBidi"/>
              <w:noProof/>
              <w:color w:val="auto"/>
              <w:sz w:val="22"/>
              <w:lang w:val="ru-RU" w:eastAsia="ru-RU"/>
            </w:rPr>
          </w:pPr>
          <w:hyperlink w:anchor="_Toc29839966" w:history="1">
            <w:r w:rsidR="00BE0461" w:rsidRPr="001527BF">
              <w:rPr>
                <w:rStyle w:val="ab"/>
                <w:noProof/>
                <w:lang w:val="uk-UA"/>
              </w:rPr>
              <w:t>1 ТЕОРЕТИКО-МЕТОДИЧНІ ОСНОВИ КАДРОВОЇ БЕЗПЕКИ НА ПІДПРИЄМСТВІ</w:t>
            </w:r>
            <w:r w:rsidR="00BE0461">
              <w:rPr>
                <w:noProof/>
                <w:webHidden/>
              </w:rPr>
              <w:tab/>
            </w:r>
            <w:r w:rsidR="009B584E">
              <w:rPr>
                <w:noProof/>
                <w:webHidden/>
              </w:rPr>
              <w:fldChar w:fldCharType="begin"/>
            </w:r>
            <w:r w:rsidR="00BE0461">
              <w:rPr>
                <w:noProof/>
                <w:webHidden/>
              </w:rPr>
              <w:instrText xml:space="preserve"> PAGEREF _Toc29839966 \h </w:instrText>
            </w:r>
            <w:r w:rsidR="009B584E">
              <w:rPr>
                <w:noProof/>
                <w:webHidden/>
              </w:rPr>
            </w:r>
            <w:r w:rsidR="009B584E">
              <w:rPr>
                <w:noProof/>
                <w:webHidden/>
              </w:rPr>
              <w:fldChar w:fldCharType="separate"/>
            </w:r>
            <w:r w:rsidR="00F228EF">
              <w:rPr>
                <w:noProof/>
                <w:webHidden/>
              </w:rPr>
              <w:t>13</w:t>
            </w:r>
            <w:r w:rsidR="009B584E">
              <w:rPr>
                <w:noProof/>
                <w:webHidden/>
              </w:rPr>
              <w:fldChar w:fldCharType="end"/>
            </w:r>
          </w:hyperlink>
        </w:p>
        <w:p w:rsidR="00BE0461" w:rsidRDefault="0019398A" w:rsidP="00B32B12">
          <w:pPr>
            <w:pStyle w:val="25"/>
            <w:tabs>
              <w:tab w:val="left" w:pos="1760"/>
              <w:tab w:val="right" w:leader="dot" w:pos="9629"/>
            </w:tabs>
            <w:ind w:left="0"/>
            <w:rPr>
              <w:rFonts w:asciiTheme="minorHAnsi" w:eastAsiaTheme="minorEastAsia" w:hAnsiTheme="minorHAnsi" w:cstheme="minorBidi"/>
              <w:noProof/>
              <w:color w:val="auto"/>
              <w:sz w:val="22"/>
              <w:lang w:val="ru-RU" w:eastAsia="ru-RU"/>
            </w:rPr>
          </w:pPr>
          <w:hyperlink w:anchor="_Toc29839967" w:history="1">
            <w:r w:rsidR="00BE0461" w:rsidRPr="001527BF">
              <w:rPr>
                <w:rStyle w:val="ab"/>
                <w:noProof/>
                <w:lang w:val="ru-RU"/>
              </w:rPr>
              <w:t>1.1</w:t>
            </w:r>
            <w:r w:rsidR="00BE0461">
              <w:rPr>
                <w:rFonts w:asciiTheme="minorHAnsi" w:eastAsiaTheme="minorEastAsia" w:hAnsiTheme="minorHAnsi" w:cstheme="minorBidi"/>
                <w:noProof/>
                <w:color w:val="auto"/>
                <w:sz w:val="22"/>
                <w:lang w:val="ru-RU" w:eastAsia="ru-RU"/>
              </w:rPr>
              <w:tab/>
            </w:r>
            <w:r w:rsidR="00BE0461" w:rsidRPr="001527BF">
              <w:rPr>
                <w:rStyle w:val="ab"/>
                <w:noProof/>
                <w:lang w:val="uk-UA"/>
              </w:rPr>
              <w:t>Поняття та сутність кадрової безпеки</w:t>
            </w:r>
            <w:r w:rsidR="00BE0461">
              <w:rPr>
                <w:noProof/>
                <w:webHidden/>
              </w:rPr>
              <w:tab/>
            </w:r>
            <w:r w:rsidR="009B584E">
              <w:rPr>
                <w:noProof/>
                <w:webHidden/>
              </w:rPr>
              <w:fldChar w:fldCharType="begin"/>
            </w:r>
            <w:r w:rsidR="00BE0461">
              <w:rPr>
                <w:noProof/>
                <w:webHidden/>
              </w:rPr>
              <w:instrText xml:space="preserve"> PAGEREF _Toc29839967 \h </w:instrText>
            </w:r>
            <w:r w:rsidR="009B584E">
              <w:rPr>
                <w:noProof/>
                <w:webHidden/>
              </w:rPr>
            </w:r>
            <w:r w:rsidR="009B584E">
              <w:rPr>
                <w:noProof/>
                <w:webHidden/>
              </w:rPr>
              <w:fldChar w:fldCharType="separate"/>
            </w:r>
            <w:r w:rsidR="00F228EF">
              <w:rPr>
                <w:noProof/>
                <w:webHidden/>
              </w:rPr>
              <w:t>13</w:t>
            </w:r>
            <w:r w:rsidR="009B584E">
              <w:rPr>
                <w:noProof/>
                <w:webHidden/>
              </w:rPr>
              <w:fldChar w:fldCharType="end"/>
            </w:r>
          </w:hyperlink>
        </w:p>
        <w:p w:rsidR="00BE0461" w:rsidRDefault="0019398A" w:rsidP="00B32B12">
          <w:pPr>
            <w:pStyle w:val="25"/>
            <w:tabs>
              <w:tab w:val="left" w:pos="1760"/>
              <w:tab w:val="right" w:leader="dot" w:pos="9629"/>
            </w:tabs>
            <w:ind w:left="0"/>
            <w:rPr>
              <w:rFonts w:asciiTheme="minorHAnsi" w:eastAsiaTheme="minorEastAsia" w:hAnsiTheme="minorHAnsi" w:cstheme="minorBidi"/>
              <w:noProof/>
              <w:color w:val="auto"/>
              <w:sz w:val="22"/>
              <w:lang w:val="ru-RU" w:eastAsia="ru-RU"/>
            </w:rPr>
          </w:pPr>
          <w:hyperlink w:anchor="_Toc29839968" w:history="1">
            <w:r w:rsidR="00BE0461" w:rsidRPr="001527BF">
              <w:rPr>
                <w:rStyle w:val="ab"/>
                <w:noProof/>
                <w:lang w:val="ru-RU"/>
              </w:rPr>
              <w:t>1.2</w:t>
            </w:r>
            <w:r w:rsidR="00BE0461">
              <w:rPr>
                <w:rFonts w:asciiTheme="minorHAnsi" w:eastAsiaTheme="minorEastAsia" w:hAnsiTheme="minorHAnsi" w:cstheme="minorBidi"/>
                <w:noProof/>
                <w:color w:val="auto"/>
                <w:sz w:val="22"/>
                <w:lang w:val="ru-RU" w:eastAsia="ru-RU"/>
              </w:rPr>
              <w:tab/>
            </w:r>
            <w:r w:rsidR="00BE0461" w:rsidRPr="001527BF">
              <w:rPr>
                <w:rStyle w:val="ab"/>
                <w:noProof/>
                <w:lang w:val="uk-UA"/>
              </w:rPr>
              <w:t>Поняття та види загроз кадрової безпеки підприємства</w:t>
            </w:r>
            <w:r w:rsidR="00BE0461">
              <w:rPr>
                <w:noProof/>
                <w:webHidden/>
              </w:rPr>
              <w:tab/>
            </w:r>
            <w:r w:rsidR="009B584E">
              <w:rPr>
                <w:noProof/>
                <w:webHidden/>
              </w:rPr>
              <w:fldChar w:fldCharType="begin"/>
            </w:r>
            <w:r w:rsidR="00BE0461">
              <w:rPr>
                <w:noProof/>
                <w:webHidden/>
              </w:rPr>
              <w:instrText xml:space="preserve"> PAGEREF _Toc29839968 \h </w:instrText>
            </w:r>
            <w:r w:rsidR="009B584E">
              <w:rPr>
                <w:noProof/>
                <w:webHidden/>
              </w:rPr>
            </w:r>
            <w:r w:rsidR="009B584E">
              <w:rPr>
                <w:noProof/>
                <w:webHidden/>
              </w:rPr>
              <w:fldChar w:fldCharType="separate"/>
            </w:r>
            <w:r w:rsidR="00F228EF">
              <w:rPr>
                <w:noProof/>
                <w:webHidden/>
              </w:rPr>
              <w:t>29</w:t>
            </w:r>
            <w:r w:rsidR="009B584E">
              <w:rPr>
                <w:noProof/>
                <w:webHidden/>
              </w:rPr>
              <w:fldChar w:fldCharType="end"/>
            </w:r>
          </w:hyperlink>
        </w:p>
        <w:p w:rsidR="00BE0461" w:rsidRDefault="0019398A" w:rsidP="00B32B12">
          <w:pPr>
            <w:pStyle w:val="25"/>
            <w:tabs>
              <w:tab w:val="left" w:pos="1760"/>
              <w:tab w:val="right" w:leader="dot" w:pos="9629"/>
            </w:tabs>
            <w:ind w:left="0"/>
            <w:rPr>
              <w:rFonts w:asciiTheme="minorHAnsi" w:eastAsiaTheme="minorEastAsia" w:hAnsiTheme="minorHAnsi" w:cstheme="minorBidi"/>
              <w:noProof/>
              <w:color w:val="auto"/>
              <w:sz w:val="22"/>
              <w:lang w:val="ru-RU" w:eastAsia="ru-RU"/>
            </w:rPr>
          </w:pPr>
          <w:hyperlink w:anchor="_Toc29839969" w:history="1">
            <w:r w:rsidR="00BE0461" w:rsidRPr="001527BF">
              <w:rPr>
                <w:rStyle w:val="ab"/>
                <w:noProof/>
                <w:lang w:val="uk-UA"/>
              </w:rPr>
              <w:t>1.3</w:t>
            </w:r>
            <w:r w:rsidR="00BE0461">
              <w:rPr>
                <w:rFonts w:asciiTheme="minorHAnsi" w:eastAsiaTheme="minorEastAsia" w:hAnsiTheme="minorHAnsi" w:cstheme="minorBidi"/>
                <w:noProof/>
                <w:color w:val="auto"/>
                <w:sz w:val="22"/>
                <w:lang w:val="ru-RU" w:eastAsia="ru-RU"/>
              </w:rPr>
              <w:tab/>
            </w:r>
            <w:r w:rsidR="00BE0461" w:rsidRPr="001527BF">
              <w:rPr>
                <w:rStyle w:val="ab"/>
                <w:noProof/>
                <w:lang w:val="uk-UA"/>
              </w:rPr>
              <w:t>Підходи і методики оцінювання рівня кадрової безпеки на підприємстві</w:t>
            </w:r>
            <w:r w:rsidR="00BE0461">
              <w:rPr>
                <w:noProof/>
                <w:webHidden/>
              </w:rPr>
              <w:tab/>
            </w:r>
            <w:r w:rsidR="009B584E">
              <w:rPr>
                <w:noProof/>
                <w:webHidden/>
              </w:rPr>
              <w:fldChar w:fldCharType="begin"/>
            </w:r>
            <w:r w:rsidR="00BE0461">
              <w:rPr>
                <w:noProof/>
                <w:webHidden/>
              </w:rPr>
              <w:instrText xml:space="preserve"> PAGEREF _Toc29839969 \h </w:instrText>
            </w:r>
            <w:r w:rsidR="009B584E">
              <w:rPr>
                <w:noProof/>
                <w:webHidden/>
              </w:rPr>
            </w:r>
            <w:r w:rsidR="009B584E">
              <w:rPr>
                <w:noProof/>
                <w:webHidden/>
              </w:rPr>
              <w:fldChar w:fldCharType="separate"/>
            </w:r>
            <w:r w:rsidR="00F228EF">
              <w:rPr>
                <w:noProof/>
                <w:webHidden/>
              </w:rPr>
              <w:t>34</w:t>
            </w:r>
            <w:r w:rsidR="009B584E">
              <w:rPr>
                <w:noProof/>
                <w:webHidden/>
              </w:rPr>
              <w:fldChar w:fldCharType="end"/>
            </w:r>
          </w:hyperlink>
        </w:p>
        <w:p w:rsidR="00BE0461" w:rsidRDefault="0019398A" w:rsidP="00B32B12">
          <w:pPr>
            <w:pStyle w:val="25"/>
            <w:tabs>
              <w:tab w:val="right" w:leader="dot" w:pos="9629"/>
            </w:tabs>
            <w:ind w:left="0"/>
            <w:rPr>
              <w:rFonts w:asciiTheme="minorHAnsi" w:eastAsiaTheme="minorEastAsia" w:hAnsiTheme="minorHAnsi" w:cstheme="minorBidi"/>
              <w:noProof/>
              <w:color w:val="auto"/>
              <w:sz w:val="22"/>
              <w:lang w:val="ru-RU" w:eastAsia="ru-RU"/>
            </w:rPr>
          </w:pPr>
          <w:hyperlink w:anchor="_Toc29839970" w:history="1">
            <w:r w:rsidR="00BE0461" w:rsidRPr="001527BF">
              <w:rPr>
                <w:rStyle w:val="ab"/>
                <w:noProof/>
                <w:lang w:val="uk-UA"/>
              </w:rPr>
              <w:t>Висновки до розділу 1</w:t>
            </w:r>
            <w:r w:rsidR="00BE0461">
              <w:rPr>
                <w:noProof/>
                <w:webHidden/>
              </w:rPr>
              <w:tab/>
            </w:r>
            <w:r w:rsidR="009B584E">
              <w:rPr>
                <w:noProof/>
                <w:webHidden/>
              </w:rPr>
              <w:fldChar w:fldCharType="begin"/>
            </w:r>
            <w:r w:rsidR="00BE0461">
              <w:rPr>
                <w:noProof/>
                <w:webHidden/>
              </w:rPr>
              <w:instrText xml:space="preserve"> PAGEREF _Toc29839970 \h </w:instrText>
            </w:r>
            <w:r w:rsidR="009B584E">
              <w:rPr>
                <w:noProof/>
                <w:webHidden/>
              </w:rPr>
            </w:r>
            <w:r w:rsidR="009B584E">
              <w:rPr>
                <w:noProof/>
                <w:webHidden/>
              </w:rPr>
              <w:fldChar w:fldCharType="separate"/>
            </w:r>
            <w:r w:rsidR="00F228EF">
              <w:rPr>
                <w:noProof/>
                <w:webHidden/>
              </w:rPr>
              <w:t>42</w:t>
            </w:r>
            <w:r w:rsidR="009B584E">
              <w:rPr>
                <w:noProof/>
                <w:webHidden/>
              </w:rPr>
              <w:fldChar w:fldCharType="end"/>
            </w:r>
          </w:hyperlink>
        </w:p>
        <w:p w:rsidR="00BE0461" w:rsidRDefault="0019398A" w:rsidP="00B32B12">
          <w:pPr>
            <w:pStyle w:val="13"/>
            <w:tabs>
              <w:tab w:val="right" w:leader="dot" w:pos="9629"/>
            </w:tabs>
            <w:rPr>
              <w:rFonts w:asciiTheme="minorHAnsi" w:eastAsiaTheme="minorEastAsia" w:hAnsiTheme="minorHAnsi" w:cstheme="minorBidi"/>
              <w:noProof/>
              <w:color w:val="auto"/>
              <w:sz w:val="22"/>
              <w:lang w:val="ru-RU" w:eastAsia="ru-RU"/>
            </w:rPr>
          </w:pPr>
          <w:hyperlink w:anchor="_Toc29839971" w:history="1">
            <w:r w:rsidR="00BE0461" w:rsidRPr="001527BF">
              <w:rPr>
                <w:rStyle w:val="ab"/>
                <w:noProof/>
                <w:lang w:val="uk-UA"/>
              </w:rPr>
              <w:t>2 АНАЛІЗ ТА ОЦІНКА РІВНЯ КАДРОВОЇ БЕЗПЕКИ</w:t>
            </w:r>
            <w:r w:rsidR="00BE0461">
              <w:rPr>
                <w:noProof/>
                <w:webHidden/>
              </w:rPr>
              <w:tab/>
            </w:r>
            <w:r w:rsidR="009B584E">
              <w:rPr>
                <w:noProof/>
                <w:webHidden/>
              </w:rPr>
              <w:fldChar w:fldCharType="begin"/>
            </w:r>
            <w:r w:rsidR="00BE0461">
              <w:rPr>
                <w:noProof/>
                <w:webHidden/>
              </w:rPr>
              <w:instrText xml:space="preserve"> PAGEREF _Toc29839971 \h </w:instrText>
            </w:r>
            <w:r w:rsidR="009B584E">
              <w:rPr>
                <w:noProof/>
                <w:webHidden/>
              </w:rPr>
            </w:r>
            <w:r w:rsidR="009B584E">
              <w:rPr>
                <w:noProof/>
                <w:webHidden/>
              </w:rPr>
              <w:fldChar w:fldCharType="separate"/>
            </w:r>
            <w:r w:rsidR="00F228EF">
              <w:rPr>
                <w:noProof/>
                <w:webHidden/>
              </w:rPr>
              <w:t>43</w:t>
            </w:r>
            <w:r w:rsidR="009B584E">
              <w:rPr>
                <w:noProof/>
                <w:webHidden/>
              </w:rPr>
              <w:fldChar w:fldCharType="end"/>
            </w:r>
          </w:hyperlink>
        </w:p>
        <w:p w:rsidR="00BE0461" w:rsidRDefault="0019398A" w:rsidP="00B32B12">
          <w:pPr>
            <w:pStyle w:val="13"/>
            <w:tabs>
              <w:tab w:val="right" w:leader="dot" w:pos="9629"/>
            </w:tabs>
            <w:rPr>
              <w:rFonts w:asciiTheme="minorHAnsi" w:eastAsiaTheme="minorEastAsia" w:hAnsiTheme="minorHAnsi" w:cstheme="minorBidi"/>
              <w:noProof/>
              <w:color w:val="auto"/>
              <w:sz w:val="22"/>
              <w:lang w:val="ru-RU" w:eastAsia="ru-RU"/>
            </w:rPr>
          </w:pPr>
          <w:hyperlink w:anchor="_Toc29839972" w:history="1">
            <w:r w:rsidR="00BE0461" w:rsidRPr="001527BF">
              <w:rPr>
                <w:rStyle w:val="ab"/>
                <w:noProof/>
                <w:lang w:val="uk-UA"/>
              </w:rPr>
              <w:t>ТОВ «АШАН УКРАЇНА ГІПЕРМАРКЕТ»</w:t>
            </w:r>
            <w:r w:rsidR="00BE0461">
              <w:rPr>
                <w:noProof/>
                <w:webHidden/>
              </w:rPr>
              <w:tab/>
            </w:r>
            <w:r w:rsidR="009B584E">
              <w:rPr>
                <w:noProof/>
                <w:webHidden/>
              </w:rPr>
              <w:fldChar w:fldCharType="begin"/>
            </w:r>
            <w:r w:rsidR="00BE0461">
              <w:rPr>
                <w:noProof/>
                <w:webHidden/>
              </w:rPr>
              <w:instrText xml:space="preserve"> PAGEREF _Toc29839972 \h </w:instrText>
            </w:r>
            <w:r w:rsidR="009B584E">
              <w:rPr>
                <w:noProof/>
                <w:webHidden/>
              </w:rPr>
            </w:r>
            <w:r w:rsidR="009B584E">
              <w:rPr>
                <w:noProof/>
                <w:webHidden/>
              </w:rPr>
              <w:fldChar w:fldCharType="separate"/>
            </w:r>
            <w:r w:rsidR="00F228EF">
              <w:rPr>
                <w:noProof/>
                <w:webHidden/>
              </w:rPr>
              <w:t>43</w:t>
            </w:r>
            <w:r w:rsidR="009B584E">
              <w:rPr>
                <w:noProof/>
                <w:webHidden/>
              </w:rPr>
              <w:fldChar w:fldCharType="end"/>
            </w:r>
          </w:hyperlink>
        </w:p>
        <w:p w:rsidR="00BE0461" w:rsidRDefault="0019398A" w:rsidP="00B32B12">
          <w:pPr>
            <w:pStyle w:val="25"/>
            <w:tabs>
              <w:tab w:val="left" w:pos="1760"/>
              <w:tab w:val="right" w:leader="dot" w:pos="9629"/>
            </w:tabs>
            <w:ind w:left="0"/>
            <w:rPr>
              <w:rFonts w:asciiTheme="minorHAnsi" w:eastAsiaTheme="minorEastAsia" w:hAnsiTheme="minorHAnsi" w:cstheme="minorBidi"/>
              <w:noProof/>
              <w:color w:val="auto"/>
              <w:sz w:val="22"/>
              <w:lang w:val="ru-RU" w:eastAsia="ru-RU"/>
            </w:rPr>
          </w:pPr>
          <w:hyperlink w:anchor="_Toc29839973" w:history="1">
            <w:r w:rsidR="00BE0461" w:rsidRPr="001527BF">
              <w:rPr>
                <w:rStyle w:val="ab"/>
                <w:noProof/>
                <w:lang w:val="uk-UA"/>
              </w:rPr>
              <w:t xml:space="preserve">2.1 </w:t>
            </w:r>
            <w:r w:rsidR="00BE0461">
              <w:rPr>
                <w:rFonts w:asciiTheme="minorHAnsi" w:eastAsiaTheme="minorEastAsia" w:hAnsiTheme="minorHAnsi" w:cstheme="minorBidi"/>
                <w:noProof/>
                <w:color w:val="auto"/>
                <w:sz w:val="22"/>
                <w:lang w:val="ru-RU" w:eastAsia="ru-RU"/>
              </w:rPr>
              <w:tab/>
            </w:r>
            <w:r w:rsidR="00BE0461" w:rsidRPr="001527BF">
              <w:rPr>
                <w:rStyle w:val="ab"/>
                <w:noProof/>
                <w:lang w:val="uk-UA"/>
              </w:rPr>
              <w:t>Загальна характеристика підприємства</w:t>
            </w:r>
            <w:r w:rsidR="00BE0461">
              <w:rPr>
                <w:noProof/>
                <w:webHidden/>
              </w:rPr>
              <w:tab/>
            </w:r>
            <w:r w:rsidR="009B584E">
              <w:rPr>
                <w:noProof/>
                <w:webHidden/>
              </w:rPr>
              <w:fldChar w:fldCharType="begin"/>
            </w:r>
            <w:r w:rsidR="00BE0461">
              <w:rPr>
                <w:noProof/>
                <w:webHidden/>
              </w:rPr>
              <w:instrText xml:space="preserve"> PAGEREF _Toc29839973 \h </w:instrText>
            </w:r>
            <w:r w:rsidR="009B584E">
              <w:rPr>
                <w:noProof/>
                <w:webHidden/>
              </w:rPr>
            </w:r>
            <w:r w:rsidR="009B584E">
              <w:rPr>
                <w:noProof/>
                <w:webHidden/>
              </w:rPr>
              <w:fldChar w:fldCharType="separate"/>
            </w:r>
            <w:r w:rsidR="00F228EF">
              <w:rPr>
                <w:noProof/>
                <w:webHidden/>
              </w:rPr>
              <w:t>43</w:t>
            </w:r>
            <w:r w:rsidR="009B584E">
              <w:rPr>
                <w:noProof/>
                <w:webHidden/>
              </w:rPr>
              <w:fldChar w:fldCharType="end"/>
            </w:r>
          </w:hyperlink>
        </w:p>
        <w:p w:rsidR="00BE0461" w:rsidRDefault="0019398A" w:rsidP="00B32B12">
          <w:pPr>
            <w:pStyle w:val="25"/>
            <w:tabs>
              <w:tab w:val="left" w:pos="1760"/>
              <w:tab w:val="right" w:leader="dot" w:pos="9629"/>
            </w:tabs>
            <w:ind w:left="0"/>
            <w:rPr>
              <w:rFonts w:asciiTheme="minorHAnsi" w:eastAsiaTheme="minorEastAsia" w:hAnsiTheme="minorHAnsi" w:cstheme="minorBidi"/>
              <w:noProof/>
              <w:color w:val="auto"/>
              <w:sz w:val="22"/>
              <w:lang w:val="ru-RU" w:eastAsia="ru-RU"/>
            </w:rPr>
          </w:pPr>
          <w:hyperlink w:anchor="_Toc29839974" w:history="1">
            <w:r w:rsidR="00BE0461" w:rsidRPr="001527BF">
              <w:rPr>
                <w:rStyle w:val="ab"/>
                <w:noProof/>
                <w:lang w:val="uk-UA"/>
              </w:rPr>
              <w:t>2.2.</w:t>
            </w:r>
            <w:r w:rsidR="00BE0461">
              <w:rPr>
                <w:rFonts w:asciiTheme="minorHAnsi" w:eastAsiaTheme="minorEastAsia" w:hAnsiTheme="minorHAnsi" w:cstheme="minorBidi"/>
                <w:noProof/>
                <w:color w:val="auto"/>
                <w:sz w:val="22"/>
                <w:lang w:val="ru-RU" w:eastAsia="ru-RU"/>
              </w:rPr>
              <w:tab/>
            </w:r>
            <w:r w:rsidR="00BE0461" w:rsidRPr="001527BF">
              <w:rPr>
                <w:rStyle w:val="ab"/>
                <w:noProof/>
                <w:lang w:val="uk-UA"/>
              </w:rPr>
              <w:t xml:space="preserve"> Аналіз фінансового стану та господарської діяльності підприємства</w:t>
            </w:r>
            <w:r w:rsidR="00B32B12">
              <w:rPr>
                <w:rStyle w:val="ab"/>
                <w:noProof/>
                <w:lang w:val="uk-UA"/>
              </w:rPr>
              <w:t>………………………………………………………………………..</w:t>
            </w:r>
            <w:r w:rsidR="009B584E">
              <w:rPr>
                <w:noProof/>
                <w:webHidden/>
              </w:rPr>
              <w:fldChar w:fldCharType="begin"/>
            </w:r>
            <w:r w:rsidR="00BE0461">
              <w:rPr>
                <w:noProof/>
                <w:webHidden/>
              </w:rPr>
              <w:instrText xml:space="preserve"> PAGEREF _Toc29839974 \h </w:instrText>
            </w:r>
            <w:r w:rsidR="009B584E">
              <w:rPr>
                <w:noProof/>
                <w:webHidden/>
              </w:rPr>
            </w:r>
            <w:r w:rsidR="009B584E">
              <w:rPr>
                <w:noProof/>
                <w:webHidden/>
              </w:rPr>
              <w:fldChar w:fldCharType="separate"/>
            </w:r>
            <w:r w:rsidR="00F228EF">
              <w:rPr>
                <w:noProof/>
                <w:webHidden/>
              </w:rPr>
              <w:t>52</w:t>
            </w:r>
            <w:r w:rsidR="009B584E">
              <w:rPr>
                <w:noProof/>
                <w:webHidden/>
              </w:rPr>
              <w:fldChar w:fldCharType="end"/>
            </w:r>
          </w:hyperlink>
        </w:p>
        <w:p w:rsidR="00BE0461" w:rsidRDefault="0019398A" w:rsidP="00B32B12">
          <w:pPr>
            <w:pStyle w:val="25"/>
            <w:tabs>
              <w:tab w:val="left" w:pos="1760"/>
              <w:tab w:val="right" w:leader="dot" w:pos="9629"/>
            </w:tabs>
            <w:ind w:left="0"/>
            <w:rPr>
              <w:rFonts w:asciiTheme="minorHAnsi" w:eastAsiaTheme="minorEastAsia" w:hAnsiTheme="minorHAnsi" w:cstheme="minorBidi"/>
              <w:noProof/>
              <w:color w:val="auto"/>
              <w:sz w:val="22"/>
              <w:lang w:val="ru-RU" w:eastAsia="ru-RU"/>
            </w:rPr>
          </w:pPr>
          <w:hyperlink w:anchor="_Toc29839975" w:history="1">
            <w:r w:rsidR="00BE0461" w:rsidRPr="001527BF">
              <w:rPr>
                <w:rStyle w:val="ab"/>
                <w:noProof/>
                <w:lang w:val="uk-UA"/>
              </w:rPr>
              <w:t>2.3.</w:t>
            </w:r>
            <w:r w:rsidR="00BE0461">
              <w:rPr>
                <w:rFonts w:asciiTheme="minorHAnsi" w:eastAsiaTheme="minorEastAsia" w:hAnsiTheme="minorHAnsi" w:cstheme="minorBidi"/>
                <w:noProof/>
                <w:color w:val="auto"/>
                <w:sz w:val="22"/>
                <w:lang w:val="ru-RU" w:eastAsia="ru-RU"/>
              </w:rPr>
              <w:tab/>
            </w:r>
            <w:r w:rsidR="00BE0461" w:rsidRPr="001527BF">
              <w:rPr>
                <w:rStyle w:val="ab"/>
                <w:noProof/>
                <w:lang w:val="uk-UA"/>
              </w:rPr>
              <w:t xml:space="preserve"> Оцінка рівня кадрової безпеки підприємства</w:t>
            </w:r>
            <w:r w:rsidR="00BE0461">
              <w:rPr>
                <w:noProof/>
                <w:webHidden/>
              </w:rPr>
              <w:tab/>
            </w:r>
            <w:r w:rsidR="009B584E">
              <w:rPr>
                <w:noProof/>
                <w:webHidden/>
              </w:rPr>
              <w:fldChar w:fldCharType="begin"/>
            </w:r>
            <w:r w:rsidR="00BE0461">
              <w:rPr>
                <w:noProof/>
                <w:webHidden/>
              </w:rPr>
              <w:instrText xml:space="preserve"> PAGEREF _Toc29839975 \h </w:instrText>
            </w:r>
            <w:r w:rsidR="009B584E">
              <w:rPr>
                <w:noProof/>
                <w:webHidden/>
              </w:rPr>
            </w:r>
            <w:r w:rsidR="009B584E">
              <w:rPr>
                <w:noProof/>
                <w:webHidden/>
              </w:rPr>
              <w:fldChar w:fldCharType="separate"/>
            </w:r>
            <w:r w:rsidR="00F228EF">
              <w:rPr>
                <w:noProof/>
                <w:webHidden/>
              </w:rPr>
              <w:t>59</w:t>
            </w:r>
            <w:r w:rsidR="009B584E">
              <w:rPr>
                <w:noProof/>
                <w:webHidden/>
              </w:rPr>
              <w:fldChar w:fldCharType="end"/>
            </w:r>
          </w:hyperlink>
        </w:p>
        <w:p w:rsidR="00BE0461" w:rsidRDefault="0019398A" w:rsidP="00B32B12">
          <w:pPr>
            <w:pStyle w:val="25"/>
            <w:tabs>
              <w:tab w:val="right" w:leader="dot" w:pos="9629"/>
            </w:tabs>
            <w:ind w:left="0"/>
            <w:rPr>
              <w:rFonts w:asciiTheme="minorHAnsi" w:eastAsiaTheme="minorEastAsia" w:hAnsiTheme="minorHAnsi" w:cstheme="minorBidi"/>
              <w:noProof/>
              <w:color w:val="auto"/>
              <w:sz w:val="22"/>
              <w:lang w:val="ru-RU" w:eastAsia="ru-RU"/>
            </w:rPr>
          </w:pPr>
          <w:hyperlink w:anchor="_Toc29839976" w:history="1">
            <w:r w:rsidR="00BE0461" w:rsidRPr="001527BF">
              <w:rPr>
                <w:rStyle w:val="ab"/>
                <w:noProof/>
                <w:shd w:val="clear" w:color="auto" w:fill="FFFFFF"/>
                <w:lang w:val="uk-UA"/>
              </w:rPr>
              <w:t>Висновки до розділу 2</w:t>
            </w:r>
            <w:r w:rsidR="00BE0461">
              <w:rPr>
                <w:noProof/>
                <w:webHidden/>
              </w:rPr>
              <w:tab/>
            </w:r>
            <w:r w:rsidR="009B584E">
              <w:rPr>
                <w:noProof/>
                <w:webHidden/>
              </w:rPr>
              <w:fldChar w:fldCharType="begin"/>
            </w:r>
            <w:r w:rsidR="00BE0461">
              <w:rPr>
                <w:noProof/>
                <w:webHidden/>
              </w:rPr>
              <w:instrText xml:space="preserve"> PAGEREF _Toc29839976 \h </w:instrText>
            </w:r>
            <w:r w:rsidR="009B584E">
              <w:rPr>
                <w:noProof/>
                <w:webHidden/>
              </w:rPr>
            </w:r>
            <w:r w:rsidR="009B584E">
              <w:rPr>
                <w:noProof/>
                <w:webHidden/>
              </w:rPr>
              <w:fldChar w:fldCharType="separate"/>
            </w:r>
            <w:r w:rsidR="00F228EF">
              <w:rPr>
                <w:noProof/>
                <w:webHidden/>
              </w:rPr>
              <w:t>71</w:t>
            </w:r>
            <w:r w:rsidR="009B584E">
              <w:rPr>
                <w:noProof/>
                <w:webHidden/>
              </w:rPr>
              <w:fldChar w:fldCharType="end"/>
            </w:r>
          </w:hyperlink>
        </w:p>
        <w:p w:rsidR="00BE0461" w:rsidRDefault="0019398A" w:rsidP="00B32B12">
          <w:pPr>
            <w:pStyle w:val="13"/>
            <w:tabs>
              <w:tab w:val="right" w:leader="dot" w:pos="9629"/>
            </w:tabs>
            <w:rPr>
              <w:rFonts w:asciiTheme="minorHAnsi" w:eastAsiaTheme="minorEastAsia" w:hAnsiTheme="minorHAnsi" w:cstheme="minorBidi"/>
              <w:noProof/>
              <w:color w:val="auto"/>
              <w:sz w:val="22"/>
              <w:lang w:val="ru-RU" w:eastAsia="ru-RU"/>
            </w:rPr>
          </w:pPr>
          <w:hyperlink w:anchor="_Toc29839977" w:history="1">
            <w:r w:rsidR="00BE0461" w:rsidRPr="001527BF">
              <w:rPr>
                <w:rStyle w:val="ab"/>
                <w:noProof/>
                <w:lang w:val="uk-UA"/>
              </w:rPr>
              <w:t>3 ШЛЯХИ ПІДВИЩЕННЯ РІВНЯ КАДРОВОЇ БЕЗПЕКИ В ТОВ «АШАН УКРАЇНА ГІПЕРМАРКЕТ»</w:t>
            </w:r>
            <w:r w:rsidR="00BE0461">
              <w:rPr>
                <w:noProof/>
                <w:webHidden/>
              </w:rPr>
              <w:tab/>
            </w:r>
            <w:r w:rsidR="009B584E">
              <w:rPr>
                <w:noProof/>
                <w:webHidden/>
              </w:rPr>
              <w:fldChar w:fldCharType="begin"/>
            </w:r>
            <w:r w:rsidR="00BE0461">
              <w:rPr>
                <w:noProof/>
                <w:webHidden/>
              </w:rPr>
              <w:instrText xml:space="preserve"> PAGEREF _Toc29839977 \h </w:instrText>
            </w:r>
            <w:r w:rsidR="009B584E">
              <w:rPr>
                <w:noProof/>
                <w:webHidden/>
              </w:rPr>
            </w:r>
            <w:r w:rsidR="009B584E">
              <w:rPr>
                <w:noProof/>
                <w:webHidden/>
              </w:rPr>
              <w:fldChar w:fldCharType="separate"/>
            </w:r>
            <w:r w:rsidR="00F228EF">
              <w:rPr>
                <w:noProof/>
                <w:webHidden/>
              </w:rPr>
              <w:t>73</w:t>
            </w:r>
            <w:r w:rsidR="009B584E">
              <w:rPr>
                <w:noProof/>
                <w:webHidden/>
              </w:rPr>
              <w:fldChar w:fldCharType="end"/>
            </w:r>
          </w:hyperlink>
        </w:p>
        <w:p w:rsidR="00BE0461" w:rsidRDefault="0019398A" w:rsidP="00B32B12">
          <w:pPr>
            <w:pStyle w:val="25"/>
            <w:tabs>
              <w:tab w:val="left" w:pos="1760"/>
              <w:tab w:val="right" w:leader="dot" w:pos="9629"/>
            </w:tabs>
            <w:ind w:left="0"/>
            <w:rPr>
              <w:rFonts w:asciiTheme="minorHAnsi" w:eastAsiaTheme="minorEastAsia" w:hAnsiTheme="minorHAnsi" w:cstheme="minorBidi"/>
              <w:noProof/>
              <w:color w:val="auto"/>
              <w:sz w:val="22"/>
              <w:lang w:val="ru-RU" w:eastAsia="ru-RU"/>
            </w:rPr>
          </w:pPr>
          <w:hyperlink w:anchor="_Toc29839978" w:history="1">
            <w:r w:rsidR="00BE0461" w:rsidRPr="001527BF">
              <w:rPr>
                <w:rStyle w:val="ab"/>
                <w:noProof/>
                <w:lang w:val="uk-UA"/>
              </w:rPr>
              <w:t>3.1</w:t>
            </w:r>
            <w:r w:rsidR="00BE0461">
              <w:rPr>
                <w:rFonts w:asciiTheme="minorHAnsi" w:eastAsiaTheme="minorEastAsia" w:hAnsiTheme="minorHAnsi" w:cstheme="minorBidi"/>
                <w:noProof/>
                <w:color w:val="auto"/>
                <w:sz w:val="22"/>
                <w:lang w:val="ru-RU" w:eastAsia="ru-RU"/>
              </w:rPr>
              <w:tab/>
            </w:r>
            <w:r w:rsidR="00BE0461" w:rsidRPr="001527BF">
              <w:rPr>
                <w:rStyle w:val="ab"/>
                <w:noProof/>
                <w:lang w:val="uk-UA"/>
              </w:rPr>
              <w:t>Формування стратегії забезпечення кадрової безпеки</w:t>
            </w:r>
            <w:r w:rsidR="00BE0461">
              <w:rPr>
                <w:noProof/>
                <w:webHidden/>
              </w:rPr>
              <w:tab/>
            </w:r>
            <w:r w:rsidR="009B584E">
              <w:rPr>
                <w:noProof/>
                <w:webHidden/>
              </w:rPr>
              <w:fldChar w:fldCharType="begin"/>
            </w:r>
            <w:r w:rsidR="00BE0461">
              <w:rPr>
                <w:noProof/>
                <w:webHidden/>
              </w:rPr>
              <w:instrText xml:space="preserve"> PAGEREF _Toc29839978 \h </w:instrText>
            </w:r>
            <w:r w:rsidR="009B584E">
              <w:rPr>
                <w:noProof/>
                <w:webHidden/>
              </w:rPr>
            </w:r>
            <w:r w:rsidR="009B584E">
              <w:rPr>
                <w:noProof/>
                <w:webHidden/>
              </w:rPr>
              <w:fldChar w:fldCharType="separate"/>
            </w:r>
            <w:r w:rsidR="00F228EF">
              <w:rPr>
                <w:noProof/>
                <w:webHidden/>
              </w:rPr>
              <w:t>73</w:t>
            </w:r>
            <w:r w:rsidR="009B584E">
              <w:rPr>
                <w:noProof/>
                <w:webHidden/>
              </w:rPr>
              <w:fldChar w:fldCharType="end"/>
            </w:r>
          </w:hyperlink>
        </w:p>
        <w:p w:rsidR="00BE0461" w:rsidRDefault="0019398A" w:rsidP="00B32B12">
          <w:pPr>
            <w:pStyle w:val="25"/>
            <w:tabs>
              <w:tab w:val="right" w:leader="dot" w:pos="9629"/>
            </w:tabs>
            <w:ind w:left="0"/>
            <w:rPr>
              <w:rFonts w:asciiTheme="minorHAnsi" w:eastAsiaTheme="minorEastAsia" w:hAnsiTheme="minorHAnsi" w:cstheme="minorBidi"/>
              <w:noProof/>
              <w:color w:val="auto"/>
              <w:sz w:val="22"/>
              <w:lang w:val="ru-RU" w:eastAsia="ru-RU"/>
            </w:rPr>
          </w:pPr>
          <w:hyperlink w:anchor="_Toc29839979" w:history="1">
            <w:r w:rsidR="00BE0461" w:rsidRPr="001527BF">
              <w:rPr>
                <w:rStyle w:val="ab"/>
                <w:noProof/>
                <w:lang w:val="uk-UA"/>
              </w:rPr>
              <w:t>3.2 Розробка заходів і методів щодо підвищення рівня кадрової безпеки</w:t>
            </w:r>
            <w:r w:rsidR="00BE0461">
              <w:rPr>
                <w:noProof/>
                <w:webHidden/>
              </w:rPr>
              <w:tab/>
            </w:r>
            <w:r w:rsidR="009B584E">
              <w:rPr>
                <w:noProof/>
                <w:webHidden/>
              </w:rPr>
              <w:fldChar w:fldCharType="begin"/>
            </w:r>
            <w:r w:rsidR="00BE0461">
              <w:rPr>
                <w:noProof/>
                <w:webHidden/>
              </w:rPr>
              <w:instrText xml:space="preserve"> PAGEREF _Toc29839979 \h </w:instrText>
            </w:r>
            <w:r w:rsidR="009B584E">
              <w:rPr>
                <w:noProof/>
                <w:webHidden/>
              </w:rPr>
            </w:r>
            <w:r w:rsidR="009B584E">
              <w:rPr>
                <w:noProof/>
                <w:webHidden/>
              </w:rPr>
              <w:fldChar w:fldCharType="separate"/>
            </w:r>
            <w:r w:rsidR="00F228EF">
              <w:rPr>
                <w:noProof/>
                <w:webHidden/>
              </w:rPr>
              <w:t>79</w:t>
            </w:r>
            <w:r w:rsidR="009B584E">
              <w:rPr>
                <w:noProof/>
                <w:webHidden/>
              </w:rPr>
              <w:fldChar w:fldCharType="end"/>
            </w:r>
          </w:hyperlink>
        </w:p>
        <w:p w:rsidR="00BE0461" w:rsidRDefault="0019398A" w:rsidP="00B32B12">
          <w:pPr>
            <w:pStyle w:val="25"/>
            <w:tabs>
              <w:tab w:val="right" w:leader="dot" w:pos="9629"/>
            </w:tabs>
            <w:ind w:left="0"/>
            <w:rPr>
              <w:rFonts w:asciiTheme="minorHAnsi" w:eastAsiaTheme="minorEastAsia" w:hAnsiTheme="minorHAnsi" w:cstheme="minorBidi"/>
              <w:noProof/>
              <w:color w:val="auto"/>
              <w:sz w:val="22"/>
              <w:lang w:val="ru-RU" w:eastAsia="ru-RU"/>
            </w:rPr>
          </w:pPr>
          <w:hyperlink w:anchor="_Toc29839980" w:history="1">
            <w:r w:rsidR="00BE0461" w:rsidRPr="001527BF">
              <w:rPr>
                <w:rStyle w:val="ab"/>
                <w:noProof/>
                <w:lang w:val="uk-UA"/>
              </w:rPr>
              <w:t>3.3 Напрями мінімізації загроз кадрової безпеки ТОВ «Ашан Україна Гіпермаркет»</w:t>
            </w:r>
            <w:r w:rsidR="00BE0461">
              <w:rPr>
                <w:noProof/>
                <w:webHidden/>
              </w:rPr>
              <w:tab/>
            </w:r>
            <w:r w:rsidR="009B584E">
              <w:rPr>
                <w:noProof/>
                <w:webHidden/>
              </w:rPr>
              <w:fldChar w:fldCharType="begin"/>
            </w:r>
            <w:r w:rsidR="00BE0461">
              <w:rPr>
                <w:noProof/>
                <w:webHidden/>
              </w:rPr>
              <w:instrText xml:space="preserve"> PAGEREF _Toc29839980 \h </w:instrText>
            </w:r>
            <w:r w:rsidR="009B584E">
              <w:rPr>
                <w:noProof/>
                <w:webHidden/>
              </w:rPr>
            </w:r>
            <w:r w:rsidR="009B584E">
              <w:rPr>
                <w:noProof/>
                <w:webHidden/>
              </w:rPr>
              <w:fldChar w:fldCharType="separate"/>
            </w:r>
            <w:r w:rsidR="00F228EF">
              <w:rPr>
                <w:noProof/>
                <w:webHidden/>
              </w:rPr>
              <w:t>87</w:t>
            </w:r>
            <w:r w:rsidR="009B584E">
              <w:rPr>
                <w:noProof/>
                <w:webHidden/>
              </w:rPr>
              <w:fldChar w:fldCharType="end"/>
            </w:r>
          </w:hyperlink>
        </w:p>
        <w:p w:rsidR="00BE0461" w:rsidRDefault="0019398A" w:rsidP="00B32B12">
          <w:pPr>
            <w:pStyle w:val="25"/>
            <w:tabs>
              <w:tab w:val="right" w:leader="dot" w:pos="9629"/>
            </w:tabs>
            <w:ind w:left="0"/>
            <w:rPr>
              <w:rFonts w:asciiTheme="minorHAnsi" w:eastAsiaTheme="minorEastAsia" w:hAnsiTheme="minorHAnsi" w:cstheme="minorBidi"/>
              <w:noProof/>
              <w:color w:val="auto"/>
              <w:sz w:val="22"/>
              <w:lang w:val="ru-RU" w:eastAsia="ru-RU"/>
            </w:rPr>
          </w:pPr>
          <w:hyperlink w:anchor="_Toc29839981" w:history="1">
            <w:r w:rsidR="00BE0461" w:rsidRPr="001527BF">
              <w:rPr>
                <w:rStyle w:val="ab"/>
                <w:noProof/>
                <w:lang w:val="uk-UA"/>
              </w:rPr>
              <w:t>Висновки до розділу 3</w:t>
            </w:r>
            <w:r w:rsidR="00BE0461">
              <w:rPr>
                <w:noProof/>
                <w:webHidden/>
              </w:rPr>
              <w:tab/>
            </w:r>
            <w:r w:rsidR="009B584E">
              <w:rPr>
                <w:noProof/>
                <w:webHidden/>
              </w:rPr>
              <w:fldChar w:fldCharType="begin"/>
            </w:r>
            <w:r w:rsidR="00BE0461">
              <w:rPr>
                <w:noProof/>
                <w:webHidden/>
              </w:rPr>
              <w:instrText xml:space="preserve"> PAGEREF _Toc29839981 \h </w:instrText>
            </w:r>
            <w:r w:rsidR="009B584E">
              <w:rPr>
                <w:noProof/>
                <w:webHidden/>
              </w:rPr>
            </w:r>
            <w:r w:rsidR="009B584E">
              <w:rPr>
                <w:noProof/>
                <w:webHidden/>
              </w:rPr>
              <w:fldChar w:fldCharType="separate"/>
            </w:r>
            <w:r w:rsidR="00F228EF">
              <w:rPr>
                <w:noProof/>
                <w:webHidden/>
              </w:rPr>
              <w:t>97</w:t>
            </w:r>
            <w:r w:rsidR="009B584E">
              <w:rPr>
                <w:noProof/>
                <w:webHidden/>
              </w:rPr>
              <w:fldChar w:fldCharType="end"/>
            </w:r>
          </w:hyperlink>
        </w:p>
        <w:p w:rsidR="00BE0461" w:rsidRDefault="0019398A" w:rsidP="00B32B12">
          <w:pPr>
            <w:pStyle w:val="13"/>
            <w:tabs>
              <w:tab w:val="right" w:leader="dot" w:pos="9629"/>
            </w:tabs>
            <w:rPr>
              <w:rFonts w:asciiTheme="minorHAnsi" w:eastAsiaTheme="minorEastAsia" w:hAnsiTheme="minorHAnsi" w:cstheme="minorBidi"/>
              <w:noProof/>
              <w:color w:val="auto"/>
              <w:sz w:val="22"/>
              <w:lang w:val="ru-RU" w:eastAsia="ru-RU"/>
            </w:rPr>
          </w:pPr>
          <w:hyperlink w:anchor="_Toc29839982" w:history="1">
            <w:r w:rsidR="00BE0461" w:rsidRPr="001527BF">
              <w:rPr>
                <w:rStyle w:val="ab"/>
                <w:noProof/>
                <w:lang w:val="uk-UA"/>
              </w:rPr>
              <w:t>ВИСНОВКИ</w:t>
            </w:r>
            <w:r w:rsidR="00BE0461">
              <w:rPr>
                <w:noProof/>
                <w:webHidden/>
              </w:rPr>
              <w:tab/>
            </w:r>
            <w:r w:rsidR="009B584E">
              <w:rPr>
                <w:noProof/>
                <w:webHidden/>
              </w:rPr>
              <w:fldChar w:fldCharType="begin"/>
            </w:r>
            <w:r w:rsidR="00BE0461">
              <w:rPr>
                <w:noProof/>
                <w:webHidden/>
              </w:rPr>
              <w:instrText xml:space="preserve"> PAGEREF _Toc29839982 \h </w:instrText>
            </w:r>
            <w:r w:rsidR="009B584E">
              <w:rPr>
                <w:noProof/>
                <w:webHidden/>
              </w:rPr>
            </w:r>
            <w:r w:rsidR="009B584E">
              <w:rPr>
                <w:noProof/>
                <w:webHidden/>
              </w:rPr>
              <w:fldChar w:fldCharType="separate"/>
            </w:r>
            <w:r w:rsidR="00F228EF">
              <w:rPr>
                <w:noProof/>
                <w:webHidden/>
              </w:rPr>
              <w:t>99</w:t>
            </w:r>
            <w:r w:rsidR="009B584E">
              <w:rPr>
                <w:noProof/>
                <w:webHidden/>
              </w:rPr>
              <w:fldChar w:fldCharType="end"/>
            </w:r>
          </w:hyperlink>
        </w:p>
        <w:p w:rsidR="00BE0461" w:rsidRDefault="0019398A" w:rsidP="00B32B12">
          <w:pPr>
            <w:pStyle w:val="13"/>
            <w:tabs>
              <w:tab w:val="right" w:leader="dot" w:pos="9629"/>
            </w:tabs>
            <w:rPr>
              <w:rFonts w:asciiTheme="minorHAnsi" w:eastAsiaTheme="minorEastAsia" w:hAnsiTheme="minorHAnsi" w:cstheme="minorBidi"/>
              <w:noProof/>
              <w:color w:val="auto"/>
              <w:sz w:val="22"/>
              <w:lang w:val="ru-RU" w:eastAsia="ru-RU"/>
            </w:rPr>
          </w:pPr>
          <w:hyperlink w:anchor="_Toc29839983" w:history="1">
            <w:r w:rsidR="00BE0461" w:rsidRPr="001527BF">
              <w:rPr>
                <w:rStyle w:val="ab"/>
                <w:noProof/>
                <w:lang w:val="uk-UA"/>
              </w:rPr>
              <w:t>СПИСОК ВИКОРИСТАНИХ ДЖЕРЕЛ</w:t>
            </w:r>
            <w:r w:rsidR="00BE0461">
              <w:rPr>
                <w:noProof/>
                <w:webHidden/>
              </w:rPr>
              <w:tab/>
            </w:r>
            <w:r w:rsidR="009B584E">
              <w:rPr>
                <w:noProof/>
                <w:webHidden/>
              </w:rPr>
              <w:fldChar w:fldCharType="begin"/>
            </w:r>
            <w:r w:rsidR="00BE0461">
              <w:rPr>
                <w:noProof/>
                <w:webHidden/>
              </w:rPr>
              <w:instrText xml:space="preserve"> PAGEREF _Toc29839983 \h </w:instrText>
            </w:r>
            <w:r w:rsidR="009B584E">
              <w:rPr>
                <w:noProof/>
                <w:webHidden/>
              </w:rPr>
            </w:r>
            <w:r w:rsidR="009B584E">
              <w:rPr>
                <w:noProof/>
                <w:webHidden/>
              </w:rPr>
              <w:fldChar w:fldCharType="separate"/>
            </w:r>
            <w:r w:rsidR="00F228EF">
              <w:rPr>
                <w:noProof/>
                <w:webHidden/>
              </w:rPr>
              <w:t>103</w:t>
            </w:r>
            <w:r w:rsidR="009B584E">
              <w:rPr>
                <w:noProof/>
                <w:webHidden/>
              </w:rPr>
              <w:fldChar w:fldCharType="end"/>
            </w:r>
          </w:hyperlink>
        </w:p>
        <w:p w:rsidR="00BE0461" w:rsidRDefault="0019398A" w:rsidP="00B32B12">
          <w:pPr>
            <w:pStyle w:val="13"/>
            <w:tabs>
              <w:tab w:val="right" w:leader="dot" w:pos="9629"/>
            </w:tabs>
            <w:rPr>
              <w:rFonts w:asciiTheme="minorHAnsi" w:eastAsiaTheme="minorEastAsia" w:hAnsiTheme="minorHAnsi" w:cstheme="minorBidi"/>
              <w:noProof/>
              <w:color w:val="auto"/>
              <w:sz w:val="22"/>
              <w:lang w:val="ru-RU" w:eastAsia="ru-RU"/>
            </w:rPr>
          </w:pPr>
          <w:hyperlink w:anchor="_Toc29839984" w:history="1">
            <w:r w:rsidR="00BE0461" w:rsidRPr="001527BF">
              <w:rPr>
                <w:rStyle w:val="ab"/>
                <w:noProof/>
                <w:lang w:val="uk-UA"/>
              </w:rPr>
              <w:t>ДОДАТОК А</w:t>
            </w:r>
            <w:r w:rsidR="00BE0461">
              <w:rPr>
                <w:noProof/>
                <w:webHidden/>
              </w:rPr>
              <w:tab/>
            </w:r>
            <w:r w:rsidR="009B584E">
              <w:rPr>
                <w:noProof/>
                <w:webHidden/>
              </w:rPr>
              <w:fldChar w:fldCharType="begin"/>
            </w:r>
            <w:r w:rsidR="00BE0461">
              <w:rPr>
                <w:noProof/>
                <w:webHidden/>
              </w:rPr>
              <w:instrText xml:space="preserve"> PAGEREF _Toc29839984 \h </w:instrText>
            </w:r>
            <w:r w:rsidR="009B584E">
              <w:rPr>
                <w:noProof/>
                <w:webHidden/>
              </w:rPr>
            </w:r>
            <w:r w:rsidR="009B584E">
              <w:rPr>
                <w:noProof/>
                <w:webHidden/>
              </w:rPr>
              <w:fldChar w:fldCharType="separate"/>
            </w:r>
            <w:r w:rsidR="00F228EF">
              <w:rPr>
                <w:noProof/>
                <w:webHidden/>
              </w:rPr>
              <w:t>108</w:t>
            </w:r>
            <w:r w:rsidR="009B584E">
              <w:rPr>
                <w:noProof/>
                <w:webHidden/>
              </w:rPr>
              <w:fldChar w:fldCharType="end"/>
            </w:r>
          </w:hyperlink>
        </w:p>
        <w:p w:rsidR="00BE0461" w:rsidRDefault="0019398A" w:rsidP="00B32B12">
          <w:pPr>
            <w:pStyle w:val="13"/>
            <w:tabs>
              <w:tab w:val="right" w:leader="dot" w:pos="9629"/>
            </w:tabs>
            <w:rPr>
              <w:rFonts w:asciiTheme="minorHAnsi" w:eastAsiaTheme="minorEastAsia" w:hAnsiTheme="minorHAnsi" w:cstheme="minorBidi"/>
              <w:noProof/>
              <w:color w:val="auto"/>
              <w:sz w:val="22"/>
              <w:lang w:val="ru-RU" w:eastAsia="ru-RU"/>
            </w:rPr>
          </w:pPr>
          <w:hyperlink w:anchor="_Toc29839985" w:history="1">
            <w:r w:rsidR="00BE0461" w:rsidRPr="001527BF">
              <w:rPr>
                <w:rStyle w:val="ab"/>
                <w:noProof/>
                <w:lang w:val="uk-UA"/>
              </w:rPr>
              <w:t>ДОДАТОК Б</w:t>
            </w:r>
            <w:r w:rsidR="00BE0461">
              <w:rPr>
                <w:noProof/>
                <w:webHidden/>
              </w:rPr>
              <w:tab/>
            </w:r>
            <w:r w:rsidR="009B584E">
              <w:rPr>
                <w:noProof/>
                <w:webHidden/>
              </w:rPr>
              <w:fldChar w:fldCharType="begin"/>
            </w:r>
            <w:r w:rsidR="00BE0461">
              <w:rPr>
                <w:noProof/>
                <w:webHidden/>
              </w:rPr>
              <w:instrText xml:space="preserve"> PAGEREF _Toc29839985 \h </w:instrText>
            </w:r>
            <w:r w:rsidR="009B584E">
              <w:rPr>
                <w:noProof/>
                <w:webHidden/>
              </w:rPr>
            </w:r>
            <w:r w:rsidR="009B584E">
              <w:rPr>
                <w:noProof/>
                <w:webHidden/>
              </w:rPr>
              <w:fldChar w:fldCharType="separate"/>
            </w:r>
            <w:r w:rsidR="00F228EF">
              <w:rPr>
                <w:noProof/>
                <w:webHidden/>
              </w:rPr>
              <w:t>114</w:t>
            </w:r>
            <w:r w:rsidR="009B584E">
              <w:rPr>
                <w:noProof/>
                <w:webHidden/>
              </w:rPr>
              <w:fldChar w:fldCharType="end"/>
            </w:r>
          </w:hyperlink>
        </w:p>
        <w:p w:rsidR="00BE0461" w:rsidRDefault="0019398A" w:rsidP="00B32B12">
          <w:pPr>
            <w:pStyle w:val="13"/>
            <w:tabs>
              <w:tab w:val="right" w:leader="dot" w:pos="9629"/>
            </w:tabs>
            <w:rPr>
              <w:rFonts w:asciiTheme="minorHAnsi" w:eastAsiaTheme="minorEastAsia" w:hAnsiTheme="minorHAnsi" w:cstheme="minorBidi"/>
              <w:noProof/>
              <w:color w:val="auto"/>
              <w:sz w:val="22"/>
              <w:lang w:val="ru-RU" w:eastAsia="ru-RU"/>
            </w:rPr>
          </w:pPr>
          <w:hyperlink w:anchor="_Toc29839986" w:history="1">
            <w:r w:rsidR="00BE0461" w:rsidRPr="001527BF">
              <w:rPr>
                <w:rStyle w:val="ab"/>
                <w:noProof/>
                <w:lang w:val="uk-UA"/>
              </w:rPr>
              <w:t>ДОДАТОК В</w:t>
            </w:r>
            <w:r w:rsidR="00BE0461">
              <w:rPr>
                <w:noProof/>
                <w:webHidden/>
              </w:rPr>
              <w:tab/>
            </w:r>
            <w:r w:rsidR="009B584E">
              <w:rPr>
                <w:noProof/>
                <w:webHidden/>
              </w:rPr>
              <w:fldChar w:fldCharType="begin"/>
            </w:r>
            <w:r w:rsidR="00BE0461">
              <w:rPr>
                <w:noProof/>
                <w:webHidden/>
              </w:rPr>
              <w:instrText xml:space="preserve"> PAGEREF _Toc29839986 \h </w:instrText>
            </w:r>
            <w:r w:rsidR="009B584E">
              <w:rPr>
                <w:noProof/>
                <w:webHidden/>
              </w:rPr>
            </w:r>
            <w:r w:rsidR="009B584E">
              <w:rPr>
                <w:noProof/>
                <w:webHidden/>
              </w:rPr>
              <w:fldChar w:fldCharType="separate"/>
            </w:r>
            <w:r w:rsidR="00F228EF">
              <w:rPr>
                <w:noProof/>
                <w:webHidden/>
              </w:rPr>
              <w:t>120</w:t>
            </w:r>
            <w:r w:rsidR="009B584E">
              <w:rPr>
                <w:noProof/>
                <w:webHidden/>
              </w:rPr>
              <w:fldChar w:fldCharType="end"/>
            </w:r>
          </w:hyperlink>
        </w:p>
        <w:p w:rsidR="0086444D" w:rsidRPr="007910CF" w:rsidRDefault="009B584E" w:rsidP="00B32B12">
          <w:pPr>
            <w:contextualSpacing/>
            <w:rPr>
              <w:lang w:val="uk-UA"/>
            </w:rPr>
          </w:pPr>
          <w:r w:rsidRPr="00BE0461">
            <w:rPr>
              <w:b/>
              <w:bCs/>
              <w:lang w:val="uk-UA"/>
            </w:rPr>
            <w:fldChar w:fldCharType="end"/>
          </w:r>
          <w:r w:rsidR="00C857B6" w:rsidRPr="007910CF">
            <w:rPr>
              <w:lang w:val="uk-UA"/>
            </w:rPr>
            <w:t xml:space="preserve"> </w:t>
          </w:r>
        </w:p>
      </w:sdtContent>
    </w:sdt>
    <w:p w:rsidR="0086444D" w:rsidRPr="007910CF" w:rsidRDefault="0086444D">
      <w:pPr>
        <w:spacing w:after="160" w:line="259" w:lineRule="auto"/>
        <w:ind w:firstLine="0"/>
        <w:jc w:val="left"/>
        <w:rPr>
          <w:rFonts w:eastAsiaTheme="majorEastAsia" w:cstheme="majorBidi"/>
          <w:caps/>
          <w:color w:val="000000" w:themeColor="text1"/>
          <w:szCs w:val="32"/>
          <w:lang w:val="uk-UA"/>
        </w:rPr>
      </w:pPr>
      <w:r w:rsidRPr="007910CF">
        <w:rPr>
          <w:lang w:val="uk-UA"/>
        </w:rPr>
        <w:br w:type="page"/>
      </w:r>
    </w:p>
    <w:p w:rsidR="00EA6155" w:rsidRPr="007910CF" w:rsidRDefault="00803E47" w:rsidP="002D0108">
      <w:pPr>
        <w:pStyle w:val="1"/>
        <w:jc w:val="center"/>
        <w:rPr>
          <w:lang w:val="uk-UA"/>
        </w:rPr>
      </w:pPr>
      <w:bookmarkStart w:id="25" w:name="_Toc29839965"/>
      <w:r w:rsidRPr="007910CF">
        <w:rPr>
          <w:lang w:val="uk-UA"/>
        </w:rPr>
        <w:lastRenderedPageBreak/>
        <w:t>ВСТУП</w:t>
      </w:r>
      <w:bookmarkEnd w:id="25"/>
    </w:p>
    <w:p w:rsidR="00803E47" w:rsidRPr="007910CF" w:rsidRDefault="00803E47" w:rsidP="00803E47">
      <w:pPr>
        <w:jc w:val="center"/>
        <w:rPr>
          <w:lang w:val="uk-UA"/>
        </w:rPr>
      </w:pPr>
    </w:p>
    <w:p w:rsidR="009420F6" w:rsidRPr="007910CF" w:rsidRDefault="009420F6" w:rsidP="00803E47">
      <w:pPr>
        <w:jc w:val="center"/>
        <w:rPr>
          <w:lang w:val="uk-UA"/>
        </w:rPr>
      </w:pPr>
    </w:p>
    <w:p w:rsidR="00803E47" w:rsidRPr="006436B2" w:rsidRDefault="00803E47" w:rsidP="00803E47">
      <w:pPr>
        <w:rPr>
          <w:spacing w:val="-3"/>
          <w:lang w:val="uk-UA"/>
        </w:rPr>
      </w:pPr>
      <w:r w:rsidRPr="006436B2">
        <w:rPr>
          <w:spacing w:val="-3"/>
          <w:lang w:val="uk-UA"/>
        </w:rPr>
        <w:t>Актуальність теми кваліфікаційної роботи зумовлена тим, що на даному етапі соціально-економічного розвитку, для більшості українських організацій є першочерговим проблема впровадження і застосування системи оцінки та забезпечення кадрової безпеки, як механізму мобілізації та оптимального управління трудовими ресурсами компанії з метою найбільш ефективного їх використання і забезпечення сталого її функціонування і активної протидії негативним явищам: ризикам і загрозам.</w:t>
      </w:r>
    </w:p>
    <w:p w:rsidR="00803E47" w:rsidRPr="006436B2" w:rsidRDefault="00803E47" w:rsidP="00515A41">
      <w:pPr>
        <w:rPr>
          <w:spacing w:val="-3"/>
          <w:lang w:val="uk-UA"/>
        </w:rPr>
      </w:pPr>
      <w:r w:rsidRPr="006436B2">
        <w:rPr>
          <w:spacing w:val="-3"/>
          <w:lang w:val="uk-UA"/>
        </w:rPr>
        <w:t xml:space="preserve">Для успішного функціонування, </w:t>
      </w:r>
      <w:r w:rsidR="002C6D78" w:rsidRPr="006436B2">
        <w:rPr>
          <w:spacing w:val="-3"/>
          <w:lang w:val="uk-UA"/>
        </w:rPr>
        <w:t>всі суб’</w:t>
      </w:r>
      <w:r w:rsidRPr="006436B2">
        <w:rPr>
          <w:spacing w:val="-3"/>
          <w:lang w:val="uk-UA"/>
        </w:rPr>
        <w:t>єкти господарюючою діяльності повинні володіти найважливішими ресурсами: фінансовими, організаційними, людськими та інформаційними. Саме сукупність цих ресурсів максимально охоплює найбільш важливі галузі життєдіяльності організації і забезпечують її ефективне функціонування.</w:t>
      </w:r>
    </w:p>
    <w:p w:rsidR="00803E47" w:rsidRPr="006436B2" w:rsidRDefault="00803E47" w:rsidP="00515A41">
      <w:pPr>
        <w:rPr>
          <w:spacing w:val="-3"/>
          <w:lang w:val="uk-UA"/>
        </w:rPr>
      </w:pPr>
      <w:r w:rsidRPr="006436B2">
        <w:rPr>
          <w:spacing w:val="-3"/>
          <w:lang w:val="uk-UA"/>
        </w:rPr>
        <w:t>Однак, незважаючи на переваги, саме власні співробітники організації, несуть значні загрози для господарської діяльності організації, до яких відносяться: промислове шпигунство, розкрадання ресурсів, розголошення комерційної таємниці, що в підсумку може призвести д</w:t>
      </w:r>
      <w:r w:rsidR="00695DEE" w:rsidRPr="006436B2">
        <w:rPr>
          <w:spacing w:val="-3"/>
          <w:lang w:val="uk-UA"/>
        </w:rPr>
        <w:t>о банкрутства організації. У зв’</w:t>
      </w:r>
      <w:r w:rsidRPr="006436B2">
        <w:rPr>
          <w:spacing w:val="-3"/>
          <w:lang w:val="uk-UA"/>
        </w:rPr>
        <w:t>язку з чим, для кожної організації високу значимість отримує забезпечення її кадрової безпеки.</w:t>
      </w:r>
    </w:p>
    <w:p w:rsidR="00803E47" w:rsidRPr="006436B2" w:rsidRDefault="00803E47" w:rsidP="00515A41">
      <w:pPr>
        <w:widowControl w:val="0"/>
        <w:ind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Кадрова безпека господарюючого суб</w:t>
      </w:r>
      <w:r w:rsidR="00695DEE" w:rsidRPr="006436B2">
        <w:rPr>
          <w:rFonts w:eastAsia="Times New Roman" w:cs="Times New Roman"/>
          <w:color w:val="auto"/>
          <w:spacing w:val="-3"/>
          <w:szCs w:val="28"/>
          <w:lang w:val="uk-UA"/>
        </w:rPr>
        <w:t>’</w:t>
      </w:r>
      <w:r w:rsidRPr="006436B2">
        <w:rPr>
          <w:rFonts w:eastAsia="Times New Roman" w:cs="Times New Roman"/>
          <w:color w:val="auto"/>
          <w:spacing w:val="-3"/>
          <w:szCs w:val="28"/>
          <w:lang w:val="uk-UA"/>
        </w:rPr>
        <w:t>єкта повинна будуватися за кількома напрямками: суворе дотримання прописаних заходів при наймі нового персоналу, програми розвитку кадрів, створення сприятливого середовища для лояльності співробітників до компанії і розробці заходів з мотивації, а також режиму комерційної таємниці.</w:t>
      </w:r>
    </w:p>
    <w:p w:rsidR="00803E47" w:rsidRPr="006436B2" w:rsidRDefault="00803E47" w:rsidP="00515A41">
      <w:pPr>
        <w:widowControl w:val="0"/>
        <w:ind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Ступінь наукової розробленості теми кваліфікаційної роботи зумовлена тим, що проблематика забезпечення та оцінки кадрової безпеки організації, докладно розглянута в працях таких вчен</w:t>
      </w:r>
      <w:r w:rsidR="0042336D" w:rsidRPr="006436B2">
        <w:rPr>
          <w:rFonts w:eastAsia="Times New Roman" w:cs="Times New Roman"/>
          <w:color w:val="auto"/>
          <w:spacing w:val="-3"/>
          <w:szCs w:val="28"/>
          <w:lang w:val="uk-UA"/>
        </w:rPr>
        <w:t>их-економістів, як: Андруник А.</w:t>
      </w:r>
      <w:r w:rsidRPr="006436B2">
        <w:rPr>
          <w:rFonts w:eastAsia="Times New Roman" w:cs="Times New Roman"/>
          <w:color w:val="auto"/>
          <w:spacing w:val="-3"/>
          <w:szCs w:val="28"/>
          <w:lang w:val="uk-UA"/>
        </w:rPr>
        <w:t>П</w:t>
      </w:r>
      <w:r w:rsidR="00455873" w:rsidRPr="006436B2">
        <w:rPr>
          <w:rFonts w:eastAsia="Times New Roman" w:cs="Times New Roman"/>
          <w:color w:val="auto"/>
          <w:spacing w:val="-3"/>
          <w:szCs w:val="28"/>
          <w:lang w:val="uk-UA"/>
        </w:rPr>
        <w:t xml:space="preserve"> </w:t>
      </w:r>
      <w:r w:rsidR="00D04938" w:rsidRPr="006436B2">
        <w:rPr>
          <w:rFonts w:eastAsia="Times New Roman" w:cs="Times New Roman"/>
          <w:color w:val="auto"/>
          <w:spacing w:val="-3"/>
          <w:szCs w:val="28"/>
          <w:lang w:val="uk-UA"/>
        </w:rPr>
        <w:t>[1]</w:t>
      </w:r>
      <w:r w:rsidRPr="006436B2">
        <w:rPr>
          <w:rFonts w:eastAsia="Times New Roman" w:cs="Times New Roman"/>
          <w:color w:val="auto"/>
          <w:spacing w:val="-3"/>
          <w:szCs w:val="28"/>
          <w:lang w:val="uk-UA"/>
        </w:rPr>
        <w:t>,</w:t>
      </w:r>
      <w:r w:rsidR="00D83D81" w:rsidRPr="006436B2">
        <w:rPr>
          <w:rFonts w:eastAsia="Times New Roman" w:cs="Times New Roman"/>
          <w:color w:val="auto"/>
          <w:spacing w:val="-3"/>
          <w:szCs w:val="28"/>
          <w:lang w:val="uk-UA"/>
        </w:rPr>
        <w:t xml:space="preserve"> Бугаян С.А.</w:t>
      </w:r>
      <w:r w:rsidR="00455873" w:rsidRPr="006436B2">
        <w:rPr>
          <w:rFonts w:eastAsia="Times New Roman" w:cs="Times New Roman"/>
          <w:color w:val="auto"/>
          <w:spacing w:val="-3"/>
          <w:szCs w:val="28"/>
          <w:lang w:val="uk-UA"/>
        </w:rPr>
        <w:t xml:space="preserve"> [5]</w:t>
      </w:r>
      <w:r w:rsidR="00D83D81" w:rsidRPr="006436B2">
        <w:rPr>
          <w:rFonts w:eastAsia="Times New Roman" w:cs="Times New Roman"/>
          <w:color w:val="auto"/>
          <w:spacing w:val="-3"/>
          <w:szCs w:val="28"/>
          <w:lang w:val="uk-UA"/>
        </w:rPr>
        <w:t xml:space="preserve">, </w:t>
      </w:r>
      <w:r w:rsidR="003B7D4B" w:rsidRPr="006436B2">
        <w:rPr>
          <w:spacing w:val="-3"/>
          <w:lang w:val="uk-UA"/>
        </w:rPr>
        <w:t>Лебедєва Н.А</w:t>
      </w:r>
      <w:r w:rsidR="003B7D4B" w:rsidRPr="006436B2">
        <w:rPr>
          <w:rFonts w:eastAsia="Times New Roman" w:cs="Times New Roman"/>
          <w:color w:val="auto"/>
          <w:spacing w:val="-3"/>
          <w:szCs w:val="28"/>
          <w:lang w:val="uk-UA"/>
        </w:rPr>
        <w:t>. [32]</w:t>
      </w:r>
      <w:r w:rsidR="00D83D81" w:rsidRPr="006436B2">
        <w:rPr>
          <w:rFonts w:eastAsia="Times New Roman" w:cs="Times New Roman"/>
          <w:color w:val="auto"/>
          <w:spacing w:val="-3"/>
          <w:szCs w:val="28"/>
          <w:lang w:val="uk-UA"/>
        </w:rPr>
        <w:t>,</w:t>
      </w:r>
      <w:r w:rsidRPr="006436B2">
        <w:rPr>
          <w:rFonts w:eastAsia="Times New Roman" w:cs="Times New Roman"/>
          <w:color w:val="auto"/>
          <w:spacing w:val="-3"/>
          <w:szCs w:val="28"/>
          <w:lang w:val="uk-UA"/>
        </w:rPr>
        <w:t xml:space="preserve"> Збрицька Г.О</w:t>
      </w:r>
      <w:r w:rsidR="0042336D" w:rsidRPr="006436B2">
        <w:rPr>
          <w:rFonts w:eastAsia="Times New Roman" w:cs="Times New Roman"/>
          <w:color w:val="auto"/>
          <w:spacing w:val="-3"/>
          <w:szCs w:val="28"/>
          <w:lang w:val="uk-UA"/>
        </w:rPr>
        <w:t xml:space="preserve"> </w:t>
      </w:r>
      <w:r w:rsidR="003B7D4B" w:rsidRPr="006436B2">
        <w:rPr>
          <w:rFonts w:eastAsia="Times New Roman" w:cs="Times New Roman"/>
          <w:color w:val="auto"/>
          <w:spacing w:val="-3"/>
          <w:szCs w:val="28"/>
          <w:lang w:val="uk-UA"/>
        </w:rPr>
        <w:t>[2]</w:t>
      </w:r>
      <w:r w:rsidRPr="006436B2">
        <w:rPr>
          <w:rFonts w:eastAsia="Times New Roman" w:cs="Times New Roman"/>
          <w:color w:val="auto"/>
          <w:spacing w:val="-3"/>
          <w:szCs w:val="28"/>
          <w:lang w:val="uk-UA"/>
        </w:rPr>
        <w:t xml:space="preserve">, </w:t>
      </w:r>
      <w:r w:rsidR="00D83D81" w:rsidRPr="006436B2">
        <w:rPr>
          <w:rFonts w:eastAsia="Times New Roman" w:cs="Times New Roman"/>
          <w:color w:val="auto"/>
          <w:spacing w:val="-3"/>
          <w:szCs w:val="28"/>
          <w:lang w:val="uk-UA"/>
        </w:rPr>
        <w:t>Камінський А.Б.</w:t>
      </w:r>
      <w:r w:rsidR="007D2B7B" w:rsidRPr="006436B2">
        <w:rPr>
          <w:rFonts w:eastAsia="Times New Roman" w:cs="Times New Roman"/>
          <w:color w:val="auto"/>
          <w:spacing w:val="-3"/>
          <w:szCs w:val="28"/>
          <w:lang w:val="uk-UA"/>
        </w:rPr>
        <w:t xml:space="preserve"> [14]</w:t>
      </w:r>
      <w:r w:rsidR="00D83D81" w:rsidRPr="006436B2">
        <w:rPr>
          <w:rFonts w:eastAsia="Times New Roman" w:cs="Times New Roman"/>
          <w:color w:val="auto"/>
          <w:spacing w:val="-3"/>
          <w:szCs w:val="28"/>
          <w:lang w:val="uk-UA"/>
        </w:rPr>
        <w:t xml:space="preserve">, </w:t>
      </w:r>
      <w:r w:rsidR="00FF58EC" w:rsidRPr="006436B2">
        <w:rPr>
          <w:rFonts w:eastAsia="Times New Roman" w:cs="Times New Roman"/>
          <w:color w:val="auto"/>
          <w:spacing w:val="-3"/>
          <w:szCs w:val="28"/>
          <w:lang w:val="uk-UA"/>
        </w:rPr>
        <w:lastRenderedPageBreak/>
        <w:t>Петрова І.</w:t>
      </w:r>
      <w:r w:rsidR="00D04938" w:rsidRPr="006436B2">
        <w:rPr>
          <w:rFonts w:eastAsia="Times New Roman" w:cs="Times New Roman"/>
          <w:color w:val="auto"/>
          <w:spacing w:val="-3"/>
          <w:szCs w:val="28"/>
          <w:lang w:val="uk-UA"/>
        </w:rPr>
        <w:t>Л.</w:t>
      </w:r>
      <w:r w:rsidR="007D2B7B" w:rsidRPr="006436B2">
        <w:rPr>
          <w:rFonts w:eastAsia="Times New Roman" w:cs="Times New Roman"/>
          <w:color w:val="auto"/>
          <w:spacing w:val="-3"/>
          <w:szCs w:val="28"/>
          <w:lang w:val="uk-UA"/>
        </w:rPr>
        <w:t xml:space="preserve"> [9]</w:t>
      </w:r>
      <w:r w:rsidR="00D04938" w:rsidRPr="006436B2">
        <w:rPr>
          <w:rFonts w:eastAsia="Times New Roman" w:cs="Times New Roman"/>
          <w:color w:val="auto"/>
          <w:spacing w:val="-3"/>
          <w:szCs w:val="28"/>
          <w:lang w:val="uk-UA"/>
        </w:rPr>
        <w:t xml:space="preserve">, </w:t>
      </w:r>
      <w:r w:rsidRPr="006436B2">
        <w:rPr>
          <w:rFonts w:eastAsia="Times New Roman" w:cs="Times New Roman"/>
          <w:color w:val="auto"/>
          <w:spacing w:val="-3"/>
          <w:szCs w:val="28"/>
          <w:lang w:val="uk-UA"/>
        </w:rPr>
        <w:t>Тесліна А.Г</w:t>
      </w:r>
      <w:r w:rsidR="00C51670" w:rsidRPr="006436B2">
        <w:rPr>
          <w:rFonts w:eastAsia="Times New Roman" w:cs="Times New Roman"/>
          <w:color w:val="auto"/>
          <w:spacing w:val="-3"/>
          <w:szCs w:val="28"/>
          <w:lang w:val="uk-UA"/>
        </w:rPr>
        <w:t>[3]</w:t>
      </w:r>
      <w:r w:rsidRPr="006436B2">
        <w:rPr>
          <w:rFonts w:eastAsia="Times New Roman" w:cs="Times New Roman"/>
          <w:color w:val="auto"/>
          <w:spacing w:val="-3"/>
          <w:szCs w:val="28"/>
          <w:lang w:val="uk-UA"/>
        </w:rPr>
        <w:t xml:space="preserve">., </w:t>
      </w:r>
      <w:r w:rsidR="0042336D" w:rsidRPr="006436B2">
        <w:rPr>
          <w:rFonts w:eastAsia="Times New Roman" w:cs="Times New Roman"/>
          <w:color w:val="auto"/>
          <w:spacing w:val="-3"/>
          <w:szCs w:val="28"/>
          <w:lang w:val="uk-UA"/>
        </w:rPr>
        <w:t>Хорев А.</w:t>
      </w:r>
      <w:r w:rsidR="00D04938" w:rsidRPr="006436B2">
        <w:rPr>
          <w:rFonts w:eastAsia="Times New Roman" w:cs="Times New Roman"/>
          <w:color w:val="auto"/>
          <w:spacing w:val="-3"/>
          <w:szCs w:val="28"/>
          <w:lang w:val="uk-UA"/>
        </w:rPr>
        <w:t>И.</w:t>
      </w:r>
      <w:r w:rsidR="00C51670" w:rsidRPr="006436B2">
        <w:rPr>
          <w:rFonts w:eastAsia="Times New Roman" w:cs="Times New Roman"/>
          <w:color w:val="auto"/>
          <w:spacing w:val="-3"/>
          <w:szCs w:val="28"/>
          <w:lang w:val="uk-UA"/>
        </w:rPr>
        <w:t xml:space="preserve"> [7]</w:t>
      </w:r>
      <w:r w:rsidR="00D04938" w:rsidRPr="006436B2">
        <w:rPr>
          <w:rFonts w:eastAsia="Times New Roman" w:cs="Times New Roman"/>
          <w:color w:val="auto"/>
          <w:spacing w:val="-3"/>
          <w:szCs w:val="28"/>
          <w:lang w:val="uk-UA"/>
        </w:rPr>
        <w:t xml:space="preserve">, </w:t>
      </w:r>
      <w:r w:rsidR="0042336D" w:rsidRPr="006436B2">
        <w:rPr>
          <w:rFonts w:eastAsia="Times New Roman" w:cs="Times New Roman"/>
          <w:color w:val="auto"/>
          <w:spacing w:val="-3"/>
          <w:szCs w:val="28"/>
          <w:lang w:val="uk-UA"/>
        </w:rPr>
        <w:t>Чувилин С.</w:t>
      </w:r>
      <w:r w:rsidRPr="006436B2">
        <w:rPr>
          <w:rFonts w:eastAsia="Times New Roman" w:cs="Times New Roman"/>
          <w:color w:val="auto"/>
          <w:spacing w:val="-3"/>
          <w:szCs w:val="28"/>
          <w:lang w:val="uk-UA"/>
        </w:rPr>
        <w:t>А.</w:t>
      </w:r>
      <w:r w:rsidR="00B5317E" w:rsidRPr="006436B2">
        <w:rPr>
          <w:rFonts w:eastAsia="Times New Roman" w:cs="Times New Roman"/>
          <w:color w:val="auto"/>
          <w:spacing w:val="-3"/>
          <w:szCs w:val="28"/>
          <w:lang w:val="uk-UA"/>
        </w:rPr>
        <w:t xml:space="preserve"> [4]</w:t>
      </w:r>
      <w:r w:rsidRPr="006436B2">
        <w:rPr>
          <w:rFonts w:eastAsia="Times New Roman" w:cs="Times New Roman"/>
          <w:color w:val="auto"/>
          <w:spacing w:val="-3"/>
          <w:szCs w:val="28"/>
          <w:lang w:val="uk-UA"/>
        </w:rPr>
        <w:t>, Marowski R.W</w:t>
      </w:r>
      <w:r w:rsidR="00B5317E" w:rsidRPr="006436B2">
        <w:rPr>
          <w:rFonts w:eastAsia="Times New Roman" w:cs="Times New Roman"/>
          <w:color w:val="auto"/>
          <w:spacing w:val="-3"/>
          <w:szCs w:val="28"/>
          <w:lang w:val="uk-UA"/>
        </w:rPr>
        <w:t xml:space="preserve"> [13]</w:t>
      </w:r>
      <w:r w:rsidRPr="006436B2">
        <w:rPr>
          <w:rFonts w:eastAsia="Times New Roman" w:cs="Times New Roman"/>
          <w:color w:val="auto"/>
          <w:spacing w:val="-3"/>
          <w:szCs w:val="28"/>
          <w:lang w:val="uk-UA"/>
        </w:rPr>
        <w:t>, та ін.</w:t>
      </w:r>
      <w:r w:rsidR="00887504" w:rsidRPr="006436B2">
        <w:rPr>
          <w:rFonts w:eastAsia="Times New Roman" w:cs="Times New Roman"/>
          <w:color w:val="auto"/>
          <w:spacing w:val="-3"/>
          <w:szCs w:val="28"/>
          <w:lang w:val="uk-UA"/>
        </w:rPr>
        <w:t xml:space="preserve"> </w:t>
      </w:r>
    </w:p>
    <w:p w:rsidR="00887504" w:rsidRPr="006436B2" w:rsidRDefault="008162A4" w:rsidP="00515A41">
      <w:pPr>
        <w:widowControl w:val="0"/>
        <w:ind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Проте питання пов</w:t>
      </w:r>
      <w:r w:rsidR="007026D2" w:rsidRPr="006436B2">
        <w:rPr>
          <w:rFonts w:eastAsia="Times New Roman" w:cs="Times New Roman"/>
          <w:color w:val="auto"/>
          <w:spacing w:val="-3"/>
          <w:szCs w:val="28"/>
          <w:lang w:val="uk-UA"/>
        </w:rPr>
        <w:t>’язані із забезпеченням</w:t>
      </w:r>
      <w:r w:rsidRPr="006436B2">
        <w:rPr>
          <w:rFonts w:eastAsia="Times New Roman" w:cs="Times New Roman"/>
          <w:color w:val="auto"/>
          <w:spacing w:val="-3"/>
          <w:szCs w:val="28"/>
          <w:lang w:val="uk-UA"/>
        </w:rPr>
        <w:t xml:space="preserve"> кадр</w:t>
      </w:r>
      <w:r w:rsidR="007026D2" w:rsidRPr="006436B2">
        <w:rPr>
          <w:rFonts w:eastAsia="Times New Roman" w:cs="Times New Roman"/>
          <w:color w:val="auto"/>
          <w:spacing w:val="-3"/>
          <w:szCs w:val="28"/>
          <w:lang w:val="uk-UA"/>
        </w:rPr>
        <w:t>ової</w:t>
      </w:r>
      <w:r w:rsidRPr="006436B2">
        <w:rPr>
          <w:rFonts w:eastAsia="Times New Roman" w:cs="Times New Roman"/>
          <w:color w:val="auto"/>
          <w:spacing w:val="-3"/>
          <w:szCs w:val="28"/>
          <w:lang w:val="uk-UA"/>
        </w:rPr>
        <w:t xml:space="preserve"> безпеки</w:t>
      </w:r>
      <w:r w:rsidR="007026D2" w:rsidRPr="006436B2">
        <w:rPr>
          <w:rFonts w:eastAsia="Times New Roman" w:cs="Times New Roman"/>
          <w:color w:val="auto"/>
          <w:spacing w:val="-3"/>
          <w:szCs w:val="28"/>
          <w:lang w:val="uk-UA"/>
        </w:rPr>
        <w:t>,</w:t>
      </w:r>
      <w:r w:rsidRPr="006436B2">
        <w:rPr>
          <w:rFonts w:eastAsia="Times New Roman" w:cs="Times New Roman"/>
          <w:color w:val="auto"/>
          <w:spacing w:val="-3"/>
          <w:szCs w:val="28"/>
          <w:lang w:val="uk-UA"/>
        </w:rPr>
        <w:t xml:space="preserve"> сам</w:t>
      </w:r>
      <w:r w:rsidR="007026D2" w:rsidRPr="006436B2">
        <w:rPr>
          <w:rFonts w:eastAsia="Times New Roman" w:cs="Times New Roman"/>
          <w:color w:val="auto"/>
          <w:spacing w:val="-3"/>
          <w:szCs w:val="28"/>
          <w:lang w:val="uk-UA"/>
        </w:rPr>
        <w:t xml:space="preserve">е </w:t>
      </w:r>
      <w:r w:rsidR="004E7974" w:rsidRPr="006436B2">
        <w:rPr>
          <w:rFonts w:eastAsia="Times New Roman" w:cs="Times New Roman"/>
          <w:color w:val="auto"/>
          <w:spacing w:val="-3"/>
          <w:szCs w:val="28"/>
          <w:lang w:val="uk-UA"/>
        </w:rPr>
        <w:t>на підприє</w:t>
      </w:r>
      <w:r w:rsidRPr="006436B2">
        <w:rPr>
          <w:rFonts w:eastAsia="Times New Roman" w:cs="Times New Roman"/>
          <w:color w:val="auto"/>
          <w:spacing w:val="-3"/>
          <w:szCs w:val="28"/>
          <w:lang w:val="uk-UA"/>
        </w:rPr>
        <w:t>мст</w:t>
      </w:r>
      <w:r w:rsidR="007026D2" w:rsidRPr="006436B2">
        <w:rPr>
          <w:rFonts w:eastAsia="Times New Roman" w:cs="Times New Roman"/>
          <w:color w:val="auto"/>
          <w:spacing w:val="-3"/>
          <w:szCs w:val="28"/>
          <w:lang w:val="uk-UA"/>
        </w:rPr>
        <w:t>вах</w:t>
      </w:r>
      <w:r w:rsidRPr="006436B2">
        <w:rPr>
          <w:rFonts w:eastAsia="Times New Roman" w:cs="Times New Roman"/>
          <w:color w:val="auto"/>
          <w:spacing w:val="-3"/>
          <w:szCs w:val="28"/>
          <w:lang w:val="uk-UA"/>
        </w:rPr>
        <w:t xml:space="preserve"> </w:t>
      </w:r>
      <w:r w:rsidR="004E7974" w:rsidRPr="006436B2">
        <w:rPr>
          <w:rFonts w:eastAsia="Times New Roman" w:cs="Times New Roman"/>
          <w:color w:val="auto"/>
          <w:spacing w:val="-3"/>
          <w:szCs w:val="28"/>
          <w:lang w:val="uk-UA"/>
        </w:rPr>
        <w:t xml:space="preserve"> роздрібної торгівлі</w:t>
      </w:r>
      <w:r w:rsidRPr="006436B2">
        <w:rPr>
          <w:rFonts w:eastAsia="Times New Roman" w:cs="Times New Roman"/>
          <w:color w:val="auto"/>
          <w:spacing w:val="-3"/>
          <w:szCs w:val="28"/>
          <w:lang w:val="uk-UA"/>
        </w:rPr>
        <w:t>, залишают</w:t>
      </w:r>
      <w:r w:rsidR="004E7974" w:rsidRPr="006436B2">
        <w:rPr>
          <w:rFonts w:eastAsia="Times New Roman" w:cs="Times New Roman"/>
          <w:color w:val="auto"/>
          <w:spacing w:val="-3"/>
          <w:szCs w:val="28"/>
          <w:lang w:val="uk-UA"/>
        </w:rPr>
        <w:t xml:space="preserve">ься не достатньо дослідженими, </w:t>
      </w:r>
      <w:r w:rsidRPr="006436B2">
        <w:rPr>
          <w:rFonts w:eastAsia="Times New Roman" w:cs="Times New Roman"/>
          <w:color w:val="auto"/>
          <w:spacing w:val="-3"/>
          <w:szCs w:val="28"/>
          <w:lang w:val="uk-UA"/>
        </w:rPr>
        <w:t>що обумо</w:t>
      </w:r>
      <w:r w:rsidR="004E7974" w:rsidRPr="006436B2">
        <w:rPr>
          <w:rFonts w:eastAsia="Times New Roman" w:cs="Times New Roman"/>
          <w:color w:val="auto"/>
          <w:spacing w:val="-3"/>
          <w:szCs w:val="28"/>
          <w:lang w:val="uk-UA"/>
        </w:rPr>
        <w:t>в</w:t>
      </w:r>
      <w:r w:rsidRPr="006436B2">
        <w:rPr>
          <w:rFonts w:eastAsia="Times New Roman" w:cs="Times New Roman"/>
          <w:color w:val="auto"/>
          <w:spacing w:val="-3"/>
          <w:szCs w:val="28"/>
          <w:lang w:val="uk-UA"/>
        </w:rPr>
        <w:t>лю</w:t>
      </w:r>
      <w:r w:rsidR="004E7974" w:rsidRPr="006436B2">
        <w:rPr>
          <w:rFonts w:eastAsia="Times New Roman" w:cs="Times New Roman"/>
          <w:color w:val="auto"/>
          <w:spacing w:val="-3"/>
          <w:szCs w:val="28"/>
          <w:lang w:val="uk-UA"/>
        </w:rPr>
        <w:t>є</w:t>
      </w:r>
      <w:r w:rsidRPr="006436B2">
        <w:rPr>
          <w:rFonts w:eastAsia="Times New Roman" w:cs="Times New Roman"/>
          <w:color w:val="auto"/>
          <w:spacing w:val="-3"/>
          <w:szCs w:val="28"/>
          <w:lang w:val="uk-UA"/>
        </w:rPr>
        <w:t xml:space="preserve"> акт</w:t>
      </w:r>
      <w:r w:rsidR="004E7974" w:rsidRPr="006436B2">
        <w:rPr>
          <w:rFonts w:eastAsia="Times New Roman" w:cs="Times New Roman"/>
          <w:color w:val="auto"/>
          <w:spacing w:val="-3"/>
          <w:szCs w:val="28"/>
          <w:lang w:val="uk-UA"/>
        </w:rPr>
        <w:t>у</w:t>
      </w:r>
      <w:r w:rsidRPr="006436B2">
        <w:rPr>
          <w:rFonts w:eastAsia="Times New Roman" w:cs="Times New Roman"/>
          <w:color w:val="auto"/>
          <w:spacing w:val="-3"/>
          <w:szCs w:val="28"/>
          <w:lang w:val="uk-UA"/>
        </w:rPr>
        <w:t>аль</w:t>
      </w:r>
      <w:r w:rsidR="004E7974" w:rsidRPr="006436B2">
        <w:rPr>
          <w:rFonts w:eastAsia="Times New Roman" w:cs="Times New Roman"/>
          <w:color w:val="auto"/>
          <w:spacing w:val="-3"/>
          <w:szCs w:val="28"/>
          <w:lang w:val="uk-UA"/>
        </w:rPr>
        <w:t>н</w:t>
      </w:r>
      <w:r w:rsidRPr="006436B2">
        <w:rPr>
          <w:rFonts w:eastAsia="Times New Roman" w:cs="Times New Roman"/>
          <w:color w:val="auto"/>
          <w:spacing w:val="-3"/>
          <w:szCs w:val="28"/>
          <w:lang w:val="uk-UA"/>
        </w:rPr>
        <w:t>ість магістерської роботи</w:t>
      </w:r>
    </w:p>
    <w:p w:rsidR="00DF012D" w:rsidRPr="006436B2" w:rsidRDefault="00803E47" w:rsidP="00DF012D">
      <w:pPr>
        <w:widowControl w:val="0"/>
        <w:ind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 xml:space="preserve">Метою кваліфікаційної роботи є </w:t>
      </w:r>
      <w:r w:rsidR="00DF012D" w:rsidRPr="006436B2">
        <w:rPr>
          <w:rFonts w:eastAsia="Times New Roman" w:cs="Times New Roman"/>
          <w:color w:val="auto"/>
          <w:spacing w:val="-3"/>
          <w:szCs w:val="28"/>
          <w:lang w:val="uk-UA"/>
        </w:rPr>
        <w:t xml:space="preserve">дослідження теоретико-методологічних основ кадрової безпеки, </w:t>
      </w:r>
      <w:r w:rsidR="00DF012D" w:rsidRPr="006436B2">
        <w:rPr>
          <w:spacing w:val="-3"/>
          <w:lang w:val="uk-UA"/>
        </w:rPr>
        <w:t xml:space="preserve">проведення </w:t>
      </w:r>
      <w:r w:rsidR="00DF012D" w:rsidRPr="006436B2">
        <w:rPr>
          <w:rFonts w:eastAsia="Times New Roman" w:cs="Times New Roman"/>
          <w:color w:val="auto"/>
          <w:spacing w:val="-3"/>
          <w:szCs w:val="28"/>
          <w:lang w:val="uk-UA"/>
        </w:rPr>
        <w:t xml:space="preserve">аналізу фінансового стану підприємства, моніторингу кадрової безпеки і розробка </w:t>
      </w:r>
      <w:r w:rsidR="00DF012D" w:rsidRPr="006436B2">
        <w:rPr>
          <w:spacing w:val="-3"/>
          <w:lang w:val="uk-UA"/>
        </w:rPr>
        <w:t xml:space="preserve">практичних рекомендацій </w:t>
      </w:r>
      <w:r w:rsidR="00DF012D" w:rsidRPr="006436B2">
        <w:rPr>
          <w:rFonts w:eastAsia="Times New Roman" w:cs="Times New Roman"/>
          <w:color w:val="auto"/>
          <w:spacing w:val="-3"/>
          <w:szCs w:val="28"/>
          <w:lang w:val="uk-UA"/>
        </w:rPr>
        <w:t xml:space="preserve">щодо підвищення рівня кадрової безпеки </w:t>
      </w:r>
      <w:r w:rsidR="00DF012D" w:rsidRPr="006436B2">
        <w:rPr>
          <w:spacing w:val="-3"/>
          <w:lang w:val="uk-UA"/>
        </w:rPr>
        <w:t>ТОВ «Ашан Україна Гіпермаркет»</w:t>
      </w:r>
      <w:r w:rsidR="00DF012D" w:rsidRPr="006436B2">
        <w:rPr>
          <w:rFonts w:eastAsia="Times New Roman" w:cs="Times New Roman"/>
          <w:color w:val="auto"/>
          <w:spacing w:val="-3"/>
          <w:szCs w:val="28"/>
          <w:lang w:val="uk-UA"/>
        </w:rPr>
        <w:t>.</w:t>
      </w:r>
    </w:p>
    <w:p w:rsidR="00803E47" w:rsidRPr="006436B2" w:rsidRDefault="00803E47" w:rsidP="005A14A3">
      <w:pPr>
        <w:widowControl w:val="0"/>
        <w:ind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Виходячи з поставленої мети, завданнями кваліфікаційної роботи є:</w:t>
      </w:r>
    </w:p>
    <w:p w:rsidR="00803E47" w:rsidRPr="006436B2" w:rsidRDefault="00BF6898" w:rsidP="00841F77">
      <w:pPr>
        <w:widowControl w:val="0"/>
        <w:numPr>
          <w:ilvl w:val="0"/>
          <w:numId w:val="65"/>
        </w:numPr>
        <w:ind w:left="0"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визначити поняття та сутн</w:t>
      </w:r>
      <w:r w:rsidR="00D92078" w:rsidRPr="006436B2">
        <w:rPr>
          <w:rFonts w:eastAsia="Times New Roman" w:cs="Times New Roman"/>
          <w:color w:val="auto"/>
          <w:spacing w:val="-3"/>
          <w:szCs w:val="28"/>
          <w:lang w:val="uk-UA"/>
        </w:rPr>
        <w:t>ість кадрової безпеки</w:t>
      </w:r>
      <w:r w:rsidR="00925576" w:rsidRPr="006436B2">
        <w:rPr>
          <w:rFonts w:eastAsia="Times New Roman" w:cs="Times New Roman"/>
          <w:color w:val="auto"/>
          <w:spacing w:val="-3"/>
          <w:szCs w:val="28"/>
          <w:lang w:val="uk-UA"/>
        </w:rPr>
        <w:t xml:space="preserve">, виокремити </w:t>
      </w:r>
      <w:r w:rsidR="00D92078" w:rsidRPr="006436B2">
        <w:rPr>
          <w:rFonts w:eastAsia="Times New Roman" w:cs="Times New Roman"/>
          <w:color w:val="auto"/>
          <w:spacing w:val="-3"/>
          <w:szCs w:val="28"/>
          <w:lang w:val="uk-UA"/>
        </w:rPr>
        <w:t>види загроз кадрової безпеки</w:t>
      </w:r>
      <w:r w:rsidR="00AF0AA5" w:rsidRPr="006436B2">
        <w:rPr>
          <w:rFonts w:eastAsia="Times New Roman" w:cs="Times New Roman"/>
          <w:color w:val="auto"/>
          <w:spacing w:val="-3"/>
          <w:szCs w:val="28"/>
          <w:lang w:val="uk-UA"/>
        </w:rPr>
        <w:t>;</w:t>
      </w:r>
    </w:p>
    <w:p w:rsidR="00D92078" w:rsidRPr="006436B2" w:rsidRDefault="00D92078" w:rsidP="00841F77">
      <w:pPr>
        <w:widowControl w:val="0"/>
        <w:numPr>
          <w:ilvl w:val="0"/>
          <w:numId w:val="65"/>
        </w:numPr>
        <w:ind w:left="0"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дослідити підходи та методи</w:t>
      </w:r>
      <w:r w:rsidR="003677B3" w:rsidRPr="006436B2">
        <w:rPr>
          <w:rFonts w:eastAsia="Times New Roman" w:cs="Times New Roman"/>
          <w:color w:val="auto"/>
          <w:spacing w:val="-3"/>
          <w:szCs w:val="28"/>
          <w:lang w:val="uk-UA"/>
        </w:rPr>
        <w:t xml:space="preserve"> </w:t>
      </w:r>
      <w:r w:rsidR="00925576" w:rsidRPr="006436B2">
        <w:rPr>
          <w:rFonts w:eastAsia="Times New Roman" w:cs="Times New Roman"/>
          <w:color w:val="auto"/>
          <w:spacing w:val="-3"/>
          <w:szCs w:val="28"/>
          <w:lang w:val="uk-UA"/>
        </w:rPr>
        <w:t xml:space="preserve">оцінювання рівня </w:t>
      </w:r>
      <w:r w:rsidR="003677B3" w:rsidRPr="006436B2">
        <w:rPr>
          <w:rFonts w:eastAsia="Times New Roman" w:cs="Times New Roman"/>
          <w:color w:val="auto"/>
          <w:spacing w:val="-3"/>
          <w:szCs w:val="28"/>
          <w:lang w:val="uk-UA"/>
        </w:rPr>
        <w:t>кадрової безпеки</w:t>
      </w:r>
      <w:r w:rsidR="00AF0AA5" w:rsidRPr="006436B2">
        <w:rPr>
          <w:rFonts w:eastAsia="Times New Roman" w:cs="Times New Roman"/>
          <w:color w:val="auto"/>
          <w:spacing w:val="-3"/>
          <w:szCs w:val="28"/>
          <w:lang w:val="uk-UA"/>
        </w:rPr>
        <w:t>;</w:t>
      </w:r>
    </w:p>
    <w:p w:rsidR="003677B3" w:rsidRPr="006436B2" w:rsidRDefault="00925576" w:rsidP="00841F77">
      <w:pPr>
        <w:widowControl w:val="0"/>
        <w:numPr>
          <w:ilvl w:val="0"/>
          <w:numId w:val="65"/>
        </w:numPr>
        <w:ind w:left="0"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надати</w:t>
      </w:r>
      <w:r w:rsidR="003677B3" w:rsidRPr="006436B2">
        <w:rPr>
          <w:rFonts w:eastAsia="Times New Roman" w:cs="Times New Roman"/>
          <w:color w:val="auto"/>
          <w:spacing w:val="-3"/>
          <w:szCs w:val="28"/>
          <w:lang w:val="uk-UA"/>
        </w:rPr>
        <w:t xml:space="preserve"> загальну характеристику </w:t>
      </w:r>
      <w:r w:rsidR="00425E09" w:rsidRPr="006436B2">
        <w:rPr>
          <w:rFonts w:eastAsia="Times New Roman" w:cs="Times New Roman"/>
          <w:color w:val="auto"/>
          <w:spacing w:val="-3"/>
          <w:szCs w:val="28"/>
          <w:lang w:val="uk-UA"/>
        </w:rPr>
        <w:t>ТОВ «Ашан Україна Гіпермаркет»</w:t>
      </w:r>
      <w:r w:rsidR="00AF0AA5" w:rsidRPr="006436B2">
        <w:rPr>
          <w:rFonts w:eastAsia="Times New Roman" w:cs="Times New Roman"/>
          <w:color w:val="auto"/>
          <w:spacing w:val="-3"/>
          <w:szCs w:val="28"/>
          <w:lang w:val="uk-UA"/>
        </w:rPr>
        <w:t>;</w:t>
      </w:r>
    </w:p>
    <w:p w:rsidR="005A14A3" w:rsidRPr="006436B2" w:rsidRDefault="00D26A9E" w:rsidP="00841F77">
      <w:pPr>
        <w:widowControl w:val="0"/>
        <w:numPr>
          <w:ilvl w:val="0"/>
          <w:numId w:val="65"/>
        </w:numPr>
        <w:ind w:left="0"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проаналізувати фінанс</w:t>
      </w:r>
      <w:r w:rsidR="005A14A3" w:rsidRPr="006436B2">
        <w:rPr>
          <w:rFonts w:eastAsia="Times New Roman" w:cs="Times New Roman"/>
          <w:color w:val="auto"/>
          <w:spacing w:val="-3"/>
          <w:szCs w:val="28"/>
          <w:lang w:val="uk-UA"/>
        </w:rPr>
        <w:t>о</w:t>
      </w:r>
      <w:r w:rsidRPr="006436B2">
        <w:rPr>
          <w:rFonts w:eastAsia="Times New Roman" w:cs="Times New Roman"/>
          <w:color w:val="auto"/>
          <w:spacing w:val="-3"/>
          <w:szCs w:val="28"/>
          <w:lang w:val="uk-UA"/>
        </w:rPr>
        <w:t>вий стан</w:t>
      </w:r>
      <w:r w:rsidR="005A14A3" w:rsidRPr="006436B2">
        <w:rPr>
          <w:rFonts w:eastAsia="Times New Roman" w:cs="Times New Roman"/>
          <w:color w:val="auto"/>
          <w:spacing w:val="-3"/>
          <w:szCs w:val="28"/>
          <w:lang w:val="uk-UA"/>
        </w:rPr>
        <w:t xml:space="preserve"> </w:t>
      </w:r>
      <w:r w:rsidR="00925576" w:rsidRPr="006436B2">
        <w:rPr>
          <w:rFonts w:eastAsia="Times New Roman" w:cs="Times New Roman"/>
          <w:color w:val="auto"/>
          <w:spacing w:val="-3"/>
          <w:szCs w:val="28"/>
          <w:lang w:val="uk-UA"/>
        </w:rPr>
        <w:t xml:space="preserve">та господарську діяльність </w:t>
      </w:r>
      <w:r w:rsidR="005A14A3" w:rsidRPr="006436B2">
        <w:rPr>
          <w:rFonts w:eastAsia="Times New Roman" w:cs="Times New Roman"/>
          <w:color w:val="auto"/>
          <w:spacing w:val="-3"/>
          <w:szCs w:val="28"/>
          <w:lang w:val="uk-UA"/>
        </w:rPr>
        <w:t>підприємства;</w:t>
      </w:r>
    </w:p>
    <w:p w:rsidR="00D26A9E" w:rsidRPr="006436B2" w:rsidRDefault="00D26A9E" w:rsidP="00841F77">
      <w:pPr>
        <w:widowControl w:val="0"/>
        <w:numPr>
          <w:ilvl w:val="0"/>
          <w:numId w:val="65"/>
        </w:numPr>
        <w:ind w:left="0"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оцінити рівень кадрової безпеки</w:t>
      </w:r>
      <w:r w:rsidR="00925576" w:rsidRPr="006436B2">
        <w:rPr>
          <w:rFonts w:eastAsia="Times New Roman" w:cs="Times New Roman"/>
          <w:color w:val="auto"/>
          <w:spacing w:val="-3"/>
          <w:szCs w:val="28"/>
          <w:lang w:val="uk-UA"/>
        </w:rPr>
        <w:t xml:space="preserve"> підприємства</w:t>
      </w:r>
      <w:r w:rsidR="00AF0AA5" w:rsidRPr="006436B2">
        <w:rPr>
          <w:rFonts w:eastAsia="Times New Roman" w:cs="Times New Roman"/>
          <w:color w:val="auto"/>
          <w:spacing w:val="-3"/>
          <w:szCs w:val="28"/>
          <w:lang w:val="uk-UA"/>
        </w:rPr>
        <w:t>;</w:t>
      </w:r>
    </w:p>
    <w:p w:rsidR="00C86006" w:rsidRPr="006436B2" w:rsidRDefault="00C86006" w:rsidP="00841F77">
      <w:pPr>
        <w:widowControl w:val="0"/>
        <w:numPr>
          <w:ilvl w:val="0"/>
          <w:numId w:val="65"/>
        </w:numPr>
        <w:ind w:left="0"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дослідити формування стратегічного забезпечення кадрової безпеки</w:t>
      </w:r>
      <w:r w:rsidR="00AF0AA5" w:rsidRPr="006436B2">
        <w:rPr>
          <w:rFonts w:eastAsia="Times New Roman" w:cs="Times New Roman"/>
          <w:color w:val="auto"/>
          <w:spacing w:val="-3"/>
          <w:szCs w:val="28"/>
          <w:lang w:val="uk-UA"/>
        </w:rPr>
        <w:t>;</w:t>
      </w:r>
    </w:p>
    <w:p w:rsidR="00C86006" w:rsidRPr="006436B2" w:rsidRDefault="00C86006" w:rsidP="00841F77">
      <w:pPr>
        <w:widowControl w:val="0"/>
        <w:numPr>
          <w:ilvl w:val="0"/>
          <w:numId w:val="65"/>
        </w:numPr>
        <w:ind w:left="0"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розробити заходи щодо підвищення</w:t>
      </w:r>
      <w:r w:rsidR="00A25F42" w:rsidRPr="006436B2">
        <w:rPr>
          <w:rFonts w:eastAsia="Times New Roman" w:cs="Times New Roman"/>
          <w:color w:val="auto"/>
          <w:spacing w:val="-3"/>
          <w:szCs w:val="28"/>
          <w:lang w:val="uk-UA"/>
        </w:rPr>
        <w:t xml:space="preserve"> рівня кадрової безпеки</w:t>
      </w:r>
      <w:r w:rsidR="00AF0AA5" w:rsidRPr="006436B2">
        <w:rPr>
          <w:rFonts w:eastAsia="Times New Roman" w:cs="Times New Roman"/>
          <w:color w:val="auto"/>
          <w:spacing w:val="-3"/>
          <w:szCs w:val="28"/>
          <w:lang w:val="uk-UA"/>
        </w:rPr>
        <w:t>;</w:t>
      </w:r>
    </w:p>
    <w:p w:rsidR="00A25F42" w:rsidRPr="006436B2" w:rsidRDefault="00925576" w:rsidP="00841F77">
      <w:pPr>
        <w:widowControl w:val="0"/>
        <w:numPr>
          <w:ilvl w:val="0"/>
          <w:numId w:val="65"/>
        </w:numPr>
        <w:ind w:left="0"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запропонувати</w:t>
      </w:r>
      <w:r w:rsidR="00A25F42" w:rsidRPr="006436B2">
        <w:rPr>
          <w:rFonts w:eastAsia="Times New Roman" w:cs="Times New Roman"/>
          <w:color w:val="auto"/>
          <w:spacing w:val="-3"/>
          <w:szCs w:val="28"/>
          <w:lang w:val="uk-UA"/>
        </w:rPr>
        <w:t xml:space="preserve"> напрями мінімізації загроз кадровій безпеки </w:t>
      </w:r>
      <w:r w:rsidR="00425E09" w:rsidRPr="006436B2">
        <w:rPr>
          <w:rFonts w:eastAsia="Times New Roman" w:cs="Times New Roman"/>
          <w:color w:val="auto"/>
          <w:spacing w:val="-3"/>
          <w:szCs w:val="28"/>
          <w:lang w:val="uk-UA"/>
        </w:rPr>
        <w:t>ТОВ «Ашан Україна Гіпермаркет»</w:t>
      </w:r>
      <w:r w:rsidR="00AF0AA5" w:rsidRPr="006436B2">
        <w:rPr>
          <w:rFonts w:eastAsia="Times New Roman" w:cs="Times New Roman"/>
          <w:color w:val="auto"/>
          <w:spacing w:val="-3"/>
          <w:szCs w:val="28"/>
          <w:lang w:val="uk-UA"/>
        </w:rPr>
        <w:t>.</w:t>
      </w:r>
    </w:p>
    <w:p w:rsidR="00925576" w:rsidRPr="006436B2" w:rsidRDefault="00925576" w:rsidP="00925576">
      <w:pPr>
        <w:rPr>
          <w:spacing w:val="-3"/>
          <w:lang w:val="uk-UA"/>
        </w:rPr>
      </w:pPr>
      <w:r w:rsidRPr="006436B2">
        <w:rPr>
          <w:spacing w:val="-3"/>
          <w:lang w:val="uk-UA"/>
        </w:rPr>
        <w:t>Предметом дослідження є сукупність теоретичних та практичних основ впливу кадрової безпеки на розвиток підприємства роздрібної торгівлі.</w:t>
      </w:r>
    </w:p>
    <w:p w:rsidR="00803E47" w:rsidRPr="006436B2" w:rsidRDefault="00697243" w:rsidP="00515A41">
      <w:pPr>
        <w:widowControl w:val="0"/>
        <w:ind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Об’</w:t>
      </w:r>
      <w:r w:rsidR="00803E47" w:rsidRPr="006436B2">
        <w:rPr>
          <w:rFonts w:eastAsia="Times New Roman" w:cs="Times New Roman"/>
          <w:color w:val="auto"/>
          <w:spacing w:val="-3"/>
          <w:szCs w:val="28"/>
          <w:lang w:val="uk-UA"/>
        </w:rPr>
        <w:t>єктом дослідження є організаційно-економічні відносини та управлінські рішення.</w:t>
      </w:r>
    </w:p>
    <w:p w:rsidR="00803E47" w:rsidRPr="006436B2" w:rsidRDefault="00803E47" w:rsidP="00515A41">
      <w:pPr>
        <w:widowControl w:val="0"/>
        <w:ind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Методологічну основу дослі</w:t>
      </w:r>
      <w:r w:rsidR="00697243" w:rsidRPr="006436B2">
        <w:rPr>
          <w:rFonts w:eastAsia="Times New Roman" w:cs="Times New Roman"/>
          <w:color w:val="auto"/>
          <w:spacing w:val="-3"/>
          <w:szCs w:val="28"/>
          <w:lang w:val="uk-UA"/>
        </w:rPr>
        <w:t>дження кваліфікаційної роботи з’</w:t>
      </w:r>
      <w:r w:rsidRPr="006436B2">
        <w:rPr>
          <w:rFonts w:eastAsia="Times New Roman" w:cs="Times New Roman"/>
          <w:color w:val="auto"/>
          <w:spacing w:val="-3"/>
          <w:szCs w:val="28"/>
          <w:lang w:val="uk-UA"/>
        </w:rPr>
        <w:t>явилися: індукція і дедукція, порівняння, коефіцієнтний аналіз, графічний метод, індикативний метод, експертна оцінка, аналіз і синтез.</w:t>
      </w:r>
    </w:p>
    <w:p w:rsidR="00803E47" w:rsidRPr="006436B2" w:rsidRDefault="00803E47" w:rsidP="00515A41">
      <w:pPr>
        <w:widowControl w:val="0"/>
        <w:ind w:firstLine="740"/>
        <w:rPr>
          <w:rFonts w:eastAsia="Times New Roman" w:cs="Times New Roman"/>
          <w:color w:val="auto"/>
          <w:spacing w:val="-3"/>
          <w:szCs w:val="28"/>
          <w:lang w:val="uk-UA"/>
        </w:rPr>
      </w:pPr>
      <w:r w:rsidRPr="006436B2">
        <w:rPr>
          <w:rFonts w:eastAsia="Times New Roman" w:cs="Times New Roman"/>
          <w:color w:val="auto"/>
          <w:spacing w:val="-3"/>
          <w:szCs w:val="28"/>
          <w:lang w:val="uk-UA"/>
        </w:rPr>
        <w:t xml:space="preserve">Теоретичну основу дослідження кваліфікаційної роботи склали нормативно-правові акти чинного законодавства України, а також праці </w:t>
      </w:r>
      <w:r w:rsidRPr="006436B2">
        <w:rPr>
          <w:rFonts w:eastAsia="Times New Roman" w:cs="Times New Roman"/>
          <w:color w:val="auto"/>
          <w:spacing w:val="-3"/>
          <w:szCs w:val="28"/>
          <w:lang w:val="uk-UA"/>
        </w:rPr>
        <w:lastRenderedPageBreak/>
        <w:t>вітчизняних і зарубіжних вчених з економічної та кадрової безпеки, кадрового менеджменту, довідкова та методична література, наукові статті з досліджуваної проблеми.</w:t>
      </w:r>
    </w:p>
    <w:p w:rsidR="00710F63" w:rsidRPr="006436B2" w:rsidRDefault="00710F63" w:rsidP="00710F63">
      <w:pPr>
        <w:widowControl w:val="0"/>
        <w:rPr>
          <w:bCs/>
          <w:spacing w:val="-3"/>
          <w:szCs w:val="28"/>
          <w:lang w:val="uk-UA"/>
        </w:rPr>
      </w:pPr>
      <w:r w:rsidRPr="006436B2">
        <w:rPr>
          <w:bCs/>
          <w:spacing w:val="-3"/>
          <w:szCs w:val="28"/>
          <w:lang w:val="uk-UA" w:eastAsia="ru-RU"/>
        </w:rPr>
        <w:t>Наукова новизна одержаних результатів</w:t>
      </w:r>
      <w:r w:rsidRPr="006436B2">
        <w:rPr>
          <w:b/>
          <w:bCs/>
          <w:spacing w:val="-3"/>
          <w:szCs w:val="28"/>
          <w:lang w:val="uk-UA" w:eastAsia="ru-RU"/>
        </w:rPr>
        <w:t xml:space="preserve"> </w:t>
      </w:r>
      <w:r w:rsidRPr="006436B2">
        <w:rPr>
          <w:bCs/>
          <w:spacing w:val="-3"/>
          <w:szCs w:val="28"/>
          <w:lang w:val="uk-UA" w:eastAsia="ru-RU"/>
        </w:rPr>
        <w:t xml:space="preserve">полягає в теоретико-методичному обґрунтуванні та вирішенні комплексу питань, пов’язаних із </w:t>
      </w:r>
      <w:r w:rsidRPr="006436B2">
        <w:rPr>
          <w:bCs/>
          <w:spacing w:val="-3"/>
          <w:szCs w:val="28"/>
          <w:lang w:val="uk-UA"/>
        </w:rPr>
        <w:t>розробкою заходів щодо підвищення рівня кадрової безпеки підприємства роздрібної торгівлі.</w:t>
      </w:r>
    </w:p>
    <w:p w:rsidR="00710F63" w:rsidRPr="006436B2" w:rsidRDefault="00710F63" w:rsidP="00710F63">
      <w:pPr>
        <w:widowControl w:val="0"/>
        <w:rPr>
          <w:bCs/>
          <w:spacing w:val="-3"/>
          <w:szCs w:val="28"/>
          <w:lang w:val="ru-RU" w:eastAsia="ru-RU"/>
        </w:rPr>
      </w:pPr>
      <w:r w:rsidRPr="006436B2">
        <w:rPr>
          <w:bCs/>
          <w:spacing w:val="-3"/>
          <w:szCs w:val="28"/>
          <w:lang w:val="ru-RU" w:eastAsia="ru-RU"/>
        </w:rPr>
        <w:t>У процесі дослідження отримано такі наукові результати, яким притаманна наукова новизна:</w:t>
      </w:r>
    </w:p>
    <w:p w:rsidR="006436B2" w:rsidRPr="006436B2" w:rsidRDefault="006436B2" w:rsidP="006436B2">
      <w:pPr>
        <w:numPr>
          <w:ilvl w:val="0"/>
          <w:numId w:val="76"/>
        </w:numPr>
        <w:ind w:left="0" w:firstLine="709"/>
        <w:rPr>
          <w:bCs/>
          <w:spacing w:val="-3"/>
          <w:szCs w:val="28"/>
          <w:lang w:val="uk-UA"/>
        </w:rPr>
      </w:pPr>
      <w:r w:rsidRPr="006436B2">
        <w:rPr>
          <w:bCs/>
          <w:spacing w:val="-3"/>
          <w:szCs w:val="28"/>
          <w:lang w:val="uk-UA"/>
        </w:rPr>
        <w:t>запропоновано методичний підхід до формування стратегії підвищення рівня кадрової безпеки на підприємстві, який передбачає встановлення балансу між процесом роботи працівників та підтримкою рівня якості роботи;</w:t>
      </w:r>
    </w:p>
    <w:p w:rsidR="006436B2" w:rsidRPr="006436B2" w:rsidRDefault="006436B2" w:rsidP="006436B2">
      <w:pPr>
        <w:numPr>
          <w:ilvl w:val="0"/>
          <w:numId w:val="76"/>
        </w:numPr>
        <w:ind w:left="0" w:firstLine="709"/>
        <w:rPr>
          <w:bCs/>
          <w:spacing w:val="-3"/>
          <w:szCs w:val="28"/>
          <w:lang w:val="uk-UA"/>
        </w:rPr>
      </w:pPr>
      <w:r w:rsidRPr="006436B2">
        <w:rPr>
          <w:bCs/>
          <w:spacing w:val="-3"/>
          <w:szCs w:val="28"/>
          <w:lang w:val="uk-UA"/>
        </w:rPr>
        <w:t xml:space="preserve">набуло подальшого розвитку визначення поняття «кадрової безпеки підприємства» як </w:t>
      </w:r>
      <w:r w:rsidRPr="006436B2">
        <w:rPr>
          <w:bCs/>
          <w:spacing w:val="-3"/>
          <w:szCs w:val="28"/>
          <w:lang w:val="ru-RU"/>
        </w:rPr>
        <w:t>результату злагодженої роботи багатьох служб, в першу чергу, служби безпеки і служби персоналу</w:t>
      </w:r>
      <w:r w:rsidRPr="006436B2">
        <w:rPr>
          <w:bCs/>
          <w:spacing w:val="-3"/>
          <w:szCs w:val="28"/>
          <w:lang w:val="uk-UA"/>
        </w:rPr>
        <w:t>;</w:t>
      </w:r>
    </w:p>
    <w:p w:rsidR="006436B2" w:rsidRPr="006436B2" w:rsidRDefault="006436B2" w:rsidP="006436B2">
      <w:pPr>
        <w:numPr>
          <w:ilvl w:val="0"/>
          <w:numId w:val="77"/>
        </w:numPr>
        <w:ind w:left="0" w:firstLine="709"/>
        <w:rPr>
          <w:bCs/>
          <w:spacing w:val="-3"/>
          <w:szCs w:val="28"/>
          <w:lang w:val="uk-UA"/>
        </w:rPr>
      </w:pPr>
      <w:r w:rsidRPr="006436B2">
        <w:rPr>
          <w:bCs/>
          <w:spacing w:val="-3"/>
          <w:szCs w:val="28"/>
          <w:lang w:val="uk-UA"/>
        </w:rPr>
        <w:t>надано рекомендації щодо удосконалення мотивації співробітників, які полягають у створенні системи їх преміювання та додаткових пільг, що дозволить знизити плинність кадрів.</w:t>
      </w:r>
    </w:p>
    <w:p w:rsidR="000A3D16" w:rsidRPr="006436B2" w:rsidRDefault="000A3D16" w:rsidP="000A3D16">
      <w:pPr>
        <w:rPr>
          <w:spacing w:val="-3"/>
          <w:szCs w:val="28"/>
          <w:lang w:val="uk-UA"/>
        </w:rPr>
      </w:pPr>
      <w:r w:rsidRPr="006436B2">
        <w:rPr>
          <w:spacing w:val="-3"/>
          <w:szCs w:val="28"/>
          <w:lang w:val="uk-UA"/>
        </w:rPr>
        <w:t xml:space="preserve">Практичне значення одержаних результатів дослідження полягає у розробці конкретних пропозицій щодо </w:t>
      </w:r>
      <w:r w:rsidRPr="006436B2">
        <w:rPr>
          <w:rFonts w:eastAsia="Times New Roman" w:cs="Times New Roman"/>
          <w:color w:val="auto"/>
          <w:spacing w:val="-3"/>
          <w:szCs w:val="28"/>
          <w:lang w:val="uk-UA"/>
        </w:rPr>
        <w:t xml:space="preserve">формування стратегічного забезпечення кадрової безпеки </w:t>
      </w:r>
      <w:r w:rsidRPr="006436B2">
        <w:rPr>
          <w:bCs/>
          <w:spacing w:val="-3"/>
          <w:szCs w:val="28"/>
          <w:lang w:val="uk-UA"/>
        </w:rPr>
        <w:t xml:space="preserve">підприємства роздрібної торгівлі та </w:t>
      </w:r>
      <w:r w:rsidRPr="006436B2">
        <w:rPr>
          <w:rFonts w:eastAsia="Times New Roman" w:cs="Times New Roman"/>
          <w:color w:val="auto"/>
          <w:spacing w:val="-3"/>
          <w:szCs w:val="28"/>
          <w:lang w:val="uk-UA"/>
        </w:rPr>
        <w:t xml:space="preserve">напрямів мінімізації загроз кадровій безпеки </w:t>
      </w:r>
      <w:r w:rsidRPr="006436B2">
        <w:rPr>
          <w:spacing w:val="-3"/>
          <w:szCs w:val="28"/>
          <w:lang w:val="uk-UA"/>
        </w:rPr>
        <w:t>такого підприємства.</w:t>
      </w:r>
    </w:p>
    <w:p w:rsidR="001679B9" w:rsidRPr="006436B2" w:rsidRDefault="001679B9" w:rsidP="000F7FC8">
      <w:pPr>
        <w:autoSpaceDE w:val="0"/>
        <w:autoSpaceDN w:val="0"/>
        <w:adjustRightInd w:val="0"/>
        <w:rPr>
          <w:spacing w:val="-3"/>
          <w:szCs w:val="28"/>
          <w:lang w:val="uk-UA"/>
        </w:rPr>
      </w:pPr>
      <w:r w:rsidRPr="006436B2">
        <w:rPr>
          <w:spacing w:val="-3"/>
          <w:szCs w:val="28"/>
          <w:lang w:val="uk-UA"/>
        </w:rPr>
        <w:t xml:space="preserve">Апробація результатів дослідження. Основні положення та результати дослідження представлені в статті у колективній монографії </w:t>
      </w:r>
      <w:r w:rsidR="009E30D2" w:rsidRPr="006436B2">
        <w:rPr>
          <w:spacing w:val="-3"/>
          <w:szCs w:val="28"/>
          <w:lang w:val="uk-UA"/>
        </w:rPr>
        <w:t>«</w:t>
      </w:r>
      <w:r w:rsidRPr="006436B2">
        <w:rPr>
          <w:spacing w:val="-3"/>
          <w:szCs w:val="28"/>
          <w:lang w:val="uk-UA"/>
        </w:rPr>
        <w:t>Інтеграція освіти, науки і бізнесу</w:t>
      </w:r>
      <w:r w:rsidR="009E30D2" w:rsidRPr="006436B2">
        <w:rPr>
          <w:spacing w:val="-3"/>
          <w:szCs w:val="28"/>
          <w:lang w:val="uk-UA"/>
        </w:rPr>
        <w:t>»</w:t>
      </w:r>
      <w:r w:rsidRPr="006436B2">
        <w:rPr>
          <w:spacing w:val="-3"/>
          <w:szCs w:val="28"/>
          <w:lang w:val="uk-UA"/>
        </w:rPr>
        <w:t xml:space="preserve"> (2019 р.) та в тезах у збірнику за результатами </w:t>
      </w:r>
      <w:r w:rsidRPr="006436B2">
        <w:rPr>
          <w:bCs/>
          <w:spacing w:val="-3"/>
          <w:szCs w:val="28"/>
          <w:lang w:val="uk-UA"/>
        </w:rPr>
        <w:t>VІІ</w:t>
      </w:r>
      <w:r w:rsidRPr="006436B2">
        <w:rPr>
          <w:spacing w:val="-3"/>
          <w:szCs w:val="28"/>
          <w:lang w:val="uk-UA"/>
        </w:rPr>
        <w:t xml:space="preserve"> Міжнародної науково-практичної конференції </w:t>
      </w:r>
      <w:r w:rsidR="009E30D2" w:rsidRPr="006436B2">
        <w:rPr>
          <w:rFonts w:eastAsia="Times New Roman" w:cs="Times New Roman"/>
          <w:color w:val="auto"/>
          <w:spacing w:val="-3"/>
          <w:szCs w:val="28"/>
          <w:lang w:val="uk-UA"/>
        </w:rPr>
        <w:t>«</w:t>
      </w:r>
      <w:r w:rsidRPr="006436B2">
        <w:rPr>
          <w:rFonts w:eastAsia="Times New Roman" w:cs="Times New Roman"/>
          <w:color w:val="auto"/>
          <w:spacing w:val="-3"/>
          <w:szCs w:val="28"/>
          <w:lang w:val="uk-UA"/>
        </w:rPr>
        <w:t>Управління соціально-економічним розвитком регіонів та держави</w:t>
      </w:r>
      <w:r w:rsidR="009E30D2" w:rsidRPr="006436B2">
        <w:rPr>
          <w:rFonts w:eastAsia="Times New Roman" w:cs="Times New Roman"/>
          <w:color w:val="auto"/>
          <w:spacing w:val="-3"/>
          <w:szCs w:val="28"/>
          <w:lang w:val="uk-UA"/>
        </w:rPr>
        <w:t>»</w:t>
      </w:r>
      <w:r w:rsidRPr="006436B2">
        <w:rPr>
          <w:spacing w:val="-3"/>
          <w:szCs w:val="28"/>
          <w:lang w:val="uk-UA"/>
        </w:rPr>
        <w:t xml:space="preserve"> (м. Запоріжжя, квітень 2019 р.).</w:t>
      </w:r>
    </w:p>
    <w:p w:rsidR="00ED7CC2" w:rsidRPr="007910CF" w:rsidRDefault="009420F6" w:rsidP="00460DAE">
      <w:pPr>
        <w:widowControl w:val="0"/>
        <w:ind w:firstLine="740"/>
        <w:rPr>
          <w:lang w:val="uk-UA"/>
        </w:rPr>
      </w:pPr>
      <w:r w:rsidRPr="006436B2">
        <w:rPr>
          <w:rFonts w:eastAsia="Times New Roman" w:cs="Times New Roman"/>
          <w:color w:val="auto"/>
          <w:spacing w:val="-3"/>
          <w:szCs w:val="28"/>
          <w:lang w:val="uk-UA"/>
        </w:rPr>
        <w:t xml:space="preserve">Cтруктура і обсяг роботи. </w:t>
      </w:r>
      <w:r w:rsidR="00B72F57" w:rsidRPr="006436B2">
        <w:rPr>
          <w:rFonts w:eastAsia="Times New Roman" w:cs="Times New Roman"/>
          <w:color w:val="auto"/>
          <w:spacing w:val="-3"/>
          <w:szCs w:val="28"/>
          <w:lang w:val="uk-UA"/>
        </w:rPr>
        <w:t>Р</w:t>
      </w:r>
      <w:r w:rsidR="00803E47" w:rsidRPr="006436B2">
        <w:rPr>
          <w:rFonts w:eastAsia="Times New Roman" w:cs="Times New Roman"/>
          <w:color w:val="auto"/>
          <w:spacing w:val="-3"/>
          <w:szCs w:val="28"/>
          <w:lang w:val="uk-UA"/>
        </w:rPr>
        <w:t>обота має наступну структ</w:t>
      </w:r>
      <w:r w:rsidR="00491264" w:rsidRPr="006436B2">
        <w:rPr>
          <w:rFonts w:eastAsia="Times New Roman" w:cs="Times New Roman"/>
          <w:color w:val="auto"/>
          <w:spacing w:val="-3"/>
          <w:szCs w:val="28"/>
          <w:lang w:val="uk-UA"/>
        </w:rPr>
        <w:t>уру: вступ, три розділи, виснов</w:t>
      </w:r>
      <w:r w:rsidR="00803E47" w:rsidRPr="006436B2">
        <w:rPr>
          <w:rFonts w:eastAsia="Times New Roman" w:cs="Times New Roman"/>
          <w:color w:val="auto"/>
          <w:spacing w:val="-3"/>
          <w:szCs w:val="28"/>
          <w:lang w:val="uk-UA"/>
        </w:rPr>
        <w:t>к</w:t>
      </w:r>
      <w:r w:rsidR="00370D08">
        <w:rPr>
          <w:rFonts w:eastAsia="Times New Roman" w:cs="Times New Roman"/>
          <w:color w:val="auto"/>
          <w:spacing w:val="-3"/>
          <w:szCs w:val="28"/>
          <w:lang w:val="uk-UA"/>
        </w:rPr>
        <w:t xml:space="preserve">и; 121 </w:t>
      </w:r>
      <w:r w:rsidR="008F11E6">
        <w:rPr>
          <w:rFonts w:eastAsia="Times New Roman" w:cs="Times New Roman"/>
          <w:color w:val="auto"/>
          <w:spacing w:val="-3"/>
          <w:szCs w:val="28"/>
          <w:lang w:val="uk-UA"/>
        </w:rPr>
        <w:t>сторінку</w:t>
      </w:r>
      <w:r w:rsidR="00460DAE" w:rsidRPr="006436B2">
        <w:rPr>
          <w:rFonts w:eastAsia="Times New Roman" w:cs="Times New Roman"/>
          <w:color w:val="auto"/>
          <w:spacing w:val="-3"/>
          <w:szCs w:val="28"/>
          <w:lang w:val="uk-UA"/>
        </w:rPr>
        <w:t xml:space="preserve"> тексту.</w:t>
      </w:r>
      <w:r w:rsidR="00ED7CC2" w:rsidRPr="007910CF">
        <w:rPr>
          <w:lang w:val="uk-UA"/>
        </w:rPr>
        <w:br w:type="page"/>
      </w:r>
    </w:p>
    <w:p w:rsidR="007974F4" w:rsidRPr="007910CF" w:rsidRDefault="00ED7CC2" w:rsidP="00461D16">
      <w:pPr>
        <w:pStyle w:val="1"/>
        <w:contextualSpacing/>
        <w:jc w:val="center"/>
        <w:rPr>
          <w:lang w:val="uk-UA"/>
        </w:rPr>
      </w:pPr>
      <w:bookmarkStart w:id="26" w:name="_Toc29839966"/>
      <w:r w:rsidRPr="007910CF">
        <w:rPr>
          <w:lang w:val="uk-UA"/>
        </w:rPr>
        <w:lastRenderedPageBreak/>
        <w:t>1</w:t>
      </w:r>
      <w:r w:rsidR="00496D11" w:rsidRPr="007910CF">
        <w:rPr>
          <w:lang w:val="uk-UA"/>
        </w:rPr>
        <w:t xml:space="preserve"> </w:t>
      </w:r>
      <w:r w:rsidR="00461D16" w:rsidRPr="00461D16">
        <w:rPr>
          <w:lang w:val="uk-UA"/>
        </w:rPr>
        <w:t>ТЕОРЕТИКО-МЕТОДИЧНІ ОСНОВИ КАДРОВОЇ БЕЗПЕКИ НА ПІДПРИЄМСТВІ</w:t>
      </w:r>
      <w:bookmarkEnd w:id="26"/>
    </w:p>
    <w:p w:rsidR="007974F4" w:rsidRPr="007910CF" w:rsidRDefault="007974F4" w:rsidP="009F608E">
      <w:pPr>
        <w:contextualSpacing/>
        <w:rPr>
          <w:color w:val="000000" w:themeColor="text1"/>
          <w:lang w:val="uk-UA"/>
        </w:rPr>
      </w:pPr>
    </w:p>
    <w:p w:rsidR="00194927" w:rsidRPr="007910CF" w:rsidRDefault="00B26960" w:rsidP="001C5F70">
      <w:pPr>
        <w:pStyle w:val="2"/>
        <w:rPr>
          <w:lang w:val="uk-UA"/>
        </w:rPr>
      </w:pPr>
      <w:bookmarkStart w:id="27" w:name="_Toc29839967"/>
      <w:r w:rsidRPr="00040B75">
        <w:rPr>
          <w:lang w:val="ru-RU"/>
        </w:rPr>
        <w:t>1.1</w:t>
      </w:r>
      <w:r w:rsidRPr="00040B75">
        <w:rPr>
          <w:lang w:val="ru-RU"/>
        </w:rPr>
        <w:tab/>
      </w:r>
      <w:r w:rsidR="00194927" w:rsidRPr="007910CF">
        <w:rPr>
          <w:lang w:val="uk-UA"/>
        </w:rPr>
        <w:t>Поняття та сутність кадрової безпеки</w:t>
      </w:r>
      <w:bookmarkEnd w:id="27"/>
    </w:p>
    <w:p w:rsidR="007974F4" w:rsidRPr="007910CF" w:rsidRDefault="007974F4" w:rsidP="009F608E">
      <w:pPr>
        <w:contextualSpacing/>
        <w:rPr>
          <w:color w:val="000000" w:themeColor="text1"/>
          <w:lang w:val="uk-UA"/>
        </w:rPr>
      </w:pPr>
    </w:p>
    <w:p w:rsidR="00194927" w:rsidRPr="007910CF" w:rsidRDefault="00194927" w:rsidP="009F608E">
      <w:pPr>
        <w:contextualSpacing/>
        <w:rPr>
          <w:color w:val="000000" w:themeColor="text1"/>
          <w:lang w:val="uk-UA"/>
        </w:rPr>
      </w:pPr>
      <w:r w:rsidRPr="007910CF">
        <w:rPr>
          <w:color w:val="000000" w:themeColor="text1"/>
          <w:lang w:val="uk-UA"/>
        </w:rPr>
        <w:t>Проблеми власної економічної безпеки виникають у кожного підприємства не тільки в кризові періоди, але і при роботі в стабільному економічному середовищі. Від економічних злочинів своїх співробітників сьогодні страждають більше 40% інноваційних підприємств, втрачаючи в результаті відхилення в поведінці співробітників до 15% доходу.</w:t>
      </w:r>
    </w:p>
    <w:p w:rsidR="00194927" w:rsidRPr="007910CF" w:rsidRDefault="00194927" w:rsidP="009F608E">
      <w:pPr>
        <w:contextualSpacing/>
        <w:rPr>
          <w:color w:val="000000" w:themeColor="text1"/>
          <w:lang w:val="uk-UA"/>
        </w:rPr>
      </w:pPr>
      <w:r w:rsidRPr="007910CF">
        <w:rPr>
          <w:color w:val="000000" w:themeColor="text1"/>
          <w:lang w:val="uk-UA"/>
        </w:rPr>
        <w:t>За даними статистики. грамотна політика в сфері кадрової безпеки може знизити збитки компанії, пов</w:t>
      </w:r>
      <w:r w:rsidR="00551799" w:rsidRPr="007910CF">
        <w:rPr>
          <w:color w:val="000000" w:themeColor="text1"/>
          <w:lang w:val="uk-UA"/>
        </w:rPr>
        <w:t>’</w:t>
      </w:r>
      <w:r w:rsidRPr="007910CF">
        <w:rPr>
          <w:color w:val="000000" w:themeColor="text1"/>
          <w:lang w:val="uk-UA"/>
        </w:rPr>
        <w:t xml:space="preserve">язані з персоналом, майже на 60%. Тому при формуванні системи управління персоналом має сенс керуватися універсальним і давно перевіреним правилом: </w:t>
      </w:r>
      <w:r w:rsidR="009E30D2" w:rsidRPr="007910CF">
        <w:rPr>
          <w:color w:val="000000" w:themeColor="text1"/>
          <w:lang w:val="uk-UA"/>
        </w:rPr>
        <w:t>«</w:t>
      </w:r>
      <w:r w:rsidRPr="007910CF">
        <w:rPr>
          <w:color w:val="000000" w:themeColor="text1"/>
          <w:lang w:val="uk-UA"/>
        </w:rPr>
        <w:t>Передбачати небезпеку, по можливості уника</w:t>
      </w:r>
      <w:r w:rsidR="00551799" w:rsidRPr="007910CF">
        <w:rPr>
          <w:color w:val="000000" w:themeColor="text1"/>
          <w:lang w:val="uk-UA"/>
        </w:rPr>
        <w:t>ти її. При необхідності – діяти</w:t>
      </w:r>
      <w:r w:rsidR="009E30D2" w:rsidRPr="007910CF">
        <w:rPr>
          <w:color w:val="000000" w:themeColor="text1"/>
          <w:lang w:val="uk-UA"/>
        </w:rPr>
        <w:t>»</w:t>
      </w:r>
      <w:r w:rsidR="00ED7CC2" w:rsidRPr="007910CF">
        <w:rPr>
          <w:color w:val="000000" w:themeColor="text1"/>
          <w:lang w:val="uk-UA"/>
        </w:rPr>
        <w:t xml:space="preserve"> [1]</w:t>
      </w:r>
      <w:r w:rsidRPr="007910CF">
        <w:rPr>
          <w:color w:val="000000" w:themeColor="text1"/>
          <w:lang w:val="uk-UA"/>
        </w:rPr>
        <w:t>.</w:t>
      </w:r>
    </w:p>
    <w:p w:rsidR="00194927" w:rsidRPr="007910CF" w:rsidRDefault="00194927" w:rsidP="009F608E">
      <w:pPr>
        <w:contextualSpacing/>
        <w:rPr>
          <w:color w:val="000000" w:themeColor="text1"/>
          <w:lang w:val="uk-UA"/>
        </w:rPr>
      </w:pPr>
      <w:r w:rsidRPr="007910CF">
        <w:rPr>
          <w:color w:val="000000" w:themeColor="text1"/>
          <w:lang w:val="uk-UA"/>
        </w:rPr>
        <w:t xml:space="preserve">В умовах інноваційної активності сучасних підприємств питання внутрішньо організації поведінки працівників в системі підприємництва є особливо важливими, оскільки від того, наскільки задоволені співробітники роботою і умовами своєї праці, залежить конкурентоспроможність підприємницької структури в цілому. У цій ситуації в сфері праці виявляється наступне протиріччя: з одного боку, втрачає свою дієвість існувала раніше система мотивації праці працівників, орієнтована на пріоритет громадських інтересів. з іншого </w:t>
      </w:r>
      <w:r w:rsidR="00551799" w:rsidRPr="007910CF">
        <w:rPr>
          <w:color w:val="000000" w:themeColor="text1"/>
          <w:lang w:val="uk-UA"/>
        </w:rPr>
        <w:t>–</w:t>
      </w:r>
      <w:r w:rsidRPr="007910CF">
        <w:rPr>
          <w:color w:val="000000" w:themeColor="text1"/>
          <w:lang w:val="uk-UA"/>
        </w:rPr>
        <w:t xml:space="preserve"> менеджмент на сучасних підприємствах ще не в повній мірі опанував механізмами управління поведінкою працівників, здатних в нових умовах забезпечити досягнення цілей організації</w:t>
      </w:r>
      <w:r w:rsidR="00C21C22" w:rsidRPr="007910CF">
        <w:rPr>
          <w:color w:val="000000" w:themeColor="text1"/>
          <w:lang w:val="uk-UA"/>
        </w:rPr>
        <w:t xml:space="preserve"> [2].</w:t>
      </w:r>
    </w:p>
    <w:p w:rsidR="00194927" w:rsidRPr="007910CF" w:rsidRDefault="00194927" w:rsidP="009F608E">
      <w:pPr>
        <w:contextualSpacing/>
        <w:rPr>
          <w:color w:val="000000" w:themeColor="text1"/>
          <w:lang w:val="uk-UA"/>
        </w:rPr>
      </w:pPr>
      <w:r w:rsidRPr="007910CF">
        <w:rPr>
          <w:color w:val="000000" w:themeColor="text1"/>
          <w:lang w:val="uk-UA"/>
        </w:rPr>
        <w:t xml:space="preserve">Головними завданнями служби персоналу є: забезпечення кадрової безпеки як елемента загальної безпеки компанії, організація такої системи роботи з персоналом, яку можна було б визначити як </w:t>
      </w:r>
      <w:r w:rsidR="009E30D2" w:rsidRPr="007910CF">
        <w:rPr>
          <w:color w:val="000000" w:themeColor="text1"/>
          <w:lang w:val="uk-UA"/>
        </w:rPr>
        <w:t>«</w:t>
      </w:r>
      <w:r w:rsidRPr="007910CF">
        <w:rPr>
          <w:color w:val="000000" w:themeColor="text1"/>
          <w:lang w:val="uk-UA"/>
        </w:rPr>
        <w:t>беззбиткову</w:t>
      </w:r>
      <w:r w:rsidR="009E30D2" w:rsidRPr="007910CF">
        <w:rPr>
          <w:color w:val="000000" w:themeColor="text1"/>
          <w:lang w:val="uk-UA"/>
        </w:rPr>
        <w:t>»</w:t>
      </w:r>
      <w:r w:rsidRPr="007910CF">
        <w:rPr>
          <w:color w:val="000000" w:themeColor="text1"/>
          <w:lang w:val="uk-UA"/>
        </w:rPr>
        <w:t xml:space="preserve">, і формування такої корпоративної культури, яка мінімізує можливі втрати. Цю діяльність можна розглядати як окремий напрямок </w:t>
      </w:r>
      <w:r w:rsidR="008B23DB" w:rsidRPr="007910CF">
        <w:rPr>
          <w:color w:val="000000" w:themeColor="text1"/>
          <w:lang w:val="uk-UA"/>
        </w:rPr>
        <w:t xml:space="preserve">в роботі менеджера з </w:t>
      </w:r>
      <w:r w:rsidR="008B23DB" w:rsidRPr="007910CF">
        <w:rPr>
          <w:color w:val="000000" w:themeColor="text1"/>
          <w:lang w:val="uk-UA"/>
        </w:rPr>
        <w:lastRenderedPageBreak/>
        <w:t>персоналу –</w:t>
      </w:r>
      <w:r w:rsidRPr="007910CF">
        <w:rPr>
          <w:color w:val="000000" w:themeColor="text1"/>
          <w:lang w:val="uk-UA"/>
        </w:rPr>
        <w:t xml:space="preserve"> їй повинні підкорятися всі етапи, процеси і процедури управління персоналом. І тут потрібні не стільки додаткові ресурси, скільки переосмислення цілей і завдань</w:t>
      </w:r>
      <w:r w:rsidR="00C21C22" w:rsidRPr="007910CF">
        <w:rPr>
          <w:color w:val="000000" w:themeColor="text1"/>
          <w:lang w:val="uk-UA"/>
        </w:rPr>
        <w:t xml:space="preserve"> [3]</w:t>
      </w:r>
      <w:r w:rsidRPr="007910CF">
        <w:rPr>
          <w:color w:val="000000" w:themeColor="text1"/>
          <w:lang w:val="uk-UA"/>
        </w:rPr>
        <w:t>.</w:t>
      </w:r>
      <w:r w:rsidRPr="007910CF">
        <w:rPr>
          <w:rStyle w:val="a7"/>
          <w:color w:val="000000" w:themeColor="text1"/>
          <w:lang w:val="uk-UA"/>
        </w:rPr>
        <w:t xml:space="preserve"> </w:t>
      </w:r>
    </w:p>
    <w:p w:rsidR="00194927" w:rsidRPr="007910CF" w:rsidRDefault="00194927" w:rsidP="009F608E">
      <w:pPr>
        <w:ind w:firstLine="567"/>
        <w:contextualSpacing/>
        <w:rPr>
          <w:color w:val="000000" w:themeColor="text1"/>
          <w:lang w:val="uk-UA"/>
        </w:rPr>
      </w:pPr>
      <w:r w:rsidRPr="007910CF">
        <w:rPr>
          <w:color w:val="000000" w:themeColor="text1"/>
          <w:lang w:val="uk-UA"/>
        </w:rPr>
        <w:t xml:space="preserve">Чувилин С.А. розкриває поняття </w:t>
      </w:r>
      <w:r w:rsidR="009E30D2" w:rsidRPr="007910CF">
        <w:rPr>
          <w:color w:val="000000" w:themeColor="text1"/>
          <w:lang w:val="uk-UA"/>
        </w:rPr>
        <w:t>«</w:t>
      </w:r>
      <w:r w:rsidRPr="007910CF">
        <w:rPr>
          <w:color w:val="000000" w:themeColor="text1"/>
          <w:lang w:val="uk-UA"/>
        </w:rPr>
        <w:t>кадрова безпека</w:t>
      </w:r>
      <w:r w:rsidR="009E30D2" w:rsidRPr="007910CF">
        <w:rPr>
          <w:color w:val="000000" w:themeColor="text1"/>
          <w:lang w:val="uk-UA"/>
        </w:rPr>
        <w:t>»</w:t>
      </w:r>
      <w:r w:rsidRPr="007910CF">
        <w:rPr>
          <w:color w:val="000000" w:themeColor="text1"/>
          <w:lang w:val="uk-UA"/>
        </w:rPr>
        <w:t xml:space="preserve"> – як комплекс заходів, спрямованих на запобігання та усунення загроз і ризиків, а також негативних для економічного стану компанії наслідків, пов</w:t>
      </w:r>
      <w:r w:rsidR="00551799" w:rsidRPr="007910CF">
        <w:rPr>
          <w:color w:val="000000" w:themeColor="text1"/>
          <w:lang w:val="uk-UA"/>
        </w:rPr>
        <w:t>’</w:t>
      </w:r>
      <w:r w:rsidRPr="007910CF">
        <w:rPr>
          <w:color w:val="000000" w:themeColor="text1"/>
          <w:lang w:val="uk-UA"/>
        </w:rPr>
        <w:t>язаних з роботою і поведінкою персоналу, його інтелектуальним потенціалом, трудовими відносинами в цілому</w:t>
      </w:r>
      <w:r w:rsidR="00C21C22" w:rsidRPr="007910CF">
        <w:rPr>
          <w:color w:val="000000" w:themeColor="text1"/>
          <w:lang w:val="uk-UA"/>
        </w:rPr>
        <w:t xml:space="preserve"> [4]</w:t>
      </w:r>
      <w:r w:rsidRPr="007910CF">
        <w:rPr>
          <w:color w:val="000000" w:themeColor="text1"/>
          <w:lang w:val="uk-UA"/>
        </w:rPr>
        <w:t>.</w:t>
      </w:r>
    </w:p>
    <w:p w:rsidR="00194927" w:rsidRPr="007910CF" w:rsidRDefault="00396326" w:rsidP="009F608E">
      <w:pPr>
        <w:ind w:firstLine="567"/>
        <w:contextualSpacing/>
        <w:rPr>
          <w:color w:val="000000" w:themeColor="text1"/>
          <w:lang w:val="uk-UA"/>
        </w:rPr>
      </w:pPr>
      <w:r w:rsidRPr="007910CF">
        <w:rPr>
          <w:lang w:val="uk-UA"/>
        </w:rPr>
        <w:t>Лебедєва Н.А</w:t>
      </w:r>
      <w:r w:rsidR="00194927" w:rsidRPr="007910CF">
        <w:rPr>
          <w:color w:val="000000" w:themeColor="text1"/>
          <w:lang w:val="uk-UA"/>
        </w:rPr>
        <w:t>. вважає, що система кадрової безпеки – комплекс заходів в області управління персоналом, спрямованих на мінімізацію ризиків нанесення шкоди організації з боку персоналу і безпосередньо самому персоналу</w:t>
      </w:r>
      <w:r w:rsidR="000C0F45" w:rsidRPr="007910CF">
        <w:rPr>
          <w:color w:val="000000" w:themeColor="text1"/>
          <w:lang w:val="uk-UA"/>
        </w:rPr>
        <w:t xml:space="preserve"> [5]</w:t>
      </w:r>
      <w:r w:rsidR="00194927" w:rsidRPr="007910CF">
        <w:rPr>
          <w:color w:val="000000" w:themeColor="text1"/>
          <w:lang w:val="uk-UA"/>
        </w:rPr>
        <w:t>.</w:t>
      </w:r>
    </w:p>
    <w:p w:rsidR="00A1370D" w:rsidRPr="007910CF" w:rsidRDefault="00194927" w:rsidP="009F608E">
      <w:pPr>
        <w:ind w:firstLine="567"/>
        <w:contextualSpacing/>
        <w:rPr>
          <w:color w:val="000000" w:themeColor="text1"/>
          <w:lang w:val="uk-UA"/>
        </w:rPr>
      </w:pPr>
      <w:r w:rsidRPr="007910CF">
        <w:rPr>
          <w:color w:val="000000" w:themeColor="text1"/>
          <w:lang w:val="uk-UA"/>
        </w:rPr>
        <w:t>Навідміну від Чувилина С.А., Бугаян С.А. розуміє кадрову безпеку – як найважливіша складова економічної безпеки підприємства, так як персонал, кадри первинні для будь-якої її складової (фінансової, інформаційної, технологічної, правової, екологічної)</w:t>
      </w:r>
      <w:r w:rsidR="000C0F45" w:rsidRPr="007910CF">
        <w:rPr>
          <w:color w:val="000000" w:themeColor="text1"/>
          <w:lang w:val="uk-UA"/>
        </w:rPr>
        <w:t xml:space="preserve"> [6]</w:t>
      </w:r>
      <w:r w:rsidRPr="007910CF">
        <w:rPr>
          <w:color w:val="000000" w:themeColor="text1"/>
          <w:lang w:val="uk-UA"/>
        </w:rPr>
        <w:t xml:space="preserve">. В даному контексті заходи щодо забезпечення кадрової безпеки доцільно використовувати в двох ситуаціях: </w:t>
      </w:r>
    </w:p>
    <w:p w:rsidR="00A1370D" w:rsidRPr="007910CF" w:rsidRDefault="00194927" w:rsidP="00841F77">
      <w:pPr>
        <w:pStyle w:val="a3"/>
        <w:numPr>
          <w:ilvl w:val="0"/>
          <w:numId w:val="52"/>
        </w:numPr>
        <w:ind w:left="0" w:firstLine="709"/>
        <w:rPr>
          <w:color w:val="000000" w:themeColor="text1"/>
          <w:lang w:val="uk-UA"/>
        </w:rPr>
      </w:pPr>
      <w:r w:rsidRPr="007910CF">
        <w:rPr>
          <w:color w:val="000000" w:themeColor="text1"/>
          <w:lang w:val="uk-UA"/>
        </w:rPr>
        <w:t xml:space="preserve">при відборі кандидатів на вакантні посади; </w:t>
      </w:r>
    </w:p>
    <w:p w:rsidR="00194927" w:rsidRPr="007910CF" w:rsidRDefault="00194927" w:rsidP="00841F77">
      <w:pPr>
        <w:pStyle w:val="a3"/>
        <w:numPr>
          <w:ilvl w:val="0"/>
          <w:numId w:val="52"/>
        </w:numPr>
        <w:ind w:left="0" w:firstLine="709"/>
        <w:rPr>
          <w:color w:val="000000" w:themeColor="text1"/>
          <w:lang w:val="uk-UA"/>
        </w:rPr>
      </w:pPr>
      <w:r w:rsidRPr="007910CF">
        <w:rPr>
          <w:color w:val="000000" w:themeColor="text1"/>
          <w:lang w:val="uk-UA"/>
        </w:rPr>
        <w:t>при плануванні звільнення співробітників.</w:t>
      </w:r>
    </w:p>
    <w:p w:rsidR="00194927" w:rsidRPr="007910CF" w:rsidRDefault="00194927" w:rsidP="009F608E">
      <w:pPr>
        <w:contextualSpacing/>
        <w:rPr>
          <w:color w:val="000000" w:themeColor="text1"/>
          <w:lang w:val="uk-UA"/>
        </w:rPr>
      </w:pPr>
      <w:r w:rsidRPr="007910CF">
        <w:rPr>
          <w:color w:val="000000" w:themeColor="text1"/>
          <w:lang w:val="uk-UA"/>
        </w:rPr>
        <w:t>Забезпеч</w:t>
      </w:r>
      <w:r w:rsidR="00A1370D" w:rsidRPr="007910CF">
        <w:rPr>
          <w:color w:val="000000" w:themeColor="text1"/>
          <w:lang w:val="uk-UA"/>
        </w:rPr>
        <w:t>ення кадрової безпеки компанії –</w:t>
      </w:r>
      <w:r w:rsidRPr="007910CF">
        <w:rPr>
          <w:color w:val="000000" w:themeColor="text1"/>
          <w:lang w:val="uk-UA"/>
        </w:rPr>
        <w:t xml:space="preserve"> результат злагодженої роботи багатьох служб, в першу чергу, служби безпеки і служби персоналу. Кожен кандидат на вакансію, кожен співробітник підприємства повинен розглядатися, в тому числі, і як джерело ризику, потенційної загрози.</w:t>
      </w:r>
    </w:p>
    <w:p w:rsidR="00194927" w:rsidRPr="007910CF" w:rsidRDefault="00194927" w:rsidP="009F608E">
      <w:pPr>
        <w:contextualSpacing/>
        <w:rPr>
          <w:color w:val="000000" w:themeColor="text1"/>
          <w:lang w:val="uk-UA"/>
        </w:rPr>
      </w:pPr>
      <w:r w:rsidRPr="007910CF">
        <w:rPr>
          <w:color w:val="000000" w:themeColor="text1"/>
          <w:lang w:val="uk-UA"/>
        </w:rPr>
        <w:t>Ризики можуть бути пов</w:t>
      </w:r>
      <w:r w:rsidR="00551799" w:rsidRPr="007910CF">
        <w:rPr>
          <w:color w:val="000000" w:themeColor="text1"/>
          <w:lang w:val="uk-UA"/>
        </w:rPr>
        <w:t>’</w:t>
      </w:r>
      <w:r w:rsidRPr="007910CF">
        <w:rPr>
          <w:color w:val="000000" w:themeColor="text1"/>
          <w:lang w:val="uk-UA"/>
        </w:rPr>
        <w:t>язані як з умисним нанесенням шкоди, так і з необережністю. Потенційно небезпечні працівники з низькою кваліфікацією. Небезпечні і занадто кваліфіковані для займаної ними посади працівники: це часто призводить до неможливості застосувати високий професіоналізм, до невдоволення своєю роботою та умовами праці. На виникнення ризиків впливають відсутність чітко і однозначно закріплених юридичних правовідносин, неадекватна оцінка результатів праці.</w:t>
      </w:r>
    </w:p>
    <w:p w:rsidR="00194927" w:rsidRPr="007910CF" w:rsidRDefault="00194927" w:rsidP="009F608E">
      <w:pPr>
        <w:contextualSpacing/>
        <w:rPr>
          <w:color w:val="000000" w:themeColor="text1"/>
          <w:lang w:val="uk-UA"/>
        </w:rPr>
      </w:pPr>
      <w:r w:rsidRPr="007910CF">
        <w:rPr>
          <w:color w:val="000000" w:themeColor="text1"/>
          <w:lang w:val="uk-UA"/>
        </w:rPr>
        <w:lastRenderedPageBreak/>
        <w:t>До втрат і збитків може привести слабке прогнозування та недостатній контроль зміни благонадійності і т.д. Запобігання втрат і збитків, як результат хорошої організації системи кадрової безпеки, може виступати одним із критеріїв оцінки ефективності роботи служби персоналу.</w:t>
      </w:r>
    </w:p>
    <w:p w:rsidR="00550885" w:rsidRPr="007910CF" w:rsidRDefault="00550885" w:rsidP="009F608E">
      <w:pPr>
        <w:contextualSpacing/>
        <w:rPr>
          <w:color w:val="000000" w:themeColor="text1"/>
          <w:lang w:val="uk-UA"/>
        </w:rPr>
      </w:pPr>
      <w:r w:rsidRPr="007910CF">
        <w:rPr>
          <w:color w:val="000000" w:themeColor="text1"/>
          <w:lang w:val="uk-UA"/>
        </w:rPr>
        <w:t>Чумарін І.О.</w:t>
      </w:r>
      <w:r w:rsidR="00194927" w:rsidRPr="007910CF">
        <w:rPr>
          <w:color w:val="000000" w:themeColor="text1"/>
          <w:lang w:val="uk-UA"/>
        </w:rPr>
        <w:t xml:space="preserve"> вважав, що є основні забезпечення кадрової безпеки аспекти діяльності служби персоналу: </w:t>
      </w:r>
    </w:p>
    <w:p w:rsidR="00550885" w:rsidRPr="007910CF" w:rsidRDefault="00550885" w:rsidP="00841F77">
      <w:pPr>
        <w:pStyle w:val="a3"/>
        <w:numPr>
          <w:ilvl w:val="0"/>
          <w:numId w:val="53"/>
        </w:numPr>
        <w:ind w:left="0" w:firstLine="709"/>
        <w:rPr>
          <w:color w:val="000000" w:themeColor="text1"/>
          <w:lang w:val="uk-UA"/>
        </w:rPr>
      </w:pPr>
      <w:r w:rsidRPr="007910CF">
        <w:rPr>
          <w:color w:val="000000" w:themeColor="text1"/>
          <w:lang w:val="uk-UA"/>
        </w:rPr>
        <w:t>повноваження;</w:t>
      </w:r>
    </w:p>
    <w:p w:rsidR="00550885" w:rsidRPr="007910CF" w:rsidRDefault="00550885" w:rsidP="00841F77">
      <w:pPr>
        <w:pStyle w:val="a3"/>
        <w:numPr>
          <w:ilvl w:val="0"/>
          <w:numId w:val="53"/>
        </w:numPr>
        <w:ind w:left="0" w:firstLine="709"/>
        <w:rPr>
          <w:color w:val="000000" w:themeColor="text1"/>
          <w:lang w:val="uk-UA"/>
        </w:rPr>
      </w:pPr>
      <w:r w:rsidRPr="007910CF">
        <w:rPr>
          <w:color w:val="000000" w:themeColor="text1"/>
          <w:lang w:val="uk-UA"/>
        </w:rPr>
        <w:t>взаємодія;</w:t>
      </w:r>
    </w:p>
    <w:p w:rsidR="00550885" w:rsidRPr="007910CF" w:rsidRDefault="00194927" w:rsidP="00841F77">
      <w:pPr>
        <w:pStyle w:val="a3"/>
        <w:numPr>
          <w:ilvl w:val="0"/>
          <w:numId w:val="53"/>
        </w:numPr>
        <w:ind w:left="0" w:firstLine="709"/>
        <w:rPr>
          <w:color w:val="000000" w:themeColor="text1"/>
          <w:lang w:val="uk-UA"/>
        </w:rPr>
      </w:pPr>
      <w:r w:rsidRPr="007910CF">
        <w:rPr>
          <w:color w:val="000000" w:themeColor="text1"/>
          <w:lang w:val="uk-UA"/>
        </w:rPr>
        <w:t>комунікації</w:t>
      </w:r>
      <w:r w:rsidR="00550885" w:rsidRPr="007910CF">
        <w:rPr>
          <w:color w:val="000000" w:themeColor="text1"/>
          <w:lang w:val="uk-UA"/>
        </w:rPr>
        <w:t>;</w:t>
      </w:r>
    </w:p>
    <w:p w:rsidR="00550885" w:rsidRPr="007910CF" w:rsidRDefault="00194927" w:rsidP="00841F77">
      <w:pPr>
        <w:pStyle w:val="a3"/>
        <w:numPr>
          <w:ilvl w:val="0"/>
          <w:numId w:val="53"/>
        </w:numPr>
        <w:ind w:left="0" w:firstLine="709"/>
        <w:rPr>
          <w:color w:val="000000" w:themeColor="text1"/>
          <w:lang w:val="uk-UA"/>
        </w:rPr>
      </w:pPr>
      <w:r w:rsidRPr="007910CF">
        <w:rPr>
          <w:color w:val="000000" w:themeColor="text1"/>
          <w:lang w:val="uk-UA"/>
        </w:rPr>
        <w:t>моніторинг</w:t>
      </w:r>
      <w:r w:rsidR="00550885" w:rsidRPr="007910CF">
        <w:rPr>
          <w:color w:val="000000" w:themeColor="text1"/>
          <w:lang w:val="uk-UA"/>
        </w:rPr>
        <w:t>;</w:t>
      </w:r>
    </w:p>
    <w:p w:rsidR="00550885" w:rsidRPr="007910CF" w:rsidRDefault="00194927" w:rsidP="00841F77">
      <w:pPr>
        <w:pStyle w:val="a3"/>
        <w:numPr>
          <w:ilvl w:val="0"/>
          <w:numId w:val="53"/>
        </w:numPr>
        <w:ind w:left="0" w:firstLine="709"/>
        <w:rPr>
          <w:color w:val="000000" w:themeColor="text1"/>
          <w:lang w:val="uk-UA"/>
        </w:rPr>
      </w:pPr>
      <w:r w:rsidRPr="007910CF">
        <w:rPr>
          <w:color w:val="000000" w:themeColor="text1"/>
          <w:lang w:val="uk-UA"/>
        </w:rPr>
        <w:t>конфлікти</w:t>
      </w:r>
      <w:r w:rsidR="00550885" w:rsidRPr="007910CF">
        <w:rPr>
          <w:color w:val="000000" w:themeColor="text1"/>
          <w:lang w:val="uk-UA"/>
        </w:rPr>
        <w:t>;</w:t>
      </w:r>
    </w:p>
    <w:p w:rsidR="00194927" w:rsidRPr="007910CF" w:rsidRDefault="00194927" w:rsidP="00841F77">
      <w:pPr>
        <w:pStyle w:val="a3"/>
        <w:numPr>
          <w:ilvl w:val="0"/>
          <w:numId w:val="53"/>
        </w:numPr>
        <w:ind w:left="0" w:firstLine="709"/>
        <w:rPr>
          <w:color w:val="000000" w:themeColor="text1"/>
          <w:lang w:val="uk-UA"/>
        </w:rPr>
      </w:pPr>
      <w:r w:rsidRPr="007910CF">
        <w:rPr>
          <w:color w:val="000000" w:themeColor="text1"/>
          <w:lang w:val="uk-UA"/>
        </w:rPr>
        <w:t>контроль.</w:t>
      </w:r>
    </w:p>
    <w:p w:rsidR="00194927" w:rsidRPr="007910CF" w:rsidRDefault="00194927" w:rsidP="009F608E">
      <w:pPr>
        <w:contextualSpacing/>
        <w:rPr>
          <w:color w:val="000000" w:themeColor="text1"/>
          <w:lang w:val="uk-UA"/>
        </w:rPr>
      </w:pPr>
      <w:r w:rsidRPr="007910CF">
        <w:rPr>
          <w:color w:val="000000" w:themeColor="text1"/>
          <w:lang w:val="uk-UA"/>
        </w:rPr>
        <w:t>Повноваженням є сучасна служба персоналу – це один з найважливіших ресурсів щодо забезпечення стійкості компанії на ринку. Ключові співробітники служби персоналу наділяються відповідними повноваженнями, які повинні бути не тільки надані, але публічно делеговані і зафіксовані документально. У цих питаннях є дуже важливою підтримка керівництва компанії, проведення узгодженої та послідовної політики забезпечення безпеки на всіх рівнях управління.</w:t>
      </w:r>
    </w:p>
    <w:p w:rsidR="00194927" w:rsidRPr="007910CF" w:rsidRDefault="00194927" w:rsidP="009F608E">
      <w:pPr>
        <w:contextualSpacing/>
        <w:rPr>
          <w:color w:val="000000" w:themeColor="text1"/>
          <w:lang w:val="uk-UA"/>
        </w:rPr>
      </w:pPr>
      <w:r w:rsidRPr="007910CF">
        <w:rPr>
          <w:color w:val="000000" w:themeColor="text1"/>
          <w:lang w:val="uk-UA"/>
        </w:rPr>
        <w:t>Фахівці служби персоналу повинні мати безпосередній доступ до необхідних корпоративних ресурсів: планам стратегічного розвитку компанії, інформаційних масивів і баз даних (в тому числі і конфіденційного характеру), до аналітичних матеріалів.</w:t>
      </w:r>
    </w:p>
    <w:p w:rsidR="00194927" w:rsidRPr="007910CF" w:rsidRDefault="00194927" w:rsidP="009F608E">
      <w:pPr>
        <w:contextualSpacing/>
        <w:rPr>
          <w:color w:val="000000" w:themeColor="text1"/>
          <w:lang w:val="uk-UA"/>
        </w:rPr>
      </w:pPr>
      <w:r w:rsidRPr="007910CF">
        <w:rPr>
          <w:color w:val="000000" w:themeColor="text1"/>
          <w:lang w:val="uk-UA"/>
        </w:rPr>
        <w:t>Фінансування служби персоналу повинно здійснюватися як з урахуванням витрат на реалізацію програм роботи з персоналом (залучення кваліфікованих кадрів, навчання, оцінка, розвиток, кадрові переміщення, управління лояльністю і т.д.), так і на заходи щодо забезпечення кадрової безпеки підприємства.</w:t>
      </w:r>
    </w:p>
    <w:p w:rsidR="00194927" w:rsidRPr="007910CF" w:rsidRDefault="00194927" w:rsidP="009F608E">
      <w:pPr>
        <w:contextualSpacing/>
        <w:rPr>
          <w:color w:val="000000" w:themeColor="text1"/>
          <w:lang w:val="uk-UA"/>
        </w:rPr>
      </w:pPr>
      <w:r w:rsidRPr="007910CF">
        <w:rPr>
          <w:color w:val="000000" w:themeColor="text1"/>
          <w:lang w:val="uk-UA"/>
        </w:rPr>
        <w:t xml:space="preserve">Служба персоналу повинна приймати безпосередню участь в розробці документаційного забезпечення безпеки. Керівник служби відповідає за </w:t>
      </w:r>
      <w:r w:rsidRPr="007910CF">
        <w:rPr>
          <w:color w:val="000000" w:themeColor="text1"/>
          <w:lang w:val="uk-UA"/>
        </w:rPr>
        <w:lastRenderedPageBreak/>
        <w:t>наявність необхідних регламентів і процедур, їх функціональність і відповідність чинним нормативно-правовим актам. Існує ряд обов</w:t>
      </w:r>
      <w:r w:rsidR="00551799" w:rsidRPr="007910CF">
        <w:rPr>
          <w:color w:val="000000" w:themeColor="text1"/>
          <w:lang w:val="uk-UA"/>
        </w:rPr>
        <w:t>’</w:t>
      </w:r>
      <w:r w:rsidRPr="007910CF">
        <w:rPr>
          <w:color w:val="000000" w:themeColor="text1"/>
          <w:lang w:val="uk-UA"/>
        </w:rPr>
        <w:t>язкових документів, безпосередньо пов</w:t>
      </w:r>
      <w:r w:rsidR="00551799" w:rsidRPr="007910CF">
        <w:rPr>
          <w:color w:val="000000" w:themeColor="text1"/>
          <w:lang w:val="uk-UA"/>
        </w:rPr>
        <w:t>’</w:t>
      </w:r>
      <w:r w:rsidRPr="007910CF">
        <w:rPr>
          <w:color w:val="000000" w:themeColor="text1"/>
          <w:lang w:val="uk-UA"/>
        </w:rPr>
        <w:t>язаних з безпекою компанії: трудовий договір, правила внутрішнього трудового розпорядку, договори про повну індивідуальну та колективну матеріальну відповідальність, документація з охорони праці і т.д.</w:t>
      </w:r>
    </w:p>
    <w:p w:rsidR="00194927" w:rsidRPr="007910CF" w:rsidRDefault="00194927" w:rsidP="009F608E">
      <w:pPr>
        <w:contextualSpacing/>
        <w:rPr>
          <w:color w:val="000000" w:themeColor="text1"/>
          <w:lang w:val="uk-UA"/>
        </w:rPr>
      </w:pPr>
      <w:r w:rsidRPr="007910CF">
        <w:rPr>
          <w:color w:val="000000" w:themeColor="text1"/>
          <w:lang w:val="uk-UA"/>
        </w:rPr>
        <w:t xml:space="preserve">До складу </w:t>
      </w:r>
      <w:r w:rsidR="009E30D2" w:rsidRPr="007910CF">
        <w:rPr>
          <w:color w:val="000000" w:themeColor="text1"/>
          <w:lang w:val="uk-UA"/>
        </w:rPr>
        <w:t>«</w:t>
      </w:r>
      <w:r w:rsidRPr="007910CF">
        <w:rPr>
          <w:color w:val="000000" w:themeColor="text1"/>
          <w:lang w:val="uk-UA"/>
        </w:rPr>
        <w:t>паперового</w:t>
      </w:r>
      <w:r w:rsidR="009E30D2" w:rsidRPr="007910CF">
        <w:rPr>
          <w:color w:val="000000" w:themeColor="text1"/>
          <w:lang w:val="uk-UA"/>
        </w:rPr>
        <w:t>»</w:t>
      </w:r>
      <w:r w:rsidRPr="007910CF">
        <w:rPr>
          <w:color w:val="000000" w:themeColor="text1"/>
          <w:lang w:val="uk-UA"/>
        </w:rPr>
        <w:t xml:space="preserve"> забезпечення безпеки, що знаходиться в прямій компетенції служби персоналу, входить документування дисциплінарної практики на підприємстві і в підрозділах. Крім того, служба персоналу повинна мати право на участь </w:t>
      </w:r>
      <w:r w:rsidR="00285393" w:rsidRPr="007910CF">
        <w:rPr>
          <w:color w:val="000000" w:themeColor="text1"/>
          <w:lang w:val="uk-UA"/>
        </w:rPr>
        <w:t>–</w:t>
      </w:r>
      <w:r w:rsidRPr="007910CF">
        <w:rPr>
          <w:color w:val="000000" w:themeColor="text1"/>
          <w:lang w:val="uk-UA"/>
        </w:rPr>
        <w:t xml:space="preserve"> пряме або непр</w:t>
      </w:r>
      <w:r w:rsidR="00285393" w:rsidRPr="007910CF">
        <w:rPr>
          <w:color w:val="000000" w:themeColor="text1"/>
          <w:lang w:val="uk-UA"/>
        </w:rPr>
        <w:t>яме, ініціативне або експертне –</w:t>
      </w:r>
      <w:r w:rsidRPr="007910CF">
        <w:rPr>
          <w:color w:val="000000" w:themeColor="text1"/>
          <w:lang w:val="uk-UA"/>
        </w:rPr>
        <w:t xml:space="preserve"> в роботі по створенню іншої документації, пов</w:t>
      </w:r>
      <w:r w:rsidR="00551799" w:rsidRPr="007910CF">
        <w:rPr>
          <w:color w:val="000000" w:themeColor="text1"/>
          <w:lang w:val="uk-UA"/>
        </w:rPr>
        <w:t>’</w:t>
      </w:r>
      <w:r w:rsidRPr="007910CF">
        <w:rPr>
          <w:color w:val="000000" w:themeColor="text1"/>
          <w:lang w:val="uk-UA"/>
        </w:rPr>
        <w:t xml:space="preserve">язаної з безпекою, наприклад, пакета документів, що регламентують безпеку конфіденційної інформації або положення про внутрішню </w:t>
      </w:r>
      <w:r w:rsidR="009E30D2" w:rsidRPr="007910CF">
        <w:rPr>
          <w:color w:val="000000" w:themeColor="text1"/>
          <w:lang w:val="uk-UA"/>
        </w:rPr>
        <w:t>«</w:t>
      </w:r>
      <w:r w:rsidRPr="007910CF">
        <w:rPr>
          <w:color w:val="000000" w:themeColor="text1"/>
          <w:lang w:val="uk-UA"/>
        </w:rPr>
        <w:t>гарячу лінію</w:t>
      </w:r>
      <w:r w:rsidR="009E30D2" w:rsidRPr="007910CF">
        <w:rPr>
          <w:color w:val="000000" w:themeColor="text1"/>
          <w:lang w:val="uk-UA"/>
        </w:rPr>
        <w:t>»</w:t>
      </w:r>
      <w:r w:rsidRPr="007910CF">
        <w:rPr>
          <w:color w:val="000000" w:themeColor="text1"/>
          <w:lang w:val="uk-UA"/>
        </w:rPr>
        <w:t xml:space="preserve">. </w:t>
      </w:r>
    </w:p>
    <w:p w:rsidR="00194927" w:rsidRPr="007910CF" w:rsidRDefault="00194927" w:rsidP="009F608E">
      <w:pPr>
        <w:contextualSpacing/>
        <w:rPr>
          <w:color w:val="000000" w:themeColor="text1"/>
          <w:lang w:val="uk-UA"/>
        </w:rPr>
      </w:pPr>
      <w:r w:rsidRPr="007910CF">
        <w:rPr>
          <w:color w:val="000000" w:themeColor="text1"/>
          <w:lang w:val="uk-UA"/>
        </w:rPr>
        <w:t>Неможливо уявити результативність в системі кадрової безпеки без чіткої і ефективної взаємодії всіх підрозділів. У компанії повинно бути описано розподіл прав і обов</w:t>
      </w:r>
      <w:r w:rsidR="00551799" w:rsidRPr="007910CF">
        <w:rPr>
          <w:color w:val="000000" w:themeColor="text1"/>
          <w:lang w:val="uk-UA"/>
        </w:rPr>
        <w:t>’</w:t>
      </w:r>
      <w:r w:rsidRPr="007910CF">
        <w:rPr>
          <w:color w:val="000000" w:themeColor="text1"/>
          <w:lang w:val="uk-UA"/>
        </w:rPr>
        <w:t>язків між співробітниками служби персоналу і їх колегами зі служби безпеки та інших відділів. Документально це закріплюється в Положенні про взаємодію в галузі забезпечення безпеки. У ньому визначаються: порядок взаємодії служб на різних етапах роботи по забезпеченню безпеки, в питаннях виділення коштів, порядок узгодження при прийнятті рішень, ступінь доступності для окремих категорій співробітників внутрішньої інформації і рівень її конфіденційності, відповідальність конкретних посадових осіб і т.д.</w:t>
      </w:r>
    </w:p>
    <w:p w:rsidR="00194927" w:rsidRPr="007910CF" w:rsidRDefault="00194927" w:rsidP="009F608E">
      <w:pPr>
        <w:contextualSpacing/>
        <w:rPr>
          <w:color w:val="000000" w:themeColor="text1"/>
          <w:lang w:val="uk-UA"/>
        </w:rPr>
      </w:pPr>
      <w:r w:rsidRPr="007910CF">
        <w:rPr>
          <w:color w:val="000000" w:themeColor="text1"/>
          <w:lang w:val="uk-UA"/>
        </w:rPr>
        <w:t xml:space="preserve">Взаємодія служби персоналу і служби безпеки має бути тісним, постійним і взаємодоповнюючим. На думку менеджерів служб безпеки, така взаємодія найчастіше проявляється в організації регулярних і досить </w:t>
      </w:r>
      <w:r w:rsidR="009E30D2" w:rsidRPr="007910CF">
        <w:rPr>
          <w:color w:val="000000" w:themeColor="text1"/>
          <w:lang w:val="uk-UA"/>
        </w:rPr>
        <w:t>«</w:t>
      </w:r>
      <w:r w:rsidRPr="007910CF">
        <w:rPr>
          <w:color w:val="000000" w:themeColor="text1"/>
          <w:lang w:val="uk-UA"/>
        </w:rPr>
        <w:t>глибоких</w:t>
      </w:r>
      <w:r w:rsidR="009E30D2" w:rsidRPr="007910CF">
        <w:rPr>
          <w:color w:val="000000" w:themeColor="text1"/>
          <w:lang w:val="uk-UA"/>
        </w:rPr>
        <w:t>»</w:t>
      </w:r>
      <w:r w:rsidRPr="007910CF">
        <w:rPr>
          <w:color w:val="000000" w:themeColor="text1"/>
          <w:lang w:val="uk-UA"/>
        </w:rPr>
        <w:t xml:space="preserve"> перевірок кандидатів. Частіше всього зустрічаються такі перевірочні заходи:</w:t>
      </w:r>
    </w:p>
    <w:p w:rsidR="00194927" w:rsidRPr="007910CF" w:rsidRDefault="00E90839" w:rsidP="00841F77">
      <w:pPr>
        <w:numPr>
          <w:ilvl w:val="0"/>
          <w:numId w:val="18"/>
        </w:numPr>
        <w:ind w:left="0" w:firstLine="709"/>
        <w:contextualSpacing/>
        <w:rPr>
          <w:color w:val="000000" w:themeColor="text1"/>
          <w:lang w:val="uk-UA"/>
        </w:rPr>
      </w:pPr>
      <w:r w:rsidRPr="007910CF">
        <w:rPr>
          <w:color w:val="000000" w:themeColor="text1"/>
          <w:lang w:val="uk-UA"/>
        </w:rPr>
        <w:lastRenderedPageBreak/>
        <w:t>горезвісна перевірка за</w:t>
      </w:r>
      <w:r w:rsidR="00194927" w:rsidRPr="007910CF">
        <w:rPr>
          <w:color w:val="000000" w:themeColor="text1"/>
          <w:lang w:val="uk-UA"/>
        </w:rPr>
        <w:t xml:space="preserve"> </w:t>
      </w:r>
      <w:r w:rsidR="009E30D2" w:rsidRPr="007910CF">
        <w:rPr>
          <w:color w:val="000000" w:themeColor="text1"/>
          <w:lang w:val="uk-UA"/>
        </w:rPr>
        <w:t>«</w:t>
      </w:r>
      <w:r w:rsidR="00194927" w:rsidRPr="007910CF">
        <w:rPr>
          <w:color w:val="000000" w:themeColor="text1"/>
          <w:lang w:val="uk-UA"/>
        </w:rPr>
        <w:t>поліцейським</w:t>
      </w:r>
      <w:r w:rsidRPr="007910CF">
        <w:rPr>
          <w:color w:val="000000" w:themeColor="text1"/>
          <w:lang w:val="uk-UA"/>
        </w:rPr>
        <w:t>и</w:t>
      </w:r>
      <w:r w:rsidR="009E30D2" w:rsidRPr="007910CF">
        <w:rPr>
          <w:color w:val="000000" w:themeColor="text1"/>
          <w:lang w:val="uk-UA"/>
        </w:rPr>
        <w:t>»</w:t>
      </w:r>
      <w:r w:rsidRPr="007910CF">
        <w:rPr>
          <w:color w:val="000000" w:themeColor="text1"/>
          <w:lang w:val="uk-UA"/>
        </w:rPr>
        <w:t xml:space="preserve"> обліками –</w:t>
      </w:r>
      <w:r w:rsidR="00194927" w:rsidRPr="007910CF">
        <w:rPr>
          <w:color w:val="000000" w:themeColor="text1"/>
          <w:lang w:val="uk-UA"/>
        </w:rPr>
        <w:t xml:space="preserve"> судимості, істотні адміністративні стягнення, загублені паспорти, наявність розшукових справ;</w:t>
      </w:r>
    </w:p>
    <w:p w:rsidR="00194927" w:rsidRPr="007910CF" w:rsidRDefault="00194927" w:rsidP="00841F77">
      <w:pPr>
        <w:numPr>
          <w:ilvl w:val="0"/>
          <w:numId w:val="18"/>
        </w:numPr>
        <w:ind w:left="0" w:firstLine="709"/>
        <w:contextualSpacing/>
        <w:rPr>
          <w:color w:val="000000" w:themeColor="text1"/>
          <w:lang w:val="uk-UA"/>
        </w:rPr>
      </w:pPr>
      <w:r w:rsidRPr="007910CF">
        <w:rPr>
          <w:color w:val="000000" w:themeColor="text1"/>
          <w:lang w:val="uk-UA"/>
        </w:rPr>
        <w:t>перевірка рекомендацій з місць попередньої роботи через служби безпеки компаній або легендованого (при запиті інформації не вказуються назва організації, посада перевіряючого і причини перевірки);</w:t>
      </w:r>
    </w:p>
    <w:p w:rsidR="00194927" w:rsidRPr="007910CF" w:rsidRDefault="00194927" w:rsidP="00841F77">
      <w:pPr>
        <w:numPr>
          <w:ilvl w:val="0"/>
          <w:numId w:val="18"/>
        </w:numPr>
        <w:ind w:left="0" w:firstLine="709"/>
        <w:contextualSpacing/>
        <w:rPr>
          <w:color w:val="000000" w:themeColor="text1"/>
          <w:lang w:val="uk-UA"/>
        </w:rPr>
      </w:pPr>
      <w:r w:rsidRPr="007910CF">
        <w:rPr>
          <w:color w:val="000000" w:themeColor="text1"/>
          <w:lang w:val="uk-UA"/>
        </w:rPr>
        <w:t>перевірка реєстрації за місцем проживання (перебування);</w:t>
      </w:r>
    </w:p>
    <w:p w:rsidR="00194927" w:rsidRPr="007910CF" w:rsidRDefault="00194927" w:rsidP="00841F77">
      <w:pPr>
        <w:numPr>
          <w:ilvl w:val="0"/>
          <w:numId w:val="18"/>
        </w:numPr>
        <w:ind w:left="0" w:firstLine="709"/>
        <w:contextualSpacing/>
        <w:rPr>
          <w:color w:val="000000" w:themeColor="text1"/>
          <w:lang w:val="uk-UA"/>
        </w:rPr>
      </w:pPr>
      <w:r w:rsidRPr="007910CF">
        <w:rPr>
          <w:color w:val="000000" w:themeColor="text1"/>
          <w:lang w:val="uk-UA"/>
        </w:rPr>
        <w:t>перевірка кредитної історії через служби безпеки або кредитні відділи банків;</w:t>
      </w:r>
    </w:p>
    <w:p w:rsidR="00194927" w:rsidRPr="007910CF" w:rsidRDefault="00194927" w:rsidP="00841F77">
      <w:pPr>
        <w:numPr>
          <w:ilvl w:val="0"/>
          <w:numId w:val="18"/>
        </w:numPr>
        <w:ind w:left="0" w:firstLine="709"/>
        <w:contextualSpacing/>
        <w:rPr>
          <w:color w:val="000000" w:themeColor="text1"/>
          <w:lang w:val="uk-UA"/>
        </w:rPr>
      </w:pPr>
      <w:r w:rsidRPr="007910CF">
        <w:rPr>
          <w:color w:val="000000" w:themeColor="text1"/>
          <w:lang w:val="uk-UA"/>
        </w:rPr>
        <w:t>перевірка на наявність зв</w:t>
      </w:r>
      <w:r w:rsidR="00551799" w:rsidRPr="007910CF">
        <w:rPr>
          <w:color w:val="000000" w:themeColor="text1"/>
          <w:lang w:val="uk-UA"/>
        </w:rPr>
        <w:t>’</w:t>
      </w:r>
      <w:r w:rsidRPr="007910CF">
        <w:rPr>
          <w:color w:val="000000" w:themeColor="text1"/>
          <w:lang w:val="uk-UA"/>
        </w:rPr>
        <w:t>язків в кримінальному середовищі (в тому числі зв</w:t>
      </w:r>
      <w:r w:rsidR="00551799" w:rsidRPr="007910CF">
        <w:rPr>
          <w:color w:val="000000" w:themeColor="text1"/>
          <w:lang w:val="uk-UA"/>
        </w:rPr>
        <w:t>’</w:t>
      </w:r>
      <w:r w:rsidRPr="007910CF">
        <w:rPr>
          <w:color w:val="000000" w:themeColor="text1"/>
          <w:lang w:val="uk-UA"/>
        </w:rPr>
        <w:t>язків через родичів і членів сім</w:t>
      </w:r>
      <w:r w:rsidR="00551799" w:rsidRPr="007910CF">
        <w:rPr>
          <w:color w:val="000000" w:themeColor="text1"/>
          <w:lang w:val="uk-UA"/>
        </w:rPr>
        <w:t>’</w:t>
      </w:r>
      <w:r w:rsidRPr="007910CF">
        <w:rPr>
          <w:color w:val="000000" w:themeColor="text1"/>
          <w:lang w:val="uk-UA"/>
        </w:rPr>
        <w:t>ї);</w:t>
      </w:r>
    </w:p>
    <w:p w:rsidR="00194927" w:rsidRPr="007910CF" w:rsidRDefault="00194927" w:rsidP="00841F77">
      <w:pPr>
        <w:numPr>
          <w:ilvl w:val="0"/>
          <w:numId w:val="18"/>
        </w:numPr>
        <w:ind w:left="0" w:firstLine="709"/>
        <w:contextualSpacing/>
        <w:rPr>
          <w:color w:val="000000" w:themeColor="text1"/>
          <w:lang w:val="uk-UA"/>
        </w:rPr>
      </w:pPr>
      <w:r w:rsidRPr="007910CF">
        <w:rPr>
          <w:color w:val="000000" w:themeColor="text1"/>
          <w:lang w:val="uk-UA"/>
        </w:rPr>
        <w:t>перевірка наявності нерухомого та рухомого майна (в тому числі на відповідність заявленому);</w:t>
      </w:r>
    </w:p>
    <w:p w:rsidR="00194927" w:rsidRPr="007910CF" w:rsidRDefault="00194927" w:rsidP="00841F77">
      <w:pPr>
        <w:numPr>
          <w:ilvl w:val="0"/>
          <w:numId w:val="18"/>
        </w:numPr>
        <w:ind w:left="0" w:firstLine="709"/>
        <w:contextualSpacing/>
        <w:rPr>
          <w:color w:val="000000" w:themeColor="text1"/>
          <w:lang w:val="uk-UA"/>
        </w:rPr>
      </w:pPr>
      <w:r w:rsidRPr="007910CF">
        <w:rPr>
          <w:color w:val="000000" w:themeColor="text1"/>
          <w:lang w:val="uk-UA"/>
        </w:rPr>
        <w:t>перевірка участі в капіталі (установа, акц</w:t>
      </w:r>
      <w:r w:rsidR="00E90839" w:rsidRPr="007910CF">
        <w:rPr>
          <w:color w:val="000000" w:themeColor="text1"/>
          <w:lang w:val="uk-UA"/>
        </w:rPr>
        <w:t>іонування і т. д.) організацій –</w:t>
      </w:r>
      <w:r w:rsidRPr="007910CF">
        <w:rPr>
          <w:color w:val="000000" w:themeColor="text1"/>
          <w:lang w:val="uk-UA"/>
        </w:rPr>
        <w:t xml:space="preserve"> юридичних осіб;</w:t>
      </w:r>
    </w:p>
    <w:p w:rsidR="00194927" w:rsidRPr="007910CF" w:rsidRDefault="00194927" w:rsidP="00841F77">
      <w:pPr>
        <w:numPr>
          <w:ilvl w:val="0"/>
          <w:numId w:val="18"/>
        </w:numPr>
        <w:ind w:left="0" w:firstLine="709"/>
        <w:contextualSpacing/>
        <w:rPr>
          <w:color w:val="000000" w:themeColor="text1"/>
          <w:lang w:val="uk-UA"/>
        </w:rPr>
      </w:pPr>
      <w:r w:rsidRPr="007910CF">
        <w:rPr>
          <w:color w:val="000000" w:themeColor="text1"/>
          <w:lang w:val="uk-UA"/>
        </w:rPr>
        <w:t>перевірка участі (установа, піклування) в некомерційних організаціях - фондах, товариствах, асоціаціях, громадських організаціях;</w:t>
      </w:r>
    </w:p>
    <w:p w:rsidR="00194927" w:rsidRPr="007910CF" w:rsidRDefault="00194927" w:rsidP="00841F77">
      <w:pPr>
        <w:numPr>
          <w:ilvl w:val="0"/>
          <w:numId w:val="18"/>
        </w:numPr>
        <w:ind w:left="0" w:firstLine="709"/>
        <w:contextualSpacing/>
        <w:rPr>
          <w:color w:val="000000" w:themeColor="text1"/>
          <w:lang w:val="uk-UA"/>
        </w:rPr>
      </w:pPr>
      <w:r w:rsidRPr="007910CF">
        <w:rPr>
          <w:color w:val="000000" w:themeColor="text1"/>
          <w:lang w:val="uk-UA"/>
        </w:rPr>
        <w:t>перевірка наданих документів (диплом,</w:t>
      </w:r>
      <w:r w:rsidR="00E90839" w:rsidRPr="007910CF">
        <w:rPr>
          <w:color w:val="000000" w:themeColor="text1"/>
          <w:lang w:val="uk-UA"/>
        </w:rPr>
        <w:t xml:space="preserve"> паспорт) на справжність.</w:t>
      </w:r>
    </w:p>
    <w:p w:rsidR="00194927" w:rsidRPr="007910CF" w:rsidRDefault="00194927" w:rsidP="009F608E">
      <w:pPr>
        <w:contextualSpacing/>
        <w:rPr>
          <w:color w:val="000000" w:themeColor="text1"/>
          <w:lang w:val="uk-UA"/>
        </w:rPr>
      </w:pPr>
      <w:r w:rsidRPr="007910CF">
        <w:rPr>
          <w:color w:val="000000" w:themeColor="text1"/>
          <w:lang w:val="uk-UA"/>
        </w:rPr>
        <w:t>Результати перевірок, проведених службою безпеки, в документованої формі представляються співробітникам служби персоналу і враховуються при ухваленні рішення про прийом кандидата на роботу.</w:t>
      </w:r>
    </w:p>
    <w:p w:rsidR="00194927" w:rsidRPr="007910CF" w:rsidRDefault="00194927" w:rsidP="009F608E">
      <w:pPr>
        <w:contextualSpacing/>
        <w:rPr>
          <w:color w:val="000000" w:themeColor="text1"/>
          <w:lang w:val="uk-UA"/>
        </w:rPr>
      </w:pPr>
      <w:r w:rsidRPr="007910CF">
        <w:rPr>
          <w:color w:val="000000" w:themeColor="text1"/>
          <w:lang w:val="uk-UA"/>
        </w:rPr>
        <w:t>Серед інших напрямків співробітництва цих двох служб: оцінка благонадійності як кандидатів, так і співробітників, розробка програм фізичного захисту персоналу, участь служби безпеки в процедурах звільнення працівників, спільна робота в комісіях по матеріальної відповідальності при розгляді випадків нанесення шкоди компанії і т.д. Необхідним є і оперативний зв</w:t>
      </w:r>
      <w:r w:rsidR="00551799" w:rsidRPr="007910CF">
        <w:rPr>
          <w:color w:val="000000" w:themeColor="text1"/>
          <w:lang w:val="uk-UA"/>
        </w:rPr>
        <w:t>’</w:t>
      </w:r>
      <w:r w:rsidRPr="007910CF">
        <w:rPr>
          <w:color w:val="000000" w:themeColor="text1"/>
          <w:lang w:val="uk-UA"/>
        </w:rPr>
        <w:t>язок керівника служби персоналу з керівником служби безпеки.</w:t>
      </w:r>
    </w:p>
    <w:p w:rsidR="00194927" w:rsidRPr="007910CF" w:rsidRDefault="00194927" w:rsidP="009F608E">
      <w:pPr>
        <w:contextualSpacing/>
        <w:rPr>
          <w:color w:val="000000" w:themeColor="text1"/>
          <w:lang w:val="uk-UA"/>
        </w:rPr>
      </w:pPr>
      <w:r w:rsidRPr="007910CF">
        <w:rPr>
          <w:color w:val="000000" w:themeColor="text1"/>
          <w:lang w:val="uk-UA"/>
        </w:rPr>
        <w:t xml:space="preserve">Важливою частиною безпеки є навчання персоналу </w:t>
      </w:r>
      <w:r w:rsidR="00E90839" w:rsidRPr="007910CF">
        <w:rPr>
          <w:color w:val="000000" w:themeColor="text1"/>
          <w:lang w:val="uk-UA"/>
        </w:rPr>
        <w:t>–</w:t>
      </w:r>
      <w:r w:rsidRPr="007910CF">
        <w:rPr>
          <w:color w:val="000000" w:themeColor="text1"/>
          <w:lang w:val="uk-UA"/>
        </w:rPr>
        <w:t xml:space="preserve"> це внесок в розвиток компанії, зміцнення її конкурентоспроможності, безпеки, стійкості на </w:t>
      </w:r>
      <w:r w:rsidRPr="007910CF">
        <w:rPr>
          <w:color w:val="000000" w:themeColor="text1"/>
          <w:lang w:val="uk-UA"/>
        </w:rPr>
        <w:lastRenderedPageBreak/>
        <w:t>ринку. Як правило, для проведення корпоративних тренінгів і семінарів компанії запрошують бізнес-тренерів, консультантів з консалтингових фірм, психологів, інших фахівців. В результаті навчання підвищується кваліфікація працівників, у них з</w:t>
      </w:r>
      <w:r w:rsidR="00551799" w:rsidRPr="007910CF">
        <w:rPr>
          <w:color w:val="000000" w:themeColor="text1"/>
          <w:lang w:val="uk-UA"/>
        </w:rPr>
        <w:t>’</w:t>
      </w:r>
      <w:r w:rsidRPr="007910CF">
        <w:rPr>
          <w:color w:val="000000" w:themeColor="text1"/>
          <w:lang w:val="uk-UA"/>
        </w:rPr>
        <w:t>являється можливість отримати більш відповідальну, цікаву і високооплачувану роботу. Кроки, спрямовані на розвиток персоналу, ведуть до скорочення плинності кадрів, забезпечують формування лояльності персоналу, тобто в кінцевому підсумку підсилюють кадрову безпеку компанії</w:t>
      </w:r>
      <w:r w:rsidR="00274661" w:rsidRPr="007910CF">
        <w:rPr>
          <w:color w:val="000000" w:themeColor="text1"/>
          <w:lang w:val="uk-UA"/>
        </w:rPr>
        <w:t xml:space="preserve"> [7]</w:t>
      </w:r>
      <w:r w:rsidRPr="007910CF">
        <w:rPr>
          <w:color w:val="000000" w:themeColor="text1"/>
          <w:lang w:val="uk-UA"/>
        </w:rPr>
        <w:t>.</w:t>
      </w:r>
    </w:p>
    <w:p w:rsidR="00194927" w:rsidRPr="007910CF" w:rsidRDefault="00194927" w:rsidP="009F608E">
      <w:pPr>
        <w:contextualSpacing/>
        <w:rPr>
          <w:color w:val="000000" w:themeColor="text1"/>
          <w:lang w:val="uk-UA"/>
        </w:rPr>
      </w:pPr>
      <w:r w:rsidRPr="007910CF">
        <w:rPr>
          <w:color w:val="000000" w:themeColor="text1"/>
          <w:lang w:val="uk-UA"/>
        </w:rPr>
        <w:t>Наступним аспектом є комунікація. Розглянемо близькі до питань взаємодії, але все ж відрізняються від них питання н</w:t>
      </w:r>
      <w:r w:rsidR="00B05E13" w:rsidRPr="007910CF">
        <w:rPr>
          <w:color w:val="000000" w:themeColor="text1"/>
          <w:lang w:val="uk-UA"/>
        </w:rPr>
        <w:t>алагодження комунікацій –</w:t>
      </w:r>
      <w:r w:rsidRPr="007910CF">
        <w:rPr>
          <w:color w:val="000000" w:themeColor="text1"/>
          <w:lang w:val="uk-UA"/>
        </w:rPr>
        <w:t xml:space="preserve"> особливих, </w:t>
      </w:r>
      <w:r w:rsidR="009E30D2" w:rsidRPr="007910CF">
        <w:rPr>
          <w:color w:val="000000" w:themeColor="text1"/>
          <w:lang w:val="uk-UA"/>
        </w:rPr>
        <w:t>«</w:t>
      </w:r>
      <w:r w:rsidRPr="007910CF">
        <w:rPr>
          <w:color w:val="000000" w:themeColor="text1"/>
          <w:lang w:val="uk-UA"/>
        </w:rPr>
        <w:t>безпечних</w:t>
      </w:r>
      <w:r w:rsidR="009E30D2" w:rsidRPr="007910CF">
        <w:rPr>
          <w:color w:val="000000" w:themeColor="text1"/>
          <w:lang w:val="uk-UA"/>
        </w:rPr>
        <w:t>»</w:t>
      </w:r>
      <w:r w:rsidRPr="007910CF">
        <w:rPr>
          <w:color w:val="000000" w:themeColor="text1"/>
          <w:lang w:val="uk-UA"/>
        </w:rPr>
        <w:t>, корисних і довірчих відносин керівника служби персоналу з співробітниками компанії і представниками інших організацій.</w:t>
      </w:r>
    </w:p>
    <w:p w:rsidR="00194927" w:rsidRPr="007910CF" w:rsidRDefault="00194927" w:rsidP="009F608E">
      <w:pPr>
        <w:contextualSpacing/>
        <w:rPr>
          <w:color w:val="000000" w:themeColor="text1"/>
          <w:lang w:val="uk-UA"/>
        </w:rPr>
      </w:pPr>
      <w:r w:rsidRPr="007910CF">
        <w:rPr>
          <w:color w:val="000000" w:themeColor="text1"/>
          <w:lang w:val="uk-UA"/>
        </w:rPr>
        <w:t>В першу чергу виділимо можливість виходу на керівництво компанії в разі отримання інформації про порушення в системі кадрової безпеки. Цей вихід повинен бути прямим (тобто без посередників), оперативним і навіть екстреним при необхідності.</w:t>
      </w:r>
    </w:p>
    <w:p w:rsidR="00194927" w:rsidRPr="007910CF" w:rsidRDefault="00194927" w:rsidP="009F608E">
      <w:pPr>
        <w:contextualSpacing/>
        <w:rPr>
          <w:color w:val="000000" w:themeColor="text1"/>
          <w:lang w:val="uk-UA"/>
        </w:rPr>
      </w:pPr>
      <w:r w:rsidRPr="007910CF">
        <w:rPr>
          <w:color w:val="000000" w:themeColor="text1"/>
          <w:lang w:val="uk-UA"/>
        </w:rPr>
        <w:t xml:space="preserve">Не тільки для налагодження </w:t>
      </w:r>
      <w:r w:rsidR="009E30D2" w:rsidRPr="007910CF">
        <w:rPr>
          <w:color w:val="000000" w:themeColor="text1"/>
          <w:lang w:val="uk-UA"/>
        </w:rPr>
        <w:t>«</w:t>
      </w:r>
      <w:r w:rsidRPr="007910CF">
        <w:rPr>
          <w:color w:val="000000" w:themeColor="text1"/>
          <w:lang w:val="uk-UA"/>
        </w:rPr>
        <w:t>хороших зв</w:t>
      </w:r>
      <w:r w:rsidR="00551799" w:rsidRPr="007910CF">
        <w:rPr>
          <w:color w:val="000000" w:themeColor="text1"/>
          <w:lang w:val="uk-UA"/>
        </w:rPr>
        <w:t>’</w:t>
      </w:r>
      <w:r w:rsidRPr="007910CF">
        <w:rPr>
          <w:color w:val="000000" w:themeColor="text1"/>
          <w:lang w:val="uk-UA"/>
        </w:rPr>
        <w:t>язків</w:t>
      </w:r>
      <w:r w:rsidR="009E30D2" w:rsidRPr="007910CF">
        <w:rPr>
          <w:color w:val="000000" w:themeColor="text1"/>
          <w:lang w:val="uk-UA"/>
        </w:rPr>
        <w:t>»</w:t>
      </w:r>
      <w:r w:rsidRPr="007910CF">
        <w:rPr>
          <w:color w:val="000000" w:themeColor="text1"/>
          <w:lang w:val="uk-UA"/>
        </w:rPr>
        <w:t xml:space="preserve">, а й для отримання </w:t>
      </w:r>
      <w:r w:rsidR="009E30D2" w:rsidRPr="007910CF">
        <w:rPr>
          <w:color w:val="000000" w:themeColor="text1"/>
          <w:lang w:val="uk-UA"/>
        </w:rPr>
        <w:t>«</w:t>
      </w:r>
      <w:r w:rsidRPr="007910CF">
        <w:rPr>
          <w:color w:val="000000" w:themeColor="text1"/>
          <w:lang w:val="uk-UA"/>
        </w:rPr>
        <w:t>гарячої</w:t>
      </w:r>
      <w:r w:rsidR="009E30D2" w:rsidRPr="007910CF">
        <w:rPr>
          <w:color w:val="000000" w:themeColor="text1"/>
          <w:lang w:val="uk-UA"/>
        </w:rPr>
        <w:t>»</w:t>
      </w:r>
      <w:r w:rsidRPr="007910CF">
        <w:rPr>
          <w:color w:val="000000" w:themeColor="text1"/>
          <w:lang w:val="uk-UA"/>
        </w:rPr>
        <w:t xml:space="preserve"> інформації про зміни в трудовому законодавстві, про трактування цих новацій самими інспекціями. Дуже важливо підтримання тісних контактів з працівниками територіальних органів інспекції з питань праці. Крім того, такі зв</w:t>
      </w:r>
      <w:r w:rsidR="00551799" w:rsidRPr="007910CF">
        <w:rPr>
          <w:color w:val="000000" w:themeColor="text1"/>
          <w:lang w:val="uk-UA"/>
        </w:rPr>
        <w:t>’</w:t>
      </w:r>
      <w:r w:rsidRPr="007910CF">
        <w:rPr>
          <w:color w:val="000000" w:themeColor="text1"/>
          <w:lang w:val="uk-UA"/>
        </w:rPr>
        <w:t>язки потрібні для роботи що запобігає збиткам компанії внаслідок штрафів, які можуть бути накладені як на окремих посадових осіб, так і на компанію в цілому державними інспекторами праці</w:t>
      </w:r>
      <w:r w:rsidR="00274661" w:rsidRPr="007910CF">
        <w:rPr>
          <w:color w:val="000000" w:themeColor="text1"/>
          <w:lang w:val="uk-UA"/>
        </w:rPr>
        <w:t xml:space="preserve"> [8]</w:t>
      </w:r>
      <w:r w:rsidRPr="007910CF">
        <w:rPr>
          <w:color w:val="000000" w:themeColor="text1"/>
          <w:lang w:val="uk-UA"/>
        </w:rPr>
        <w:t>.</w:t>
      </w:r>
    </w:p>
    <w:p w:rsidR="00194927" w:rsidRPr="007910CF" w:rsidRDefault="00194927" w:rsidP="009F608E">
      <w:pPr>
        <w:contextualSpacing/>
        <w:rPr>
          <w:color w:val="000000" w:themeColor="text1"/>
          <w:lang w:val="uk-UA"/>
        </w:rPr>
      </w:pPr>
      <w:r w:rsidRPr="007910CF">
        <w:rPr>
          <w:color w:val="000000" w:themeColor="text1"/>
          <w:lang w:val="uk-UA"/>
        </w:rPr>
        <w:t xml:space="preserve">Не менш важливим завданням є встановлення хороших взаємовідносин із співробітниками військкоматів. Їх роль і вплив на бізнес можна проілюструвати випадками з практики, коли </w:t>
      </w:r>
      <w:r w:rsidR="009E30D2" w:rsidRPr="007910CF">
        <w:rPr>
          <w:color w:val="000000" w:themeColor="text1"/>
          <w:lang w:val="uk-UA"/>
        </w:rPr>
        <w:t>«</w:t>
      </w:r>
      <w:r w:rsidRPr="007910CF">
        <w:rPr>
          <w:color w:val="000000" w:themeColor="text1"/>
          <w:lang w:val="uk-UA"/>
        </w:rPr>
        <w:t>незговірливого</w:t>
      </w:r>
      <w:r w:rsidR="009E30D2" w:rsidRPr="007910CF">
        <w:rPr>
          <w:color w:val="000000" w:themeColor="text1"/>
          <w:lang w:val="uk-UA"/>
        </w:rPr>
        <w:t>»</w:t>
      </w:r>
      <w:r w:rsidRPr="007910CF">
        <w:rPr>
          <w:color w:val="000000" w:themeColor="text1"/>
          <w:lang w:val="uk-UA"/>
        </w:rPr>
        <w:t xml:space="preserve"> партнера за допомогою </w:t>
      </w:r>
      <w:r w:rsidR="009E30D2" w:rsidRPr="007910CF">
        <w:rPr>
          <w:color w:val="000000" w:themeColor="text1"/>
          <w:lang w:val="uk-UA"/>
        </w:rPr>
        <w:t>«</w:t>
      </w:r>
      <w:r w:rsidRPr="007910CF">
        <w:rPr>
          <w:color w:val="000000" w:themeColor="text1"/>
          <w:lang w:val="uk-UA"/>
        </w:rPr>
        <w:t>поступливих</w:t>
      </w:r>
      <w:r w:rsidR="009E30D2" w:rsidRPr="007910CF">
        <w:rPr>
          <w:color w:val="000000" w:themeColor="text1"/>
          <w:lang w:val="uk-UA"/>
        </w:rPr>
        <w:t>»</w:t>
      </w:r>
      <w:r w:rsidRPr="007910CF">
        <w:rPr>
          <w:color w:val="000000" w:themeColor="text1"/>
          <w:lang w:val="uk-UA"/>
        </w:rPr>
        <w:t xml:space="preserve"> представників військкомату </w:t>
      </w:r>
      <w:r w:rsidR="009E30D2" w:rsidRPr="007910CF">
        <w:rPr>
          <w:color w:val="000000" w:themeColor="text1"/>
          <w:lang w:val="uk-UA"/>
        </w:rPr>
        <w:t>«</w:t>
      </w:r>
      <w:r w:rsidRPr="007910CF">
        <w:rPr>
          <w:color w:val="000000" w:themeColor="text1"/>
          <w:lang w:val="uk-UA"/>
        </w:rPr>
        <w:t>вчасно</w:t>
      </w:r>
      <w:r w:rsidR="009E30D2" w:rsidRPr="007910CF">
        <w:rPr>
          <w:color w:val="000000" w:themeColor="text1"/>
          <w:lang w:val="uk-UA"/>
        </w:rPr>
        <w:t>»</w:t>
      </w:r>
      <w:r w:rsidRPr="007910CF">
        <w:rPr>
          <w:color w:val="000000" w:themeColor="text1"/>
          <w:lang w:val="uk-UA"/>
        </w:rPr>
        <w:t xml:space="preserve"> закликали на військові збори або на дійсну військову службу. Можуть виникнути й інші проблеми: накладення штрафів за неправильне ведення військового обліку (це прямі втрати), ситуації, коли ваших співробітників відвозять на призовний пункт </w:t>
      </w:r>
      <w:r w:rsidR="00B05E13" w:rsidRPr="007910CF">
        <w:rPr>
          <w:color w:val="000000" w:themeColor="text1"/>
          <w:lang w:val="uk-UA"/>
        </w:rPr>
        <w:lastRenderedPageBreak/>
        <w:t>прямо з робочого місця. Все це –</w:t>
      </w:r>
      <w:r w:rsidRPr="007910CF">
        <w:rPr>
          <w:color w:val="000000" w:themeColor="text1"/>
          <w:lang w:val="uk-UA"/>
        </w:rPr>
        <w:t xml:space="preserve"> порушення кадрової безпеки. Відповідальність за вирішення подібних проблем, так само як і за їх профілактику, несе служба персоналу. Встановлення і підтримка </w:t>
      </w:r>
      <w:r w:rsidR="009E30D2" w:rsidRPr="007910CF">
        <w:rPr>
          <w:color w:val="000000" w:themeColor="text1"/>
          <w:lang w:val="uk-UA"/>
        </w:rPr>
        <w:t>«</w:t>
      </w:r>
      <w:r w:rsidRPr="007910CF">
        <w:rPr>
          <w:color w:val="000000" w:themeColor="text1"/>
          <w:lang w:val="uk-UA"/>
        </w:rPr>
        <w:t>безпечних</w:t>
      </w:r>
      <w:r w:rsidR="009E30D2" w:rsidRPr="007910CF">
        <w:rPr>
          <w:color w:val="000000" w:themeColor="text1"/>
          <w:lang w:val="uk-UA"/>
        </w:rPr>
        <w:t>»</w:t>
      </w:r>
      <w:r w:rsidR="00B05E13" w:rsidRPr="007910CF">
        <w:rPr>
          <w:color w:val="000000" w:themeColor="text1"/>
          <w:lang w:val="uk-UA"/>
        </w:rPr>
        <w:t xml:space="preserve"> взаємин з </w:t>
      </w:r>
      <w:r w:rsidR="009E30D2" w:rsidRPr="007910CF">
        <w:rPr>
          <w:color w:val="000000" w:themeColor="text1"/>
          <w:lang w:val="uk-UA"/>
        </w:rPr>
        <w:t>«</w:t>
      </w:r>
      <w:r w:rsidR="00B05E13" w:rsidRPr="007910CF">
        <w:rPr>
          <w:color w:val="000000" w:themeColor="text1"/>
          <w:lang w:val="uk-UA"/>
        </w:rPr>
        <w:t>людьми в погонах</w:t>
      </w:r>
      <w:r w:rsidR="009E30D2" w:rsidRPr="007910CF">
        <w:rPr>
          <w:color w:val="000000" w:themeColor="text1"/>
          <w:lang w:val="uk-UA"/>
        </w:rPr>
        <w:t>»</w:t>
      </w:r>
      <w:r w:rsidR="00B05E13" w:rsidRPr="007910CF">
        <w:rPr>
          <w:color w:val="000000" w:themeColor="text1"/>
          <w:lang w:val="uk-UA"/>
        </w:rPr>
        <w:t xml:space="preserve"> –</w:t>
      </w:r>
      <w:r w:rsidRPr="007910CF">
        <w:rPr>
          <w:color w:val="000000" w:themeColor="text1"/>
          <w:lang w:val="uk-UA"/>
        </w:rPr>
        <w:t xml:space="preserve"> це теж побудова системи кадрової безпеки підприємства.</w:t>
      </w:r>
    </w:p>
    <w:p w:rsidR="00194927" w:rsidRPr="007910CF" w:rsidRDefault="00194927" w:rsidP="009F608E">
      <w:pPr>
        <w:contextualSpacing/>
        <w:rPr>
          <w:color w:val="000000" w:themeColor="text1"/>
          <w:lang w:val="uk-UA"/>
        </w:rPr>
      </w:pPr>
      <w:r w:rsidRPr="007910CF">
        <w:rPr>
          <w:color w:val="000000" w:themeColor="text1"/>
          <w:lang w:val="uk-UA"/>
        </w:rPr>
        <w:t>Встановивши довірчі в</w:t>
      </w:r>
      <w:r w:rsidR="00B05E13" w:rsidRPr="007910CF">
        <w:rPr>
          <w:color w:val="000000" w:themeColor="text1"/>
          <w:lang w:val="uk-UA"/>
        </w:rPr>
        <w:t>ідносини з постійним партнером –</w:t>
      </w:r>
      <w:r w:rsidRPr="007910CF">
        <w:rPr>
          <w:color w:val="000000" w:themeColor="text1"/>
          <w:lang w:val="uk-UA"/>
        </w:rPr>
        <w:t xml:space="preserve"> рекрутинговим агентством, наприклад, </w:t>
      </w:r>
      <w:r w:rsidR="00B05E13" w:rsidRPr="007910CF">
        <w:rPr>
          <w:color w:val="000000" w:themeColor="text1"/>
          <w:lang w:val="uk-UA"/>
        </w:rPr>
        <w:t>–</w:t>
      </w:r>
      <w:r w:rsidRPr="007910CF">
        <w:rPr>
          <w:color w:val="000000" w:themeColor="text1"/>
          <w:lang w:val="uk-UA"/>
        </w:rPr>
        <w:t xml:space="preserve"> компанія зможете (при певних умовах) отримувати інформацію про методи мотивації і реальних складових компенсаційного пакета у конкурентів, про нові проекти і напрямки їх діяльності, інші відомості. Службу персоналу повідомлять, якщо конкуренти </w:t>
      </w:r>
      <w:r w:rsidR="009E30D2" w:rsidRPr="007910CF">
        <w:rPr>
          <w:color w:val="000000" w:themeColor="text1"/>
          <w:lang w:val="uk-UA"/>
        </w:rPr>
        <w:t>«</w:t>
      </w:r>
      <w:r w:rsidRPr="007910CF">
        <w:rPr>
          <w:color w:val="000000" w:themeColor="text1"/>
          <w:lang w:val="uk-UA"/>
        </w:rPr>
        <w:t>замовлять</w:t>
      </w:r>
      <w:r w:rsidR="009E30D2" w:rsidRPr="007910CF">
        <w:rPr>
          <w:color w:val="000000" w:themeColor="text1"/>
          <w:lang w:val="uk-UA"/>
        </w:rPr>
        <w:t>»</w:t>
      </w:r>
      <w:r w:rsidRPr="007910CF">
        <w:rPr>
          <w:color w:val="000000" w:themeColor="text1"/>
          <w:lang w:val="uk-UA"/>
        </w:rPr>
        <w:t xml:space="preserve"> переманити фахівця. </w:t>
      </w:r>
    </w:p>
    <w:p w:rsidR="00194927" w:rsidRPr="007910CF" w:rsidRDefault="00B05E13" w:rsidP="0010738D">
      <w:pPr>
        <w:contextualSpacing/>
        <w:rPr>
          <w:color w:val="000000" w:themeColor="text1"/>
          <w:lang w:val="uk-UA"/>
        </w:rPr>
      </w:pPr>
      <w:r w:rsidRPr="007910CF">
        <w:rPr>
          <w:color w:val="000000" w:themeColor="text1"/>
          <w:lang w:val="uk-UA"/>
        </w:rPr>
        <w:t>Моніторинг –</w:t>
      </w:r>
      <w:r w:rsidR="00194927" w:rsidRPr="007910CF">
        <w:rPr>
          <w:color w:val="000000" w:themeColor="text1"/>
          <w:lang w:val="uk-UA"/>
        </w:rPr>
        <w:t xml:space="preserve"> це організація постійного спостереження за змінами певних параметрів, отримання, систематизація та ретельний аналіз даних. Моніторинг всі</w:t>
      </w:r>
      <w:r w:rsidRPr="007910CF">
        <w:rPr>
          <w:color w:val="000000" w:themeColor="text1"/>
          <w:lang w:val="uk-UA"/>
        </w:rPr>
        <w:t>х доступних каналів інформації –</w:t>
      </w:r>
      <w:r w:rsidR="00194927" w:rsidRPr="007910CF">
        <w:rPr>
          <w:color w:val="000000" w:themeColor="text1"/>
          <w:lang w:val="uk-UA"/>
        </w:rPr>
        <w:t xml:space="preserve"> одна з найважливіших функцій служби персоналу при забезпеч</w:t>
      </w:r>
      <w:r w:rsidR="0010738D" w:rsidRPr="007910CF">
        <w:rPr>
          <w:color w:val="000000" w:themeColor="text1"/>
          <w:lang w:val="uk-UA"/>
        </w:rPr>
        <w:t xml:space="preserve">енні кадрової безпеки компанії. </w:t>
      </w:r>
      <w:r w:rsidR="00194927" w:rsidRPr="007910CF">
        <w:rPr>
          <w:color w:val="000000" w:themeColor="text1"/>
          <w:lang w:val="uk-UA"/>
        </w:rPr>
        <w:t>Моніторинг каналів неоф</w:t>
      </w:r>
      <w:r w:rsidR="0010738D" w:rsidRPr="007910CF">
        <w:rPr>
          <w:color w:val="000000" w:themeColor="text1"/>
          <w:lang w:val="uk-UA"/>
        </w:rPr>
        <w:t>іційною (кулуарної) інформації –</w:t>
      </w:r>
      <w:r w:rsidR="00194927" w:rsidRPr="007910CF">
        <w:rPr>
          <w:color w:val="000000" w:themeColor="text1"/>
          <w:lang w:val="uk-UA"/>
        </w:rPr>
        <w:t xml:space="preserve"> завдання, яке повинне бути чітко позначене, правильно зрозуміле і рішення якої має бути забезпечене ресурсами (люди, час, місце).</w:t>
      </w:r>
    </w:p>
    <w:p w:rsidR="00194927" w:rsidRPr="007910CF" w:rsidRDefault="00194927" w:rsidP="009F608E">
      <w:pPr>
        <w:contextualSpacing/>
        <w:rPr>
          <w:color w:val="000000" w:themeColor="text1"/>
          <w:lang w:val="uk-UA"/>
        </w:rPr>
      </w:pPr>
      <w:r w:rsidRPr="007910CF">
        <w:rPr>
          <w:color w:val="000000" w:themeColor="text1"/>
          <w:lang w:val="uk-UA"/>
        </w:rPr>
        <w:t xml:space="preserve">Контроль неформальних інформаційних потоків здійснюється різними способами, а за його результатами можуть бути визначені загальний стан мотивації персоналу і рівень популярності керівництва, виявлені неформальні лідери груп і конкретні винуватці внутрішніх порушень, випадків розкрадання і прояви недбалості. Контроль </w:t>
      </w:r>
      <w:r w:rsidR="009E30D2" w:rsidRPr="007910CF">
        <w:rPr>
          <w:color w:val="000000" w:themeColor="text1"/>
          <w:lang w:val="uk-UA"/>
        </w:rPr>
        <w:t>«</w:t>
      </w:r>
      <w:r w:rsidRPr="007910CF">
        <w:rPr>
          <w:color w:val="000000" w:themeColor="text1"/>
          <w:lang w:val="uk-UA"/>
        </w:rPr>
        <w:t>чуток</w:t>
      </w:r>
      <w:r w:rsidR="009E30D2" w:rsidRPr="007910CF">
        <w:rPr>
          <w:color w:val="000000" w:themeColor="text1"/>
          <w:lang w:val="uk-UA"/>
        </w:rPr>
        <w:t>»</w:t>
      </w:r>
      <w:r w:rsidRPr="007910CF">
        <w:rPr>
          <w:color w:val="000000" w:themeColor="text1"/>
          <w:lang w:val="uk-UA"/>
        </w:rPr>
        <w:t xml:space="preserve"> </w:t>
      </w:r>
      <w:r w:rsidR="00064011" w:rsidRPr="007910CF">
        <w:rPr>
          <w:color w:val="000000" w:themeColor="text1"/>
          <w:lang w:val="uk-UA"/>
        </w:rPr>
        <w:t>–</w:t>
      </w:r>
      <w:r w:rsidRPr="007910CF">
        <w:rPr>
          <w:color w:val="000000" w:themeColor="text1"/>
          <w:lang w:val="uk-UA"/>
        </w:rPr>
        <w:t xml:space="preserve"> важливе завдання в контексті забезпечення кадрової безпеки компанії</w:t>
      </w:r>
      <w:r w:rsidR="00274661" w:rsidRPr="007910CF">
        <w:rPr>
          <w:color w:val="000000" w:themeColor="text1"/>
          <w:lang w:val="uk-UA"/>
        </w:rPr>
        <w:t xml:space="preserve"> [9]</w:t>
      </w:r>
      <w:r w:rsidRPr="007910CF">
        <w:rPr>
          <w:color w:val="000000" w:themeColor="text1"/>
          <w:lang w:val="uk-UA"/>
        </w:rPr>
        <w:t>.</w:t>
      </w:r>
    </w:p>
    <w:p w:rsidR="00194927" w:rsidRPr="007910CF" w:rsidRDefault="00194927" w:rsidP="009F608E">
      <w:pPr>
        <w:contextualSpacing/>
        <w:rPr>
          <w:color w:val="000000" w:themeColor="text1"/>
          <w:lang w:val="uk-UA"/>
        </w:rPr>
      </w:pPr>
      <w:r w:rsidRPr="007910CF">
        <w:rPr>
          <w:color w:val="000000" w:themeColor="text1"/>
          <w:lang w:val="uk-UA"/>
        </w:rPr>
        <w:t>Західний досвід порівняння ефективності використання різних джерел надходження інформації показує, що найрезультативнішими для виявлення внутрішньофірмових порушень і зловживань виявляються приватні повідомлення службовців. Організація каналів зворотного зв</w:t>
      </w:r>
      <w:r w:rsidR="00551799" w:rsidRPr="007910CF">
        <w:rPr>
          <w:color w:val="000000" w:themeColor="text1"/>
          <w:lang w:val="uk-UA"/>
        </w:rPr>
        <w:t>’</w:t>
      </w:r>
      <w:r w:rsidRPr="007910CF">
        <w:rPr>
          <w:color w:val="000000" w:themeColor="text1"/>
          <w:lang w:val="uk-UA"/>
        </w:rPr>
        <w:t>язку від співробітників (гаряча телефонна лінія, внутрішня електронна пошта або ящик для листів) - спільне завдання служби персоналу і служби безпеки компанії.</w:t>
      </w:r>
    </w:p>
    <w:p w:rsidR="00194927" w:rsidRPr="007910CF" w:rsidRDefault="00194927" w:rsidP="009F608E">
      <w:pPr>
        <w:contextualSpacing/>
        <w:rPr>
          <w:color w:val="000000" w:themeColor="text1"/>
          <w:lang w:val="uk-UA"/>
        </w:rPr>
      </w:pPr>
      <w:r w:rsidRPr="007910CF">
        <w:rPr>
          <w:color w:val="000000" w:themeColor="text1"/>
          <w:lang w:val="uk-UA"/>
        </w:rPr>
        <w:lastRenderedPageBreak/>
        <w:t xml:space="preserve">Важливу роль у забезпеченні кадрової безпеки відіграє моніторинг ринку праці. Використовуючи наявні ресурси, потрібно вивчати стан ринку праці (в тому числі по гарячих вакансіях), рівень безробіття в регіоні, динаміку зміни рівнів середніх зарплат по ключових позиціях та т.д. </w:t>
      </w:r>
    </w:p>
    <w:p w:rsidR="00194927" w:rsidRPr="007910CF" w:rsidRDefault="00194927" w:rsidP="009F608E">
      <w:pPr>
        <w:contextualSpacing/>
        <w:rPr>
          <w:color w:val="000000" w:themeColor="text1"/>
          <w:lang w:val="uk-UA"/>
        </w:rPr>
      </w:pPr>
      <w:r w:rsidRPr="007910CF">
        <w:rPr>
          <w:color w:val="000000" w:themeColor="text1"/>
          <w:lang w:val="uk-UA"/>
        </w:rPr>
        <w:t xml:space="preserve">Якщо системи оплати праці та мотивації у компанії не змінюються роками і застаріли, то підібрати розумних фахівців, та й утримати наявних з кожним разом все складнше. Чи не відстеживши вчасно ситуацію, </w:t>
      </w:r>
      <w:r w:rsidR="009E30D2" w:rsidRPr="007910CF">
        <w:rPr>
          <w:color w:val="000000" w:themeColor="text1"/>
          <w:lang w:val="uk-UA"/>
        </w:rPr>
        <w:t>«</w:t>
      </w:r>
      <w:r w:rsidRPr="007910CF">
        <w:rPr>
          <w:color w:val="000000" w:themeColor="text1"/>
          <w:lang w:val="uk-UA"/>
        </w:rPr>
        <w:t>випавши з ринку праці</w:t>
      </w:r>
      <w:r w:rsidR="009E30D2" w:rsidRPr="007910CF">
        <w:rPr>
          <w:color w:val="000000" w:themeColor="text1"/>
          <w:lang w:val="uk-UA"/>
        </w:rPr>
        <w:t>»</w:t>
      </w:r>
      <w:r w:rsidRPr="007910CF">
        <w:rPr>
          <w:color w:val="000000" w:themeColor="text1"/>
          <w:lang w:val="uk-UA"/>
        </w:rPr>
        <w:t>, служба персоналу не впорається вчасно з завданням масового набору нових співробітників, скажімо, для різкого розширення виробництва або збільшення збуту продукції. В результаті навіть перспективна бізнес-ідея може провалитися через те, що її просто не буде кому реалізовувати. Кадрові прорахунки в таких випадках часто призводять до великого збитку або упущеної вигоди, вимірюваної мільйонами</w:t>
      </w:r>
      <w:r w:rsidR="00274661" w:rsidRPr="007910CF">
        <w:rPr>
          <w:color w:val="000000" w:themeColor="text1"/>
          <w:lang w:val="uk-UA"/>
        </w:rPr>
        <w:t xml:space="preserve"> [10]</w:t>
      </w:r>
      <w:r w:rsidRPr="007910CF">
        <w:rPr>
          <w:color w:val="000000" w:themeColor="text1"/>
          <w:lang w:val="uk-UA"/>
        </w:rPr>
        <w:t>.</w:t>
      </w:r>
    </w:p>
    <w:p w:rsidR="00194927" w:rsidRPr="007910CF" w:rsidRDefault="00194927" w:rsidP="009F608E">
      <w:pPr>
        <w:contextualSpacing/>
        <w:rPr>
          <w:color w:val="000000" w:themeColor="text1"/>
          <w:lang w:val="uk-UA"/>
        </w:rPr>
      </w:pPr>
      <w:r w:rsidRPr="007910CF">
        <w:rPr>
          <w:color w:val="000000" w:themeColor="text1"/>
          <w:lang w:val="uk-UA"/>
        </w:rPr>
        <w:t>З точки зору кадрової безпеки, обов</w:t>
      </w:r>
      <w:r w:rsidR="00551799" w:rsidRPr="007910CF">
        <w:rPr>
          <w:color w:val="000000" w:themeColor="text1"/>
          <w:lang w:val="uk-UA"/>
        </w:rPr>
        <w:t>’</w:t>
      </w:r>
      <w:r w:rsidRPr="007910CF">
        <w:rPr>
          <w:color w:val="000000" w:themeColor="text1"/>
          <w:lang w:val="uk-UA"/>
        </w:rPr>
        <w:t>язковим є моніторинг рівнів лояльності як кандидатів на вакансії, так і працівників компанії. Для служби персоналу дуже корисно визначати ступінь задоволеності співробітників роботою та психологічним кліматом в колективі, а також з</w:t>
      </w:r>
      <w:r w:rsidR="00551799" w:rsidRPr="007910CF">
        <w:rPr>
          <w:color w:val="000000" w:themeColor="text1"/>
          <w:lang w:val="uk-UA"/>
        </w:rPr>
        <w:t>’</w:t>
      </w:r>
      <w:r w:rsidRPr="007910CF">
        <w:rPr>
          <w:color w:val="000000" w:themeColor="text1"/>
          <w:lang w:val="uk-UA"/>
        </w:rPr>
        <w:t>ясовувати їхнє ставлення до керівництва і до компанії.</w:t>
      </w:r>
    </w:p>
    <w:p w:rsidR="00194927" w:rsidRPr="007910CF" w:rsidRDefault="00194927" w:rsidP="009F608E">
      <w:pPr>
        <w:contextualSpacing/>
        <w:rPr>
          <w:color w:val="000000" w:themeColor="text1"/>
          <w:lang w:val="uk-UA"/>
        </w:rPr>
      </w:pPr>
      <w:r w:rsidRPr="007910CF">
        <w:rPr>
          <w:color w:val="000000" w:themeColor="text1"/>
          <w:lang w:val="uk-UA"/>
        </w:rPr>
        <w:t>У психології розроблені спеціальні інструменти</w:t>
      </w:r>
      <w:r w:rsidR="00064011" w:rsidRPr="007910CF">
        <w:rPr>
          <w:color w:val="000000" w:themeColor="text1"/>
          <w:lang w:val="uk-UA"/>
        </w:rPr>
        <w:t xml:space="preserve"> для таких досліджень –</w:t>
      </w:r>
      <w:r w:rsidRPr="007910CF">
        <w:rPr>
          <w:color w:val="000000" w:themeColor="text1"/>
          <w:lang w:val="uk-UA"/>
        </w:rPr>
        <w:t xml:space="preserve"> опитувальники і анкети. Однак, від разових </w:t>
      </w:r>
      <w:r w:rsidR="009E30D2" w:rsidRPr="007910CF">
        <w:rPr>
          <w:color w:val="000000" w:themeColor="text1"/>
          <w:lang w:val="uk-UA"/>
        </w:rPr>
        <w:t>«</w:t>
      </w:r>
      <w:r w:rsidRPr="007910CF">
        <w:rPr>
          <w:color w:val="000000" w:themeColor="text1"/>
          <w:lang w:val="uk-UA"/>
        </w:rPr>
        <w:t>вимірів</w:t>
      </w:r>
      <w:r w:rsidR="009E30D2" w:rsidRPr="007910CF">
        <w:rPr>
          <w:color w:val="000000" w:themeColor="text1"/>
          <w:lang w:val="uk-UA"/>
        </w:rPr>
        <w:t>»</w:t>
      </w:r>
      <w:r w:rsidRPr="007910CF">
        <w:rPr>
          <w:color w:val="000000" w:themeColor="text1"/>
          <w:lang w:val="uk-UA"/>
        </w:rPr>
        <w:t xml:space="preserve"> не так вже й багато користі. Щоб контролювати питання кадрової безпеки, потрібно не тільки аналізувати отримані результати. Якщо відстежувати динаміку змін, підсумку компанія будете мати уявлення про психологічне благополуччя співробітників, яке має пряме відношення до кадрової безпеки.</w:t>
      </w:r>
    </w:p>
    <w:p w:rsidR="00194927" w:rsidRPr="007910CF" w:rsidRDefault="00194927" w:rsidP="009F608E">
      <w:pPr>
        <w:contextualSpacing/>
        <w:rPr>
          <w:color w:val="000000" w:themeColor="text1"/>
          <w:lang w:val="uk-UA"/>
        </w:rPr>
      </w:pPr>
      <w:r w:rsidRPr="007910CF">
        <w:rPr>
          <w:color w:val="000000" w:themeColor="text1"/>
          <w:lang w:val="uk-UA"/>
        </w:rPr>
        <w:t>Відстеживши зміни в рівні лояльності окремих співробітників і підрозділів компанії, відділ персоналу зможете своєчасно розробити заходи для корекці</w:t>
      </w:r>
      <w:r w:rsidR="00064011" w:rsidRPr="007910CF">
        <w:rPr>
          <w:color w:val="000000" w:themeColor="text1"/>
          <w:lang w:val="uk-UA"/>
        </w:rPr>
        <w:t>ї ситуації. А в цілому –</w:t>
      </w:r>
      <w:r w:rsidRPr="007910CF">
        <w:rPr>
          <w:color w:val="000000" w:themeColor="text1"/>
          <w:lang w:val="uk-UA"/>
        </w:rPr>
        <w:t xml:space="preserve"> отримати оцінку ефективності існуючої системи мотивації персоналу.</w:t>
      </w:r>
    </w:p>
    <w:p w:rsidR="00194927" w:rsidRPr="007910CF" w:rsidRDefault="00194927" w:rsidP="009F608E">
      <w:pPr>
        <w:contextualSpacing/>
        <w:rPr>
          <w:color w:val="000000" w:themeColor="text1"/>
          <w:lang w:val="uk-UA"/>
        </w:rPr>
      </w:pPr>
      <w:r w:rsidRPr="007910CF">
        <w:rPr>
          <w:color w:val="000000" w:themeColor="text1"/>
          <w:lang w:val="uk-UA"/>
        </w:rPr>
        <w:t xml:space="preserve">Конфлікти (за рідкісним винятком) можуть розглядатися як загроза кадрової безпеки компанії. Тому знання, принаймні, основ конфліктології, є </w:t>
      </w:r>
      <w:r w:rsidRPr="007910CF">
        <w:rPr>
          <w:color w:val="000000" w:themeColor="text1"/>
          <w:lang w:val="uk-UA"/>
        </w:rPr>
        <w:lastRenderedPageBreak/>
        <w:t>обов</w:t>
      </w:r>
      <w:r w:rsidR="00551799" w:rsidRPr="007910CF">
        <w:rPr>
          <w:color w:val="000000" w:themeColor="text1"/>
          <w:lang w:val="uk-UA"/>
        </w:rPr>
        <w:t>’</w:t>
      </w:r>
      <w:r w:rsidRPr="007910CF">
        <w:rPr>
          <w:color w:val="000000" w:themeColor="text1"/>
          <w:lang w:val="uk-UA"/>
        </w:rPr>
        <w:t>язковим для менеджера по персоналу. Технологіям вирішення і запобігання конфліктам потрібно навчати і менеджерів середньої ланки, і всіх тих ваших співробітників, хто безпосередньо взаємодіє з людьми</w:t>
      </w:r>
      <w:r w:rsidR="00274661" w:rsidRPr="007910CF">
        <w:rPr>
          <w:color w:val="000000" w:themeColor="text1"/>
          <w:lang w:val="uk-UA"/>
        </w:rPr>
        <w:t xml:space="preserve"> [11]</w:t>
      </w:r>
      <w:r w:rsidRPr="007910CF">
        <w:rPr>
          <w:color w:val="000000" w:themeColor="text1"/>
          <w:lang w:val="uk-UA"/>
        </w:rPr>
        <w:t>.</w:t>
      </w:r>
    </w:p>
    <w:p w:rsidR="00194927" w:rsidRPr="007910CF" w:rsidRDefault="00194927" w:rsidP="009F608E">
      <w:pPr>
        <w:contextualSpacing/>
        <w:rPr>
          <w:color w:val="000000" w:themeColor="text1"/>
          <w:lang w:val="uk-UA"/>
        </w:rPr>
      </w:pPr>
      <w:r w:rsidRPr="007910CF">
        <w:rPr>
          <w:color w:val="000000" w:themeColor="text1"/>
          <w:lang w:val="uk-UA"/>
        </w:rPr>
        <w:t>Конфлікти традиційно поділяють на організаційні та міжособистісні. І ті й інші неминучі і можуть приводити або до розвитку (конструктивні), або до руйнування (деструктивні) людських відносин і організації в цілому. Часто виникають конфлікти з приводу невиконання правил внутрішнього трудового розпорядку, вимог посадових інструкцій, зобов</w:t>
      </w:r>
      <w:r w:rsidR="00551799" w:rsidRPr="007910CF">
        <w:rPr>
          <w:color w:val="000000" w:themeColor="text1"/>
          <w:lang w:val="uk-UA"/>
        </w:rPr>
        <w:t>’</w:t>
      </w:r>
      <w:r w:rsidRPr="007910CF">
        <w:rPr>
          <w:color w:val="000000" w:themeColor="text1"/>
          <w:lang w:val="uk-UA"/>
        </w:rPr>
        <w:t>язань про нерозголошення конфіденційної інформації. Постійно призводить до напруженост</w:t>
      </w:r>
      <w:r w:rsidR="00064011" w:rsidRPr="007910CF">
        <w:rPr>
          <w:color w:val="000000" w:themeColor="text1"/>
          <w:lang w:val="uk-UA"/>
        </w:rPr>
        <w:t>і і проблем конфлікт інтересів –</w:t>
      </w:r>
      <w:r w:rsidRPr="007910CF">
        <w:rPr>
          <w:color w:val="000000" w:themeColor="text1"/>
          <w:lang w:val="uk-UA"/>
        </w:rPr>
        <w:t xml:space="preserve"> використання співробітниками ресурсів компанії в своїх особистих цілях, встановлення ними приватних відносин з конкурентами, постачальниками або споживачами.</w:t>
      </w:r>
    </w:p>
    <w:p w:rsidR="00194927" w:rsidRPr="007910CF" w:rsidRDefault="00194927" w:rsidP="009F608E">
      <w:pPr>
        <w:contextualSpacing/>
        <w:rPr>
          <w:color w:val="000000" w:themeColor="text1"/>
          <w:lang w:val="uk-UA"/>
        </w:rPr>
      </w:pPr>
      <w:r w:rsidRPr="007910CF">
        <w:rPr>
          <w:color w:val="000000" w:themeColor="text1"/>
          <w:lang w:val="uk-UA"/>
        </w:rPr>
        <w:t>У взаємовідносинах служби персоналу і працівників компанії також безліч потенційно конфліктних моментів: незадоволеність умовами праці, рівнем оплати, результатами атестації, можливостями для кар</w:t>
      </w:r>
      <w:r w:rsidR="00551799" w:rsidRPr="007910CF">
        <w:rPr>
          <w:color w:val="000000" w:themeColor="text1"/>
          <w:lang w:val="uk-UA"/>
        </w:rPr>
        <w:t>’</w:t>
      </w:r>
      <w:r w:rsidR="00064011" w:rsidRPr="007910CF">
        <w:rPr>
          <w:color w:val="000000" w:themeColor="text1"/>
          <w:lang w:val="uk-UA"/>
        </w:rPr>
        <w:t>єрного зростання</w:t>
      </w:r>
      <w:r w:rsidRPr="007910CF">
        <w:rPr>
          <w:color w:val="000000" w:themeColor="text1"/>
          <w:lang w:val="uk-UA"/>
        </w:rPr>
        <w:t>.</w:t>
      </w:r>
    </w:p>
    <w:p w:rsidR="00194927" w:rsidRPr="007910CF" w:rsidRDefault="00194927" w:rsidP="009F608E">
      <w:pPr>
        <w:contextualSpacing/>
        <w:rPr>
          <w:color w:val="000000" w:themeColor="text1"/>
          <w:lang w:val="uk-UA"/>
        </w:rPr>
      </w:pPr>
      <w:r w:rsidRPr="007910CF">
        <w:rPr>
          <w:color w:val="000000" w:themeColor="text1"/>
          <w:lang w:val="uk-UA"/>
        </w:rPr>
        <w:t>Також є і конфлікти персоналу з співробітниками служби безпеки і охороною. Частина таких конфліктів, що мають пряме відношення до безпеки компанії, породжуються відмінністю в статусі конфліктуючих сторін: наприклад, топ-менеджер змушений в деяких питаннях підкорятися простому охоронцеві.</w:t>
      </w:r>
    </w:p>
    <w:p w:rsidR="00194927" w:rsidRPr="007910CF" w:rsidRDefault="00194927" w:rsidP="009F608E">
      <w:pPr>
        <w:contextualSpacing/>
        <w:rPr>
          <w:color w:val="000000" w:themeColor="text1"/>
          <w:lang w:val="uk-UA"/>
        </w:rPr>
      </w:pPr>
      <w:r w:rsidRPr="007910CF">
        <w:rPr>
          <w:color w:val="000000" w:themeColor="text1"/>
          <w:lang w:val="uk-UA"/>
        </w:rPr>
        <w:t>Невирішені конфлікти небезпечні не тільки самі по собі (люди відволікаються від роботи, через стреси частіше хворіють, через негативних емоцій падає продуктивність праці), а й тим ефектом, який вони надають на інших працівників (погіршується морально-психологічний клімат в колективі , знижуються трудова мотивації і лояльність до роботодавця). Важкі конфліктні ситуації можуть привести до зміни ставлення співробітника до колег і компанії в цілому, що загрожує можливими порушеннями, проявом недбалості, а іноді і цілеспрямованого шкідництва (наприклад, з почуття помсти). Тому своєчасне і</w:t>
      </w:r>
      <w:r w:rsidR="00F545F4" w:rsidRPr="007910CF">
        <w:rPr>
          <w:color w:val="000000" w:themeColor="text1"/>
          <w:lang w:val="uk-UA"/>
        </w:rPr>
        <w:t xml:space="preserve"> </w:t>
      </w:r>
      <w:r w:rsidR="00F545F4" w:rsidRPr="007910CF">
        <w:rPr>
          <w:color w:val="000000" w:themeColor="text1"/>
          <w:lang w:val="uk-UA"/>
        </w:rPr>
        <w:lastRenderedPageBreak/>
        <w:t>грамотне вирішення конфліктів –</w:t>
      </w:r>
      <w:r w:rsidRPr="007910CF">
        <w:rPr>
          <w:color w:val="000000" w:themeColor="text1"/>
          <w:lang w:val="uk-UA"/>
        </w:rPr>
        <w:t xml:space="preserve"> дуже важливий і складний момент в організації кадрової безпеки</w:t>
      </w:r>
      <w:r w:rsidR="00C073D6" w:rsidRPr="007910CF">
        <w:rPr>
          <w:color w:val="000000" w:themeColor="text1"/>
          <w:lang w:val="uk-UA"/>
        </w:rPr>
        <w:t xml:space="preserve"> [12]</w:t>
      </w:r>
      <w:r w:rsidRPr="007910CF">
        <w:rPr>
          <w:color w:val="000000" w:themeColor="text1"/>
          <w:lang w:val="uk-UA"/>
        </w:rPr>
        <w:t>.</w:t>
      </w:r>
    </w:p>
    <w:p w:rsidR="00194927" w:rsidRPr="007910CF" w:rsidRDefault="00194927" w:rsidP="009F608E">
      <w:pPr>
        <w:contextualSpacing/>
        <w:rPr>
          <w:color w:val="000000" w:themeColor="text1"/>
          <w:lang w:val="uk-UA"/>
        </w:rPr>
      </w:pPr>
      <w:r w:rsidRPr="007910CF">
        <w:rPr>
          <w:color w:val="000000" w:themeColor="text1"/>
          <w:lang w:val="uk-UA"/>
        </w:rPr>
        <w:t>Контроль буває зовнішнім (здійснюється органами держави, організація що стоїть на рівень вище) і внутрішнім (здійснюється керівництвом компанії і самими співробітниками за допомогою запропонованих правил, регламентів і спеціальних процедур). Встановивши в компанії правила і регламенти щодо забезпечення кадрової безпеки, служба персоналу зобов</w:t>
      </w:r>
      <w:r w:rsidR="00551799" w:rsidRPr="007910CF">
        <w:rPr>
          <w:color w:val="000000" w:themeColor="text1"/>
          <w:lang w:val="uk-UA"/>
        </w:rPr>
        <w:t>’</w:t>
      </w:r>
      <w:r w:rsidRPr="007910CF">
        <w:rPr>
          <w:color w:val="000000" w:themeColor="text1"/>
          <w:lang w:val="uk-UA"/>
        </w:rPr>
        <w:t>язана контролювати їх виконання. Необхідно перевіряти якість роботи персоналу, зіставляти рівень фактично досягнутих результатів і рівень, встановлений внутрішніми нормативними документами. Контроль дозволяє виявити і вирішити проблему до того, як вона призведе до незворотних негативних наслідків.</w:t>
      </w:r>
    </w:p>
    <w:p w:rsidR="00194927" w:rsidRPr="007910CF" w:rsidRDefault="00194927" w:rsidP="009F608E">
      <w:pPr>
        <w:contextualSpacing/>
        <w:rPr>
          <w:color w:val="000000" w:themeColor="text1"/>
          <w:lang w:val="uk-UA"/>
        </w:rPr>
      </w:pPr>
      <w:r w:rsidRPr="007910CF">
        <w:rPr>
          <w:color w:val="000000" w:themeColor="text1"/>
          <w:lang w:val="uk-UA"/>
        </w:rPr>
        <w:t>Ефективність контролю залежить від дотримання ряду вимог. Він повинен бути систематичним, безперервним (попередні</w:t>
      </w:r>
      <w:r w:rsidR="00F545F4" w:rsidRPr="007910CF">
        <w:rPr>
          <w:color w:val="000000" w:themeColor="text1"/>
          <w:lang w:val="uk-UA"/>
        </w:rPr>
        <w:t>й, поточний, підсумковий, далі –</w:t>
      </w:r>
      <w:r w:rsidRPr="007910CF">
        <w:rPr>
          <w:color w:val="000000" w:themeColor="text1"/>
          <w:lang w:val="uk-UA"/>
        </w:rPr>
        <w:t xml:space="preserve"> повторення циклу), оперативним, своєчасним, ретельно, об</w:t>
      </w:r>
      <w:r w:rsidR="00551799" w:rsidRPr="007910CF">
        <w:rPr>
          <w:color w:val="000000" w:themeColor="text1"/>
          <w:lang w:val="uk-UA"/>
        </w:rPr>
        <w:t>’</w:t>
      </w:r>
      <w:r w:rsidRPr="007910CF">
        <w:rPr>
          <w:color w:val="000000" w:themeColor="text1"/>
          <w:lang w:val="uk-UA"/>
        </w:rPr>
        <w:t>єктивним, різноманітним за формами (перевірка, письмовий звіт, контрольний журнал, особиста бесіда, нарада). Постановка конкретних короткочасних завдань допомагає зробити контроль реальним</w:t>
      </w:r>
      <w:r w:rsidR="007D2828" w:rsidRPr="007910CF">
        <w:rPr>
          <w:color w:val="000000" w:themeColor="text1"/>
          <w:lang w:val="uk-UA"/>
        </w:rPr>
        <w:t>.</w:t>
      </w:r>
    </w:p>
    <w:p w:rsidR="00194927" w:rsidRPr="007910CF" w:rsidRDefault="00194927" w:rsidP="009F608E">
      <w:pPr>
        <w:contextualSpacing/>
        <w:rPr>
          <w:color w:val="000000" w:themeColor="text1"/>
          <w:lang w:val="uk-UA"/>
        </w:rPr>
      </w:pPr>
      <w:r w:rsidRPr="007910CF">
        <w:rPr>
          <w:color w:val="000000" w:themeColor="text1"/>
          <w:lang w:val="uk-UA"/>
        </w:rPr>
        <w:t>Особливу увагу необхідно звертати на дотримання співробітниками правил внутрішнього трудового розпорядку, вимог посадових інструкцій, зобов</w:t>
      </w:r>
      <w:r w:rsidR="00551799" w:rsidRPr="007910CF">
        <w:rPr>
          <w:color w:val="000000" w:themeColor="text1"/>
          <w:lang w:val="uk-UA"/>
        </w:rPr>
        <w:t>’</w:t>
      </w:r>
      <w:r w:rsidRPr="007910CF">
        <w:rPr>
          <w:color w:val="000000" w:themeColor="text1"/>
          <w:lang w:val="uk-UA"/>
        </w:rPr>
        <w:t>язань про нерозголошення конфіденційної інформації і т.д. За результатами контрольних заходів готуються адміністративні рішення. Вони можуть бути як позитивними (оголосити подяку, преміювати), так і негативними (зробити зауваження, оголосити догану, накласти штраф, звільнити). При цьому треба пам</w:t>
      </w:r>
      <w:r w:rsidR="00551799" w:rsidRPr="007910CF">
        <w:rPr>
          <w:color w:val="000000" w:themeColor="text1"/>
          <w:lang w:val="uk-UA"/>
        </w:rPr>
        <w:t>’</w:t>
      </w:r>
      <w:r w:rsidRPr="007910CF">
        <w:rPr>
          <w:color w:val="000000" w:themeColor="text1"/>
          <w:lang w:val="uk-UA"/>
        </w:rPr>
        <w:t>ятати, що дисциплінарне стягнення часто посилює проблему, а не дозволяє її</w:t>
      </w:r>
      <w:r w:rsidR="00C073D6" w:rsidRPr="007910CF">
        <w:rPr>
          <w:color w:val="000000" w:themeColor="text1"/>
          <w:lang w:val="uk-UA"/>
        </w:rPr>
        <w:t xml:space="preserve"> [</w:t>
      </w:r>
      <w:r w:rsidR="00DA42AE" w:rsidRPr="007910CF">
        <w:rPr>
          <w:color w:val="000000" w:themeColor="text1"/>
          <w:lang w:val="uk-UA"/>
        </w:rPr>
        <w:t>13</w:t>
      </w:r>
      <w:r w:rsidR="00C073D6" w:rsidRPr="007910CF">
        <w:rPr>
          <w:color w:val="000000" w:themeColor="text1"/>
          <w:lang w:val="uk-UA"/>
        </w:rPr>
        <w:t>]</w:t>
      </w:r>
      <w:r w:rsidRPr="007910CF">
        <w:rPr>
          <w:color w:val="000000" w:themeColor="text1"/>
          <w:lang w:val="uk-UA"/>
        </w:rPr>
        <w:t>.</w:t>
      </w:r>
    </w:p>
    <w:p w:rsidR="00194927" w:rsidRPr="007910CF" w:rsidRDefault="00194927" w:rsidP="009F608E">
      <w:pPr>
        <w:contextualSpacing/>
        <w:rPr>
          <w:color w:val="000000" w:themeColor="text1"/>
          <w:lang w:val="uk-UA"/>
        </w:rPr>
      </w:pPr>
      <w:r w:rsidRPr="007910CF">
        <w:rPr>
          <w:color w:val="000000" w:themeColor="text1"/>
          <w:lang w:val="uk-UA"/>
        </w:rPr>
        <w:t xml:space="preserve">Покарання принижує працівника, іноді призводить до формування ворожого ставлення до компанії, і навіть в певному сенсі </w:t>
      </w:r>
      <w:r w:rsidR="009E30D2" w:rsidRPr="007910CF">
        <w:rPr>
          <w:color w:val="000000" w:themeColor="text1"/>
          <w:lang w:val="uk-UA"/>
        </w:rPr>
        <w:t>«</w:t>
      </w:r>
      <w:r w:rsidRPr="007910CF">
        <w:rPr>
          <w:color w:val="000000" w:themeColor="text1"/>
          <w:lang w:val="uk-UA"/>
        </w:rPr>
        <w:t>навчає</w:t>
      </w:r>
      <w:r w:rsidR="009E30D2" w:rsidRPr="007910CF">
        <w:rPr>
          <w:color w:val="000000" w:themeColor="text1"/>
          <w:lang w:val="uk-UA"/>
        </w:rPr>
        <w:t>»</w:t>
      </w:r>
      <w:r w:rsidRPr="007910CF">
        <w:rPr>
          <w:color w:val="000000" w:themeColor="text1"/>
          <w:lang w:val="uk-UA"/>
        </w:rPr>
        <w:t xml:space="preserve"> того, як наступного разу проблему </w:t>
      </w:r>
      <w:r w:rsidR="009E30D2" w:rsidRPr="007910CF">
        <w:rPr>
          <w:color w:val="000000" w:themeColor="text1"/>
          <w:lang w:val="uk-UA"/>
        </w:rPr>
        <w:t>«</w:t>
      </w:r>
      <w:r w:rsidRPr="007910CF">
        <w:rPr>
          <w:color w:val="000000" w:themeColor="text1"/>
          <w:lang w:val="uk-UA"/>
        </w:rPr>
        <w:t>замаскувати</w:t>
      </w:r>
      <w:r w:rsidR="009E30D2" w:rsidRPr="007910CF">
        <w:rPr>
          <w:color w:val="000000" w:themeColor="text1"/>
          <w:lang w:val="uk-UA"/>
        </w:rPr>
        <w:t>»</w:t>
      </w:r>
      <w:r w:rsidRPr="007910CF">
        <w:rPr>
          <w:color w:val="000000" w:themeColor="text1"/>
          <w:lang w:val="uk-UA"/>
        </w:rPr>
        <w:t>. Управління людьми вважається наукою в тій же мірі, що і мистецтвом. Тут просто необхідно проявляти мудрість.</w:t>
      </w:r>
    </w:p>
    <w:p w:rsidR="00194927" w:rsidRPr="007910CF" w:rsidRDefault="00194927" w:rsidP="009F608E">
      <w:pPr>
        <w:contextualSpacing/>
        <w:rPr>
          <w:color w:val="000000" w:themeColor="text1"/>
          <w:lang w:val="uk-UA"/>
        </w:rPr>
      </w:pPr>
      <w:r w:rsidRPr="007910CF">
        <w:rPr>
          <w:color w:val="000000" w:themeColor="text1"/>
          <w:lang w:val="uk-UA"/>
        </w:rPr>
        <w:lastRenderedPageBreak/>
        <w:t xml:space="preserve">Завдання фахівців служби персоналу в контексті кадрової безпеки відповідальні і різноманітні. Дуже важливо своєчасно виявляти співробітників, чиї діяльність і поведінку на робочому місці можуть призводити до збитків або упущеної для </w:t>
      </w:r>
      <w:r w:rsidR="00F545F4" w:rsidRPr="007910CF">
        <w:rPr>
          <w:color w:val="000000" w:themeColor="text1"/>
          <w:lang w:val="uk-UA"/>
        </w:rPr>
        <w:t>компанії вигоду. А найголовніше –</w:t>
      </w:r>
      <w:r w:rsidRPr="007910CF">
        <w:rPr>
          <w:color w:val="000000" w:themeColor="text1"/>
          <w:lang w:val="uk-UA"/>
        </w:rPr>
        <w:t xml:space="preserve"> необхідно вибудовувати довірчі відносини з персоналом, підвищувати його лояльність до компанії, формувати високу корпоративну культуру і впроваджувати такі норми трудової етики, які сприятимуть запобіганню посадових злочинів.</w:t>
      </w:r>
    </w:p>
    <w:p w:rsidR="00194927" w:rsidRPr="007910CF" w:rsidRDefault="00194927" w:rsidP="009F608E">
      <w:pPr>
        <w:contextualSpacing/>
        <w:rPr>
          <w:color w:val="000000" w:themeColor="text1"/>
          <w:lang w:val="uk-UA"/>
        </w:rPr>
      </w:pPr>
      <w:r w:rsidRPr="007910CF">
        <w:rPr>
          <w:color w:val="000000" w:themeColor="text1"/>
          <w:lang w:val="uk-UA"/>
        </w:rPr>
        <w:t>В даний час основним засобом боротьби з відхиленнями в поведінці працівників є їх залучення до юридичної відповідальності, що вже призвело до переоцінки важливості репресивних заходів в боротьбі з цим явищем. Недооцінка ролі психолого-педагогічних заходів у профілактиці різних порушень, включаючи усунення причин і умов вчинення відхилень у поведінці, звело роботу суб</w:t>
      </w:r>
      <w:r w:rsidR="00551799" w:rsidRPr="007910CF">
        <w:rPr>
          <w:color w:val="000000" w:themeColor="text1"/>
          <w:lang w:val="uk-UA"/>
        </w:rPr>
        <w:t>’</w:t>
      </w:r>
      <w:r w:rsidRPr="007910CF">
        <w:rPr>
          <w:color w:val="000000" w:themeColor="text1"/>
          <w:lang w:val="uk-UA"/>
        </w:rPr>
        <w:t>єктів управління лише до ліквідації їх наслідків</w:t>
      </w:r>
      <w:r w:rsidR="00DA42AE" w:rsidRPr="007910CF">
        <w:rPr>
          <w:color w:val="000000" w:themeColor="text1"/>
          <w:lang w:val="uk-UA"/>
        </w:rPr>
        <w:t xml:space="preserve"> [14]</w:t>
      </w:r>
      <w:r w:rsidRPr="007910CF">
        <w:rPr>
          <w:color w:val="000000" w:themeColor="text1"/>
          <w:lang w:val="uk-UA"/>
        </w:rPr>
        <w:t>.</w:t>
      </w:r>
    </w:p>
    <w:p w:rsidR="00194927" w:rsidRPr="007910CF" w:rsidRDefault="00194927" w:rsidP="009F608E">
      <w:pPr>
        <w:ind w:firstLine="567"/>
        <w:contextualSpacing/>
        <w:rPr>
          <w:color w:val="000000" w:themeColor="text1"/>
          <w:lang w:val="uk-UA"/>
        </w:rPr>
      </w:pPr>
      <w:r w:rsidRPr="007910CF">
        <w:rPr>
          <w:color w:val="000000" w:themeColor="text1"/>
          <w:lang w:val="uk-UA"/>
        </w:rPr>
        <w:t xml:space="preserve">У дослідженнях </w:t>
      </w:r>
      <w:r w:rsidR="005F11EC" w:rsidRPr="007910CF">
        <w:rPr>
          <w:color w:val="000000" w:themeColor="text1"/>
          <w:lang w:val="uk-UA"/>
        </w:rPr>
        <w:t xml:space="preserve">Хорева </w:t>
      </w:r>
      <w:r w:rsidRPr="007910CF">
        <w:rPr>
          <w:color w:val="000000" w:themeColor="text1"/>
          <w:lang w:val="uk-UA"/>
        </w:rPr>
        <w:t>А.І.,</w:t>
      </w:r>
      <w:r w:rsidR="0062411F" w:rsidRPr="007910CF">
        <w:rPr>
          <w:color w:val="000000" w:themeColor="text1"/>
          <w:lang w:val="uk-UA"/>
        </w:rPr>
        <w:t xml:space="preserve"> Горковенко</w:t>
      </w:r>
      <w:r w:rsidRPr="007910CF">
        <w:rPr>
          <w:color w:val="000000" w:themeColor="text1"/>
          <w:lang w:val="uk-UA"/>
        </w:rPr>
        <w:t xml:space="preserve"> Е.В.,</w:t>
      </w:r>
      <w:r w:rsidR="0062411F" w:rsidRPr="007910CF">
        <w:rPr>
          <w:color w:val="000000" w:themeColor="text1"/>
          <w:lang w:val="uk-UA"/>
        </w:rPr>
        <w:t xml:space="preserve"> Платонова</w:t>
      </w:r>
      <w:r w:rsidRPr="007910CF">
        <w:rPr>
          <w:color w:val="000000" w:themeColor="text1"/>
          <w:lang w:val="uk-UA"/>
        </w:rPr>
        <w:t xml:space="preserve"> І.В.– кадрова безпека являє собою </w:t>
      </w:r>
      <w:r w:rsidR="009E30D2" w:rsidRPr="007910CF">
        <w:rPr>
          <w:color w:val="000000" w:themeColor="text1"/>
          <w:lang w:val="uk-UA"/>
        </w:rPr>
        <w:t>«</w:t>
      </w:r>
      <w:r w:rsidRPr="007910CF">
        <w:rPr>
          <w:color w:val="000000" w:themeColor="text1"/>
          <w:lang w:val="uk-UA"/>
        </w:rPr>
        <w:t>захищеність персоналу від зовнішніх і внутрішніх загроз з метою забезпеченн</w:t>
      </w:r>
      <w:r w:rsidR="00F545F4" w:rsidRPr="007910CF">
        <w:rPr>
          <w:color w:val="000000" w:themeColor="text1"/>
          <w:lang w:val="uk-UA"/>
        </w:rPr>
        <w:t>я умов для ефективного персонал-</w:t>
      </w:r>
      <w:r w:rsidRPr="007910CF">
        <w:rPr>
          <w:color w:val="000000" w:themeColor="text1"/>
          <w:lang w:val="uk-UA"/>
        </w:rPr>
        <w:t>менеджменту і, як наслідок, високого рівня конкурентоспроможності організації</w:t>
      </w:r>
      <w:r w:rsidR="009E30D2" w:rsidRPr="007910CF">
        <w:rPr>
          <w:color w:val="000000" w:themeColor="text1"/>
          <w:lang w:val="uk-UA"/>
        </w:rPr>
        <w:t>»</w:t>
      </w:r>
      <w:r w:rsidR="002A3571" w:rsidRPr="007910CF">
        <w:rPr>
          <w:color w:val="000000" w:themeColor="text1"/>
          <w:lang w:val="uk-UA"/>
        </w:rPr>
        <w:t xml:space="preserve"> [15]</w:t>
      </w:r>
      <w:r w:rsidRPr="007910CF">
        <w:rPr>
          <w:color w:val="000000" w:themeColor="text1"/>
          <w:lang w:val="uk-UA"/>
        </w:rPr>
        <w:t>. Фактори, що впливають на кадрову безпеку організації</w:t>
      </w:r>
      <w:r w:rsidR="00000DFC" w:rsidRPr="007910CF">
        <w:rPr>
          <w:color w:val="000000" w:themeColor="text1"/>
          <w:lang w:val="uk-UA"/>
        </w:rPr>
        <w:t>, описані авторами, наведені в табл. 1.1</w:t>
      </w:r>
      <w:r w:rsidRPr="007910CF">
        <w:rPr>
          <w:color w:val="000000" w:themeColor="text1"/>
          <w:lang w:val="uk-UA"/>
        </w:rPr>
        <w:t>.</w:t>
      </w:r>
    </w:p>
    <w:p w:rsidR="009420F6" w:rsidRPr="007910CF" w:rsidRDefault="009420F6" w:rsidP="009F608E">
      <w:pPr>
        <w:ind w:firstLine="567"/>
        <w:contextualSpacing/>
        <w:rPr>
          <w:color w:val="000000" w:themeColor="text1"/>
          <w:lang w:val="uk-UA"/>
        </w:rPr>
      </w:pPr>
    </w:p>
    <w:p w:rsidR="00256337" w:rsidRPr="007910CF" w:rsidRDefault="00C242A8" w:rsidP="009420F6">
      <w:pPr>
        <w:contextualSpacing/>
        <w:rPr>
          <w:color w:val="000000" w:themeColor="text1"/>
          <w:lang w:val="uk-UA"/>
        </w:rPr>
      </w:pPr>
      <w:r w:rsidRPr="007910CF">
        <w:rPr>
          <w:color w:val="000000" w:themeColor="text1"/>
          <w:lang w:val="uk-UA"/>
        </w:rPr>
        <w:t xml:space="preserve">Таблиця 1.1 </w:t>
      </w:r>
      <w:r w:rsidR="009420F6" w:rsidRPr="007910CF">
        <w:rPr>
          <w:color w:val="000000" w:themeColor="text1"/>
          <w:lang w:val="uk-UA"/>
        </w:rPr>
        <w:sym w:font="Symbol" w:char="F02D"/>
      </w:r>
      <w:r w:rsidR="009420F6" w:rsidRPr="007910CF">
        <w:rPr>
          <w:color w:val="000000" w:themeColor="text1"/>
          <w:lang w:val="ru-RU"/>
        </w:rPr>
        <w:t xml:space="preserve"> </w:t>
      </w:r>
      <w:r w:rsidRPr="007910CF">
        <w:rPr>
          <w:color w:val="000000" w:themeColor="text1"/>
          <w:lang w:val="uk-UA"/>
        </w:rPr>
        <w:t>Фактори, що впливають на кадрову безпеку</w:t>
      </w:r>
    </w:p>
    <w:tbl>
      <w:tblPr>
        <w:tblStyle w:val="a8"/>
        <w:tblW w:w="0" w:type="auto"/>
        <w:tblLook w:val="04A0" w:firstRow="1" w:lastRow="0" w:firstColumn="1" w:lastColumn="0" w:noHBand="0" w:noVBand="1"/>
      </w:tblPr>
      <w:tblGrid>
        <w:gridCol w:w="4890"/>
        <w:gridCol w:w="4891"/>
      </w:tblGrid>
      <w:tr w:rsidR="00C242A8" w:rsidRPr="006F38FB" w:rsidTr="00234924">
        <w:trPr>
          <w:trHeight w:val="252"/>
        </w:trPr>
        <w:tc>
          <w:tcPr>
            <w:tcW w:w="9781" w:type="dxa"/>
            <w:gridSpan w:val="2"/>
            <w:vAlign w:val="center"/>
          </w:tcPr>
          <w:p w:rsidR="00C242A8" w:rsidRPr="007910CF" w:rsidRDefault="00C242A8" w:rsidP="000720B9">
            <w:pPr>
              <w:spacing w:line="240" w:lineRule="auto"/>
              <w:jc w:val="center"/>
              <w:rPr>
                <w:color w:val="000000" w:themeColor="text1"/>
                <w:sz w:val="24"/>
                <w:lang w:val="uk-UA"/>
              </w:rPr>
            </w:pPr>
            <w:r w:rsidRPr="007910CF">
              <w:rPr>
                <w:sz w:val="24"/>
                <w:lang w:val="uk-UA"/>
              </w:rPr>
              <w:t>Фактори, що впливають на кадрову безпеку</w:t>
            </w:r>
          </w:p>
        </w:tc>
      </w:tr>
      <w:tr w:rsidR="00C242A8" w:rsidRPr="007910CF" w:rsidTr="00234924">
        <w:trPr>
          <w:trHeight w:val="3583"/>
        </w:trPr>
        <w:tc>
          <w:tcPr>
            <w:tcW w:w="4890" w:type="dxa"/>
            <w:vAlign w:val="center"/>
          </w:tcPr>
          <w:p w:rsidR="00C242A8" w:rsidRPr="007910CF" w:rsidRDefault="00C242A8" w:rsidP="00EF4C8F">
            <w:pPr>
              <w:spacing w:line="240" w:lineRule="auto"/>
              <w:ind w:left="142" w:firstLine="0"/>
              <w:contextualSpacing/>
              <w:jc w:val="left"/>
              <w:rPr>
                <w:color w:val="000000" w:themeColor="text1"/>
                <w:sz w:val="24"/>
                <w:lang w:val="uk-UA"/>
              </w:rPr>
            </w:pPr>
            <w:r w:rsidRPr="007910CF">
              <w:rPr>
                <w:color w:val="000000" w:themeColor="text1"/>
                <w:sz w:val="24"/>
                <w:lang w:val="uk-UA"/>
              </w:rPr>
              <w:t>Внутрішні:</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низький рів</w:t>
            </w:r>
            <w:r w:rsidR="00EF4C8F" w:rsidRPr="007910CF">
              <w:rPr>
                <w:color w:val="000000" w:themeColor="text1"/>
                <w:sz w:val="24"/>
                <w:lang w:val="uk-UA"/>
              </w:rPr>
              <w:t xml:space="preserve">ень соціальної </w:t>
            </w:r>
            <w:r w:rsidRPr="007910CF">
              <w:rPr>
                <w:color w:val="000000" w:themeColor="text1"/>
                <w:sz w:val="24"/>
                <w:lang w:val="uk-UA"/>
              </w:rPr>
              <w:t>відповідальності власників та менеджменту організації</w:t>
            </w:r>
            <w:r w:rsidR="00EF4C8F" w:rsidRPr="007910CF">
              <w:rPr>
                <w:color w:val="000000" w:themeColor="text1"/>
                <w:sz w:val="24"/>
                <w:lang w:val="uk-UA"/>
              </w:rPr>
              <w:t>;</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відсутність корпоративної культури</w:t>
            </w:r>
            <w:r w:rsidR="00EF4C8F" w:rsidRPr="007910CF">
              <w:rPr>
                <w:color w:val="000000" w:themeColor="text1"/>
                <w:sz w:val="24"/>
                <w:lang w:val="uk-UA"/>
              </w:rPr>
              <w:t>;</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неефективність ко</w:t>
            </w:r>
            <w:r w:rsidR="000720B9" w:rsidRPr="007910CF">
              <w:rPr>
                <w:color w:val="000000" w:themeColor="text1"/>
                <w:sz w:val="24"/>
                <w:lang w:val="uk-UA"/>
              </w:rPr>
              <w:t>нтролю та відбору персоналу, від</w:t>
            </w:r>
            <w:r w:rsidRPr="007910CF">
              <w:rPr>
                <w:color w:val="000000" w:themeColor="text1"/>
                <w:sz w:val="24"/>
                <w:lang w:val="uk-UA"/>
              </w:rPr>
              <w:t>сутність грамотної політики вивільнення робітників</w:t>
            </w:r>
            <w:r w:rsidR="00EE52F4" w:rsidRPr="007910CF">
              <w:rPr>
                <w:color w:val="000000" w:themeColor="text1"/>
                <w:sz w:val="24"/>
                <w:lang w:val="uk-UA"/>
              </w:rPr>
              <w:t>;</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відсутність ефективної системи навчання персоналу основним заг</w:t>
            </w:r>
            <w:r w:rsidR="000720B9" w:rsidRPr="007910CF">
              <w:rPr>
                <w:color w:val="000000" w:themeColor="text1"/>
                <w:sz w:val="24"/>
                <w:lang w:val="uk-UA"/>
              </w:rPr>
              <w:t>роза</w:t>
            </w:r>
            <w:r w:rsidRPr="007910CF">
              <w:rPr>
                <w:color w:val="000000" w:themeColor="text1"/>
                <w:sz w:val="24"/>
                <w:lang w:val="uk-UA"/>
              </w:rPr>
              <w:t>м кадрової безпеки</w:t>
            </w:r>
            <w:r w:rsidR="00EE52F4" w:rsidRPr="007910CF">
              <w:rPr>
                <w:color w:val="000000" w:themeColor="text1"/>
                <w:sz w:val="24"/>
                <w:lang w:val="uk-UA"/>
              </w:rPr>
              <w:t>;</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 xml:space="preserve"> неефективна система сумлінної поведінки персоналу</w:t>
            </w:r>
            <w:r w:rsidR="00EE52F4" w:rsidRPr="007910CF">
              <w:rPr>
                <w:color w:val="000000" w:themeColor="text1"/>
                <w:sz w:val="24"/>
                <w:lang w:val="uk-UA"/>
              </w:rPr>
              <w:t>.</w:t>
            </w:r>
          </w:p>
        </w:tc>
        <w:tc>
          <w:tcPr>
            <w:tcW w:w="4891" w:type="dxa"/>
            <w:vAlign w:val="center"/>
          </w:tcPr>
          <w:p w:rsidR="00C242A8" w:rsidRPr="007910CF" w:rsidRDefault="00C242A8" w:rsidP="00EF4C8F">
            <w:pPr>
              <w:spacing w:line="240" w:lineRule="auto"/>
              <w:ind w:left="142" w:firstLine="0"/>
              <w:contextualSpacing/>
              <w:jc w:val="left"/>
              <w:rPr>
                <w:color w:val="000000" w:themeColor="text1"/>
                <w:sz w:val="24"/>
                <w:lang w:val="uk-UA"/>
              </w:rPr>
            </w:pPr>
            <w:r w:rsidRPr="007910CF">
              <w:rPr>
                <w:color w:val="000000" w:themeColor="text1"/>
                <w:sz w:val="24"/>
                <w:lang w:val="uk-UA"/>
              </w:rPr>
              <w:t>Зовнішні:</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 xml:space="preserve"> стан ринку праці</w:t>
            </w:r>
            <w:r w:rsidR="00EE52F4" w:rsidRPr="007910CF">
              <w:rPr>
                <w:color w:val="000000" w:themeColor="text1"/>
                <w:sz w:val="24"/>
                <w:lang w:val="uk-UA"/>
              </w:rPr>
              <w:t>;</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 xml:space="preserve"> інституційно-правові норми</w:t>
            </w:r>
            <w:r w:rsidR="00EE52F4" w:rsidRPr="007910CF">
              <w:rPr>
                <w:color w:val="000000" w:themeColor="text1"/>
                <w:sz w:val="24"/>
                <w:lang w:val="uk-UA"/>
              </w:rPr>
              <w:t>;</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 xml:space="preserve"> державна соціально-економічна політика</w:t>
            </w:r>
            <w:r w:rsidR="00EE52F4" w:rsidRPr="007910CF">
              <w:rPr>
                <w:color w:val="000000" w:themeColor="text1"/>
                <w:sz w:val="24"/>
                <w:lang w:val="uk-UA"/>
              </w:rPr>
              <w:t>;</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 xml:space="preserve"> державна фінансова політика</w:t>
            </w:r>
            <w:r w:rsidR="00EE52F4" w:rsidRPr="007910CF">
              <w:rPr>
                <w:color w:val="000000" w:themeColor="text1"/>
                <w:sz w:val="24"/>
                <w:lang w:val="uk-UA"/>
              </w:rPr>
              <w:t>;</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криміналізація суспільства</w:t>
            </w:r>
            <w:r w:rsidR="00EE52F4" w:rsidRPr="007910CF">
              <w:rPr>
                <w:color w:val="000000" w:themeColor="text1"/>
                <w:sz w:val="24"/>
                <w:lang w:val="uk-UA"/>
              </w:rPr>
              <w:t>;</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 xml:space="preserve"> державна політика в області науки та освіти</w:t>
            </w:r>
            <w:r w:rsidR="00EE52F4" w:rsidRPr="007910CF">
              <w:rPr>
                <w:color w:val="000000" w:themeColor="text1"/>
                <w:sz w:val="24"/>
                <w:lang w:val="uk-UA"/>
              </w:rPr>
              <w:t>;</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 xml:space="preserve"> духовно-моральне виховання</w:t>
            </w:r>
            <w:r w:rsidR="00EE52F4" w:rsidRPr="007910CF">
              <w:rPr>
                <w:color w:val="000000" w:themeColor="text1"/>
                <w:sz w:val="24"/>
                <w:lang w:val="uk-UA"/>
              </w:rPr>
              <w:t>;</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трудова міграція</w:t>
            </w:r>
            <w:r w:rsidR="00EE52F4" w:rsidRPr="007910CF">
              <w:rPr>
                <w:color w:val="000000" w:themeColor="text1"/>
                <w:sz w:val="24"/>
                <w:lang w:val="uk-UA"/>
              </w:rPr>
              <w:t>;</w:t>
            </w:r>
          </w:p>
          <w:p w:rsidR="00C242A8" w:rsidRPr="007910CF" w:rsidRDefault="00C242A8" w:rsidP="00841F77">
            <w:pPr>
              <w:numPr>
                <w:ilvl w:val="0"/>
                <w:numId w:val="70"/>
              </w:numPr>
              <w:spacing w:line="240" w:lineRule="auto"/>
              <w:ind w:left="0" w:firstLine="142"/>
              <w:contextualSpacing/>
              <w:jc w:val="left"/>
              <w:rPr>
                <w:color w:val="000000" w:themeColor="text1"/>
                <w:sz w:val="24"/>
                <w:lang w:val="uk-UA"/>
              </w:rPr>
            </w:pPr>
            <w:r w:rsidRPr="007910CF">
              <w:rPr>
                <w:color w:val="000000" w:themeColor="text1"/>
                <w:sz w:val="24"/>
                <w:lang w:val="uk-UA"/>
              </w:rPr>
              <w:t xml:space="preserve"> інформаційна середа</w:t>
            </w:r>
            <w:r w:rsidR="00EE52F4" w:rsidRPr="007910CF">
              <w:rPr>
                <w:color w:val="000000" w:themeColor="text1"/>
                <w:sz w:val="24"/>
                <w:lang w:val="uk-UA"/>
              </w:rPr>
              <w:t>.</w:t>
            </w:r>
          </w:p>
          <w:p w:rsidR="00C242A8" w:rsidRPr="007910CF" w:rsidRDefault="00C242A8" w:rsidP="00EF4C8F">
            <w:pPr>
              <w:spacing w:line="240" w:lineRule="auto"/>
              <w:ind w:firstLine="142"/>
              <w:contextualSpacing/>
              <w:jc w:val="left"/>
              <w:rPr>
                <w:color w:val="000000" w:themeColor="text1"/>
                <w:sz w:val="24"/>
                <w:lang w:val="uk-UA"/>
              </w:rPr>
            </w:pPr>
          </w:p>
        </w:tc>
      </w:tr>
    </w:tbl>
    <w:p w:rsidR="00C242A8" w:rsidRPr="007910CF" w:rsidRDefault="00C242A8" w:rsidP="00C242A8">
      <w:pPr>
        <w:spacing w:line="240" w:lineRule="auto"/>
        <w:ind w:firstLine="0"/>
        <w:contextualSpacing/>
        <w:rPr>
          <w:color w:val="000000" w:themeColor="text1"/>
          <w:szCs w:val="24"/>
          <w:lang w:val="uk-UA"/>
        </w:rPr>
      </w:pPr>
    </w:p>
    <w:p w:rsidR="00194927" w:rsidRPr="007910CF" w:rsidRDefault="00194927" w:rsidP="00197AEC">
      <w:pPr>
        <w:ind w:firstLine="567"/>
        <w:contextualSpacing/>
        <w:rPr>
          <w:color w:val="000000" w:themeColor="text1"/>
          <w:lang w:val="uk-UA"/>
        </w:rPr>
      </w:pPr>
      <w:r w:rsidRPr="007910CF">
        <w:rPr>
          <w:color w:val="000000" w:themeColor="text1"/>
          <w:lang w:val="uk-UA"/>
        </w:rPr>
        <w:t>Формулювання кадрової безпеки і стратегії повинна стати невід</w:t>
      </w:r>
      <w:r w:rsidR="00551799" w:rsidRPr="007910CF">
        <w:rPr>
          <w:color w:val="000000" w:themeColor="text1"/>
          <w:lang w:val="uk-UA"/>
        </w:rPr>
        <w:t>’</w:t>
      </w:r>
      <w:r w:rsidRPr="007910CF">
        <w:rPr>
          <w:color w:val="000000" w:themeColor="text1"/>
          <w:lang w:val="uk-UA"/>
        </w:rPr>
        <w:t>ємною частиною розробки загальної корпоративної стратегії. Передбачається, що основні методи і види діяльності, пов</w:t>
      </w:r>
      <w:r w:rsidR="00551799" w:rsidRPr="007910CF">
        <w:rPr>
          <w:color w:val="000000" w:themeColor="text1"/>
          <w:lang w:val="uk-UA"/>
        </w:rPr>
        <w:t>’</w:t>
      </w:r>
      <w:r w:rsidRPr="007910CF">
        <w:rPr>
          <w:color w:val="000000" w:themeColor="text1"/>
          <w:lang w:val="uk-UA"/>
        </w:rPr>
        <w:t>язані з людськими ресурсами (в тому числі таких областях, як набір і відбір, робота, менеджмент, управління заробітної плати, навчання і розвиток) відносяться до економічної стратегії компанії на наступних трьох рівнях.</w:t>
      </w:r>
    </w:p>
    <w:p w:rsidR="00194927" w:rsidRPr="007910CF" w:rsidRDefault="00194927" w:rsidP="009F608E">
      <w:pPr>
        <w:ind w:firstLine="567"/>
        <w:contextualSpacing/>
        <w:rPr>
          <w:color w:val="000000" w:themeColor="text1"/>
          <w:lang w:val="uk-UA"/>
        </w:rPr>
      </w:pPr>
      <w:r w:rsidRPr="007910CF">
        <w:rPr>
          <w:color w:val="000000" w:themeColor="text1"/>
          <w:lang w:val="uk-UA"/>
        </w:rPr>
        <w:t>Стратегічний рівень, де основна увага приділяється загальній площі між компанією і навколишнього середовища – пріоритетною сферою інтересів є підприємство в цілому. В області управління персоналом на цьому рівні повинна бути специфічна вид:</w:t>
      </w:r>
    </w:p>
    <w:p w:rsidR="00194927" w:rsidRPr="007910CF" w:rsidRDefault="00194927" w:rsidP="009F608E">
      <w:pPr>
        <w:pStyle w:val="a3"/>
        <w:numPr>
          <w:ilvl w:val="0"/>
          <w:numId w:val="2"/>
        </w:numPr>
        <w:ind w:left="0" w:firstLine="709"/>
        <w:rPr>
          <w:color w:val="000000" w:themeColor="text1"/>
          <w:lang w:val="uk-UA"/>
        </w:rPr>
      </w:pPr>
      <w:r w:rsidRPr="007910CF">
        <w:rPr>
          <w:color w:val="000000" w:themeColor="text1"/>
          <w:lang w:val="uk-UA"/>
        </w:rPr>
        <w:t>послідовне планування – бажання забезпечити організацію з наступним поколінням менеджерів;</w:t>
      </w:r>
    </w:p>
    <w:p w:rsidR="00194927" w:rsidRPr="007910CF" w:rsidRDefault="00194927" w:rsidP="009F608E">
      <w:pPr>
        <w:pStyle w:val="a3"/>
        <w:numPr>
          <w:ilvl w:val="0"/>
          <w:numId w:val="2"/>
        </w:numPr>
        <w:ind w:left="0" w:firstLine="709"/>
        <w:rPr>
          <w:color w:val="000000" w:themeColor="text1"/>
          <w:lang w:val="uk-UA"/>
        </w:rPr>
      </w:pPr>
      <w:r w:rsidRPr="007910CF">
        <w:rPr>
          <w:color w:val="000000" w:themeColor="text1"/>
          <w:lang w:val="uk-UA"/>
        </w:rPr>
        <w:t>планування людських ресурсів – довгострокове прогнозування обсягу і структури попиту на робочу силу;</w:t>
      </w:r>
    </w:p>
    <w:p w:rsidR="00194927" w:rsidRPr="007910CF" w:rsidRDefault="00194927" w:rsidP="009F608E">
      <w:pPr>
        <w:pStyle w:val="a3"/>
        <w:numPr>
          <w:ilvl w:val="0"/>
          <w:numId w:val="2"/>
        </w:numPr>
        <w:ind w:left="0" w:firstLine="709"/>
        <w:rPr>
          <w:color w:val="000000" w:themeColor="text1"/>
          <w:lang w:val="uk-UA"/>
        </w:rPr>
      </w:pPr>
      <w:r w:rsidRPr="007910CF">
        <w:rPr>
          <w:color w:val="000000" w:themeColor="text1"/>
          <w:lang w:val="uk-UA"/>
        </w:rPr>
        <w:t>завдання управління – чіткий тип роботи і оцінки систем стимулювання для досягнення найкращих результатів;</w:t>
      </w:r>
    </w:p>
    <w:p w:rsidR="00194927" w:rsidRPr="007910CF" w:rsidRDefault="00194927" w:rsidP="009F608E">
      <w:pPr>
        <w:pStyle w:val="a3"/>
        <w:numPr>
          <w:ilvl w:val="0"/>
          <w:numId w:val="2"/>
        </w:numPr>
        <w:ind w:left="0" w:firstLine="709"/>
        <w:rPr>
          <w:color w:val="000000" w:themeColor="text1"/>
          <w:lang w:val="uk-UA"/>
        </w:rPr>
      </w:pPr>
      <w:r w:rsidRPr="007910CF">
        <w:rPr>
          <w:color w:val="000000" w:themeColor="text1"/>
          <w:lang w:val="uk-UA"/>
        </w:rPr>
        <w:t>оклади управління – прийняття рішення про найбільш ефективної системи і визначити види винагороди, які повинні бути пов</w:t>
      </w:r>
      <w:r w:rsidR="00551799" w:rsidRPr="007910CF">
        <w:rPr>
          <w:color w:val="000000" w:themeColor="text1"/>
          <w:lang w:val="uk-UA"/>
        </w:rPr>
        <w:t>’</w:t>
      </w:r>
      <w:r w:rsidRPr="007910CF">
        <w:rPr>
          <w:color w:val="000000" w:themeColor="text1"/>
          <w:lang w:val="uk-UA"/>
        </w:rPr>
        <w:t>язані з досягненням довгострокових економічними цілей;</w:t>
      </w:r>
    </w:p>
    <w:p w:rsidR="00194927" w:rsidRPr="007910CF" w:rsidRDefault="00194927" w:rsidP="009F608E">
      <w:pPr>
        <w:pStyle w:val="a3"/>
        <w:numPr>
          <w:ilvl w:val="0"/>
          <w:numId w:val="2"/>
        </w:numPr>
        <w:ind w:left="0" w:firstLine="567"/>
        <w:rPr>
          <w:color w:val="000000" w:themeColor="text1"/>
          <w:lang w:val="uk-UA"/>
        </w:rPr>
      </w:pPr>
      <w:r w:rsidRPr="007910CF">
        <w:rPr>
          <w:color w:val="000000" w:themeColor="text1"/>
          <w:lang w:val="uk-UA"/>
        </w:rPr>
        <w:t>навчання і розвиток – створення загального плану розвитку організації для того, щоб надихнути майбутні співробітник.</w:t>
      </w:r>
    </w:p>
    <w:p w:rsidR="00194927" w:rsidRPr="007910CF" w:rsidRDefault="00194927" w:rsidP="009F608E">
      <w:pPr>
        <w:ind w:firstLine="567"/>
        <w:contextualSpacing/>
        <w:rPr>
          <w:color w:val="000000" w:themeColor="text1"/>
          <w:lang w:val="uk-UA"/>
        </w:rPr>
      </w:pPr>
      <w:r w:rsidRPr="007910CF">
        <w:rPr>
          <w:color w:val="000000" w:themeColor="text1"/>
          <w:lang w:val="uk-UA"/>
        </w:rPr>
        <w:t>Стратегічне управління людськими ресурсами – це один з найбільш важливих факторів, що дозволяє компанії задовольняти динамічно мінливі економічні умови в навколишньому середовищі, а також адаптації до зміни ставлення і очікувань співробітників.</w:t>
      </w:r>
    </w:p>
    <w:p w:rsidR="00194927" w:rsidRPr="007910CF" w:rsidRDefault="00194927" w:rsidP="009F608E">
      <w:pPr>
        <w:ind w:firstLine="567"/>
        <w:contextualSpacing/>
        <w:rPr>
          <w:color w:val="000000" w:themeColor="text1"/>
          <w:lang w:val="uk-UA"/>
        </w:rPr>
      </w:pPr>
      <w:r w:rsidRPr="007910CF">
        <w:rPr>
          <w:color w:val="000000" w:themeColor="text1"/>
          <w:lang w:val="uk-UA"/>
        </w:rPr>
        <w:t xml:space="preserve">Стратегічне управління персоналом включає в себе рішення, які мають відношення до персоналу. Вони спрямовують діяльність в області персоналу в довгостроковій перспективі і мають важливе значення для досягнення цілей </w:t>
      </w:r>
      <w:r w:rsidRPr="007910CF">
        <w:rPr>
          <w:color w:val="000000" w:themeColor="text1"/>
          <w:lang w:val="uk-UA"/>
        </w:rPr>
        <w:lastRenderedPageBreak/>
        <w:t>компанії. В додаток, вони підтримують діяльність компанії, які зосереджені на отримання конкурентних переваг.</w:t>
      </w:r>
    </w:p>
    <w:p w:rsidR="00194927" w:rsidRPr="007910CF" w:rsidRDefault="00194927" w:rsidP="009F608E">
      <w:pPr>
        <w:ind w:firstLine="567"/>
        <w:contextualSpacing/>
        <w:rPr>
          <w:color w:val="000000" w:themeColor="text1"/>
          <w:lang w:val="uk-UA"/>
        </w:rPr>
      </w:pPr>
      <w:r w:rsidRPr="007910CF">
        <w:rPr>
          <w:color w:val="000000" w:themeColor="text1"/>
          <w:lang w:val="uk-UA"/>
        </w:rPr>
        <w:t>Всі дії повинні бути спрямовані на розвиток персоналу, який повинен виявити їх творчий потенціал і енергію, і вкласти свій внесок  в повну прихильність поставлених цілей. Фундаментальна роль сучасної кадрової стратегії є компетенція, і з якими навичками управління компанія отримає сильну і стійку конкурентну позицію.</w:t>
      </w:r>
    </w:p>
    <w:p w:rsidR="00194927" w:rsidRPr="007910CF" w:rsidRDefault="00194927" w:rsidP="009F608E">
      <w:pPr>
        <w:ind w:firstLine="567"/>
        <w:contextualSpacing/>
        <w:rPr>
          <w:color w:val="000000" w:themeColor="text1"/>
          <w:lang w:val="uk-UA"/>
        </w:rPr>
      </w:pPr>
      <w:r w:rsidRPr="007910CF">
        <w:rPr>
          <w:color w:val="000000" w:themeColor="text1"/>
          <w:lang w:val="uk-UA"/>
        </w:rPr>
        <w:t>Рівень управління (тактичний) – це означає поліпшення безпеки, практики і систем для соціального потенціалу організації. Безпека і стратегічні плани області human resources management (далі HRM) переводяться в конкретні системи, наприклад, заробітна плата, найм, добір і мотивація співробітників.</w:t>
      </w:r>
    </w:p>
    <w:p w:rsidR="00194927" w:rsidRPr="007910CF" w:rsidRDefault="00194927" w:rsidP="009F608E">
      <w:pPr>
        <w:ind w:firstLine="567"/>
        <w:contextualSpacing/>
        <w:rPr>
          <w:color w:val="000000" w:themeColor="text1"/>
          <w:lang w:val="uk-UA"/>
        </w:rPr>
      </w:pPr>
      <w:r w:rsidRPr="007910CF">
        <w:rPr>
          <w:color w:val="000000" w:themeColor="text1"/>
          <w:lang w:val="uk-UA"/>
        </w:rPr>
        <w:t>Операційний рівень – дуже важливий в концепції HRM – використовує інструменти, розроблені тактичного рівень для поточної організації управління людських ресурсів.</w:t>
      </w:r>
    </w:p>
    <w:p w:rsidR="00194927" w:rsidRPr="007910CF" w:rsidRDefault="00194927" w:rsidP="009F608E">
      <w:pPr>
        <w:ind w:firstLine="567"/>
        <w:contextualSpacing/>
        <w:rPr>
          <w:color w:val="000000" w:themeColor="text1"/>
          <w:lang w:val="uk-UA"/>
        </w:rPr>
      </w:pPr>
      <w:r w:rsidRPr="007910CF">
        <w:rPr>
          <w:color w:val="000000" w:themeColor="text1"/>
          <w:lang w:val="uk-UA"/>
        </w:rPr>
        <w:t>Стратегічний підхід до управління людськими ресурсами може бути визначений як сукупність довгострокових заходів з підготовки та реалізації кадрової стратегії, яка підтримує прагнення організації до досягнення конкурентних переваг</w:t>
      </w:r>
      <w:r w:rsidR="002A3571" w:rsidRPr="007910CF">
        <w:rPr>
          <w:color w:val="000000" w:themeColor="text1"/>
          <w:lang w:val="uk-UA"/>
        </w:rPr>
        <w:t xml:space="preserve"> [16]</w:t>
      </w:r>
      <w:r w:rsidRPr="007910CF">
        <w:rPr>
          <w:color w:val="000000" w:themeColor="text1"/>
          <w:lang w:val="uk-UA"/>
        </w:rPr>
        <w:t>.</w:t>
      </w:r>
    </w:p>
    <w:p w:rsidR="00194927" w:rsidRPr="007910CF" w:rsidRDefault="00194927" w:rsidP="009F608E">
      <w:pPr>
        <w:ind w:firstLine="567"/>
        <w:contextualSpacing/>
        <w:rPr>
          <w:color w:val="000000" w:themeColor="text1"/>
          <w:lang w:val="uk-UA"/>
        </w:rPr>
      </w:pPr>
      <w:r w:rsidRPr="007910CF">
        <w:rPr>
          <w:color w:val="000000" w:themeColor="text1"/>
          <w:lang w:val="uk-UA"/>
        </w:rPr>
        <w:t>В якості істотних ознак стратегічного підходу до управління людськими ресурсами, включають:</w:t>
      </w:r>
    </w:p>
    <w:p w:rsidR="00194927" w:rsidRPr="007910CF" w:rsidRDefault="00194927" w:rsidP="009F608E">
      <w:pPr>
        <w:pStyle w:val="a3"/>
        <w:numPr>
          <w:ilvl w:val="0"/>
          <w:numId w:val="2"/>
        </w:numPr>
        <w:ind w:left="0" w:firstLine="709"/>
        <w:rPr>
          <w:color w:val="000000" w:themeColor="text1"/>
          <w:lang w:val="uk-UA"/>
        </w:rPr>
      </w:pPr>
      <w:r w:rsidRPr="007910CF">
        <w:rPr>
          <w:color w:val="000000" w:themeColor="text1"/>
          <w:lang w:val="uk-UA"/>
        </w:rPr>
        <w:t>сприйняття людей як активи і основний капітал з компанії; н</w:t>
      </w:r>
      <w:r w:rsidR="00265BBA" w:rsidRPr="007910CF">
        <w:rPr>
          <w:color w:val="000000" w:themeColor="text1"/>
          <w:lang w:val="uk-UA"/>
        </w:rPr>
        <w:t>авколишнє середовище впливає головним чином на конкуренцію</w:t>
      </w:r>
      <w:r w:rsidRPr="007910CF">
        <w:rPr>
          <w:color w:val="000000" w:themeColor="text1"/>
          <w:lang w:val="uk-UA"/>
        </w:rPr>
        <w:t xml:space="preserve"> на ринку праці</w:t>
      </w:r>
      <w:r w:rsidR="00265BBA" w:rsidRPr="007910CF">
        <w:rPr>
          <w:color w:val="000000" w:themeColor="text1"/>
          <w:lang w:val="uk-UA"/>
        </w:rPr>
        <w:t xml:space="preserve"> та</w:t>
      </w:r>
      <w:r w:rsidRPr="007910CF">
        <w:rPr>
          <w:color w:val="000000" w:themeColor="text1"/>
          <w:lang w:val="uk-UA"/>
        </w:rPr>
        <w:t xml:space="preserve"> на кадрові рішення;</w:t>
      </w:r>
    </w:p>
    <w:p w:rsidR="00194927" w:rsidRPr="007910CF" w:rsidRDefault="00194927" w:rsidP="009F608E">
      <w:pPr>
        <w:pStyle w:val="a3"/>
        <w:numPr>
          <w:ilvl w:val="0"/>
          <w:numId w:val="2"/>
        </w:numPr>
        <w:ind w:left="0" w:firstLine="709"/>
        <w:rPr>
          <w:color w:val="000000" w:themeColor="text1"/>
          <w:lang w:val="uk-UA"/>
        </w:rPr>
      </w:pPr>
      <w:r w:rsidRPr="007910CF">
        <w:rPr>
          <w:color w:val="000000" w:themeColor="text1"/>
          <w:lang w:val="uk-UA"/>
        </w:rPr>
        <w:t>кадрові рішення з розширеним тимчасовим горизонтом в зв</w:t>
      </w:r>
      <w:r w:rsidR="00551799" w:rsidRPr="007910CF">
        <w:rPr>
          <w:color w:val="000000" w:themeColor="text1"/>
          <w:lang w:val="uk-UA"/>
        </w:rPr>
        <w:t>’</w:t>
      </w:r>
      <w:r w:rsidRPr="007910CF">
        <w:rPr>
          <w:color w:val="000000" w:themeColor="text1"/>
          <w:lang w:val="uk-UA"/>
        </w:rPr>
        <w:t>язку із загальною стратегією компанії, її структури, організаційної культури і цінностей;</w:t>
      </w:r>
    </w:p>
    <w:p w:rsidR="00194927" w:rsidRPr="007910CF" w:rsidRDefault="00194927" w:rsidP="009F608E">
      <w:pPr>
        <w:pStyle w:val="a3"/>
        <w:numPr>
          <w:ilvl w:val="0"/>
          <w:numId w:val="2"/>
        </w:numPr>
        <w:ind w:left="0" w:firstLine="709"/>
        <w:rPr>
          <w:color w:val="000000" w:themeColor="text1"/>
          <w:lang w:val="uk-UA"/>
        </w:rPr>
      </w:pPr>
      <w:r w:rsidRPr="007910CF">
        <w:rPr>
          <w:color w:val="000000" w:themeColor="text1"/>
          <w:lang w:val="uk-UA"/>
        </w:rPr>
        <w:t>не реактивний характер;</w:t>
      </w:r>
    </w:p>
    <w:p w:rsidR="00194927" w:rsidRPr="007910CF" w:rsidRDefault="00194927" w:rsidP="009F608E">
      <w:pPr>
        <w:pStyle w:val="a3"/>
        <w:numPr>
          <w:ilvl w:val="0"/>
          <w:numId w:val="2"/>
        </w:numPr>
        <w:ind w:left="0" w:firstLine="709"/>
        <w:rPr>
          <w:color w:val="000000" w:themeColor="text1"/>
          <w:lang w:val="uk-UA"/>
        </w:rPr>
      </w:pPr>
      <w:r w:rsidRPr="007910CF">
        <w:rPr>
          <w:color w:val="000000" w:themeColor="text1"/>
          <w:lang w:val="uk-UA"/>
        </w:rPr>
        <w:t>беручи до уваги все населення співроб</w:t>
      </w:r>
      <w:r w:rsidR="002A3571" w:rsidRPr="007910CF">
        <w:rPr>
          <w:color w:val="000000" w:themeColor="text1"/>
          <w:lang w:val="uk-UA"/>
        </w:rPr>
        <w:t>ітників, а не тільки менеджерів [17].</w:t>
      </w:r>
    </w:p>
    <w:p w:rsidR="00194927" w:rsidRPr="007910CF" w:rsidRDefault="00194927" w:rsidP="009F608E">
      <w:pPr>
        <w:ind w:firstLine="567"/>
        <w:contextualSpacing/>
        <w:rPr>
          <w:color w:val="000000" w:themeColor="text1"/>
          <w:lang w:val="uk-UA"/>
        </w:rPr>
      </w:pPr>
      <w:r w:rsidRPr="007910CF">
        <w:rPr>
          <w:color w:val="000000" w:themeColor="text1"/>
          <w:lang w:val="uk-UA"/>
        </w:rPr>
        <w:lastRenderedPageBreak/>
        <w:t>Відповідно, стратегічний підхід до кадрової безпеки повинен зосередитися на двох поняттях. Перше і найголовніше – співробітників слід розглядати не як витрати, або навіть ресурс, а як капітал в їх організації. Друге – стратегія компанії повинна бути пов</w:t>
      </w:r>
      <w:r w:rsidR="00551799" w:rsidRPr="007910CF">
        <w:rPr>
          <w:color w:val="000000" w:themeColor="text1"/>
          <w:lang w:val="uk-UA"/>
        </w:rPr>
        <w:t>’</w:t>
      </w:r>
      <w:r w:rsidRPr="007910CF">
        <w:rPr>
          <w:color w:val="000000" w:themeColor="text1"/>
          <w:lang w:val="uk-UA"/>
        </w:rPr>
        <w:t>язана з завданнями, що випливають із його особистої функції.</w:t>
      </w:r>
    </w:p>
    <w:p w:rsidR="00194927" w:rsidRPr="007910CF" w:rsidRDefault="00194927" w:rsidP="009F608E">
      <w:pPr>
        <w:ind w:firstLine="567"/>
        <w:contextualSpacing/>
        <w:rPr>
          <w:color w:val="000000" w:themeColor="text1"/>
          <w:lang w:val="uk-UA"/>
        </w:rPr>
      </w:pPr>
      <w:r w:rsidRPr="007910CF">
        <w:rPr>
          <w:color w:val="000000" w:themeColor="text1"/>
          <w:lang w:val="uk-UA"/>
        </w:rPr>
        <w:t xml:space="preserve">Робочий термін </w:t>
      </w:r>
      <w:r w:rsidR="009E30D2" w:rsidRPr="007910CF">
        <w:rPr>
          <w:color w:val="000000" w:themeColor="text1"/>
          <w:lang w:val="uk-UA"/>
        </w:rPr>
        <w:t>«</w:t>
      </w:r>
      <w:r w:rsidRPr="007910CF">
        <w:rPr>
          <w:color w:val="000000" w:themeColor="text1"/>
          <w:lang w:val="uk-UA"/>
        </w:rPr>
        <w:t>знання</w:t>
      </w:r>
      <w:r w:rsidR="009E30D2" w:rsidRPr="007910CF">
        <w:rPr>
          <w:color w:val="000000" w:themeColor="text1"/>
          <w:lang w:val="uk-UA"/>
        </w:rPr>
        <w:t>»</w:t>
      </w:r>
      <w:r w:rsidR="00954FD9" w:rsidRPr="007910CF">
        <w:rPr>
          <w:color w:val="000000" w:themeColor="text1"/>
          <w:lang w:val="uk-UA"/>
        </w:rPr>
        <w:t xml:space="preserve"> – був вперше використаний в 60-і роки за</w:t>
      </w:r>
      <w:r w:rsidRPr="007910CF">
        <w:rPr>
          <w:color w:val="000000" w:themeColor="text1"/>
          <w:lang w:val="uk-UA"/>
        </w:rPr>
        <w:t xml:space="preserve"> </w:t>
      </w:r>
      <w:r w:rsidR="0062411F" w:rsidRPr="007910CF">
        <w:rPr>
          <w:color w:val="000000" w:themeColor="text1"/>
          <w:lang w:val="uk-UA"/>
        </w:rPr>
        <w:t>Друкером</w:t>
      </w:r>
      <w:r w:rsidR="0062411F" w:rsidRPr="007910CF">
        <w:rPr>
          <w:color w:val="000000" w:themeColor="text1"/>
        </w:rPr>
        <w:t> </w:t>
      </w:r>
      <w:r w:rsidR="0062411F" w:rsidRPr="007910CF">
        <w:rPr>
          <w:color w:val="000000" w:themeColor="text1"/>
          <w:lang w:val="uk-UA"/>
        </w:rPr>
        <w:t>Р.</w:t>
      </w:r>
      <w:r w:rsidR="0062411F" w:rsidRPr="007910CF">
        <w:rPr>
          <w:color w:val="000000" w:themeColor="text1"/>
        </w:rPr>
        <w:t> </w:t>
      </w:r>
      <w:r w:rsidR="0062411F" w:rsidRPr="007910CF">
        <w:rPr>
          <w:color w:val="000000" w:themeColor="text1"/>
          <w:lang w:val="uk-UA"/>
        </w:rPr>
        <w:t>Ф.</w:t>
      </w:r>
      <w:r w:rsidRPr="007910CF">
        <w:rPr>
          <w:color w:val="000000" w:themeColor="text1"/>
          <w:lang w:val="uk-UA"/>
        </w:rPr>
        <w:t>. З того часу, відбулося багато цікавих визначень цієї групи людей, які підкреслюють важливість освіти, їх характеристики або участь в певних видах діяльності. Нижче, автори досліджень, представляють в синтетичній основі існуючих визначень робочі знання:</w:t>
      </w:r>
    </w:p>
    <w:p w:rsidR="00194927" w:rsidRPr="007910CF" w:rsidRDefault="0062411F" w:rsidP="009F608E">
      <w:pPr>
        <w:ind w:firstLine="567"/>
        <w:contextualSpacing/>
        <w:rPr>
          <w:color w:val="000000" w:themeColor="text1"/>
          <w:lang w:val="uk-UA"/>
        </w:rPr>
      </w:pPr>
      <w:r w:rsidRPr="007910CF">
        <w:rPr>
          <w:color w:val="000000" w:themeColor="text1"/>
          <w:lang w:val="uk-UA"/>
        </w:rPr>
        <w:t xml:space="preserve">Друкер </w:t>
      </w:r>
      <w:r w:rsidR="00194927" w:rsidRPr="007910CF">
        <w:rPr>
          <w:color w:val="000000" w:themeColor="text1"/>
          <w:lang w:val="uk-UA"/>
        </w:rPr>
        <w:t>P.Ф.– формулював, що в знаннях працівників слід застосовувати теоретичні та аналітичні знання, отримані в рамках формальної освіти, розробки нових продуктів або послуг</w:t>
      </w:r>
      <w:r w:rsidR="005D7F92" w:rsidRPr="007910CF">
        <w:rPr>
          <w:color w:val="000000" w:themeColor="text1"/>
          <w:lang w:val="uk-UA"/>
        </w:rPr>
        <w:t xml:space="preserve"> [18]</w:t>
      </w:r>
      <w:r w:rsidR="00194927" w:rsidRPr="007910CF">
        <w:rPr>
          <w:color w:val="000000" w:themeColor="text1"/>
          <w:lang w:val="uk-UA"/>
        </w:rPr>
        <w:t>.</w:t>
      </w:r>
      <w:r w:rsidR="00194927" w:rsidRPr="007910CF">
        <w:rPr>
          <w:rStyle w:val="a7"/>
          <w:color w:val="000000" w:themeColor="text1"/>
          <w:lang w:val="uk-UA"/>
        </w:rPr>
        <w:t xml:space="preserve"> </w:t>
      </w:r>
    </w:p>
    <w:p w:rsidR="00194927" w:rsidRPr="007910CF" w:rsidRDefault="008D7051" w:rsidP="009F608E">
      <w:pPr>
        <w:ind w:firstLine="567"/>
        <w:contextualSpacing/>
        <w:rPr>
          <w:color w:val="000000" w:themeColor="text1"/>
          <w:lang w:val="uk-UA"/>
        </w:rPr>
      </w:pPr>
      <w:r w:rsidRPr="007910CF">
        <w:rPr>
          <w:color w:val="000000" w:themeColor="text1"/>
          <w:lang w:val="uk-UA"/>
        </w:rPr>
        <w:t xml:space="preserve">Сріпек </w:t>
      </w:r>
      <w:r w:rsidR="00194927" w:rsidRPr="007910CF">
        <w:rPr>
          <w:color w:val="000000" w:themeColor="text1"/>
          <w:lang w:val="uk-UA"/>
        </w:rPr>
        <w:t>А.П.– вважав, що знання працівників мають професійні навички, комунікативні навички та унікальні навички, використання яких створює додану вартість</w:t>
      </w:r>
      <w:r w:rsidR="005D7F92" w:rsidRPr="007910CF">
        <w:rPr>
          <w:color w:val="000000" w:themeColor="text1"/>
          <w:lang w:val="uk-UA"/>
        </w:rPr>
        <w:t xml:space="preserve"> [19]</w:t>
      </w:r>
      <w:r w:rsidR="00194927" w:rsidRPr="007910CF">
        <w:rPr>
          <w:color w:val="000000" w:themeColor="text1"/>
          <w:lang w:val="uk-UA"/>
        </w:rPr>
        <w:t>.</w:t>
      </w:r>
      <w:r w:rsidR="00194927" w:rsidRPr="007910CF">
        <w:rPr>
          <w:rStyle w:val="a7"/>
          <w:color w:val="000000" w:themeColor="text1"/>
          <w:lang w:val="uk-UA"/>
        </w:rPr>
        <w:t xml:space="preserve"> </w:t>
      </w:r>
    </w:p>
    <w:p w:rsidR="00194927" w:rsidRPr="007910CF" w:rsidRDefault="008D7051" w:rsidP="009F608E">
      <w:pPr>
        <w:ind w:firstLine="567"/>
        <w:contextualSpacing/>
        <w:rPr>
          <w:color w:val="000000" w:themeColor="text1"/>
          <w:lang w:val="uk-UA"/>
        </w:rPr>
      </w:pPr>
      <w:r w:rsidRPr="007910CF">
        <w:rPr>
          <w:color w:val="000000" w:themeColor="text1"/>
          <w:lang w:val="uk-UA"/>
        </w:rPr>
        <w:t xml:space="preserve">Давенпорт </w:t>
      </w:r>
      <w:r w:rsidR="00194927" w:rsidRPr="007910CF">
        <w:rPr>
          <w:color w:val="000000" w:themeColor="text1"/>
          <w:lang w:val="uk-UA"/>
        </w:rPr>
        <w:t>Т.Х</w:t>
      </w:r>
      <w:r w:rsidRPr="00040B75">
        <w:rPr>
          <w:color w:val="000000" w:themeColor="text1"/>
          <w:lang w:val="ru-RU"/>
        </w:rPr>
        <w:t xml:space="preserve"> </w:t>
      </w:r>
      <w:r w:rsidR="00194927" w:rsidRPr="007910CF">
        <w:rPr>
          <w:color w:val="000000" w:themeColor="text1"/>
          <w:lang w:val="uk-UA"/>
        </w:rPr>
        <w:t>.– бачив в знаннях основні цілі діяльності, що включає створення, поширення і практичне застосування знань.</w:t>
      </w:r>
    </w:p>
    <w:p w:rsidR="00194927" w:rsidRPr="007910CF" w:rsidRDefault="008D7051" w:rsidP="009F608E">
      <w:pPr>
        <w:ind w:firstLine="567"/>
        <w:contextualSpacing/>
        <w:rPr>
          <w:color w:val="000000" w:themeColor="text1"/>
          <w:lang w:val="uk-UA"/>
        </w:rPr>
      </w:pPr>
      <w:r w:rsidRPr="007910CF">
        <w:rPr>
          <w:color w:val="000000" w:themeColor="text1"/>
          <w:lang w:val="uk-UA"/>
        </w:rPr>
        <w:t xml:space="preserve">Давенпорт  </w:t>
      </w:r>
      <w:r w:rsidR="007D2828" w:rsidRPr="007910CF">
        <w:rPr>
          <w:color w:val="000000" w:themeColor="text1"/>
          <w:lang w:val="uk-UA"/>
        </w:rPr>
        <w:t xml:space="preserve">Т. Х. </w:t>
      </w:r>
      <w:r w:rsidR="00194927" w:rsidRPr="007910CF">
        <w:rPr>
          <w:color w:val="000000" w:themeColor="text1"/>
          <w:lang w:val="uk-UA"/>
        </w:rPr>
        <w:t>розділив групу знань на п</w:t>
      </w:r>
      <w:r w:rsidR="00551799" w:rsidRPr="007910CF">
        <w:rPr>
          <w:color w:val="000000" w:themeColor="text1"/>
          <w:lang w:val="uk-UA"/>
        </w:rPr>
        <w:t>’</w:t>
      </w:r>
      <w:r w:rsidR="00194927" w:rsidRPr="007910CF">
        <w:rPr>
          <w:color w:val="000000" w:themeColor="text1"/>
          <w:lang w:val="uk-UA"/>
        </w:rPr>
        <w:t>ять категорій:</w:t>
      </w:r>
    </w:p>
    <w:p w:rsidR="00194927" w:rsidRPr="007910CF" w:rsidRDefault="00194927" w:rsidP="009F608E">
      <w:pPr>
        <w:pStyle w:val="a3"/>
        <w:numPr>
          <w:ilvl w:val="0"/>
          <w:numId w:val="3"/>
        </w:numPr>
        <w:ind w:left="0" w:firstLine="709"/>
        <w:rPr>
          <w:color w:val="000000" w:themeColor="text1"/>
          <w:lang w:val="uk-UA"/>
        </w:rPr>
      </w:pPr>
      <w:r w:rsidRPr="007910CF">
        <w:rPr>
          <w:color w:val="000000" w:themeColor="text1"/>
          <w:lang w:val="uk-UA"/>
        </w:rPr>
        <w:t>виробники знань: вчені, інженери, але і юристи, судді, архітектори, консультанти, бухгалтери;</w:t>
      </w:r>
    </w:p>
    <w:p w:rsidR="00194927" w:rsidRPr="007910CF" w:rsidRDefault="00194927" w:rsidP="009F608E">
      <w:pPr>
        <w:pStyle w:val="a3"/>
        <w:numPr>
          <w:ilvl w:val="0"/>
          <w:numId w:val="3"/>
        </w:numPr>
        <w:ind w:left="0" w:firstLine="709"/>
        <w:rPr>
          <w:color w:val="000000" w:themeColor="text1"/>
          <w:lang w:val="uk-UA"/>
        </w:rPr>
      </w:pPr>
      <w:r w:rsidRPr="007910CF">
        <w:rPr>
          <w:color w:val="000000" w:themeColor="text1"/>
          <w:lang w:val="uk-UA"/>
        </w:rPr>
        <w:t>розповсюджувачі знань: викладачі, бібліотекарі, редактори, письменники, автори радіо- і телеведучі;</w:t>
      </w:r>
    </w:p>
    <w:p w:rsidR="00194927" w:rsidRPr="007910CF" w:rsidRDefault="00194927" w:rsidP="009F608E">
      <w:pPr>
        <w:pStyle w:val="a3"/>
        <w:numPr>
          <w:ilvl w:val="0"/>
          <w:numId w:val="3"/>
        </w:numPr>
        <w:ind w:left="0" w:firstLine="709"/>
        <w:rPr>
          <w:color w:val="000000" w:themeColor="text1"/>
          <w:lang w:val="uk-UA"/>
        </w:rPr>
      </w:pPr>
      <w:r w:rsidRPr="007910CF">
        <w:rPr>
          <w:color w:val="000000" w:themeColor="text1"/>
          <w:lang w:val="uk-UA"/>
        </w:rPr>
        <w:t>дослідники ринку і фахівці з координації: брокери, роздрібні торговці, торгові представники, деякі члени адміністрації;</w:t>
      </w:r>
    </w:p>
    <w:p w:rsidR="00194927" w:rsidRPr="007910CF" w:rsidRDefault="00194927" w:rsidP="009F608E">
      <w:pPr>
        <w:pStyle w:val="a3"/>
        <w:numPr>
          <w:ilvl w:val="0"/>
          <w:numId w:val="3"/>
        </w:numPr>
        <w:ind w:left="0" w:firstLine="567"/>
        <w:rPr>
          <w:color w:val="000000" w:themeColor="text1"/>
          <w:lang w:val="uk-UA"/>
        </w:rPr>
      </w:pPr>
      <w:r w:rsidRPr="007910CF">
        <w:rPr>
          <w:color w:val="000000" w:themeColor="text1"/>
          <w:lang w:val="uk-UA"/>
        </w:rPr>
        <w:t>інформаційні працівники: секретарі, бухгалтерські клерки, редактори, співробітники, що працюють в області електрозв</w:t>
      </w:r>
      <w:r w:rsidR="00551799" w:rsidRPr="007910CF">
        <w:rPr>
          <w:color w:val="000000" w:themeColor="text1"/>
          <w:lang w:val="uk-UA"/>
        </w:rPr>
        <w:t>’</w:t>
      </w:r>
      <w:r w:rsidRPr="007910CF">
        <w:rPr>
          <w:color w:val="000000" w:themeColor="text1"/>
          <w:lang w:val="uk-UA"/>
        </w:rPr>
        <w:t>язку або електронних машин</w:t>
      </w:r>
      <w:r w:rsidR="005D7F92" w:rsidRPr="007910CF">
        <w:rPr>
          <w:color w:val="000000" w:themeColor="text1"/>
          <w:lang w:val="uk-UA"/>
        </w:rPr>
        <w:t xml:space="preserve"> [20]</w:t>
      </w:r>
      <w:r w:rsidRPr="007910CF">
        <w:rPr>
          <w:color w:val="000000" w:themeColor="text1"/>
          <w:lang w:val="uk-UA"/>
        </w:rPr>
        <w:t>.</w:t>
      </w:r>
    </w:p>
    <w:p w:rsidR="00194927" w:rsidRPr="007910CF" w:rsidRDefault="008D7051" w:rsidP="009F608E">
      <w:pPr>
        <w:ind w:firstLine="567"/>
        <w:contextualSpacing/>
        <w:rPr>
          <w:color w:val="000000" w:themeColor="text1"/>
          <w:lang w:val="uk-UA"/>
        </w:rPr>
      </w:pPr>
      <w:r w:rsidRPr="007910CF">
        <w:rPr>
          <w:color w:val="000000" w:themeColor="text1"/>
          <w:lang w:val="uk-UA"/>
        </w:rPr>
        <w:lastRenderedPageBreak/>
        <w:t xml:space="preserve">Маровський </w:t>
      </w:r>
      <w:r w:rsidR="00194927" w:rsidRPr="007910CF">
        <w:rPr>
          <w:color w:val="000000" w:themeColor="text1"/>
          <w:lang w:val="uk-UA"/>
        </w:rPr>
        <w:t xml:space="preserve">Р.В </w:t>
      </w:r>
      <w:r w:rsidR="004155FE" w:rsidRPr="007910CF">
        <w:rPr>
          <w:color w:val="000000" w:themeColor="text1"/>
          <w:lang w:val="uk-UA"/>
        </w:rPr>
        <w:t>стверджував, що</w:t>
      </w:r>
      <w:r w:rsidR="00194927" w:rsidRPr="007910CF">
        <w:rPr>
          <w:color w:val="000000" w:themeColor="text1"/>
          <w:lang w:val="uk-UA"/>
        </w:rPr>
        <w:t xml:space="preserve"> знання</w:t>
      </w:r>
      <w:r w:rsidR="004155FE" w:rsidRPr="007910CF">
        <w:rPr>
          <w:color w:val="000000" w:themeColor="text1"/>
          <w:lang w:val="uk-UA"/>
        </w:rPr>
        <w:t>м працівники</w:t>
      </w:r>
      <w:r w:rsidR="00194927" w:rsidRPr="007910CF">
        <w:rPr>
          <w:color w:val="000000" w:themeColor="text1"/>
          <w:lang w:val="uk-UA"/>
        </w:rPr>
        <w:t xml:space="preserve"> навчаються в своїй професії, вони мають унікальні навичками і усвідомлюють свою роль і самооцінки в якості незалежних учасників організації.</w:t>
      </w:r>
    </w:p>
    <w:p w:rsidR="00194927" w:rsidRPr="007910CF" w:rsidRDefault="00194927" w:rsidP="009F608E">
      <w:pPr>
        <w:ind w:firstLine="567"/>
        <w:contextualSpacing/>
        <w:rPr>
          <w:color w:val="000000" w:themeColor="text1"/>
          <w:lang w:val="uk-UA"/>
        </w:rPr>
      </w:pPr>
      <w:r w:rsidRPr="007910CF">
        <w:rPr>
          <w:color w:val="000000" w:themeColor="text1"/>
          <w:lang w:val="uk-UA"/>
        </w:rPr>
        <w:t xml:space="preserve">У свою чергу, </w:t>
      </w:r>
      <w:r w:rsidR="005D7F92" w:rsidRPr="007910CF">
        <w:rPr>
          <w:color w:val="000000" w:themeColor="text1"/>
          <w:lang w:val="uk-UA"/>
        </w:rPr>
        <w:t>дослідження</w:t>
      </w:r>
      <w:r w:rsidRPr="007910CF">
        <w:rPr>
          <w:color w:val="000000" w:themeColor="text1"/>
          <w:lang w:val="uk-UA"/>
        </w:rPr>
        <w:t xml:space="preserve"> вказали на ключові навички працівників розумової праці, а також з їх відповідними атрибутами, які використовуються при роботі:</w:t>
      </w:r>
    </w:p>
    <w:p w:rsidR="00194927" w:rsidRPr="007910CF" w:rsidRDefault="00194927" w:rsidP="009F608E">
      <w:pPr>
        <w:pStyle w:val="a3"/>
        <w:numPr>
          <w:ilvl w:val="0"/>
          <w:numId w:val="3"/>
        </w:numPr>
        <w:ind w:left="0" w:firstLine="709"/>
        <w:rPr>
          <w:color w:val="000000" w:themeColor="text1"/>
          <w:lang w:val="uk-UA"/>
        </w:rPr>
      </w:pPr>
      <w:r w:rsidRPr="007910CF">
        <w:rPr>
          <w:color w:val="000000" w:themeColor="text1"/>
          <w:lang w:val="uk-UA"/>
        </w:rPr>
        <w:t>орієнтація на діяльність – постановка і досягнення цілей, подолання перешкод, стандарти визначення продуктивності, брати на себе відповідальність і діяльність;</w:t>
      </w:r>
    </w:p>
    <w:p w:rsidR="00194927" w:rsidRPr="007910CF" w:rsidRDefault="00194927" w:rsidP="009F608E">
      <w:pPr>
        <w:pStyle w:val="a3"/>
        <w:numPr>
          <w:ilvl w:val="0"/>
          <w:numId w:val="3"/>
        </w:numPr>
        <w:ind w:left="0" w:firstLine="709"/>
        <w:rPr>
          <w:color w:val="000000" w:themeColor="text1"/>
          <w:lang w:val="uk-UA"/>
        </w:rPr>
      </w:pPr>
      <w:r w:rsidRPr="007910CF">
        <w:rPr>
          <w:color w:val="000000" w:themeColor="text1"/>
          <w:lang w:val="uk-UA"/>
        </w:rPr>
        <w:t>зв</w:t>
      </w:r>
      <w:r w:rsidR="00551799" w:rsidRPr="007910CF">
        <w:rPr>
          <w:color w:val="000000" w:themeColor="text1"/>
          <w:lang w:val="uk-UA"/>
        </w:rPr>
        <w:t>’</w:t>
      </w:r>
      <w:r w:rsidRPr="007910CF">
        <w:rPr>
          <w:color w:val="000000" w:themeColor="text1"/>
          <w:lang w:val="uk-UA"/>
        </w:rPr>
        <w:t>язок – ефективна передача інформації, обмін ідей, уважно прислухаючись, що ідентифікує вміст ключа в повідомленнях.</w:t>
      </w:r>
    </w:p>
    <w:p w:rsidR="00194927" w:rsidRPr="007910CF" w:rsidRDefault="00194927" w:rsidP="009F608E">
      <w:pPr>
        <w:pStyle w:val="a3"/>
        <w:numPr>
          <w:ilvl w:val="0"/>
          <w:numId w:val="3"/>
        </w:numPr>
        <w:ind w:left="0" w:firstLine="709"/>
        <w:rPr>
          <w:color w:val="000000" w:themeColor="text1"/>
          <w:lang w:val="uk-UA"/>
        </w:rPr>
      </w:pPr>
      <w:r w:rsidRPr="007910CF">
        <w:rPr>
          <w:color w:val="000000" w:themeColor="text1"/>
          <w:lang w:val="uk-UA"/>
        </w:rPr>
        <w:t>творчість та інновації – створення нових ідей, розробки готових рішень, заохочуючи інших думати;</w:t>
      </w:r>
    </w:p>
    <w:p w:rsidR="00194927" w:rsidRPr="007910CF" w:rsidRDefault="00194927" w:rsidP="009F608E">
      <w:pPr>
        <w:pStyle w:val="a3"/>
        <w:numPr>
          <w:ilvl w:val="0"/>
          <w:numId w:val="3"/>
        </w:numPr>
        <w:ind w:left="0" w:firstLine="709"/>
        <w:rPr>
          <w:color w:val="000000" w:themeColor="text1"/>
          <w:lang w:val="uk-UA"/>
        </w:rPr>
      </w:pPr>
      <w:r w:rsidRPr="007910CF">
        <w:rPr>
          <w:color w:val="000000" w:themeColor="text1"/>
          <w:lang w:val="uk-UA"/>
        </w:rPr>
        <w:t>критичне мислення – визначення питання, зосередивши увагу на проблеми, що виникають;</w:t>
      </w:r>
    </w:p>
    <w:p w:rsidR="00194927" w:rsidRPr="007910CF" w:rsidRDefault="00194927" w:rsidP="009F608E">
      <w:pPr>
        <w:pStyle w:val="a3"/>
        <w:numPr>
          <w:ilvl w:val="0"/>
          <w:numId w:val="3"/>
        </w:numPr>
        <w:ind w:left="0" w:firstLine="709"/>
        <w:rPr>
          <w:color w:val="000000" w:themeColor="text1"/>
          <w:lang w:val="uk-UA"/>
        </w:rPr>
      </w:pPr>
      <w:r w:rsidRPr="007910CF">
        <w:rPr>
          <w:color w:val="000000" w:themeColor="text1"/>
          <w:lang w:val="uk-UA"/>
        </w:rPr>
        <w:t>орієнтація на клієнтів – уважно слухати клієнтів, побудова лояльності відносин з клієнтами, підвищення їх задоволеності, прихильність до їх проблем, визнаючи їх очікування і реагування на них;</w:t>
      </w:r>
    </w:p>
    <w:p w:rsidR="00194927" w:rsidRPr="007910CF" w:rsidRDefault="00194927" w:rsidP="009F608E">
      <w:pPr>
        <w:pStyle w:val="a3"/>
        <w:numPr>
          <w:ilvl w:val="0"/>
          <w:numId w:val="3"/>
        </w:numPr>
        <w:ind w:left="0" w:firstLine="709"/>
        <w:rPr>
          <w:color w:val="000000" w:themeColor="text1"/>
          <w:lang w:val="uk-UA"/>
        </w:rPr>
      </w:pPr>
      <w:r w:rsidRPr="007910CF">
        <w:rPr>
          <w:color w:val="000000" w:themeColor="text1"/>
          <w:lang w:val="uk-UA"/>
        </w:rPr>
        <w:t>комунікабельність – ефективні мережеві розмови з іншими людьми, показуючи довіру у відносинах з іншими людьми;</w:t>
      </w:r>
    </w:p>
    <w:p w:rsidR="00194927" w:rsidRPr="007910CF" w:rsidRDefault="00194927" w:rsidP="009F608E">
      <w:pPr>
        <w:pStyle w:val="a3"/>
        <w:numPr>
          <w:ilvl w:val="0"/>
          <w:numId w:val="3"/>
        </w:numPr>
        <w:ind w:left="0" w:firstLine="709"/>
        <w:rPr>
          <w:color w:val="000000" w:themeColor="text1"/>
          <w:lang w:val="uk-UA"/>
        </w:rPr>
      </w:pPr>
      <w:r w:rsidRPr="007910CF">
        <w:rPr>
          <w:color w:val="000000" w:themeColor="text1"/>
          <w:lang w:val="uk-UA"/>
        </w:rPr>
        <w:t>лідерство – мотивація, що надихає до  співпраці та до заохочення вирішення конфліктів;</w:t>
      </w:r>
    </w:p>
    <w:p w:rsidR="00194927" w:rsidRPr="007910CF" w:rsidRDefault="00194927" w:rsidP="009F608E">
      <w:pPr>
        <w:pStyle w:val="a3"/>
        <w:numPr>
          <w:ilvl w:val="0"/>
          <w:numId w:val="3"/>
        </w:numPr>
        <w:ind w:left="0" w:firstLine="709"/>
        <w:rPr>
          <w:color w:val="000000" w:themeColor="text1"/>
          <w:lang w:val="uk-UA"/>
        </w:rPr>
      </w:pPr>
      <w:r w:rsidRPr="007910CF">
        <w:rPr>
          <w:color w:val="000000" w:themeColor="text1"/>
          <w:lang w:val="uk-UA"/>
        </w:rPr>
        <w:t>робота в команді – створення ефективних команд та створення сприятливих умов для роботи;</w:t>
      </w:r>
    </w:p>
    <w:p w:rsidR="00194927" w:rsidRPr="007910CF" w:rsidRDefault="00194927" w:rsidP="009F608E">
      <w:pPr>
        <w:pStyle w:val="a3"/>
        <w:numPr>
          <w:ilvl w:val="0"/>
          <w:numId w:val="3"/>
        </w:numPr>
        <w:ind w:left="0" w:firstLine="709"/>
        <w:rPr>
          <w:color w:val="000000" w:themeColor="text1"/>
          <w:lang w:val="uk-UA"/>
        </w:rPr>
      </w:pPr>
      <w:r w:rsidRPr="007910CF">
        <w:rPr>
          <w:color w:val="000000" w:themeColor="text1"/>
          <w:lang w:val="uk-UA"/>
        </w:rPr>
        <w:t>технічна експертиза – демонструють високий рівень технічного професіоналізму і досвіду, маючи повне уявлення про компанію</w:t>
      </w:r>
      <w:r w:rsidR="00420BC0" w:rsidRPr="007910CF">
        <w:rPr>
          <w:color w:val="000000" w:themeColor="text1"/>
          <w:lang w:val="uk-UA"/>
        </w:rPr>
        <w:t xml:space="preserve"> [21]</w:t>
      </w:r>
      <w:r w:rsidRPr="007910CF">
        <w:rPr>
          <w:color w:val="000000" w:themeColor="text1"/>
          <w:lang w:val="uk-UA"/>
        </w:rPr>
        <w:t>.</w:t>
      </w:r>
      <w:r w:rsidRPr="007910CF">
        <w:rPr>
          <w:rStyle w:val="a7"/>
          <w:color w:val="000000" w:themeColor="text1"/>
          <w:lang w:val="uk-UA"/>
        </w:rPr>
        <w:t xml:space="preserve"> </w:t>
      </w:r>
    </w:p>
    <w:p w:rsidR="00194927" w:rsidRPr="007910CF" w:rsidRDefault="008D7051" w:rsidP="009F608E">
      <w:pPr>
        <w:ind w:firstLine="567"/>
        <w:contextualSpacing/>
        <w:rPr>
          <w:color w:val="000000" w:themeColor="text1"/>
          <w:lang w:val="uk-UA"/>
        </w:rPr>
      </w:pPr>
      <w:r w:rsidRPr="007910CF">
        <w:rPr>
          <w:color w:val="000000" w:themeColor="text1"/>
          <w:lang w:val="uk-UA"/>
        </w:rPr>
        <w:t xml:space="preserve">Тейлор </w:t>
      </w:r>
      <w:r w:rsidR="00194927" w:rsidRPr="007910CF">
        <w:rPr>
          <w:color w:val="000000" w:themeColor="text1"/>
          <w:lang w:val="uk-UA"/>
        </w:rPr>
        <w:t xml:space="preserve">У.Ф.– батько наукового управління. Ми знаємо багато про підвищення продуктивності праці, в той час як підвищення продуктивності працівників розумової праці є більш складним завданням. Основні питання, </w:t>
      </w:r>
      <w:r w:rsidR="00194927" w:rsidRPr="007910CF">
        <w:rPr>
          <w:color w:val="000000" w:themeColor="text1"/>
          <w:lang w:val="uk-UA"/>
        </w:rPr>
        <w:lastRenderedPageBreak/>
        <w:t>пов</w:t>
      </w:r>
      <w:r w:rsidR="00551799" w:rsidRPr="007910CF">
        <w:rPr>
          <w:color w:val="000000" w:themeColor="text1"/>
          <w:lang w:val="uk-UA"/>
        </w:rPr>
        <w:t>’</w:t>
      </w:r>
      <w:r w:rsidR="00194927" w:rsidRPr="007910CF">
        <w:rPr>
          <w:color w:val="000000" w:themeColor="text1"/>
          <w:lang w:val="uk-UA"/>
        </w:rPr>
        <w:t>язані з працівником знань протягом декількох десятиліть приведуть до змін істотних положень в структурі і характері економічної системи. Різні сфери життя будуть більш структуровані і орієнтовані на громадянське суспільство. Їх стосунки з роботодавцем часто будуть мати тривалий період часу.</w:t>
      </w:r>
    </w:p>
    <w:p w:rsidR="00194927" w:rsidRPr="007910CF" w:rsidRDefault="00194927" w:rsidP="009F608E">
      <w:pPr>
        <w:ind w:firstLine="567"/>
        <w:contextualSpacing/>
        <w:rPr>
          <w:color w:val="000000" w:themeColor="text1"/>
          <w:lang w:val="uk-UA"/>
        </w:rPr>
      </w:pPr>
      <w:r w:rsidRPr="007910CF">
        <w:rPr>
          <w:color w:val="000000" w:themeColor="text1"/>
          <w:lang w:val="uk-UA"/>
        </w:rPr>
        <w:t xml:space="preserve">Область ідентифікування і використання потенціалу працівників розумової праці є відносно новою практикою в Україні, крім Сполучених Штатів Америки, де існує ця концепція близько 50 років. Працівники розумової праці є новими, постійно зростаючою групою співробітників, яка відрізняє не тільки від звичайних співробітників, але і службовців з високим інтелектуальним потенціалом. </w:t>
      </w:r>
    </w:p>
    <w:p w:rsidR="00194927" w:rsidRPr="007910CF" w:rsidRDefault="00194927" w:rsidP="009F608E">
      <w:pPr>
        <w:ind w:firstLine="567"/>
        <w:contextualSpacing/>
        <w:rPr>
          <w:color w:val="000000" w:themeColor="text1"/>
          <w:lang w:val="uk-UA"/>
        </w:rPr>
      </w:pPr>
      <w:r w:rsidRPr="007910CF">
        <w:rPr>
          <w:color w:val="000000" w:themeColor="text1"/>
          <w:lang w:val="uk-UA"/>
        </w:rPr>
        <w:t>Така різниця може бути не дуже зрозуміла, але викликає великі проблеми при їх ототожненні. Можна сказати, що це важкий для вимірювання вид праці в ситуації сучасного ринку. Кожен повинен розуміти, що немає ніякої можливості побудови конкурентної переваги за рахунок постійних інвестицій в матеріальні ресурси. На мою думку, це єдиний бар</w:t>
      </w:r>
      <w:r w:rsidR="00551799" w:rsidRPr="007910CF">
        <w:rPr>
          <w:color w:val="000000" w:themeColor="text1"/>
          <w:lang w:val="uk-UA"/>
        </w:rPr>
        <w:t>’</w:t>
      </w:r>
      <w:r w:rsidRPr="007910CF">
        <w:rPr>
          <w:color w:val="000000" w:themeColor="text1"/>
          <w:lang w:val="uk-UA"/>
        </w:rPr>
        <w:t>єр до змін у зовнішньому середовищі організації, і тільки вони зможуть вести їх для досягнення успіху.</w:t>
      </w:r>
    </w:p>
    <w:p w:rsidR="00194927" w:rsidRPr="007910CF" w:rsidRDefault="00194927" w:rsidP="009F608E">
      <w:pPr>
        <w:ind w:firstLine="567"/>
        <w:contextualSpacing/>
        <w:rPr>
          <w:color w:val="000000" w:themeColor="text1"/>
          <w:lang w:val="uk-UA"/>
        </w:rPr>
      </w:pPr>
      <w:r w:rsidRPr="007910CF">
        <w:rPr>
          <w:color w:val="000000" w:themeColor="text1"/>
          <w:lang w:val="uk-UA"/>
        </w:rPr>
        <w:t>Зміни в кадровій політиці підприємств, зумовлені ототожнення працівників розумової праці. Двадцять перше століття вимагає від підприємств зміни їх функціонування, оскільки керівництво зіткнулося з викликом і сьогодні – це результат турбулентної зовнішнього середовища. Через перетворення компанія не може продовжувати будувати свої конкурентні переваги на основі інвестицій в матеріальних ресурсах і дешевій робочій силі. Вони повинні перетворитися в організації на основі знань, навичок і компетенції, яка передбачає використання нових методів управління. Тому найбільш бажані працівники є ті, хто через освіту, навички і досвід можуть допомогти компаніям працювати на ринку.</w:t>
      </w:r>
    </w:p>
    <w:p w:rsidR="00194927" w:rsidRPr="007910CF" w:rsidRDefault="00194927" w:rsidP="009F608E">
      <w:pPr>
        <w:ind w:firstLine="567"/>
        <w:contextualSpacing/>
        <w:rPr>
          <w:color w:val="000000" w:themeColor="text1"/>
          <w:lang w:val="uk-UA"/>
        </w:rPr>
      </w:pPr>
      <w:r w:rsidRPr="007910CF">
        <w:rPr>
          <w:color w:val="000000" w:themeColor="text1"/>
          <w:lang w:val="uk-UA"/>
        </w:rPr>
        <w:t xml:space="preserve">Для того, щоб ефективно залучати працівників розумової праці в створенні конкурентної переваги на ринку, необхідна точна інформація про їх роботу. Тим не менш, це одна з основних проблем в цій галузі. На відміну від традиційних рутинних форм праці, робота заснованими на знання, як правило, </w:t>
      </w:r>
      <w:r w:rsidRPr="007910CF">
        <w:rPr>
          <w:color w:val="000000" w:themeColor="text1"/>
          <w:lang w:val="uk-UA"/>
        </w:rPr>
        <w:lastRenderedPageBreak/>
        <w:t>важка для вимірювання. Наприклад: з двох архітекторів, взявши за критерій для оцінки їх число підготовлених проектів в місяць. точна інформація про наслідки їх роботи необхідна. В цей час процесу відіграє важливу роль наслідки дій, які можна практично оцінити після тривалого відрізка часу</w:t>
      </w:r>
      <w:r w:rsidR="002D78B7" w:rsidRPr="007910CF">
        <w:rPr>
          <w:color w:val="000000" w:themeColor="text1"/>
          <w:lang w:val="uk-UA"/>
        </w:rPr>
        <w:t xml:space="preserve"> [22]</w:t>
      </w:r>
      <w:r w:rsidRPr="007910CF">
        <w:rPr>
          <w:color w:val="000000" w:themeColor="text1"/>
          <w:lang w:val="uk-UA"/>
        </w:rPr>
        <w:t>.</w:t>
      </w:r>
    </w:p>
    <w:p w:rsidR="00194927" w:rsidRPr="007910CF" w:rsidRDefault="004F374E" w:rsidP="001C5F70">
      <w:pPr>
        <w:pStyle w:val="2"/>
        <w:rPr>
          <w:lang w:val="uk-UA"/>
        </w:rPr>
      </w:pPr>
      <w:bookmarkStart w:id="28" w:name="_Toc29839968"/>
      <w:r w:rsidRPr="00040B75">
        <w:rPr>
          <w:lang w:val="ru-RU"/>
        </w:rPr>
        <w:t>1.2</w:t>
      </w:r>
      <w:r w:rsidRPr="00040B75">
        <w:rPr>
          <w:lang w:val="ru-RU"/>
        </w:rPr>
        <w:tab/>
      </w:r>
      <w:r w:rsidR="00194927" w:rsidRPr="007910CF">
        <w:rPr>
          <w:lang w:val="uk-UA"/>
        </w:rPr>
        <w:t>Поняття та види загроз кадрової безпеки підприємства</w:t>
      </w:r>
      <w:bookmarkEnd w:id="28"/>
    </w:p>
    <w:p w:rsidR="007D2828" w:rsidRPr="007910CF" w:rsidRDefault="007D2828" w:rsidP="009F608E">
      <w:pPr>
        <w:ind w:firstLine="0"/>
        <w:contextualSpacing/>
        <w:rPr>
          <w:color w:val="000000" w:themeColor="text1"/>
          <w:lang w:val="uk-UA"/>
        </w:rPr>
      </w:pPr>
    </w:p>
    <w:p w:rsidR="00194927" w:rsidRPr="007910CF" w:rsidRDefault="00194927" w:rsidP="009F608E">
      <w:pPr>
        <w:ind w:firstLine="567"/>
        <w:contextualSpacing/>
        <w:rPr>
          <w:color w:val="000000" w:themeColor="text1"/>
          <w:shd w:val="clear" w:color="auto" w:fill="FFFFFF"/>
          <w:lang w:val="uk-UA"/>
        </w:rPr>
      </w:pPr>
      <w:r w:rsidRPr="007910CF">
        <w:rPr>
          <w:color w:val="000000" w:themeColor="text1"/>
          <w:shd w:val="clear" w:color="auto" w:fill="FFFFFF"/>
          <w:lang w:val="uk-UA"/>
        </w:rPr>
        <w:t>Кадрова безпека – це система політик і процедур, спрямованих на зниження ризику використання працівниками (інсайдерами) свого законного доступу до активів організації в несанкціонованих цілях. Безпека людей полягає в формуванні та контролі навколишнього середовища, щоб сприяти пильності і ефективної культури безпеки, а також впливати і стримувати тих, хто прагне заподіяти шкоду</w:t>
      </w:r>
      <w:r w:rsidR="00A074FC" w:rsidRPr="007910CF">
        <w:rPr>
          <w:color w:val="000000" w:themeColor="text1"/>
          <w:shd w:val="clear" w:color="auto" w:fill="FFFFFF"/>
          <w:lang w:val="uk-UA"/>
        </w:rPr>
        <w:t xml:space="preserve"> [23]</w:t>
      </w:r>
      <w:r w:rsidRPr="007910CF">
        <w:rPr>
          <w:color w:val="000000" w:themeColor="text1"/>
          <w:shd w:val="clear" w:color="auto" w:fill="FFFFFF"/>
          <w:lang w:val="uk-UA"/>
        </w:rPr>
        <w:t xml:space="preserve">. </w:t>
      </w:r>
    </w:p>
    <w:p w:rsidR="00194927" w:rsidRPr="007910CF" w:rsidRDefault="00194927" w:rsidP="009F608E">
      <w:pPr>
        <w:contextualSpacing/>
        <w:rPr>
          <w:color w:val="000000" w:themeColor="text1"/>
          <w:shd w:val="clear" w:color="auto" w:fill="FFFFFF"/>
          <w:lang w:val="uk-UA"/>
        </w:rPr>
      </w:pPr>
      <w:r w:rsidRPr="007910CF">
        <w:rPr>
          <w:color w:val="000000" w:themeColor="text1"/>
          <w:shd w:val="clear" w:color="auto" w:fill="FFFFFF"/>
          <w:lang w:val="uk-UA"/>
        </w:rPr>
        <w:t>Ворожа розвідка є життєво важливим компонентом процесу планування атаки. Зібрана інформація зазвичай використовується противниками для оцінки стану безпеки та ймовірності виявлення уразливості та оцінювання ймовірності успіху.</w:t>
      </w:r>
    </w:p>
    <w:p w:rsidR="00194927" w:rsidRPr="007910CF" w:rsidRDefault="00194927" w:rsidP="009F608E">
      <w:pPr>
        <w:contextualSpacing/>
        <w:rPr>
          <w:color w:val="000000" w:themeColor="text1"/>
          <w:shd w:val="clear" w:color="auto" w:fill="FFFFFF"/>
          <w:lang w:val="uk-UA"/>
        </w:rPr>
      </w:pPr>
      <w:r w:rsidRPr="007910CF">
        <w:rPr>
          <w:color w:val="000000" w:themeColor="text1"/>
          <w:shd w:val="clear" w:color="auto" w:fill="FFFFFF"/>
          <w:lang w:val="uk-UA"/>
        </w:rPr>
        <w:t>Розуміння ворожої розвідки в процесі планування атак дає менеджерам компанії критично важливу можливість для створення безпечних умов шляхом  сприйняття та аналізу відторгнення противників двома основними способами:</w:t>
      </w:r>
    </w:p>
    <w:p w:rsidR="00194927" w:rsidRPr="007910CF" w:rsidRDefault="00194927" w:rsidP="009F608E">
      <w:pPr>
        <w:pStyle w:val="a3"/>
        <w:numPr>
          <w:ilvl w:val="0"/>
          <w:numId w:val="1"/>
        </w:numPr>
        <w:ind w:left="0" w:firstLine="709"/>
        <w:rPr>
          <w:color w:val="000000" w:themeColor="text1"/>
          <w:shd w:val="clear" w:color="auto" w:fill="FFFFFF"/>
          <w:lang w:val="uk-UA"/>
        </w:rPr>
      </w:pPr>
      <w:r w:rsidRPr="007910CF">
        <w:rPr>
          <w:color w:val="000000" w:themeColor="text1"/>
          <w:shd w:val="clear" w:color="auto" w:fill="FFFFFF"/>
          <w:lang w:val="uk-UA"/>
        </w:rPr>
        <w:t>позбавляючи їх можливості отримувати необхідну інформацію за допомогою своїх досліджень, оскільки вони просто не можуть її отримати, або вони б змогли, але ризик виявлення цієї мети – занадто високий.</w:t>
      </w:r>
    </w:p>
    <w:p w:rsidR="00194927" w:rsidRPr="007910CF" w:rsidRDefault="00194927" w:rsidP="009F608E">
      <w:pPr>
        <w:pStyle w:val="a3"/>
        <w:numPr>
          <w:ilvl w:val="0"/>
          <w:numId w:val="1"/>
        </w:numPr>
        <w:ind w:left="0" w:firstLine="709"/>
        <w:rPr>
          <w:color w:val="000000" w:themeColor="text1"/>
          <w:shd w:val="clear" w:color="auto" w:fill="FFFFFF"/>
          <w:lang w:val="uk-UA"/>
        </w:rPr>
      </w:pPr>
      <w:r w:rsidRPr="007910CF">
        <w:rPr>
          <w:color w:val="000000" w:themeColor="text1"/>
          <w:shd w:val="clear" w:color="auto" w:fill="FFFFFF"/>
          <w:lang w:val="uk-UA"/>
        </w:rPr>
        <w:t>сприяння невдачі – нездатність проводити ворожу розвідку, так як і саму атаку.</w:t>
      </w:r>
    </w:p>
    <w:p w:rsidR="00194927" w:rsidRPr="007910CF" w:rsidRDefault="00194927" w:rsidP="009F608E">
      <w:pPr>
        <w:contextualSpacing/>
        <w:rPr>
          <w:color w:val="000000" w:themeColor="text1"/>
          <w:shd w:val="clear" w:color="auto" w:fill="FFFFFF"/>
          <w:lang w:val="uk-UA"/>
        </w:rPr>
      </w:pPr>
      <w:r w:rsidRPr="007910CF">
        <w:rPr>
          <w:color w:val="000000" w:themeColor="text1"/>
          <w:shd w:val="clear" w:color="auto" w:fill="FFFFFF"/>
          <w:lang w:val="uk-UA"/>
        </w:rPr>
        <w:t>Ці ефекти можна досягти в процесі ворожої розвідки, коли противники роблять себе уразливими до виявлення.</w:t>
      </w:r>
    </w:p>
    <w:p w:rsidR="00194927" w:rsidRPr="007910CF" w:rsidRDefault="00194927" w:rsidP="009F608E">
      <w:pPr>
        <w:contextualSpacing/>
        <w:rPr>
          <w:color w:val="000000" w:themeColor="text1"/>
          <w:shd w:val="clear" w:color="auto" w:fill="FFFFFF"/>
          <w:lang w:val="uk-UA"/>
        </w:rPr>
      </w:pPr>
      <w:r w:rsidRPr="007910CF">
        <w:rPr>
          <w:color w:val="000000" w:themeColor="text1"/>
          <w:shd w:val="clear" w:color="auto" w:fill="FFFFFF"/>
          <w:lang w:val="uk-UA"/>
        </w:rPr>
        <w:t>Тому стратегію безпеки від конкурентів можна сформулювати  через такі дії як:</w:t>
      </w:r>
    </w:p>
    <w:p w:rsidR="00194927" w:rsidRPr="007910CF" w:rsidRDefault="00194927" w:rsidP="009F608E">
      <w:pPr>
        <w:pStyle w:val="a3"/>
        <w:numPr>
          <w:ilvl w:val="0"/>
          <w:numId w:val="13"/>
        </w:numPr>
        <w:ind w:left="0" w:firstLine="709"/>
        <w:rPr>
          <w:color w:val="000000" w:themeColor="text1"/>
          <w:shd w:val="clear" w:color="auto" w:fill="FFFFFF"/>
          <w:lang w:val="uk-UA"/>
        </w:rPr>
      </w:pPr>
      <w:r w:rsidRPr="007910CF">
        <w:rPr>
          <w:color w:val="000000" w:themeColor="text1"/>
          <w:shd w:val="clear" w:color="auto" w:fill="FFFFFF"/>
          <w:lang w:val="uk-UA"/>
        </w:rPr>
        <w:t>виключити ворожу можливість отримати інформацію;</w:t>
      </w:r>
    </w:p>
    <w:p w:rsidR="00194927" w:rsidRPr="007910CF" w:rsidRDefault="00194927" w:rsidP="009F608E">
      <w:pPr>
        <w:pStyle w:val="a3"/>
        <w:numPr>
          <w:ilvl w:val="0"/>
          <w:numId w:val="13"/>
        </w:numPr>
        <w:ind w:left="0" w:firstLine="709"/>
        <w:rPr>
          <w:color w:val="000000" w:themeColor="text1"/>
          <w:shd w:val="clear" w:color="auto" w:fill="FFFFFF"/>
          <w:lang w:val="uk-UA"/>
        </w:rPr>
      </w:pPr>
      <w:r w:rsidRPr="007910CF">
        <w:rPr>
          <w:color w:val="000000" w:themeColor="text1"/>
          <w:shd w:val="clear" w:color="auto" w:fill="FFFFFF"/>
          <w:lang w:val="uk-UA"/>
        </w:rPr>
        <w:t>виявити їх, коли вони проводять розвідку;</w:t>
      </w:r>
    </w:p>
    <w:p w:rsidR="00194927" w:rsidRPr="007910CF" w:rsidRDefault="00194927" w:rsidP="009F608E">
      <w:pPr>
        <w:pStyle w:val="a3"/>
        <w:numPr>
          <w:ilvl w:val="0"/>
          <w:numId w:val="13"/>
        </w:numPr>
        <w:ind w:left="0" w:firstLine="709"/>
        <w:rPr>
          <w:color w:val="000000" w:themeColor="text1"/>
          <w:shd w:val="clear" w:color="auto" w:fill="FFFFFF"/>
          <w:lang w:val="uk-UA"/>
        </w:rPr>
      </w:pPr>
      <w:r w:rsidRPr="007910CF">
        <w:rPr>
          <w:color w:val="000000" w:themeColor="text1"/>
          <w:shd w:val="clear" w:color="auto" w:fill="FFFFFF"/>
          <w:lang w:val="uk-UA"/>
        </w:rPr>
        <w:lastRenderedPageBreak/>
        <w:t>утримувати їх, просуваючи провал через обмін повідомленнями та фізичну демонстрацію ефективної безпеки.</w:t>
      </w:r>
    </w:p>
    <w:p w:rsidR="00194927" w:rsidRPr="007910CF" w:rsidRDefault="00194927" w:rsidP="009F608E">
      <w:pPr>
        <w:contextualSpacing/>
        <w:rPr>
          <w:color w:val="000000" w:themeColor="text1"/>
          <w:shd w:val="clear" w:color="auto" w:fill="FFFFFF"/>
          <w:lang w:val="uk-UA"/>
        </w:rPr>
      </w:pPr>
      <w:r w:rsidRPr="007910CF">
        <w:rPr>
          <w:color w:val="000000" w:themeColor="text1"/>
          <w:shd w:val="clear" w:color="auto" w:fill="FFFFFF"/>
          <w:lang w:val="uk-UA"/>
        </w:rPr>
        <w:t xml:space="preserve">Цей підхід буде завдавати побоювань противнику та змушувати помилятись та робити невірні кроки, що призведуть до невдач та їх виявлення. Ключ до руйнування виходить з розуміння інформації, якої потребують ворожі сторони, і того, куди вони повинні піти, щоб отримати це і свій стан душі. Це, в свою чергу, залежить від розуміння загроз, які дозволяють прогнозувати ймовірні сценарії атаки. </w:t>
      </w:r>
      <w:r w:rsidR="0057154F" w:rsidRPr="007910CF">
        <w:rPr>
          <w:color w:val="000000" w:themeColor="text1"/>
          <w:shd w:val="clear" w:color="auto" w:fill="FFFFFF"/>
          <w:lang w:val="uk-UA"/>
        </w:rPr>
        <w:t xml:space="preserve">Auchan Holding (далі Ашан </w:t>
      </w:r>
      <w:r w:rsidR="00D7229E" w:rsidRPr="007910CF">
        <w:rPr>
          <w:color w:val="000000" w:themeColor="text1"/>
          <w:shd w:val="clear" w:color="auto" w:fill="FFFFFF"/>
          <w:lang w:val="uk-UA"/>
        </w:rPr>
        <w:t>Холдинг</w:t>
      </w:r>
      <w:r w:rsidR="0057154F" w:rsidRPr="007910CF">
        <w:rPr>
          <w:color w:val="000000" w:themeColor="text1"/>
          <w:shd w:val="clear" w:color="auto" w:fill="FFFFFF"/>
          <w:lang w:val="uk-UA"/>
        </w:rPr>
        <w:t>)</w:t>
      </w:r>
      <w:r w:rsidRPr="007910CF">
        <w:rPr>
          <w:color w:val="000000" w:themeColor="text1"/>
          <w:shd w:val="clear" w:color="auto" w:fill="FFFFFF"/>
          <w:lang w:val="uk-UA"/>
        </w:rPr>
        <w:t xml:space="preserve"> розробив посібник зі зриву ворожої розвідки, надаючи при цьому надійний та вербувальний вплив на звичайного користувача сайту. Керівництво охоплює більш ефективне використання існуючих ресурсів безпеки, таких як: диспетчерські пункти відеоспостереження, співробітники служби безпеки, корпоративні комунікаці</w:t>
      </w:r>
      <w:r w:rsidR="00A074FC" w:rsidRPr="007910CF">
        <w:rPr>
          <w:color w:val="000000" w:themeColor="text1"/>
          <w:shd w:val="clear" w:color="auto" w:fill="FFFFFF"/>
          <w:lang w:val="uk-UA"/>
        </w:rPr>
        <w:t>ї і співробітники підприємства.</w:t>
      </w:r>
    </w:p>
    <w:p w:rsidR="00194927" w:rsidRPr="007910CF" w:rsidRDefault="00194927" w:rsidP="009F608E">
      <w:pPr>
        <w:contextualSpacing/>
        <w:rPr>
          <w:color w:val="000000" w:themeColor="text1"/>
          <w:lang w:val="uk-UA"/>
        </w:rPr>
      </w:pPr>
      <w:r w:rsidRPr="007910CF">
        <w:rPr>
          <w:color w:val="000000" w:themeColor="text1"/>
          <w:lang w:val="uk-UA"/>
        </w:rPr>
        <w:t>Необхідність забезпечення кадрової безпеки пов</w:t>
      </w:r>
      <w:r w:rsidR="00551799" w:rsidRPr="007910CF">
        <w:rPr>
          <w:color w:val="000000" w:themeColor="text1"/>
          <w:lang w:val="uk-UA"/>
        </w:rPr>
        <w:t>’</w:t>
      </w:r>
      <w:r w:rsidRPr="007910CF">
        <w:rPr>
          <w:color w:val="000000" w:themeColor="text1"/>
          <w:lang w:val="uk-UA"/>
        </w:rPr>
        <w:t>язана з високим рівнем імовірності і масштабом як майнових, так і немайнових втрат організації, причини яких прямо пов</w:t>
      </w:r>
      <w:r w:rsidR="00551799" w:rsidRPr="007910CF">
        <w:rPr>
          <w:color w:val="000000" w:themeColor="text1"/>
          <w:lang w:val="uk-UA"/>
        </w:rPr>
        <w:t>’</w:t>
      </w:r>
      <w:r w:rsidRPr="007910CF">
        <w:rPr>
          <w:color w:val="000000" w:themeColor="text1"/>
          <w:lang w:val="uk-UA"/>
        </w:rPr>
        <w:t>язані з її персоналом. При цьому співробітники позиціонуються одночасно і як об</w:t>
      </w:r>
      <w:r w:rsidR="00551799" w:rsidRPr="007910CF">
        <w:rPr>
          <w:color w:val="000000" w:themeColor="text1"/>
          <w:lang w:val="uk-UA"/>
        </w:rPr>
        <w:t>’</w:t>
      </w:r>
      <w:r w:rsidRPr="007910CF">
        <w:rPr>
          <w:color w:val="000000" w:themeColor="text1"/>
          <w:lang w:val="uk-UA"/>
        </w:rPr>
        <w:t>єкти, і як суб</w:t>
      </w:r>
      <w:r w:rsidR="00551799" w:rsidRPr="007910CF">
        <w:rPr>
          <w:color w:val="000000" w:themeColor="text1"/>
          <w:lang w:val="uk-UA"/>
        </w:rPr>
        <w:t>’</w:t>
      </w:r>
      <w:r w:rsidRPr="007910CF">
        <w:rPr>
          <w:color w:val="000000" w:themeColor="text1"/>
          <w:lang w:val="uk-UA"/>
        </w:rPr>
        <w:t>єкти потенційних загроз.</w:t>
      </w:r>
    </w:p>
    <w:p w:rsidR="00194927" w:rsidRPr="007910CF" w:rsidRDefault="00194927" w:rsidP="009F608E">
      <w:pPr>
        <w:contextualSpacing/>
        <w:rPr>
          <w:color w:val="000000" w:themeColor="text1"/>
          <w:lang w:val="uk-UA"/>
        </w:rPr>
      </w:pPr>
      <w:r w:rsidRPr="007910CF">
        <w:rPr>
          <w:color w:val="000000" w:themeColor="text1"/>
          <w:lang w:val="uk-UA"/>
        </w:rPr>
        <w:t xml:space="preserve">Класифікація загроз кадрової безпеки сучасної організації та методів протидії їм представлена в таблицях </w:t>
      </w:r>
      <w:r w:rsidR="0046338D" w:rsidRPr="007910CF">
        <w:rPr>
          <w:color w:val="000000" w:themeColor="text1"/>
          <w:lang w:val="uk-UA"/>
        </w:rPr>
        <w:t>1.2</w:t>
      </w:r>
      <w:r w:rsidRPr="007910CF">
        <w:rPr>
          <w:color w:val="000000" w:themeColor="text1"/>
          <w:lang w:val="uk-UA"/>
        </w:rPr>
        <w:t xml:space="preserve"> та </w:t>
      </w:r>
      <w:r w:rsidR="0046338D" w:rsidRPr="007910CF">
        <w:rPr>
          <w:color w:val="000000" w:themeColor="text1"/>
          <w:lang w:val="uk-UA"/>
        </w:rPr>
        <w:t>1.3</w:t>
      </w:r>
      <w:r w:rsidR="00845AF0" w:rsidRPr="007910CF">
        <w:rPr>
          <w:color w:val="000000" w:themeColor="text1"/>
          <w:lang w:val="uk-UA"/>
        </w:rPr>
        <w:t xml:space="preserve"> [24]</w:t>
      </w:r>
      <w:r w:rsidRPr="007910CF">
        <w:rPr>
          <w:color w:val="000000" w:themeColor="text1"/>
          <w:lang w:val="uk-UA"/>
        </w:rPr>
        <w:t>.</w:t>
      </w:r>
    </w:p>
    <w:p w:rsidR="00145765" w:rsidRPr="007910CF" w:rsidRDefault="00145765" w:rsidP="009F608E">
      <w:pPr>
        <w:contextualSpacing/>
        <w:rPr>
          <w:color w:val="000000" w:themeColor="text1"/>
          <w:lang w:val="uk-UA"/>
        </w:rPr>
      </w:pPr>
    </w:p>
    <w:p w:rsidR="00256337" w:rsidRPr="007910CF" w:rsidRDefault="004E7547" w:rsidP="009F608E">
      <w:pPr>
        <w:contextualSpacing/>
        <w:rPr>
          <w:color w:val="000000" w:themeColor="text1"/>
          <w:lang w:val="uk-UA"/>
        </w:rPr>
      </w:pPr>
      <w:r w:rsidRPr="007910CF">
        <w:rPr>
          <w:color w:val="000000" w:themeColor="text1"/>
          <w:lang w:val="uk-UA"/>
        </w:rPr>
        <w:t xml:space="preserve">Таблиця 1.2 </w:t>
      </w:r>
      <w:r w:rsidR="00145765" w:rsidRPr="007910CF">
        <w:rPr>
          <w:color w:val="000000" w:themeColor="text1"/>
          <w:lang w:val="uk-UA"/>
        </w:rPr>
        <w:sym w:font="Symbol" w:char="F02D"/>
      </w:r>
      <w:r w:rsidR="00145765" w:rsidRPr="007910CF">
        <w:rPr>
          <w:color w:val="000000" w:themeColor="text1"/>
          <w:lang w:val="ru-RU"/>
        </w:rPr>
        <w:t xml:space="preserve"> </w:t>
      </w:r>
      <w:r w:rsidRPr="007910CF">
        <w:rPr>
          <w:color w:val="000000" w:themeColor="text1"/>
          <w:lang w:val="uk-UA"/>
        </w:rPr>
        <w:t>Класифікація загроз кадрової безпеки</w:t>
      </w:r>
    </w:p>
    <w:tbl>
      <w:tblPr>
        <w:tblStyle w:val="a8"/>
        <w:tblW w:w="0" w:type="auto"/>
        <w:tblLook w:val="04A0" w:firstRow="1" w:lastRow="0" w:firstColumn="1" w:lastColumn="0" w:noHBand="0" w:noVBand="1"/>
      </w:tblPr>
      <w:tblGrid>
        <w:gridCol w:w="2972"/>
        <w:gridCol w:w="6657"/>
      </w:tblGrid>
      <w:tr w:rsidR="00194927" w:rsidRPr="007910CF" w:rsidTr="00D11D7A">
        <w:tc>
          <w:tcPr>
            <w:tcW w:w="2972" w:type="dxa"/>
          </w:tcPr>
          <w:p w:rsidR="00194927" w:rsidRPr="007910CF" w:rsidRDefault="00194927" w:rsidP="00145765">
            <w:pPr>
              <w:spacing w:line="240" w:lineRule="auto"/>
              <w:ind w:firstLine="0"/>
              <w:contextualSpacing/>
              <w:jc w:val="center"/>
              <w:rPr>
                <w:color w:val="000000" w:themeColor="text1"/>
                <w:sz w:val="24"/>
                <w:lang w:val="uk-UA"/>
              </w:rPr>
            </w:pPr>
            <w:r w:rsidRPr="007910CF">
              <w:rPr>
                <w:color w:val="000000" w:themeColor="text1"/>
                <w:sz w:val="24"/>
                <w:lang w:val="uk-UA"/>
              </w:rPr>
              <w:t>Класифікація загроз кадрової безпеки</w:t>
            </w:r>
          </w:p>
        </w:tc>
        <w:tc>
          <w:tcPr>
            <w:tcW w:w="6657" w:type="dxa"/>
          </w:tcPr>
          <w:p w:rsidR="00194927" w:rsidRPr="007910CF" w:rsidRDefault="00194927" w:rsidP="00145765">
            <w:pPr>
              <w:spacing w:line="240" w:lineRule="auto"/>
              <w:ind w:firstLine="0"/>
              <w:contextualSpacing/>
              <w:jc w:val="center"/>
              <w:rPr>
                <w:color w:val="000000" w:themeColor="text1"/>
                <w:sz w:val="24"/>
                <w:lang w:val="uk-UA"/>
              </w:rPr>
            </w:pPr>
            <w:r w:rsidRPr="007910CF">
              <w:rPr>
                <w:color w:val="000000" w:themeColor="text1"/>
                <w:sz w:val="24"/>
                <w:lang w:val="uk-UA"/>
              </w:rPr>
              <w:t>Форми загроз</w:t>
            </w:r>
          </w:p>
        </w:tc>
      </w:tr>
      <w:tr w:rsidR="00145765" w:rsidRPr="007910CF" w:rsidTr="00D11D7A">
        <w:tc>
          <w:tcPr>
            <w:tcW w:w="2972" w:type="dxa"/>
          </w:tcPr>
          <w:p w:rsidR="00145765" w:rsidRPr="007910CF" w:rsidRDefault="00145765" w:rsidP="00145765">
            <w:pPr>
              <w:spacing w:line="240" w:lineRule="auto"/>
              <w:ind w:firstLine="0"/>
              <w:contextualSpacing/>
              <w:jc w:val="center"/>
              <w:rPr>
                <w:color w:val="000000" w:themeColor="text1"/>
                <w:sz w:val="24"/>
              </w:rPr>
            </w:pPr>
            <w:r w:rsidRPr="007910CF">
              <w:rPr>
                <w:color w:val="000000" w:themeColor="text1"/>
                <w:sz w:val="24"/>
              </w:rPr>
              <w:t>1</w:t>
            </w:r>
          </w:p>
        </w:tc>
        <w:tc>
          <w:tcPr>
            <w:tcW w:w="6657" w:type="dxa"/>
          </w:tcPr>
          <w:p w:rsidR="00145765" w:rsidRPr="007910CF" w:rsidRDefault="00145765" w:rsidP="00145765">
            <w:pPr>
              <w:spacing w:line="240" w:lineRule="auto"/>
              <w:ind w:firstLine="0"/>
              <w:contextualSpacing/>
              <w:jc w:val="center"/>
              <w:rPr>
                <w:color w:val="000000" w:themeColor="text1"/>
                <w:sz w:val="24"/>
              </w:rPr>
            </w:pPr>
            <w:r w:rsidRPr="007910CF">
              <w:rPr>
                <w:color w:val="000000" w:themeColor="text1"/>
                <w:sz w:val="24"/>
              </w:rPr>
              <w:t>2</w:t>
            </w:r>
          </w:p>
        </w:tc>
      </w:tr>
      <w:tr w:rsidR="00194927" w:rsidRPr="007910CF" w:rsidTr="00D11D7A">
        <w:tc>
          <w:tcPr>
            <w:tcW w:w="2972" w:type="dxa"/>
          </w:tcPr>
          <w:p w:rsidR="00194927" w:rsidRPr="007910CF" w:rsidRDefault="00194927" w:rsidP="00145765">
            <w:pPr>
              <w:spacing w:line="240" w:lineRule="auto"/>
              <w:ind w:firstLine="0"/>
              <w:contextualSpacing/>
              <w:rPr>
                <w:color w:val="000000" w:themeColor="text1"/>
                <w:sz w:val="24"/>
                <w:lang w:val="uk-UA"/>
              </w:rPr>
            </w:pPr>
            <w:r w:rsidRPr="007910CF">
              <w:rPr>
                <w:color w:val="000000" w:themeColor="text1"/>
                <w:sz w:val="24"/>
                <w:lang w:val="uk-UA"/>
              </w:rPr>
              <w:t>За цільової спрямованості загрози</w:t>
            </w:r>
          </w:p>
        </w:tc>
        <w:tc>
          <w:tcPr>
            <w:tcW w:w="6657" w:type="dxa"/>
          </w:tcPr>
          <w:p w:rsidR="00194927" w:rsidRPr="007910CF" w:rsidRDefault="00194927" w:rsidP="00145765">
            <w:pPr>
              <w:pStyle w:val="a3"/>
              <w:numPr>
                <w:ilvl w:val="0"/>
                <w:numId w:val="4"/>
              </w:numPr>
              <w:spacing w:line="240" w:lineRule="auto"/>
              <w:ind w:left="0" w:firstLine="0"/>
              <w:rPr>
                <w:color w:val="000000" w:themeColor="text1"/>
                <w:sz w:val="24"/>
                <w:lang w:val="uk-UA"/>
              </w:rPr>
            </w:pPr>
            <w:r w:rsidRPr="007910CF">
              <w:rPr>
                <w:color w:val="000000" w:themeColor="text1"/>
                <w:sz w:val="24"/>
                <w:lang w:val="uk-UA"/>
              </w:rPr>
              <w:t>загрози безпеці співробітників організації, які можуть стати об</w:t>
            </w:r>
            <w:r w:rsidR="00551799" w:rsidRPr="007910CF">
              <w:rPr>
                <w:color w:val="000000" w:themeColor="text1"/>
                <w:sz w:val="24"/>
                <w:lang w:val="uk-UA"/>
              </w:rPr>
              <w:t>’</w:t>
            </w:r>
            <w:r w:rsidRPr="007910CF">
              <w:rPr>
                <w:color w:val="000000" w:themeColor="text1"/>
                <w:sz w:val="24"/>
                <w:lang w:val="uk-UA"/>
              </w:rPr>
              <w:t>єктами переманювання, вербування, шантажу, загроз і прямих замахів;</w:t>
            </w:r>
          </w:p>
          <w:p w:rsidR="00FE6DD0" w:rsidRPr="007910CF" w:rsidRDefault="00194927" w:rsidP="00145765">
            <w:pPr>
              <w:pStyle w:val="a3"/>
              <w:numPr>
                <w:ilvl w:val="0"/>
                <w:numId w:val="4"/>
              </w:numPr>
              <w:spacing w:line="240" w:lineRule="auto"/>
              <w:ind w:left="0" w:firstLine="0"/>
              <w:rPr>
                <w:color w:val="000000" w:themeColor="text1"/>
                <w:sz w:val="24"/>
                <w:lang w:val="uk-UA"/>
              </w:rPr>
            </w:pPr>
            <w:r w:rsidRPr="007910CF">
              <w:rPr>
                <w:color w:val="000000" w:themeColor="text1"/>
                <w:sz w:val="24"/>
                <w:lang w:val="uk-UA"/>
              </w:rPr>
              <w:t>загрози безпеки організації з боку власних співробітників, які в силу своєї безвідповідальності або злого умислу здатні завдати шкоди її майновим</w:t>
            </w:r>
          </w:p>
          <w:p w:rsidR="00FE6DD0" w:rsidRPr="007910CF" w:rsidRDefault="00FE6DD0" w:rsidP="00145765">
            <w:pPr>
              <w:pStyle w:val="a3"/>
              <w:numPr>
                <w:ilvl w:val="0"/>
                <w:numId w:val="4"/>
              </w:numPr>
              <w:spacing w:line="240" w:lineRule="auto"/>
              <w:ind w:left="0" w:firstLine="0"/>
              <w:rPr>
                <w:color w:val="000000" w:themeColor="text1"/>
                <w:sz w:val="24"/>
                <w:lang w:val="uk-UA"/>
              </w:rPr>
            </w:pPr>
          </w:p>
          <w:p w:rsidR="00194927" w:rsidRPr="007910CF" w:rsidRDefault="00194927" w:rsidP="00145765">
            <w:pPr>
              <w:pStyle w:val="a3"/>
              <w:numPr>
                <w:ilvl w:val="0"/>
                <w:numId w:val="4"/>
              </w:numPr>
              <w:spacing w:line="240" w:lineRule="auto"/>
              <w:ind w:left="0" w:firstLine="0"/>
              <w:rPr>
                <w:color w:val="000000" w:themeColor="text1"/>
                <w:sz w:val="24"/>
                <w:lang w:val="uk-UA"/>
              </w:rPr>
            </w:pPr>
            <w:r w:rsidRPr="007910CF">
              <w:rPr>
                <w:color w:val="000000" w:themeColor="text1"/>
                <w:sz w:val="24"/>
                <w:lang w:val="uk-UA"/>
              </w:rPr>
              <w:t xml:space="preserve"> та немайновим інтересам.</w:t>
            </w:r>
          </w:p>
        </w:tc>
      </w:tr>
      <w:tr w:rsidR="00516615" w:rsidRPr="006F38FB" w:rsidTr="00D11D7A">
        <w:tc>
          <w:tcPr>
            <w:tcW w:w="2972" w:type="dxa"/>
          </w:tcPr>
          <w:p w:rsidR="00516615" w:rsidRPr="007910CF" w:rsidRDefault="00516615" w:rsidP="00145765">
            <w:pPr>
              <w:spacing w:line="240" w:lineRule="auto"/>
              <w:ind w:firstLine="0"/>
              <w:contextualSpacing/>
              <w:rPr>
                <w:color w:val="000000" w:themeColor="text1"/>
                <w:sz w:val="24"/>
                <w:lang w:val="uk-UA"/>
              </w:rPr>
            </w:pPr>
            <w:r w:rsidRPr="007910CF">
              <w:rPr>
                <w:color w:val="000000" w:themeColor="text1"/>
                <w:sz w:val="24"/>
                <w:lang w:val="uk-UA"/>
              </w:rPr>
              <w:t>За характером втрат від реалізованих загроз</w:t>
            </w:r>
          </w:p>
        </w:tc>
        <w:tc>
          <w:tcPr>
            <w:tcW w:w="6657" w:type="dxa"/>
          </w:tcPr>
          <w:p w:rsidR="00516615" w:rsidRPr="007910CF" w:rsidRDefault="00516615" w:rsidP="00145765">
            <w:pPr>
              <w:pStyle w:val="a3"/>
              <w:numPr>
                <w:ilvl w:val="0"/>
                <w:numId w:val="5"/>
              </w:numPr>
              <w:spacing w:line="240" w:lineRule="auto"/>
              <w:ind w:left="0" w:firstLine="0"/>
              <w:rPr>
                <w:color w:val="000000" w:themeColor="text1"/>
                <w:sz w:val="24"/>
                <w:lang w:val="uk-UA"/>
              </w:rPr>
            </w:pPr>
            <w:r w:rsidRPr="007910CF">
              <w:rPr>
                <w:color w:val="000000" w:themeColor="text1"/>
                <w:sz w:val="24"/>
                <w:lang w:val="uk-UA"/>
              </w:rPr>
              <w:t xml:space="preserve">загрози інформаційній безпеці, пов’язані з діяльності персоналу і реалізовані у формі розголошення конфіденційної інформації, а також спотворення або знищення будь–яких відомостей і баз дані використовуваних організацією в своїй </w:t>
            </w:r>
            <w:r w:rsidRPr="007910CF">
              <w:rPr>
                <w:color w:val="000000" w:themeColor="text1"/>
                <w:sz w:val="24"/>
                <w:lang w:val="uk-UA"/>
              </w:rPr>
              <w:lastRenderedPageBreak/>
              <w:t>діяльності;</w:t>
            </w:r>
          </w:p>
          <w:p w:rsidR="00516615" w:rsidRPr="007910CF" w:rsidRDefault="00516615" w:rsidP="00145765">
            <w:pPr>
              <w:pStyle w:val="a3"/>
              <w:numPr>
                <w:ilvl w:val="0"/>
                <w:numId w:val="5"/>
              </w:numPr>
              <w:spacing w:line="240" w:lineRule="auto"/>
              <w:ind w:left="0" w:firstLine="0"/>
              <w:rPr>
                <w:color w:val="000000" w:themeColor="text1"/>
                <w:sz w:val="24"/>
                <w:lang w:val="uk-UA"/>
              </w:rPr>
            </w:pPr>
            <w:r w:rsidRPr="007910CF">
              <w:rPr>
                <w:color w:val="000000" w:themeColor="text1"/>
                <w:sz w:val="24"/>
                <w:lang w:val="uk-UA"/>
              </w:rPr>
              <w:t>загрози майнової безпеки, пов’язані з діяльності персоналу і реалізовані у формі розкрадання або умисного пошкодження (знищення) різних елементів майна організації – від елементів його основних фондів до готівкових коштів;</w:t>
            </w:r>
          </w:p>
        </w:tc>
      </w:tr>
      <w:tr w:rsidR="00516615" w:rsidRPr="006F38FB" w:rsidTr="00D11D7A">
        <w:tc>
          <w:tcPr>
            <w:tcW w:w="2972" w:type="dxa"/>
          </w:tcPr>
          <w:p w:rsidR="00516615" w:rsidRPr="007910CF" w:rsidRDefault="00516615" w:rsidP="00145765">
            <w:pPr>
              <w:spacing w:line="240" w:lineRule="auto"/>
              <w:ind w:firstLine="0"/>
              <w:contextualSpacing/>
              <w:rPr>
                <w:color w:val="000000" w:themeColor="text1"/>
                <w:sz w:val="24"/>
                <w:lang w:val="uk-UA"/>
              </w:rPr>
            </w:pPr>
            <w:r w:rsidRPr="007910CF">
              <w:rPr>
                <w:color w:val="000000" w:themeColor="text1"/>
                <w:sz w:val="24"/>
                <w:lang w:val="uk-UA"/>
              </w:rPr>
              <w:lastRenderedPageBreak/>
              <w:t>За економічним</w:t>
            </w:r>
          </w:p>
          <w:p w:rsidR="00516615" w:rsidRPr="007910CF" w:rsidRDefault="00516615" w:rsidP="00145765">
            <w:pPr>
              <w:spacing w:line="240" w:lineRule="auto"/>
              <w:ind w:firstLine="0"/>
              <w:contextualSpacing/>
              <w:rPr>
                <w:color w:val="000000" w:themeColor="text1"/>
                <w:sz w:val="24"/>
                <w:lang w:val="uk-UA"/>
              </w:rPr>
            </w:pPr>
            <w:r w:rsidRPr="007910CF">
              <w:rPr>
                <w:color w:val="000000" w:themeColor="text1"/>
                <w:sz w:val="24"/>
                <w:lang w:val="uk-UA"/>
              </w:rPr>
              <w:t>Характером загрози</w:t>
            </w:r>
          </w:p>
        </w:tc>
        <w:tc>
          <w:tcPr>
            <w:tcW w:w="6657" w:type="dxa"/>
          </w:tcPr>
          <w:p w:rsidR="00516615" w:rsidRPr="007910CF" w:rsidRDefault="00516615" w:rsidP="00145765">
            <w:pPr>
              <w:pStyle w:val="a3"/>
              <w:numPr>
                <w:ilvl w:val="0"/>
                <w:numId w:val="5"/>
              </w:numPr>
              <w:spacing w:line="240" w:lineRule="auto"/>
              <w:ind w:left="0" w:firstLine="0"/>
              <w:rPr>
                <w:color w:val="000000" w:themeColor="text1"/>
                <w:sz w:val="24"/>
                <w:lang w:val="uk-UA"/>
              </w:rPr>
            </w:pPr>
            <w:r w:rsidRPr="007910CF">
              <w:rPr>
                <w:color w:val="000000" w:themeColor="text1"/>
                <w:sz w:val="24"/>
                <w:lang w:val="uk-UA"/>
              </w:rPr>
              <w:t>загрози матеріального характеру, що завдають організації прямий і легко обчислюється фінансовий збиток. Наприклад, викрадені грошові кошти і товарно-матеріальні цінності, зірваний контракт, застосовані штрафні санкції;</w:t>
            </w:r>
          </w:p>
          <w:p w:rsidR="00516615" w:rsidRPr="007910CF" w:rsidRDefault="00516615" w:rsidP="00145765">
            <w:pPr>
              <w:pStyle w:val="a3"/>
              <w:numPr>
                <w:ilvl w:val="0"/>
                <w:numId w:val="5"/>
              </w:numPr>
              <w:spacing w:line="240" w:lineRule="auto"/>
              <w:ind w:left="0" w:firstLine="0"/>
              <w:rPr>
                <w:color w:val="000000" w:themeColor="text1"/>
                <w:sz w:val="24"/>
                <w:lang w:val="uk-UA"/>
              </w:rPr>
            </w:pPr>
            <w:r w:rsidRPr="007910CF">
              <w:rPr>
                <w:color w:val="000000" w:themeColor="text1"/>
                <w:sz w:val="24"/>
                <w:lang w:val="uk-UA"/>
              </w:rPr>
              <w:t>загрози нематеріального характеру, точний розмір збитку від реалізації яких зазвичай неможливо точно визначити. Наприклад, скорочення обслуговується ринку, погіршення іміджу організації в очах клієнтів і ділових партнерів, втрата цінного фахівця</w:t>
            </w:r>
          </w:p>
        </w:tc>
      </w:tr>
      <w:tr w:rsidR="00516615" w:rsidRPr="00DE2037" w:rsidTr="00D11D7A">
        <w:tc>
          <w:tcPr>
            <w:tcW w:w="2972" w:type="dxa"/>
          </w:tcPr>
          <w:p w:rsidR="00516615" w:rsidRPr="007910CF" w:rsidRDefault="00516615" w:rsidP="00145765">
            <w:pPr>
              <w:spacing w:line="240" w:lineRule="auto"/>
              <w:ind w:firstLine="0"/>
              <w:contextualSpacing/>
              <w:rPr>
                <w:color w:val="000000" w:themeColor="text1"/>
                <w:sz w:val="24"/>
                <w:lang w:val="uk-UA"/>
              </w:rPr>
            </w:pPr>
            <w:r w:rsidRPr="007910CF">
              <w:rPr>
                <w:color w:val="000000" w:themeColor="text1"/>
                <w:sz w:val="24"/>
                <w:lang w:val="uk-UA"/>
              </w:rPr>
              <w:t>За джерелами</w:t>
            </w:r>
          </w:p>
          <w:p w:rsidR="00516615" w:rsidRPr="007910CF" w:rsidRDefault="00516615" w:rsidP="00145765">
            <w:pPr>
              <w:spacing w:line="240" w:lineRule="auto"/>
              <w:ind w:firstLine="0"/>
              <w:contextualSpacing/>
              <w:rPr>
                <w:color w:val="000000" w:themeColor="text1"/>
                <w:sz w:val="24"/>
                <w:lang w:val="uk-UA"/>
              </w:rPr>
            </w:pPr>
            <w:r w:rsidRPr="007910CF">
              <w:rPr>
                <w:color w:val="000000" w:themeColor="text1"/>
                <w:sz w:val="24"/>
                <w:lang w:val="uk-UA"/>
              </w:rPr>
              <w:t>(суб’єкту) загрози</w:t>
            </w:r>
          </w:p>
        </w:tc>
        <w:tc>
          <w:tcPr>
            <w:tcW w:w="6657" w:type="dxa"/>
          </w:tcPr>
          <w:p w:rsidR="00516615" w:rsidRPr="007910CF" w:rsidRDefault="00516615" w:rsidP="00145765">
            <w:pPr>
              <w:pStyle w:val="a3"/>
              <w:spacing w:line="240" w:lineRule="auto"/>
              <w:ind w:left="0" w:firstLine="0"/>
              <w:rPr>
                <w:color w:val="000000" w:themeColor="text1"/>
                <w:sz w:val="24"/>
                <w:lang w:val="uk-UA"/>
              </w:rPr>
            </w:pPr>
            <w:r w:rsidRPr="007910CF">
              <w:rPr>
                <w:color w:val="000000" w:themeColor="text1"/>
                <w:sz w:val="24"/>
                <w:lang w:val="uk-UA"/>
              </w:rPr>
              <w:t>загрози з боку конкурентів (причому стосовно як самого роботодавця, так і його клієнтів або партнерів), прагнуть до посилення власних позицій на відповідному ринку шляхом використання методів недобросовісної конкуренції.  Наприклад, ділової розвідки. переманювання висококваліфікованих співробітників. дискредитації суперника в очі партнерів і держави;</w:t>
            </w:r>
          </w:p>
          <w:p w:rsidR="00516615" w:rsidRPr="007910CF" w:rsidRDefault="00516615" w:rsidP="00145765">
            <w:pPr>
              <w:pStyle w:val="a3"/>
              <w:numPr>
                <w:ilvl w:val="0"/>
                <w:numId w:val="5"/>
              </w:numPr>
              <w:spacing w:line="240" w:lineRule="auto"/>
              <w:ind w:left="0" w:firstLine="0"/>
              <w:rPr>
                <w:color w:val="000000" w:themeColor="text1"/>
                <w:sz w:val="24"/>
                <w:lang w:val="uk-UA"/>
              </w:rPr>
            </w:pPr>
            <w:r w:rsidRPr="007910CF">
              <w:rPr>
                <w:color w:val="000000" w:themeColor="text1"/>
                <w:sz w:val="24"/>
                <w:lang w:val="uk-UA"/>
              </w:rPr>
              <w:t>загрози з боку кримінальних структур і окремих зловмисників, які прагнуть до досягнення власних цілей, що знаходяться в протиріччі з інтересами конкретної організації–роботодавці або її клієнтів, наприклад, захоплення контролю над нею. розкрадання майна, нанесення іншої шкоди;</w:t>
            </w:r>
          </w:p>
        </w:tc>
      </w:tr>
      <w:tr w:rsidR="00516615" w:rsidRPr="006F38FB" w:rsidTr="00D11D7A">
        <w:tc>
          <w:tcPr>
            <w:tcW w:w="2972" w:type="dxa"/>
          </w:tcPr>
          <w:p w:rsidR="00516615" w:rsidRPr="007910CF" w:rsidRDefault="00516615" w:rsidP="00145765">
            <w:pPr>
              <w:spacing w:line="240" w:lineRule="auto"/>
              <w:ind w:firstLine="0"/>
              <w:contextualSpacing/>
              <w:rPr>
                <w:color w:val="000000" w:themeColor="text1"/>
                <w:sz w:val="24"/>
                <w:lang w:val="uk-UA"/>
              </w:rPr>
            </w:pPr>
          </w:p>
        </w:tc>
        <w:tc>
          <w:tcPr>
            <w:tcW w:w="6657" w:type="dxa"/>
          </w:tcPr>
          <w:p w:rsidR="00516615" w:rsidRPr="007910CF" w:rsidRDefault="00516615" w:rsidP="0046338D">
            <w:pPr>
              <w:pStyle w:val="a3"/>
              <w:numPr>
                <w:ilvl w:val="0"/>
                <w:numId w:val="5"/>
              </w:numPr>
              <w:spacing w:line="240" w:lineRule="auto"/>
              <w:ind w:left="0" w:firstLine="0"/>
              <w:rPr>
                <w:color w:val="000000" w:themeColor="text1"/>
                <w:sz w:val="24"/>
                <w:lang w:val="uk-UA"/>
              </w:rPr>
            </w:pPr>
            <w:r w:rsidRPr="007910CF">
              <w:rPr>
                <w:color w:val="000000" w:themeColor="text1"/>
                <w:sz w:val="24"/>
                <w:lang w:val="uk-UA"/>
              </w:rPr>
              <w:t>загрози з боку держави в особі уповноважених наглядових, що регулюють, фіскальних та правоохоронних органів, діяльність яких в деяких випадках може викликати загрози з кадрового напрямку роботи комерційних організацій;</w:t>
            </w:r>
          </w:p>
          <w:p w:rsidR="00516615" w:rsidRPr="007910CF" w:rsidRDefault="00516615" w:rsidP="00145765">
            <w:pPr>
              <w:pStyle w:val="a3"/>
              <w:numPr>
                <w:ilvl w:val="0"/>
                <w:numId w:val="5"/>
              </w:numPr>
              <w:spacing w:line="240" w:lineRule="auto"/>
              <w:ind w:left="0" w:firstLine="0"/>
              <w:rPr>
                <w:color w:val="000000" w:themeColor="text1"/>
                <w:sz w:val="24"/>
                <w:lang w:val="uk-UA"/>
              </w:rPr>
            </w:pPr>
            <w:r w:rsidRPr="007910CF">
              <w:rPr>
                <w:color w:val="000000" w:themeColor="text1"/>
                <w:sz w:val="24"/>
                <w:lang w:val="uk-UA"/>
              </w:rPr>
              <w:t>загрози з боку співробітників організації усвідомлено або в силу загальної безвідповідальності завдають шкоди її безпеки заради досягнення особистих цілей, наприклад. мінімізації трудових зусиль, поліпшення матеріального становища, кар’єрного зростання, помсти роботодавцю за реальні чи уявні образи і т. д.</w:t>
            </w:r>
          </w:p>
        </w:tc>
      </w:tr>
      <w:tr w:rsidR="00516615" w:rsidRPr="006F38FB" w:rsidTr="00D11D7A">
        <w:tc>
          <w:tcPr>
            <w:tcW w:w="2972" w:type="dxa"/>
          </w:tcPr>
          <w:p w:rsidR="00516615" w:rsidRPr="007910CF" w:rsidRDefault="00516615" w:rsidP="00145765">
            <w:pPr>
              <w:spacing w:line="240" w:lineRule="auto"/>
              <w:ind w:firstLine="0"/>
              <w:contextualSpacing/>
              <w:rPr>
                <w:color w:val="000000" w:themeColor="text1"/>
                <w:sz w:val="24"/>
                <w:lang w:val="uk-UA"/>
              </w:rPr>
            </w:pPr>
            <w:r w:rsidRPr="007910CF">
              <w:rPr>
                <w:color w:val="000000" w:themeColor="text1"/>
                <w:sz w:val="24"/>
                <w:lang w:val="uk-UA"/>
              </w:rPr>
              <w:t>За ймовірністю практичної реалізації загрози</w:t>
            </w:r>
          </w:p>
        </w:tc>
        <w:tc>
          <w:tcPr>
            <w:tcW w:w="6657" w:type="dxa"/>
          </w:tcPr>
          <w:p w:rsidR="00516615" w:rsidRPr="007910CF" w:rsidRDefault="00516615" w:rsidP="0046338D">
            <w:pPr>
              <w:pStyle w:val="a3"/>
              <w:numPr>
                <w:ilvl w:val="0"/>
                <w:numId w:val="5"/>
              </w:numPr>
              <w:spacing w:line="240" w:lineRule="auto"/>
              <w:ind w:left="0" w:firstLine="0"/>
              <w:rPr>
                <w:color w:val="000000" w:themeColor="text1"/>
                <w:sz w:val="24"/>
                <w:lang w:val="uk-UA"/>
              </w:rPr>
            </w:pPr>
            <w:r w:rsidRPr="007910CF">
              <w:rPr>
                <w:color w:val="000000" w:themeColor="text1"/>
                <w:sz w:val="24"/>
                <w:lang w:val="uk-UA"/>
              </w:rPr>
              <w:t>потенційні загрози, практична реалізація яких на конкретний момент має лише імовірнісний характер (відповідно, у організації є час на їх профілактику або підготовку до відбиття);</w:t>
            </w:r>
          </w:p>
          <w:p w:rsidR="00AC2808" w:rsidRPr="007910CF" w:rsidRDefault="00516615" w:rsidP="0046338D">
            <w:pPr>
              <w:pStyle w:val="a3"/>
              <w:numPr>
                <w:ilvl w:val="0"/>
                <w:numId w:val="5"/>
              </w:numPr>
              <w:spacing w:line="240" w:lineRule="auto"/>
              <w:ind w:left="0" w:firstLine="0"/>
              <w:rPr>
                <w:color w:val="000000" w:themeColor="text1"/>
                <w:sz w:val="24"/>
                <w:lang w:val="uk-UA"/>
              </w:rPr>
            </w:pPr>
            <w:r w:rsidRPr="007910CF">
              <w:rPr>
                <w:color w:val="000000" w:themeColor="text1"/>
                <w:sz w:val="24"/>
                <w:lang w:val="uk-UA"/>
              </w:rPr>
              <w:t xml:space="preserve">реалізовані загрози, негативний вплив яких на діяльність організації знаходиться в конкретний момент в різних стадіях розвитку (відповідно, у неї є шанси на їх оперативне відображення в цілях недопущення або мінімізації </w:t>
            </w:r>
          </w:p>
          <w:p w:rsidR="00516615" w:rsidRPr="007910CF" w:rsidRDefault="00516615" w:rsidP="0046338D">
            <w:pPr>
              <w:pStyle w:val="a3"/>
              <w:numPr>
                <w:ilvl w:val="0"/>
                <w:numId w:val="5"/>
              </w:numPr>
              <w:spacing w:line="240" w:lineRule="auto"/>
              <w:ind w:left="0" w:firstLine="0"/>
              <w:rPr>
                <w:color w:val="000000" w:themeColor="text1"/>
                <w:sz w:val="24"/>
                <w:lang w:val="uk-UA"/>
              </w:rPr>
            </w:pPr>
            <w:r w:rsidRPr="007910CF">
              <w:rPr>
                <w:color w:val="000000" w:themeColor="text1"/>
                <w:sz w:val="24"/>
                <w:lang w:val="uk-UA"/>
              </w:rPr>
              <w:t>кінцевого збитку).</w:t>
            </w:r>
          </w:p>
          <w:p w:rsidR="00516615" w:rsidRPr="007910CF" w:rsidRDefault="00516615" w:rsidP="00145765">
            <w:pPr>
              <w:pStyle w:val="a3"/>
              <w:numPr>
                <w:ilvl w:val="0"/>
                <w:numId w:val="5"/>
              </w:numPr>
              <w:spacing w:line="240" w:lineRule="auto"/>
              <w:ind w:left="0" w:firstLine="0"/>
              <w:rPr>
                <w:color w:val="000000" w:themeColor="text1"/>
                <w:sz w:val="24"/>
                <w:lang w:val="uk-UA"/>
              </w:rPr>
            </w:pPr>
            <w:r w:rsidRPr="007910CF">
              <w:rPr>
                <w:color w:val="000000" w:themeColor="text1"/>
                <w:sz w:val="24"/>
                <w:lang w:val="uk-UA"/>
              </w:rPr>
              <w:t>реалізовані загрози, негативний вплив яких вже закінчилося і збитки фактично завдано (відповідно. організація має можливість лише оцінити збиток, виявити винуватців і підготуватися до відбиття подібних загроз в подальшому).</w:t>
            </w:r>
          </w:p>
        </w:tc>
      </w:tr>
    </w:tbl>
    <w:tbl>
      <w:tblPr>
        <w:tblStyle w:val="a8"/>
        <w:tblpPr w:leftFromText="180" w:rightFromText="180" w:vertAnchor="page" w:horzAnchor="margin" w:tblpY="1171"/>
        <w:tblOverlap w:val="never"/>
        <w:tblW w:w="0" w:type="auto"/>
        <w:tblLook w:val="04A0" w:firstRow="1" w:lastRow="0" w:firstColumn="1" w:lastColumn="0" w:noHBand="0" w:noVBand="1"/>
      </w:tblPr>
      <w:tblGrid>
        <w:gridCol w:w="2943"/>
        <w:gridCol w:w="6663"/>
      </w:tblGrid>
      <w:tr w:rsidR="000B5191" w:rsidTr="000B5191">
        <w:tc>
          <w:tcPr>
            <w:tcW w:w="2943" w:type="dxa"/>
          </w:tcPr>
          <w:p w:rsidR="000B5191" w:rsidRDefault="000B5191" w:rsidP="000B5191">
            <w:pPr>
              <w:pStyle w:val="a3"/>
              <w:spacing w:line="240" w:lineRule="auto"/>
              <w:ind w:left="0" w:firstLine="0"/>
              <w:jc w:val="center"/>
              <w:rPr>
                <w:color w:val="000000" w:themeColor="text1"/>
                <w:sz w:val="24"/>
                <w:lang w:val="uk-UA"/>
              </w:rPr>
            </w:pPr>
            <w:r>
              <w:rPr>
                <w:color w:val="000000" w:themeColor="text1"/>
                <w:sz w:val="24"/>
                <w:lang w:val="uk-UA"/>
              </w:rPr>
              <w:t>1</w:t>
            </w:r>
          </w:p>
        </w:tc>
        <w:tc>
          <w:tcPr>
            <w:tcW w:w="6663" w:type="dxa"/>
          </w:tcPr>
          <w:p w:rsidR="000B5191" w:rsidRDefault="00AD062A" w:rsidP="000B5191">
            <w:pPr>
              <w:pStyle w:val="a3"/>
              <w:spacing w:line="240" w:lineRule="auto"/>
              <w:ind w:left="0" w:firstLine="0"/>
              <w:jc w:val="center"/>
              <w:rPr>
                <w:color w:val="000000" w:themeColor="text1"/>
                <w:sz w:val="24"/>
                <w:lang w:val="uk-UA"/>
              </w:rPr>
            </w:pPr>
            <w:r>
              <w:rPr>
                <w:noProof/>
                <w:color w:val="000000" w:themeColor="text1"/>
                <w:sz w:val="24"/>
                <w:lang w:val="ru-RU" w:eastAsia="ru-RU"/>
              </w:rPr>
              <w:pict>
                <v:shapetype id="_x0000_t202" coordsize="21600,21600" o:spt="202" path="m,l,21600r21600,l21600,xe">
                  <v:stroke joinstyle="miter"/>
                  <v:path gradientshapeok="t" o:connecttype="rect"/>
                </v:shapetype>
                <v:shape id="_x0000_s1028" type="#_x0000_t202" style="position:absolute;left:0;text-align:left;margin-left:115.5pt;margin-top:-23.2pt;width:231.75pt;height:19.9pt;z-index:251669504;mso-position-horizontal-relative:text;mso-position-vertical-relative:text" filled="f" stroked="f">
                  <v:textbox style="mso-next-textbox:#_x0000_s1028">
                    <w:txbxContent>
                      <w:p w:rsidR="0019398A" w:rsidRPr="005227E2" w:rsidRDefault="0019398A">
                        <w:pPr>
                          <w:rPr>
                            <w:lang w:val="uk-UA"/>
                          </w:rPr>
                        </w:pPr>
                        <w:r>
                          <w:rPr>
                            <w:lang w:val="uk-UA"/>
                          </w:rPr>
                          <w:t>Продовження таблиці 1.2</w:t>
                        </w:r>
                      </w:p>
                    </w:txbxContent>
                  </v:textbox>
                </v:shape>
              </w:pict>
            </w:r>
            <w:r w:rsidR="000B5191">
              <w:rPr>
                <w:color w:val="000000" w:themeColor="text1"/>
                <w:sz w:val="24"/>
                <w:lang w:val="uk-UA"/>
              </w:rPr>
              <w:t>2</w:t>
            </w:r>
          </w:p>
        </w:tc>
      </w:tr>
    </w:tbl>
    <w:p w:rsidR="00256337" w:rsidRPr="007910CF" w:rsidRDefault="0046338D" w:rsidP="0046338D">
      <w:pPr>
        <w:contextualSpacing/>
        <w:rPr>
          <w:color w:val="000000" w:themeColor="text1"/>
          <w:szCs w:val="28"/>
          <w:lang w:val="uk-UA"/>
        </w:rPr>
      </w:pPr>
      <w:r w:rsidRPr="007910CF">
        <w:rPr>
          <w:color w:val="000000" w:themeColor="text1"/>
          <w:szCs w:val="28"/>
          <w:lang w:val="uk-UA"/>
        </w:rPr>
        <w:lastRenderedPageBreak/>
        <w:t xml:space="preserve">Таблиця 1.3 </w:t>
      </w:r>
      <w:r w:rsidR="000E02E4" w:rsidRPr="007910CF">
        <w:rPr>
          <w:color w:val="000000" w:themeColor="text1"/>
          <w:szCs w:val="28"/>
          <w:lang w:val="uk-UA"/>
        </w:rPr>
        <w:t xml:space="preserve">– </w:t>
      </w:r>
      <w:r w:rsidRPr="007910CF">
        <w:rPr>
          <w:color w:val="000000" w:themeColor="text1"/>
          <w:szCs w:val="28"/>
          <w:lang w:val="uk-UA"/>
        </w:rPr>
        <w:t>Методи протидії загрозам в кадровій безпеці</w:t>
      </w:r>
    </w:p>
    <w:tbl>
      <w:tblPr>
        <w:tblStyle w:val="a8"/>
        <w:tblW w:w="0" w:type="auto"/>
        <w:tblLook w:val="04A0" w:firstRow="1" w:lastRow="0" w:firstColumn="1" w:lastColumn="0" w:noHBand="0" w:noVBand="1"/>
      </w:tblPr>
      <w:tblGrid>
        <w:gridCol w:w="2972"/>
        <w:gridCol w:w="6657"/>
      </w:tblGrid>
      <w:tr w:rsidR="00194927" w:rsidRPr="007910CF" w:rsidTr="00D11D7A">
        <w:tc>
          <w:tcPr>
            <w:tcW w:w="2972" w:type="dxa"/>
          </w:tcPr>
          <w:p w:rsidR="00194927" w:rsidRPr="007910CF" w:rsidRDefault="00194927" w:rsidP="003F5C8E">
            <w:pPr>
              <w:spacing w:line="240" w:lineRule="auto"/>
              <w:ind w:firstLine="0"/>
              <w:contextualSpacing/>
              <w:jc w:val="center"/>
              <w:rPr>
                <w:color w:val="000000" w:themeColor="text1"/>
                <w:sz w:val="24"/>
                <w:lang w:val="uk-UA"/>
              </w:rPr>
            </w:pPr>
            <w:r w:rsidRPr="007910CF">
              <w:rPr>
                <w:color w:val="000000" w:themeColor="text1"/>
                <w:sz w:val="24"/>
                <w:lang w:val="uk-UA"/>
              </w:rPr>
              <w:t>Ознака методу</w:t>
            </w:r>
          </w:p>
        </w:tc>
        <w:tc>
          <w:tcPr>
            <w:tcW w:w="6657" w:type="dxa"/>
          </w:tcPr>
          <w:p w:rsidR="00194927" w:rsidRPr="007910CF" w:rsidRDefault="00194927" w:rsidP="003F5C8E">
            <w:pPr>
              <w:spacing w:line="240" w:lineRule="auto"/>
              <w:ind w:firstLine="0"/>
              <w:contextualSpacing/>
              <w:jc w:val="center"/>
              <w:rPr>
                <w:color w:val="000000" w:themeColor="text1"/>
                <w:sz w:val="24"/>
                <w:lang w:val="uk-UA"/>
              </w:rPr>
            </w:pPr>
            <w:r w:rsidRPr="007910CF">
              <w:rPr>
                <w:color w:val="000000" w:themeColor="text1"/>
                <w:sz w:val="24"/>
                <w:lang w:val="uk-UA"/>
              </w:rPr>
              <w:t>Методи протидії загрозам</w:t>
            </w:r>
          </w:p>
        </w:tc>
      </w:tr>
      <w:tr w:rsidR="00194927" w:rsidRPr="006F38FB" w:rsidTr="00D11D7A">
        <w:tc>
          <w:tcPr>
            <w:tcW w:w="2972" w:type="dxa"/>
          </w:tcPr>
          <w:p w:rsidR="00194927" w:rsidRPr="007910CF" w:rsidRDefault="00194927" w:rsidP="003F5C8E">
            <w:pPr>
              <w:spacing w:line="240" w:lineRule="auto"/>
              <w:ind w:firstLine="0"/>
              <w:contextualSpacing/>
              <w:rPr>
                <w:color w:val="000000" w:themeColor="text1"/>
                <w:sz w:val="24"/>
                <w:lang w:val="uk-UA"/>
              </w:rPr>
            </w:pPr>
            <w:r w:rsidRPr="007910CF">
              <w:rPr>
                <w:color w:val="000000" w:themeColor="text1"/>
                <w:sz w:val="24"/>
                <w:lang w:val="uk-UA"/>
              </w:rPr>
              <w:t>За часом реалізації</w:t>
            </w:r>
          </w:p>
        </w:tc>
        <w:tc>
          <w:tcPr>
            <w:tcW w:w="6657" w:type="dxa"/>
          </w:tcPr>
          <w:p w:rsidR="00194927" w:rsidRPr="007910CF" w:rsidRDefault="00194927" w:rsidP="003F5C8E">
            <w:pPr>
              <w:pStyle w:val="a3"/>
              <w:numPr>
                <w:ilvl w:val="0"/>
                <w:numId w:val="6"/>
              </w:numPr>
              <w:spacing w:line="240" w:lineRule="auto"/>
              <w:ind w:left="0" w:firstLine="0"/>
              <w:rPr>
                <w:color w:val="000000" w:themeColor="text1"/>
                <w:sz w:val="24"/>
                <w:lang w:val="uk-UA"/>
              </w:rPr>
            </w:pPr>
            <w:r w:rsidRPr="007910CF">
              <w:rPr>
                <w:color w:val="000000" w:themeColor="text1"/>
                <w:sz w:val="24"/>
                <w:lang w:val="uk-UA"/>
              </w:rPr>
              <w:t>профілактичні або превентивні методи, які використовуються для запобігання потенційних загроз або на стадії їх фактичного зародження;</w:t>
            </w:r>
          </w:p>
          <w:p w:rsidR="00194927" w:rsidRPr="007910CF" w:rsidRDefault="00194927" w:rsidP="003F5C8E">
            <w:pPr>
              <w:pStyle w:val="a3"/>
              <w:numPr>
                <w:ilvl w:val="0"/>
                <w:numId w:val="6"/>
              </w:numPr>
              <w:spacing w:line="240" w:lineRule="auto"/>
              <w:ind w:left="0" w:firstLine="0"/>
              <w:rPr>
                <w:color w:val="000000" w:themeColor="text1"/>
                <w:sz w:val="24"/>
                <w:lang w:val="uk-UA"/>
              </w:rPr>
            </w:pPr>
            <w:r w:rsidRPr="007910CF">
              <w:rPr>
                <w:color w:val="000000" w:themeColor="text1"/>
                <w:sz w:val="24"/>
                <w:lang w:val="uk-UA"/>
              </w:rPr>
              <w:t>припиняють або відображають методи, які використовуються для протидії вже реалізованим загрозам з метою повного запобігання або мінімізації пов</w:t>
            </w:r>
            <w:r w:rsidR="00551799" w:rsidRPr="007910CF">
              <w:rPr>
                <w:color w:val="000000" w:themeColor="text1"/>
                <w:sz w:val="24"/>
                <w:lang w:val="uk-UA"/>
              </w:rPr>
              <w:t>’</w:t>
            </w:r>
            <w:r w:rsidRPr="007910CF">
              <w:rPr>
                <w:color w:val="000000" w:themeColor="text1"/>
                <w:sz w:val="24"/>
                <w:lang w:val="uk-UA"/>
              </w:rPr>
              <w:t>язаного з ними збитку;</w:t>
            </w:r>
          </w:p>
          <w:p w:rsidR="00194927" w:rsidRPr="007910CF" w:rsidRDefault="00194927" w:rsidP="003F5C8E">
            <w:pPr>
              <w:pStyle w:val="a3"/>
              <w:numPr>
                <w:ilvl w:val="0"/>
                <w:numId w:val="6"/>
              </w:numPr>
              <w:spacing w:line="240" w:lineRule="auto"/>
              <w:ind w:left="0" w:firstLine="0"/>
              <w:rPr>
                <w:color w:val="000000" w:themeColor="text1"/>
                <w:sz w:val="24"/>
                <w:lang w:val="uk-UA"/>
              </w:rPr>
            </w:pPr>
            <w:r w:rsidRPr="007910CF">
              <w:rPr>
                <w:color w:val="000000" w:themeColor="text1"/>
                <w:sz w:val="24"/>
                <w:lang w:val="uk-UA"/>
              </w:rPr>
              <w:t>караючі або репресивні методи, які використовуються для покарання винуватців уже реалізованих загроз і мають попередження аналогічних загроз в подальшому.</w:t>
            </w:r>
          </w:p>
        </w:tc>
      </w:tr>
      <w:tr w:rsidR="00194927" w:rsidRPr="006F38FB" w:rsidTr="00D11D7A">
        <w:tc>
          <w:tcPr>
            <w:tcW w:w="2972" w:type="dxa"/>
          </w:tcPr>
          <w:p w:rsidR="00194927" w:rsidRPr="007910CF" w:rsidRDefault="00194927" w:rsidP="003F5C8E">
            <w:pPr>
              <w:spacing w:line="240" w:lineRule="auto"/>
              <w:ind w:firstLine="0"/>
              <w:contextualSpacing/>
              <w:rPr>
                <w:color w:val="000000" w:themeColor="text1"/>
                <w:sz w:val="24"/>
                <w:lang w:val="uk-UA"/>
              </w:rPr>
            </w:pPr>
            <w:r w:rsidRPr="007910CF">
              <w:rPr>
                <w:color w:val="000000" w:themeColor="text1"/>
                <w:sz w:val="24"/>
                <w:lang w:val="uk-UA"/>
              </w:rPr>
              <w:t>За характером дії</w:t>
            </w:r>
          </w:p>
        </w:tc>
        <w:tc>
          <w:tcPr>
            <w:tcW w:w="6657" w:type="dxa"/>
          </w:tcPr>
          <w:p w:rsidR="00194927" w:rsidRPr="007910CF" w:rsidRDefault="00194927" w:rsidP="003F5C8E">
            <w:pPr>
              <w:pStyle w:val="a3"/>
              <w:numPr>
                <w:ilvl w:val="0"/>
                <w:numId w:val="7"/>
              </w:numPr>
              <w:spacing w:line="240" w:lineRule="auto"/>
              <w:ind w:left="0" w:firstLine="0"/>
              <w:rPr>
                <w:color w:val="000000" w:themeColor="text1"/>
                <w:sz w:val="24"/>
                <w:lang w:val="uk-UA"/>
              </w:rPr>
            </w:pPr>
            <w:r w:rsidRPr="007910CF">
              <w:rPr>
                <w:color w:val="000000" w:themeColor="text1"/>
                <w:sz w:val="24"/>
                <w:lang w:val="uk-UA"/>
              </w:rPr>
              <w:t>методи адміністративного характеру, які передбачають прийняття керівництвом організації тих або інших адміністративних рішень, спрямованих або на профілактики потенційних загроз, або на покарання їх винуватців;</w:t>
            </w:r>
          </w:p>
          <w:p w:rsidR="00194927" w:rsidRPr="007910CF" w:rsidRDefault="00194927" w:rsidP="003F5C8E">
            <w:pPr>
              <w:pStyle w:val="a3"/>
              <w:numPr>
                <w:ilvl w:val="0"/>
                <w:numId w:val="7"/>
              </w:numPr>
              <w:spacing w:line="240" w:lineRule="auto"/>
              <w:ind w:left="0" w:firstLine="0"/>
              <w:rPr>
                <w:color w:val="000000" w:themeColor="text1"/>
                <w:sz w:val="24"/>
                <w:lang w:val="uk-UA"/>
              </w:rPr>
            </w:pPr>
            <w:r w:rsidRPr="007910CF">
              <w:rPr>
                <w:color w:val="000000" w:themeColor="text1"/>
                <w:sz w:val="24"/>
                <w:lang w:val="uk-UA"/>
              </w:rPr>
              <w:t>методи економічного характеру, або створюють необхідну мотивацію у співробітників як потенційних об</w:t>
            </w:r>
            <w:r w:rsidR="00551799" w:rsidRPr="007910CF">
              <w:rPr>
                <w:color w:val="000000" w:themeColor="text1"/>
                <w:sz w:val="24"/>
                <w:lang w:val="uk-UA"/>
              </w:rPr>
              <w:t>’</w:t>
            </w:r>
            <w:r w:rsidRPr="007910CF">
              <w:rPr>
                <w:color w:val="000000" w:themeColor="text1"/>
                <w:sz w:val="24"/>
                <w:lang w:val="uk-UA"/>
              </w:rPr>
              <w:t>єктів загроз, або реалізовані у вигляді санкцій до співробітників як суб</w:t>
            </w:r>
            <w:r w:rsidR="00551799" w:rsidRPr="007910CF">
              <w:rPr>
                <w:color w:val="000000" w:themeColor="text1"/>
                <w:sz w:val="24"/>
                <w:lang w:val="uk-UA"/>
              </w:rPr>
              <w:t>’</w:t>
            </w:r>
            <w:r w:rsidRPr="007910CF">
              <w:rPr>
                <w:color w:val="000000" w:themeColor="text1"/>
                <w:sz w:val="24"/>
                <w:lang w:val="uk-UA"/>
              </w:rPr>
              <w:t>єктам загроз;</w:t>
            </w:r>
          </w:p>
          <w:p w:rsidR="00194927" w:rsidRPr="007910CF" w:rsidRDefault="00194927" w:rsidP="003F5C8E">
            <w:pPr>
              <w:pStyle w:val="a3"/>
              <w:numPr>
                <w:ilvl w:val="0"/>
                <w:numId w:val="7"/>
              </w:numPr>
              <w:spacing w:line="240" w:lineRule="auto"/>
              <w:ind w:left="0" w:firstLine="0"/>
              <w:rPr>
                <w:color w:val="000000" w:themeColor="text1"/>
                <w:sz w:val="24"/>
                <w:lang w:val="uk-UA"/>
              </w:rPr>
            </w:pPr>
            <w:r w:rsidRPr="007910CF">
              <w:rPr>
                <w:color w:val="000000" w:themeColor="text1"/>
                <w:sz w:val="24"/>
                <w:lang w:val="uk-UA"/>
              </w:rPr>
              <w:t>методи психологічного характеру, які використовуються переважно для профілактики можливих загроз і мають як колективну, так і індивідуальну спрямованість</w:t>
            </w:r>
          </w:p>
        </w:tc>
      </w:tr>
      <w:tr w:rsidR="00194927" w:rsidRPr="006F38FB" w:rsidTr="00D11D7A">
        <w:tc>
          <w:tcPr>
            <w:tcW w:w="2972" w:type="dxa"/>
          </w:tcPr>
          <w:p w:rsidR="00194927" w:rsidRPr="007910CF" w:rsidRDefault="00194927" w:rsidP="003F5C8E">
            <w:pPr>
              <w:spacing w:line="240" w:lineRule="auto"/>
              <w:ind w:firstLine="0"/>
              <w:contextualSpacing/>
              <w:rPr>
                <w:color w:val="000000" w:themeColor="text1"/>
                <w:sz w:val="24"/>
                <w:lang w:val="uk-UA"/>
              </w:rPr>
            </w:pPr>
            <w:r w:rsidRPr="007910CF">
              <w:rPr>
                <w:color w:val="000000" w:themeColor="text1"/>
                <w:sz w:val="24"/>
                <w:lang w:val="uk-UA"/>
              </w:rPr>
              <w:t>За ступенем легітимності</w:t>
            </w:r>
          </w:p>
        </w:tc>
        <w:tc>
          <w:tcPr>
            <w:tcW w:w="6657" w:type="dxa"/>
          </w:tcPr>
          <w:p w:rsidR="00194927" w:rsidRPr="007910CF" w:rsidRDefault="00194927" w:rsidP="003F5C8E">
            <w:pPr>
              <w:pStyle w:val="a3"/>
              <w:numPr>
                <w:ilvl w:val="0"/>
                <w:numId w:val="8"/>
              </w:numPr>
              <w:spacing w:line="240" w:lineRule="auto"/>
              <w:ind w:left="0" w:firstLine="34"/>
              <w:rPr>
                <w:color w:val="000000" w:themeColor="text1"/>
                <w:sz w:val="24"/>
                <w:lang w:val="uk-UA"/>
              </w:rPr>
            </w:pPr>
            <w:r w:rsidRPr="007910CF">
              <w:rPr>
                <w:color w:val="000000" w:themeColor="text1"/>
                <w:sz w:val="24"/>
                <w:lang w:val="uk-UA"/>
              </w:rPr>
              <w:t>методи легітимного характеру, реалізація яких не суперечить не тільки чинному законодавству, а й нормам підприємницької етики в галузі трудових і конкурентних відношенні;</w:t>
            </w:r>
          </w:p>
          <w:p w:rsidR="00194927" w:rsidRPr="007910CF" w:rsidRDefault="00194927" w:rsidP="003F5C8E">
            <w:pPr>
              <w:pStyle w:val="a3"/>
              <w:numPr>
                <w:ilvl w:val="0"/>
                <w:numId w:val="9"/>
              </w:numPr>
              <w:tabs>
                <w:tab w:val="left" w:pos="360"/>
              </w:tabs>
              <w:spacing w:line="240" w:lineRule="auto"/>
              <w:ind w:left="0" w:hanging="34"/>
              <w:rPr>
                <w:color w:val="000000" w:themeColor="text1"/>
                <w:sz w:val="24"/>
                <w:lang w:val="uk-UA"/>
              </w:rPr>
            </w:pPr>
            <w:r w:rsidRPr="007910CF">
              <w:rPr>
                <w:color w:val="000000" w:themeColor="text1"/>
                <w:sz w:val="24"/>
                <w:lang w:val="uk-UA"/>
              </w:rPr>
              <w:t>методи нелегітимного характеру, реалізація яких завжди суперечить нормам підприємницької атаки рідше передбачає певні порушення діючого законодавства, не пов</w:t>
            </w:r>
            <w:r w:rsidR="00551799" w:rsidRPr="007910CF">
              <w:rPr>
                <w:color w:val="000000" w:themeColor="text1"/>
                <w:sz w:val="24"/>
                <w:lang w:val="uk-UA"/>
              </w:rPr>
              <w:t>’</w:t>
            </w:r>
            <w:r w:rsidRPr="007910CF">
              <w:rPr>
                <w:color w:val="000000" w:themeColor="text1"/>
                <w:sz w:val="24"/>
                <w:lang w:val="uk-UA"/>
              </w:rPr>
              <w:t>язані з притягненням винних до кримінальної відповідальності;</w:t>
            </w:r>
          </w:p>
          <w:p w:rsidR="00194927" w:rsidRPr="007910CF" w:rsidRDefault="00194927" w:rsidP="003F5C8E">
            <w:pPr>
              <w:pStyle w:val="a3"/>
              <w:numPr>
                <w:ilvl w:val="0"/>
                <w:numId w:val="9"/>
              </w:numPr>
              <w:tabs>
                <w:tab w:val="left" w:pos="360"/>
              </w:tabs>
              <w:spacing w:line="240" w:lineRule="auto"/>
              <w:ind w:left="0" w:hanging="34"/>
              <w:rPr>
                <w:color w:val="000000" w:themeColor="text1"/>
                <w:sz w:val="24"/>
                <w:lang w:val="uk-UA"/>
              </w:rPr>
            </w:pPr>
            <w:r w:rsidRPr="007910CF">
              <w:rPr>
                <w:color w:val="000000" w:themeColor="text1"/>
                <w:sz w:val="24"/>
                <w:lang w:val="uk-UA"/>
              </w:rPr>
              <w:t>кримінальні методи, факт реалізації яких завжди передбачає залучення винних до кримінальної відповідальності.</w:t>
            </w:r>
          </w:p>
        </w:tc>
      </w:tr>
    </w:tbl>
    <w:p w:rsidR="00194927" w:rsidRPr="007910CF" w:rsidRDefault="00194927" w:rsidP="009F608E">
      <w:pPr>
        <w:contextualSpacing/>
        <w:rPr>
          <w:color w:val="000000" w:themeColor="text1"/>
          <w:sz w:val="24"/>
          <w:szCs w:val="24"/>
          <w:lang w:val="uk-UA"/>
        </w:rPr>
      </w:pPr>
      <w:r w:rsidRPr="007910CF">
        <w:rPr>
          <w:color w:val="000000" w:themeColor="text1"/>
          <w:sz w:val="24"/>
          <w:szCs w:val="24"/>
          <w:lang w:val="uk-UA"/>
        </w:rPr>
        <w:t>Джерело:</w:t>
      </w:r>
      <w:r w:rsidR="002E1C29" w:rsidRPr="007910CF">
        <w:rPr>
          <w:color w:val="000000" w:themeColor="text1"/>
          <w:sz w:val="24"/>
          <w:szCs w:val="24"/>
          <w:lang w:val="uk-UA"/>
        </w:rPr>
        <w:t>[24]</w:t>
      </w:r>
    </w:p>
    <w:p w:rsidR="00ED7CC2" w:rsidRPr="007910CF" w:rsidRDefault="00ED7CC2" w:rsidP="009F608E">
      <w:pPr>
        <w:contextualSpacing/>
        <w:rPr>
          <w:color w:val="000000" w:themeColor="text1"/>
          <w:sz w:val="24"/>
          <w:szCs w:val="24"/>
          <w:lang w:val="uk-UA"/>
        </w:rPr>
      </w:pPr>
    </w:p>
    <w:p w:rsidR="00194927" w:rsidRPr="007910CF" w:rsidRDefault="00194927" w:rsidP="009F608E">
      <w:pPr>
        <w:contextualSpacing/>
        <w:rPr>
          <w:color w:val="000000" w:themeColor="text1"/>
          <w:lang w:val="uk-UA"/>
        </w:rPr>
      </w:pPr>
      <w:r w:rsidRPr="007910CF">
        <w:rPr>
          <w:color w:val="000000" w:themeColor="text1"/>
          <w:lang w:val="uk-UA"/>
        </w:rPr>
        <w:t>Загрози кадрової безпеки мають свою галузеву специфіку, яка першочерговим чином повинна враховуватися при організації в першу чергу їх профілактики.</w:t>
      </w:r>
    </w:p>
    <w:p w:rsidR="00194927" w:rsidRPr="007910CF" w:rsidRDefault="00194927" w:rsidP="009F608E">
      <w:pPr>
        <w:contextualSpacing/>
        <w:rPr>
          <w:color w:val="000000" w:themeColor="text1"/>
          <w:lang w:val="uk-UA"/>
        </w:rPr>
      </w:pPr>
      <w:r w:rsidRPr="007910CF">
        <w:rPr>
          <w:color w:val="000000" w:themeColor="text1"/>
          <w:lang w:val="uk-UA"/>
        </w:rPr>
        <w:t>Вказану специфіку визначають наступні чинники:</w:t>
      </w:r>
    </w:p>
    <w:p w:rsidR="00194927" w:rsidRPr="007910CF" w:rsidRDefault="00194927" w:rsidP="009F608E">
      <w:pPr>
        <w:pStyle w:val="a3"/>
        <w:numPr>
          <w:ilvl w:val="0"/>
          <w:numId w:val="10"/>
        </w:numPr>
        <w:ind w:left="0" w:firstLine="709"/>
        <w:rPr>
          <w:color w:val="000000" w:themeColor="text1"/>
          <w:lang w:val="uk-UA"/>
        </w:rPr>
      </w:pPr>
      <w:r w:rsidRPr="007910CF">
        <w:rPr>
          <w:color w:val="000000" w:themeColor="text1"/>
          <w:lang w:val="uk-UA"/>
        </w:rPr>
        <w:t>різна ймовірність реалізації загроз з боку тієї чи іншої категорії потенційних зловмисників;</w:t>
      </w:r>
    </w:p>
    <w:p w:rsidR="00194927" w:rsidRPr="007910CF" w:rsidRDefault="00194927" w:rsidP="009F608E">
      <w:pPr>
        <w:pStyle w:val="a3"/>
        <w:numPr>
          <w:ilvl w:val="0"/>
          <w:numId w:val="10"/>
        </w:numPr>
        <w:ind w:left="0" w:firstLine="709"/>
        <w:rPr>
          <w:color w:val="000000" w:themeColor="text1"/>
          <w:lang w:val="uk-UA"/>
        </w:rPr>
      </w:pPr>
      <w:r w:rsidRPr="007910CF">
        <w:rPr>
          <w:color w:val="000000" w:themeColor="text1"/>
          <w:lang w:val="uk-UA"/>
        </w:rPr>
        <w:t>різна ймовірність реалізації тих чи інших форм загроз.</w:t>
      </w:r>
    </w:p>
    <w:p w:rsidR="00194927" w:rsidRPr="007910CF" w:rsidRDefault="00194927" w:rsidP="009F608E">
      <w:pPr>
        <w:pStyle w:val="a3"/>
        <w:ind w:left="0" w:firstLine="0"/>
        <w:rPr>
          <w:color w:val="000000" w:themeColor="text1"/>
          <w:lang w:val="uk-UA"/>
        </w:rPr>
      </w:pPr>
      <w:r w:rsidRPr="007910CF">
        <w:rPr>
          <w:color w:val="000000" w:themeColor="text1"/>
          <w:lang w:val="uk-UA"/>
        </w:rPr>
        <w:lastRenderedPageBreak/>
        <w:t>Стислий огляд галузевої специфіки загроз кадрової безпеки місти</w:t>
      </w:r>
      <w:r w:rsidR="00145765" w:rsidRPr="007910CF">
        <w:rPr>
          <w:color w:val="000000" w:themeColor="text1"/>
          <w:lang w:val="uk-UA"/>
        </w:rPr>
        <w:t>ться в таблиці </w:t>
      </w:r>
      <w:r w:rsidR="003F5C8E" w:rsidRPr="007910CF">
        <w:rPr>
          <w:color w:val="000000" w:themeColor="text1"/>
          <w:lang w:val="uk-UA"/>
        </w:rPr>
        <w:t>1.4</w:t>
      </w:r>
      <w:r w:rsidRPr="007910CF">
        <w:rPr>
          <w:color w:val="000000" w:themeColor="text1"/>
          <w:lang w:val="uk-UA"/>
        </w:rPr>
        <w:t>.</w:t>
      </w:r>
    </w:p>
    <w:p w:rsidR="00145765" w:rsidRPr="007910CF" w:rsidRDefault="00145765" w:rsidP="009F608E">
      <w:pPr>
        <w:pStyle w:val="a3"/>
        <w:ind w:left="0" w:firstLine="0"/>
        <w:rPr>
          <w:color w:val="000000" w:themeColor="text1"/>
          <w:lang w:val="uk-UA"/>
        </w:rPr>
      </w:pPr>
    </w:p>
    <w:p w:rsidR="00256337" w:rsidRPr="007910CF" w:rsidRDefault="00145765" w:rsidP="008256E1">
      <w:pPr>
        <w:pStyle w:val="a3"/>
        <w:ind w:left="0"/>
        <w:rPr>
          <w:color w:val="000000" w:themeColor="text1"/>
          <w:lang w:val="uk-UA"/>
        </w:rPr>
      </w:pPr>
      <w:r w:rsidRPr="007910CF">
        <w:rPr>
          <w:color w:val="000000" w:themeColor="text1"/>
          <w:lang w:val="uk-UA"/>
        </w:rPr>
        <w:t xml:space="preserve">Таблиця 1.4 </w:t>
      </w:r>
      <w:r w:rsidRPr="007910CF">
        <w:rPr>
          <w:color w:val="000000" w:themeColor="text1"/>
          <w:lang w:val="uk-UA"/>
        </w:rPr>
        <w:sym w:font="Symbol" w:char="F02D"/>
      </w:r>
      <w:r w:rsidRPr="007910CF">
        <w:rPr>
          <w:color w:val="000000" w:themeColor="text1"/>
          <w:lang w:val="uk-UA"/>
        </w:rPr>
        <w:t xml:space="preserve"> </w:t>
      </w:r>
      <w:r w:rsidR="003F5C8E" w:rsidRPr="007910CF">
        <w:rPr>
          <w:color w:val="000000" w:themeColor="text1"/>
          <w:lang w:val="uk-UA"/>
        </w:rPr>
        <w:t>Основні а</w:t>
      </w:r>
      <w:r w:rsidR="008256E1" w:rsidRPr="007910CF">
        <w:rPr>
          <w:color w:val="000000" w:themeColor="text1"/>
          <w:lang w:val="uk-UA"/>
        </w:rPr>
        <w:t>спекти загроз кадрової безпеки</w:t>
      </w:r>
    </w:p>
    <w:tbl>
      <w:tblPr>
        <w:tblStyle w:val="a8"/>
        <w:tblW w:w="0" w:type="auto"/>
        <w:tblLook w:val="04A0" w:firstRow="1" w:lastRow="0" w:firstColumn="1" w:lastColumn="0" w:noHBand="0" w:noVBand="1"/>
      </w:tblPr>
      <w:tblGrid>
        <w:gridCol w:w="2282"/>
        <w:gridCol w:w="2381"/>
        <w:gridCol w:w="2427"/>
        <w:gridCol w:w="2539"/>
      </w:tblGrid>
      <w:tr w:rsidR="00194927" w:rsidRPr="007910CF" w:rsidTr="008256E1">
        <w:tc>
          <w:tcPr>
            <w:tcW w:w="2282" w:type="dxa"/>
            <w:vMerge w:val="restart"/>
          </w:tcPr>
          <w:p w:rsidR="00194927" w:rsidRPr="007910CF" w:rsidRDefault="00194927" w:rsidP="003F5C8E">
            <w:pPr>
              <w:pStyle w:val="a3"/>
              <w:spacing w:line="240" w:lineRule="auto"/>
              <w:ind w:left="0" w:firstLine="0"/>
              <w:jc w:val="center"/>
              <w:rPr>
                <w:color w:val="000000" w:themeColor="text1"/>
                <w:sz w:val="24"/>
                <w:lang w:val="uk-UA"/>
              </w:rPr>
            </w:pPr>
            <w:r w:rsidRPr="007910CF">
              <w:rPr>
                <w:color w:val="000000" w:themeColor="text1"/>
                <w:sz w:val="24"/>
                <w:lang w:val="uk-UA"/>
              </w:rPr>
              <w:t>Сфера діяльності</w:t>
            </w:r>
          </w:p>
        </w:tc>
        <w:tc>
          <w:tcPr>
            <w:tcW w:w="7347" w:type="dxa"/>
            <w:gridSpan w:val="3"/>
          </w:tcPr>
          <w:p w:rsidR="00194927" w:rsidRPr="007910CF" w:rsidRDefault="00194927" w:rsidP="003F5C8E">
            <w:pPr>
              <w:pStyle w:val="a3"/>
              <w:spacing w:line="240" w:lineRule="auto"/>
              <w:ind w:left="0" w:firstLine="0"/>
              <w:jc w:val="center"/>
              <w:rPr>
                <w:color w:val="000000" w:themeColor="text1"/>
                <w:sz w:val="24"/>
                <w:lang w:val="uk-UA"/>
              </w:rPr>
            </w:pPr>
            <w:r w:rsidRPr="007910CF">
              <w:rPr>
                <w:color w:val="000000" w:themeColor="text1"/>
                <w:sz w:val="24"/>
                <w:lang w:val="uk-UA"/>
              </w:rPr>
              <w:t>Основні аспекти кадрової безпеки</w:t>
            </w:r>
          </w:p>
        </w:tc>
      </w:tr>
      <w:tr w:rsidR="00194927" w:rsidRPr="007910CF" w:rsidTr="008256E1">
        <w:tc>
          <w:tcPr>
            <w:tcW w:w="2282" w:type="dxa"/>
            <w:vMerge/>
          </w:tcPr>
          <w:p w:rsidR="00194927" w:rsidRPr="007910CF" w:rsidRDefault="00194927" w:rsidP="003F5C8E">
            <w:pPr>
              <w:pStyle w:val="a3"/>
              <w:spacing w:line="240" w:lineRule="auto"/>
              <w:ind w:left="0" w:firstLine="0"/>
              <w:rPr>
                <w:color w:val="000000" w:themeColor="text1"/>
                <w:sz w:val="24"/>
                <w:lang w:val="uk-UA"/>
              </w:rPr>
            </w:pPr>
          </w:p>
        </w:tc>
        <w:tc>
          <w:tcPr>
            <w:tcW w:w="2381" w:type="dxa"/>
          </w:tcPr>
          <w:p w:rsidR="00194927" w:rsidRPr="007910CF" w:rsidRDefault="00194927" w:rsidP="003F5C8E">
            <w:pPr>
              <w:pStyle w:val="a3"/>
              <w:spacing w:line="240" w:lineRule="auto"/>
              <w:ind w:left="0" w:firstLine="0"/>
              <w:rPr>
                <w:color w:val="000000" w:themeColor="text1"/>
                <w:sz w:val="24"/>
                <w:lang w:val="uk-UA"/>
              </w:rPr>
            </w:pPr>
            <w:r w:rsidRPr="007910CF">
              <w:rPr>
                <w:color w:val="000000" w:themeColor="text1"/>
                <w:sz w:val="24"/>
                <w:lang w:val="uk-UA"/>
              </w:rPr>
              <w:t>Пріоритетні суб</w:t>
            </w:r>
            <w:r w:rsidR="00551799" w:rsidRPr="007910CF">
              <w:rPr>
                <w:color w:val="000000" w:themeColor="text1"/>
                <w:sz w:val="24"/>
                <w:lang w:val="uk-UA"/>
              </w:rPr>
              <w:t>’</w:t>
            </w:r>
            <w:r w:rsidRPr="007910CF">
              <w:rPr>
                <w:color w:val="000000" w:themeColor="text1"/>
                <w:sz w:val="24"/>
                <w:lang w:val="uk-UA"/>
              </w:rPr>
              <w:t>єкти загроз</w:t>
            </w:r>
          </w:p>
        </w:tc>
        <w:tc>
          <w:tcPr>
            <w:tcW w:w="2427" w:type="dxa"/>
          </w:tcPr>
          <w:p w:rsidR="00194927" w:rsidRPr="007910CF" w:rsidRDefault="00194927" w:rsidP="003F5C8E">
            <w:pPr>
              <w:pStyle w:val="a3"/>
              <w:spacing w:line="240" w:lineRule="auto"/>
              <w:ind w:left="0" w:firstLine="0"/>
              <w:rPr>
                <w:color w:val="000000" w:themeColor="text1"/>
                <w:sz w:val="24"/>
                <w:lang w:val="uk-UA"/>
              </w:rPr>
            </w:pPr>
            <w:r w:rsidRPr="007910CF">
              <w:rPr>
                <w:color w:val="000000" w:themeColor="text1"/>
                <w:sz w:val="24"/>
                <w:lang w:val="uk-UA"/>
              </w:rPr>
              <w:t>Пріоритетні об</w:t>
            </w:r>
            <w:r w:rsidR="00551799" w:rsidRPr="007910CF">
              <w:rPr>
                <w:color w:val="000000" w:themeColor="text1"/>
                <w:sz w:val="24"/>
                <w:lang w:val="uk-UA"/>
              </w:rPr>
              <w:t>’</w:t>
            </w:r>
            <w:r w:rsidRPr="007910CF">
              <w:rPr>
                <w:color w:val="000000" w:themeColor="text1"/>
                <w:sz w:val="24"/>
                <w:lang w:val="uk-UA"/>
              </w:rPr>
              <w:t>єкти загроз</w:t>
            </w:r>
          </w:p>
        </w:tc>
        <w:tc>
          <w:tcPr>
            <w:tcW w:w="2539" w:type="dxa"/>
          </w:tcPr>
          <w:p w:rsidR="00194927" w:rsidRPr="007910CF" w:rsidRDefault="00194927" w:rsidP="003F5C8E">
            <w:pPr>
              <w:pStyle w:val="a3"/>
              <w:spacing w:line="240" w:lineRule="auto"/>
              <w:ind w:left="0" w:firstLine="0"/>
              <w:rPr>
                <w:color w:val="000000" w:themeColor="text1"/>
                <w:sz w:val="24"/>
                <w:lang w:val="uk-UA"/>
              </w:rPr>
            </w:pPr>
            <w:r w:rsidRPr="007910CF">
              <w:rPr>
                <w:color w:val="000000" w:themeColor="text1"/>
                <w:sz w:val="24"/>
                <w:lang w:val="uk-UA"/>
              </w:rPr>
              <w:t>Пріоритетна форма реалізації загрози</w:t>
            </w:r>
          </w:p>
        </w:tc>
      </w:tr>
      <w:tr w:rsidR="006B5B50" w:rsidRPr="007910CF" w:rsidTr="006B5B50">
        <w:tc>
          <w:tcPr>
            <w:tcW w:w="2282" w:type="dxa"/>
            <w:vAlign w:val="center"/>
          </w:tcPr>
          <w:p w:rsidR="006B5B50" w:rsidRPr="007910CF" w:rsidRDefault="006B5B50" w:rsidP="006B5B50">
            <w:pPr>
              <w:pStyle w:val="a3"/>
              <w:spacing w:line="240" w:lineRule="auto"/>
              <w:ind w:left="0" w:firstLine="0"/>
              <w:jc w:val="center"/>
              <w:rPr>
                <w:color w:val="000000" w:themeColor="text1"/>
                <w:sz w:val="24"/>
                <w:lang w:val="uk-UA"/>
              </w:rPr>
            </w:pPr>
            <w:r>
              <w:rPr>
                <w:color w:val="000000" w:themeColor="text1"/>
                <w:sz w:val="24"/>
                <w:lang w:val="uk-UA"/>
              </w:rPr>
              <w:t>1</w:t>
            </w:r>
          </w:p>
        </w:tc>
        <w:tc>
          <w:tcPr>
            <w:tcW w:w="2381" w:type="dxa"/>
            <w:vAlign w:val="center"/>
          </w:tcPr>
          <w:p w:rsidR="006B5B50" w:rsidRPr="007910CF" w:rsidRDefault="006B5B50" w:rsidP="006B5B50">
            <w:pPr>
              <w:pStyle w:val="a3"/>
              <w:spacing w:line="240" w:lineRule="auto"/>
              <w:ind w:left="0" w:firstLine="0"/>
              <w:jc w:val="center"/>
              <w:rPr>
                <w:color w:val="000000" w:themeColor="text1"/>
                <w:sz w:val="24"/>
                <w:lang w:val="uk-UA"/>
              </w:rPr>
            </w:pPr>
            <w:r>
              <w:rPr>
                <w:color w:val="000000" w:themeColor="text1"/>
                <w:sz w:val="24"/>
                <w:lang w:val="uk-UA"/>
              </w:rPr>
              <w:t>2</w:t>
            </w:r>
          </w:p>
        </w:tc>
        <w:tc>
          <w:tcPr>
            <w:tcW w:w="2427" w:type="dxa"/>
            <w:vAlign w:val="center"/>
          </w:tcPr>
          <w:p w:rsidR="006B5B50" w:rsidRPr="007910CF" w:rsidRDefault="006B5B50" w:rsidP="006B5B50">
            <w:pPr>
              <w:pStyle w:val="a3"/>
              <w:spacing w:line="240" w:lineRule="auto"/>
              <w:ind w:left="0" w:firstLine="0"/>
              <w:jc w:val="center"/>
              <w:rPr>
                <w:color w:val="000000" w:themeColor="text1"/>
                <w:sz w:val="24"/>
                <w:lang w:val="uk-UA"/>
              </w:rPr>
            </w:pPr>
            <w:r>
              <w:rPr>
                <w:color w:val="000000" w:themeColor="text1"/>
                <w:sz w:val="24"/>
                <w:lang w:val="uk-UA"/>
              </w:rPr>
              <w:t>3</w:t>
            </w:r>
          </w:p>
        </w:tc>
        <w:tc>
          <w:tcPr>
            <w:tcW w:w="2539" w:type="dxa"/>
            <w:vAlign w:val="center"/>
          </w:tcPr>
          <w:p w:rsidR="006B5B50" w:rsidRPr="007910CF" w:rsidRDefault="006B5B50" w:rsidP="006B5B50">
            <w:pPr>
              <w:pStyle w:val="a3"/>
              <w:spacing w:line="240" w:lineRule="auto"/>
              <w:ind w:left="0" w:firstLine="0"/>
              <w:jc w:val="center"/>
              <w:rPr>
                <w:color w:val="000000" w:themeColor="text1"/>
                <w:sz w:val="24"/>
                <w:lang w:val="uk-UA"/>
              </w:rPr>
            </w:pPr>
            <w:r>
              <w:rPr>
                <w:color w:val="000000" w:themeColor="text1"/>
                <w:sz w:val="24"/>
                <w:lang w:val="uk-UA"/>
              </w:rPr>
              <w:t>4</w:t>
            </w:r>
          </w:p>
        </w:tc>
      </w:tr>
      <w:tr w:rsidR="00194927" w:rsidRPr="007910CF" w:rsidTr="008256E1">
        <w:tc>
          <w:tcPr>
            <w:tcW w:w="2282" w:type="dxa"/>
          </w:tcPr>
          <w:p w:rsidR="00194927" w:rsidRPr="007910CF" w:rsidRDefault="00194927" w:rsidP="003F5C8E">
            <w:pPr>
              <w:pStyle w:val="a3"/>
              <w:spacing w:line="240" w:lineRule="auto"/>
              <w:ind w:left="0" w:firstLine="0"/>
              <w:rPr>
                <w:color w:val="000000" w:themeColor="text1"/>
                <w:sz w:val="24"/>
                <w:lang w:val="uk-UA"/>
              </w:rPr>
            </w:pPr>
            <w:r w:rsidRPr="007910CF">
              <w:rPr>
                <w:color w:val="000000" w:themeColor="text1"/>
                <w:sz w:val="24"/>
                <w:lang w:val="uk-UA"/>
              </w:rPr>
              <w:t>Реальний сектор економіки</w:t>
            </w:r>
          </w:p>
        </w:tc>
        <w:tc>
          <w:tcPr>
            <w:tcW w:w="2381" w:type="dxa"/>
          </w:tcPr>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власні співробітники</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конкуренти</w:t>
            </w:r>
          </w:p>
        </w:tc>
        <w:tc>
          <w:tcPr>
            <w:tcW w:w="2427" w:type="dxa"/>
          </w:tcPr>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товарно–матеріальні цінності</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фінансові ресурси</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конфіденційна технологічна та комерційна інформація</w:t>
            </w:r>
          </w:p>
        </w:tc>
        <w:tc>
          <w:tcPr>
            <w:tcW w:w="2539" w:type="dxa"/>
          </w:tcPr>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дрібні розкрадання</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фінансові зловживання співробітників</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комерційний підкуп</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вербування співробітників</w:t>
            </w:r>
          </w:p>
        </w:tc>
      </w:tr>
      <w:tr w:rsidR="00194927" w:rsidRPr="006F38FB" w:rsidTr="008256E1">
        <w:tc>
          <w:tcPr>
            <w:tcW w:w="2282" w:type="dxa"/>
          </w:tcPr>
          <w:p w:rsidR="00194927" w:rsidRPr="007910CF" w:rsidRDefault="00194927" w:rsidP="003F5C8E">
            <w:pPr>
              <w:pStyle w:val="a3"/>
              <w:spacing w:line="240" w:lineRule="auto"/>
              <w:ind w:left="0" w:firstLine="0"/>
              <w:rPr>
                <w:color w:val="000000" w:themeColor="text1"/>
                <w:sz w:val="24"/>
                <w:lang w:val="uk-UA"/>
              </w:rPr>
            </w:pPr>
            <w:r w:rsidRPr="007910CF">
              <w:rPr>
                <w:color w:val="000000" w:themeColor="text1"/>
                <w:sz w:val="24"/>
                <w:lang w:val="uk-UA"/>
              </w:rPr>
              <w:t>Торгівля і побутове обслуговування</w:t>
            </w:r>
          </w:p>
        </w:tc>
        <w:tc>
          <w:tcPr>
            <w:tcW w:w="2381" w:type="dxa"/>
          </w:tcPr>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власні співробітники</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конкуренти</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криміналітет</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державні податкові органи</w:t>
            </w:r>
          </w:p>
        </w:tc>
        <w:tc>
          <w:tcPr>
            <w:tcW w:w="2427" w:type="dxa"/>
          </w:tcPr>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товарно–матеріальні цінності</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фінансові ресурси</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конфіденційна комерційна та фінансова інформація</w:t>
            </w:r>
          </w:p>
        </w:tc>
        <w:tc>
          <w:tcPr>
            <w:tcW w:w="2539" w:type="dxa"/>
          </w:tcPr>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дрібні розкрадання</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фінансові зловживання співробітників</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ініціативне розголошення інформації</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 xml:space="preserve"> замах на власників і співробітників</w:t>
            </w:r>
          </w:p>
        </w:tc>
      </w:tr>
      <w:tr w:rsidR="00194927" w:rsidRPr="006F38FB" w:rsidTr="008256E1">
        <w:tc>
          <w:tcPr>
            <w:tcW w:w="2282" w:type="dxa"/>
          </w:tcPr>
          <w:p w:rsidR="00194927" w:rsidRPr="007910CF" w:rsidRDefault="00194927" w:rsidP="003F5C8E">
            <w:pPr>
              <w:pStyle w:val="a3"/>
              <w:spacing w:line="240" w:lineRule="auto"/>
              <w:ind w:left="0" w:firstLine="0"/>
              <w:rPr>
                <w:color w:val="000000" w:themeColor="text1"/>
                <w:sz w:val="24"/>
                <w:lang w:val="uk-UA"/>
              </w:rPr>
            </w:pPr>
            <w:r w:rsidRPr="007910CF">
              <w:rPr>
                <w:color w:val="000000" w:themeColor="text1"/>
                <w:sz w:val="24"/>
                <w:lang w:val="uk-UA"/>
              </w:rPr>
              <w:t>Фінансовий сектор економіки</w:t>
            </w:r>
          </w:p>
        </w:tc>
        <w:tc>
          <w:tcPr>
            <w:tcW w:w="2381" w:type="dxa"/>
          </w:tcPr>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Конкуренти клієнтів</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Криміналітет</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державні податкові органи</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власні співробітники</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власні конкуренти</w:t>
            </w:r>
          </w:p>
        </w:tc>
        <w:tc>
          <w:tcPr>
            <w:tcW w:w="2427" w:type="dxa"/>
          </w:tcPr>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інформація, яка містить клієнтську таємницю</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фінансові ресурси (власні та клієнтів)</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інформація, що складає комерційну таємницю</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найбільш цінні спеціалісти</w:t>
            </w:r>
          </w:p>
        </w:tc>
        <w:tc>
          <w:tcPr>
            <w:tcW w:w="2539" w:type="dxa"/>
          </w:tcPr>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вербування співробітників</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фінансові зловживання</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комерційний підкуп</w:t>
            </w:r>
          </w:p>
          <w:p w:rsidR="00194927" w:rsidRPr="007910CF" w:rsidRDefault="00194927" w:rsidP="003F5C8E">
            <w:pPr>
              <w:pStyle w:val="a3"/>
              <w:numPr>
                <w:ilvl w:val="0"/>
                <w:numId w:val="11"/>
              </w:numPr>
              <w:spacing w:line="240" w:lineRule="auto"/>
              <w:ind w:left="0" w:hanging="23"/>
              <w:rPr>
                <w:color w:val="000000" w:themeColor="text1"/>
                <w:sz w:val="24"/>
                <w:lang w:val="uk-UA"/>
              </w:rPr>
            </w:pPr>
            <w:r w:rsidRPr="007910CF">
              <w:rPr>
                <w:color w:val="000000" w:themeColor="text1"/>
                <w:sz w:val="24"/>
                <w:lang w:val="uk-UA"/>
              </w:rPr>
              <w:t>переманювання співробітників</w:t>
            </w:r>
          </w:p>
          <w:p w:rsidR="00194927" w:rsidRPr="007910CF" w:rsidRDefault="00194927" w:rsidP="003F5C8E">
            <w:pPr>
              <w:pStyle w:val="a3"/>
              <w:numPr>
                <w:ilvl w:val="0"/>
                <w:numId w:val="11"/>
              </w:numPr>
              <w:spacing w:line="240" w:lineRule="auto"/>
              <w:ind w:left="0" w:hanging="23"/>
              <w:rPr>
                <w:color w:val="000000" w:themeColor="text1"/>
                <w:sz w:val="24"/>
                <w:lang w:val="uk-UA"/>
              </w:rPr>
            </w:pPr>
            <w:r w:rsidRPr="007910CF">
              <w:rPr>
                <w:color w:val="000000" w:themeColor="text1"/>
                <w:sz w:val="24"/>
                <w:lang w:val="uk-UA"/>
              </w:rPr>
              <w:t>замах на власників і співробітників</w:t>
            </w:r>
          </w:p>
        </w:tc>
      </w:tr>
      <w:tr w:rsidR="00194927" w:rsidRPr="007910CF" w:rsidTr="008256E1">
        <w:tc>
          <w:tcPr>
            <w:tcW w:w="2282" w:type="dxa"/>
          </w:tcPr>
          <w:p w:rsidR="00194927" w:rsidRPr="007910CF" w:rsidRDefault="00194927" w:rsidP="003F5C8E">
            <w:pPr>
              <w:pStyle w:val="a3"/>
              <w:spacing w:line="240" w:lineRule="auto"/>
              <w:ind w:left="0" w:firstLine="0"/>
              <w:rPr>
                <w:color w:val="000000" w:themeColor="text1"/>
                <w:sz w:val="24"/>
                <w:lang w:val="uk-UA"/>
              </w:rPr>
            </w:pPr>
            <w:r w:rsidRPr="007910CF">
              <w:rPr>
                <w:color w:val="000000" w:themeColor="text1"/>
                <w:sz w:val="24"/>
                <w:lang w:val="uk-UA"/>
              </w:rPr>
              <w:t>Сфера наукового обслуговування</w:t>
            </w:r>
          </w:p>
        </w:tc>
        <w:tc>
          <w:tcPr>
            <w:tcW w:w="2381" w:type="dxa"/>
          </w:tcPr>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конкуренти</w:t>
            </w:r>
          </w:p>
        </w:tc>
        <w:tc>
          <w:tcPr>
            <w:tcW w:w="2427" w:type="dxa"/>
          </w:tcPr>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наукова і технологічна інформація, що складає комерційну таємницю</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провідні фахівці</w:t>
            </w:r>
          </w:p>
        </w:tc>
        <w:tc>
          <w:tcPr>
            <w:tcW w:w="2539" w:type="dxa"/>
          </w:tcPr>
          <w:p w:rsidR="00194927" w:rsidRPr="007910CF" w:rsidRDefault="00194927" w:rsidP="003F5C8E">
            <w:pPr>
              <w:pStyle w:val="a3"/>
              <w:numPr>
                <w:ilvl w:val="0"/>
                <w:numId w:val="11"/>
              </w:numPr>
              <w:spacing w:line="240" w:lineRule="auto"/>
              <w:ind w:left="0" w:hanging="23"/>
              <w:rPr>
                <w:color w:val="000000" w:themeColor="text1"/>
                <w:sz w:val="24"/>
                <w:lang w:val="uk-UA"/>
              </w:rPr>
            </w:pPr>
            <w:r w:rsidRPr="007910CF">
              <w:rPr>
                <w:color w:val="000000" w:themeColor="text1"/>
                <w:sz w:val="24"/>
                <w:lang w:val="uk-UA"/>
              </w:rPr>
              <w:t>переманювання співробітників</w:t>
            </w:r>
          </w:p>
          <w:p w:rsidR="00194927" w:rsidRPr="007910CF" w:rsidRDefault="00194927" w:rsidP="003F5C8E">
            <w:pPr>
              <w:pStyle w:val="a3"/>
              <w:numPr>
                <w:ilvl w:val="0"/>
                <w:numId w:val="11"/>
              </w:numPr>
              <w:spacing w:line="240" w:lineRule="auto"/>
              <w:ind w:left="0" w:firstLine="24"/>
              <w:rPr>
                <w:color w:val="000000" w:themeColor="text1"/>
                <w:sz w:val="24"/>
                <w:lang w:val="uk-UA"/>
              </w:rPr>
            </w:pPr>
            <w:r w:rsidRPr="007910CF">
              <w:rPr>
                <w:color w:val="000000" w:themeColor="text1"/>
                <w:sz w:val="24"/>
                <w:lang w:val="uk-UA"/>
              </w:rPr>
              <w:t>вербування співробітників</w:t>
            </w:r>
          </w:p>
        </w:tc>
      </w:tr>
    </w:tbl>
    <w:p w:rsidR="00194927" w:rsidRPr="007910CF" w:rsidRDefault="00194927" w:rsidP="008256E1">
      <w:pPr>
        <w:pStyle w:val="a3"/>
        <w:ind w:left="0"/>
        <w:rPr>
          <w:color w:val="000000" w:themeColor="text1"/>
          <w:lang w:val="uk-UA"/>
        </w:rPr>
      </w:pPr>
      <w:r w:rsidRPr="007910CF">
        <w:rPr>
          <w:color w:val="000000" w:themeColor="text1"/>
          <w:lang w:val="uk-UA"/>
        </w:rPr>
        <w:lastRenderedPageBreak/>
        <w:t>До суб</w:t>
      </w:r>
      <w:r w:rsidR="00551799" w:rsidRPr="007910CF">
        <w:rPr>
          <w:color w:val="000000" w:themeColor="text1"/>
          <w:lang w:val="uk-UA"/>
        </w:rPr>
        <w:t>’</w:t>
      </w:r>
      <w:r w:rsidRPr="007910CF">
        <w:rPr>
          <w:color w:val="000000" w:themeColor="text1"/>
          <w:lang w:val="uk-UA"/>
        </w:rPr>
        <w:t>єктивних факторів відноситься також недостатня професійна підготовка керівників структурних підрозділів організації. Найчастіше даний фактор проявляється:</w:t>
      </w:r>
    </w:p>
    <w:p w:rsidR="00194927" w:rsidRPr="007910CF" w:rsidRDefault="00194927" w:rsidP="009F608E">
      <w:pPr>
        <w:pStyle w:val="a3"/>
        <w:numPr>
          <w:ilvl w:val="0"/>
          <w:numId w:val="12"/>
        </w:numPr>
        <w:ind w:left="0" w:firstLine="709"/>
        <w:rPr>
          <w:color w:val="000000" w:themeColor="text1"/>
          <w:lang w:val="uk-UA"/>
        </w:rPr>
      </w:pPr>
      <w:r w:rsidRPr="007910CF">
        <w:rPr>
          <w:color w:val="000000" w:themeColor="text1"/>
          <w:lang w:val="uk-UA"/>
        </w:rPr>
        <w:t>в силу ігнорування конкретним роботодавцем вимоги сучасної теорії управління персоналом, пов</w:t>
      </w:r>
      <w:r w:rsidR="00551799" w:rsidRPr="007910CF">
        <w:rPr>
          <w:color w:val="000000" w:themeColor="text1"/>
          <w:lang w:val="uk-UA"/>
        </w:rPr>
        <w:t>’</w:t>
      </w:r>
      <w:r w:rsidRPr="007910CF">
        <w:rPr>
          <w:color w:val="000000" w:themeColor="text1"/>
          <w:lang w:val="uk-UA"/>
        </w:rPr>
        <w:t>язаного з наявністю у менеджерів певних особистісних якостей, необхідних успішному лідеру (відсутність яких неминуче призводить до регулярних конфліктів з підлеглими, провокуючи їх невдоволення роботодавцем);</w:t>
      </w:r>
    </w:p>
    <w:p w:rsidR="00194927" w:rsidRPr="007910CF" w:rsidRDefault="00194927" w:rsidP="009F608E">
      <w:pPr>
        <w:pStyle w:val="a3"/>
        <w:numPr>
          <w:ilvl w:val="0"/>
          <w:numId w:val="12"/>
        </w:numPr>
        <w:ind w:left="0" w:firstLine="709"/>
        <w:rPr>
          <w:color w:val="000000" w:themeColor="text1"/>
          <w:lang w:val="uk-UA"/>
        </w:rPr>
      </w:pPr>
      <w:r w:rsidRPr="007910CF">
        <w:rPr>
          <w:color w:val="000000" w:themeColor="text1"/>
          <w:lang w:val="uk-UA"/>
        </w:rPr>
        <w:t>в результаті неефективного навчання майбутніх або первинної адаптації новопризначених керівників, присвяченого формування з них визнаних лідерів трудових колективів.</w:t>
      </w:r>
    </w:p>
    <w:p w:rsidR="00340912" w:rsidRDefault="00340912" w:rsidP="00145765">
      <w:pPr>
        <w:contextualSpacing/>
        <w:jc w:val="left"/>
        <w:rPr>
          <w:color w:val="000000" w:themeColor="text1"/>
          <w:lang w:val="uk-UA"/>
        </w:rPr>
      </w:pPr>
    </w:p>
    <w:p w:rsidR="006A263B" w:rsidRPr="007910CF" w:rsidRDefault="006A263B" w:rsidP="00145765">
      <w:pPr>
        <w:contextualSpacing/>
        <w:jc w:val="left"/>
        <w:rPr>
          <w:color w:val="000000" w:themeColor="text1"/>
          <w:lang w:val="uk-UA"/>
        </w:rPr>
      </w:pPr>
    </w:p>
    <w:p w:rsidR="00194927" w:rsidRPr="007910CF" w:rsidRDefault="004F374E" w:rsidP="001C5F70">
      <w:pPr>
        <w:pStyle w:val="2"/>
        <w:rPr>
          <w:lang w:val="uk-UA"/>
        </w:rPr>
      </w:pPr>
      <w:bookmarkStart w:id="29" w:name="_Toc29839969"/>
      <w:r w:rsidRPr="00040B75">
        <w:rPr>
          <w:lang w:val="uk-UA"/>
        </w:rPr>
        <w:t>1.3</w:t>
      </w:r>
      <w:r w:rsidRPr="00040B75">
        <w:rPr>
          <w:lang w:val="uk-UA"/>
        </w:rPr>
        <w:tab/>
      </w:r>
      <w:r w:rsidR="00194927" w:rsidRPr="007910CF">
        <w:rPr>
          <w:lang w:val="uk-UA"/>
        </w:rPr>
        <w:t>Підходи і методики оцінювання рівня кадрової безпеки на підприємстві</w:t>
      </w:r>
      <w:bookmarkEnd w:id="29"/>
    </w:p>
    <w:p w:rsidR="00340912" w:rsidRPr="007910CF" w:rsidRDefault="00340912" w:rsidP="00145765">
      <w:pPr>
        <w:contextualSpacing/>
        <w:rPr>
          <w:color w:val="000000" w:themeColor="text1"/>
          <w:lang w:val="uk-UA"/>
        </w:rPr>
      </w:pPr>
    </w:p>
    <w:p w:rsidR="00194927" w:rsidRPr="007910CF" w:rsidRDefault="00194927" w:rsidP="009F608E">
      <w:pPr>
        <w:contextualSpacing/>
        <w:rPr>
          <w:color w:val="000000" w:themeColor="text1"/>
          <w:lang w:val="uk-UA"/>
        </w:rPr>
      </w:pPr>
      <w:r w:rsidRPr="007910CF">
        <w:rPr>
          <w:color w:val="000000" w:themeColor="text1"/>
          <w:lang w:val="uk-UA"/>
        </w:rPr>
        <w:t>Проблемам управління, оцінки та методам кадрової безпеки присвячені праці таких дослідників як</w:t>
      </w:r>
      <w:r w:rsidR="003C2A88" w:rsidRPr="007910CF">
        <w:rPr>
          <w:color w:val="000000" w:themeColor="text1"/>
          <w:lang w:val="uk-UA"/>
        </w:rPr>
        <w:t xml:space="preserve">: </w:t>
      </w:r>
      <w:r w:rsidRPr="007910CF">
        <w:rPr>
          <w:color w:val="000000" w:themeColor="text1"/>
          <w:lang w:val="uk-UA"/>
        </w:rPr>
        <w:t>Ареф</w:t>
      </w:r>
      <w:r w:rsidR="00551799" w:rsidRPr="007910CF">
        <w:rPr>
          <w:color w:val="000000" w:themeColor="text1"/>
          <w:lang w:val="uk-UA"/>
        </w:rPr>
        <w:t>’</w:t>
      </w:r>
      <w:r w:rsidRPr="007910CF">
        <w:rPr>
          <w:color w:val="000000" w:themeColor="text1"/>
          <w:lang w:val="uk-UA"/>
        </w:rPr>
        <w:t>єва О.В.</w:t>
      </w:r>
      <w:r w:rsidR="003C2A88" w:rsidRPr="007910CF">
        <w:rPr>
          <w:color w:val="000000" w:themeColor="text1"/>
          <w:lang w:val="uk-UA"/>
        </w:rPr>
        <w:t>[58]</w:t>
      </w:r>
      <w:r w:rsidRPr="007910CF">
        <w:rPr>
          <w:color w:val="000000" w:themeColor="text1"/>
          <w:lang w:val="uk-UA"/>
        </w:rPr>
        <w:t xml:space="preserve">, </w:t>
      </w:r>
      <w:r w:rsidR="00B22447" w:rsidRPr="007910CF">
        <w:rPr>
          <w:color w:val="111111"/>
          <w:szCs w:val="28"/>
          <w:lang w:val="uk-UA"/>
        </w:rPr>
        <w:t xml:space="preserve">Кіріченко О. А[61], </w:t>
      </w:r>
      <w:r w:rsidR="00CB3E09" w:rsidRPr="007910CF">
        <w:rPr>
          <w:lang w:val="uk-UA"/>
        </w:rPr>
        <w:t>Лукашин В.Н.</w:t>
      </w:r>
      <w:r w:rsidR="00E018F5" w:rsidRPr="007910CF">
        <w:rPr>
          <w:lang w:val="uk-UA"/>
        </w:rPr>
        <w:t xml:space="preserve"> [37], Петров М.І.[42]</w:t>
      </w:r>
      <w:r w:rsidR="00B22447" w:rsidRPr="007910CF">
        <w:rPr>
          <w:lang w:val="uk-UA"/>
        </w:rPr>
        <w:t>,</w:t>
      </w:r>
      <w:r w:rsidR="001029A4" w:rsidRPr="007910CF">
        <w:rPr>
          <w:lang w:val="uk-UA"/>
        </w:rPr>
        <w:t xml:space="preserve"> </w:t>
      </w:r>
      <w:r w:rsidR="001029A4" w:rsidRPr="007910CF">
        <w:rPr>
          <w:color w:val="000000" w:themeColor="text1"/>
          <w:lang w:val="uk-UA"/>
        </w:rPr>
        <w:t>Реверчук Н.І.[52]</w:t>
      </w:r>
      <w:r w:rsidR="00B22447" w:rsidRPr="007910CF">
        <w:rPr>
          <w:lang w:val="uk-UA"/>
        </w:rPr>
        <w:t xml:space="preserve"> </w:t>
      </w:r>
      <w:r w:rsidRPr="007910CF">
        <w:rPr>
          <w:color w:val="000000" w:themeColor="text1"/>
          <w:lang w:val="uk-UA"/>
        </w:rPr>
        <w:t xml:space="preserve">та ін. Проте, в практичній діяльності </w:t>
      </w:r>
      <w:r w:rsidR="00A96F2F" w:rsidRPr="007910CF">
        <w:rPr>
          <w:color w:val="000000" w:themeColor="text1"/>
          <w:lang w:val="uk-UA"/>
        </w:rPr>
        <w:t>українських</w:t>
      </w:r>
      <w:r w:rsidRPr="007910CF">
        <w:rPr>
          <w:color w:val="000000" w:themeColor="text1"/>
          <w:lang w:val="uk-UA"/>
        </w:rPr>
        <w:t xml:space="preserve"> підприємств різних сфер діяльності відсутнє розуміння необхідності регулярної оцінки економічної безпеки в цілому, і кадрової безпеки, зокрема. Причиною такого становища є не тільки небажання керівників підприємств витрачати час і гроші на проведення подібних досліджень, але і той факт, що на сьогоднішній день можна говорити про відсутність розробленої методики оцінки кадрової безпеки, здатної послужити чітким інструментом для керівників-практиків.</w:t>
      </w:r>
    </w:p>
    <w:p w:rsidR="00194927" w:rsidRPr="007910CF" w:rsidRDefault="00194927" w:rsidP="009F608E">
      <w:pPr>
        <w:contextualSpacing/>
        <w:rPr>
          <w:color w:val="000000" w:themeColor="text1"/>
          <w:lang w:val="uk-UA"/>
        </w:rPr>
      </w:pPr>
      <w:r w:rsidRPr="007910CF">
        <w:rPr>
          <w:color w:val="000000" w:themeColor="text1"/>
          <w:lang w:val="uk-UA"/>
        </w:rPr>
        <w:t>У свою чергу, і в науці дана проблема поки не отримала цілісного концептуального осмислення і методичного рішення, що значно гальмує розвиток теорії і практики управління кадрової безпекою. Актуальність і об</w:t>
      </w:r>
      <w:r w:rsidR="00551799" w:rsidRPr="007910CF">
        <w:rPr>
          <w:color w:val="000000" w:themeColor="text1"/>
          <w:lang w:val="uk-UA"/>
        </w:rPr>
        <w:t>’</w:t>
      </w:r>
      <w:r w:rsidRPr="007910CF">
        <w:rPr>
          <w:color w:val="000000" w:themeColor="text1"/>
          <w:lang w:val="uk-UA"/>
        </w:rPr>
        <w:t xml:space="preserve">єктивна необхідність системного дослідження і комплексного вирішення </w:t>
      </w:r>
      <w:r w:rsidRPr="007910CF">
        <w:rPr>
          <w:color w:val="000000" w:themeColor="text1"/>
          <w:lang w:val="uk-UA"/>
        </w:rPr>
        <w:lastRenderedPageBreak/>
        <w:t>теоретичних, методологічних і прикладних проблем управління кадрової безпекою організації визначили вибір напрямку дослідження, його мета і завдання.</w:t>
      </w:r>
    </w:p>
    <w:p w:rsidR="00194927" w:rsidRPr="007910CF" w:rsidRDefault="00194927" w:rsidP="009F608E">
      <w:pPr>
        <w:contextualSpacing/>
        <w:rPr>
          <w:color w:val="000000" w:themeColor="text1"/>
          <w:lang w:val="uk-UA"/>
        </w:rPr>
      </w:pPr>
      <w:r w:rsidRPr="007910CF">
        <w:rPr>
          <w:color w:val="000000" w:themeColor="text1"/>
          <w:lang w:val="uk-UA"/>
        </w:rPr>
        <w:t>Так як об</w:t>
      </w:r>
      <w:r w:rsidR="00551799" w:rsidRPr="007910CF">
        <w:rPr>
          <w:color w:val="000000" w:themeColor="text1"/>
          <w:lang w:val="uk-UA"/>
        </w:rPr>
        <w:t>’</w:t>
      </w:r>
      <w:r w:rsidRPr="007910CF">
        <w:rPr>
          <w:color w:val="000000" w:themeColor="text1"/>
          <w:lang w:val="uk-UA"/>
        </w:rPr>
        <w:t>єктом кадрової безпеки можна вважати негативні внутрішні ризики компанії і загрози, пов</w:t>
      </w:r>
      <w:r w:rsidR="00551799" w:rsidRPr="007910CF">
        <w:rPr>
          <w:color w:val="000000" w:themeColor="text1"/>
          <w:lang w:val="uk-UA"/>
        </w:rPr>
        <w:t>’</w:t>
      </w:r>
      <w:r w:rsidRPr="007910CF">
        <w:rPr>
          <w:color w:val="000000" w:themeColor="text1"/>
          <w:lang w:val="uk-UA"/>
        </w:rPr>
        <w:t>язані з діяльністю персоналу, а також зовнішні фактори, що з</w:t>
      </w:r>
      <w:r w:rsidR="00B24560" w:rsidRPr="007910CF">
        <w:rPr>
          <w:color w:val="000000" w:themeColor="text1"/>
          <w:lang w:val="uk-UA"/>
        </w:rPr>
        <w:t>нижують рівень кадрової безпеки [25].</w:t>
      </w:r>
    </w:p>
    <w:p w:rsidR="00194927" w:rsidRPr="007910CF" w:rsidRDefault="00194927" w:rsidP="009F608E">
      <w:pPr>
        <w:contextualSpacing/>
        <w:rPr>
          <w:color w:val="000000" w:themeColor="text1"/>
          <w:lang w:val="uk-UA"/>
        </w:rPr>
      </w:pPr>
      <w:r w:rsidRPr="007910CF">
        <w:rPr>
          <w:color w:val="000000" w:themeColor="text1"/>
          <w:lang w:val="uk-UA"/>
        </w:rPr>
        <w:t>На сьогоднішній день найпоширенішими методами оцінки економічної безпеки є індикаторний і ресурсно-функціональний підходи. Найбільш оптимальним для оцінки кадрової безпеки, на наш погляд, є індикаторний підхід, при якому рівень кадрової безпеки визначається за допомогою так званих індикаторів.</w:t>
      </w:r>
    </w:p>
    <w:p w:rsidR="00194927" w:rsidRPr="007910CF" w:rsidRDefault="00194927" w:rsidP="009F608E">
      <w:pPr>
        <w:contextualSpacing/>
        <w:rPr>
          <w:color w:val="000000" w:themeColor="text1"/>
          <w:lang w:val="uk-UA"/>
        </w:rPr>
      </w:pPr>
      <w:r w:rsidRPr="007910CF">
        <w:rPr>
          <w:color w:val="000000" w:themeColor="text1"/>
          <w:lang w:val="uk-UA"/>
        </w:rPr>
        <w:t>Даний метод отримав широку популярність через простоту і наочності його застосування. Сутність індикаторного підходу полягає в порівнянні фактичних з граничними значеннями індикаторів.</w:t>
      </w:r>
    </w:p>
    <w:p w:rsidR="00194927" w:rsidRPr="007910CF" w:rsidRDefault="008135FD" w:rsidP="009F608E">
      <w:pPr>
        <w:contextualSpacing/>
        <w:rPr>
          <w:color w:val="000000" w:themeColor="text1"/>
          <w:lang w:val="uk-UA"/>
        </w:rPr>
      </w:pPr>
      <w:r w:rsidRPr="007910CF">
        <w:rPr>
          <w:color w:val="000000" w:themeColor="text1"/>
          <w:lang w:val="uk-UA"/>
        </w:rPr>
        <w:t>Індикатор –</w:t>
      </w:r>
      <w:r w:rsidR="00194927" w:rsidRPr="007910CF">
        <w:rPr>
          <w:color w:val="000000" w:themeColor="text1"/>
          <w:lang w:val="uk-UA"/>
        </w:rPr>
        <w:t xml:space="preserve"> це властивість або ознака, за яким оцінюється який-небудь об</w:t>
      </w:r>
      <w:r w:rsidR="00551799" w:rsidRPr="007910CF">
        <w:rPr>
          <w:color w:val="000000" w:themeColor="text1"/>
          <w:lang w:val="uk-UA"/>
        </w:rPr>
        <w:t>’</w:t>
      </w:r>
      <w:r w:rsidR="00194927" w:rsidRPr="007910CF">
        <w:rPr>
          <w:color w:val="000000" w:themeColor="text1"/>
          <w:lang w:val="uk-UA"/>
        </w:rPr>
        <w:t>єкт, виражений у кількісній формі. Специфіка цього методу полягає в тому, що для оцінки стану кадрової безпеки головною умовою є не виявлення самих індикаторів, а визначення їх гранично допустимих значень (порогових значень), відхилення від норм яких може привести до зниження рівня кадрової безпеки підприємства.</w:t>
      </w:r>
    </w:p>
    <w:p w:rsidR="00194927" w:rsidRPr="007910CF" w:rsidRDefault="00194927" w:rsidP="009F608E">
      <w:pPr>
        <w:contextualSpacing/>
        <w:rPr>
          <w:color w:val="000000" w:themeColor="text1"/>
          <w:lang w:val="uk-UA"/>
        </w:rPr>
      </w:pPr>
      <w:r w:rsidRPr="007910CF">
        <w:rPr>
          <w:color w:val="000000" w:themeColor="text1"/>
          <w:lang w:val="uk-UA"/>
        </w:rPr>
        <w:t>Допустиме значення</w:t>
      </w:r>
      <w:r w:rsidR="008135FD" w:rsidRPr="007910CF">
        <w:rPr>
          <w:color w:val="000000" w:themeColor="text1"/>
          <w:lang w:val="uk-UA"/>
        </w:rPr>
        <w:t xml:space="preserve"> (порогове значення; норматив) –</w:t>
      </w:r>
      <w:r w:rsidRPr="007910CF">
        <w:rPr>
          <w:color w:val="000000" w:themeColor="text1"/>
          <w:lang w:val="uk-UA"/>
        </w:rPr>
        <w:t xml:space="preserve"> це гранично допустима величина індикатора, виходження за межі якої, свідчить про порушення процесу забезпечення кадрової безпеки.</w:t>
      </w:r>
    </w:p>
    <w:p w:rsidR="0022452B" w:rsidRPr="007910CF" w:rsidRDefault="00194927" w:rsidP="009F608E">
      <w:pPr>
        <w:contextualSpacing/>
        <w:rPr>
          <w:color w:val="000000" w:themeColor="text1"/>
          <w:lang w:val="uk-UA"/>
        </w:rPr>
      </w:pPr>
      <w:r w:rsidRPr="007910CF">
        <w:rPr>
          <w:color w:val="000000" w:themeColor="text1"/>
          <w:lang w:val="uk-UA"/>
        </w:rPr>
        <w:t>Використання індикаторного підходу при оцінці кадрової безпеки підприємства передбачає, що індикаторна база повинна мати високу точність. Однак, можна констатувати, що головний недолік індикаторного підходу полягає саме у відсутності методичної бази для обчислення індикаторів. Це пов</w:t>
      </w:r>
      <w:r w:rsidR="00551799" w:rsidRPr="007910CF">
        <w:rPr>
          <w:color w:val="000000" w:themeColor="text1"/>
          <w:lang w:val="uk-UA"/>
        </w:rPr>
        <w:t>’</w:t>
      </w:r>
      <w:r w:rsidRPr="007910CF">
        <w:rPr>
          <w:color w:val="000000" w:themeColor="text1"/>
          <w:lang w:val="uk-UA"/>
        </w:rPr>
        <w:t>язано з тим, що методична база повинна брати до уваги особливість функціонування організації, її приналежність до будь-якої галузі, господарської формі власності, наявність майна, діючий</w:t>
      </w:r>
      <w:r w:rsidR="0022452B" w:rsidRPr="007910CF">
        <w:rPr>
          <w:color w:val="000000" w:themeColor="text1"/>
          <w:lang w:val="uk-UA"/>
        </w:rPr>
        <w:t xml:space="preserve"> організаційно-технічний рівень [26].</w:t>
      </w:r>
    </w:p>
    <w:p w:rsidR="00194927" w:rsidRPr="007910CF" w:rsidRDefault="00194927" w:rsidP="009F608E">
      <w:pPr>
        <w:contextualSpacing/>
        <w:rPr>
          <w:color w:val="000000" w:themeColor="text1"/>
          <w:lang w:val="uk-UA"/>
        </w:rPr>
      </w:pPr>
      <w:r w:rsidRPr="007910CF">
        <w:rPr>
          <w:color w:val="000000" w:themeColor="text1"/>
          <w:lang w:val="uk-UA"/>
        </w:rPr>
        <w:lastRenderedPageBreak/>
        <w:t>Так само проблемою при визначенні величин індикаторів є зміна зовнішнього середовища і внутрішні процеси, що відбуваються в організації, оскільки застосування індикаторного підходу доцільно за умови взаємозв</w:t>
      </w:r>
      <w:r w:rsidR="00551799" w:rsidRPr="007910CF">
        <w:rPr>
          <w:color w:val="000000" w:themeColor="text1"/>
          <w:lang w:val="uk-UA"/>
        </w:rPr>
        <w:t>’</w:t>
      </w:r>
      <w:r w:rsidRPr="007910CF">
        <w:rPr>
          <w:color w:val="000000" w:themeColor="text1"/>
          <w:lang w:val="uk-UA"/>
        </w:rPr>
        <w:t>язку і взаємозалежності індикаторів оцінювання. Пр</w:t>
      </w:r>
      <w:r w:rsidR="008135FD" w:rsidRPr="007910CF">
        <w:rPr>
          <w:color w:val="000000" w:themeColor="text1"/>
          <w:lang w:val="uk-UA"/>
        </w:rPr>
        <w:t>и</w:t>
      </w:r>
      <w:r w:rsidRPr="007910CF">
        <w:rPr>
          <w:color w:val="000000" w:themeColor="text1"/>
          <w:lang w:val="uk-UA"/>
        </w:rPr>
        <w:t xml:space="preserve"> н</w:t>
      </w:r>
      <w:r w:rsidR="008135FD" w:rsidRPr="007910CF">
        <w:rPr>
          <w:color w:val="000000" w:themeColor="text1"/>
          <w:lang w:val="uk-UA"/>
        </w:rPr>
        <w:t>е</w:t>
      </w:r>
      <w:r w:rsidRPr="007910CF">
        <w:rPr>
          <w:color w:val="000000" w:themeColor="text1"/>
          <w:lang w:val="uk-UA"/>
        </w:rPr>
        <w:t>точному виявленні значень індикаторів оцінка кадрової безпеки стане неефективною, що може спричинити за собою прийняття неправильного управлінського рішення. Як наслідок, ймовірно порушення всіх рівнів кадрової безпеки підприємства.</w:t>
      </w:r>
    </w:p>
    <w:p w:rsidR="00194927" w:rsidRPr="007910CF" w:rsidRDefault="00194927" w:rsidP="009F608E">
      <w:pPr>
        <w:contextualSpacing/>
        <w:rPr>
          <w:color w:val="000000" w:themeColor="text1"/>
          <w:lang w:val="uk-UA"/>
        </w:rPr>
      </w:pPr>
      <w:r w:rsidRPr="007910CF">
        <w:rPr>
          <w:color w:val="000000" w:themeColor="text1"/>
          <w:lang w:val="uk-UA"/>
        </w:rPr>
        <w:t>Важливо відзначити, що індикатори кадрової безпеки не є універсальними для всіх підприємств, а носять суто індивідуальний характер, що відповідає стилю, вимогам, нормам, характером зовнішнього і внутрішнього середовища підприємства. Тому формувати єдиний перелік індикаторів для різних підприємств можна вважати недоцільним.</w:t>
      </w:r>
    </w:p>
    <w:p w:rsidR="00194927" w:rsidRPr="007910CF" w:rsidRDefault="00194927" w:rsidP="009F608E">
      <w:pPr>
        <w:contextualSpacing/>
        <w:rPr>
          <w:color w:val="000000" w:themeColor="text1"/>
          <w:lang w:val="uk-UA"/>
        </w:rPr>
      </w:pPr>
      <w:r w:rsidRPr="007910CF">
        <w:rPr>
          <w:color w:val="000000" w:themeColor="text1"/>
          <w:lang w:val="uk-UA"/>
        </w:rPr>
        <w:t>Позитивний момент у використанні індикаторного підходу полягає в його простоті, наочності і універсальності, так як даний метод передбачає оцінку будь-яких елементів підприємства.</w:t>
      </w:r>
    </w:p>
    <w:p w:rsidR="00194927" w:rsidRPr="007910CF" w:rsidRDefault="00194927" w:rsidP="009F608E">
      <w:pPr>
        <w:contextualSpacing/>
        <w:rPr>
          <w:color w:val="000000" w:themeColor="text1"/>
          <w:lang w:val="uk-UA"/>
        </w:rPr>
      </w:pPr>
      <w:r w:rsidRPr="007910CF">
        <w:rPr>
          <w:color w:val="000000" w:themeColor="text1"/>
          <w:lang w:val="uk-UA"/>
        </w:rPr>
        <w:t>З метою підвищення ефективності оцінки кадрової безпеки з використанням індикаторного підходу весь процес ми рекомендуємо здійснювати відповідно до наступних етапів.</w:t>
      </w:r>
    </w:p>
    <w:p w:rsidR="00194927" w:rsidRPr="007910CF" w:rsidRDefault="00194927" w:rsidP="009F608E">
      <w:pPr>
        <w:contextualSpacing/>
        <w:rPr>
          <w:color w:val="000000" w:themeColor="text1"/>
          <w:lang w:val="uk-UA"/>
        </w:rPr>
      </w:pPr>
      <w:r w:rsidRPr="007910CF">
        <w:rPr>
          <w:color w:val="000000" w:themeColor="text1"/>
          <w:lang w:val="uk-UA"/>
        </w:rPr>
        <w:t>Етап 1. Підготовчий. На цьому етапі здійснюється аналіз зовнішніх факторів, що впливають на рівень кадрової безпеки підприємства. Стан зовнішнього середовища може створити сприятливу ситуацію для безпеки підприємства, а може бути джерелом постійних небезпек і загроз. Ос</w:t>
      </w:r>
      <w:r w:rsidR="00773780" w:rsidRPr="007910CF">
        <w:rPr>
          <w:color w:val="000000" w:themeColor="text1"/>
          <w:lang w:val="uk-UA"/>
        </w:rPr>
        <w:t>новна проблема на даному етапі –</w:t>
      </w:r>
      <w:r w:rsidRPr="007910CF">
        <w:rPr>
          <w:color w:val="000000" w:themeColor="text1"/>
          <w:lang w:val="uk-UA"/>
        </w:rPr>
        <w:t xml:space="preserve"> оцінити можливості прогнозування впливу різних елементів зовнішнього середовища на діяльність підприємства.</w:t>
      </w:r>
    </w:p>
    <w:p w:rsidR="00194927" w:rsidRPr="007910CF" w:rsidRDefault="00194927" w:rsidP="009F608E">
      <w:pPr>
        <w:contextualSpacing/>
        <w:rPr>
          <w:color w:val="000000" w:themeColor="text1"/>
          <w:lang w:val="uk-UA"/>
        </w:rPr>
      </w:pPr>
      <w:r w:rsidRPr="007910CF">
        <w:rPr>
          <w:color w:val="000000" w:themeColor="text1"/>
          <w:lang w:val="uk-UA"/>
        </w:rPr>
        <w:t>Для підприємств, що здійснюють свою діяльність в різних сферах бізнесу, перелік таких елементів буде різним: політична та соціально-економічна ситуація в регіоні, соціально-демографічна структура населення, правова база, наявність матеріальних, фінансових, інтелектуальних та інших ресурсів, рівень конкурентоспроможності продукції, стан кон</w:t>
      </w:r>
      <w:r w:rsidR="00551799" w:rsidRPr="007910CF">
        <w:rPr>
          <w:color w:val="000000" w:themeColor="text1"/>
          <w:lang w:val="uk-UA"/>
        </w:rPr>
        <w:t>’</w:t>
      </w:r>
      <w:r w:rsidR="008135FD" w:rsidRPr="007910CF">
        <w:rPr>
          <w:color w:val="000000" w:themeColor="text1"/>
          <w:lang w:val="uk-UA"/>
        </w:rPr>
        <w:t>юнктури та інфраструктури ринку.</w:t>
      </w:r>
    </w:p>
    <w:p w:rsidR="00194927" w:rsidRPr="007910CF" w:rsidRDefault="00194927" w:rsidP="009F608E">
      <w:pPr>
        <w:contextualSpacing/>
        <w:rPr>
          <w:color w:val="000000" w:themeColor="text1"/>
          <w:lang w:val="uk-UA"/>
        </w:rPr>
      </w:pPr>
      <w:r w:rsidRPr="007910CF">
        <w:rPr>
          <w:color w:val="000000" w:themeColor="text1"/>
          <w:lang w:val="uk-UA"/>
        </w:rPr>
        <w:lastRenderedPageBreak/>
        <w:t>Етап 2. Формування системи показників оцінки кадрової безпеки.</w:t>
      </w:r>
    </w:p>
    <w:p w:rsidR="00194927" w:rsidRPr="007910CF" w:rsidRDefault="008135FD" w:rsidP="009F608E">
      <w:pPr>
        <w:contextualSpacing/>
        <w:rPr>
          <w:color w:val="000000" w:themeColor="text1"/>
          <w:lang w:val="uk-UA"/>
        </w:rPr>
      </w:pPr>
      <w:r w:rsidRPr="007910CF">
        <w:rPr>
          <w:color w:val="000000" w:themeColor="text1"/>
          <w:lang w:val="uk-UA"/>
        </w:rPr>
        <w:t>Цей етап –</w:t>
      </w:r>
      <w:r w:rsidR="00194927" w:rsidRPr="007910CF">
        <w:rPr>
          <w:color w:val="000000" w:themeColor="text1"/>
          <w:lang w:val="uk-UA"/>
        </w:rPr>
        <w:t xml:space="preserve"> найскладніший і найвідповідальніший, так як від того, наскільки грамо</w:t>
      </w:r>
      <w:r w:rsidRPr="007910CF">
        <w:rPr>
          <w:color w:val="000000" w:themeColor="text1"/>
          <w:lang w:val="uk-UA"/>
        </w:rPr>
        <w:t>тно будуть підібрані показники –</w:t>
      </w:r>
      <w:r w:rsidR="00194927" w:rsidRPr="007910CF">
        <w:rPr>
          <w:color w:val="000000" w:themeColor="text1"/>
          <w:lang w:val="uk-UA"/>
        </w:rPr>
        <w:t xml:space="preserve"> індикатори, залежить якість всієї системи оцінки кадрової безпеки. Система показників повинна відображати основні процеси, які формують стратегію і впливають на стан кадрової безпеки підприємства. Для отримання достовірного результату потрібно, щоб система показників включала як кількісні індикатори, які оцінюються за допомогою математичного інструментарію, так і якісні, які оцінюються за допомогою думки уповноважених експертів.</w:t>
      </w:r>
    </w:p>
    <w:p w:rsidR="00194927" w:rsidRPr="007910CF" w:rsidRDefault="00194927" w:rsidP="009F608E">
      <w:pPr>
        <w:contextualSpacing/>
        <w:rPr>
          <w:color w:val="000000" w:themeColor="text1"/>
          <w:lang w:val="uk-UA"/>
        </w:rPr>
      </w:pPr>
      <w:r w:rsidRPr="007910CF">
        <w:rPr>
          <w:color w:val="000000" w:themeColor="text1"/>
          <w:lang w:val="uk-UA"/>
        </w:rPr>
        <w:t>Основною проблемою на даному етапі є вибір таких індикаторів, за допомогою яких можна не просто констатувати наявність загроз кадрової безпеки, а й чітко оцінювати рівень їх прояву.</w:t>
      </w:r>
    </w:p>
    <w:p w:rsidR="00194927" w:rsidRPr="007910CF" w:rsidRDefault="00194927" w:rsidP="009F608E">
      <w:pPr>
        <w:contextualSpacing/>
        <w:rPr>
          <w:color w:val="000000" w:themeColor="text1"/>
          <w:lang w:val="uk-UA"/>
        </w:rPr>
      </w:pPr>
      <w:r w:rsidRPr="007910CF">
        <w:rPr>
          <w:color w:val="000000" w:themeColor="text1"/>
          <w:lang w:val="uk-UA"/>
        </w:rPr>
        <w:t>З метою забезпечення максимальної ефективності даної процедури рекомендується вибирати такі показники оцінки кадрової безпеки, які будуть відповідати наступним вимогам:</w:t>
      </w:r>
    </w:p>
    <w:p w:rsidR="00194927" w:rsidRPr="007910CF" w:rsidRDefault="00194927" w:rsidP="009F608E">
      <w:pPr>
        <w:pStyle w:val="a3"/>
        <w:numPr>
          <w:ilvl w:val="0"/>
          <w:numId w:val="15"/>
        </w:numPr>
        <w:ind w:left="0" w:firstLine="709"/>
        <w:rPr>
          <w:color w:val="000000" w:themeColor="text1"/>
          <w:lang w:val="uk-UA"/>
        </w:rPr>
      </w:pPr>
      <w:r w:rsidRPr="007910CF">
        <w:rPr>
          <w:color w:val="000000" w:themeColor="text1"/>
          <w:lang w:val="uk-UA"/>
        </w:rPr>
        <w:t>комплексність. Набір індикаторів повинен відображати в повній мірі основні процеси, пов</w:t>
      </w:r>
      <w:r w:rsidR="00551799" w:rsidRPr="007910CF">
        <w:rPr>
          <w:color w:val="000000" w:themeColor="text1"/>
          <w:lang w:val="uk-UA"/>
        </w:rPr>
        <w:t>’</w:t>
      </w:r>
      <w:r w:rsidRPr="007910CF">
        <w:rPr>
          <w:color w:val="000000" w:themeColor="text1"/>
          <w:lang w:val="uk-UA"/>
        </w:rPr>
        <w:t>язані з персоналом. Під даною умовою мається на увазі виявлення індикаторів всіх рівнів системи діяльності персоналу: мотиваційної системи, особистісних характеристик, задоволенос</w:t>
      </w:r>
      <w:r w:rsidR="00E77EB7" w:rsidRPr="007910CF">
        <w:rPr>
          <w:color w:val="000000" w:themeColor="text1"/>
          <w:lang w:val="uk-UA"/>
        </w:rPr>
        <w:t>ті персоналу умовами праці</w:t>
      </w:r>
      <w:r w:rsidRPr="007910CF">
        <w:rPr>
          <w:color w:val="000000" w:themeColor="text1"/>
          <w:lang w:val="uk-UA"/>
        </w:rPr>
        <w:t>;</w:t>
      </w:r>
    </w:p>
    <w:p w:rsidR="00194927" w:rsidRPr="007910CF" w:rsidRDefault="00194927" w:rsidP="009F608E">
      <w:pPr>
        <w:pStyle w:val="a3"/>
        <w:numPr>
          <w:ilvl w:val="0"/>
          <w:numId w:val="15"/>
        </w:numPr>
        <w:ind w:left="0" w:firstLine="709"/>
        <w:rPr>
          <w:color w:val="000000" w:themeColor="text1"/>
          <w:lang w:val="uk-UA"/>
        </w:rPr>
      </w:pPr>
      <w:r w:rsidRPr="007910CF">
        <w:rPr>
          <w:color w:val="000000" w:themeColor="text1"/>
          <w:lang w:val="uk-UA"/>
        </w:rPr>
        <w:t>вимірність. Набір індикаторів повинен мати практичну форму. Недоцільно застосовувати в оцінці показники, які можуть мати місце лише в теорії;</w:t>
      </w:r>
    </w:p>
    <w:p w:rsidR="00194927" w:rsidRPr="007910CF" w:rsidRDefault="00194927" w:rsidP="009F608E">
      <w:pPr>
        <w:pStyle w:val="a3"/>
        <w:numPr>
          <w:ilvl w:val="0"/>
          <w:numId w:val="15"/>
        </w:numPr>
        <w:ind w:left="0" w:firstLine="709"/>
        <w:rPr>
          <w:color w:val="000000" w:themeColor="text1"/>
          <w:lang w:val="uk-UA"/>
        </w:rPr>
      </w:pPr>
      <w:r w:rsidRPr="007910CF">
        <w:rPr>
          <w:color w:val="000000" w:themeColor="text1"/>
          <w:lang w:val="uk-UA"/>
        </w:rPr>
        <w:t>різноманітність індикаторів. Дана умова передбачає, що в системі показників повинні бути присутніми як якісні, так і кількісні індикатори, оскільки дослідження може бути виправданим лише в тому випадку, якщо воно буде побудовано не тільки на математичних формулах, а й на судженнях, досвіді і припущеннях уповноважених фахівців;</w:t>
      </w:r>
    </w:p>
    <w:p w:rsidR="00194927" w:rsidRPr="007910CF" w:rsidRDefault="00194927" w:rsidP="009F608E">
      <w:pPr>
        <w:pStyle w:val="a3"/>
        <w:numPr>
          <w:ilvl w:val="0"/>
          <w:numId w:val="15"/>
        </w:numPr>
        <w:ind w:left="0" w:firstLine="709"/>
        <w:rPr>
          <w:color w:val="000000" w:themeColor="text1"/>
          <w:lang w:val="uk-UA"/>
        </w:rPr>
      </w:pPr>
      <w:r w:rsidRPr="007910CF">
        <w:rPr>
          <w:color w:val="000000" w:themeColor="text1"/>
          <w:lang w:val="uk-UA"/>
        </w:rPr>
        <w:t xml:space="preserve">простота і наочність. Система показників повинна бути проста і доступна у використанні, оскільки безліч складних математичних методів може </w:t>
      </w:r>
      <w:r w:rsidRPr="007910CF">
        <w:rPr>
          <w:color w:val="000000" w:themeColor="text1"/>
          <w:lang w:val="uk-UA"/>
        </w:rPr>
        <w:lastRenderedPageBreak/>
        <w:t>сприяти допущенню помилок в розрахунках і, як наслідок, неефективності оцінки досліджуваного об</w:t>
      </w:r>
      <w:r w:rsidR="00551799" w:rsidRPr="007910CF">
        <w:rPr>
          <w:color w:val="000000" w:themeColor="text1"/>
          <w:lang w:val="uk-UA"/>
        </w:rPr>
        <w:t>’</w:t>
      </w:r>
      <w:r w:rsidRPr="007910CF">
        <w:rPr>
          <w:color w:val="000000" w:themeColor="text1"/>
          <w:lang w:val="uk-UA"/>
        </w:rPr>
        <w:t>єкта.</w:t>
      </w:r>
    </w:p>
    <w:p w:rsidR="00194927" w:rsidRPr="007910CF" w:rsidRDefault="00194927" w:rsidP="009F608E">
      <w:pPr>
        <w:contextualSpacing/>
        <w:rPr>
          <w:color w:val="000000" w:themeColor="text1"/>
          <w:lang w:val="uk-UA"/>
        </w:rPr>
      </w:pPr>
      <w:r w:rsidRPr="007910CF">
        <w:rPr>
          <w:color w:val="000000" w:themeColor="text1"/>
          <w:lang w:val="uk-UA"/>
        </w:rPr>
        <w:t>Основними індикаторами кадрової безпеки, відповідними необхідним вимогам, можна визнати показники руху персоналу, освітній склад персоналу, ступінь задоволеності працівників оплатою та умовами праці, витрати на розвиток і соціальне забезпечення персоналу, відповідність кваліфікації персоналу рівню складності виконуваних робіт.</w:t>
      </w:r>
    </w:p>
    <w:p w:rsidR="00194927" w:rsidRPr="007910CF" w:rsidRDefault="00194927" w:rsidP="009F608E">
      <w:pPr>
        <w:contextualSpacing/>
        <w:rPr>
          <w:color w:val="000000" w:themeColor="text1"/>
          <w:lang w:val="uk-UA"/>
        </w:rPr>
      </w:pPr>
      <w:r w:rsidRPr="007910CF">
        <w:rPr>
          <w:color w:val="000000" w:themeColor="text1"/>
          <w:lang w:val="uk-UA"/>
        </w:rPr>
        <w:t>Етап 3. Присудження порогових значень індикаторів оцінки та визначення вагового коефіцієнта для кожного індикатора.</w:t>
      </w:r>
    </w:p>
    <w:p w:rsidR="00194927" w:rsidRPr="007910CF" w:rsidRDefault="00194927" w:rsidP="009F608E">
      <w:pPr>
        <w:contextualSpacing/>
        <w:rPr>
          <w:color w:val="000000" w:themeColor="text1"/>
          <w:lang w:val="uk-UA"/>
        </w:rPr>
      </w:pPr>
      <w:r w:rsidRPr="007910CF">
        <w:rPr>
          <w:color w:val="000000" w:themeColor="text1"/>
          <w:lang w:val="uk-UA"/>
        </w:rPr>
        <w:t>Після формування набору показників необхідно присвоїти кожному індикатору порогове значення. Виходячи зі специфіки такого об</w:t>
      </w:r>
      <w:r w:rsidR="00551799" w:rsidRPr="007910CF">
        <w:rPr>
          <w:color w:val="000000" w:themeColor="text1"/>
          <w:lang w:val="uk-UA"/>
        </w:rPr>
        <w:t>’</w:t>
      </w:r>
      <w:r w:rsidRPr="007910CF">
        <w:rPr>
          <w:color w:val="000000" w:themeColor="text1"/>
          <w:lang w:val="uk-UA"/>
        </w:rPr>
        <w:t>єкта оцінки як кадрова безпека, стандартизовані величини порогових значень для цього елемента економічної безпеки відсутні. Граничні значення будуть залежати від багатьох внутрішніх і зовнішніх факторів: рівня фінансово-економічної стабільності підприємства, кон</w:t>
      </w:r>
      <w:r w:rsidR="00551799" w:rsidRPr="007910CF">
        <w:rPr>
          <w:color w:val="000000" w:themeColor="text1"/>
          <w:lang w:val="uk-UA"/>
        </w:rPr>
        <w:t>’</w:t>
      </w:r>
      <w:r w:rsidRPr="007910CF">
        <w:rPr>
          <w:color w:val="000000" w:themeColor="text1"/>
          <w:lang w:val="uk-UA"/>
        </w:rPr>
        <w:t>юнктури ринку, ситуації на ринку праці в конкретному регіоні, організаційної стратегії підприємства і т.п.</w:t>
      </w:r>
    </w:p>
    <w:p w:rsidR="00194927" w:rsidRPr="007910CF" w:rsidRDefault="00194927" w:rsidP="009F608E">
      <w:pPr>
        <w:contextualSpacing/>
        <w:rPr>
          <w:color w:val="000000" w:themeColor="text1"/>
          <w:lang w:val="uk-UA"/>
        </w:rPr>
      </w:pPr>
      <w:r w:rsidRPr="007910CF">
        <w:rPr>
          <w:color w:val="000000" w:themeColor="text1"/>
          <w:lang w:val="uk-UA"/>
        </w:rPr>
        <w:t>Що стосується визначення вагових коефіцієнтів, то вони повинні якісно відображати важливість відповідних критеріїв. При цьому використовувати можна як метод ранжирування, так і метод приписування балів.</w:t>
      </w:r>
    </w:p>
    <w:p w:rsidR="00194927" w:rsidRPr="007910CF" w:rsidRDefault="00194927" w:rsidP="009F608E">
      <w:pPr>
        <w:contextualSpacing/>
        <w:rPr>
          <w:color w:val="000000" w:themeColor="text1"/>
          <w:lang w:val="uk-UA"/>
        </w:rPr>
      </w:pPr>
      <w:r w:rsidRPr="007910CF">
        <w:rPr>
          <w:color w:val="000000" w:themeColor="text1"/>
          <w:lang w:val="uk-UA"/>
        </w:rPr>
        <w:t>Етап 4. Оцінка фактичного стану рівня кадрової безпеки на підприємстві.</w:t>
      </w:r>
    </w:p>
    <w:p w:rsidR="00194927" w:rsidRPr="007910CF" w:rsidRDefault="00194927" w:rsidP="009F608E">
      <w:pPr>
        <w:contextualSpacing/>
        <w:rPr>
          <w:color w:val="000000" w:themeColor="text1"/>
          <w:lang w:val="uk-UA"/>
        </w:rPr>
      </w:pPr>
      <w:r w:rsidRPr="007910CF">
        <w:rPr>
          <w:color w:val="000000" w:themeColor="text1"/>
          <w:lang w:val="uk-UA"/>
        </w:rPr>
        <w:t>Зміст цього етапу багато в чому залежить від того, які показники обрані в якості індикаторів кадрової безпеки. Для ряду показників використовуються математичні методи розрахунку. Так, показники руху персоналу оцінюються через розрахунок коефіцієнтів плинності кадрів, обороту робочої сили, стійкості персоналу, абсентеїзму і т.п. Відповідність кваліфікації персоналу рівню складності виконуваних робіт визначається як співвідношення середнього тарифного розряду групи працівників і середнього тарифного розряду виконуваних робіт. Рівень витрат на розвиток і соціальне забезпечення можна оцінити як відношення витрат на ці заходи до загальних витрат на персонал.</w:t>
      </w:r>
    </w:p>
    <w:p w:rsidR="00194927" w:rsidRPr="007910CF" w:rsidRDefault="00194927" w:rsidP="009F608E">
      <w:pPr>
        <w:contextualSpacing/>
        <w:rPr>
          <w:color w:val="000000" w:themeColor="text1"/>
          <w:lang w:val="uk-UA"/>
        </w:rPr>
      </w:pPr>
      <w:r w:rsidRPr="007910CF">
        <w:rPr>
          <w:color w:val="000000" w:themeColor="text1"/>
          <w:lang w:val="uk-UA"/>
        </w:rPr>
        <w:lastRenderedPageBreak/>
        <w:t>Для інших показників, таких як ступінь задоволеності працівників оплатою і умовами праці або освітній склад слід використовувати метод експертних оцінок.</w:t>
      </w:r>
    </w:p>
    <w:p w:rsidR="00194927" w:rsidRPr="007910CF" w:rsidRDefault="00194927" w:rsidP="009F608E">
      <w:pPr>
        <w:contextualSpacing/>
        <w:rPr>
          <w:color w:val="000000" w:themeColor="text1"/>
          <w:lang w:val="uk-UA"/>
        </w:rPr>
      </w:pPr>
      <w:r w:rsidRPr="007910CF">
        <w:rPr>
          <w:color w:val="000000" w:themeColor="text1"/>
          <w:lang w:val="uk-UA"/>
        </w:rPr>
        <w:t>Етап 5. Оцінка узгодженості думок експертів.</w:t>
      </w:r>
    </w:p>
    <w:p w:rsidR="00194927" w:rsidRPr="007910CF" w:rsidRDefault="00E77EB7" w:rsidP="009F608E">
      <w:pPr>
        <w:contextualSpacing/>
        <w:rPr>
          <w:color w:val="000000" w:themeColor="text1"/>
          <w:lang w:val="uk-UA"/>
        </w:rPr>
      </w:pPr>
      <w:r w:rsidRPr="007910CF">
        <w:rPr>
          <w:color w:val="000000" w:themeColor="text1"/>
          <w:lang w:val="uk-UA"/>
        </w:rPr>
        <w:t>Узгодженість думок експертів –</w:t>
      </w:r>
      <w:r w:rsidR="00194927" w:rsidRPr="007910CF">
        <w:rPr>
          <w:color w:val="000000" w:themeColor="text1"/>
          <w:lang w:val="uk-UA"/>
        </w:rPr>
        <w:t xml:space="preserve"> це характеристика отриманого результату, яка констатує, наскільки група експертів однаково оцінює будь-яке явище або процес. При оцінці рівня кадрової безпеки кінцевий підсумок процесу обробки узгодженості думок пропонується оцінити за допомогою коефіцієнта конкордації Кендалла,</w:t>
      </w:r>
      <w:r w:rsidRPr="007910CF">
        <w:rPr>
          <w:color w:val="000000" w:themeColor="text1"/>
          <w:lang w:val="uk-UA"/>
        </w:rPr>
        <w:t xml:space="preserve"> який представлений в формулі 1.1</w:t>
      </w:r>
      <w:r w:rsidR="00773780" w:rsidRPr="007910CF">
        <w:rPr>
          <w:color w:val="000000" w:themeColor="text1"/>
          <w:lang w:val="uk-UA"/>
        </w:rPr>
        <w:t xml:space="preserve"> [27]</w:t>
      </w:r>
      <w:r w:rsidRPr="007910CF">
        <w:rPr>
          <w:color w:val="000000" w:themeColor="text1"/>
          <w:lang w:val="uk-UA"/>
        </w:rPr>
        <w:t>.</w:t>
      </w:r>
    </w:p>
    <w:p w:rsidR="00194927" w:rsidRPr="007910CF" w:rsidRDefault="004424D7" w:rsidP="009F608E">
      <w:pPr>
        <w:contextualSpacing/>
        <w:jc w:val="center"/>
        <w:rPr>
          <w:color w:val="000000" w:themeColor="text1"/>
          <w:lang w:val="uk-UA"/>
        </w:rPr>
      </w:pPr>
      <w:r w:rsidRPr="007910CF">
        <w:rPr>
          <w:color w:val="000000" w:themeColor="text1"/>
          <w:lang w:val="uk-UA"/>
        </w:rPr>
        <w:t xml:space="preserve"> </w:t>
      </w:r>
    </w:p>
    <w:p w:rsidR="004424D7" w:rsidRPr="007910CF" w:rsidRDefault="004424D7" w:rsidP="0055622F">
      <w:pPr>
        <w:contextualSpacing/>
        <w:jc w:val="right"/>
        <w:rPr>
          <w:color w:val="000000" w:themeColor="text1"/>
          <w:lang w:val="uk-UA"/>
        </w:rPr>
      </w:pPr>
      <w:r w:rsidRPr="007910CF">
        <w:rPr>
          <w:noProof/>
          <w:color w:val="000000" w:themeColor="text1"/>
          <w:lang w:val="ru-RU" w:eastAsia="ru-RU"/>
        </w:rPr>
        <w:drawing>
          <wp:inline distT="0" distB="0" distL="0" distR="0">
            <wp:extent cx="1152525" cy="480328"/>
            <wp:effectExtent l="0" t="0" r="0" b="0"/>
            <wp:docPr id="5" name="Рисунок 5" descr="E:\002 Мое\Универ\5курс\ДИПЛОМ\koefficient-konkordacii-primer-rascheta-i-formula-chto-takoe-koefficient-konkordaci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2 Мое\Универ\5курс\ДИПЛОМ\koefficient-konkordacii-primer-rascheta-i-formula-chto-takoe-koefficient-konkordacii_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920" cy="477992"/>
                    </a:xfrm>
                    <a:prstGeom prst="rect">
                      <a:avLst/>
                    </a:prstGeom>
                    <a:noFill/>
                    <a:ln>
                      <a:noFill/>
                    </a:ln>
                  </pic:spPr>
                </pic:pic>
              </a:graphicData>
            </a:graphic>
          </wp:inline>
        </w:drawing>
      </w:r>
      <w:r w:rsidR="00145765" w:rsidRPr="007910CF">
        <w:rPr>
          <w:color w:val="000000" w:themeColor="text1"/>
          <w:lang w:val="uk-UA"/>
        </w:rPr>
        <w:t>,</w:t>
      </w:r>
      <w:r w:rsidR="0055622F" w:rsidRPr="007910CF">
        <w:rPr>
          <w:color w:val="000000" w:themeColor="text1"/>
          <w:lang w:val="uk-UA"/>
        </w:rPr>
        <w:t xml:space="preserve">      </w:t>
      </w:r>
      <w:r w:rsidR="00A80258" w:rsidRPr="007910CF">
        <w:rPr>
          <w:color w:val="000000" w:themeColor="text1"/>
          <w:lang w:val="uk-UA"/>
        </w:rPr>
        <w:t xml:space="preserve">  </w:t>
      </w:r>
      <w:r w:rsidR="0055622F" w:rsidRPr="007910CF">
        <w:rPr>
          <w:color w:val="000000" w:themeColor="text1"/>
          <w:lang w:val="uk-UA"/>
        </w:rPr>
        <w:t xml:space="preserve">                                   (1.1)</w:t>
      </w:r>
    </w:p>
    <w:p w:rsidR="0055622F" w:rsidRPr="007910CF" w:rsidRDefault="00B607E0" w:rsidP="009F608E">
      <w:pPr>
        <w:contextualSpacing/>
        <w:rPr>
          <w:color w:val="000000" w:themeColor="text1"/>
          <w:lang w:val="uk-UA"/>
        </w:rPr>
      </w:pPr>
      <w:r w:rsidRPr="007910CF">
        <w:rPr>
          <w:color w:val="000000" w:themeColor="text1"/>
          <w:lang w:val="uk-UA"/>
        </w:rPr>
        <w:t>д</w:t>
      </w:r>
      <w:r w:rsidR="00194927" w:rsidRPr="007910CF">
        <w:rPr>
          <w:color w:val="000000" w:themeColor="text1"/>
          <w:lang w:val="uk-UA"/>
        </w:rPr>
        <w:t>е</w:t>
      </w:r>
      <w:r w:rsidR="0055622F" w:rsidRPr="007910CF">
        <w:rPr>
          <w:color w:val="000000" w:themeColor="text1"/>
          <w:lang w:val="uk-UA"/>
        </w:rPr>
        <w:t xml:space="preserve"> </w:t>
      </w:r>
      <w:r w:rsidR="0055622F" w:rsidRPr="007910CF">
        <w:rPr>
          <w:i/>
          <w:color w:val="000000" w:themeColor="text1"/>
          <w:lang w:val="uk-UA"/>
        </w:rPr>
        <w:t>W</w:t>
      </w:r>
      <w:r w:rsidR="0055622F" w:rsidRPr="007910CF">
        <w:rPr>
          <w:color w:val="000000" w:themeColor="text1"/>
          <w:lang w:val="uk-UA"/>
        </w:rPr>
        <w:t xml:space="preserve"> –</w:t>
      </w:r>
      <w:r w:rsidR="00194927" w:rsidRPr="007910CF">
        <w:rPr>
          <w:color w:val="000000" w:themeColor="text1"/>
          <w:lang w:val="uk-UA"/>
        </w:rPr>
        <w:t xml:space="preserve"> коефіцієнт конкордації; </w:t>
      </w:r>
    </w:p>
    <w:p w:rsidR="0055622F" w:rsidRPr="007910CF" w:rsidRDefault="0055622F" w:rsidP="009F608E">
      <w:pPr>
        <w:contextualSpacing/>
        <w:rPr>
          <w:color w:val="000000" w:themeColor="text1"/>
          <w:lang w:val="uk-UA"/>
        </w:rPr>
      </w:pPr>
      <w:r w:rsidRPr="007910CF">
        <w:rPr>
          <w:i/>
          <w:color w:val="000000" w:themeColor="text1"/>
          <w:lang w:val="uk-UA"/>
        </w:rPr>
        <w:t>m</w:t>
      </w:r>
      <w:r w:rsidRPr="007910CF">
        <w:rPr>
          <w:color w:val="000000" w:themeColor="text1"/>
          <w:lang w:val="uk-UA"/>
        </w:rPr>
        <w:t xml:space="preserve"> –</w:t>
      </w:r>
      <w:r w:rsidR="00194927" w:rsidRPr="007910CF">
        <w:rPr>
          <w:color w:val="000000" w:themeColor="text1"/>
          <w:lang w:val="uk-UA"/>
        </w:rPr>
        <w:t xml:space="preserve"> число експертів в групі;</w:t>
      </w:r>
    </w:p>
    <w:p w:rsidR="0055622F" w:rsidRPr="007910CF" w:rsidRDefault="0055622F" w:rsidP="009F608E">
      <w:pPr>
        <w:contextualSpacing/>
        <w:rPr>
          <w:color w:val="000000" w:themeColor="text1"/>
          <w:lang w:val="uk-UA"/>
        </w:rPr>
      </w:pPr>
      <w:r w:rsidRPr="007910CF">
        <w:rPr>
          <w:i/>
          <w:color w:val="000000" w:themeColor="text1"/>
          <w:lang w:val="uk-UA"/>
        </w:rPr>
        <w:t>n</w:t>
      </w:r>
      <w:r w:rsidRPr="007910CF">
        <w:rPr>
          <w:color w:val="000000" w:themeColor="text1"/>
          <w:lang w:val="uk-UA"/>
        </w:rPr>
        <w:t xml:space="preserve"> – число факторів;</w:t>
      </w:r>
    </w:p>
    <w:p w:rsidR="00194927" w:rsidRPr="007910CF" w:rsidRDefault="0055622F" w:rsidP="009F608E">
      <w:pPr>
        <w:contextualSpacing/>
        <w:rPr>
          <w:color w:val="000000" w:themeColor="text1"/>
          <w:lang w:val="uk-UA"/>
        </w:rPr>
      </w:pPr>
      <w:r w:rsidRPr="007910CF">
        <w:rPr>
          <w:i/>
          <w:color w:val="000000" w:themeColor="text1"/>
          <w:lang w:val="uk-UA"/>
        </w:rPr>
        <w:t xml:space="preserve">S </w:t>
      </w:r>
      <w:r w:rsidRPr="007910CF">
        <w:rPr>
          <w:color w:val="000000" w:themeColor="text1"/>
          <w:lang w:val="uk-UA"/>
        </w:rPr>
        <w:t>–</w:t>
      </w:r>
      <w:r w:rsidR="00194927" w:rsidRPr="007910CF">
        <w:rPr>
          <w:color w:val="000000" w:themeColor="text1"/>
          <w:lang w:val="uk-UA"/>
        </w:rPr>
        <w:t xml:space="preserve"> сума квадратів різниць рангів (відхилень від середнього).</w:t>
      </w:r>
    </w:p>
    <w:p w:rsidR="00B607E0" w:rsidRPr="007910CF" w:rsidRDefault="00B607E0" w:rsidP="009F608E">
      <w:pPr>
        <w:contextualSpacing/>
        <w:rPr>
          <w:color w:val="000000" w:themeColor="text1"/>
          <w:lang w:val="uk-UA"/>
        </w:rPr>
      </w:pPr>
    </w:p>
    <w:p w:rsidR="00194927" w:rsidRPr="007910CF" w:rsidRDefault="0055622F" w:rsidP="009F608E">
      <w:pPr>
        <w:contextualSpacing/>
        <w:rPr>
          <w:color w:val="000000" w:themeColor="text1"/>
          <w:lang w:val="uk-UA"/>
        </w:rPr>
      </w:pPr>
      <w:r w:rsidRPr="007910CF">
        <w:rPr>
          <w:color w:val="000000" w:themeColor="text1"/>
          <w:lang w:val="uk-UA"/>
        </w:rPr>
        <w:t xml:space="preserve">Якщо </w:t>
      </w:r>
      <w:r w:rsidRPr="007910CF">
        <w:rPr>
          <w:i/>
          <w:color w:val="000000" w:themeColor="text1"/>
          <w:lang w:val="uk-UA"/>
        </w:rPr>
        <w:t>W</w:t>
      </w:r>
      <w:r w:rsidRPr="007910CF">
        <w:rPr>
          <w:color w:val="000000" w:themeColor="text1"/>
          <w:lang w:val="uk-UA"/>
        </w:rPr>
        <w:t xml:space="preserve"> = 1 –</w:t>
      </w:r>
      <w:r w:rsidR="00194927" w:rsidRPr="007910CF">
        <w:rPr>
          <w:color w:val="000000" w:themeColor="text1"/>
          <w:lang w:val="uk-UA"/>
        </w:rPr>
        <w:t xml:space="preserve"> повна узгодженість думок;</w:t>
      </w:r>
    </w:p>
    <w:p w:rsidR="00194927" w:rsidRPr="007910CF" w:rsidRDefault="0055622F" w:rsidP="009F608E">
      <w:pPr>
        <w:contextualSpacing/>
        <w:rPr>
          <w:color w:val="000000" w:themeColor="text1"/>
          <w:lang w:val="uk-UA"/>
        </w:rPr>
      </w:pPr>
      <w:r w:rsidRPr="007910CF">
        <w:rPr>
          <w:color w:val="000000" w:themeColor="text1"/>
          <w:lang w:val="uk-UA"/>
        </w:rPr>
        <w:t xml:space="preserve">Якщо </w:t>
      </w:r>
      <w:r w:rsidRPr="007910CF">
        <w:rPr>
          <w:i/>
          <w:color w:val="000000" w:themeColor="text1"/>
          <w:lang w:val="uk-UA"/>
        </w:rPr>
        <w:t>W</w:t>
      </w:r>
      <w:r w:rsidRPr="007910CF">
        <w:rPr>
          <w:color w:val="000000" w:themeColor="text1"/>
          <w:lang w:val="uk-UA"/>
        </w:rPr>
        <w:t xml:space="preserve"> = 0 –</w:t>
      </w:r>
      <w:r w:rsidR="00194927" w:rsidRPr="007910CF">
        <w:rPr>
          <w:color w:val="000000" w:themeColor="text1"/>
          <w:lang w:val="uk-UA"/>
        </w:rPr>
        <w:t xml:space="preserve"> повна неузгодженість думок.</w:t>
      </w:r>
    </w:p>
    <w:p w:rsidR="00194927" w:rsidRPr="007910CF" w:rsidRDefault="00194927" w:rsidP="009F608E">
      <w:pPr>
        <w:contextualSpacing/>
        <w:rPr>
          <w:color w:val="000000" w:themeColor="text1"/>
          <w:lang w:val="uk-UA"/>
        </w:rPr>
      </w:pPr>
      <w:r w:rsidRPr="007910CF">
        <w:rPr>
          <w:color w:val="000000" w:themeColor="text1"/>
          <w:lang w:val="uk-UA"/>
        </w:rPr>
        <w:t>Етап 6. Розрахунок відхилення фактичного значення від порогового.</w:t>
      </w:r>
    </w:p>
    <w:p w:rsidR="00194927" w:rsidRPr="007910CF" w:rsidRDefault="00194927" w:rsidP="009F608E">
      <w:pPr>
        <w:contextualSpacing/>
        <w:rPr>
          <w:color w:val="000000" w:themeColor="text1"/>
          <w:lang w:val="uk-UA"/>
        </w:rPr>
      </w:pPr>
      <w:r w:rsidRPr="007910CF">
        <w:rPr>
          <w:color w:val="000000" w:themeColor="text1"/>
          <w:lang w:val="uk-UA"/>
        </w:rPr>
        <w:t>Мета цього етапу полягає в обчисленні відхилення отриманого результату показника (по підприємству) від заданого порогового значення. Для цього використовуються такі формули:</w:t>
      </w:r>
    </w:p>
    <w:p w:rsidR="00194927" w:rsidRPr="007910CF" w:rsidRDefault="00194927" w:rsidP="00841F77">
      <w:pPr>
        <w:pStyle w:val="a3"/>
        <w:numPr>
          <w:ilvl w:val="0"/>
          <w:numId w:val="16"/>
        </w:numPr>
        <w:ind w:left="0" w:firstLine="709"/>
        <w:rPr>
          <w:color w:val="000000" w:themeColor="text1"/>
          <w:lang w:val="uk-UA"/>
        </w:rPr>
      </w:pPr>
      <w:r w:rsidRPr="007910CF">
        <w:rPr>
          <w:color w:val="000000" w:themeColor="text1"/>
          <w:lang w:val="uk-UA"/>
        </w:rPr>
        <w:t>за умови, якщо напрям оптимізації показника max</w:t>
      </w:r>
      <w:r w:rsidR="00CB6424" w:rsidRPr="007910CF">
        <w:rPr>
          <w:color w:val="000000" w:themeColor="text1"/>
          <w:lang w:val="uk-UA"/>
        </w:rPr>
        <w:t xml:space="preserve"> (представлено в формула 1.2</w:t>
      </w:r>
      <w:r w:rsidRPr="007910CF">
        <w:rPr>
          <w:color w:val="000000" w:themeColor="text1"/>
          <w:lang w:val="uk-UA"/>
        </w:rPr>
        <w:t>):</w:t>
      </w:r>
    </w:p>
    <w:p w:rsidR="00145765" w:rsidRPr="007910CF" w:rsidRDefault="00145765" w:rsidP="00145765">
      <w:pPr>
        <w:pStyle w:val="a3"/>
        <w:ind w:left="709" w:firstLine="0"/>
        <w:rPr>
          <w:color w:val="000000" w:themeColor="text1"/>
          <w:lang w:val="uk-UA"/>
        </w:rPr>
      </w:pPr>
    </w:p>
    <w:p w:rsidR="00194927" w:rsidRPr="007910CF" w:rsidRDefault="00194927" w:rsidP="00CB6424">
      <w:pPr>
        <w:ind w:firstLine="0"/>
        <w:contextualSpacing/>
        <w:jc w:val="right"/>
        <w:rPr>
          <w:color w:val="000000" w:themeColor="text1"/>
          <w:lang w:val="uk-UA"/>
        </w:rPr>
      </w:pPr>
      <w:r w:rsidRPr="007910CF">
        <w:rPr>
          <w:noProof/>
          <w:color w:val="000000" w:themeColor="text1"/>
          <w:lang w:val="ru-RU" w:eastAsia="ru-RU"/>
        </w:rPr>
        <w:drawing>
          <wp:inline distT="0" distB="0" distL="0" distR="0">
            <wp:extent cx="866775" cy="555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890243" cy="570669"/>
                    </a:xfrm>
                    <a:prstGeom prst="rect">
                      <a:avLst/>
                    </a:prstGeom>
                  </pic:spPr>
                </pic:pic>
              </a:graphicData>
            </a:graphic>
          </wp:inline>
        </w:drawing>
      </w:r>
      <w:r w:rsidR="00CB6424" w:rsidRPr="007910CF">
        <w:rPr>
          <w:color w:val="000000" w:themeColor="text1"/>
          <w:lang w:val="uk-UA"/>
        </w:rPr>
        <w:t xml:space="preserve">                                                (1.2)</w:t>
      </w:r>
    </w:p>
    <w:p w:rsidR="00145765" w:rsidRPr="007910CF" w:rsidRDefault="00145765" w:rsidP="00CB6424">
      <w:pPr>
        <w:ind w:firstLine="0"/>
        <w:contextualSpacing/>
        <w:jc w:val="right"/>
        <w:rPr>
          <w:color w:val="000000" w:themeColor="text1"/>
          <w:lang w:val="uk-UA"/>
        </w:rPr>
      </w:pPr>
    </w:p>
    <w:p w:rsidR="00194927" w:rsidRPr="007910CF" w:rsidRDefault="00194927" w:rsidP="00841F77">
      <w:pPr>
        <w:pStyle w:val="a3"/>
        <w:numPr>
          <w:ilvl w:val="0"/>
          <w:numId w:val="16"/>
        </w:numPr>
        <w:ind w:left="0" w:firstLine="709"/>
        <w:rPr>
          <w:color w:val="000000" w:themeColor="text1"/>
          <w:lang w:val="uk-UA"/>
        </w:rPr>
      </w:pPr>
      <w:r w:rsidRPr="007910CF">
        <w:rPr>
          <w:color w:val="000000" w:themeColor="text1"/>
          <w:lang w:val="uk-UA"/>
        </w:rPr>
        <w:lastRenderedPageBreak/>
        <w:t xml:space="preserve">за умови, якщо напрям оптимізації показника min (представлено </w:t>
      </w:r>
      <w:r w:rsidR="00CB6424" w:rsidRPr="007910CF">
        <w:rPr>
          <w:color w:val="000000" w:themeColor="text1"/>
          <w:lang w:val="uk-UA"/>
        </w:rPr>
        <w:t>в формулі 1.3</w:t>
      </w:r>
      <w:r w:rsidRPr="007910CF">
        <w:rPr>
          <w:color w:val="000000" w:themeColor="text1"/>
          <w:lang w:val="uk-UA"/>
        </w:rPr>
        <w:t>):</w:t>
      </w:r>
    </w:p>
    <w:p w:rsidR="00145765" w:rsidRPr="007910CF" w:rsidRDefault="00145765" w:rsidP="00145765">
      <w:pPr>
        <w:pStyle w:val="a3"/>
        <w:ind w:left="709" w:firstLine="0"/>
        <w:rPr>
          <w:color w:val="000000" w:themeColor="text1"/>
          <w:lang w:val="uk-UA"/>
        </w:rPr>
      </w:pPr>
    </w:p>
    <w:p w:rsidR="00194927" w:rsidRPr="007910CF" w:rsidRDefault="00194927" w:rsidP="002C6987">
      <w:pPr>
        <w:ind w:firstLine="0"/>
        <w:contextualSpacing/>
        <w:jc w:val="right"/>
        <w:rPr>
          <w:color w:val="000000" w:themeColor="text1"/>
          <w:szCs w:val="28"/>
          <w:lang w:val="uk-UA"/>
        </w:rPr>
      </w:pPr>
      <w:r w:rsidRPr="007910CF">
        <w:rPr>
          <w:noProof/>
          <w:color w:val="000000" w:themeColor="text1"/>
          <w:lang w:val="ru-RU" w:eastAsia="ru-RU"/>
        </w:rPr>
        <w:drawing>
          <wp:inline distT="0" distB="0" distL="0" distR="0">
            <wp:extent cx="1138704" cy="638175"/>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142741" cy="640437"/>
                    </a:xfrm>
                    <a:prstGeom prst="rect">
                      <a:avLst/>
                    </a:prstGeom>
                  </pic:spPr>
                </pic:pic>
              </a:graphicData>
            </a:graphic>
          </wp:inline>
        </w:drawing>
      </w:r>
      <w:r w:rsidR="002C6987" w:rsidRPr="007910CF">
        <w:rPr>
          <w:color w:val="000000" w:themeColor="text1"/>
          <w:sz w:val="18"/>
          <w:szCs w:val="18"/>
          <w:lang w:val="uk-UA"/>
        </w:rPr>
        <w:t xml:space="preserve">                                                                     </w:t>
      </w:r>
      <w:r w:rsidR="002C6987" w:rsidRPr="007910CF">
        <w:rPr>
          <w:color w:val="000000" w:themeColor="text1"/>
          <w:szCs w:val="28"/>
          <w:lang w:val="uk-UA"/>
        </w:rPr>
        <w:t xml:space="preserve"> (1.3)</w:t>
      </w:r>
    </w:p>
    <w:p w:rsidR="00145765" w:rsidRPr="007910CF" w:rsidRDefault="00145765" w:rsidP="009F608E">
      <w:pPr>
        <w:contextualSpacing/>
        <w:rPr>
          <w:color w:val="000000" w:themeColor="text1"/>
          <w:lang w:val="uk-UA"/>
        </w:rPr>
      </w:pPr>
      <w:r w:rsidRPr="007910CF">
        <w:rPr>
          <w:color w:val="000000" w:themeColor="text1"/>
          <w:lang w:val="uk-UA"/>
        </w:rPr>
        <w:t>д</w:t>
      </w:r>
      <w:r w:rsidR="00194927" w:rsidRPr="007910CF">
        <w:rPr>
          <w:color w:val="000000" w:themeColor="text1"/>
          <w:lang w:val="uk-UA"/>
        </w:rPr>
        <w:t xml:space="preserve">е </w:t>
      </w:r>
      <m:oMath>
        <m:sSub>
          <m:sSubPr>
            <m:ctrlPr>
              <w:rPr>
                <w:rFonts w:ascii="Cambria Math" w:hAnsi="Cambria Math"/>
                <w:color w:val="000000" w:themeColor="text1"/>
                <w:lang w:val="uk-UA"/>
              </w:rPr>
            </m:ctrlPr>
          </m:sSubPr>
          <m:e>
            <m:r>
              <m:rPr>
                <m:sty m:val="p"/>
              </m:rPr>
              <w:rPr>
                <w:rFonts w:ascii="Cambria Math" w:hAnsi="Cambria Math"/>
                <w:color w:val="000000" w:themeColor="text1"/>
                <w:lang w:val="uk-UA"/>
              </w:rPr>
              <m:t>x</m:t>
            </m:r>
          </m:e>
          <m:sub>
            <m:r>
              <m:rPr>
                <m:sty m:val="p"/>
              </m:rPr>
              <w:rPr>
                <w:rFonts w:ascii="Cambria Math" w:hAnsi="Cambria Math"/>
                <w:color w:val="000000" w:themeColor="text1"/>
                <w:lang w:val="uk-UA"/>
              </w:rPr>
              <m:t>I</m:t>
            </m:r>
          </m:sub>
        </m:sSub>
      </m:oMath>
      <w:r w:rsidR="00194927" w:rsidRPr="007910CF">
        <w:rPr>
          <w:color w:val="000000" w:themeColor="text1"/>
          <w:lang w:val="uk-UA"/>
        </w:rPr>
        <w:t xml:space="preserve"> – напрямок оптимізації показника;</w:t>
      </w:r>
    </w:p>
    <w:p w:rsidR="00145765" w:rsidRPr="007910CF" w:rsidRDefault="0019398A" w:rsidP="009F608E">
      <w:pPr>
        <w:contextualSpacing/>
        <w:rPr>
          <w:color w:val="000000" w:themeColor="text1"/>
          <w:lang w:val="uk-UA"/>
        </w:rPr>
      </w:pPr>
      <m:oMath>
        <m:sSub>
          <m:sSubPr>
            <m:ctrlPr>
              <w:rPr>
                <w:rFonts w:ascii="Cambria Math" w:hAnsi="Cambria Math"/>
                <w:color w:val="000000" w:themeColor="text1"/>
                <w:lang w:val="uk-UA"/>
              </w:rPr>
            </m:ctrlPr>
          </m:sSubPr>
          <m:e>
            <m:r>
              <w:rPr>
                <w:rFonts w:ascii="Cambria Math" w:hAnsi="Cambria Math"/>
                <w:color w:val="000000" w:themeColor="text1"/>
                <w:lang w:val="uk-UA"/>
              </w:rPr>
              <m:t>a</m:t>
            </m:r>
          </m:e>
          <m:sub>
            <m:r>
              <m:rPr>
                <m:sty m:val="p"/>
              </m:rPr>
              <w:rPr>
                <w:rFonts w:ascii="Cambria Math" w:hAnsi="Cambria Math"/>
                <w:color w:val="000000" w:themeColor="text1"/>
                <w:lang w:val="uk-UA"/>
              </w:rPr>
              <m:t>I</m:t>
            </m:r>
          </m:sub>
        </m:sSub>
      </m:oMath>
      <w:r w:rsidR="00194927" w:rsidRPr="007910CF">
        <w:rPr>
          <w:color w:val="000000" w:themeColor="text1"/>
          <w:lang w:val="uk-UA"/>
        </w:rPr>
        <w:t xml:space="preserve"> – це</w:t>
      </w:r>
      <w:r w:rsidR="002C6987" w:rsidRPr="007910CF">
        <w:rPr>
          <w:color w:val="000000" w:themeColor="text1"/>
          <w:lang w:val="uk-UA"/>
        </w:rPr>
        <w:t xml:space="preserve"> фактичне значення показника;</w:t>
      </w:r>
    </w:p>
    <w:p w:rsidR="00194927" w:rsidRPr="007910CF" w:rsidRDefault="00194927" w:rsidP="009F608E">
      <w:pPr>
        <w:contextualSpacing/>
        <w:rPr>
          <w:color w:val="000000" w:themeColor="text1"/>
          <w:lang w:val="uk-UA"/>
        </w:rPr>
      </w:pPr>
      <w:r w:rsidRPr="007910CF">
        <w:rPr>
          <w:color w:val="000000" w:themeColor="text1"/>
          <w:lang w:val="uk-UA"/>
        </w:rPr>
        <w:t>Специфіка напрямків оптимізації показників полягає в наступному:</w:t>
      </w:r>
    </w:p>
    <w:p w:rsidR="00194927" w:rsidRPr="007910CF" w:rsidRDefault="00194927" w:rsidP="00841F77">
      <w:pPr>
        <w:pStyle w:val="a3"/>
        <w:numPr>
          <w:ilvl w:val="0"/>
          <w:numId w:val="17"/>
        </w:numPr>
        <w:ind w:left="0" w:firstLine="709"/>
        <w:rPr>
          <w:color w:val="000000" w:themeColor="text1"/>
          <w:lang w:val="uk-UA"/>
        </w:rPr>
      </w:pPr>
      <w:r w:rsidRPr="007910CF">
        <w:rPr>
          <w:color w:val="000000" w:themeColor="text1"/>
          <w:lang w:val="uk-UA"/>
        </w:rPr>
        <w:t>якщо для направлення оптимізації показника характерно прагнення до підвищення, то вихід за межі порогу в сторону максимуму говорить про благополучне стану кадрової безпеки. Якщо ж індикатор вийшов за межі порогу в сторону мінімуму, то така тенденція свідчить про наявність дисбалансу кадрової безпеки;</w:t>
      </w:r>
    </w:p>
    <w:p w:rsidR="00194927" w:rsidRPr="007910CF" w:rsidRDefault="00194927" w:rsidP="00841F77">
      <w:pPr>
        <w:pStyle w:val="a3"/>
        <w:numPr>
          <w:ilvl w:val="0"/>
          <w:numId w:val="17"/>
        </w:numPr>
        <w:ind w:left="0" w:firstLine="709"/>
        <w:rPr>
          <w:color w:val="000000" w:themeColor="text1"/>
          <w:lang w:val="uk-UA"/>
        </w:rPr>
      </w:pPr>
      <w:r w:rsidRPr="007910CF">
        <w:rPr>
          <w:color w:val="000000" w:themeColor="text1"/>
          <w:lang w:val="uk-UA"/>
        </w:rPr>
        <w:t>якщо для направлення оптимізації показника характерно прагнення до зниження, то вихід за межі порогу в сторону максимуму, говорить про негативні результати. Навпаки, якщо індикатор понизився щодо порогового значення, то такий результат є позитивним.</w:t>
      </w:r>
    </w:p>
    <w:p w:rsidR="00194927" w:rsidRPr="007910CF" w:rsidRDefault="00194927" w:rsidP="009F608E">
      <w:pPr>
        <w:contextualSpacing/>
        <w:rPr>
          <w:color w:val="000000" w:themeColor="text1"/>
          <w:lang w:val="uk-UA"/>
        </w:rPr>
      </w:pPr>
      <w:r w:rsidRPr="007910CF">
        <w:rPr>
          <w:color w:val="000000" w:themeColor="text1"/>
          <w:lang w:val="uk-UA"/>
        </w:rPr>
        <w:t>Етап 7. Розрахунок результуючого показника. На даному етапі здійснюється виведення інтегрального показника кадрової безпеки. Для даного дослідження характерна інтегральна оцінка у вигляді арифметичної суми оцінок приватних параметрів. Як правило, такий метод зручний тим, що вимірюється в межах одиниці. Якщо інтегральний показник більше або дорівнює одиниці, то рівень кадрової безпеки знаходиться в зоні безпеки</w:t>
      </w:r>
      <w:r w:rsidR="00F83CE7" w:rsidRPr="007910CF">
        <w:rPr>
          <w:color w:val="000000" w:themeColor="text1"/>
          <w:lang w:val="uk-UA"/>
        </w:rPr>
        <w:t xml:space="preserve"> (форм. 1.4)</w:t>
      </w:r>
      <w:r w:rsidRPr="007910CF">
        <w:rPr>
          <w:color w:val="000000" w:themeColor="text1"/>
          <w:lang w:val="uk-UA"/>
        </w:rPr>
        <w:t>.</w:t>
      </w:r>
    </w:p>
    <w:p w:rsidR="00145765" w:rsidRPr="007910CF" w:rsidRDefault="00145765" w:rsidP="009F608E">
      <w:pPr>
        <w:contextualSpacing/>
        <w:rPr>
          <w:color w:val="000000" w:themeColor="text1"/>
          <w:lang w:val="uk-UA"/>
        </w:rPr>
      </w:pPr>
    </w:p>
    <w:p w:rsidR="00194927" w:rsidRPr="007910CF" w:rsidRDefault="00194927" w:rsidP="00F83CE7">
      <w:pPr>
        <w:contextualSpacing/>
        <w:jc w:val="right"/>
        <w:rPr>
          <w:color w:val="000000" w:themeColor="text1"/>
          <w:szCs w:val="28"/>
          <w:lang w:val="uk-UA"/>
        </w:rPr>
      </w:pPr>
      <w:r w:rsidRPr="007910CF">
        <w:rPr>
          <w:noProof/>
          <w:color w:val="000000" w:themeColor="text1"/>
          <w:lang w:val="ru-RU" w:eastAsia="ru-RU"/>
        </w:rPr>
        <w:drawing>
          <wp:inline distT="0" distB="0" distL="0" distR="0">
            <wp:extent cx="3562350" cy="300466"/>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197887" cy="354070"/>
                    </a:xfrm>
                    <a:prstGeom prst="rect">
                      <a:avLst/>
                    </a:prstGeom>
                  </pic:spPr>
                </pic:pic>
              </a:graphicData>
            </a:graphic>
          </wp:inline>
        </w:drawing>
      </w:r>
      <w:r w:rsidR="00F83CE7" w:rsidRPr="007910CF">
        <w:rPr>
          <w:color w:val="000000" w:themeColor="text1"/>
          <w:sz w:val="40"/>
          <w:lang w:val="uk-UA"/>
        </w:rPr>
        <w:t xml:space="preserve">          </w:t>
      </w:r>
      <w:r w:rsidR="00F83CE7" w:rsidRPr="007910CF">
        <w:rPr>
          <w:color w:val="000000" w:themeColor="text1"/>
          <w:szCs w:val="28"/>
          <w:lang w:val="uk-UA"/>
        </w:rPr>
        <w:t>(1.4)</w:t>
      </w:r>
    </w:p>
    <w:p w:rsidR="00194927" w:rsidRPr="007910CF" w:rsidRDefault="00194927" w:rsidP="009F608E">
      <w:pPr>
        <w:contextualSpacing/>
        <w:jc w:val="center"/>
        <w:rPr>
          <w:color w:val="000000" w:themeColor="text1"/>
          <w:sz w:val="18"/>
          <w:szCs w:val="18"/>
          <w:lang w:val="uk-UA"/>
        </w:rPr>
      </w:pPr>
    </w:p>
    <w:p w:rsidR="004B0A37" w:rsidRPr="007910CF" w:rsidRDefault="00194927" w:rsidP="009F608E">
      <w:pPr>
        <w:contextualSpacing/>
        <w:rPr>
          <w:color w:val="000000" w:themeColor="text1"/>
          <w:lang w:val="uk-UA"/>
        </w:rPr>
      </w:pPr>
      <w:r w:rsidRPr="007910CF">
        <w:rPr>
          <w:color w:val="000000" w:themeColor="text1"/>
          <w:lang w:val="uk-UA"/>
        </w:rPr>
        <w:t xml:space="preserve">Де </w:t>
      </w:r>
      <m:oMath>
        <m:sSub>
          <m:sSubPr>
            <m:ctrlPr>
              <w:rPr>
                <w:rFonts w:ascii="Cambria Math" w:hAnsi="Cambria Math"/>
                <w:i/>
                <w:color w:val="000000" w:themeColor="text1"/>
                <w:lang w:val="uk-UA"/>
              </w:rPr>
            </m:ctrlPr>
          </m:sSubPr>
          <m:e>
            <m:r>
              <w:rPr>
                <w:rFonts w:ascii="Cambria Math" w:hAnsi="Cambria Math"/>
                <w:color w:val="000000" w:themeColor="text1"/>
                <w:lang w:val="uk-UA"/>
              </w:rPr>
              <m:t>П</m:t>
            </m:r>
          </m:e>
          <m:sub>
            <m:r>
              <w:rPr>
                <w:rFonts w:ascii="Cambria Math" w:hAnsi="Cambria Math"/>
                <w:color w:val="000000" w:themeColor="text1"/>
                <w:lang w:val="uk-UA"/>
              </w:rPr>
              <m:t>Σ</m:t>
            </m:r>
          </m:sub>
        </m:sSub>
      </m:oMath>
      <w:r w:rsidRPr="007910CF">
        <w:rPr>
          <w:color w:val="000000" w:themeColor="text1"/>
          <w:lang w:val="uk-UA"/>
        </w:rPr>
        <w:t xml:space="preserve"> </w:t>
      </w:r>
      <w:r w:rsidR="004B0A37" w:rsidRPr="007910CF">
        <w:rPr>
          <w:color w:val="000000" w:themeColor="text1"/>
          <w:lang w:val="uk-UA"/>
        </w:rPr>
        <w:t xml:space="preserve"> – </w:t>
      </w:r>
      <w:r w:rsidRPr="007910CF">
        <w:rPr>
          <w:color w:val="000000" w:themeColor="text1"/>
          <w:lang w:val="uk-UA"/>
        </w:rPr>
        <w:t>інтегральна оцінка об</w:t>
      </w:r>
      <w:r w:rsidR="00551799" w:rsidRPr="007910CF">
        <w:rPr>
          <w:color w:val="000000" w:themeColor="text1"/>
          <w:lang w:val="uk-UA"/>
        </w:rPr>
        <w:t>’</w:t>
      </w:r>
      <w:r w:rsidRPr="007910CF">
        <w:rPr>
          <w:color w:val="000000" w:themeColor="text1"/>
          <w:lang w:val="uk-UA"/>
        </w:rPr>
        <w:t>єкт;</w:t>
      </w:r>
    </w:p>
    <w:p w:rsidR="004B0A37" w:rsidRPr="007910CF" w:rsidRDefault="00194927" w:rsidP="009F608E">
      <w:pPr>
        <w:contextualSpacing/>
        <w:rPr>
          <w:color w:val="000000" w:themeColor="text1"/>
          <w:lang w:val="uk-UA"/>
        </w:rPr>
      </w:pPr>
      <w:r w:rsidRPr="007910CF">
        <w:rPr>
          <w:color w:val="000000" w:themeColor="text1"/>
          <w:lang w:val="uk-UA"/>
        </w:rPr>
        <w:t xml:space="preserve"> </w:t>
      </w:r>
      <m:oMath>
        <m:sSub>
          <m:sSubPr>
            <m:ctrlPr>
              <w:rPr>
                <w:rFonts w:ascii="Cambria Math" w:hAnsi="Cambria Math"/>
                <w:i/>
                <w:color w:val="000000" w:themeColor="text1"/>
                <w:lang w:val="uk-UA"/>
              </w:rPr>
            </m:ctrlPr>
          </m:sSubPr>
          <m:e>
            <m:r>
              <w:rPr>
                <w:rFonts w:ascii="Cambria Math" w:hAnsi="Cambria Math"/>
                <w:color w:val="000000" w:themeColor="text1"/>
                <w:lang w:val="uk-UA"/>
              </w:rPr>
              <m:t>x</m:t>
            </m:r>
          </m:e>
          <m:sub>
            <m:r>
              <w:rPr>
                <w:rFonts w:ascii="Cambria Math" w:hAnsi="Cambria Math"/>
                <w:color w:val="000000" w:themeColor="text1"/>
                <w:lang w:val="uk-UA"/>
              </w:rPr>
              <m:t>i</m:t>
            </m:r>
          </m:sub>
        </m:sSub>
      </m:oMath>
      <w:r w:rsidRPr="007910CF">
        <w:rPr>
          <w:color w:val="000000" w:themeColor="text1"/>
          <w:lang w:val="uk-UA"/>
        </w:rPr>
        <w:t>; – оцінка його параметра;</w:t>
      </w:r>
    </w:p>
    <w:p w:rsidR="00194927" w:rsidRPr="007910CF" w:rsidRDefault="00194927" w:rsidP="009F608E">
      <w:pPr>
        <w:contextualSpacing/>
        <w:rPr>
          <w:color w:val="000000" w:themeColor="text1"/>
          <w:lang w:val="uk-UA"/>
        </w:rPr>
      </w:pPr>
      <w:r w:rsidRPr="007910CF">
        <w:rPr>
          <w:color w:val="000000" w:themeColor="text1"/>
          <w:lang w:val="uk-UA"/>
        </w:rPr>
        <w:lastRenderedPageBreak/>
        <w:t xml:space="preserve"> </w:t>
      </w:r>
      <m:oMath>
        <m:sSub>
          <m:sSubPr>
            <m:ctrlPr>
              <w:rPr>
                <w:rFonts w:ascii="Cambria Math" w:hAnsi="Cambria Math"/>
                <w:i/>
                <w:color w:val="000000" w:themeColor="text1"/>
                <w:lang w:val="uk-UA"/>
              </w:rPr>
            </m:ctrlPr>
          </m:sSubPr>
          <m:e>
            <m:r>
              <w:rPr>
                <w:rFonts w:ascii="Cambria Math" w:hAnsi="Cambria Math"/>
                <w:color w:val="000000" w:themeColor="text1"/>
                <w:lang w:val="uk-UA"/>
              </w:rPr>
              <m:t>c</m:t>
            </m:r>
          </m:e>
          <m:sub>
            <m:r>
              <w:rPr>
                <w:rFonts w:ascii="Cambria Math" w:hAnsi="Cambria Math"/>
                <w:color w:val="000000" w:themeColor="text1"/>
                <w:lang w:val="uk-UA"/>
              </w:rPr>
              <m:t>i</m:t>
            </m:r>
          </m:sub>
        </m:sSub>
      </m:oMath>
      <w:r w:rsidRPr="007910CF">
        <w:rPr>
          <w:color w:val="000000" w:themeColor="text1"/>
          <w:lang w:val="uk-UA"/>
        </w:rPr>
        <w:t>; – вага його параметра.</w:t>
      </w:r>
    </w:p>
    <w:p w:rsidR="000D4A1A" w:rsidRPr="007910CF" w:rsidRDefault="000D4A1A" w:rsidP="009F608E">
      <w:pPr>
        <w:contextualSpacing/>
        <w:rPr>
          <w:color w:val="000000" w:themeColor="text1"/>
          <w:lang w:val="uk-UA"/>
        </w:rPr>
      </w:pPr>
    </w:p>
    <w:p w:rsidR="00194927" w:rsidRPr="007910CF" w:rsidRDefault="00194927" w:rsidP="009F608E">
      <w:pPr>
        <w:contextualSpacing/>
        <w:rPr>
          <w:color w:val="000000" w:themeColor="text1"/>
          <w:lang w:val="uk-UA"/>
        </w:rPr>
      </w:pPr>
      <w:r w:rsidRPr="007910CF">
        <w:rPr>
          <w:color w:val="000000" w:themeColor="text1"/>
          <w:lang w:val="uk-UA"/>
        </w:rPr>
        <w:t>Для того, щоб грамотно інтерпретувати отриманий в результаті оцінки результуючий показник, слід ввести шкалу стан</w:t>
      </w:r>
      <w:r w:rsidR="00EC3C79" w:rsidRPr="007910CF">
        <w:rPr>
          <w:color w:val="000000" w:themeColor="text1"/>
          <w:lang w:val="uk-UA"/>
        </w:rPr>
        <w:t>ів к</w:t>
      </w:r>
      <w:r w:rsidR="004E71BE" w:rsidRPr="007910CF">
        <w:rPr>
          <w:color w:val="000000" w:themeColor="text1"/>
          <w:lang w:val="uk-UA"/>
        </w:rPr>
        <w:t xml:space="preserve">адрової безпеки </w:t>
      </w:r>
      <w:r w:rsidR="00EC3C79" w:rsidRPr="007910CF">
        <w:rPr>
          <w:color w:val="000000" w:themeColor="text1"/>
          <w:lang w:val="uk-UA"/>
        </w:rPr>
        <w:t>табл. 1.5</w:t>
      </w:r>
      <w:r w:rsidR="004E71BE" w:rsidRPr="007910CF">
        <w:rPr>
          <w:color w:val="000000" w:themeColor="text1"/>
          <w:lang w:val="uk-UA"/>
        </w:rPr>
        <w:t>.</w:t>
      </w:r>
    </w:p>
    <w:p w:rsidR="00EA1F84" w:rsidRPr="007910CF" w:rsidRDefault="00EA1F84" w:rsidP="009F608E">
      <w:pPr>
        <w:contextualSpacing/>
        <w:rPr>
          <w:color w:val="000000" w:themeColor="text1"/>
          <w:lang w:val="uk-UA"/>
        </w:rPr>
      </w:pPr>
    </w:p>
    <w:p w:rsidR="00256337" w:rsidRPr="007910CF" w:rsidRDefault="00EC3C79" w:rsidP="009F608E">
      <w:pPr>
        <w:contextualSpacing/>
        <w:rPr>
          <w:color w:val="000000" w:themeColor="text1"/>
          <w:lang w:val="uk-UA"/>
        </w:rPr>
      </w:pPr>
      <w:r w:rsidRPr="007910CF">
        <w:rPr>
          <w:color w:val="000000" w:themeColor="text1"/>
          <w:lang w:val="uk-UA"/>
        </w:rPr>
        <w:t xml:space="preserve">Таблиця 1.5 </w:t>
      </w:r>
      <w:r w:rsidR="000E02E4" w:rsidRPr="007910CF">
        <w:rPr>
          <w:color w:val="000000" w:themeColor="text1"/>
          <w:lang w:val="uk-UA"/>
        </w:rPr>
        <w:t xml:space="preserve">– </w:t>
      </w:r>
      <w:r w:rsidRPr="007910CF">
        <w:rPr>
          <w:color w:val="000000" w:themeColor="text1"/>
          <w:lang w:val="uk-UA"/>
        </w:rPr>
        <w:t>Шкала станів кадрової безпеки</w:t>
      </w:r>
    </w:p>
    <w:tbl>
      <w:tblPr>
        <w:tblStyle w:val="a8"/>
        <w:tblW w:w="0" w:type="auto"/>
        <w:tblLook w:val="04A0" w:firstRow="1" w:lastRow="0" w:firstColumn="1" w:lastColumn="0" w:noHBand="0" w:noVBand="1"/>
      </w:tblPr>
      <w:tblGrid>
        <w:gridCol w:w="2263"/>
        <w:gridCol w:w="7366"/>
      </w:tblGrid>
      <w:tr w:rsidR="00194927" w:rsidRPr="007910CF" w:rsidTr="00D11D7A">
        <w:tc>
          <w:tcPr>
            <w:tcW w:w="2263" w:type="dxa"/>
            <w:vAlign w:val="center"/>
          </w:tcPr>
          <w:p w:rsidR="00194927" w:rsidRPr="007910CF" w:rsidRDefault="00194927" w:rsidP="00EC3C79">
            <w:pPr>
              <w:spacing w:line="240" w:lineRule="auto"/>
              <w:ind w:firstLine="0"/>
              <w:contextualSpacing/>
              <w:rPr>
                <w:color w:val="000000" w:themeColor="text1"/>
                <w:sz w:val="24"/>
                <w:szCs w:val="24"/>
                <w:lang w:val="uk-UA"/>
              </w:rPr>
            </w:pPr>
            <w:r w:rsidRPr="007910CF">
              <w:rPr>
                <w:color w:val="000000" w:themeColor="text1"/>
                <w:sz w:val="24"/>
                <w:szCs w:val="24"/>
                <w:lang w:val="uk-UA"/>
              </w:rPr>
              <w:t>Стан</w:t>
            </w:r>
          </w:p>
        </w:tc>
        <w:tc>
          <w:tcPr>
            <w:tcW w:w="7366" w:type="dxa"/>
            <w:vAlign w:val="center"/>
          </w:tcPr>
          <w:p w:rsidR="00194927" w:rsidRPr="007910CF" w:rsidRDefault="00194927" w:rsidP="00EC3C79">
            <w:pPr>
              <w:spacing w:line="240" w:lineRule="auto"/>
              <w:ind w:firstLine="0"/>
              <w:contextualSpacing/>
              <w:rPr>
                <w:color w:val="000000" w:themeColor="text1"/>
                <w:sz w:val="24"/>
                <w:szCs w:val="24"/>
                <w:lang w:val="uk-UA"/>
              </w:rPr>
            </w:pPr>
            <w:r w:rsidRPr="007910CF">
              <w:rPr>
                <w:color w:val="000000" w:themeColor="text1"/>
                <w:sz w:val="24"/>
                <w:szCs w:val="24"/>
                <w:lang w:val="uk-UA"/>
              </w:rPr>
              <w:t>Характеристика</w:t>
            </w:r>
          </w:p>
        </w:tc>
      </w:tr>
      <w:tr w:rsidR="00194927" w:rsidRPr="006F38FB" w:rsidTr="00D11D7A">
        <w:tc>
          <w:tcPr>
            <w:tcW w:w="2263" w:type="dxa"/>
            <w:vAlign w:val="center"/>
          </w:tcPr>
          <w:p w:rsidR="00194927" w:rsidRPr="007910CF" w:rsidRDefault="00194927" w:rsidP="00EC3C79">
            <w:pPr>
              <w:spacing w:line="240" w:lineRule="auto"/>
              <w:ind w:firstLine="0"/>
              <w:contextualSpacing/>
              <w:rPr>
                <w:color w:val="000000" w:themeColor="text1"/>
                <w:sz w:val="24"/>
                <w:szCs w:val="24"/>
                <w:lang w:val="uk-UA"/>
              </w:rPr>
            </w:pPr>
            <w:r w:rsidRPr="007910CF">
              <w:rPr>
                <w:color w:val="000000" w:themeColor="text1"/>
                <w:sz w:val="24"/>
                <w:szCs w:val="24"/>
                <w:lang w:val="uk-UA"/>
              </w:rPr>
              <w:t>Стабільне</w:t>
            </w:r>
          </w:p>
        </w:tc>
        <w:tc>
          <w:tcPr>
            <w:tcW w:w="7366" w:type="dxa"/>
            <w:vAlign w:val="center"/>
          </w:tcPr>
          <w:p w:rsidR="00194927" w:rsidRPr="007910CF" w:rsidRDefault="00194927" w:rsidP="00EC3C79">
            <w:pPr>
              <w:pStyle w:val="22"/>
              <w:shd w:val="clear" w:color="auto" w:fill="auto"/>
              <w:spacing w:after="0" w:line="240" w:lineRule="auto"/>
              <w:contextualSpacing/>
              <w:rPr>
                <w:color w:val="000000" w:themeColor="text1"/>
                <w:sz w:val="24"/>
                <w:szCs w:val="24"/>
                <w:lang w:val="uk-UA"/>
              </w:rPr>
            </w:pPr>
            <w:r w:rsidRPr="007910CF">
              <w:rPr>
                <w:color w:val="000000" w:themeColor="text1"/>
                <w:sz w:val="24"/>
                <w:szCs w:val="24"/>
                <w:lang w:val="uk-UA"/>
              </w:rPr>
              <w:t>Результуючі і основна частина індикаторів досягли граничних значень, або перевищили в бік поліпшення.</w:t>
            </w:r>
          </w:p>
        </w:tc>
      </w:tr>
      <w:tr w:rsidR="00194927" w:rsidRPr="006F38FB" w:rsidTr="00D11D7A">
        <w:tc>
          <w:tcPr>
            <w:tcW w:w="2263" w:type="dxa"/>
            <w:vAlign w:val="center"/>
          </w:tcPr>
          <w:p w:rsidR="00194927" w:rsidRPr="007910CF" w:rsidRDefault="00194927" w:rsidP="00EC3C79">
            <w:pPr>
              <w:pStyle w:val="22"/>
              <w:shd w:val="clear" w:color="auto" w:fill="auto"/>
              <w:spacing w:after="0" w:line="240" w:lineRule="auto"/>
              <w:contextualSpacing/>
              <w:jc w:val="left"/>
              <w:rPr>
                <w:color w:val="000000" w:themeColor="text1"/>
                <w:sz w:val="24"/>
                <w:szCs w:val="24"/>
                <w:lang w:val="uk-UA"/>
              </w:rPr>
            </w:pPr>
            <w:r w:rsidRPr="007910CF">
              <w:rPr>
                <w:color w:val="000000" w:themeColor="text1"/>
                <w:sz w:val="24"/>
                <w:szCs w:val="24"/>
                <w:lang w:val="uk-UA"/>
              </w:rPr>
              <w:t>Нормальне</w:t>
            </w:r>
          </w:p>
        </w:tc>
        <w:tc>
          <w:tcPr>
            <w:tcW w:w="7366" w:type="dxa"/>
            <w:vAlign w:val="center"/>
          </w:tcPr>
          <w:p w:rsidR="00194927" w:rsidRPr="007910CF" w:rsidRDefault="00194927" w:rsidP="00EC3C79">
            <w:pPr>
              <w:pStyle w:val="22"/>
              <w:shd w:val="clear" w:color="auto" w:fill="auto"/>
              <w:spacing w:after="0" w:line="240" w:lineRule="auto"/>
              <w:contextualSpacing/>
              <w:rPr>
                <w:color w:val="000000" w:themeColor="text1"/>
                <w:sz w:val="24"/>
                <w:szCs w:val="24"/>
                <w:lang w:val="uk-UA"/>
              </w:rPr>
            </w:pPr>
            <w:r w:rsidRPr="007910CF">
              <w:rPr>
                <w:color w:val="000000" w:themeColor="text1"/>
                <w:sz w:val="24"/>
                <w:szCs w:val="24"/>
                <w:lang w:val="uk-UA"/>
              </w:rPr>
              <w:t>Результуючі і менша частина індикаторів досягли граничних значень, або перевищили в бік поліпшення.</w:t>
            </w:r>
          </w:p>
        </w:tc>
      </w:tr>
      <w:tr w:rsidR="00194927" w:rsidRPr="006F38FB" w:rsidTr="00D11D7A">
        <w:tc>
          <w:tcPr>
            <w:tcW w:w="2263" w:type="dxa"/>
            <w:vAlign w:val="center"/>
          </w:tcPr>
          <w:p w:rsidR="00194927" w:rsidRPr="007910CF" w:rsidRDefault="00194927" w:rsidP="00EC3C79">
            <w:pPr>
              <w:pStyle w:val="22"/>
              <w:shd w:val="clear" w:color="auto" w:fill="auto"/>
              <w:spacing w:after="0" w:line="240" w:lineRule="auto"/>
              <w:contextualSpacing/>
              <w:jc w:val="left"/>
              <w:rPr>
                <w:color w:val="000000" w:themeColor="text1"/>
                <w:sz w:val="24"/>
                <w:szCs w:val="24"/>
                <w:lang w:val="uk-UA"/>
              </w:rPr>
            </w:pPr>
            <w:r w:rsidRPr="007910CF">
              <w:rPr>
                <w:color w:val="000000" w:themeColor="text1"/>
                <w:sz w:val="24"/>
                <w:szCs w:val="24"/>
                <w:lang w:val="uk-UA"/>
              </w:rPr>
              <w:t>Задовільний</w:t>
            </w:r>
          </w:p>
        </w:tc>
        <w:tc>
          <w:tcPr>
            <w:tcW w:w="7366" w:type="dxa"/>
            <w:vAlign w:val="center"/>
          </w:tcPr>
          <w:p w:rsidR="00194927" w:rsidRPr="007910CF" w:rsidRDefault="00194927" w:rsidP="00EC3C79">
            <w:pPr>
              <w:pStyle w:val="22"/>
              <w:shd w:val="clear" w:color="auto" w:fill="auto"/>
              <w:spacing w:after="0" w:line="240" w:lineRule="auto"/>
              <w:contextualSpacing/>
              <w:rPr>
                <w:color w:val="000000" w:themeColor="text1"/>
                <w:sz w:val="24"/>
                <w:szCs w:val="24"/>
                <w:lang w:val="uk-UA"/>
              </w:rPr>
            </w:pPr>
            <w:r w:rsidRPr="007910CF">
              <w:rPr>
                <w:color w:val="000000" w:themeColor="text1"/>
                <w:sz w:val="24"/>
                <w:szCs w:val="24"/>
                <w:lang w:val="uk-UA"/>
              </w:rPr>
              <w:t>Тільки результуючі індикатори досягли граничних значень або перевищили в бік поліпшення.</w:t>
            </w:r>
          </w:p>
        </w:tc>
      </w:tr>
      <w:tr w:rsidR="00194927" w:rsidRPr="006F38FB" w:rsidTr="00D11D7A">
        <w:tc>
          <w:tcPr>
            <w:tcW w:w="2263" w:type="dxa"/>
            <w:vAlign w:val="center"/>
          </w:tcPr>
          <w:p w:rsidR="00194927" w:rsidRPr="007910CF" w:rsidRDefault="00194927" w:rsidP="00EC3C79">
            <w:pPr>
              <w:pStyle w:val="22"/>
              <w:shd w:val="clear" w:color="auto" w:fill="auto"/>
              <w:spacing w:after="0" w:line="240" w:lineRule="auto"/>
              <w:contextualSpacing/>
              <w:jc w:val="left"/>
              <w:rPr>
                <w:color w:val="000000" w:themeColor="text1"/>
                <w:sz w:val="24"/>
                <w:szCs w:val="24"/>
                <w:lang w:val="uk-UA"/>
              </w:rPr>
            </w:pPr>
            <w:r w:rsidRPr="007910CF">
              <w:rPr>
                <w:color w:val="000000" w:themeColor="text1"/>
                <w:sz w:val="24"/>
                <w:szCs w:val="24"/>
                <w:lang w:val="uk-UA"/>
              </w:rPr>
              <w:t>Кризовий</w:t>
            </w:r>
          </w:p>
        </w:tc>
        <w:tc>
          <w:tcPr>
            <w:tcW w:w="7366" w:type="dxa"/>
            <w:vAlign w:val="center"/>
          </w:tcPr>
          <w:p w:rsidR="00194927" w:rsidRPr="007910CF" w:rsidRDefault="00194927" w:rsidP="00EC3C79">
            <w:pPr>
              <w:pStyle w:val="22"/>
              <w:shd w:val="clear" w:color="auto" w:fill="auto"/>
              <w:spacing w:after="0" w:line="240" w:lineRule="auto"/>
              <w:contextualSpacing/>
              <w:rPr>
                <w:color w:val="000000" w:themeColor="text1"/>
                <w:sz w:val="24"/>
                <w:szCs w:val="24"/>
                <w:lang w:val="uk-UA"/>
              </w:rPr>
            </w:pPr>
            <w:r w:rsidRPr="007910CF">
              <w:rPr>
                <w:color w:val="000000" w:themeColor="text1"/>
                <w:sz w:val="24"/>
                <w:szCs w:val="24"/>
                <w:lang w:val="uk-UA"/>
              </w:rPr>
              <w:t>Результуючі показники не досягли граничних значень, або перевищили межі в бік погіршення.</w:t>
            </w:r>
          </w:p>
        </w:tc>
      </w:tr>
      <w:tr w:rsidR="00194927" w:rsidRPr="006F38FB" w:rsidTr="00D11D7A">
        <w:tc>
          <w:tcPr>
            <w:tcW w:w="2263" w:type="dxa"/>
            <w:vAlign w:val="center"/>
          </w:tcPr>
          <w:p w:rsidR="00194927" w:rsidRPr="007910CF" w:rsidRDefault="00194927" w:rsidP="00EC3C79">
            <w:pPr>
              <w:spacing w:line="240" w:lineRule="auto"/>
              <w:ind w:firstLine="0"/>
              <w:contextualSpacing/>
              <w:rPr>
                <w:color w:val="000000" w:themeColor="text1"/>
                <w:sz w:val="24"/>
                <w:szCs w:val="24"/>
                <w:lang w:val="uk-UA"/>
              </w:rPr>
            </w:pPr>
            <w:r w:rsidRPr="007910CF">
              <w:rPr>
                <w:color w:val="000000" w:themeColor="text1"/>
                <w:sz w:val="24"/>
                <w:szCs w:val="24"/>
                <w:lang w:val="uk-UA"/>
              </w:rPr>
              <w:t>Критичне</w:t>
            </w:r>
          </w:p>
        </w:tc>
        <w:tc>
          <w:tcPr>
            <w:tcW w:w="7366" w:type="dxa"/>
            <w:vAlign w:val="center"/>
          </w:tcPr>
          <w:p w:rsidR="00194927" w:rsidRPr="007910CF" w:rsidRDefault="00194927" w:rsidP="00EC3C79">
            <w:pPr>
              <w:pStyle w:val="22"/>
              <w:shd w:val="clear" w:color="auto" w:fill="auto"/>
              <w:spacing w:after="0" w:line="240" w:lineRule="auto"/>
              <w:contextualSpacing/>
              <w:rPr>
                <w:color w:val="000000" w:themeColor="text1"/>
                <w:sz w:val="24"/>
                <w:szCs w:val="24"/>
                <w:lang w:val="uk-UA"/>
              </w:rPr>
            </w:pPr>
            <w:r w:rsidRPr="007910CF">
              <w:rPr>
                <w:color w:val="000000" w:themeColor="text1"/>
                <w:sz w:val="24"/>
                <w:szCs w:val="24"/>
                <w:lang w:val="uk-UA"/>
              </w:rPr>
              <w:t>Все або велика частина, а індикатори не досягли граничних значень, або перевищили межі в бік погіршення.</w:t>
            </w:r>
          </w:p>
        </w:tc>
      </w:tr>
    </w:tbl>
    <w:p w:rsidR="00194927" w:rsidRPr="007910CF" w:rsidRDefault="00194927" w:rsidP="00EC3C79">
      <w:pPr>
        <w:contextualSpacing/>
        <w:jc w:val="left"/>
        <w:rPr>
          <w:color w:val="000000" w:themeColor="text1"/>
          <w:sz w:val="24"/>
          <w:szCs w:val="24"/>
          <w:lang w:val="uk-UA"/>
        </w:rPr>
      </w:pPr>
      <w:r w:rsidRPr="007910CF">
        <w:rPr>
          <w:color w:val="000000" w:themeColor="text1"/>
          <w:sz w:val="24"/>
          <w:szCs w:val="24"/>
          <w:lang w:val="uk-UA"/>
        </w:rPr>
        <w:t>Джерело: Складено автором за матеріалами</w:t>
      </w:r>
      <w:r w:rsidR="0007409C" w:rsidRPr="007910CF">
        <w:rPr>
          <w:color w:val="000000" w:themeColor="text1"/>
          <w:sz w:val="24"/>
          <w:szCs w:val="24"/>
          <w:lang w:val="uk-UA"/>
        </w:rPr>
        <w:t xml:space="preserve"> [28]</w:t>
      </w:r>
    </w:p>
    <w:p w:rsidR="00303115" w:rsidRPr="007910CF" w:rsidRDefault="00303115" w:rsidP="00EC3C79">
      <w:pPr>
        <w:contextualSpacing/>
        <w:jc w:val="left"/>
        <w:rPr>
          <w:color w:val="000000" w:themeColor="text1"/>
          <w:sz w:val="24"/>
          <w:szCs w:val="24"/>
          <w:lang w:val="uk-UA"/>
        </w:rPr>
      </w:pPr>
    </w:p>
    <w:p w:rsidR="008116F5" w:rsidRPr="007910CF" w:rsidRDefault="008116F5" w:rsidP="008116F5">
      <w:pPr>
        <w:contextualSpacing/>
        <w:rPr>
          <w:color w:val="000000" w:themeColor="text1"/>
          <w:lang w:val="uk-UA"/>
        </w:rPr>
      </w:pPr>
      <w:r w:rsidRPr="007910CF">
        <w:rPr>
          <w:color w:val="000000" w:themeColor="text1"/>
          <w:lang w:val="uk-UA"/>
        </w:rPr>
        <w:t>Таким чином, ми бачимо, що найвищий рівень стабільності кадрової безпеки досягається за умови, коли основна частина індикаторів, включаючи результуючий, досягли меж величин або перетнули їх в сторону поліпшення. Варто зазначити, що для досягнення такого результату порогові значення повинні присвоюватися не у шкоду іншим показникам.</w:t>
      </w:r>
    </w:p>
    <w:p w:rsidR="008116F5" w:rsidRPr="007910CF" w:rsidRDefault="008116F5" w:rsidP="008116F5">
      <w:pPr>
        <w:contextualSpacing/>
        <w:rPr>
          <w:color w:val="000000" w:themeColor="text1"/>
          <w:lang w:val="uk-UA"/>
        </w:rPr>
      </w:pPr>
      <w:r w:rsidRPr="007910CF">
        <w:rPr>
          <w:color w:val="000000" w:themeColor="text1"/>
          <w:lang w:val="uk-UA"/>
        </w:rPr>
        <w:t>Може виникнути ситуація, при якій деякі показники можуть мати низький рівень, але в цілому стан кадрової безпеки буде високим; така тенденція свідчить про можливе настання ризику. Надходить загроза може бути усунена за допомогою аналізу та вжиття заходів щодо індикаторами, які мають низьке значення.</w:t>
      </w:r>
    </w:p>
    <w:p w:rsidR="008116F5" w:rsidRPr="007910CF" w:rsidRDefault="008116F5" w:rsidP="008116F5">
      <w:pPr>
        <w:contextualSpacing/>
        <w:rPr>
          <w:color w:val="000000" w:themeColor="text1"/>
          <w:lang w:val="uk-UA"/>
        </w:rPr>
      </w:pPr>
      <w:r w:rsidRPr="007910CF">
        <w:rPr>
          <w:color w:val="000000" w:themeColor="text1"/>
          <w:lang w:val="uk-UA"/>
        </w:rPr>
        <w:t>Також може виявитися, що індикатори можуть мати як високий, так і низький рівень, що в сукупності дасть негативний результат. Така оцінка може говорити про порушення багатьох рівнів функціонування кадрової безпеки на підприємстві. В цьому випадку слід вжити радикальних заходів щодо запобігання надходять загроз, перегляду стратегії кадрової безпеки в цілому і розробці оптимізації зниження тиску на кадрову складову організації.</w:t>
      </w:r>
    </w:p>
    <w:p w:rsidR="0007409C" w:rsidRPr="007910CF" w:rsidRDefault="00194927" w:rsidP="001C5F70">
      <w:pPr>
        <w:pStyle w:val="2"/>
        <w:rPr>
          <w:lang w:val="uk-UA"/>
        </w:rPr>
      </w:pPr>
      <w:bookmarkStart w:id="30" w:name="_Toc29839970"/>
      <w:r w:rsidRPr="007910CF">
        <w:rPr>
          <w:lang w:val="uk-UA"/>
        </w:rPr>
        <w:lastRenderedPageBreak/>
        <w:t>Виснов</w:t>
      </w:r>
      <w:r w:rsidR="009A129E" w:rsidRPr="007910CF">
        <w:rPr>
          <w:lang w:val="uk-UA"/>
        </w:rPr>
        <w:t>к</w:t>
      </w:r>
      <w:r w:rsidR="00145765" w:rsidRPr="007910CF">
        <w:rPr>
          <w:lang w:val="uk-UA"/>
        </w:rPr>
        <w:t>и</w:t>
      </w:r>
      <w:r w:rsidRPr="007910CF">
        <w:rPr>
          <w:lang w:val="uk-UA"/>
        </w:rPr>
        <w:t xml:space="preserve"> до розділу</w:t>
      </w:r>
      <w:r w:rsidR="00340912" w:rsidRPr="007910CF">
        <w:rPr>
          <w:lang w:val="uk-UA"/>
        </w:rPr>
        <w:t xml:space="preserve"> 1</w:t>
      </w:r>
      <w:bookmarkEnd w:id="30"/>
    </w:p>
    <w:p w:rsidR="0007409C" w:rsidRPr="007910CF" w:rsidRDefault="0007409C" w:rsidP="00145765">
      <w:pPr>
        <w:rPr>
          <w:lang w:val="uk-UA"/>
        </w:rPr>
      </w:pPr>
    </w:p>
    <w:p w:rsidR="00194927" w:rsidRPr="007910CF" w:rsidRDefault="00194927" w:rsidP="009F608E">
      <w:pPr>
        <w:ind w:firstLine="567"/>
        <w:contextualSpacing/>
        <w:rPr>
          <w:color w:val="000000" w:themeColor="text1"/>
          <w:lang w:val="uk-UA"/>
        </w:rPr>
      </w:pPr>
      <w:r w:rsidRPr="007910CF">
        <w:rPr>
          <w:color w:val="000000" w:themeColor="text1"/>
          <w:lang w:val="uk-UA"/>
        </w:rPr>
        <w:t>В економічному ринку все ще існують бар</w:t>
      </w:r>
      <w:r w:rsidR="00551799" w:rsidRPr="007910CF">
        <w:rPr>
          <w:color w:val="000000" w:themeColor="text1"/>
          <w:lang w:val="uk-UA"/>
        </w:rPr>
        <w:t>’</w:t>
      </w:r>
      <w:r w:rsidRPr="007910CF">
        <w:rPr>
          <w:color w:val="000000" w:themeColor="text1"/>
          <w:lang w:val="uk-UA"/>
        </w:rPr>
        <w:t>єри, які перешкоджають оптимальному використанню потенціалу співробітників в розвиток компанії. До них відносяться: поганий набір, відсутність механізмів та стандартів управління, слабка мотивація або уникання інвестицій в розвиток персоналу.</w:t>
      </w:r>
    </w:p>
    <w:p w:rsidR="00194927" w:rsidRPr="007910CF" w:rsidRDefault="00194927" w:rsidP="009F608E">
      <w:pPr>
        <w:ind w:firstLine="567"/>
        <w:contextualSpacing/>
        <w:rPr>
          <w:color w:val="000000" w:themeColor="text1"/>
          <w:lang w:val="uk-UA"/>
        </w:rPr>
      </w:pPr>
      <w:r w:rsidRPr="007910CF">
        <w:rPr>
          <w:color w:val="000000" w:themeColor="text1"/>
          <w:lang w:val="uk-UA"/>
        </w:rPr>
        <w:t xml:space="preserve">Для досягнення успіху необхідно внести зміни в стратегічне управління, разом з коригуванням кадрової стратегії до потреб працівників розумової праці, які будуть великою проблемою для управління і менеджменту. </w:t>
      </w:r>
    </w:p>
    <w:p w:rsidR="00194927" w:rsidRPr="007910CF" w:rsidRDefault="00194927" w:rsidP="009F608E">
      <w:pPr>
        <w:ind w:firstLine="567"/>
        <w:contextualSpacing/>
        <w:rPr>
          <w:color w:val="000000" w:themeColor="text1"/>
          <w:lang w:val="uk-UA"/>
        </w:rPr>
      </w:pPr>
      <w:r w:rsidRPr="007910CF">
        <w:rPr>
          <w:color w:val="000000" w:themeColor="text1"/>
          <w:lang w:val="uk-UA"/>
        </w:rPr>
        <w:t>Компанії в своїх стратегіях цінують працівників розумової праці, які в сучасному світі, в епоху нескінченного кризи, може вирішити і визначити, отримує конкурентні позиції на ринку. Я вважаю, що і люди повинні пам</w:t>
      </w:r>
      <w:r w:rsidR="00551799" w:rsidRPr="007910CF">
        <w:rPr>
          <w:color w:val="000000" w:themeColor="text1"/>
          <w:lang w:val="uk-UA"/>
        </w:rPr>
        <w:t>’</w:t>
      </w:r>
      <w:r w:rsidRPr="007910CF">
        <w:rPr>
          <w:color w:val="000000" w:themeColor="text1"/>
          <w:lang w:val="uk-UA"/>
        </w:rPr>
        <w:t>ятати, що політика кваліфікації  і навичок працівників розумової праці повинна виникати з стратегії персоналу компанії. Тому  необхідно налаштувати стратегії персоналу на підприємствах для потреб працівників знань, які працюють в них.</w:t>
      </w:r>
    </w:p>
    <w:p w:rsidR="00194927" w:rsidRPr="007910CF" w:rsidRDefault="00194927" w:rsidP="009F608E">
      <w:pPr>
        <w:contextualSpacing/>
        <w:rPr>
          <w:color w:val="000000" w:themeColor="text1"/>
          <w:lang w:val="uk-UA"/>
        </w:rPr>
      </w:pPr>
      <w:r w:rsidRPr="007910CF">
        <w:rPr>
          <w:color w:val="000000" w:themeColor="text1"/>
          <w:lang w:val="uk-UA"/>
        </w:rPr>
        <w:t>Індикаторний підхід є оптимальним методом для оцінки рівня кадрової безпеки підприємства, оскільки відповідає всім параметрам і вимогам для оцінювання, характеризується простим алгоритмом, наочністю в застосуванні і високою результативністю. Індикаторний підхід має на увазі під собою не тільки визначення стану кадрової безпеки, але і відображає проблемні зони її забезпечення.</w:t>
      </w:r>
      <w:r w:rsidRPr="007910CF">
        <w:rPr>
          <w:color w:val="000000" w:themeColor="text1"/>
          <w:lang w:val="uk-UA"/>
        </w:rPr>
        <w:br w:type="page"/>
      </w:r>
    </w:p>
    <w:p w:rsidR="00390E31" w:rsidRDefault="00EC49C3" w:rsidP="00390E31">
      <w:pPr>
        <w:pStyle w:val="1"/>
        <w:jc w:val="center"/>
        <w:rPr>
          <w:lang w:val="uk-UA"/>
        </w:rPr>
      </w:pPr>
      <w:bookmarkStart w:id="31" w:name="_Toc29839971"/>
      <w:r w:rsidRPr="007910CF">
        <w:rPr>
          <w:lang w:val="uk-UA"/>
        </w:rPr>
        <w:lastRenderedPageBreak/>
        <w:t>2</w:t>
      </w:r>
      <w:r w:rsidR="008E1D80" w:rsidRPr="007910CF">
        <w:rPr>
          <w:lang w:val="uk-UA"/>
        </w:rPr>
        <w:t xml:space="preserve"> </w:t>
      </w:r>
      <w:r w:rsidR="00390E31" w:rsidRPr="00390E31">
        <w:rPr>
          <w:lang w:val="uk-UA"/>
        </w:rPr>
        <w:t>АНАЛІЗ ТА ОЦІНКА РІВНЯ КАДРОВОЇ БЕЗПЕКИ</w:t>
      </w:r>
      <w:bookmarkEnd w:id="31"/>
      <w:r w:rsidR="00390E31" w:rsidRPr="00390E31">
        <w:rPr>
          <w:lang w:val="uk-UA"/>
        </w:rPr>
        <w:t xml:space="preserve"> </w:t>
      </w:r>
    </w:p>
    <w:p w:rsidR="009A129E" w:rsidRPr="007910CF" w:rsidRDefault="00390E31" w:rsidP="00390E31">
      <w:pPr>
        <w:pStyle w:val="1"/>
        <w:jc w:val="center"/>
        <w:rPr>
          <w:lang w:val="uk-UA"/>
        </w:rPr>
      </w:pPr>
      <w:bookmarkStart w:id="32" w:name="_Toc29839972"/>
      <w:r w:rsidRPr="00390E31">
        <w:rPr>
          <w:lang w:val="uk-UA"/>
        </w:rPr>
        <w:t>ТОВ «АШАН УКРАЇНА ГІПЕРМАРКЕТ»</w:t>
      </w:r>
      <w:bookmarkEnd w:id="32"/>
    </w:p>
    <w:p w:rsidR="009A129E" w:rsidRPr="007910CF" w:rsidRDefault="009A129E" w:rsidP="009F608E">
      <w:pPr>
        <w:contextualSpacing/>
        <w:rPr>
          <w:color w:val="000000" w:themeColor="text1"/>
          <w:lang w:val="uk-UA"/>
        </w:rPr>
      </w:pPr>
    </w:p>
    <w:p w:rsidR="00D11D7A" w:rsidRPr="007910CF" w:rsidRDefault="00D11D7A" w:rsidP="001C5F70">
      <w:pPr>
        <w:pStyle w:val="2"/>
        <w:rPr>
          <w:lang w:val="uk-UA"/>
        </w:rPr>
      </w:pPr>
      <w:bookmarkStart w:id="33" w:name="_Toc29839973"/>
      <w:r w:rsidRPr="007910CF">
        <w:rPr>
          <w:lang w:val="uk-UA"/>
        </w:rPr>
        <w:t xml:space="preserve">2.1 </w:t>
      </w:r>
      <w:r w:rsidRPr="007910CF">
        <w:rPr>
          <w:lang w:val="uk-UA"/>
        </w:rPr>
        <w:tab/>
        <w:t>Загальна характеристика підприємства</w:t>
      </w:r>
      <w:bookmarkEnd w:id="33"/>
    </w:p>
    <w:p w:rsidR="00855FE1" w:rsidRPr="007910CF" w:rsidRDefault="00855FE1" w:rsidP="00855FE1">
      <w:pPr>
        <w:rPr>
          <w:lang w:val="uk-UA"/>
        </w:rPr>
      </w:pPr>
    </w:p>
    <w:p w:rsidR="008F78EC" w:rsidRPr="007910CF" w:rsidRDefault="008F78EC" w:rsidP="008F78EC">
      <w:pPr>
        <w:contextualSpacing/>
        <w:rPr>
          <w:color w:val="000000" w:themeColor="text1"/>
          <w:lang w:val="uk-UA"/>
        </w:rPr>
      </w:pPr>
      <w:r w:rsidRPr="007910CF">
        <w:rPr>
          <w:color w:val="000000" w:themeColor="text1"/>
          <w:lang w:val="uk-UA"/>
        </w:rPr>
        <w:t xml:space="preserve">Компанія заснована в 1961 році в Рубе (місто поблизу Лілля). Засновник і нинішній голова ради директорів </w:t>
      </w:r>
      <w:r w:rsidR="00AA7313" w:rsidRPr="007910CF">
        <w:rPr>
          <w:color w:val="000000" w:themeColor="text1"/>
          <w:lang w:val="uk-UA"/>
        </w:rPr>
        <w:t>–</w:t>
      </w:r>
      <w:r w:rsidRPr="007910CF">
        <w:rPr>
          <w:color w:val="000000" w:themeColor="text1"/>
          <w:lang w:val="uk-UA"/>
        </w:rPr>
        <w:t xml:space="preserve"> Жерар Мюлье (фр. Gérard Mulliez).</w:t>
      </w:r>
    </w:p>
    <w:p w:rsidR="008F78EC" w:rsidRPr="007910CF" w:rsidRDefault="008F78EC" w:rsidP="008F78EC">
      <w:pPr>
        <w:contextualSpacing/>
        <w:rPr>
          <w:color w:val="000000" w:themeColor="text1"/>
          <w:lang w:val="uk-UA"/>
        </w:rPr>
      </w:pPr>
      <w:r w:rsidRPr="007910CF">
        <w:rPr>
          <w:color w:val="000000" w:themeColor="text1"/>
          <w:lang w:val="uk-UA"/>
        </w:rPr>
        <w:t xml:space="preserve">Назва </w:t>
      </w:r>
      <w:r w:rsidR="009E30D2" w:rsidRPr="007910CF">
        <w:rPr>
          <w:color w:val="000000" w:themeColor="text1"/>
          <w:lang w:val="uk-UA"/>
        </w:rPr>
        <w:t>«</w:t>
      </w:r>
      <w:r w:rsidRPr="007910CF">
        <w:rPr>
          <w:color w:val="000000" w:themeColor="text1"/>
          <w:lang w:val="uk-UA"/>
        </w:rPr>
        <w:t>Auchan</w:t>
      </w:r>
      <w:r w:rsidR="009E30D2" w:rsidRPr="007910CF">
        <w:rPr>
          <w:color w:val="000000" w:themeColor="text1"/>
          <w:lang w:val="uk-UA"/>
        </w:rPr>
        <w:t>»</w:t>
      </w:r>
      <w:r w:rsidRPr="007910CF">
        <w:rPr>
          <w:color w:val="000000" w:themeColor="text1"/>
          <w:lang w:val="uk-UA"/>
        </w:rPr>
        <w:t xml:space="preserve"> </w:t>
      </w:r>
      <w:r w:rsidR="00AA7313" w:rsidRPr="007910CF">
        <w:rPr>
          <w:color w:val="000000" w:themeColor="text1"/>
          <w:lang w:val="uk-UA"/>
        </w:rPr>
        <w:t>–</w:t>
      </w:r>
      <w:r w:rsidRPr="007910CF">
        <w:rPr>
          <w:color w:val="000000" w:themeColor="text1"/>
          <w:lang w:val="uk-UA"/>
        </w:rPr>
        <w:t xml:space="preserve"> свідомо неточна орфографічна запис слів фр. Hauts champs </w:t>
      </w:r>
      <w:r w:rsidR="00AA7313" w:rsidRPr="007910CF">
        <w:rPr>
          <w:color w:val="000000" w:themeColor="text1"/>
          <w:lang w:val="uk-UA"/>
        </w:rPr>
        <w:t>–</w:t>
      </w:r>
      <w:r w:rsidRPr="007910CF">
        <w:rPr>
          <w:color w:val="000000" w:themeColor="text1"/>
          <w:lang w:val="uk-UA"/>
        </w:rPr>
        <w:t xml:space="preserve"> </w:t>
      </w:r>
      <w:r w:rsidR="009E30D2" w:rsidRPr="007910CF">
        <w:rPr>
          <w:color w:val="000000" w:themeColor="text1"/>
          <w:lang w:val="uk-UA"/>
        </w:rPr>
        <w:t>«</w:t>
      </w:r>
      <w:r w:rsidRPr="007910CF">
        <w:rPr>
          <w:color w:val="000000" w:themeColor="text1"/>
          <w:lang w:val="uk-UA"/>
        </w:rPr>
        <w:t>Верхні поля</w:t>
      </w:r>
      <w:r w:rsidR="009E30D2" w:rsidRPr="007910CF">
        <w:rPr>
          <w:color w:val="000000" w:themeColor="text1"/>
          <w:lang w:val="uk-UA"/>
        </w:rPr>
        <w:t>»</w:t>
      </w:r>
      <w:r w:rsidRPr="007910CF">
        <w:rPr>
          <w:color w:val="000000" w:themeColor="text1"/>
          <w:lang w:val="uk-UA"/>
        </w:rPr>
        <w:t xml:space="preserve"> (назва кварталу Рубе, де був створений перший магазин). Зображена на емблемі птах також відсилає до пташиної </w:t>
      </w:r>
      <w:r w:rsidR="009E30D2" w:rsidRPr="007910CF">
        <w:rPr>
          <w:color w:val="000000" w:themeColor="text1"/>
          <w:lang w:val="uk-UA"/>
        </w:rPr>
        <w:t>«</w:t>
      </w:r>
      <w:r w:rsidRPr="007910CF">
        <w:rPr>
          <w:color w:val="000000" w:themeColor="text1"/>
          <w:lang w:val="uk-UA"/>
        </w:rPr>
        <w:t>трелі</w:t>
      </w:r>
      <w:r w:rsidR="009E30D2" w:rsidRPr="007910CF">
        <w:rPr>
          <w:color w:val="000000" w:themeColor="text1"/>
          <w:lang w:val="uk-UA"/>
        </w:rPr>
        <w:t>»</w:t>
      </w:r>
      <w:r w:rsidRPr="007910CF">
        <w:rPr>
          <w:color w:val="000000" w:themeColor="text1"/>
          <w:lang w:val="uk-UA"/>
        </w:rPr>
        <w:t>, що по-французьки: au chant.</w:t>
      </w:r>
    </w:p>
    <w:p w:rsidR="00DE7628" w:rsidRPr="007910CF" w:rsidRDefault="008F78EC" w:rsidP="008F78EC">
      <w:pPr>
        <w:contextualSpacing/>
        <w:rPr>
          <w:color w:val="000000" w:themeColor="text1"/>
          <w:lang w:val="uk-UA"/>
        </w:rPr>
      </w:pPr>
      <w:r w:rsidRPr="007910CF">
        <w:rPr>
          <w:color w:val="000000" w:themeColor="text1"/>
          <w:lang w:val="uk-UA"/>
        </w:rPr>
        <w:t xml:space="preserve">16 листопада 2015 року структура </w:t>
      </w:r>
      <w:r w:rsidR="009E30D2" w:rsidRPr="007910CF">
        <w:rPr>
          <w:color w:val="000000" w:themeColor="text1"/>
          <w:lang w:val="uk-UA"/>
        </w:rPr>
        <w:t>«</w:t>
      </w:r>
      <w:r w:rsidRPr="007910CF">
        <w:rPr>
          <w:color w:val="000000" w:themeColor="text1"/>
          <w:lang w:val="uk-UA"/>
        </w:rPr>
        <w:t>Групи Ашан</w:t>
      </w:r>
      <w:r w:rsidR="009E30D2" w:rsidRPr="007910CF">
        <w:rPr>
          <w:color w:val="000000" w:themeColor="text1"/>
          <w:lang w:val="uk-UA"/>
        </w:rPr>
        <w:t>»</w:t>
      </w:r>
      <w:r w:rsidRPr="007910CF">
        <w:rPr>
          <w:color w:val="000000" w:themeColor="text1"/>
          <w:lang w:val="uk-UA"/>
        </w:rPr>
        <w:t xml:space="preserve"> була трансформована в </w:t>
      </w:r>
      <w:r w:rsidR="009E30D2" w:rsidRPr="007910CF">
        <w:rPr>
          <w:color w:val="000000" w:themeColor="text1"/>
          <w:lang w:val="uk-UA"/>
        </w:rPr>
        <w:t>«</w:t>
      </w:r>
      <w:r w:rsidRPr="007910CF">
        <w:rPr>
          <w:color w:val="000000" w:themeColor="text1"/>
          <w:lang w:val="uk-UA"/>
        </w:rPr>
        <w:t>Holding Auchan</w:t>
      </w:r>
      <w:r w:rsidR="009E30D2" w:rsidRPr="007910CF">
        <w:rPr>
          <w:color w:val="000000" w:themeColor="text1"/>
          <w:lang w:val="uk-UA"/>
        </w:rPr>
        <w:t>»</w:t>
      </w:r>
      <w:r w:rsidRPr="007910CF">
        <w:rPr>
          <w:color w:val="000000" w:themeColor="text1"/>
          <w:lang w:val="uk-UA"/>
        </w:rPr>
        <w:t xml:space="preserve">, який включає в себе три великих автономних організації: </w:t>
      </w:r>
      <w:r w:rsidR="009E30D2" w:rsidRPr="007910CF">
        <w:rPr>
          <w:color w:val="000000" w:themeColor="text1"/>
          <w:lang w:val="uk-UA"/>
        </w:rPr>
        <w:t>«</w:t>
      </w:r>
      <w:r w:rsidRPr="007910CF">
        <w:rPr>
          <w:color w:val="000000" w:themeColor="text1"/>
          <w:lang w:val="uk-UA"/>
        </w:rPr>
        <w:t>Auchan Retail</w:t>
      </w:r>
      <w:r w:rsidR="009E30D2" w:rsidRPr="007910CF">
        <w:rPr>
          <w:color w:val="000000" w:themeColor="text1"/>
          <w:lang w:val="uk-UA"/>
        </w:rPr>
        <w:t>»</w:t>
      </w:r>
      <w:r w:rsidRPr="007910CF">
        <w:rPr>
          <w:color w:val="000000" w:themeColor="text1"/>
          <w:lang w:val="uk-UA"/>
        </w:rPr>
        <w:t xml:space="preserve"> (роздрібна торгівля), </w:t>
      </w:r>
      <w:r w:rsidR="009E30D2" w:rsidRPr="007910CF">
        <w:rPr>
          <w:color w:val="000000" w:themeColor="text1"/>
          <w:lang w:val="uk-UA"/>
        </w:rPr>
        <w:t>«</w:t>
      </w:r>
      <w:r w:rsidRPr="007910CF">
        <w:rPr>
          <w:color w:val="000000" w:themeColor="text1"/>
          <w:lang w:val="uk-UA"/>
        </w:rPr>
        <w:t>Immochan</w:t>
      </w:r>
      <w:r w:rsidR="009E30D2" w:rsidRPr="007910CF">
        <w:rPr>
          <w:color w:val="000000" w:themeColor="text1"/>
          <w:lang w:val="uk-UA"/>
        </w:rPr>
        <w:t>»</w:t>
      </w:r>
      <w:r w:rsidRPr="007910CF">
        <w:rPr>
          <w:color w:val="000000" w:themeColor="text1"/>
          <w:lang w:val="uk-UA"/>
        </w:rPr>
        <w:t xml:space="preserve"> (торгова нерухомість) і </w:t>
      </w:r>
      <w:r w:rsidR="009E30D2" w:rsidRPr="007910CF">
        <w:rPr>
          <w:color w:val="000000" w:themeColor="text1"/>
          <w:lang w:val="uk-UA"/>
        </w:rPr>
        <w:t>«</w:t>
      </w:r>
      <w:r w:rsidRPr="007910CF">
        <w:rPr>
          <w:color w:val="000000" w:themeColor="text1"/>
          <w:lang w:val="uk-UA"/>
        </w:rPr>
        <w:t>Oney Banque Accord</w:t>
      </w:r>
      <w:r w:rsidR="009E30D2" w:rsidRPr="007910CF">
        <w:rPr>
          <w:color w:val="000000" w:themeColor="text1"/>
          <w:lang w:val="uk-UA"/>
        </w:rPr>
        <w:t>»</w:t>
      </w:r>
      <w:r w:rsidRPr="007910CF">
        <w:rPr>
          <w:color w:val="000000" w:themeColor="text1"/>
          <w:lang w:val="uk-UA"/>
        </w:rPr>
        <w:t xml:space="preserve"> (банківські послуги).</w:t>
      </w:r>
    </w:p>
    <w:p w:rsidR="00A8306C" w:rsidRPr="007910CF" w:rsidRDefault="0019398A" w:rsidP="004E4DAD">
      <w:pPr>
        <w:contextualSpacing/>
        <w:rPr>
          <w:color w:val="000000" w:themeColor="text1"/>
          <w:lang w:val="uk-UA"/>
        </w:rPr>
      </w:pPr>
      <w:hyperlink r:id="rId12" w:tooltip="Україна" w:history="1">
        <w:r w:rsidR="004E4DAD" w:rsidRPr="007910CF">
          <w:rPr>
            <w:rStyle w:val="ab"/>
            <w:color w:val="000000" w:themeColor="text1"/>
            <w:u w:val="none"/>
            <w:lang w:val="uk-UA"/>
          </w:rPr>
          <w:t>Україна</w:t>
        </w:r>
      </w:hyperlink>
      <w:r w:rsidR="004E4DAD" w:rsidRPr="007910CF">
        <w:rPr>
          <w:color w:val="000000" w:themeColor="text1"/>
          <w:lang w:val="uk-UA"/>
        </w:rPr>
        <w:t xml:space="preserve"> стала дванадцятою країною, де французька торговельна мережа </w:t>
      </w:r>
      <w:r w:rsidR="00DE7628" w:rsidRPr="007910CF">
        <w:rPr>
          <w:color w:val="000000" w:themeColor="text1"/>
          <w:lang w:val="uk-UA"/>
        </w:rPr>
        <w:t xml:space="preserve">Auchan Retail </w:t>
      </w:r>
      <w:r w:rsidR="004E4DAD" w:rsidRPr="007910CF">
        <w:rPr>
          <w:color w:val="000000" w:themeColor="text1"/>
          <w:lang w:val="uk-UA"/>
        </w:rPr>
        <w:t xml:space="preserve">відкрила свої </w:t>
      </w:r>
      <w:hyperlink r:id="rId13" w:tooltip="Гіпермаркет" w:history="1">
        <w:r w:rsidR="004E4DAD" w:rsidRPr="007910CF">
          <w:rPr>
            <w:rStyle w:val="ab"/>
            <w:color w:val="000000" w:themeColor="text1"/>
            <w:u w:val="none"/>
            <w:lang w:val="uk-UA"/>
          </w:rPr>
          <w:t>гіпермаркети</w:t>
        </w:r>
      </w:hyperlink>
      <w:r w:rsidR="004E4DAD" w:rsidRPr="007910CF">
        <w:rPr>
          <w:color w:val="000000" w:themeColor="text1"/>
          <w:lang w:val="uk-UA"/>
        </w:rPr>
        <w:t xml:space="preserve">. Управління всією діяльністю </w:t>
      </w:r>
      <w:r w:rsidR="006E4D13" w:rsidRPr="007910CF">
        <w:rPr>
          <w:color w:val="000000" w:themeColor="text1"/>
          <w:lang w:val="uk-UA"/>
        </w:rPr>
        <w:t>Auchan Retail</w:t>
      </w:r>
      <w:r w:rsidR="004E4DAD" w:rsidRPr="007910CF">
        <w:rPr>
          <w:color w:val="000000" w:themeColor="text1"/>
          <w:lang w:val="uk-UA"/>
        </w:rPr>
        <w:t xml:space="preserve"> в Україні покладено на компанію Ашан Україна, яка в свою чергу, має у своєму складі ряд структурних підрозділів, серед яких, консалтингові, фінансові та будівельні компанії. </w:t>
      </w:r>
    </w:p>
    <w:p w:rsidR="004E4DAD" w:rsidRPr="007910CF" w:rsidRDefault="0019398A" w:rsidP="004E4DAD">
      <w:pPr>
        <w:contextualSpacing/>
        <w:rPr>
          <w:color w:val="000000" w:themeColor="text1"/>
          <w:lang w:val="uk-UA"/>
        </w:rPr>
      </w:pPr>
      <w:hyperlink r:id="rId14" w:tooltip="6 березня" w:history="1">
        <w:r w:rsidR="004E4DAD" w:rsidRPr="007910CF">
          <w:rPr>
            <w:rStyle w:val="ab"/>
            <w:color w:val="000000" w:themeColor="text1"/>
            <w:u w:val="none"/>
            <w:lang w:val="uk-UA"/>
          </w:rPr>
          <w:t>6 березня</w:t>
        </w:r>
      </w:hyperlink>
      <w:r w:rsidR="004E4DAD" w:rsidRPr="007910CF">
        <w:rPr>
          <w:color w:val="000000" w:themeColor="text1"/>
          <w:lang w:val="uk-UA"/>
        </w:rPr>
        <w:t xml:space="preserve"> </w:t>
      </w:r>
      <w:hyperlink r:id="rId15" w:tooltip="2007" w:history="1">
        <w:r w:rsidR="004E4DAD" w:rsidRPr="007910CF">
          <w:rPr>
            <w:rStyle w:val="ab"/>
            <w:color w:val="000000" w:themeColor="text1"/>
            <w:u w:val="none"/>
            <w:lang w:val="uk-UA"/>
          </w:rPr>
          <w:t>2007</w:t>
        </w:r>
      </w:hyperlink>
      <w:r w:rsidR="004E4DAD" w:rsidRPr="007910CF">
        <w:rPr>
          <w:color w:val="000000" w:themeColor="text1"/>
          <w:lang w:val="uk-UA"/>
        </w:rPr>
        <w:t xml:space="preserve"> року було офіційно оголошено про відкриття представництва Ашан Україна. Відкриття першого </w:t>
      </w:r>
      <w:hyperlink r:id="rId16" w:tooltip="Гіпермаркет" w:history="1">
        <w:r w:rsidR="004E4DAD" w:rsidRPr="007910CF">
          <w:rPr>
            <w:rStyle w:val="ab"/>
            <w:color w:val="000000" w:themeColor="text1"/>
            <w:u w:val="none"/>
            <w:lang w:val="uk-UA"/>
          </w:rPr>
          <w:t>гіпермаркету</w:t>
        </w:r>
      </w:hyperlink>
      <w:r w:rsidR="003169F4" w:rsidRPr="007910CF">
        <w:rPr>
          <w:color w:val="000000" w:themeColor="text1"/>
          <w:lang w:val="uk-UA"/>
        </w:rPr>
        <w:t xml:space="preserve"> відбулося 29 </w:t>
      </w:r>
      <w:r w:rsidR="004E4DAD" w:rsidRPr="007910CF">
        <w:rPr>
          <w:color w:val="000000" w:themeColor="text1"/>
          <w:lang w:val="uk-UA"/>
        </w:rPr>
        <w:t xml:space="preserve">березня </w:t>
      </w:r>
      <w:hyperlink r:id="rId17" w:tooltip="2008" w:history="1">
        <w:r w:rsidR="004E4DAD" w:rsidRPr="007910CF">
          <w:rPr>
            <w:rStyle w:val="ab"/>
            <w:color w:val="000000" w:themeColor="text1"/>
            <w:u w:val="none"/>
            <w:lang w:val="uk-UA"/>
          </w:rPr>
          <w:t>2008</w:t>
        </w:r>
      </w:hyperlink>
      <w:r w:rsidR="004E4DAD" w:rsidRPr="007910CF">
        <w:rPr>
          <w:color w:val="000000" w:themeColor="text1"/>
          <w:lang w:val="uk-UA"/>
        </w:rPr>
        <w:t xml:space="preserve"> року у </w:t>
      </w:r>
      <w:hyperlink r:id="rId18" w:tooltip="Київ" w:history="1">
        <w:r w:rsidR="004E4DAD" w:rsidRPr="007910CF">
          <w:rPr>
            <w:rStyle w:val="ab"/>
            <w:color w:val="000000" w:themeColor="text1"/>
            <w:u w:val="none"/>
            <w:lang w:val="uk-UA"/>
          </w:rPr>
          <w:t>Києві</w:t>
        </w:r>
      </w:hyperlink>
      <w:r w:rsidR="004E4DAD" w:rsidRPr="007910CF">
        <w:rPr>
          <w:color w:val="000000" w:themeColor="text1"/>
          <w:lang w:val="uk-UA"/>
        </w:rPr>
        <w:t xml:space="preserve">, другого – </w:t>
      </w:r>
      <w:hyperlink r:id="rId19" w:tooltip="12 грудня" w:history="1">
        <w:r w:rsidR="004E4DAD" w:rsidRPr="007910CF">
          <w:rPr>
            <w:rStyle w:val="ab"/>
            <w:color w:val="000000" w:themeColor="text1"/>
            <w:u w:val="none"/>
            <w:lang w:val="uk-UA"/>
          </w:rPr>
          <w:t>12 грудня</w:t>
        </w:r>
      </w:hyperlink>
      <w:r w:rsidR="004E4DAD" w:rsidRPr="007910CF">
        <w:rPr>
          <w:color w:val="000000" w:themeColor="text1"/>
          <w:lang w:val="uk-UA"/>
        </w:rPr>
        <w:t xml:space="preserve"> </w:t>
      </w:r>
      <w:hyperlink r:id="rId20" w:tooltip="2008" w:history="1">
        <w:r w:rsidR="004E4DAD" w:rsidRPr="007910CF">
          <w:rPr>
            <w:rStyle w:val="ab"/>
            <w:color w:val="000000" w:themeColor="text1"/>
            <w:u w:val="none"/>
            <w:lang w:val="uk-UA"/>
          </w:rPr>
          <w:t>2008</w:t>
        </w:r>
      </w:hyperlink>
      <w:r w:rsidR="004E4DAD" w:rsidRPr="007910CF">
        <w:rPr>
          <w:color w:val="000000" w:themeColor="text1"/>
          <w:lang w:val="uk-UA"/>
        </w:rPr>
        <w:t xml:space="preserve"> року у місті </w:t>
      </w:r>
      <w:hyperlink r:id="rId21" w:tooltip="Донецьк" w:history="1">
        <w:r w:rsidR="004E4DAD" w:rsidRPr="007910CF">
          <w:rPr>
            <w:rStyle w:val="ab"/>
            <w:color w:val="000000" w:themeColor="text1"/>
            <w:u w:val="none"/>
            <w:lang w:val="uk-UA"/>
          </w:rPr>
          <w:t>Донецьк</w:t>
        </w:r>
      </w:hyperlink>
      <w:r w:rsidR="004E4DAD" w:rsidRPr="007910CF">
        <w:rPr>
          <w:color w:val="000000" w:themeColor="text1"/>
          <w:lang w:val="uk-UA"/>
        </w:rPr>
        <w:t xml:space="preserve"> </w:t>
      </w:r>
      <w:hyperlink r:id="rId22" w:tooltip="Донецька область" w:history="1">
        <w:r w:rsidR="004E4DAD" w:rsidRPr="007910CF">
          <w:rPr>
            <w:rStyle w:val="ab"/>
            <w:color w:val="000000" w:themeColor="text1"/>
            <w:u w:val="none"/>
            <w:lang w:val="uk-UA"/>
          </w:rPr>
          <w:t>Донецької області</w:t>
        </w:r>
      </w:hyperlink>
      <w:r w:rsidR="004E4DAD" w:rsidRPr="007910CF">
        <w:rPr>
          <w:color w:val="000000" w:themeColor="text1"/>
          <w:lang w:val="uk-UA"/>
        </w:rPr>
        <w:t>.</w:t>
      </w:r>
    </w:p>
    <w:p w:rsidR="004E4DAD" w:rsidRPr="007910CF" w:rsidRDefault="004E4DAD" w:rsidP="004E4DAD">
      <w:pPr>
        <w:contextualSpacing/>
        <w:rPr>
          <w:color w:val="000000" w:themeColor="text1"/>
          <w:lang w:val="uk-UA"/>
        </w:rPr>
      </w:pPr>
      <w:r w:rsidRPr="007910CF">
        <w:rPr>
          <w:color w:val="000000" w:themeColor="text1"/>
          <w:lang w:val="uk-UA"/>
        </w:rPr>
        <w:t>Украї</w:t>
      </w:r>
      <w:r w:rsidR="007A00EA" w:rsidRPr="007910CF">
        <w:rPr>
          <w:color w:val="000000" w:themeColor="text1"/>
          <w:lang w:val="uk-UA"/>
        </w:rPr>
        <w:t>нська філія мережі представлениа</w:t>
      </w:r>
      <w:r w:rsidRPr="007910CF">
        <w:rPr>
          <w:color w:val="000000" w:themeColor="text1"/>
          <w:lang w:val="uk-UA"/>
        </w:rPr>
        <w:t xml:space="preserve"> наступними компаніями: Товариство з обмеженою відповідальністю </w:t>
      </w:r>
      <w:r w:rsidR="009E30D2" w:rsidRPr="007910CF">
        <w:rPr>
          <w:color w:val="000000" w:themeColor="text1"/>
          <w:lang w:val="uk-UA"/>
        </w:rPr>
        <w:t>«</w:t>
      </w:r>
      <w:r w:rsidRPr="007910CF">
        <w:rPr>
          <w:color w:val="000000" w:themeColor="text1"/>
          <w:lang w:val="uk-UA"/>
        </w:rPr>
        <w:t>А</w:t>
      </w:r>
      <w:r w:rsidR="007A00EA" w:rsidRPr="007910CF">
        <w:rPr>
          <w:color w:val="000000" w:themeColor="text1"/>
          <w:lang w:val="uk-UA"/>
        </w:rPr>
        <w:t>шан</w:t>
      </w:r>
      <w:r w:rsidRPr="007910CF">
        <w:rPr>
          <w:color w:val="000000" w:themeColor="text1"/>
          <w:lang w:val="uk-UA"/>
        </w:rPr>
        <w:t xml:space="preserve"> Україна Гіпермаркет</w:t>
      </w:r>
      <w:r w:rsidR="009E30D2" w:rsidRPr="007910CF">
        <w:rPr>
          <w:color w:val="000000" w:themeColor="text1"/>
          <w:lang w:val="uk-UA"/>
        </w:rPr>
        <w:t>»</w:t>
      </w:r>
      <w:r w:rsidRPr="007910CF">
        <w:rPr>
          <w:color w:val="000000" w:themeColor="text1"/>
          <w:lang w:val="uk-UA"/>
        </w:rPr>
        <w:t xml:space="preserve">, Товариство з обмеженою відповідальністю </w:t>
      </w:r>
      <w:r w:rsidR="009E30D2" w:rsidRPr="007910CF">
        <w:rPr>
          <w:color w:val="000000" w:themeColor="text1"/>
          <w:lang w:val="uk-UA"/>
        </w:rPr>
        <w:t>«</w:t>
      </w:r>
      <w:r w:rsidRPr="007910CF">
        <w:rPr>
          <w:color w:val="000000" w:themeColor="text1"/>
          <w:lang w:val="uk-UA"/>
        </w:rPr>
        <w:t>Ріал Істейт Ф.К.А.У.</w:t>
      </w:r>
      <w:r w:rsidR="009E30D2" w:rsidRPr="007910CF">
        <w:rPr>
          <w:color w:val="000000" w:themeColor="text1"/>
          <w:lang w:val="uk-UA"/>
        </w:rPr>
        <w:t>»</w:t>
      </w:r>
      <w:r w:rsidRPr="007910CF">
        <w:rPr>
          <w:color w:val="000000" w:themeColor="text1"/>
          <w:lang w:val="uk-UA"/>
        </w:rPr>
        <w:t xml:space="preserve">, Товариства з обмеженою відповідальністю </w:t>
      </w:r>
      <w:r w:rsidR="009E30D2" w:rsidRPr="007910CF">
        <w:rPr>
          <w:color w:val="000000" w:themeColor="text1"/>
          <w:lang w:val="uk-UA"/>
        </w:rPr>
        <w:t>«</w:t>
      </w:r>
      <w:r w:rsidRPr="007910CF">
        <w:rPr>
          <w:color w:val="000000" w:themeColor="text1"/>
          <w:lang w:val="uk-UA"/>
        </w:rPr>
        <w:t>Ф .К.А.У.</w:t>
      </w:r>
      <w:r w:rsidR="009E30D2" w:rsidRPr="007910CF">
        <w:rPr>
          <w:color w:val="000000" w:themeColor="text1"/>
          <w:lang w:val="uk-UA"/>
        </w:rPr>
        <w:t>»</w:t>
      </w:r>
      <w:r w:rsidRPr="007910CF">
        <w:rPr>
          <w:color w:val="000000" w:themeColor="text1"/>
          <w:lang w:val="uk-UA"/>
        </w:rPr>
        <w:t xml:space="preserve"> І іншими.</w:t>
      </w:r>
    </w:p>
    <w:p w:rsidR="004E4DAD" w:rsidRPr="007910CF" w:rsidRDefault="0019398A" w:rsidP="004E4DAD">
      <w:pPr>
        <w:contextualSpacing/>
        <w:rPr>
          <w:color w:val="000000" w:themeColor="text1"/>
          <w:lang w:val="uk-UA"/>
        </w:rPr>
      </w:pPr>
      <w:hyperlink r:id="rId23" w:tooltip="25 серпня" w:history="1">
        <w:r w:rsidR="004E4DAD" w:rsidRPr="007910CF">
          <w:rPr>
            <w:rStyle w:val="ab"/>
            <w:color w:val="000000" w:themeColor="text1"/>
            <w:u w:val="none"/>
            <w:lang w:val="uk-UA"/>
          </w:rPr>
          <w:t>25 серпня</w:t>
        </w:r>
      </w:hyperlink>
      <w:r w:rsidR="004E4DAD" w:rsidRPr="007910CF">
        <w:rPr>
          <w:color w:val="000000" w:themeColor="text1"/>
          <w:lang w:val="uk-UA"/>
        </w:rPr>
        <w:t xml:space="preserve"> </w:t>
      </w:r>
      <w:hyperlink r:id="rId24" w:tooltip="2009" w:history="1">
        <w:r w:rsidR="004E4DAD" w:rsidRPr="007910CF">
          <w:rPr>
            <w:rStyle w:val="ab"/>
            <w:color w:val="000000" w:themeColor="text1"/>
            <w:u w:val="none"/>
            <w:lang w:val="uk-UA"/>
          </w:rPr>
          <w:t>2009</w:t>
        </w:r>
      </w:hyperlink>
      <w:r w:rsidR="004E4DAD" w:rsidRPr="007910CF">
        <w:rPr>
          <w:color w:val="000000" w:themeColor="text1"/>
          <w:lang w:val="uk-UA"/>
        </w:rPr>
        <w:t xml:space="preserve"> року, компанією </w:t>
      </w:r>
      <w:r w:rsidR="00C32A30" w:rsidRPr="007910CF">
        <w:rPr>
          <w:color w:val="000000" w:themeColor="text1"/>
          <w:lang w:val="uk-UA"/>
        </w:rPr>
        <w:t>Ашан Україна</w:t>
      </w:r>
      <w:r w:rsidR="004E4DAD" w:rsidRPr="007910CF">
        <w:rPr>
          <w:color w:val="000000" w:themeColor="text1"/>
          <w:lang w:val="uk-UA"/>
        </w:rPr>
        <w:t xml:space="preserve"> був підписаний договір про оренду на 20 років торгових площ в </w:t>
      </w:r>
      <w:hyperlink r:id="rId25" w:tooltip="Київ" w:history="1">
        <w:r w:rsidR="004E4DAD" w:rsidRPr="007910CF">
          <w:rPr>
            <w:rStyle w:val="ab"/>
            <w:color w:val="000000" w:themeColor="text1"/>
            <w:u w:val="none"/>
            <w:lang w:val="uk-UA"/>
          </w:rPr>
          <w:t>Києві</w:t>
        </w:r>
      </w:hyperlink>
      <w:r w:rsidR="004E4DAD" w:rsidRPr="007910CF">
        <w:rPr>
          <w:color w:val="000000" w:themeColor="text1"/>
          <w:lang w:val="uk-UA"/>
        </w:rPr>
        <w:t xml:space="preserve">, </w:t>
      </w:r>
      <w:hyperlink r:id="rId26" w:tooltip="Кривий Ріг" w:history="1">
        <w:r w:rsidR="004E4DAD" w:rsidRPr="007910CF">
          <w:rPr>
            <w:rStyle w:val="ab"/>
            <w:color w:val="000000" w:themeColor="text1"/>
            <w:u w:val="none"/>
            <w:lang w:val="uk-UA"/>
          </w:rPr>
          <w:t>Кривому Розі</w:t>
        </w:r>
      </w:hyperlink>
      <w:r w:rsidR="004E4DAD" w:rsidRPr="007910CF">
        <w:rPr>
          <w:color w:val="000000" w:themeColor="text1"/>
          <w:lang w:val="uk-UA"/>
        </w:rPr>
        <w:t xml:space="preserve">, Запоріжжі, і </w:t>
      </w:r>
      <w:hyperlink r:id="rId27" w:tooltip="Сімферополь" w:history="1">
        <w:r w:rsidR="004E4DAD" w:rsidRPr="007910CF">
          <w:rPr>
            <w:rStyle w:val="ab"/>
            <w:color w:val="000000" w:themeColor="text1"/>
            <w:u w:val="none"/>
            <w:lang w:val="uk-UA"/>
          </w:rPr>
          <w:t>Сімферополі</w:t>
        </w:r>
      </w:hyperlink>
      <w:r w:rsidR="004E4DAD" w:rsidRPr="007910CF">
        <w:rPr>
          <w:color w:val="000000" w:themeColor="text1"/>
          <w:lang w:val="uk-UA"/>
        </w:rPr>
        <w:t xml:space="preserve">, звільнених після відходу з ринку українського підрозділу російської мережі гіпермаркетів </w:t>
      </w:r>
      <w:r w:rsidR="009E30D2" w:rsidRPr="007910CF">
        <w:rPr>
          <w:color w:val="000000" w:themeColor="text1"/>
          <w:lang w:val="uk-UA"/>
        </w:rPr>
        <w:t>«</w:t>
      </w:r>
      <w:r w:rsidR="004E4DAD" w:rsidRPr="007910CF">
        <w:rPr>
          <w:color w:val="000000" w:themeColor="text1"/>
          <w:lang w:val="uk-UA"/>
        </w:rPr>
        <w:t>Окей</w:t>
      </w:r>
      <w:r w:rsidR="009E30D2" w:rsidRPr="007910CF">
        <w:rPr>
          <w:color w:val="000000" w:themeColor="text1"/>
          <w:lang w:val="uk-UA"/>
        </w:rPr>
        <w:t>»</w:t>
      </w:r>
      <w:r w:rsidR="004E4DAD" w:rsidRPr="007910CF">
        <w:rPr>
          <w:color w:val="000000" w:themeColor="text1"/>
          <w:lang w:val="uk-UA"/>
        </w:rPr>
        <w:t xml:space="preserve">. Всі чотири гіпермаркети відкрилися до кінця 2009 року. Таким чином, до початку </w:t>
      </w:r>
      <w:hyperlink r:id="rId28" w:tooltip="2010" w:history="1">
        <w:r w:rsidR="004E4DAD" w:rsidRPr="007910CF">
          <w:rPr>
            <w:rStyle w:val="ab"/>
            <w:color w:val="000000" w:themeColor="text1"/>
            <w:u w:val="none"/>
            <w:lang w:val="uk-UA"/>
          </w:rPr>
          <w:t>2010</w:t>
        </w:r>
      </w:hyperlink>
      <w:r w:rsidR="004E4DAD" w:rsidRPr="007910CF">
        <w:rPr>
          <w:color w:val="000000" w:themeColor="text1"/>
          <w:lang w:val="uk-UA"/>
        </w:rPr>
        <w:t xml:space="preserve"> року число магазинів мережі в Україні доросло до семи. Фахівці прогнозували, що такий ривок дозволить мережі мінімум втричі зміцнити свої позиції на українському ринку.</w:t>
      </w:r>
      <w:r w:rsidR="00A8306C" w:rsidRPr="007910CF">
        <w:rPr>
          <w:color w:val="000000" w:themeColor="text1"/>
          <w:lang w:val="uk-UA"/>
        </w:rPr>
        <w:t xml:space="preserve"> Станом на </w:t>
      </w:r>
      <w:hyperlink r:id="rId29" w:tooltip="Жовтень" w:history="1">
        <w:r w:rsidR="00A8306C" w:rsidRPr="007910CF">
          <w:rPr>
            <w:rStyle w:val="ab"/>
            <w:color w:val="000000" w:themeColor="text1"/>
            <w:u w:val="none"/>
            <w:lang w:val="uk-UA"/>
          </w:rPr>
          <w:t>жовтень</w:t>
        </w:r>
      </w:hyperlink>
      <w:r w:rsidR="00A8306C" w:rsidRPr="007910CF">
        <w:rPr>
          <w:color w:val="000000" w:themeColor="text1"/>
          <w:lang w:val="uk-UA"/>
        </w:rPr>
        <w:t xml:space="preserve"> </w:t>
      </w:r>
      <w:hyperlink r:id="rId30" w:tooltip="2014" w:history="1">
        <w:r w:rsidR="00A8306C" w:rsidRPr="007910CF">
          <w:rPr>
            <w:rStyle w:val="ab"/>
            <w:color w:val="000000" w:themeColor="text1"/>
            <w:u w:val="none"/>
            <w:lang w:val="uk-UA"/>
          </w:rPr>
          <w:t>2014</w:t>
        </w:r>
      </w:hyperlink>
      <w:r w:rsidR="00A8306C" w:rsidRPr="007910CF">
        <w:rPr>
          <w:color w:val="000000" w:themeColor="text1"/>
          <w:lang w:val="uk-UA"/>
        </w:rPr>
        <w:t xml:space="preserve"> року в Україні функціонує 11 гіпермаркетів мережі.</w:t>
      </w:r>
      <w:r w:rsidR="004E4DAD" w:rsidRPr="007910CF">
        <w:rPr>
          <w:color w:val="000000" w:themeColor="text1"/>
          <w:lang w:val="uk-UA"/>
        </w:rPr>
        <w:t xml:space="preserve"> </w:t>
      </w:r>
    </w:p>
    <w:p w:rsidR="004E4DAD" w:rsidRPr="007910CF" w:rsidRDefault="0019398A" w:rsidP="004E4DAD">
      <w:pPr>
        <w:contextualSpacing/>
        <w:rPr>
          <w:color w:val="000000" w:themeColor="text1"/>
          <w:lang w:val="uk-UA"/>
        </w:rPr>
      </w:pPr>
      <w:hyperlink r:id="rId31" w:tooltip="20 червня" w:history="1">
        <w:r w:rsidR="004E4DAD" w:rsidRPr="007910CF">
          <w:rPr>
            <w:rStyle w:val="ab"/>
            <w:color w:val="000000" w:themeColor="text1"/>
            <w:u w:val="none"/>
            <w:lang w:val="uk-UA"/>
          </w:rPr>
          <w:t>20 червня</w:t>
        </w:r>
      </w:hyperlink>
      <w:r w:rsidR="004E4DAD" w:rsidRPr="007910CF">
        <w:rPr>
          <w:color w:val="000000" w:themeColor="text1"/>
          <w:lang w:val="uk-UA"/>
        </w:rPr>
        <w:t xml:space="preserve"> </w:t>
      </w:r>
      <w:hyperlink r:id="rId32" w:tooltip="2017" w:history="1">
        <w:r w:rsidR="004E4DAD" w:rsidRPr="007910CF">
          <w:rPr>
            <w:rStyle w:val="ab"/>
            <w:color w:val="000000" w:themeColor="text1"/>
            <w:u w:val="none"/>
            <w:lang w:val="uk-UA"/>
          </w:rPr>
          <w:t>2017</w:t>
        </w:r>
      </w:hyperlink>
      <w:r w:rsidR="004E4DAD" w:rsidRPr="007910CF">
        <w:rPr>
          <w:color w:val="000000" w:themeColor="text1"/>
          <w:lang w:val="uk-UA"/>
        </w:rPr>
        <w:t xml:space="preserve"> року торговельна мережа </w:t>
      </w:r>
      <w:r w:rsidR="00A8306C" w:rsidRPr="007910CF">
        <w:rPr>
          <w:color w:val="000000" w:themeColor="text1"/>
          <w:lang w:val="uk-UA"/>
        </w:rPr>
        <w:t>Ашан Україна</w:t>
      </w:r>
      <w:r w:rsidR="004E4DAD" w:rsidRPr="007910CF">
        <w:rPr>
          <w:color w:val="000000" w:themeColor="text1"/>
          <w:lang w:val="uk-UA"/>
        </w:rPr>
        <w:t xml:space="preserve"> підписала угоду з українським дистриб’ютором </w:t>
      </w:r>
      <w:hyperlink r:id="rId33" w:tooltip="Караван (мережа гіпермаркетів)" w:history="1">
        <w:r w:rsidR="009E30D2" w:rsidRPr="007910CF">
          <w:rPr>
            <w:rStyle w:val="ab"/>
            <w:color w:val="000000" w:themeColor="text1"/>
            <w:u w:val="none"/>
            <w:lang w:val="uk-UA"/>
          </w:rPr>
          <w:t>«</w:t>
        </w:r>
        <w:r w:rsidR="004E4DAD" w:rsidRPr="007910CF">
          <w:rPr>
            <w:rStyle w:val="ab"/>
            <w:color w:val="000000" w:themeColor="text1"/>
            <w:u w:val="none"/>
            <w:lang w:val="uk-UA"/>
          </w:rPr>
          <w:t>Караван</w:t>
        </w:r>
        <w:r w:rsidR="009E30D2" w:rsidRPr="007910CF">
          <w:rPr>
            <w:rStyle w:val="ab"/>
            <w:color w:val="000000" w:themeColor="text1"/>
            <w:u w:val="none"/>
            <w:lang w:val="uk-UA"/>
          </w:rPr>
          <w:t>»</w:t>
        </w:r>
      </w:hyperlink>
      <w:r w:rsidR="004E4DAD" w:rsidRPr="007910CF">
        <w:rPr>
          <w:color w:val="000000" w:themeColor="text1"/>
          <w:lang w:val="uk-UA"/>
        </w:rPr>
        <w:t xml:space="preserve"> з викупу його активів.</w:t>
      </w:r>
    </w:p>
    <w:p w:rsidR="004E4DAD" w:rsidRPr="007910CF" w:rsidRDefault="0019398A" w:rsidP="004E4DAD">
      <w:pPr>
        <w:contextualSpacing/>
        <w:rPr>
          <w:color w:val="000000" w:themeColor="text1"/>
          <w:lang w:val="uk-UA"/>
        </w:rPr>
      </w:pPr>
      <w:hyperlink r:id="rId34" w:tooltip="5 вересня" w:history="1">
        <w:r w:rsidR="004E4DAD" w:rsidRPr="007910CF">
          <w:rPr>
            <w:rStyle w:val="ab"/>
            <w:color w:val="000000" w:themeColor="text1"/>
            <w:u w:val="none"/>
            <w:lang w:val="uk-UA"/>
          </w:rPr>
          <w:t>5 вересня</w:t>
        </w:r>
      </w:hyperlink>
      <w:r w:rsidR="004E4DAD" w:rsidRPr="007910CF">
        <w:rPr>
          <w:color w:val="000000" w:themeColor="text1"/>
          <w:lang w:val="uk-UA"/>
        </w:rPr>
        <w:t xml:space="preserve"> </w:t>
      </w:r>
      <w:hyperlink r:id="rId35" w:tooltip="2017" w:history="1">
        <w:r w:rsidR="004E4DAD" w:rsidRPr="007910CF">
          <w:rPr>
            <w:rStyle w:val="ab"/>
            <w:color w:val="000000" w:themeColor="text1"/>
            <w:u w:val="none"/>
            <w:lang w:val="uk-UA"/>
          </w:rPr>
          <w:t>2017</w:t>
        </w:r>
      </w:hyperlink>
      <w:r w:rsidR="004E4DAD" w:rsidRPr="007910CF">
        <w:rPr>
          <w:color w:val="000000" w:themeColor="text1"/>
          <w:lang w:val="uk-UA"/>
        </w:rPr>
        <w:t xml:space="preserve"> року </w:t>
      </w:r>
      <w:r w:rsidR="00A8306C" w:rsidRPr="007910CF">
        <w:rPr>
          <w:color w:val="000000" w:themeColor="text1"/>
          <w:lang w:val="uk-UA"/>
        </w:rPr>
        <w:t xml:space="preserve">Ашан Україна </w:t>
      </w:r>
      <w:r w:rsidR="004E4DAD" w:rsidRPr="007910CF">
        <w:rPr>
          <w:color w:val="000000" w:themeColor="text1"/>
          <w:lang w:val="uk-UA"/>
        </w:rPr>
        <w:t xml:space="preserve">завершив проект викупу компанії, завдяки отриманому дозволу на концентрацію від </w:t>
      </w:r>
      <w:hyperlink r:id="rId36" w:tooltip="Антимонопольний комітет України" w:history="1">
        <w:r w:rsidR="004E4DAD" w:rsidRPr="007910CF">
          <w:rPr>
            <w:rStyle w:val="ab"/>
            <w:color w:val="000000" w:themeColor="text1"/>
            <w:u w:val="none"/>
            <w:lang w:val="uk-UA"/>
          </w:rPr>
          <w:t>Антимонопольного комітету України</w:t>
        </w:r>
      </w:hyperlink>
      <w:r w:rsidR="004E4DAD" w:rsidRPr="007910CF">
        <w:rPr>
          <w:color w:val="000000" w:themeColor="text1"/>
          <w:lang w:val="uk-UA"/>
        </w:rPr>
        <w:t xml:space="preserve">. Компанія поступово впроваджує в колишніх магазинах </w:t>
      </w:r>
      <w:hyperlink r:id="rId37" w:tooltip="Караван (мережа гіпермаркетів)" w:history="1">
        <w:r w:rsidR="009E30D2" w:rsidRPr="007910CF">
          <w:rPr>
            <w:rStyle w:val="ab"/>
            <w:color w:val="000000" w:themeColor="text1"/>
            <w:u w:val="none"/>
            <w:lang w:val="uk-UA"/>
          </w:rPr>
          <w:t>«</w:t>
        </w:r>
        <w:r w:rsidR="004E4DAD" w:rsidRPr="007910CF">
          <w:rPr>
            <w:rStyle w:val="ab"/>
            <w:color w:val="000000" w:themeColor="text1"/>
            <w:u w:val="none"/>
            <w:lang w:val="uk-UA"/>
          </w:rPr>
          <w:t>Караван</w:t>
        </w:r>
        <w:r w:rsidR="009E30D2" w:rsidRPr="007910CF">
          <w:rPr>
            <w:rStyle w:val="ab"/>
            <w:color w:val="000000" w:themeColor="text1"/>
            <w:u w:val="none"/>
            <w:lang w:val="uk-UA"/>
          </w:rPr>
          <w:t>»</w:t>
        </w:r>
      </w:hyperlink>
      <w:r w:rsidR="004E4DAD" w:rsidRPr="007910CF">
        <w:rPr>
          <w:color w:val="000000" w:themeColor="text1"/>
          <w:lang w:val="uk-UA"/>
        </w:rPr>
        <w:t xml:space="preserve"> свій комерційний проект і інші напрямки в рамках своєї нової концепції розвитку.</w:t>
      </w:r>
    </w:p>
    <w:p w:rsidR="00D11D7A" w:rsidRPr="007910CF" w:rsidRDefault="00D11D7A" w:rsidP="009F608E">
      <w:pPr>
        <w:contextualSpacing/>
        <w:rPr>
          <w:color w:val="000000" w:themeColor="text1"/>
          <w:lang w:val="uk-UA"/>
        </w:rPr>
      </w:pPr>
      <w:r w:rsidRPr="007910CF">
        <w:rPr>
          <w:color w:val="000000" w:themeColor="text1"/>
          <w:lang w:val="uk-UA"/>
        </w:rPr>
        <w:t xml:space="preserve">Основними напрямками діяльності </w:t>
      </w:r>
      <w:r w:rsidR="00ED2E13" w:rsidRPr="007910CF">
        <w:rPr>
          <w:color w:val="000000" w:themeColor="text1"/>
          <w:lang w:val="uk-UA"/>
        </w:rPr>
        <w:t>Ашан Холдинг</w:t>
      </w:r>
      <w:r w:rsidRPr="007910CF">
        <w:rPr>
          <w:color w:val="000000" w:themeColor="text1"/>
          <w:lang w:val="uk-UA"/>
        </w:rPr>
        <w:t xml:space="preserve"> є:</w:t>
      </w:r>
    </w:p>
    <w:p w:rsidR="00D11D7A" w:rsidRPr="007910CF" w:rsidRDefault="00D11D7A" w:rsidP="00841F77">
      <w:pPr>
        <w:pStyle w:val="a3"/>
        <w:numPr>
          <w:ilvl w:val="0"/>
          <w:numId w:val="24"/>
        </w:numPr>
        <w:ind w:left="0" w:firstLine="709"/>
        <w:rPr>
          <w:color w:val="000000" w:themeColor="text1"/>
          <w:lang w:val="uk-UA"/>
        </w:rPr>
      </w:pPr>
      <w:r w:rsidRPr="007910CF">
        <w:rPr>
          <w:color w:val="000000" w:themeColor="text1"/>
          <w:lang w:val="uk-UA"/>
        </w:rPr>
        <w:t>роздрібна торгівля:</w:t>
      </w:r>
    </w:p>
    <w:p w:rsidR="00D11D7A" w:rsidRPr="007910CF" w:rsidRDefault="00A53A3B" w:rsidP="00841F77">
      <w:pPr>
        <w:pStyle w:val="a3"/>
        <w:numPr>
          <w:ilvl w:val="0"/>
          <w:numId w:val="25"/>
        </w:numPr>
        <w:ind w:left="0" w:firstLine="709"/>
        <w:rPr>
          <w:color w:val="000000" w:themeColor="text1"/>
          <w:lang w:val="uk-UA"/>
        </w:rPr>
      </w:pPr>
      <w:r w:rsidRPr="007910CF">
        <w:rPr>
          <w:color w:val="000000" w:themeColor="text1"/>
          <w:lang w:val="uk-UA"/>
        </w:rPr>
        <w:t>мережа гіпер- і супермаркетів;</w:t>
      </w:r>
    </w:p>
    <w:p w:rsidR="00D11D7A" w:rsidRPr="007910CF" w:rsidRDefault="00A53A3B" w:rsidP="00841F77">
      <w:pPr>
        <w:pStyle w:val="a3"/>
        <w:numPr>
          <w:ilvl w:val="0"/>
          <w:numId w:val="25"/>
        </w:numPr>
        <w:ind w:left="0" w:firstLine="709"/>
        <w:rPr>
          <w:color w:val="000000" w:themeColor="text1"/>
          <w:lang w:val="uk-UA"/>
        </w:rPr>
      </w:pPr>
      <w:r w:rsidRPr="007910CF">
        <w:rPr>
          <w:color w:val="000000" w:themeColor="text1"/>
          <w:lang w:val="uk-UA"/>
        </w:rPr>
        <w:t xml:space="preserve">торгівля здійснюється </w:t>
      </w:r>
      <w:r w:rsidR="00D11D7A" w:rsidRPr="007910CF">
        <w:rPr>
          <w:color w:val="000000" w:themeColor="text1"/>
          <w:lang w:val="uk-UA"/>
        </w:rPr>
        <w:t>під марками Auchan і Alcampo (гіпермаркети), Auchan City, Atac, Elea і Simply Market (супермаркети);</w:t>
      </w:r>
    </w:p>
    <w:p w:rsidR="00D11D7A" w:rsidRPr="007910CF" w:rsidRDefault="00A53A3B" w:rsidP="00841F77">
      <w:pPr>
        <w:pStyle w:val="a3"/>
        <w:numPr>
          <w:ilvl w:val="0"/>
          <w:numId w:val="25"/>
        </w:numPr>
        <w:ind w:left="0" w:firstLine="709"/>
        <w:rPr>
          <w:color w:val="000000" w:themeColor="text1"/>
          <w:lang w:val="uk-UA"/>
        </w:rPr>
      </w:pPr>
      <w:r w:rsidRPr="007910CF">
        <w:rPr>
          <w:color w:val="000000" w:themeColor="text1"/>
          <w:lang w:val="uk-UA"/>
        </w:rPr>
        <w:t>електронна торгівля;</w:t>
      </w:r>
    </w:p>
    <w:p w:rsidR="00D11D7A" w:rsidRPr="007910CF" w:rsidRDefault="00A53A3B" w:rsidP="00841F77">
      <w:pPr>
        <w:pStyle w:val="a3"/>
        <w:numPr>
          <w:ilvl w:val="0"/>
          <w:numId w:val="25"/>
        </w:numPr>
        <w:ind w:left="0" w:firstLine="709"/>
        <w:rPr>
          <w:color w:val="000000" w:themeColor="text1"/>
          <w:lang w:val="uk-UA"/>
        </w:rPr>
      </w:pPr>
      <w:r w:rsidRPr="007910CF">
        <w:rPr>
          <w:color w:val="000000" w:themeColor="text1"/>
          <w:lang w:val="uk-UA"/>
        </w:rPr>
        <w:t xml:space="preserve">групі </w:t>
      </w:r>
      <w:r w:rsidR="00D11D7A" w:rsidRPr="007910CF">
        <w:rPr>
          <w:color w:val="000000" w:themeColor="text1"/>
          <w:lang w:val="uk-UA"/>
        </w:rPr>
        <w:t>належать інтернет-магазини Auchandirect, що працює у Франції і Польщі, Auchan.fr, Grossbill, обидва працюють тільки у Франції, і Auchandrive.lu в Люксембурзі. В Україні працює пр</w:t>
      </w:r>
      <w:r w:rsidRPr="007910CF">
        <w:rPr>
          <w:color w:val="000000" w:themeColor="text1"/>
          <w:lang w:val="uk-UA"/>
        </w:rPr>
        <w:t>оект E-Commerce/</w:t>
      </w:r>
    </w:p>
    <w:p w:rsidR="00D11D7A" w:rsidRPr="007910CF" w:rsidRDefault="00A53A3B" w:rsidP="00841F77">
      <w:pPr>
        <w:pStyle w:val="a3"/>
        <w:numPr>
          <w:ilvl w:val="0"/>
          <w:numId w:val="24"/>
        </w:numPr>
        <w:ind w:left="0" w:firstLine="709"/>
        <w:rPr>
          <w:color w:val="000000" w:themeColor="text1"/>
          <w:lang w:val="uk-UA"/>
        </w:rPr>
      </w:pPr>
      <w:r w:rsidRPr="007910CF">
        <w:rPr>
          <w:color w:val="000000" w:themeColor="text1"/>
          <w:lang w:val="uk-UA"/>
        </w:rPr>
        <w:t>К</w:t>
      </w:r>
      <w:r w:rsidR="00D11D7A" w:rsidRPr="007910CF">
        <w:rPr>
          <w:color w:val="000000" w:themeColor="text1"/>
          <w:lang w:val="uk-UA"/>
        </w:rPr>
        <w:t>ерування нерухомістю;</w:t>
      </w:r>
    </w:p>
    <w:p w:rsidR="00D11D7A" w:rsidRPr="007910CF" w:rsidRDefault="00A53A3B" w:rsidP="00841F77">
      <w:pPr>
        <w:pStyle w:val="a3"/>
        <w:numPr>
          <w:ilvl w:val="0"/>
          <w:numId w:val="24"/>
        </w:numPr>
        <w:ind w:left="0" w:firstLine="709"/>
        <w:rPr>
          <w:color w:val="000000" w:themeColor="text1"/>
          <w:lang w:val="uk-UA"/>
        </w:rPr>
      </w:pPr>
      <w:r w:rsidRPr="007910CF">
        <w:rPr>
          <w:color w:val="000000" w:themeColor="text1"/>
          <w:lang w:val="uk-UA"/>
        </w:rPr>
        <w:t>П</w:t>
      </w:r>
      <w:r w:rsidR="00D11D7A" w:rsidRPr="007910CF">
        <w:rPr>
          <w:color w:val="000000" w:themeColor="text1"/>
          <w:lang w:val="uk-UA"/>
        </w:rPr>
        <w:t>ідрозділ Immochan спеціалізується на управлінні торговими центрами. На 31 лютого 2018 року порушено 4084 торгових точок під управлінням I</w:t>
      </w:r>
      <w:r w:rsidR="003169F4" w:rsidRPr="007910CF">
        <w:rPr>
          <w:color w:val="000000" w:themeColor="text1"/>
          <w:lang w:val="uk-UA"/>
        </w:rPr>
        <w:t>mmochan, включаючи 11 в Україні</w:t>
      </w:r>
      <w:r w:rsidR="00D11D7A" w:rsidRPr="007910CF">
        <w:rPr>
          <w:color w:val="000000" w:themeColor="text1"/>
          <w:lang w:val="uk-UA"/>
        </w:rPr>
        <w:t>;</w:t>
      </w:r>
    </w:p>
    <w:p w:rsidR="00D11D7A" w:rsidRPr="007910CF" w:rsidRDefault="00A53A3B" w:rsidP="00841F77">
      <w:pPr>
        <w:pStyle w:val="a3"/>
        <w:numPr>
          <w:ilvl w:val="0"/>
          <w:numId w:val="24"/>
        </w:numPr>
        <w:ind w:left="0" w:firstLine="709"/>
        <w:rPr>
          <w:color w:val="000000" w:themeColor="text1"/>
          <w:lang w:val="uk-UA"/>
        </w:rPr>
      </w:pPr>
      <w:r w:rsidRPr="007910CF">
        <w:rPr>
          <w:color w:val="000000" w:themeColor="text1"/>
          <w:lang w:val="uk-UA"/>
        </w:rPr>
        <w:t>Б</w:t>
      </w:r>
      <w:r w:rsidR="00D11D7A" w:rsidRPr="007910CF">
        <w:rPr>
          <w:color w:val="000000" w:themeColor="text1"/>
          <w:lang w:val="uk-UA"/>
        </w:rPr>
        <w:t>анківські послуги.</w:t>
      </w:r>
    </w:p>
    <w:p w:rsidR="00D11D7A" w:rsidRPr="007910CF" w:rsidRDefault="00D11D7A" w:rsidP="00841F77">
      <w:pPr>
        <w:pStyle w:val="a3"/>
        <w:numPr>
          <w:ilvl w:val="0"/>
          <w:numId w:val="24"/>
        </w:numPr>
        <w:ind w:left="0" w:firstLine="709"/>
        <w:rPr>
          <w:color w:val="000000" w:themeColor="text1"/>
          <w:lang w:val="uk-UA"/>
        </w:rPr>
      </w:pPr>
      <w:r w:rsidRPr="007910CF">
        <w:rPr>
          <w:color w:val="000000" w:themeColor="text1"/>
          <w:lang w:val="uk-UA"/>
        </w:rPr>
        <w:t>Banque Accord був заснований у Франції в 1983 році, і на серпень 2019 року його підрозділи працюють в 17 країнах, включаючи Україну, де в 2017 році отримав ліцензію.</w:t>
      </w:r>
    </w:p>
    <w:p w:rsidR="00D11D7A" w:rsidRPr="007910CF" w:rsidRDefault="00A53A3B" w:rsidP="00841F77">
      <w:pPr>
        <w:pStyle w:val="a3"/>
        <w:numPr>
          <w:ilvl w:val="0"/>
          <w:numId w:val="24"/>
        </w:numPr>
        <w:ind w:left="0" w:firstLine="709"/>
        <w:rPr>
          <w:color w:val="000000" w:themeColor="text1"/>
          <w:lang w:val="uk-UA"/>
        </w:rPr>
      </w:pPr>
      <w:r w:rsidRPr="007910CF">
        <w:rPr>
          <w:color w:val="000000" w:themeColor="text1"/>
          <w:lang w:val="uk-UA"/>
        </w:rPr>
        <w:t>Інша</w:t>
      </w:r>
      <w:r w:rsidR="00D11D7A" w:rsidRPr="007910CF">
        <w:rPr>
          <w:color w:val="000000" w:themeColor="text1"/>
          <w:lang w:val="uk-UA"/>
        </w:rPr>
        <w:t>:</w:t>
      </w:r>
    </w:p>
    <w:p w:rsidR="00D11D7A" w:rsidRPr="007910CF" w:rsidRDefault="00A53A3B" w:rsidP="00841F77">
      <w:pPr>
        <w:pStyle w:val="a3"/>
        <w:numPr>
          <w:ilvl w:val="0"/>
          <w:numId w:val="26"/>
        </w:numPr>
        <w:ind w:left="0" w:firstLine="709"/>
        <w:rPr>
          <w:color w:val="000000" w:themeColor="text1"/>
          <w:lang w:val="uk-UA"/>
        </w:rPr>
      </w:pPr>
      <w:r w:rsidRPr="007910CF">
        <w:rPr>
          <w:color w:val="000000" w:themeColor="text1"/>
          <w:lang w:val="uk-UA"/>
        </w:rPr>
        <w:lastRenderedPageBreak/>
        <w:t>уп</w:t>
      </w:r>
      <w:r w:rsidR="00D11D7A" w:rsidRPr="007910CF">
        <w:rPr>
          <w:color w:val="000000" w:themeColor="text1"/>
          <w:lang w:val="uk-UA"/>
        </w:rPr>
        <w:t>равління мережею мебл</w:t>
      </w:r>
      <w:r w:rsidR="00087B12" w:rsidRPr="007910CF">
        <w:rPr>
          <w:color w:val="000000" w:themeColor="text1"/>
          <w:lang w:val="uk-UA"/>
        </w:rPr>
        <w:t xml:space="preserve">евих магазинів Alinéa у Франції. </w:t>
      </w:r>
      <w:r w:rsidR="00D11D7A" w:rsidRPr="007910CF">
        <w:rPr>
          <w:color w:val="000000" w:themeColor="text1"/>
          <w:lang w:val="uk-UA"/>
        </w:rPr>
        <w:t>Мережа була заснована в 1989;</w:t>
      </w:r>
    </w:p>
    <w:p w:rsidR="00D11D7A" w:rsidRPr="007910CF" w:rsidRDefault="00A53A3B" w:rsidP="00841F77">
      <w:pPr>
        <w:pStyle w:val="a3"/>
        <w:numPr>
          <w:ilvl w:val="0"/>
          <w:numId w:val="26"/>
        </w:numPr>
        <w:ind w:left="0" w:firstLine="709"/>
        <w:rPr>
          <w:color w:val="000000" w:themeColor="text1"/>
          <w:lang w:val="uk-UA"/>
        </w:rPr>
      </w:pPr>
      <w:r w:rsidRPr="007910CF">
        <w:rPr>
          <w:color w:val="000000" w:themeColor="text1"/>
          <w:lang w:val="uk-UA"/>
        </w:rPr>
        <w:t>інте</w:t>
      </w:r>
      <w:r w:rsidR="00D11D7A" w:rsidRPr="007910CF">
        <w:rPr>
          <w:color w:val="000000" w:themeColor="text1"/>
          <w:lang w:val="uk-UA"/>
        </w:rPr>
        <w:t>рне</w:t>
      </w:r>
      <w:r w:rsidR="00087B12" w:rsidRPr="007910CF">
        <w:rPr>
          <w:color w:val="000000" w:themeColor="text1"/>
          <w:lang w:val="uk-UA"/>
        </w:rPr>
        <w:t xml:space="preserve">т-магазин Chronodrive у Франції. </w:t>
      </w:r>
      <w:r w:rsidR="00D11D7A" w:rsidRPr="007910CF">
        <w:rPr>
          <w:color w:val="000000" w:themeColor="text1"/>
          <w:lang w:val="uk-UA"/>
        </w:rPr>
        <w:t>Chronodrive є інтернет-магазином з обов</w:t>
      </w:r>
      <w:r w:rsidR="00551799" w:rsidRPr="007910CF">
        <w:rPr>
          <w:color w:val="000000" w:themeColor="text1"/>
          <w:lang w:val="uk-UA"/>
        </w:rPr>
        <w:t>’</w:t>
      </w:r>
      <w:r w:rsidR="00D11D7A" w:rsidRPr="007910CF">
        <w:rPr>
          <w:color w:val="000000" w:themeColor="text1"/>
          <w:lang w:val="uk-UA"/>
        </w:rPr>
        <w:t>язковим самовивозом товарів з 33 складів, розташованих на території Франції. Завдяки відсутності витрат на доставку і невисокої вартості обслуговування складу щодо торгового залу, Chronodrive має більш низькі ціни щодо традиційних супермаркетів;</w:t>
      </w:r>
    </w:p>
    <w:p w:rsidR="00D11D7A" w:rsidRPr="007910CF" w:rsidRDefault="00A53A3B" w:rsidP="00841F77">
      <w:pPr>
        <w:pStyle w:val="a3"/>
        <w:numPr>
          <w:ilvl w:val="0"/>
          <w:numId w:val="26"/>
        </w:numPr>
        <w:ind w:left="0" w:firstLine="709"/>
        <w:rPr>
          <w:color w:val="000000" w:themeColor="text1"/>
          <w:lang w:val="uk-UA"/>
        </w:rPr>
      </w:pPr>
      <w:r w:rsidRPr="007910CF">
        <w:rPr>
          <w:color w:val="000000" w:themeColor="text1"/>
          <w:lang w:val="uk-UA"/>
        </w:rPr>
        <w:t>мере</w:t>
      </w:r>
      <w:r w:rsidR="00D11D7A" w:rsidRPr="007910CF">
        <w:rPr>
          <w:color w:val="000000" w:themeColor="text1"/>
          <w:lang w:val="uk-UA"/>
        </w:rPr>
        <w:t>жа господарських м</w:t>
      </w:r>
      <w:r w:rsidR="00087B12" w:rsidRPr="007910CF">
        <w:rPr>
          <w:color w:val="000000" w:themeColor="text1"/>
          <w:lang w:val="uk-UA"/>
        </w:rPr>
        <w:t xml:space="preserve">агазинів Little Extra у Франції. </w:t>
      </w:r>
      <w:r w:rsidR="00D11D7A" w:rsidRPr="007910CF">
        <w:rPr>
          <w:color w:val="000000" w:themeColor="text1"/>
          <w:lang w:val="uk-UA"/>
        </w:rPr>
        <w:t xml:space="preserve">Мережа була відкрита в 2007 році </w:t>
      </w:r>
      <w:r w:rsidR="00B17D4A" w:rsidRPr="007910CF">
        <w:rPr>
          <w:color w:val="000000" w:themeColor="text1"/>
          <w:lang w:val="uk-UA"/>
        </w:rPr>
        <w:t>в форматі дискаунтера у Франції.</w:t>
      </w:r>
    </w:p>
    <w:p w:rsidR="00274A5E" w:rsidRPr="007910CF" w:rsidRDefault="00274A5E" w:rsidP="00274A5E">
      <w:pPr>
        <w:rPr>
          <w:lang w:val="uk-UA"/>
        </w:rPr>
      </w:pPr>
      <w:r w:rsidRPr="007910CF">
        <w:rPr>
          <w:lang w:val="uk-UA"/>
        </w:rPr>
        <w:t>Мережа магазинів Auchan присутня в 16 країнах, серед яких країни ЄС, Росія, Китай, Тайвань, Сенегал. Вона представлена такими напрямками: гіпермаркети, супе</w:t>
      </w:r>
      <w:r w:rsidR="00A50D5A" w:rsidRPr="007910CF">
        <w:rPr>
          <w:lang w:val="uk-UA"/>
        </w:rPr>
        <w:t>рмаркети, магазин біля будинку та</w:t>
      </w:r>
      <w:r w:rsidRPr="007910CF">
        <w:rPr>
          <w:lang w:val="uk-UA"/>
        </w:rPr>
        <w:t xml:space="preserve"> електронна комерція.</w:t>
      </w:r>
    </w:p>
    <w:p w:rsidR="00D11D7A" w:rsidRPr="007910CF" w:rsidRDefault="00734768" w:rsidP="009F608E">
      <w:pPr>
        <w:contextualSpacing/>
        <w:rPr>
          <w:color w:val="000000" w:themeColor="text1"/>
          <w:lang w:val="uk-UA"/>
        </w:rPr>
      </w:pPr>
      <w:r w:rsidRPr="007910CF">
        <w:rPr>
          <w:color w:val="000000" w:themeColor="text1"/>
          <w:lang w:val="uk-UA"/>
        </w:rPr>
        <w:t>Ашан Україна</w:t>
      </w:r>
      <w:r w:rsidR="00D11D7A" w:rsidRPr="007910CF">
        <w:rPr>
          <w:color w:val="000000" w:themeColor="text1"/>
          <w:lang w:val="uk-UA"/>
        </w:rPr>
        <w:t xml:space="preserve"> тісно співпрацює з українським </w:t>
      </w:r>
      <w:hyperlink r:id="rId38" w:tooltip="Роздрібна торгівля" w:history="1">
        <w:r w:rsidRPr="007910CF">
          <w:rPr>
            <w:rStyle w:val="ab"/>
            <w:color w:val="000000" w:themeColor="text1"/>
            <w:u w:val="none"/>
            <w:lang w:val="uk-UA"/>
          </w:rPr>
          <w:t>ТОВ</w:t>
        </w:r>
      </w:hyperlink>
      <w:r w:rsidR="00D11D7A" w:rsidRPr="007910CF">
        <w:rPr>
          <w:color w:val="000000" w:themeColor="text1"/>
          <w:lang w:val="uk-UA"/>
        </w:rPr>
        <w:t xml:space="preserve"> </w:t>
      </w:r>
      <w:hyperlink r:id="rId39" w:tooltip="Фуршет (мережа супермаркетів)" w:history="1">
        <w:r w:rsidR="009E30D2" w:rsidRPr="007910CF">
          <w:rPr>
            <w:rStyle w:val="ab"/>
            <w:color w:val="000000" w:themeColor="text1"/>
            <w:u w:val="none"/>
            <w:lang w:val="uk-UA"/>
          </w:rPr>
          <w:t>«</w:t>
        </w:r>
        <w:r w:rsidR="00D11D7A" w:rsidRPr="007910CF">
          <w:rPr>
            <w:rStyle w:val="ab"/>
            <w:color w:val="000000" w:themeColor="text1"/>
            <w:u w:val="none"/>
            <w:lang w:val="uk-UA"/>
          </w:rPr>
          <w:t>Фуршет</w:t>
        </w:r>
        <w:r w:rsidR="009E30D2" w:rsidRPr="007910CF">
          <w:rPr>
            <w:rStyle w:val="ab"/>
            <w:color w:val="000000" w:themeColor="text1"/>
            <w:u w:val="none"/>
            <w:lang w:val="uk-UA"/>
          </w:rPr>
          <w:t>»</w:t>
        </w:r>
      </w:hyperlink>
      <w:r w:rsidR="00D1313C" w:rsidRPr="007910CF">
        <w:rPr>
          <w:rStyle w:val="ab"/>
          <w:color w:val="000000" w:themeColor="text1"/>
          <w:u w:val="none"/>
          <w:lang w:val="uk-UA"/>
        </w:rPr>
        <w:t xml:space="preserve"> (далі Фуршет)</w:t>
      </w:r>
      <w:r w:rsidR="00D11D7A" w:rsidRPr="007910CF">
        <w:rPr>
          <w:color w:val="000000" w:themeColor="text1"/>
          <w:lang w:val="uk-UA"/>
        </w:rPr>
        <w:t xml:space="preserve">. В </w:t>
      </w:r>
      <w:hyperlink r:id="rId40" w:tooltip="2010" w:history="1">
        <w:r w:rsidR="00D11D7A" w:rsidRPr="007910CF">
          <w:rPr>
            <w:rStyle w:val="ab"/>
            <w:color w:val="000000" w:themeColor="text1"/>
            <w:u w:val="none"/>
            <w:lang w:val="uk-UA"/>
          </w:rPr>
          <w:t>2010</w:t>
        </w:r>
      </w:hyperlink>
      <w:r w:rsidR="00D11D7A" w:rsidRPr="007910CF">
        <w:rPr>
          <w:color w:val="000000" w:themeColor="text1"/>
          <w:lang w:val="uk-UA"/>
        </w:rPr>
        <w:t xml:space="preserve"> році компанії </w:t>
      </w:r>
      <w:r w:rsidR="00D1313C" w:rsidRPr="007910CF">
        <w:rPr>
          <w:color w:val="000000" w:themeColor="text1"/>
          <w:lang w:val="uk-UA"/>
        </w:rPr>
        <w:t>Ашан Україна</w:t>
      </w:r>
      <w:r w:rsidR="00D11D7A" w:rsidRPr="007910CF">
        <w:rPr>
          <w:color w:val="000000" w:themeColor="text1"/>
          <w:lang w:val="uk-UA"/>
        </w:rPr>
        <w:t xml:space="preserve"> і </w:t>
      </w:r>
      <w:r w:rsidR="00ED4ED2" w:rsidRPr="007910CF">
        <w:rPr>
          <w:rStyle w:val="ab"/>
          <w:color w:val="000000" w:themeColor="text1"/>
          <w:u w:val="none"/>
          <w:lang w:val="uk-UA"/>
        </w:rPr>
        <w:t>Фуршет</w:t>
      </w:r>
      <w:r w:rsidR="00ED4ED2" w:rsidRPr="007910CF">
        <w:rPr>
          <w:color w:val="000000" w:themeColor="text1"/>
          <w:lang w:val="uk-UA"/>
        </w:rPr>
        <w:t xml:space="preserve"> </w:t>
      </w:r>
      <w:r w:rsidR="00D11D7A" w:rsidRPr="007910CF">
        <w:rPr>
          <w:color w:val="000000" w:themeColor="text1"/>
          <w:lang w:val="uk-UA"/>
        </w:rPr>
        <w:t xml:space="preserve">працюють над створенням загальної </w:t>
      </w:r>
      <w:hyperlink r:id="rId41" w:tooltip="Логістика" w:history="1">
        <w:r w:rsidR="00D11D7A" w:rsidRPr="007910CF">
          <w:rPr>
            <w:rStyle w:val="ab"/>
            <w:color w:val="000000" w:themeColor="text1"/>
            <w:u w:val="none"/>
            <w:lang w:val="uk-UA"/>
          </w:rPr>
          <w:t>логістичної мережі</w:t>
        </w:r>
      </w:hyperlink>
      <w:r w:rsidR="00D11D7A" w:rsidRPr="007910CF">
        <w:rPr>
          <w:color w:val="000000" w:themeColor="text1"/>
          <w:lang w:val="uk-UA"/>
        </w:rPr>
        <w:t xml:space="preserve">. </w:t>
      </w:r>
    </w:p>
    <w:p w:rsidR="00D11D7A" w:rsidRPr="007910CF" w:rsidRDefault="00D11D7A" w:rsidP="009F608E">
      <w:pPr>
        <w:contextualSpacing/>
        <w:rPr>
          <w:color w:val="000000" w:themeColor="text1"/>
          <w:lang w:val="uk-UA"/>
        </w:rPr>
      </w:pPr>
      <w:r w:rsidRPr="007910CF">
        <w:rPr>
          <w:color w:val="000000" w:themeColor="text1"/>
          <w:lang w:val="uk-UA"/>
        </w:rPr>
        <w:t xml:space="preserve">В жовтні 2017 року </w:t>
      </w:r>
      <w:r w:rsidR="00D1313C" w:rsidRPr="007910CF">
        <w:rPr>
          <w:color w:val="000000" w:themeColor="text1"/>
          <w:lang w:val="uk-UA"/>
        </w:rPr>
        <w:t xml:space="preserve">Ашан Україна </w:t>
      </w:r>
      <w:r w:rsidRPr="007910CF">
        <w:rPr>
          <w:color w:val="000000" w:themeColor="text1"/>
          <w:lang w:val="uk-UA"/>
        </w:rPr>
        <w:t xml:space="preserve">продав свою долю в мережі </w:t>
      </w:r>
      <w:r w:rsidR="00ED4ED2" w:rsidRPr="007910CF">
        <w:rPr>
          <w:rStyle w:val="ab"/>
          <w:color w:val="000000" w:themeColor="text1"/>
          <w:u w:val="none"/>
          <w:lang w:val="uk-UA"/>
        </w:rPr>
        <w:t>Фуршет</w:t>
      </w:r>
      <w:r w:rsidR="00ED4ED2" w:rsidRPr="007910CF">
        <w:rPr>
          <w:color w:val="000000" w:themeColor="text1"/>
          <w:lang w:val="uk-UA"/>
        </w:rPr>
        <w:t xml:space="preserve"> </w:t>
      </w:r>
      <w:r w:rsidR="003169F4" w:rsidRPr="007910CF">
        <w:rPr>
          <w:color w:val="000000" w:themeColor="text1"/>
          <w:lang w:val="uk-UA"/>
        </w:rPr>
        <w:t>(20 </w:t>
      </w:r>
      <w:r w:rsidRPr="007910CF">
        <w:rPr>
          <w:color w:val="000000" w:themeColor="text1"/>
          <w:lang w:val="uk-UA"/>
        </w:rPr>
        <w:t xml:space="preserve">% </w:t>
      </w:r>
      <w:hyperlink r:id="rId42" w:tooltip="Акція (фінанси)" w:history="1">
        <w:r w:rsidRPr="007910CF">
          <w:rPr>
            <w:rStyle w:val="ab"/>
            <w:color w:val="000000" w:themeColor="text1"/>
            <w:u w:val="none"/>
            <w:lang w:val="uk-UA"/>
          </w:rPr>
          <w:t>акцій</w:t>
        </w:r>
      </w:hyperlink>
      <w:r w:rsidRPr="007910CF">
        <w:rPr>
          <w:color w:val="000000" w:themeColor="text1"/>
          <w:lang w:val="uk-UA"/>
        </w:rPr>
        <w:t>, якими володів з 2007 року). Покупцем виступила інвестиційна компанія VI2-Partners (угода проведена керуючим партнером VI2-Partners Олексієм Чернишовим). Вартість угоди не оприлюднена.</w:t>
      </w:r>
    </w:p>
    <w:p w:rsidR="00D11D7A" w:rsidRPr="007910CF" w:rsidRDefault="00D11D7A" w:rsidP="009F608E">
      <w:pPr>
        <w:contextualSpacing/>
        <w:rPr>
          <w:color w:val="000000" w:themeColor="text1"/>
          <w:lang w:val="uk-UA"/>
        </w:rPr>
      </w:pPr>
      <w:r w:rsidRPr="007910CF">
        <w:rPr>
          <w:color w:val="000000" w:themeColor="text1"/>
          <w:lang w:val="uk-UA"/>
        </w:rPr>
        <w:t xml:space="preserve">У керівництво </w:t>
      </w:r>
      <w:r w:rsidR="00ED4ED2" w:rsidRPr="007910CF">
        <w:rPr>
          <w:rStyle w:val="ab"/>
          <w:color w:val="000000" w:themeColor="text1"/>
          <w:u w:val="none"/>
          <w:lang w:val="uk-UA"/>
        </w:rPr>
        <w:t>Фуршету</w:t>
      </w:r>
      <w:r w:rsidR="00ED4ED2" w:rsidRPr="007910CF">
        <w:rPr>
          <w:color w:val="000000" w:themeColor="text1"/>
          <w:lang w:val="uk-UA"/>
        </w:rPr>
        <w:t xml:space="preserve"> </w:t>
      </w:r>
      <w:r w:rsidRPr="007910CF">
        <w:rPr>
          <w:color w:val="000000" w:themeColor="text1"/>
          <w:lang w:val="uk-UA"/>
        </w:rPr>
        <w:t xml:space="preserve">був введений президент </w:t>
      </w:r>
      <w:r w:rsidR="009D4041" w:rsidRPr="007910CF">
        <w:rPr>
          <w:color w:val="000000" w:themeColor="text1"/>
          <w:lang w:val="uk-UA"/>
        </w:rPr>
        <w:t>Ашан Україна</w:t>
      </w:r>
      <w:r w:rsidRPr="007910CF">
        <w:rPr>
          <w:color w:val="000000" w:themeColor="text1"/>
          <w:lang w:val="uk-UA"/>
        </w:rPr>
        <w:t xml:space="preserve"> по Східній Європі Жан Майї. На цій основі було створено два неназваних </w:t>
      </w:r>
      <w:hyperlink r:id="rId43" w:tooltip="Спільне підприємство" w:history="1">
        <w:r w:rsidRPr="007910CF">
          <w:rPr>
            <w:rStyle w:val="ab"/>
            <w:color w:val="000000" w:themeColor="text1"/>
            <w:u w:val="none"/>
            <w:lang w:val="uk-UA"/>
          </w:rPr>
          <w:t>спільних підприємства</w:t>
        </w:r>
      </w:hyperlink>
      <w:r w:rsidRPr="007910CF">
        <w:rPr>
          <w:color w:val="000000" w:themeColor="text1"/>
          <w:lang w:val="uk-UA"/>
        </w:rPr>
        <w:t>, перше з яких буде займатися розвитком</w:t>
      </w:r>
      <w:r w:rsidR="009D4041" w:rsidRPr="007910CF">
        <w:rPr>
          <w:color w:val="000000" w:themeColor="text1"/>
          <w:lang w:val="uk-UA"/>
        </w:rPr>
        <w:t xml:space="preserve"> Ашан Україна</w:t>
      </w:r>
      <w:r w:rsidRPr="007910CF">
        <w:rPr>
          <w:color w:val="000000" w:themeColor="text1"/>
          <w:lang w:val="uk-UA"/>
        </w:rPr>
        <w:t xml:space="preserve">, а друге – розвитком мережі </w:t>
      </w:r>
      <w:hyperlink r:id="rId44" w:tooltip="ТРЦ" w:history="1">
        <w:r w:rsidRPr="007910CF">
          <w:rPr>
            <w:rStyle w:val="ab"/>
            <w:color w:val="000000" w:themeColor="text1"/>
            <w:u w:val="none"/>
            <w:lang w:val="uk-UA"/>
          </w:rPr>
          <w:t>ТРЦ</w:t>
        </w:r>
      </w:hyperlink>
      <w:r w:rsidRPr="007910CF">
        <w:rPr>
          <w:color w:val="000000" w:themeColor="text1"/>
          <w:lang w:val="uk-UA"/>
        </w:rPr>
        <w:t xml:space="preserve">. Наприкінці 2009 року в обох мережах була запущена нова </w:t>
      </w:r>
      <w:hyperlink r:id="rId45" w:tooltip="Власна торгова марка" w:history="1">
        <w:r w:rsidRPr="007910CF">
          <w:rPr>
            <w:rStyle w:val="ab"/>
            <w:color w:val="000000" w:themeColor="text1"/>
            <w:u w:val="none"/>
            <w:lang w:val="uk-UA"/>
          </w:rPr>
          <w:t>власна торгова марка</w:t>
        </w:r>
      </w:hyperlink>
      <w:r w:rsidR="00CB3944" w:rsidRPr="007910CF">
        <w:rPr>
          <w:color w:val="000000" w:themeColor="text1"/>
          <w:lang w:val="uk-UA"/>
        </w:rPr>
        <w:t>.</w:t>
      </w:r>
    </w:p>
    <w:p w:rsidR="00D11D7A" w:rsidRPr="007910CF" w:rsidRDefault="001575DF" w:rsidP="009F608E">
      <w:pPr>
        <w:contextualSpacing/>
        <w:rPr>
          <w:color w:val="000000" w:themeColor="text1"/>
          <w:lang w:val="uk-UA"/>
        </w:rPr>
      </w:pPr>
      <w:r w:rsidRPr="007910CF">
        <w:rPr>
          <w:color w:val="000000" w:themeColor="text1"/>
          <w:lang w:val="uk-UA"/>
        </w:rPr>
        <w:t xml:space="preserve">Ашан Україна </w:t>
      </w:r>
      <w:r w:rsidR="00D11D7A" w:rsidRPr="007910CF">
        <w:rPr>
          <w:color w:val="000000" w:themeColor="text1"/>
          <w:lang w:val="uk-UA"/>
        </w:rPr>
        <w:t>впровад</w:t>
      </w:r>
      <w:r w:rsidR="00793E77" w:rsidRPr="007910CF">
        <w:rPr>
          <w:color w:val="000000" w:themeColor="text1"/>
          <w:lang w:val="uk-UA"/>
        </w:rPr>
        <w:t>жує нову для України концепцію –</w:t>
      </w:r>
      <w:r w:rsidR="00D11D7A" w:rsidRPr="007910CF">
        <w:rPr>
          <w:color w:val="000000" w:themeColor="text1"/>
          <w:lang w:val="uk-UA"/>
        </w:rPr>
        <w:t xml:space="preserve"> </w:t>
      </w:r>
      <w:r w:rsidR="00DF6B60" w:rsidRPr="007910CF">
        <w:rPr>
          <w:color w:val="000000" w:themeColor="text1"/>
          <w:lang w:val="uk-UA"/>
        </w:rPr>
        <w:br/>
      </w:r>
      <w:r w:rsidR="009E30D2" w:rsidRPr="007910CF">
        <w:rPr>
          <w:color w:val="000000" w:themeColor="text1"/>
          <w:lang w:val="uk-UA"/>
        </w:rPr>
        <w:t>«</w:t>
      </w:r>
      <w:r w:rsidR="00D11D7A" w:rsidRPr="007910CF">
        <w:rPr>
          <w:color w:val="000000" w:themeColor="text1"/>
          <w:lang w:val="uk-UA"/>
        </w:rPr>
        <w:t>гіпермаркет-дискаунтер</w:t>
      </w:r>
      <w:r w:rsidR="009E30D2" w:rsidRPr="007910CF">
        <w:rPr>
          <w:color w:val="000000" w:themeColor="text1"/>
          <w:lang w:val="uk-UA"/>
        </w:rPr>
        <w:t>»</w:t>
      </w:r>
      <w:r w:rsidR="00D11D7A" w:rsidRPr="007910CF">
        <w:rPr>
          <w:color w:val="000000" w:themeColor="text1"/>
          <w:lang w:val="uk-UA"/>
        </w:rPr>
        <w:t>. Це найнижчі ціни на весь асортимент м</w:t>
      </w:r>
      <w:r w:rsidR="00793E77" w:rsidRPr="007910CF">
        <w:rPr>
          <w:color w:val="000000" w:themeColor="text1"/>
          <w:lang w:val="uk-UA"/>
        </w:rPr>
        <w:t>агазину. Наша мета –</w:t>
      </w:r>
      <w:r w:rsidR="00D11D7A" w:rsidRPr="007910CF">
        <w:rPr>
          <w:color w:val="000000" w:themeColor="text1"/>
          <w:lang w:val="uk-UA"/>
        </w:rPr>
        <w:t xml:space="preserve"> покращувати купівельну спроможність своїх клієнтів. </w:t>
      </w:r>
      <w:r w:rsidRPr="007910CF">
        <w:rPr>
          <w:color w:val="000000" w:themeColor="text1"/>
          <w:lang w:val="uk-UA"/>
        </w:rPr>
        <w:t>Ашан Україна</w:t>
      </w:r>
      <w:r w:rsidR="00D11D7A" w:rsidRPr="007910CF">
        <w:rPr>
          <w:color w:val="000000" w:themeColor="text1"/>
          <w:lang w:val="uk-UA"/>
        </w:rPr>
        <w:t xml:space="preserve"> представлений в Києві, Кривому Розі, Запоріжжі, Львові, Одесі, Чернівцях, Дніпрі та Харкові.</w:t>
      </w:r>
    </w:p>
    <w:p w:rsidR="00D11D7A" w:rsidRPr="007910CF" w:rsidRDefault="00D11D7A" w:rsidP="009F608E">
      <w:pPr>
        <w:contextualSpacing/>
        <w:rPr>
          <w:color w:val="000000" w:themeColor="text1"/>
          <w:lang w:val="uk-UA"/>
        </w:rPr>
      </w:pPr>
      <w:r w:rsidRPr="007910CF">
        <w:rPr>
          <w:color w:val="000000" w:themeColor="text1"/>
          <w:lang w:val="uk-UA"/>
        </w:rPr>
        <w:lastRenderedPageBreak/>
        <w:t xml:space="preserve">Політика </w:t>
      </w:r>
      <w:r w:rsidR="001575DF" w:rsidRPr="007910CF">
        <w:rPr>
          <w:color w:val="000000" w:themeColor="text1"/>
          <w:lang w:val="uk-UA"/>
        </w:rPr>
        <w:t xml:space="preserve">Ашан Україна </w:t>
      </w:r>
      <w:r w:rsidRPr="007910CF">
        <w:rPr>
          <w:color w:val="000000" w:themeColor="text1"/>
          <w:lang w:val="uk-UA"/>
        </w:rPr>
        <w:t>у ставленні до персоналу полягає в сприяє професійного та особистісного розвитку співробітників. Компанія зобов</w:t>
      </w:r>
      <w:r w:rsidR="00551799" w:rsidRPr="007910CF">
        <w:rPr>
          <w:color w:val="000000" w:themeColor="text1"/>
          <w:lang w:val="uk-UA"/>
        </w:rPr>
        <w:t>’</w:t>
      </w:r>
      <w:r w:rsidRPr="007910CF">
        <w:rPr>
          <w:color w:val="000000" w:themeColor="text1"/>
          <w:lang w:val="uk-UA"/>
        </w:rPr>
        <w:t>язується підтримувати основні напрямки проекту підприємства: визначати і розвивати таланти, гарантувати внутрішній підвищення, навчати, ділитися знаннями і стимулювати до інновацій і відповідальності. Такі напрямки повинні сприяти благополуччю і здоров</w:t>
      </w:r>
      <w:r w:rsidR="00551799" w:rsidRPr="007910CF">
        <w:rPr>
          <w:color w:val="000000" w:themeColor="text1"/>
          <w:lang w:val="uk-UA"/>
        </w:rPr>
        <w:t>’</w:t>
      </w:r>
      <w:r w:rsidRPr="007910CF">
        <w:rPr>
          <w:color w:val="000000" w:themeColor="text1"/>
          <w:lang w:val="uk-UA"/>
        </w:rPr>
        <w:t>ю наших співробітників, покращуючи умови їх роботи і дотримуючись різноманітності в широкому сенсі</w:t>
      </w:r>
      <w:r w:rsidR="00DF6B60" w:rsidRPr="007910CF">
        <w:rPr>
          <w:color w:val="000000" w:themeColor="text1"/>
          <w:lang w:val="uk-UA"/>
        </w:rPr>
        <w:t xml:space="preserve"> [29]</w:t>
      </w:r>
      <w:r w:rsidRPr="007910CF">
        <w:rPr>
          <w:color w:val="000000" w:themeColor="text1"/>
          <w:lang w:val="uk-UA"/>
        </w:rPr>
        <w:t>.</w:t>
      </w:r>
    </w:p>
    <w:p w:rsidR="00D11D7A" w:rsidRPr="007910CF" w:rsidRDefault="00D11D7A" w:rsidP="009F608E">
      <w:pPr>
        <w:contextualSpacing/>
        <w:rPr>
          <w:color w:val="000000" w:themeColor="text1"/>
          <w:lang w:val="uk-UA"/>
        </w:rPr>
      </w:pPr>
      <w:r w:rsidRPr="007910CF">
        <w:rPr>
          <w:color w:val="000000" w:themeColor="text1"/>
          <w:lang w:val="uk-UA"/>
        </w:rPr>
        <w:t>Політика підприємства гарантує:</w:t>
      </w:r>
    </w:p>
    <w:p w:rsidR="00D11D7A" w:rsidRPr="007910CF" w:rsidRDefault="00D11D7A" w:rsidP="00841F77">
      <w:pPr>
        <w:pStyle w:val="a3"/>
        <w:numPr>
          <w:ilvl w:val="0"/>
          <w:numId w:val="19"/>
        </w:numPr>
        <w:ind w:left="0" w:firstLine="567"/>
        <w:rPr>
          <w:color w:val="000000" w:themeColor="text1"/>
          <w:lang w:val="uk-UA"/>
        </w:rPr>
      </w:pPr>
      <w:r w:rsidRPr="007910CF">
        <w:rPr>
          <w:color w:val="000000" w:themeColor="text1"/>
          <w:lang w:val="uk-UA"/>
        </w:rPr>
        <w:t>дотримання норм і вимог Т</w:t>
      </w:r>
      <w:r w:rsidR="00CB19B7" w:rsidRPr="007910CF">
        <w:rPr>
          <w:color w:val="000000" w:themeColor="text1"/>
          <w:lang w:val="uk-UA"/>
        </w:rPr>
        <w:t>рудового законодавства України –</w:t>
      </w:r>
      <w:r w:rsidRPr="007910CF">
        <w:rPr>
          <w:color w:val="000000" w:themeColor="text1"/>
          <w:lang w:val="uk-UA"/>
        </w:rPr>
        <w:t xml:space="preserve"> гарантія кожному співробітнику офіційне працевлаштування та оформлення з першого дня, своєчасну оплату праці двічі на місяць, страхові внески до фонду соціального страхування (гарантія стажу для отримання пенсії, оплата лікарняних), щорічна оплачувана відпустка;</w:t>
      </w:r>
    </w:p>
    <w:p w:rsidR="00D11D7A" w:rsidRPr="007910CF" w:rsidRDefault="00D11D7A" w:rsidP="00841F77">
      <w:pPr>
        <w:pStyle w:val="a3"/>
        <w:numPr>
          <w:ilvl w:val="0"/>
          <w:numId w:val="20"/>
        </w:numPr>
        <w:ind w:left="0" w:firstLine="709"/>
        <w:rPr>
          <w:color w:val="000000" w:themeColor="text1"/>
          <w:lang w:val="uk-UA"/>
        </w:rPr>
      </w:pPr>
      <w:r w:rsidRPr="007910CF">
        <w:rPr>
          <w:color w:val="000000" w:themeColor="text1"/>
          <w:lang w:val="uk-UA"/>
        </w:rPr>
        <w:t>добровільне страхуван</w:t>
      </w:r>
      <w:r w:rsidR="00CB19B7" w:rsidRPr="007910CF">
        <w:rPr>
          <w:color w:val="000000" w:themeColor="text1"/>
          <w:lang w:val="uk-UA"/>
        </w:rPr>
        <w:t>ня життя і медичне страхування –</w:t>
      </w:r>
      <w:r w:rsidRPr="007910CF">
        <w:rPr>
          <w:color w:val="000000" w:themeColor="text1"/>
          <w:lang w:val="uk-UA"/>
        </w:rPr>
        <w:t xml:space="preserve"> пропонує кожному співробітнику можливість добровільного страхування життя від нещасних випадків, медичного страхування за рахунок компанії, включаючи поліклінічну допомогу, забезпечення медикаментами, швидку невідкладну допомогу, стаціонарну допомогу та послуги стоматолога, а також комплексний профілактичний медогляд відповідно до вікових особливостей;</w:t>
      </w:r>
    </w:p>
    <w:p w:rsidR="00D11D7A" w:rsidRPr="007910CF" w:rsidRDefault="00CB19B7" w:rsidP="00841F77">
      <w:pPr>
        <w:pStyle w:val="a3"/>
        <w:numPr>
          <w:ilvl w:val="0"/>
          <w:numId w:val="20"/>
        </w:numPr>
        <w:ind w:left="0" w:firstLine="709"/>
        <w:rPr>
          <w:color w:val="000000" w:themeColor="text1"/>
          <w:lang w:val="uk-UA"/>
        </w:rPr>
      </w:pPr>
      <w:r w:rsidRPr="007910CF">
        <w:rPr>
          <w:color w:val="000000" w:themeColor="text1"/>
          <w:lang w:val="uk-UA"/>
        </w:rPr>
        <w:t>пільгове харчування –</w:t>
      </w:r>
      <w:r w:rsidR="00D11D7A" w:rsidRPr="007910CF">
        <w:rPr>
          <w:color w:val="000000" w:themeColor="text1"/>
          <w:lang w:val="uk-UA"/>
        </w:rPr>
        <w:t xml:space="preserve"> забезпечення співробітників комплексними обідами, вартість яких частково компенсує компанія;</w:t>
      </w:r>
    </w:p>
    <w:p w:rsidR="00D11D7A" w:rsidRPr="007910CF" w:rsidRDefault="00D11D7A" w:rsidP="00841F77">
      <w:pPr>
        <w:pStyle w:val="a3"/>
        <w:numPr>
          <w:ilvl w:val="0"/>
          <w:numId w:val="20"/>
        </w:numPr>
        <w:ind w:left="0" w:firstLine="567"/>
        <w:rPr>
          <w:color w:val="000000" w:themeColor="text1"/>
          <w:lang w:val="uk-UA"/>
        </w:rPr>
      </w:pPr>
      <w:r w:rsidRPr="007910CF">
        <w:rPr>
          <w:color w:val="000000" w:themeColor="text1"/>
          <w:lang w:val="uk-UA"/>
        </w:rPr>
        <w:t xml:space="preserve">етичні принципи ведення бізнесу – керується етичними нормами і принципами, прописаними в </w:t>
      </w:r>
      <w:r w:rsidR="009E30D2" w:rsidRPr="007910CF">
        <w:rPr>
          <w:color w:val="000000" w:themeColor="text1"/>
          <w:lang w:val="uk-UA"/>
        </w:rPr>
        <w:t>«</w:t>
      </w:r>
      <w:r w:rsidRPr="007910CF">
        <w:rPr>
          <w:color w:val="000000" w:themeColor="text1"/>
          <w:lang w:val="uk-UA"/>
        </w:rPr>
        <w:t>Хартії</w:t>
      </w:r>
      <w:r w:rsidR="009E30D2" w:rsidRPr="007910CF">
        <w:rPr>
          <w:color w:val="000000" w:themeColor="text1"/>
          <w:lang w:val="uk-UA"/>
        </w:rPr>
        <w:t>»</w:t>
      </w:r>
      <w:r w:rsidRPr="007910CF">
        <w:rPr>
          <w:color w:val="000000" w:themeColor="text1"/>
          <w:lang w:val="uk-UA"/>
        </w:rPr>
        <w:t xml:space="preserve"> етики, яка регулює наші взаємини зі співробітниками, клієнтами та партнерами;</w:t>
      </w:r>
    </w:p>
    <w:p w:rsidR="00D11D7A" w:rsidRPr="007910CF" w:rsidRDefault="00D11D7A" w:rsidP="00841F77">
      <w:pPr>
        <w:pStyle w:val="a3"/>
        <w:numPr>
          <w:ilvl w:val="0"/>
          <w:numId w:val="20"/>
        </w:numPr>
        <w:ind w:left="0" w:firstLine="709"/>
        <w:rPr>
          <w:color w:val="000000" w:themeColor="text1"/>
          <w:lang w:val="uk-UA"/>
        </w:rPr>
      </w:pPr>
      <w:r w:rsidRPr="007910CF">
        <w:rPr>
          <w:color w:val="000000" w:themeColor="text1"/>
          <w:lang w:val="uk-UA"/>
        </w:rPr>
        <w:t>політика рівності і працевлаштування людей з інвалідністю – пропонує рівні можливості при працевлаштуванні і умови роботи для всіх кандидатів, незалежно від статі, віку, орієнтації, релігійних і політичних поглядів. Ми зобов</w:t>
      </w:r>
      <w:r w:rsidR="00551799" w:rsidRPr="007910CF">
        <w:rPr>
          <w:color w:val="000000" w:themeColor="text1"/>
          <w:lang w:val="uk-UA"/>
        </w:rPr>
        <w:t>’</w:t>
      </w:r>
      <w:r w:rsidRPr="007910CF">
        <w:rPr>
          <w:color w:val="000000" w:themeColor="text1"/>
          <w:lang w:val="uk-UA"/>
        </w:rPr>
        <w:t>язуємося надавати робочі місця людям з інвалідністю і створювати умови для їх професійного розвитку</w:t>
      </w:r>
      <w:r w:rsidR="00CB19B7" w:rsidRPr="007910CF">
        <w:rPr>
          <w:color w:val="000000" w:themeColor="text1"/>
          <w:lang w:val="uk-UA"/>
        </w:rPr>
        <w:t>;</w:t>
      </w:r>
    </w:p>
    <w:p w:rsidR="00D11D7A" w:rsidRPr="007910CF" w:rsidRDefault="00CB19B7" w:rsidP="00841F77">
      <w:pPr>
        <w:pStyle w:val="a3"/>
        <w:numPr>
          <w:ilvl w:val="0"/>
          <w:numId w:val="20"/>
        </w:numPr>
        <w:ind w:left="0" w:firstLine="709"/>
        <w:rPr>
          <w:color w:val="000000" w:themeColor="text1"/>
          <w:lang w:val="uk-UA"/>
        </w:rPr>
      </w:pPr>
      <w:r w:rsidRPr="007910CF">
        <w:rPr>
          <w:color w:val="000000" w:themeColor="text1"/>
          <w:lang w:val="uk-UA"/>
        </w:rPr>
        <w:lastRenderedPageBreak/>
        <w:t>с</w:t>
      </w:r>
      <w:r w:rsidR="00D11D7A" w:rsidRPr="007910CF">
        <w:rPr>
          <w:color w:val="000000" w:themeColor="text1"/>
          <w:lang w:val="uk-UA"/>
        </w:rPr>
        <w:t>портивні дозвілля – залучає співробітників до здорового способу життя, пропонуючи можливість займатися різними ви</w:t>
      </w:r>
      <w:r w:rsidRPr="007910CF">
        <w:rPr>
          <w:color w:val="000000" w:themeColor="text1"/>
          <w:lang w:val="uk-UA"/>
        </w:rPr>
        <w:t>дами спорту за рахунок компанії;</w:t>
      </w:r>
    </w:p>
    <w:p w:rsidR="00D11D7A" w:rsidRPr="007910CF" w:rsidRDefault="00CB19B7" w:rsidP="00841F77">
      <w:pPr>
        <w:pStyle w:val="a3"/>
        <w:numPr>
          <w:ilvl w:val="0"/>
          <w:numId w:val="20"/>
        </w:numPr>
        <w:ind w:left="0" w:firstLine="709"/>
        <w:rPr>
          <w:color w:val="000000" w:themeColor="text1"/>
          <w:lang w:val="uk-UA"/>
        </w:rPr>
      </w:pPr>
      <w:r w:rsidRPr="007910CF">
        <w:rPr>
          <w:color w:val="000000" w:themeColor="text1"/>
          <w:lang w:val="uk-UA"/>
        </w:rPr>
        <w:t>з</w:t>
      </w:r>
      <w:r w:rsidR="00D11D7A" w:rsidRPr="007910CF">
        <w:rPr>
          <w:color w:val="000000" w:themeColor="text1"/>
          <w:lang w:val="uk-UA"/>
        </w:rPr>
        <w:t>абезпечення формою і необхідними робочими інструментами – забезпечуємо наших співробітників необхідної робочої формою і інструментами, а також засобами індивідуального захисту, специфічними для кожної професії</w:t>
      </w:r>
      <w:r w:rsidRPr="007910CF">
        <w:rPr>
          <w:color w:val="000000" w:themeColor="text1"/>
          <w:lang w:val="uk-UA"/>
        </w:rPr>
        <w:t>;</w:t>
      </w:r>
    </w:p>
    <w:p w:rsidR="00D11D7A" w:rsidRPr="007910CF" w:rsidRDefault="00CB19B7" w:rsidP="00841F77">
      <w:pPr>
        <w:pStyle w:val="a3"/>
        <w:numPr>
          <w:ilvl w:val="0"/>
          <w:numId w:val="20"/>
        </w:numPr>
        <w:ind w:left="0" w:firstLine="709"/>
        <w:rPr>
          <w:color w:val="000000" w:themeColor="text1"/>
          <w:lang w:val="uk-UA"/>
        </w:rPr>
      </w:pPr>
      <w:r w:rsidRPr="007910CF">
        <w:rPr>
          <w:color w:val="000000" w:themeColor="text1"/>
          <w:lang w:val="uk-UA"/>
        </w:rPr>
        <w:t>н</w:t>
      </w:r>
      <w:r w:rsidR="00D11D7A" w:rsidRPr="007910CF">
        <w:rPr>
          <w:color w:val="000000" w:themeColor="text1"/>
          <w:lang w:val="uk-UA"/>
        </w:rPr>
        <w:t xml:space="preserve">авчання – </w:t>
      </w:r>
      <w:r w:rsidR="001575DF" w:rsidRPr="007910CF">
        <w:rPr>
          <w:color w:val="000000" w:themeColor="text1"/>
          <w:lang w:val="uk-UA"/>
        </w:rPr>
        <w:t>Ашан</w:t>
      </w:r>
      <w:r w:rsidR="009122C6" w:rsidRPr="007910CF">
        <w:rPr>
          <w:color w:val="000000" w:themeColor="text1"/>
          <w:lang w:val="uk-UA"/>
        </w:rPr>
        <w:t xml:space="preserve"> Україна </w:t>
      </w:r>
      <w:r w:rsidR="00D11D7A" w:rsidRPr="007910CF">
        <w:rPr>
          <w:color w:val="000000" w:themeColor="text1"/>
          <w:lang w:val="uk-UA"/>
        </w:rPr>
        <w:t>створює і постійно поліпшує умови для професійного розвитку своїх співробітників, пропонуючи інтеграційні тренінги, профільні тренінги по професії, різні школи, і навчання з використанням онлайн-платформ</w:t>
      </w:r>
      <w:r w:rsidRPr="007910CF">
        <w:rPr>
          <w:color w:val="000000" w:themeColor="text1"/>
          <w:lang w:val="uk-UA"/>
        </w:rPr>
        <w:t>;</w:t>
      </w:r>
    </w:p>
    <w:p w:rsidR="00D148A6" w:rsidRPr="007910CF" w:rsidRDefault="00CB19B7" w:rsidP="00841F77">
      <w:pPr>
        <w:pStyle w:val="a3"/>
        <w:numPr>
          <w:ilvl w:val="0"/>
          <w:numId w:val="20"/>
        </w:numPr>
        <w:ind w:left="0" w:firstLine="709"/>
        <w:rPr>
          <w:color w:val="000000" w:themeColor="text1"/>
          <w:lang w:val="uk-UA"/>
        </w:rPr>
      </w:pPr>
      <w:r w:rsidRPr="007910CF">
        <w:rPr>
          <w:color w:val="000000" w:themeColor="text1"/>
          <w:lang w:val="uk-UA"/>
        </w:rPr>
        <w:t>с</w:t>
      </w:r>
      <w:r w:rsidR="00D11D7A" w:rsidRPr="007910CF">
        <w:rPr>
          <w:color w:val="000000" w:themeColor="text1"/>
          <w:lang w:val="uk-UA"/>
        </w:rPr>
        <w:t>истема заохочення за результатами роботи – підтримка співробітників, які демонструють успішні результати, шляхом преміювання, а також регулярно переглядаємо рівень заробітної плати в залежності від зовнішнього контексту і індивідуального внеску</w:t>
      </w:r>
      <w:r w:rsidRPr="007910CF">
        <w:rPr>
          <w:color w:val="000000" w:themeColor="text1"/>
          <w:lang w:val="uk-UA"/>
        </w:rPr>
        <w:t xml:space="preserve"> в загальний результат компанії;</w:t>
      </w:r>
    </w:p>
    <w:p w:rsidR="00D11D7A" w:rsidRPr="007910CF" w:rsidRDefault="00BE4B2A" w:rsidP="009F608E">
      <w:pPr>
        <w:contextualSpacing/>
        <w:rPr>
          <w:color w:val="000000" w:themeColor="text1"/>
          <w:lang w:val="uk-UA"/>
        </w:rPr>
      </w:pPr>
      <w:r w:rsidRPr="007910CF">
        <w:rPr>
          <w:color w:val="000000" w:themeColor="text1"/>
          <w:shd w:val="clear" w:color="auto" w:fill="FFFFFF"/>
          <w:lang w:val="uk-UA"/>
        </w:rPr>
        <w:t xml:space="preserve">Місія підприємства – </w:t>
      </w:r>
      <w:r w:rsidR="009E30D2" w:rsidRPr="007910CF">
        <w:rPr>
          <w:color w:val="000000" w:themeColor="text1"/>
          <w:shd w:val="clear" w:color="auto" w:fill="FFFFFF"/>
          <w:lang w:val="uk-UA"/>
        </w:rPr>
        <w:t>«</w:t>
      </w:r>
      <w:r w:rsidRPr="007910CF">
        <w:rPr>
          <w:color w:val="000000" w:themeColor="text1"/>
          <w:shd w:val="clear" w:color="auto" w:fill="FFFFFF"/>
          <w:lang w:val="uk-UA"/>
        </w:rPr>
        <w:t>Ми –</w:t>
      </w:r>
      <w:r w:rsidR="00D11D7A" w:rsidRPr="007910CF">
        <w:rPr>
          <w:color w:val="000000" w:themeColor="text1"/>
          <w:shd w:val="clear" w:color="auto" w:fill="FFFFFF"/>
          <w:lang w:val="uk-UA"/>
        </w:rPr>
        <w:t xml:space="preserve"> за якісне, здорове та локальне. Захоплені своєю справою, ми прагнемо створити новий клієнтський досвід, адже люди в серці нашої професії. Наші цінності: Довіра, Відкритість, Досконалість</w:t>
      </w:r>
      <w:r w:rsidR="009E30D2" w:rsidRPr="007910CF">
        <w:rPr>
          <w:color w:val="000000" w:themeColor="text1"/>
          <w:shd w:val="clear" w:color="auto" w:fill="FFFFFF"/>
          <w:lang w:val="uk-UA"/>
        </w:rPr>
        <w:t>»</w:t>
      </w:r>
      <w:r w:rsidR="00D11D7A" w:rsidRPr="007910CF">
        <w:rPr>
          <w:color w:val="000000" w:themeColor="text1"/>
          <w:shd w:val="clear" w:color="auto" w:fill="FFFFFF"/>
          <w:lang w:val="uk-UA"/>
        </w:rPr>
        <w:t>.</w:t>
      </w:r>
    </w:p>
    <w:p w:rsidR="00D11D7A" w:rsidRPr="007910CF" w:rsidRDefault="00D11D7A" w:rsidP="009F608E">
      <w:pPr>
        <w:contextualSpacing/>
        <w:rPr>
          <w:color w:val="000000" w:themeColor="text1"/>
          <w:lang w:val="uk-UA"/>
        </w:rPr>
      </w:pPr>
      <w:r w:rsidRPr="007910CF">
        <w:rPr>
          <w:color w:val="000000" w:themeColor="text1"/>
          <w:lang w:val="uk-UA"/>
        </w:rPr>
        <w:t>Осно</w:t>
      </w:r>
      <w:r w:rsidR="00BE4B2A" w:rsidRPr="007910CF">
        <w:rPr>
          <w:color w:val="000000" w:themeColor="text1"/>
          <w:lang w:val="uk-UA"/>
        </w:rPr>
        <w:t xml:space="preserve">вна мета діяльності </w:t>
      </w:r>
      <w:r w:rsidR="009122C6" w:rsidRPr="007910CF">
        <w:rPr>
          <w:color w:val="000000" w:themeColor="text1"/>
          <w:lang w:val="uk-UA"/>
        </w:rPr>
        <w:t xml:space="preserve">Ашан Україна </w:t>
      </w:r>
      <w:r w:rsidR="00BE4B2A" w:rsidRPr="007910CF">
        <w:rPr>
          <w:color w:val="000000" w:themeColor="text1"/>
          <w:lang w:val="uk-UA"/>
        </w:rPr>
        <w:t>–</w:t>
      </w:r>
      <w:r w:rsidRPr="007910CF">
        <w:rPr>
          <w:color w:val="000000" w:themeColor="text1"/>
          <w:lang w:val="uk-UA"/>
        </w:rPr>
        <w:t xml:space="preserve"> покращувати купівельну спроможність і якість життя все більшої кількості клієнтів і робити це разом з відповідальними, професійними, захопленими своєю справою і гідними поваги співробітниками.</w:t>
      </w:r>
    </w:p>
    <w:p w:rsidR="00D11D7A" w:rsidRPr="007910CF" w:rsidRDefault="00091C59" w:rsidP="009F608E">
      <w:pPr>
        <w:contextualSpacing/>
        <w:rPr>
          <w:color w:val="000000" w:themeColor="text1"/>
          <w:lang w:val="uk-UA"/>
        </w:rPr>
      </w:pPr>
      <w:r w:rsidRPr="007910CF">
        <w:rPr>
          <w:color w:val="000000" w:themeColor="text1"/>
          <w:lang w:val="uk-UA"/>
        </w:rPr>
        <w:t xml:space="preserve">Ашан Україна </w:t>
      </w:r>
      <w:r w:rsidR="00D11D7A" w:rsidRPr="007910CF">
        <w:rPr>
          <w:color w:val="000000" w:themeColor="text1"/>
          <w:lang w:val="uk-UA"/>
        </w:rPr>
        <w:t>впроваджує нову для України</w:t>
      </w:r>
      <w:r w:rsidR="00BE4B2A" w:rsidRPr="007910CF">
        <w:rPr>
          <w:color w:val="000000" w:themeColor="text1"/>
          <w:lang w:val="uk-UA"/>
        </w:rPr>
        <w:t xml:space="preserve"> концепцію –</w:t>
      </w:r>
      <w:r w:rsidR="00D11D7A" w:rsidRPr="007910CF">
        <w:rPr>
          <w:color w:val="000000" w:themeColor="text1"/>
          <w:lang w:val="uk-UA"/>
        </w:rPr>
        <w:t xml:space="preserve"> </w:t>
      </w:r>
      <w:r w:rsidR="009E30D2" w:rsidRPr="007910CF">
        <w:rPr>
          <w:color w:val="000000" w:themeColor="text1"/>
          <w:lang w:val="uk-UA"/>
        </w:rPr>
        <w:t>«</w:t>
      </w:r>
      <w:r w:rsidR="00D11D7A" w:rsidRPr="007910CF">
        <w:rPr>
          <w:color w:val="000000" w:themeColor="text1"/>
          <w:lang w:val="uk-UA"/>
        </w:rPr>
        <w:t>гіпермаркет-дискаунтер</w:t>
      </w:r>
      <w:r w:rsidR="009E30D2" w:rsidRPr="007910CF">
        <w:rPr>
          <w:color w:val="000000" w:themeColor="text1"/>
          <w:lang w:val="uk-UA"/>
        </w:rPr>
        <w:t>»</w:t>
      </w:r>
      <w:r w:rsidR="00D11D7A" w:rsidRPr="007910CF">
        <w:rPr>
          <w:color w:val="000000" w:themeColor="text1"/>
          <w:lang w:val="uk-UA"/>
        </w:rPr>
        <w:t xml:space="preserve">. Це найнижчі ціни на весь </w:t>
      </w:r>
      <w:r w:rsidR="00BE4B2A" w:rsidRPr="007910CF">
        <w:rPr>
          <w:color w:val="000000" w:themeColor="text1"/>
          <w:lang w:val="uk-UA"/>
        </w:rPr>
        <w:t>асортимент магазину. Їхня мета –</w:t>
      </w:r>
      <w:r w:rsidR="00D11D7A" w:rsidRPr="007910CF">
        <w:rPr>
          <w:color w:val="000000" w:themeColor="text1"/>
          <w:lang w:val="uk-UA"/>
        </w:rPr>
        <w:t xml:space="preserve"> покращувати купівельну спроможність своїх клієнтів. </w:t>
      </w:r>
      <w:r w:rsidRPr="007910CF">
        <w:rPr>
          <w:color w:val="000000" w:themeColor="text1"/>
          <w:lang w:val="uk-UA"/>
        </w:rPr>
        <w:t>Ашан Україна</w:t>
      </w:r>
      <w:r w:rsidR="00D11D7A" w:rsidRPr="007910CF">
        <w:rPr>
          <w:color w:val="000000" w:themeColor="text1"/>
          <w:lang w:val="uk-UA"/>
        </w:rPr>
        <w:t xml:space="preserve"> представлений в Києві, Кривому Розі, Запоріжжі, Львові, Одесі, Чернівцях, Дніпрі та Харкові</w:t>
      </w:r>
      <w:r w:rsidR="00DF6B60" w:rsidRPr="007910CF">
        <w:rPr>
          <w:color w:val="000000" w:themeColor="text1"/>
          <w:lang w:val="uk-UA"/>
        </w:rPr>
        <w:t xml:space="preserve"> [30]</w:t>
      </w:r>
      <w:r w:rsidR="00D11D7A" w:rsidRPr="007910CF">
        <w:rPr>
          <w:color w:val="000000" w:themeColor="text1"/>
          <w:lang w:val="uk-UA"/>
        </w:rPr>
        <w:t>.</w:t>
      </w:r>
    </w:p>
    <w:p w:rsidR="00D11D7A" w:rsidRPr="007910CF" w:rsidRDefault="00D11D7A" w:rsidP="009F608E">
      <w:pPr>
        <w:contextualSpacing/>
        <w:rPr>
          <w:color w:val="000000" w:themeColor="text1"/>
          <w:lang w:val="uk-UA"/>
        </w:rPr>
      </w:pPr>
      <w:r w:rsidRPr="007910CF">
        <w:rPr>
          <w:color w:val="000000" w:themeColor="text1"/>
          <w:lang w:val="uk-UA"/>
        </w:rPr>
        <w:t>У сучасному світі операційна діяльність будь-якої компанії невід</w:t>
      </w:r>
      <w:r w:rsidR="00551799" w:rsidRPr="007910CF">
        <w:rPr>
          <w:color w:val="000000" w:themeColor="text1"/>
          <w:lang w:val="uk-UA"/>
        </w:rPr>
        <w:t>’</w:t>
      </w:r>
      <w:r w:rsidRPr="007910CF">
        <w:rPr>
          <w:color w:val="000000" w:themeColor="text1"/>
          <w:lang w:val="uk-UA"/>
        </w:rPr>
        <w:t>ємно пов</w:t>
      </w:r>
      <w:r w:rsidR="00551799" w:rsidRPr="007910CF">
        <w:rPr>
          <w:color w:val="000000" w:themeColor="text1"/>
          <w:lang w:val="uk-UA"/>
        </w:rPr>
        <w:t>’</w:t>
      </w:r>
      <w:r w:rsidRPr="007910CF">
        <w:rPr>
          <w:color w:val="000000" w:themeColor="text1"/>
          <w:lang w:val="uk-UA"/>
        </w:rPr>
        <w:t xml:space="preserve">язана з соціумом та навколишнім середовищем. Якщо раніше соціальна </w:t>
      </w:r>
      <w:r w:rsidRPr="007910CF">
        <w:rPr>
          <w:color w:val="000000" w:themeColor="text1"/>
          <w:lang w:val="uk-UA"/>
        </w:rPr>
        <w:lastRenderedPageBreak/>
        <w:t>відповідальність вважалась бонусом для бізнесу, зараз це – обов</w:t>
      </w:r>
      <w:r w:rsidR="00551799" w:rsidRPr="007910CF">
        <w:rPr>
          <w:color w:val="000000" w:themeColor="text1"/>
          <w:lang w:val="uk-UA"/>
        </w:rPr>
        <w:t>’</w:t>
      </w:r>
      <w:r w:rsidRPr="007910CF">
        <w:rPr>
          <w:color w:val="000000" w:themeColor="text1"/>
          <w:lang w:val="uk-UA"/>
        </w:rPr>
        <w:t>язкова складова його стратегії та ключ до успіху.</w:t>
      </w:r>
    </w:p>
    <w:p w:rsidR="00D11D7A" w:rsidRPr="007910CF" w:rsidRDefault="00D11D7A" w:rsidP="009F608E">
      <w:pPr>
        <w:contextualSpacing/>
        <w:rPr>
          <w:color w:val="000000" w:themeColor="text1"/>
          <w:lang w:val="uk-UA"/>
        </w:rPr>
      </w:pPr>
      <w:r w:rsidRPr="007910CF">
        <w:rPr>
          <w:color w:val="000000" w:themeColor="text1"/>
          <w:lang w:val="uk-UA"/>
        </w:rPr>
        <w:t xml:space="preserve">В </w:t>
      </w:r>
      <w:r w:rsidR="00091C59" w:rsidRPr="007910CF">
        <w:rPr>
          <w:color w:val="000000" w:themeColor="text1"/>
          <w:lang w:val="uk-UA"/>
        </w:rPr>
        <w:t xml:space="preserve">Ашан Україна </w:t>
      </w:r>
      <w:r w:rsidRPr="007910CF">
        <w:rPr>
          <w:color w:val="000000" w:themeColor="text1"/>
          <w:lang w:val="uk-UA"/>
        </w:rPr>
        <w:t>політика корпоративної соціальної відповідальн</w:t>
      </w:r>
      <w:r w:rsidR="00D0159C" w:rsidRPr="007910CF">
        <w:rPr>
          <w:color w:val="000000" w:themeColor="text1"/>
          <w:lang w:val="uk-UA"/>
        </w:rPr>
        <w:t>ості (далі КСВ) має 4 напрямки –</w:t>
      </w:r>
      <w:r w:rsidRPr="007910CF">
        <w:rPr>
          <w:color w:val="000000" w:themeColor="text1"/>
          <w:lang w:val="uk-UA"/>
        </w:rPr>
        <w:t xml:space="preserve"> співробітники, клієнти, довкілля, суспільство, в рамках яких компанія постійно проводить різноманітні заходи та модернізує свої бізнес-процеси там, де це можливо.</w:t>
      </w:r>
    </w:p>
    <w:p w:rsidR="00D11D7A" w:rsidRPr="007910CF" w:rsidRDefault="00D11D7A" w:rsidP="009F608E">
      <w:pPr>
        <w:contextualSpacing/>
        <w:rPr>
          <w:color w:val="000000" w:themeColor="text1"/>
          <w:lang w:val="uk-UA"/>
        </w:rPr>
      </w:pPr>
      <w:r w:rsidRPr="007910CF">
        <w:rPr>
          <w:color w:val="000000" w:themeColor="text1"/>
          <w:lang w:val="uk-UA"/>
        </w:rPr>
        <w:t xml:space="preserve">Пріоритетними сферами для соціальних інвестицій в </w:t>
      </w:r>
      <w:r w:rsidR="00A71430" w:rsidRPr="007910CF">
        <w:rPr>
          <w:color w:val="000000" w:themeColor="text1"/>
          <w:lang w:val="uk-UA"/>
        </w:rPr>
        <w:t xml:space="preserve">Ашан Україна </w:t>
      </w:r>
      <w:r w:rsidRPr="007910CF">
        <w:rPr>
          <w:color w:val="000000" w:themeColor="text1"/>
          <w:lang w:val="uk-UA"/>
        </w:rPr>
        <w:t>протягом багатьох років залишаються працевлаштування людей з інвалідністю, а також підтримка довготривалих соціальних проектів для дітей та молоді у напрямку здорового харчування та здорового способу життя за рахунок кор</w:t>
      </w:r>
      <w:r w:rsidR="003838A5" w:rsidRPr="007910CF">
        <w:rPr>
          <w:color w:val="000000" w:themeColor="text1"/>
          <w:lang w:val="uk-UA"/>
        </w:rPr>
        <w:t xml:space="preserve">поративного благодійного фонду </w:t>
      </w:r>
      <w:r w:rsidR="009E30D2" w:rsidRPr="007910CF">
        <w:rPr>
          <w:color w:val="000000" w:themeColor="text1"/>
          <w:lang w:val="uk-UA"/>
        </w:rPr>
        <w:t>«</w:t>
      </w:r>
      <w:r w:rsidR="003838A5" w:rsidRPr="007910CF">
        <w:rPr>
          <w:color w:val="000000" w:themeColor="text1"/>
          <w:lang w:val="uk-UA"/>
        </w:rPr>
        <w:t xml:space="preserve">Фундація </w:t>
      </w:r>
      <w:r w:rsidR="00A71430" w:rsidRPr="007910CF">
        <w:rPr>
          <w:color w:val="000000" w:themeColor="text1"/>
          <w:lang w:val="uk-UA"/>
        </w:rPr>
        <w:t>Ашан</w:t>
      </w:r>
      <w:r w:rsidR="003838A5" w:rsidRPr="007910CF">
        <w:rPr>
          <w:color w:val="000000" w:themeColor="text1"/>
          <w:lang w:val="uk-UA"/>
        </w:rPr>
        <w:t xml:space="preserve"> для Молоді</w:t>
      </w:r>
      <w:r w:rsidR="009E30D2" w:rsidRPr="007910CF">
        <w:rPr>
          <w:color w:val="000000" w:themeColor="text1"/>
          <w:lang w:val="uk-UA"/>
        </w:rPr>
        <w:t>»</w:t>
      </w:r>
      <w:r w:rsidRPr="007910CF">
        <w:rPr>
          <w:color w:val="000000" w:themeColor="text1"/>
          <w:lang w:val="uk-UA"/>
        </w:rPr>
        <w:t>.</w:t>
      </w:r>
    </w:p>
    <w:p w:rsidR="00D11D7A" w:rsidRPr="007910CF" w:rsidRDefault="00D11D7A" w:rsidP="009F608E">
      <w:pPr>
        <w:contextualSpacing/>
        <w:rPr>
          <w:color w:val="000000" w:themeColor="text1"/>
          <w:lang w:val="uk-UA"/>
        </w:rPr>
      </w:pPr>
      <w:r w:rsidRPr="007910CF">
        <w:rPr>
          <w:color w:val="000000" w:themeColor="text1"/>
          <w:lang w:val="uk-UA"/>
        </w:rPr>
        <w:t>У 2018 році компанією було втілено 9</w:t>
      </w:r>
      <w:r w:rsidR="003169F4" w:rsidRPr="007910CF">
        <w:rPr>
          <w:color w:val="000000" w:themeColor="text1"/>
          <w:lang w:val="uk-UA"/>
        </w:rPr>
        <w:t xml:space="preserve"> нових соціальних ініціатив у 4 </w:t>
      </w:r>
      <w:r w:rsidRPr="007910CF">
        <w:rPr>
          <w:color w:val="000000" w:themeColor="text1"/>
          <w:lang w:val="uk-UA"/>
        </w:rPr>
        <w:t xml:space="preserve">регіонах України, і кожна з них була запропонована нашими співробітниками та відповідає актуальним запитам наших клієнтів, партнерів та держави. Протягом минулого року команда </w:t>
      </w:r>
      <w:r w:rsidR="00A71430" w:rsidRPr="007910CF">
        <w:rPr>
          <w:color w:val="000000" w:themeColor="text1"/>
          <w:lang w:val="uk-UA"/>
        </w:rPr>
        <w:t>Ашан Україна</w:t>
      </w:r>
      <w:r w:rsidR="003169F4" w:rsidRPr="007910CF">
        <w:rPr>
          <w:color w:val="000000" w:themeColor="text1"/>
          <w:lang w:val="uk-UA"/>
        </w:rPr>
        <w:t xml:space="preserve"> на присвятила більше 11 000 </w:t>
      </w:r>
      <w:r w:rsidRPr="007910CF">
        <w:rPr>
          <w:color w:val="000000" w:themeColor="text1"/>
          <w:lang w:val="uk-UA"/>
        </w:rPr>
        <w:t xml:space="preserve">годин волонтерській діяльності, і </w:t>
      </w:r>
      <w:r w:rsidR="00CA5407" w:rsidRPr="007910CF">
        <w:rPr>
          <w:color w:val="000000" w:themeColor="text1"/>
          <w:lang w:val="uk-UA"/>
        </w:rPr>
        <w:t xml:space="preserve">вони неймовірно пишаються тим, що працюють </w:t>
      </w:r>
      <w:r w:rsidRPr="007910CF">
        <w:rPr>
          <w:color w:val="000000" w:themeColor="text1"/>
          <w:lang w:val="uk-UA"/>
        </w:rPr>
        <w:t xml:space="preserve"> пліч-о-пліч з людьми з активною життєвою позицією, великим та щирим серцем, а також готовністю змінювати життя в своїй країні!</w:t>
      </w:r>
    </w:p>
    <w:p w:rsidR="00D11D7A" w:rsidRPr="007910CF" w:rsidRDefault="00D11D7A" w:rsidP="009F608E">
      <w:pPr>
        <w:contextualSpacing/>
        <w:rPr>
          <w:color w:val="000000" w:themeColor="text1"/>
          <w:lang w:val="uk-UA"/>
        </w:rPr>
      </w:pPr>
      <w:r w:rsidRPr="007910CF">
        <w:rPr>
          <w:color w:val="000000" w:themeColor="text1"/>
          <w:lang w:val="uk-UA"/>
        </w:rPr>
        <w:t xml:space="preserve">Головна мета </w:t>
      </w:r>
      <w:r w:rsidR="00A71430" w:rsidRPr="007910CF">
        <w:rPr>
          <w:color w:val="000000" w:themeColor="text1"/>
          <w:lang w:val="uk-UA"/>
        </w:rPr>
        <w:t xml:space="preserve">Ашан Україна </w:t>
      </w:r>
      <w:r w:rsidR="00CA5407" w:rsidRPr="007910CF">
        <w:rPr>
          <w:color w:val="000000" w:themeColor="text1"/>
          <w:lang w:val="uk-UA"/>
        </w:rPr>
        <w:t>–</w:t>
      </w:r>
      <w:r w:rsidRPr="007910CF">
        <w:rPr>
          <w:color w:val="000000" w:themeColor="text1"/>
          <w:lang w:val="uk-UA"/>
        </w:rPr>
        <w:t xml:space="preserve"> відкрити свої концептуально нові магазини в усіх регіонах країни, віддаючи при цьому перевагу співпраці з українськими виробниками та постачальниками, сприяючи створенню робочих місць. На сьогодні компанія </w:t>
      </w:r>
      <w:r w:rsidR="00A71430" w:rsidRPr="007910CF">
        <w:rPr>
          <w:color w:val="000000" w:themeColor="text1"/>
          <w:lang w:val="uk-UA"/>
        </w:rPr>
        <w:t xml:space="preserve">Ашан Україна </w:t>
      </w:r>
      <w:r w:rsidRPr="007910CF">
        <w:rPr>
          <w:color w:val="000000" w:themeColor="text1"/>
          <w:lang w:val="uk-UA"/>
        </w:rPr>
        <w:t>надала робочі місця понад 3800 співробітників, які пройшли попереднє навчання згідно з методикою і цінностями компанії.</w:t>
      </w:r>
    </w:p>
    <w:p w:rsidR="00D11D7A" w:rsidRPr="007910CF" w:rsidRDefault="00D11D7A" w:rsidP="009F608E">
      <w:pPr>
        <w:contextualSpacing/>
        <w:rPr>
          <w:color w:val="000000" w:themeColor="text1"/>
          <w:lang w:val="uk-UA"/>
        </w:rPr>
      </w:pPr>
      <w:r w:rsidRPr="007910CF">
        <w:rPr>
          <w:color w:val="000000" w:themeColor="text1"/>
          <w:lang w:val="uk-UA"/>
        </w:rPr>
        <w:t xml:space="preserve">Одне з гасел </w:t>
      </w:r>
      <w:r w:rsidR="00A71430" w:rsidRPr="007910CF">
        <w:rPr>
          <w:color w:val="000000" w:themeColor="text1"/>
          <w:lang w:val="uk-UA"/>
        </w:rPr>
        <w:t>Ашан Україна</w:t>
      </w:r>
      <w:r w:rsidR="00CA5407" w:rsidRPr="007910CF">
        <w:rPr>
          <w:color w:val="000000" w:themeColor="text1"/>
          <w:lang w:val="uk-UA"/>
        </w:rPr>
        <w:t xml:space="preserve"> –</w:t>
      </w:r>
      <w:r w:rsidRPr="007910CF">
        <w:rPr>
          <w:color w:val="000000" w:themeColor="text1"/>
          <w:lang w:val="uk-UA"/>
        </w:rPr>
        <w:t xml:space="preserve"> </w:t>
      </w:r>
      <w:r w:rsidR="009E30D2" w:rsidRPr="007910CF">
        <w:rPr>
          <w:color w:val="000000" w:themeColor="text1"/>
          <w:lang w:val="uk-UA"/>
        </w:rPr>
        <w:t>«</w:t>
      </w:r>
      <w:r w:rsidRPr="007910CF">
        <w:rPr>
          <w:color w:val="000000" w:themeColor="text1"/>
          <w:lang w:val="uk-UA"/>
        </w:rPr>
        <w:t xml:space="preserve">Якщо Ви мрієте про динамічною професії і зацікавлені в професійному зростанні, то компанія </w:t>
      </w:r>
      <w:r w:rsidR="00A71430" w:rsidRPr="007910CF">
        <w:rPr>
          <w:color w:val="000000" w:themeColor="text1"/>
          <w:lang w:val="uk-UA"/>
        </w:rPr>
        <w:t>Ашан</w:t>
      </w:r>
      <w:r w:rsidR="00CA5407" w:rsidRPr="007910CF">
        <w:rPr>
          <w:color w:val="000000" w:themeColor="text1"/>
          <w:lang w:val="uk-UA"/>
        </w:rPr>
        <w:t xml:space="preserve"> –</w:t>
      </w:r>
      <w:r w:rsidRPr="007910CF">
        <w:rPr>
          <w:color w:val="000000" w:themeColor="text1"/>
          <w:lang w:val="uk-UA"/>
        </w:rPr>
        <w:t xml:space="preserve"> саме для Вас!</w:t>
      </w:r>
      <w:r w:rsidR="009E30D2" w:rsidRPr="007910CF">
        <w:rPr>
          <w:color w:val="000000" w:themeColor="text1"/>
          <w:lang w:val="uk-UA"/>
        </w:rPr>
        <w:t>»</w:t>
      </w:r>
    </w:p>
    <w:p w:rsidR="00D11D7A" w:rsidRPr="007910CF" w:rsidRDefault="00D11D7A" w:rsidP="009F608E">
      <w:pPr>
        <w:contextualSpacing/>
        <w:rPr>
          <w:color w:val="000000" w:themeColor="text1"/>
          <w:lang w:val="uk-UA"/>
        </w:rPr>
      </w:pPr>
      <w:r w:rsidRPr="007910CF">
        <w:rPr>
          <w:color w:val="000000" w:themeColor="text1"/>
          <w:lang w:val="uk-UA"/>
        </w:rPr>
        <w:t>Цінності компанії об</w:t>
      </w:r>
      <w:r w:rsidR="00551799" w:rsidRPr="007910CF">
        <w:rPr>
          <w:color w:val="000000" w:themeColor="text1"/>
          <w:lang w:val="uk-UA"/>
        </w:rPr>
        <w:t>’</w:t>
      </w:r>
      <w:r w:rsidRPr="007910CF">
        <w:rPr>
          <w:color w:val="000000" w:themeColor="text1"/>
          <w:lang w:val="uk-UA"/>
        </w:rPr>
        <w:t xml:space="preserve">єднують відважних комерсантів, професіоналів своєї справи, фахівців в різних сферах діяльності, які можуть розвиватися завдяки прояву індивідуальної ініціативи, вмінню приймати рішення і автономності. У цьому можна переконатися на </w:t>
      </w:r>
      <w:r w:rsidR="003835AD" w:rsidRPr="007910CF">
        <w:rPr>
          <w:color w:val="000000" w:themeColor="text1"/>
          <w:lang w:val="uk-UA"/>
        </w:rPr>
        <w:t xml:space="preserve">рис. </w:t>
      </w:r>
      <w:r w:rsidRPr="007910CF">
        <w:rPr>
          <w:color w:val="000000" w:themeColor="text1"/>
          <w:lang w:val="uk-UA"/>
        </w:rPr>
        <w:t>2.1.</w:t>
      </w:r>
    </w:p>
    <w:p w:rsidR="00D11D7A" w:rsidRPr="007910CF" w:rsidRDefault="00D11D7A" w:rsidP="009F608E">
      <w:pPr>
        <w:ind w:firstLine="0"/>
        <w:contextualSpacing/>
        <w:rPr>
          <w:color w:val="000000" w:themeColor="text1"/>
          <w:shd w:val="clear" w:color="auto" w:fill="FFFFFF"/>
          <w:lang w:val="uk-UA"/>
        </w:rPr>
      </w:pPr>
      <w:r w:rsidRPr="007910CF">
        <w:rPr>
          <w:noProof/>
          <w:color w:val="000000" w:themeColor="text1"/>
          <w:shd w:val="clear" w:color="auto" w:fill="FFFFFF"/>
          <w:lang w:val="ru-RU" w:eastAsia="ru-RU"/>
        </w:rPr>
        <w:lastRenderedPageBreak/>
        <w:drawing>
          <wp:inline distT="0" distB="0" distL="0" distR="0">
            <wp:extent cx="6296660" cy="2009955"/>
            <wp:effectExtent l="0" t="19050" r="0" b="952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3835AD" w:rsidRPr="007910CF" w:rsidRDefault="003835AD" w:rsidP="003169F4">
      <w:pPr>
        <w:contextualSpacing/>
        <w:rPr>
          <w:color w:val="000000" w:themeColor="text1"/>
          <w:shd w:val="clear" w:color="auto" w:fill="FFFFFF"/>
          <w:lang w:val="uk-UA"/>
        </w:rPr>
      </w:pPr>
      <w:r w:rsidRPr="007910CF">
        <w:rPr>
          <w:color w:val="000000" w:themeColor="text1"/>
          <w:shd w:val="clear" w:color="auto" w:fill="FFFFFF"/>
          <w:lang w:val="uk-UA"/>
        </w:rPr>
        <w:t>Рис</w:t>
      </w:r>
      <w:r w:rsidR="003169F4" w:rsidRPr="007910CF">
        <w:rPr>
          <w:color w:val="000000" w:themeColor="text1"/>
          <w:shd w:val="clear" w:color="auto" w:fill="FFFFFF"/>
          <w:lang w:val="uk-UA"/>
        </w:rPr>
        <w:t>.</w:t>
      </w:r>
      <w:r w:rsidRPr="007910CF">
        <w:rPr>
          <w:color w:val="000000" w:themeColor="text1"/>
          <w:shd w:val="clear" w:color="auto" w:fill="FFFFFF"/>
          <w:lang w:val="uk-UA"/>
        </w:rPr>
        <w:t xml:space="preserve"> 2.1</w:t>
      </w:r>
      <w:r w:rsidR="00303115" w:rsidRPr="007910CF">
        <w:rPr>
          <w:color w:val="000000" w:themeColor="text1"/>
          <w:shd w:val="clear" w:color="auto" w:fill="FFFFFF"/>
          <w:lang w:val="uk-UA"/>
        </w:rPr>
        <w:t xml:space="preserve"> –</w:t>
      </w:r>
      <w:r w:rsidRPr="007910CF">
        <w:rPr>
          <w:color w:val="000000" w:themeColor="text1"/>
          <w:shd w:val="clear" w:color="auto" w:fill="FFFFFF"/>
          <w:lang w:val="uk-UA"/>
        </w:rPr>
        <w:t xml:space="preserve"> Цінності </w:t>
      </w:r>
      <w:r w:rsidR="003443CE" w:rsidRPr="007910CF">
        <w:rPr>
          <w:color w:val="000000" w:themeColor="text1"/>
          <w:lang w:val="uk-UA"/>
        </w:rPr>
        <w:t>Ашан Україна</w:t>
      </w:r>
    </w:p>
    <w:p w:rsidR="003835AD" w:rsidRPr="007910CF" w:rsidRDefault="003835AD" w:rsidP="003835AD">
      <w:pPr>
        <w:contextualSpacing/>
        <w:rPr>
          <w:color w:val="000000" w:themeColor="text1"/>
          <w:sz w:val="24"/>
          <w:szCs w:val="24"/>
          <w:shd w:val="clear" w:color="auto" w:fill="FFFFFF"/>
          <w:lang w:val="uk-UA"/>
        </w:rPr>
      </w:pPr>
      <w:r w:rsidRPr="007910CF">
        <w:rPr>
          <w:color w:val="000000" w:themeColor="text1"/>
          <w:sz w:val="24"/>
          <w:szCs w:val="24"/>
          <w:shd w:val="clear" w:color="auto" w:fill="FFFFFF"/>
          <w:lang w:val="uk-UA"/>
        </w:rPr>
        <w:t>Джерело</w:t>
      </w:r>
      <w:r w:rsidR="00D0159C" w:rsidRPr="007910CF">
        <w:rPr>
          <w:color w:val="000000" w:themeColor="text1"/>
          <w:sz w:val="24"/>
          <w:szCs w:val="24"/>
          <w:shd w:val="clear" w:color="auto" w:fill="FFFFFF"/>
          <w:lang w:val="uk-UA"/>
        </w:rPr>
        <w:t>: побудовано автором на основі даних</w:t>
      </w:r>
      <w:r w:rsidRPr="007910CF">
        <w:rPr>
          <w:color w:val="000000" w:themeColor="text1"/>
          <w:sz w:val="24"/>
          <w:szCs w:val="24"/>
          <w:shd w:val="clear" w:color="auto" w:fill="FFFFFF"/>
          <w:lang w:val="uk-UA"/>
        </w:rPr>
        <w:t xml:space="preserve"> [</w:t>
      </w:r>
      <w:r w:rsidR="00D0159C" w:rsidRPr="007910CF">
        <w:rPr>
          <w:color w:val="000000" w:themeColor="text1"/>
          <w:sz w:val="24"/>
          <w:szCs w:val="24"/>
          <w:shd w:val="clear" w:color="auto" w:fill="FFFFFF"/>
          <w:lang w:val="uk-UA"/>
        </w:rPr>
        <w:t>30</w:t>
      </w:r>
      <w:r w:rsidRPr="007910CF">
        <w:rPr>
          <w:color w:val="000000" w:themeColor="text1"/>
          <w:sz w:val="24"/>
          <w:szCs w:val="24"/>
          <w:shd w:val="clear" w:color="auto" w:fill="FFFFFF"/>
          <w:lang w:val="uk-UA"/>
        </w:rPr>
        <w:t>]</w:t>
      </w:r>
    </w:p>
    <w:p w:rsidR="003835AD" w:rsidRPr="007910CF" w:rsidRDefault="003835AD" w:rsidP="003835AD">
      <w:pPr>
        <w:contextualSpacing/>
        <w:rPr>
          <w:color w:val="000000" w:themeColor="text1"/>
          <w:sz w:val="24"/>
          <w:szCs w:val="24"/>
          <w:shd w:val="clear" w:color="auto" w:fill="FFFFFF"/>
          <w:lang w:val="uk-UA"/>
        </w:rPr>
      </w:pPr>
    </w:p>
    <w:p w:rsidR="00D11D7A" w:rsidRPr="007910CF" w:rsidRDefault="00D11D7A" w:rsidP="009F608E">
      <w:pPr>
        <w:contextualSpacing/>
        <w:rPr>
          <w:color w:val="000000" w:themeColor="text1"/>
          <w:shd w:val="clear" w:color="auto" w:fill="FFFFFF"/>
          <w:lang w:val="uk-UA"/>
        </w:rPr>
      </w:pPr>
      <w:r w:rsidRPr="007910CF">
        <w:rPr>
          <w:color w:val="000000" w:themeColor="text1"/>
          <w:shd w:val="clear" w:color="auto" w:fill="FFFFFF"/>
          <w:lang w:val="uk-UA"/>
        </w:rPr>
        <w:t xml:space="preserve">Компанія вважає, що її успіх залежить від відповідальних, професійних, захоплених своєю справою, цінних </w:t>
      </w:r>
      <w:r w:rsidR="00180F50" w:rsidRPr="007910CF">
        <w:rPr>
          <w:color w:val="000000" w:themeColor="text1"/>
          <w:shd w:val="clear" w:color="auto" w:fill="FFFFFF"/>
          <w:lang w:val="uk-UA"/>
        </w:rPr>
        <w:t xml:space="preserve">і гідних поваги співробітників. </w:t>
      </w:r>
      <w:r w:rsidRPr="007910CF">
        <w:rPr>
          <w:color w:val="000000" w:themeColor="text1"/>
          <w:shd w:val="clear" w:color="auto" w:fill="FFFFFF"/>
          <w:lang w:val="uk-UA"/>
        </w:rPr>
        <w:t>Тому ретельний підбір нових співробітників і навчання є головними факторами нашого успіху.</w:t>
      </w:r>
      <w:r w:rsidR="00180F50" w:rsidRPr="007910CF">
        <w:rPr>
          <w:color w:val="000000" w:themeColor="text1"/>
          <w:shd w:val="clear" w:color="auto" w:fill="FFFFFF"/>
          <w:lang w:val="uk-UA"/>
        </w:rPr>
        <w:t xml:space="preserve"> </w:t>
      </w:r>
      <w:r w:rsidRPr="007910CF">
        <w:rPr>
          <w:color w:val="000000" w:themeColor="text1"/>
          <w:shd w:val="clear" w:color="auto" w:fill="FFFFFF"/>
          <w:lang w:val="uk-UA"/>
        </w:rPr>
        <w:t>Незважаючи на те, що всі</w:t>
      </w:r>
      <w:r w:rsidR="00180F50" w:rsidRPr="007910CF">
        <w:rPr>
          <w:color w:val="000000" w:themeColor="text1"/>
          <w:shd w:val="clear" w:color="auto" w:fill="FFFFFF"/>
          <w:lang w:val="uk-UA"/>
        </w:rPr>
        <w:t xml:space="preserve"> нинішні і майбутні працівники –</w:t>
      </w:r>
      <w:r w:rsidRPr="007910CF">
        <w:rPr>
          <w:color w:val="000000" w:themeColor="text1"/>
          <w:shd w:val="clear" w:color="auto" w:fill="FFFFFF"/>
          <w:lang w:val="uk-UA"/>
        </w:rPr>
        <w:t xml:space="preserve"> це люди різного віку, з різною освітою, досвідом і амбіціями, всі вони наділені такими якостями:</w:t>
      </w:r>
    </w:p>
    <w:p w:rsidR="00D11D7A" w:rsidRPr="007910CF" w:rsidRDefault="00D11D7A" w:rsidP="009F608E">
      <w:pPr>
        <w:contextualSpacing/>
        <w:rPr>
          <w:color w:val="000000" w:themeColor="text1"/>
          <w:shd w:val="clear" w:color="auto" w:fill="FFFFFF"/>
          <w:lang w:val="uk-UA"/>
        </w:rPr>
      </w:pPr>
      <w:r w:rsidRPr="007910CF">
        <w:rPr>
          <w:color w:val="000000" w:themeColor="text1"/>
          <w:shd w:val="clear" w:color="auto" w:fill="FFFFFF"/>
          <w:lang w:val="uk-UA"/>
        </w:rPr>
        <w:t>Клієнтоорієнтованість – уміння організувати прийом, виходячи з очікувань своїх внутрішніх і зовнішніх клієнтів, виявлених за допомогою активного слухання і максимального наближення до них.</w:t>
      </w:r>
    </w:p>
    <w:p w:rsidR="00D11D7A" w:rsidRPr="007910CF" w:rsidRDefault="00D11D7A" w:rsidP="00841F77">
      <w:pPr>
        <w:pStyle w:val="a3"/>
        <w:numPr>
          <w:ilvl w:val="0"/>
          <w:numId w:val="22"/>
        </w:numPr>
        <w:ind w:left="0" w:firstLine="709"/>
        <w:rPr>
          <w:color w:val="000000" w:themeColor="text1"/>
          <w:shd w:val="clear" w:color="auto" w:fill="FFFFFF"/>
          <w:lang w:val="uk-UA"/>
        </w:rPr>
      </w:pPr>
      <w:r w:rsidRPr="007910CF">
        <w:rPr>
          <w:color w:val="000000" w:themeColor="text1"/>
          <w:shd w:val="clear" w:color="auto" w:fill="FFFFFF"/>
          <w:lang w:val="uk-UA"/>
        </w:rPr>
        <w:t>глобальне бачення – здатність бачити ширше подій, здатність розглядати довгострокову перспективу, враховувати наслідки і вплив на інші галузі;</w:t>
      </w:r>
    </w:p>
    <w:p w:rsidR="00D11D7A" w:rsidRPr="007910CF" w:rsidRDefault="00D11D7A" w:rsidP="00841F77">
      <w:pPr>
        <w:pStyle w:val="a3"/>
        <w:numPr>
          <w:ilvl w:val="0"/>
          <w:numId w:val="22"/>
        </w:numPr>
        <w:ind w:left="0" w:firstLine="709"/>
        <w:rPr>
          <w:color w:val="000000" w:themeColor="text1"/>
          <w:shd w:val="clear" w:color="auto" w:fill="FFFFFF"/>
          <w:lang w:val="uk-UA"/>
        </w:rPr>
      </w:pPr>
      <w:r w:rsidRPr="007910CF">
        <w:rPr>
          <w:color w:val="000000" w:themeColor="text1"/>
          <w:shd w:val="clear" w:color="auto" w:fill="FFFFFF"/>
          <w:lang w:val="uk-UA"/>
        </w:rPr>
        <w:t>результативність – уміння передбачити довготривалий результат, розвиток, реалізація. Здатність брати до уваги необхідність збереження рівноваги економічних і людських ресурсів. Прагнення досягти результатів, які сприяють розвитку і перевищують вимоги компанії;</w:t>
      </w:r>
    </w:p>
    <w:p w:rsidR="00D11D7A" w:rsidRPr="007910CF" w:rsidRDefault="00D11D7A" w:rsidP="00841F77">
      <w:pPr>
        <w:pStyle w:val="a3"/>
        <w:numPr>
          <w:ilvl w:val="0"/>
          <w:numId w:val="22"/>
        </w:numPr>
        <w:ind w:left="0" w:firstLine="709"/>
        <w:rPr>
          <w:color w:val="000000" w:themeColor="text1"/>
          <w:shd w:val="clear" w:color="auto" w:fill="FFFFFF"/>
          <w:lang w:val="uk-UA"/>
        </w:rPr>
      </w:pPr>
      <w:r w:rsidRPr="007910CF">
        <w:rPr>
          <w:color w:val="000000" w:themeColor="text1"/>
          <w:shd w:val="clear" w:color="auto" w:fill="FFFFFF"/>
          <w:lang w:val="uk-UA"/>
        </w:rPr>
        <w:t xml:space="preserve">лідерство – уміння генерувати ентузіазм і енергію, наділяти відповідальністю і розподіляти її для досягнення очікуваних результатів. Здатність розділяти відповідальність, щоб сприяти розвитку у інших </w:t>
      </w:r>
      <w:r w:rsidRPr="007910CF">
        <w:rPr>
          <w:color w:val="000000" w:themeColor="text1"/>
          <w:shd w:val="clear" w:color="auto" w:fill="FFFFFF"/>
          <w:lang w:val="uk-UA"/>
        </w:rPr>
        <w:lastRenderedPageBreak/>
        <w:t>самостійності і готовності брати на себе відповідальність, стимулювати розвиток кожного члена команди і команди в цілому;</w:t>
      </w:r>
    </w:p>
    <w:p w:rsidR="00647A34" w:rsidRPr="007910CF" w:rsidRDefault="00D11D7A" w:rsidP="00841F77">
      <w:pPr>
        <w:pStyle w:val="a3"/>
        <w:numPr>
          <w:ilvl w:val="0"/>
          <w:numId w:val="22"/>
        </w:numPr>
        <w:ind w:left="0" w:firstLine="709"/>
        <w:rPr>
          <w:color w:val="000000" w:themeColor="text1"/>
          <w:lang w:val="uk-UA"/>
        </w:rPr>
      </w:pPr>
      <w:r w:rsidRPr="007910CF">
        <w:rPr>
          <w:color w:val="000000" w:themeColor="text1"/>
          <w:shd w:val="clear" w:color="auto" w:fill="FFFFFF"/>
          <w:lang w:val="uk-UA"/>
        </w:rPr>
        <w:t>прийняття рішень – здатність навіть в складних ситуаціях вчасно зробити зважений і аргументовану вибір, який спирається на здоровий глузд, після врахування точок зору зацікавлених осіб.</w:t>
      </w:r>
    </w:p>
    <w:p w:rsidR="00D11D7A" w:rsidRPr="007910CF" w:rsidRDefault="00D11D7A" w:rsidP="009F608E">
      <w:pPr>
        <w:contextualSpacing/>
        <w:rPr>
          <w:color w:val="000000" w:themeColor="text1"/>
          <w:lang w:val="uk-UA"/>
        </w:rPr>
      </w:pPr>
      <w:r w:rsidRPr="007910CF">
        <w:rPr>
          <w:color w:val="000000" w:themeColor="text1"/>
          <w:lang w:val="uk-UA"/>
        </w:rPr>
        <w:t xml:space="preserve">Перш за все зазначимо, що процес підбору персоналу в </w:t>
      </w:r>
      <w:r w:rsidR="003443CE" w:rsidRPr="007910CF">
        <w:rPr>
          <w:color w:val="000000" w:themeColor="text1"/>
          <w:lang w:val="uk-UA"/>
        </w:rPr>
        <w:t xml:space="preserve">Ашан Україна </w:t>
      </w:r>
      <w:r w:rsidRPr="007910CF">
        <w:rPr>
          <w:color w:val="000000" w:themeColor="text1"/>
          <w:lang w:val="uk-UA"/>
        </w:rPr>
        <w:t>базується на принципах актуальності і об</w:t>
      </w:r>
      <w:r w:rsidR="00551799" w:rsidRPr="007910CF">
        <w:rPr>
          <w:color w:val="000000" w:themeColor="text1"/>
          <w:lang w:val="uk-UA"/>
        </w:rPr>
        <w:t>’</w:t>
      </w:r>
      <w:r w:rsidRPr="007910CF">
        <w:rPr>
          <w:color w:val="000000" w:themeColor="text1"/>
          <w:lang w:val="uk-UA"/>
        </w:rPr>
        <w:t>єктивності.</w:t>
      </w:r>
    </w:p>
    <w:p w:rsidR="00D11D7A" w:rsidRPr="007910CF" w:rsidRDefault="00D11D7A" w:rsidP="00180F50">
      <w:pPr>
        <w:contextualSpacing/>
        <w:rPr>
          <w:color w:val="000000" w:themeColor="text1"/>
          <w:lang w:val="uk-UA"/>
        </w:rPr>
      </w:pPr>
      <w:r w:rsidRPr="007910CF">
        <w:rPr>
          <w:color w:val="000000" w:themeColor="text1"/>
          <w:lang w:val="uk-UA"/>
        </w:rPr>
        <w:t xml:space="preserve">Отримуючи резюме майбутнього працівника, відділ з оцінки та підбору персоналу аналізує відповідність даних, описаних в резюме, профілем вакансії. </w:t>
      </w:r>
      <w:r w:rsidR="00502F66" w:rsidRPr="007910CF">
        <w:rPr>
          <w:color w:val="000000" w:themeColor="text1"/>
          <w:lang w:val="uk-UA"/>
        </w:rPr>
        <w:t>У разі відповідності компетенції</w:t>
      </w:r>
      <w:r w:rsidRPr="007910CF">
        <w:rPr>
          <w:color w:val="000000" w:themeColor="text1"/>
          <w:lang w:val="uk-UA"/>
        </w:rPr>
        <w:t xml:space="preserve"> з профілем, фахівець з оцінки та підбору персоналу для проведення телефонного інтерв</w:t>
      </w:r>
      <w:r w:rsidR="00551799" w:rsidRPr="007910CF">
        <w:rPr>
          <w:color w:val="000000" w:themeColor="text1"/>
          <w:lang w:val="uk-UA"/>
        </w:rPr>
        <w:t>’</w:t>
      </w:r>
      <w:r w:rsidRPr="007910CF">
        <w:rPr>
          <w:color w:val="000000" w:themeColor="text1"/>
          <w:lang w:val="uk-UA"/>
        </w:rPr>
        <w:t>ю.</w:t>
      </w:r>
    </w:p>
    <w:p w:rsidR="00D11D7A" w:rsidRPr="007910CF" w:rsidRDefault="00D11D7A" w:rsidP="009F608E">
      <w:pPr>
        <w:ind w:firstLine="567"/>
        <w:contextualSpacing/>
        <w:rPr>
          <w:color w:val="000000" w:themeColor="text1"/>
          <w:lang w:val="uk-UA"/>
        </w:rPr>
      </w:pPr>
      <w:r w:rsidRPr="007910CF">
        <w:rPr>
          <w:color w:val="000000" w:themeColor="text1"/>
          <w:lang w:val="uk-UA"/>
        </w:rPr>
        <w:t>Якщо цей етап пройшов успішно, то наступним кроком є проходження ряду співбесід, а саме трьох, з представниками нашої компанії. Якщо все пройде вдало, останнім етапом є зустріч з відповідальним за прийняття рішень по кандидату особою (Керуючий гіпермаркетом, керівник департаменту). Оцінюючи мотивації до розвитку, отримання нових знань і досвіду, відділ персоналу зверне увагу на відповідність внутрішньої концепції, та проведе співбесіди на основі компетенцій. Даний підхід допоможе виявити рівень знань, умінь і логіки майбутнього робітника на прикладах з життя. Останнім етапом є перевірка кандидата внутрішньою службою безпеки(далі СБ).</w:t>
      </w:r>
    </w:p>
    <w:p w:rsidR="00D11D7A" w:rsidRPr="007910CF" w:rsidRDefault="00D11D7A" w:rsidP="009F608E">
      <w:pPr>
        <w:ind w:firstLine="567"/>
        <w:contextualSpacing/>
        <w:rPr>
          <w:color w:val="000000" w:themeColor="text1"/>
          <w:lang w:val="uk-UA"/>
        </w:rPr>
      </w:pPr>
      <w:r w:rsidRPr="007910CF">
        <w:rPr>
          <w:color w:val="000000" w:themeColor="text1"/>
          <w:lang w:val="uk-UA"/>
        </w:rPr>
        <w:t>Після проходження співбесіди та схвалення СБ, комерсант повинен пройти стажування та навчання протягом випробувального терміну (3 місяці), які включають в себе:</w:t>
      </w:r>
    </w:p>
    <w:p w:rsidR="00D11D7A" w:rsidRPr="007910CF" w:rsidRDefault="00180F50" w:rsidP="00841F77">
      <w:pPr>
        <w:pStyle w:val="a3"/>
        <w:numPr>
          <w:ilvl w:val="0"/>
          <w:numId w:val="21"/>
        </w:numPr>
        <w:ind w:left="0" w:firstLine="709"/>
        <w:rPr>
          <w:color w:val="000000" w:themeColor="text1"/>
          <w:lang w:val="uk-UA"/>
        </w:rPr>
      </w:pPr>
      <w:r w:rsidRPr="007910CF">
        <w:rPr>
          <w:color w:val="000000" w:themeColor="text1"/>
          <w:lang w:val="uk-UA"/>
        </w:rPr>
        <w:t>c</w:t>
      </w:r>
      <w:r w:rsidR="00D11D7A" w:rsidRPr="007910CF">
        <w:rPr>
          <w:color w:val="000000" w:themeColor="text1"/>
          <w:lang w:val="uk-UA"/>
        </w:rPr>
        <w:t>упровід безпосередньо на робочому місці з наставником;</w:t>
      </w:r>
    </w:p>
    <w:p w:rsidR="00D11D7A" w:rsidRPr="007910CF" w:rsidRDefault="00180F50" w:rsidP="00841F77">
      <w:pPr>
        <w:pStyle w:val="a3"/>
        <w:numPr>
          <w:ilvl w:val="0"/>
          <w:numId w:val="21"/>
        </w:numPr>
        <w:ind w:left="0" w:firstLine="709"/>
        <w:rPr>
          <w:color w:val="000000" w:themeColor="text1"/>
          <w:lang w:val="uk-UA"/>
        </w:rPr>
      </w:pPr>
      <w:r w:rsidRPr="007910CF">
        <w:rPr>
          <w:color w:val="000000" w:themeColor="text1"/>
          <w:lang w:val="uk-UA"/>
        </w:rPr>
        <w:t>к</w:t>
      </w:r>
      <w:r w:rsidR="00D11D7A" w:rsidRPr="007910CF">
        <w:rPr>
          <w:color w:val="000000" w:themeColor="text1"/>
          <w:lang w:val="uk-UA"/>
        </w:rPr>
        <w:t>оучинг з боку лінійного менеджера;</w:t>
      </w:r>
    </w:p>
    <w:p w:rsidR="00D11D7A" w:rsidRPr="007910CF" w:rsidRDefault="00180F50" w:rsidP="00841F77">
      <w:pPr>
        <w:pStyle w:val="a3"/>
        <w:numPr>
          <w:ilvl w:val="0"/>
          <w:numId w:val="21"/>
        </w:numPr>
        <w:ind w:left="0" w:firstLine="709"/>
        <w:rPr>
          <w:color w:val="000000" w:themeColor="text1"/>
          <w:lang w:val="uk-UA"/>
        </w:rPr>
      </w:pPr>
      <w:r w:rsidRPr="007910CF">
        <w:rPr>
          <w:color w:val="000000" w:themeColor="text1"/>
          <w:lang w:val="uk-UA"/>
        </w:rPr>
        <w:t>п</w:t>
      </w:r>
      <w:r w:rsidR="00D11D7A" w:rsidRPr="007910CF">
        <w:rPr>
          <w:color w:val="000000" w:themeColor="text1"/>
          <w:lang w:val="uk-UA"/>
        </w:rPr>
        <w:t>роходження тренінгів;</w:t>
      </w:r>
    </w:p>
    <w:p w:rsidR="00647A34" w:rsidRPr="007910CF" w:rsidRDefault="00180F50" w:rsidP="00841F77">
      <w:pPr>
        <w:pStyle w:val="a3"/>
        <w:numPr>
          <w:ilvl w:val="0"/>
          <w:numId w:val="21"/>
        </w:numPr>
        <w:ind w:left="0" w:firstLine="709"/>
        <w:rPr>
          <w:color w:val="000000" w:themeColor="text1"/>
          <w:lang w:val="uk-UA"/>
        </w:rPr>
      </w:pPr>
      <w:r w:rsidRPr="007910CF">
        <w:rPr>
          <w:color w:val="000000" w:themeColor="text1"/>
          <w:lang w:val="uk-UA"/>
        </w:rPr>
        <w:t>п</w:t>
      </w:r>
      <w:r w:rsidR="00D11D7A" w:rsidRPr="007910CF">
        <w:rPr>
          <w:color w:val="000000" w:themeColor="text1"/>
          <w:lang w:val="uk-UA"/>
        </w:rPr>
        <w:t xml:space="preserve">ісля успішного проходження навчання, комерсант продовжує роботу на посаді начальника відділу продажів в компанії </w:t>
      </w:r>
      <w:r w:rsidR="003443CE" w:rsidRPr="007910CF">
        <w:rPr>
          <w:color w:val="000000" w:themeColor="text1"/>
          <w:lang w:val="uk-UA"/>
        </w:rPr>
        <w:t>Ашан Україна</w:t>
      </w:r>
      <w:r w:rsidR="00D11D7A" w:rsidRPr="007910CF">
        <w:rPr>
          <w:color w:val="000000" w:themeColor="text1"/>
          <w:lang w:val="uk-UA"/>
        </w:rPr>
        <w:t xml:space="preserve"> і займається: управлінням повним циклом руху товару в своєму відділі, управлінням товарними запасами і ціноутворенням, забезпеченням прогресу </w:t>
      </w:r>
      <w:r w:rsidR="00D11D7A" w:rsidRPr="007910CF">
        <w:rPr>
          <w:color w:val="000000" w:themeColor="text1"/>
          <w:lang w:val="uk-UA"/>
        </w:rPr>
        <w:lastRenderedPageBreak/>
        <w:t>продажів в своїх відділах, організацією роботи команди в торговому залі, підбором, навчанням і розвитком своєї команди.</w:t>
      </w:r>
    </w:p>
    <w:p w:rsidR="00D11D7A" w:rsidRPr="007910CF" w:rsidRDefault="003443CE" w:rsidP="009F608E">
      <w:pPr>
        <w:contextualSpacing/>
        <w:rPr>
          <w:color w:val="000000" w:themeColor="text1"/>
          <w:lang w:val="uk-UA"/>
        </w:rPr>
      </w:pPr>
      <w:r w:rsidRPr="007910CF">
        <w:rPr>
          <w:color w:val="000000" w:themeColor="text1"/>
          <w:lang w:val="uk-UA"/>
        </w:rPr>
        <w:t xml:space="preserve">Ашан Україна </w:t>
      </w:r>
      <w:r w:rsidR="00D11D7A" w:rsidRPr="007910CF">
        <w:rPr>
          <w:color w:val="000000" w:themeColor="text1"/>
          <w:lang w:val="uk-UA"/>
        </w:rPr>
        <w:t>пропонує своїм клієнтам найширший вибір:</w:t>
      </w:r>
    </w:p>
    <w:p w:rsidR="00D11D7A" w:rsidRPr="007910CF" w:rsidRDefault="002C767A" w:rsidP="00841F77">
      <w:pPr>
        <w:pStyle w:val="a3"/>
        <w:numPr>
          <w:ilvl w:val="0"/>
          <w:numId w:val="23"/>
        </w:numPr>
        <w:ind w:left="0" w:firstLine="709"/>
        <w:rPr>
          <w:color w:val="000000" w:themeColor="text1"/>
          <w:lang w:val="uk-UA"/>
        </w:rPr>
      </w:pPr>
      <w:r w:rsidRPr="007910CF">
        <w:rPr>
          <w:color w:val="000000" w:themeColor="text1"/>
          <w:lang w:val="uk-UA"/>
        </w:rPr>
        <w:t>п</w:t>
      </w:r>
      <w:r w:rsidR="00D11D7A" w:rsidRPr="007910CF">
        <w:rPr>
          <w:color w:val="000000" w:themeColor="text1"/>
          <w:lang w:val="uk-UA"/>
        </w:rPr>
        <w:t>родуктів харчування, серед яких: свіжоспечений гарячий хліб з хрусткою скоринкою, традиційні пиріжки, широкий асортимент риби українських, балтійських, французьких вироб</w:t>
      </w:r>
      <w:r w:rsidRPr="007910CF">
        <w:rPr>
          <w:color w:val="000000" w:themeColor="text1"/>
          <w:lang w:val="uk-UA"/>
        </w:rPr>
        <w:t>ників і так далі. В цілому, це –</w:t>
      </w:r>
      <w:r w:rsidR="00D11D7A" w:rsidRPr="007910CF">
        <w:rPr>
          <w:color w:val="000000" w:themeColor="text1"/>
          <w:lang w:val="uk-UA"/>
        </w:rPr>
        <w:t xml:space="preserve"> якісні свіжі продукти, які відповідають найвищим вимогам.</w:t>
      </w:r>
    </w:p>
    <w:p w:rsidR="00D11D7A" w:rsidRPr="007910CF" w:rsidRDefault="002C767A" w:rsidP="00841F77">
      <w:pPr>
        <w:pStyle w:val="a3"/>
        <w:numPr>
          <w:ilvl w:val="0"/>
          <w:numId w:val="23"/>
        </w:numPr>
        <w:ind w:left="0" w:firstLine="709"/>
        <w:rPr>
          <w:color w:val="000000" w:themeColor="text1"/>
          <w:lang w:val="uk-UA"/>
        </w:rPr>
      </w:pPr>
      <w:r w:rsidRPr="007910CF">
        <w:rPr>
          <w:color w:val="000000" w:themeColor="text1"/>
          <w:lang w:val="uk-UA"/>
        </w:rPr>
        <w:t>т</w:t>
      </w:r>
      <w:r w:rsidR="00D11D7A" w:rsidRPr="007910CF">
        <w:rPr>
          <w:color w:val="000000" w:themeColor="text1"/>
          <w:lang w:val="uk-UA"/>
        </w:rPr>
        <w:t>оварів для дому, меблів полегшеної конструкції, диванів, широкий асортимент побутової техніки: чайники, мікрохв</w:t>
      </w:r>
      <w:r w:rsidRPr="007910CF">
        <w:rPr>
          <w:color w:val="000000" w:themeColor="text1"/>
          <w:lang w:val="uk-UA"/>
        </w:rPr>
        <w:t>ильові печі, холодильники</w:t>
      </w:r>
      <w:r w:rsidR="00D11D7A" w:rsidRPr="007910CF">
        <w:rPr>
          <w:color w:val="000000" w:themeColor="text1"/>
          <w:lang w:val="uk-UA"/>
        </w:rPr>
        <w:t>.</w:t>
      </w:r>
    </w:p>
    <w:p w:rsidR="00D11D7A" w:rsidRPr="007910CF" w:rsidRDefault="002C767A" w:rsidP="00841F77">
      <w:pPr>
        <w:pStyle w:val="a3"/>
        <w:numPr>
          <w:ilvl w:val="0"/>
          <w:numId w:val="23"/>
        </w:numPr>
        <w:ind w:left="0" w:firstLine="709"/>
        <w:rPr>
          <w:color w:val="000000" w:themeColor="text1"/>
          <w:lang w:val="uk-UA"/>
        </w:rPr>
      </w:pPr>
      <w:r w:rsidRPr="007910CF">
        <w:rPr>
          <w:color w:val="000000" w:themeColor="text1"/>
          <w:lang w:val="uk-UA"/>
        </w:rPr>
        <w:t>т</w:t>
      </w:r>
      <w:r w:rsidR="00D11D7A" w:rsidRPr="007910CF">
        <w:rPr>
          <w:color w:val="000000" w:themeColor="text1"/>
          <w:lang w:val="uk-UA"/>
        </w:rPr>
        <w:t>оварів для відпочинку, комп</w:t>
      </w:r>
      <w:r w:rsidR="00551799" w:rsidRPr="007910CF">
        <w:rPr>
          <w:color w:val="000000" w:themeColor="text1"/>
          <w:lang w:val="uk-UA"/>
        </w:rPr>
        <w:t>’</w:t>
      </w:r>
      <w:r w:rsidRPr="007910CF">
        <w:rPr>
          <w:color w:val="000000" w:themeColor="text1"/>
          <w:lang w:val="uk-UA"/>
        </w:rPr>
        <w:t>ютерів і телевізорів –</w:t>
      </w:r>
      <w:r w:rsidR="00D11D7A" w:rsidRPr="007910CF">
        <w:rPr>
          <w:color w:val="000000" w:themeColor="text1"/>
          <w:lang w:val="uk-UA"/>
        </w:rPr>
        <w:t xml:space="preserve"> про найпростіших до найсучасніших, а також широкий вибір книжок та іграшок для ваших дітей.</w:t>
      </w:r>
    </w:p>
    <w:p w:rsidR="00D11D7A" w:rsidRPr="007910CF" w:rsidRDefault="002C767A" w:rsidP="00841F77">
      <w:pPr>
        <w:pStyle w:val="a3"/>
        <w:numPr>
          <w:ilvl w:val="0"/>
          <w:numId w:val="23"/>
        </w:numPr>
        <w:ind w:left="0" w:firstLine="709"/>
        <w:rPr>
          <w:color w:val="000000" w:themeColor="text1"/>
          <w:lang w:val="uk-UA"/>
        </w:rPr>
      </w:pPr>
      <w:r w:rsidRPr="007910CF">
        <w:rPr>
          <w:color w:val="000000" w:themeColor="text1"/>
          <w:lang w:val="uk-UA"/>
        </w:rPr>
        <w:t>о</w:t>
      </w:r>
      <w:r w:rsidR="00D11D7A" w:rsidRPr="007910CF">
        <w:rPr>
          <w:color w:val="000000" w:themeColor="text1"/>
          <w:lang w:val="uk-UA"/>
        </w:rPr>
        <w:t>дягу для всієї родини і для будь-якого гаманця.</w:t>
      </w:r>
    </w:p>
    <w:p w:rsidR="00D11D7A" w:rsidRPr="007910CF" w:rsidRDefault="002C767A" w:rsidP="00841F77">
      <w:pPr>
        <w:pStyle w:val="a3"/>
        <w:numPr>
          <w:ilvl w:val="0"/>
          <w:numId w:val="23"/>
        </w:numPr>
        <w:ind w:left="0" w:firstLine="709"/>
        <w:rPr>
          <w:color w:val="000000" w:themeColor="text1"/>
          <w:lang w:val="uk-UA"/>
        </w:rPr>
      </w:pPr>
      <w:r w:rsidRPr="007910CF">
        <w:rPr>
          <w:color w:val="000000" w:themeColor="text1"/>
          <w:lang w:val="uk-UA"/>
        </w:rPr>
        <w:t>с</w:t>
      </w:r>
      <w:r w:rsidR="00D11D7A" w:rsidRPr="007910CF">
        <w:rPr>
          <w:color w:val="000000" w:themeColor="text1"/>
          <w:lang w:val="uk-UA"/>
        </w:rPr>
        <w:t>езонних товарів, товарів для дачі та відпочинку на відкритому повітрі, святкових товарів, які стануть в нагоді Вам під час щорічних свят.</w:t>
      </w:r>
    </w:p>
    <w:p w:rsidR="00D11D7A" w:rsidRPr="007910CF" w:rsidRDefault="00D11D7A" w:rsidP="009F608E">
      <w:pPr>
        <w:contextualSpacing/>
        <w:rPr>
          <w:color w:val="000000" w:themeColor="text1"/>
          <w:lang w:val="uk-UA"/>
        </w:rPr>
      </w:pPr>
      <w:r w:rsidRPr="007910CF">
        <w:rPr>
          <w:color w:val="000000" w:themeColor="text1"/>
          <w:lang w:val="uk-UA"/>
        </w:rPr>
        <w:t xml:space="preserve">У підсумку, під одним дахом </w:t>
      </w:r>
      <w:r w:rsidR="003443CE" w:rsidRPr="007910CF">
        <w:rPr>
          <w:color w:val="000000" w:themeColor="text1"/>
          <w:lang w:val="uk-UA"/>
        </w:rPr>
        <w:t xml:space="preserve">Ашан Україна </w:t>
      </w:r>
      <w:r w:rsidRPr="007910CF">
        <w:rPr>
          <w:color w:val="000000" w:themeColor="text1"/>
          <w:lang w:val="uk-UA"/>
        </w:rPr>
        <w:t xml:space="preserve">Ви знайдете величезний вибір різних груп товарів. Асортимент </w:t>
      </w:r>
      <w:r w:rsidR="003443CE" w:rsidRPr="007910CF">
        <w:rPr>
          <w:color w:val="000000" w:themeColor="text1"/>
          <w:lang w:val="uk-UA"/>
        </w:rPr>
        <w:t xml:space="preserve">гіпермаркету </w:t>
      </w:r>
      <w:r w:rsidRPr="007910CF">
        <w:rPr>
          <w:color w:val="000000" w:themeColor="text1"/>
          <w:lang w:val="uk-UA"/>
        </w:rPr>
        <w:t>задовольнить потреби будь-якого клієнта.</w:t>
      </w:r>
    </w:p>
    <w:p w:rsidR="00D11D7A" w:rsidRPr="007910CF" w:rsidRDefault="00D11D7A" w:rsidP="009F608E">
      <w:pPr>
        <w:contextualSpacing/>
        <w:rPr>
          <w:color w:val="000000" w:themeColor="text1"/>
          <w:lang w:val="uk-UA"/>
        </w:rPr>
      </w:pPr>
      <w:r w:rsidRPr="007910CF">
        <w:rPr>
          <w:color w:val="000000" w:themeColor="text1"/>
          <w:lang w:val="uk-UA"/>
        </w:rPr>
        <w:t>Завдяки уважному персоналу, готовому відповісти на всі питання, кожен клієнт відчує себе важливим і бажаним</w:t>
      </w:r>
      <w:r w:rsidR="000E51EF" w:rsidRPr="007910CF">
        <w:rPr>
          <w:color w:val="000000" w:themeColor="text1"/>
          <w:lang w:val="uk-UA"/>
        </w:rPr>
        <w:t xml:space="preserve"> [31]</w:t>
      </w:r>
      <w:r w:rsidRPr="007910CF">
        <w:rPr>
          <w:color w:val="000000" w:themeColor="text1"/>
          <w:lang w:val="uk-UA"/>
        </w:rPr>
        <w:t>.</w:t>
      </w:r>
    </w:p>
    <w:p w:rsidR="00D11D7A" w:rsidRPr="007910CF" w:rsidRDefault="00D11D7A" w:rsidP="009F608E">
      <w:pPr>
        <w:contextualSpacing/>
        <w:rPr>
          <w:color w:val="000000" w:themeColor="text1"/>
          <w:lang w:val="uk-UA"/>
        </w:rPr>
      </w:pPr>
      <w:r w:rsidRPr="007910CF">
        <w:rPr>
          <w:color w:val="000000" w:themeColor="text1"/>
          <w:lang w:val="uk-UA"/>
        </w:rPr>
        <w:t xml:space="preserve">Клієнти </w:t>
      </w:r>
      <w:r w:rsidR="00EF3E0E" w:rsidRPr="007910CF">
        <w:rPr>
          <w:color w:val="000000" w:themeColor="text1"/>
          <w:lang w:val="uk-UA"/>
        </w:rPr>
        <w:t xml:space="preserve">Ашан Україна </w:t>
      </w:r>
      <w:r w:rsidRPr="007910CF">
        <w:rPr>
          <w:color w:val="000000" w:themeColor="text1"/>
          <w:lang w:val="uk-UA"/>
        </w:rPr>
        <w:t>можуть скористатися такими послугами:</w:t>
      </w:r>
    </w:p>
    <w:p w:rsidR="00D11D7A" w:rsidRPr="007910CF" w:rsidRDefault="009E30D2" w:rsidP="00841F77">
      <w:pPr>
        <w:pStyle w:val="a3"/>
        <w:numPr>
          <w:ilvl w:val="0"/>
          <w:numId w:val="27"/>
        </w:numPr>
        <w:ind w:left="0" w:firstLine="709"/>
        <w:rPr>
          <w:color w:val="000000" w:themeColor="text1"/>
          <w:lang w:val="uk-UA"/>
        </w:rPr>
      </w:pPr>
      <w:r w:rsidRPr="007910CF">
        <w:rPr>
          <w:color w:val="000000" w:themeColor="text1"/>
          <w:lang w:val="uk-UA"/>
        </w:rPr>
        <w:t>«</w:t>
      </w:r>
      <w:r w:rsidR="00D11D7A" w:rsidRPr="007910CF">
        <w:rPr>
          <w:color w:val="000000" w:themeColor="text1"/>
          <w:lang w:val="uk-UA"/>
        </w:rPr>
        <w:t>замовляй і візьми</w:t>
      </w:r>
      <w:r w:rsidRPr="007910CF">
        <w:rPr>
          <w:color w:val="000000" w:themeColor="text1"/>
          <w:lang w:val="uk-UA"/>
        </w:rPr>
        <w:t>»</w:t>
      </w:r>
      <w:r w:rsidR="00D11D7A" w:rsidRPr="007910CF">
        <w:rPr>
          <w:color w:val="000000" w:themeColor="text1"/>
          <w:lang w:val="uk-UA"/>
        </w:rPr>
        <w:t xml:space="preserve"> – Можна вибрати необхідні товари непродовольчої групи на сайті auchan.ua, оплатити їх банківською картою, отримати підтвердження на пошту і прийти на пункт обслуговування клієнтів і забрати Ваше замовлення без черг і страху, що товару не буде в гіпермаркеті; </w:t>
      </w:r>
    </w:p>
    <w:p w:rsidR="00D11D7A" w:rsidRPr="007910CF" w:rsidRDefault="009E30D2" w:rsidP="00841F77">
      <w:pPr>
        <w:pStyle w:val="a3"/>
        <w:numPr>
          <w:ilvl w:val="0"/>
          <w:numId w:val="27"/>
        </w:numPr>
        <w:ind w:left="0" w:firstLine="709"/>
        <w:rPr>
          <w:color w:val="000000" w:themeColor="text1"/>
          <w:lang w:val="uk-UA"/>
        </w:rPr>
      </w:pPr>
      <w:r w:rsidRPr="007910CF">
        <w:rPr>
          <w:color w:val="000000" w:themeColor="text1"/>
          <w:lang w:val="uk-UA"/>
        </w:rPr>
        <w:t>«</w:t>
      </w:r>
      <w:r w:rsidR="00D11D7A" w:rsidRPr="007910CF">
        <w:rPr>
          <w:color w:val="000000" w:themeColor="text1"/>
          <w:lang w:val="uk-UA"/>
        </w:rPr>
        <w:t xml:space="preserve">доставка товарів від </w:t>
      </w:r>
      <w:r w:rsidR="00EF3E0E" w:rsidRPr="007910CF">
        <w:rPr>
          <w:color w:val="000000" w:themeColor="text1"/>
          <w:lang w:val="uk-UA"/>
        </w:rPr>
        <w:t>Ашан</w:t>
      </w:r>
      <w:r w:rsidRPr="007910CF">
        <w:rPr>
          <w:color w:val="000000" w:themeColor="text1"/>
          <w:lang w:val="uk-UA"/>
        </w:rPr>
        <w:t>»</w:t>
      </w:r>
      <w:r w:rsidR="00D11D7A" w:rsidRPr="007910CF">
        <w:rPr>
          <w:color w:val="000000" w:themeColor="text1"/>
          <w:lang w:val="uk-UA"/>
        </w:rPr>
        <w:t xml:space="preserve"> –</w:t>
      </w:r>
      <w:r w:rsidR="00F01B61" w:rsidRPr="007910CF">
        <w:rPr>
          <w:color w:val="000000" w:themeColor="text1"/>
          <w:lang w:val="uk-UA"/>
        </w:rPr>
        <w:t xml:space="preserve"> </w:t>
      </w:r>
      <w:r w:rsidR="00D11D7A" w:rsidRPr="007910CF">
        <w:rPr>
          <w:color w:val="000000" w:themeColor="text1"/>
          <w:lang w:val="uk-UA"/>
        </w:rPr>
        <w:t>товари непродовольчої групи доступні по всій Україні. Можна купити товар на сайті aucha</w:t>
      </w:r>
      <w:r w:rsidR="00F01B61" w:rsidRPr="007910CF">
        <w:rPr>
          <w:color w:val="000000" w:themeColor="text1"/>
          <w:lang w:val="uk-UA"/>
        </w:rPr>
        <w:t xml:space="preserve">n.ua з доставкою в відділення </w:t>
      </w:r>
      <w:r w:rsidRPr="007910CF">
        <w:rPr>
          <w:color w:val="000000" w:themeColor="text1"/>
          <w:lang w:val="uk-UA"/>
        </w:rPr>
        <w:t>«</w:t>
      </w:r>
      <w:r w:rsidR="00D11D7A" w:rsidRPr="007910CF">
        <w:rPr>
          <w:color w:val="000000" w:themeColor="text1"/>
          <w:lang w:val="uk-UA"/>
        </w:rPr>
        <w:t>Нова пошта</w:t>
      </w:r>
      <w:r w:rsidRPr="007910CF">
        <w:rPr>
          <w:color w:val="000000" w:themeColor="text1"/>
          <w:lang w:val="uk-UA"/>
        </w:rPr>
        <w:t>»</w:t>
      </w:r>
      <w:r w:rsidR="00F01B61" w:rsidRPr="007910CF">
        <w:rPr>
          <w:color w:val="000000" w:themeColor="text1"/>
          <w:lang w:val="uk-UA"/>
        </w:rPr>
        <w:t xml:space="preserve"> </w:t>
      </w:r>
      <w:r w:rsidR="00D11D7A" w:rsidRPr="007910CF">
        <w:rPr>
          <w:color w:val="000000" w:themeColor="text1"/>
          <w:lang w:val="uk-UA"/>
        </w:rPr>
        <w:t>або з доставкою кур</w:t>
      </w:r>
      <w:r w:rsidR="00551799" w:rsidRPr="007910CF">
        <w:rPr>
          <w:color w:val="000000" w:themeColor="text1"/>
          <w:lang w:val="uk-UA"/>
        </w:rPr>
        <w:t>’</w:t>
      </w:r>
      <w:r w:rsidR="00D11D7A" w:rsidRPr="007910CF">
        <w:rPr>
          <w:color w:val="000000" w:themeColor="text1"/>
          <w:lang w:val="uk-UA"/>
        </w:rPr>
        <w:t>єром додому, попередньо оплатив</w:t>
      </w:r>
      <w:r w:rsidR="00F01B61" w:rsidRPr="007910CF">
        <w:rPr>
          <w:color w:val="000000" w:themeColor="text1"/>
          <w:lang w:val="uk-UA"/>
        </w:rPr>
        <w:t>ши</w:t>
      </w:r>
      <w:r w:rsidR="00D11D7A" w:rsidRPr="007910CF">
        <w:rPr>
          <w:color w:val="000000" w:themeColor="text1"/>
          <w:lang w:val="uk-UA"/>
        </w:rPr>
        <w:t xml:space="preserve"> замовлення банківською картою;</w:t>
      </w:r>
    </w:p>
    <w:p w:rsidR="00D11D7A" w:rsidRPr="007910CF" w:rsidRDefault="009E30D2" w:rsidP="00841F77">
      <w:pPr>
        <w:pStyle w:val="a3"/>
        <w:numPr>
          <w:ilvl w:val="0"/>
          <w:numId w:val="27"/>
        </w:numPr>
        <w:ind w:left="0" w:firstLine="709"/>
        <w:rPr>
          <w:color w:val="000000" w:themeColor="text1"/>
          <w:lang w:val="uk-UA"/>
        </w:rPr>
      </w:pPr>
      <w:r w:rsidRPr="007910CF">
        <w:rPr>
          <w:color w:val="000000" w:themeColor="text1"/>
          <w:lang w:val="uk-UA"/>
        </w:rPr>
        <w:lastRenderedPageBreak/>
        <w:t>«</w:t>
      </w:r>
      <w:r w:rsidR="00D11D7A" w:rsidRPr="007910CF">
        <w:rPr>
          <w:color w:val="000000" w:themeColor="text1"/>
          <w:lang w:val="uk-UA"/>
        </w:rPr>
        <w:t>доставка свіжих продуктів</w:t>
      </w:r>
      <w:r w:rsidRPr="007910CF">
        <w:rPr>
          <w:color w:val="000000" w:themeColor="text1"/>
          <w:lang w:val="uk-UA"/>
        </w:rPr>
        <w:t>»</w:t>
      </w:r>
      <w:r w:rsidR="00D11D7A" w:rsidRPr="007910CF">
        <w:rPr>
          <w:color w:val="000000" w:themeColor="text1"/>
          <w:lang w:val="uk-UA"/>
        </w:rPr>
        <w:t xml:space="preserve"> Можна оформити замовлення свіжих продуктів на сайті auchan.zakaz.ua. Скористатися ним можуть клієнти в Києві, Дніпрі, Львові та Одесі;</w:t>
      </w:r>
    </w:p>
    <w:p w:rsidR="00D11D7A" w:rsidRPr="007910CF" w:rsidRDefault="009E30D2" w:rsidP="00841F77">
      <w:pPr>
        <w:pStyle w:val="a3"/>
        <w:numPr>
          <w:ilvl w:val="0"/>
          <w:numId w:val="27"/>
        </w:numPr>
        <w:ind w:left="0" w:firstLine="709"/>
        <w:rPr>
          <w:color w:val="000000" w:themeColor="text1"/>
          <w:lang w:val="uk-UA"/>
        </w:rPr>
      </w:pPr>
      <w:r w:rsidRPr="007910CF">
        <w:rPr>
          <w:color w:val="000000" w:themeColor="text1"/>
          <w:lang w:val="uk-UA"/>
        </w:rPr>
        <w:t>«</w:t>
      </w:r>
      <w:r w:rsidR="00F01B61" w:rsidRPr="007910CF">
        <w:rPr>
          <w:color w:val="000000" w:themeColor="text1"/>
          <w:lang w:val="uk-UA"/>
        </w:rPr>
        <w:t>купівля в кредит</w:t>
      </w:r>
      <w:r w:rsidRPr="007910CF">
        <w:rPr>
          <w:color w:val="000000" w:themeColor="text1"/>
          <w:lang w:val="uk-UA"/>
        </w:rPr>
        <w:t>»</w:t>
      </w:r>
      <w:r w:rsidR="00F01B61" w:rsidRPr="007910CF">
        <w:rPr>
          <w:color w:val="000000" w:themeColor="text1"/>
          <w:lang w:val="uk-UA"/>
        </w:rPr>
        <w:t xml:space="preserve"> – н</w:t>
      </w:r>
      <w:r w:rsidR="00D11D7A" w:rsidRPr="007910CF">
        <w:rPr>
          <w:color w:val="000000" w:themeColor="text1"/>
          <w:lang w:val="uk-UA"/>
        </w:rPr>
        <w:t>а сайті auchan.ua можна купити непродовольчітовари в кредит від УкрСиббанку. Послуга доступна по всій території України</w:t>
      </w:r>
      <w:r w:rsidR="000E51EF" w:rsidRPr="007910CF">
        <w:rPr>
          <w:color w:val="000000" w:themeColor="text1"/>
          <w:lang w:val="uk-UA"/>
        </w:rPr>
        <w:t xml:space="preserve"> [32]</w:t>
      </w:r>
      <w:r w:rsidR="00D11D7A" w:rsidRPr="007910CF">
        <w:rPr>
          <w:color w:val="000000" w:themeColor="text1"/>
          <w:lang w:val="uk-UA"/>
        </w:rPr>
        <w:t>.</w:t>
      </w:r>
    </w:p>
    <w:p w:rsidR="009A129E" w:rsidRPr="007910CF" w:rsidRDefault="009A129E" w:rsidP="009F608E">
      <w:pPr>
        <w:pStyle w:val="a3"/>
        <w:ind w:left="0"/>
        <w:rPr>
          <w:color w:val="000000" w:themeColor="text1"/>
          <w:lang w:val="uk-UA"/>
        </w:rPr>
      </w:pPr>
    </w:p>
    <w:p w:rsidR="009A129E" w:rsidRPr="007910CF" w:rsidRDefault="009A129E" w:rsidP="009F608E">
      <w:pPr>
        <w:pStyle w:val="a3"/>
        <w:ind w:left="0"/>
        <w:rPr>
          <w:color w:val="000000" w:themeColor="text1"/>
          <w:lang w:val="uk-UA"/>
        </w:rPr>
      </w:pPr>
    </w:p>
    <w:p w:rsidR="00AB3760" w:rsidRPr="007910CF" w:rsidRDefault="00D11D7A" w:rsidP="001C5F70">
      <w:pPr>
        <w:pStyle w:val="2"/>
        <w:rPr>
          <w:lang w:val="uk-UA"/>
        </w:rPr>
      </w:pPr>
      <w:bookmarkStart w:id="34" w:name="_Toc29839974"/>
      <w:r w:rsidRPr="007910CF">
        <w:rPr>
          <w:lang w:val="uk-UA"/>
        </w:rPr>
        <w:t>2.2.</w:t>
      </w:r>
      <w:r w:rsidRPr="007910CF">
        <w:rPr>
          <w:lang w:val="uk-UA"/>
        </w:rPr>
        <w:tab/>
        <w:t xml:space="preserve"> </w:t>
      </w:r>
      <w:r w:rsidR="005B2019" w:rsidRPr="005B2019">
        <w:rPr>
          <w:lang w:val="uk-UA"/>
        </w:rPr>
        <w:t>Аналіз фінансового стану та господарської діяльності підприємства</w:t>
      </w:r>
      <w:bookmarkEnd w:id="34"/>
    </w:p>
    <w:p w:rsidR="00AB3760" w:rsidRPr="007910CF" w:rsidRDefault="00AB3760" w:rsidP="00AB3760">
      <w:pPr>
        <w:rPr>
          <w:lang w:val="uk-UA"/>
        </w:rPr>
      </w:pPr>
    </w:p>
    <w:p w:rsidR="00AB3760" w:rsidRPr="007910CF" w:rsidRDefault="00AB3760" w:rsidP="00AB3760">
      <w:pPr>
        <w:rPr>
          <w:lang w:val="uk-UA"/>
        </w:rPr>
      </w:pPr>
      <w:r w:rsidRPr="007910CF">
        <w:rPr>
          <w:lang w:val="uk-UA"/>
        </w:rPr>
        <w:t>Фінансовий стан – це одна з найважливіших характеристик діяльності кожного підприємства.</w:t>
      </w:r>
    </w:p>
    <w:p w:rsidR="004768FE" w:rsidRPr="007910CF" w:rsidRDefault="00AB3760" w:rsidP="00AB3760">
      <w:pPr>
        <w:rPr>
          <w:lang w:val="uk-UA"/>
        </w:rPr>
      </w:pPr>
      <w:r w:rsidRPr="007910CF">
        <w:rPr>
          <w:lang w:val="uk-UA"/>
        </w:rPr>
        <w:t>Фінансовий стан підприємства залежить від результатів його виробничої, комерційної та фінансово-господарської діяльності. Тому на нього впливають усі ці види</w:t>
      </w:r>
      <w:r w:rsidR="004768FE" w:rsidRPr="007910CF">
        <w:rPr>
          <w:lang w:val="uk-UA"/>
        </w:rPr>
        <w:t xml:space="preserve"> діяльності підприємства. Переду</w:t>
      </w:r>
      <w:r w:rsidRPr="007910CF">
        <w:rPr>
          <w:lang w:val="uk-UA"/>
        </w:rPr>
        <w:t>сім на фінансовому стані підприємства позитивно позначаються безперебійний випуск і реалізація високоякісної продукції. Як правило</w:t>
      </w:r>
      <w:r w:rsidR="004768FE" w:rsidRPr="007910CF">
        <w:rPr>
          <w:lang w:val="uk-UA"/>
        </w:rPr>
        <w:t>, чим</w:t>
      </w:r>
      <w:r w:rsidRPr="007910CF">
        <w:rPr>
          <w:lang w:val="uk-UA"/>
        </w:rPr>
        <w:t xml:space="preserve"> вищі показники обсягу виробництва і реалізації продукції, робіт, по</w:t>
      </w:r>
      <w:r w:rsidR="004768FE" w:rsidRPr="007910CF">
        <w:rPr>
          <w:lang w:val="uk-UA"/>
        </w:rPr>
        <w:t>слуг і нижча їх собівартість, тим</w:t>
      </w:r>
      <w:r w:rsidRPr="007910CF">
        <w:rPr>
          <w:lang w:val="uk-UA"/>
        </w:rPr>
        <w:t xml:space="preserve"> вища прибутковість підприємства, що позитивно в</w:t>
      </w:r>
      <w:r w:rsidR="004768FE" w:rsidRPr="007910CF">
        <w:rPr>
          <w:lang w:val="uk-UA"/>
        </w:rPr>
        <w:t>пливає на його фінансовий стан.</w:t>
      </w:r>
    </w:p>
    <w:p w:rsidR="00A243C1" w:rsidRPr="007910CF" w:rsidRDefault="00A243C1" w:rsidP="00AB3760">
      <w:pPr>
        <w:rPr>
          <w:lang w:val="uk-UA"/>
        </w:rPr>
      </w:pPr>
      <w:r w:rsidRPr="007910CF">
        <w:rPr>
          <w:lang w:val="uk-UA"/>
        </w:rPr>
        <w:t xml:space="preserve">Збій </w:t>
      </w:r>
      <w:r w:rsidR="004768FE" w:rsidRPr="007910CF">
        <w:rPr>
          <w:lang w:val="uk-UA"/>
        </w:rPr>
        <w:t>виробничих процесів, погірше</w:t>
      </w:r>
      <w:r w:rsidR="00AB3760" w:rsidRPr="007910CF">
        <w:rPr>
          <w:lang w:val="uk-UA"/>
        </w:rPr>
        <w:t>ння якості продукції, труднощі з її реалізацією призводять до зменшення надходження коштів на рахунки підприємства, в результаті чого погіршується його платоспр</w:t>
      </w:r>
      <w:r w:rsidRPr="007910CF">
        <w:rPr>
          <w:lang w:val="uk-UA"/>
        </w:rPr>
        <w:t>оможність. Існує і зворотний зв’</w:t>
      </w:r>
      <w:r w:rsidR="00AB3760" w:rsidRPr="007910CF">
        <w:rPr>
          <w:lang w:val="uk-UA"/>
        </w:rPr>
        <w:t xml:space="preserve">язок, оскільки брак коштів може призвести до </w:t>
      </w:r>
      <w:r w:rsidRPr="007910CF">
        <w:rPr>
          <w:lang w:val="uk-UA"/>
        </w:rPr>
        <w:t xml:space="preserve">збою </w:t>
      </w:r>
      <w:r w:rsidR="00AB3760" w:rsidRPr="007910CF">
        <w:rPr>
          <w:lang w:val="uk-UA"/>
        </w:rPr>
        <w:t xml:space="preserve">у забезпеченні матеріальними ресурсами, </w:t>
      </w:r>
      <w:r w:rsidRPr="007910CF">
        <w:rPr>
          <w:lang w:val="uk-UA"/>
        </w:rPr>
        <w:t>а отже у виробничому процесі.</w:t>
      </w:r>
    </w:p>
    <w:p w:rsidR="00AB3760" w:rsidRPr="007910CF" w:rsidRDefault="00AB3760" w:rsidP="00AB3760">
      <w:pPr>
        <w:rPr>
          <w:lang w:val="uk-UA"/>
        </w:rPr>
      </w:pPr>
      <w:r w:rsidRPr="007910CF">
        <w:rPr>
          <w:lang w:val="uk-UA"/>
        </w:rPr>
        <w:t xml:space="preserve">Фінансова діяльність підприємства має бути спрямована на забезпечення систематичного надходження й ефективного використання фінансових ресурсів, дотримання розрахункової і кредитної дисципліни, досягнення раціонального співвідношення власних і залучених коштів, фінансової стійкості з метою ефективного функціонування підприємства. Саме цим зумовлюється необхідність і практична значущість систематичної оцінки фінансового стану </w:t>
      </w:r>
      <w:r w:rsidRPr="007910CF">
        <w:rPr>
          <w:lang w:val="uk-UA"/>
        </w:rPr>
        <w:lastRenderedPageBreak/>
        <w:t>підприємства, якій належить суттєва роль у забезпеченні його стабільного фінансового стану.</w:t>
      </w:r>
    </w:p>
    <w:p w:rsidR="00431265" w:rsidRPr="007910CF" w:rsidRDefault="00431265" w:rsidP="00431265">
      <w:pPr>
        <w:rPr>
          <w:rFonts w:cs="Times New Roman"/>
          <w:szCs w:val="28"/>
          <w:lang w:val="uk-UA"/>
        </w:rPr>
      </w:pPr>
      <w:r w:rsidRPr="007910CF">
        <w:rPr>
          <w:rFonts w:cs="Times New Roman"/>
          <w:szCs w:val="28"/>
          <w:lang w:val="uk-UA"/>
        </w:rPr>
        <w:t xml:space="preserve">Для більш ретельного аналізу діяльності </w:t>
      </w:r>
      <w:r w:rsidR="00425E09" w:rsidRPr="007910CF">
        <w:rPr>
          <w:lang w:val="uk-UA"/>
        </w:rPr>
        <w:t>ТОВ «Ашан Україна Гіпермаркет»</w:t>
      </w:r>
      <w:r w:rsidRPr="007910CF">
        <w:rPr>
          <w:rFonts w:cs="Times New Roman"/>
          <w:szCs w:val="28"/>
          <w:lang w:val="uk-UA"/>
        </w:rPr>
        <w:t xml:space="preserve"> розглянемо фінансово-економічні показники</w:t>
      </w:r>
      <w:r w:rsidR="003169F4" w:rsidRPr="007910CF">
        <w:rPr>
          <w:rFonts w:cs="Times New Roman"/>
          <w:szCs w:val="28"/>
          <w:lang w:val="uk-UA"/>
        </w:rPr>
        <w:t xml:space="preserve"> (табл. 2.1)</w:t>
      </w:r>
      <w:r w:rsidRPr="007910CF">
        <w:rPr>
          <w:rFonts w:cs="Times New Roman"/>
          <w:szCs w:val="28"/>
          <w:lang w:val="uk-UA"/>
        </w:rPr>
        <w:t xml:space="preserve">, на прикладі </w:t>
      </w:r>
      <w:r w:rsidR="00425E09" w:rsidRPr="007910CF">
        <w:rPr>
          <w:rFonts w:cs="Times New Roman"/>
          <w:szCs w:val="28"/>
          <w:lang w:val="uk-UA"/>
        </w:rPr>
        <w:t>ТОВ «Ашан Україна Гіпермаркет»</w:t>
      </w:r>
      <w:r w:rsidRPr="007910CF">
        <w:rPr>
          <w:rFonts w:cs="Times New Roman"/>
          <w:szCs w:val="28"/>
          <w:lang w:val="uk-UA"/>
        </w:rPr>
        <w:t xml:space="preserve">, що характеризують діяльність підприємства за останні три роки. </w:t>
      </w:r>
      <w:r w:rsidR="002C0909" w:rsidRPr="007910CF">
        <w:rPr>
          <w:rFonts w:cs="Times New Roman"/>
          <w:szCs w:val="28"/>
          <w:lang w:val="uk-UA"/>
        </w:rPr>
        <w:t>Вихідні дані для розрахунку показників фінансового стану підприєм</w:t>
      </w:r>
      <w:r w:rsidR="00ED4177" w:rsidRPr="007910CF">
        <w:rPr>
          <w:rFonts w:cs="Times New Roman"/>
          <w:szCs w:val="28"/>
          <w:lang w:val="uk-UA"/>
        </w:rPr>
        <w:t>ства нав</w:t>
      </w:r>
      <w:r w:rsidR="00500126" w:rsidRPr="007910CF">
        <w:rPr>
          <w:rFonts w:cs="Times New Roman"/>
          <w:szCs w:val="28"/>
          <w:lang w:val="ru-RU"/>
        </w:rPr>
        <w:t>е</w:t>
      </w:r>
      <w:r w:rsidR="00ED4177" w:rsidRPr="007910CF">
        <w:rPr>
          <w:rFonts w:cs="Times New Roman"/>
          <w:szCs w:val="28"/>
          <w:lang w:val="uk-UA"/>
        </w:rPr>
        <w:t>дедено у додатках А,Б</w:t>
      </w:r>
      <w:r w:rsidR="00D5111D" w:rsidRPr="007910CF">
        <w:rPr>
          <w:rFonts w:cs="Times New Roman"/>
          <w:szCs w:val="28"/>
          <w:lang w:val="uk-UA"/>
        </w:rPr>
        <w:t>.</w:t>
      </w:r>
    </w:p>
    <w:p w:rsidR="003169F4" w:rsidRPr="007910CF" w:rsidRDefault="003169F4" w:rsidP="00431265">
      <w:pPr>
        <w:rPr>
          <w:rFonts w:cs="Times New Roman"/>
          <w:szCs w:val="28"/>
          <w:lang w:val="uk-UA"/>
        </w:rPr>
      </w:pPr>
    </w:p>
    <w:p w:rsidR="000E02E4" w:rsidRPr="007910CF" w:rsidRDefault="00431265" w:rsidP="00431265">
      <w:pPr>
        <w:rPr>
          <w:rFonts w:cs="Times New Roman"/>
          <w:szCs w:val="28"/>
          <w:lang w:val="uk-UA"/>
        </w:rPr>
      </w:pPr>
      <w:r w:rsidRPr="007910CF">
        <w:rPr>
          <w:rFonts w:cs="Times New Roman"/>
          <w:szCs w:val="28"/>
          <w:lang w:val="uk-UA"/>
        </w:rPr>
        <w:t xml:space="preserve">Таблиця </w:t>
      </w:r>
      <w:r w:rsidR="00E27F7B" w:rsidRPr="007910CF">
        <w:rPr>
          <w:rFonts w:cs="Times New Roman"/>
          <w:szCs w:val="28"/>
          <w:lang w:val="uk-UA"/>
        </w:rPr>
        <w:t>2.1</w:t>
      </w:r>
      <w:r w:rsidRPr="007910CF">
        <w:rPr>
          <w:rFonts w:cs="Times New Roman"/>
          <w:szCs w:val="28"/>
          <w:lang w:val="uk-UA"/>
        </w:rPr>
        <w:t xml:space="preserve"> –  </w:t>
      </w:r>
      <w:r w:rsidR="009E30D2" w:rsidRPr="007910CF">
        <w:rPr>
          <w:rFonts w:eastAsia="Times New Roman" w:cs="Times New Roman"/>
          <w:bCs/>
          <w:szCs w:val="28"/>
          <w:lang w:val="uk-UA"/>
        </w:rPr>
        <w:t>«</w:t>
      </w:r>
      <w:r w:rsidRPr="007910CF">
        <w:rPr>
          <w:rFonts w:eastAsia="Times New Roman" w:cs="Times New Roman"/>
          <w:bCs/>
          <w:szCs w:val="28"/>
          <w:lang w:val="uk-UA"/>
        </w:rPr>
        <w:t xml:space="preserve">Економічні показники діяльності торгового підприємства </w:t>
      </w:r>
      <w:r w:rsidR="00425E09" w:rsidRPr="007910CF">
        <w:rPr>
          <w:rFonts w:cs="Times New Roman"/>
          <w:szCs w:val="28"/>
          <w:lang w:val="uk-UA"/>
        </w:rPr>
        <w:t>ТОВ «Ашан Україна Гіпермаркет»</w:t>
      </w:r>
      <w:r w:rsidRPr="007910CF">
        <w:rPr>
          <w:rFonts w:eastAsia="Times New Roman" w:cs="Times New Roman"/>
          <w:bCs/>
          <w:szCs w:val="28"/>
          <w:lang w:val="uk-UA"/>
        </w:rPr>
        <w:t xml:space="preserve"> 2016-2018 рр</w:t>
      </w:r>
      <w:r w:rsidR="003169F4" w:rsidRPr="007910CF">
        <w:rPr>
          <w:rFonts w:eastAsia="Times New Roman" w:cs="Times New Roman"/>
          <w:bCs/>
          <w:szCs w:val="28"/>
          <w:lang w:val="uk-UA"/>
        </w:rPr>
        <w:t>.</w:t>
      </w:r>
    </w:p>
    <w:tbl>
      <w:tblPr>
        <w:tblStyle w:val="a8"/>
        <w:tblW w:w="0" w:type="auto"/>
        <w:jc w:val="center"/>
        <w:tblLook w:val="04A0" w:firstRow="1" w:lastRow="0" w:firstColumn="1" w:lastColumn="0" w:noHBand="0" w:noVBand="1"/>
      </w:tblPr>
      <w:tblGrid>
        <w:gridCol w:w="1773"/>
        <w:gridCol w:w="1081"/>
        <w:gridCol w:w="1081"/>
        <w:gridCol w:w="1094"/>
        <w:gridCol w:w="1088"/>
        <w:gridCol w:w="59"/>
        <w:gridCol w:w="1041"/>
        <w:gridCol w:w="1892"/>
      </w:tblGrid>
      <w:tr w:rsidR="00431265" w:rsidRPr="007910CF" w:rsidTr="003853AD">
        <w:trPr>
          <w:trHeight w:val="270"/>
          <w:jc w:val="center"/>
        </w:trPr>
        <w:tc>
          <w:tcPr>
            <w:tcW w:w="1773" w:type="dxa"/>
            <w:vMerge w:val="restart"/>
            <w:vAlign w:val="center"/>
          </w:tcPr>
          <w:p w:rsidR="00431265" w:rsidRPr="007910CF" w:rsidRDefault="003169F4" w:rsidP="003169F4">
            <w:pPr>
              <w:spacing w:line="240" w:lineRule="auto"/>
              <w:ind w:firstLine="0"/>
              <w:jc w:val="center"/>
              <w:rPr>
                <w:rFonts w:cs="Times New Roman"/>
                <w:sz w:val="24"/>
                <w:szCs w:val="24"/>
                <w:lang w:val="uk-UA"/>
              </w:rPr>
            </w:pPr>
            <w:r w:rsidRPr="007910CF">
              <w:rPr>
                <w:rFonts w:cs="Times New Roman"/>
                <w:sz w:val="24"/>
                <w:szCs w:val="24"/>
                <w:lang w:val="uk-UA"/>
              </w:rPr>
              <w:t xml:space="preserve">Параметри </w:t>
            </w:r>
            <w:r w:rsidR="00167AA7" w:rsidRPr="007910CF">
              <w:rPr>
                <w:rFonts w:cs="Times New Roman"/>
                <w:sz w:val="24"/>
                <w:szCs w:val="24"/>
                <w:lang w:val="uk-UA"/>
              </w:rPr>
              <w:t>тис грн</w:t>
            </w:r>
          </w:p>
        </w:tc>
        <w:tc>
          <w:tcPr>
            <w:tcW w:w="1081" w:type="dxa"/>
            <w:vMerge w:val="restart"/>
            <w:vAlign w:val="center"/>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2016</w:t>
            </w:r>
          </w:p>
        </w:tc>
        <w:tc>
          <w:tcPr>
            <w:tcW w:w="1081" w:type="dxa"/>
            <w:vMerge w:val="restart"/>
            <w:vAlign w:val="center"/>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2017</w:t>
            </w:r>
          </w:p>
        </w:tc>
        <w:tc>
          <w:tcPr>
            <w:tcW w:w="1094" w:type="dxa"/>
            <w:vMerge w:val="restart"/>
            <w:vAlign w:val="center"/>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2018</w:t>
            </w:r>
          </w:p>
        </w:tc>
        <w:tc>
          <w:tcPr>
            <w:tcW w:w="2188" w:type="dxa"/>
            <w:gridSpan w:val="3"/>
            <w:vAlign w:val="center"/>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Відхилення (+,-)</w:t>
            </w:r>
          </w:p>
        </w:tc>
        <w:tc>
          <w:tcPr>
            <w:tcW w:w="1892" w:type="dxa"/>
            <w:vMerge w:val="restart"/>
            <w:vAlign w:val="center"/>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Середньорічний темп зростання у %</w:t>
            </w:r>
          </w:p>
        </w:tc>
      </w:tr>
      <w:tr w:rsidR="00431265" w:rsidRPr="007910CF" w:rsidTr="003853AD">
        <w:trPr>
          <w:trHeight w:val="270"/>
          <w:jc w:val="center"/>
        </w:trPr>
        <w:tc>
          <w:tcPr>
            <w:tcW w:w="1773" w:type="dxa"/>
            <w:vMerge/>
            <w:vAlign w:val="center"/>
          </w:tcPr>
          <w:p w:rsidR="00431265" w:rsidRPr="007910CF" w:rsidRDefault="00431265" w:rsidP="00776BC6">
            <w:pPr>
              <w:spacing w:line="240" w:lineRule="auto"/>
              <w:ind w:firstLine="0"/>
              <w:jc w:val="center"/>
              <w:rPr>
                <w:rFonts w:cs="Times New Roman"/>
                <w:sz w:val="24"/>
                <w:szCs w:val="24"/>
                <w:lang w:val="uk-UA"/>
              </w:rPr>
            </w:pPr>
          </w:p>
        </w:tc>
        <w:tc>
          <w:tcPr>
            <w:tcW w:w="1081" w:type="dxa"/>
            <w:vMerge/>
            <w:vAlign w:val="center"/>
          </w:tcPr>
          <w:p w:rsidR="00431265" w:rsidRPr="007910CF" w:rsidRDefault="00431265" w:rsidP="00776BC6">
            <w:pPr>
              <w:spacing w:line="240" w:lineRule="auto"/>
              <w:ind w:firstLine="0"/>
              <w:jc w:val="center"/>
              <w:rPr>
                <w:rFonts w:cs="Times New Roman"/>
                <w:sz w:val="24"/>
                <w:szCs w:val="24"/>
                <w:lang w:val="uk-UA"/>
              </w:rPr>
            </w:pPr>
          </w:p>
        </w:tc>
        <w:tc>
          <w:tcPr>
            <w:tcW w:w="1081" w:type="dxa"/>
            <w:vMerge/>
            <w:vAlign w:val="center"/>
          </w:tcPr>
          <w:p w:rsidR="00431265" w:rsidRPr="007910CF" w:rsidRDefault="00431265" w:rsidP="00776BC6">
            <w:pPr>
              <w:spacing w:line="240" w:lineRule="auto"/>
              <w:ind w:firstLine="0"/>
              <w:jc w:val="center"/>
              <w:rPr>
                <w:rFonts w:cs="Times New Roman"/>
                <w:sz w:val="24"/>
                <w:szCs w:val="24"/>
                <w:lang w:val="uk-UA"/>
              </w:rPr>
            </w:pPr>
          </w:p>
        </w:tc>
        <w:tc>
          <w:tcPr>
            <w:tcW w:w="1094" w:type="dxa"/>
            <w:vMerge/>
            <w:vAlign w:val="center"/>
          </w:tcPr>
          <w:p w:rsidR="00431265" w:rsidRPr="007910CF" w:rsidRDefault="00431265" w:rsidP="00776BC6">
            <w:pPr>
              <w:spacing w:line="240" w:lineRule="auto"/>
              <w:ind w:firstLine="0"/>
              <w:jc w:val="center"/>
              <w:rPr>
                <w:rFonts w:cs="Times New Roman"/>
                <w:sz w:val="24"/>
                <w:szCs w:val="24"/>
                <w:lang w:val="uk-UA"/>
              </w:rPr>
            </w:pPr>
          </w:p>
        </w:tc>
        <w:tc>
          <w:tcPr>
            <w:tcW w:w="1088" w:type="dxa"/>
            <w:vAlign w:val="center"/>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2017 від 2016 рр</w:t>
            </w:r>
          </w:p>
        </w:tc>
        <w:tc>
          <w:tcPr>
            <w:tcW w:w="1100" w:type="dxa"/>
            <w:gridSpan w:val="2"/>
            <w:vAlign w:val="center"/>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2018 від 2017 рр</w:t>
            </w:r>
          </w:p>
        </w:tc>
        <w:tc>
          <w:tcPr>
            <w:tcW w:w="1892" w:type="dxa"/>
            <w:vMerge/>
            <w:vAlign w:val="center"/>
          </w:tcPr>
          <w:p w:rsidR="00431265" w:rsidRPr="007910CF" w:rsidRDefault="00431265" w:rsidP="00776BC6">
            <w:pPr>
              <w:spacing w:line="240" w:lineRule="auto"/>
              <w:ind w:firstLine="0"/>
              <w:jc w:val="center"/>
              <w:rPr>
                <w:rFonts w:cs="Times New Roman"/>
                <w:sz w:val="24"/>
                <w:szCs w:val="24"/>
                <w:lang w:val="uk-UA"/>
              </w:rPr>
            </w:pPr>
          </w:p>
        </w:tc>
      </w:tr>
      <w:tr w:rsidR="00905C46" w:rsidRPr="007910CF" w:rsidTr="003853AD">
        <w:trPr>
          <w:jc w:val="center"/>
        </w:trPr>
        <w:tc>
          <w:tcPr>
            <w:tcW w:w="1773"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cs="Times New Roman"/>
                <w:sz w:val="24"/>
                <w:szCs w:val="24"/>
                <w:lang w:val="uk-UA"/>
              </w:rPr>
              <w:t>Виручка тис(2000 ф2)</w:t>
            </w:r>
            <w:r w:rsidR="003169F4" w:rsidRPr="007910CF">
              <w:rPr>
                <w:rFonts w:cs="Times New Roman"/>
                <w:sz w:val="24"/>
                <w:szCs w:val="24"/>
                <w:lang w:val="uk-UA"/>
              </w:rPr>
              <w:t>. грн</w:t>
            </w:r>
          </w:p>
        </w:tc>
        <w:tc>
          <w:tcPr>
            <w:tcW w:w="1081"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eastAsia="Times New Roman" w:cs="Times New Roman"/>
                <w:sz w:val="24"/>
                <w:szCs w:val="24"/>
                <w:lang w:val="uk-UA"/>
              </w:rPr>
              <w:t>8864595</w:t>
            </w:r>
          </w:p>
        </w:tc>
        <w:tc>
          <w:tcPr>
            <w:tcW w:w="1081"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eastAsia="Times New Roman" w:cs="Times New Roman"/>
                <w:sz w:val="24"/>
                <w:szCs w:val="24"/>
                <w:lang w:val="uk-UA"/>
              </w:rPr>
              <w:t>6666495</w:t>
            </w:r>
          </w:p>
        </w:tc>
        <w:tc>
          <w:tcPr>
            <w:tcW w:w="1094"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eastAsia="Times New Roman" w:cs="Times New Roman"/>
                <w:sz w:val="24"/>
                <w:szCs w:val="24"/>
                <w:lang w:val="uk-UA"/>
              </w:rPr>
              <w:t>7331569</w:t>
            </w:r>
          </w:p>
        </w:tc>
        <w:tc>
          <w:tcPr>
            <w:tcW w:w="1147" w:type="dxa"/>
            <w:gridSpan w:val="2"/>
            <w:vAlign w:val="center"/>
          </w:tcPr>
          <w:p w:rsidR="00905C46" w:rsidRPr="007910CF" w:rsidRDefault="00905C46" w:rsidP="00905C46">
            <w:pPr>
              <w:ind w:firstLine="0"/>
              <w:jc w:val="center"/>
              <w:rPr>
                <w:rFonts w:cs="Times New Roman"/>
                <w:sz w:val="24"/>
                <w:szCs w:val="24"/>
              </w:rPr>
            </w:pPr>
            <w:r w:rsidRPr="007910CF">
              <w:rPr>
                <w:rFonts w:cs="Times New Roman"/>
                <w:sz w:val="24"/>
                <w:szCs w:val="24"/>
              </w:rPr>
              <w:t>-2198100</w:t>
            </w:r>
          </w:p>
        </w:tc>
        <w:tc>
          <w:tcPr>
            <w:tcW w:w="1041" w:type="dxa"/>
            <w:vAlign w:val="center"/>
          </w:tcPr>
          <w:p w:rsidR="00905C46" w:rsidRPr="007910CF" w:rsidRDefault="00905C46" w:rsidP="00905C46">
            <w:pPr>
              <w:ind w:firstLine="0"/>
              <w:jc w:val="center"/>
              <w:rPr>
                <w:rFonts w:cs="Times New Roman"/>
                <w:sz w:val="24"/>
                <w:szCs w:val="24"/>
              </w:rPr>
            </w:pPr>
            <w:r w:rsidRPr="007910CF">
              <w:rPr>
                <w:rFonts w:cs="Times New Roman"/>
                <w:sz w:val="24"/>
                <w:szCs w:val="24"/>
              </w:rPr>
              <w:t>665074</w:t>
            </w:r>
          </w:p>
        </w:tc>
        <w:tc>
          <w:tcPr>
            <w:tcW w:w="1892" w:type="dxa"/>
            <w:vAlign w:val="center"/>
          </w:tcPr>
          <w:p w:rsidR="00905C46" w:rsidRPr="007910CF" w:rsidRDefault="00746C66" w:rsidP="00905C46">
            <w:pPr>
              <w:ind w:firstLine="0"/>
              <w:jc w:val="center"/>
              <w:rPr>
                <w:rFonts w:cs="Times New Roman"/>
                <w:sz w:val="24"/>
                <w:szCs w:val="24"/>
              </w:rPr>
            </w:pPr>
            <w:r w:rsidRPr="007910CF">
              <w:rPr>
                <w:rFonts w:cs="Times New Roman"/>
                <w:sz w:val="24"/>
                <w:szCs w:val="24"/>
              </w:rPr>
              <w:t>109,97</w:t>
            </w:r>
          </w:p>
        </w:tc>
      </w:tr>
      <w:tr w:rsidR="00905C46" w:rsidRPr="007910CF" w:rsidTr="003853AD">
        <w:trPr>
          <w:jc w:val="center"/>
        </w:trPr>
        <w:tc>
          <w:tcPr>
            <w:tcW w:w="1773"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eastAsia="Times New Roman" w:cs="Times New Roman"/>
                <w:sz w:val="24"/>
                <w:szCs w:val="24"/>
                <w:lang w:val="uk-UA"/>
              </w:rPr>
              <w:t>Собівартість виробництв тис.грн (2050 ф2).</w:t>
            </w:r>
          </w:p>
        </w:tc>
        <w:tc>
          <w:tcPr>
            <w:tcW w:w="1081"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eastAsia="Times New Roman" w:cs="Times New Roman"/>
                <w:sz w:val="24"/>
                <w:szCs w:val="24"/>
                <w:lang w:val="uk-UA"/>
              </w:rPr>
              <w:t>7331569</w:t>
            </w:r>
          </w:p>
        </w:tc>
        <w:tc>
          <w:tcPr>
            <w:tcW w:w="1081"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eastAsia="Times New Roman" w:cs="Times New Roman"/>
                <w:sz w:val="24"/>
                <w:szCs w:val="24"/>
                <w:lang w:val="uk-UA"/>
              </w:rPr>
              <w:t>5582023</w:t>
            </w:r>
          </w:p>
        </w:tc>
        <w:tc>
          <w:tcPr>
            <w:tcW w:w="1094"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eastAsia="Times New Roman" w:cs="Times New Roman"/>
                <w:sz w:val="24"/>
                <w:szCs w:val="24"/>
                <w:lang w:val="uk-UA"/>
              </w:rPr>
              <w:t>5259752</w:t>
            </w:r>
          </w:p>
        </w:tc>
        <w:tc>
          <w:tcPr>
            <w:tcW w:w="1147" w:type="dxa"/>
            <w:gridSpan w:val="2"/>
            <w:vAlign w:val="center"/>
          </w:tcPr>
          <w:p w:rsidR="00905C46" w:rsidRPr="007910CF" w:rsidRDefault="00905C46" w:rsidP="00905C46">
            <w:pPr>
              <w:ind w:firstLine="0"/>
              <w:jc w:val="center"/>
              <w:rPr>
                <w:rFonts w:cs="Times New Roman"/>
                <w:sz w:val="24"/>
                <w:szCs w:val="24"/>
              </w:rPr>
            </w:pPr>
            <w:r w:rsidRPr="007910CF">
              <w:rPr>
                <w:rFonts w:cs="Times New Roman"/>
                <w:sz w:val="24"/>
                <w:szCs w:val="24"/>
              </w:rPr>
              <w:t>-1749546</w:t>
            </w:r>
          </w:p>
        </w:tc>
        <w:tc>
          <w:tcPr>
            <w:tcW w:w="1041" w:type="dxa"/>
            <w:vAlign w:val="center"/>
          </w:tcPr>
          <w:p w:rsidR="00905C46" w:rsidRPr="007910CF" w:rsidRDefault="00905C46" w:rsidP="00905C46">
            <w:pPr>
              <w:ind w:firstLine="0"/>
              <w:jc w:val="center"/>
              <w:rPr>
                <w:rFonts w:cs="Times New Roman"/>
                <w:sz w:val="24"/>
                <w:szCs w:val="24"/>
              </w:rPr>
            </w:pPr>
            <w:r w:rsidRPr="007910CF">
              <w:rPr>
                <w:rFonts w:cs="Times New Roman"/>
                <w:sz w:val="24"/>
                <w:szCs w:val="24"/>
              </w:rPr>
              <w:t>-322271</w:t>
            </w:r>
          </w:p>
        </w:tc>
        <w:tc>
          <w:tcPr>
            <w:tcW w:w="1892" w:type="dxa"/>
            <w:vAlign w:val="center"/>
          </w:tcPr>
          <w:p w:rsidR="00905C46" w:rsidRPr="007910CF" w:rsidRDefault="00746C66" w:rsidP="00905C46">
            <w:pPr>
              <w:ind w:firstLine="0"/>
              <w:jc w:val="center"/>
              <w:rPr>
                <w:rFonts w:cs="Times New Roman"/>
                <w:sz w:val="24"/>
                <w:szCs w:val="24"/>
              </w:rPr>
            </w:pPr>
            <w:r w:rsidRPr="007910CF">
              <w:rPr>
                <w:rFonts w:cs="Times New Roman"/>
                <w:sz w:val="24"/>
                <w:szCs w:val="24"/>
              </w:rPr>
              <w:t>94,22</w:t>
            </w:r>
          </w:p>
        </w:tc>
      </w:tr>
      <w:tr w:rsidR="00905C46" w:rsidRPr="007910CF" w:rsidTr="003853AD">
        <w:trPr>
          <w:jc w:val="center"/>
        </w:trPr>
        <w:tc>
          <w:tcPr>
            <w:tcW w:w="1773"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cs="Times New Roman"/>
                <w:sz w:val="24"/>
                <w:szCs w:val="24"/>
                <w:lang w:val="uk-UA"/>
              </w:rPr>
              <w:t>Прибуток від продажу тис.грн (2090 ф2)</w:t>
            </w:r>
          </w:p>
        </w:tc>
        <w:tc>
          <w:tcPr>
            <w:tcW w:w="1081"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cs="Times New Roman"/>
                <w:sz w:val="24"/>
                <w:szCs w:val="24"/>
                <w:lang w:val="uk-UA"/>
              </w:rPr>
              <w:t>1533026</w:t>
            </w:r>
          </w:p>
        </w:tc>
        <w:tc>
          <w:tcPr>
            <w:tcW w:w="1081" w:type="dxa"/>
            <w:vAlign w:val="center"/>
          </w:tcPr>
          <w:p w:rsidR="00905C46" w:rsidRPr="007910CF" w:rsidRDefault="00905C46" w:rsidP="00155630">
            <w:pPr>
              <w:spacing w:line="240" w:lineRule="auto"/>
              <w:ind w:firstLine="0"/>
              <w:jc w:val="center"/>
              <w:rPr>
                <w:rFonts w:cs="Times New Roman"/>
                <w:sz w:val="24"/>
                <w:szCs w:val="24"/>
                <w:lang w:val="uk-UA"/>
              </w:rPr>
            </w:pPr>
            <w:r w:rsidRPr="007910CF">
              <w:rPr>
                <w:rFonts w:cs="Times New Roman"/>
                <w:sz w:val="24"/>
                <w:szCs w:val="24"/>
                <w:lang w:val="uk-UA"/>
              </w:rPr>
              <w:t>1084472</w:t>
            </w:r>
          </w:p>
        </w:tc>
        <w:tc>
          <w:tcPr>
            <w:tcW w:w="1094"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cs="Times New Roman"/>
                <w:sz w:val="24"/>
                <w:szCs w:val="24"/>
                <w:lang w:val="uk-UA"/>
              </w:rPr>
              <w:t>1259752</w:t>
            </w:r>
          </w:p>
        </w:tc>
        <w:tc>
          <w:tcPr>
            <w:tcW w:w="1147" w:type="dxa"/>
            <w:gridSpan w:val="2"/>
            <w:vAlign w:val="center"/>
          </w:tcPr>
          <w:p w:rsidR="00905C46" w:rsidRPr="007910CF" w:rsidRDefault="00905C46" w:rsidP="00905C46">
            <w:pPr>
              <w:ind w:firstLine="0"/>
              <w:jc w:val="center"/>
              <w:rPr>
                <w:rFonts w:cs="Times New Roman"/>
                <w:sz w:val="24"/>
                <w:szCs w:val="24"/>
              </w:rPr>
            </w:pPr>
            <w:r w:rsidRPr="007910CF">
              <w:rPr>
                <w:rFonts w:cs="Times New Roman"/>
                <w:sz w:val="24"/>
                <w:szCs w:val="24"/>
              </w:rPr>
              <w:t>-448554</w:t>
            </w:r>
          </w:p>
        </w:tc>
        <w:tc>
          <w:tcPr>
            <w:tcW w:w="1041" w:type="dxa"/>
            <w:vAlign w:val="center"/>
          </w:tcPr>
          <w:p w:rsidR="00905C46" w:rsidRPr="007910CF" w:rsidRDefault="00905C46" w:rsidP="00905C46">
            <w:pPr>
              <w:ind w:firstLine="0"/>
              <w:jc w:val="center"/>
              <w:rPr>
                <w:rFonts w:cs="Times New Roman"/>
                <w:sz w:val="24"/>
                <w:szCs w:val="24"/>
              </w:rPr>
            </w:pPr>
            <w:r w:rsidRPr="007910CF">
              <w:rPr>
                <w:rFonts w:cs="Times New Roman"/>
                <w:sz w:val="24"/>
                <w:szCs w:val="24"/>
              </w:rPr>
              <w:t>175280</w:t>
            </w:r>
          </w:p>
        </w:tc>
        <w:tc>
          <w:tcPr>
            <w:tcW w:w="1892" w:type="dxa"/>
            <w:vAlign w:val="center"/>
          </w:tcPr>
          <w:p w:rsidR="00905C46" w:rsidRPr="007910CF" w:rsidRDefault="00746C66" w:rsidP="00905C46">
            <w:pPr>
              <w:ind w:firstLine="0"/>
              <w:jc w:val="center"/>
              <w:rPr>
                <w:rFonts w:cs="Times New Roman"/>
                <w:sz w:val="24"/>
                <w:szCs w:val="24"/>
              </w:rPr>
            </w:pPr>
            <w:r w:rsidRPr="007910CF">
              <w:rPr>
                <w:rFonts w:cs="Times New Roman"/>
                <w:sz w:val="24"/>
                <w:szCs w:val="24"/>
              </w:rPr>
              <w:t>116,16</w:t>
            </w:r>
          </w:p>
        </w:tc>
      </w:tr>
      <w:tr w:rsidR="00905C46" w:rsidRPr="007910CF" w:rsidTr="003853AD">
        <w:trPr>
          <w:jc w:val="center"/>
        </w:trPr>
        <w:tc>
          <w:tcPr>
            <w:tcW w:w="1773"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cs="Times New Roman"/>
                <w:sz w:val="24"/>
                <w:szCs w:val="24"/>
                <w:lang w:val="uk-UA"/>
              </w:rPr>
              <w:t>Фонд оплати праці тис.грн (2130 ф2)</w:t>
            </w:r>
          </w:p>
        </w:tc>
        <w:tc>
          <w:tcPr>
            <w:tcW w:w="1081"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cs="Times New Roman"/>
                <w:sz w:val="24"/>
                <w:szCs w:val="24"/>
                <w:lang w:val="uk-UA"/>
              </w:rPr>
              <w:t>130319</w:t>
            </w:r>
          </w:p>
        </w:tc>
        <w:tc>
          <w:tcPr>
            <w:tcW w:w="1081"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cs="Times New Roman"/>
                <w:sz w:val="24"/>
                <w:szCs w:val="24"/>
                <w:lang w:val="uk-UA"/>
              </w:rPr>
              <w:t>94633</w:t>
            </w:r>
          </w:p>
        </w:tc>
        <w:tc>
          <w:tcPr>
            <w:tcW w:w="1094" w:type="dxa"/>
            <w:vAlign w:val="center"/>
          </w:tcPr>
          <w:p w:rsidR="00905C46" w:rsidRPr="007910CF" w:rsidRDefault="00905C46" w:rsidP="00776BC6">
            <w:pPr>
              <w:spacing w:line="240" w:lineRule="auto"/>
              <w:ind w:firstLine="0"/>
              <w:jc w:val="center"/>
              <w:rPr>
                <w:rFonts w:cs="Times New Roman"/>
                <w:sz w:val="24"/>
                <w:szCs w:val="24"/>
                <w:lang w:val="uk-UA"/>
              </w:rPr>
            </w:pPr>
            <w:r w:rsidRPr="007910CF">
              <w:rPr>
                <w:rFonts w:cs="Times New Roman"/>
                <w:sz w:val="24"/>
                <w:szCs w:val="24"/>
                <w:lang w:val="uk-UA"/>
              </w:rPr>
              <w:t>97454</w:t>
            </w:r>
          </w:p>
        </w:tc>
        <w:tc>
          <w:tcPr>
            <w:tcW w:w="1147" w:type="dxa"/>
            <w:gridSpan w:val="2"/>
            <w:vAlign w:val="center"/>
          </w:tcPr>
          <w:p w:rsidR="00905C46" w:rsidRPr="007910CF" w:rsidRDefault="00905C46" w:rsidP="00905C46">
            <w:pPr>
              <w:ind w:firstLine="0"/>
              <w:jc w:val="center"/>
              <w:rPr>
                <w:rFonts w:cs="Times New Roman"/>
                <w:sz w:val="24"/>
                <w:szCs w:val="24"/>
              </w:rPr>
            </w:pPr>
            <w:r w:rsidRPr="007910CF">
              <w:rPr>
                <w:rFonts w:cs="Times New Roman"/>
                <w:sz w:val="24"/>
                <w:szCs w:val="24"/>
              </w:rPr>
              <w:t>-35686</w:t>
            </w:r>
          </w:p>
        </w:tc>
        <w:tc>
          <w:tcPr>
            <w:tcW w:w="1041" w:type="dxa"/>
            <w:vAlign w:val="center"/>
          </w:tcPr>
          <w:p w:rsidR="00905C46" w:rsidRPr="007910CF" w:rsidRDefault="00905C46" w:rsidP="00905C46">
            <w:pPr>
              <w:ind w:firstLine="0"/>
              <w:jc w:val="center"/>
              <w:rPr>
                <w:rFonts w:cs="Times New Roman"/>
                <w:sz w:val="24"/>
                <w:szCs w:val="24"/>
              </w:rPr>
            </w:pPr>
            <w:r w:rsidRPr="007910CF">
              <w:rPr>
                <w:rFonts w:cs="Times New Roman"/>
                <w:sz w:val="24"/>
                <w:szCs w:val="24"/>
              </w:rPr>
              <w:t>2821</w:t>
            </w:r>
          </w:p>
        </w:tc>
        <w:tc>
          <w:tcPr>
            <w:tcW w:w="1892" w:type="dxa"/>
            <w:vAlign w:val="center"/>
          </w:tcPr>
          <w:p w:rsidR="00905C46" w:rsidRPr="007910CF" w:rsidRDefault="00746C66" w:rsidP="00905C46">
            <w:pPr>
              <w:ind w:firstLine="0"/>
              <w:jc w:val="center"/>
              <w:rPr>
                <w:rFonts w:cs="Times New Roman"/>
                <w:sz w:val="24"/>
                <w:szCs w:val="24"/>
              </w:rPr>
            </w:pPr>
            <w:r w:rsidRPr="007910CF">
              <w:rPr>
                <w:rFonts w:cs="Times New Roman"/>
                <w:sz w:val="24"/>
                <w:szCs w:val="24"/>
              </w:rPr>
              <w:t>102,98</w:t>
            </w:r>
          </w:p>
        </w:tc>
      </w:tr>
    </w:tbl>
    <w:p w:rsidR="00431265" w:rsidRPr="007910CF" w:rsidRDefault="00431265" w:rsidP="00431265">
      <w:pPr>
        <w:rPr>
          <w:rFonts w:cs="Times New Roman"/>
          <w:sz w:val="24"/>
          <w:lang w:val="uk-UA"/>
        </w:rPr>
      </w:pPr>
    </w:p>
    <w:p w:rsidR="00431265" w:rsidRPr="007910CF" w:rsidRDefault="00431265" w:rsidP="00431265">
      <w:pPr>
        <w:rPr>
          <w:lang w:val="uk-UA"/>
        </w:rPr>
      </w:pPr>
      <w:r w:rsidRPr="007910CF">
        <w:rPr>
          <w:lang w:val="uk-UA"/>
        </w:rPr>
        <w:t xml:space="preserve">Розглянувши результати таблиці </w:t>
      </w:r>
      <w:r w:rsidR="00E27F7B" w:rsidRPr="007910CF">
        <w:rPr>
          <w:lang w:val="uk-UA"/>
        </w:rPr>
        <w:t>2.1</w:t>
      </w:r>
      <w:r w:rsidRPr="007910CF">
        <w:rPr>
          <w:lang w:val="uk-UA"/>
        </w:rPr>
        <w:t xml:space="preserve"> можна сказати наступне: виручка за 2017 рік в порівнянні з виручкою 2016 рік скоротилася на 2</w:t>
      </w:r>
      <w:r w:rsidR="00BE282C" w:rsidRPr="007910CF">
        <w:rPr>
          <w:lang w:val="uk-UA"/>
        </w:rPr>
        <w:t>198100</w:t>
      </w:r>
      <w:r w:rsidRPr="007910CF">
        <w:rPr>
          <w:lang w:val="uk-UA"/>
        </w:rPr>
        <w:t xml:space="preserve"> </w:t>
      </w:r>
      <w:r w:rsidR="005736BD" w:rsidRPr="007910CF">
        <w:rPr>
          <w:lang w:val="uk-UA"/>
        </w:rPr>
        <w:t>тис. грн</w:t>
      </w:r>
      <w:r w:rsidRPr="007910CF">
        <w:rPr>
          <w:lang w:val="uk-UA"/>
        </w:rPr>
        <w:t xml:space="preserve"> Причина даного зниження пов’язана зі зниженням купівельної спроможності, та зниження цін у конкурентів на товари соціальної групи. За перше півріччя 2017 року ціни було знижено, що відбилося на загальному результаті за рік. Виручка за 2018 рік зросла на </w:t>
      </w:r>
      <w:r w:rsidR="00BE282C" w:rsidRPr="007910CF">
        <w:rPr>
          <w:lang w:val="uk-UA"/>
        </w:rPr>
        <w:t>665074</w:t>
      </w:r>
      <w:r w:rsidRPr="007910CF">
        <w:rPr>
          <w:lang w:val="uk-UA"/>
        </w:rPr>
        <w:t xml:space="preserve"> </w:t>
      </w:r>
      <w:r w:rsidR="005736BD" w:rsidRPr="007910CF">
        <w:rPr>
          <w:lang w:val="uk-UA"/>
        </w:rPr>
        <w:t>тис. грн</w:t>
      </w:r>
      <w:r w:rsidRPr="007910CF">
        <w:rPr>
          <w:lang w:val="uk-UA"/>
        </w:rPr>
        <w:t xml:space="preserve">. Значне зростання дало поштовх попиту купівельної спроможності на товари соціальної групи. Був розширений список на товари соціальної групи, знижена ціна порівняно з конкурентами, відсутнє обмеження з продажу товарів на один чек, в порівнянні з </w:t>
      </w:r>
      <w:r w:rsidRPr="007910CF">
        <w:rPr>
          <w:lang w:val="uk-UA"/>
        </w:rPr>
        <w:lastRenderedPageBreak/>
        <w:t>конкурентами. Середньор</w:t>
      </w:r>
      <w:r w:rsidR="00BE282C" w:rsidRPr="007910CF">
        <w:rPr>
          <w:lang w:val="uk-UA"/>
        </w:rPr>
        <w:t>ічний темп зростання склав 109,97</w:t>
      </w:r>
      <w:r w:rsidRPr="007910CF">
        <w:rPr>
          <w:lang w:val="uk-UA"/>
        </w:rPr>
        <w:t>%, значне зростання виручки за 2018 рік.</w:t>
      </w:r>
    </w:p>
    <w:p w:rsidR="003169F4" w:rsidRPr="007910CF" w:rsidRDefault="003169F4" w:rsidP="003169F4">
      <w:pPr>
        <w:rPr>
          <w:lang w:val="uk-UA"/>
        </w:rPr>
      </w:pPr>
      <w:r w:rsidRPr="007910CF">
        <w:rPr>
          <w:lang w:val="uk-UA"/>
        </w:rPr>
        <w:t xml:space="preserve">Розглянемо дані таблиця 2.2, за період 2016-2018 рр. Вартість основних фондів зростає, але і вклади так само зростають. У 2018 році зросла частка пасивної частини основних фондів, це пов’язано з відкриттям нових гіпермаркетів. </w:t>
      </w:r>
    </w:p>
    <w:p w:rsidR="003169F4" w:rsidRPr="007910CF" w:rsidRDefault="003169F4" w:rsidP="00431265">
      <w:pPr>
        <w:rPr>
          <w:lang w:val="uk-UA"/>
        </w:rPr>
      </w:pPr>
    </w:p>
    <w:p w:rsidR="000E02E4" w:rsidRPr="007910CF" w:rsidRDefault="00431265" w:rsidP="00431265">
      <w:pPr>
        <w:rPr>
          <w:lang w:val="uk-UA"/>
        </w:rPr>
      </w:pPr>
      <w:r w:rsidRPr="007910CF">
        <w:rPr>
          <w:lang w:val="uk-UA"/>
        </w:rPr>
        <w:t xml:space="preserve">Таблиця </w:t>
      </w:r>
      <w:r w:rsidR="00E27F7B" w:rsidRPr="007910CF">
        <w:rPr>
          <w:lang w:val="uk-UA"/>
        </w:rPr>
        <w:t>2.2</w:t>
      </w:r>
      <w:r w:rsidRPr="007910CF">
        <w:rPr>
          <w:lang w:val="uk-UA"/>
        </w:rPr>
        <w:t xml:space="preserve"> – Динаміка структури реалізації соціально-значимої продукції </w:t>
      </w:r>
      <w:r w:rsidR="00425E09" w:rsidRPr="007910CF">
        <w:rPr>
          <w:rFonts w:cs="Times New Roman"/>
          <w:szCs w:val="28"/>
          <w:lang w:val="uk-UA"/>
        </w:rPr>
        <w:t>ТОВ «Ашан Україна Гіпермаркет»</w:t>
      </w:r>
      <w:r w:rsidRPr="007910CF">
        <w:rPr>
          <w:lang w:val="uk-UA"/>
        </w:rPr>
        <w:t xml:space="preserve"> за 2016-2018 рр.</w:t>
      </w:r>
    </w:p>
    <w:tbl>
      <w:tblPr>
        <w:tblStyle w:val="a8"/>
        <w:tblW w:w="0" w:type="auto"/>
        <w:tblLook w:val="04A0" w:firstRow="1" w:lastRow="0" w:firstColumn="1" w:lastColumn="0" w:noHBand="0" w:noVBand="1"/>
      </w:tblPr>
      <w:tblGrid>
        <w:gridCol w:w="1526"/>
        <w:gridCol w:w="874"/>
        <w:gridCol w:w="990"/>
        <w:gridCol w:w="959"/>
        <w:gridCol w:w="1298"/>
        <w:gridCol w:w="861"/>
        <w:gridCol w:w="861"/>
        <w:gridCol w:w="1340"/>
        <w:gridCol w:w="862"/>
      </w:tblGrid>
      <w:tr w:rsidR="00431265" w:rsidRPr="007910CF" w:rsidTr="00776BC6">
        <w:tc>
          <w:tcPr>
            <w:tcW w:w="1526" w:type="dxa"/>
            <w:vMerge w:val="restart"/>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Групи основних фондів млн. грн.</w:t>
            </w:r>
          </w:p>
        </w:tc>
        <w:tc>
          <w:tcPr>
            <w:tcW w:w="874" w:type="dxa"/>
            <w:vMerge w:val="restart"/>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2016</w:t>
            </w:r>
          </w:p>
        </w:tc>
        <w:tc>
          <w:tcPr>
            <w:tcW w:w="990" w:type="dxa"/>
            <w:vMerge w:val="restart"/>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2017</w:t>
            </w:r>
          </w:p>
        </w:tc>
        <w:tc>
          <w:tcPr>
            <w:tcW w:w="959" w:type="dxa"/>
            <w:vMerge w:val="restart"/>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2018</w:t>
            </w:r>
          </w:p>
        </w:tc>
        <w:tc>
          <w:tcPr>
            <w:tcW w:w="3020" w:type="dxa"/>
            <w:gridSpan w:val="3"/>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Структура в %</w:t>
            </w:r>
          </w:p>
        </w:tc>
        <w:tc>
          <w:tcPr>
            <w:tcW w:w="2202" w:type="dxa"/>
            <w:gridSpan w:val="2"/>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Динаміка від 2018-2016 рр</w:t>
            </w:r>
          </w:p>
        </w:tc>
      </w:tr>
      <w:tr w:rsidR="00431265" w:rsidRPr="007910CF" w:rsidTr="00776BC6">
        <w:tc>
          <w:tcPr>
            <w:tcW w:w="1526" w:type="dxa"/>
            <w:vMerge/>
          </w:tcPr>
          <w:p w:rsidR="00431265" w:rsidRPr="007910CF" w:rsidRDefault="00431265" w:rsidP="00776BC6">
            <w:pPr>
              <w:spacing w:line="240" w:lineRule="auto"/>
              <w:ind w:firstLine="0"/>
              <w:jc w:val="center"/>
              <w:rPr>
                <w:rFonts w:cs="Times New Roman"/>
                <w:sz w:val="24"/>
                <w:szCs w:val="24"/>
                <w:lang w:val="uk-UA"/>
              </w:rPr>
            </w:pPr>
          </w:p>
        </w:tc>
        <w:tc>
          <w:tcPr>
            <w:tcW w:w="874" w:type="dxa"/>
            <w:vMerge/>
          </w:tcPr>
          <w:p w:rsidR="00431265" w:rsidRPr="007910CF" w:rsidRDefault="00431265" w:rsidP="00776BC6">
            <w:pPr>
              <w:spacing w:line="240" w:lineRule="auto"/>
              <w:ind w:firstLine="0"/>
              <w:jc w:val="center"/>
              <w:rPr>
                <w:rFonts w:cs="Times New Roman"/>
                <w:sz w:val="24"/>
                <w:szCs w:val="24"/>
                <w:lang w:val="uk-UA"/>
              </w:rPr>
            </w:pPr>
          </w:p>
        </w:tc>
        <w:tc>
          <w:tcPr>
            <w:tcW w:w="990" w:type="dxa"/>
            <w:vMerge/>
          </w:tcPr>
          <w:p w:rsidR="00431265" w:rsidRPr="007910CF" w:rsidRDefault="00431265" w:rsidP="00776BC6">
            <w:pPr>
              <w:spacing w:line="240" w:lineRule="auto"/>
              <w:ind w:firstLine="0"/>
              <w:jc w:val="center"/>
              <w:rPr>
                <w:rFonts w:cs="Times New Roman"/>
                <w:sz w:val="24"/>
                <w:szCs w:val="24"/>
                <w:lang w:val="uk-UA"/>
              </w:rPr>
            </w:pPr>
          </w:p>
        </w:tc>
        <w:tc>
          <w:tcPr>
            <w:tcW w:w="959" w:type="dxa"/>
            <w:vMerge/>
          </w:tcPr>
          <w:p w:rsidR="00431265" w:rsidRPr="007910CF" w:rsidRDefault="00431265" w:rsidP="00776BC6">
            <w:pPr>
              <w:spacing w:line="240" w:lineRule="auto"/>
              <w:ind w:firstLine="0"/>
              <w:jc w:val="center"/>
              <w:rPr>
                <w:rFonts w:cs="Times New Roman"/>
                <w:sz w:val="24"/>
                <w:szCs w:val="24"/>
                <w:lang w:val="uk-UA"/>
              </w:rPr>
            </w:pPr>
          </w:p>
        </w:tc>
        <w:tc>
          <w:tcPr>
            <w:tcW w:w="1298" w:type="dxa"/>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2016</w:t>
            </w:r>
          </w:p>
        </w:tc>
        <w:tc>
          <w:tcPr>
            <w:tcW w:w="861" w:type="dxa"/>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2017</w:t>
            </w:r>
          </w:p>
        </w:tc>
        <w:tc>
          <w:tcPr>
            <w:tcW w:w="861" w:type="dxa"/>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2018</w:t>
            </w:r>
          </w:p>
        </w:tc>
        <w:tc>
          <w:tcPr>
            <w:tcW w:w="1340" w:type="dxa"/>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млн грн</w:t>
            </w:r>
          </w:p>
        </w:tc>
        <w:tc>
          <w:tcPr>
            <w:tcW w:w="862" w:type="dxa"/>
          </w:tcPr>
          <w:p w:rsidR="00431265" w:rsidRPr="007910CF" w:rsidRDefault="00431265" w:rsidP="00776BC6">
            <w:pPr>
              <w:spacing w:line="240" w:lineRule="auto"/>
              <w:ind w:firstLine="0"/>
              <w:jc w:val="center"/>
              <w:rPr>
                <w:rFonts w:cs="Times New Roman"/>
                <w:sz w:val="24"/>
                <w:szCs w:val="24"/>
                <w:lang w:val="uk-UA"/>
              </w:rPr>
            </w:pPr>
            <w:r w:rsidRPr="007910CF">
              <w:rPr>
                <w:rFonts w:cs="Times New Roman"/>
                <w:sz w:val="24"/>
                <w:szCs w:val="24"/>
                <w:lang w:val="uk-UA"/>
              </w:rPr>
              <w:t>%</w:t>
            </w:r>
          </w:p>
        </w:tc>
      </w:tr>
      <w:tr w:rsidR="00431265" w:rsidRPr="007910CF" w:rsidTr="00776BC6">
        <w:tc>
          <w:tcPr>
            <w:tcW w:w="1526"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 Будівлі</w:t>
            </w:r>
          </w:p>
        </w:tc>
        <w:tc>
          <w:tcPr>
            <w:tcW w:w="874"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60</w:t>
            </w:r>
          </w:p>
        </w:tc>
        <w:tc>
          <w:tcPr>
            <w:tcW w:w="99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60</w:t>
            </w:r>
          </w:p>
        </w:tc>
        <w:tc>
          <w:tcPr>
            <w:tcW w:w="959"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80</w:t>
            </w:r>
          </w:p>
        </w:tc>
        <w:tc>
          <w:tcPr>
            <w:tcW w:w="1298"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83%</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77%</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74%</w:t>
            </w:r>
          </w:p>
        </w:tc>
        <w:tc>
          <w:tcPr>
            <w:tcW w:w="134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200</w:t>
            </w:r>
          </w:p>
        </w:tc>
        <w:tc>
          <w:tcPr>
            <w:tcW w:w="862"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133%</w:t>
            </w:r>
          </w:p>
        </w:tc>
      </w:tr>
      <w:tr w:rsidR="00431265" w:rsidRPr="007910CF" w:rsidTr="00776BC6">
        <w:tc>
          <w:tcPr>
            <w:tcW w:w="1526"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2. Машинне обладнання</w:t>
            </w:r>
          </w:p>
        </w:tc>
        <w:tc>
          <w:tcPr>
            <w:tcW w:w="874"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3</w:t>
            </w:r>
          </w:p>
        </w:tc>
        <w:tc>
          <w:tcPr>
            <w:tcW w:w="99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5,5</w:t>
            </w:r>
          </w:p>
        </w:tc>
        <w:tc>
          <w:tcPr>
            <w:tcW w:w="959"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6.5</w:t>
            </w:r>
          </w:p>
        </w:tc>
        <w:tc>
          <w:tcPr>
            <w:tcW w:w="1298"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4%</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7%</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6%</w:t>
            </w:r>
          </w:p>
        </w:tc>
        <w:tc>
          <w:tcPr>
            <w:tcW w:w="134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3.5</w:t>
            </w:r>
          </w:p>
        </w:tc>
        <w:tc>
          <w:tcPr>
            <w:tcW w:w="862"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217%</w:t>
            </w:r>
          </w:p>
        </w:tc>
      </w:tr>
      <w:tr w:rsidR="00431265" w:rsidRPr="007910CF" w:rsidTr="00776BC6">
        <w:tc>
          <w:tcPr>
            <w:tcW w:w="1526"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3. Транспорт</w:t>
            </w:r>
          </w:p>
        </w:tc>
        <w:tc>
          <w:tcPr>
            <w:tcW w:w="874"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2</w:t>
            </w:r>
          </w:p>
        </w:tc>
        <w:tc>
          <w:tcPr>
            <w:tcW w:w="99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2</w:t>
            </w:r>
          </w:p>
        </w:tc>
        <w:tc>
          <w:tcPr>
            <w:tcW w:w="959"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3</w:t>
            </w:r>
          </w:p>
        </w:tc>
        <w:tc>
          <w:tcPr>
            <w:tcW w:w="1298"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3%</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3%</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3%</w:t>
            </w:r>
          </w:p>
        </w:tc>
        <w:tc>
          <w:tcPr>
            <w:tcW w:w="134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w:t>
            </w:r>
          </w:p>
        </w:tc>
        <w:tc>
          <w:tcPr>
            <w:tcW w:w="862"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150%</w:t>
            </w:r>
          </w:p>
        </w:tc>
      </w:tr>
      <w:tr w:rsidR="00431265" w:rsidRPr="007910CF" w:rsidTr="00776BC6">
        <w:tc>
          <w:tcPr>
            <w:tcW w:w="1526"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4. Інвентар</w:t>
            </w:r>
          </w:p>
        </w:tc>
        <w:tc>
          <w:tcPr>
            <w:tcW w:w="874"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1,6</w:t>
            </w:r>
          </w:p>
        </w:tc>
        <w:tc>
          <w:tcPr>
            <w:tcW w:w="99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2.2</w:t>
            </w:r>
          </w:p>
        </w:tc>
        <w:tc>
          <w:tcPr>
            <w:tcW w:w="959"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2,6</w:t>
            </w:r>
          </w:p>
        </w:tc>
        <w:tc>
          <w:tcPr>
            <w:tcW w:w="1298"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2%</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3%</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2%</w:t>
            </w:r>
          </w:p>
        </w:tc>
        <w:tc>
          <w:tcPr>
            <w:tcW w:w="134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10</w:t>
            </w:r>
          </w:p>
        </w:tc>
        <w:tc>
          <w:tcPr>
            <w:tcW w:w="862"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163%</w:t>
            </w:r>
          </w:p>
        </w:tc>
      </w:tr>
      <w:tr w:rsidR="00431265" w:rsidRPr="007910CF" w:rsidTr="00776BC6">
        <w:tc>
          <w:tcPr>
            <w:tcW w:w="1526"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5. Інструмент</w:t>
            </w:r>
          </w:p>
        </w:tc>
        <w:tc>
          <w:tcPr>
            <w:tcW w:w="874"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3</w:t>
            </w:r>
          </w:p>
        </w:tc>
        <w:tc>
          <w:tcPr>
            <w:tcW w:w="99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4,5</w:t>
            </w:r>
          </w:p>
        </w:tc>
        <w:tc>
          <w:tcPr>
            <w:tcW w:w="959"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115</w:t>
            </w:r>
          </w:p>
        </w:tc>
        <w:tc>
          <w:tcPr>
            <w:tcW w:w="1298"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4%</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6%</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11%</w:t>
            </w:r>
          </w:p>
        </w:tc>
        <w:tc>
          <w:tcPr>
            <w:tcW w:w="134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8.5</w:t>
            </w:r>
          </w:p>
        </w:tc>
        <w:tc>
          <w:tcPr>
            <w:tcW w:w="862"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383%</w:t>
            </w:r>
          </w:p>
        </w:tc>
      </w:tr>
      <w:tr w:rsidR="00431265" w:rsidRPr="007910CF" w:rsidTr="00776BC6">
        <w:tc>
          <w:tcPr>
            <w:tcW w:w="1526"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6. Інше</w:t>
            </w:r>
          </w:p>
        </w:tc>
        <w:tc>
          <w:tcPr>
            <w:tcW w:w="874"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3</w:t>
            </w:r>
          </w:p>
        </w:tc>
        <w:tc>
          <w:tcPr>
            <w:tcW w:w="99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4</w:t>
            </w:r>
          </w:p>
        </w:tc>
        <w:tc>
          <w:tcPr>
            <w:tcW w:w="959"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4,8</w:t>
            </w:r>
          </w:p>
        </w:tc>
        <w:tc>
          <w:tcPr>
            <w:tcW w:w="1298"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4%</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5%</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4%</w:t>
            </w:r>
          </w:p>
        </w:tc>
        <w:tc>
          <w:tcPr>
            <w:tcW w:w="134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1.8</w:t>
            </w:r>
          </w:p>
        </w:tc>
        <w:tc>
          <w:tcPr>
            <w:tcW w:w="862"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160%</w:t>
            </w:r>
          </w:p>
        </w:tc>
      </w:tr>
      <w:tr w:rsidR="00431265" w:rsidRPr="007910CF" w:rsidTr="00776BC6">
        <w:tc>
          <w:tcPr>
            <w:tcW w:w="1526"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Разом</w:t>
            </w:r>
          </w:p>
        </w:tc>
        <w:tc>
          <w:tcPr>
            <w:tcW w:w="874"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72,6</w:t>
            </w:r>
          </w:p>
        </w:tc>
        <w:tc>
          <w:tcPr>
            <w:tcW w:w="99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78,2</w:t>
            </w:r>
          </w:p>
        </w:tc>
        <w:tc>
          <w:tcPr>
            <w:tcW w:w="959"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108,4</w:t>
            </w:r>
          </w:p>
        </w:tc>
        <w:tc>
          <w:tcPr>
            <w:tcW w:w="1298"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100%</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100%</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100%</w:t>
            </w:r>
          </w:p>
        </w:tc>
        <w:tc>
          <w:tcPr>
            <w:tcW w:w="134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35,8</w:t>
            </w:r>
          </w:p>
        </w:tc>
        <w:tc>
          <w:tcPr>
            <w:tcW w:w="862"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149%</w:t>
            </w:r>
          </w:p>
        </w:tc>
      </w:tr>
      <w:tr w:rsidR="00431265" w:rsidRPr="007910CF" w:rsidTr="00776BC6">
        <w:tc>
          <w:tcPr>
            <w:tcW w:w="1526"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 xml:space="preserve">В тому числі </w:t>
            </w:r>
          </w:p>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a) активна частина</w:t>
            </w:r>
          </w:p>
        </w:tc>
        <w:tc>
          <w:tcPr>
            <w:tcW w:w="874"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8</w:t>
            </w:r>
          </w:p>
        </w:tc>
        <w:tc>
          <w:tcPr>
            <w:tcW w:w="99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10,2</w:t>
            </w:r>
          </w:p>
        </w:tc>
        <w:tc>
          <w:tcPr>
            <w:tcW w:w="959"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17,3</w:t>
            </w:r>
          </w:p>
        </w:tc>
        <w:tc>
          <w:tcPr>
            <w:tcW w:w="1298"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11%</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13%</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16%</w:t>
            </w:r>
          </w:p>
        </w:tc>
        <w:tc>
          <w:tcPr>
            <w:tcW w:w="134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9.3</w:t>
            </w:r>
          </w:p>
        </w:tc>
        <w:tc>
          <w:tcPr>
            <w:tcW w:w="862"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216%</w:t>
            </w:r>
          </w:p>
        </w:tc>
      </w:tr>
      <w:tr w:rsidR="00431265" w:rsidRPr="007910CF" w:rsidTr="00776BC6">
        <w:tc>
          <w:tcPr>
            <w:tcW w:w="1526"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б) пасивна частина</w:t>
            </w:r>
          </w:p>
        </w:tc>
        <w:tc>
          <w:tcPr>
            <w:tcW w:w="874"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64,6</w:t>
            </w:r>
          </w:p>
        </w:tc>
        <w:tc>
          <w:tcPr>
            <w:tcW w:w="99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68</w:t>
            </w:r>
          </w:p>
        </w:tc>
        <w:tc>
          <w:tcPr>
            <w:tcW w:w="959"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91,1</w:t>
            </w:r>
          </w:p>
        </w:tc>
        <w:tc>
          <w:tcPr>
            <w:tcW w:w="1298"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81%</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87%</w:t>
            </w:r>
          </w:p>
        </w:tc>
        <w:tc>
          <w:tcPr>
            <w:tcW w:w="861"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84%</w:t>
            </w:r>
          </w:p>
        </w:tc>
        <w:tc>
          <w:tcPr>
            <w:tcW w:w="1340"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26,5</w:t>
            </w:r>
          </w:p>
        </w:tc>
        <w:tc>
          <w:tcPr>
            <w:tcW w:w="862" w:type="dxa"/>
          </w:tcPr>
          <w:p w:rsidR="00431265" w:rsidRPr="007910CF" w:rsidRDefault="00431265" w:rsidP="00776BC6">
            <w:pPr>
              <w:spacing w:line="240" w:lineRule="auto"/>
              <w:ind w:firstLine="0"/>
              <w:rPr>
                <w:rFonts w:cs="Times New Roman"/>
                <w:sz w:val="24"/>
                <w:szCs w:val="24"/>
                <w:lang w:val="uk-UA"/>
              </w:rPr>
            </w:pPr>
            <w:r w:rsidRPr="007910CF">
              <w:rPr>
                <w:rFonts w:cs="Times New Roman"/>
                <w:sz w:val="24"/>
                <w:szCs w:val="24"/>
                <w:lang w:val="uk-UA"/>
              </w:rPr>
              <w:t>141%</w:t>
            </w:r>
          </w:p>
        </w:tc>
      </w:tr>
    </w:tbl>
    <w:p w:rsidR="00431265" w:rsidRPr="007910CF" w:rsidRDefault="00431265" w:rsidP="003169F4">
      <w:pPr>
        <w:rPr>
          <w:rFonts w:cs="Times New Roman"/>
          <w:sz w:val="24"/>
          <w:lang w:val="uk-UA"/>
        </w:rPr>
      </w:pPr>
    </w:p>
    <w:p w:rsidR="00431265" w:rsidRPr="007910CF" w:rsidRDefault="00431265" w:rsidP="003169F4">
      <w:pPr>
        <w:rPr>
          <w:lang w:val="uk-UA"/>
        </w:rPr>
      </w:pPr>
      <w:r w:rsidRPr="007910CF">
        <w:rPr>
          <w:lang w:val="uk-UA"/>
        </w:rPr>
        <w:t xml:space="preserve">Вартість основних фондів </w:t>
      </w:r>
      <w:r w:rsidR="00425E09" w:rsidRPr="007910CF">
        <w:rPr>
          <w:lang w:val="uk-UA"/>
        </w:rPr>
        <w:t>ТОВ «Ашан Україна Гіпермаркет»</w:t>
      </w:r>
      <w:r w:rsidRPr="007910CF">
        <w:rPr>
          <w:lang w:val="uk-UA"/>
        </w:rPr>
        <w:t xml:space="preserve"> в 2018 році значно зросла. Що пов’язано з наступними змінами:</w:t>
      </w:r>
    </w:p>
    <w:p w:rsidR="00431265" w:rsidRPr="007910CF" w:rsidRDefault="00431265" w:rsidP="00841F77">
      <w:pPr>
        <w:numPr>
          <w:ilvl w:val="0"/>
          <w:numId w:val="69"/>
        </w:numPr>
        <w:contextualSpacing/>
        <w:rPr>
          <w:lang w:val="uk-UA"/>
        </w:rPr>
      </w:pPr>
      <w:r w:rsidRPr="007910CF">
        <w:rPr>
          <w:lang w:val="uk-UA"/>
        </w:rPr>
        <w:t>в аналізованому періоді збільшення вартості будівель порівняно з 2016 роком і 2018 роком склало 133%, що пов’язано з модернізацією будівель. Тобто витрати на заміну каналізації, системи кондиціонування вплинули загалом на зростання вартості;</w:t>
      </w:r>
    </w:p>
    <w:p w:rsidR="00431265" w:rsidRPr="007910CF" w:rsidRDefault="00431265" w:rsidP="00841F77">
      <w:pPr>
        <w:numPr>
          <w:ilvl w:val="0"/>
          <w:numId w:val="69"/>
        </w:numPr>
        <w:contextualSpacing/>
        <w:rPr>
          <w:lang w:val="uk-UA"/>
        </w:rPr>
      </w:pPr>
      <w:r w:rsidRPr="007910CF">
        <w:rPr>
          <w:lang w:val="uk-UA"/>
        </w:rPr>
        <w:t xml:space="preserve">найбільшу питому вагу в основних фондах компанії складають інструменти – 11%, дані результати відбулись з причин заміни механізмів на </w:t>
      </w:r>
      <w:r w:rsidRPr="007910CF">
        <w:rPr>
          <w:lang w:val="uk-UA"/>
        </w:rPr>
        <w:lastRenderedPageBreak/>
        <w:t>застарілих рохл для розвезення товару. Закупівля нових купівельних візків, дозволила прискорити процес обслуговування покупців;</w:t>
      </w:r>
    </w:p>
    <w:p w:rsidR="00431265" w:rsidRPr="007910CF" w:rsidRDefault="00431265" w:rsidP="00841F77">
      <w:pPr>
        <w:numPr>
          <w:ilvl w:val="0"/>
          <w:numId w:val="69"/>
        </w:numPr>
        <w:contextualSpacing/>
        <w:rPr>
          <w:lang w:val="uk-UA"/>
        </w:rPr>
      </w:pPr>
      <w:r w:rsidRPr="007910CF">
        <w:rPr>
          <w:lang w:val="uk-UA"/>
        </w:rPr>
        <w:t xml:space="preserve">придбання двох нових електроштабелерів так само дало зростання показника </w:t>
      </w:r>
      <w:r w:rsidR="009E30D2" w:rsidRPr="007910CF">
        <w:rPr>
          <w:lang w:val="uk-UA"/>
        </w:rPr>
        <w:t>«</w:t>
      </w:r>
      <w:r w:rsidRPr="007910CF">
        <w:rPr>
          <w:lang w:val="uk-UA"/>
        </w:rPr>
        <w:t>машини та обладнання</w:t>
      </w:r>
      <w:r w:rsidR="009E30D2" w:rsidRPr="007910CF">
        <w:rPr>
          <w:lang w:val="uk-UA"/>
        </w:rPr>
        <w:t>»</w:t>
      </w:r>
      <w:r w:rsidRPr="007910CF">
        <w:rPr>
          <w:lang w:val="uk-UA"/>
        </w:rPr>
        <w:t>. Заміна акумуляторних пристроїв на двох електророхл так само призвело до зростання витрат. У зв’язку зі зміною застарілих вагів і вдосконалення обладнання на пункті обслуговування клієнтів, дозволило прискорити процес обробки заявок від покупців;</w:t>
      </w:r>
    </w:p>
    <w:p w:rsidR="00431265" w:rsidRPr="007910CF" w:rsidRDefault="00431265" w:rsidP="00841F77">
      <w:pPr>
        <w:numPr>
          <w:ilvl w:val="0"/>
          <w:numId w:val="69"/>
        </w:numPr>
        <w:contextualSpacing/>
        <w:rPr>
          <w:lang w:val="uk-UA"/>
        </w:rPr>
      </w:pPr>
      <w:r w:rsidRPr="007910CF">
        <w:rPr>
          <w:lang w:val="uk-UA"/>
        </w:rPr>
        <w:t xml:space="preserve">витрати на інвентар склали 2% так як проводилася закупівля нового інструменту, лопатки для вагового товару, пластикові біни для розширення відділу </w:t>
      </w:r>
      <w:r w:rsidR="009E30D2" w:rsidRPr="007910CF">
        <w:rPr>
          <w:lang w:val="uk-UA"/>
        </w:rPr>
        <w:t>«</w:t>
      </w:r>
      <w:r w:rsidRPr="007910CF">
        <w:rPr>
          <w:lang w:val="uk-UA"/>
        </w:rPr>
        <w:t>Товари на вагу</w:t>
      </w:r>
      <w:r w:rsidR="009E30D2" w:rsidRPr="007910CF">
        <w:rPr>
          <w:lang w:val="uk-UA"/>
        </w:rPr>
        <w:t>»</w:t>
      </w:r>
      <w:r w:rsidRPr="007910CF">
        <w:rPr>
          <w:lang w:val="uk-UA"/>
        </w:rPr>
        <w:t>.</w:t>
      </w:r>
    </w:p>
    <w:p w:rsidR="00431265" w:rsidRPr="007910CF" w:rsidRDefault="00431265" w:rsidP="00431265">
      <w:pPr>
        <w:rPr>
          <w:lang w:val="uk-UA"/>
        </w:rPr>
      </w:pPr>
      <w:r w:rsidRPr="007910CF">
        <w:rPr>
          <w:lang w:val="uk-UA"/>
        </w:rPr>
        <w:t>В цілому, проведення модернізації, закупівлі різного устаткування, інструментів вплинуло на зростання основних фондів. Результати окупності очікувались на 2018 рік.</w:t>
      </w:r>
    </w:p>
    <w:p w:rsidR="00431265" w:rsidRPr="007910CF" w:rsidRDefault="00431265" w:rsidP="00431265">
      <w:pPr>
        <w:rPr>
          <w:lang w:val="uk-UA"/>
        </w:rPr>
      </w:pPr>
      <w:r w:rsidRPr="007910CF">
        <w:rPr>
          <w:lang w:val="uk-UA"/>
        </w:rPr>
        <w:t xml:space="preserve">Далі в таблиці </w:t>
      </w:r>
      <w:r w:rsidR="00E27F7B" w:rsidRPr="007910CF">
        <w:rPr>
          <w:lang w:val="uk-UA"/>
        </w:rPr>
        <w:t>2.3</w:t>
      </w:r>
      <w:r w:rsidRPr="007910CF">
        <w:rPr>
          <w:lang w:val="uk-UA"/>
        </w:rPr>
        <w:t xml:space="preserve"> розглянута ефективність використання основних фондів.</w:t>
      </w:r>
    </w:p>
    <w:p w:rsidR="003169F4" w:rsidRPr="007910CF" w:rsidRDefault="003169F4" w:rsidP="00431265">
      <w:pPr>
        <w:rPr>
          <w:lang w:val="uk-UA"/>
        </w:rPr>
      </w:pPr>
    </w:p>
    <w:p w:rsidR="000E02E4" w:rsidRPr="007910CF" w:rsidRDefault="00431265" w:rsidP="00431265">
      <w:pPr>
        <w:rPr>
          <w:lang w:val="uk-UA"/>
        </w:rPr>
      </w:pPr>
      <w:r w:rsidRPr="007910CF">
        <w:rPr>
          <w:lang w:val="uk-UA"/>
        </w:rPr>
        <w:t xml:space="preserve">Таблиця </w:t>
      </w:r>
      <w:r w:rsidR="00E27F7B" w:rsidRPr="007910CF">
        <w:rPr>
          <w:lang w:val="uk-UA"/>
        </w:rPr>
        <w:t>2.3</w:t>
      </w:r>
      <w:r w:rsidRPr="007910CF">
        <w:rPr>
          <w:lang w:val="uk-UA"/>
        </w:rPr>
        <w:t xml:space="preserve"> – Ефективність використання основних фондів </w:t>
      </w:r>
      <w:r w:rsidR="00425E09" w:rsidRPr="007910CF">
        <w:rPr>
          <w:lang w:val="uk-UA"/>
        </w:rPr>
        <w:t>ТОВ «Ашан Україна Гіпермаркет»</w:t>
      </w:r>
      <w:r w:rsidRPr="007910CF">
        <w:rPr>
          <w:lang w:val="uk-UA"/>
        </w:rPr>
        <w:t xml:space="preserve"> за 2016-2018 рр.</w:t>
      </w:r>
    </w:p>
    <w:tbl>
      <w:tblPr>
        <w:tblStyle w:val="a8"/>
        <w:tblW w:w="0" w:type="auto"/>
        <w:tblLook w:val="04A0" w:firstRow="1" w:lastRow="0" w:firstColumn="1" w:lastColumn="0" w:noHBand="0" w:noVBand="1"/>
      </w:tblPr>
      <w:tblGrid>
        <w:gridCol w:w="2437"/>
        <w:gridCol w:w="1077"/>
        <w:gridCol w:w="1077"/>
        <w:gridCol w:w="1077"/>
        <w:gridCol w:w="1047"/>
        <w:gridCol w:w="974"/>
        <w:gridCol w:w="1882"/>
      </w:tblGrid>
      <w:tr w:rsidR="00431265" w:rsidRPr="007910CF" w:rsidTr="00776BC6">
        <w:tc>
          <w:tcPr>
            <w:tcW w:w="2437" w:type="dxa"/>
            <w:vMerge w:val="restart"/>
            <w:vAlign w:val="center"/>
          </w:tcPr>
          <w:p w:rsidR="00431265" w:rsidRPr="007910CF" w:rsidRDefault="00431265" w:rsidP="003169F4">
            <w:pPr>
              <w:spacing w:line="240" w:lineRule="auto"/>
              <w:ind w:firstLine="0"/>
              <w:jc w:val="center"/>
              <w:rPr>
                <w:rFonts w:cs="Times New Roman"/>
                <w:sz w:val="24"/>
                <w:szCs w:val="24"/>
                <w:lang w:val="uk-UA"/>
              </w:rPr>
            </w:pPr>
            <w:r w:rsidRPr="007910CF">
              <w:rPr>
                <w:rFonts w:cs="Times New Roman"/>
                <w:sz w:val="24"/>
                <w:szCs w:val="24"/>
                <w:lang w:val="uk-UA"/>
              </w:rPr>
              <w:t>Показники</w:t>
            </w:r>
          </w:p>
        </w:tc>
        <w:tc>
          <w:tcPr>
            <w:tcW w:w="1077" w:type="dxa"/>
            <w:vMerge w:val="restart"/>
            <w:vAlign w:val="center"/>
          </w:tcPr>
          <w:p w:rsidR="00431265" w:rsidRPr="007910CF" w:rsidRDefault="00431265" w:rsidP="003169F4">
            <w:pPr>
              <w:spacing w:line="240" w:lineRule="auto"/>
              <w:ind w:firstLine="0"/>
              <w:jc w:val="center"/>
              <w:rPr>
                <w:rFonts w:cs="Times New Roman"/>
                <w:sz w:val="24"/>
                <w:szCs w:val="24"/>
                <w:lang w:val="uk-UA"/>
              </w:rPr>
            </w:pPr>
            <w:r w:rsidRPr="007910CF">
              <w:rPr>
                <w:rFonts w:cs="Times New Roman"/>
                <w:sz w:val="24"/>
                <w:szCs w:val="24"/>
                <w:lang w:val="uk-UA"/>
              </w:rPr>
              <w:t>2016</w:t>
            </w:r>
          </w:p>
        </w:tc>
        <w:tc>
          <w:tcPr>
            <w:tcW w:w="1077" w:type="dxa"/>
            <w:vMerge w:val="restart"/>
            <w:vAlign w:val="center"/>
          </w:tcPr>
          <w:p w:rsidR="00431265" w:rsidRPr="007910CF" w:rsidRDefault="00431265" w:rsidP="003169F4">
            <w:pPr>
              <w:spacing w:line="240" w:lineRule="auto"/>
              <w:ind w:firstLine="0"/>
              <w:jc w:val="center"/>
              <w:rPr>
                <w:rFonts w:cs="Times New Roman"/>
                <w:sz w:val="24"/>
                <w:szCs w:val="24"/>
                <w:lang w:val="uk-UA"/>
              </w:rPr>
            </w:pPr>
            <w:r w:rsidRPr="007910CF">
              <w:rPr>
                <w:rFonts w:cs="Times New Roman"/>
                <w:sz w:val="24"/>
                <w:szCs w:val="24"/>
                <w:lang w:val="uk-UA"/>
              </w:rPr>
              <w:t>2017</w:t>
            </w:r>
          </w:p>
        </w:tc>
        <w:tc>
          <w:tcPr>
            <w:tcW w:w="1077" w:type="dxa"/>
            <w:vMerge w:val="restart"/>
            <w:vAlign w:val="center"/>
          </w:tcPr>
          <w:p w:rsidR="00431265" w:rsidRPr="007910CF" w:rsidRDefault="00431265" w:rsidP="003169F4">
            <w:pPr>
              <w:spacing w:line="240" w:lineRule="auto"/>
              <w:ind w:firstLine="0"/>
              <w:jc w:val="center"/>
              <w:rPr>
                <w:rFonts w:cs="Times New Roman"/>
                <w:sz w:val="24"/>
                <w:szCs w:val="24"/>
                <w:lang w:val="uk-UA"/>
              </w:rPr>
            </w:pPr>
            <w:r w:rsidRPr="007910CF">
              <w:rPr>
                <w:rFonts w:cs="Times New Roman"/>
                <w:sz w:val="24"/>
                <w:szCs w:val="24"/>
                <w:lang w:val="uk-UA"/>
              </w:rPr>
              <w:t>2018</w:t>
            </w:r>
          </w:p>
        </w:tc>
        <w:tc>
          <w:tcPr>
            <w:tcW w:w="2021" w:type="dxa"/>
            <w:gridSpan w:val="2"/>
            <w:vAlign w:val="center"/>
          </w:tcPr>
          <w:p w:rsidR="00431265" w:rsidRPr="007910CF" w:rsidRDefault="00431265" w:rsidP="003169F4">
            <w:pPr>
              <w:spacing w:line="240" w:lineRule="auto"/>
              <w:ind w:firstLine="0"/>
              <w:jc w:val="center"/>
              <w:rPr>
                <w:rFonts w:cs="Times New Roman"/>
                <w:sz w:val="24"/>
                <w:szCs w:val="24"/>
                <w:lang w:val="uk-UA"/>
              </w:rPr>
            </w:pPr>
            <w:r w:rsidRPr="007910CF">
              <w:rPr>
                <w:rFonts w:cs="Times New Roman"/>
                <w:sz w:val="24"/>
                <w:szCs w:val="24"/>
                <w:lang w:val="uk-UA"/>
              </w:rPr>
              <w:t>Відхилення</w:t>
            </w:r>
          </w:p>
        </w:tc>
        <w:tc>
          <w:tcPr>
            <w:tcW w:w="1882" w:type="dxa"/>
            <w:vAlign w:val="center"/>
          </w:tcPr>
          <w:p w:rsidR="00431265" w:rsidRPr="007910CF" w:rsidRDefault="00431265" w:rsidP="003169F4">
            <w:pPr>
              <w:spacing w:line="240" w:lineRule="auto"/>
              <w:ind w:firstLine="0"/>
              <w:jc w:val="center"/>
              <w:rPr>
                <w:rFonts w:cs="Times New Roman"/>
                <w:sz w:val="24"/>
                <w:szCs w:val="24"/>
                <w:lang w:val="uk-UA"/>
              </w:rPr>
            </w:pPr>
            <w:r w:rsidRPr="007910CF">
              <w:rPr>
                <w:rFonts w:cs="Times New Roman"/>
                <w:sz w:val="24"/>
                <w:szCs w:val="24"/>
                <w:lang w:val="uk-UA"/>
              </w:rPr>
              <w:t>Середньорічний тем росту</w:t>
            </w:r>
          </w:p>
        </w:tc>
      </w:tr>
      <w:tr w:rsidR="00431265" w:rsidRPr="007910CF" w:rsidTr="00776BC6">
        <w:tc>
          <w:tcPr>
            <w:tcW w:w="2437" w:type="dxa"/>
            <w:vMerge/>
            <w:vAlign w:val="center"/>
          </w:tcPr>
          <w:p w:rsidR="00431265" w:rsidRPr="007910CF" w:rsidRDefault="00431265" w:rsidP="003169F4">
            <w:pPr>
              <w:spacing w:line="240" w:lineRule="auto"/>
              <w:ind w:firstLine="0"/>
              <w:jc w:val="center"/>
              <w:rPr>
                <w:rFonts w:cs="Times New Roman"/>
                <w:sz w:val="24"/>
                <w:szCs w:val="24"/>
                <w:lang w:val="uk-UA"/>
              </w:rPr>
            </w:pPr>
          </w:p>
        </w:tc>
        <w:tc>
          <w:tcPr>
            <w:tcW w:w="1077" w:type="dxa"/>
            <w:vMerge/>
            <w:vAlign w:val="center"/>
          </w:tcPr>
          <w:p w:rsidR="00431265" w:rsidRPr="007910CF" w:rsidRDefault="00431265" w:rsidP="003169F4">
            <w:pPr>
              <w:spacing w:line="240" w:lineRule="auto"/>
              <w:ind w:firstLine="0"/>
              <w:jc w:val="center"/>
              <w:rPr>
                <w:rFonts w:cs="Times New Roman"/>
                <w:sz w:val="24"/>
                <w:szCs w:val="24"/>
                <w:lang w:val="uk-UA"/>
              </w:rPr>
            </w:pPr>
          </w:p>
        </w:tc>
        <w:tc>
          <w:tcPr>
            <w:tcW w:w="1077" w:type="dxa"/>
            <w:vMerge/>
            <w:vAlign w:val="center"/>
          </w:tcPr>
          <w:p w:rsidR="00431265" w:rsidRPr="007910CF" w:rsidRDefault="00431265" w:rsidP="003169F4">
            <w:pPr>
              <w:spacing w:line="240" w:lineRule="auto"/>
              <w:ind w:firstLine="0"/>
              <w:jc w:val="center"/>
              <w:rPr>
                <w:rFonts w:cs="Times New Roman"/>
                <w:sz w:val="24"/>
                <w:szCs w:val="24"/>
                <w:lang w:val="uk-UA"/>
              </w:rPr>
            </w:pPr>
          </w:p>
        </w:tc>
        <w:tc>
          <w:tcPr>
            <w:tcW w:w="1077" w:type="dxa"/>
            <w:vMerge/>
            <w:vAlign w:val="center"/>
          </w:tcPr>
          <w:p w:rsidR="00431265" w:rsidRPr="007910CF" w:rsidRDefault="00431265" w:rsidP="003169F4">
            <w:pPr>
              <w:spacing w:line="240" w:lineRule="auto"/>
              <w:ind w:firstLine="0"/>
              <w:jc w:val="center"/>
              <w:rPr>
                <w:rFonts w:cs="Times New Roman"/>
                <w:sz w:val="24"/>
                <w:szCs w:val="24"/>
                <w:lang w:val="uk-UA"/>
              </w:rPr>
            </w:pPr>
          </w:p>
        </w:tc>
        <w:tc>
          <w:tcPr>
            <w:tcW w:w="1047" w:type="dxa"/>
            <w:vAlign w:val="center"/>
          </w:tcPr>
          <w:p w:rsidR="00431265" w:rsidRPr="007910CF" w:rsidRDefault="00431265" w:rsidP="003169F4">
            <w:pPr>
              <w:spacing w:line="240" w:lineRule="auto"/>
              <w:ind w:firstLine="0"/>
              <w:jc w:val="center"/>
              <w:rPr>
                <w:rFonts w:cs="Times New Roman"/>
                <w:sz w:val="24"/>
                <w:szCs w:val="24"/>
                <w:lang w:val="uk-UA"/>
              </w:rPr>
            </w:pPr>
            <w:r w:rsidRPr="007910CF">
              <w:rPr>
                <w:rFonts w:cs="Times New Roman"/>
                <w:sz w:val="24"/>
                <w:szCs w:val="24"/>
                <w:lang w:val="uk-UA"/>
              </w:rPr>
              <w:t>2017 від 2016</w:t>
            </w:r>
          </w:p>
        </w:tc>
        <w:tc>
          <w:tcPr>
            <w:tcW w:w="974" w:type="dxa"/>
            <w:vAlign w:val="center"/>
          </w:tcPr>
          <w:p w:rsidR="00431265" w:rsidRPr="007910CF" w:rsidRDefault="00431265" w:rsidP="003169F4">
            <w:pPr>
              <w:spacing w:line="240" w:lineRule="auto"/>
              <w:ind w:firstLine="0"/>
              <w:jc w:val="center"/>
              <w:rPr>
                <w:rFonts w:cs="Times New Roman"/>
                <w:sz w:val="24"/>
                <w:szCs w:val="24"/>
                <w:lang w:val="uk-UA"/>
              </w:rPr>
            </w:pPr>
            <w:r w:rsidRPr="007910CF">
              <w:rPr>
                <w:rFonts w:cs="Times New Roman"/>
                <w:sz w:val="24"/>
                <w:szCs w:val="24"/>
                <w:lang w:val="uk-UA"/>
              </w:rPr>
              <w:t>2018 від 2017</w:t>
            </w:r>
          </w:p>
        </w:tc>
        <w:tc>
          <w:tcPr>
            <w:tcW w:w="1882" w:type="dxa"/>
            <w:vAlign w:val="center"/>
          </w:tcPr>
          <w:p w:rsidR="00431265" w:rsidRPr="007910CF" w:rsidRDefault="00431265" w:rsidP="003169F4">
            <w:pPr>
              <w:spacing w:line="240" w:lineRule="auto"/>
              <w:ind w:firstLine="0"/>
              <w:jc w:val="center"/>
              <w:rPr>
                <w:rFonts w:cs="Times New Roman"/>
                <w:sz w:val="24"/>
                <w:szCs w:val="24"/>
                <w:lang w:val="uk-UA"/>
              </w:rPr>
            </w:pPr>
            <w:r w:rsidRPr="007910CF">
              <w:rPr>
                <w:rFonts w:cs="Times New Roman"/>
                <w:sz w:val="24"/>
                <w:szCs w:val="24"/>
                <w:lang w:val="uk-UA"/>
              </w:rPr>
              <w:t>%</w:t>
            </w:r>
          </w:p>
        </w:tc>
      </w:tr>
      <w:tr w:rsidR="00BC034F" w:rsidRPr="007910CF" w:rsidTr="00BC034F">
        <w:tc>
          <w:tcPr>
            <w:tcW w:w="2437" w:type="dxa"/>
            <w:vAlign w:val="center"/>
          </w:tcPr>
          <w:p w:rsidR="00BC034F" w:rsidRPr="007910CF" w:rsidRDefault="00BC034F" w:rsidP="003169F4">
            <w:pPr>
              <w:spacing w:line="240" w:lineRule="auto"/>
              <w:ind w:firstLine="0"/>
              <w:jc w:val="center"/>
              <w:rPr>
                <w:rFonts w:cs="Times New Roman"/>
                <w:sz w:val="24"/>
                <w:szCs w:val="24"/>
                <w:lang w:val="uk-UA"/>
              </w:rPr>
            </w:pPr>
            <w:r w:rsidRPr="007910CF">
              <w:rPr>
                <w:rFonts w:cs="Times New Roman"/>
                <w:sz w:val="24"/>
                <w:szCs w:val="24"/>
                <w:lang w:val="uk-UA"/>
              </w:rPr>
              <w:t xml:space="preserve">Виручка </w:t>
            </w:r>
            <w:r w:rsidR="005736BD" w:rsidRPr="007910CF">
              <w:rPr>
                <w:rFonts w:cs="Times New Roman"/>
                <w:sz w:val="24"/>
                <w:szCs w:val="24"/>
                <w:lang w:val="uk-UA"/>
              </w:rPr>
              <w:t>тис. грн</w:t>
            </w:r>
            <w:r w:rsidRPr="007910CF">
              <w:rPr>
                <w:rFonts w:cs="Times New Roman"/>
                <w:sz w:val="24"/>
                <w:szCs w:val="24"/>
                <w:lang w:val="uk-UA"/>
              </w:rPr>
              <w:t xml:space="preserve"> (2000 ф2).</w:t>
            </w:r>
          </w:p>
        </w:tc>
        <w:tc>
          <w:tcPr>
            <w:tcW w:w="1077" w:type="dxa"/>
            <w:vAlign w:val="center"/>
          </w:tcPr>
          <w:p w:rsidR="00BC034F" w:rsidRPr="007910CF" w:rsidRDefault="00BC034F" w:rsidP="003169F4">
            <w:pPr>
              <w:spacing w:line="240" w:lineRule="auto"/>
              <w:ind w:firstLine="0"/>
              <w:jc w:val="center"/>
              <w:rPr>
                <w:rFonts w:cs="Times New Roman"/>
                <w:sz w:val="24"/>
                <w:szCs w:val="24"/>
                <w:lang w:val="uk-UA"/>
              </w:rPr>
            </w:pPr>
            <w:r w:rsidRPr="007910CF">
              <w:rPr>
                <w:rFonts w:cs="Times New Roman"/>
                <w:sz w:val="24"/>
                <w:szCs w:val="24"/>
                <w:lang w:val="uk-UA"/>
              </w:rPr>
              <w:t>8864595</w:t>
            </w:r>
          </w:p>
        </w:tc>
        <w:tc>
          <w:tcPr>
            <w:tcW w:w="1077" w:type="dxa"/>
            <w:vAlign w:val="center"/>
          </w:tcPr>
          <w:p w:rsidR="00BC034F" w:rsidRPr="007910CF" w:rsidRDefault="00BC034F" w:rsidP="003169F4">
            <w:pPr>
              <w:spacing w:line="240" w:lineRule="auto"/>
              <w:ind w:firstLine="0"/>
              <w:jc w:val="center"/>
              <w:rPr>
                <w:rFonts w:cs="Times New Roman"/>
                <w:sz w:val="24"/>
                <w:szCs w:val="24"/>
                <w:lang w:val="uk-UA"/>
              </w:rPr>
            </w:pPr>
            <w:r w:rsidRPr="007910CF">
              <w:rPr>
                <w:rFonts w:cs="Times New Roman"/>
                <w:sz w:val="24"/>
                <w:szCs w:val="24"/>
                <w:lang w:val="uk-UA"/>
              </w:rPr>
              <w:t>6666495</w:t>
            </w:r>
          </w:p>
        </w:tc>
        <w:tc>
          <w:tcPr>
            <w:tcW w:w="1077" w:type="dxa"/>
            <w:vAlign w:val="center"/>
          </w:tcPr>
          <w:p w:rsidR="00BC034F" w:rsidRPr="007910CF" w:rsidRDefault="00BC034F" w:rsidP="003169F4">
            <w:pPr>
              <w:spacing w:line="240" w:lineRule="auto"/>
              <w:ind w:firstLine="0"/>
              <w:jc w:val="center"/>
              <w:rPr>
                <w:rFonts w:cs="Times New Roman"/>
                <w:sz w:val="24"/>
                <w:szCs w:val="24"/>
                <w:lang w:val="uk-UA"/>
              </w:rPr>
            </w:pPr>
            <w:r w:rsidRPr="007910CF">
              <w:rPr>
                <w:rFonts w:cs="Times New Roman"/>
                <w:sz w:val="24"/>
                <w:szCs w:val="24"/>
                <w:lang w:val="uk-UA"/>
              </w:rPr>
              <w:t>7331569</w:t>
            </w:r>
          </w:p>
        </w:tc>
        <w:tc>
          <w:tcPr>
            <w:tcW w:w="1047" w:type="dxa"/>
            <w:vAlign w:val="center"/>
          </w:tcPr>
          <w:p w:rsidR="00BC034F" w:rsidRPr="007910CF" w:rsidRDefault="00BC034F" w:rsidP="003169F4">
            <w:pPr>
              <w:spacing w:line="240" w:lineRule="auto"/>
              <w:ind w:left="-706" w:firstLine="567"/>
              <w:jc w:val="center"/>
              <w:rPr>
                <w:rFonts w:cs="Times New Roman"/>
                <w:sz w:val="22"/>
              </w:rPr>
            </w:pPr>
            <w:r w:rsidRPr="007910CF">
              <w:rPr>
                <w:rFonts w:cs="Times New Roman"/>
                <w:sz w:val="22"/>
              </w:rPr>
              <w:t>-2198100</w:t>
            </w:r>
          </w:p>
        </w:tc>
        <w:tc>
          <w:tcPr>
            <w:tcW w:w="974" w:type="dxa"/>
            <w:vAlign w:val="center"/>
          </w:tcPr>
          <w:p w:rsidR="00BC034F" w:rsidRPr="007910CF" w:rsidRDefault="00BC034F" w:rsidP="003169F4">
            <w:pPr>
              <w:spacing w:line="240" w:lineRule="auto"/>
              <w:ind w:left="-706" w:firstLine="567"/>
              <w:jc w:val="center"/>
              <w:rPr>
                <w:rFonts w:cs="Times New Roman"/>
                <w:sz w:val="22"/>
              </w:rPr>
            </w:pPr>
            <w:r w:rsidRPr="007910CF">
              <w:rPr>
                <w:rFonts w:cs="Times New Roman"/>
                <w:sz w:val="22"/>
              </w:rPr>
              <w:t>665074</w:t>
            </w:r>
          </w:p>
        </w:tc>
        <w:tc>
          <w:tcPr>
            <w:tcW w:w="1882" w:type="dxa"/>
            <w:vAlign w:val="center"/>
          </w:tcPr>
          <w:p w:rsidR="00BC034F" w:rsidRPr="007910CF" w:rsidRDefault="00746C66" w:rsidP="003169F4">
            <w:pPr>
              <w:spacing w:line="240" w:lineRule="auto"/>
              <w:ind w:left="-706" w:firstLine="567"/>
              <w:jc w:val="center"/>
              <w:rPr>
                <w:rFonts w:cs="Times New Roman"/>
                <w:sz w:val="22"/>
              </w:rPr>
            </w:pPr>
            <w:r w:rsidRPr="007910CF">
              <w:rPr>
                <w:rFonts w:cs="Times New Roman"/>
                <w:sz w:val="22"/>
              </w:rPr>
              <w:t>109,97</w:t>
            </w:r>
          </w:p>
        </w:tc>
      </w:tr>
      <w:tr w:rsidR="00BC034F" w:rsidRPr="007910CF" w:rsidTr="00BC034F">
        <w:tc>
          <w:tcPr>
            <w:tcW w:w="2437" w:type="dxa"/>
            <w:vAlign w:val="center"/>
          </w:tcPr>
          <w:p w:rsidR="00BC034F" w:rsidRPr="007910CF" w:rsidRDefault="00BC034F" w:rsidP="003169F4">
            <w:pPr>
              <w:spacing w:line="240" w:lineRule="auto"/>
              <w:ind w:firstLine="0"/>
              <w:jc w:val="center"/>
              <w:rPr>
                <w:rFonts w:cs="Times New Roman"/>
                <w:sz w:val="24"/>
                <w:szCs w:val="24"/>
                <w:lang w:val="uk-UA"/>
              </w:rPr>
            </w:pPr>
            <w:r w:rsidRPr="007910CF">
              <w:rPr>
                <w:rFonts w:cs="Times New Roman"/>
                <w:sz w:val="24"/>
                <w:szCs w:val="24"/>
                <w:lang w:val="uk-UA"/>
              </w:rPr>
              <w:t xml:space="preserve">Середньорічна вартість основних виробничих фондів </w:t>
            </w:r>
            <w:r w:rsidR="005736BD" w:rsidRPr="007910CF">
              <w:rPr>
                <w:rFonts w:cs="Times New Roman"/>
                <w:sz w:val="24"/>
                <w:szCs w:val="24"/>
                <w:lang w:val="uk-UA"/>
              </w:rPr>
              <w:t>тис. грн</w:t>
            </w:r>
            <w:r w:rsidRPr="007910CF">
              <w:rPr>
                <w:rFonts w:cs="Times New Roman"/>
                <w:sz w:val="24"/>
                <w:szCs w:val="24"/>
                <w:lang w:val="uk-UA"/>
              </w:rPr>
              <w:t xml:space="preserve"> (1010).</w:t>
            </w:r>
          </w:p>
        </w:tc>
        <w:tc>
          <w:tcPr>
            <w:tcW w:w="1077" w:type="dxa"/>
            <w:vAlign w:val="center"/>
          </w:tcPr>
          <w:p w:rsidR="00BC034F" w:rsidRPr="007910CF" w:rsidRDefault="00BC034F" w:rsidP="003169F4">
            <w:pPr>
              <w:spacing w:line="240" w:lineRule="auto"/>
              <w:ind w:firstLine="0"/>
              <w:jc w:val="center"/>
              <w:rPr>
                <w:rFonts w:cs="Times New Roman"/>
                <w:sz w:val="24"/>
                <w:szCs w:val="24"/>
                <w:lang w:val="uk-UA"/>
              </w:rPr>
            </w:pPr>
            <w:r w:rsidRPr="007910CF">
              <w:rPr>
                <w:rFonts w:cs="Times New Roman"/>
                <w:sz w:val="24"/>
                <w:szCs w:val="24"/>
                <w:lang w:val="uk-UA"/>
              </w:rPr>
              <w:t>245186</w:t>
            </w:r>
          </w:p>
        </w:tc>
        <w:tc>
          <w:tcPr>
            <w:tcW w:w="1077" w:type="dxa"/>
            <w:vAlign w:val="center"/>
          </w:tcPr>
          <w:p w:rsidR="00BC034F" w:rsidRPr="007910CF" w:rsidRDefault="00BC034F" w:rsidP="003169F4">
            <w:pPr>
              <w:spacing w:line="240" w:lineRule="auto"/>
              <w:ind w:firstLine="0"/>
              <w:jc w:val="center"/>
              <w:rPr>
                <w:rFonts w:cs="Times New Roman"/>
                <w:sz w:val="24"/>
                <w:szCs w:val="24"/>
                <w:lang w:val="uk-UA"/>
              </w:rPr>
            </w:pPr>
            <w:r w:rsidRPr="007910CF">
              <w:rPr>
                <w:rFonts w:cs="Times New Roman"/>
                <w:sz w:val="24"/>
                <w:szCs w:val="24"/>
                <w:lang w:val="uk-UA"/>
              </w:rPr>
              <w:t>307253</w:t>
            </w:r>
          </w:p>
        </w:tc>
        <w:tc>
          <w:tcPr>
            <w:tcW w:w="1077" w:type="dxa"/>
            <w:vAlign w:val="center"/>
          </w:tcPr>
          <w:p w:rsidR="00BC034F" w:rsidRPr="007910CF" w:rsidRDefault="00BC034F" w:rsidP="003169F4">
            <w:pPr>
              <w:spacing w:line="240" w:lineRule="auto"/>
              <w:ind w:firstLine="0"/>
              <w:jc w:val="center"/>
              <w:rPr>
                <w:rFonts w:cs="Times New Roman"/>
                <w:sz w:val="24"/>
                <w:szCs w:val="24"/>
                <w:lang w:val="uk-UA"/>
              </w:rPr>
            </w:pPr>
            <w:r w:rsidRPr="007910CF">
              <w:rPr>
                <w:rFonts w:cs="Times New Roman"/>
                <w:sz w:val="24"/>
                <w:szCs w:val="24"/>
                <w:lang w:val="uk-UA"/>
              </w:rPr>
              <w:t>306489</w:t>
            </w:r>
          </w:p>
        </w:tc>
        <w:tc>
          <w:tcPr>
            <w:tcW w:w="1047" w:type="dxa"/>
            <w:vAlign w:val="center"/>
          </w:tcPr>
          <w:p w:rsidR="00BC034F" w:rsidRPr="007910CF" w:rsidRDefault="00BC034F" w:rsidP="003169F4">
            <w:pPr>
              <w:spacing w:line="240" w:lineRule="auto"/>
              <w:ind w:left="-706" w:firstLine="567"/>
              <w:jc w:val="center"/>
              <w:rPr>
                <w:rFonts w:cs="Times New Roman"/>
                <w:sz w:val="22"/>
              </w:rPr>
            </w:pPr>
            <w:r w:rsidRPr="007910CF">
              <w:rPr>
                <w:rFonts w:cs="Times New Roman"/>
                <w:sz w:val="22"/>
              </w:rPr>
              <w:t>62067</w:t>
            </w:r>
          </w:p>
        </w:tc>
        <w:tc>
          <w:tcPr>
            <w:tcW w:w="974" w:type="dxa"/>
            <w:vAlign w:val="center"/>
          </w:tcPr>
          <w:p w:rsidR="00BC034F" w:rsidRPr="007910CF" w:rsidRDefault="00BC034F" w:rsidP="003169F4">
            <w:pPr>
              <w:spacing w:line="240" w:lineRule="auto"/>
              <w:ind w:left="-706" w:firstLine="567"/>
              <w:jc w:val="center"/>
              <w:rPr>
                <w:rFonts w:cs="Times New Roman"/>
                <w:sz w:val="22"/>
              </w:rPr>
            </w:pPr>
            <w:r w:rsidRPr="007910CF">
              <w:rPr>
                <w:rFonts w:cs="Times New Roman"/>
                <w:sz w:val="22"/>
              </w:rPr>
              <w:t>-764</w:t>
            </w:r>
          </w:p>
        </w:tc>
        <w:tc>
          <w:tcPr>
            <w:tcW w:w="1882" w:type="dxa"/>
            <w:vAlign w:val="center"/>
          </w:tcPr>
          <w:p w:rsidR="00BC034F" w:rsidRPr="007910CF" w:rsidRDefault="00746C66" w:rsidP="003169F4">
            <w:pPr>
              <w:spacing w:line="240" w:lineRule="auto"/>
              <w:ind w:left="-706" w:firstLine="567"/>
              <w:jc w:val="center"/>
              <w:rPr>
                <w:rFonts w:cs="Times New Roman"/>
                <w:sz w:val="22"/>
              </w:rPr>
            </w:pPr>
            <w:r w:rsidRPr="007910CF">
              <w:rPr>
                <w:rFonts w:cs="Times New Roman"/>
                <w:sz w:val="22"/>
              </w:rPr>
              <w:t>99,751</w:t>
            </w:r>
          </w:p>
        </w:tc>
      </w:tr>
      <w:tr w:rsidR="00BC034F" w:rsidRPr="007910CF" w:rsidTr="00BC034F">
        <w:tc>
          <w:tcPr>
            <w:tcW w:w="2437" w:type="dxa"/>
            <w:vAlign w:val="center"/>
          </w:tcPr>
          <w:p w:rsidR="00BC034F" w:rsidRPr="007910CF" w:rsidRDefault="00BC034F" w:rsidP="003169F4">
            <w:pPr>
              <w:spacing w:line="240" w:lineRule="auto"/>
              <w:ind w:firstLine="0"/>
              <w:jc w:val="center"/>
              <w:rPr>
                <w:rFonts w:cs="Times New Roman"/>
                <w:sz w:val="24"/>
                <w:szCs w:val="24"/>
                <w:lang w:val="uk-UA"/>
              </w:rPr>
            </w:pPr>
            <w:r w:rsidRPr="007910CF">
              <w:rPr>
                <w:rFonts w:cs="Times New Roman"/>
                <w:sz w:val="24"/>
                <w:szCs w:val="24"/>
                <w:lang w:val="uk-UA"/>
              </w:rPr>
              <w:t>Прибуток до оподаткування (2090)</w:t>
            </w:r>
          </w:p>
        </w:tc>
        <w:tc>
          <w:tcPr>
            <w:tcW w:w="1077" w:type="dxa"/>
            <w:vAlign w:val="center"/>
          </w:tcPr>
          <w:p w:rsidR="00BC034F" w:rsidRPr="007910CF" w:rsidRDefault="00BC034F" w:rsidP="003169F4">
            <w:pPr>
              <w:spacing w:line="240" w:lineRule="auto"/>
              <w:ind w:firstLine="0"/>
              <w:jc w:val="center"/>
              <w:rPr>
                <w:rFonts w:cs="Times New Roman"/>
                <w:sz w:val="24"/>
                <w:szCs w:val="24"/>
                <w:lang w:val="uk-UA"/>
              </w:rPr>
            </w:pPr>
            <w:r w:rsidRPr="007910CF">
              <w:rPr>
                <w:rFonts w:cs="Times New Roman"/>
                <w:sz w:val="24"/>
                <w:szCs w:val="24"/>
                <w:lang w:val="uk-UA"/>
              </w:rPr>
              <w:t>1533026</w:t>
            </w:r>
          </w:p>
        </w:tc>
        <w:tc>
          <w:tcPr>
            <w:tcW w:w="1077" w:type="dxa"/>
            <w:vAlign w:val="center"/>
          </w:tcPr>
          <w:p w:rsidR="00BC034F" w:rsidRPr="007910CF" w:rsidRDefault="00BC034F" w:rsidP="003169F4">
            <w:pPr>
              <w:spacing w:line="240" w:lineRule="auto"/>
              <w:ind w:firstLine="0"/>
              <w:rPr>
                <w:rFonts w:cs="Times New Roman"/>
                <w:sz w:val="24"/>
                <w:szCs w:val="24"/>
                <w:lang w:val="uk-UA"/>
              </w:rPr>
            </w:pPr>
            <w:r w:rsidRPr="007910CF">
              <w:rPr>
                <w:rFonts w:cs="Times New Roman"/>
                <w:sz w:val="24"/>
                <w:szCs w:val="24"/>
                <w:lang w:val="uk-UA"/>
              </w:rPr>
              <w:t>1084472</w:t>
            </w:r>
          </w:p>
        </w:tc>
        <w:tc>
          <w:tcPr>
            <w:tcW w:w="1077" w:type="dxa"/>
            <w:vAlign w:val="center"/>
          </w:tcPr>
          <w:p w:rsidR="00BC034F" w:rsidRPr="007910CF" w:rsidRDefault="00BC034F" w:rsidP="003169F4">
            <w:pPr>
              <w:spacing w:line="240" w:lineRule="auto"/>
              <w:ind w:firstLine="0"/>
              <w:jc w:val="center"/>
              <w:rPr>
                <w:rFonts w:cs="Times New Roman"/>
                <w:sz w:val="24"/>
                <w:szCs w:val="24"/>
                <w:lang w:val="uk-UA"/>
              </w:rPr>
            </w:pPr>
            <w:r w:rsidRPr="007910CF">
              <w:rPr>
                <w:rFonts w:cs="Times New Roman"/>
                <w:sz w:val="24"/>
                <w:szCs w:val="24"/>
                <w:lang w:val="uk-UA"/>
              </w:rPr>
              <w:t>1259752</w:t>
            </w:r>
          </w:p>
        </w:tc>
        <w:tc>
          <w:tcPr>
            <w:tcW w:w="1047" w:type="dxa"/>
            <w:vAlign w:val="center"/>
          </w:tcPr>
          <w:p w:rsidR="00BC034F" w:rsidRPr="007910CF" w:rsidRDefault="00BC034F" w:rsidP="003169F4">
            <w:pPr>
              <w:spacing w:line="240" w:lineRule="auto"/>
              <w:ind w:left="-706" w:firstLine="567"/>
              <w:jc w:val="center"/>
              <w:rPr>
                <w:rFonts w:cs="Times New Roman"/>
                <w:sz w:val="22"/>
              </w:rPr>
            </w:pPr>
            <w:r w:rsidRPr="007910CF">
              <w:rPr>
                <w:rFonts w:cs="Times New Roman"/>
                <w:sz w:val="22"/>
              </w:rPr>
              <w:t>-448554</w:t>
            </w:r>
          </w:p>
        </w:tc>
        <w:tc>
          <w:tcPr>
            <w:tcW w:w="974" w:type="dxa"/>
            <w:vAlign w:val="center"/>
          </w:tcPr>
          <w:p w:rsidR="00BC034F" w:rsidRPr="007910CF" w:rsidRDefault="00BC034F" w:rsidP="003169F4">
            <w:pPr>
              <w:spacing w:line="240" w:lineRule="auto"/>
              <w:ind w:left="-706" w:firstLine="567"/>
              <w:jc w:val="center"/>
              <w:rPr>
                <w:rFonts w:cs="Times New Roman"/>
                <w:sz w:val="22"/>
              </w:rPr>
            </w:pPr>
            <w:r w:rsidRPr="007910CF">
              <w:rPr>
                <w:rFonts w:cs="Times New Roman"/>
                <w:sz w:val="22"/>
              </w:rPr>
              <w:t>175280</w:t>
            </w:r>
          </w:p>
        </w:tc>
        <w:tc>
          <w:tcPr>
            <w:tcW w:w="1882" w:type="dxa"/>
            <w:vAlign w:val="center"/>
          </w:tcPr>
          <w:p w:rsidR="00BC034F" w:rsidRPr="007910CF" w:rsidRDefault="00746C66" w:rsidP="003169F4">
            <w:pPr>
              <w:spacing w:line="240" w:lineRule="auto"/>
              <w:ind w:left="-706" w:firstLine="567"/>
              <w:jc w:val="center"/>
              <w:rPr>
                <w:rFonts w:cs="Times New Roman"/>
                <w:sz w:val="22"/>
              </w:rPr>
            </w:pPr>
            <w:r w:rsidRPr="007910CF">
              <w:rPr>
                <w:rFonts w:cs="Times New Roman"/>
                <w:sz w:val="22"/>
              </w:rPr>
              <w:t>116,16</w:t>
            </w:r>
          </w:p>
        </w:tc>
      </w:tr>
      <w:tr w:rsidR="005065DB" w:rsidRPr="007910CF" w:rsidTr="007F7899">
        <w:trPr>
          <w:trHeight w:val="1104"/>
        </w:trPr>
        <w:tc>
          <w:tcPr>
            <w:tcW w:w="2437" w:type="dxa"/>
            <w:vAlign w:val="center"/>
          </w:tcPr>
          <w:p w:rsidR="005065DB" w:rsidRPr="007910CF" w:rsidRDefault="005065DB" w:rsidP="003169F4">
            <w:pPr>
              <w:spacing w:line="240" w:lineRule="auto"/>
              <w:ind w:firstLine="0"/>
              <w:jc w:val="center"/>
              <w:rPr>
                <w:rFonts w:cs="Times New Roman"/>
                <w:sz w:val="24"/>
                <w:szCs w:val="24"/>
                <w:lang w:val="uk-UA"/>
              </w:rPr>
            </w:pPr>
            <w:r w:rsidRPr="007910CF">
              <w:rPr>
                <w:rFonts w:cs="Times New Roman"/>
                <w:sz w:val="24"/>
                <w:szCs w:val="24"/>
                <w:lang w:val="uk-UA"/>
              </w:rPr>
              <w:t>Фондовіддача</w:t>
            </w:r>
          </w:p>
          <w:p w:rsidR="005065DB" w:rsidRPr="007910CF" w:rsidRDefault="005065DB" w:rsidP="003169F4">
            <w:pPr>
              <w:spacing w:line="240" w:lineRule="auto"/>
              <w:jc w:val="center"/>
              <w:rPr>
                <w:rFonts w:cs="Times New Roman"/>
                <w:sz w:val="24"/>
                <w:szCs w:val="24"/>
                <w:lang w:val="uk-UA"/>
              </w:rPr>
            </w:pPr>
            <w:r w:rsidRPr="007910CF">
              <w:rPr>
                <w:rFonts w:cs="Times New Roman"/>
                <w:sz w:val="24"/>
                <w:szCs w:val="24"/>
                <w:lang w:val="uk-UA"/>
              </w:rPr>
              <w:t>основних виробничих фондів в т.ч (1104/1010)</w:t>
            </w:r>
          </w:p>
        </w:tc>
        <w:tc>
          <w:tcPr>
            <w:tcW w:w="1077" w:type="dxa"/>
            <w:vAlign w:val="center"/>
          </w:tcPr>
          <w:p w:rsidR="005065DB" w:rsidRPr="007910CF" w:rsidRDefault="005065DB" w:rsidP="003169F4">
            <w:pPr>
              <w:spacing w:line="240" w:lineRule="auto"/>
              <w:ind w:left="-668" w:firstLine="499"/>
              <w:jc w:val="center"/>
              <w:rPr>
                <w:rFonts w:cs="Times New Roman"/>
                <w:sz w:val="24"/>
                <w:szCs w:val="24"/>
                <w:lang w:val="uk-UA"/>
              </w:rPr>
            </w:pPr>
            <w:r w:rsidRPr="007910CF">
              <w:rPr>
                <w:rFonts w:cs="Times New Roman"/>
                <w:sz w:val="24"/>
                <w:szCs w:val="24"/>
                <w:lang w:val="uk-UA"/>
              </w:rPr>
              <w:t>2,29</w:t>
            </w:r>
          </w:p>
        </w:tc>
        <w:tc>
          <w:tcPr>
            <w:tcW w:w="1077" w:type="dxa"/>
            <w:vAlign w:val="center"/>
          </w:tcPr>
          <w:p w:rsidR="005065DB" w:rsidRPr="007910CF" w:rsidRDefault="005065DB" w:rsidP="003169F4">
            <w:pPr>
              <w:spacing w:line="240" w:lineRule="auto"/>
              <w:ind w:left="-668" w:firstLine="499"/>
              <w:jc w:val="center"/>
              <w:rPr>
                <w:rFonts w:cs="Times New Roman"/>
                <w:sz w:val="24"/>
                <w:szCs w:val="24"/>
                <w:lang w:val="uk-UA"/>
              </w:rPr>
            </w:pPr>
            <w:r w:rsidRPr="007910CF">
              <w:rPr>
                <w:rFonts w:cs="Times New Roman"/>
                <w:sz w:val="24"/>
                <w:szCs w:val="24"/>
                <w:lang w:val="uk-UA"/>
              </w:rPr>
              <w:t>2,38</w:t>
            </w:r>
          </w:p>
        </w:tc>
        <w:tc>
          <w:tcPr>
            <w:tcW w:w="1077" w:type="dxa"/>
            <w:vAlign w:val="center"/>
          </w:tcPr>
          <w:p w:rsidR="005065DB" w:rsidRPr="007910CF" w:rsidRDefault="005065DB" w:rsidP="003169F4">
            <w:pPr>
              <w:spacing w:line="240" w:lineRule="auto"/>
              <w:ind w:left="-668" w:firstLine="499"/>
              <w:jc w:val="center"/>
              <w:rPr>
                <w:rFonts w:cs="Times New Roman"/>
                <w:sz w:val="24"/>
                <w:szCs w:val="24"/>
                <w:lang w:val="uk-UA"/>
              </w:rPr>
            </w:pPr>
            <w:r w:rsidRPr="007910CF">
              <w:rPr>
                <w:rFonts w:cs="Times New Roman"/>
                <w:sz w:val="24"/>
                <w:szCs w:val="24"/>
                <w:lang w:val="uk-UA"/>
              </w:rPr>
              <w:t>2,39</w:t>
            </w:r>
          </w:p>
        </w:tc>
        <w:tc>
          <w:tcPr>
            <w:tcW w:w="1047" w:type="dxa"/>
            <w:vAlign w:val="center"/>
          </w:tcPr>
          <w:p w:rsidR="005065DB" w:rsidRPr="007910CF" w:rsidRDefault="00183D60" w:rsidP="003169F4">
            <w:pPr>
              <w:spacing w:line="240" w:lineRule="auto"/>
              <w:ind w:left="-668" w:firstLine="499"/>
              <w:jc w:val="center"/>
              <w:rPr>
                <w:rFonts w:cs="Times New Roman"/>
                <w:sz w:val="24"/>
                <w:szCs w:val="24"/>
                <w:lang w:val="uk-UA"/>
              </w:rPr>
            </w:pPr>
            <w:r w:rsidRPr="007910CF">
              <w:rPr>
                <w:rFonts w:cs="Times New Roman"/>
                <w:sz w:val="24"/>
                <w:szCs w:val="24"/>
                <w:lang w:val="uk-UA"/>
              </w:rPr>
              <w:t>0,09</w:t>
            </w:r>
          </w:p>
        </w:tc>
        <w:tc>
          <w:tcPr>
            <w:tcW w:w="974" w:type="dxa"/>
            <w:vAlign w:val="center"/>
          </w:tcPr>
          <w:p w:rsidR="005065DB" w:rsidRPr="007910CF" w:rsidRDefault="00183D60" w:rsidP="003169F4">
            <w:pPr>
              <w:spacing w:line="240" w:lineRule="auto"/>
              <w:ind w:left="-668" w:firstLine="499"/>
              <w:jc w:val="center"/>
              <w:rPr>
                <w:rFonts w:cs="Times New Roman"/>
                <w:sz w:val="24"/>
                <w:szCs w:val="24"/>
                <w:lang w:val="uk-UA"/>
              </w:rPr>
            </w:pPr>
            <w:r w:rsidRPr="007910CF">
              <w:rPr>
                <w:rFonts w:cs="Times New Roman"/>
                <w:sz w:val="24"/>
                <w:szCs w:val="24"/>
                <w:lang w:val="uk-UA"/>
              </w:rPr>
              <w:t>0,01</w:t>
            </w:r>
          </w:p>
        </w:tc>
        <w:tc>
          <w:tcPr>
            <w:tcW w:w="1882" w:type="dxa"/>
            <w:vAlign w:val="center"/>
          </w:tcPr>
          <w:p w:rsidR="005065DB" w:rsidRPr="007910CF" w:rsidRDefault="00E10070" w:rsidP="003169F4">
            <w:pPr>
              <w:spacing w:line="240" w:lineRule="auto"/>
              <w:ind w:left="-668" w:firstLine="499"/>
              <w:jc w:val="center"/>
              <w:rPr>
                <w:rFonts w:cs="Times New Roman"/>
                <w:sz w:val="24"/>
                <w:szCs w:val="24"/>
                <w:lang w:val="uk-UA"/>
              </w:rPr>
            </w:pPr>
            <w:r w:rsidRPr="007910CF">
              <w:rPr>
                <w:rFonts w:cs="Times New Roman"/>
                <w:sz w:val="24"/>
                <w:szCs w:val="24"/>
                <w:lang w:val="uk-UA"/>
              </w:rPr>
              <w:t>1</w:t>
            </w:r>
            <w:r w:rsidR="00042B5C" w:rsidRPr="007910CF">
              <w:rPr>
                <w:rFonts w:cs="Times New Roman"/>
                <w:sz w:val="24"/>
                <w:szCs w:val="24"/>
                <w:lang w:val="uk-UA"/>
              </w:rPr>
              <w:t>10</w:t>
            </w:r>
          </w:p>
        </w:tc>
      </w:tr>
      <w:tr w:rsidR="007458CF" w:rsidRPr="007910CF" w:rsidTr="00776BC6">
        <w:tc>
          <w:tcPr>
            <w:tcW w:w="2437" w:type="dxa"/>
            <w:vAlign w:val="center"/>
          </w:tcPr>
          <w:p w:rsidR="007458CF" w:rsidRPr="007910CF" w:rsidRDefault="007458CF" w:rsidP="003169F4">
            <w:pPr>
              <w:spacing w:line="240" w:lineRule="auto"/>
              <w:ind w:firstLine="0"/>
              <w:jc w:val="center"/>
              <w:rPr>
                <w:rFonts w:cs="Times New Roman"/>
                <w:sz w:val="24"/>
                <w:szCs w:val="24"/>
                <w:lang w:val="uk-UA"/>
              </w:rPr>
            </w:pPr>
            <w:r w:rsidRPr="007910CF">
              <w:rPr>
                <w:rFonts w:cs="Times New Roman"/>
                <w:sz w:val="24"/>
                <w:szCs w:val="24"/>
                <w:lang w:val="uk-UA"/>
              </w:rPr>
              <w:t>Фондоємкість</w:t>
            </w:r>
            <w:r w:rsidR="00AE311A" w:rsidRPr="007910CF">
              <w:rPr>
                <w:rFonts w:cs="Times New Roman"/>
                <w:sz w:val="24"/>
                <w:szCs w:val="24"/>
                <w:lang w:val="uk-UA"/>
              </w:rPr>
              <w:t xml:space="preserve"> (1</w:t>
            </w:r>
            <w:r w:rsidR="00CC24AE" w:rsidRPr="007910CF">
              <w:rPr>
                <w:rFonts w:cs="Times New Roman"/>
                <w:sz w:val="24"/>
                <w:szCs w:val="24"/>
                <w:lang w:val="uk-UA"/>
              </w:rPr>
              <w:t>0</w:t>
            </w:r>
            <w:r w:rsidR="00AE311A" w:rsidRPr="007910CF">
              <w:rPr>
                <w:rFonts w:cs="Times New Roman"/>
                <w:sz w:val="24"/>
                <w:szCs w:val="24"/>
                <w:lang w:val="uk-UA"/>
              </w:rPr>
              <w:t>10/1104)</w:t>
            </w:r>
          </w:p>
        </w:tc>
        <w:tc>
          <w:tcPr>
            <w:tcW w:w="1077" w:type="dxa"/>
            <w:vAlign w:val="center"/>
          </w:tcPr>
          <w:p w:rsidR="007458CF" w:rsidRPr="007910CF" w:rsidRDefault="00CC24AE" w:rsidP="003169F4">
            <w:pPr>
              <w:spacing w:line="240" w:lineRule="auto"/>
              <w:ind w:firstLine="0"/>
              <w:jc w:val="center"/>
              <w:rPr>
                <w:rFonts w:cs="Times New Roman"/>
                <w:sz w:val="24"/>
                <w:szCs w:val="24"/>
                <w:lang w:val="uk-UA"/>
              </w:rPr>
            </w:pPr>
            <w:r w:rsidRPr="007910CF">
              <w:rPr>
                <w:rFonts w:cs="Times New Roman"/>
                <w:sz w:val="24"/>
                <w:szCs w:val="24"/>
                <w:lang w:val="uk-UA"/>
              </w:rPr>
              <w:t>0,44</w:t>
            </w:r>
          </w:p>
        </w:tc>
        <w:tc>
          <w:tcPr>
            <w:tcW w:w="1077" w:type="dxa"/>
            <w:vAlign w:val="center"/>
          </w:tcPr>
          <w:p w:rsidR="007458CF" w:rsidRPr="007910CF" w:rsidRDefault="00E85D2F" w:rsidP="003169F4">
            <w:pPr>
              <w:spacing w:line="240" w:lineRule="auto"/>
              <w:ind w:firstLine="0"/>
              <w:jc w:val="center"/>
              <w:rPr>
                <w:rFonts w:cs="Times New Roman"/>
                <w:sz w:val="24"/>
                <w:szCs w:val="24"/>
                <w:lang w:val="uk-UA"/>
              </w:rPr>
            </w:pPr>
            <w:r w:rsidRPr="007910CF">
              <w:rPr>
                <w:rFonts w:cs="Times New Roman"/>
                <w:sz w:val="24"/>
                <w:szCs w:val="24"/>
                <w:lang w:val="uk-UA"/>
              </w:rPr>
              <w:t>0,42</w:t>
            </w:r>
          </w:p>
        </w:tc>
        <w:tc>
          <w:tcPr>
            <w:tcW w:w="1077" w:type="dxa"/>
            <w:vAlign w:val="center"/>
          </w:tcPr>
          <w:p w:rsidR="007458CF" w:rsidRPr="007910CF" w:rsidRDefault="00EE3802" w:rsidP="003169F4">
            <w:pPr>
              <w:spacing w:line="240" w:lineRule="auto"/>
              <w:ind w:firstLine="0"/>
              <w:jc w:val="center"/>
              <w:rPr>
                <w:rFonts w:cs="Times New Roman"/>
                <w:sz w:val="24"/>
                <w:szCs w:val="24"/>
                <w:lang w:val="uk-UA"/>
              </w:rPr>
            </w:pPr>
            <w:r w:rsidRPr="007910CF">
              <w:rPr>
                <w:rFonts w:cs="Times New Roman"/>
                <w:sz w:val="24"/>
                <w:szCs w:val="24"/>
                <w:lang w:val="uk-UA"/>
              </w:rPr>
              <w:t>0,42</w:t>
            </w:r>
          </w:p>
        </w:tc>
        <w:tc>
          <w:tcPr>
            <w:tcW w:w="1047" w:type="dxa"/>
            <w:vAlign w:val="center"/>
          </w:tcPr>
          <w:p w:rsidR="007458CF" w:rsidRPr="007910CF" w:rsidRDefault="00EC1FB0" w:rsidP="003169F4">
            <w:pPr>
              <w:spacing w:line="240" w:lineRule="auto"/>
              <w:ind w:firstLine="0"/>
              <w:jc w:val="center"/>
              <w:rPr>
                <w:rFonts w:cs="Times New Roman"/>
                <w:sz w:val="24"/>
                <w:szCs w:val="24"/>
                <w:lang w:val="uk-UA"/>
              </w:rPr>
            </w:pPr>
            <w:r w:rsidRPr="007910CF">
              <w:rPr>
                <w:rFonts w:cs="Times New Roman"/>
                <w:sz w:val="24"/>
                <w:szCs w:val="24"/>
                <w:lang w:val="uk-UA"/>
              </w:rPr>
              <w:t>-0,02</w:t>
            </w:r>
          </w:p>
        </w:tc>
        <w:tc>
          <w:tcPr>
            <w:tcW w:w="974" w:type="dxa"/>
            <w:vAlign w:val="center"/>
          </w:tcPr>
          <w:p w:rsidR="007458CF" w:rsidRPr="007910CF" w:rsidRDefault="007458CF" w:rsidP="003169F4">
            <w:pPr>
              <w:spacing w:line="240" w:lineRule="auto"/>
              <w:ind w:firstLine="0"/>
              <w:jc w:val="center"/>
              <w:rPr>
                <w:rFonts w:cs="Times New Roman"/>
                <w:sz w:val="24"/>
                <w:szCs w:val="24"/>
                <w:lang w:val="uk-UA"/>
              </w:rPr>
            </w:pPr>
            <w:r w:rsidRPr="007910CF">
              <w:rPr>
                <w:rFonts w:cs="Times New Roman"/>
                <w:sz w:val="24"/>
                <w:szCs w:val="24"/>
                <w:lang w:val="uk-UA"/>
              </w:rPr>
              <w:t>0</w:t>
            </w:r>
          </w:p>
        </w:tc>
        <w:tc>
          <w:tcPr>
            <w:tcW w:w="1882" w:type="dxa"/>
            <w:vAlign w:val="center"/>
          </w:tcPr>
          <w:p w:rsidR="007458CF" w:rsidRPr="007910CF" w:rsidRDefault="00EC1FB0" w:rsidP="003169F4">
            <w:pPr>
              <w:spacing w:line="240" w:lineRule="auto"/>
              <w:ind w:firstLine="0"/>
              <w:jc w:val="center"/>
              <w:rPr>
                <w:rFonts w:cs="Times New Roman"/>
                <w:sz w:val="24"/>
                <w:szCs w:val="24"/>
                <w:lang w:val="uk-UA"/>
              </w:rPr>
            </w:pPr>
            <w:r w:rsidRPr="007910CF">
              <w:rPr>
                <w:rFonts w:cs="Times New Roman"/>
                <w:sz w:val="24"/>
                <w:szCs w:val="24"/>
                <w:lang w:val="uk-UA"/>
              </w:rPr>
              <w:t>-2</w:t>
            </w:r>
          </w:p>
        </w:tc>
      </w:tr>
    </w:tbl>
    <w:p w:rsidR="00431265" w:rsidRPr="007910CF" w:rsidRDefault="00431265" w:rsidP="00431265">
      <w:pPr>
        <w:rPr>
          <w:rFonts w:cs="Times New Roman"/>
          <w:sz w:val="24"/>
          <w:lang w:val="uk-UA"/>
        </w:rPr>
      </w:pPr>
      <w:r w:rsidRPr="007910CF">
        <w:rPr>
          <w:rFonts w:cs="Times New Roman"/>
          <w:sz w:val="24"/>
          <w:lang w:val="uk-UA"/>
        </w:rPr>
        <w:lastRenderedPageBreak/>
        <w:t xml:space="preserve"> </w:t>
      </w:r>
    </w:p>
    <w:p w:rsidR="00431265" w:rsidRPr="007910CF" w:rsidRDefault="00431265" w:rsidP="00431265">
      <w:pPr>
        <w:rPr>
          <w:lang w:val="uk-UA"/>
        </w:rPr>
      </w:pPr>
      <w:r w:rsidRPr="007910CF">
        <w:rPr>
          <w:lang w:val="uk-UA"/>
        </w:rPr>
        <w:t xml:space="preserve">Фондовіддача компанії </w:t>
      </w:r>
      <w:r w:rsidR="00425E09" w:rsidRPr="007910CF">
        <w:rPr>
          <w:rFonts w:cs="Times New Roman"/>
          <w:szCs w:val="28"/>
          <w:lang w:val="uk-UA"/>
        </w:rPr>
        <w:t>ТОВ «Ашан Україна Гіпермаркет»</w:t>
      </w:r>
      <w:r w:rsidR="00962BED" w:rsidRPr="007910CF">
        <w:rPr>
          <w:lang w:val="uk-UA"/>
        </w:rPr>
        <w:t xml:space="preserve"> в 2016 році склала 2,29</w:t>
      </w:r>
      <w:r w:rsidRPr="007910CF">
        <w:rPr>
          <w:lang w:val="uk-UA"/>
        </w:rPr>
        <w:t xml:space="preserve"> грн., це означає, що на одну гривню варто</w:t>
      </w:r>
      <w:r w:rsidR="00962BED" w:rsidRPr="007910CF">
        <w:rPr>
          <w:lang w:val="uk-UA"/>
        </w:rPr>
        <w:t>сті основних фондів припадає 2,29</w:t>
      </w:r>
      <w:r w:rsidRPr="007910CF">
        <w:rPr>
          <w:lang w:val="uk-UA"/>
        </w:rPr>
        <w:t xml:space="preserve"> гривні виручк</w:t>
      </w:r>
      <w:r w:rsidR="00625F00" w:rsidRPr="007910CF">
        <w:rPr>
          <w:lang w:val="uk-UA"/>
        </w:rPr>
        <w:t>и. У 2017 році спостерігається підвищення</w:t>
      </w:r>
      <w:r w:rsidRPr="007910CF">
        <w:rPr>
          <w:lang w:val="uk-UA"/>
        </w:rPr>
        <w:t xml:space="preserve"> даного п</w:t>
      </w:r>
      <w:r w:rsidR="00C56FCC" w:rsidRPr="007910CF">
        <w:rPr>
          <w:lang w:val="uk-UA"/>
        </w:rPr>
        <w:t>оказника, що може свідчити про підвищення</w:t>
      </w:r>
      <w:r w:rsidRPr="007910CF">
        <w:rPr>
          <w:lang w:val="uk-UA"/>
        </w:rPr>
        <w:t xml:space="preserve"> економічної ефективності використання основних виробничих фондів. Фондовіддача в 2018 році так само показала тенденцію до</w:t>
      </w:r>
      <w:r w:rsidR="00C56FCC" w:rsidRPr="007910CF">
        <w:rPr>
          <w:lang w:val="uk-UA"/>
        </w:rPr>
        <w:t xml:space="preserve"> підвищення</w:t>
      </w:r>
      <w:r w:rsidRPr="007910CF">
        <w:rPr>
          <w:lang w:val="uk-UA"/>
        </w:rPr>
        <w:t xml:space="preserve">. Це говорить про те, що внесок в основні засоби був </w:t>
      </w:r>
      <w:r w:rsidR="00C56FCC" w:rsidRPr="007910CF">
        <w:rPr>
          <w:lang w:val="uk-UA"/>
        </w:rPr>
        <w:t>не був перевищений та показав економічний ефект</w:t>
      </w:r>
      <w:r w:rsidR="006F3EAE" w:rsidRPr="007910CF">
        <w:rPr>
          <w:lang w:val="uk-UA"/>
        </w:rPr>
        <w:t>. Загальне зниження показало 110%. Тобто більше</w:t>
      </w:r>
      <w:r w:rsidRPr="007910CF">
        <w:rPr>
          <w:lang w:val="uk-UA"/>
        </w:rPr>
        <w:t xml:space="preserve"> одиниці – ефективні</w:t>
      </w:r>
      <w:r w:rsidR="006F3EAE" w:rsidRPr="007910CF">
        <w:rPr>
          <w:lang w:val="uk-UA"/>
        </w:rPr>
        <w:t>сть значно підвищилась</w:t>
      </w:r>
      <w:r w:rsidRPr="007910CF">
        <w:rPr>
          <w:lang w:val="uk-UA"/>
        </w:rPr>
        <w:t>.</w:t>
      </w:r>
    </w:p>
    <w:p w:rsidR="00431265" w:rsidRPr="007910CF" w:rsidRDefault="00431265" w:rsidP="00431265">
      <w:pPr>
        <w:rPr>
          <w:lang w:val="uk-UA"/>
        </w:rPr>
      </w:pPr>
      <w:r w:rsidRPr="007910CF">
        <w:rPr>
          <w:lang w:val="uk-UA"/>
        </w:rPr>
        <w:t>В аналізованому пер</w:t>
      </w:r>
      <w:r w:rsidR="008C29F7" w:rsidRPr="007910CF">
        <w:rPr>
          <w:lang w:val="uk-UA"/>
        </w:rPr>
        <w:t xml:space="preserve">іоді спостерігається значне зниження </w:t>
      </w:r>
      <w:r w:rsidRPr="007910CF">
        <w:rPr>
          <w:lang w:val="uk-UA"/>
        </w:rPr>
        <w:t>коефіцієнта фондомісткості (величини основних засобів на одиницю виробленої (проданої) продукції), що говорить про</w:t>
      </w:r>
      <w:r w:rsidR="008C29F7" w:rsidRPr="007910CF">
        <w:rPr>
          <w:lang w:val="uk-UA"/>
        </w:rPr>
        <w:t xml:space="preserve"> підвищення</w:t>
      </w:r>
      <w:r w:rsidRPr="007910CF">
        <w:rPr>
          <w:lang w:val="uk-UA"/>
        </w:rPr>
        <w:t xml:space="preserve"> ефективності використання виробничого обладнання або використання торгового обладнання при реалізації продукції. Середньорічний темп зростання склав </w:t>
      </w:r>
      <w:r w:rsidR="008C29F7" w:rsidRPr="007910CF">
        <w:rPr>
          <w:lang w:val="uk-UA"/>
        </w:rPr>
        <w:t>-2%, що менше одиниці і показує позитивну</w:t>
      </w:r>
      <w:r w:rsidRPr="007910CF">
        <w:rPr>
          <w:lang w:val="uk-UA"/>
        </w:rPr>
        <w:t xml:space="preserve"> динаміку економічного результату.</w:t>
      </w:r>
    </w:p>
    <w:p w:rsidR="003169F4" w:rsidRDefault="00F617D6" w:rsidP="00F617D6">
      <w:pPr>
        <w:rPr>
          <w:lang w:val="uk-UA"/>
        </w:rPr>
      </w:pPr>
      <w:r w:rsidRPr="007910CF">
        <w:rPr>
          <w:lang w:val="uk-UA"/>
        </w:rPr>
        <w:t>В таблиці 2.4 розглянута структура і динаміка оборотних коштів ТОВ «Ашан Україна Гіпермаркет» за 2016-2018 рр.</w:t>
      </w:r>
    </w:p>
    <w:p w:rsidR="001D6F32" w:rsidRPr="007910CF" w:rsidRDefault="001D6F32" w:rsidP="001D6F32">
      <w:pPr>
        <w:rPr>
          <w:lang w:val="uk-UA"/>
        </w:rPr>
      </w:pPr>
      <w:r w:rsidRPr="007910CF">
        <w:rPr>
          <w:lang w:val="uk-UA"/>
        </w:rPr>
        <w:t>Запаси що змінились за період з 2016 по 2018 рік у абсолютній величині на 1346 тис. грн Питома вага запасів в структурі оборотних коштів компанії в 2018 році склала 152%, найбільшу частку серед них склали товари для перепродажі 75% в 2018 році, даний показник значно знизився з 2016 року. Витрати в незавершеному виробництві підвищилися з 12,9% в 2016 році, до 15,3% в 2018 році.</w:t>
      </w:r>
    </w:p>
    <w:p w:rsidR="00445017" w:rsidRPr="007910CF" w:rsidRDefault="001D6F32" w:rsidP="00445017">
      <w:pPr>
        <w:rPr>
          <w:lang w:val="uk-UA"/>
        </w:rPr>
      </w:pPr>
      <w:r w:rsidRPr="007910CF">
        <w:rPr>
          <w:lang w:val="uk-UA"/>
        </w:rPr>
        <w:t xml:space="preserve">Дебіторська заборгованість компанії підвищилась до 15,23%, в абсолютній величині </w:t>
      </w:r>
      <w:r w:rsidRPr="007910CF">
        <w:rPr>
          <w:szCs w:val="28"/>
          <w:lang w:val="uk-UA"/>
        </w:rPr>
        <w:t xml:space="preserve">на </w:t>
      </w:r>
      <w:r w:rsidRPr="007910CF">
        <w:rPr>
          <w:rFonts w:cs="Times New Roman"/>
          <w:szCs w:val="28"/>
          <w:lang w:val="uk-UA"/>
        </w:rPr>
        <w:t xml:space="preserve">61939 </w:t>
      </w:r>
      <w:r w:rsidRPr="007910CF">
        <w:rPr>
          <w:szCs w:val="28"/>
          <w:lang w:val="uk-UA"/>
        </w:rPr>
        <w:t>тис. грн</w:t>
      </w:r>
      <w:r w:rsidRPr="007910CF">
        <w:rPr>
          <w:lang w:val="uk-UA"/>
        </w:rPr>
        <w:t>, що склала – 7,8%. Проведені виплати за минулими виконаними замовленнями. Розрахунки з покупцями і замовниками значно знижені, що склали 4030 тис. грн. Грошові кошти та еквіваленти до 2018 року значно знизилися на 1456 тис. грн</w:t>
      </w:r>
      <w:r w:rsidR="00445017" w:rsidRPr="00445017">
        <w:rPr>
          <w:lang w:val="uk-UA"/>
        </w:rPr>
        <w:t xml:space="preserve"> </w:t>
      </w:r>
      <w:r w:rsidR="00445017" w:rsidRPr="007910CF">
        <w:rPr>
          <w:lang w:val="uk-UA"/>
        </w:rPr>
        <w:t xml:space="preserve">В цілому розмір оборотних активів в їх вартісній оцінці за аналізований період зменшився на 28,9%, що в абсолютній </w:t>
      </w:r>
      <w:r w:rsidR="00445017" w:rsidRPr="007910CF">
        <w:rPr>
          <w:lang w:val="uk-UA"/>
        </w:rPr>
        <w:lastRenderedPageBreak/>
        <w:t xml:space="preserve">сумі склало 224029 тис. грн У зв’язку з тим, що оборотні активи можна представити у вигляді факторної моделі, розмір впливу кожного фактору являє собою його цілковиту зміну в динаміці. </w:t>
      </w:r>
    </w:p>
    <w:p w:rsidR="006A6071" w:rsidRPr="007910CF" w:rsidRDefault="00431265" w:rsidP="00431265">
      <w:pPr>
        <w:rPr>
          <w:lang w:val="uk-UA"/>
        </w:rPr>
      </w:pPr>
      <w:r w:rsidRPr="007910CF">
        <w:rPr>
          <w:lang w:val="uk-UA"/>
        </w:rPr>
        <w:t xml:space="preserve">Таблиця </w:t>
      </w:r>
      <w:r w:rsidR="00E27F7B" w:rsidRPr="007910CF">
        <w:rPr>
          <w:lang w:val="uk-UA"/>
        </w:rPr>
        <w:t>2.4</w:t>
      </w:r>
      <w:r w:rsidRPr="007910CF">
        <w:rPr>
          <w:lang w:val="uk-UA"/>
        </w:rPr>
        <w:t xml:space="preserve"> – Структура і динаміка оборотних коштів </w:t>
      </w:r>
      <w:r w:rsidR="00425E09" w:rsidRPr="007910CF">
        <w:rPr>
          <w:lang w:val="uk-UA"/>
        </w:rPr>
        <w:t>ТОВ «Ашан Україна Гіпермаркет»</w:t>
      </w:r>
      <w:r w:rsidRPr="007910CF">
        <w:rPr>
          <w:lang w:val="uk-UA"/>
        </w:rPr>
        <w:t xml:space="preserve"> за 2016-2018 рр.</w:t>
      </w:r>
    </w:p>
    <w:tbl>
      <w:tblPr>
        <w:tblStyle w:val="a8"/>
        <w:tblW w:w="0" w:type="auto"/>
        <w:tblLook w:val="04A0" w:firstRow="1" w:lastRow="0" w:firstColumn="1" w:lastColumn="0" w:noHBand="0" w:noVBand="1"/>
      </w:tblPr>
      <w:tblGrid>
        <w:gridCol w:w="2272"/>
        <w:gridCol w:w="972"/>
        <w:gridCol w:w="1056"/>
        <w:gridCol w:w="1005"/>
        <w:gridCol w:w="64"/>
        <w:gridCol w:w="883"/>
        <w:gridCol w:w="795"/>
        <w:gridCol w:w="784"/>
        <w:gridCol w:w="81"/>
        <w:gridCol w:w="1105"/>
        <w:gridCol w:w="838"/>
      </w:tblGrid>
      <w:tr w:rsidR="00EA6E1A" w:rsidRPr="007910CF" w:rsidTr="005B141C">
        <w:tc>
          <w:tcPr>
            <w:tcW w:w="2272" w:type="dxa"/>
            <w:vMerge w:val="restart"/>
            <w:vAlign w:val="center"/>
          </w:tcPr>
          <w:p w:rsidR="00431265" w:rsidRPr="007910CF" w:rsidRDefault="00431265" w:rsidP="005B141C">
            <w:pPr>
              <w:spacing w:line="240" w:lineRule="auto"/>
              <w:ind w:firstLine="0"/>
              <w:jc w:val="center"/>
              <w:rPr>
                <w:rFonts w:cs="Times New Roman"/>
                <w:sz w:val="24"/>
                <w:szCs w:val="24"/>
                <w:lang w:val="uk-UA"/>
              </w:rPr>
            </w:pPr>
            <w:r w:rsidRPr="007910CF">
              <w:rPr>
                <w:rFonts w:cs="Times New Roman"/>
                <w:sz w:val="24"/>
                <w:szCs w:val="24"/>
                <w:lang w:val="uk-UA"/>
              </w:rPr>
              <w:t>Групи оборотних коштів</w:t>
            </w:r>
          </w:p>
        </w:tc>
        <w:tc>
          <w:tcPr>
            <w:tcW w:w="972" w:type="dxa"/>
            <w:vMerge w:val="restart"/>
            <w:vAlign w:val="center"/>
          </w:tcPr>
          <w:p w:rsidR="00431265" w:rsidRPr="007910CF" w:rsidRDefault="00431265" w:rsidP="005B141C">
            <w:pPr>
              <w:spacing w:line="240" w:lineRule="auto"/>
              <w:ind w:firstLine="0"/>
              <w:jc w:val="center"/>
              <w:rPr>
                <w:rFonts w:cs="Times New Roman"/>
                <w:sz w:val="24"/>
                <w:szCs w:val="24"/>
                <w:lang w:val="uk-UA"/>
              </w:rPr>
            </w:pPr>
            <w:r w:rsidRPr="007910CF">
              <w:rPr>
                <w:rFonts w:cs="Times New Roman"/>
                <w:sz w:val="24"/>
                <w:szCs w:val="24"/>
                <w:lang w:val="uk-UA"/>
              </w:rPr>
              <w:t>2016 рік</w:t>
            </w:r>
          </w:p>
        </w:tc>
        <w:tc>
          <w:tcPr>
            <w:tcW w:w="1056" w:type="dxa"/>
            <w:vMerge w:val="restart"/>
            <w:vAlign w:val="center"/>
          </w:tcPr>
          <w:p w:rsidR="00431265" w:rsidRPr="007910CF" w:rsidRDefault="00431265" w:rsidP="005B141C">
            <w:pPr>
              <w:spacing w:line="240" w:lineRule="auto"/>
              <w:ind w:firstLine="0"/>
              <w:jc w:val="center"/>
              <w:rPr>
                <w:rFonts w:cs="Times New Roman"/>
                <w:sz w:val="24"/>
                <w:szCs w:val="24"/>
                <w:lang w:val="uk-UA"/>
              </w:rPr>
            </w:pPr>
            <w:r w:rsidRPr="007910CF">
              <w:rPr>
                <w:rFonts w:cs="Times New Roman"/>
                <w:sz w:val="24"/>
                <w:szCs w:val="24"/>
                <w:lang w:val="uk-UA"/>
              </w:rPr>
              <w:t>2017 рік</w:t>
            </w:r>
          </w:p>
        </w:tc>
        <w:tc>
          <w:tcPr>
            <w:tcW w:w="1005" w:type="dxa"/>
            <w:vMerge w:val="restart"/>
            <w:vAlign w:val="center"/>
          </w:tcPr>
          <w:p w:rsidR="00431265" w:rsidRPr="007910CF" w:rsidRDefault="00431265" w:rsidP="005B141C">
            <w:pPr>
              <w:spacing w:line="240" w:lineRule="auto"/>
              <w:ind w:firstLine="0"/>
              <w:jc w:val="center"/>
              <w:rPr>
                <w:rFonts w:cs="Times New Roman"/>
                <w:sz w:val="24"/>
                <w:szCs w:val="24"/>
                <w:lang w:val="uk-UA"/>
              </w:rPr>
            </w:pPr>
            <w:r w:rsidRPr="007910CF">
              <w:rPr>
                <w:rFonts w:cs="Times New Roman"/>
                <w:sz w:val="24"/>
                <w:szCs w:val="24"/>
                <w:lang w:val="uk-UA"/>
              </w:rPr>
              <w:t>2018 рік</w:t>
            </w:r>
          </w:p>
        </w:tc>
        <w:tc>
          <w:tcPr>
            <w:tcW w:w="2526" w:type="dxa"/>
            <w:gridSpan w:val="4"/>
            <w:vAlign w:val="center"/>
          </w:tcPr>
          <w:p w:rsidR="00431265" w:rsidRPr="007910CF" w:rsidRDefault="00431265" w:rsidP="005B141C">
            <w:pPr>
              <w:spacing w:line="240" w:lineRule="auto"/>
              <w:ind w:firstLine="0"/>
              <w:jc w:val="center"/>
              <w:rPr>
                <w:rFonts w:cs="Times New Roman"/>
                <w:sz w:val="24"/>
                <w:szCs w:val="24"/>
                <w:lang w:val="uk-UA"/>
              </w:rPr>
            </w:pPr>
            <w:r w:rsidRPr="007910CF">
              <w:rPr>
                <w:rFonts w:cs="Times New Roman"/>
                <w:sz w:val="24"/>
                <w:szCs w:val="24"/>
                <w:lang w:val="uk-UA"/>
              </w:rPr>
              <w:t>Структура %</w:t>
            </w:r>
          </w:p>
        </w:tc>
        <w:tc>
          <w:tcPr>
            <w:tcW w:w="2024" w:type="dxa"/>
            <w:gridSpan w:val="3"/>
            <w:vAlign w:val="center"/>
          </w:tcPr>
          <w:p w:rsidR="00431265" w:rsidRPr="007910CF" w:rsidRDefault="00C52F8E" w:rsidP="005B141C">
            <w:pPr>
              <w:spacing w:line="240" w:lineRule="auto"/>
              <w:ind w:firstLine="0"/>
              <w:jc w:val="center"/>
              <w:rPr>
                <w:rFonts w:cs="Times New Roman"/>
                <w:sz w:val="24"/>
                <w:szCs w:val="24"/>
                <w:lang w:val="uk-UA"/>
              </w:rPr>
            </w:pPr>
            <w:r w:rsidRPr="007910CF">
              <w:rPr>
                <w:rFonts w:cs="Times New Roman"/>
                <w:sz w:val="24"/>
                <w:szCs w:val="24"/>
                <w:lang w:val="uk-UA"/>
              </w:rPr>
              <w:t>Динаміка</w:t>
            </w:r>
          </w:p>
        </w:tc>
      </w:tr>
      <w:tr w:rsidR="00B03A76" w:rsidRPr="007910CF" w:rsidTr="005B141C">
        <w:tc>
          <w:tcPr>
            <w:tcW w:w="2272" w:type="dxa"/>
            <w:vMerge/>
            <w:vAlign w:val="center"/>
          </w:tcPr>
          <w:p w:rsidR="00431265" w:rsidRPr="007910CF" w:rsidRDefault="00431265" w:rsidP="005B141C">
            <w:pPr>
              <w:spacing w:line="240" w:lineRule="auto"/>
              <w:ind w:firstLine="0"/>
              <w:jc w:val="center"/>
              <w:rPr>
                <w:rFonts w:cs="Times New Roman"/>
                <w:sz w:val="24"/>
                <w:szCs w:val="24"/>
                <w:lang w:val="uk-UA"/>
              </w:rPr>
            </w:pPr>
          </w:p>
        </w:tc>
        <w:tc>
          <w:tcPr>
            <w:tcW w:w="972" w:type="dxa"/>
            <w:vMerge/>
            <w:vAlign w:val="center"/>
          </w:tcPr>
          <w:p w:rsidR="00431265" w:rsidRPr="007910CF" w:rsidRDefault="00431265" w:rsidP="005B141C">
            <w:pPr>
              <w:spacing w:line="240" w:lineRule="auto"/>
              <w:ind w:firstLine="0"/>
              <w:jc w:val="center"/>
              <w:rPr>
                <w:rFonts w:cs="Times New Roman"/>
                <w:sz w:val="24"/>
                <w:szCs w:val="24"/>
                <w:lang w:val="uk-UA"/>
              </w:rPr>
            </w:pPr>
          </w:p>
        </w:tc>
        <w:tc>
          <w:tcPr>
            <w:tcW w:w="1056" w:type="dxa"/>
            <w:vMerge/>
            <w:vAlign w:val="center"/>
          </w:tcPr>
          <w:p w:rsidR="00431265" w:rsidRPr="007910CF" w:rsidRDefault="00431265" w:rsidP="005B141C">
            <w:pPr>
              <w:spacing w:line="240" w:lineRule="auto"/>
              <w:ind w:firstLine="0"/>
              <w:jc w:val="center"/>
              <w:rPr>
                <w:rFonts w:cs="Times New Roman"/>
                <w:sz w:val="24"/>
                <w:szCs w:val="24"/>
                <w:lang w:val="uk-UA"/>
              </w:rPr>
            </w:pPr>
          </w:p>
        </w:tc>
        <w:tc>
          <w:tcPr>
            <w:tcW w:w="1005" w:type="dxa"/>
            <w:vMerge/>
            <w:vAlign w:val="center"/>
          </w:tcPr>
          <w:p w:rsidR="00431265" w:rsidRPr="007910CF" w:rsidRDefault="00431265" w:rsidP="005B141C">
            <w:pPr>
              <w:spacing w:line="240" w:lineRule="auto"/>
              <w:ind w:firstLine="0"/>
              <w:jc w:val="center"/>
              <w:rPr>
                <w:rFonts w:cs="Times New Roman"/>
                <w:sz w:val="24"/>
                <w:szCs w:val="24"/>
                <w:lang w:val="uk-UA"/>
              </w:rPr>
            </w:pPr>
          </w:p>
        </w:tc>
        <w:tc>
          <w:tcPr>
            <w:tcW w:w="947" w:type="dxa"/>
            <w:gridSpan w:val="2"/>
            <w:vAlign w:val="center"/>
          </w:tcPr>
          <w:p w:rsidR="00431265" w:rsidRPr="007910CF" w:rsidRDefault="00431265" w:rsidP="005B141C">
            <w:pPr>
              <w:spacing w:line="240" w:lineRule="auto"/>
              <w:ind w:firstLine="0"/>
              <w:jc w:val="center"/>
              <w:rPr>
                <w:rFonts w:cs="Times New Roman"/>
                <w:sz w:val="24"/>
                <w:szCs w:val="24"/>
                <w:lang w:val="uk-UA"/>
              </w:rPr>
            </w:pPr>
            <w:r w:rsidRPr="007910CF">
              <w:rPr>
                <w:rFonts w:cs="Times New Roman"/>
                <w:sz w:val="24"/>
                <w:szCs w:val="24"/>
                <w:lang w:val="uk-UA"/>
              </w:rPr>
              <w:t>2016 рік</w:t>
            </w:r>
          </w:p>
        </w:tc>
        <w:tc>
          <w:tcPr>
            <w:tcW w:w="795" w:type="dxa"/>
            <w:vAlign w:val="center"/>
          </w:tcPr>
          <w:p w:rsidR="00431265" w:rsidRPr="007910CF" w:rsidRDefault="00431265" w:rsidP="005B141C">
            <w:pPr>
              <w:spacing w:line="240" w:lineRule="auto"/>
              <w:ind w:firstLine="0"/>
              <w:jc w:val="center"/>
              <w:rPr>
                <w:rFonts w:cs="Times New Roman"/>
                <w:sz w:val="24"/>
                <w:szCs w:val="24"/>
                <w:lang w:val="uk-UA"/>
              </w:rPr>
            </w:pPr>
            <w:r w:rsidRPr="007910CF">
              <w:rPr>
                <w:rFonts w:cs="Times New Roman"/>
                <w:sz w:val="24"/>
                <w:szCs w:val="24"/>
                <w:lang w:val="uk-UA"/>
              </w:rPr>
              <w:t>2017 рік</w:t>
            </w:r>
          </w:p>
        </w:tc>
        <w:tc>
          <w:tcPr>
            <w:tcW w:w="784" w:type="dxa"/>
            <w:vAlign w:val="center"/>
          </w:tcPr>
          <w:p w:rsidR="00431265" w:rsidRPr="007910CF" w:rsidRDefault="00431265" w:rsidP="005B141C">
            <w:pPr>
              <w:spacing w:line="240" w:lineRule="auto"/>
              <w:ind w:firstLine="0"/>
              <w:jc w:val="center"/>
              <w:rPr>
                <w:rFonts w:cs="Times New Roman"/>
                <w:sz w:val="24"/>
                <w:szCs w:val="24"/>
                <w:lang w:val="uk-UA"/>
              </w:rPr>
            </w:pPr>
            <w:r w:rsidRPr="007910CF">
              <w:rPr>
                <w:rFonts w:cs="Times New Roman"/>
                <w:sz w:val="24"/>
                <w:szCs w:val="24"/>
                <w:lang w:val="uk-UA"/>
              </w:rPr>
              <w:t>2018 рік</w:t>
            </w:r>
          </w:p>
        </w:tc>
        <w:tc>
          <w:tcPr>
            <w:tcW w:w="1186" w:type="dxa"/>
            <w:gridSpan w:val="2"/>
            <w:vAlign w:val="center"/>
          </w:tcPr>
          <w:p w:rsidR="00431265" w:rsidRPr="007910CF" w:rsidRDefault="00167AA7" w:rsidP="005B141C">
            <w:pPr>
              <w:spacing w:line="240" w:lineRule="auto"/>
              <w:ind w:firstLine="0"/>
              <w:jc w:val="center"/>
              <w:rPr>
                <w:rFonts w:cs="Times New Roman"/>
                <w:sz w:val="24"/>
                <w:szCs w:val="24"/>
                <w:lang w:val="uk-UA"/>
              </w:rPr>
            </w:pPr>
            <w:r w:rsidRPr="007910CF">
              <w:rPr>
                <w:rFonts w:cs="Times New Roman"/>
                <w:sz w:val="24"/>
                <w:szCs w:val="24"/>
                <w:lang w:val="uk-UA"/>
              </w:rPr>
              <w:t>тис грн</w:t>
            </w:r>
          </w:p>
        </w:tc>
        <w:tc>
          <w:tcPr>
            <w:tcW w:w="838" w:type="dxa"/>
            <w:vAlign w:val="center"/>
          </w:tcPr>
          <w:p w:rsidR="00431265" w:rsidRPr="007910CF" w:rsidRDefault="00431265" w:rsidP="005B141C">
            <w:pPr>
              <w:spacing w:line="240" w:lineRule="auto"/>
              <w:ind w:firstLine="0"/>
              <w:jc w:val="center"/>
              <w:rPr>
                <w:rFonts w:cs="Times New Roman"/>
                <w:sz w:val="24"/>
                <w:szCs w:val="24"/>
                <w:lang w:val="uk-UA"/>
              </w:rPr>
            </w:pPr>
            <w:r w:rsidRPr="007910CF">
              <w:rPr>
                <w:rFonts w:cs="Times New Roman"/>
                <w:sz w:val="24"/>
                <w:szCs w:val="24"/>
                <w:lang w:val="uk-UA"/>
              </w:rPr>
              <w:t>%</w:t>
            </w:r>
          </w:p>
        </w:tc>
      </w:tr>
      <w:tr w:rsidR="00B03A76" w:rsidRPr="007910CF" w:rsidTr="005B141C">
        <w:tc>
          <w:tcPr>
            <w:tcW w:w="22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 Запаси (1100)</w:t>
            </w:r>
          </w:p>
        </w:tc>
        <w:tc>
          <w:tcPr>
            <w:tcW w:w="9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563075</w:t>
            </w:r>
          </w:p>
        </w:tc>
        <w:tc>
          <w:tcPr>
            <w:tcW w:w="1056"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733762</w:t>
            </w:r>
          </w:p>
        </w:tc>
        <w:tc>
          <w:tcPr>
            <w:tcW w:w="1005"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735108</w:t>
            </w:r>
          </w:p>
        </w:tc>
        <w:tc>
          <w:tcPr>
            <w:tcW w:w="947" w:type="dxa"/>
            <w:gridSpan w:val="2"/>
            <w:vAlign w:val="center"/>
          </w:tcPr>
          <w:p w:rsidR="007C6FBC" w:rsidRPr="007910CF" w:rsidRDefault="007C6FBC" w:rsidP="005B141C">
            <w:pPr>
              <w:ind w:left="-769"/>
              <w:jc w:val="center"/>
              <w:rPr>
                <w:rFonts w:cs="Times New Roman"/>
                <w:sz w:val="22"/>
              </w:rPr>
            </w:pPr>
            <w:r w:rsidRPr="007910CF">
              <w:rPr>
                <w:rFonts w:cs="Times New Roman"/>
                <w:sz w:val="22"/>
              </w:rPr>
              <w:t>70,65</w:t>
            </w:r>
          </w:p>
        </w:tc>
        <w:tc>
          <w:tcPr>
            <w:tcW w:w="795" w:type="dxa"/>
            <w:vAlign w:val="center"/>
          </w:tcPr>
          <w:p w:rsidR="007C6FBC" w:rsidRPr="007910CF" w:rsidRDefault="007C6FBC" w:rsidP="005B141C">
            <w:pPr>
              <w:ind w:left="-769"/>
              <w:jc w:val="center"/>
              <w:rPr>
                <w:rFonts w:cs="Times New Roman"/>
                <w:sz w:val="22"/>
              </w:rPr>
            </w:pPr>
            <w:r w:rsidRPr="007910CF">
              <w:rPr>
                <w:rFonts w:cs="Times New Roman"/>
                <w:sz w:val="22"/>
              </w:rPr>
              <w:t>62,25</w:t>
            </w:r>
          </w:p>
        </w:tc>
        <w:tc>
          <w:tcPr>
            <w:tcW w:w="784" w:type="dxa"/>
            <w:vAlign w:val="center"/>
          </w:tcPr>
          <w:p w:rsidR="007C6FBC" w:rsidRPr="007910CF" w:rsidRDefault="007C6FBC" w:rsidP="005B141C">
            <w:pPr>
              <w:ind w:left="-769"/>
              <w:jc w:val="center"/>
              <w:rPr>
                <w:rFonts w:cs="Times New Roman"/>
                <w:sz w:val="22"/>
              </w:rPr>
            </w:pPr>
            <w:r w:rsidRPr="007910CF">
              <w:rPr>
                <w:rFonts w:cs="Times New Roman"/>
                <w:sz w:val="22"/>
              </w:rPr>
              <w:t>72,00</w:t>
            </w:r>
          </w:p>
        </w:tc>
        <w:tc>
          <w:tcPr>
            <w:tcW w:w="1186" w:type="dxa"/>
            <w:gridSpan w:val="2"/>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+1346</w:t>
            </w:r>
          </w:p>
        </w:tc>
        <w:tc>
          <w:tcPr>
            <w:tcW w:w="838" w:type="dxa"/>
            <w:vAlign w:val="center"/>
          </w:tcPr>
          <w:p w:rsidR="007C6FBC" w:rsidRPr="007910CF" w:rsidRDefault="00746C66" w:rsidP="005B141C">
            <w:pPr>
              <w:spacing w:line="240" w:lineRule="auto"/>
              <w:ind w:firstLine="0"/>
              <w:jc w:val="center"/>
              <w:rPr>
                <w:rFonts w:cs="Times New Roman"/>
                <w:sz w:val="24"/>
                <w:szCs w:val="24"/>
                <w:lang w:val="uk-UA"/>
              </w:rPr>
            </w:pPr>
            <w:r w:rsidRPr="007910CF">
              <w:rPr>
                <w:rFonts w:cs="Times New Roman"/>
                <w:sz w:val="24"/>
                <w:szCs w:val="24"/>
                <w:lang w:val="uk-UA"/>
              </w:rPr>
              <w:t>76,6</w:t>
            </w:r>
          </w:p>
        </w:tc>
      </w:tr>
      <w:tr w:rsidR="00B03A76" w:rsidRPr="007910CF" w:rsidTr="005B141C">
        <w:tc>
          <w:tcPr>
            <w:tcW w:w="2272" w:type="dxa"/>
            <w:vAlign w:val="center"/>
          </w:tcPr>
          <w:p w:rsidR="00431265" w:rsidRPr="007910CF" w:rsidRDefault="00431265" w:rsidP="005B141C">
            <w:pPr>
              <w:spacing w:line="240" w:lineRule="auto"/>
              <w:ind w:firstLine="0"/>
              <w:jc w:val="center"/>
              <w:rPr>
                <w:rFonts w:cs="Times New Roman"/>
                <w:sz w:val="24"/>
                <w:szCs w:val="24"/>
                <w:lang w:val="uk-UA"/>
              </w:rPr>
            </w:pPr>
            <w:r w:rsidRPr="007910CF">
              <w:rPr>
                <w:rFonts w:cs="Times New Roman"/>
                <w:sz w:val="24"/>
                <w:szCs w:val="24"/>
                <w:lang w:val="uk-UA"/>
              </w:rPr>
              <w:t>в тому числі:</w:t>
            </w:r>
          </w:p>
        </w:tc>
        <w:tc>
          <w:tcPr>
            <w:tcW w:w="972" w:type="dxa"/>
            <w:vAlign w:val="center"/>
          </w:tcPr>
          <w:p w:rsidR="00431265" w:rsidRPr="007910CF" w:rsidRDefault="00431265" w:rsidP="005B141C">
            <w:pPr>
              <w:spacing w:line="240" w:lineRule="auto"/>
              <w:ind w:firstLine="0"/>
              <w:jc w:val="center"/>
              <w:rPr>
                <w:rFonts w:cs="Times New Roman"/>
                <w:sz w:val="24"/>
                <w:szCs w:val="24"/>
                <w:lang w:val="uk-UA"/>
              </w:rPr>
            </w:pPr>
          </w:p>
        </w:tc>
        <w:tc>
          <w:tcPr>
            <w:tcW w:w="1056" w:type="dxa"/>
            <w:vAlign w:val="center"/>
          </w:tcPr>
          <w:p w:rsidR="00431265" w:rsidRPr="007910CF" w:rsidRDefault="00431265" w:rsidP="005B141C">
            <w:pPr>
              <w:spacing w:line="240" w:lineRule="auto"/>
              <w:ind w:firstLine="0"/>
              <w:jc w:val="center"/>
              <w:rPr>
                <w:rFonts w:cs="Times New Roman"/>
                <w:sz w:val="24"/>
                <w:szCs w:val="24"/>
                <w:lang w:val="uk-UA"/>
              </w:rPr>
            </w:pPr>
          </w:p>
        </w:tc>
        <w:tc>
          <w:tcPr>
            <w:tcW w:w="1005" w:type="dxa"/>
            <w:vAlign w:val="center"/>
          </w:tcPr>
          <w:p w:rsidR="00431265" w:rsidRPr="007910CF" w:rsidRDefault="00431265" w:rsidP="005B141C">
            <w:pPr>
              <w:spacing w:line="240" w:lineRule="auto"/>
              <w:ind w:firstLine="0"/>
              <w:jc w:val="center"/>
              <w:rPr>
                <w:rFonts w:cs="Times New Roman"/>
                <w:sz w:val="24"/>
                <w:szCs w:val="24"/>
                <w:lang w:val="uk-UA"/>
              </w:rPr>
            </w:pPr>
          </w:p>
        </w:tc>
        <w:tc>
          <w:tcPr>
            <w:tcW w:w="947" w:type="dxa"/>
            <w:gridSpan w:val="2"/>
            <w:vAlign w:val="center"/>
          </w:tcPr>
          <w:p w:rsidR="00431265" w:rsidRPr="007910CF" w:rsidRDefault="00431265" w:rsidP="005B141C">
            <w:pPr>
              <w:spacing w:line="240" w:lineRule="auto"/>
              <w:ind w:left="-769" w:firstLine="0"/>
              <w:jc w:val="center"/>
              <w:rPr>
                <w:rFonts w:cs="Times New Roman"/>
                <w:sz w:val="24"/>
                <w:szCs w:val="24"/>
                <w:lang w:val="uk-UA"/>
              </w:rPr>
            </w:pPr>
          </w:p>
        </w:tc>
        <w:tc>
          <w:tcPr>
            <w:tcW w:w="795" w:type="dxa"/>
            <w:vAlign w:val="center"/>
          </w:tcPr>
          <w:p w:rsidR="00431265" w:rsidRPr="007910CF" w:rsidRDefault="00431265" w:rsidP="005B141C">
            <w:pPr>
              <w:spacing w:line="240" w:lineRule="auto"/>
              <w:ind w:left="-769" w:firstLine="0"/>
              <w:jc w:val="center"/>
              <w:rPr>
                <w:rFonts w:cs="Times New Roman"/>
                <w:sz w:val="24"/>
                <w:szCs w:val="24"/>
                <w:lang w:val="uk-UA"/>
              </w:rPr>
            </w:pPr>
          </w:p>
        </w:tc>
        <w:tc>
          <w:tcPr>
            <w:tcW w:w="784" w:type="dxa"/>
            <w:vAlign w:val="center"/>
          </w:tcPr>
          <w:p w:rsidR="00431265" w:rsidRPr="007910CF" w:rsidRDefault="00431265" w:rsidP="005B141C">
            <w:pPr>
              <w:spacing w:line="240" w:lineRule="auto"/>
              <w:ind w:left="-769" w:firstLine="0"/>
              <w:jc w:val="center"/>
              <w:rPr>
                <w:rFonts w:cs="Times New Roman"/>
                <w:sz w:val="24"/>
                <w:szCs w:val="24"/>
                <w:lang w:val="uk-UA"/>
              </w:rPr>
            </w:pPr>
          </w:p>
        </w:tc>
        <w:tc>
          <w:tcPr>
            <w:tcW w:w="1186" w:type="dxa"/>
            <w:gridSpan w:val="2"/>
            <w:vAlign w:val="center"/>
          </w:tcPr>
          <w:p w:rsidR="00431265" w:rsidRPr="007910CF" w:rsidRDefault="00431265" w:rsidP="005B141C">
            <w:pPr>
              <w:spacing w:line="240" w:lineRule="auto"/>
              <w:ind w:firstLine="0"/>
              <w:jc w:val="center"/>
              <w:rPr>
                <w:rFonts w:cs="Times New Roman"/>
                <w:sz w:val="24"/>
                <w:szCs w:val="24"/>
                <w:lang w:val="uk-UA"/>
              </w:rPr>
            </w:pPr>
          </w:p>
        </w:tc>
        <w:tc>
          <w:tcPr>
            <w:tcW w:w="838" w:type="dxa"/>
            <w:vAlign w:val="center"/>
          </w:tcPr>
          <w:p w:rsidR="00431265" w:rsidRPr="007910CF" w:rsidRDefault="00431265" w:rsidP="005B141C">
            <w:pPr>
              <w:spacing w:line="240" w:lineRule="auto"/>
              <w:ind w:firstLine="0"/>
              <w:jc w:val="center"/>
              <w:rPr>
                <w:rFonts w:cs="Times New Roman"/>
                <w:sz w:val="24"/>
                <w:szCs w:val="24"/>
                <w:lang w:val="uk-UA"/>
              </w:rPr>
            </w:pPr>
          </w:p>
        </w:tc>
      </w:tr>
      <w:tr w:rsidR="007C6FBC" w:rsidRPr="007910CF" w:rsidTr="005B141C">
        <w:tc>
          <w:tcPr>
            <w:tcW w:w="22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Матеріали</w:t>
            </w:r>
          </w:p>
        </w:tc>
        <w:tc>
          <w:tcPr>
            <w:tcW w:w="9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15350</w:t>
            </w:r>
          </w:p>
        </w:tc>
        <w:tc>
          <w:tcPr>
            <w:tcW w:w="1056"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14730</w:t>
            </w:r>
          </w:p>
        </w:tc>
        <w:tc>
          <w:tcPr>
            <w:tcW w:w="1005"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15642</w:t>
            </w:r>
          </w:p>
        </w:tc>
        <w:tc>
          <w:tcPr>
            <w:tcW w:w="947" w:type="dxa"/>
            <w:gridSpan w:val="2"/>
            <w:vAlign w:val="center"/>
          </w:tcPr>
          <w:p w:rsidR="007C6FBC" w:rsidRPr="007910CF" w:rsidRDefault="007C6FBC" w:rsidP="005B141C">
            <w:pPr>
              <w:ind w:left="-769"/>
              <w:jc w:val="center"/>
              <w:rPr>
                <w:rFonts w:cs="Times New Roman"/>
                <w:sz w:val="22"/>
              </w:rPr>
            </w:pPr>
            <w:r w:rsidRPr="007910CF">
              <w:rPr>
                <w:rFonts w:cs="Times New Roman"/>
                <w:sz w:val="22"/>
              </w:rPr>
              <w:t>1,93</w:t>
            </w:r>
          </w:p>
        </w:tc>
        <w:tc>
          <w:tcPr>
            <w:tcW w:w="795" w:type="dxa"/>
            <w:vAlign w:val="center"/>
          </w:tcPr>
          <w:p w:rsidR="007C6FBC" w:rsidRPr="007910CF" w:rsidRDefault="007C6FBC" w:rsidP="005B141C">
            <w:pPr>
              <w:ind w:left="-769"/>
              <w:jc w:val="center"/>
              <w:rPr>
                <w:rFonts w:cs="Times New Roman"/>
                <w:sz w:val="22"/>
              </w:rPr>
            </w:pPr>
            <w:r w:rsidRPr="007910CF">
              <w:rPr>
                <w:rFonts w:cs="Times New Roman"/>
                <w:sz w:val="22"/>
              </w:rPr>
              <w:t>1,25</w:t>
            </w:r>
          </w:p>
        </w:tc>
        <w:tc>
          <w:tcPr>
            <w:tcW w:w="784" w:type="dxa"/>
            <w:vAlign w:val="center"/>
          </w:tcPr>
          <w:p w:rsidR="007C6FBC" w:rsidRPr="007910CF" w:rsidRDefault="007C6FBC" w:rsidP="005B141C">
            <w:pPr>
              <w:ind w:left="-769"/>
              <w:jc w:val="center"/>
              <w:rPr>
                <w:rFonts w:cs="Times New Roman"/>
                <w:sz w:val="22"/>
              </w:rPr>
            </w:pPr>
            <w:r w:rsidRPr="007910CF">
              <w:rPr>
                <w:rFonts w:cs="Times New Roman"/>
                <w:sz w:val="22"/>
              </w:rPr>
              <w:t>1,53</w:t>
            </w:r>
          </w:p>
        </w:tc>
        <w:tc>
          <w:tcPr>
            <w:tcW w:w="1186" w:type="dxa"/>
            <w:gridSpan w:val="2"/>
            <w:vAlign w:val="center"/>
          </w:tcPr>
          <w:p w:rsidR="007C6FBC" w:rsidRPr="007910CF" w:rsidRDefault="007C6FBC" w:rsidP="005B141C">
            <w:pPr>
              <w:ind w:left="-711"/>
              <w:jc w:val="center"/>
              <w:rPr>
                <w:rFonts w:cs="Times New Roman"/>
                <w:sz w:val="22"/>
              </w:rPr>
            </w:pPr>
            <w:r w:rsidRPr="007910CF">
              <w:rPr>
                <w:rFonts w:cs="Times New Roman"/>
                <w:sz w:val="22"/>
              </w:rPr>
              <w:t>292,00</w:t>
            </w:r>
          </w:p>
        </w:tc>
        <w:tc>
          <w:tcPr>
            <w:tcW w:w="838" w:type="dxa"/>
            <w:vAlign w:val="center"/>
          </w:tcPr>
          <w:p w:rsidR="007C6FBC" w:rsidRPr="007910CF" w:rsidRDefault="007C6FBC" w:rsidP="005B141C">
            <w:pPr>
              <w:ind w:left="-711"/>
              <w:jc w:val="center"/>
              <w:rPr>
                <w:rFonts w:cs="Times New Roman"/>
                <w:sz w:val="22"/>
              </w:rPr>
            </w:pPr>
            <w:r w:rsidRPr="007910CF">
              <w:rPr>
                <w:rFonts w:cs="Times New Roman"/>
                <w:sz w:val="22"/>
              </w:rPr>
              <w:t>1,02</w:t>
            </w:r>
          </w:p>
        </w:tc>
      </w:tr>
      <w:tr w:rsidR="007C6FBC" w:rsidRPr="007910CF" w:rsidTr="005B141C">
        <w:tc>
          <w:tcPr>
            <w:tcW w:w="22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Витрати в незавершеному віробницітві(1102)</w:t>
            </w:r>
          </w:p>
        </w:tc>
        <w:tc>
          <w:tcPr>
            <w:tcW w:w="9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10260</w:t>
            </w:r>
          </w:p>
        </w:tc>
        <w:tc>
          <w:tcPr>
            <w:tcW w:w="1056"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10160</w:t>
            </w:r>
          </w:p>
        </w:tc>
        <w:tc>
          <w:tcPr>
            <w:tcW w:w="1005"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15642</w:t>
            </w:r>
          </w:p>
        </w:tc>
        <w:tc>
          <w:tcPr>
            <w:tcW w:w="947" w:type="dxa"/>
            <w:gridSpan w:val="2"/>
            <w:vAlign w:val="center"/>
          </w:tcPr>
          <w:p w:rsidR="007C6FBC" w:rsidRPr="007910CF" w:rsidRDefault="00D45C2E" w:rsidP="005B141C">
            <w:pPr>
              <w:ind w:left="-769"/>
              <w:jc w:val="center"/>
              <w:rPr>
                <w:rFonts w:cs="Times New Roman"/>
                <w:sz w:val="22"/>
                <w:lang w:val="uk-UA"/>
              </w:rPr>
            </w:pPr>
            <w:r w:rsidRPr="007910CF">
              <w:rPr>
                <w:rFonts w:cs="Times New Roman"/>
                <w:sz w:val="22"/>
              </w:rPr>
              <w:t>1</w:t>
            </w:r>
            <w:r w:rsidR="007C6FBC" w:rsidRPr="007910CF">
              <w:rPr>
                <w:rFonts w:cs="Times New Roman"/>
                <w:sz w:val="22"/>
              </w:rPr>
              <w:t>2</w:t>
            </w:r>
            <w:r w:rsidRPr="007910CF">
              <w:rPr>
                <w:rFonts w:cs="Times New Roman"/>
                <w:sz w:val="22"/>
                <w:lang w:val="uk-UA"/>
              </w:rPr>
              <w:t>,</w:t>
            </w:r>
            <w:r w:rsidR="007C6FBC" w:rsidRPr="007910CF">
              <w:rPr>
                <w:rFonts w:cs="Times New Roman"/>
                <w:sz w:val="22"/>
              </w:rPr>
              <w:t>9</w:t>
            </w:r>
            <w:r w:rsidRPr="007910CF">
              <w:rPr>
                <w:rFonts w:cs="Times New Roman"/>
                <w:sz w:val="22"/>
                <w:lang w:val="uk-UA"/>
              </w:rPr>
              <w:t>%</w:t>
            </w:r>
          </w:p>
        </w:tc>
        <w:tc>
          <w:tcPr>
            <w:tcW w:w="795" w:type="dxa"/>
            <w:vAlign w:val="center"/>
          </w:tcPr>
          <w:p w:rsidR="007C6FBC" w:rsidRPr="007910CF" w:rsidRDefault="007C6FBC" w:rsidP="005B141C">
            <w:pPr>
              <w:ind w:left="-769"/>
              <w:jc w:val="center"/>
              <w:rPr>
                <w:rFonts w:cs="Times New Roman"/>
                <w:sz w:val="22"/>
                <w:lang w:val="uk-UA"/>
              </w:rPr>
            </w:pPr>
            <w:r w:rsidRPr="007910CF">
              <w:rPr>
                <w:rFonts w:cs="Times New Roman"/>
                <w:sz w:val="22"/>
              </w:rPr>
              <w:t>8</w:t>
            </w:r>
            <w:r w:rsidR="00617143" w:rsidRPr="007910CF">
              <w:rPr>
                <w:rFonts w:cs="Times New Roman"/>
                <w:sz w:val="22"/>
                <w:lang w:val="uk-UA"/>
              </w:rPr>
              <w:t>,</w:t>
            </w:r>
            <w:r w:rsidRPr="007910CF">
              <w:rPr>
                <w:rFonts w:cs="Times New Roman"/>
                <w:sz w:val="22"/>
              </w:rPr>
              <w:t>6</w:t>
            </w:r>
            <w:r w:rsidR="00617143" w:rsidRPr="007910CF">
              <w:rPr>
                <w:rFonts w:cs="Times New Roman"/>
                <w:sz w:val="22"/>
                <w:lang w:val="uk-UA"/>
              </w:rPr>
              <w:t>%</w:t>
            </w:r>
          </w:p>
        </w:tc>
        <w:tc>
          <w:tcPr>
            <w:tcW w:w="784" w:type="dxa"/>
            <w:vAlign w:val="center"/>
          </w:tcPr>
          <w:p w:rsidR="007C6FBC" w:rsidRPr="007910CF" w:rsidRDefault="00617143" w:rsidP="005B141C">
            <w:pPr>
              <w:ind w:left="-769"/>
              <w:jc w:val="center"/>
              <w:rPr>
                <w:rFonts w:cs="Times New Roman"/>
                <w:sz w:val="22"/>
                <w:lang w:val="uk-UA"/>
              </w:rPr>
            </w:pPr>
            <w:r w:rsidRPr="007910CF">
              <w:rPr>
                <w:rFonts w:cs="Times New Roman"/>
                <w:sz w:val="22"/>
              </w:rPr>
              <w:t>1</w:t>
            </w:r>
            <w:r w:rsidR="007C6FBC" w:rsidRPr="007910CF">
              <w:rPr>
                <w:rFonts w:cs="Times New Roman"/>
                <w:sz w:val="22"/>
              </w:rPr>
              <w:t>5</w:t>
            </w:r>
            <w:r w:rsidRPr="007910CF">
              <w:rPr>
                <w:rFonts w:cs="Times New Roman"/>
                <w:sz w:val="22"/>
                <w:lang w:val="uk-UA"/>
              </w:rPr>
              <w:t>,</w:t>
            </w:r>
            <w:r w:rsidR="007C6FBC" w:rsidRPr="007910CF">
              <w:rPr>
                <w:rFonts w:cs="Times New Roman"/>
                <w:sz w:val="22"/>
              </w:rPr>
              <w:t>3</w:t>
            </w:r>
            <w:r w:rsidRPr="007910CF">
              <w:rPr>
                <w:rFonts w:cs="Times New Roman"/>
                <w:sz w:val="22"/>
                <w:lang w:val="uk-UA"/>
              </w:rPr>
              <w:t>%</w:t>
            </w:r>
          </w:p>
        </w:tc>
        <w:tc>
          <w:tcPr>
            <w:tcW w:w="1186" w:type="dxa"/>
            <w:gridSpan w:val="2"/>
            <w:vAlign w:val="center"/>
          </w:tcPr>
          <w:p w:rsidR="007C6FBC" w:rsidRPr="007910CF" w:rsidRDefault="007C6FBC" w:rsidP="005B141C">
            <w:pPr>
              <w:ind w:left="-711"/>
              <w:jc w:val="center"/>
              <w:rPr>
                <w:rFonts w:cs="Times New Roman"/>
                <w:sz w:val="22"/>
              </w:rPr>
            </w:pPr>
            <w:r w:rsidRPr="007910CF">
              <w:rPr>
                <w:rFonts w:cs="Times New Roman"/>
                <w:sz w:val="22"/>
              </w:rPr>
              <w:t>5382,00</w:t>
            </w:r>
          </w:p>
        </w:tc>
        <w:tc>
          <w:tcPr>
            <w:tcW w:w="838" w:type="dxa"/>
            <w:vAlign w:val="center"/>
          </w:tcPr>
          <w:p w:rsidR="007C6FBC" w:rsidRPr="007910CF" w:rsidRDefault="00D5631D" w:rsidP="005B141C">
            <w:pPr>
              <w:ind w:left="-711"/>
              <w:jc w:val="center"/>
              <w:rPr>
                <w:rFonts w:cs="Times New Roman"/>
                <w:sz w:val="22"/>
                <w:lang w:val="uk-UA"/>
              </w:rPr>
            </w:pPr>
            <w:r w:rsidRPr="007910CF">
              <w:rPr>
                <w:rFonts w:cs="Times New Roman"/>
                <w:sz w:val="22"/>
              </w:rPr>
              <w:t>1</w:t>
            </w:r>
            <w:r w:rsidR="007C6FBC" w:rsidRPr="007910CF">
              <w:rPr>
                <w:rFonts w:cs="Times New Roman"/>
                <w:sz w:val="22"/>
              </w:rPr>
              <w:t>52</w:t>
            </w:r>
          </w:p>
        </w:tc>
      </w:tr>
      <w:tr w:rsidR="007C6FBC" w:rsidRPr="007910CF" w:rsidTr="005B141C">
        <w:tc>
          <w:tcPr>
            <w:tcW w:w="22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Товари для перепродажу</w:t>
            </w:r>
          </w:p>
        </w:tc>
        <w:tc>
          <w:tcPr>
            <w:tcW w:w="9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53240</w:t>
            </w:r>
          </w:p>
        </w:tc>
        <w:tc>
          <w:tcPr>
            <w:tcW w:w="1056"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47669</w:t>
            </w:r>
          </w:p>
        </w:tc>
        <w:tc>
          <w:tcPr>
            <w:tcW w:w="1005"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39945</w:t>
            </w:r>
          </w:p>
        </w:tc>
        <w:tc>
          <w:tcPr>
            <w:tcW w:w="947" w:type="dxa"/>
            <w:gridSpan w:val="2"/>
            <w:vAlign w:val="center"/>
          </w:tcPr>
          <w:p w:rsidR="007C6FBC" w:rsidRPr="007910CF" w:rsidRDefault="00D45C2E" w:rsidP="005B141C">
            <w:pPr>
              <w:ind w:left="-769"/>
              <w:jc w:val="center"/>
              <w:rPr>
                <w:rFonts w:cs="Times New Roman"/>
                <w:sz w:val="22"/>
                <w:lang w:val="uk-UA"/>
              </w:rPr>
            </w:pPr>
            <w:r w:rsidRPr="007910CF">
              <w:rPr>
                <w:rFonts w:cs="Times New Roman"/>
                <w:sz w:val="22"/>
              </w:rPr>
              <w:t>6</w:t>
            </w:r>
            <w:r w:rsidR="007C6FBC" w:rsidRPr="007910CF">
              <w:rPr>
                <w:rFonts w:cs="Times New Roman"/>
                <w:sz w:val="22"/>
              </w:rPr>
              <w:t>6</w:t>
            </w:r>
            <w:r w:rsidRPr="007910CF">
              <w:rPr>
                <w:rFonts w:cs="Times New Roman"/>
                <w:sz w:val="22"/>
                <w:lang w:val="uk-UA"/>
              </w:rPr>
              <w:t>,</w:t>
            </w:r>
            <w:r w:rsidR="007C6FBC" w:rsidRPr="007910CF">
              <w:rPr>
                <w:rFonts w:cs="Times New Roman"/>
                <w:sz w:val="22"/>
              </w:rPr>
              <w:t>8</w:t>
            </w:r>
            <w:r w:rsidRPr="007910CF">
              <w:rPr>
                <w:rFonts w:cs="Times New Roman"/>
                <w:sz w:val="22"/>
                <w:lang w:val="uk-UA"/>
              </w:rPr>
              <w:t>%</w:t>
            </w:r>
          </w:p>
        </w:tc>
        <w:tc>
          <w:tcPr>
            <w:tcW w:w="795" w:type="dxa"/>
            <w:vAlign w:val="center"/>
          </w:tcPr>
          <w:p w:rsidR="007C6FBC" w:rsidRPr="007910CF" w:rsidRDefault="007C6FBC" w:rsidP="005B141C">
            <w:pPr>
              <w:ind w:left="-769"/>
              <w:jc w:val="center"/>
              <w:rPr>
                <w:rFonts w:cs="Times New Roman"/>
                <w:sz w:val="22"/>
              </w:rPr>
            </w:pPr>
            <w:r w:rsidRPr="007910CF">
              <w:rPr>
                <w:rFonts w:cs="Times New Roman"/>
                <w:sz w:val="22"/>
              </w:rPr>
              <w:t>4,04</w:t>
            </w:r>
          </w:p>
        </w:tc>
        <w:tc>
          <w:tcPr>
            <w:tcW w:w="784" w:type="dxa"/>
            <w:vAlign w:val="center"/>
          </w:tcPr>
          <w:p w:rsidR="007C6FBC" w:rsidRPr="007910CF" w:rsidRDefault="007C6FBC" w:rsidP="005B141C">
            <w:pPr>
              <w:ind w:left="-769"/>
              <w:jc w:val="center"/>
              <w:rPr>
                <w:rFonts w:cs="Times New Roman"/>
                <w:sz w:val="22"/>
              </w:rPr>
            </w:pPr>
            <w:r w:rsidRPr="007910CF">
              <w:rPr>
                <w:rFonts w:cs="Times New Roman"/>
                <w:sz w:val="22"/>
              </w:rPr>
              <w:t>3,91</w:t>
            </w:r>
          </w:p>
        </w:tc>
        <w:tc>
          <w:tcPr>
            <w:tcW w:w="1186" w:type="dxa"/>
            <w:gridSpan w:val="2"/>
            <w:vAlign w:val="center"/>
          </w:tcPr>
          <w:p w:rsidR="007C6FBC" w:rsidRPr="007910CF" w:rsidRDefault="007C6FBC" w:rsidP="005B141C">
            <w:pPr>
              <w:ind w:left="-711"/>
              <w:jc w:val="center"/>
              <w:rPr>
                <w:rFonts w:cs="Times New Roman"/>
                <w:sz w:val="22"/>
              </w:rPr>
            </w:pPr>
            <w:r w:rsidRPr="007910CF">
              <w:rPr>
                <w:rFonts w:cs="Times New Roman"/>
                <w:sz w:val="22"/>
              </w:rPr>
              <w:t>-13295,00</w:t>
            </w:r>
          </w:p>
        </w:tc>
        <w:tc>
          <w:tcPr>
            <w:tcW w:w="838" w:type="dxa"/>
            <w:vAlign w:val="center"/>
          </w:tcPr>
          <w:p w:rsidR="007C6FBC" w:rsidRPr="007910CF" w:rsidRDefault="007C6FBC" w:rsidP="005B141C">
            <w:pPr>
              <w:ind w:left="-711"/>
              <w:jc w:val="center"/>
              <w:rPr>
                <w:rFonts w:cs="Times New Roman"/>
                <w:sz w:val="22"/>
                <w:lang w:val="uk-UA"/>
              </w:rPr>
            </w:pPr>
            <w:r w:rsidRPr="007910CF">
              <w:rPr>
                <w:rFonts w:cs="Times New Roman"/>
                <w:sz w:val="22"/>
              </w:rPr>
              <w:t>75</w:t>
            </w:r>
          </w:p>
        </w:tc>
      </w:tr>
      <w:tr w:rsidR="007C6FBC" w:rsidRPr="007910CF" w:rsidTr="005B141C">
        <w:tc>
          <w:tcPr>
            <w:tcW w:w="22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Податок на додану вартість по придбаній цінностям</w:t>
            </w:r>
          </w:p>
        </w:tc>
        <w:tc>
          <w:tcPr>
            <w:tcW w:w="9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6230</w:t>
            </w:r>
          </w:p>
        </w:tc>
        <w:tc>
          <w:tcPr>
            <w:tcW w:w="1056"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7140</w:t>
            </w:r>
          </w:p>
        </w:tc>
        <w:tc>
          <w:tcPr>
            <w:tcW w:w="1005"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7020</w:t>
            </w:r>
          </w:p>
        </w:tc>
        <w:tc>
          <w:tcPr>
            <w:tcW w:w="947" w:type="dxa"/>
            <w:gridSpan w:val="2"/>
            <w:vAlign w:val="center"/>
          </w:tcPr>
          <w:p w:rsidR="007C6FBC" w:rsidRPr="007910CF" w:rsidRDefault="007C6FBC" w:rsidP="005B141C">
            <w:pPr>
              <w:ind w:left="-769"/>
              <w:jc w:val="center"/>
              <w:rPr>
                <w:rFonts w:cs="Times New Roman"/>
                <w:sz w:val="22"/>
                <w:lang w:val="uk-UA"/>
              </w:rPr>
            </w:pPr>
            <w:r w:rsidRPr="007910CF">
              <w:rPr>
                <w:rFonts w:cs="Times New Roman"/>
                <w:sz w:val="22"/>
              </w:rPr>
              <w:t>7</w:t>
            </w:r>
            <w:r w:rsidR="00D45C2E" w:rsidRPr="007910CF">
              <w:rPr>
                <w:rFonts w:cs="Times New Roman"/>
                <w:sz w:val="22"/>
                <w:lang w:val="uk-UA"/>
              </w:rPr>
              <w:t>,</w:t>
            </w:r>
            <w:r w:rsidRPr="007910CF">
              <w:rPr>
                <w:rFonts w:cs="Times New Roman"/>
                <w:sz w:val="22"/>
              </w:rPr>
              <w:t>8</w:t>
            </w:r>
            <w:r w:rsidR="00D45C2E" w:rsidRPr="007910CF">
              <w:rPr>
                <w:rFonts w:cs="Times New Roman"/>
                <w:sz w:val="22"/>
                <w:lang w:val="uk-UA"/>
              </w:rPr>
              <w:t>%</w:t>
            </w:r>
          </w:p>
        </w:tc>
        <w:tc>
          <w:tcPr>
            <w:tcW w:w="795" w:type="dxa"/>
            <w:vAlign w:val="center"/>
          </w:tcPr>
          <w:p w:rsidR="007C6FBC" w:rsidRPr="007910CF" w:rsidRDefault="007C6FBC" w:rsidP="005B141C">
            <w:pPr>
              <w:ind w:left="-769"/>
              <w:jc w:val="center"/>
              <w:rPr>
                <w:rFonts w:cs="Times New Roman"/>
                <w:sz w:val="22"/>
              </w:rPr>
            </w:pPr>
            <w:r w:rsidRPr="007910CF">
              <w:rPr>
                <w:rFonts w:cs="Times New Roman"/>
                <w:sz w:val="22"/>
              </w:rPr>
              <w:t>0,61</w:t>
            </w:r>
          </w:p>
        </w:tc>
        <w:tc>
          <w:tcPr>
            <w:tcW w:w="784" w:type="dxa"/>
            <w:vAlign w:val="center"/>
          </w:tcPr>
          <w:p w:rsidR="007C6FBC" w:rsidRPr="007910CF" w:rsidRDefault="007C6FBC" w:rsidP="005B141C">
            <w:pPr>
              <w:ind w:left="-769"/>
              <w:jc w:val="center"/>
              <w:rPr>
                <w:rFonts w:cs="Times New Roman"/>
                <w:sz w:val="22"/>
              </w:rPr>
            </w:pPr>
            <w:r w:rsidRPr="007910CF">
              <w:rPr>
                <w:rFonts w:cs="Times New Roman"/>
                <w:sz w:val="22"/>
              </w:rPr>
              <w:t>0,69</w:t>
            </w:r>
          </w:p>
        </w:tc>
        <w:tc>
          <w:tcPr>
            <w:tcW w:w="1186" w:type="dxa"/>
            <w:gridSpan w:val="2"/>
            <w:vAlign w:val="center"/>
          </w:tcPr>
          <w:p w:rsidR="007C6FBC" w:rsidRPr="007910CF" w:rsidRDefault="007C6FBC" w:rsidP="005B141C">
            <w:pPr>
              <w:ind w:left="-711"/>
              <w:jc w:val="center"/>
              <w:rPr>
                <w:rFonts w:cs="Times New Roman"/>
                <w:sz w:val="22"/>
              </w:rPr>
            </w:pPr>
            <w:r w:rsidRPr="007910CF">
              <w:rPr>
                <w:rFonts w:cs="Times New Roman"/>
                <w:sz w:val="22"/>
              </w:rPr>
              <w:t>790,00</w:t>
            </w:r>
          </w:p>
        </w:tc>
        <w:tc>
          <w:tcPr>
            <w:tcW w:w="838" w:type="dxa"/>
            <w:vAlign w:val="center"/>
          </w:tcPr>
          <w:p w:rsidR="007C6FBC" w:rsidRPr="007910CF" w:rsidRDefault="007C6FBC" w:rsidP="005B141C">
            <w:pPr>
              <w:ind w:left="-711"/>
              <w:jc w:val="center"/>
              <w:rPr>
                <w:rFonts w:cs="Times New Roman"/>
                <w:sz w:val="22"/>
              </w:rPr>
            </w:pPr>
            <w:r w:rsidRPr="007910CF">
              <w:rPr>
                <w:rFonts w:cs="Times New Roman"/>
                <w:sz w:val="22"/>
              </w:rPr>
              <w:t>1,13</w:t>
            </w:r>
          </w:p>
        </w:tc>
      </w:tr>
      <w:tr w:rsidR="00B03A76" w:rsidRPr="007910CF" w:rsidTr="005B141C">
        <w:tc>
          <w:tcPr>
            <w:tcW w:w="22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2. Дебіторська заборгованість (1125)</w:t>
            </w:r>
          </w:p>
        </w:tc>
        <w:tc>
          <w:tcPr>
            <w:tcW w:w="9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93560</w:t>
            </w:r>
          </w:p>
        </w:tc>
        <w:tc>
          <w:tcPr>
            <w:tcW w:w="1056"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157406</w:t>
            </w:r>
          </w:p>
        </w:tc>
        <w:tc>
          <w:tcPr>
            <w:tcW w:w="1005"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155499</w:t>
            </w:r>
          </w:p>
        </w:tc>
        <w:tc>
          <w:tcPr>
            <w:tcW w:w="947" w:type="dxa"/>
            <w:gridSpan w:val="2"/>
            <w:vAlign w:val="center"/>
          </w:tcPr>
          <w:p w:rsidR="007C6FBC" w:rsidRPr="007910CF" w:rsidRDefault="007C6FBC" w:rsidP="005B141C">
            <w:pPr>
              <w:ind w:left="-741" w:firstLine="567"/>
              <w:jc w:val="center"/>
              <w:rPr>
                <w:rFonts w:cs="Times New Roman"/>
                <w:sz w:val="22"/>
                <w:lang w:val="uk-UA"/>
              </w:rPr>
            </w:pPr>
            <w:r w:rsidRPr="007910CF">
              <w:rPr>
                <w:rFonts w:cs="Times New Roman"/>
                <w:sz w:val="22"/>
              </w:rPr>
              <w:t>11,74</w:t>
            </w:r>
            <w:r w:rsidR="00D45C2E" w:rsidRPr="007910CF">
              <w:rPr>
                <w:rFonts w:cs="Times New Roman"/>
                <w:sz w:val="22"/>
                <w:lang w:val="uk-UA"/>
              </w:rPr>
              <w:t>%</w:t>
            </w:r>
          </w:p>
        </w:tc>
        <w:tc>
          <w:tcPr>
            <w:tcW w:w="795" w:type="dxa"/>
            <w:vAlign w:val="center"/>
          </w:tcPr>
          <w:p w:rsidR="007C6FBC" w:rsidRPr="007910CF" w:rsidRDefault="007C6FBC" w:rsidP="005B141C">
            <w:pPr>
              <w:ind w:left="-741" w:firstLine="567"/>
              <w:jc w:val="center"/>
              <w:rPr>
                <w:rFonts w:cs="Times New Roman"/>
                <w:sz w:val="22"/>
              </w:rPr>
            </w:pPr>
            <w:r w:rsidRPr="007910CF">
              <w:rPr>
                <w:rFonts w:cs="Times New Roman"/>
                <w:sz w:val="22"/>
              </w:rPr>
              <w:t>13,35</w:t>
            </w:r>
          </w:p>
        </w:tc>
        <w:tc>
          <w:tcPr>
            <w:tcW w:w="784" w:type="dxa"/>
            <w:vAlign w:val="center"/>
          </w:tcPr>
          <w:p w:rsidR="007C6FBC" w:rsidRPr="007910CF" w:rsidRDefault="007C6FBC" w:rsidP="005B141C">
            <w:pPr>
              <w:ind w:left="-741" w:firstLine="567"/>
              <w:jc w:val="center"/>
              <w:rPr>
                <w:rFonts w:cs="Times New Roman"/>
                <w:sz w:val="22"/>
              </w:rPr>
            </w:pPr>
            <w:r w:rsidRPr="007910CF">
              <w:rPr>
                <w:rFonts w:cs="Times New Roman"/>
                <w:sz w:val="22"/>
              </w:rPr>
              <w:t>15,23</w:t>
            </w:r>
          </w:p>
        </w:tc>
        <w:tc>
          <w:tcPr>
            <w:tcW w:w="1186" w:type="dxa"/>
            <w:gridSpan w:val="2"/>
            <w:vAlign w:val="center"/>
          </w:tcPr>
          <w:p w:rsidR="007C6FBC" w:rsidRPr="007910CF" w:rsidRDefault="00535C01" w:rsidP="005B141C">
            <w:pPr>
              <w:spacing w:line="240" w:lineRule="auto"/>
              <w:ind w:firstLine="0"/>
              <w:jc w:val="center"/>
              <w:rPr>
                <w:rFonts w:cs="Times New Roman"/>
                <w:sz w:val="24"/>
                <w:szCs w:val="24"/>
                <w:lang w:val="uk-UA"/>
              </w:rPr>
            </w:pPr>
            <w:r w:rsidRPr="007910CF">
              <w:rPr>
                <w:rFonts w:cs="Times New Roman"/>
                <w:sz w:val="24"/>
                <w:szCs w:val="24"/>
                <w:lang w:val="uk-UA"/>
              </w:rPr>
              <w:t>61939</w:t>
            </w:r>
          </w:p>
        </w:tc>
        <w:tc>
          <w:tcPr>
            <w:tcW w:w="838" w:type="dxa"/>
            <w:vAlign w:val="center"/>
          </w:tcPr>
          <w:p w:rsidR="007C6FBC" w:rsidRPr="007910CF" w:rsidRDefault="00DB446A" w:rsidP="005B141C">
            <w:pPr>
              <w:spacing w:line="240" w:lineRule="auto"/>
              <w:ind w:firstLine="0"/>
              <w:jc w:val="center"/>
              <w:rPr>
                <w:rFonts w:cs="Times New Roman"/>
                <w:sz w:val="24"/>
                <w:szCs w:val="24"/>
                <w:lang w:val="uk-UA"/>
              </w:rPr>
            </w:pPr>
            <w:r w:rsidRPr="007910CF">
              <w:rPr>
                <w:rFonts w:cs="Times New Roman"/>
                <w:sz w:val="24"/>
                <w:szCs w:val="24"/>
                <w:lang w:val="uk-UA"/>
              </w:rPr>
              <w:t>7,8</w:t>
            </w:r>
          </w:p>
        </w:tc>
      </w:tr>
      <w:tr w:rsidR="00D844BE" w:rsidRPr="007910CF" w:rsidTr="005B141C">
        <w:tc>
          <w:tcPr>
            <w:tcW w:w="22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Розрахунки за покупцями і замовниками</w:t>
            </w:r>
          </w:p>
        </w:tc>
        <w:tc>
          <w:tcPr>
            <w:tcW w:w="9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93560</w:t>
            </w:r>
          </w:p>
        </w:tc>
        <w:tc>
          <w:tcPr>
            <w:tcW w:w="1056"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17225</w:t>
            </w:r>
          </w:p>
        </w:tc>
        <w:tc>
          <w:tcPr>
            <w:tcW w:w="1069" w:type="dxa"/>
            <w:gridSpan w:val="2"/>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12340</w:t>
            </w:r>
          </w:p>
        </w:tc>
        <w:tc>
          <w:tcPr>
            <w:tcW w:w="883" w:type="dxa"/>
            <w:vAlign w:val="center"/>
          </w:tcPr>
          <w:p w:rsidR="007C6FBC" w:rsidRPr="007910CF" w:rsidRDefault="007C6FBC" w:rsidP="005B141C">
            <w:pPr>
              <w:ind w:left="-741" w:firstLine="567"/>
              <w:jc w:val="center"/>
              <w:rPr>
                <w:rFonts w:cs="Times New Roman"/>
                <w:sz w:val="22"/>
                <w:lang w:val="uk-UA"/>
              </w:rPr>
            </w:pPr>
            <w:r w:rsidRPr="007910CF">
              <w:rPr>
                <w:rFonts w:cs="Times New Roman"/>
                <w:sz w:val="22"/>
              </w:rPr>
              <w:t>2,05</w:t>
            </w:r>
            <w:r w:rsidR="00D45C2E" w:rsidRPr="007910CF">
              <w:rPr>
                <w:rFonts w:cs="Times New Roman"/>
                <w:sz w:val="22"/>
                <w:lang w:val="uk-UA"/>
              </w:rPr>
              <w:t>%</w:t>
            </w:r>
          </w:p>
        </w:tc>
        <w:tc>
          <w:tcPr>
            <w:tcW w:w="795" w:type="dxa"/>
            <w:vAlign w:val="center"/>
          </w:tcPr>
          <w:p w:rsidR="007C6FBC" w:rsidRPr="007910CF" w:rsidRDefault="007C6FBC" w:rsidP="005B141C">
            <w:pPr>
              <w:ind w:left="-741" w:firstLine="567"/>
              <w:jc w:val="center"/>
              <w:rPr>
                <w:rFonts w:cs="Times New Roman"/>
                <w:sz w:val="22"/>
              </w:rPr>
            </w:pPr>
            <w:r w:rsidRPr="007910CF">
              <w:rPr>
                <w:rFonts w:cs="Times New Roman"/>
                <w:sz w:val="22"/>
              </w:rPr>
              <w:t>1,46</w:t>
            </w:r>
          </w:p>
        </w:tc>
        <w:tc>
          <w:tcPr>
            <w:tcW w:w="865" w:type="dxa"/>
            <w:gridSpan w:val="2"/>
            <w:vAlign w:val="center"/>
          </w:tcPr>
          <w:p w:rsidR="007C6FBC" w:rsidRPr="007910CF" w:rsidRDefault="007C6FBC" w:rsidP="005B141C">
            <w:pPr>
              <w:ind w:left="-741" w:firstLine="567"/>
              <w:jc w:val="center"/>
              <w:rPr>
                <w:rFonts w:cs="Times New Roman"/>
                <w:sz w:val="22"/>
              </w:rPr>
            </w:pPr>
            <w:r w:rsidRPr="007910CF">
              <w:rPr>
                <w:rFonts w:cs="Times New Roman"/>
                <w:sz w:val="22"/>
              </w:rPr>
              <w:t>1,21</w:t>
            </w:r>
          </w:p>
        </w:tc>
        <w:tc>
          <w:tcPr>
            <w:tcW w:w="1105" w:type="dxa"/>
            <w:vAlign w:val="center"/>
          </w:tcPr>
          <w:p w:rsidR="007C6FBC" w:rsidRPr="007910CF" w:rsidRDefault="007C6FBC" w:rsidP="005B141C">
            <w:pPr>
              <w:ind w:left="-741" w:firstLine="567"/>
              <w:jc w:val="center"/>
              <w:rPr>
                <w:rFonts w:cs="Times New Roman"/>
                <w:sz w:val="22"/>
              </w:rPr>
            </w:pPr>
            <w:r w:rsidRPr="007910CF">
              <w:rPr>
                <w:rFonts w:cs="Times New Roman"/>
                <w:sz w:val="22"/>
              </w:rPr>
              <w:t>-4030,00</w:t>
            </w:r>
          </w:p>
        </w:tc>
        <w:tc>
          <w:tcPr>
            <w:tcW w:w="838" w:type="dxa"/>
            <w:vAlign w:val="center"/>
          </w:tcPr>
          <w:p w:rsidR="007C6FBC" w:rsidRPr="007910CF" w:rsidRDefault="007C6FBC" w:rsidP="005B141C">
            <w:pPr>
              <w:ind w:left="-715"/>
              <w:jc w:val="center"/>
              <w:rPr>
                <w:rFonts w:cs="Times New Roman"/>
                <w:sz w:val="22"/>
                <w:lang w:val="uk-UA"/>
              </w:rPr>
            </w:pPr>
            <w:r w:rsidRPr="007910CF">
              <w:rPr>
                <w:rFonts w:cs="Times New Roman"/>
                <w:sz w:val="22"/>
              </w:rPr>
              <w:t>0,75</w:t>
            </w:r>
          </w:p>
        </w:tc>
      </w:tr>
      <w:tr w:rsidR="00D844BE" w:rsidRPr="007910CF" w:rsidTr="005B141C">
        <w:tc>
          <w:tcPr>
            <w:tcW w:w="22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Аванси видані</w:t>
            </w:r>
          </w:p>
        </w:tc>
        <w:tc>
          <w:tcPr>
            <w:tcW w:w="9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13895</w:t>
            </w:r>
          </w:p>
        </w:tc>
        <w:tc>
          <w:tcPr>
            <w:tcW w:w="1056"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12894</w:t>
            </w:r>
          </w:p>
        </w:tc>
        <w:tc>
          <w:tcPr>
            <w:tcW w:w="1069" w:type="dxa"/>
            <w:gridSpan w:val="2"/>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15549</w:t>
            </w:r>
          </w:p>
        </w:tc>
        <w:tc>
          <w:tcPr>
            <w:tcW w:w="883" w:type="dxa"/>
            <w:vAlign w:val="center"/>
          </w:tcPr>
          <w:p w:rsidR="007C6FBC" w:rsidRPr="007910CF" w:rsidRDefault="007C6FBC" w:rsidP="005B141C">
            <w:pPr>
              <w:ind w:left="-741" w:firstLine="567"/>
              <w:jc w:val="center"/>
              <w:rPr>
                <w:rFonts w:cs="Times New Roman"/>
                <w:sz w:val="22"/>
              </w:rPr>
            </w:pPr>
            <w:r w:rsidRPr="007910CF">
              <w:rPr>
                <w:rFonts w:cs="Times New Roman"/>
                <w:sz w:val="22"/>
              </w:rPr>
              <w:t>1,74</w:t>
            </w:r>
          </w:p>
        </w:tc>
        <w:tc>
          <w:tcPr>
            <w:tcW w:w="795" w:type="dxa"/>
            <w:vAlign w:val="center"/>
          </w:tcPr>
          <w:p w:rsidR="007C6FBC" w:rsidRPr="007910CF" w:rsidRDefault="007C6FBC" w:rsidP="005B141C">
            <w:pPr>
              <w:ind w:left="-741" w:firstLine="567"/>
              <w:jc w:val="center"/>
              <w:rPr>
                <w:rFonts w:cs="Times New Roman"/>
                <w:sz w:val="22"/>
              </w:rPr>
            </w:pPr>
            <w:r w:rsidRPr="007910CF">
              <w:rPr>
                <w:rFonts w:cs="Times New Roman"/>
                <w:sz w:val="22"/>
              </w:rPr>
              <w:t>1,09</w:t>
            </w:r>
          </w:p>
        </w:tc>
        <w:tc>
          <w:tcPr>
            <w:tcW w:w="865" w:type="dxa"/>
            <w:gridSpan w:val="2"/>
            <w:vAlign w:val="center"/>
          </w:tcPr>
          <w:p w:rsidR="007C6FBC" w:rsidRPr="007910CF" w:rsidRDefault="007C6FBC" w:rsidP="005B141C">
            <w:pPr>
              <w:ind w:left="-741" w:firstLine="567"/>
              <w:jc w:val="center"/>
              <w:rPr>
                <w:rFonts w:cs="Times New Roman"/>
                <w:sz w:val="22"/>
              </w:rPr>
            </w:pPr>
            <w:r w:rsidRPr="007910CF">
              <w:rPr>
                <w:rFonts w:cs="Times New Roman"/>
                <w:sz w:val="22"/>
              </w:rPr>
              <w:t>1,52</w:t>
            </w:r>
          </w:p>
        </w:tc>
        <w:tc>
          <w:tcPr>
            <w:tcW w:w="1105" w:type="dxa"/>
            <w:vAlign w:val="center"/>
          </w:tcPr>
          <w:p w:rsidR="007C6FBC" w:rsidRPr="007910CF" w:rsidRDefault="007C6FBC" w:rsidP="005B141C">
            <w:pPr>
              <w:ind w:left="-741" w:firstLine="567"/>
              <w:jc w:val="center"/>
              <w:rPr>
                <w:rFonts w:cs="Times New Roman"/>
                <w:sz w:val="22"/>
              </w:rPr>
            </w:pPr>
            <w:r w:rsidRPr="007910CF">
              <w:rPr>
                <w:rFonts w:cs="Times New Roman"/>
                <w:sz w:val="22"/>
              </w:rPr>
              <w:t>1654,00</w:t>
            </w:r>
          </w:p>
        </w:tc>
        <w:tc>
          <w:tcPr>
            <w:tcW w:w="838" w:type="dxa"/>
            <w:vAlign w:val="center"/>
          </w:tcPr>
          <w:p w:rsidR="007C6FBC" w:rsidRPr="007910CF" w:rsidRDefault="007C6FBC" w:rsidP="005B141C">
            <w:pPr>
              <w:ind w:left="-715"/>
              <w:jc w:val="center"/>
              <w:rPr>
                <w:rFonts w:cs="Times New Roman"/>
                <w:sz w:val="22"/>
              </w:rPr>
            </w:pPr>
            <w:r w:rsidRPr="007910CF">
              <w:rPr>
                <w:rFonts w:cs="Times New Roman"/>
                <w:sz w:val="22"/>
              </w:rPr>
              <w:t>1,12</w:t>
            </w:r>
          </w:p>
        </w:tc>
      </w:tr>
      <w:tr w:rsidR="00D844BE" w:rsidRPr="007910CF" w:rsidTr="005B141C">
        <w:tc>
          <w:tcPr>
            <w:tcW w:w="22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3. Короткострокові фінансові вкладення ( за винятокм грошових еквівалентів)</w:t>
            </w:r>
          </w:p>
        </w:tc>
        <w:tc>
          <w:tcPr>
            <w:tcW w:w="9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6230</w:t>
            </w:r>
          </w:p>
        </w:tc>
        <w:tc>
          <w:tcPr>
            <w:tcW w:w="1056"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6520</w:t>
            </w:r>
          </w:p>
        </w:tc>
        <w:tc>
          <w:tcPr>
            <w:tcW w:w="1069" w:type="dxa"/>
            <w:gridSpan w:val="2"/>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6950</w:t>
            </w:r>
          </w:p>
        </w:tc>
        <w:tc>
          <w:tcPr>
            <w:tcW w:w="883" w:type="dxa"/>
            <w:vAlign w:val="center"/>
          </w:tcPr>
          <w:p w:rsidR="007C6FBC" w:rsidRPr="007910CF" w:rsidRDefault="007C6FBC" w:rsidP="005B141C">
            <w:pPr>
              <w:ind w:left="-741" w:firstLine="567"/>
              <w:jc w:val="center"/>
              <w:rPr>
                <w:rFonts w:cs="Times New Roman"/>
                <w:sz w:val="22"/>
              </w:rPr>
            </w:pPr>
            <w:r w:rsidRPr="007910CF">
              <w:rPr>
                <w:rFonts w:cs="Times New Roman"/>
                <w:sz w:val="22"/>
              </w:rPr>
              <w:t>0,78</w:t>
            </w:r>
          </w:p>
        </w:tc>
        <w:tc>
          <w:tcPr>
            <w:tcW w:w="795" w:type="dxa"/>
            <w:vAlign w:val="center"/>
          </w:tcPr>
          <w:p w:rsidR="007C6FBC" w:rsidRPr="007910CF" w:rsidRDefault="007C6FBC" w:rsidP="005B141C">
            <w:pPr>
              <w:ind w:left="-741" w:firstLine="567"/>
              <w:jc w:val="center"/>
              <w:rPr>
                <w:rFonts w:cs="Times New Roman"/>
                <w:sz w:val="22"/>
              </w:rPr>
            </w:pPr>
            <w:r w:rsidRPr="007910CF">
              <w:rPr>
                <w:rFonts w:cs="Times New Roman"/>
                <w:sz w:val="22"/>
              </w:rPr>
              <w:t>0,55</w:t>
            </w:r>
          </w:p>
        </w:tc>
        <w:tc>
          <w:tcPr>
            <w:tcW w:w="865" w:type="dxa"/>
            <w:gridSpan w:val="2"/>
            <w:vAlign w:val="center"/>
          </w:tcPr>
          <w:p w:rsidR="007C6FBC" w:rsidRPr="007910CF" w:rsidRDefault="007C6FBC" w:rsidP="005B141C">
            <w:pPr>
              <w:ind w:left="-741" w:firstLine="567"/>
              <w:jc w:val="center"/>
              <w:rPr>
                <w:rFonts w:cs="Times New Roman"/>
                <w:sz w:val="22"/>
              </w:rPr>
            </w:pPr>
            <w:r w:rsidRPr="007910CF">
              <w:rPr>
                <w:rFonts w:cs="Times New Roman"/>
                <w:sz w:val="22"/>
              </w:rPr>
              <w:t>0,68</w:t>
            </w:r>
          </w:p>
        </w:tc>
        <w:tc>
          <w:tcPr>
            <w:tcW w:w="1105" w:type="dxa"/>
            <w:vAlign w:val="center"/>
          </w:tcPr>
          <w:p w:rsidR="007C6FBC" w:rsidRPr="007910CF" w:rsidRDefault="007C6FBC" w:rsidP="005B141C">
            <w:pPr>
              <w:ind w:left="-741" w:firstLine="567"/>
              <w:jc w:val="center"/>
              <w:rPr>
                <w:rFonts w:cs="Times New Roman"/>
                <w:sz w:val="22"/>
              </w:rPr>
            </w:pPr>
            <w:r w:rsidRPr="007910CF">
              <w:rPr>
                <w:rFonts w:cs="Times New Roman"/>
                <w:sz w:val="22"/>
              </w:rPr>
              <w:t>720,00</w:t>
            </w:r>
          </w:p>
        </w:tc>
        <w:tc>
          <w:tcPr>
            <w:tcW w:w="838" w:type="dxa"/>
            <w:vAlign w:val="center"/>
          </w:tcPr>
          <w:p w:rsidR="007C6FBC" w:rsidRPr="007910CF" w:rsidRDefault="007C6FBC" w:rsidP="005B141C">
            <w:pPr>
              <w:ind w:left="-715"/>
              <w:jc w:val="center"/>
              <w:rPr>
                <w:rFonts w:cs="Times New Roman"/>
                <w:sz w:val="22"/>
              </w:rPr>
            </w:pPr>
            <w:r w:rsidRPr="007910CF">
              <w:rPr>
                <w:rFonts w:cs="Times New Roman"/>
                <w:sz w:val="22"/>
              </w:rPr>
              <w:t>1,12</w:t>
            </w:r>
          </w:p>
        </w:tc>
      </w:tr>
      <w:tr w:rsidR="00D844BE" w:rsidRPr="007910CF" w:rsidTr="005B141C">
        <w:tc>
          <w:tcPr>
            <w:tcW w:w="22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4. Грошові засоби і грошові еквіваленти (1165)</w:t>
            </w:r>
          </w:p>
        </w:tc>
        <w:tc>
          <w:tcPr>
            <w:tcW w:w="972"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18772</w:t>
            </w:r>
          </w:p>
        </w:tc>
        <w:tc>
          <w:tcPr>
            <w:tcW w:w="1056" w:type="dxa"/>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171298</w:t>
            </w:r>
          </w:p>
        </w:tc>
        <w:tc>
          <w:tcPr>
            <w:tcW w:w="1069" w:type="dxa"/>
            <w:gridSpan w:val="2"/>
            <w:vAlign w:val="center"/>
          </w:tcPr>
          <w:p w:rsidR="007C6FBC" w:rsidRPr="007910CF" w:rsidRDefault="007C6FBC" w:rsidP="005B141C">
            <w:pPr>
              <w:spacing w:line="240" w:lineRule="auto"/>
              <w:ind w:firstLine="0"/>
              <w:jc w:val="center"/>
              <w:rPr>
                <w:rFonts w:cs="Times New Roman"/>
                <w:sz w:val="24"/>
                <w:szCs w:val="24"/>
                <w:lang w:val="uk-UA"/>
              </w:rPr>
            </w:pPr>
            <w:r w:rsidRPr="007910CF">
              <w:rPr>
                <w:rFonts w:cs="Times New Roman"/>
                <w:sz w:val="24"/>
                <w:szCs w:val="24"/>
                <w:lang w:val="uk-UA"/>
              </w:rPr>
              <w:t>17316</w:t>
            </w:r>
          </w:p>
        </w:tc>
        <w:tc>
          <w:tcPr>
            <w:tcW w:w="883" w:type="dxa"/>
            <w:vAlign w:val="center"/>
          </w:tcPr>
          <w:p w:rsidR="007C6FBC" w:rsidRPr="007910CF" w:rsidRDefault="007C6FBC" w:rsidP="005B141C">
            <w:pPr>
              <w:ind w:left="-741" w:firstLine="567"/>
              <w:jc w:val="center"/>
              <w:rPr>
                <w:rFonts w:cs="Times New Roman"/>
                <w:sz w:val="22"/>
              </w:rPr>
            </w:pPr>
            <w:r w:rsidRPr="007910CF">
              <w:rPr>
                <w:rFonts w:cs="Times New Roman"/>
                <w:sz w:val="22"/>
              </w:rPr>
              <w:t>2,36</w:t>
            </w:r>
          </w:p>
        </w:tc>
        <w:tc>
          <w:tcPr>
            <w:tcW w:w="795" w:type="dxa"/>
            <w:vAlign w:val="center"/>
          </w:tcPr>
          <w:p w:rsidR="007C6FBC" w:rsidRPr="007910CF" w:rsidRDefault="007C6FBC" w:rsidP="005B141C">
            <w:pPr>
              <w:ind w:left="-741" w:firstLine="567"/>
              <w:jc w:val="center"/>
              <w:rPr>
                <w:rFonts w:cs="Times New Roman"/>
                <w:sz w:val="22"/>
              </w:rPr>
            </w:pPr>
            <w:r w:rsidRPr="007910CF">
              <w:rPr>
                <w:rFonts w:cs="Times New Roman"/>
                <w:sz w:val="22"/>
              </w:rPr>
              <w:t>14,53</w:t>
            </w:r>
          </w:p>
        </w:tc>
        <w:tc>
          <w:tcPr>
            <w:tcW w:w="865" w:type="dxa"/>
            <w:gridSpan w:val="2"/>
            <w:vAlign w:val="center"/>
          </w:tcPr>
          <w:p w:rsidR="007C6FBC" w:rsidRPr="007910CF" w:rsidRDefault="007C6FBC" w:rsidP="005B141C">
            <w:pPr>
              <w:ind w:left="-741" w:firstLine="567"/>
              <w:jc w:val="center"/>
              <w:rPr>
                <w:rFonts w:cs="Times New Roman"/>
                <w:sz w:val="22"/>
              </w:rPr>
            </w:pPr>
            <w:r w:rsidRPr="007910CF">
              <w:rPr>
                <w:rFonts w:cs="Times New Roman"/>
                <w:sz w:val="22"/>
              </w:rPr>
              <w:t>1,70</w:t>
            </w:r>
          </w:p>
        </w:tc>
        <w:tc>
          <w:tcPr>
            <w:tcW w:w="1105" w:type="dxa"/>
            <w:vAlign w:val="center"/>
          </w:tcPr>
          <w:p w:rsidR="007C6FBC" w:rsidRPr="007910CF" w:rsidRDefault="007C6FBC" w:rsidP="005B141C">
            <w:pPr>
              <w:ind w:left="-741" w:firstLine="567"/>
              <w:jc w:val="center"/>
              <w:rPr>
                <w:rFonts w:cs="Times New Roman"/>
                <w:sz w:val="22"/>
              </w:rPr>
            </w:pPr>
            <w:r w:rsidRPr="007910CF">
              <w:rPr>
                <w:rFonts w:cs="Times New Roman"/>
                <w:sz w:val="22"/>
              </w:rPr>
              <w:t>-1456,00</w:t>
            </w:r>
          </w:p>
        </w:tc>
        <w:tc>
          <w:tcPr>
            <w:tcW w:w="838" w:type="dxa"/>
            <w:vAlign w:val="center"/>
          </w:tcPr>
          <w:p w:rsidR="007C6FBC" w:rsidRPr="007910CF" w:rsidRDefault="007C6FBC" w:rsidP="005B141C">
            <w:pPr>
              <w:ind w:left="-715"/>
              <w:jc w:val="center"/>
              <w:rPr>
                <w:rFonts w:cs="Times New Roman"/>
                <w:sz w:val="22"/>
              </w:rPr>
            </w:pPr>
            <w:r w:rsidRPr="007910CF">
              <w:rPr>
                <w:rFonts w:cs="Times New Roman"/>
                <w:sz w:val="22"/>
              </w:rPr>
              <w:t>0,92</w:t>
            </w:r>
          </w:p>
        </w:tc>
      </w:tr>
      <w:tr w:rsidR="00D844BE" w:rsidRPr="007910CF" w:rsidTr="005B141C">
        <w:tc>
          <w:tcPr>
            <w:tcW w:w="2272" w:type="dxa"/>
            <w:vAlign w:val="center"/>
          </w:tcPr>
          <w:p w:rsidR="00DC444A" w:rsidRPr="007910CF" w:rsidRDefault="00DC444A" w:rsidP="005B141C">
            <w:pPr>
              <w:spacing w:line="240" w:lineRule="auto"/>
              <w:ind w:firstLine="0"/>
              <w:jc w:val="center"/>
              <w:rPr>
                <w:rFonts w:cs="Times New Roman"/>
                <w:sz w:val="24"/>
                <w:szCs w:val="24"/>
                <w:lang w:val="uk-UA"/>
              </w:rPr>
            </w:pPr>
            <w:r w:rsidRPr="007910CF">
              <w:rPr>
                <w:rFonts w:cs="Times New Roman"/>
                <w:sz w:val="24"/>
                <w:szCs w:val="24"/>
                <w:lang w:val="uk-UA"/>
              </w:rPr>
              <w:t>5. Інші оборотні активи (1090)</w:t>
            </w:r>
          </w:p>
        </w:tc>
        <w:tc>
          <w:tcPr>
            <w:tcW w:w="972" w:type="dxa"/>
            <w:vAlign w:val="center"/>
          </w:tcPr>
          <w:p w:rsidR="00DC444A" w:rsidRPr="007910CF" w:rsidRDefault="00DC444A" w:rsidP="005B141C">
            <w:pPr>
              <w:spacing w:line="240" w:lineRule="auto"/>
              <w:ind w:firstLine="0"/>
              <w:jc w:val="center"/>
              <w:rPr>
                <w:rFonts w:cs="Times New Roman"/>
                <w:sz w:val="24"/>
                <w:szCs w:val="24"/>
                <w:lang w:val="uk-UA"/>
              </w:rPr>
            </w:pPr>
            <w:r w:rsidRPr="007910CF">
              <w:rPr>
                <w:rFonts w:cs="Times New Roman"/>
                <w:sz w:val="24"/>
                <w:szCs w:val="24"/>
                <w:lang w:val="uk-UA"/>
              </w:rPr>
              <w:t>-</w:t>
            </w:r>
          </w:p>
        </w:tc>
        <w:tc>
          <w:tcPr>
            <w:tcW w:w="1056" w:type="dxa"/>
            <w:vAlign w:val="center"/>
          </w:tcPr>
          <w:p w:rsidR="00DC444A" w:rsidRPr="007910CF" w:rsidRDefault="00DC444A" w:rsidP="005B141C">
            <w:pPr>
              <w:spacing w:line="240" w:lineRule="auto"/>
              <w:ind w:firstLine="0"/>
              <w:jc w:val="center"/>
              <w:rPr>
                <w:rFonts w:cs="Times New Roman"/>
                <w:sz w:val="24"/>
                <w:szCs w:val="24"/>
                <w:lang w:val="uk-UA"/>
              </w:rPr>
            </w:pPr>
            <w:r w:rsidRPr="007910CF">
              <w:rPr>
                <w:rFonts w:cs="Times New Roman"/>
                <w:sz w:val="24"/>
                <w:szCs w:val="24"/>
                <w:lang w:val="uk-UA"/>
              </w:rPr>
              <w:t>-</w:t>
            </w:r>
          </w:p>
        </w:tc>
        <w:tc>
          <w:tcPr>
            <w:tcW w:w="1069" w:type="dxa"/>
            <w:gridSpan w:val="2"/>
            <w:vAlign w:val="center"/>
          </w:tcPr>
          <w:p w:rsidR="00DC444A" w:rsidRPr="007910CF" w:rsidRDefault="00DC444A" w:rsidP="005B141C">
            <w:pPr>
              <w:spacing w:line="240" w:lineRule="auto"/>
              <w:ind w:firstLine="0"/>
              <w:jc w:val="center"/>
              <w:rPr>
                <w:rFonts w:cs="Times New Roman"/>
                <w:sz w:val="24"/>
                <w:szCs w:val="24"/>
                <w:lang w:val="uk-UA"/>
              </w:rPr>
            </w:pPr>
            <w:r w:rsidRPr="007910CF">
              <w:rPr>
                <w:rFonts w:cs="Times New Roman"/>
                <w:sz w:val="24"/>
                <w:szCs w:val="24"/>
                <w:lang w:val="uk-UA"/>
              </w:rPr>
              <w:t>-</w:t>
            </w:r>
          </w:p>
        </w:tc>
        <w:tc>
          <w:tcPr>
            <w:tcW w:w="883" w:type="dxa"/>
            <w:vAlign w:val="center"/>
          </w:tcPr>
          <w:p w:rsidR="00DC444A" w:rsidRPr="007910CF" w:rsidRDefault="001F21BD" w:rsidP="005B141C">
            <w:pPr>
              <w:spacing w:line="240" w:lineRule="auto"/>
              <w:ind w:firstLine="0"/>
              <w:jc w:val="center"/>
              <w:rPr>
                <w:rFonts w:cs="Times New Roman"/>
                <w:sz w:val="24"/>
                <w:szCs w:val="24"/>
                <w:lang w:val="uk-UA"/>
              </w:rPr>
            </w:pPr>
            <w:r w:rsidRPr="007910CF">
              <w:rPr>
                <w:rFonts w:cs="Times New Roman"/>
                <w:sz w:val="24"/>
                <w:szCs w:val="24"/>
                <w:lang w:val="uk-UA"/>
              </w:rPr>
              <w:t>-</w:t>
            </w:r>
          </w:p>
        </w:tc>
        <w:tc>
          <w:tcPr>
            <w:tcW w:w="795" w:type="dxa"/>
            <w:vAlign w:val="center"/>
          </w:tcPr>
          <w:p w:rsidR="00DC444A" w:rsidRPr="007910CF" w:rsidRDefault="001F21BD" w:rsidP="005B141C">
            <w:pPr>
              <w:ind w:left="-715"/>
              <w:jc w:val="center"/>
              <w:rPr>
                <w:rFonts w:cs="Times New Roman"/>
                <w:sz w:val="22"/>
                <w:lang w:val="uk-UA"/>
              </w:rPr>
            </w:pPr>
            <w:r w:rsidRPr="007910CF">
              <w:rPr>
                <w:rFonts w:cs="Times New Roman"/>
                <w:sz w:val="22"/>
                <w:lang w:val="uk-UA"/>
              </w:rPr>
              <w:t>-</w:t>
            </w:r>
          </w:p>
        </w:tc>
        <w:tc>
          <w:tcPr>
            <w:tcW w:w="865" w:type="dxa"/>
            <w:gridSpan w:val="2"/>
            <w:vAlign w:val="center"/>
          </w:tcPr>
          <w:p w:rsidR="00DC444A" w:rsidRPr="007910CF" w:rsidRDefault="001F21BD" w:rsidP="005B141C">
            <w:pPr>
              <w:ind w:left="-715"/>
              <w:jc w:val="center"/>
              <w:rPr>
                <w:rFonts w:cs="Times New Roman"/>
                <w:sz w:val="22"/>
                <w:lang w:val="uk-UA"/>
              </w:rPr>
            </w:pPr>
            <w:r w:rsidRPr="007910CF">
              <w:rPr>
                <w:rFonts w:cs="Times New Roman"/>
                <w:sz w:val="22"/>
                <w:lang w:val="uk-UA"/>
              </w:rPr>
              <w:t>-</w:t>
            </w:r>
          </w:p>
        </w:tc>
        <w:tc>
          <w:tcPr>
            <w:tcW w:w="1105" w:type="dxa"/>
            <w:vAlign w:val="center"/>
          </w:tcPr>
          <w:p w:rsidR="00DC444A" w:rsidRPr="007910CF" w:rsidRDefault="001F21BD" w:rsidP="005B141C">
            <w:pPr>
              <w:ind w:left="-715"/>
              <w:jc w:val="center"/>
              <w:rPr>
                <w:rFonts w:cs="Times New Roman"/>
                <w:sz w:val="22"/>
                <w:lang w:val="uk-UA"/>
              </w:rPr>
            </w:pPr>
            <w:r w:rsidRPr="007910CF">
              <w:rPr>
                <w:rFonts w:cs="Times New Roman"/>
                <w:sz w:val="22"/>
                <w:lang w:val="uk-UA"/>
              </w:rPr>
              <w:t>-</w:t>
            </w:r>
          </w:p>
        </w:tc>
        <w:tc>
          <w:tcPr>
            <w:tcW w:w="838" w:type="dxa"/>
            <w:vAlign w:val="center"/>
          </w:tcPr>
          <w:p w:rsidR="00DC444A" w:rsidRPr="007910CF" w:rsidRDefault="001F21BD" w:rsidP="005B141C">
            <w:pPr>
              <w:ind w:left="-715"/>
              <w:jc w:val="center"/>
              <w:rPr>
                <w:rFonts w:cs="Times New Roman"/>
                <w:sz w:val="22"/>
                <w:lang w:val="uk-UA"/>
              </w:rPr>
            </w:pPr>
            <w:r w:rsidRPr="007910CF">
              <w:rPr>
                <w:rFonts w:cs="Times New Roman"/>
                <w:sz w:val="22"/>
                <w:lang w:val="uk-UA"/>
              </w:rPr>
              <w:t>-</w:t>
            </w:r>
          </w:p>
        </w:tc>
      </w:tr>
      <w:tr w:rsidR="00D844BE" w:rsidRPr="007910CF" w:rsidTr="007F7899">
        <w:tc>
          <w:tcPr>
            <w:tcW w:w="2272" w:type="dxa"/>
            <w:vAlign w:val="center"/>
          </w:tcPr>
          <w:p w:rsidR="00D844BE" w:rsidRPr="007910CF" w:rsidRDefault="00D844BE" w:rsidP="005B141C">
            <w:pPr>
              <w:spacing w:line="240" w:lineRule="auto"/>
              <w:ind w:firstLine="0"/>
              <w:jc w:val="center"/>
              <w:rPr>
                <w:rFonts w:cs="Times New Roman"/>
                <w:sz w:val="24"/>
                <w:szCs w:val="24"/>
                <w:lang w:val="uk-UA"/>
              </w:rPr>
            </w:pPr>
            <w:r w:rsidRPr="007910CF">
              <w:rPr>
                <w:rFonts w:cs="Times New Roman"/>
                <w:sz w:val="24"/>
                <w:szCs w:val="24"/>
                <w:lang w:val="uk-UA"/>
              </w:rPr>
              <w:t>Разом:</w:t>
            </w:r>
          </w:p>
        </w:tc>
        <w:tc>
          <w:tcPr>
            <w:tcW w:w="972" w:type="dxa"/>
            <w:vAlign w:val="center"/>
          </w:tcPr>
          <w:p w:rsidR="00D844BE" w:rsidRPr="007910CF" w:rsidRDefault="00D844BE" w:rsidP="005B141C">
            <w:pPr>
              <w:spacing w:line="240" w:lineRule="auto"/>
              <w:ind w:firstLine="0"/>
              <w:jc w:val="center"/>
              <w:rPr>
                <w:rFonts w:cs="Times New Roman"/>
                <w:sz w:val="24"/>
                <w:szCs w:val="24"/>
                <w:lang w:val="uk-UA"/>
              </w:rPr>
            </w:pPr>
            <w:r w:rsidRPr="007910CF">
              <w:rPr>
                <w:rFonts w:cs="Times New Roman"/>
                <w:sz w:val="24"/>
                <w:szCs w:val="24"/>
                <w:lang w:val="uk-UA"/>
              </w:rPr>
              <w:t>796987</w:t>
            </w:r>
          </w:p>
        </w:tc>
        <w:tc>
          <w:tcPr>
            <w:tcW w:w="1056" w:type="dxa"/>
            <w:vAlign w:val="center"/>
          </w:tcPr>
          <w:p w:rsidR="00D844BE" w:rsidRPr="007910CF" w:rsidRDefault="00D844BE" w:rsidP="005B141C">
            <w:pPr>
              <w:spacing w:line="240" w:lineRule="auto"/>
              <w:ind w:firstLine="0"/>
              <w:jc w:val="center"/>
              <w:rPr>
                <w:rFonts w:cs="Times New Roman"/>
                <w:sz w:val="24"/>
                <w:szCs w:val="24"/>
                <w:lang w:val="uk-UA"/>
              </w:rPr>
            </w:pPr>
            <w:r w:rsidRPr="007910CF">
              <w:rPr>
                <w:rFonts w:cs="Times New Roman"/>
                <w:sz w:val="24"/>
                <w:szCs w:val="24"/>
                <w:lang w:val="uk-UA"/>
              </w:rPr>
              <w:t>1178804</w:t>
            </w:r>
          </w:p>
        </w:tc>
        <w:tc>
          <w:tcPr>
            <w:tcW w:w="1069" w:type="dxa"/>
            <w:gridSpan w:val="2"/>
            <w:vAlign w:val="center"/>
          </w:tcPr>
          <w:p w:rsidR="00D844BE" w:rsidRPr="007910CF" w:rsidRDefault="00D844BE" w:rsidP="005B141C">
            <w:pPr>
              <w:spacing w:line="240" w:lineRule="auto"/>
              <w:ind w:firstLine="0"/>
              <w:jc w:val="center"/>
              <w:rPr>
                <w:rFonts w:cs="Times New Roman"/>
                <w:sz w:val="24"/>
                <w:szCs w:val="24"/>
                <w:lang w:val="uk-UA"/>
              </w:rPr>
            </w:pPr>
            <w:r w:rsidRPr="007910CF">
              <w:rPr>
                <w:rFonts w:cs="Times New Roman"/>
                <w:sz w:val="24"/>
                <w:szCs w:val="24"/>
                <w:lang w:val="uk-UA"/>
              </w:rPr>
              <w:t>1021011</w:t>
            </w:r>
          </w:p>
        </w:tc>
        <w:tc>
          <w:tcPr>
            <w:tcW w:w="883" w:type="dxa"/>
            <w:vAlign w:val="center"/>
          </w:tcPr>
          <w:p w:rsidR="00D844BE" w:rsidRPr="007910CF" w:rsidRDefault="00D844BE" w:rsidP="005B141C">
            <w:pPr>
              <w:spacing w:line="240" w:lineRule="auto"/>
              <w:ind w:firstLine="0"/>
              <w:jc w:val="center"/>
              <w:rPr>
                <w:rFonts w:cs="Times New Roman"/>
                <w:sz w:val="24"/>
                <w:szCs w:val="24"/>
                <w:lang w:val="uk-UA"/>
              </w:rPr>
            </w:pPr>
            <w:r w:rsidRPr="007910CF">
              <w:rPr>
                <w:rFonts w:cs="Times New Roman"/>
                <w:sz w:val="24"/>
                <w:szCs w:val="24"/>
                <w:lang w:val="uk-UA"/>
              </w:rPr>
              <w:t>100%</w:t>
            </w:r>
          </w:p>
        </w:tc>
        <w:tc>
          <w:tcPr>
            <w:tcW w:w="795" w:type="dxa"/>
            <w:vAlign w:val="center"/>
          </w:tcPr>
          <w:p w:rsidR="00D844BE" w:rsidRPr="007910CF" w:rsidRDefault="00D844BE" w:rsidP="005B141C">
            <w:pPr>
              <w:spacing w:line="240" w:lineRule="auto"/>
              <w:ind w:firstLine="0"/>
              <w:jc w:val="center"/>
              <w:rPr>
                <w:rFonts w:cs="Times New Roman"/>
                <w:sz w:val="24"/>
                <w:szCs w:val="24"/>
                <w:lang w:val="uk-UA"/>
              </w:rPr>
            </w:pPr>
            <w:r w:rsidRPr="007910CF">
              <w:rPr>
                <w:rFonts w:cs="Times New Roman"/>
                <w:sz w:val="24"/>
                <w:szCs w:val="24"/>
                <w:lang w:val="uk-UA"/>
              </w:rPr>
              <w:t>100%</w:t>
            </w:r>
          </w:p>
        </w:tc>
        <w:tc>
          <w:tcPr>
            <w:tcW w:w="865" w:type="dxa"/>
            <w:gridSpan w:val="2"/>
            <w:vAlign w:val="center"/>
          </w:tcPr>
          <w:p w:rsidR="00D844BE" w:rsidRPr="007910CF" w:rsidRDefault="00D844BE" w:rsidP="005B141C">
            <w:pPr>
              <w:spacing w:line="240" w:lineRule="auto"/>
              <w:ind w:firstLine="0"/>
              <w:jc w:val="center"/>
              <w:rPr>
                <w:rFonts w:cs="Times New Roman"/>
                <w:sz w:val="24"/>
                <w:szCs w:val="24"/>
                <w:lang w:val="uk-UA"/>
              </w:rPr>
            </w:pPr>
            <w:r w:rsidRPr="007910CF">
              <w:rPr>
                <w:rFonts w:cs="Times New Roman"/>
                <w:sz w:val="24"/>
                <w:szCs w:val="24"/>
                <w:lang w:val="uk-UA"/>
              </w:rPr>
              <w:t>100%</w:t>
            </w:r>
          </w:p>
        </w:tc>
        <w:tc>
          <w:tcPr>
            <w:tcW w:w="1105" w:type="dxa"/>
            <w:vAlign w:val="bottom"/>
          </w:tcPr>
          <w:p w:rsidR="00D844BE" w:rsidRPr="007910CF" w:rsidRDefault="00D844BE" w:rsidP="00D844BE">
            <w:pPr>
              <w:ind w:left="-686"/>
              <w:jc w:val="right"/>
              <w:rPr>
                <w:rFonts w:cs="Times New Roman"/>
                <w:sz w:val="22"/>
              </w:rPr>
            </w:pPr>
            <w:r w:rsidRPr="007910CF">
              <w:rPr>
                <w:rFonts w:cs="Times New Roman"/>
                <w:sz w:val="22"/>
              </w:rPr>
              <w:t>224029</w:t>
            </w:r>
          </w:p>
        </w:tc>
        <w:tc>
          <w:tcPr>
            <w:tcW w:w="838" w:type="dxa"/>
            <w:vAlign w:val="bottom"/>
          </w:tcPr>
          <w:p w:rsidR="00D844BE" w:rsidRPr="007910CF" w:rsidRDefault="00D844BE" w:rsidP="00D844BE">
            <w:pPr>
              <w:ind w:left="-686"/>
              <w:jc w:val="right"/>
              <w:rPr>
                <w:rFonts w:cs="Times New Roman"/>
                <w:sz w:val="22"/>
                <w:lang w:val="uk-UA"/>
              </w:rPr>
            </w:pPr>
            <w:r w:rsidRPr="007910CF">
              <w:rPr>
                <w:rFonts w:cs="Times New Roman"/>
                <w:sz w:val="22"/>
                <w:lang w:val="uk-UA"/>
              </w:rPr>
              <w:t>28%</w:t>
            </w:r>
          </w:p>
        </w:tc>
      </w:tr>
    </w:tbl>
    <w:p w:rsidR="00431265" w:rsidRPr="007910CF" w:rsidRDefault="00431265" w:rsidP="00431265">
      <w:pPr>
        <w:rPr>
          <w:rFonts w:cs="Times New Roman"/>
          <w:sz w:val="24"/>
          <w:lang w:val="uk-UA"/>
        </w:rPr>
      </w:pPr>
      <w:r w:rsidRPr="007910CF">
        <w:rPr>
          <w:rFonts w:cs="Times New Roman"/>
          <w:sz w:val="24"/>
          <w:lang w:val="uk-UA"/>
        </w:rPr>
        <w:t xml:space="preserve"> </w:t>
      </w:r>
    </w:p>
    <w:p w:rsidR="00431265" w:rsidRPr="007910CF" w:rsidRDefault="00431265" w:rsidP="00431265">
      <w:pPr>
        <w:rPr>
          <w:lang w:val="uk-UA"/>
        </w:rPr>
      </w:pPr>
      <w:r w:rsidRPr="007910CF">
        <w:rPr>
          <w:lang w:val="uk-UA"/>
        </w:rPr>
        <w:t>Найбільший вплив на дане зниження зробило зменшення</w:t>
      </w:r>
      <w:r w:rsidRPr="007910CF">
        <w:rPr>
          <w:lang w:val="uk-UA"/>
        </w:rPr>
        <w:br/>
        <w:t xml:space="preserve"> кількості товарів для перепродажу, в абсолютному грошовому</w:t>
      </w:r>
      <w:r w:rsidRPr="007910CF">
        <w:rPr>
          <w:lang w:val="uk-UA"/>
        </w:rPr>
        <w:br/>
        <w:t xml:space="preserve">вираженні -13294 </w:t>
      </w:r>
      <w:r w:rsidR="005736BD" w:rsidRPr="007910CF">
        <w:rPr>
          <w:lang w:val="uk-UA"/>
        </w:rPr>
        <w:t>тис. грн</w:t>
      </w:r>
      <w:r w:rsidRPr="007910CF">
        <w:rPr>
          <w:lang w:val="uk-UA"/>
        </w:rPr>
        <w:t xml:space="preserve"> У зв’язку з тим, що оборотні активи можна </w:t>
      </w:r>
      <w:r w:rsidRPr="007910CF">
        <w:rPr>
          <w:lang w:val="uk-UA"/>
        </w:rPr>
        <w:lastRenderedPageBreak/>
        <w:t>представити у вигляді факторної моделі, розмір впливу кожного фактору являє собою його цілковиту зміну в динаміці.</w:t>
      </w:r>
    </w:p>
    <w:p w:rsidR="00075983" w:rsidRPr="007910CF" w:rsidRDefault="00075983" w:rsidP="00075983">
      <w:pPr>
        <w:rPr>
          <w:lang w:val="uk-UA"/>
        </w:rPr>
      </w:pPr>
      <w:r w:rsidRPr="007910CF">
        <w:rPr>
          <w:lang w:val="uk-UA"/>
        </w:rPr>
        <w:t xml:space="preserve">Згідно з даними звіту з таблиці 2.5 про фінансові результати ТОВ «Ашан Україна Гіпермаркет», собівартість (за вирахуванням комерційних і управлінських витрат) склала в 2016 році – 18% від виручки, 16,3% – від виручки в 2017 році і в 2018 році – 36%, валовий прибуток в 2018 році показав позитивну динаміку на 2% – 64%, в порівнянні з 2017 роком – 62%. Найбільшу питому вагу комерційних витрат в структурі собівартості спостерігається в 2016 році і становить 37,53%, а в 2017 – 14,01%, а в 2018 рр. – 29,07%. </w:t>
      </w:r>
    </w:p>
    <w:p w:rsidR="00075983" w:rsidRPr="007910CF" w:rsidRDefault="00075983" w:rsidP="00431265">
      <w:pPr>
        <w:rPr>
          <w:lang w:val="uk-UA"/>
        </w:rPr>
      </w:pPr>
    </w:p>
    <w:p w:rsidR="006A6071" w:rsidRPr="007910CF" w:rsidRDefault="00431265" w:rsidP="00431265">
      <w:pPr>
        <w:rPr>
          <w:lang w:val="uk-UA"/>
        </w:rPr>
      </w:pPr>
      <w:r w:rsidRPr="007910CF">
        <w:rPr>
          <w:lang w:val="uk-UA"/>
        </w:rPr>
        <w:t xml:space="preserve">Таблиця </w:t>
      </w:r>
      <w:r w:rsidR="002E35E3" w:rsidRPr="007910CF">
        <w:rPr>
          <w:lang w:val="uk-UA"/>
        </w:rPr>
        <w:t>2.5</w:t>
      </w:r>
      <w:r w:rsidRPr="007910CF">
        <w:rPr>
          <w:lang w:val="uk-UA"/>
        </w:rPr>
        <w:t xml:space="preserve"> </w:t>
      </w:r>
      <w:r w:rsidR="006A6071" w:rsidRPr="007910CF">
        <w:rPr>
          <w:lang w:val="uk-UA"/>
        </w:rPr>
        <w:t xml:space="preserve">– </w:t>
      </w:r>
      <w:r w:rsidRPr="007910CF">
        <w:rPr>
          <w:lang w:val="uk-UA"/>
        </w:rPr>
        <w:t xml:space="preserve">Динаміка і джерела формування прибутку </w:t>
      </w:r>
      <w:r w:rsidR="00425E09" w:rsidRPr="007910CF">
        <w:rPr>
          <w:lang w:val="uk-UA"/>
        </w:rPr>
        <w:t>ТОВ «Ашан Україна Гіпермаркет»</w:t>
      </w:r>
      <w:r w:rsidRPr="007910CF">
        <w:rPr>
          <w:lang w:val="uk-UA"/>
        </w:rPr>
        <w:t xml:space="preserve"> за 2016-2018 рр. </w:t>
      </w:r>
    </w:p>
    <w:tbl>
      <w:tblPr>
        <w:tblStyle w:val="a8"/>
        <w:tblW w:w="0" w:type="auto"/>
        <w:tblLook w:val="04A0" w:firstRow="1" w:lastRow="0" w:firstColumn="1" w:lastColumn="0" w:noHBand="0" w:noVBand="1"/>
      </w:tblPr>
      <w:tblGrid>
        <w:gridCol w:w="2078"/>
        <w:gridCol w:w="1056"/>
        <w:gridCol w:w="1271"/>
        <w:gridCol w:w="1310"/>
        <w:gridCol w:w="1272"/>
        <w:gridCol w:w="1311"/>
        <w:gridCol w:w="1273"/>
      </w:tblGrid>
      <w:tr w:rsidR="00431265" w:rsidRPr="007910CF" w:rsidTr="00776BC6">
        <w:tc>
          <w:tcPr>
            <w:tcW w:w="2078" w:type="dxa"/>
            <w:vMerge w:val="restart"/>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Показники</w:t>
            </w:r>
          </w:p>
        </w:tc>
        <w:tc>
          <w:tcPr>
            <w:tcW w:w="2327" w:type="dxa"/>
            <w:gridSpan w:val="2"/>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2016 рік</w:t>
            </w:r>
          </w:p>
        </w:tc>
        <w:tc>
          <w:tcPr>
            <w:tcW w:w="2582" w:type="dxa"/>
            <w:gridSpan w:val="2"/>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2017 рік</w:t>
            </w:r>
          </w:p>
        </w:tc>
        <w:tc>
          <w:tcPr>
            <w:tcW w:w="2584" w:type="dxa"/>
            <w:gridSpan w:val="2"/>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2018 рік</w:t>
            </w:r>
          </w:p>
        </w:tc>
      </w:tr>
      <w:tr w:rsidR="00431265" w:rsidRPr="007910CF" w:rsidTr="00776BC6">
        <w:tc>
          <w:tcPr>
            <w:tcW w:w="2078" w:type="dxa"/>
            <w:vMerge/>
            <w:vAlign w:val="center"/>
          </w:tcPr>
          <w:p w:rsidR="00431265" w:rsidRPr="007910CF" w:rsidRDefault="00431265" w:rsidP="00776BC6">
            <w:pPr>
              <w:spacing w:line="240" w:lineRule="auto"/>
              <w:ind w:firstLine="0"/>
              <w:jc w:val="center"/>
              <w:rPr>
                <w:sz w:val="24"/>
                <w:szCs w:val="24"/>
                <w:lang w:val="uk-UA"/>
              </w:rPr>
            </w:pPr>
          </w:p>
        </w:tc>
        <w:tc>
          <w:tcPr>
            <w:tcW w:w="1056" w:type="dxa"/>
            <w:vAlign w:val="center"/>
          </w:tcPr>
          <w:p w:rsidR="00431265" w:rsidRPr="007910CF" w:rsidRDefault="00167AA7" w:rsidP="00776BC6">
            <w:pPr>
              <w:spacing w:line="240" w:lineRule="auto"/>
              <w:ind w:firstLine="0"/>
              <w:jc w:val="center"/>
              <w:rPr>
                <w:sz w:val="24"/>
                <w:szCs w:val="24"/>
                <w:lang w:val="uk-UA"/>
              </w:rPr>
            </w:pPr>
            <w:r w:rsidRPr="007910CF">
              <w:rPr>
                <w:sz w:val="24"/>
                <w:szCs w:val="24"/>
                <w:lang w:val="uk-UA"/>
              </w:rPr>
              <w:t>тис грн</w:t>
            </w:r>
          </w:p>
        </w:tc>
        <w:tc>
          <w:tcPr>
            <w:tcW w:w="1271"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w:t>
            </w:r>
          </w:p>
        </w:tc>
        <w:tc>
          <w:tcPr>
            <w:tcW w:w="1310" w:type="dxa"/>
            <w:vAlign w:val="center"/>
          </w:tcPr>
          <w:p w:rsidR="00431265" w:rsidRPr="007910CF" w:rsidRDefault="00167AA7" w:rsidP="00776BC6">
            <w:pPr>
              <w:spacing w:line="240" w:lineRule="auto"/>
              <w:ind w:firstLine="0"/>
              <w:jc w:val="center"/>
              <w:rPr>
                <w:sz w:val="24"/>
                <w:szCs w:val="24"/>
                <w:lang w:val="uk-UA"/>
              </w:rPr>
            </w:pPr>
            <w:r w:rsidRPr="007910CF">
              <w:rPr>
                <w:sz w:val="24"/>
                <w:szCs w:val="24"/>
                <w:lang w:val="uk-UA"/>
              </w:rPr>
              <w:t>тис грн</w:t>
            </w:r>
          </w:p>
        </w:tc>
        <w:tc>
          <w:tcPr>
            <w:tcW w:w="1272"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w:t>
            </w:r>
          </w:p>
        </w:tc>
        <w:tc>
          <w:tcPr>
            <w:tcW w:w="1311" w:type="dxa"/>
            <w:vAlign w:val="center"/>
          </w:tcPr>
          <w:p w:rsidR="00431265" w:rsidRPr="007910CF" w:rsidRDefault="00167AA7" w:rsidP="00776BC6">
            <w:pPr>
              <w:spacing w:line="240" w:lineRule="auto"/>
              <w:ind w:firstLine="0"/>
              <w:jc w:val="center"/>
              <w:rPr>
                <w:sz w:val="24"/>
                <w:szCs w:val="24"/>
                <w:lang w:val="uk-UA"/>
              </w:rPr>
            </w:pPr>
            <w:r w:rsidRPr="007910CF">
              <w:rPr>
                <w:sz w:val="24"/>
                <w:szCs w:val="24"/>
                <w:lang w:val="uk-UA"/>
              </w:rPr>
              <w:t>тис грн</w:t>
            </w:r>
          </w:p>
        </w:tc>
        <w:tc>
          <w:tcPr>
            <w:tcW w:w="1273"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w:t>
            </w:r>
          </w:p>
        </w:tc>
      </w:tr>
      <w:tr w:rsidR="00431265" w:rsidRPr="007910CF" w:rsidTr="00776BC6">
        <w:tc>
          <w:tcPr>
            <w:tcW w:w="2078"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1. Виручка від реалізації</w:t>
            </w:r>
            <w:r w:rsidR="00D12AE1" w:rsidRPr="007910CF">
              <w:rPr>
                <w:sz w:val="24"/>
                <w:szCs w:val="24"/>
                <w:lang w:val="uk-UA"/>
              </w:rPr>
              <w:t xml:space="preserve"> (2000)</w:t>
            </w:r>
          </w:p>
        </w:tc>
        <w:tc>
          <w:tcPr>
            <w:tcW w:w="1056" w:type="dxa"/>
            <w:vAlign w:val="center"/>
          </w:tcPr>
          <w:p w:rsidR="00431265" w:rsidRPr="007910CF" w:rsidRDefault="00D1797F" w:rsidP="00776BC6">
            <w:pPr>
              <w:spacing w:line="240" w:lineRule="auto"/>
              <w:ind w:firstLine="0"/>
              <w:jc w:val="center"/>
              <w:rPr>
                <w:sz w:val="24"/>
                <w:szCs w:val="24"/>
                <w:lang w:val="uk-UA"/>
              </w:rPr>
            </w:pPr>
            <w:r w:rsidRPr="007910CF">
              <w:rPr>
                <w:sz w:val="24"/>
                <w:szCs w:val="24"/>
                <w:lang w:val="uk-UA"/>
              </w:rPr>
              <w:t>8864595</w:t>
            </w:r>
          </w:p>
        </w:tc>
        <w:tc>
          <w:tcPr>
            <w:tcW w:w="1271"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100%</w:t>
            </w:r>
          </w:p>
        </w:tc>
        <w:tc>
          <w:tcPr>
            <w:tcW w:w="1310" w:type="dxa"/>
            <w:vAlign w:val="center"/>
          </w:tcPr>
          <w:p w:rsidR="00431265" w:rsidRPr="007910CF" w:rsidRDefault="00605C77" w:rsidP="00776BC6">
            <w:pPr>
              <w:spacing w:line="240" w:lineRule="auto"/>
              <w:ind w:firstLine="0"/>
              <w:jc w:val="center"/>
              <w:rPr>
                <w:sz w:val="24"/>
                <w:szCs w:val="24"/>
                <w:lang w:val="uk-UA"/>
              </w:rPr>
            </w:pPr>
            <w:r w:rsidRPr="007910CF">
              <w:rPr>
                <w:sz w:val="24"/>
                <w:szCs w:val="24"/>
                <w:lang w:val="uk-UA"/>
              </w:rPr>
              <w:t>6666495</w:t>
            </w:r>
          </w:p>
        </w:tc>
        <w:tc>
          <w:tcPr>
            <w:tcW w:w="1272"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100%</w:t>
            </w:r>
          </w:p>
        </w:tc>
        <w:tc>
          <w:tcPr>
            <w:tcW w:w="1311"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421869</w:t>
            </w:r>
          </w:p>
        </w:tc>
        <w:tc>
          <w:tcPr>
            <w:tcW w:w="1273"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100%</w:t>
            </w:r>
          </w:p>
        </w:tc>
      </w:tr>
      <w:tr w:rsidR="00431265" w:rsidRPr="007910CF" w:rsidTr="00776BC6">
        <w:tc>
          <w:tcPr>
            <w:tcW w:w="2078"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2. Собівартість</w:t>
            </w:r>
            <w:r w:rsidR="00D12AE1" w:rsidRPr="007910CF">
              <w:rPr>
                <w:sz w:val="24"/>
                <w:szCs w:val="24"/>
                <w:lang w:val="uk-UA"/>
              </w:rPr>
              <w:t xml:space="preserve"> (2050)</w:t>
            </w:r>
          </w:p>
        </w:tc>
        <w:tc>
          <w:tcPr>
            <w:tcW w:w="1056" w:type="dxa"/>
            <w:vAlign w:val="center"/>
          </w:tcPr>
          <w:p w:rsidR="00431265" w:rsidRPr="007910CF" w:rsidRDefault="00D1797F" w:rsidP="00776BC6">
            <w:pPr>
              <w:spacing w:line="240" w:lineRule="auto"/>
              <w:ind w:firstLine="0"/>
              <w:jc w:val="center"/>
              <w:rPr>
                <w:sz w:val="24"/>
                <w:szCs w:val="24"/>
                <w:lang w:val="uk-UA"/>
              </w:rPr>
            </w:pPr>
            <w:r w:rsidRPr="007910CF">
              <w:rPr>
                <w:sz w:val="24"/>
                <w:szCs w:val="24"/>
                <w:lang w:val="uk-UA"/>
              </w:rPr>
              <w:t>7331569</w:t>
            </w:r>
          </w:p>
        </w:tc>
        <w:tc>
          <w:tcPr>
            <w:tcW w:w="1271" w:type="dxa"/>
            <w:vAlign w:val="center"/>
          </w:tcPr>
          <w:p w:rsidR="00431265" w:rsidRPr="007910CF" w:rsidRDefault="0049353B" w:rsidP="00776BC6">
            <w:pPr>
              <w:spacing w:line="240" w:lineRule="auto"/>
              <w:ind w:firstLine="0"/>
              <w:jc w:val="center"/>
              <w:rPr>
                <w:sz w:val="24"/>
                <w:szCs w:val="24"/>
                <w:lang w:val="uk-UA"/>
              </w:rPr>
            </w:pPr>
            <w:r w:rsidRPr="007910CF">
              <w:rPr>
                <w:sz w:val="24"/>
                <w:szCs w:val="24"/>
                <w:lang w:val="uk-UA"/>
              </w:rPr>
              <w:t>18</w:t>
            </w:r>
            <w:r w:rsidR="00431265" w:rsidRPr="007910CF">
              <w:rPr>
                <w:sz w:val="24"/>
                <w:szCs w:val="24"/>
                <w:lang w:val="uk-UA"/>
              </w:rPr>
              <w:t>%</w:t>
            </w:r>
          </w:p>
        </w:tc>
        <w:tc>
          <w:tcPr>
            <w:tcW w:w="1310" w:type="dxa"/>
            <w:vAlign w:val="center"/>
          </w:tcPr>
          <w:p w:rsidR="00431265" w:rsidRPr="007910CF" w:rsidRDefault="00605C77" w:rsidP="00776BC6">
            <w:pPr>
              <w:spacing w:line="240" w:lineRule="auto"/>
              <w:ind w:firstLine="0"/>
              <w:jc w:val="center"/>
              <w:rPr>
                <w:sz w:val="24"/>
                <w:szCs w:val="24"/>
                <w:lang w:val="uk-UA"/>
              </w:rPr>
            </w:pPr>
            <w:r w:rsidRPr="007910CF">
              <w:rPr>
                <w:sz w:val="24"/>
                <w:szCs w:val="24"/>
                <w:lang w:val="uk-UA"/>
              </w:rPr>
              <w:t>5582023</w:t>
            </w:r>
          </w:p>
        </w:tc>
        <w:tc>
          <w:tcPr>
            <w:tcW w:w="1272" w:type="dxa"/>
            <w:vAlign w:val="center"/>
          </w:tcPr>
          <w:p w:rsidR="00431265" w:rsidRPr="007910CF" w:rsidRDefault="0049353B" w:rsidP="00776BC6">
            <w:pPr>
              <w:spacing w:line="240" w:lineRule="auto"/>
              <w:ind w:firstLine="0"/>
              <w:jc w:val="center"/>
              <w:rPr>
                <w:sz w:val="24"/>
                <w:szCs w:val="24"/>
                <w:lang w:val="uk-UA"/>
              </w:rPr>
            </w:pPr>
            <w:r w:rsidRPr="007910CF">
              <w:rPr>
                <w:sz w:val="24"/>
                <w:szCs w:val="24"/>
                <w:lang w:val="uk-UA"/>
              </w:rPr>
              <w:t>16,3</w:t>
            </w:r>
            <w:r w:rsidR="00431265" w:rsidRPr="007910CF">
              <w:rPr>
                <w:sz w:val="24"/>
                <w:szCs w:val="24"/>
                <w:lang w:val="uk-UA"/>
              </w:rPr>
              <w:t>%</w:t>
            </w:r>
          </w:p>
        </w:tc>
        <w:tc>
          <w:tcPr>
            <w:tcW w:w="1311"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153602</w:t>
            </w:r>
          </w:p>
        </w:tc>
        <w:tc>
          <w:tcPr>
            <w:tcW w:w="1273"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36%</w:t>
            </w:r>
          </w:p>
        </w:tc>
      </w:tr>
      <w:tr w:rsidR="00431265" w:rsidRPr="007910CF" w:rsidTr="00776BC6">
        <w:tc>
          <w:tcPr>
            <w:tcW w:w="2078"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3.Валовий прибуток (збиток)</w:t>
            </w:r>
            <w:r w:rsidR="00D12AE1" w:rsidRPr="007910CF">
              <w:rPr>
                <w:sz w:val="24"/>
                <w:szCs w:val="24"/>
                <w:lang w:val="uk-UA"/>
              </w:rPr>
              <w:t xml:space="preserve"> (</w:t>
            </w:r>
            <w:r w:rsidR="00352F03" w:rsidRPr="007910CF">
              <w:rPr>
                <w:sz w:val="24"/>
                <w:szCs w:val="24"/>
                <w:lang w:val="uk-UA"/>
              </w:rPr>
              <w:t>2000-2050</w:t>
            </w:r>
            <w:r w:rsidR="00D12AE1" w:rsidRPr="007910CF">
              <w:rPr>
                <w:sz w:val="24"/>
                <w:szCs w:val="24"/>
                <w:lang w:val="uk-UA"/>
              </w:rPr>
              <w:t>)</w:t>
            </w:r>
          </w:p>
        </w:tc>
        <w:tc>
          <w:tcPr>
            <w:tcW w:w="1056" w:type="dxa"/>
            <w:vAlign w:val="center"/>
          </w:tcPr>
          <w:p w:rsidR="00431265" w:rsidRPr="007910CF" w:rsidRDefault="006279A9" w:rsidP="00776BC6">
            <w:pPr>
              <w:spacing w:line="240" w:lineRule="auto"/>
              <w:ind w:firstLine="0"/>
              <w:jc w:val="center"/>
              <w:rPr>
                <w:sz w:val="24"/>
                <w:szCs w:val="24"/>
                <w:lang w:val="uk-UA"/>
              </w:rPr>
            </w:pPr>
            <w:r w:rsidRPr="007910CF">
              <w:rPr>
                <w:sz w:val="24"/>
                <w:szCs w:val="24"/>
                <w:lang w:val="uk-UA"/>
              </w:rPr>
              <w:t>1533026</w:t>
            </w:r>
          </w:p>
        </w:tc>
        <w:tc>
          <w:tcPr>
            <w:tcW w:w="1271" w:type="dxa"/>
            <w:vAlign w:val="center"/>
          </w:tcPr>
          <w:p w:rsidR="00431265" w:rsidRPr="007910CF" w:rsidRDefault="0049353B" w:rsidP="00776BC6">
            <w:pPr>
              <w:spacing w:line="240" w:lineRule="auto"/>
              <w:ind w:firstLine="0"/>
              <w:jc w:val="center"/>
              <w:rPr>
                <w:sz w:val="24"/>
                <w:szCs w:val="24"/>
                <w:lang w:val="uk-UA"/>
              </w:rPr>
            </w:pPr>
            <w:r w:rsidRPr="007910CF">
              <w:rPr>
                <w:sz w:val="24"/>
                <w:szCs w:val="24"/>
                <w:lang w:val="uk-UA"/>
              </w:rPr>
              <w:t>82</w:t>
            </w:r>
            <w:r w:rsidR="00431265" w:rsidRPr="007910CF">
              <w:rPr>
                <w:sz w:val="24"/>
                <w:szCs w:val="24"/>
                <w:lang w:val="uk-UA"/>
              </w:rPr>
              <w:t>%</w:t>
            </w:r>
          </w:p>
        </w:tc>
        <w:tc>
          <w:tcPr>
            <w:tcW w:w="1310" w:type="dxa"/>
            <w:vAlign w:val="center"/>
          </w:tcPr>
          <w:p w:rsidR="00431265" w:rsidRPr="007910CF" w:rsidRDefault="005E4800" w:rsidP="00776BC6">
            <w:pPr>
              <w:spacing w:line="240" w:lineRule="auto"/>
              <w:ind w:firstLine="0"/>
              <w:jc w:val="center"/>
              <w:rPr>
                <w:sz w:val="24"/>
                <w:szCs w:val="24"/>
                <w:lang w:val="uk-UA"/>
              </w:rPr>
            </w:pPr>
            <w:r w:rsidRPr="007910CF">
              <w:rPr>
                <w:sz w:val="24"/>
                <w:szCs w:val="24"/>
                <w:lang w:val="uk-UA"/>
              </w:rPr>
              <w:t>1084472</w:t>
            </w:r>
          </w:p>
        </w:tc>
        <w:tc>
          <w:tcPr>
            <w:tcW w:w="1272" w:type="dxa"/>
            <w:vAlign w:val="center"/>
          </w:tcPr>
          <w:p w:rsidR="00431265" w:rsidRPr="007910CF" w:rsidRDefault="0049353B" w:rsidP="00776BC6">
            <w:pPr>
              <w:spacing w:line="240" w:lineRule="auto"/>
              <w:ind w:firstLine="0"/>
              <w:jc w:val="center"/>
              <w:rPr>
                <w:sz w:val="24"/>
                <w:szCs w:val="24"/>
                <w:lang w:val="uk-UA"/>
              </w:rPr>
            </w:pPr>
            <w:r w:rsidRPr="007910CF">
              <w:rPr>
                <w:sz w:val="24"/>
                <w:szCs w:val="24"/>
                <w:lang w:val="uk-UA"/>
              </w:rPr>
              <w:t>83,7</w:t>
            </w:r>
            <w:r w:rsidR="00431265" w:rsidRPr="007910CF">
              <w:rPr>
                <w:sz w:val="24"/>
                <w:szCs w:val="24"/>
                <w:lang w:val="uk-UA"/>
              </w:rPr>
              <w:t>%</w:t>
            </w:r>
          </w:p>
        </w:tc>
        <w:tc>
          <w:tcPr>
            <w:tcW w:w="1311"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268267</w:t>
            </w:r>
          </w:p>
        </w:tc>
        <w:tc>
          <w:tcPr>
            <w:tcW w:w="1273" w:type="dxa"/>
            <w:vAlign w:val="center"/>
          </w:tcPr>
          <w:p w:rsidR="00431265" w:rsidRPr="007910CF" w:rsidRDefault="00431265" w:rsidP="00776BC6">
            <w:pPr>
              <w:spacing w:line="240" w:lineRule="auto"/>
              <w:ind w:firstLine="0"/>
              <w:jc w:val="center"/>
              <w:rPr>
                <w:sz w:val="24"/>
                <w:szCs w:val="24"/>
                <w:lang w:val="uk-UA"/>
              </w:rPr>
            </w:pPr>
            <w:r w:rsidRPr="007910CF">
              <w:rPr>
                <w:sz w:val="24"/>
                <w:szCs w:val="24"/>
                <w:lang w:val="uk-UA"/>
              </w:rPr>
              <w:t>64%</w:t>
            </w:r>
          </w:p>
        </w:tc>
      </w:tr>
      <w:tr w:rsidR="0014784F" w:rsidRPr="007910CF" w:rsidTr="007F7899">
        <w:tc>
          <w:tcPr>
            <w:tcW w:w="2078"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4. Комерційні витрати (2150)</w:t>
            </w:r>
          </w:p>
        </w:tc>
        <w:tc>
          <w:tcPr>
            <w:tcW w:w="1056"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1175282</w:t>
            </w:r>
          </w:p>
        </w:tc>
        <w:tc>
          <w:tcPr>
            <w:tcW w:w="1271" w:type="dxa"/>
            <w:vAlign w:val="bottom"/>
          </w:tcPr>
          <w:p w:rsidR="0014784F" w:rsidRPr="007910CF" w:rsidRDefault="0014784F" w:rsidP="0014784F">
            <w:pPr>
              <w:ind w:firstLine="0"/>
              <w:jc w:val="right"/>
              <w:rPr>
                <w:rFonts w:cs="Times New Roman"/>
                <w:sz w:val="22"/>
              </w:rPr>
            </w:pPr>
            <w:r w:rsidRPr="007910CF">
              <w:rPr>
                <w:rFonts w:cs="Times New Roman"/>
                <w:sz w:val="22"/>
              </w:rPr>
              <w:t>37,53</w:t>
            </w:r>
          </w:p>
        </w:tc>
        <w:tc>
          <w:tcPr>
            <w:tcW w:w="1310"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259752</w:t>
            </w:r>
          </w:p>
        </w:tc>
        <w:tc>
          <w:tcPr>
            <w:tcW w:w="1272" w:type="dxa"/>
            <w:vAlign w:val="bottom"/>
          </w:tcPr>
          <w:p w:rsidR="0014784F" w:rsidRPr="007910CF" w:rsidRDefault="0014784F" w:rsidP="0014784F">
            <w:pPr>
              <w:ind w:firstLine="0"/>
              <w:jc w:val="right"/>
              <w:rPr>
                <w:rFonts w:cs="Times New Roman"/>
                <w:sz w:val="22"/>
              </w:rPr>
            </w:pPr>
            <w:r w:rsidRPr="007910CF">
              <w:rPr>
                <w:rFonts w:cs="Times New Roman"/>
                <w:sz w:val="22"/>
              </w:rPr>
              <w:t>14,01</w:t>
            </w:r>
          </w:p>
        </w:tc>
        <w:tc>
          <w:tcPr>
            <w:tcW w:w="1311"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62130</w:t>
            </w:r>
          </w:p>
        </w:tc>
        <w:tc>
          <w:tcPr>
            <w:tcW w:w="1273" w:type="dxa"/>
            <w:vAlign w:val="bottom"/>
          </w:tcPr>
          <w:p w:rsidR="0014784F" w:rsidRPr="007910CF" w:rsidRDefault="0014784F" w:rsidP="0014784F">
            <w:pPr>
              <w:ind w:firstLine="0"/>
              <w:jc w:val="right"/>
              <w:rPr>
                <w:rFonts w:cs="Times New Roman"/>
                <w:sz w:val="22"/>
              </w:rPr>
            </w:pPr>
            <w:r w:rsidRPr="007910CF">
              <w:rPr>
                <w:rFonts w:cs="Times New Roman"/>
                <w:sz w:val="22"/>
              </w:rPr>
              <w:t>29,07</w:t>
            </w:r>
          </w:p>
        </w:tc>
      </w:tr>
      <w:tr w:rsidR="0014784F" w:rsidRPr="007910CF" w:rsidTr="007F7899">
        <w:tc>
          <w:tcPr>
            <w:tcW w:w="2078"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5. Управлінські витрати (2130)</w:t>
            </w:r>
          </w:p>
        </w:tc>
        <w:tc>
          <w:tcPr>
            <w:tcW w:w="1056" w:type="dxa"/>
            <w:vAlign w:val="center"/>
          </w:tcPr>
          <w:p w:rsidR="0014784F" w:rsidRPr="007910CF" w:rsidRDefault="0014784F" w:rsidP="0014784F">
            <w:pPr>
              <w:spacing w:line="240" w:lineRule="auto"/>
              <w:ind w:firstLine="0"/>
              <w:rPr>
                <w:rFonts w:cs="Times New Roman"/>
                <w:sz w:val="24"/>
                <w:szCs w:val="24"/>
                <w:lang w:val="uk-UA"/>
              </w:rPr>
            </w:pPr>
            <w:r w:rsidRPr="007910CF">
              <w:rPr>
                <w:rFonts w:cs="Times New Roman"/>
                <w:sz w:val="24"/>
                <w:szCs w:val="24"/>
                <w:lang w:val="uk-UA"/>
              </w:rPr>
              <w:t>130319</w:t>
            </w:r>
          </w:p>
        </w:tc>
        <w:tc>
          <w:tcPr>
            <w:tcW w:w="1271" w:type="dxa"/>
            <w:vAlign w:val="bottom"/>
          </w:tcPr>
          <w:p w:rsidR="0014784F" w:rsidRPr="007910CF" w:rsidRDefault="0014784F" w:rsidP="0014784F">
            <w:pPr>
              <w:ind w:firstLine="0"/>
              <w:jc w:val="right"/>
              <w:rPr>
                <w:rFonts w:cs="Times New Roman"/>
                <w:sz w:val="22"/>
              </w:rPr>
            </w:pPr>
            <w:r w:rsidRPr="007910CF">
              <w:rPr>
                <w:rFonts w:cs="Times New Roman"/>
                <w:sz w:val="22"/>
              </w:rPr>
              <w:t>6,66</w:t>
            </w:r>
          </w:p>
        </w:tc>
        <w:tc>
          <w:tcPr>
            <w:tcW w:w="1310"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94633</w:t>
            </w:r>
          </w:p>
        </w:tc>
        <w:tc>
          <w:tcPr>
            <w:tcW w:w="1272" w:type="dxa"/>
            <w:vAlign w:val="bottom"/>
          </w:tcPr>
          <w:p w:rsidR="0014784F" w:rsidRPr="007910CF" w:rsidRDefault="0014784F" w:rsidP="0014784F">
            <w:pPr>
              <w:ind w:firstLine="0"/>
              <w:jc w:val="right"/>
              <w:rPr>
                <w:rFonts w:cs="Times New Roman"/>
                <w:sz w:val="22"/>
              </w:rPr>
            </w:pPr>
            <w:r w:rsidRPr="007910CF">
              <w:rPr>
                <w:rFonts w:cs="Times New Roman"/>
                <w:sz w:val="22"/>
              </w:rPr>
              <w:t>5,94</w:t>
            </w:r>
          </w:p>
        </w:tc>
        <w:tc>
          <w:tcPr>
            <w:tcW w:w="1311"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72319</w:t>
            </w:r>
          </w:p>
        </w:tc>
        <w:tc>
          <w:tcPr>
            <w:tcW w:w="1273" w:type="dxa"/>
            <w:vAlign w:val="bottom"/>
          </w:tcPr>
          <w:p w:rsidR="0014784F" w:rsidRPr="007910CF" w:rsidRDefault="0014784F" w:rsidP="0014784F">
            <w:pPr>
              <w:ind w:firstLine="0"/>
              <w:jc w:val="right"/>
              <w:rPr>
                <w:rFonts w:cs="Times New Roman"/>
                <w:sz w:val="22"/>
              </w:rPr>
            </w:pPr>
            <w:r w:rsidRPr="007910CF">
              <w:rPr>
                <w:rFonts w:cs="Times New Roman"/>
                <w:sz w:val="22"/>
              </w:rPr>
              <w:t>47,70</w:t>
            </w:r>
          </w:p>
        </w:tc>
      </w:tr>
      <w:tr w:rsidR="0014784F" w:rsidRPr="007910CF" w:rsidTr="007F7899">
        <w:tc>
          <w:tcPr>
            <w:tcW w:w="2078"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6. Інші доходи (сума рядків 2310 – 2340)</w:t>
            </w:r>
          </w:p>
        </w:tc>
        <w:tc>
          <w:tcPr>
            <w:tcW w:w="1056"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33139</w:t>
            </w:r>
          </w:p>
        </w:tc>
        <w:tc>
          <w:tcPr>
            <w:tcW w:w="1271" w:type="dxa"/>
            <w:vAlign w:val="bottom"/>
          </w:tcPr>
          <w:p w:rsidR="0014784F" w:rsidRPr="007910CF" w:rsidRDefault="0014784F" w:rsidP="0014784F">
            <w:pPr>
              <w:ind w:firstLine="0"/>
              <w:jc w:val="right"/>
              <w:rPr>
                <w:rFonts w:cs="Times New Roman"/>
                <w:sz w:val="22"/>
              </w:rPr>
            </w:pPr>
            <w:r w:rsidRPr="007910CF">
              <w:rPr>
                <w:rFonts w:cs="Times New Roman"/>
                <w:sz w:val="22"/>
              </w:rPr>
              <w:t>1,81</w:t>
            </w:r>
          </w:p>
        </w:tc>
        <w:tc>
          <w:tcPr>
            <w:tcW w:w="1310"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34122</w:t>
            </w:r>
          </w:p>
        </w:tc>
        <w:tc>
          <w:tcPr>
            <w:tcW w:w="1272" w:type="dxa"/>
            <w:vAlign w:val="bottom"/>
          </w:tcPr>
          <w:p w:rsidR="0014784F" w:rsidRPr="007910CF" w:rsidRDefault="0014784F" w:rsidP="0014784F">
            <w:pPr>
              <w:ind w:firstLine="0"/>
              <w:jc w:val="right"/>
              <w:rPr>
                <w:rFonts w:cs="Times New Roman"/>
                <w:sz w:val="22"/>
              </w:rPr>
            </w:pPr>
            <w:r w:rsidRPr="007910CF">
              <w:rPr>
                <w:rFonts w:cs="Times New Roman"/>
                <w:sz w:val="22"/>
              </w:rPr>
              <w:t>2,28</w:t>
            </w:r>
          </w:p>
        </w:tc>
        <w:tc>
          <w:tcPr>
            <w:tcW w:w="1311"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3854</w:t>
            </w:r>
          </w:p>
        </w:tc>
        <w:tc>
          <w:tcPr>
            <w:tcW w:w="1273" w:type="dxa"/>
            <w:vAlign w:val="bottom"/>
          </w:tcPr>
          <w:p w:rsidR="0014784F" w:rsidRPr="007910CF" w:rsidRDefault="0014784F" w:rsidP="0014784F">
            <w:pPr>
              <w:ind w:firstLine="0"/>
              <w:jc w:val="right"/>
              <w:rPr>
                <w:rFonts w:cs="Times New Roman"/>
                <w:sz w:val="22"/>
              </w:rPr>
            </w:pPr>
            <w:r w:rsidRPr="007910CF">
              <w:rPr>
                <w:rFonts w:cs="Times New Roman"/>
                <w:sz w:val="22"/>
              </w:rPr>
              <w:t>4,86</w:t>
            </w:r>
          </w:p>
        </w:tc>
      </w:tr>
      <w:tr w:rsidR="0014784F" w:rsidRPr="007910CF" w:rsidTr="007F7899">
        <w:tc>
          <w:tcPr>
            <w:tcW w:w="2078"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7. Інші витрати (2180)</w:t>
            </w:r>
          </w:p>
        </w:tc>
        <w:tc>
          <w:tcPr>
            <w:tcW w:w="1056"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259752</w:t>
            </w:r>
          </w:p>
        </w:tc>
        <w:tc>
          <w:tcPr>
            <w:tcW w:w="1271" w:type="dxa"/>
            <w:vAlign w:val="bottom"/>
          </w:tcPr>
          <w:p w:rsidR="0014784F" w:rsidRPr="007910CF" w:rsidRDefault="0014784F" w:rsidP="0014784F">
            <w:pPr>
              <w:ind w:firstLine="0"/>
              <w:jc w:val="right"/>
              <w:rPr>
                <w:rFonts w:cs="Times New Roman"/>
                <w:sz w:val="22"/>
              </w:rPr>
            </w:pPr>
            <w:r w:rsidRPr="007910CF">
              <w:rPr>
                <w:rFonts w:cs="Times New Roman"/>
                <w:sz w:val="22"/>
              </w:rPr>
              <w:t>14,49</w:t>
            </w:r>
          </w:p>
        </w:tc>
        <w:tc>
          <w:tcPr>
            <w:tcW w:w="1310"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380609</w:t>
            </w:r>
          </w:p>
        </w:tc>
        <w:tc>
          <w:tcPr>
            <w:tcW w:w="1272" w:type="dxa"/>
            <w:vAlign w:val="bottom"/>
          </w:tcPr>
          <w:p w:rsidR="0014784F" w:rsidRPr="007910CF" w:rsidRDefault="0014784F" w:rsidP="0014784F">
            <w:pPr>
              <w:ind w:firstLine="0"/>
              <w:jc w:val="right"/>
              <w:rPr>
                <w:rFonts w:cs="Times New Roman"/>
                <w:sz w:val="22"/>
              </w:rPr>
            </w:pPr>
            <w:r w:rsidRPr="007910CF">
              <w:rPr>
                <w:rFonts w:cs="Times New Roman"/>
                <w:sz w:val="22"/>
              </w:rPr>
              <w:t>25,98</w:t>
            </w:r>
          </w:p>
        </w:tc>
        <w:tc>
          <w:tcPr>
            <w:tcW w:w="1311"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33160</w:t>
            </w:r>
          </w:p>
        </w:tc>
        <w:tc>
          <w:tcPr>
            <w:tcW w:w="1273" w:type="dxa"/>
            <w:vAlign w:val="bottom"/>
          </w:tcPr>
          <w:p w:rsidR="0014784F" w:rsidRPr="007910CF" w:rsidRDefault="0014784F" w:rsidP="0014784F">
            <w:pPr>
              <w:ind w:firstLine="0"/>
              <w:jc w:val="right"/>
              <w:rPr>
                <w:rFonts w:cs="Times New Roman"/>
                <w:sz w:val="22"/>
              </w:rPr>
            </w:pPr>
            <w:r w:rsidRPr="007910CF">
              <w:rPr>
                <w:rFonts w:cs="Times New Roman"/>
                <w:sz w:val="22"/>
              </w:rPr>
              <w:t>43,96</w:t>
            </w:r>
          </w:p>
        </w:tc>
      </w:tr>
      <w:tr w:rsidR="0014784F" w:rsidRPr="007910CF" w:rsidTr="007F7899">
        <w:tc>
          <w:tcPr>
            <w:tcW w:w="2078"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8. Чистий прибуток</w:t>
            </w:r>
          </w:p>
        </w:tc>
        <w:tc>
          <w:tcPr>
            <w:tcW w:w="1056"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1533026</w:t>
            </w:r>
          </w:p>
        </w:tc>
        <w:tc>
          <w:tcPr>
            <w:tcW w:w="1271"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100</w:t>
            </w:r>
          </w:p>
        </w:tc>
        <w:tc>
          <w:tcPr>
            <w:tcW w:w="1310"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1084472</w:t>
            </w:r>
          </w:p>
        </w:tc>
        <w:tc>
          <w:tcPr>
            <w:tcW w:w="1272" w:type="dxa"/>
            <w:vAlign w:val="bottom"/>
          </w:tcPr>
          <w:p w:rsidR="0014784F" w:rsidRPr="007910CF" w:rsidRDefault="0014784F" w:rsidP="0014784F">
            <w:pPr>
              <w:ind w:firstLine="0"/>
              <w:jc w:val="right"/>
              <w:rPr>
                <w:rFonts w:cs="Times New Roman"/>
                <w:sz w:val="22"/>
              </w:rPr>
            </w:pPr>
            <w:r w:rsidRPr="007910CF">
              <w:rPr>
                <w:rFonts w:cs="Times New Roman"/>
                <w:sz w:val="22"/>
              </w:rPr>
              <w:t>100,00</w:t>
            </w:r>
          </w:p>
        </w:tc>
        <w:tc>
          <w:tcPr>
            <w:tcW w:w="1311" w:type="dxa"/>
            <w:vAlign w:val="center"/>
          </w:tcPr>
          <w:p w:rsidR="0014784F" w:rsidRPr="007910CF" w:rsidRDefault="0014784F" w:rsidP="0014784F">
            <w:pPr>
              <w:spacing w:line="240" w:lineRule="auto"/>
              <w:ind w:firstLine="0"/>
              <w:jc w:val="center"/>
              <w:rPr>
                <w:rFonts w:cs="Times New Roman"/>
                <w:sz w:val="24"/>
                <w:szCs w:val="24"/>
                <w:lang w:val="uk-UA"/>
              </w:rPr>
            </w:pPr>
            <w:r w:rsidRPr="007910CF">
              <w:rPr>
                <w:rFonts w:cs="Times New Roman"/>
                <w:sz w:val="24"/>
                <w:szCs w:val="24"/>
                <w:lang w:val="uk-UA"/>
              </w:rPr>
              <w:t>42277</w:t>
            </w:r>
          </w:p>
        </w:tc>
        <w:tc>
          <w:tcPr>
            <w:tcW w:w="1273" w:type="dxa"/>
            <w:vAlign w:val="bottom"/>
          </w:tcPr>
          <w:p w:rsidR="0014784F" w:rsidRPr="007910CF" w:rsidRDefault="0014784F" w:rsidP="0014784F">
            <w:pPr>
              <w:ind w:firstLine="0"/>
              <w:jc w:val="right"/>
              <w:rPr>
                <w:rFonts w:cs="Times New Roman"/>
                <w:sz w:val="22"/>
              </w:rPr>
            </w:pPr>
            <w:r w:rsidRPr="007910CF">
              <w:rPr>
                <w:rFonts w:cs="Times New Roman"/>
                <w:sz w:val="22"/>
              </w:rPr>
              <w:t>100,00</w:t>
            </w:r>
          </w:p>
        </w:tc>
      </w:tr>
    </w:tbl>
    <w:p w:rsidR="00431265" w:rsidRPr="007910CF" w:rsidRDefault="00431265" w:rsidP="00431265">
      <w:pPr>
        <w:rPr>
          <w:rFonts w:cs="Times New Roman"/>
          <w:sz w:val="24"/>
          <w:lang w:val="uk-UA"/>
        </w:rPr>
      </w:pPr>
      <w:r w:rsidRPr="007910CF">
        <w:rPr>
          <w:rFonts w:cs="Times New Roman"/>
          <w:sz w:val="24"/>
          <w:lang w:val="uk-UA"/>
        </w:rPr>
        <w:t xml:space="preserve"> </w:t>
      </w:r>
    </w:p>
    <w:p w:rsidR="00431265" w:rsidRPr="007910CF" w:rsidRDefault="009213FD" w:rsidP="00431265">
      <w:pPr>
        <w:rPr>
          <w:lang w:val="uk-UA"/>
        </w:rPr>
      </w:pPr>
      <w:r w:rsidRPr="007910CF">
        <w:rPr>
          <w:lang w:val="uk-UA"/>
        </w:rPr>
        <w:t xml:space="preserve">Чистий прибуток має тенденцію позитивну тенденцію </w:t>
      </w:r>
      <w:r w:rsidR="00431265" w:rsidRPr="007910CF">
        <w:rPr>
          <w:lang w:val="uk-UA"/>
        </w:rPr>
        <w:t>протягом усіх трьох років, 2016 рі</w:t>
      </w:r>
      <w:r w:rsidRPr="007910CF">
        <w:rPr>
          <w:lang w:val="uk-UA"/>
        </w:rPr>
        <w:t xml:space="preserve">к – </w:t>
      </w:r>
      <w:r w:rsidR="00431265" w:rsidRPr="007910CF">
        <w:rPr>
          <w:lang w:val="uk-UA"/>
        </w:rPr>
        <w:t>(</w:t>
      </w:r>
      <w:r w:rsidRPr="007910CF">
        <w:rPr>
          <w:lang w:val="uk-UA"/>
        </w:rPr>
        <w:t xml:space="preserve">1533026 </w:t>
      </w:r>
      <w:r w:rsidR="005736BD" w:rsidRPr="007910CF">
        <w:rPr>
          <w:lang w:val="uk-UA"/>
        </w:rPr>
        <w:t>тис. грн</w:t>
      </w:r>
      <w:r w:rsidR="00431265" w:rsidRPr="007910CF">
        <w:rPr>
          <w:lang w:val="uk-UA"/>
        </w:rPr>
        <w:t>), 2017 рік – (</w:t>
      </w:r>
      <w:r w:rsidRPr="007910CF">
        <w:rPr>
          <w:lang w:val="uk-UA"/>
        </w:rPr>
        <w:t>1084472</w:t>
      </w:r>
      <w:r w:rsidR="00431265" w:rsidRPr="007910CF">
        <w:rPr>
          <w:lang w:val="uk-UA"/>
        </w:rPr>
        <w:t xml:space="preserve"> </w:t>
      </w:r>
      <w:r w:rsidR="005736BD" w:rsidRPr="007910CF">
        <w:rPr>
          <w:lang w:val="uk-UA"/>
        </w:rPr>
        <w:t>тис. грн</w:t>
      </w:r>
      <w:r w:rsidR="00431265" w:rsidRPr="007910CF">
        <w:rPr>
          <w:lang w:val="uk-UA"/>
        </w:rPr>
        <w:t>) і в 2018 роц</w:t>
      </w:r>
      <w:r w:rsidRPr="007910CF">
        <w:rPr>
          <w:lang w:val="uk-UA"/>
        </w:rPr>
        <w:t>і становила лише</w:t>
      </w:r>
      <w:r w:rsidR="00431265" w:rsidRPr="007910CF">
        <w:rPr>
          <w:lang w:val="uk-UA"/>
        </w:rPr>
        <w:t xml:space="preserve"> (+42277 </w:t>
      </w:r>
      <w:r w:rsidR="005736BD" w:rsidRPr="007910CF">
        <w:rPr>
          <w:lang w:val="uk-UA"/>
        </w:rPr>
        <w:t>тис. грн</w:t>
      </w:r>
      <w:r w:rsidR="00431265" w:rsidRPr="007910CF">
        <w:rPr>
          <w:lang w:val="uk-UA"/>
        </w:rPr>
        <w:t>).</w:t>
      </w:r>
    </w:p>
    <w:p w:rsidR="00431265" w:rsidRPr="007910CF" w:rsidRDefault="00431265" w:rsidP="00431265">
      <w:pPr>
        <w:rPr>
          <w:lang w:val="uk-UA"/>
        </w:rPr>
      </w:pPr>
      <w:r w:rsidRPr="007910CF">
        <w:rPr>
          <w:lang w:val="uk-UA"/>
        </w:rPr>
        <w:lastRenderedPageBreak/>
        <w:t>Інші витрати в абсо</w:t>
      </w:r>
      <w:r w:rsidR="00423B82" w:rsidRPr="007910CF">
        <w:rPr>
          <w:lang w:val="uk-UA"/>
        </w:rPr>
        <w:t>лютному значенні зрости з 259752</w:t>
      </w:r>
      <w:r w:rsidRPr="007910CF">
        <w:rPr>
          <w:lang w:val="uk-UA"/>
        </w:rPr>
        <w:t xml:space="preserve"> </w:t>
      </w:r>
      <w:r w:rsidR="005736BD" w:rsidRPr="007910CF">
        <w:rPr>
          <w:lang w:val="uk-UA"/>
        </w:rPr>
        <w:t>тис. грн</w:t>
      </w:r>
      <w:r w:rsidRPr="007910CF">
        <w:rPr>
          <w:lang w:val="uk-UA"/>
        </w:rPr>
        <w:t xml:space="preserve"> до 3</w:t>
      </w:r>
      <w:r w:rsidR="00423B82" w:rsidRPr="007910CF">
        <w:rPr>
          <w:lang w:val="uk-UA"/>
        </w:rPr>
        <w:t>80609</w:t>
      </w:r>
      <w:r w:rsidR="007E67FF" w:rsidRPr="007910CF">
        <w:rPr>
          <w:lang w:val="uk-UA"/>
        </w:rPr>
        <w:t> </w:t>
      </w:r>
      <w:r w:rsidR="005736BD" w:rsidRPr="007910CF">
        <w:rPr>
          <w:lang w:val="uk-UA"/>
        </w:rPr>
        <w:t>тис. грн</w:t>
      </w:r>
      <w:r w:rsidRPr="007910CF">
        <w:rPr>
          <w:lang w:val="uk-UA"/>
        </w:rPr>
        <w:t xml:space="preserve">, але в % вираженні до виручки залишаються незмінними – </w:t>
      </w:r>
      <w:r w:rsidR="007E67FF" w:rsidRPr="007910CF">
        <w:rPr>
          <w:lang w:val="uk-UA"/>
        </w:rPr>
        <w:t>25,98</w:t>
      </w:r>
      <w:r w:rsidR="00B77280" w:rsidRPr="007910CF">
        <w:rPr>
          <w:lang w:val="uk-UA"/>
        </w:rPr>
        <w:t>%</w:t>
      </w:r>
      <w:r w:rsidRPr="007910CF">
        <w:rPr>
          <w:lang w:val="uk-UA"/>
        </w:rPr>
        <w:t>.</w:t>
      </w:r>
    </w:p>
    <w:p w:rsidR="00092D83" w:rsidRPr="007910CF" w:rsidRDefault="00092D83" w:rsidP="00431265">
      <w:pPr>
        <w:rPr>
          <w:lang w:val="uk-UA"/>
        </w:rPr>
      </w:pPr>
    </w:p>
    <w:p w:rsidR="00092D83" w:rsidRPr="007910CF" w:rsidRDefault="00092D83" w:rsidP="00431265">
      <w:pPr>
        <w:rPr>
          <w:lang w:val="uk-UA"/>
        </w:rPr>
      </w:pPr>
    </w:p>
    <w:p w:rsidR="007974F4" w:rsidRPr="007910CF" w:rsidRDefault="00D11D7A" w:rsidP="001C5F70">
      <w:pPr>
        <w:pStyle w:val="2"/>
        <w:rPr>
          <w:lang w:val="uk-UA"/>
        </w:rPr>
      </w:pPr>
      <w:bookmarkStart w:id="35" w:name="_Toc29839975"/>
      <w:r w:rsidRPr="007910CF">
        <w:rPr>
          <w:lang w:val="uk-UA"/>
        </w:rPr>
        <w:t>2.3.</w:t>
      </w:r>
      <w:r w:rsidRPr="007910CF">
        <w:rPr>
          <w:lang w:val="uk-UA"/>
        </w:rPr>
        <w:tab/>
        <w:t xml:space="preserve"> Оцінка рівня кадрової безпеки підприємства</w:t>
      </w:r>
      <w:bookmarkEnd w:id="35"/>
    </w:p>
    <w:p w:rsidR="007974F4" w:rsidRPr="007910CF" w:rsidRDefault="007974F4" w:rsidP="009F608E">
      <w:pPr>
        <w:contextualSpacing/>
        <w:rPr>
          <w:color w:val="000000" w:themeColor="text1"/>
          <w:lang w:val="uk-UA"/>
        </w:rPr>
      </w:pPr>
    </w:p>
    <w:p w:rsidR="00D11D7A" w:rsidRPr="007910CF" w:rsidRDefault="00D11D7A" w:rsidP="009F608E">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 xml:space="preserve">Під кадровою безпекою </w:t>
      </w:r>
      <w:r w:rsidR="00425E09" w:rsidRPr="007910CF">
        <w:rPr>
          <w:sz w:val="28"/>
          <w:lang w:val="uk-UA"/>
        </w:rPr>
        <w:t>ТОВ «Ашан Україна Гіпермаркет»</w:t>
      </w:r>
      <w:r w:rsidR="00CF6597" w:rsidRPr="007910CF">
        <w:rPr>
          <w:color w:val="000000" w:themeColor="text1"/>
          <w:sz w:val="40"/>
          <w:szCs w:val="28"/>
          <w:lang w:val="uk-UA"/>
        </w:rPr>
        <w:t xml:space="preserve"> </w:t>
      </w:r>
      <w:r w:rsidRPr="007910CF">
        <w:rPr>
          <w:color w:val="000000" w:themeColor="text1"/>
          <w:sz w:val="28"/>
          <w:szCs w:val="28"/>
          <w:lang w:val="uk-UA"/>
        </w:rPr>
        <w:t>розуміється захищеність її</w:t>
      </w:r>
      <w:r w:rsidR="006B6F6D" w:rsidRPr="007910CF">
        <w:rPr>
          <w:color w:val="000000" w:themeColor="text1"/>
          <w:sz w:val="28"/>
          <w:szCs w:val="28"/>
          <w:lang w:val="uk-UA"/>
        </w:rPr>
        <w:t xml:space="preserve"> </w:t>
      </w:r>
      <w:r w:rsidRPr="007910CF">
        <w:rPr>
          <w:color w:val="000000" w:themeColor="text1"/>
          <w:sz w:val="28"/>
          <w:szCs w:val="28"/>
          <w:lang w:val="uk-UA"/>
        </w:rPr>
        <w:t>суспільно-прогресивних інтересів щодо розвитку і вдосконалення людського капіталу, підтримці ефективної системи управління людськими ресурсами та мінімізації ризиків організації, пов</w:t>
      </w:r>
      <w:r w:rsidR="00551799" w:rsidRPr="007910CF">
        <w:rPr>
          <w:color w:val="000000" w:themeColor="text1"/>
          <w:sz w:val="28"/>
          <w:szCs w:val="28"/>
          <w:lang w:val="uk-UA"/>
        </w:rPr>
        <w:t>’</w:t>
      </w:r>
      <w:r w:rsidRPr="007910CF">
        <w:rPr>
          <w:color w:val="000000" w:themeColor="text1"/>
          <w:sz w:val="28"/>
          <w:szCs w:val="28"/>
          <w:lang w:val="uk-UA"/>
        </w:rPr>
        <w:t>язаних з кадрової складової.</w:t>
      </w:r>
    </w:p>
    <w:p w:rsidR="00D11D7A" w:rsidRPr="007910CF" w:rsidRDefault="00CF6597" w:rsidP="009F608E">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Кадрова безпека –</w:t>
      </w:r>
      <w:r w:rsidR="00D11D7A" w:rsidRPr="007910CF">
        <w:rPr>
          <w:color w:val="000000" w:themeColor="text1"/>
          <w:sz w:val="28"/>
          <w:szCs w:val="28"/>
          <w:lang w:val="uk-UA"/>
        </w:rPr>
        <w:t xml:space="preserve"> це такий стан як соціальної спільності і індивіда в ній, при якому вплив на них з боку природного, економічного і соціального середовища, а також внутрішнього середовища самої людини не здатна заподіяти будь-якої шкоди.</w:t>
      </w:r>
    </w:p>
    <w:p w:rsidR="00F24F53" w:rsidRPr="007910CF" w:rsidRDefault="00D11D7A" w:rsidP="009F608E">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Результатом залучення на вакантні місця персоналу ззовні, а також наслідком неоднорідності культури може бути порушення</w:t>
      </w:r>
      <w:r w:rsidR="00CF6597" w:rsidRPr="007910CF">
        <w:rPr>
          <w:color w:val="000000" w:themeColor="text1"/>
          <w:sz w:val="28"/>
          <w:szCs w:val="28"/>
          <w:lang w:val="uk-UA"/>
        </w:rPr>
        <w:t>м</w:t>
      </w:r>
      <w:r w:rsidRPr="007910CF">
        <w:rPr>
          <w:color w:val="000000" w:themeColor="text1"/>
          <w:sz w:val="28"/>
          <w:szCs w:val="28"/>
          <w:lang w:val="uk-UA"/>
        </w:rPr>
        <w:t xml:space="preserve"> кадрової безпеки організації, що виражається в різних формах опору працівників культури компанії, її норм, цінностей і регламентам. </w:t>
      </w:r>
    </w:p>
    <w:p w:rsidR="00D11D7A" w:rsidRPr="007910CF" w:rsidRDefault="00D11D7A" w:rsidP="009F608E">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Формами прояву опору працівників культури компанії є демонстрація ними деструктивних форм поведінки, в тому числі і у вигляді різних типів шахрайства та крадіжки.</w:t>
      </w:r>
    </w:p>
    <w:p w:rsidR="00D11D7A" w:rsidRPr="007910CF" w:rsidRDefault="00D11D7A" w:rsidP="009F608E">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Забезпечення кадрової безпеки, як складової частини економічної безпеки включає в себе два напрямки діяльності:</w:t>
      </w:r>
    </w:p>
    <w:p w:rsidR="00D11D7A" w:rsidRPr="007910CF" w:rsidRDefault="001528EE" w:rsidP="00841F77">
      <w:pPr>
        <w:pStyle w:val="22"/>
        <w:numPr>
          <w:ilvl w:val="0"/>
          <w:numId w:val="54"/>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орієнтований</w:t>
      </w:r>
      <w:r w:rsidR="00D11D7A" w:rsidRPr="007910CF">
        <w:rPr>
          <w:color w:val="000000" w:themeColor="text1"/>
          <w:sz w:val="28"/>
          <w:szCs w:val="28"/>
          <w:lang w:val="uk-UA"/>
        </w:rPr>
        <w:t xml:space="preserve"> на роботу з персоналом організації, на підвищення ефективності роботи співробітників. Воно включає в себе роботу з планування та управління персоналом, запобігання загроз негативних впливів на кадрову безпеку за рахунок недостатньої кваліфікації співробітників, слабку організацію системи управління персоналом, підбору, навчання і мотивації </w:t>
      </w:r>
      <w:r w:rsidR="00D11D7A" w:rsidRPr="007910CF">
        <w:rPr>
          <w:color w:val="000000" w:themeColor="text1"/>
          <w:sz w:val="28"/>
          <w:szCs w:val="28"/>
          <w:lang w:val="uk-UA"/>
        </w:rPr>
        <w:lastRenderedPageBreak/>
        <w:t>співробітників організації.</w:t>
      </w:r>
    </w:p>
    <w:p w:rsidR="00D11D7A" w:rsidRPr="007910CF" w:rsidRDefault="001528EE" w:rsidP="00841F77">
      <w:pPr>
        <w:pStyle w:val="22"/>
        <w:numPr>
          <w:ilvl w:val="0"/>
          <w:numId w:val="55"/>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орієнтований</w:t>
      </w:r>
      <w:r w:rsidR="00D11D7A" w:rsidRPr="007910CF">
        <w:rPr>
          <w:color w:val="000000" w:themeColor="text1"/>
          <w:sz w:val="28"/>
          <w:szCs w:val="28"/>
          <w:lang w:val="uk-UA"/>
        </w:rPr>
        <w:t xml:space="preserve"> на збереження і розви</w:t>
      </w:r>
      <w:r w:rsidR="00927CA6" w:rsidRPr="007910CF">
        <w:rPr>
          <w:color w:val="000000" w:themeColor="text1"/>
          <w:sz w:val="28"/>
          <w:szCs w:val="28"/>
          <w:lang w:val="uk-UA"/>
        </w:rPr>
        <w:t xml:space="preserve">ток інтелектуального потенціалу, </w:t>
      </w:r>
      <w:r w:rsidR="00D11D7A" w:rsidRPr="007910CF">
        <w:rPr>
          <w:color w:val="000000" w:themeColor="text1"/>
          <w:sz w:val="28"/>
          <w:szCs w:val="28"/>
          <w:lang w:val="uk-UA"/>
        </w:rPr>
        <w:t>який характеризується як сукупність матеріальної та людської складових.</w:t>
      </w:r>
    </w:p>
    <w:p w:rsidR="00067201" w:rsidRPr="007910CF" w:rsidRDefault="00D11D7A" w:rsidP="009F608E">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Кадрову безпеку </w:t>
      </w:r>
      <w:r w:rsidR="00425E09" w:rsidRPr="007910CF">
        <w:rPr>
          <w:color w:val="000000" w:themeColor="text1"/>
          <w:sz w:val="28"/>
          <w:szCs w:val="28"/>
          <w:lang w:val="uk-UA"/>
        </w:rPr>
        <w:t>ТОВ «Ашан Україна Гіпермаркет»</w:t>
      </w:r>
      <w:r w:rsidRPr="007910CF">
        <w:rPr>
          <w:color w:val="000000" w:themeColor="text1"/>
          <w:sz w:val="28"/>
          <w:szCs w:val="28"/>
          <w:lang w:val="uk-UA"/>
        </w:rPr>
        <w:t xml:space="preserve"> слід розглядати як систему взаємопов</w:t>
      </w:r>
      <w:r w:rsidR="00551799" w:rsidRPr="007910CF">
        <w:rPr>
          <w:color w:val="000000" w:themeColor="text1"/>
          <w:sz w:val="28"/>
          <w:szCs w:val="28"/>
          <w:lang w:val="uk-UA"/>
        </w:rPr>
        <w:t>’</w:t>
      </w:r>
      <w:r w:rsidRPr="007910CF">
        <w:rPr>
          <w:color w:val="000000" w:themeColor="text1"/>
          <w:sz w:val="28"/>
          <w:szCs w:val="28"/>
          <w:lang w:val="uk-UA"/>
        </w:rPr>
        <w:t>язаних показників, пов</w:t>
      </w:r>
      <w:r w:rsidR="00551799" w:rsidRPr="007910CF">
        <w:rPr>
          <w:color w:val="000000" w:themeColor="text1"/>
          <w:sz w:val="28"/>
          <w:szCs w:val="28"/>
          <w:lang w:val="uk-UA"/>
        </w:rPr>
        <w:t>’</w:t>
      </w:r>
      <w:r w:rsidRPr="007910CF">
        <w:rPr>
          <w:color w:val="000000" w:themeColor="text1"/>
          <w:sz w:val="28"/>
          <w:szCs w:val="28"/>
          <w:lang w:val="uk-UA"/>
        </w:rPr>
        <w:t xml:space="preserve">язаних з персоналом: склад і рух, витрат від інвестування, мотивації, умови праці та особистісні показники персоналу. Чим ближче відповідність кожного показника еталону, що входить в систему кадрової безпеки, тим стійкіше вона в цілому. </w:t>
      </w:r>
    </w:p>
    <w:p w:rsidR="00D11D7A" w:rsidRPr="007910CF" w:rsidRDefault="00D11D7A" w:rsidP="009F608E">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Підхід до оцінки стану кадрової безпеки</w:t>
      </w:r>
      <w:r w:rsidR="00927CA6" w:rsidRPr="007910CF">
        <w:rPr>
          <w:color w:val="000000" w:themeColor="text1"/>
          <w:sz w:val="28"/>
          <w:szCs w:val="28"/>
          <w:lang w:val="uk-UA"/>
        </w:rPr>
        <w:t>,</w:t>
      </w:r>
      <w:r w:rsidRPr="007910CF">
        <w:rPr>
          <w:color w:val="000000" w:themeColor="text1"/>
          <w:sz w:val="28"/>
          <w:szCs w:val="28"/>
          <w:lang w:val="uk-UA"/>
        </w:rPr>
        <w:t xml:space="preserve"> в першу чергу</w:t>
      </w:r>
      <w:r w:rsidR="00927CA6" w:rsidRPr="007910CF">
        <w:rPr>
          <w:color w:val="000000" w:themeColor="text1"/>
          <w:sz w:val="28"/>
          <w:szCs w:val="28"/>
          <w:lang w:val="uk-UA"/>
        </w:rPr>
        <w:t>,</w:t>
      </w:r>
      <w:r w:rsidRPr="007910CF">
        <w:rPr>
          <w:color w:val="000000" w:themeColor="text1"/>
          <w:sz w:val="28"/>
          <w:szCs w:val="28"/>
          <w:lang w:val="uk-UA"/>
        </w:rPr>
        <w:t xml:space="preserve"> заснований на розрахунку індикаторів, які пов</w:t>
      </w:r>
      <w:r w:rsidR="00551799" w:rsidRPr="007910CF">
        <w:rPr>
          <w:color w:val="000000" w:themeColor="text1"/>
          <w:sz w:val="28"/>
          <w:szCs w:val="28"/>
          <w:lang w:val="uk-UA"/>
        </w:rPr>
        <w:t>’</w:t>
      </w:r>
      <w:r w:rsidRPr="007910CF">
        <w:rPr>
          <w:color w:val="000000" w:themeColor="text1"/>
          <w:sz w:val="28"/>
          <w:szCs w:val="28"/>
          <w:lang w:val="uk-UA"/>
        </w:rPr>
        <w:t>язані з показниками персоналу, їх ваговими значеннями і розрахунку інтегрального показника оцінки стану кадрової безпеки. Таким чином, виявляються ті показники, які є вразливими і коригування яких призведе до суттєвого підвищення рівня кадрової безпеки в цілому.</w:t>
      </w:r>
    </w:p>
    <w:p w:rsidR="00D11D7A" w:rsidRPr="007910CF" w:rsidRDefault="00927CA6" w:rsidP="009F608E">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Перший індикатор –</w:t>
      </w:r>
      <w:r w:rsidR="00D11D7A" w:rsidRPr="007910CF">
        <w:rPr>
          <w:color w:val="000000" w:themeColor="text1"/>
          <w:sz w:val="28"/>
          <w:szCs w:val="28"/>
          <w:lang w:val="uk-UA"/>
        </w:rPr>
        <w:t xml:space="preserve"> це коефіцієнт плинності кадрів, який розраховується співвідношенням кількості звільнених співробітників до їх середньооблікової чисельності за пе</w:t>
      </w:r>
      <w:r w:rsidR="000B62C9" w:rsidRPr="007910CF">
        <w:rPr>
          <w:color w:val="000000" w:themeColor="text1"/>
          <w:sz w:val="28"/>
          <w:szCs w:val="28"/>
          <w:lang w:val="uk-UA"/>
        </w:rPr>
        <w:t>ріод. У таблиці 2.</w:t>
      </w:r>
      <w:r w:rsidR="002E35E3" w:rsidRPr="007910CF">
        <w:rPr>
          <w:color w:val="000000" w:themeColor="text1"/>
          <w:sz w:val="28"/>
          <w:szCs w:val="28"/>
          <w:lang w:val="uk-UA"/>
        </w:rPr>
        <w:t>6</w:t>
      </w:r>
      <w:r w:rsidR="00D11D7A" w:rsidRPr="007910CF">
        <w:rPr>
          <w:color w:val="000000" w:themeColor="text1"/>
          <w:sz w:val="28"/>
          <w:szCs w:val="28"/>
          <w:lang w:val="uk-UA"/>
        </w:rPr>
        <w:t xml:space="preserve"> представимо розрахунок коефіцієнта плинності кадрів </w:t>
      </w:r>
      <w:r w:rsidR="00425E09" w:rsidRPr="007910CF">
        <w:rPr>
          <w:color w:val="000000" w:themeColor="text1"/>
          <w:sz w:val="28"/>
          <w:szCs w:val="28"/>
          <w:lang w:val="uk-UA"/>
        </w:rPr>
        <w:t>ТОВ «Ашан Україна Гіпермаркет»</w:t>
      </w:r>
      <w:r w:rsidR="00D11D7A" w:rsidRPr="007910CF">
        <w:rPr>
          <w:color w:val="000000" w:themeColor="text1"/>
          <w:sz w:val="28"/>
          <w:szCs w:val="28"/>
          <w:lang w:val="uk-UA"/>
        </w:rPr>
        <w:t xml:space="preserve"> за досліджуваний період</w:t>
      </w:r>
      <w:r w:rsidR="002029E6" w:rsidRPr="007910CF">
        <w:rPr>
          <w:color w:val="000000" w:themeColor="text1"/>
          <w:sz w:val="28"/>
          <w:szCs w:val="28"/>
          <w:lang w:val="uk-UA"/>
        </w:rPr>
        <w:t xml:space="preserve"> [35]</w:t>
      </w:r>
      <w:r w:rsidR="00D11D7A" w:rsidRPr="007910CF">
        <w:rPr>
          <w:color w:val="000000" w:themeColor="text1"/>
          <w:sz w:val="28"/>
          <w:szCs w:val="28"/>
          <w:lang w:val="uk-UA"/>
        </w:rPr>
        <w:t>.</w:t>
      </w:r>
    </w:p>
    <w:p w:rsidR="003169F4" w:rsidRPr="007910CF" w:rsidRDefault="003169F4" w:rsidP="009F608E">
      <w:pPr>
        <w:pStyle w:val="22"/>
        <w:shd w:val="clear" w:color="auto" w:fill="auto"/>
        <w:spacing w:after="0" w:line="360" w:lineRule="auto"/>
        <w:ind w:firstLine="740"/>
        <w:contextualSpacing/>
        <w:rPr>
          <w:color w:val="000000" w:themeColor="text1"/>
          <w:sz w:val="28"/>
          <w:szCs w:val="28"/>
          <w:lang w:val="uk-UA"/>
        </w:rPr>
      </w:pPr>
    </w:p>
    <w:p w:rsidR="006A6071" w:rsidRPr="007910CF" w:rsidRDefault="002E35E3" w:rsidP="007F5C29">
      <w:pPr>
        <w:pStyle w:val="22"/>
        <w:shd w:val="clear" w:color="auto" w:fill="auto"/>
        <w:spacing w:after="0" w:line="360" w:lineRule="auto"/>
        <w:ind w:firstLine="709"/>
        <w:contextualSpacing/>
        <w:rPr>
          <w:color w:val="000000" w:themeColor="text1"/>
          <w:sz w:val="28"/>
          <w:szCs w:val="28"/>
          <w:lang w:val="uk-UA"/>
        </w:rPr>
      </w:pPr>
      <w:r w:rsidRPr="007910CF">
        <w:rPr>
          <w:color w:val="000000" w:themeColor="text1"/>
          <w:sz w:val="28"/>
          <w:szCs w:val="28"/>
          <w:lang w:val="uk-UA"/>
        </w:rPr>
        <w:t>Таблиця 2.6</w:t>
      </w:r>
      <w:r w:rsidR="006A6071" w:rsidRPr="007910CF">
        <w:rPr>
          <w:color w:val="000000" w:themeColor="text1"/>
          <w:sz w:val="28"/>
          <w:szCs w:val="28"/>
          <w:lang w:val="uk-UA"/>
        </w:rPr>
        <w:t xml:space="preserve"> –</w:t>
      </w:r>
      <w:r w:rsidR="005530A2" w:rsidRPr="007910CF">
        <w:rPr>
          <w:color w:val="000000" w:themeColor="text1"/>
          <w:sz w:val="28"/>
          <w:szCs w:val="28"/>
          <w:lang w:val="uk-UA"/>
        </w:rPr>
        <w:t xml:space="preserve"> Розрахунок першого індикатора кадрової </w:t>
      </w:r>
      <w:r w:rsidR="007F5C29" w:rsidRPr="007910CF">
        <w:rPr>
          <w:color w:val="000000" w:themeColor="text1"/>
          <w:sz w:val="28"/>
          <w:szCs w:val="28"/>
          <w:lang w:val="uk-UA"/>
        </w:rPr>
        <w:t>безпеки – к</w:t>
      </w:r>
      <w:r w:rsidR="005530A2" w:rsidRPr="007910CF">
        <w:rPr>
          <w:color w:val="000000" w:themeColor="text1"/>
          <w:sz w:val="28"/>
          <w:szCs w:val="28"/>
          <w:lang w:val="uk-UA"/>
        </w:rPr>
        <w:t xml:space="preserve">оефіцієнта плинності кадрів </w:t>
      </w:r>
      <w:r w:rsidR="00425E09" w:rsidRPr="007910CF">
        <w:rPr>
          <w:color w:val="000000" w:themeColor="text1"/>
          <w:sz w:val="28"/>
          <w:szCs w:val="28"/>
          <w:lang w:val="uk-UA"/>
        </w:rPr>
        <w:t>ТОВ «Ашан Україна Гіпермаркет»</w:t>
      </w:r>
      <w:r w:rsidR="00A923B0" w:rsidRPr="007910CF">
        <w:rPr>
          <w:color w:val="000000" w:themeColor="text1"/>
          <w:sz w:val="28"/>
          <w:szCs w:val="28"/>
          <w:lang w:val="uk-UA"/>
        </w:rPr>
        <w:t xml:space="preserve"> </w:t>
      </w:r>
      <w:r w:rsidR="005530A2" w:rsidRPr="007910CF">
        <w:rPr>
          <w:color w:val="000000" w:themeColor="text1"/>
          <w:sz w:val="28"/>
          <w:szCs w:val="28"/>
          <w:lang w:val="uk-UA"/>
        </w:rPr>
        <w:t>за період 2016-2018 роки</w:t>
      </w:r>
    </w:p>
    <w:tbl>
      <w:tblPr>
        <w:tblW w:w="9918" w:type="dxa"/>
        <w:tblLayout w:type="fixed"/>
        <w:tblCellMar>
          <w:left w:w="10" w:type="dxa"/>
          <w:right w:w="10" w:type="dxa"/>
        </w:tblCellMar>
        <w:tblLook w:val="04A0" w:firstRow="1" w:lastRow="0" w:firstColumn="1" w:lastColumn="0" w:noHBand="0" w:noVBand="1"/>
      </w:tblPr>
      <w:tblGrid>
        <w:gridCol w:w="3989"/>
        <w:gridCol w:w="960"/>
        <w:gridCol w:w="965"/>
        <w:gridCol w:w="960"/>
        <w:gridCol w:w="1485"/>
        <w:gridCol w:w="1552"/>
        <w:gridCol w:w="7"/>
      </w:tblGrid>
      <w:tr w:rsidR="00D11D7A" w:rsidRPr="007910CF" w:rsidTr="00764279">
        <w:trPr>
          <w:trHeight w:hRule="exact" w:val="307"/>
        </w:trPr>
        <w:tc>
          <w:tcPr>
            <w:tcW w:w="3989" w:type="dxa"/>
            <w:vMerge w:val="restart"/>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Найменування показників</w:t>
            </w:r>
          </w:p>
        </w:tc>
        <w:tc>
          <w:tcPr>
            <w:tcW w:w="960" w:type="dxa"/>
            <w:vMerge w:val="restart"/>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2016 р</w:t>
            </w:r>
          </w:p>
        </w:tc>
        <w:tc>
          <w:tcPr>
            <w:tcW w:w="965" w:type="dxa"/>
            <w:vMerge w:val="restart"/>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2017 р</w:t>
            </w:r>
          </w:p>
        </w:tc>
        <w:tc>
          <w:tcPr>
            <w:tcW w:w="960" w:type="dxa"/>
            <w:vMerge w:val="restart"/>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2018  р</w:t>
            </w:r>
          </w:p>
        </w:tc>
        <w:tc>
          <w:tcPr>
            <w:tcW w:w="3044" w:type="dxa"/>
            <w:gridSpan w:val="3"/>
            <w:tcBorders>
              <w:top w:val="single" w:sz="4" w:space="0" w:color="auto"/>
              <w:left w:val="single" w:sz="4" w:space="0" w:color="auto"/>
              <w:righ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Відхилення (+/-)</w:t>
            </w:r>
          </w:p>
        </w:tc>
      </w:tr>
      <w:tr w:rsidR="00D11D7A" w:rsidRPr="007910CF" w:rsidTr="00764279">
        <w:trPr>
          <w:gridAfter w:val="1"/>
          <w:wAfter w:w="7" w:type="dxa"/>
          <w:trHeight w:hRule="exact" w:val="753"/>
        </w:trPr>
        <w:tc>
          <w:tcPr>
            <w:tcW w:w="3989" w:type="dxa"/>
            <w:vMerge/>
            <w:tcBorders>
              <w:left w:val="single" w:sz="4" w:space="0" w:color="auto"/>
            </w:tcBorders>
            <w:shd w:val="clear" w:color="auto" w:fill="FFFFFF"/>
            <w:vAlign w:val="center"/>
          </w:tcPr>
          <w:p w:rsidR="00D11D7A" w:rsidRPr="007910CF" w:rsidRDefault="00D11D7A" w:rsidP="003169F4">
            <w:pPr>
              <w:spacing w:line="240" w:lineRule="auto"/>
              <w:contextualSpacing/>
              <w:jc w:val="center"/>
              <w:rPr>
                <w:color w:val="000000" w:themeColor="text1"/>
                <w:sz w:val="24"/>
                <w:szCs w:val="24"/>
                <w:lang w:val="uk-UA"/>
              </w:rPr>
            </w:pPr>
          </w:p>
        </w:tc>
        <w:tc>
          <w:tcPr>
            <w:tcW w:w="960" w:type="dxa"/>
            <w:vMerge/>
            <w:tcBorders>
              <w:left w:val="single" w:sz="4" w:space="0" w:color="auto"/>
            </w:tcBorders>
            <w:shd w:val="clear" w:color="auto" w:fill="FFFFFF"/>
            <w:vAlign w:val="center"/>
          </w:tcPr>
          <w:p w:rsidR="00D11D7A" w:rsidRPr="007910CF" w:rsidRDefault="00D11D7A" w:rsidP="003169F4">
            <w:pPr>
              <w:spacing w:line="240" w:lineRule="auto"/>
              <w:contextualSpacing/>
              <w:jc w:val="center"/>
              <w:rPr>
                <w:color w:val="000000" w:themeColor="text1"/>
                <w:sz w:val="24"/>
                <w:szCs w:val="24"/>
                <w:lang w:val="uk-UA"/>
              </w:rPr>
            </w:pPr>
          </w:p>
        </w:tc>
        <w:tc>
          <w:tcPr>
            <w:tcW w:w="965" w:type="dxa"/>
            <w:vMerge/>
            <w:tcBorders>
              <w:left w:val="single" w:sz="4" w:space="0" w:color="auto"/>
            </w:tcBorders>
            <w:shd w:val="clear" w:color="auto" w:fill="FFFFFF"/>
            <w:vAlign w:val="center"/>
          </w:tcPr>
          <w:p w:rsidR="00D11D7A" w:rsidRPr="007910CF" w:rsidRDefault="00D11D7A" w:rsidP="003169F4">
            <w:pPr>
              <w:spacing w:line="240" w:lineRule="auto"/>
              <w:contextualSpacing/>
              <w:jc w:val="center"/>
              <w:rPr>
                <w:color w:val="000000" w:themeColor="text1"/>
                <w:sz w:val="24"/>
                <w:szCs w:val="24"/>
                <w:lang w:val="uk-UA"/>
              </w:rPr>
            </w:pPr>
          </w:p>
        </w:tc>
        <w:tc>
          <w:tcPr>
            <w:tcW w:w="960" w:type="dxa"/>
            <w:vMerge/>
            <w:tcBorders>
              <w:left w:val="single" w:sz="4" w:space="0" w:color="auto"/>
            </w:tcBorders>
            <w:shd w:val="clear" w:color="auto" w:fill="FFFFFF"/>
            <w:vAlign w:val="center"/>
          </w:tcPr>
          <w:p w:rsidR="00D11D7A" w:rsidRPr="007910CF" w:rsidRDefault="00D11D7A" w:rsidP="003169F4">
            <w:pPr>
              <w:spacing w:line="240" w:lineRule="auto"/>
              <w:contextualSpacing/>
              <w:jc w:val="center"/>
              <w:rPr>
                <w:color w:val="000000" w:themeColor="text1"/>
                <w:sz w:val="24"/>
                <w:szCs w:val="24"/>
                <w:lang w:val="uk-UA"/>
              </w:rPr>
            </w:pPr>
          </w:p>
        </w:tc>
        <w:tc>
          <w:tcPr>
            <w:tcW w:w="1485" w:type="dxa"/>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2017 до</w:t>
            </w:r>
          </w:p>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2016 р</w:t>
            </w:r>
          </w:p>
        </w:tc>
        <w:tc>
          <w:tcPr>
            <w:tcW w:w="1552"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2018 до</w:t>
            </w:r>
          </w:p>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2017 р</w:t>
            </w:r>
          </w:p>
        </w:tc>
      </w:tr>
      <w:tr w:rsidR="00D11D7A" w:rsidRPr="007910CF" w:rsidTr="00764279">
        <w:trPr>
          <w:gridAfter w:val="1"/>
          <w:wAfter w:w="7" w:type="dxa"/>
          <w:trHeight w:hRule="exact" w:val="571"/>
        </w:trPr>
        <w:tc>
          <w:tcPr>
            <w:tcW w:w="3989" w:type="dxa"/>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Середньооблікова чисельність, осіб</w:t>
            </w:r>
          </w:p>
        </w:tc>
        <w:tc>
          <w:tcPr>
            <w:tcW w:w="960" w:type="dxa"/>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3643</w:t>
            </w:r>
          </w:p>
        </w:tc>
        <w:tc>
          <w:tcPr>
            <w:tcW w:w="965" w:type="dxa"/>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6438</w:t>
            </w:r>
          </w:p>
        </w:tc>
        <w:tc>
          <w:tcPr>
            <w:tcW w:w="960" w:type="dxa"/>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6521</w:t>
            </w:r>
          </w:p>
        </w:tc>
        <w:tc>
          <w:tcPr>
            <w:tcW w:w="1485" w:type="dxa"/>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2795</w:t>
            </w:r>
          </w:p>
        </w:tc>
        <w:tc>
          <w:tcPr>
            <w:tcW w:w="1552"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83</w:t>
            </w:r>
          </w:p>
        </w:tc>
      </w:tr>
      <w:tr w:rsidR="00D11D7A" w:rsidRPr="007910CF" w:rsidTr="00764279">
        <w:trPr>
          <w:gridAfter w:val="1"/>
          <w:wAfter w:w="7" w:type="dxa"/>
          <w:trHeight w:hRule="exact" w:val="278"/>
        </w:trPr>
        <w:tc>
          <w:tcPr>
            <w:tcW w:w="3989" w:type="dxa"/>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Вибуло працівників, осіб</w:t>
            </w:r>
          </w:p>
        </w:tc>
        <w:tc>
          <w:tcPr>
            <w:tcW w:w="960" w:type="dxa"/>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91</w:t>
            </w:r>
          </w:p>
        </w:tc>
        <w:tc>
          <w:tcPr>
            <w:tcW w:w="965" w:type="dxa"/>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182</w:t>
            </w:r>
          </w:p>
        </w:tc>
        <w:tc>
          <w:tcPr>
            <w:tcW w:w="960" w:type="dxa"/>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168</w:t>
            </w:r>
          </w:p>
        </w:tc>
        <w:tc>
          <w:tcPr>
            <w:tcW w:w="1485" w:type="dxa"/>
            <w:tcBorders>
              <w:top w:val="single" w:sz="4" w:space="0" w:color="auto"/>
              <w:lef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w:t>
            </w:r>
          </w:p>
        </w:tc>
        <w:tc>
          <w:tcPr>
            <w:tcW w:w="1552"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w:t>
            </w:r>
          </w:p>
        </w:tc>
      </w:tr>
      <w:tr w:rsidR="00D11D7A" w:rsidRPr="007910CF" w:rsidTr="00764279">
        <w:trPr>
          <w:gridAfter w:val="1"/>
          <w:wAfter w:w="7" w:type="dxa"/>
          <w:trHeight w:hRule="exact" w:val="848"/>
        </w:trPr>
        <w:tc>
          <w:tcPr>
            <w:tcW w:w="3989"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Значення коефіцієнта плинності кадрів, об.</w:t>
            </w:r>
          </w:p>
        </w:tc>
        <w:tc>
          <w:tcPr>
            <w:tcW w:w="960"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2,49</w:t>
            </w:r>
          </w:p>
        </w:tc>
        <w:tc>
          <w:tcPr>
            <w:tcW w:w="965"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2,82</w:t>
            </w:r>
          </w:p>
        </w:tc>
        <w:tc>
          <w:tcPr>
            <w:tcW w:w="960"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2,58</w:t>
            </w:r>
          </w:p>
        </w:tc>
        <w:tc>
          <w:tcPr>
            <w:tcW w:w="1485"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0,33</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center"/>
          </w:tcPr>
          <w:p w:rsidR="00D11D7A" w:rsidRPr="007910CF" w:rsidRDefault="00D11D7A" w:rsidP="003169F4">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-2,79</w:t>
            </w:r>
          </w:p>
        </w:tc>
      </w:tr>
    </w:tbl>
    <w:p w:rsidR="00D11D7A" w:rsidRPr="007910CF" w:rsidRDefault="000C089C" w:rsidP="009F608E">
      <w:pPr>
        <w:pStyle w:val="22"/>
        <w:shd w:val="clear" w:color="auto" w:fill="auto"/>
        <w:spacing w:after="0" w:line="360" w:lineRule="auto"/>
        <w:contextualSpacing/>
        <w:jc w:val="left"/>
        <w:rPr>
          <w:color w:val="000000" w:themeColor="text1"/>
          <w:sz w:val="24"/>
          <w:szCs w:val="24"/>
          <w:lang w:val="uk-UA"/>
        </w:rPr>
      </w:pPr>
      <w:r w:rsidRPr="007910CF">
        <w:rPr>
          <w:color w:val="000000" w:themeColor="text1"/>
          <w:sz w:val="24"/>
          <w:szCs w:val="24"/>
          <w:lang w:val="uk-UA"/>
        </w:rPr>
        <w:lastRenderedPageBreak/>
        <w:t>Джерело</w:t>
      </w:r>
      <w:r w:rsidR="002029E6" w:rsidRPr="007910CF">
        <w:rPr>
          <w:color w:val="000000" w:themeColor="text1"/>
          <w:sz w:val="24"/>
          <w:szCs w:val="24"/>
          <w:lang w:val="uk-UA"/>
        </w:rPr>
        <w:t>:</w:t>
      </w:r>
      <w:r w:rsidR="000B62C9" w:rsidRPr="007910CF">
        <w:rPr>
          <w:color w:val="000000" w:themeColor="text1"/>
          <w:sz w:val="24"/>
          <w:szCs w:val="24"/>
          <w:lang w:val="uk-UA"/>
        </w:rPr>
        <w:t xml:space="preserve"> побудовано автором на основі [35</w:t>
      </w:r>
      <w:r w:rsidRPr="007910CF">
        <w:rPr>
          <w:color w:val="000000" w:themeColor="text1"/>
          <w:sz w:val="24"/>
          <w:szCs w:val="24"/>
          <w:lang w:val="uk-UA"/>
        </w:rPr>
        <w:t>]</w:t>
      </w:r>
    </w:p>
    <w:p w:rsidR="009F315C" w:rsidRPr="007910CF" w:rsidRDefault="009F315C" w:rsidP="009F608E">
      <w:pPr>
        <w:pStyle w:val="22"/>
        <w:shd w:val="clear" w:color="auto" w:fill="auto"/>
        <w:spacing w:after="0" w:line="360" w:lineRule="auto"/>
        <w:contextualSpacing/>
        <w:jc w:val="left"/>
        <w:rPr>
          <w:color w:val="000000" w:themeColor="text1"/>
          <w:sz w:val="24"/>
          <w:szCs w:val="24"/>
          <w:lang w:val="uk-UA"/>
        </w:rPr>
      </w:pPr>
    </w:p>
    <w:p w:rsidR="00D11D7A" w:rsidRPr="007910CF" w:rsidRDefault="00D11D7A" w:rsidP="009F608E">
      <w:pPr>
        <w:contextualSpacing/>
        <w:rPr>
          <w:color w:val="000000" w:themeColor="text1"/>
          <w:lang w:val="uk-UA"/>
        </w:rPr>
      </w:pPr>
      <w:r w:rsidRPr="007910CF">
        <w:rPr>
          <w:color w:val="000000" w:themeColor="text1"/>
          <w:lang w:val="uk-UA"/>
        </w:rPr>
        <w:t>Розрахунок коефіцієнта плинності характеризує позитивну динаміку кадрового потенціалу</w:t>
      </w:r>
      <w:r w:rsidR="00C81739" w:rsidRPr="007910CF">
        <w:rPr>
          <w:color w:val="000000" w:themeColor="text1"/>
          <w:lang w:val="uk-UA"/>
        </w:rPr>
        <w:t xml:space="preserve"> </w:t>
      </w:r>
      <w:r w:rsidR="00425E09" w:rsidRPr="007910CF">
        <w:rPr>
          <w:color w:val="000000" w:themeColor="text1"/>
          <w:szCs w:val="28"/>
          <w:lang w:val="uk-UA"/>
        </w:rPr>
        <w:t>ТОВ «Ашан Україна Гіпермаркет»</w:t>
      </w:r>
      <w:r w:rsidR="00A923B0" w:rsidRPr="007910CF">
        <w:rPr>
          <w:color w:val="000000" w:themeColor="text1"/>
          <w:szCs w:val="28"/>
          <w:lang w:val="uk-UA"/>
        </w:rPr>
        <w:t xml:space="preserve"> </w:t>
      </w:r>
      <w:r w:rsidRPr="007910CF">
        <w:rPr>
          <w:color w:val="000000" w:themeColor="text1"/>
          <w:lang w:val="uk-UA"/>
        </w:rPr>
        <w:t>за аналізований період, так як має тенденцію зниження, отже, співробітники організації дорожать своїм робочим місцем, а кількість їх звільнень мінімізується.</w:t>
      </w:r>
    </w:p>
    <w:p w:rsidR="00D11D7A" w:rsidRPr="007910CF" w:rsidRDefault="00C81739" w:rsidP="009F608E">
      <w:pPr>
        <w:contextualSpacing/>
        <w:rPr>
          <w:color w:val="000000" w:themeColor="text1"/>
          <w:lang w:val="uk-UA"/>
        </w:rPr>
      </w:pPr>
      <w:r w:rsidRPr="007910CF">
        <w:rPr>
          <w:color w:val="000000" w:themeColor="text1"/>
          <w:lang w:val="uk-UA"/>
        </w:rPr>
        <w:t>Другий індикатор –</w:t>
      </w:r>
      <w:r w:rsidR="00D11D7A" w:rsidRPr="007910CF">
        <w:rPr>
          <w:color w:val="000000" w:themeColor="text1"/>
          <w:lang w:val="uk-UA"/>
        </w:rPr>
        <w:t xml:space="preserve"> це освітній склад кадрового потенціалу в організації. Освітній склад персоналу </w:t>
      </w:r>
      <w:r w:rsidR="00425E09" w:rsidRPr="007910CF">
        <w:rPr>
          <w:color w:val="000000" w:themeColor="text1"/>
          <w:szCs w:val="28"/>
          <w:lang w:val="uk-UA"/>
        </w:rPr>
        <w:t>ТОВ «Ашан Україна Гіпермаркет»</w:t>
      </w:r>
      <w:r w:rsidR="00A923B0" w:rsidRPr="007910CF">
        <w:rPr>
          <w:color w:val="000000" w:themeColor="text1"/>
          <w:szCs w:val="28"/>
          <w:lang w:val="uk-UA"/>
        </w:rPr>
        <w:t xml:space="preserve"> </w:t>
      </w:r>
      <w:r w:rsidR="00D11D7A" w:rsidRPr="007910CF">
        <w:rPr>
          <w:color w:val="000000" w:themeColor="text1"/>
          <w:lang w:val="uk-UA"/>
        </w:rPr>
        <w:t>включає сукупна питома вага працюючих співробітників з вищою і середньою освітою.</w:t>
      </w:r>
    </w:p>
    <w:p w:rsidR="007F5C29" w:rsidRPr="007910CF" w:rsidRDefault="002E35E3" w:rsidP="007F5C29">
      <w:pPr>
        <w:contextualSpacing/>
        <w:rPr>
          <w:color w:val="000000" w:themeColor="text1"/>
          <w:lang w:val="uk-UA"/>
        </w:rPr>
      </w:pPr>
      <w:r w:rsidRPr="007910CF">
        <w:rPr>
          <w:color w:val="000000" w:themeColor="text1"/>
          <w:lang w:val="uk-UA"/>
        </w:rPr>
        <w:t>В таблиці 2.7</w:t>
      </w:r>
      <w:r w:rsidR="007F5C29" w:rsidRPr="007910CF">
        <w:rPr>
          <w:color w:val="000000" w:themeColor="text1"/>
          <w:lang w:val="uk-UA"/>
        </w:rPr>
        <w:t xml:space="preserve"> була проведена оцінка кадрового складу </w:t>
      </w:r>
      <w:r w:rsidR="00F55796" w:rsidRPr="007910CF">
        <w:rPr>
          <w:color w:val="000000" w:themeColor="text1"/>
          <w:szCs w:val="28"/>
          <w:lang w:val="uk-UA"/>
        </w:rPr>
        <w:t xml:space="preserve">Ашан Україна </w:t>
      </w:r>
      <w:r w:rsidR="007F5C29" w:rsidRPr="007910CF">
        <w:rPr>
          <w:color w:val="000000" w:themeColor="text1"/>
          <w:lang w:val="uk-UA"/>
        </w:rPr>
        <w:t>за досліджуваний період за рівнем освіти, виходячи з якої: питома вага освітнього складу персоналу склав в 2016 році 100%, в 2017 році 100%, у 2018 році – 100%.</w:t>
      </w:r>
    </w:p>
    <w:p w:rsidR="003169F4" w:rsidRPr="007910CF" w:rsidRDefault="003169F4" w:rsidP="00BD6206">
      <w:pPr>
        <w:pStyle w:val="22"/>
        <w:shd w:val="clear" w:color="auto" w:fill="auto"/>
        <w:spacing w:after="0" w:line="360" w:lineRule="auto"/>
        <w:ind w:firstLine="709"/>
        <w:contextualSpacing/>
        <w:rPr>
          <w:color w:val="000000" w:themeColor="text1"/>
          <w:sz w:val="28"/>
          <w:szCs w:val="28"/>
          <w:lang w:val="uk-UA"/>
        </w:rPr>
      </w:pPr>
    </w:p>
    <w:p w:rsidR="006A6071" w:rsidRPr="007910CF" w:rsidRDefault="0086428C" w:rsidP="00BD6206">
      <w:pPr>
        <w:pStyle w:val="22"/>
        <w:shd w:val="clear" w:color="auto" w:fill="auto"/>
        <w:spacing w:after="0" w:line="360" w:lineRule="auto"/>
        <w:ind w:firstLine="709"/>
        <w:contextualSpacing/>
        <w:rPr>
          <w:color w:val="000000" w:themeColor="text1"/>
          <w:sz w:val="28"/>
          <w:szCs w:val="28"/>
          <w:lang w:val="uk-UA"/>
        </w:rPr>
      </w:pPr>
      <w:r w:rsidRPr="007910CF">
        <w:rPr>
          <w:color w:val="000000" w:themeColor="text1"/>
          <w:sz w:val="28"/>
          <w:szCs w:val="28"/>
          <w:lang w:val="uk-UA"/>
        </w:rPr>
        <w:t>Таблиця 2.</w:t>
      </w:r>
      <w:r w:rsidR="002E35E3" w:rsidRPr="007910CF">
        <w:rPr>
          <w:color w:val="000000" w:themeColor="text1"/>
          <w:sz w:val="28"/>
          <w:szCs w:val="28"/>
          <w:lang w:val="uk-UA"/>
        </w:rPr>
        <w:t>7</w:t>
      </w:r>
      <w:r w:rsidR="006A6071" w:rsidRPr="007910CF">
        <w:rPr>
          <w:color w:val="000000" w:themeColor="text1"/>
          <w:sz w:val="28"/>
          <w:szCs w:val="28"/>
          <w:lang w:val="uk-UA"/>
        </w:rPr>
        <w:t xml:space="preserve"> –</w:t>
      </w:r>
      <w:r w:rsidR="00126CF2" w:rsidRPr="007910CF">
        <w:rPr>
          <w:color w:val="000000" w:themeColor="text1"/>
          <w:sz w:val="28"/>
          <w:szCs w:val="28"/>
          <w:lang w:val="uk-UA"/>
        </w:rPr>
        <w:t xml:space="preserve"> Розрахунок </w:t>
      </w:r>
      <w:r w:rsidR="00B64708" w:rsidRPr="007910CF">
        <w:rPr>
          <w:color w:val="000000" w:themeColor="text1"/>
          <w:sz w:val="28"/>
          <w:szCs w:val="28"/>
          <w:lang w:val="uk-UA"/>
        </w:rPr>
        <w:t>рівня освіт</w:t>
      </w:r>
      <w:r w:rsidR="00D147EB" w:rsidRPr="007910CF">
        <w:rPr>
          <w:color w:val="000000" w:themeColor="text1"/>
          <w:sz w:val="28"/>
          <w:szCs w:val="28"/>
          <w:lang w:val="uk-UA"/>
        </w:rPr>
        <w:t>и</w:t>
      </w:r>
      <w:r w:rsidR="00B64708" w:rsidRPr="007910CF">
        <w:rPr>
          <w:color w:val="000000" w:themeColor="text1"/>
          <w:sz w:val="28"/>
          <w:szCs w:val="28"/>
          <w:shd w:val="clear" w:color="auto" w:fill="FFFFFF"/>
          <w:lang w:val="uk-UA" w:eastAsia="ru-RU" w:bidi="ru-RU"/>
        </w:rPr>
        <w:t xml:space="preserve"> персоналу</w:t>
      </w:r>
      <w:r w:rsidR="00126CF2" w:rsidRPr="007910CF">
        <w:rPr>
          <w:color w:val="000000" w:themeColor="text1"/>
          <w:sz w:val="28"/>
          <w:szCs w:val="28"/>
          <w:lang w:val="uk-UA"/>
        </w:rPr>
        <w:t xml:space="preserve"> </w:t>
      </w:r>
      <w:r w:rsidR="00425E09" w:rsidRPr="007910CF">
        <w:rPr>
          <w:color w:val="000000" w:themeColor="text1"/>
          <w:sz w:val="28"/>
          <w:szCs w:val="28"/>
          <w:lang w:val="uk-UA"/>
        </w:rPr>
        <w:t>ТОВ «Ашан Україна Гіпермаркет»</w:t>
      </w:r>
      <w:r w:rsidR="00A923B0" w:rsidRPr="007910CF">
        <w:rPr>
          <w:color w:val="000000" w:themeColor="text1"/>
          <w:sz w:val="28"/>
          <w:szCs w:val="28"/>
          <w:lang w:val="uk-UA"/>
        </w:rPr>
        <w:t xml:space="preserve"> </w:t>
      </w:r>
      <w:r w:rsidR="00126CF2" w:rsidRPr="007910CF">
        <w:rPr>
          <w:color w:val="000000" w:themeColor="text1"/>
          <w:sz w:val="28"/>
          <w:szCs w:val="28"/>
          <w:lang w:val="uk-UA"/>
        </w:rPr>
        <w:t>за період 2016-2018 роки</w:t>
      </w:r>
    </w:p>
    <w:tbl>
      <w:tblPr>
        <w:tblW w:w="10076" w:type="dxa"/>
        <w:jc w:val="center"/>
        <w:tblLayout w:type="fixed"/>
        <w:tblCellMar>
          <w:left w:w="10" w:type="dxa"/>
          <w:right w:w="10" w:type="dxa"/>
        </w:tblCellMar>
        <w:tblLook w:val="04A0" w:firstRow="1" w:lastRow="0" w:firstColumn="1" w:lastColumn="0" w:noHBand="0" w:noVBand="1"/>
      </w:tblPr>
      <w:tblGrid>
        <w:gridCol w:w="2117"/>
        <w:gridCol w:w="994"/>
        <w:gridCol w:w="998"/>
        <w:gridCol w:w="994"/>
        <w:gridCol w:w="979"/>
        <w:gridCol w:w="989"/>
        <w:gridCol w:w="994"/>
        <w:gridCol w:w="1008"/>
        <w:gridCol w:w="1003"/>
      </w:tblGrid>
      <w:tr w:rsidR="00D11D7A" w:rsidRPr="007910CF" w:rsidTr="00DB5F46">
        <w:trPr>
          <w:trHeight w:hRule="exact" w:val="861"/>
          <w:jc w:val="center"/>
        </w:trPr>
        <w:tc>
          <w:tcPr>
            <w:tcW w:w="2117" w:type="dxa"/>
            <w:vMerge w:val="restart"/>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Наіменування</w:t>
            </w:r>
          </w:p>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оказників</w:t>
            </w:r>
          </w:p>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(освіта)</w:t>
            </w:r>
          </w:p>
        </w:tc>
        <w:tc>
          <w:tcPr>
            <w:tcW w:w="2986" w:type="dxa"/>
            <w:gridSpan w:val="3"/>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Кількість робітників</w:t>
            </w:r>
          </w:p>
        </w:tc>
        <w:tc>
          <w:tcPr>
            <w:tcW w:w="2962" w:type="dxa"/>
            <w:gridSpan w:val="3"/>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Питома вага %</w:t>
            </w:r>
          </w:p>
        </w:tc>
        <w:tc>
          <w:tcPr>
            <w:tcW w:w="2011" w:type="dxa"/>
            <w:gridSpan w:val="2"/>
            <w:tcBorders>
              <w:top w:val="single" w:sz="4" w:space="0" w:color="auto"/>
              <w:left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Відхилення (+/-)</w:t>
            </w:r>
          </w:p>
        </w:tc>
      </w:tr>
      <w:tr w:rsidR="00D11D7A" w:rsidRPr="007910CF" w:rsidTr="00D147EB">
        <w:trPr>
          <w:trHeight w:hRule="exact" w:val="605"/>
          <w:jc w:val="center"/>
        </w:trPr>
        <w:tc>
          <w:tcPr>
            <w:tcW w:w="2117" w:type="dxa"/>
            <w:vMerge/>
            <w:tcBorders>
              <w:left w:val="single" w:sz="4" w:space="0" w:color="auto"/>
              <w:bottom w:val="single" w:sz="4" w:space="0" w:color="auto"/>
            </w:tcBorders>
            <w:shd w:val="clear" w:color="auto" w:fill="FFFFFF"/>
            <w:vAlign w:val="center"/>
          </w:tcPr>
          <w:p w:rsidR="00D11D7A" w:rsidRPr="007910CF" w:rsidRDefault="00D11D7A" w:rsidP="0086428C">
            <w:pPr>
              <w:spacing w:line="240" w:lineRule="auto"/>
              <w:contextualSpacing/>
              <w:jc w:val="center"/>
              <w:rPr>
                <w:rFonts w:cs="Times New Roman"/>
                <w:color w:val="000000" w:themeColor="text1"/>
                <w:sz w:val="24"/>
                <w:szCs w:val="24"/>
                <w:lang w:val="uk-UA"/>
              </w:rPr>
            </w:pPr>
          </w:p>
        </w:tc>
        <w:tc>
          <w:tcPr>
            <w:tcW w:w="994"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2016 г.</w:t>
            </w:r>
          </w:p>
        </w:tc>
        <w:tc>
          <w:tcPr>
            <w:tcW w:w="998"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2017 г.</w:t>
            </w:r>
          </w:p>
        </w:tc>
        <w:tc>
          <w:tcPr>
            <w:tcW w:w="994"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2018 г.</w:t>
            </w:r>
          </w:p>
        </w:tc>
        <w:tc>
          <w:tcPr>
            <w:tcW w:w="979"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2016 г.</w:t>
            </w:r>
          </w:p>
        </w:tc>
        <w:tc>
          <w:tcPr>
            <w:tcW w:w="989"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2017 г.</w:t>
            </w:r>
          </w:p>
        </w:tc>
        <w:tc>
          <w:tcPr>
            <w:tcW w:w="994"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2018 г.</w:t>
            </w:r>
          </w:p>
        </w:tc>
        <w:tc>
          <w:tcPr>
            <w:tcW w:w="1008"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2016 к</w:t>
            </w:r>
          </w:p>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2015 г.</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2017 к</w:t>
            </w:r>
          </w:p>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2016 г.</w:t>
            </w:r>
          </w:p>
        </w:tc>
      </w:tr>
      <w:tr w:rsidR="00D11D7A" w:rsidRPr="007910CF" w:rsidTr="00D147EB">
        <w:trPr>
          <w:trHeight w:hRule="exact" w:val="823"/>
          <w:jc w:val="center"/>
        </w:trPr>
        <w:tc>
          <w:tcPr>
            <w:tcW w:w="2117" w:type="dxa"/>
            <w:tcBorders>
              <w:top w:val="single" w:sz="4" w:space="0" w:color="auto"/>
              <w:left w:val="single" w:sz="4" w:space="0" w:color="auto"/>
              <w:bottom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Незакінчене середнє</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11</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32</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33</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0,30</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0,49</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0,50</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21</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w:t>
            </w:r>
          </w:p>
        </w:tc>
      </w:tr>
      <w:tr w:rsidR="00D11D7A" w:rsidRPr="007910CF" w:rsidTr="00D147EB">
        <w:trPr>
          <w:trHeight w:hRule="exact" w:val="707"/>
          <w:jc w:val="center"/>
        </w:trPr>
        <w:tc>
          <w:tcPr>
            <w:tcW w:w="2117"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Середнє, середнє спеціальне</w:t>
            </w:r>
          </w:p>
        </w:tc>
        <w:tc>
          <w:tcPr>
            <w:tcW w:w="994"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547</w:t>
            </w:r>
          </w:p>
        </w:tc>
        <w:tc>
          <w:tcPr>
            <w:tcW w:w="998"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1010</w:t>
            </w:r>
          </w:p>
        </w:tc>
        <w:tc>
          <w:tcPr>
            <w:tcW w:w="994"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1231</w:t>
            </w:r>
          </w:p>
        </w:tc>
        <w:tc>
          <w:tcPr>
            <w:tcW w:w="979"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15,01</w:t>
            </w:r>
          </w:p>
        </w:tc>
        <w:tc>
          <w:tcPr>
            <w:tcW w:w="989"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15,69</w:t>
            </w:r>
          </w:p>
        </w:tc>
        <w:tc>
          <w:tcPr>
            <w:tcW w:w="994"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18,87</w:t>
            </w:r>
          </w:p>
        </w:tc>
        <w:tc>
          <w:tcPr>
            <w:tcW w:w="1008"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463</w:t>
            </w:r>
          </w:p>
        </w:tc>
        <w:tc>
          <w:tcPr>
            <w:tcW w:w="1003"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220</w:t>
            </w:r>
          </w:p>
        </w:tc>
      </w:tr>
      <w:tr w:rsidR="00D11D7A" w:rsidRPr="007910CF" w:rsidTr="00DB5F46">
        <w:trPr>
          <w:trHeight w:hRule="exact" w:val="307"/>
          <w:jc w:val="center"/>
        </w:trPr>
        <w:tc>
          <w:tcPr>
            <w:tcW w:w="2117"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Вище</w:t>
            </w:r>
          </w:p>
        </w:tc>
        <w:tc>
          <w:tcPr>
            <w:tcW w:w="994"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3085</w:t>
            </w:r>
          </w:p>
        </w:tc>
        <w:tc>
          <w:tcPr>
            <w:tcW w:w="998"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5396</w:t>
            </w:r>
          </w:p>
        </w:tc>
        <w:tc>
          <w:tcPr>
            <w:tcW w:w="994"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5257</w:t>
            </w:r>
          </w:p>
        </w:tc>
        <w:tc>
          <w:tcPr>
            <w:tcW w:w="979"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84,69</w:t>
            </w:r>
          </w:p>
        </w:tc>
        <w:tc>
          <w:tcPr>
            <w:tcW w:w="989"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83,82</w:t>
            </w:r>
          </w:p>
        </w:tc>
        <w:tc>
          <w:tcPr>
            <w:tcW w:w="994"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80,63</w:t>
            </w:r>
          </w:p>
        </w:tc>
        <w:tc>
          <w:tcPr>
            <w:tcW w:w="1008" w:type="dxa"/>
            <w:tcBorders>
              <w:top w:val="single" w:sz="4" w:space="0" w:color="auto"/>
              <w:lef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2311</w:t>
            </w:r>
          </w:p>
        </w:tc>
        <w:tc>
          <w:tcPr>
            <w:tcW w:w="1003"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-139</w:t>
            </w:r>
          </w:p>
        </w:tc>
      </w:tr>
      <w:tr w:rsidR="00D11D7A" w:rsidRPr="007910CF" w:rsidTr="00DB5F46">
        <w:trPr>
          <w:trHeight w:hRule="exact" w:val="576"/>
          <w:jc w:val="center"/>
        </w:trPr>
        <w:tc>
          <w:tcPr>
            <w:tcW w:w="2117"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Всього робітників:</w:t>
            </w:r>
          </w:p>
        </w:tc>
        <w:tc>
          <w:tcPr>
            <w:tcW w:w="994"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3643</w:t>
            </w:r>
          </w:p>
        </w:tc>
        <w:tc>
          <w:tcPr>
            <w:tcW w:w="998"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6438</w:t>
            </w:r>
          </w:p>
        </w:tc>
        <w:tc>
          <w:tcPr>
            <w:tcW w:w="994"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6521</w:t>
            </w:r>
          </w:p>
        </w:tc>
        <w:tc>
          <w:tcPr>
            <w:tcW w:w="979"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100</w:t>
            </w:r>
          </w:p>
        </w:tc>
        <w:tc>
          <w:tcPr>
            <w:tcW w:w="989"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100</w:t>
            </w:r>
          </w:p>
        </w:tc>
        <w:tc>
          <w:tcPr>
            <w:tcW w:w="994"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100</w:t>
            </w:r>
          </w:p>
        </w:tc>
        <w:tc>
          <w:tcPr>
            <w:tcW w:w="1008"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2795</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D11D7A" w:rsidRPr="007910CF" w:rsidRDefault="00D11D7A" w:rsidP="0086428C">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83</w:t>
            </w:r>
          </w:p>
        </w:tc>
      </w:tr>
    </w:tbl>
    <w:p w:rsidR="00D11D7A" w:rsidRPr="007910CF" w:rsidRDefault="0086428C" w:rsidP="0086428C">
      <w:pPr>
        <w:contextualSpacing/>
        <w:jc w:val="left"/>
        <w:rPr>
          <w:color w:val="000000" w:themeColor="text1"/>
          <w:sz w:val="24"/>
          <w:szCs w:val="24"/>
          <w:lang w:val="uk-UA"/>
        </w:rPr>
      </w:pPr>
      <w:r w:rsidRPr="007910CF">
        <w:rPr>
          <w:color w:val="000000" w:themeColor="text1"/>
          <w:sz w:val="24"/>
          <w:szCs w:val="24"/>
          <w:lang w:val="uk-UA"/>
        </w:rPr>
        <w:t>Джерело</w:t>
      </w:r>
      <w:r w:rsidR="00D147EB" w:rsidRPr="007910CF">
        <w:rPr>
          <w:color w:val="000000" w:themeColor="text1"/>
          <w:sz w:val="24"/>
          <w:szCs w:val="24"/>
          <w:lang w:val="uk-UA"/>
        </w:rPr>
        <w:t>:</w:t>
      </w:r>
      <w:r w:rsidR="00F429D8" w:rsidRPr="007910CF">
        <w:rPr>
          <w:color w:val="000000" w:themeColor="text1"/>
          <w:sz w:val="24"/>
          <w:szCs w:val="24"/>
          <w:lang w:val="uk-UA"/>
        </w:rPr>
        <w:t xml:space="preserve"> </w:t>
      </w:r>
      <w:r w:rsidR="00D147EB" w:rsidRPr="007910CF">
        <w:rPr>
          <w:color w:val="000000" w:themeColor="text1"/>
          <w:sz w:val="24"/>
          <w:szCs w:val="24"/>
          <w:lang w:val="uk-UA"/>
        </w:rPr>
        <w:t xml:space="preserve">побудовно автором на основі </w:t>
      </w:r>
      <w:r w:rsidRPr="007910CF">
        <w:rPr>
          <w:color w:val="000000" w:themeColor="text1"/>
          <w:sz w:val="24"/>
          <w:szCs w:val="24"/>
          <w:lang w:val="uk-UA"/>
        </w:rPr>
        <w:t>[</w:t>
      </w:r>
      <w:r w:rsidR="00D147EB" w:rsidRPr="007910CF">
        <w:rPr>
          <w:color w:val="000000" w:themeColor="text1"/>
          <w:sz w:val="24"/>
          <w:szCs w:val="24"/>
          <w:lang w:val="uk-UA"/>
        </w:rPr>
        <w:t>35</w:t>
      </w:r>
      <w:r w:rsidRPr="007910CF">
        <w:rPr>
          <w:color w:val="000000" w:themeColor="text1"/>
          <w:sz w:val="24"/>
          <w:szCs w:val="24"/>
          <w:lang w:val="uk-UA"/>
        </w:rPr>
        <w:t>]</w:t>
      </w:r>
    </w:p>
    <w:p w:rsidR="009F315C" w:rsidRPr="007910CF" w:rsidRDefault="009F315C" w:rsidP="0086428C">
      <w:pPr>
        <w:contextualSpacing/>
        <w:jc w:val="left"/>
        <w:rPr>
          <w:color w:val="000000" w:themeColor="text1"/>
          <w:sz w:val="24"/>
          <w:szCs w:val="24"/>
          <w:lang w:val="uk-UA"/>
        </w:rPr>
      </w:pPr>
    </w:p>
    <w:p w:rsidR="00D11D7A" w:rsidRPr="007910CF" w:rsidRDefault="00D11D7A" w:rsidP="009F608E">
      <w:pPr>
        <w:contextualSpacing/>
        <w:rPr>
          <w:color w:val="000000" w:themeColor="text1"/>
          <w:lang w:val="uk-UA"/>
        </w:rPr>
      </w:pPr>
      <w:r w:rsidRPr="007910CF">
        <w:rPr>
          <w:color w:val="000000" w:themeColor="text1"/>
          <w:lang w:val="uk-UA"/>
        </w:rPr>
        <w:t xml:space="preserve">Розрахунок другого індикатора кадрової безпеки </w:t>
      </w:r>
      <w:r w:rsidR="00425E09" w:rsidRPr="007910CF">
        <w:rPr>
          <w:color w:val="000000" w:themeColor="text1"/>
          <w:szCs w:val="28"/>
          <w:lang w:val="uk-UA"/>
        </w:rPr>
        <w:t>ТОВ «Ашан Україна Гіпермаркет»</w:t>
      </w:r>
      <w:r w:rsidR="00A923B0" w:rsidRPr="007910CF">
        <w:rPr>
          <w:color w:val="000000" w:themeColor="text1"/>
          <w:szCs w:val="28"/>
          <w:lang w:val="uk-UA"/>
        </w:rPr>
        <w:t xml:space="preserve">  </w:t>
      </w:r>
      <w:r w:rsidRPr="007910CF">
        <w:rPr>
          <w:color w:val="000000" w:themeColor="text1"/>
          <w:lang w:val="uk-UA"/>
        </w:rPr>
        <w:t>характеризує високі показники рівня освітнього складу кадрового потенціалу організації.</w:t>
      </w:r>
    </w:p>
    <w:p w:rsidR="00E72BE3" w:rsidRPr="007910CF" w:rsidRDefault="00BF7D66" w:rsidP="00E72BE3">
      <w:pPr>
        <w:pStyle w:val="22"/>
        <w:shd w:val="clear" w:color="auto" w:fill="auto"/>
        <w:spacing w:after="0" w:line="360" w:lineRule="auto"/>
        <w:ind w:firstLine="740"/>
        <w:contextualSpacing/>
        <w:rPr>
          <w:color w:val="000000" w:themeColor="text1"/>
          <w:sz w:val="24"/>
          <w:lang w:val="uk-UA"/>
        </w:rPr>
      </w:pPr>
      <w:r w:rsidRPr="007910CF">
        <w:rPr>
          <w:color w:val="000000" w:themeColor="text1"/>
          <w:sz w:val="28"/>
          <w:szCs w:val="28"/>
          <w:lang w:val="uk-UA"/>
        </w:rPr>
        <w:t>Третій індикатор –</w:t>
      </w:r>
      <w:r w:rsidR="00D11D7A" w:rsidRPr="007910CF">
        <w:rPr>
          <w:color w:val="000000" w:themeColor="text1"/>
          <w:sz w:val="28"/>
          <w:szCs w:val="28"/>
          <w:lang w:val="uk-UA"/>
        </w:rPr>
        <w:t xml:space="preserve"> це рівень витрат на навчання в загальному обсязі </w:t>
      </w:r>
      <w:r w:rsidR="00D11D7A" w:rsidRPr="007910CF">
        <w:rPr>
          <w:color w:val="000000" w:themeColor="text1"/>
          <w:sz w:val="28"/>
          <w:szCs w:val="28"/>
          <w:lang w:val="uk-UA"/>
        </w:rPr>
        <w:lastRenderedPageBreak/>
        <w:t>витрат на персонал. Витрати на навчання персоналу і види на</w:t>
      </w:r>
      <w:r w:rsidRPr="007910CF">
        <w:rPr>
          <w:color w:val="000000" w:themeColor="text1"/>
          <w:sz w:val="28"/>
          <w:szCs w:val="28"/>
          <w:lang w:val="uk-UA"/>
        </w:rPr>
        <w:t>вчання представимо в таблиці 2</w:t>
      </w:r>
      <w:r w:rsidR="002E35E3" w:rsidRPr="007910CF">
        <w:rPr>
          <w:color w:val="000000" w:themeColor="text1"/>
          <w:sz w:val="28"/>
          <w:szCs w:val="28"/>
          <w:lang w:val="uk-UA"/>
        </w:rPr>
        <w:t>.8</w:t>
      </w:r>
      <w:r w:rsidR="00D11D7A" w:rsidRPr="007910CF">
        <w:rPr>
          <w:color w:val="000000" w:themeColor="text1"/>
          <w:sz w:val="28"/>
          <w:szCs w:val="28"/>
          <w:lang w:val="uk-UA"/>
        </w:rPr>
        <w:t>.</w:t>
      </w:r>
      <w:r w:rsidR="00E72BE3" w:rsidRPr="007910CF">
        <w:rPr>
          <w:color w:val="000000" w:themeColor="text1"/>
          <w:sz w:val="24"/>
          <w:lang w:val="uk-UA"/>
        </w:rPr>
        <w:t xml:space="preserve"> </w:t>
      </w:r>
    </w:p>
    <w:p w:rsidR="006006B1" w:rsidRPr="007910CF" w:rsidRDefault="006006B1" w:rsidP="006006B1">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За даними таблиці 2.8 можна визначити, що навчання за досліджуваний період в ТОВ «Ашан Україна Гіпермаркет»  проходили, як робочі, так керівники і фахівці. Кількість робочих, які пройшли навчання склало в 2016 році – </w:t>
      </w:r>
      <w:r w:rsidRPr="007910CF">
        <w:rPr>
          <w:rStyle w:val="211pt"/>
          <w:color w:val="000000" w:themeColor="text1"/>
          <w:sz w:val="28"/>
          <w:szCs w:val="28"/>
          <w:lang w:val="uk-UA"/>
        </w:rPr>
        <w:t>1799 </w:t>
      </w:r>
      <w:r w:rsidRPr="007910CF">
        <w:rPr>
          <w:color w:val="000000" w:themeColor="text1"/>
          <w:sz w:val="28"/>
          <w:szCs w:val="28"/>
          <w:lang w:val="uk-UA"/>
        </w:rPr>
        <w:t xml:space="preserve">осіб, у 2017 році – </w:t>
      </w:r>
      <w:r w:rsidRPr="007910CF">
        <w:rPr>
          <w:rStyle w:val="211pt"/>
          <w:color w:val="000000" w:themeColor="text1"/>
          <w:sz w:val="28"/>
          <w:szCs w:val="28"/>
          <w:lang w:val="uk-UA"/>
        </w:rPr>
        <w:t>3356</w:t>
      </w:r>
      <w:r w:rsidRPr="007910CF">
        <w:rPr>
          <w:color w:val="000000" w:themeColor="text1"/>
          <w:sz w:val="28"/>
          <w:szCs w:val="28"/>
          <w:lang w:val="uk-UA"/>
        </w:rPr>
        <w:t xml:space="preserve"> осіб, у 2018 році – </w:t>
      </w:r>
      <w:r w:rsidRPr="007910CF">
        <w:rPr>
          <w:rStyle w:val="211pt"/>
          <w:color w:val="000000" w:themeColor="text1"/>
          <w:sz w:val="28"/>
          <w:szCs w:val="28"/>
          <w:lang w:val="uk-UA"/>
        </w:rPr>
        <w:t>3322</w:t>
      </w:r>
      <w:r w:rsidRPr="007910CF">
        <w:rPr>
          <w:color w:val="000000" w:themeColor="text1"/>
          <w:sz w:val="28"/>
          <w:szCs w:val="28"/>
          <w:lang w:val="uk-UA"/>
        </w:rPr>
        <w:t xml:space="preserve"> особи, а кількість керівників і фахівців ТОВ «Ашан Україна Гіпермаркет», які пройшли навчання, склало в 2016 році – 728 осіб, в 2017 році –1288 осіб, у 2018 році – 1304 осіб.</w:t>
      </w:r>
    </w:p>
    <w:p w:rsidR="003169F4" w:rsidRPr="007910CF" w:rsidRDefault="003169F4" w:rsidP="00E72BE3">
      <w:pPr>
        <w:pStyle w:val="22"/>
        <w:shd w:val="clear" w:color="auto" w:fill="auto"/>
        <w:spacing w:after="0" w:line="360" w:lineRule="auto"/>
        <w:ind w:firstLine="740"/>
        <w:contextualSpacing/>
        <w:rPr>
          <w:color w:val="000000" w:themeColor="text1"/>
          <w:sz w:val="24"/>
          <w:lang w:val="uk-UA"/>
        </w:rPr>
      </w:pPr>
    </w:p>
    <w:p w:rsidR="006A6071" w:rsidRPr="007910CF" w:rsidRDefault="002E35E3" w:rsidP="00E72BE3">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Таблиця 2.8</w:t>
      </w:r>
      <w:r w:rsidR="00E72BE3" w:rsidRPr="007910CF">
        <w:rPr>
          <w:color w:val="000000" w:themeColor="text1"/>
          <w:sz w:val="28"/>
          <w:szCs w:val="28"/>
          <w:lang w:val="uk-UA"/>
        </w:rPr>
        <w:t xml:space="preserve"> </w:t>
      </w:r>
      <w:r w:rsidR="006A6071" w:rsidRPr="007910CF">
        <w:rPr>
          <w:color w:val="000000" w:themeColor="text1"/>
          <w:sz w:val="28"/>
          <w:szCs w:val="28"/>
          <w:lang w:val="uk-UA"/>
        </w:rPr>
        <w:t xml:space="preserve">– </w:t>
      </w:r>
      <w:r w:rsidR="00E72BE3" w:rsidRPr="007910CF">
        <w:rPr>
          <w:color w:val="000000" w:themeColor="text1"/>
          <w:sz w:val="28"/>
          <w:szCs w:val="28"/>
          <w:lang w:val="uk-UA"/>
        </w:rPr>
        <w:t>Витрати на навчання персоналу і види навчання представимо.</w:t>
      </w:r>
    </w:p>
    <w:tbl>
      <w:tblPr>
        <w:tblW w:w="10201" w:type="dxa"/>
        <w:jc w:val="center"/>
        <w:tblLayout w:type="fixed"/>
        <w:tblCellMar>
          <w:left w:w="10" w:type="dxa"/>
          <w:right w:w="10" w:type="dxa"/>
        </w:tblCellMar>
        <w:tblLook w:val="04A0" w:firstRow="1" w:lastRow="0" w:firstColumn="1" w:lastColumn="0" w:noHBand="0" w:noVBand="1"/>
      </w:tblPr>
      <w:tblGrid>
        <w:gridCol w:w="5890"/>
        <w:gridCol w:w="1476"/>
        <w:gridCol w:w="1418"/>
        <w:gridCol w:w="1417"/>
      </w:tblGrid>
      <w:tr w:rsidR="00D11D7A" w:rsidRPr="007910CF" w:rsidTr="00DB5F46">
        <w:trPr>
          <w:trHeight w:hRule="exact" w:val="293"/>
          <w:jc w:val="center"/>
        </w:trPr>
        <w:tc>
          <w:tcPr>
            <w:tcW w:w="5890"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Найменування показників</w:t>
            </w:r>
          </w:p>
        </w:tc>
        <w:tc>
          <w:tcPr>
            <w:tcW w:w="1476"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2016 р</w:t>
            </w:r>
          </w:p>
        </w:tc>
        <w:tc>
          <w:tcPr>
            <w:tcW w:w="1418"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2017 р</w:t>
            </w:r>
          </w:p>
        </w:tc>
        <w:tc>
          <w:tcPr>
            <w:tcW w:w="1417"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2018 р</w:t>
            </w:r>
          </w:p>
        </w:tc>
      </w:tr>
      <w:tr w:rsidR="00D11D7A" w:rsidRPr="007910CF" w:rsidTr="00DB5F46">
        <w:trPr>
          <w:trHeight w:hRule="exact" w:val="312"/>
          <w:jc w:val="center"/>
        </w:trPr>
        <w:tc>
          <w:tcPr>
            <w:tcW w:w="5890"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w:t>
            </w:r>
            <w:r w:rsidRPr="007910CF">
              <w:rPr>
                <w:color w:val="000000" w:themeColor="text1"/>
                <w:sz w:val="24"/>
                <w:szCs w:val="24"/>
                <w:lang w:val="uk-UA"/>
              </w:rPr>
              <w:t xml:space="preserve"> </w:t>
            </w:r>
            <w:r w:rsidRPr="007910CF">
              <w:rPr>
                <w:rStyle w:val="211pt"/>
                <w:color w:val="000000" w:themeColor="text1"/>
                <w:sz w:val="24"/>
                <w:szCs w:val="24"/>
                <w:lang w:val="uk-UA"/>
              </w:rPr>
              <w:t>Навчанняробочих, всього, осіб, в тому числі:</w:t>
            </w:r>
          </w:p>
        </w:tc>
        <w:tc>
          <w:tcPr>
            <w:tcW w:w="1476"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1799</w:t>
            </w:r>
          </w:p>
        </w:tc>
        <w:tc>
          <w:tcPr>
            <w:tcW w:w="1418"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3356</w:t>
            </w:r>
          </w:p>
        </w:tc>
        <w:tc>
          <w:tcPr>
            <w:tcW w:w="1417"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3322</w:t>
            </w:r>
          </w:p>
        </w:tc>
      </w:tr>
      <w:tr w:rsidR="00D11D7A" w:rsidRPr="007910CF" w:rsidTr="00DB5F46">
        <w:trPr>
          <w:trHeight w:hRule="exact" w:val="307"/>
          <w:jc w:val="center"/>
        </w:trPr>
        <w:tc>
          <w:tcPr>
            <w:tcW w:w="5890"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підготовка, перепідготовка</w:t>
            </w:r>
          </w:p>
        </w:tc>
        <w:tc>
          <w:tcPr>
            <w:tcW w:w="1476"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944</w:t>
            </w:r>
          </w:p>
        </w:tc>
        <w:tc>
          <w:tcPr>
            <w:tcW w:w="1418"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1851</w:t>
            </w:r>
          </w:p>
        </w:tc>
        <w:tc>
          <w:tcPr>
            <w:tcW w:w="1417"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2030</w:t>
            </w:r>
          </w:p>
        </w:tc>
      </w:tr>
      <w:tr w:rsidR="00D11D7A" w:rsidRPr="007910CF" w:rsidTr="00DB5F46">
        <w:trPr>
          <w:trHeight w:hRule="exact" w:val="312"/>
          <w:jc w:val="center"/>
        </w:trPr>
        <w:tc>
          <w:tcPr>
            <w:tcW w:w="5890"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навчання роботи з клієнтами</w:t>
            </w:r>
          </w:p>
        </w:tc>
        <w:tc>
          <w:tcPr>
            <w:tcW w:w="1476"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810</w:t>
            </w:r>
          </w:p>
        </w:tc>
        <w:tc>
          <w:tcPr>
            <w:tcW w:w="1418"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1368</w:t>
            </w:r>
          </w:p>
        </w:tc>
        <w:tc>
          <w:tcPr>
            <w:tcW w:w="1417"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1168</w:t>
            </w:r>
          </w:p>
        </w:tc>
      </w:tr>
      <w:tr w:rsidR="00D11D7A" w:rsidRPr="007910CF" w:rsidTr="00DB5F46">
        <w:trPr>
          <w:trHeight w:hRule="exact" w:val="312"/>
          <w:jc w:val="center"/>
        </w:trPr>
        <w:tc>
          <w:tcPr>
            <w:tcW w:w="5890"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підвищення кваліфікації</w:t>
            </w:r>
          </w:p>
        </w:tc>
        <w:tc>
          <w:tcPr>
            <w:tcW w:w="1476"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color w:val="000000" w:themeColor="text1"/>
                <w:sz w:val="24"/>
                <w:szCs w:val="24"/>
                <w:lang w:val="uk-UA"/>
              </w:rPr>
              <w:t>45</w:t>
            </w:r>
          </w:p>
        </w:tc>
        <w:tc>
          <w:tcPr>
            <w:tcW w:w="1418"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137</w:t>
            </w:r>
          </w:p>
        </w:tc>
        <w:tc>
          <w:tcPr>
            <w:tcW w:w="1417"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color w:val="000000" w:themeColor="text1"/>
                <w:sz w:val="24"/>
                <w:szCs w:val="24"/>
                <w:lang w:val="uk-UA"/>
              </w:rPr>
              <w:t>124</w:t>
            </w:r>
          </w:p>
        </w:tc>
      </w:tr>
      <w:tr w:rsidR="00D11D7A" w:rsidRPr="007910CF" w:rsidTr="00DB5F46">
        <w:trPr>
          <w:trHeight w:hRule="exact" w:val="920"/>
          <w:jc w:val="center"/>
        </w:trPr>
        <w:tc>
          <w:tcPr>
            <w:tcW w:w="5890"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2.Підвищення кваліфікації, керівників і фахівців, всього персоналу, в тому числі:</w:t>
            </w:r>
          </w:p>
        </w:tc>
        <w:tc>
          <w:tcPr>
            <w:tcW w:w="1476"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728</w:t>
            </w:r>
          </w:p>
        </w:tc>
        <w:tc>
          <w:tcPr>
            <w:tcW w:w="1418"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1288</w:t>
            </w:r>
          </w:p>
        </w:tc>
        <w:tc>
          <w:tcPr>
            <w:tcW w:w="1417"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1304</w:t>
            </w:r>
          </w:p>
        </w:tc>
      </w:tr>
      <w:tr w:rsidR="00D11D7A" w:rsidRPr="007910CF" w:rsidTr="00DB5F46">
        <w:trPr>
          <w:trHeight w:hRule="exact" w:val="312"/>
          <w:jc w:val="center"/>
        </w:trPr>
        <w:tc>
          <w:tcPr>
            <w:tcW w:w="5890"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-в організації</w:t>
            </w:r>
          </w:p>
        </w:tc>
        <w:tc>
          <w:tcPr>
            <w:tcW w:w="1476"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631</w:t>
            </w:r>
          </w:p>
        </w:tc>
        <w:tc>
          <w:tcPr>
            <w:tcW w:w="1418"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996</w:t>
            </w:r>
          </w:p>
        </w:tc>
        <w:tc>
          <w:tcPr>
            <w:tcW w:w="1417"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1014</w:t>
            </w:r>
          </w:p>
        </w:tc>
      </w:tr>
      <w:tr w:rsidR="00D11D7A" w:rsidRPr="007910CF" w:rsidTr="00DB5F46">
        <w:trPr>
          <w:trHeight w:hRule="exact" w:val="312"/>
          <w:jc w:val="center"/>
        </w:trPr>
        <w:tc>
          <w:tcPr>
            <w:tcW w:w="5890"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 підвищення кваліфікації за обміном</w:t>
            </w:r>
          </w:p>
        </w:tc>
        <w:tc>
          <w:tcPr>
            <w:tcW w:w="1476"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97</w:t>
            </w:r>
          </w:p>
        </w:tc>
        <w:tc>
          <w:tcPr>
            <w:tcW w:w="1418" w:type="dxa"/>
            <w:tcBorders>
              <w:top w:val="single" w:sz="4" w:space="0" w:color="auto"/>
              <w:lef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292</w:t>
            </w:r>
          </w:p>
        </w:tc>
        <w:tc>
          <w:tcPr>
            <w:tcW w:w="1417"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290</w:t>
            </w:r>
          </w:p>
        </w:tc>
      </w:tr>
      <w:tr w:rsidR="00D11D7A" w:rsidRPr="007910CF" w:rsidTr="00DB5F46">
        <w:trPr>
          <w:trHeight w:hRule="exact" w:val="322"/>
          <w:jc w:val="center"/>
        </w:trPr>
        <w:tc>
          <w:tcPr>
            <w:tcW w:w="5890"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 xml:space="preserve">3.Затрати на навчання, </w:t>
            </w:r>
            <w:r w:rsidR="005736BD" w:rsidRPr="007910CF">
              <w:rPr>
                <w:rStyle w:val="211pt"/>
                <w:color w:val="000000" w:themeColor="text1"/>
                <w:sz w:val="24"/>
                <w:szCs w:val="24"/>
                <w:lang w:val="uk-UA"/>
              </w:rPr>
              <w:t>тис. грн</w:t>
            </w:r>
          </w:p>
        </w:tc>
        <w:tc>
          <w:tcPr>
            <w:tcW w:w="1476"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41318,47</w:t>
            </w:r>
          </w:p>
        </w:tc>
        <w:tc>
          <w:tcPr>
            <w:tcW w:w="1418" w:type="dxa"/>
            <w:tcBorders>
              <w:top w:val="single" w:sz="4" w:space="0" w:color="auto"/>
              <w:left w:val="single" w:sz="4" w:space="0" w:color="auto"/>
              <w:bottom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66258,66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11D7A" w:rsidRPr="007910CF" w:rsidRDefault="00D11D7A" w:rsidP="00294F07">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74096,85</w:t>
            </w:r>
          </w:p>
        </w:tc>
      </w:tr>
    </w:tbl>
    <w:p w:rsidR="00A040E5" w:rsidRPr="007910CF" w:rsidRDefault="00E72BE3" w:rsidP="009F608E">
      <w:pPr>
        <w:pStyle w:val="22"/>
        <w:shd w:val="clear" w:color="auto" w:fill="auto"/>
        <w:spacing w:after="0" w:line="360" w:lineRule="auto"/>
        <w:ind w:firstLine="740"/>
        <w:contextualSpacing/>
        <w:rPr>
          <w:color w:val="000000" w:themeColor="text1"/>
          <w:sz w:val="24"/>
          <w:szCs w:val="24"/>
          <w:lang w:val="uk-UA"/>
        </w:rPr>
      </w:pPr>
      <w:r w:rsidRPr="007910CF">
        <w:rPr>
          <w:color w:val="000000" w:themeColor="text1"/>
          <w:sz w:val="24"/>
          <w:szCs w:val="24"/>
          <w:lang w:val="uk-UA"/>
        </w:rPr>
        <w:t>Джерело</w:t>
      </w:r>
      <w:r w:rsidR="00F429D8" w:rsidRPr="007910CF">
        <w:rPr>
          <w:color w:val="000000" w:themeColor="text1"/>
          <w:sz w:val="24"/>
          <w:szCs w:val="24"/>
          <w:lang w:val="uk-UA"/>
        </w:rPr>
        <w:t>: побудовано автором на основі</w:t>
      </w:r>
      <w:r w:rsidRPr="007910CF">
        <w:rPr>
          <w:color w:val="000000" w:themeColor="text1"/>
          <w:sz w:val="24"/>
          <w:szCs w:val="24"/>
          <w:lang w:val="uk-UA"/>
        </w:rPr>
        <w:t xml:space="preserve"> </w:t>
      </w:r>
      <w:r w:rsidR="00A040E5" w:rsidRPr="007910CF">
        <w:rPr>
          <w:color w:val="000000" w:themeColor="text1"/>
          <w:sz w:val="24"/>
          <w:szCs w:val="24"/>
          <w:lang w:val="uk-UA"/>
        </w:rPr>
        <w:t>[</w:t>
      </w:r>
      <w:r w:rsidR="00F429D8" w:rsidRPr="007910CF">
        <w:rPr>
          <w:color w:val="000000" w:themeColor="text1"/>
          <w:sz w:val="24"/>
          <w:szCs w:val="24"/>
          <w:lang w:val="uk-UA"/>
        </w:rPr>
        <w:t>35</w:t>
      </w:r>
      <w:r w:rsidR="00A040E5" w:rsidRPr="007910CF">
        <w:rPr>
          <w:color w:val="000000" w:themeColor="text1"/>
          <w:sz w:val="24"/>
          <w:szCs w:val="24"/>
          <w:lang w:val="uk-UA"/>
        </w:rPr>
        <w:t xml:space="preserve">] </w:t>
      </w:r>
    </w:p>
    <w:p w:rsidR="00DB5F46" w:rsidRPr="007910CF" w:rsidRDefault="00DB5F46" w:rsidP="009F608E">
      <w:pPr>
        <w:pStyle w:val="22"/>
        <w:shd w:val="clear" w:color="auto" w:fill="auto"/>
        <w:spacing w:after="0" w:line="360" w:lineRule="auto"/>
        <w:ind w:firstLine="740"/>
        <w:contextualSpacing/>
        <w:rPr>
          <w:color w:val="000000" w:themeColor="text1"/>
          <w:sz w:val="24"/>
          <w:szCs w:val="24"/>
          <w:lang w:val="uk-UA"/>
        </w:rPr>
      </w:pPr>
    </w:p>
    <w:p w:rsidR="00D11D7A" w:rsidRPr="007910CF" w:rsidRDefault="00D11D7A" w:rsidP="009F608E">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При цьому, за аналізований період була затребувана зовнішнє навчання керівників і фахівців на базі </w:t>
      </w:r>
      <w:r w:rsidRPr="007910CF">
        <w:rPr>
          <w:rStyle w:val="211pt"/>
          <w:color w:val="000000" w:themeColor="text1"/>
          <w:sz w:val="28"/>
          <w:szCs w:val="28"/>
          <w:lang w:val="uk-UA"/>
        </w:rPr>
        <w:t>підвищення кваліфікації за обміном</w:t>
      </w:r>
      <w:r w:rsidRPr="007910CF">
        <w:rPr>
          <w:color w:val="000000" w:themeColor="text1"/>
          <w:sz w:val="28"/>
          <w:szCs w:val="28"/>
          <w:lang w:val="uk-UA"/>
        </w:rPr>
        <w:t xml:space="preserve"> збільшує щорічно витрати на навчання персоналу, внаслідок зацікавленості в більш висококваліфікованих співробітників, які склали в 2016 році – </w:t>
      </w:r>
      <w:r w:rsidRPr="007910CF">
        <w:rPr>
          <w:rStyle w:val="211pt"/>
          <w:color w:val="000000" w:themeColor="text1"/>
          <w:sz w:val="28"/>
          <w:szCs w:val="28"/>
          <w:lang w:val="uk-UA"/>
        </w:rPr>
        <w:t xml:space="preserve">41318,47 </w:t>
      </w:r>
      <w:r w:rsidR="00167AA7" w:rsidRPr="007910CF">
        <w:rPr>
          <w:color w:val="000000" w:themeColor="text1"/>
          <w:sz w:val="28"/>
          <w:szCs w:val="28"/>
          <w:lang w:val="uk-UA"/>
        </w:rPr>
        <w:t>тис грн</w:t>
      </w:r>
      <w:r w:rsidR="008305A4" w:rsidRPr="007910CF">
        <w:rPr>
          <w:color w:val="000000" w:themeColor="text1"/>
          <w:sz w:val="28"/>
          <w:szCs w:val="28"/>
          <w:lang w:val="uk-UA"/>
        </w:rPr>
        <w:t>, в 2017 році –</w:t>
      </w:r>
      <w:r w:rsidRPr="007910CF">
        <w:rPr>
          <w:color w:val="000000" w:themeColor="text1"/>
          <w:sz w:val="28"/>
          <w:szCs w:val="28"/>
          <w:lang w:val="uk-UA"/>
        </w:rPr>
        <w:t xml:space="preserve"> </w:t>
      </w:r>
      <w:r w:rsidRPr="007910CF">
        <w:rPr>
          <w:rStyle w:val="211pt"/>
          <w:color w:val="000000" w:themeColor="text1"/>
          <w:sz w:val="28"/>
          <w:szCs w:val="28"/>
          <w:lang w:val="uk-UA"/>
        </w:rPr>
        <w:t xml:space="preserve">66258,66 </w:t>
      </w:r>
      <w:r w:rsidR="00167AA7" w:rsidRPr="007910CF">
        <w:rPr>
          <w:color w:val="000000" w:themeColor="text1"/>
          <w:sz w:val="28"/>
          <w:szCs w:val="28"/>
          <w:lang w:val="uk-UA"/>
        </w:rPr>
        <w:t>тис грн</w:t>
      </w:r>
      <w:r w:rsidR="008305A4" w:rsidRPr="007910CF">
        <w:rPr>
          <w:color w:val="000000" w:themeColor="text1"/>
          <w:sz w:val="28"/>
          <w:szCs w:val="28"/>
          <w:lang w:val="uk-UA"/>
        </w:rPr>
        <w:t>, в 2018 році –</w:t>
      </w:r>
      <w:r w:rsidRPr="007910CF">
        <w:rPr>
          <w:color w:val="000000" w:themeColor="text1"/>
          <w:sz w:val="28"/>
          <w:szCs w:val="28"/>
          <w:lang w:val="uk-UA"/>
        </w:rPr>
        <w:t xml:space="preserve"> </w:t>
      </w:r>
      <w:r w:rsidRPr="007910CF">
        <w:rPr>
          <w:rStyle w:val="211pt"/>
          <w:color w:val="000000" w:themeColor="text1"/>
          <w:sz w:val="28"/>
          <w:szCs w:val="28"/>
          <w:lang w:val="uk-UA"/>
        </w:rPr>
        <w:t xml:space="preserve">74096,85 </w:t>
      </w:r>
      <w:r w:rsidR="005736BD" w:rsidRPr="007910CF">
        <w:rPr>
          <w:color w:val="000000" w:themeColor="text1"/>
          <w:sz w:val="28"/>
          <w:szCs w:val="28"/>
          <w:lang w:val="uk-UA"/>
        </w:rPr>
        <w:t>тис. грн</w:t>
      </w:r>
    </w:p>
    <w:p w:rsidR="00D11D7A" w:rsidRPr="007910CF" w:rsidRDefault="00D11D7A" w:rsidP="009F608E">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Витрати на персонал </w:t>
      </w:r>
      <w:r w:rsidR="00425E09" w:rsidRPr="007910CF">
        <w:rPr>
          <w:color w:val="000000" w:themeColor="text1"/>
          <w:sz w:val="28"/>
          <w:szCs w:val="28"/>
          <w:lang w:val="uk-UA"/>
        </w:rPr>
        <w:t>ТОВ «Ашан Україна Гіпермаркет»</w:t>
      </w:r>
      <w:r w:rsidR="00693E4D" w:rsidRPr="007910CF">
        <w:rPr>
          <w:color w:val="000000" w:themeColor="text1"/>
          <w:sz w:val="28"/>
          <w:szCs w:val="28"/>
          <w:lang w:val="uk-UA"/>
        </w:rPr>
        <w:t xml:space="preserve"> </w:t>
      </w:r>
      <w:r w:rsidRPr="007910CF">
        <w:rPr>
          <w:color w:val="000000" w:themeColor="text1"/>
          <w:sz w:val="28"/>
          <w:szCs w:val="28"/>
          <w:lang w:val="uk-UA"/>
        </w:rPr>
        <w:t xml:space="preserve">виражені в сумах фонду оплати праці, який склав в 2016 році – 371586,14 </w:t>
      </w:r>
      <w:r w:rsidR="00167AA7" w:rsidRPr="007910CF">
        <w:rPr>
          <w:color w:val="000000" w:themeColor="text1"/>
          <w:sz w:val="28"/>
          <w:szCs w:val="28"/>
          <w:lang w:val="uk-UA"/>
        </w:rPr>
        <w:t>тис грн</w:t>
      </w:r>
      <w:r w:rsidRPr="007910CF">
        <w:rPr>
          <w:color w:val="000000" w:themeColor="text1"/>
          <w:sz w:val="28"/>
          <w:szCs w:val="28"/>
          <w:lang w:val="uk-UA"/>
        </w:rPr>
        <w:t>, в 20</w:t>
      </w:r>
      <w:r w:rsidR="00924B34" w:rsidRPr="007910CF">
        <w:rPr>
          <w:color w:val="000000" w:themeColor="text1"/>
          <w:sz w:val="28"/>
          <w:szCs w:val="28"/>
          <w:lang w:val="uk-UA"/>
        </w:rPr>
        <w:t>17 році –656676,58 тис </w:t>
      </w:r>
      <w:r w:rsidR="00167AA7" w:rsidRPr="007910CF">
        <w:rPr>
          <w:color w:val="000000" w:themeColor="text1"/>
          <w:sz w:val="28"/>
          <w:szCs w:val="28"/>
          <w:lang w:val="uk-UA"/>
        </w:rPr>
        <w:t>грн</w:t>
      </w:r>
      <w:r w:rsidRPr="007910CF">
        <w:rPr>
          <w:color w:val="000000" w:themeColor="text1"/>
          <w:sz w:val="28"/>
          <w:szCs w:val="28"/>
          <w:lang w:val="uk-UA"/>
        </w:rPr>
        <w:t xml:space="preserve">, в 2018 році – </w:t>
      </w:r>
      <w:r w:rsidRPr="007910CF">
        <w:rPr>
          <w:rStyle w:val="211pt"/>
          <w:color w:val="000000" w:themeColor="text1"/>
          <w:sz w:val="28"/>
          <w:szCs w:val="28"/>
          <w:lang w:val="uk-UA"/>
        </w:rPr>
        <w:t xml:space="preserve">665142,28 </w:t>
      </w:r>
      <w:r w:rsidR="005736BD" w:rsidRPr="007910CF">
        <w:rPr>
          <w:color w:val="000000" w:themeColor="text1"/>
          <w:sz w:val="28"/>
          <w:szCs w:val="28"/>
          <w:lang w:val="uk-UA"/>
        </w:rPr>
        <w:t>тис. грн</w:t>
      </w:r>
      <w:r w:rsidRPr="007910CF">
        <w:rPr>
          <w:color w:val="000000" w:themeColor="text1"/>
          <w:sz w:val="28"/>
          <w:szCs w:val="28"/>
          <w:lang w:val="uk-UA"/>
        </w:rPr>
        <w:t xml:space="preserve"> Виходячи з наявних даних, розрахуємо рівень витрат на навчання в загальному обсязі витрат на персонал </w:t>
      </w:r>
      <w:r w:rsidR="00425E09" w:rsidRPr="007910CF">
        <w:rPr>
          <w:color w:val="000000" w:themeColor="text1"/>
          <w:sz w:val="28"/>
          <w:szCs w:val="28"/>
          <w:lang w:val="uk-UA"/>
        </w:rPr>
        <w:t>ТОВ «Ашан Україна Гіпермаркет»</w:t>
      </w:r>
      <w:r w:rsidR="00693E4D" w:rsidRPr="007910CF">
        <w:rPr>
          <w:color w:val="000000" w:themeColor="text1"/>
          <w:sz w:val="28"/>
          <w:szCs w:val="28"/>
          <w:lang w:val="uk-UA"/>
        </w:rPr>
        <w:t xml:space="preserve"> </w:t>
      </w:r>
      <w:r w:rsidRPr="007910CF">
        <w:rPr>
          <w:color w:val="000000" w:themeColor="text1"/>
          <w:sz w:val="28"/>
          <w:szCs w:val="28"/>
          <w:lang w:val="uk-UA"/>
        </w:rPr>
        <w:t xml:space="preserve">за </w:t>
      </w:r>
      <w:r w:rsidR="00CE168C" w:rsidRPr="007910CF">
        <w:rPr>
          <w:color w:val="000000" w:themeColor="text1"/>
          <w:sz w:val="28"/>
          <w:szCs w:val="28"/>
          <w:lang w:val="uk-UA"/>
        </w:rPr>
        <w:t>про</w:t>
      </w:r>
      <w:r w:rsidRPr="007910CF">
        <w:rPr>
          <w:color w:val="000000" w:themeColor="text1"/>
          <w:sz w:val="28"/>
          <w:szCs w:val="28"/>
          <w:lang w:val="uk-UA"/>
        </w:rPr>
        <w:t>аналізований період:</w:t>
      </w:r>
    </w:p>
    <w:p w:rsidR="00D11D7A" w:rsidRPr="007910CF" w:rsidRDefault="00D11D7A" w:rsidP="009F608E">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lastRenderedPageBreak/>
        <w:t>2016</w:t>
      </w:r>
      <w:r w:rsidR="00686829" w:rsidRPr="007910CF">
        <w:rPr>
          <w:color w:val="000000" w:themeColor="text1"/>
          <w:sz w:val="28"/>
          <w:szCs w:val="28"/>
          <w:lang w:val="uk-UA"/>
        </w:rPr>
        <w:t>:</w:t>
      </w:r>
      <w:r w:rsidRPr="007910CF">
        <w:rPr>
          <w:color w:val="000000" w:themeColor="text1"/>
          <w:sz w:val="28"/>
          <w:szCs w:val="28"/>
          <w:lang w:val="uk-UA"/>
        </w:rPr>
        <w:t xml:space="preserve">   </w:t>
      </w:r>
      <m:oMath>
        <m:f>
          <m:fPr>
            <m:ctrlPr>
              <w:rPr>
                <w:rFonts w:ascii="Cambria Math" w:hAnsi="Cambria Math"/>
                <w:i/>
                <w:color w:val="000000" w:themeColor="text1"/>
                <w:sz w:val="28"/>
                <w:szCs w:val="28"/>
                <w:lang w:val="uk-UA"/>
              </w:rPr>
            </m:ctrlPr>
          </m:fPr>
          <m:num>
            <m:r>
              <m:rPr>
                <m:sty m:val="p"/>
              </m:rPr>
              <w:rPr>
                <w:rStyle w:val="211pt"/>
                <w:rFonts w:ascii="Cambria Math" w:hAnsi="Cambria Math"/>
                <w:color w:val="000000" w:themeColor="text1"/>
                <w:sz w:val="28"/>
                <w:szCs w:val="28"/>
                <w:lang w:val="uk-UA"/>
              </w:rPr>
              <m:t>41318,47</m:t>
            </m:r>
            <m:r>
              <m:rPr>
                <m:sty m:val="p"/>
              </m:rPr>
              <w:rPr>
                <w:rFonts w:ascii="Cambria Math" w:hAnsi="Cambria Math"/>
                <w:color w:val="000000" w:themeColor="text1"/>
                <w:sz w:val="28"/>
                <w:szCs w:val="28"/>
                <w:lang w:val="uk-UA"/>
              </w:rPr>
              <m:t xml:space="preserve"> </m:t>
            </m:r>
          </m:num>
          <m:den>
            <m:r>
              <m:rPr>
                <m:sty m:val="p"/>
              </m:rPr>
              <w:rPr>
                <w:rFonts w:ascii="Cambria Math" w:hAnsi="Cambria Math"/>
                <w:color w:val="000000" w:themeColor="text1"/>
                <w:sz w:val="28"/>
                <w:szCs w:val="28"/>
                <w:lang w:val="uk-UA"/>
              </w:rPr>
              <m:t xml:space="preserve">371586,14 </m:t>
            </m:r>
          </m:den>
        </m:f>
        <m:r>
          <w:rPr>
            <w:rFonts w:ascii="Cambria Math" w:hAnsi="Cambria Math"/>
            <w:color w:val="000000" w:themeColor="text1"/>
            <w:sz w:val="28"/>
            <w:szCs w:val="28"/>
            <w:lang w:val="uk-UA"/>
          </w:rPr>
          <m:t>×100%= 11,12%</m:t>
        </m:r>
      </m:oMath>
      <w:r w:rsidR="00686829" w:rsidRPr="007910CF">
        <w:rPr>
          <w:color w:val="000000" w:themeColor="text1"/>
          <w:sz w:val="28"/>
          <w:szCs w:val="28"/>
          <w:lang w:val="uk-UA"/>
        </w:rPr>
        <w:t>;</w:t>
      </w:r>
    </w:p>
    <w:p w:rsidR="00D11D7A" w:rsidRPr="007910CF" w:rsidRDefault="00D11D7A" w:rsidP="009F608E">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2017</w:t>
      </w:r>
      <w:r w:rsidR="00A35109" w:rsidRPr="007910CF">
        <w:rPr>
          <w:color w:val="000000" w:themeColor="text1"/>
          <w:sz w:val="28"/>
          <w:szCs w:val="28"/>
          <w:lang w:val="uk-UA"/>
        </w:rPr>
        <w:t>:</w:t>
      </w:r>
      <w:r w:rsidRPr="007910CF">
        <w:rPr>
          <w:color w:val="000000" w:themeColor="text1"/>
          <w:sz w:val="28"/>
          <w:szCs w:val="28"/>
          <w:lang w:val="uk-UA"/>
        </w:rPr>
        <w:t xml:space="preserve">   </w:t>
      </w:r>
      <m:oMath>
        <m:f>
          <m:fPr>
            <m:ctrlPr>
              <w:rPr>
                <w:rFonts w:ascii="Cambria Math" w:hAnsi="Cambria Math"/>
                <w:i/>
                <w:color w:val="000000" w:themeColor="text1"/>
                <w:sz w:val="28"/>
                <w:szCs w:val="28"/>
                <w:lang w:val="uk-UA"/>
              </w:rPr>
            </m:ctrlPr>
          </m:fPr>
          <m:num>
            <m:r>
              <m:rPr>
                <m:sty m:val="p"/>
              </m:rPr>
              <w:rPr>
                <w:rStyle w:val="211pt"/>
                <w:rFonts w:ascii="Cambria Math" w:hAnsi="Cambria Math"/>
                <w:color w:val="000000" w:themeColor="text1"/>
                <w:sz w:val="28"/>
                <w:szCs w:val="28"/>
                <w:lang w:val="uk-UA"/>
              </w:rPr>
              <m:t>66258,66</m:t>
            </m:r>
          </m:num>
          <m:den>
            <m:r>
              <m:rPr>
                <m:sty m:val="p"/>
              </m:rPr>
              <w:rPr>
                <w:rFonts w:ascii="Cambria Math" w:hAnsi="Cambria Math"/>
                <w:color w:val="000000" w:themeColor="text1"/>
                <w:sz w:val="28"/>
                <w:szCs w:val="28"/>
                <w:lang w:val="uk-UA"/>
              </w:rPr>
              <m:t xml:space="preserve">656676,58 </m:t>
            </m:r>
          </m:den>
        </m:f>
        <m:r>
          <w:rPr>
            <w:rFonts w:ascii="Cambria Math" w:hAnsi="Cambria Math"/>
            <w:color w:val="000000" w:themeColor="text1"/>
            <w:sz w:val="28"/>
            <w:szCs w:val="28"/>
            <w:lang w:val="uk-UA"/>
          </w:rPr>
          <m:t>×100%= 10,09%</m:t>
        </m:r>
      </m:oMath>
      <w:r w:rsidRPr="007910CF">
        <w:rPr>
          <w:color w:val="000000" w:themeColor="text1"/>
          <w:sz w:val="28"/>
          <w:szCs w:val="28"/>
          <w:lang w:val="uk-UA"/>
        </w:rPr>
        <w:t xml:space="preserve"> </w:t>
      </w:r>
      <w:r w:rsidR="00815EAD" w:rsidRPr="007910CF">
        <w:rPr>
          <w:color w:val="000000" w:themeColor="text1"/>
          <w:sz w:val="28"/>
          <w:szCs w:val="28"/>
          <w:lang w:val="uk-UA"/>
        </w:rPr>
        <w:t>;</w:t>
      </w:r>
    </w:p>
    <w:p w:rsidR="00D11D7A" w:rsidRPr="007910CF" w:rsidRDefault="00D11D7A" w:rsidP="009F608E">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У 2018   </w:t>
      </w:r>
      <m:oMath>
        <m:f>
          <m:fPr>
            <m:ctrlPr>
              <w:rPr>
                <w:rFonts w:ascii="Cambria Math" w:hAnsi="Cambria Math"/>
                <w:i/>
                <w:color w:val="000000" w:themeColor="text1"/>
                <w:sz w:val="28"/>
                <w:szCs w:val="28"/>
                <w:lang w:val="uk-UA"/>
              </w:rPr>
            </m:ctrlPr>
          </m:fPr>
          <m:num>
            <m:r>
              <m:rPr>
                <m:sty m:val="p"/>
              </m:rPr>
              <w:rPr>
                <w:rStyle w:val="211pt"/>
                <w:rFonts w:ascii="Cambria Math" w:hAnsi="Cambria Math"/>
                <w:color w:val="000000" w:themeColor="text1"/>
                <w:sz w:val="28"/>
                <w:szCs w:val="28"/>
                <w:lang w:val="uk-UA"/>
              </w:rPr>
              <m:t xml:space="preserve">74096,85 </m:t>
            </m:r>
            <m:r>
              <m:rPr>
                <m:sty m:val="p"/>
              </m:rPr>
              <w:rPr>
                <w:rFonts w:ascii="Cambria Math" w:hAnsi="Cambria Math"/>
                <w:color w:val="000000" w:themeColor="text1"/>
                <w:sz w:val="28"/>
                <w:szCs w:val="28"/>
                <w:lang w:val="uk-UA"/>
              </w:rPr>
              <m:t xml:space="preserve"> </m:t>
            </m:r>
          </m:num>
          <m:den>
            <m:r>
              <m:rPr>
                <m:sty m:val="p"/>
              </m:rPr>
              <w:rPr>
                <w:rStyle w:val="211pt"/>
                <w:rFonts w:ascii="Cambria Math" w:hAnsi="Cambria Math"/>
                <w:color w:val="000000" w:themeColor="text1"/>
                <w:sz w:val="28"/>
                <w:szCs w:val="28"/>
                <w:lang w:val="uk-UA"/>
              </w:rPr>
              <m:t xml:space="preserve">665142,28 </m:t>
            </m:r>
            <m:r>
              <m:rPr>
                <m:sty m:val="p"/>
              </m:rPr>
              <w:rPr>
                <w:rFonts w:ascii="Cambria Math" w:hAnsi="Cambria Math"/>
                <w:color w:val="000000" w:themeColor="text1"/>
                <w:sz w:val="28"/>
                <w:szCs w:val="28"/>
                <w:lang w:val="uk-UA"/>
              </w:rPr>
              <m:t xml:space="preserve"> </m:t>
            </m:r>
          </m:den>
        </m:f>
        <m:r>
          <w:rPr>
            <w:rFonts w:ascii="Cambria Math" w:hAnsi="Cambria Math"/>
            <w:color w:val="000000" w:themeColor="text1"/>
            <w:sz w:val="28"/>
            <w:szCs w:val="28"/>
            <w:lang w:val="uk-UA"/>
          </w:rPr>
          <m:t>×100%= 11,14%</m:t>
        </m:r>
      </m:oMath>
      <w:r w:rsidR="00815EAD" w:rsidRPr="007910CF">
        <w:rPr>
          <w:color w:val="000000" w:themeColor="text1"/>
          <w:sz w:val="28"/>
          <w:szCs w:val="28"/>
          <w:lang w:val="uk-UA"/>
        </w:rPr>
        <w:t>.</w:t>
      </w:r>
    </w:p>
    <w:p w:rsidR="00D11D7A" w:rsidRPr="007910CF" w:rsidRDefault="00D11D7A" w:rsidP="009F608E">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З розрахунку витрат на навчання в загальних витратах на </w:t>
      </w:r>
      <w:r w:rsidR="00425E09" w:rsidRPr="007910CF">
        <w:rPr>
          <w:color w:val="000000" w:themeColor="text1"/>
          <w:sz w:val="28"/>
          <w:szCs w:val="28"/>
          <w:lang w:val="uk-UA"/>
        </w:rPr>
        <w:t>ТОВ «Ашан Україна Гіпермаркет»</w:t>
      </w:r>
      <w:r w:rsidR="00693E4D" w:rsidRPr="007910CF">
        <w:rPr>
          <w:color w:val="000000" w:themeColor="text1"/>
          <w:sz w:val="28"/>
          <w:szCs w:val="28"/>
          <w:lang w:val="uk-UA"/>
        </w:rPr>
        <w:t xml:space="preserve"> </w:t>
      </w:r>
      <w:r w:rsidRPr="007910CF">
        <w:rPr>
          <w:color w:val="000000" w:themeColor="text1"/>
          <w:sz w:val="28"/>
          <w:szCs w:val="28"/>
          <w:lang w:val="uk-UA"/>
        </w:rPr>
        <w:t>за період 2016-2018 роки видно, що їх питомих вага має середнє значення, яке при цьому має тенденцію підвищення, що характеризує ефективність навчання в організації.</w:t>
      </w:r>
    </w:p>
    <w:p w:rsidR="00B24F96" w:rsidRPr="007910CF" w:rsidRDefault="00D11D7A" w:rsidP="00B24F96">
      <w:pPr>
        <w:contextualSpacing/>
        <w:rPr>
          <w:color w:val="000000" w:themeColor="text1"/>
          <w:sz w:val="24"/>
          <w:lang w:val="uk-UA"/>
        </w:rPr>
      </w:pPr>
      <w:r w:rsidRPr="007910CF">
        <w:rPr>
          <w:color w:val="000000" w:themeColor="text1"/>
          <w:lang w:val="uk-UA"/>
        </w:rPr>
        <w:t xml:space="preserve">Четвертий індикатор – це ступінь задоволеності оплатою праці, яка була оцінена на підставі анкети, поданої в додатку </w:t>
      </w:r>
      <w:r w:rsidR="00ED4177" w:rsidRPr="007910CF">
        <w:rPr>
          <w:color w:val="000000" w:themeColor="text1"/>
          <w:lang w:val="uk-UA"/>
        </w:rPr>
        <w:t>В</w:t>
      </w:r>
      <w:r w:rsidRPr="007910CF">
        <w:rPr>
          <w:color w:val="000000" w:themeColor="text1"/>
          <w:lang w:val="uk-UA"/>
        </w:rPr>
        <w:t xml:space="preserve">. Анкетування було проведено незалежною організацією в березні 2019 року у 96% співробітників </w:t>
      </w:r>
      <w:r w:rsidR="00425E09" w:rsidRPr="007910CF">
        <w:rPr>
          <w:color w:val="000000" w:themeColor="text1"/>
          <w:szCs w:val="28"/>
          <w:lang w:val="uk-UA"/>
        </w:rPr>
        <w:t>ТОВ «Ашан Україна Гіпермаркет»</w:t>
      </w:r>
      <w:r w:rsidR="00693E4D" w:rsidRPr="007910CF">
        <w:rPr>
          <w:color w:val="000000" w:themeColor="text1"/>
          <w:szCs w:val="28"/>
          <w:lang w:val="uk-UA"/>
        </w:rPr>
        <w:t xml:space="preserve"> </w:t>
      </w:r>
      <w:r w:rsidR="0037023D" w:rsidRPr="007910CF">
        <w:rPr>
          <w:color w:val="000000" w:themeColor="text1"/>
          <w:szCs w:val="28"/>
          <w:lang w:val="uk-UA"/>
        </w:rPr>
        <w:t xml:space="preserve"> </w:t>
      </w:r>
      <w:r w:rsidRPr="007910CF">
        <w:rPr>
          <w:color w:val="000000" w:themeColor="text1"/>
          <w:lang w:val="uk-UA"/>
        </w:rPr>
        <w:t>за результатами якого було виявлено не тільки ступінь матеріальної задоволеності працею, а й моральної, технічної і соціальної сторонами діяльності. Узагальнимо резу</w:t>
      </w:r>
      <w:r w:rsidR="004A1BA0" w:rsidRPr="007910CF">
        <w:rPr>
          <w:color w:val="000000" w:themeColor="text1"/>
          <w:lang w:val="uk-UA"/>
        </w:rPr>
        <w:t>л</w:t>
      </w:r>
      <w:r w:rsidR="00A3210F" w:rsidRPr="007910CF">
        <w:rPr>
          <w:color w:val="000000" w:themeColor="text1"/>
          <w:lang w:val="uk-UA"/>
        </w:rPr>
        <w:t>ьтати анкетування в таблиці 2.9</w:t>
      </w:r>
      <w:r w:rsidRPr="007910CF">
        <w:rPr>
          <w:color w:val="000000" w:themeColor="text1"/>
          <w:lang w:val="uk-UA"/>
        </w:rPr>
        <w:t>.</w:t>
      </w:r>
      <w:r w:rsidR="00B24F96" w:rsidRPr="007910CF">
        <w:rPr>
          <w:color w:val="000000" w:themeColor="text1"/>
          <w:sz w:val="24"/>
          <w:lang w:val="uk-UA"/>
        </w:rPr>
        <w:t xml:space="preserve"> </w:t>
      </w:r>
    </w:p>
    <w:p w:rsidR="00686829" w:rsidRPr="007910CF" w:rsidRDefault="00686829" w:rsidP="00B24F96">
      <w:pPr>
        <w:contextualSpacing/>
        <w:rPr>
          <w:color w:val="000000" w:themeColor="text1"/>
          <w:sz w:val="24"/>
          <w:lang w:val="uk-UA"/>
        </w:rPr>
      </w:pPr>
    </w:p>
    <w:p w:rsidR="006A6071" w:rsidRPr="007910CF" w:rsidRDefault="00A3210F" w:rsidP="00B24F96">
      <w:pPr>
        <w:contextualSpacing/>
        <w:rPr>
          <w:color w:val="000000" w:themeColor="text1"/>
          <w:szCs w:val="28"/>
          <w:lang w:val="uk-UA"/>
        </w:rPr>
      </w:pPr>
      <w:r w:rsidRPr="007910CF">
        <w:rPr>
          <w:color w:val="000000" w:themeColor="text1"/>
          <w:szCs w:val="28"/>
          <w:lang w:val="uk-UA"/>
        </w:rPr>
        <w:t>Таблиця 2.9</w:t>
      </w:r>
      <w:r w:rsidR="006A6071" w:rsidRPr="007910CF">
        <w:rPr>
          <w:color w:val="000000" w:themeColor="text1"/>
          <w:szCs w:val="28"/>
          <w:lang w:val="uk-UA"/>
        </w:rPr>
        <w:t xml:space="preserve"> –</w:t>
      </w:r>
      <w:r w:rsidR="00B24F96" w:rsidRPr="007910CF">
        <w:rPr>
          <w:color w:val="000000" w:themeColor="text1"/>
          <w:szCs w:val="28"/>
          <w:lang w:val="uk-UA"/>
        </w:rPr>
        <w:t xml:space="preserve"> Результати ан</w:t>
      </w:r>
      <w:r w:rsidR="00686829" w:rsidRPr="007910CF">
        <w:rPr>
          <w:color w:val="000000" w:themeColor="text1"/>
          <w:szCs w:val="28"/>
          <w:lang w:val="uk-UA"/>
        </w:rPr>
        <w:t>кетування за березень 2019 року</w:t>
      </w:r>
    </w:p>
    <w:tbl>
      <w:tblPr>
        <w:tblW w:w="9908" w:type="dxa"/>
        <w:tblInd w:w="10" w:type="dxa"/>
        <w:tblLayout w:type="fixed"/>
        <w:tblCellMar>
          <w:left w:w="10" w:type="dxa"/>
          <w:right w:w="10" w:type="dxa"/>
        </w:tblCellMar>
        <w:tblLook w:val="04A0" w:firstRow="1" w:lastRow="0" w:firstColumn="1" w:lastColumn="0" w:noHBand="0" w:noVBand="1"/>
      </w:tblPr>
      <w:tblGrid>
        <w:gridCol w:w="552"/>
        <w:gridCol w:w="4440"/>
        <w:gridCol w:w="1656"/>
        <w:gridCol w:w="1701"/>
        <w:gridCol w:w="1559"/>
      </w:tblGrid>
      <w:tr w:rsidR="00D11D7A" w:rsidRPr="007910CF" w:rsidTr="00B24F96">
        <w:trPr>
          <w:trHeight w:hRule="exact" w:val="1995"/>
        </w:trPr>
        <w:tc>
          <w:tcPr>
            <w:tcW w:w="552" w:type="dxa"/>
            <w:tcBorders>
              <w:top w:val="single" w:sz="4" w:space="0" w:color="auto"/>
              <w:left w:val="single" w:sz="4" w:space="0" w:color="auto"/>
            </w:tcBorders>
            <w:shd w:val="clear" w:color="auto" w:fill="FFFFFF"/>
            <w:vAlign w:val="center"/>
          </w:tcPr>
          <w:p w:rsidR="00D11D7A" w:rsidRPr="007910CF" w:rsidRDefault="00D11D7A" w:rsidP="00B24F96">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w:t>
            </w:r>
          </w:p>
          <w:p w:rsidR="00D11D7A" w:rsidRPr="007910CF" w:rsidRDefault="00D11D7A" w:rsidP="00B24F96">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П / п</w:t>
            </w:r>
          </w:p>
        </w:tc>
        <w:tc>
          <w:tcPr>
            <w:tcW w:w="4440" w:type="dxa"/>
            <w:tcBorders>
              <w:top w:val="single" w:sz="4" w:space="0" w:color="auto"/>
              <w:left w:val="single" w:sz="4" w:space="0" w:color="auto"/>
            </w:tcBorders>
            <w:shd w:val="clear" w:color="auto" w:fill="FFFFFF"/>
            <w:vAlign w:val="center"/>
          </w:tcPr>
          <w:p w:rsidR="00D11D7A" w:rsidRPr="007910CF" w:rsidRDefault="00D11D7A" w:rsidP="00B24F96">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Зміст питання</w:t>
            </w:r>
          </w:p>
        </w:tc>
        <w:tc>
          <w:tcPr>
            <w:tcW w:w="1656" w:type="dxa"/>
            <w:tcBorders>
              <w:top w:val="single" w:sz="4" w:space="0" w:color="auto"/>
              <w:left w:val="single" w:sz="4" w:space="0" w:color="auto"/>
            </w:tcBorders>
            <w:shd w:val="clear" w:color="auto" w:fill="FFFFFF"/>
            <w:vAlign w:val="center"/>
          </w:tcPr>
          <w:p w:rsidR="00D11D7A" w:rsidRPr="007910CF" w:rsidRDefault="00D11D7A" w:rsidP="00B24F96">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Кількість</w:t>
            </w:r>
          </w:p>
          <w:p w:rsidR="00D11D7A" w:rsidRPr="007910CF" w:rsidRDefault="00D11D7A" w:rsidP="00B24F96">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задоволенних. Відповідей</w:t>
            </w:r>
          </w:p>
        </w:tc>
        <w:tc>
          <w:tcPr>
            <w:tcW w:w="1701" w:type="dxa"/>
            <w:tcBorders>
              <w:top w:val="single" w:sz="4" w:space="0" w:color="auto"/>
              <w:left w:val="single" w:sz="4" w:space="0" w:color="auto"/>
            </w:tcBorders>
            <w:shd w:val="clear" w:color="auto" w:fill="FFFFFF"/>
            <w:vAlign w:val="center"/>
          </w:tcPr>
          <w:p w:rsidR="00D11D7A" w:rsidRPr="007910CF" w:rsidRDefault="00D11D7A" w:rsidP="00B24F96">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Частка задоволенних. Відповідей від</w:t>
            </w:r>
          </w:p>
          <w:p w:rsidR="00D11D7A" w:rsidRPr="007910CF" w:rsidRDefault="00D11D7A" w:rsidP="00B24F96">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Загального числа працівників</w:t>
            </w:r>
          </w:p>
        </w:tc>
        <w:tc>
          <w:tcPr>
            <w:tcW w:w="1559" w:type="dxa"/>
            <w:tcBorders>
              <w:top w:val="single" w:sz="4" w:space="0" w:color="auto"/>
              <w:left w:val="single" w:sz="4" w:space="0" w:color="auto"/>
              <w:right w:val="single" w:sz="4" w:space="0" w:color="auto"/>
            </w:tcBorders>
            <w:shd w:val="clear" w:color="auto" w:fill="FFFFFF"/>
            <w:vAlign w:val="center"/>
          </w:tcPr>
          <w:p w:rsidR="00D11D7A" w:rsidRPr="007910CF" w:rsidRDefault="00D11D7A" w:rsidP="00B24F96">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Ступінь задоволення. Працівників</w:t>
            </w:r>
          </w:p>
        </w:tc>
      </w:tr>
      <w:tr w:rsidR="00D11D7A" w:rsidRPr="007910CF" w:rsidTr="00AB420E">
        <w:trPr>
          <w:trHeight w:hRule="exact" w:val="370"/>
        </w:trPr>
        <w:tc>
          <w:tcPr>
            <w:tcW w:w="552" w:type="dxa"/>
            <w:tcBorders>
              <w:top w:val="single" w:sz="4" w:space="0" w:color="auto"/>
              <w:left w:val="single" w:sz="4" w:space="0" w:color="auto"/>
            </w:tcBorders>
            <w:shd w:val="clear" w:color="auto" w:fill="FFFFFF"/>
            <w:vAlign w:val="center"/>
          </w:tcPr>
          <w:p w:rsidR="00D11D7A" w:rsidRPr="007910CF" w:rsidRDefault="00AB420E" w:rsidP="00B24F96">
            <w:pPr>
              <w:pStyle w:val="22"/>
              <w:shd w:val="clear" w:color="auto" w:fill="auto"/>
              <w:spacing w:after="0" w:line="240" w:lineRule="auto"/>
              <w:contextualSpacing/>
              <w:jc w:val="center"/>
              <w:rPr>
                <w:color w:val="000000" w:themeColor="text1"/>
                <w:sz w:val="24"/>
                <w:szCs w:val="24"/>
                <w:lang w:val="uk-UA"/>
              </w:rPr>
            </w:pPr>
            <w:r>
              <w:rPr>
                <w:color w:val="000000" w:themeColor="text1"/>
                <w:sz w:val="24"/>
                <w:szCs w:val="24"/>
                <w:lang w:val="uk-UA"/>
              </w:rPr>
              <w:t>1</w:t>
            </w:r>
          </w:p>
        </w:tc>
        <w:tc>
          <w:tcPr>
            <w:tcW w:w="4440" w:type="dxa"/>
            <w:tcBorders>
              <w:top w:val="single" w:sz="4" w:space="0" w:color="auto"/>
              <w:left w:val="single" w:sz="4" w:space="0" w:color="auto"/>
            </w:tcBorders>
            <w:shd w:val="clear" w:color="auto" w:fill="FFFFFF"/>
            <w:vAlign w:val="center"/>
          </w:tcPr>
          <w:p w:rsidR="00D11D7A" w:rsidRPr="007910CF" w:rsidRDefault="00AB420E" w:rsidP="00B24F96">
            <w:pPr>
              <w:pStyle w:val="22"/>
              <w:shd w:val="clear" w:color="auto" w:fill="auto"/>
              <w:spacing w:after="0" w:line="240" w:lineRule="auto"/>
              <w:contextualSpacing/>
              <w:jc w:val="center"/>
              <w:rPr>
                <w:color w:val="000000" w:themeColor="text1"/>
                <w:sz w:val="24"/>
                <w:szCs w:val="24"/>
                <w:lang w:val="uk-UA"/>
              </w:rPr>
            </w:pPr>
            <w:r>
              <w:rPr>
                <w:color w:val="000000" w:themeColor="text1"/>
                <w:sz w:val="24"/>
                <w:szCs w:val="24"/>
                <w:lang w:val="uk-UA"/>
              </w:rPr>
              <w:t>2</w:t>
            </w:r>
          </w:p>
        </w:tc>
        <w:tc>
          <w:tcPr>
            <w:tcW w:w="1656" w:type="dxa"/>
            <w:tcBorders>
              <w:top w:val="single" w:sz="4" w:space="0" w:color="auto"/>
              <w:left w:val="single" w:sz="4" w:space="0" w:color="auto"/>
            </w:tcBorders>
            <w:shd w:val="clear" w:color="auto" w:fill="FFFFFF"/>
            <w:vAlign w:val="center"/>
          </w:tcPr>
          <w:p w:rsidR="00D11D7A" w:rsidRPr="007910CF" w:rsidRDefault="00AB420E" w:rsidP="00B24F96">
            <w:pPr>
              <w:pStyle w:val="22"/>
              <w:shd w:val="clear" w:color="auto" w:fill="auto"/>
              <w:spacing w:after="0" w:line="240" w:lineRule="auto"/>
              <w:contextualSpacing/>
              <w:jc w:val="center"/>
              <w:rPr>
                <w:color w:val="000000" w:themeColor="text1"/>
                <w:sz w:val="24"/>
                <w:szCs w:val="24"/>
                <w:lang w:val="uk-UA"/>
              </w:rPr>
            </w:pPr>
            <w:r>
              <w:rPr>
                <w:color w:val="000000" w:themeColor="text1"/>
                <w:sz w:val="24"/>
                <w:szCs w:val="24"/>
                <w:lang w:val="uk-UA"/>
              </w:rPr>
              <w:t>3</w:t>
            </w:r>
          </w:p>
        </w:tc>
        <w:tc>
          <w:tcPr>
            <w:tcW w:w="1701" w:type="dxa"/>
            <w:tcBorders>
              <w:top w:val="single" w:sz="4" w:space="0" w:color="auto"/>
              <w:left w:val="single" w:sz="4" w:space="0" w:color="auto"/>
            </w:tcBorders>
            <w:shd w:val="clear" w:color="auto" w:fill="FFFFFF"/>
            <w:vAlign w:val="center"/>
          </w:tcPr>
          <w:p w:rsidR="00D11D7A" w:rsidRPr="007910CF" w:rsidRDefault="00AB420E" w:rsidP="00B24F96">
            <w:pPr>
              <w:pStyle w:val="22"/>
              <w:shd w:val="clear" w:color="auto" w:fill="auto"/>
              <w:spacing w:after="0" w:line="240" w:lineRule="auto"/>
              <w:contextualSpacing/>
              <w:jc w:val="center"/>
              <w:rPr>
                <w:color w:val="000000" w:themeColor="text1"/>
                <w:sz w:val="24"/>
                <w:szCs w:val="24"/>
                <w:lang w:val="uk-UA"/>
              </w:rPr>
            </w:pPr>
            <w:r>
              <w:rPr>
                <w:color w:val="000000" w:themeColor="text1"/>
                <w:sz w:val="24"/>
                <w:szCs w:val="24"/>
                <w:lang w:val="uk-UA"/>
              </w:rPr>
              <w:t>4</w:t>
            </w:r>
          </w:p>
        </w:tc>
        <w:tc>
          <w:tcPr>
            <w:tcW w:w="1559" w:type="dxa"/>
            <w:tcBorders>
              <w:top w:val="single" w:sz="4" w:space="0" w:color="auto"/>
              <w:left w:val="single" w:sz="4" w:space="0" w:color="auto"/>
              <w:right w:val="single" w:sz="4" w:space="0" w:color="auto"/>
            </w:tcBorders>
            <w:shd w:val="clear" w:color="auto" w:fill="FFFFFF"/>
            <w:vAlign w:val="center"/>
          </w:tcPr>
          <w:p w:rsidR="00D11D7A" w:rsidRPr="007910CF" w:rsidRDefault="00AB420E" w:rsidP="00B24F96">
            <w:pPr>
              <w:pStyle w:val="22"/>
              <w:shd w:val="clear" w:color="auto" w:fill="auto"/>
              <w:spacing w:after="0" w:line="240" w:lineRule="auto"/>
              <w:contextualSpacing/>
              <w:jc w:val="center"/>
              <w:rPr>
                <w:color w:val="000000" w:themeColor="text1"/>
                <w:sz w:val="24"/>
                <w:szCs w:val="24"/>
                <w:lang w:val="uk-UA"/>
              </w:rPr>
            </w:pPr>
            <w:r>
              <w:rPr>
                <w:color w:val="000000" w:themeColor="text1"/>
                <w:sz w:val="24"/>
                <w:szCs w:val="24"/>
                <w:lang w:val="uk-UA"/>
              </w:rPr>
              <w:t>5</w:t>
            </w:r>
          </w:p>
        </w:tc>
      </w:tr>
      <w:tr w:rsidR="00AB420E" w:rsidRPr="007910CF" w:rsidTr="008A78FD">
        <w:trPr>
          <w:trHeight w:hRule="exact" w:val="557"/>
        </w:trPr>
        <w:tc>
          <w:tcPr>
            <w:tcW w:w="552"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1</w:t>
            </w:r>
          </w:p>
        </w:tc>
        <w:tc>
          <w:tcPr>
            <w:tcW w:w="4440"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Чи задоволені Ви в загальному і цілому своїм життям</w:t>
            </w:r>
          </w:p>
        </w:tc>
        <w:tc>
          <w:tcPr>
            <w:tcW w:w="1656"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4069</w:t>
            </w:r>
          </w:p>
        </w:tc>
        <w:tc>
          <w:tcPr>
            <w:tcW w:w="1701"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65%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Середня</w:t>
            </w:r>
          </w:p>
        </w:tc>
      </w:tr>
      <w:tr w:rsidR="00AB420E" w:rsidRPr="007910CF" w:rsidTr="008A78FD">
        <w:trPr>
          <w:trHeight w:hRule="exact" w:val="557"/>
        </w:trPr>
        <w:tc>
          <w:tcPr>
            <w:tcW w:w="552"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w:t>
            </w:r>
          </w:p>
        </w:tc>
        <w:tc>
          <w:tcPr>
            <w:tcW w:w="4440"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Чи відповідає виконувана Вами робота Вашим особистим здібностям</w:t>
            </w:r>
          </w:p>
        </w:tc>
        <w:tc>
          <w:tcPr>
            <w:tcW w:w="1656"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3067</w:t>
            </w:r>
          </w:p>
        </w:tc>
        <w:tc>
          <w:tcPr>
            <w:tcW w:w="1701"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49%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Середня</w:t>
            </w:r>
          </w:p>
        </w:tc>
      </w:tr>
      <w:tr w:rsidR="00AB420E" w:rsidRPr="007910CF" w:rsidTr="008A78FD">
        <w:trPr>
          <w:trHeight w:hRule="exact" w:val="562"/>
        </w:trPr>
        <w:tc>
          <w:tcPr>
            <w:tcW w:w="552" w:type="dxa"/>
            <w:tcBorders>
              <w:top w:val="single" w:sz="4" w:space="0" w:color="auto"/>
              <w:left w:val="single" w:sz="4" w:space="0" w:color="auto"/>
              <w:bottom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w:t>
            </w:r>
          </w:p>
        </w:tc>
        <w:tc>
          <w:tcPr>
            <w:tcW w:w="4440" w:type="dxa"/>
            <w:tcBorders>
              <w:top w:val="single" w:sz="4" w:space="0" w:color="auto"/>
              <w:left w:val="single" w:sz="4" w:space="0" w:color="auto"/>
              <w:bottom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Оцінка впевненості в завтрашньому дні у персоналу організації</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5509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88%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Висока</w:t>
            </w:r>
          </w:p>
        </w:tc>
      </w:tr>
      <w:tr w:rsidR="00AB420E" w:rsidRPr="007910CF" w:rsidTr="009C17CD">
        <w:trPr>
          <w:trHeight w:hRule="exact" w:val="566"/>
        </w:trPr>
        <w:tc>
          <w:tcPr>
            <w:tcW w:w="552"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4</w:t>
            </w:r>
          </w:p>
        </w:tc>
        <w:tc>
          <w:tcPr>
            <w:tcW w:w="4440"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Чи задоволені Ви розміром своєї заробітної плати</w:t>
            </w:r>
          </w:p>
        </w:tc>
        <w:tc>
          <w:tcPr>
            <w:tcW w:w="1656"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2128</w:t>
            </w:r>
          </w:p>
        </w:tc>
        <w:tc>
          <w:tcPr>
            <w:tcW w:w="1701"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Середня</w:t>
            </w:r>
          </w:p>
        </w:tc>
      </w:tr>
      <w:tr w:rsidR="00AB420E" w:rsidRPr="007910CF" w:rsidTr="009C17CD">
        <w:trPr>
          <w:trHeight w:hRule="exact" w:val="562"/>
        </w:trPr>
        <w:tc>
          <w:tcPr>
            <w:tcW w:w="552"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5</w:t>
            </w:r>
          </w:p>
        </w:tc>
        <w:tc>
          <w:tcPr>
            <w:tcW w:w="4440"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Чи маєте Ви можливість кар’єрного росту в організації</w:t>
            </w:r>
          </w:p>
        </w:tc>
        <w:tc>
          <w:tcPr>
            <w:tcW w:w="1656"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3505</w:t>
            </w:r>
          </w:p>
        </w:tc>
        <w:tc>
          <w:tcPr>
            <w:tcW w:w="1701"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56%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Середня</w:t>
            </w:r>
          </w:p>
        </w:tc>
      </w:tr>
    </w:tbl>
    <w:p w:rsidR="00AB420E" w:rsidRDefault="00AB420E"/>
    <w:p w:rsidR="009C17CD" w:rsidRDefault="009C17CD"/>
    <w:p w:rsidR="009C17CD" w:rsidRPr="009C17CD" w:rsidRDefault="009C17CD" w:rsidP="009C17CD">
      <w:pPr>
        <w:jc w:val="right"/>
        <w:rPr>
          <w:lang w:val="ru-RU"/>
        </w:rPr>
      </w:pPr>
      <w:r>
        <w:rPr>
          <w:lang w:val="ru-RU"/>
        </w:rPr>
        <w:lastRenderedPageBreak/>
        <w:t>Продовження таблиці 2.9</w:t>
      </w:r>
    </w:p>
    <w:tbl>
      <w:tblPr>
        <w:tblW w:w="9908" w:type="dxa"/>
        <w:tblInd w:w="10" w:type="dxa"/>
        <w:tblLayout w:type="fixed"/>
        <w:tblCellMar>
          <w:left w:w="10" w:type="dxa"/>
          <w:right w:w="10" w:type="dxa"/>
        </w:tblCellMar>
        <w:tblLook w:val="04A0" w:firstRow="1" w:lastRow="0" w:firstColumn="1" w:lastColumn="0" w:noHBand="0" w:noVBand="1"/>
      </w:tblPr>
      <w:tblGrid>
        <w:gridCol w:w="552"/>
        <w:gridCol w:w="4440"/>
        <w:gridCol w:w="1656"/>
        <w:gridCol w:w="1701"/>
        <w:gridCol w:w="1559"/>
      </w:tblGrid>
      <w:tr w:rsidR="00B34AAD" w:rsidRPr="007910CF" w:rsidTr="00B34AAD">
        <w:trPr>
          <w:trHeight w:hRule="exact" w:val="289"/>
        </w:trPr>
        <w:tc>
          <w:tcPr>
            <w:tcW w:w="552" w:type="dxa"/>
            <w:tcBorders>
              <w:top w:val="single" w:sz="4" w:space="0" w:color="auto"/>
              <w:left w:val="single" w:sz="4" w:space="0" w:color="auto"/>
            </w:tcBorders>
            <w:shd w:val="clear" w:color="auto" w:fill="FFFFFF"/>
            <w:vAlign w:val="center"/>
          </w:tcPr>
          <w:p w:rsidR="00B34AAD" w:rsidRPr="007910CF" w:rsidRDefault="00B34AAD" w:rsidP="00AB420E">
            <w:pPr>
              <w:pStyle w:val="22"/>
              <w:shd w:val="clear" w:color="auto" w:fill="auto"/>
              <w:spacing w:after="0" w:line="240" w:lineRule="auto"/>
              <w:contextualSpacing/>
              <w:jc w:val="center"/>
              <w:rPr>
                <w:rStyle w:val="211pt"/>
                <w:color w:val="000000" w:themeColor="text1"/>
                <w:sz w:val="24"/>
                <w:szCs w:val="24"/>
                <w:lang w:val="uk-UA"/>
              </w:rPr>
            </w:pPr>
            <w:r>
              <w:rPr>
                <w:rStyle w:val="211pt"/>
                <w:color w:val="000000" w:themeColor="text1"/>
                <w:sz w:val="24"/>
                <w:szCs w:val="24"/>
                <w:lang w:val="uk-UA"/>
              </w:rPr>
              <w:t>1</w:t>
            </w:r>
          </w:p>
        </w:tc>
        <w:tc>
          <w:tcPr>
            <w:tcW w:w="4440" w:type="dxa"/>
            <w:tcBorders>
              <w:top w:val="single" w:sz="4" w:space="0" w:color="auto"/>
              <w:left w:val="single" w:sz="4" w:space="0" w:color="auto"/>
            </w:tcBorders>
            <w:shd w:val="clear" w:color="auto" w:fill="FFFFFF"/>
            <w:vAlign w:val="center"/>
          </w:tcPr>
          <w:p w:rsidR="00B34AAD" w:rsidRPr="007910CF" w:rsidRDefault="00B34AAD" w:rsidP="00AB420E">
            <w:pPr>
              <w:pStyle w:val="22"/>
              <w:shd w:val="clear" w:color="auto" w:fill="auto"/>
              <w:spacing w:after="0" w:line="240" w:lineRule="auto"/>
              <w:contextualSpacing/>
              <w:jc w:val="center"/>
              <w:rPr>
                <w:rStyle w:val="211pt"/>
                <w:color w:val="000000" w:themeColor="text1"/>
                <w:sz w:val="24"/>
                <w:szCs w:val="24"/>
                <w:lang w:val="uk-UA"/>
              </w:rPr>
            </w:pPr>
            <w:r>
              <w:rPr>
                <w:rStyle w:val="211pt"/>
                <w:color w:val="000000" w:themeColor="text1"/>
                <w:sz w:val="24"/>
                <w:szCs w:val="24"/>
                <w:lang w:val="uk-UA"/>
              </w:rPr>
              <w:t>2</w:t>
            </w:r>
          </w:p>
        </w:tc>
        <w:tc>
          <w:tcPr>
            <w:tcW w:w="1656" w:type="dxa"/>
            <w:tcBorders>
              <w:top w:val="single" w:sz="4" w:space="0" w:color="auto"/>
              <w:left w:val="single" w:sz="4" w:space="0" w:color="auto"/>
            </w:tcBorders>
            <w:shd w:val="clear" w:color="auto" w:fill="FFFFFF"/>
            <w:vAlign w:val="center"/>
          </w:tcPr>
          <w:p w:rsidR="00B34AAD" w:rsidRPr="007910CF" w:rsidRDefault="00B34AAD" w:rsidP="00AB420E">
            <w:pPr>
              <w:pStyle w:val="22"/>
              <w:shd w:val="clear" w:color="auto" w:fill="auto"/>
              <w:spacing w:after="0" w:line="240" w:lineRule="auto"/>
              <w:contextualSpacing/>
              <w:jc w:val="center"/>
              <w:rPr>
                <w:rStyle w:val="211pt"/>
                <w:color w:val="000000" w:themeColor="text1"/>
                <w:sz w:val="24"/>
                <w:szCs w:val="24"/>
                <w:lang w:val="uk-UA"/>
              </w:rPr>
            </w:pPr>
            <w:r>
              <w:rPr>
                <w:rStyle w:val="211pt"/>
                <w:color w:val="000000" w:themeColor="text1"/>
                <w:sz w:val="24"/>
                <w:szCs w:val="24"/>
                <w:lang w:val="uk-UA"/>
              </w:rPr>
              <w:t>3</w:t>
            </w:r>
          </w:p>
        </w:tc>
        <w:tc>
          <w:tcPr>
            <w:tcW w:w="1701" w:type="dxa"/>
            <w:tcBorders>
              <w:top w:val="single" w:sz="4" w:space="0" w:color="auto"/>
              <w:left w:val="single" w:sz="4" w:space="0" w:color="auto"/>
            </w:tcBorders>
            <w:shd w:val="clear" w:color="auto" w:fill="FFFFFF"/>
            <w:vAlign w:val="center"/>
          </w:tcPr>
          <w:p w:rsidR="00B34AAD" w:rsidRPr="007910CF" w:rsidRDefault="00B34AAD" w:rsidP="00AB420E">
            <w:pPr>
              <w:pStyle w:val="22"/>
              <w:shd w:val="clear" w:color="auto" w:fill="auto"/>
              <w:spacing w:after="0" w:line="240" w:lineRule="auto"/>
              <w:contextualSpacing/>
              <w:jc w:val="center"/>
              <w:rPr>
                <w:rStyle w:val="211pt"/>
                <w:color w:val="000000" w:themeColor="text1"/>
                <w:sz w:val="24"/>
                <w:szCs w:val="24"/>
                <w:lang w:val="uk-UA"/>
              </w:rPr>
            </w:pPr>
            <w:r>
              <w:rPr>
                <w:rStyle w:val="211pt"/>
                <w:color w:val="000000" w:themeColor="text1"/>
                <w:sz w:val="24"/>
                <w:szCs w:val="24"/>
                <w:lang w:val="uk-UA"/>
              </w:rPr>
              <w:t>4</w:t>
            </w:r>
          </w:p>
        </w:tc>
        <w:tc>
          <w:tcPr>
            <w:tcW w:w="1559" w:type="dxa"/>
            <w:tcBorders>
              <w:top w:val="single" w:sz="4" w:space="0" w:color="auto"/>
              <w:left w:val="single" w:sz="4" w:space="0" w:color="auto"/>
              <w:right w:val="single" w:sz="4" w:space="0" w:color="auto"/>
            </w:tcBorders>
            <w:shd w:val="clear" w:color="auto" w:fill="FFFFFF"/>
            <w:vAlign w:val="center"/>
          </w:tcPr>
          <w:p w:rsidR="00B34AAD" w:rsidRPr="007910CF" w:rsidRDefault="00B34AAD" w:rsidP="00AB420E">
            <w:pPr>
              <w:pStyle w:val="22"/>
              <w:shd w:val="clear" w:color="auto" w:fill="auto"/>
              <w:spacing w:after="0" w:line="240" w:lineRule="auto"/>
              <w:contextualSpacing/>
              <w:jc w:val="center"/>
              <w:rPr>
                <w:rStyle w:val="211pt"/>
                <w:color w:val="000000" w:themeColor="text1"/>
                <w:sz w:val="24"/>
                <w:szCs w:val="24"/>
                <w:lang w:val="uk-UA"/>
              </w:rPr>
            </w:pPr>
            <w:r>
              <w:rPr>
                <w:rStyle w:val="211pt"/>
                <w:color w:val="000000" w:themeColor="text1"/>
                <w:sz w:val="24"/>
                <w:szCs w:val="24"/>
                <w:lang w:val="uk-UA"/>
              </w:rPr>
              <w:t>5</w:t>
            </w:r>
          </w:p>
        </w:tc>
      </w:tr>
      <w:tr w:rsidR="00AB420E" w:rsidRPr="007910CF" w:rsidTr="00B24F96">
        <w:trPr>
          <w:trHeight w:hRule="exact" w:val="557"/>
        </w:trPr>
        <w:tc>
          <w:tcPr>
            <w:tcW w:w="552" w:type="dxa"/>
            <w:tcBorders>
              <w:top w:val="single" w:sz="4" w:space="0" w:color="auto"/>
              <w:lef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6</w:t>
            </w:r>
          </w:p>
        </w:tc>
        <w:tc>
          <w:tcPr>
            <w:tcW w:w="4440" w:type="dxa"/>
            <w:tcBorders>
              <w:top w:val="single" w:sz="4" w:space="0" w:color="auto"/>
              <w:lef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Чи задоволені Ви організацією режиму праці в організації</w:t>
            </w:r>
          </w:p>
        </w:tc>
        <w:tc>
          <w:tcPr>
            <w:tcW w:w="1656" w:type="dxa"/>
            <w:tcBorders>
              <w:top w:val="single" w:sz="4" w:space="0" w:color="auto"/>
              <w:lef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3631</w:t>
            </w:r>
          </w:p>
        </w:tc>
        <w:tc>
          <w:tcPr>
            <w:tcW w:w="1701" w:type="dxa"/>
            <w:tcBorders>
              <w:top w:val="single" w:sz="4" w:space="0" w:color="auto"/>
              <w:lef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58%</w:t>
            </w:r>
          </w:p>
        </w:tc>
        <w:tc>
          <w:tcPr>
            <w:tcW w:w="1559" w:type="dxa"/>
            <w:tcBorders>
              <w:top w:val="single" w:sz="4" w:space="0" w:color="auto"/>
              <w:left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Середня</w:t>
            </w:r>
          </w:p>
        </w:tc>
      </w:tr>
      <w:tr w:rsidR="00AB420E" w:rsidRPr="007910CF" w:rsidTr="00B24F96">
        <w:trPr>
          <w:trHeight w:hRule="exact" w:val="566"/>
        </w:trPr>
        <w:tc>
          <w:tcPr>
            <w:tcW w:w="552" w:type="dxa"/>
            <w:tcBorders>
              <w:top w:val="single" w:sz="4" w:space="0" w:color="auto"/>
              <w:lef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7</w:t>
            </w:r>
          </w:p>
        </w:tc>
        <w:tc>
          <w:tcPr>
            <w:tcW w:w="4440" w:type="dxa"/>
            <w:tcBorders>
              <w:top w:val="single" w:sz="4" w:space="0" w:color="auto"/>
              <w:lef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Хотіли б Ви поміняти місце роботи на більш високооплачуване</w:t>
            </w:r>
          </w:p>
        </w:tc>
        <w:tc>
          <w:tcPr>
            <w:tcW w:w="1656" w:type="dxa"/>
            <w:tcBorders>
              <w:top w:val="single" w:sz="4" w:space="0" w:color="auto"/>
              <w:lef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2754</w:t>
            </w:r>
          </w:p>
        </w:tc>
        <w:tc>
          <w:tcPr>
            <w:tcW w:w="1701" w:type="dxa"/>
            <w:tcBorders>
              <w:top w:val="single" w:sz="4" w:space="0" w:color="auto"/>
              <w:lef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44%</w:t>
            </w:r>
          </w:p>
        </w:tc>
        <w:tc>
          <w:tcPr>
            <w:tcW w:w="1559" w:type="dxa"/>
            <w:tcBorders>
              <w:top w:val="single" w:sz="4" w:space="0" w:color="auto"/>
              <w:left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Середня</w:t>
            </w:r>
          </w:p>
        </w:tc>
      </w:tr>
      <w:tr w:rsidR="00AB420E" w:rsidRPr="007910CF" w:rsidTr="00B24F96">
        <w:trPr>
          <w:trHeight w:hRule="exact" w:val="566"/>
        </w:trPr>
        <w:tc>
          <w:tcPr>
            <w:tcW w:w="552"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8</w:t>
            </w:r>
          </w:p>
        </w:tc>
        <w:tc>
          <w:tcPr>
            <w:tcW w:w="4440"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Чи задовольняє Вас рівень технічної оснащеності праці</w:t>
            </w:r>
          </w:p>
        </w:tc>
        <w:tc>
          <w:tcPr>
            <w:tcW w:w="1656"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5446</w:t>
            </w:r>
          </w:p>
        </w:tc>
        <w:tc>
          <w:tcPr>
            <w:tcW w:w="1701"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87%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Висока</w:t>
            </w:r>
          </w:p>
        </w:tc>
      </w:tr>
      <w:tr w:rsidR="00AB420E" w:rsidRPr="007910CF" w:rsidTr="00B24F96">
        <w:trPr>
          <w:trHeight w:hRule="exact" w:val="562"/>
        </w:trPr>
        <w:tc>
          <w:tcPr>
            <w:tcW w:w="552"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9</w:t>
            </w:r>
          </w:p>
        </w:tc>
        <w:tc>
          <w:tcPr>
            <w:tcW w:w="4440"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Чи задовольняє Вас рівень оплати тимчасової непрацездатності, відпустки</w:t>
            </w:r>
          </w:p>
        </w:tc>
        <w:tc>
          <w:tcPr>
            <w:tcW w:w="1656"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3881</w:t>
            </w:r>
          </w:p>
        </w:tc>
        <w:tc>
          <w:tcPr>
            <w:tcW w:w="1701"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62%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color w:val="000000" w:themeColor="text1"/>
                <w:sz w:val="24"/>
                <w:szCs w:val="24"/>
                <w:lang w:val="uk-UA"/>
              </w:rPr>
            </w:pPr>
            <w:r w:rsidRPr="007910CF">
              <w:rPr>
                <w:rStyle w:val="211pt"/>
                <w:color w:val="000000" w:themeColor="text1"/>
                <w:sz w:val="24"/>
                <w:szCs w:val="24"/>
                <w:lang w:val="uk-UA"/>
              </w:rPr>
              <w:t>Середня</w:t>
            </w:r>
          </w:p>
        </w:tc>
      </w:tr>
      <w:tr w:rsidR="00AB420E" w:rsidRPr="007910CF" w:rsidTr="00B24F96">
        <w:trPr>
          <w:trHeight w:hRule="exact" w:val="562"/>
        </w:trPr>
        <w:tc>
          <w:tcPr>
            <w:tcW w:w="552"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rStyle w:val="211pt"/>
                <w:color w:val="000000" w:themeColor="text1"/>
                <w:sz w:val="24"/>
                <w:szCs w:val="24"/>
                <w:lang w:val="uk-UA"/>
              </w:rPr>
            </w:pPr>
          </w:p>
        </w:tc>
        <w:tc>
          <w:tcPr>
            <w:tcW w:w="4440"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rStyle w:val="211pt"/>
                <w:color w:val="000000" w:themeColor="text1"/>
                <w:sz w:val="24"/>
                <w:szCs w:val="24"/>
                <w:lang w:val="uk-UA"/>
              </w:rPr>
            </w:pPr>
            <w:r w:rsidRPr="007910CF">
              <w:rPr>
                <w:rStyle w:val="211pt"/>
                <w:color w:val="000000" w:themeColor="text1"/>
                <w:sz w:val="24"/>
                <w:szCs w:val="24"/>
                <w:lang w:val="uk-UA"/>
              </w:rPr>
              <w:t>Всього</w:t>
            </w:r>
          </w:p>
        </w:tc>
        <w:tc>
          <w:tcPr>
            <w:tcW w:w="1656"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rStyle w:val="211pt"/>
                <w:color w:val="000000" w:themeColor="text1"/>
                <w:sz w:val="24"/>
                <w:szCs w:val="24"/>
                <w:lang w:val="uk-UA"/>
              </w:rPr>
            </w:pPr>
          </w:p>
        </w:tc>
        <w:tc>
          <w:tcPr>
            <w:tcW w:w="1701" w:type="dxa"/>
            <w:tcBorders>
              <w:top w:val="single" w:sz="4" w:space="0" w:color="auto"/>
              <w:left w:val="single" w:sz="4" w:space="0" w:color="auto"/>
              <w:bottom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rStyle w:val="211pt"/>
                <w:color w:val="000000" w:themeColor="text1"/>
                <w:sz w:val="24"/>
                <w:szCs w:val="24"/>
                <w:lang w:val="uk-UA"/>
              </w:rPr>
            </w:pPr>
            <w:r w:rsidRPr="007910CF">
              <w:rPr>
                <w:rStyle w:val="211pt"/>
                <w:color w:val="000000" w:themeColor="text1"/>
                <w:sz w:val="24"/>
                <w:szCs w:val="24"/>
                <w:lang w:val="uk-UA"/>
              </w:rPr>
              <w:t>543%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B420E" w:rsidRPr="007910CF" w:rsidRDefault="00AB420E" w:rsidP="00AB420E">
            <w:pPr>
              <w:pStyle w:val="22"/>
              <w:shd w:val="clear" w:color="auto" w:fill="auto"/>
              <w:spacing w:after="0" w:line="240" w:lineRule="auto"/>
              <w:contextualSpacing/>
              <w:jc w:val="center"/>
              <w:rPr>
                <w:rStyle w:val="211pt"/>
                <w:color w:val="000000" w:themeColor="text1"/>
                <w:sz w:val="24"/>
                <w:szCs w:val="24"/>
                <w:lang w:val="uk-UA"/>
              </w:rPr>
            </w:pPr>
          </w:p>
        </w:tc>
      </w:tr>
    </w:tbl>
    <w:p w:rsidR="00D11D7A" w:rsidRPr="007910CF" w:rsidRDefault="004A62D2" w:rsidP="004A62D2">
      <w:pPr>
        <w:contextualSpacing/>
        <w:jc w:val="left"/>
        <w:rPr>
          <w:color w:val="000000" w:themeColor="text1"/>
          <w:sz w:val="24"/>
          <w:lang w:val="uk-UA"/>
        </w:rPr>
      </w:pPr>
      <w:r w:rsidRPr="007910CF">
        <w:rPr>
          <w:color w:val="000000" w:themeColor="text1"/>
          <w:sz w:val="24"/>
          <w:lang w:val="uk-UA"/>
        </w:rPr>
        <w:t>Джерело</w:t>
      </w:r>
      <w:r w:rsidR="008A78FD" w:rsidRPr="007910CF">
        <w:rPr>
          <w:color w:val="000000" w:themeColor="text1"/>
          <w:sz w:val="24"/>
          <w:lang w:val="uk-UA"/>
        </w:rPr>
        <w:t>: побудовано автором на основі</w:t>
      </w:r>
      <w:r w:rsidRPr="007910CF">
        <w:rPr>
          <w:color w:val="000000" w:themeColor="text1"/>
          <w:sz w:val="24"/>
          <w:lang w:val="uk-UA"/>
        </w:rPr>
        <w:t xml:space="preserve"> [</w:t>
      </w:r>
      <w:r w:rsidR="008A78FD" w:rsidRPr="007910CF">
        <w:rPr>
          <w:color w:val="000000" w:themeColor="text1"/>
          <w:sz w:val="24"/>
          <w:lang w:val="uk-UA"/>
        </w:rPr>
        <w:t>35</w:t>
      </w:r>
      <w:r w:rsidRPr="007910CF">
        <w:rPr>
          <w:color w:val="000000" w:themeColor="text1"/>
          <w:sz w:val="24"/>
          <w:lang w:val="uk-UA"/>
        </w:rPr>
        <w:t>]</w:t>
      </w:r>
    </w:p>
    <w:p w:rsidR="00DB5F46" w:rsidRPr="007910CF" w:rsidRDefault="00DB5F46" w:rsidP="004A62D2">
      <w:pPr>
        <w:contextualSpacing/>
        <w:jc w:val="left"/>
        <w:rPr>
          <w:color w:val="000000" w:themeColor="text1"/>
          <w:sz w:val="24"/>
          <w:lang w:val="uk-UA"/>
        </w:rPr>
      </w:pPr>
    </w:p>
    <w:p w:rsidR="00D11D7A" w:rsidRPr="007910CF" w:rsidRDefault="00D11D7A" w:rsidP="009F608E">
      <w:pPr>
        <w:contextualSpacing/>
        <w:rPr>
          <w:color w:val="000000" w:themeColor="text1"/>
          <w:lang w:val="uk-UA"/>
        </w:rPr>
      </w:pPr>
      <w:r w:rsidRPr="007910CF">
        <w:rPr>
          <w:color w:val="000000" w:themeColor="text1"/>
          <w:lang w:val="uk-UA"/>
        </w:rPr>
        <w:t xml:space="preserve">Розрахуємо ступінь задоволеності співробітників: </w:t>
      </w:r>
      <m:oMath>
        <m:f>
          <m:fPr>
            <m:ctrlPr>
              <w:rPr>
                <w:rFonts w:ascii="Cambria Math" w:hAnsi="Cambria Math"/>
                <w:i/>
                <w:color w:val="000000" w:themeColor="text1"/>
                <w:lang w:val="uk-UA"/>
              </w:rPr>
            </m:ctrlPr>
          </m:fPr>
          <m:num>
            <m:r>
              <w:rPr>
                <w:rFonts w:ascii="Cambria Math" w:hAnsi="Cambria Math"/>
                <w:color w:val="000000" w:themeColor="text1"/>
                <w:lang w:val="uk-UA"/>
              </w:rPr>
              <m:t>543</m:t>
            </m:r>
          </m:num>
          <m:den>
            <m:r>
              <w:rPr>
                <w:rFonts w:ascii="Cambria Math" w:hAnsi="Cambria Math"/>
                <w:color w:val="000000" w:themeColor="text1"/>
                <w:lang w:val="uk-UA"/>
              </w:rPr>
              <m:t>900</m:t>
            </m:r>
          </m:den>
        </m:f>
      </m:oMath>
      <w:r w:rsidR="00815EAD" w:rsidRPr="007910CF">
        <w:rPr>
          <w:color w:val="000000" w:themeColor="text1"/>
          <w:lang w:val="uk-UA"/>
        </w:rPr>
        <w:t xml:space="preserve"> </w:t>
      </w:r>
      <m:oMath>
        <m:r>
          <w:rPr>
            <w:rFonts w:ascii="Cambria Math" w:hAnsi="Cambria Math"/>
            <w:color w:val="000000" w:themeColor="text1"/>
            <w:szCs w:val="28"/>
            <w:lang w:val="uk-UA"/>
          </w:rPr>
          <m:t>×</m:t>
        </m:r>
      </m:oMath>
      <w:r w:rsidR="00686829" w:rsidRPr="007910CF">
        <w:rPr>
          <w:color w:val="000000" w:themeColor="text1"/>
          <w:lang w:val="uk-UA"/>
        </w:rPr>
        <w:t>100% = 60,</w:t>
      </w:r>
      <w:r w:rsidRPr="007910CF">
        <w:rPr>
          <w:color w:val="000000" w:themeColor="text1"/>
          <w:lang w:val="uk-UA"/>
        </w:rPr>
        <w:t>33%</w:t>
      </w:r>
    </w:p>
    <w:p w:rsidR="00D11D7A" w:rsidRPr="007910CF" w:rsidRDefault="00D11D7A" w:rsidP="009F608E">
      <w:pPr>
        <w:contextualSpacing/>
        <w:rPr>
          <w:color w:val="000000" w:themeColor="text1"/>
          <w:lang w:val="uk-UA"/>
        </w:rPr>
      </w:pPr>
      <w:r w:rsidRPr="007910CF">
        <w:rPr>
          <w:color w:val="000000" w:themeColor="text1"/>
          <w:lang w:val="uk-UA"/>
        </w:rPr>
        <w:t xml:space="preserve">За період 2016–2018 роки </w:t>
      </w:r>
      <w:r w:rsidR="00425E09" w:rsidRPr="007910CF">
        <w:rPr>
          <w:color w:val="000000" w:themeColor="text1"/>
          <w:szCs w:val="28"/>
          <w:lang w:val="uk-UA"/>
        </w:rPr>
        <w:t>ТОВ «Ашан Україна Гіпермаркет»</w:t>
      </w:r>
      <w:r w:rsidR="00693E4D" w:rsidRPr="007910CF">
        <w:rPr>
          <w:color w:val="000000" w:themeColor="text1"/>
          <w:szCs w:val="28"/>
          <w:lang w:val="uk-UA"/>
        </w:rPr>
        <w:t xml:space="preserve"> </w:t>
      </w:r>
      <w:r w:rsidRPr="007910CF">
        <w:rPr>
          <w:color w:val="000000" w:themeColor="text1"/>
          <w:lang w:val="uk-UA"/>
        </w:rPr>
        <w:t>має середній ступінь задоволеності співробітник</w:t>
      </w:r>
      <w:r w:rsidR="00686829" w:rsidRPr="007910CF">
        <w:rPr>
          <w:color w:val="000000" w:themeColor="text1"/>
          <w:lang w:val="uk-UA"/>
        </w:rPr>
        <w:t>ів оплатою праці, яка склала 60,</w:t>
      </w:r>
      <w:r w:rsidRPr="007910CF">
        <w:rPr>
          <w:color w:val="000000" w:themeColor="text1"/>
          <w:lang w:val="uk-UA"/>
        </w:rPr>
        <w:t>33%.</w:t>
      </w:r>
    </w:p>
    <w:p w:rsidR="00D11D7A" w:rsidRPr="007910CF" w:rsidRDefault="00D11D7A" w:rsidP="009F608E">
      <w:pPr>
        <w:contextualSpacing/>
        <w:rPr>
          <w:color w:val="000000" w:themeColor="text1"/>
          <w:lang w:val="uk-UA"/>
        </w:rPr>
      </w:pPr>
      <w:r w:rsidRPr="007910CF">
        <w:rPr>
          <w:color w:val="000000" w:themeColor="text1"/>
          <w:lang w:val="uk-UA"/>
        </w:rPr>
        <w:t>П</w:t>
      </w:r>
      <w:r w:rsidR="00551799" w:rsidRPr="007910CF">
        <w:rPr>
          <w:color w:val="000000" w:themeColor="text1"/>
          <w:lang w:val="uk-UA"/>
        </w:rPr>
        <w:t>’</w:t>
      </w:r>
      <w:r w:rsidR="00CF2C0C" w:rsidRPr="007910CF">
        <w:rPr>
          <w:color w:val="000000" w:themeColor="text1"/>
          <w:lang w:val="uk-UA"/>
        </w:rPr>
        <w:t>ятий індикатор –</w:t>
      </w:r>
      <w:r w:rsidRPr="007910CF">
        <w:rPr>
          <w:color w:val="000000" w:themeColor="text1"/>
          <w:lang w:val="uk-UA"/>
        </w:rPr>
        <w:t xml:space="preserve"> це оцінка захворюваності співробітників </w:t>
      </w:r>
      <w:r w:rsidR="00425E09" w:rsidRPr="007910CF">
        <w:rPr>
          <w:color w:val="000000" w:themeColor="text1"/>
          <w:szCs w:val="28"/>
          <w:lang w:val="uk-UA"/>
        </w:rPr>
        <w:t>ТОВ «Ашан Україна Гіпермаркет»</w:t>
      </w:r>
      <w:r w:rsidRPr="007910CF">
        <w:rPr>
          <w:color w:val="000000" w:themeColor="text1"/>
          <w:lang w:val="uk-UA"/>
        </w:rPr>
        <w:t xml:space="preserve">. За даними служби персоналу, число співробітників організації, які мають хронічні захворювання (в тому числі професійні), тому щорічно йдуть на </w:t>
      </w:r>
      <w:r w:rsidR="009E30D2" w:rsidRPr="007910CF">
        <w:rPr>
          <w:color w:val="000000" w:themeColor="text1"/>
          <w:lang w:val="uk-UA"/>
        </w:rPr>
        <w:t>«</w:t>
      </w:r>
      <w:r w:rsidRPr="007910CF">
        <w:rPr>
          <w:color w:val="000000" w:themeColor="text1"/>
          <w:lang w:val="uk-UA"/>
        </w:rPr>
        <w:t>лікарняний</w:t>
      </w:r>
      <w:r w:rsidR="009E30D2" w:rsidRPr="007910CF">
        <w:rPr>
          <w:color w:val="000000" w:themeColor="text1"/>
          <w:lang w:val="uk-UA"/>
        </w:rPr>
        <w:t>»</w:t>
      </w:r>
      <w:r w:rsidRPr="007910CF">
        <w:rPr>
          <w:color w:val="000000" w:themeColor="text1"/>
          <w:lang w:val="uk-UA"/>
        </w:rPr>
        <w:t>, або проходять щорічну диспансеризацію, склало: в 2016 році – 213 осіб, 2017 році – 402; в 2018</w:t>
      </w:r>
      <w:r w:rsidR="00924B34" w:rsidRPr="007910CF">
        <w:rPr>
          <w:color w:val="000000" w:themeColor="text1"/>
          <w:lang w:val="uk-UA"/>
        </w:rPr>
        <w:t> </w:t>
      </w:r>
      <w:r w:rsidRPr="007910CF">
        <w:rPr>
          <w:color w:val="000000" w:themeColor="text1"/>
          <w:lang w:val="uk-UA"/>
        </w:rPr>
        <w:t>році – 392. Розрахунок питомої ваги чисельності працівників, що мають захворювання, в загальній кількості здорових співробітників представимо нижче:</w:t>
      </w:r>
    </w:p>
    <w:p w:rsidR="00D11D7A" w:rsidRPr="007910CF" w:rsidRDefault="00D11D7A" w:rsidP="009F608E">
      <w:pPr>
        <w:contextualSpacing/>
        <w:jc w:val="left"/>
        <w:rPr>
          <w:color w:val="000000" w:themeColor="text1"/>
          <w:szCs w:val="28"/>
          <w:lang w:val="uk-UA"/>
        </w:rPr>
      </w:pPr>
      <w:r w:rsidRPr="007910CF">
        <w:rPr>
          <w:color w:val="000000" w:themeColor="text1"/>
          <w:szCs w:val="28"/>
          <w:lang w:val="uk-UA"/>
        </w:rPr>
        <w:t>2016</w:t>
      </w:r>
      <w:r w:rsidR="00AE6B53" w:rsidRPr="007910CF">
        <w:rPr>
          <w:color w:val="000000" w:themeColor="text1"/>
          <w:szCs w:val="28"/>
          <w:lang w:val="uk-UA"/>
        </w:rPr>
        <w:t>:</w:t>
      </w:r>
      <w:r w:rsidRPr="007910CF">
        <w:rPr>
          <w:color w:val="000000" w:themeColor="text1"/>
          <w:szCs w:val="28"/>
          <w:lang w:val="uk-UA"/>
        </w:rPr>
        <w:t xml:space="preserve"> </w:t>
      </w:r>
      <m:oMath>
        <m:f>
          <m:fPr>
            <m:ctrlPr>
              <w:rPr>
                <w:rFonts w:ascii="Cambria Math" w:hAnsi="Cambria Math" w:cs="Times New Roman"/>
                <w:i/>
                <w:color w:val="000000" w:themeColor="text1"/>
                <w:szCs w:val="28"/>
                <w:lang w:val="uk-UA"/>
              </w:rPr>
            </m:ctrlPr>
          </m:fPr>
          <m:num>
            <m:r>
              <w:rPr>
                <w:rFonts w:ascii="Cambria Math" w:hAnsi="Cambria Math" w:cs="Times New Roman"/>
                <w:color w:val="000000" w:themeColor="text1"/>
                <w:szCs w:val="28"/>
                <w:lang w:val="uk-UA"/>
              </w:rPr>
              <m:t>213</m:t>
            </m:r>
          </m:num>
          <m:den>
            <m:r>
              <w:rPr>
                <w:rFonts w:ascii="Cambria Math" w:hAnsi="Cambria Math" w:cs="Times New Roman"/>
                <w:color w:val="000000" w:themeColor="text1"/>
                <w:szCs w:val="28"/>
                <w:lang w:val="uk-UA"/>
              </w:rPr>
              <m:t>3643</m:t>
            </m:r>
          </m:den>
        </m:f>
      </m:oMath>
      <w:r w:rsidR="00AE6B53" w:rsidRPr="007910CF">
        <w:rPr>
          <w:color w:val="000000" w:themeColor="text1"/>
          <w:szCs w:val="28"/>
          <w:lang w:val="uk-UA"/>
        </w:rPr>
        <w:t xml:space="preserve">  </w:t>
      </w:r>
      <m:oMath>
        <m:r>
          <w:rPr>
            <w:rFonts w:ascii="Cambria Math" w:hAnsi="Cambria Math"/>
            <w:color w:val="000000" w:themeColor="text1"/>
            <w:szCs w:val="28"/>
            <w:lang w:val="uk-UA"/>
          </w:rPr>
          <m:t>×</m:t>
        </m:r>
      </m:oMath>
      <w:r w:rsidRPr="007910CF">
        <w:rPr>
          <w:color w:val="000000" w:themeColor="text1"/>
          <w:szCs w:val="28"/>
          <w:lang w:val="uk-UA"/>
        </w:rPr>
        <w:t>100% = 5,8%</w:t>
      </w:r>
      <w:r w:rsidR="00AE6B53" w:rsidRPr="007910CF">
        <w:rPr>
          <w:color w:val="000000" w:themeColor="text1"/>
          <w:szCs w:val="28"/>
          <w:lang w:val="uk-UA"/>
        </w:rPr>
        <w:t>;</w:t>
      </w:r>
    </w:p>
    <w:p w:rsidR="00D11D7A" w:rsidRPr="007910CF" w:rsidRDefault="00D11D7A" w:rsidP="009F608E">
      <w:pPr>
        <w:contextualSpacing/>
        <w:jc w:val="left"/>
        <w:rPr>
          <w:color w:val="000000" w:themeColor="text1"/>
          <w:szCs w:val="28"/>
          <w:lang w:val="uk-UA"/>
        </w:rPr>
      </w:pPr>
      <w:r w:rsidRPr="007910CF">
        <w:rPr>
          <w:color w:val="000000" w:themeColor="text1"/>
          <w:szCs w:val="28"/>
          <w:lang w:val="uk-UA"/>
        </w:rPr>
        <w:t>2017</w:t>
      </w:r>
      <w:r w:rsidR="00AE6B53" w:rsidRPr="007910CF">
        <w:rPr>
          <w:color w:val="000000" w:themeColor="text1"/>
          <w:szCs w:val="28"/>
          <w:lang w:val="uk-UA"/>
        </w:rPr>
        <w:t>:</w:t>
      </w:r>
      <w:r w:rsidRPr="007910CF">
        <w:rPr>
          <w:color w:val="000000" w:themeColor="text1"/>
          <w:szCs w:val="28"/>
          <w:lang w:val="uk-UA"/>
        </w:rPr>
        <w:t xml:space="preserve"> </w:t>
      </w:r>
      <m:oMath>
        <m:f>
          <m:fPr>
            <m:ctrlPr>
              <w:rPr>
                <w:rFonts w:ascii="Cambria Math" w:hAnsi="Cambria Math" w:cs="Times New Roman"/>
                <w:i/>
                <w:color w:val="000000" w:themeColor="text1"/>
                <w:szCs w:val="28"/>
                <w:lang w:val="uk-UA"/>
              </w:rPr>
            </m:ctrlPr>
          </m:fPr>
          <m:num>
            <m:r>
              <w:rPr>
                <w:rFonts w:ascii="Cambria Math" w:hAnsi="Cambria Math" w:cs="Times New Roman"/>
                <w:color w:val="000000" w:themeColor="text1"/>
                <w:szCs w:val="28"/>
                <w:lang w:val="uk-UA"/>
              </w:rPr>
              <m:t>402</m:t>
            </m:r>
          </m:num>
          <m:den>
            <m:r>
              <m:rPr>
                <m:sty m:val="p"/>
              </m:rPr>
              <w:rPr>
                <w:rStyle w:val="211pt"/>
                <w:rFonts w:ascii="Cambria Math" w:eastAsia="Arial" w:hAnsi="Cambria Math"/>
                <w:color w:val="000000" w:themeColor="text1"/>
                <w:sz w:val="28"/>
                <w:szCs w:val="28"/>
                <w:lang w:val="uk-UA"/>
              </w:rPr>
              <m:t>6438</m:t>
            </m:r>
          </m:den>
        </m:f>
      </m:oMath>
      <w:r w:rsidR="00AE6B53" w:rsidRPr="007910CF">
        <w:rPr>
          <w:color w:val="000000" w:themeColor="text1"/>
          <w:szCs w:val="28"/>
          <w:lang w:val="uk-UA"/>
        </w:rPr>
        <w:t xml:space="preserve">  </w:t>
      </w:r>
      <m:oMath>
        <m:r>
          <w:rPr>
            <w:rFonts w:ascii="Cambria Math" w:hAnsi="Cambria Math"/>
            <w:color w:val="000000" w:themeColor="text1"/>
            <w:szCs w:val="28"/>
            <w:lang w:val="uk-UA"/>
          </w:rPr>
          <m:t>×</m:t>
        </m:r>
      </m:oMath>
      <w:r w:rsidRPr="007910CF">
        <w:rPr>
          <w:color w:val="000000" w:themeColor="text1"/>
          <w:szCs w:val="28"/>
          <w:lang w:val="uk-UA"/>
        </w:rPr>
        <w:t>100% = 6,2%</w:t>
      </w:r>
      <w:r w:rsidR="00AE6B53" w:rsidRPr="007910CF">
        <w:rPr>
          <w:color w:val="000000" w:themeColor="text1"/>
          <w:szCs w:val="28"/>
          <w:lang w:val="uk-UA"/>
        </w:rPr>
        <w:t>;</w:t>
      </w:r>
    </w:p>
    <w:p w:rsidR="00D11D7A" w:rsidRPr="007910CF" w:rsidRDefault="00D11D7A" w:rsidP="009F608E">
      <w:pPr>
        <w:contextualSpacing/>
        <w:jc w:val="left"/>
        <w:rPr>
          <w:color w:val="000000" w:themeColor="text1"/>
          <w:szCs w:val="28"/>
          <w:lang w:val="uk-UA"/>
        </w:rPr>
      </w:pPr>
      <w:r w:rsidRPr="007910CF">
        <w:rPr>
          <w:color w:val="000000" w:themeColor="text1"/>
          <w:szCs w:val="28"/>
          <w:lang w:val="uk-UA"/>
        </w:rPr>
        <w:t>2018</w:t>
      </w:r>
      <w:r w:rsidR="00AE6B53" w:rsidRPr="007910CF">
        <w:rPr>
          <w:color w:val="000000" w:themeColor="text1"/>
          <w:szCs w:val="28"/>
          <w:lang w:val="uk-UA"/>
        </w:rPr>
        <w:t>:</w:t>
      </w:r>
      <w:r w:rsidRPr="007910CF">
        <w:rPr>
          <w:color w:val="000000" w:themeColor="text1"/>
          <w:szCs w:val="28"/>
          <w:lang w:val="uk-UA"/>
        </w:rPr>
        <w:t xml:space="preserve"> </w:t>
      </w:r>
      <m:oMath>
        <m:f>
          <m:fPr>
            <m:ctrlPr>
              <w:rPr>
                <w:rFonts w:ascii="Cambria Math" w:hAnsi="Cambria Math" w:cs="Times New Roman"/>
                <w:i/>
                <w:color w:val="000000" w:themeColor="text1"/>
                <w:szCs w:val="28"/>
                <w:lang w:val="uk-UA"/>
              </w:rPr>
            </m:ctrlPr>
          </m:fPr>
          <m:num>
            <m:r>
              <m:rPr>
                <m:sty m:val="p"/>
              </m:rPr>
              <w:rPr>
                <w:rFonts w:ascii="Cambria Math" w:hAnsi="Cambria Math"/>
                <w:color w:val="000000" w:themeColor="text1"/>
                <w:szCs w:val="28"/>
                <w:lang w:val="uk-UA"/>
              </w:rPr>
              <m:t>346</m:t>
            </m:r>
          </m:num>
          <m:den>
            <m:r>
              <m:rPr>
                <m:sty m:val="p"/>
              </m:rPr>
              <w:rPr>
                <w:rStyle w:val="211pt"/>
                <w:rFonts w:ascii="Cambria Math" w:eastAsia="Arial" w:hAnsi="Cambria Math"/>
                <w:color w:val="000000" w:themeColor="text1"/>
                <w:sz w:val="28"/>
                <w:szCs w:val="28"/>
                <w:lang w:val="uk-UA"/>
              </w:rPr>
              <m:t>6521</m:t>
            </m:r>
          </m:den>
        </m:f>
      </m:oMath>
      <w:r w:rsidR="00AE6B53" w:rsidRPr="007910CF">
        <w:rPr>
          <w:color w:val="000000" w:themeColor="text1"/>
          <w:szCs w:val="28"/>
          <w:lang w:val="uk-UA"/>
        </w:rPr>
        <w:t xml:space="preserve">  </w:t>
      </w:r>
      <m:oMath>
        <m:r>
          <w:rPr>
            <w:rFonts w:ascii="Cambria Math" w:hAnsi="Cambria Math"/>
            <w:color w:val="000000" w:themeColor="text1"/>
            <w:szCs w:val="28"/>
            <w:lang w:val="uk-UA"/>
          </w:rPr>
          <m:t>×</m:t>
        </m:r>
      </m:oMath>
      <w:r w:rsidRPr="007910CF">
        <w:rPr>
          <w:color w:val="000000" w:themeColor="text1"/>
          <w:szCs w:val="28"/>
          <w:lang w:val="uk-UA"/>
        </w:rPr>
        <w:t>100% = 5,3%</w:t>
      </w:r>
      <w:r w:rsidR="00AE6B53" w:rsidRPr="007910CF">
        <w:rPr>
          <w:color w:val="000000" w:themeColor="text1"/>
          <w:szCs w:val="28"/>
          <w:lang w:val="uk-UA"/>
        </w:rPr>
        <w:t>.</w:t>
      </w:r>
    </w:p>
    <w:p w:rsidR="00D11D7A" w:rsidRPr="007910CF" w:rsidRDefault="00D11D7A" w:rsidP="009F608E">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Представлений розрахунок рівня захворюваності співробітників </w:t>
      </w:r>
      <w:r w:rsidR="00425E09" w:rsidRPr="007910CF">
        <w:rPr>
          <w:color w:val="000000" w:themeColor="text1"/>
          <w:sz w:val="28"/>
          <w:szCs w:val="28"/>
          <w:lang w:val="uk-UA"/>
        </w:rPr>
        <w:t>ТОВ «Ашан Україна Гіпермаркет»</w:t>
      </w:r>
      <w:r w:rsidR="00693E4D" w:rsidRPr="007910CF">
        <w:rPr>
          <w:color w:val="000000" w:themeColor="text1"/>
          <w:sz w:val="28"/>
          <w:szCs w:val="28"/>
          <w:lang w:val="uk-UA"/>
        </w:rPr>
        <w:t xml:space="preserve"> </w:t>
      </w:r>
      <w:r w:rsidR="0037023D" w:rsidRPr="007910CF">
        <w:rPr>
          <w:color w:val="000000" w:themeColor="text1"/>
          <w:sz w:val="28"/>
          <w:szCs w:val="28"/>
          <w:lang w:val="uk-UA"/>
        </w:rPr>
        <w:t xml:space="preserve"> </w:t>
      </w:r>
      <w:r w:rsidRPr="007910CF">
        <w:rPr>
          <w:color w:val="000000" w:themeColor="text1"/>
          <w:sz w:val="28"/>
          <w:szCs w:val="28"/>
          <w:lang w:val="uk-UA"/>
        </w:rPr>
        <w:t>за аналізований період має тенденцію зниження з 5,8% до 5,3%, що є позитивною тенденцією.</w:t>
      </w:r>
    </w:p>
    <w:p w:rsidR="00D11D7A" w:rsidRPr="007910CF" w:rsidRDefault="00D11D7A" w:rsidP="009F608E">
      <w:pPr>
        <w:contextualSpacing/>
        <w:jc w:val="left"/>
        <w:rPr>
          <w:color w:val="000000" w:themeColor="text1"/>
          <w:szCs w:val="28"/>
          <w:lang w:val="uk-UA"/>
        </w:rPr>
      </w:pPr>
      <w:r w:rsidRPr="007910CF">
        <w:rPr>
          <w:color w:val="000000" w:themeColor="text1"/>
          <w:szCs w:val="28"/>
          <w:lang w:val="uk-UA"/>
        </w:rPr>
        <w:t>2016</w:t>
      </w:r>
      <w:r w:rsidR="00AE6B53" w:rsidRPr="007910CF">
        <w:rPr>
          <w:color w:val="000000" w:themeColor="text1"/>
          <w:szCs w:val="28"/>
          <w:lang w:val="uk-UA"/>
        </w:rPr>
        <w:t>:</w:t>
      </w:r>
      <w:r w:rsidRPr="007910CF">
        <w:rPr>
          <w:color w:val="000000" w:themeColor="text1"/>
          <w:szCs w:val="28"/>
          <w:lang w:val="uk-UA"/>
        </w:rPr>
        <w:t xml:space="preserve"> </w:t>
      </w:r>
      <m:oMath>
        <m:f>
          <m:fPr>
            <m:ctrlPr>
              <w:rPr>
                <w:rFonts w:ascii="Cambria Math" w:hAnsi="Cambria Math" w:cs="Times New Roman"/>
                <w:i/>
                <w:color w:val="000000" w:themeColor="text1"/>
                <w:szCs w:val="28"/>
                <w:lang w:val="uk-UA"/>
              </w:rPr>
            </m:ctrlPr>
          </m:fPr>
          <m:num>
            <m:r>
              <w:rPr>
                <w:rFonts w:ascii="Cambria Math" w:hAnsi="Cambria Math" w:cs="Times New Roman"/>
                <w:color w:val="000000" w:themeColor="text1"/>
                <w:szCs w:val="28"/>
                <w:lang w:val="uk-UA"/>
              </w:rPr>
              <m:t>2127мех</m:t>
            </m:r>
          </m:num>
          <m:den>
            <m:r>
              <w:rPr>
                <w:rFonts w:ascii="Cambria Math" w:hAnsi="Cambria Math" w:cs="Times New Roman"/>
                <w:color w:val="000000" w:themeColor="text1"/>
                <w:szCs w:val="28"/>
                <w:lang w:val="uk-UA"/>
              </w:rPr>
              <m:t>3643заг</m:t>
            </m:r>
          </m:den>
        </m:f>
      </m:oMath>
      <w:r w:rsidR="00AE6B53" w:rsidRPr="007910CF">
        <w:rPr>
          <w:color w:val="000000" w:themeColor="text1"/>
          <w:szCs w:val="28"/>
          <w:lang w:val="uk-UA"/>
        </w:rPr>
        <w:t xml:space="preserve">  </w:t>
      </w:r>
      <m:oMath>
        <m:r>
          <w:rPr>
            <w:rFonts w:ascii="Cambria Math" w:hAnsi="Cambria Math"/>
            <w:color w:val="000000" w:themeColor="text1"/>
            <w:szCs w:val="28"/>
            <w:lang w:val="uk-UA"/>
          </w:rPr>
          <m:t>×</m:t>
        </m:r>
      </m:oMath>
      <w:r w:rsidRPr="007910CF">
        <w:rPr>
          <w:color w:val="000000" w:themeColor="text1"/>
          <w:szCs w:val="28"/>
          <w:lang w:val="uk-UA"/>
        </w:rPr>
        <w:t>100% = 58,4%</w:t>
      </w:r>
      <w:r w:rsidR="00AE6B53" w:rsidRPr="007910CF">
        <w:rPr>
          <w:color w:val="000000" w:themeColor="text1"/>
          <w:szCs w:val="28"/>
          <w:lang w:val="uk-UA"/>
        </w:rPr>
        <w:t>;</w:t>
      </w:r>
    </w:p>
    <w:p w:rsidR="00D11D7A" w:rsidRPr="007910CF" w:rsidRDefault="00D11D7A" w:rsidP="009F608E">
      <w:pPr>
        <w:contextualSpacing/>
        <w:jc w:val="left"/>
        <w:rPr>
          <w:color w:val="000000" w:themeColor="text1"/>
          <w:szCs w:val="28"/>
          <w:lang w:val="uk-UA"/>
        </w:rPr>
      </w:pPr>
      <w:r w:rsidRPr="007910CF">
        <w:rPr>
          <w:color w:val="000000" w:themeColor="text1"/>
          <w:szCs w:val="28"/>
          <w:lang w:val="uk-UA"/>
        </w:rPr>
        <w:t>2017</w:t>
      </w:r>
      <w:r w:rsidR="00AE6B53" w:rsidRPr="007910CF">
        <w:rPr>
          <w:color w:val="000000" w:themeColor="text1"/>
          <w:szCs w:val="28"/>
          <w:lang w:val="uk-UA"/>
        </w:rPr>
        <w:t>:</w:t>
      </w:r>
      <w:r w:rsidRPr="007910CF">
        <w:rPr>
          <w:color w:val="000000" w:themeColor="text1"/>
          <w:szCs w:val="28"/>
          <w:lang w:val="uk-UA"/>
        </w:rPr>
        <w:t xml:space="preserve"> </w:t>
      </w:r>
      <m:oMath>
        <m:f>
          <m:fPr>
            <m:ctrlPr>
              <w:rPr>
                <w:rFonts w:ascii="Cambria Math" w:hAnsi="Cambria Math" w:cs="Times New Roman"/>
                <w:i/>
                <w:color w:val="000000" w:themeColor="text1"/>
                <w:szCs w:val="28"/>
                <w:lang w:val="uk-UA"/>
              </w:rPr>
            </m:ctrlPr>
          </m:fPr>
          <m:num>
            <m:r>
              <w:rPr>
                <w:rFonts w:ascii="Cambria Math" w:hAnsi="Cambria Math" w:cs="Times New Roman"/>
                <w:color w:val="000000" w:themeColor="text1"/>
                <w:szCs w:val="28"/>
                <w:lang w:val="uk-UA"/>
              </w:rPr>
              <m:t>3940мех</m:t>
            </m:r>
          </m:num>
          <m:den>
            <m:r>
              <m:rPr>
                <m:sty m:val="p"/>
              </m:rPr>
              <w:rPr>
                <w:rStyle w:val="211pt"/>
                <w:rFonts w:ascii="Cambria Math" w:eastAsia="Arial" w:hAnsi="Cambria Math"/>
                <w:color w:val="000000" w:themeColor="text1"/>
                <w:sz w:val="28"/>
                <w:szCs w:val="28"/>
                <w:lang w:val="uk-UA"/>
              </w:rPr>
              <m:t>6438заг</m:t>
            </m:r>
          </m:den>
        </m:f>
      </m:oMath>
      <w:r w:rsidR="00AE6B53" w:rsidRPr="007910CF">
        <w:rPr>
          <w:color w:val="000000" w:themeColor="text1"/>
          <w:szCs w:val="28"/>
          <w:lang w:val="uk-UA"/>
        </w:rPr>
        <w:t xml:space="preserve">  </w:t>
      </w:r>
      <m:oMath>
        <m:r>
          <w:rPr>
            <w:rFonts w:ascii="Cambria Math" w:hAnsi="Cambria Math"/>
            <w:color w:val="000000" w:themeColor="text1"/>
            <w:szCs w:val="28"/>
            <w:lang w:val="uk-UA"/>
          </w:rPr>
          <m:t>×</m:t>
        </m:r>
      </m:oMath>
      <w:r w:rsidRPr="007910CF">
        <w:rPr>
          <w:color w:val="000000" w:themeColor="text1"/>
          <w:szCs w:val="28"/>
          <w:lang w:val="uk-UA"/>
        </w:rPr>
        <w:t>100% = 61,2%</w:t>
      </w:r>
      <w:r w:rsidR="00AE6B53" w:rsidRPr="007910CF">
        <w:rPr>
          <w:color w:val="000000" w:themeColor="text1"/>
          <w:szCs w:val="28"/>
          <w:lang w:val="uk-UA"/>
        </w:rPr>
        <w:t>;</w:t>
      </w:r>
    </w:p>
    <w:p w:rsidR="00D11D7A" w:rsidRPr="007910CF" w:rsidRDefault="00D11D7A" w:rsidP="009F608E">
      <w:pPr>
        <w:contextualSpacing/>
        <w:jc w:val="left"/>
        <w:rPr>
          <w:color w:val="000000" w:themeColor="text1"/>
          <w:szCs w:val="28"/>
          <w:lang w:val="uk-UA"/>
        </w:rPr>
      </w:pPr>
      <w:r w:rsidRPr="007910CF">
        <w:rPr>
          <w:color w:val="000000" w:themeColor="text1"/>
          <w:szCs w:val="28"/>
          <w:lang w:val="uk-UA"/>
        </w:rPr>
        <w:lastRenderedPageBreak/>
        <w:t>2018</w:t>
      </w:r>
      <w:r w:rsidR="00AE6B53" w:rsidRPr="007910CF">
        <w:rPr>
          <w:color w:val="000000" w:themeColor="text1"/>
          <w:szCs w:val="28"/>
          <w:lang w:val="uk-UA"/>
        </w:rPr>
        <w:t>:</w:t>
      </w:r>
      <w:r w:rsidRPr="007910CF">
        <w:rPr>
          <w:color w:val="000000" w:themeColor="text1"/>
          <w:szCs w:val="28"/>
          <w:lang w:val="uk-UA"/>
        </w:rPr>
        <w:t xml:space="preserve"> </w:t>
      </w:r>
      <m:oMath>
        <m:f>
          <m:fPr>
            <m:ctrlPr>
              <w:rPr>
                <w:rFonts w:ascii="Cambria Math" w:hAnsi="Cambria Math" w:cs="Times New Roman"/>
                <w:i/>
                <w:color w:val="000000" w:themeColor="text1"/>
                <w:szCs w:val="28"/>
                <w:lang w:val="uk-UA"/>
              </w:rPr>
            </m:ctrlPr>
          </m:fPr>
          <m:num>
            <m:r>
              <m:rPr>
                <m:sty m:val="p"/>
              </m:rPr>
              <w:rPr>
                <w:rFonts w:ascii="Cambria Math" w:hAnsi="Cambria Math"/>
                <w:color w:val="000000" w:themeColor="text1"/>
                <w:szCs w:val="28"/>
                <w:lang w:val="uk-UA"/>
              </w:rPr>
              <m:t>4043мех</m:t>
            </m:r>
          </m:num>
          <m:den>
            <m:r>
              <m:rPr>
                <m:sty m:val="p"/>
              </m:rPr>
              <w:rPr>
                <w:rStyle w:val="211pt"/>
                <w:rFonts w:ascii="Cambria Math" w:eastAsia="Arial" w:hAnsi="Cambria Math"/>
                <w:color w:val="000000" w:themeColor="text1"/>
                <w:sz w:val="28"/>
                <w:szCs w:val="28"/>
                <w:lang w:val="uk-UA"/>
              </w:rPr>
              <m:t>6521заг</m:t>
            </m:r>
          </m:den>
        </m:f>
      </m:oMath>
      <w:r w:rsidR="00AE6B53" w:rsidRPr="007910CF">
        <w:rPr>
          <w:color w:val="000000" w:themeColor="text1"/>
          <w:szCs w:val="28"/>
          <w:lang w:val="uk-UA"/>
        </w:rPr>
        <w:t xml:space="preserve">  </w:t>
      </w:r>
      <m:oMath>
        <m:r>
          <w:rPr>
            <w:rFonts w:ascii="Cambria Math" w:hAnsi="Cambria Math"/>
            <w:color w:val="000000" w:themeColor="text1"/>
            <w:szCs w:val="28"/>
            <w:lang w:val="uk-UA"/>
          </w:rPr>
          <m:t>×</m:t>
        </m:r>
      </m:oMath>
      <w:r w:rsidRPr="007910CF">
        <w:rPr>
          <w:color w:val="000000" w:themeColor="text1"/>
          <w:szCs w:val="28"/>
          <w:lang w:val="uk-UA"/>
        </w:rPr>
        <w:t>100% = 62%</w:t>
      </w:r>
      <w:r w:rsidR="00AE6B53" w:rsidRPr="007910CF">
        <w:rPr>
          <w:color w:val="000000" w:themeColor="text1"/>
          <w:szCs w:val="28"/>
          <w:lang w:val="uk-UA"/>
        </w:rPr>
        <w:t>.</w:t>
      </w:r>
    </w:p>
    <w:p w:rsidR="00D11D7A" w:rsidRPr="007910CF" w:rsidRDefault="00D11D7A" w:rsidP="009F608E">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Розрахунок рівня автоматизації праці співробітників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szCs w:val="28"/>
          <w:lang w:val="uk-UA"/>
        </w:rPr>
        <w:t>має позитивну тенденцію підвищення з 58,4% до 62%, тим самим характеризуючи те, що в організації знизилась чисельність співробітників, однак, переважно для ведення ручної праці.</w:t>
      </w:r>
    </w:p>
    <w:p w:rsidR="00D11D7A" w:rsidRPr="007910CF" w:rsidRDefault="00092D12" w:rsidP="009F608E">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Восьмий індикатор –</w:t>
      </w:r>
      <w:r w:rsidR="00D11D7A" w:rsidRPr="007910CF">
        <w:rPr>
          <w:color w:val="000000" w:themeColor="text1"/>
          <w:sz w:val="28"/>
          <w:szCs w:val="28"/>
          <w:lang w:val="uk-UA"/>
        </w:rPr>
        <w:t xml:space="preserve"> це питома вага персоналу, що не має порушень по трудовій дисципліні в загальній чисельності персоналу. </w:t>
      </w:r>
      <w:r w:rsidRPr="007910CF">
        <w:rPr>
          <w:color w:val="000000" w:themeColor="text1"/>
          <w:sz w:val="28"/>
          <w:szCs w:val="28"/>
          <w:lang w:val="uk-UA"/>
        </w:rPr>
        <w:t xml:space="preserve">За даними служби персоналу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szCs w:val="28"/>
          <w:lang w:val="uk-UA"/>
        </w:rPr>
        <w:t>за період 2016</w:t>
      </w:r>
      <w:r w:rsidR="00686829" w:rsidRPr="007910CF">
        <w:rPr>
          <w:color w:val="000000" w:themeColor="text1"/>
          <w:sz w:val="28"/>
          <w:szCs w:val="28"/>
          <w:lang w:val="uk-UA"/>
        </w:rPr>
        <w:t>-2018 роки, було 27 </w:t>
      </w:r>
      <w:r w:rsidR="00D11D7A" w:rsidRPr="007910CF">
        <w:rPr>
          <w:color w:val="000000" w:themeColor="text1"/>
          <w:sz w:val="28"/>
          <w:szCs w:val="28"/>
          <w:lang w:val="uk-UA"/>
        </w:rPr>
        <w:t>звільнень, пов</w:t>
      </w:r>
      <w:r w:rsidR="00551799" w:rsidRPr="007910CF">
        <w:rPr>
          <w:color w:val="000000" w:themeColor="text1"/>
          <w:sz w:val="28"/>
          <w:szCs w:val="28"/>
          <w:lang w:val="uk-UA"/>
        </w:rPr>
        <w:t>’</w:t>
      </w:r>
      <w:r w:rsidR="00D11D7A" w:rsidRPr="007910CF">
        <w:rPr>
          <w:color w:val="000000" w:themeColor="text1"/>
          <w:sz w:val="28"/>
          <w:szCs w:val="28"/>
          <w:lang w:val="uk-UA"/>
        </w:rPr>
        <w:t>язаних з порушенням трудової дисципліни, тому частка персоналу, яка не має порушень трудової дисципліни склала 99,4%.</w:t>
      </w:r>
    </w:p>
    <w:p w:rsidR="00D11D7A" w:rsidRPr="007910CF" w:rsidRDefault="005736BD" w:rsidP="009F608E">
      <w:pPr>
        <w:pStyle w:val="22"/>
        <w:shd w:val="clear" w:color="auto" w:fill="auto"/>
        <w:spacing w:after="0" w:line="360" w:lineRule="auto"/>
        <w:ind w:firstLine="740"/>
        <w:contextualSpacing/>
        <w:rPr>
          <w:color w:val="000000" w:themeColor="text1"/>
          <w:sz w:val="28"/>
          <w:szCs w:val="28"/>
          <w:lang w:val="uk-UA"/>
        </w:rPr>
      </w:pPr>
      <w:r w:rsidRPr="007910CF">
        <w:rPr>
          <w:noProof/>
          <w:color w:val="000000" w:themeColor="text1"/>
          <w:lang w:eastAsia="ru-RU"/>
        </w:rPr>
        <w:drawing>
          <wp:anchor distT="0" distB="0" distL="114300" distR="114300" simplePos="0" relativeHeight="251657216" behindDoc="0" locked="0" layoutInCell="1" allowOverlap="1">
            <wp:simplePos x="0" y="0"/>
            <wp:positionH relativeFrom="margin">
              <wp:posOffset>610235</wp:posOffset>
            </wp:positionH>
            <wp:positionV relativeFrom="paragraph">
              <wp:posOffset>3503295</wp:posOffset>
            </wp:positionV>
            <wp:extent cx="4422775" cy="1974215"/>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22775" cy="1974215"/>
                    </a:xfrm>
                    <a:prstGeom prst="rect">
                      <a:avLst/>
                    </a:prstGeom>
                  </pic:spPr>
                </pic:pic>
              </a:graphicData>
            </a:graphic>
            <wp14:sizeRelH relativeFrom="margin">
              <wp14:pctWidth>0</wp14:pctWidth>
            </wp14:sizeRelH>
            <wp14:sizeRelV relativeFrom="margin">
              <wp14:pctHeight>0</wp14:pctHeight>
            </wp14:sizeRelV>
          </wp:anchor>
        </w:drawing>
      </w:r>
      <w:r w:rsidR="00D11D7A" w:rsidRPr="007910CF">
        <w:rPr>
          <w:color w:val="000000" w:themeColor="text1"/>
          <w:sz w:val="28"/>
          <w:szCs w:val="28"/>
          <w:lang w:val="uk-UA"/>
        </w:rPr>
        <w:t>Дев</w:t>
      </w:r>
      <w:r w:rsidR="00551799" w:rsidRPr="007910CF">
        <w:rPr>
          <w:color w:val="000000" w:themeColor="text1"/>
          <w:sz w:val="28"/>
          <w:szCs w:val="28"/>
          <w:lang w:val="uk-UA"/>
        </w:rPr>
        <w:t>’</w:t>
      </w:r>
      <w:r w:rsidR="00092D12" w:rsidRPr="007910CF">
        <w:rPr>
          <w:color w:val="000000" w:themeColor="text1"/>
          <w:sz w:val="28"/>
          <w:szCs w:val="28"/>
          <w:lang w:val="uk-UA"/>
        </w:rPr>
        <w:t>ятий індикатор –</w:t>
      </w:r>
      <w:r w:rsidR="00D11D7A" w:rsidRPr="007910CF">
        <w:rPr>
          <w:color w:val="000000" w:themeColor="text1"/>
          <w:sz w:val="28"/>
          <w:szCs w:val="28"/>
          <w:lang w:val="uk-UA"/>
        </w:rPr>
        <w:t xml:space="preserve"> це ймовірність збереження комерційної таємниці </w:t>
      </w:r>
      <w:r w:rsidR="00425E09" w:rsidRPr="007910CF">
        <w:rPr>
          <w:color w:val="000000" w:themeColor="text1"/>
          <w:sz w:val="28"/>
          <w:szCs w:val="28"/>
          <w:lang w:val="uk-UA"/>
        </w:rPr>
        <w:t>ТОВ «Ашан Україна Гіпермаркет»</w:t>
      </w:r>
      <w:r w:rsidR="00D11D7A" w:rsidRPr="007910CF">
        <w:rPr>
          <w:color w:val="000000" w:themeColor="text1"/>
          <w:sz w:val="28"/>
          <w:szCs w:val="28"/>
          <w:lang w:val="uk-UA"/>
        </w:rPr>
        <w:t>. В організації, при працевлаштуванні співробітника, передбачений договір про нерозголошення комерційної таємниці, який також має на увазі її збереження при звільненні працівника. Також стаття 232 Кримінального кодексу закону України встановлює відповідальність за посягання на комерційну таємницю. Наприклад, за розголошення комерційної таємниці, вчинене з корисливою або іншої особистої зацікавленості і завдало великих збитків, передбачено покарання аж до</w:t>
      </w:r>
      <w:r w:rsidR="00686829" w:rsidRPr="007910CF">
        <w:rPr>
          <w:color w:val="000000" w:themeColor="text1"/>
          <w:sz w:val="28"/>
          <w:szCs w:val="28"/>
          <w:lang w:val="uk-UA"/>
        </w:rPr>
        <w:t xml:space="preserve"> позбавлення волі на строк до 3 </w:t>
      </w:r>
      <w:r w:rsidR="00D11D7A" w:rsidRPr="007910CF">
        <w:rPr>
          <w:color w:val="000000" w:themeColor="text1"/>
          <w:sz w:val="28"/>
          <w:szCs w:val="28"/>
          <w:lang w:val="uk-UA"/>
        </w:rPr>
        <w:t xml:space="preserve">років. На підставі даних служби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37023D" w:rsidRPr="007910CF">
        <w:rPr>
          <w:color w:val="000000" w:themeColor="text1"/>
          <w:sz w:val="28"/>
          <w:szCs w:val="28"/>
          <w:lang w:val="uk-UA"/>
        </w:rPr>
        <w:t xml:space="preserve"> </w:t>
      </w:r>
      <w:r w:rsidR="00D11D7A" w:rsidRPr="007910CF">
        <w:rPr>
          <w:color w:val="000000" w:themeColor="text1"/>
          <w:sz w:val="28"/>
          <w:szCs w:val="28"/>
          <w:lang w:val="uk-UA"/>
        </w:rPr>
        <w:t xml:space="preserve">представимо оцінку основних кадрових і інформаційних загроз за </w:t>
      </w:r>
      <w:r w:rsidR="00C17870" w:rsidRPr="007910CF">
        <w:rPr>
          <w:color w:val="000000" w:themeColor="text1"/>
          <w:sz w:val="28"/>
          <w:szCs w:val="28"/>
          <w:lang w:val="uk-UA"/>
        </w:rPr>
        <w:t xml:space="preserve">2015-2017 роки на </w:t>
      </w:r>
      <w:r w:rsidR="00686829" w:rsidRPr="007910CF">
        <w:rPr>
          <w:color w:val="000000" w:themeColor="text1"/>
          <w:sz w:val="28"/>
          <w:szCs w:val="28"/>
          <w:lang w:val="uk-UA"/>
        </w:rPr>
        <w:t xml:space="preserve">рис. </w:t>
      </w:r>
      <w:r w:rsidR="00C17870" w:rsidRPr="007910CF">
        <w:rPr>
          <w:color w:val="000000" w:themeColor="text1"/>
          <w:sz w:val="28"/>
          <w:szCs w:val="28"/>
          <w:lang w:val="uk-UA"/>
        </w:rPr>
        <w:t>2.2.</w:t>
      </w:r>
    </w:p>
    <w:p w:rsidR="007C1B21" w:rsidRPr="007910CF" w:rsidRDefault="00C17870" w:rsidP="00686829">
      <w:pPr>
        <w:pStyle w:val="ad"/>
        <w:shd w:val="clear" w:color="auto" w:fill="auto"/>
        <w:spacing w:line="360" w:lineRule="auto"/>
        <w:ind w:firstLine="709"/>
        <w:contextualSpacing/>
        <w:jc w:val="both"/>
        <w:rPr>
          <w:color w:val="000000" w:themeColor="text1"/>
          <w:sz w:val="24"/>
          <w:szCs w:val="24"/>
          <w:lang w:val="uk-UA"/>
        </w:rPr>
      </w:pPr>
      <w:r w:rsidRPr="007910CF">
        <w:rPr>
          <w:rStyle w:val="Exact"/>
          <w:color w:val="000000" w:themeColor="text1"/>
          <w:lang w:val="uk-UA"/>
        </w:rPr>
        <w:t>Рис</w:t>
      </w:r>
      <w:r w:rsidR="00686829" w:rsidRPr="007910CF">
        <w:rPr>
          <w:rStyle w:val="Exact"/>
          <w:color w:val="000000" w:themeColor="text1"/>
          <w:lang w:val="uk-UA"/>
        </w:rPr>
        <w:t>.</w:t>
      </w:r>
      <w:r w:rsidRPr="007910CF">
        <w:rPr>
          <w:rStyle w:val="Exact"/>
          <w:color w:val="000000" w:themeColor="text1"/>
          <w:lang w:val="uk-UA"/>
        </w:rPr>
        <w:t xml:space="preserve"> </w:t>
      </w:r>
      <w:r w:rsidR="00331497" w:rsidRPr="007910CF">
        <w:rPr>
          <w:color w:val="000000" w:themeColor="text1"/>
          <w:lang w:val="uk-UA"/>
        </w:rPr>
        <w:t>2.2 –</w:t>
      </w:r>
      <w:r w:rsidRPr="007910CF">
        <w:rPr>
          <w:color w:val="000000" w:themeColor="text1"/>
          <w:lang w:val="uk-UA"/>
        </w:rPr>
        <w:t xml:space="preserve"> </w:t>
      </w:r>
      <w:r w:rsidRPr="007910CF">
        <w:rPr>
          <w:rStyle w:val="Exact"/>
          <w:color w:val="000000" w:themeColor="text1"/>
          <w:lang w:val="uk-UA"/>
        </w:rPr>
        <w:t xml:space="preserve">Оцінка загроз кадрової безпеки </w:t>
      </w:r>
      <w:r w:rsidR="00425E09" w:rsidRPr="007910CF">
        <w:rPr>
          <w:color w:val="000000" w:themeColor="text1"/>
          <w:lang w:val="uk-UA"/>
        </w:rPr>
        <w:t>ТОВ «Ашан Україна Гіпермаркет»</w:t>
      </w:r>
      <w:r w:rsidR="007F7899" w:rsidRPr="007910CF">
        <w:rPr>
          <w:color w:val="000000" w:themeColor="text1"/>
          <w:lang w:val="uk-UA"/>
        </w:rPr>
        <w:t xml:space="preserve"> </w:t>
      </w:r>
      <w:r w:rsidR="00331497" w:rsidRPr="007910CF">
        <w:rPr>
          <w:color w:val="000000" w:themeColor="text1"/>
          <w:sz w:val="24"/>
          <w:szCs w:val="24"/>
          <w:lang w:val="uk-UA"/>
        </w:rPr>
        <w:t>Джерело</w:t>
      </w:r>
      <w:r w:rsidR="008A78FD" w:rsidRPr="007910CF">
        <w:rPr>
          <w:color w:val="000000" w:themeColor="text1"/>
          <w:sz w:val="24"/>
          <w:szCs w:val="24"/>
          <w:lang w:val="uk-UA"/>
        </w:rPr>
        <w:t>:</w:t>
      </w:r>
      <w:r w:rsidR="00331497" w:rsidRPr="007910CF">
        <w:rPr>
          <w:color w:val="000000" w:themeColor="text1"/>
          <w:sz w:val="24"/>
          <w:szCs w:val="24"/>
          <w:lang w:val="uk-UA"/>
        </w:rPr>
        <w:t xml:space="preserve"> [</w:t>
      </w:r>
      <w:r w:rsidR="008A78FD" w:rsidRPr="007910CF">
        <w:rPr>
          <w:color w:val="000000" w:themeColor="text1"/>
          <w:sz w:val="24"/>
          <w:szCs w:val="24"/>
          <w:lang w:val="uk-UA"/>
        </w:rPr>
        <w:t>36</w:t>
      </w:r>
      <w:r w:rsidR="00331497" w:rsidRPr="007910CF">
        <w:rPr>
          <w:color w:val="000000" w:themeColor="text1"/>
          <w:sz w:val="24"/>
          <w:szCs w:val="24"/>
          <w:lang w:val="uk-UA"/>
        </w:rPr>
        <w:t>]</w:t>
      </w:r>
    </w:p>
    <w:p w:rsidR="00D11D7A" w:rsidRPr="007910CF" w:rsidRDefault="006E2BE0" w:rsidP="00686829">
      <w:pPr>
        <w:pStyle w:val="22"/>
        <w:shd w:val="clear" w:color="auto" w:fill="auto"/>
        <w:spacing w:after="0" w:line="360" w:lineRule="auto"/>
        <w:ind w:firstLine="709"/>
        <w:contextualSpacing/>
        <w:rPr>
          <w:color w:val="000000" w:themeColor="text1"/>
          <w:sz w:val="28"/>
          <w:szCs w:val="28"/>
          <w:lang w:val="uk-UA"/>
        </w:rPr>
      </w:pPr>
      <w:r w:rsidRPr="007910CF">
        <w:rPr>
          <w:color w:val="000000" w:themeColor="text1"/>
          <w:sz w:val="28"/>
          <w:szCs w:val="28"/>
          <w:lang w:val="uk-UA"/>
        </w:rPr>
        <w:lastRenderedPageBreak/>
        <w:t>З даних рис.</w:t>
      </w:r>
      <w:r w:rsidR="00E22D82" w:rsidRPr="007910CF">
        <w:rPr>
          <w:color w:val="000000" w:themeColor="text1"/>
          <w:sz w:val="28"/>
          <w:szCs w:val="28"/>
          <w:lang w:val="uk-UA"/>
        </w:rPr>
        <w:t xml:space="preserve"> 2.2</w:t>
      </w:r>
      <w:r w:rsidR="00D11D7A" w:rsidRPr="007910CF">
        <w:rPr>
          <w:color w:val="000000" w:themeColor="text1"/>
          <w:sz w:val="28"/>
          <w:szCs w:val="28"/>
          <w:lang w:val="uk-UA"/>
        </w:rPr>
        <w:t xml:space="preserve"> видно, що найбільшу загрозу для інформаційної і кадрової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3D2CF4" w:rsidRPr="007910CF">
        <w:rPr>
          <w:color w:val="000000" w:themeColor="text1"/>
          <w:sz w:val="28"/>
          <w:szCs w:val="28"/>
          <w:lang w:val="uk-UA"/>
        </w:rPr>
        <w:t xml:space="preserve"> </w:t>
      </w:r>
      <w:r w:rsidR="00D11D7A" w:rsidRPr="007910CF">
        <w:rPr>
          <w:color w:val="000000" w:themeColor="text1"/>
          <w:sz w:val="28"/>
          <w:szCs w:val="28"/>
          <w:lang w:val="uk-UA"/>
        </w:rPr>
        <w:t>представляють дрібні розкрадання</w:t>
      </w:r>
      <w:r w:rsidR="00E22D82" w:rsidRPr="007910CF">
        <w:rPr>
          <w:color w:val="000000" w:themeColor="text1"/>
          <w:sz w:val="28"/>
          <w:szCs w:val="28"/>
          <w:lang w:val="uk-UA"/>
        </w:rPr>
        <w:br/>
      </w:r>
      <w:r w:rsidR="00D11D7A" w:rsidRPr="007910CF">
        <w:rPr>
          <w:color w:val="000000" w:themeColor="text1"/>
          <w:sz w:val="28"/>
          <w:szCs w:val="28"/>
          <w:lang w:val="uk-UA"/>
        </w:rPr>
        <w:t xml:space="preserve">товарно-матеріальних цінностей (35%) і корупція з боку посадових осіб (29%), найменшу </w:t>
      </w:r>
      <w:r w:rsidR="00E22D82" w:rsidRPr="007910CF">
        <w:rPr>
          <w:color w:val="000000" w:themeColor="text1"/>
          <w:sz w:val="28"/>
          <w:szCs w:val="28"/>
          <w:lang w:val="uk-UA"/>
        </w:rPr>
        <w:t>–</w:t>
      </w:r>
      <w:r w:rsidR="00D11D7A" w:rsidRPr="007910CF">
        <w:rPr>
          <w:color w:val="000000" w:themeColor="text1"/>
          <w:sz w:val="28"/>
          <w:szCs w:val="28"/>
          <w:lang w:val="uk-UA"/>
        </w:rPr>
        <w:t xml:space="preserve"> розголошення конфіденційної інформації (в тому числі комерційної таємниці) </w:t>
      </w:r>
      <w:r w:rsidR="00E22D82" w:rsidRPr="007910CF">
        <w:rPr>
          <w:color w:val="000000" w:themeColor="text1"/>
          <w:sz w:val="28"/>
          <w:szCs w:val="28"/>
          <w:lang w:val="uk-UA"/>
        </w:rPr>
        <w:t>–</w:t>
      </w:r>
      <w:r w:rsidR="00D11D7A" w:rsidRPr="007910CF">
        <w:rPr>
          <w:color w:val="000000" w:themeColor="text1"/>
          <w:sz w:val="28"/>
          <w:szCs w:val="28"/>
          <w:lang w:val="uk-UA"/>
        </w:rPr>
        <w:t xml:space="preserve"> 15%.</w:t>
      </w:r>
    </w:p>
    <w:p w:rsidR="009826CA" w:rsidRPr="007910CF" w:rsidRDefault="00D11D7A" w:rsidP="00686829">
      <w:pPr>
        <w:pStyle w:val="22"/>
        <w:shd w:val="clear" w:color="auto" w:fill="auto"/>
        <w:spacing w:after="0" w:line="360" w:lineRule="auto"/>
        <w:ind w:firstLine="709"/>
        <w:contextualSpacing/>
        <w:rPr>
          <w:color w:val="000000" w:themeColor="text1"/>
          <w:sz w:val="24"/>
          <w:szCs w:val="24"/>
          <w:lang w:val="uk-UA"/>
        </w:rPr>
      </w:pPr>
      <w:r w:rsidRPr="007910CF">
        <w:rPr>
          <w:color w:val="000000" w:themeColor="text1"/>
          <w:sz w:val="28"/>
          <w:lang w:val="uk-UA"/>
        </w:rPr>
        <w:t xml:space="preserve">Узагальнимо представлені індикатори кадрової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C22E0E" w:rsidRPr="007910CF">
        <w:rPr>
          <w:color w:val="000000" w:themeColor="text1"/>
          <w:sz w:val="28"/>
          <w:lang w:val="uk-UA"/>
        </w:rPr>
        <w:t xml:space="preserve"> </w:t>
      </w:r>
      <w:r w:rsidRPr="007910CF">
        <w:rPr>
          <w:color w:val="000000" w:themeColor="text1"/>
          <w:sz w:val="28"/>
          <w:lang w:val="uk-UA"/>
        </w:rPr>
        <w:t>в таблиці 2</w:t>
      </w:r>
      <w:r w:rsidR="006F5309" w:rsidRPr="007910CF">
        <w:rPr>
          <w:color w:val="000000" w:themeColor="text1"/>
          <w:sz w:val="28"/>
          <w:lang w:val="uk-UA"/>
        </w:rPr>
        <w:t>.</w:t>
      </w:r>
      <w:r w:rsidR="00A3210F" w:rsidRPr="007910CF">
        <w:rPr>
          <w:color w:val="000000" w:themeColor="text1"/>
          <w:sz w:val="28"/>
          <w:lang w:val="uk-UA"/>
        </w:rPr>
        <w:t>10</w:t>
      </w:r>
      <w:r w:rsidR="00D05FD7" w:rsidRPr="007910CF">
        <w:rPr>
          <w:color w:val="000000" w:themeColor="text1"/>
          <w:sz w:val="28"/>
          <w:lang w:val="uk-UA"/>
        </w:rPr>
        <w:t xml:space="preserve"> [37]</w:t>
      </w:r>
      <w:r w:rsidRPr="007910CF">
        <w:rPr>
          <w:color w:val="000000" w:themeColor="text1"/>
          <w:sz w:val="28"/>
          <w:lang w:val="uk-UA"/>
        </w:rPr>
        <w:t>.</w:t>
      </w:r>
      <w:r w:rsidR="009826CA" w:rsidRPr="007910CF">
        <w:rPr>
          <w:color w:val="000000" w:themeColor="text1"/>
          <w:sz w:val="24"/>
          <w:szCs w:val="24"/>
          <w:lang w:val="uk-UA"/>
        </w:rPr>
        <w:t xml:space="preserve"> </w:t>
      </w:r>
    </w:p>
    <w:p w:rsidR="004B4291" w:rsidRPr="007910CF" w:rsidRDefault="004B4291" w:rsidP="006F5309">
      <w:pPr>
        <w:pStyle w:val="22"/>
        <w:shd w:val="clear" w:color="auto" w:fill="auto"/>
        <w:spacing w:after="0" w:line="360" w:lineRule="auto"/>
        <w:ind w:firstLine="709"/>
        <w:contextualSpacing/>
        <w:rPr>
          <w:color w:val="000000" w:themeColor="text1"/>
          <w:sz w:val="28"/>
          <w:szCs w:val="28"/>
          <w:lang w:val="uk-UA"/>
        </w:rPr>
      </w:pPr>
    </w:p>
    <w:p w:rsidR="008B2191" w:rsidRPr="007910CF" w:rsidRDefault="009826CA" w:rsidP="006F5309">
      <w:pPr>
        <w:pStyle w:val="22"/>
        <w:shd w:val="clear" w:color="auto" w:fill="auto"/>
        <w:spacing w:after="0" w:line="360" w:lineRule="auto"/>
        <w:ind w:firstLine="709"/>
        <w:contextualSpacing/>
        <w:rPr>
          <w:color w:val="000000" w:themeColor="text1"/>
          <w:sz w:val="28"/>
          <w:szCs w:val="28"/>
          <w:lang w:val="uk-UA"/>
        </w:rPr>
      </w:pPr>
      <w:r w:rsidRPr="007910CF">
        <w:rPr>
          <w:color w:val="000000" w:themeColor="text1"/>
          <w:sz w:val="28"/>
          <w:szCs w:val="28"/>
          <w:lang w:val="uk-UA"/>
        </w:rPr>
        <w:t>Таблиця 2</w:t>
      </w:r>
      <w:r w:rsidR="00A3210F" w:rsidRPr="007910CF">
        <w:rPr>
          <w:color w:val="000000" w:themeColor="text1"/>
          <w:sz w:val="28"/>
          <w:szCs w:val="28"/>
          <w:lang w:val="uk-UA"/>
        </w:rPr>
        <w:t>.10</w:t>
      </w:r>
      <w:r w:rsidRPr="007910CF">
        <w:rPr>
          <w:color w:val="000000" w:themeColor="text1"/>
          <w:sz w:val="28"/>
          <w:szCs w:val="28"/>
          <w:lang w:val="uk-UA"/>
        </w:rPr>
        <w:t xml:space="preserve"> </w:t>
      </w:r>
      <w:r w:rsidR="006A6071" w:rsidRPr="007910CF">
        <w:rPr>
          <w:color w:val="000000" w:themeColor="text1"/>
          <w:sz w:val="28"/>
          <w:szCs w:val="28"/>
          <w:lang w:val="uk-UA"/>
        </w:rPr>
        <w:t xml:space="preserve">– </w:t>
      </w:r>
      <w:r w:rsidRPr="007910CF">
        <w:rPr>
          <w:color w:val="000000" w:themeColor="text1"/>
          <w:sz w:val="28"/>
          <w:szCs w:val="28"/>
          <w:lang w:val="uk-UA"/>
        </w:rPr>
        <w:t xml:space="preserve">Індикатори кадрової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3D2CF4" w:rsidRPr="007910CF">
        <w:rPr>
          <w:color w:val="000000" w:themeColor="text1"/>
          <w:sz w:val="28"/>
          <w:szCs w:val="28"/>
          <w:lang w:val="uk-UA"/>
        </w:rPr>
        <w:t xml:space="preserve"> </w:t>
      </w:r>
      <w:r w:rsidR="00DB5F46" w:rsidRPr="007910CF">
        <w:rPr>
          <w:color w:val="000000" w:themeColor="text1"/>
          <w:sz w:val="28"/>
          <w:szCs w:val="28"/>
          <w:lang w:val="uk-UA"/>
        </w:rPr>
        <w:t>за 2016-</w:t>
      </w:r>
      <w:r w:rsidRPr="007910CF">
        <w:rPr>
          <w:color w:val="000000" w:themeColor="text1"/>
          <w:sz w:val="28"/>
          <w:szCs w:val="28"/>
          <w:lang w:val="uk-UA"/>
        </w:rPr>
        <w:t>2018 роки.</w:t>
      </w:r>
    </w:p>
    <w:tbl>
      <w:tblPr>
        <w:tblStyle w:val="a8"/>
        <w:tblW w:w="9547" w:type="dxa"/>
        <w:tblLayout w:type="fixed"/>
        <w:tblLook w:val="04A0" w:firstRow="1" w:lastRow="0" w:firstColumn="1" w:lastColumn="0" w:noHBand="0" w:noVBand="1"/>
      </w:tblPr>
      <w:tblGrid>
        <w:gridCol w:w="529"/>
        <w:gridCol w:w="3010"/>
        <w:gridCol w:w="709"/>
        <w:gridCol w:w="801"/>
        <w:gridCol w:w="771"/>
        <w:gridCol w:w="1149"/>
        <w:gridCol w:w="1248"/>
        <w:gridCol w:w="1330"/>
      </w:tblGrid>
      <w:tr w:rsidR="00DC5DAD" w:rsidRPr="007910CF" w:rsidTr="0040240F">
        <w:trPr>
          <w:trHeight w:hRule="exact" w:val="313"/>
        </w:trPr>
        <w:tc>
          <w:tcPr>
            <w:tcW w:w="529" w:type="dxa"/>
            <w:vMerge w:val="restart"/>
            <w:vAlign w:val="center"/>
          </w:tcPr>
          <w:p w:rsidR="00DC5DAD" w:rsidRPr="007910CF" w:rsidRDefault="00DC5DAD" w:rsidP="0040240F">
            <w:pPr>
              <w:spacing w:line="240" w:lineRule="auto"/>
              <w:ind w:hanging="94"/>
              <w:contextualSpacing/>
              <w:jc w:val="center"/>
              <w:rPr>
                <w:rFonts w:eastAsia="Arial" w:cs="Times New Roman"/>
                <w:color w:val="000000" w:themeColor="text1"/>
                <w:sz w:val="24"/>
                <w:szCs w:val="24"/>
                <w:lang w:val="uk-UA"/>
              </w:rPr>
            </w:pPr>
          </w:p>
        </w:tc>
        <w:tc>
          <w:tcPr>
            <w:tcW w:w="3010" w:type="dxa"/>
            <w:vMerge w:val="restart"/>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Індикатори</w:t>
            </w:r>
          </w:p>
        </w:tc>
        <w:tc>
          <w:tcPr>
            <w:tcW w:w="2281" w:type="dxa"/>
            <w:gridSpan w:val="3"/>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Роки</w:t>
            </w:r>
          </w:p>
        </w:tc>
        <w:tc>
          <w:tcPr>
            <w:tcW w:w="1149" w:type="dxa"/>
            <w:vMerge w:val="restart"/>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Сер.</w:t>
            </w:r>
          </w:p>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значення</w:t>
            </w:r>
          </w:p>
        </w:tc>
        <w:tc>
          <w:tcPr>
            <w:tcW w:w="1248" w:type="dxa"/>
            <w:vMerge w:val="restart"/>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Еталон</w:t>
            </w:r>
          </w:p>
        </w:tc>
        <w:tc>
          <w:tcPr>
            <w:tcW w:w="1330" w:type="dxa"/>
            <w:vMerge w:val="restart"/>
            <w:vAlign w:val="center"/>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Вага</w:t>
            </w:r>
          </w:p>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індикатора</w:t>
            </w:r>
          </w:p>
        </w:tc>
      </w:tr>
      <w:tr w:rsidR="00DC5DAD" w:rsidRPr="007910CF" w:rsidTr="0040240F">
        <w:trPr>
          <w:trHeight w:hRule="exact" w:val="604"/>
        </w:trPr>
        <w:tc>
          <w:tcPr>
            <w:tcW w:w="529" w:type="dxa"/>
            <w:vMerge/>
            <w:vAlign w:val="center"/>
          </w:tcPr>
          <w:p w:rsidR="00DC5DAD" w:rsidRPr="007910CF" w:rsidRDefault="00DC5DAD" w:rsidP="0040240F">
            <w:pPr>
              <w:spacing w:line="240" w:lineRule="auto"/>
              <w:ind w:hanging="94"/>
              <w:contextualSpacing/>
              <w:jc w:val="center"/>
              <w:rPr>
                <w:rFonts w:eastAsia="Arial" w:cs="Times New Roman"/>
                <w:color w:val="000000" w:themeColor="text1"/>
                <w:sz w:val="24"/>
                <w:szCs w:val="24"/>
                <w:lang w:val="uk-UA"/>
              </w:rPr>
            </w:pPr>
          </w:p>
        </w:tc>
        <w:tc>
          <w:tcPr>
            <w:tcW w:w="3010" w:type="dxa"/>
            <w:vMerge/>
            <w:vAlign w:val="center"/>
          </w:tcPr>
          <w:p w:rsidR="00DC5DAD" w:rsidRPr="007910CF" w:rsidRDefault="00DC5DAD" w:rsidP="0040240F">
            <w:pPr>
              <w:spacing w:line="240" w:lineRule="auto"/>
              <w:ind w:firstLine="0"/>
              <w:contextualSpacing/>
              <w:jc w:val="center"/>
              <w:rPr>
                <w:rFonts w:eastAsia="Arial" w:cs="Times New Roman"/>
                <w:color w:val="000000" w:themeColor="text1"/>
                <w:sz w:val="24"/>
                <w:szCs w:val="24"/>
                <w:lang w:val="uk-UA"/>
              </w:rPr>
            </w:pPr>
          </w:p>
        </w:tc>
        <w:tc>
          <w:tcPr>
            <w:tcW w:w="709"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2016</w:t>
            </w:r>
          </w:p>
        </w:tc>
        <w:tc>
          <w:tcPr>
            <w:tcW w:w="80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2017</w:t>
            </w:r>
          </w:p>
        </w:tc>
        <w:tc>
          <w:tcPr>
            <w:tcW w:w="77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2018</w:t>
            </w:r>
          </w:p>
        </w:tc>
        <w:tc>
          <w:tcPr>
            <w:tcW w:w="1149" w:type="dxa"/>
            <w:vMerge/>
            <w:vAlign w:val="center"/>
          </w:tcPr>
          <w:p w:rsidR="00DC5DAD" w:rsidRPr="007910CF" w:rsidRDefault="00DC5DAD" w:rsidP="0040240F">
            <w:pPr>
              <w:spacing w:line="240" w:lineRule="auto"/>
              <w:ind w:firstLine="0"/>
              <w:contextualSpacing/>
              <w:jc w:val="center"/>
              <w:rPr>
                <w:rFonts w:eastAsia="Arial" w:cs="Times New Roman"/>
                <w:color w:val="000000" w:themeColor="text1"/>
                <w:sz w:val="24"/>
                <w:szCs w:val="24"/>
                <w:lang w:val="uk-UA"/>
              </w:rPr>
            </w:pPr>
          </w:p>
        </w:tc>
        <w:tc>
          <w:tcPr>
            <w:tcW w:w="1248" w:type="dxa"/>
            <w:vMerge/>
            <w:vAlign w:val="center"/>
          </w:tcPr>
          <w:p w:rsidR="00DC5DAD" w:rsidRPr="007910CF" w:rsidRDefault="00DC5DAD" w:rsidP="0040240F">
            <w:pPr>
              <w:spacing w:line="240" w:lineRule="auto"/>
              <w:ind w:firstLine="0"/>
              <w:contextualSpacing/>
              <w:jc w:val="center"/>
              <w:rPr>
                <w:rFonts w:eastAsia="Arial" w:cs="Times New Roman"/>
                <w:color w:val="000000" w:themeColor="text1"/>
                <w:sz w:val="24"/>
                <w:szCs w:val="24"/>
                <w:lang w:val="uk-UA"/>
              </w:rPr>
            </w:pPr>
          </w:p>
        </w:tc>
        <w:tc>
          <w:tcPr>
            <w:tcW w:w="1330" w:type="dxa"/>
            <w:vMerge/>
            <w:vAlign w:val="center"/>
          </w:tcPr>
          <w:p w:rsidR="00DC5DAD" w:rsidRPr="007910CF" w:rsidRDefault="00DC5DAD" w:rsidP="0040240F">
            <w:pPr>
              <w:spacing w:line="240" w:lineRule="auto"/>
              <w:ind w:hanging="94"/>
              <w:contextualSpacing/>
              <w:jc w:val="center"/>
              <w:rPr>
                <w:rFonts w:eastAsia="Arial" w:cs="Times New Roman"/>
                <w:color w:val="000000" w:themeColor="text1"/>
                <w:sz w:val="24"/>
                <w:szCs w:val="24"/>
                <w:lang w:val="uk-UA"/>
              </w:rPr>
            </w:pPr>
          </w:p>
        </w:tc>
      </w:tr>
      <w:tr w:rsidR="00DC5DAD" w:rsidRPr="007910CF" w:rsidTr="0040240F">
        <w:trPr>
          <w:trHeight w:hRule="exact" w:val="826"/>
        </w:trPr>
        <w:tc>
          <w:tcPr>
            <w:tcW w:w="529" w:type="dxa"/>
            <w:vAlign w:val="center"/>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1.</w:t>
            </w:r>
          </w:p>
        </w:tc>
        <w:tc>
          <w:tcPr>
            <w:tcW w:w="3010"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Коефіцієнт плинності кадрів</w:t>
            </w:r>
          </w:p>
        </w:tc>
        <w:tc>
          <w:tcPr>
            <w:tcW w:w="709"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2,49</w:t>
            </w:r>
          </w:p>
        </w:tc>
        <w:tc>
          <w:tcPr>
            <w:tcW w:w="80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2,82</w:t>
            </w:r>
          </w:p>
        </w:tc>
        <w:tc>
          <w:tcPr>
            <w:tcW w:w="77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2,58</w:t>
            </w:r>
          </w:p>
        </w:tc>
        <w:tc>
          <w:tcPr>
            <w:tcW w:w="1149"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2,63</w:t>
            </w:r>
          </w:p>
        </w:tc>
        <w:tc>
          <w:tcPr>
            <w:tcW w:w="1248"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2</w:t>
            </w:r>
          </w:p>
        </w:tc>
        <w:tc>
          <w:tcPr>
            <w:tcW w:w="1330" w:type="dxa"/>
            <w:vAlign w:val="center"/>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0,01</w:t>
            </w:r>
          </w:p>
        </w:tc>
      </w:tr>
      <w:tr w:rsidR="00DC5DAD" w:rsidRPr="007910CF" w:rsidTr="0040240F">
        <w:trPr>
          <w:trHeight w:hRule="exact" w:val="595"/>
        </w:trPr>
        <w:tc>
          <w:tcPr>
            <w:tcW w:w="529" w:type="dxa"/>
            <w:vAlign w:val="center"/>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2.</w:t>
            </w:r>
          </w:p>
        </w:tc>
        <w:tc>
          <w:tcPr>
            <w:tcW w:w="3010"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Освітній склад персоналу</w:t>
            </w:r>
          </w:p>
        </w:tc>
        <w:tc>
          <w:tcPr>
            <w:tcW w:w="709"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100</w:t>
            </w:r>
          </w:p>
        </w:tc>
        <w:tc>
          <w:tcPr>
            <w:tcW w:w="80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100%</w:t>
            </w:r>
          </w:p>
        </w:tc>
        <w:tc>
          <w:tcPr>
            <w:tcW w:w="77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100%</w:t>
            </w:r>
          </w:p>
        </w:tc>
        <w:tc>
          <w:tcPr>
            <w:tcW w:w="1149"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100%</w:t>
            </w:r>
          </w:p>
        </w:tc>
        <w:tc>
          <w:tcPr>
            <w:tcW w:w="1248"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100</w:t>
            </w:r>
          </w:p>
        </w:tc>
        <w:tc>
          <w:tcPr>
            <w:tcW w:w="1330" w:type="dxa"/>
            <w:vAlign w:val="center"/>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0,20</w:t>
            </w:r>
          </w:p>
        </w:tc>
      </w:tr>
      <w:tr w:rsidR="00DC5DAD" w:rsidRPr="007910CF" w:rsidTr="0040240F">
        <w:trPr>
          <w:trHeight w:hRule="exact" w:val="905"/>
        </w:trPr>
        <w:tc>
          <w:tcPr>
            <w:tcW w:w="529" w:type="dxa"/>
            <w:vAlign w:val="center"/>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3.</w:t>
            </w:r>
          </w:p>
        </w:tc>
        <w:tc>
          <w:tcPr>
            <w:tcW w:w="3010"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Частка витрат на навчання в загальному обсязі витрат на персонал</w:t>
            </w:r>
          </w:p>
        </w:tc>
        <w:tc>
          <w:tcPr>
            <w:tcW w:w="709"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11,12</w:t>
            </w:r>
          </w:p>
        </w:tc>
        <w:tc>
          <w:tcPr>
            <w:tcW w:w="80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10,09</w:t>
            </w:r>
          </w:p>
        </w:tc>
        <w:tc>
          <w:tcPr>
            <w:tcW w:w="77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11,14</w:t>
            </w:r>
          </w:p>
        </w:tc>
        <w:tc>
          <w:tcPr>
            <w:tcW w:w="1149"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10,78</w:t>
            </w:r>
          </w:p>
        </w:tc>
        <w:tc>
          <w:tcPr>
            <w:tcW w:w="1248"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30</w:t>
            </w:r>
          </w:p>
        </w:tc>
        <w:tc>
          <w:tcPr>
            <w:tcW w:w="1330" w:type="dxa"/>
            <w:vAlign w:val="center"/>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0,01</w:t>
            </w:r>
          </w:p>
        </w:tc>
      </w:tr>
      <w:tr w:rsidR="00DC5DAD" w:rsidRPr="007910CF" w:rsidTr="0040240F">
        <w:trPr>
          <w:trHeight w:hRule="exact" w:val="743"/>
        </w:trPr>
        <w:tc>
          <w:tcPr>
            <w:tcW w:w="529" w:type="dxa"/>
            <w:vAlign w:val="center"/>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4.</w:t>
            </w:r>
          </w:p>
        </w:tc>
        <w:tc>
          <w:tcPr>
            <w:tcW w:w="3010"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Ступінь задоволеності оплатою праці</w:t>
            </w:r>
          </w:p>
        </w:tc>
        <w:tc>
          <w:tcPr>
            <w:tcW w:w="709"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60,33</w:t>
            </w:r>
          </w:p>
        </w:tc>
        <w:tc>
          <w:tcPr>
            <w:tcW w:w="80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60,33</w:t>
            </w:r>
          </w:p>
        </w:tc>
        <w:tc>
          <w:tcPr>
            <w:tcW w:w="77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60,33</w:t>
            </w:r>
          </w:p>
        </w:tc>
        <w:tc>
          <w:tcPr>
            <w:tcW w:w="1149"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60,33</w:t>
            </w:r>
          </w:p>
        </w:tc>
        <w:tc>
          <w:tcPr>
            <w:tcW w:w="1248"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100</w:t>
            </w:r>
          </w:p>
        </w:tc>
        <w:tc>
          <w:tcPr>
            <w:tcW w:w="1330" w:type="dxa"/>
            <w:vAlign w:val="center"/>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0,11</w:t>
            </w:r>
          </w:p>
        </w:tc>
      </w:tr>
      <w:tr w:rsidR="00DC5DAD" w:rsidRPr="007910CF" w:rsidTr="0040240F">
        <w:trPr>
          <w:trHeight w:hRule="exact" w:val="813"/>
        </w:trPr>
        <w:tc>
          <w:tcPr>
            <w:tcW w:w="529" w:type="dxa"/>
            <w:vAlign w:val="center"/>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5.</w:t>
            </w:r>
          </w:p>
        </w:tc>
        <w:tc>
          <w:tcPr>
            <w:tcW w:w="3010"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Питома вага оплати праці в загальних витратах організації</w:t>
            </w:r>
          </w:p>
        </w:tc>
        <w:tc>
          <w:tcPr>
            <w:tcW w:w="709"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34</w:t>
            </w:r>
          </w:p>
        </w:tc>
        <w:tc>
          <w:tcPr>
            <w:tcW w:w="80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34</w:t>
            </w:r>
          </w:p>
        </w:tc>
        <w:tc>
          <w:tcPr>
            <w:tcW w:w="77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34</w:t>
            </w:r>
          </w:p>
        </w:tc>
        <w:tc>
          <w:tcPr>
            <w:tcW w:w="1149"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34</w:t>
            </w:r>
          </w:p>
        </w:tc>
        <w:tc>
          <w:tcPr>
            <w:tcW w:w="1248"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70</w:t>
            </w:r>
          </w:p>
        </w:tc>
        <w:tc>
          <w:tcPr>
            <w:tcW w:w="1330" w:type="dxa"/>
            <w:vAlign w:val="center"/>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0,15</w:t>
            </w:r>
          </w:p>
        </w:tc>
      </w:tr>
      <w:tr w:rsidR="00DC5DAD" w:rsidRPr="007910CF" w:rsidTr="0040240F">
        <w:trPr>
          <w:trHeight w:hRule="exact" w:val="385"/>
        </w:trPr>
        <w:tc>
          <w:tcPr>
            <w:tcW w:w="529" w:type="dxa"/>
            <w:vAlign w:val="center"/>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6.</w:t>
            </w:r>
          </w:p>
        </w:tc>
        <w:tc>
          <w:tcPr>
            <w:tcW w:w="3010"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2"/>
                <w:shd w:val="clear" w:color="auto" w:fill="FFFFFF"/>
                <w:lang w:val="uk-UA" w:eastAsia="ru-RU" w:bidi="ru-RU"/>
              </w:rPr>
            </w:pPr>
            <w:r w:rsidRPr="007910CF">
              <w:rPr>
                <w:rFonts w:eastAsia="Times New Roman" w:cs="Times New Roman"/>
                <w:color w:val="000000" w:themeColor="text1"/>
                <w:sz w:val="24"/>
                <w:szCs w:val="24"/>
                <w:shd w:val="clear" w:color="auto" w:fill="FFFFFF"/>
                <w:lang w:val="uk-UA" w:eastAsia="ru-RU" w:bidi="ru-RU"/>
              </w:rPr>
              <w:t xml:space="preserve">Наявність </w:t>
            </w:r>
            <w:r w:rsidRPr="007910CF">
              <w:rPr>
                <w:rFonts w:eastAsia="Times New Roman" w:cs="Times New Roman"/>
                <w:color w:val="000000" w:themeColor="text1"/>
                <w:sz w:val="22"/>
                <w:shd w:val="clear" w:color="auto" w:fill="FFFFFF"/>
                <w:lang w:val="uk-UA" w:eastAsia="ru-RU" w:bidi="ru-RU"/>
              </w:rPr>
              <w:t>профзахворювань</w:t>
            </w:r>
          </w:p>
          <w:p w:rsidR="00CC34AB" w:rsidRPr="007910CF" w:rsidRDefault="00CC34AB" w:rsidP="0040240F">
            <w:pPr>
              <w:widowControl w:val="0"/>
              <w:spacing w:line="240" w:lineRule="auto"/>
              <w:ind w:firstLine="0"/>
              <w:contextualSpacing/>
              <w:jc w:val="center"/>
              <w:rPr>
                <w:rFonts w:eastAsia="Times New Roman" w:cs="Times New Roman"/>
                <w:color w:val="000000" w:themeColor="text1"/>
                <w:sz w:val="22"/>
                <w:shd w:val="clear" w:color="auto" w:fill="FFFFFF"/>
                <w:lang w:val="uk-UA" w:eastAsia="ru-RU" w:bidi="ru-RU"/>
              </w:rPr>
            </w:pPr>
          </w:p>
          <w:p w:rsidR="00CC34AB" w:rsidRPr="007910CF" w:rsidRDefault="00CC34AB" w:rsidP="0040240F">
            <w:pPr>
              <w:widowControl w:val="0"/>
              <w:spacing w:line="240" w:lineRule="auto"/>
              <w:ind w:firstLine="0"/>
              <w:contextualSpacing/>
              <w:jc w:val="center"/>
              <w:rPr>
                <w:rFonts w:eastAsia="Times New Roman" w:cs="Times New Roman"/>
                <w:color w:val="000000" w:themeColor="text1"/>
                <w:sz w:val="24"/>
                <w:szCs w:val="24"/>
                <w:lang w:val="uk-UA"/>
              </w:rPr>
            </w:pPr>
          </w:p>
        </w:tc>
        <w:tc>
          <w:tcPr>
            <w:tcW w:w="709"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5,8</w:t>
            </w:r>
          </w:p>
        </w:tc>
        <w:tc>
          <w:tcPr>
            <w:tcW w:w="80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6,2</w:t>
            </w:r>
          </w:p>
        </w:tc>
        <w:tc>
          <w:tcPr>
            <w:tcW w:w="771"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5,3</w:t>
            </w:r>
          </w:p>
        </w:tc>
        <w:tc>
          <w:tcPr>
            <w:tcW w:w="1149"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5,76</w:t>
            </w:r>
          </w:p>
        </w:tc>
        <w:tc>
          <w:tcPr>
            <w:tcW w:w="1248" w:type="dxa"/>
            <w:vAlign w:val="center"/>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5</w:t>
            </w:r>
          </w:p>
        </w:tc>
        <w:tc>
          <w:tcPr>
            <w:tcW w:w="1330" w:type="dxa"/>
            <w:vAlign w:val="center"/>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0,01</w:t>
            </w:r>
          </w:p>
        </w:tc>
      </w:tr>
      <w:tr w:rsidR="00DC5DAD" w:rsidRPr="007910CF" w:rsidTr="00DC5DAD">
        <w:trPr>
          <w:trHeight w:hRule="exact" w:val="595"/>
        </w:trPr>
        <w:tc>
          <w:tcPr>
            <w:tcW w:w="529" w:type="dxa"/>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7.</w:t>
            </w:r>
          </w:p>
        </w:tc>
        <w:tc>
          <w:tcPr>
            <w:tcW w:w="3010"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Рівень автоматизації праці</w:t>
            </w:r>
          </w:p>
        </w:tc>
        <w:tc>
          <w:tcPr>
            <w:tcW w:w="709"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58,4</w:t>
            </w:r>
          </w:p>
        </w:tc>
        <w:tc>
          <w:tcPr>
            <w:tcW w:w="801"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61,2</w:t>
            </w:r>
          </w:p>
        </w:tc>
        <w:tc>
          <w:tcPr>
            <w:tcW w:w="771"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62</w:t>
            </w:r>
          </w:p>
        </w:tc>
        <w:tc>
          <w:tcPr>
            <w:tcW w:w="1149"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60,53</w:t>
            </w:r>
          </w:p>
        </w:tc>
        <w:tc>
          <w:tcPr>
            <w:tcW w:w="1248"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90</w:t>
            </w:r>
          </w:p>
        </w:tc>
        <w:tc>
          <w:tcPr>
            <w:tcW w:w="1330" w:type="dxa"/>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0,14</w:t>
            </w:r>
          </w:p>
        </w:tc>
      </w:tr>
      <w:tr w:rsidR="00DC5DAD" w:rsidRPr="007910CF" w:rsidTr="00DC5DAD">
        <w:trPr>
          <w:trHeight w:hRule="exact" w:val="886"/>
        </w:trPr>
        <w:tc>
          <w:tcPr>
            <w:tcW w:w="529" w:type="dxa"/>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8.</w:t>
            </w:r>
          </w:p>
        </w:tc>
        <w:tc>
          <w:tcPr>
            <w:tcW w:w="3010"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Частка персоналу, що не має порушень трудової дисципліни</w:t>
            </w:r>
          </w:p>
        </w:tc>
        <w:tc>
          <w:tcPr>
            <w:tcW w:w="709"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99,4</w:t>
            </w:r>
          </w:p>
        </w:tc>
        <w:tc>
          <w:tcPr>
            <w:tcW w:w="801"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99,4</w:t>
            </w:r>
          </w:p>
        </w:tc>
        <w:tc>
          <w:tcPr>
            <w:tcW w:w="771"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99,4</w:t>
            </w:r>
          </w:p>
        </w:tc>
        <w:tc>
          <w:tcPr>
            <w:tcW w:w="1149"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99,4</w:t>
            </w:r>
          </w:p>
        </w:tc>
        <w:tc>
          <w:tcPr>
            <w:tcW w:w="1248"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100</w:t>
            </w:r>
          </w:p>
        </w:tc>
        <w:tc>
          <w:tcPr>
            <w:tcW w:w="1330" w:type="dxa"/>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0,20</w:t>
            </w:r>
          </w:p>
        </w:tc>
      </w:tr>
      <w:tr w:rsidR="00DC5DAD" w:rsidRPr="007910CF" w:rsidTr="00DC5DAD">
        <w:trPr>
          <w:trHeight w:hRule="exact" w:val="882"/>
        </w:trPr>
        <w:tc>
          <w:tcPr>
            <w:tcW w:w="529" w:type="dxa"/>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9.</w:t>
            </w:r>
          </w:p>
        </w:tc>
        <w:tc>
          <w:tcPr>
            <w:tcW w:w="3010"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Імовірність збереження комерційної таємниці</w:t>
            </w:r>
          </w:p>
        </w:tc>
        <w:tc>
          <w:tcPr>
            <w:tcW w:w="709"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85</w:t>
            </w:r>
          </w:p>
        </w:tc>
        <w:tc>
          <w:tcPr>
            <w:tcW w:w="801"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85</w:t>
            </w:r>
          </w:p>
        </w:tc>
        <w:tc>
          <w:tcPr>
            <w:tcW w:w="771"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85</w:t>
            </w:r>
          </w:p>
        </w:tc>
        <w:tc>
          <w:tcPr>
            <w:tcW w:w="1149"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85,00</w:t>
            </w:r>
          </w:p>
        </w:tc>
        <w:tc>
          <w:tcPr>
            <w:tcW w:w="1248" w:type="dxa"/>
          </w:tcPr>
          <w:p w:rsidR="00DC5DAD" w:rsidRPr="007910CF" w:rsidRDefault="00DC5DAD" w:rsidP="0040240F">
            <w:pPr>
              <w:widowControl w:val="0"/>
              <w:spacing w:line="240" w:lineRule="auto"/>
              <w:ind w:firstLine="0"/>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100</w:t>
            </w:r>
          </w:p>
        </w:tc>
        <w:tc>
          <w:tcPr>
            <w:tcW w:w="1330" w:type="dxa"/>
          </w:tcPr>
          <w:p w:rsidR="00DC5DAD" w:rsidRPr="007910CF" w:rsidRDefault="00DC5DAD" w:rsidP="0040240F">
            <w:pPr>
              <w:widowControl w:val="0"/>
              <w:spacing w:line="240" w:lineRule="auto"/>
              <w:ind w:hanging="94"/>
              <w:contextualSpacing/>
              <w:jc w:val="center"/>
              <w:rPr>
                <w:rFonts w:eastAsia="Times New Roman" w:cs="Times New Roman"/>
                <w:color w:val="000000" w:themeColor="text1"/>
                <w:sz w:val="24"/>
                <w:szCs w:val="24"/>
                <w:lang w:val="uk-UA"/>
              </w:rPr>
            </w:pPr>
            <w:r w:rsidRPr="007910CF">
              <w:rPr>
                <w:rFonts w:eastAsia="Times New Roman" w:cs="Times New Roman"/>
                <w:color w:val="000000" w:themeColor="text1"/>
                <w:sz w:val="24"/>
                <w:szCs w:val="24"/>
                <w:shd w:val="clear" w:color="auto" w:fill="FFFFFF"/>
                <w:lang w:val="uk-UA" w:eastAsia="ru-RU" w:bidi="ru-RU"/>
              </w:rPr>
              <w:t>0,17</w:t>
            </w:r>
          </w:p>
        </w:tc>
      </w:tr>
      <w:tr w:rsidR="009B0A1F" w:rsidRPr="007910CF" w:rsidTr="00DC5DAD">
        <w:trPr>
          <w:trHeight w:hRule="exact" w:val="882"/>
        </w:trPr>
        <w:tc>
          <w:tcPr>
            <w:tcW w:w="529" w:type="dxa"/>
          </w:tcPr>
          <w:p w:rsidR="009B0A1F" w:rsidRPr="007910CF" w:rsidRDefault="009B0A1F" w:rsidP="0040240F">
            <w:pPr>
              <w:widowControl w:val="0"/>
              <w:spacing w:line="240" w:lineRule="auto"/>
              <w:ind w:hanging="94"/>
              <w:contextualSpacing/>
              <w:jc w:val="center"/>
              <w:rPr>
                <w:rFonts w:eastAsia="Times New Roman" w:cs="Times New Roman"/>
                <w:color w:val="000000" w:themeColor="text1"/>
                <w:sz w:val="24"/>
                <w:szCs w:val="24"/>
                <w:shd w:val="clear" w:color="auto" w:fill="FFFFFF"/>
                <w:lang w:val="uk-UA" w:eastAsia="ru-RU" w:bidi="ru-RU"/>
              </w:rPr>
            </w:pPr>
          </w:p>
        </w:tc>
        <w:tc>
          <w:tcPr>
            <w:tcW w:w="3010" w:type="dxa"/>
          </w:tcPr>
          <w:p w:rsidR="009B0A1F" w:rsidRPr="007910CF" w:rsidRDefault="009B0A1F" w:rsidP="0040240F">
            <w:pPr>
              <w:widowControl w:val="0"/>
              <w:spacing w:line="240" w:lineRule="auto"/>
              <w:ind w:firstLine="0"/>
              <w:contextualSpacing/>
              <w:jc w:val="center"/>
              <w:rPr>
                <w:rFonts w:eastAsia="Times New Roman" w:cs="Times New Roman"/>
                <w:color w:val="000000" w:themeColor="text1"/>
                <w:sz w:val="24"/>
                <w:szCs w:val="24"/>
                <w:shd w:val="clear" w:color="auto" w:fill="FFFFFF"/>
                <w:lang w:val="uk-UA" w:eastAsia="ru-RU" w:bidi="ru-RU"/>
              </w:rPr>
            </w:pPr>
            <w:r w:rsidRPr="007910CF">
              <w:rPr>
                <w:rFonts w:eastAsia="Times New Roman" w:cs="Times New Roman"/>
                <w:color w:val="000000" w:themeColor="text1"/>
                <w:sz w:val="24"/>
                <w:szCs w:val="24"/>
                <w:shd w:val="clear" w:color="auto" w:fill="FFFFFF"/>
                <w:lang w:val="uk-UA" w:eastAsia="ru-RU" w:bidi="ru-RU"/>
              </w:rPr>
              <w:t>Разом</w:t>
            </w:r>
          </w:p>
        </w:tc>
        <w:tc>
          <w:tcPr>
            <w:tcW w:w="709" w:type="dxa"/>
          </w:tcPr>
          <w:p w:rsidR="009B0A1F" w:rsidRPr="007910CF" w:rsidRDefault="009B0A1F" w:rsidP="0040240F">
            <w:pPr>
              <w:widowControl w:val="0"/>
              <w:spacing w:line="240" w:lineRule="auto"/>
              <w:ind w:firstLine="0"/>
              <w:contextualSpacing/>
              <w:jc w:val="center"/>
              <w:rPr>
                <w:rFonts w:eastAsia="Times New Roman" w:cs="Times New Roman"/>
                <w:color w:val="000000" w:themeColor="text1"/>
                <w:sz w:val="24"/>
                <w:szCs w:val="24"/>
                <w:shd w:val="clear" w:color="auto" w:fill="FFFFFF"/>
                <w:lang w:val="uk-UA" w:eastAsia="ru-RU" w:bidi="ru-RU"/>
              </w:rPr>
            </w:pPr>
            <w:r w:rsidRPr="007910CF">
              <w:rPr>
                <w:rFonts w:eastAsia="Times New Roman" w:cs="Times New Roman"/>
                <w:color w:val="000000" w:themeColor="text1"/>
                <w:sz w:val="24"/>
                <w:szCs w:val="24"/>
                <w:shd w:val="clear" w:color="auto" w:fill="FFFFFF"/>
                <w:lang w:val="uk-UA" w:eastAsia="ru-RU" w:bidi="ru-RU"/>
              </w:rPr>
              <w:t xml:space="preserve">- </w:t>
            </w:r>
          </w:p>
        </w:tc>
        <w:tc>
          <w:tcPr>
            <w:tcW w:w="801" w:type="dxa"/>
          </w:tcPr>
          <w:p w:rsidR="009B0A1F" w:rsidRPr="007910CF" w:rsidRDefault="009B0A1F" w:rsidP="0040240F">
            <w:pPr>
              <w:widowControl w:val="0"/>
              <w:spacing w:line="240" w:lineRule="auto"/>
              <w:ind w:firstLine="0"/>
              <w:contextualSpacing/>
              <w:jc w:val="center"/>
              <w:rPr>
                <w:rFonts w:eastAsia="Times New Roman" w:cs="Times New Roman"/>
                <w:color w:val="000000" w:themeColor="text1"/>
                <w:sz w:val="24"/>
                <w:szCs w:val="24"/>
                <w:shd w:val="clear" w:color="auto" w:fill="FFFFFF"/>
                <w:lang w:val="uk-UA" w:eastAsia="ru-RU" w:bidi="ru-RU"/>
              </w:rPr>
            </w:pPr>
            <w:r w:rsidRPr="007910CF">
              <w:rPr>
                <w:rFonts w:eastAsia="Times New Roman" w:cs="Times New Roman"/>
                <w:color w:val="000000" w:themeColor="text1"/>
                <w:sz w:val="24"/>
                <w:szCs w:val="24"/>
                <w:shd w:val="clear" w:color="auto" w:fill="FFFFFF"/>
                <w:lang w:val="uk-UA" w:eastAsia="ru-RU" w:bidi="ru-RU"/>
              </w:rPr>
              <w:t>-</w:t>
            </w:r>
          </w:p>
        </w:tc>
        <w:tc>
          <w:tcPr>
            <w:tcW w:w="771" w:type="dxa"/>
          </w:tcPr>
          <w:p w:rsidR="009B0A1F" w:rsidRPr="007910CF" w:rsidRDefault="009B0A1F" w:rsidP="0040240F">
            <w:pPr>
              <w:widowControl w:val="0"/>
              <w:spacing w:line="240" w:lineRule="auto"/>
              <w:ind w:firstLine="0"/>
              <w:contextualSpacing/>
              <w:jc w:val="center"/>
              <w:rPr>
                <w:rFonts w:eastAsia="Times New Roman" w:cs="Times New Roman"/>
                <w:color w:val="000000" w:themeColor="text1"/>
                <w:sz w:val="24"/>
                <w:szCs w:val="24"/>
                <w:shd w:val="clear" w:color="auto" w:fill="FFFFFF"/>
                <w:lang w:val="uk-UA" w:eastAsia="ru-RU" w:bidi="ru-RU"/>
              </w:rPr>
            </w:pPr>
            <w:r w:rsidRPr="007910CF">
              <w:rPr>
                <w:rFonts w:eastAsia="Times New Roman" w:cs="Times New Roman"/>
                <w:color w:val="000000" w:themeColor="text1"/>
                <w:sz w:val="24"/>
                <w:szCs w:val="24"/>
                <w:shd w:val="clear" w:color="auto" w:fill="FFFFFF"/>
                <w:lang w:val="uk-UA" w:eastAsia="ru-RU" w:bidi="ru-RU"/>
              </w:rPr>
              <w:t>-</w:t>
            </w:r>
          </w:p>
        </w:tc>
        <w:tc>
          <w:tcPr>
            <w:tcW w:w="1149" w:type="dxa"/>
          </w:tcPr>
          <w:p w:rsidR="009B0A1F" w:rsidRPr="007910CF" w:rsidRDefault="009B0A1F" w:rsidP="0040240F">
            <w:pPr>
              <w:widowControl w:val="0"/>
              <w:spacing w:line="240" w:lineRule="auto"/>
              <w:ind w:firstLine="0"/>
              <w:contextualSpacing/>
              <w:jc w:val="center"/>
              <w:rPr>
                <w:rFonts w:eastAsia="Times New Roman" w:cs="Times New Roman"/>
                <w:color w:val="000000" w:themeColor="text1"/>
                <w:sz w:val="24"/>
                <w:szCs w:val="24"/>
                <w:shd w:val="clear" w:color="auto" w:fill="FFFFFF"/>
                <w:lang w:val="uk-UA" w:eastAsia="ru-RU" w:bidi="ru-RU"/>
              </w:rPr>
            </w:pPr>
            <w:r w:rsidRPr="007910CF">
              <w:rPr>
                <w:rFonts w:eastAsia="Times New Roman" w:cs="Times New Roman"/>
                <w:color w:val="000000" w:themeColor="text1"/>
                <w:sz w:val="24"/>
                <w:szCs w:val="24"/>
                <w:shd w:val="clear" w:color="auto" w:fill="FFFFFF"/>
                <w:lang w:val="uk-UA" w:eastAsia="ru-RU" w:bidi="ru-RU"/>
              </w:rPr>
              <w:t>359,43</w:t>
            </w:r>
          </w:p>
        </w:tc>
        <w:tc>
          <w:tcPr>
            <w:tcW w:w="1248" w:type="dxa"/>
          </w:tcPr>
          <w:p w:rsidR="009B0A1F" w:rsidRPr="007910CF" w:rsidRDefault="009B0A1F" w:rsidP="0040240F">
            <w:pPr>
              <w:widowControl w:val="0"/>
              <w:spacing w:line="240" w:lineRule="auto"/>
              <w:ind w:firstLine="0"/>
              <w:contextualSpacing/>
              <w:jc w:val="center"/>
              <w:rPr>
                <w:rFonts w:eastAsia="Times New Roman" w:cs="Times New Roman"/>
                <w:color w:val="000000" w:themeColor="text1"/>
                <w:sz w:val="24"/>
                <w:szCs w:val="24"/>
                <w:shd w:val="clear" w:color="auto" w:fill="FFFFFF"/>
                <w:lang w:val="uk-UA" w:eastAsia="ru-RU" w:bidi="ru-RU"/>
              </w:rPr>
            </w:pPr>
            <w:r w:rsidRPr="007910CF">
              <w:rPr>
                <w:rFonts w:eastAsia="Times New Roman" w:cs="Times New Roman"/>
                <w:color w:val="000000" w:themeColor="text1"/>
                <w:sz w:val="24"/>
                <w:szCs w:val="24"/>
                <w:shd w:val="clear" w:color="auto" w:fill="FFFFFF"/>
                <w:lang w:val="uk-UA" w:eastAsia="ru-RU" w:bidi="ru-RU"/>
              </w:rPr>
              <w:t>577</w:t>
            </w:r>
          </w:p>
        </w:tc>
        <w:tc>
          <w:tcPr>
            <w:tcW w:w="1330" w:type="dxa"/>
          </w:tcPr>
          <w:p w:rsidR="009B0A1F" w:rsidRPr="007910CF" w:rsidRDefault="00BF5B00" w:rsidP="0040240F">
            <w:pPr>
              <w:widowControl w:val="0"/>
              <w:spacing w:line="240" w:lineRule="auto"/>
              <w:ind w:hanging="94"/>
              <w:contextualSpacing/>
              <w:jc w:val="center"/>
              <w:rPr>
                <w:rFonts w:eastAsia="Times New Roman" w:cs="Times New Roman"/>
                <w:color w:val="000000" w:themeColor="text1"/>
                <w:sz w:val="24"/>
                <w:szCs w:val="24"/>
                <w:shd w:val="clear" w:color="auto" w:fill="FFFFFF"/>
                <w:lang w:val="uk-UA" w:eastAsia="ru-RU" w:bidi="ru-RU"/>
              </w:rPr>
            </w:pPr>
            <w:r w:rsidRPr="007910CF">
              <w:rPr>
                <w:rFonts w:eastAsia="Times New Roman" w:cs="Times New Roman"/>
                <w:color w:val="000000" w:themeColor="text1"/>
                <w:sz w:val="24"/>
                <w:szCs w:val="24"/>
                <w:shd w:val="clear" w:color="auto" w:fill="FFFFFF"/>
                <w:lang w:val="uk-UA" w:eastAsia="ru-RU" w:bidi="ru-RU"/>
              </w:rPr>
              <w:t>1</w:t>
            </w:r>
          </w:p>
        </w:tc>
      </w:tr>
    </w:tbl>
    <w:p w:rsidR="00E90C1D" w:rsidRPr="007910CF" w:rsidRDefault="00CC34AB" w:rsidP="009F608E">
      <w:pPr>
        <w:pStyle w:val="22"/>
        <w:shd w:val="clear" w:color="auto" w:fill="auto"/>
        <w:spacing w:after="0" w:line="360" w:lineRule="auto"/>
        <w:ind w:firstLine="760"/>
        <w:contextualSpacing/>
        <w:rPr>
          <w:color w:val="000000" w:themeColor="text1"/>
          <w:sz w:val="24"/>
          <w:szCs w:val="24"/>
          <w:lang w:val="uk-UA"/>
        </w:rPr>
      </w:pPr>
      <w:r w:rsidRPr="007910CF">
        <w:rPr>
          <w:color w:val="000000" w:themeColor="text1"/>
          <w:sz w:val="24"/>
          <w:szCs w:val="24"/>
          <w:lang w:val="uk-UA"/>
        </w:rPr>
        <w:t>Джерело</w:t>
      </w:r>
      <w:r w:rsidR="00D05FD7" w:rsidRPr="007910CF">
        <w:rPr>
          <w:color w:val="000000" w:themeColor="text1"/>
          <w:sz w:val="24"/>
          <w:szCs w:val="24"/>
          <w:lang w:val="uk-UA"/>
        </w:rPr>
        <w:t>:</w:t>
      </w:r>
      <w:r w:rsidRPr="007910CF">
        <w:rPr>
          <w:color w:val="000000" w:themeColor="text1"/>
          <w:sz w:val="24"/>
          <w:szCs w:val="24"/>
          <w:lang w:val="uk-UA"/>
        </w:rPr>
        <w:t xml:space="preserve"> [</w:t>
      </w:r>
      <w:r w:rsidR="00D05FD7" w:rsidRPr="007910CF">
        <w:rPr>
          <w:color w:val="000000" w:themeColor="text1"/>
          <w:sz w:val="24"/>
          <w:szCs w:val="24"/>
          <w:lang w:val="uk-UA"/>
        </w:rPr>
        <w:t>37</w:t>
      </w:r>
      <w:r w:rsidRPr="007910CF">
        <w:rPr>
          <w:color w:val="000000" w:themeColor="text1"/>
          <w:sz w:val="24"/>
          <w:szCs w:val="24"/>
          <w:lang w:val="uk-UA"/>
        </w:rPr>
        <w:t>]</w:t>
      </w:r>
    </w:p>
    <w:p w:rsidR="00D05FD7" w:rsidRPr="007910CF" w:rsidRDefault="00D05FD7" w:rsidP="009F608E">
      <w:pPr>
        <w:pStyle w:val="22"/>
        <w:shd w:val="clear" w:color="auto" w:fill="auto"/>
        <w:spacing w:after="0" w:line="360" w:lineRule="auto"/>
        <w:ind w:firstLine="760"/>
        <w:contextualSpacing/>
        <w:rPr>
          <w:color w:val="000000" w:themeColor="text1"/>
          <w:sz w:val="24"/>
          <w:szCs w:val="24"/>
          <w:lang w:val="uk-UA"/>
        </w:rPr>
      </w:pPr>
    </w:p>
    <w:p w:rsidR="00D11D7A" w:rsidRPr="007910CF" w:rsidRDefault="00D11D7A" w:rsidP="009F608E">
      <w:pPr>
        <w:ind w:firstLine="760"/>
        <w:contextualSpacing/>
        <w:rPr>
          <w:color w:val="000000" w:themeColor="text1"/>
          <w:sz w:val="2"/>
          <w:szCs w:val="2"/>
          <w:lang w:val="uk-UA"/>
        </w:rPr>
      </w:pPr>
    </w:p>
    <w:p w:rsidR="00D11D7A" w:rsidRPr="007910CF" w:rsidRDefault="00D11D7A" w:rsidP="009F608E">
      <w:pPr>
        <w:pStyle w:val="70"/>
        <w:shd w:val="clear" w:color="auto" w:fill="auto"/>
        <w:spacing w:line="360" w:lineRule="auto"/>
        <w:ind w:firstLine="760"/>
        <w:contextualSpacing/>
        <w:jc w:val="both"/>
        <w:rPr>
          <w:i w:val="0"/>
          <w:color w:val="000000" w:themeColor="text1"/>
          <w:lang w:val="uk-UA"/>
        </w:rPr>
      </w:pPr>
      <w:r w:rsidRPr="007910CF">
        <w:rPr>
          <w:i w:val="0"/>
          <w:color w:val="000000" w:themeColor="text1"/>
          <w:lang w:val="uk-UA"/>
        </w:rPr>
        <w:t xml:space="preserve">Розрахуємо інтегральне значення коефіцієнта кадрової безпеки </w:t>
      </w:r>
      <w:r w:rsidR="00425E09" w:rsidRPr="007910CF">
        <w:rPr>
          <w:i w:val="0"/>
          <w:color w:val="000000" w:themeColor="text1"/>
          <w:lang w:val="uk-UA"/>
        </w:rPr>
        <w:t>ТОВ «Ашан Україна Гіпермаркет»</w:t>
      </w:r>
      <w:r w:rsidR="007F7899" w:rsidRPr="007910CF">
        <w:rPr>
          <w:i w:val="0"/>
          <w:color w:val="000000" w:themeColor="text1"/>
          <w:lang w:val="uk-UA"/>
        </w:rPr>
        <w:t xml:space="preserve"> </w:t>
      </w:r>
      <w:r w:rsidR="003D2CF4" w:rsidRPr="007910CF">
        <w:rPr>
          <w:color w:val="000000" w:themeColor="text1"/>
          <w:lang w:val="uk-UA"/>
        </w:rPr>
        <w:t xml:space="preserve"> </w:t>
      </w:r>
      <w:r w:rsidRPr="007910CF">
        <w:rPr>
          <w:i w:val="0"/>
          <w:color w:val="000000" w:themeColor="text1"/>
          <w:lang w:val="uk-UA"/>
        </w:rPr>
        <w:t xml:space="preserve">на 2016-2018 рік </w:t>
      </w:r>
      <w:r w:rsidR="001B032B" w:rsidRPr="007910CF">
        <w:rPr>
          <w:i w:val="0"/>
          <w:color w:val="000000" w:themeColor="text1"/>
          <w:lang w:val="uk-UA"/>
        </w:rPr>
        <w:t>за допомогою формули 2.1</w:t>
      </w:r>
      <w:r w:rsidRPr="007910CF">
        <w:rPr>
          <w:i w:val="0"/>
          <w:color w:val="000000" w:themeColor="text1"/>
          <w:lang w:val="uk-UA"/>
        </w:rPr>
        <w:t>:</w:t>
      </w:r>
    </w:p>
    <w:p w:rsidR="00BF5B00" w:rsidRPr="007910CF" w:rsidRDefault="00BF5B00" w:rsidP="009F608E">
      <w:pPr>
        <w:pStyle w:val="70"/>
        <w:shd w:val="clear" w:color="auto" w:fill="auto"/>
        <w:spacing w:line="360" w:lineRule="auto"/>
        <w:ind w:firstLine="760"/>
        <w:contextualSpacing/>
        <w:jc w:val="both"/>
        <w:rPr>
          <w:i w:val="0"/>
          <w:color w:val="000000" w:themeColor="text1"/>
          <w:lang w:val="uk-UA"/>
        </w:rPr>
      </w:pPr>
    </w:p>
    <w:p w:rsidR="00330A00" w:rsidRDefault="00C30E55" w:rsidP="009F608E">
      <w:pPr>
        <w:pStyle w:val="70"/>
        <w:shd w:val="clear" w:color="auto" w:fill="auto"/>
        <w:spacing w:line="360" w:lineRule="auto"/>
        <w:ind w:firstLine="760"/>
        <w:contextualSpacing/>
        <w:jc w:val="both"/>
        <w:rPr>
          <w:i w:val="0"/>
          <w:color w:val="000000" w:themeColor="text1"/>
          <w:lang w:val="uk-UA"/>
        </w:rPr>
      </w:pPr>
      <w:r w:rsidRPr="007910CF">
        <w:rPr>
          <w:color w:val="000000" w:themeColor="text1"/>
          <w:lang w:val="uk-UA"/>
        </w:rPr>
        <w:t xml:space="preserve">т </w:t>
      </w:r>
      <w:r w:rsidRPr="007910CF">
        <w:rPr>
          <w:i w:val="0"/>
          <w:color w:val="000000" w:themeColor="text1"/>
          <w:lang w:val="uk-UA"/>
        </w:rPr>
        <w:t>=</w:t>
      </w:r>
      <w:r w:rsidR="00D11D7A" w:rsidRPr="007910CF">
        <w:rPr>
          <w:i w:val="0"/>
          <w:color w:val="000000" w:themeColor="text1"/>
          <w:lang w:val="uk-UA"/>
        </w:rPr>
        <w:t xml:space="preserve"> </w:t>
      </w:r>
      <w:r w:rsidR="00D11D7A" w:rsidRPr="007910CF">
        <w:rPr>
          <w:i w:val="0"/>
          <w:color w:val="000000" w:themeColor="text1"/>
          <w:lang w:val="uk-UA"/>
        </w:rPr>
        <w:sym w:font="Symbol" w:char="F0E5"/>
      </w:r>
      <w:r w:rsidR="00D11D7A" w:rsidRPr="007910CF">
        <w:rPr>
          <w:i w:val="0"/>
          <w:color w:val="000000" w:themeColor="text1"/>
          <w:lang w:val="uk-UA"/>
        </w:rPr>
        <w:t>(</w:t>
      </w:r>
      <w:r w:rsidR="00D11D7A" w:rsidRPr="007910CF">
        <w:rPr>
          <w:color w:val="000000" w:themeColor="text1"/>
          <w:lang w:val="uk-UA"/>
        </w:rPr>
        <w:t xml:space="preserve">ср.зн.індікатора </w:t>
      </w:r>
      <w:r w:rsidR="00D11D7A" w:rsidRPr="007910CF">
        <w:rPr>
          <w:i w:val="0"/>
          <w:color w:val="000000" w:themeColor="text1"/>
          <w:lang w:val="uk-UA"/>
        </w:rPr>
        <w:t xml:space="preserve">/ </w:t>
      </w:r>
      <w:r w:rsidR="00D11D7A" w:rsidRPr="007910CF">
        <w:rPr>
          <w:color w:val="000000" w:themeColor="text1"/>
          <w:lang w:val="uk-UA"/>
        </w:rPr>
        <w:t xml:space="preserve">порогове </w:t>
      </w:r>
      <w:r w:rsidR="00D11D7A" w:rsidRPr="007910CF">
        <w:rPr>
          <w:i w:val="0"/>
          <w:color w:val="000000" w:themeColor="text1"/>
          <w:lang w:val="uk-UA"/>
        </w:rPr>
        <w:t xml:space="preserve">) * вага </w:t>
      </w:r>
      <w:r w:rsidR="00330A00" w:rsidRPr="007910CF">
        <w:rPr>
          <w:i w:val="0"/>
          <w:color w:val="000000" w:themeColor="text1"/>
          <w:lang w:val="uk-UA"/>
        </w:rPr>
        <w:t>…………………………</w:t>
      </w:r>
      <w:r w:rsidR="0031348B" w:rsidRPr="007910CF">
        <w:rPr>
          <w:i w:val="0"/>
          <w:color w:val="000000" w:themeColor="text1"/>
          <w:lang w:val="uk-UA"/>
        </w:rPr>
        <w:t>(2.1)</w:t>
      </w:r>
    </w:p>
    <w:p w:rsidR="00390C31" w:rsidRPr="007910CF" w:rsidRDefault="00390C31" w:rsidP="009F608E">
      <w:pPr>
        <w:pStyle w:val="70"/>
        <w:shd w:val="clear" w:color="auto" w:fill="auto"/>
        <w:spacing w:line="360" w:lineRule="auto"/>
        <w:ind w:firstLine="760"/>
        <w:contextualSpacing/>
        <w:jc w:val="both"/>
        <w:rPr>
          <w:i w:val="0"/>
          <w:color w:val="000000" w:themeColor="text1"/>
          <w:lang w:val="uk-UA"/>
        </w:rPr>
      </w:pPr>
    </w:p>
    <w:p w:rsidR="00BF5B00" w:rsidRDefault="0070128D" w:rsidP="009F608E">
      <w:pPr>
        <w:pStyle w:val="70"/>
        <w:shd w:val="clear" w:color="auto" w:fill="auto"/>
        <w:spacing w:line="360" w:lineRule="auto"/>
        <w:ind w:firstLine="760"/>
        <w:contextualSpacing/>
        <w:jc w:val="both"/>
        <w:rPr>
          <w:i w:val="0"/>
          <w:color w:val="000000" w:themeColor="text1"/>
          <w:lang w:val="uk-UA"/>
        </w:rPr>
      </w:pPr>
      <w:r w:rsidRPr="007910CF">
        <w:rPr>
          <w:i w:val="0"/>
          <w:color w:val="000000" w:themeColor="text1"/>
          <w:lang w:val="uk-UA"/>
        </w:rPr>
        <w:t>Підставимо</w:t>
      </w:r>
      <w:r w:rsidR="00BF5B00" w:rsidRPr="007910CF">
        <w:rPr>
          <w:i w:val="0"/>
          <w:color w:val="000000" w:themeColor="text1"/>
          <w:lang w:val="uk-UA"/>
        </w:rPr>
        <w:t xml:space="preserve"> дані з таблиці</w:t>
      </w:r>
      <w:r w:rsidR="00BB1FE0" w:rsidRPr="007910CF">
        <w:rPr>
          <w:i w:val="0"/>
          <w:color w:val="000000" w:themeColor="text1"/>
          <w:lang w:val="uk-UA"/>
        </w:rPr>
        <w:t xml:space="preserve"> для отримання інтегрального значення коефіцієнта кадрової безпеки</w:t>
      </w:r>
      <w:r w:rsidR="00BF5B00" w:rsidRPr="007910CF">
        <w:rPr>
          <w:i w:val="0"/>
          <w:color w:val="000000" w:themeColor="text1"/>
          <w:lang w:val="uk-UA"/>
        </w:rPr>
        <w:t>:</w:t>
      </w:r>
    </w:p>
    <w:p w:rsidR="00FB3051" w:rsidRPr="00795D82" w:rsidRDefault="0019398A" w:rsidP="009F608E">
      <w:pPr>
        <w:pStyle w:val="70"/>
        <w:shd w:val="clear" w:color="auto" w:fill="auto"/>
        <w:spacing w:line="360" w:lineRule="auto"/>
        <w:ind w:firstLine="760"/>
        <w:contextualSpacing/>
        <w:jc w:val="both"/>
        <w:rPr>
          <w:i w:val="0"/>
          <w:color w:val="000000" w:themeColor="text1"/>
          <w:lang w:val="uk-UA"/>
        </w:rPr>
      </w:pPr>
      <m:oMathPara>
        <m:oMathParaPr>
          <m:jc m:val="left"/>
        </m:oMathParaPr>
        <m:oMath>
          <m:f>
            <m:fPr>
              <m:ctrlPr>
                <w:rPr>
                  <w:rFonts w:ascii="Cambria Math" w:hAnsi="Cambria Math"/>
                  <w:color w:val="000000" w:themeColor="text1"/>
                  <w:lang w:val="uk-UA"/>
                </w:rPr>
              </m:ctrlPr>
            </m:fPr>
            <m:num>
              <m:r>
                <w:rPr>
                  <w:rFonts w:ascii="Cambria Math" w:hAnsi="Cambria Math"/>
                  <w:color w:val="000000" w:themeColor="text1"/>
                  <w:lang w:val="uk-UA"/>
                </w:rPr>
                <m:t>359,43</m:t>
              </m:r>
            </m:num>
            <m:den>
              <m:r>
                <w:rPr>
                  <w:rFonts w:ascii="Cambria Math" w:hAnsi="Cambria Math"/>
                  <w:color w:val="000000" w:themeColor="text1"/>
                  <w:lang w:val="uk-UA"/>
                </w:rPr>
                <m:t>577</m:t>
              </m:r>
            </m:den>
          </m:f>
          <m:r>
            <w:rPr>
              <w:rFonts w:ascii="Cambria Math" w:hAnsi="Cambria Math"/>
              <w:color w:val="000000" w:themeColor="text1"/>
              <w:lang w:val="uk-UA"/>
            </w:rPr>
            <m:t>×1=061</m:t>
          </m:r>
        </m:oMath>
      </m:oMathPara>
    </w:p>
    <w:p w:rsidR="00D11D7A" w:rsidRPr="007910CF" w:rsidRDefault="00D11D7A" w:rsidP="009F608E">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З</w:t>
      </w:r>
      <w:r w:rsidR="0040240F" w:rsidRPr="007910CF">
        <w:rPr>
          <w:color w:val="000000" w:themeColor="text1"/>
          <w:sz w:val="28"/>
          <w:szCs w:val="28"/>
          <w:lang w:val="uk-UA"/>
        </w:rPr>
        <w:t xml:space="preserve"> представлених даних таблиці 2.</w:t>
      </w:r>
      <w:r w:rsidR="00A3210F" w:rsidRPr="007910CF">
        <w:rPr>
          <w:color w:val="000000" w:themeColor="text1"/>
          <w:sz w:val="28"/>
          <w:szCs w:val="28"/>
          <w:lang w:val="uk-UA"/>
        </w:rPr>
        <w:t>10</w:t>
      </w:r>
      <w:r w:rsidRPr="007910CF">
        <w:rPr>
          <w:color w:val="000000" w:themeColor="text1"/>
          <w:sz w:val="28"/>
          <w:szCs w:val="28"/>
          <w:lang w:val="uk-UA"/>
        </w:rPr>
        <w:t xml:space="preserve"> видно, що 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3D2CF4" w:rsidRPr="007910CF">
        <w:rPr>
          <w:color w:val="000000" w:themeColor="text1"/>
          <w:sz w:val="28"/>
          <w:szCs w:val="28"/>
          <w:lang w:val="uk-UA"/>
        </w:rPr>
        <w:t xml:space="preserve"> </w:t>
      </w:r>
      <w:r w:rsidRPr="007910CF">
        <w:rPr>
          <w:color w:val="000000" w:themeColor="text1"/>
          <w:sz w:val="28"/>
          <w:szCs w:val="28"/>
          <w:lang w:val="uk-UA"/>
        </w:rPr>
        <w:t>чотири індикатори кадрової безпеки не відповідають стандарту (пороговим значенням):</w:t>
      </w:r>
    </w:p>
    <w:p w:rsidR="00D11D7A" w:rsidRPr="007910CF" w:rsidRDefault="00D11D7A" w:rsidP="00841F77">
      <w:pPr>
        <w:pStyle w:val="22"/>
        <w:numPr>
          <w:ilvl w:val="0"/>
          <w:numId w:val="30"/>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 xml:space="preserve">середнє значення коефіцієнта плинності кадрів склало </w:t>
      </w:r>
      <w:r w:rsidRPr="007910CF">
        <w:rPr>
          <w:rStyle w:val="211pt"/>
          <w:color w:val="000000" w:themeColor="text1"/>
          <w:sz w:val="28"/>
          <w:szCs w:val="28"/>
          <w:lang w:val="uk-UA"/>
        </w:rPr>
        <w:t>2,63</w:t>
      </w:r>
      <w:r w:rsidRPr="007910CF">
        <w:rPr>
          <w:color w:val="000000" w:themeColor="text1"/>
          <w:sz w:val="28"/>
          <w:szCs w:val="28"/>
          <w:lang w:val="uk-UA"/>
        </w:rPr>
        <w:t>, що вище стандарту і характеризує наявність кадрових проблем в організації, пов</w:t>
      </w:r>
      <w:r w:rsidR="00551799" w:rsidRPr="007910CF">
        <w:rPr>
          <w:color w:val="000000" w:themeColor="text1"/>
          <w:sz w:val="28"/>
          <w:szCs w:val="28"/>
          <w:lang w:val="uk-UA"/>
        </w:rPr>
        <w:t>’</w:t>
      </w:r>
      <w:r w:rsidRPr="007910CF">
        <w:rPr>
          <w:color w:val="000000" w:themeColor="text1"/>
          <w:sz w:val="28"/>
          <w:szCs w:val="28"/>
          <w:lang w:val="uk-UA"/>
        </w:rPr>
        <w:t>язаних з надмірним рівнем звільнення співробітників;</w:t>
      </w:r>
    </w:p>
    <w:p w:rsidR="00D11D7A" w:rsidRPr="007910CF" w:rsidRDefault="00D11D7A" w:rsidP="00841F77">
      <w:pPr>
        <w:pStyle w:val="22"/>
        <w:numPr>
          <w:ilvl w:val="0"/>
          <w:numId w:val="30"/>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середня частка витрат на навчання в загальному обсязі витрат на персонал має середнє значення 10,78%, що в 2.8 разів нижче значення еталона. Отже, керівництво організації приділяє належної уваги розвитку персоналу, що підтримує та підвищує рівень його кваліфікації та не є значною загрозою кадрової безпеки;</w:t>
      </w:r>
    </w:p>
    <w:p w:rsidR="00D11D7A" w:rsidRPr="007910CF" w:rsidRDefault="00D11D7A" w:rsidP="00841F77">
      <w:pPr>
        <w:pStyle w:val="22"/>
        <w:numPr>
          <w:ilvl w:val="0"/>
          <w:numId w:val="30"/>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 xml:space="preserve">середнє значення ступеня задоволеності оплатою праці 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3D2CF4" w:rsidRPr="007910CF">
        <w:rPr>
          <w:color w:val="000000" w:themeColor="text1"/>
          <w:sz w:val="28"/>
          <w:szCs w:val="28"/>
          <w:lang w:val="uk-UA"/>
        </w:rPr>
        <w:t xml:space="preserve"> </w:t>
      </w:r>
      <w:r w:rsidRPr="007910CF">
        <w:rPr>
          <w:color w:val="000000" w:themeColor="text1"/>
          <w:sz w:val="28"/>
          <w:szCs w:val="28"/>
          <w:lang w:val="uk-UA"/>
        </w:rPr>
        <w:t>склало 60,53% і нижче значення еталона в 1,6</w:t>
      </w:r>
      <w:r w:rsidR="0012622D" w:rsidRPr="007910CF">
        <w:rPr>
          <w:color w:val="000000" w:themeColor="text1"/>
          <w:sz w:val="28"/>
          <w:szCs w:val="28"/>
          <w:lang w:val="uk-UA"/>
        </w:rPr>
        <w:t> </w:t>
      </w:r>
      <w:r w:rsidRPr="007910CF">
        <w:rPr>
          <w:color w:val="000000" w:themeColor="text1"/>
          <w:sz w:val="28"/>
          <w:szCs w:val="28"/>
          <w:lang w:val="uk-UA"/>
        </w:rPr>
        <w:t xml:space="preserve">рази. Керівництво організації не приділяє належної уваги стимулюванню праці працівників, тобто мотивація, як матеріальна, так і моральна 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szCs w:val="28"/>
          <w:lang w:val="uk-UA"/>
        </w:rPr>
        <w:t xml:space="preserve"> практично відсутня;</w:t>
      </w:r>
    </w:p>
    <w:p w:rsidR="001864F7" w:rsidRPr="007910CF" w:rsidRDefault="00D11D7A" w:rsidP="00841F77">
      <w:pPr>
        <w:pStyle w:val="22"/>
        <w:numPr>
          <w:ilvl w:val="0"/>
          <w:numId w:val="30"/>
        </w:numPr>
        <w:shd w:val="clear" w:color="auto" w:fill="auto"/>
        <w:spacing w:after="0" w:line="360" w:lineRule="auto"/>
        <w:ind w:left="0" w:firstLine="709"/>
        <w:contextualSpacing/>
        <w:rPr>
          <w:color w:val="000000" w:themeColor="text1"/>
          <w:shd w:val="clear" w:color="auto" w:fill="FFFFFF"/>
          <w:lang w:val="uk-UA"/>
        </w:rPr>
      </w:pPr>
      <w:r w:rsidRPr="007910CF">
        <w:rPr>
          <w:color w:val="000000" w:themeColor="text1"/>
          <w:sz w:val="28"/>
          <w:szCs w:val="28"/>
          <w:lang w:val="uk-UA"/>
        </w:rPr>
        <w:t xml:space="preserve">середнє значення рівня автоматизації праці 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3D2CF4" w:rsidRPr="007910CF">
        <w:rPr>
          <w:color w:val="000000" w:themeColor="text1"/>
          <w:sz w:val="28"/>
          <w:szCs w:val="28"/>
          <w:lang w:val="uk-UA"/>
        </w:rPr>
        <w:t xml:space="preserve"> </w:t>
      </w:r>
      <w:r w:rsidRPr="007910CF">
        <w:rPr>
          <w:color w:val="000000" w:themeColor="text1"/>
          <w:sz w:val="28"/>
          <w:szCs w:val="28"/>
          <w:lang w:val="uk-UA"/>
        </w:rPr>
        <w:t xml:space="preserve">склало 66,35%, що також нижче еталона 90%. За період 2015-2017 роки середньооблікова чисельність персоналу організації зросла на 2878 осіб, при цьому їх діяльність слабо оснащена </w:t>
      </w:r>
      <w:r w:rsidRPr="007910CF">
        <w:rPr>
          <w:color w:val="000000" w:themeColor="text1"/>
          <w:sz w:val="28"/>
          <w:szCs w:val="28"/>
          <w:lang w:val="uk-UA"/>
        </w:rPr>
        <w:lastRenderedPageBreak/>
        <w:t>технічними засобами, в зв</w:t>
      </w:r>
      <w:r w:rsidR="00551799" w:rsidRPr="007910CF">
        <w:rPr>
          <w:color w:val="000000" w:themeColor="text1"/>
          <w:sz w:val="28"/>
          <w:szCs w:val="28"/>
          <w:lang w:val="uk-UA"/>
        </w:rPr>
        <w:t>’</w:t>
      </w:r>
      <w:r w:rsidRPr="007910CF">
        <w:rPr>
          <w:color w:val="000000" w:themeColor="text1"/>
          <w:sz w:val="28"/>
          <w:szCs w:val="28"/>
          <w:lang w:val="uk-UA"/>
        </w:rPr>
        <w:t xml:space="preserve">язку з чим, керівництву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676E7" w:rsidRPr="007910CF">
        <w:rPr>
          <w:color w:val="000000" w:themeColor="text1"/>
          <w:sz w:val="28"/>
          <w:szCs w:val="28"/>
          <w:lang w:val="uk-UA"/>
        </w:rPr>
        <w:t xml:space="preserve"> </w:t>
      </w:r>
      <w:r w:rsidRPr="007910CF">
        <w:rPr>
          <w:color w:val="000000" w:themeColor="text1"/>
          <w:sz w:val="28"/>
          <w:szCs w:val="28"/>
          <w:lang w:val="uk-UA"/>
        </w:rPr>
        <w:t>необхідно приділяти належну увагу автоматизації процесів виробництва.</w:t>
      </w:r>
    </w:p>
    <w:p w:rsidR="00D11D7A" w:rsidRPr="007910CF" w:rsidRDefault="00D11D7A" w:rsidP="001864F7">
      <w:pPr>
        <w:rPr>
          <w:color w:val="000000" w:themeColor="text1"/>
          <w:shd w:val="clear" w:color="auto" w:fill="FFFFFF"/>
          <w:lang w:val="uk-UA"/>
        </w:rPr>
      </w:pPr>
      <w:r w:rsidRPr="007910CF">
        <w:rPr>
          <w:color w:val="000000" w:themeColor="text1"/>
          <w:shd w:val="clear" w:color="auto" w:fill="FFFFFF"/>
          <w:lang w:val="uk-UA"/>
        </w:rPr>
        <w:t>Співробітники також можуть ненавмисно викликати порушення безпеки через незнання правил або навмисне недотримання (через тиск роботи).</w:t>
      </w:r>
    </w:p>
    <w:p w:rsidR="00D11D7A" w:rsidRPr="007910CF" w:rsidRDefault="00D11D7A" w:rsidP="009F608E">
      <w:pPr>
        <w:ind w:firstLine="567"/>
        <w:contextualSpacing/>
        <w:rPr>
          <w:color w:val="000000" w:themeColor="text1"/>
          <w:shd w:val="clear" w:color="auto" w:fill="FFFFFF"/>
          <w:lang w:val="uk-UA"/>
        </w:rPr>
      </w:pPr>
      <w:r w:rsidRPr="007910CF">
        <w:rPr>
          <w:color w:val="000000" w:themeColor="text1"/>
          <w:szCs w:val="28"/>
          <w:shd w:val="clear" w:color="auto" w:fill="FFFFFF"/>
          <w:lang w:val="uk-UA"/>
        </w:rPr>
        <w:t>Ефективна кадрова безпека</w:t>
      </w:r>
      <w:r w:rsidRPr="007910CF">
        <w:rPr>
          <w:color w:val="000000" w:themeColor="text1"/>
          <w:shd w:val="clear" w:color="auto" w:fill="FFFFFF"/>
          <w:lang w:val="uk-UA"/>
        </w:rPr>
        <w:t xml:space="preserve"> вимагає інтеграції фізичних, кадрових, людських та заходів кібербезпеки. </w:t>
      </w:r>
    </w:p>
    <w:p w:rsidR="00D11D7A" w:rsidRPr="007910CF" w:rsidRDefault="00181CFF" w:rsidP="009F608E">
      <w:pPr>
        <w:contextualSpacing/>
        <w:rPr>
          <w:color w:val="000000" w:themeColor="text1"/>
          <w:shd w:val="clear" w:color="auto" w:fill="FFFFFF"/>
          <w:lang w:val="uk-UA"/>
        </w:rPr>
      </w:pPr>
      <w:r w:rsidRPr="007910CF">
        <w:rPr>
          <w:color w:val="000000" w:themeColor="text1"/>
          <w:shd w:val="clear" w:color="auto" w:fill="FFFFFF"/>
          <w:lang w:val="uk-UA"/>
        </w:rPr>
        <w:t>Безпека персоналу –</w:t>
      </w:r>
      <w:r w:rsidR="00D11D7A" w:rsidRPr="007910CF">
        <w:rPr>
          <w:color w:val="000000" w:themeColor="text1"/>
          <w:shd w:val="clear" w:color="auto" w:fill="FFFFFF"/>
          <w:lang w:val="uk-UA"/>
        </w:rPr>
        <w:t xml:space="preserve"> це система політик та процедур, яка спрямована на:</w:t>
      </w:r>
    </w:p>
    <w:p w:rsidR="00D11D7A" w:rsidRPr="007910CF" w:rsidRDefault="00D11D7A" w:rsidP="00841F77">
      <w:pPr>
        <w:pStyle w:val="a3"/>
        <w:numPr>
          <w:ilvl w:val="0"/>
          <w:numId w:val="29"/>
        </w:numPr>
        <w:ind w:left="0" w:firstLine="709"/>
        <w:rPr>
          <w:color w:val="000000" w:themeColor="text1"/>
          <w:shd w:val="clear" w:color="auto" w:fill="FFFFFF"/>
          <w:lang w:val="uk-UA"/>
        </w:rPr>
      </w:pPr>
      <w:r w:rsidRPr="007910CF">
        <w:rPr>
          <w:color w:val="000000" w:themeColor="text1"/>
          <w:shd w:val="clear" w:color="auto" w:fill="FFFFFF"/>
          <w:lang w:val="uk-UA"/>
        </w:rPr>
        <w:t>зменшення ризику в час набору персоналу, який, ймовірно, може викликати проблеми безпеки;</w:t>
      </w:r>
    </w:p>
    <w:p w:rsidR="00D11D7A" w:rsidRPr="007910CF" w:rsidRDefault="00D11D7A" w:rsidP="00841F77">
      <w:pPr>
        <w:pStyle w:val="a3"/>
        <w:numPr>
          <w:ilvl w:val="0"/>
          <w:numId w:val="29"/>
        </w:numPr>
        <w:ind w:left="0" w:firstLine="709"/>
        <w:rPr>
          <w:color w:val="000000" w:themeColor="text1"/>
          <w:shd w:val="clear" w:color="auto" w:fill="FFFFFF"/>
          <w:lang w:val="uk-UA"/>
        </w:rPr>
      </w:pPr>
      <w:r w:rsidRPr="007910CF">
        <w:rPr>
          <w:color w:val="000000" w:themeColor="text1"/>
          <w:shd w:val="clear" w:color="auto" w:fill="FFFFFF"/>
          <w:lang w:val="uk-UA"/>
        </w:rPr>
        <w:t>мінімізація імовірності того, що існуючі працівники стануть проблемою безпеки;</w:t>
      </w:r>
    </w:p>
    <w:p w:rsidR="00D11D7A" w:rsidRPr="007910CF" w:rsidRDefault="00D11D7A" w:rsidP="00841F77">
      <w:pPr>
        <w:pStyle w:val="a3"/>
        <w:numPr>
          <w:ilvl w:val="0"/>
          <w:numId w:val="29"/>
        </w:numPr>
        <w:ind w:left="0" w:firstLine="709"/>
        <w:rPr>
          <w:color w:val="000000" w:themeColor="text1"/>
          <w:shd w:val="clear" w:color="auto" w:fill="FFFFFF"/>
          <w:lang w:val="uk-UA"/>
        </w:rPr>
      </w:pPr>
      <w:r w:rsidRPr="007910CF">
        <w:rPr>
          <w:color w:val="000000" w:themeColor="text1"/>
          <w:shd w:val="clear" w:color="auto" w:fill="FFFFFF"/>
          <w:lang w:val="uk-UA"/>
        </w:rPr>
        <w:t>зменшення ризику інсайдерської діяльності, захистити активи організації та, за необхідності, провести розслідування для вирішення підозр або надання доказів для дисциплінарних процедур;</w:t>
      </w:r>
    </w:p>
    <w:p w:rsidR="00D11D7A" w:rsidRPr="007910CF" w:rsidRDefault="00D11D7A" w:rsidP="00841F77">
      <w:pPr>
        <w:pStyle w:val="a3"/>
        <w:numPr>
          <w:ilvl w:val="0"/>
          <w:numId w:val="29"/>
        </w:numPr>
        <w:ind w:left="0" w:firstLine="567"/>
        <w:rPr>
          <w:color w:val="000000" w:themeColor="text1"/>
          <w:shd w:val="clear" w:color="auto" w:fill="FFFFFF"/>
          <w:lang w:val="uk-UA"/>
        </w:rPr>
      </w:pPr>
      <w:r w:rsidRPr="007910CF">
        <w:rPr>
          <w:color w:val="000000" w:themeColor="text1"/>
          <w:shd w:val="clear" w:color="auto" w:fill="FFFFFF"/>
          <w:lang w:val="uk-UA"/>
        </w:rPr>
        <w:t>здійснення заходи безпеки таким чином, що пропорційно ризику.</w:t>
      </w:r>
    </w:p>
    <w:p w:rsidR="00D11D7A" w:rsidRPr="007910CF" w:rsidRDefault="00D11D7A" w:rsidP="009F608E">
      <w:pPr>
        <w:ind w:firstLine="567"/>
        <w:contextualSpacing/>
        <w:rPr>
          <w:color w:val="000000" w:themeColor="text1"/>
          <w:shd w:val="clear" w:color="auto" w:fill="FFFFFF"/>
          <w:lang w:val="uk-UA"/>
        </w:rPr>
      </w:pPr>
      <w:r w:rsidRPr="007910CF">
        <w:rPr>
          <w:color w:val="000000" w:themeColor="text1"/>
          <w:lang w:val="uk-UA"/>
        </w:rPr>
        <w:t>Майже завжди</w:t>
      </w:r>
      <w:r w:rsidRPr="007910CF">
        <w:rPr>
          <w:color w:val="000000" w:themeColor="text1"/>
          <w:shd w:val="clear" w:color="auto" w:fill="FFFFFF"/>
          <w:lang w:val="uk-UA"/>
        </w:rPr>
        <w:t xml:space="preserve"> присутній людський фактор в момент збою. Підхід </w:t>
      </w:r>
      <w:r w:rsidR="00425E09" w:rsidRPr="007910CF">
        <w:rPr>
          <w:color w:val="000000" w:themeColor="text1"/>
          <w:szCs w:val="28"/>
          <w:lang w:val="uk-UA"/>
        </w:rPr>
        <w:t>ТОВ «Ашан Україна Гіпермаркет»</w:t>
      </w:r>
      <w:r w:rsidR="007F7899" w:rsidRPr="007910CF">
        <w:rPr>
          <w:color w:val="000000" w:themeColor="text1"/>
          <w:szCs w:val="28"/>
          <w:lang w:val="uk-UA"/>
        </w:rPr>
        <w:t xml:space="preserve"> </w:t>
      </w:r>
      <w:r w:rsidR="006676E7" w:rsidRPr="007910CF">
        <w:rPr>
          <w:color w:val="000000" w:themeColor="text1"/>
          <w:szCs w:val="28"/>
          <w:lang w:val="uk-UA"/>
        </w:rPr>
        <w:t xml:space="preserve"> </w:t>
      </w:r>
      <w:r w:rsidRPr="007910CF">
        <w:rPr>
          <w:color w:val="000000" w:themeColor="text1"/>
          <w:shd w:val="clear" w:color="auto" w:fill="FFFFFF"/>
          <w:lang w:val="uk-UA"/>
        </w:rPr>
        <w:t>до забезпечення безпеки кваліфікованого персоналу зосереджений на трьох основних напрямках діяльності, пов</w:t>
      </w:r>
      <w:r w:rsidR="00551799" w:rsidRPr="007910CF">
        <w:rPr>
          <w:color w:val="000000" w:themeColor="text1"/>
          <w:shd w:val="clear" w:color="auto" w:fill="FFFFFF"/>
          <w:lang w:val="uk-UA"/>
        </w:rPr>
        <w:t>’</w:t>
      </w:r>
      <w:r w:rsidRPr="007910CF">
        <w:rPr>
          <w:color w:val="000000" w:themeColor="text1"/>
          <w:shd w:val="clear" w:color="auto" w:fill="FFFFFF"/>
          <w:lang w:val="uk-UA"/>
        </w:rPr>
        <w:t>язаних з елементом безпеки людей:</w:t>
      </w:r>
    </w:p>
    <w:p w:rsidR="00D11D7A" w:rsidRPr="007910CF" w:rsidRDefault="004F2039" w:rsidP="004F2039">
      <w:pPr>
        <w:pStyle w:val="a3"/>
        <w:numPr>
          <w:ilvl w:val="0"/>
          <w:numId w:val="73"/>
        </w:numPr>
        <w:rPr>
          <w:color w:val="000000" w:themeColor="text1"/>
          <w:shd w:val="clear" w:color="auto" w:fill="FFFFFF"/>
          <w:lang w:val="uk-UA"/>
        </w:rPr>
      </w:pPr>
      <w:r w:rsidRPr="007910CF">
        <w:rPr>
          <w:color w:val="000000" w:themeColor="text1"/>
          <w:shd w:val="clear" w:color="auto" w:fill="FFFFFF"/>
          <w:lang w:val="uk-UA"/>
        </w:rPr>
        <w:t>Зниження внутрішнього ризику:</w:t>
      </w:r>
    </w:p>
    <w:p w:rsidR="00D11D7A" w:rsidRPr="007910CF" w:rsidRDefault="00D11D7A" w:rsidP="009F608E">
      <w:pPr>
        <w:pStyle w:val="a3"/>
        <w:ind w:left="0"/>
        <w:rPr>
          <w:color w:val="000000" w:themeColor="text1"/>
          <w:shd w:val="clear" w:color="auto" w:fill="FFFFFF"/>
          <w:lang w:val="uk-UA"/>
        </w:rPr>
      </w:pPr>
      <w:r w:rsidRPr="007910CF">
        <w:rPr>
          <w:color w:val="000000" w:themeColor="text1"/>
          <w:shd w:val="clear" w:color="auto" w:fill="FFFFFF"/>
          <w:lang w:val="uk-UA"/>
        </w:rPr>
        <w:t xml:space="preserve">Люди є найбільшим пріоритетом організації, однак, у деяких випадках вони також можуть становити внутрішній ризик. Цей інструмент допомагає організаціям знизити ризик для інсайдерів, застосовуючи передові методи забезпечення безпеки персоналу, такі як: оцінка ризиків, перевірка перед прийомом на роботу і постійна безпека персоналу. </w:t>
      </w:r>
    </w:p>
    <w:p w:rsidR="00D11D7A" w:rsidRPr="007910CF" w:rsidRDefault="00D11D7A" w:rsidP="009F608E">
      <w:pPr>
        <w:pStyle w:val="a3"/>
        <w:ind w:left="0" w:firstLine="567"/>
        <w:rPr>
          <w:color w:val="000000" w:themeColor="text1"/>
          <w:shd w:val="clear" w:color="auto" w:fill="FFFFFF"/>
          <w:lang w:val="uk-UA"/>
        </w:rPr>
      </w:pPr>
      <w:r w:rsidRPr="007910CF">
        <w:rPr>
          <w:color w:val="000000" w:themeColor="text1"/>
          <w:shd w:val="clear" w:color="auto" w:fill="FFFFFF"/>
          <w:lang w:val="uk-UA"/>
        </w:rPr>
        <w:t>Оскільки організації здійснюють все більш складні заходи кібербезпеки для захисту своїх активів від зовнішніх загроз, вербування працівників, стає більш привабливим варіантом для тих, хто намагається отримати доступ.</w:t>
      </w:r>
    </w:p>
    <w:p w:rsidR="00D11D7A" w:rsidRPr="007910CF" w:rsidRDefault="00D11D7A" w:rsidP="009F608E">
      <w:pPr>
        <w:ind w:firstLine="567"/>
        <w:contextualSpacing/>
        <w:rPr>
          <w:color w:val="000000" w:themeColor="text1"/>
          <w:shd w:val="clear" w:color="auto" w:fill="FFFFFF"/>
          <w:lang w:val="uk-UA"/>
        </w:rPr>
      </w:pPr>
      <w:r w:rsidRPr="007910CF">
        <w:rPr>
          <w:color w:val="000000" w:themeColor="text1"/>
          <w:shd w:val="clear" w:color="auto" w:fill="FFFFFF"/>
          <w:lang w:val="uk-UA"/>
        </w:rPr>
        <w:lastRenderedPageBreak/>
        <w:t>Компанія визначає інсайдера як особу, яка експлуатує або має намір використовувати їх законний доступ до активів організації для несанкціонованих цілей. Інсайдером може бути працівник штатного або неповного робочого ча</w:t>
      </w:r>
      <w:r w:rsidR="00E634DE" w:rsidRPr="007910CF">
        <w:rPr>
          <w:color w:val="000000" w:themeColor="text1"/>
          <w:shd w:val="clear" w:color="auto" w:fill="FFFFFF"/>
          <w:lang w:val="uk-UA"/>
        </w:rPr>
        <w:t>су, підрядник або навіть бізнес-</w:t>
      </w:r>
      <w:r w:rsidRPr="007910CF">
        <w:rPr>
          <w:color w:val="000000" w:themeColor="text1"/>
          <w:shd w:val="clear" w:color="auto" w:fill="FFFFFF"/>
          <w:lang w:val="uk-UA"/>
        </w:rPr>
        <w:t>партнер. Інсайдер може навмисно прагнути приєднатися до вашої організації, щоб використати своє службове положення, або може бути примушений діяти в якийсь момент під час їх роботи.</w:t>
      </w:r>
    </w:p>
    <w:p w:rsidR="00D11D7A" w:rsidRPr="007910CF" w:rsidRDefault="00D11D7A" w:rsidP="004F2039">
      <w:pPr>
        <w:pStyle w:val="a3"/>
        <w:numPr>
          <w:ilvl w:val="0"/>
          <w:numId w:val="73"/>
        </w:numPr>
        <w:rPr>
          <w:color w:val="000000" w:themeColor="text1"/>
          <w:shd w:val="clear" w:color="auto" w:fill="FFFFFF"/>
          <w:lang w:val="uk-UA"/>
        </w:rPr>
      </w:pPr>
      <w:r w:rsidRPr="007910CF">
        <w:rPr>
          <w:color w:val="000000" w:themeColor="text1"/>
          <w:shd w:val="clear" w:color="auto" w:fill="FFFFFF"/>
          <w:lang w:val="uk-UA"/>
        </w:rPr>
        <w:t>Оп</w:t>
      </w:r>
      <w:r w:rsidR="004F2039" w:rsidRPr="007910CF">
        <w:rPr>
          <w:color w:val="000000" w:themeColor="text1"/>
          <w:shd w:val="clear" w:color="auto" w:fill="FFFFFF"/>
          <w:lang w:val="uk-UA"/>
        </w:rPr>
        <w:t>тимізація людей в сфері безпеки:</w:t>
      </w:r>
    </w:p>
    <w:p w:rsidR="00D11D7A" w:rsidRPr="007910CF" w:rsidRDefault="00D11D7A" w:rsidP="009F608E">
      <w:pPr>
        <w:contextualSpacing/>
        <w:rPr>
          <w:color w:val="000000" w:themeColor="text1"/>
          <w:shd w:val="clear" w:color="auto" w:fill="FFFFFF"/>
          <w:lang w:val="uk-UA"/>
        </w:rPr>
      </w:pPr>
      <w:r w:rsidRPr="007910CF">
        <w:rPr>
          <w:color w:val="000000" w:themeColor="text1"/>
          <w:shd w:val="clear" w:color="auto" w:fill="FFFFFF"/>
          <w:lang w:val="uk-UA"/>
        </w:rPr>
        <w:t>Цей напрямок допомагає організації зрозуміти важливість формування культури безпеки і того, як проводити кампанії зі зміни поведінки персоналу.</w:t>
      </w:r>
    </w:p>
    <w:p w:rsidR="00D11D7A" w:rsidRPr="007910CF" w:rsidRDefault="00D11D7A" w:rsidP="009F608E">
      <w:pPr>
        <w:contextualSpacing/>
        <w:rPr>
          <w:color w:val="000000" w:themeColor="text1"/>
          <w:shd w:val="clear" w:color="auto" w:fill="FFFFFF"/>
          <w:lang w:val="uk-UA"/>
        </w:rPr>
      </w:pPr>
      <w:r w:rsidRPr="007910CF">
        <w:rPr>
          <w:color w:val="000000" w:themeColor="text1"/>
          <w:shd w:val="clear" w:color="auto" w:fill="FFFFFF"/>
          <w:lang w:val="uk-UA"/>
        </w:rPr>
        <w:t>Ефективна безпека заснована на правильному поводженні людей. Це можливо завдяки розумінню загрози і чіткому розумінню того, що від них вимагається. Таким чином, співробітники організації відіграють важливу роль у виявленні, стримуванні та запобігання загроз.</w:t>
      </w:r>
    </w:p>
    <w:p w:rsidR="00D11D7A" w:rsidRPr="007910CF" w:rsidRDefault="00D11D7A" w:rsidP="009F608E">
      <w:pPr>
        <w:contextualSpacing/>
        <w:rPr>
          <w:color w:val="000000" w:themeColor="text1"/>
          <w:shd w:val="clear" w:color="auto" w:fill="FFFFFF"/>
          <w:lang w:val="uk-UA"/>
        </w:rPr>
      </w:pPr>
      <w:r w:rsidRPr="007910CF">
        <w:rPr>
          <w:color w:val="000000" w:themeColor="text1"/>
          <w:shd w:val="clear" w:color="auto" w:fill="FFFFFF"/>
          <w:lang w:val="uk-UA"/>
        </w:rPr>
        <w:t>Розвиток відповідної культури безпеки, при якій персонал приймає правильні заходи безпеки, має важливе значення для захисного режиму організації. При правильному використанні цих заходів, співробітники, охоронці, підрядники, відвідувачі, постачальники і широка громадськість можуть стати величезним фактором, що дозволяє при невеликих витратах підвищити стійкість підприємства до загроз і знизити вразливість до атак.</w:t>
      </w:r>
    </w:p>
    <w:p w:rsidR="00D11D7A" w:rsidRPr="007910CF" w:rsidRDefault="00425E09" w:rsidP="009F608E">
      <w:pPr>
        <w:contextualSpacing/>
        <w:rPr>
          <w:color w:val="000000" w:themeColor="text1"/>
          <w:shd w:val="clear" w:color="auto" w:fill="FFFFFF"/>
          <w:lang w:val="uk-UA"/>
        </w:rPr>
      </w:pPr>
      <w:r w:rsidRPr="007910CF">
        <w:rPr>
          <w:color w:val="000000" w:themeColor="text1"/>
          <w:szCs w:val="28"/>
          <w:lang w:val="uk-UA"/>
        </w:rPr>
        <w:t>ТОВ «Ашан Україна Гіпермаркет»</w:t>
      </w:r>
      <w:r w:rsidR="007F7899" w:rsidRPr="007910CF">
        <w:rPr>
          <w:color w:val="000000" w:themeColor="text1"/>
          <w:szCs w:val="28"/>
          <w:lang w:val="uk-UA"/>
        </w:rPr>
        <w:t xml:space="preserve"> </w:t>
      </w:r>
      <w:r w:rsidR="006676E7" w:rsidRPr="007910CF">
        <w:rPr>
          <w:color w:val="000000" w:themeColor="text1"/>
          <w:szCs w:val="28"/>
          <w:lang w:val="uk-UA"/>
        </w:rPr>
        <w:t xml:space="preserve"> </w:t>
      </w:r>
      <w:r w:rsidR="00D11D7A" w:rsidRPr="007910CF">
        <w:rPr>
          <w:color w:val="000000" w:themeColor="text1"/>
          <w:shd w:val="clear" w:color="auto" w:fill="FFFFFF"/>
          <w:lang w:val="uk-UA"/>
        </w:rPr>
        <w:t>має добре опрацьовані, надійні та передові інструменти, що допомагають цього домогтись:</w:t>
      </w:r>
    </w:p>
    <w:p w:rsidR="00D11D7A" w:rsidRPr="007910CF" w:rsidRDefault="00D11D7A" w:rsidP="0000279F">
      <w:pPr>
        <w:pStyle w:val="a3"/>
        <w:numPr>
          <w:ilvl w:val="0"/>
          <w:numId w:val="74"/>
        </w:numPr>
        <w:ind w:left="0" w:firstLine="709"/>
        <w:rPr>
          <w:color w:val="000000" w:themeColor="text1"/>
          <w:shd w:val="clear" w:color="auto" w:fill="FFFFFF"/>
          <w:lang w:val="uk-UA"/>
        </w:rPr>
      </w:pPr>
      <w:r w:rsidRPr="007910CF">
        <w:rPr>
          <w:color w:val="000000" w:themeColor="text1"/>
          <w:shd w:val="clear" w:color="auto" w:fill="FFFFFF"/>
          <w:lang w:val="uk-UA"/>
        </w:rPr>
        <w:t>стандартизація поведінки безпеки персоналу – як визначити оптимальний рівень заходів, що стосуються поведінки персоналу та їх безпеки;</w:t>
      </w:r>
    </w:p>
    <w:p w:rsidR="00D11D7A" w:rsidRPr="007910CF" w:rsidRDefault="00D11D7A" w:rsidP="0000279F">
      <w:pPr>
        <w:pStyle w:val="a3"/>
        <w:numPr>
          <w:ilvl w:val="0"/>
          <w:numId w:val="74"/>
        </w:numPr>
        <w:ind w:left="0" w:firstLine="709"/>
        <w:rPr>
          <w:color w:val="000000" w:themeColor="text1"/>
          <w:shd w:val="clear" w:color="auto" w:fill="FFFFFF"/>
          <w:lang w:val="uk-UA"/>
        </w:rPr>
      </w:pPr>
      <w:r w:rsidRPr="007910CF">
        <w:rPr>
          <w:color w:val="000000" w:themeColor="text1"/>
          <w:shd w:val="clear" w:color="auto" w:fill="FFFFFF"/>
          <w:lang w:val="uk-UA"/>
        </w:rPr>
        <w:t>розвиток культури безпеки – як допомогти людям звикнути до нових елементів роботи та культури безпеки на підприємстві;</w:t>
      </w:r>
    </w:p>
    <w:p w:rsidR="00D11D7A" w:rsidRPr="007910CF" w:rsidRDefault="00D11D7A" w:rsidP="0000279F">
      <w:pPr>
        <w:pStyle w:val="a3"/>
        <w:numPr>
          <w:ilvl w:val="0"/>
          <w:numId w:val="74"/>
        </w:numPr>
        <w:ind w:left="0" w:firstLine="709"/>
        <w:rPr>
          <w:color w:val="000000" w:themeColor="text1"/>
          <w:shd w:val="clear" w:color="auto" w:fill="FFFFFF"/>
          <w:lang w:val="uk-UA"/>
        </w:rPr>
      </w:pPr>
      <w:r w:rsidRPr="007910CF">
        <w:rPr>
          <w:color w:val="000000" w:themeColor="text1"/>
          <w:shd w:val="clear" w:color="auto" w:fill="FFFFFF"/>
          <w:lang w:val="uk-UA"/>
        </w:rPr>
        <w:t>впровадження змін в поведінці безпеки – безкоштовні рекламні матеріали підприємства з питань безпеки, а також елементи що допомагають покращити поведінку;</w:t>
      </w:r>
    </w:p>
    <w:p w:rsidR="00D11D7A" w:rsidRPr="007910CF" w:rsidRDefault="00D11D7A" w:rsidP="0000279F">
      <w:pPr>
        <w:pStyle w:val="a3"/>
        <w:numPr>
          <w:ilvl w:val="0"/>
          <w:numId w:val="74"/>
        </w:numPr>
        <w:ind w:left="0" w:firstLine="709"/>
        <w:rPr>
          <w:color w:val="000000" w:themeColor="text1"/>
          <w:shd w:val="clear" w:color="auto" w:fill="FFFFFF"/>
          <w:lang w:val="uk-UA"/>
        </w:rPr>
      </w:pPr>
      <w:r w:rsidRPr="007910CF">
        <w:rPr>
          <w:color w:val="000000" w:themeColor="text1"/>
          <w:shd w:val="clear" w:color="auto" w:fill="FFFFFF"/>
          <w:lang w:val="uk-UA"/>
        </w:rPr>
        <w:lastRenderedPageBreak/>
        <w:t>професіоналізація безпеки – як розвивати і підтримувати професійну, мотивовану і уважну охорону і команду відеоспостереження</w:t>
      </w:r>
      <w:r w:rsidR="00EB14DF" w:rsidRPr="007910CF">
        <w:rPr>
          <w:color w:val="000000" w:themeColor="text1"/>
          <w:shd w:val="clear" w:color="auto" w:fill="FFFFFF"/>
          <w:lang w:val="uk-UA"/>
        </w:rPr>
        <w:t>;</w:t>
      </w:r>
    </w:p>
    <w:p w:rsidR="00D11D7A" w:rsidRPr="007910CF" w:rsidRDefault="00EB14DF" w:rsidP="0000279F">
      <w:pPr>
        <w:pStyle w:val="a3"/>
        <w:numPr>
          <w:ilvl w:val="0"/>
          <w:numId w:val="74"/>
        </w:numPr>
        <w:ind w:left="0" w:firstLine="709"/>
        <w:rPr>
          <w:color w:val="000000" w:themeColor="text1"/>
          <w:shd w:val="clear" w:color="auto" w:fill="FFFFFF"/>
          <w:lang w:val="uk-UA"/>
        </w:rPr>
      </w:pPr>
      <w:r w:rsidRPr="007910CF">
        <w:rPr>
          <w:color w:val="000000" w:themeColor="text1"/>
          <w:shd w:val="clear" w:color="auto" w:fill="FFFFFF"/>
          <w:lang w:val="uk-UA"/>
        </w:rPr>
        <w:t>р</w:t>
      </w:r>
      <w:r w:rsidR="00D11D7A" w:rsidRPr="007910CF">
        <w:rPr>
          <w:color w:val="000000" w:themeColor="text1"/>
          <w:shd w:val="clear" w:color="auto" w:fill="FFFFFF"/>
          <w:lang w:val="uk-UA"/>
        </w:rPr>
        <w:t>обота над персоналом, що свідомо погіршує роботу підприємства.</w:t>
      </w:r>
    </w:p>
    <w:p w:rsidR="00D11D7A" w:rsidRPr="007910CF" w:rsidRDefault="00D11D7A" w:rsidP="009F608E">
      <w:pPr>
        <w:pStyle w:val="a3"/>
        <w:ind w:left="0"/>
        <w:rPr>
          <w:color w:val="000000" w:themeColor="text1"/>
          <w:shd w:val="clear" w:color="auto" w:fill="FFFFFF"/>
          <w:lang w:val="uk-UA"/>
        </w:rPr>
      </w:pPr>
      <w:r w:rsidRPr="007910CF">
        <w:rPr>
          <w:color w:val="000000" w:themeColor="text1"/>
          <w:shd w:val="clear" w:color="auto" w:fill="FFFFFF"/>
          <w:lang w:val="uk-UA"/>
        </w:rPr>
        <w:t>Цей фактор можна розглядати, як пом</w:t>
      </w:r>
      <w:r w:rsidR="00551799" w:rsidRPr="007910CF">
        <w:rPr>
          <w:color w:val="000000" w:themeColor="text1"/>
          <w:shd w:val="clear" w:color="auto" w:fill="FFFFFF"/>
          <w:lang w:val="uk-UA"/>
        </w:rPr>
        <w:t>’</w:t>
      </w:r>
      <w:r w:rsidRPr="007910CF">
        <w:rPr>
          <w:color w:val="000000" w:themeColor="text1"/>
          <w:shd w:val="clear" w:color="auto" w:fill="FFFFFF"/>
          <w:lang w:val="uk-UA"/>
        </w:rPr>
        <w:t>якшення загроз людей з зовнішнього середовища шляхом розуміння мислення і дій тих, хто займається плануванням атак і ворожою розвідкою.</w:t>
      </w:r>
    </w:p>
    <w:p w:rsidR="00D11D7A" w:rsidRPr="007910CF" w:rsidRDefault="00D11D7A" w:rsidP="009F608E">
      <w:pPr>
        <w:contextualSpacing/>
        <w:rPr>
          <w:color w:val="000000" w:themeColor="text1"/>
          <w:shd w:val="clear" w:color="auto" w:fill="FFFFFF"/>
          <w:lang w:val="uk-UA"/>
        </w:rPr>
      </w:pPr>
      <w:r w:rsidRPr="007910CF">
        <w:rPr>
          <w:color w:val="000000" w:themeColor="text1"/>
          <w:shd w:val="clear" w:color="auto" w:fill="FFFFFF"/>
          <w:lang w:val="uk-UA"/>
        </w:rPr>
        <w:t>Під час таких ситуацій, організації стикаються з різними зовнішніми погрозами з боку людей: від терористів, активістів, корпоративних або злочинців. Хоча ці загрози і їх цілі можуть відрізнятися, ворожі сторони єдині в своєму прагненні до успіху.</w:t>
      </w:r>
    </w:p>
    <w:p w:rsidR="00D11D7A" w:rsidRPr="007910CF" w:rsidRDefault="00D11D7A" w:rsidP="009F608E">
      <w:pPr>
        <w:contextualSpacing/>
        <w:rPr>
          <w:color w:val="000000" w:themeColor="text1"/>
          <w:shd w:val="clear" w:color="auto" w:fill="FFFFFF"/>
          <w:lang w:val="uk-UA"/>
        </w:rPr>
      </w:pPr>
      <w:r w:rsidRPr="007910CF">
        <w:rPr>
          <w:color w:val="000000" w:themeColor="text1"/>
          <w:shd w:val="clear" w:color="auto" w:fill="FFFFFF"/>
          <w:lang w:val="uk-UA"/>
        </w:rPr>
        <w:t xml:space="preserve">Визнаючи, що вони можуть не отримати другий шанс для досягнення своїх цілей, противники зазвичай планують свої дії ретельно. Як правило, чим складніше атака, тим складніше планування атаки, – тим більша потреба в інформації та розвідці. Цю діяльність можна назвати ворожою розвідкою. </w:t>
      </w:r>
      <w:r w:rsidR="00425E09" w:rsidRPr="007910CF">
        <w:rPr>
          <w:color w:val="000000" w:themeColor="text1"/>
          <w:szCs w:val="28"/>
          <w:lang w:val="uk-UA"/>
        </w:rPr>
        <w:t>ТОВ «Ашан Україна Гіпермаркет»</w:t>
      </w:r>
      <w:r w:rsidR="007F7899" w:rsidRPr="007910CF">
        <w:rPr>
          <w:color w:val="000000" w:themeColor="text1"/>
          <w:szCs w:val="28"/>
          <w:lang w:val="uk-UA"/>
        </w:rPr>
        <w:t xml:space="preserve"> </w:t>
      </w:r>
      <w:r w:rsidR="006676E7" w:rsidRPr="007910CF">
        <w:rPr>
          <w:color w:val="000000" w:themeColor="text1"/>
          <w:szCs w:val="28"/>
          <w:lang w:val="uk-UA"/>
        </w:rPr>
        <w:t xml:space="preserve"> </w:t>
      </w:r>
      <w:r w:rsidRPr="007910CF">
        <w:rPr>
          <w:color w:val="000000" w:themeColor="text1"/>
          <w:shd w:val="clear" w:color="auto" w:fill="FFFFFF"/>
          <w:lang w:val="uk-UA"/>
        </w:rPr>
        <w:t xml:space="preserve">визначає це поняття як </w:t>
      </w:r>
      <w:r w:rsidR="009E30D2" w:rsidRPr="007910CF">
        <w:rPr>
          <w:color w:val="000000" w:themeColor="text1"/>
          <w:shd w:val="clear" w:color="auto" w:fill="FFFFFF"/>
          <w:lang w:val="uk-UA"/>
        </w:rPr>
        <w:t>«</w:t>
      </w:r>
      <w:r w:rsidRPr="007910CF">
        <w:rPr>
          <w:color w:val="000000" w:themeColor="text1"/>
          <w:shd w:val="clear" w:color="auto" w:fill="FFFFFF"/>
          <w:lang w:val="uk-UA"/>
        </w:rPr>
        <w:t>Цілеспрямоване спостереження з метою збору інформації, щоб інформувати про планування ворожої дії проти конкретного елементу</w:t>
      </w:r>
      <w:r w:rsidR="009E30D2" w:rsidRPr="007910CF">
        <w:rPr>
          <w:color w:val="000000" w:themeColor="text1"/>
          <w:shd w:val="clear" w:color="auto" w:fill="FFFFFF"/>
          <w:lang w:val="uk-UA"/>
        </w:rPr>
        <w:t>»</w:t>
      </w:r>
      <w:r w:rsidR="00D1730F" w:rsidRPr="007910CF">
        <w:rPr>
          <w:color w:val="000000" w:themeColor="text1"/>
          <w:shd w:val="clear" w:color="auto" w:fill="FFFFFF"/>
          <w:lang w:val="uk-UA"/>
        </w:rPr>
        <w:t xml:space="preserve"> [38]</w:t>
      </w:r>
      <w:r w:rsidRPr="007910CF">
        <w:rPr>
          <w:color w:val="000000" w:themeColor="text1"/>
          <w:shd w:val="clear" w:color="auto" w:fill="FFFFFF"/>
          <w:lang w:val="uk-UA"/>
        </w:rPr>
        <w:t>.</w:t>
      </w:r>
    </w:p>
    <w:p w:rsidR="00D11D7A" w:rsidRPr="007910CF" w:rsidRDefault="00D11D7A" w:rsidP="009F608E">
      <w:pPr>
        <w:contextualSpacing/>
        <w:rPr>
          <w:color w:val="000000" w:themeColor="text1"/>
          <w:shd w:val="clear" w:color="auto" w:fill="FFFFFF"/>
          <w:lang w:val="uk-UA"/>
        </w:rPr>
      </w:pPr>
      <w:r w:rsidRPr="007910CF">
        <w:rPr>
          <w:color w:val="000000" w:themeColor="text1"/>
          <w:shd w:val="clear" w:color="auto" w:fill="FFFFFF"/>
          <w:lang w:val="uk-UA"/>
        </w:rPr>
        <w:t>Ворожа розвідка є життєво важливим компонентом процесу планування атаки. Зібрана інформація зазвичай використовується противниками для оцінки стану безпеки та ймовірності виявлення уразливості та оцінювання ймовірності успіху.</w:t>
      </w:r>
    </w:p>
    <w:p w:rsidR="00D11D7A" w:rsidRPr="007910CF" w:rsidRDefault="00D11D7A" w:rsidP="009F608E">
      <w:pPr>
        <w:contextualSpacing/>
        <w:rPr>
          <w:color w:val="000000" w:themeColor="text1"/>
          <w:shd w:val="clear" w:color="auto" w:fill="FFFFFF"/>
          <w:lang w:val="uk-UA"/>
        </w:rPr>
      </w:pPr>
      <w:r w:rsidRPr="007910CF">
        <w:rPr>
          <w:color w:val="000000" w:themeColor="text1"/>
          <w:shd w:val="clear" w:color="auto" w:fill="FFFFFF"/>
          <w:lang w:val="uk-UA"/>
        </w:rPr>
        <w:t>Розуміння ворожої розвідки в процесі планування атак дає менеджерам компанії критично важливу можливість для створення безпечних умов шляхом  сприйняття та аналізу відторгнення противників двома основними способами:</w:t>
      </w:r>
    </w:p>
    <w:p w:rsidR="00D11D7A" w:rsidRPr="007910CF" w:rsidRDefault="00D11D7A" w:rsidP="00841F77">
      <w:pPr>
        <w:pStyle w:val="a3"/>
        <w:numPr>
          <w:ilvl w:val="0"/>
          <w:numId w:val="58"/>
        </w:numPr>
        <w:ind w:left="0" w:firstLine="709"/>
        <w:rPr>
          <w:color w:val="000000" w:themeColor="text1"/>
          <w:shd w:val="clear" w:color="auto" w:fill="FFFFFF"/>
          <w:lang w:val="uk-UA"/>
        </w:rPr>
      </w:pPr>
      <w:r w:rsidRPr="007910CF">
        <w:rPr>
          <w:color w:val="000000" w:themeColor="text1"/>
          <w:shd w:val="clear" w:color="auto" w:fill="FFFFFF"/>
          <w:lang w:val="uk-UA"/>
        </w:rPr>
        <w:t>позбавляючи їх можливості отримувати необхідну інформацію за допомогою своїх досліджень, оскільки вони просто не можуть її отримати, або вони б змогли, але ризик виявлення цієї мети – занадто високий.</w:t>
      </w:r>
    </w:p>
    <w:p w:rsidR="00D11D7A" w:rsidRPr="007910CF" w:rsidRDefault="00D11D7A" w:rsidP="00841F77">
      <w:pPr>
        <w:pStyle w:val="a3"/>
        <w:numPr>
          <w:ilvl w:val="0"/>
          <w:numId w:val="58"/>
        </w:numPr>
        <w:ind w:left="0" w:firstLine="709"/>
        <w:rPr>
          <w:color w:val="000000" w:themeColor="text1"/>
          <w:shd w:val="clear" w:color="auto" w:fill="FFFFFF"/>
          <w:lang w:val="uk-UA"/>
        </w:rPr>
      </w:pPr>
      <w:r w:rsidRPr="007910CF">
        <w:rPr>
          <w:color w:val="000000" w:themeColor="text1"/>
          <w:shd w:val="clear" w:color="auto" w:fill="FFFFFF"/>
          <w:lang w:val="uk-UA"/>
        </w:rPr>
        <w:t>сприяння невдачі – нездатність проводити ворожу розвідку, так як і саму атаку.</w:t>
      </w:r>
    </w:p>
    <w:p w:rsidR="00D11D7A" w:rsidRPr="007910CF" w:rsidRDefault="00D11D7A" w:rsidP="009F608E">
      <w:pPr>
        <w:contextualSpacing/>
        <w:rPr>
          <w:color w:val="000000" w:themeColor="text1"/>
          <w:shd w:val="clear" w:color="auto" w:fill="FFFFFF"/>
          <w:lang w:val="uk-UA"/>
        </w:rPr>
      </w:pPr>
      <w:r w:rsidRPr="007910CF">
        <w:rPr>
          <w:color w:val="000000" w:themeColor="text1"/>
          <w:shd w:val="clear" w:color="auto" w:fill="FFFFFF"/>
          <w:lang w:val="uk-UA"/>
        </w:rPr>
        <w:lastRenderedPageBreak/>
        <w:t>Ці ефекти можна досягти в процесі ворожої розвідки, коли противники роблять себе уразливими до виявлення.</w:t>
      </w:r>
    </w:p>
    <w:p w:rsidR="00D11D7A" w:rsidRPr="007910CF" w:rsidRDefault="00D11D7A" w:rsidP="009F608E">
      <w:pPr>
        <w:contextualSpacing/>
        <w:rPr>
          <w:color w:val="000000" w:themeColor="text1"/>
          <w:shd w:val="clear" w:color="auto" w:fill="FFFFFF"/>
          <w:lang w:val="uk-UA"/>
        </w:rPr>
      </w:pPr>
      <w:r w:rsidRPr="007910CF">
        <w:rPr>
          <w:color w:val="000000" w:themeColor="text1"/>
          <w:shd w:val="clear" w:color="auto" w:fill="FFFFFF"/>
          <w:lang w:val="uk-UA"/>
        </w:rPr>
        <w:t>Тому стратегію безпеки від конкурентів можна сформулювати  через такі дії як:</w:t>
      </w:r>
    </w:p>
    <w:p w:rsidR="00D11D7A" w:rsidRPr="007910CF" w:rsidRDefault="00D11D7A" w:rsidP="009F608E">
      <w:pPr>
        <w:pStyle w:val="a3"/>
        <w:numPr>
          <w:ilvl w:val="0"/>
          <w:numId w:val="13"/>
        </w:numPr>
        <w:ind w:left="0" w:firstLine="709"/>
        <w:rPr>
          <w:color w:val="000000" w:themeColor="text1"/>
          <w:shd w:val="clear" w:color="auto" w:fill="FFFFFF"/>
          <w:lang w:val="uk-UA"/>
        </w:rPr>
      </w:pPr>
      <w:r w:rsidRPr="007910CF">
        <w:rPr>
          <w:color w:val="000000" w:themeColor="text1"/>
          <w:shd w:val="clear" w:color="auto" w:fill="FFFFFF"/>
          <w:lang w:val="uk-UA"/>
        </w:rPr>
        <w:t>виключити ворожу можливість отримати інформацію;</w:t>
      </w:r>
    </w:p>
    <w:p w:rsidR="00D11D7A" w:rsidRPr="007910CF" w:rsidRDefault="00D11D7A" w:rsidP="009F608E">
      <w:pPr>
        <w:pStyle w:val="a3"/>
        <w:numPr>
          <w:ilvl w:val="0"/>
          <w:numId w:val="13"/>
        </w:numPr>
        <w:ind w:left="0" w:firstLine="709"/>
        <w:rPr>
          <w:color w:val="000000" w:themeColor="text1"/>
          <w:shd w:val="clear" w:color="auto" w:fill="FFFFFF"/>
          <w:lang w:val="uk-UA"/>
        </w:rPr>
      </w:pPr>
      <w:r w:rsidRPr="007910CF">
        <w:rPr>
          <w:color w:val="000000" w:themeColor="text1"/>
          <w:shd w:val="clear" w:color="auto" w:fill="FFFFFF"/>
          <w:lang w:val="uk-UA"/>
        </w:rPr>
        <w:t>виявити їх, коли вони проводять розвідку;</w:t>
      </w:r>
    </w:p>
    <w:p w:rsidR="00D11D7A" w:rsidRPr="007910CF" w:rsidRDefault="00D11D7A" w:rsidP="009F608E">
      <w:pPr>
        <w:pStyle w:val="a3"/>
        <w:numPr>
          <w:ilvl w:val="0"/>
          <w:numId w:val="13"/>
        </w:numPr>
        <w:ind w:left="0" w:firstLine="709"/>
        <w:rPr>
          <w:color w:val="000000" w:themeColor="text1"/>
          <w:shd w:val="clear" w:color="auto" w:fill="FFFFFF"/>
          <w:lang w:val="uk-UA"/>
        </w:rPr>
      </w:pPr>
      <w:r w:rsidRPr="007910CF">
        <w:rPr>
          <w:color w:val="000000" w:themeColor="text1"/>
          <w:shd w:val="clear" w:color="auto" w:fill="FFFFFF"/>
          <w:lang w:val="uk-UA"/>
        </w:rPr>
        <w:t>утримувати їх, просуваючи провал через обмін повідомленнями та фізичну демонстрацію ефективної безпеки</w:t>
      </w:r>
      <w:r w:rsidR="006B122E" w:rsidRPr="007910CF">
        <w:rPr>
          <w:color w:val="000000" w:themeColor="text1"/>
          <w:shd w:val="clear" w:color="auto" w:fill="FFFFFF"/>
          <w:lang w:val="uk-UA"/>
        </w:rPr>
        <w:t xml:space="preserve"> [39]</w:t>
      </w:r>
      <w:r w:rsidRPr="007910CF">
        <w:rPr>
          <w:color w:val="000000" w:themeColor="text1"/>
          <w:shd w:val="clear" w:color="auto" w:fill="FFFFFF"/>
          <w:lang w:val="uk-UA"/>
        </w:rPr>
        <w:t>.</w:t>
      </w:r>
    </w:p>
    <w:p w:rsidR="00D11D7A" w:rsidRPr="007910CF" w:rsidRDefault="00D11D7A" w:rsidP="008575A0">
      <w:pPr>
        <w:contextualSpacing/>
        <w:rPr>
          <w:color w:val="000000" w:themeColor="text1"/>
          <w:shd w:val="clear" w:color="auto" w:fill="FFFFFF"/>
          <w:lang w:val="uk-UA"/>
        </w:rPr>
      </w:pPr>
      <w:r w:rsidRPr="007910CF">
        <w:rPr>
          <w:color w:val="000000" w:themeColor="text1"/>
          <w:shd w:val="clear" w:color="auto" w:fill="FFFFFF"/>
          <w:lang w:val="uk-UA"/>
        </w:rPr>
        <w:t xml:space="preserve">Цей підхід буде завдавати побоювань противнику та змушувати помилятись та робити невірні кроки, що призведуть до невдач та їх виявлення. Ключ до руйнування виходить з розуміння інформації, якої потребують ворожі сторони, і того, куди вони повинні піти, щоб отримати це і свій стан душі. Це, в свою чергу, залежить від розуміння загроз, які дозволяють прогнозувати ймовірні сценарії атаки. </w:t>
      </w:r>
      <w:r w:rsidR="00425E09" w:rsidRPr="007910CF">
        <w:rPr>
          <w:color w:val="000000" w:themeColor="text1"/>
          <w:szCs w:val="28"/>
          <w:lang w:val="uk-UA"/>
        </w:rPr>
        <w:t>ТОВ «Ашан Україна Гіпермаркет»</w:t>
      </w:r>
      <w:r w:rsidR="007F7899" w:rsidRPr="007910CF">
        <w:rPr>
          <w:color w:val="000000" w:themeColor="text1"/>
          <w:szCs w:val="28"/>
          <w:lang w:val="uk-UA"/>
        </w:rPr>
        <w:t xml:space="preserve"> </w:t>
      </w:r>
      <w:r w:rsidR="006676E7" w:rsidRPr="007910CF">
        <w:rPr>
          <w:color w:val="000000" w:themeColor="text1"/>
          <w:szCs w:val="28"/>
          <w:lang w:val="uk-UA"/>
        </w:rPr>
        <w:t xml:space="preserve"> </w:t>
      </w:r>
      <w:r w:rsidRPr="007910CF">
        <w:rPr>
          <w:color w:val="000000" w:themeColor="text1"/>
          <w:shd w:val="clear" w:color="auto" w:fill="FFFFFF"/>
          <w:lang w:val="uk-UA"/>
        </w:rPr>
        <w:t>розробив посібник зі зриву ворожої розвідки, надаючи при цьому надійний та вербувальний вплив на звичайного користувача сайту. Керівництво охоплює більш ефективне використання існуючих ресурсів безпеки, таких як: диспетчерські пункти відеоспостереження, співробітники служби безпеки, корпоративні комунікації і співробітники підприємства.</w:t>
      </w:r>
    </w:p>
    <w:p w:rsidR="008575A0" w:rsidRPr="007910CF" w:rsidRDefault="008575A0" w:rsidP="008575A0">
      <w:pPr>
        <w:contextualSpacing/>
        <w:rPr>
          <w:color w:val="000000" w:themeColor="text1"/>
          <w:shd w:val="clear" w:color="auto" w:fill="FFFFFF"/>
          <w:lang w:val="uk-UA"/>
        </w:rPr>
      </w:pPr>
    </w:p>
    <w:p w:rsidR="00F43F04" w:rsidRPr="007910CF" w:rsidRDefault="00F43F04" w:rsidP="008575A0">
      <w:pPr>
        <w:contextualSpacing/>
        <w:rPr>
          <w:color w:val="000000" w:themeColor="text1"/>
          <w:shd w:val="clear" w:color="auto" w:fill="FFFFFF"/>
          <w:lang w:val="uk-UA"/>
        </w:rPr>
      </w:pPr>
    </w:p>
    <w:p w:rsidR="00F43F04" w:rsidRPr="007910CF" w:rsidRDefault="00686829" w:rsidP="001C5F70">
      <w:pPr>
        <w:pStyle w:val="2"/>
        <w:rPr>
          <w:lang w:val="uk-UA"/>
        </w:rPr>
      </w:pPr>
      <w:bookmarkStart w:id="36" w:name="_Toc29839976"/>
      <w:r w:rsidRPr="007910CF">
        <w:rPr>
          <w:shd w:val="clear" w:color="auto" w:fill="FFFFFF"/>
          <w:lang w:val="uk-UA"/>
        </w:rPr>
        <w:t>Висновки</w:t>
      </w:r>
      <w:r w:rsidR="00D11D7A" w:rsidRPr="007910CF">
        <w:rPr>
          <w:shd w:val="clear" w:color="auto" w:fill="FFFFFF"/>
          <w:lang w:val="uk-UA"/>
        </w:rPr>
        <w:t xml:space="preserve"> до розділу</w:t>
      </w:r>
      <w:r w:rsidR="009A129E" w:rsidRPr="007910CF">
        <w:rPr>
          <w:shd w:val="clear" w:color="auto" w:fill="FFFFFF"/>
          <w:lang w:val="uk-UA"/>
        </w:rPr>
        <w:t xml:space="preserve"> 2</w:t>
      </w:r>
      <w:bookmarkEnd w:id="36"/>
    </w:p>
    <w:p w:rsidR="00F43F04" w:rsidRPr="007910CF" w:rsidRDefault="00F43F04" w:rsidP="00F43F04">
      <w:pPr>
        <w:rPr>
          <w:lang w:val="uk-UA"/>
        </w:rPr>
      </w:pPr>
    </w:p>
    <w:p w:rsidR="00D11D7A" w:rsidRPr="007910CF" w:rsidRDefault="00D11D7A" w:rsidP="009F608E">
      <w:pPr>
        <w:contextualSpacing/>
        <w:rPr>
          <w:color w:val="000000" w:themeColor="text1"/>
          <w:lang w:val="uk-UA" w:eastAsia="uk-UA"/>
        </w:rPr>
      </w:pPr>
      <w:r w:rsidRPr="007910CF">
        <w:rPr>
          <w:color w:val="000000" w:themeColor="text1"/>
          <w:lang w:val="uk-UA" w:eastAsia="uk-UA"/>
        </w:rPr>
        <w:t xml:space="preserve">Проаналізовані результати свідчать про те, що дії команди </w:t>
      </w:r>
      <w:r w:rsidRPr="007910CF">
        <w:rPr>
          <w:color w:val="000000" w:themeColor="text1"/>
          <w:lang w:val="uk-UA"/>
        </w:rPr>
        <w:t xml:space="preserve">Auchan Retail </w:t>
      </w:r>
      <w:r w:rsidRPr="007910CF">
        <w:rPr>
          <w:color w:val="000000" w:themeColor="text1"/>
          <w:lang w:val="uk-UA" w:eastAsia="uk-UA"/>
        </w:rPr>
        <w:t>знаходяться на правильному шляху, що за короткий час відновить стабільність компанії.</w:t>
      </w:r>
    </w:p>
    <w:p w:rsidR="00D11D7A" w:rsidRPr="007910CF" w:rsidRDefault="00D11D7A" w:rsidP="009F608E">
      <w:pPr>
        <w:contextualSpacing/>
        <w:rPr>
          <w:color w:val="000000" w:themeColor="text1"/>
          <w:lang w:val="uk-UA" w:eastAsia="uk-UA"/>
        </w:rPr>
      </w:pPr>
      <w:r w:rsidRPr="007910CF">
        <w:rPr>
          <w:color w:val="000000" w:themeColor="text1"/>
          <w:lang w:val="uk-UA" w:eastAsia="uk-UA"/>
        </w:rPr>
        <w:t xml:space="preserve">Результати в кінці червня продемонструвати прихильність команди </w:t>
      </w:r>
      <w:r w:rsidRPr="007910CF">
        <w:rPr>
          <w:color w:val="000000" w:themeColor="text1"/>
          <w:lang w:val="uk-UA"/>
        </w:rPr>
        <w:t xml:space="preserve">Auchan до </w:t>
      </w:r>
      <w:r w:rsidRPr="007910CF">
        <w:rPr>
          <w:color w:val="000000" w:themeColor="text1"/>
          <w:lang w:val="uk-UA" w:eastAsia="uk-UA"/>
        </w:rPr>
        <w:t>зміцнення фінансових та економічних балансів.</w:t>
      </w:r>
    </w:p>
    <w:p w:rsidR="00D11D7A" w:rsidRPr="007910CF" w:rsidRDefault="00D11D7A" w:rsidP="009F608E">
      <w:pPr>
        <w:contextualSpacing/>
        <w:rPr>
          <w:color w:val="000000" w:themeColor="text1"/>
          <w:lang w:val="uk-UA" w:eastAsia="uk-UA"/>
        </w:rPr>
      </w:pPr>
      <w:r w:rsidRPr="007910CF">
        <w:rPr>
          <w:color w:val="000000" w:themeColor="text1"/>
          <w:lang w:val="uk-UA" w:eastAsia="ru-RU"/>
        </w:rPr>
        <w:t xml:space="preserve">2018 </w:t>
      </w:r>
      <w:r w:rsidRPr="007910CF">
        <w:rPr>
          <w:color w:val="000000" w:themeColor="text1"/>
          <w:lang w:val="uk-UA" w:eastAsia="uk-UA"/>
        </w:rPr>
        <w:t xml:space="preserve">рік був для </w:t>
      </w:r>
      <w:r w:rsidR="00425E09" w:rsidRPr="007910CF">
        <w:rPr>
          <w:color w:val="000000" w:themeColor="text1"/>
          <w:szCs w:val="28"/>
          <w:lang w:val="uk-UA"/>
        </w:rPr>
        <w:t>ТОВ «Ашан Україна Гіпермаркет»</w:t>
      </w:r>
      <w:r w:rsidR="007F7899" w:rsidRPr="007910CF">
        <w:rPr>
          <w:color w:val="000000" w:themeColor="text1"/>
          <w:szCs w:val="28"/>
          <w:lang w:val="uk-UA"/>
        </w:rPr>
        <w:t xml:space="preserve"> </w:t>
      </w:r>
      <w:r w:rsidR="006676E7" w:rsidRPr="007910CF">
        <w:rPr>
          <w:color w:val="000000" w:themeColor="text1"/>
          <w:szCs w:val="28"/>
          <w:lang w:val="uk-UA"/>
        </w:rPr>
        <w:t xml:space="preserve"> </w:t>
      </w:r>
      <w:r w:rsidRPr="007910CF">
        <w:rPr>
          <w:color w:val="000000" w:themeColor="text1"/>
          <w:lang w:val="uk-UA" w:eastAsia="uk-UA"/>
        </w:rPr>
        <w:t>роком Потрійної трансформаці</w:t>
      </w:r>
      <w:r w:rsidR="00390C31">
        <w:rPr>
          <w:color w:val="000000" w:themeColor="text1"/>
          <w:lang w:val="uk-UA" w:eastAsia="uk-UA"/>
        </w:rPr>
        <w:t>ї</w:t>
      </w:r>
      <w:r w:rsidRPr="007910CF">
        <w:rPr>
          <w:color w:val="000000" w:themeColor="text1"/>
          <w:lang w:val="uk-UA" w:eastAsia="uk-UA"/>
        </w:rPr>
        <w:t>:</w:t>
      </w:r>
    </w:p>
    <w:p w:rsidR="00D11D7A" w:rsidRPr="007910CF" w:rsidRDefault="00D11D7A" w:rsidP="00841F77">
      <w:pPr>
        <w:numPr>
          <w:ilvl w:val="0"/>
          <w:numId w:val="31"/>
        </w:numPr>
        <w:ind w:left="0" w:firstLine="709"/>
        <w:contextualSpacing/>
        <w:rPr>
          <w:color w:val="000000" w:themeColor="text1"/>
          <w:lang w:val="uk-UA" w:eastAsia="uk-UA"/>
        </w:rPr>
      </w:pPr>
      <w:r w:rsidRPr="007910CF">
        <w:rPr>
          <w:color w:val="000000" w:themeColor="text1"/>
          <w:lang w:val="uk-UA" w:eastAsia="uk-UA"/>
        </w:rPr>
        <w:lastRenderedPageBreak/>
        <w:t>по-перше – компанія завершила процес інтеграції трансформованих магазинів, а також відкрила дві нові інноваційні гіпермаркети у Києві та Львові, збільшивши свою торгову площу більш</w:t>
      </w:r>
      <w:r w:rsidR="00F43F04" w:rsidRPr="007910CF">
        <w:rPr>
          <w:color w:val="000000" w:themeColor="text1"/>
          <w:lang w:val="uk-UA" w:eastAsia="uk-UA"/>
        </w:rPr>
        <w:t xml:space="preserve"> </w:t>
      </w:r>
      <w:r w:rsidRPr="007910CF">
        <w:rPr>
          <w:color w:val="000000" w:themeColor="text1"/>
          <w:lang w:val="uk-UA" w:eastAsia="uk-UA"/>
        </w:rPr>
        <w:t>ніж вдвічі;</w:t>
      </w:r>
    </w:p>
    <w:p w:rsidR="00D11D7A" w:rsidRPr="007910CF" w:rsidRDefault="00D11D7A" w:rsidP="00841F77">
      <w:pPr>
        <w:numPr>
          <w:ilvl w:val="0"/>
          <w:numId w:val="31"/>
        </w:numPr>
        <w:ind w:left="0" w:firstLine="709"/>
        <w:contextualSpacing/>
        <w:rPr>
          <w:color w:val="000000" w:themeColor="text1"/>
          <w:lang w:val="uk-UA" w:eastAsia="uk-UA"/>
        </w:rPr>
      </w:pPr>
      <w:r w:rsidRPr="007910CF">
        <w:rPr>
          <w:color w:val="000000" w:themeColor="text1"/>
          <w:lang w:val="uk-UA" w:eastAsia="uk-UA"/>
        </w:rPr>
        <w:t>по-друге – підприємство почало працювати у новому форматі магазинів біля дому, таким чином, намагаючись бути ще ближче до клієнтів та ретельно вивчати їх потреби. Кількість співробітників компанії зросла вдвічі;</w:t>
      </w:r>
    </w:p>
    <w:p w:rsidR="00D11D7A" w:rsidRPr="007910CF" w:rsidRDefault="00D11D7A" w:rsidP="00841F77">
      <w:pPr>
        <w:numPr>
          <w:ilvl w:val="0"/>
          <w:numId w:val="31"/>
        </w:numPr>
        <w:ind w:left="0" w:firstLine="709"/>
        <w:contextualSpacing/>
        <w:rPr>
          <w:color w:val="000000" w:themeColor="text1"/>
          <w:lang w:val="uk-UA" w:eastAsia="ru-RU"/>
        </w:rPr>
      </w:pPr>
      <w:r w:rsidRPr="007910CF">
        <w:rPr>
          <w:color w:val="000000" w:themeColor="text1"/>
          <w:lang w:val="uk-UA" w:eastAsia="uk-UA"/>
        </w:rPr>
        <w:t xml:space="preserve">по-третє – розширення </w:t>
      </w:r>
      <w:r w:rsidRPr="007910CF">
        <w:rPr>
          <w:color w:val="000000" w:themeColor="text1"/>
          <w:lang w:val="uk-UA" w:eastAsia="fr-FR"/>
        </w:rPr>
        <w:t xml:space="preserve">e-commerce (електронна комерція), </w:t>
      </w:r>
      <w:r w:rsidRPr="007910CF">
        <w:rPr>
          <w:color w:val="000000" w:themeColor="text1"/>
          <w:lang w:val="uk-UA" w:eastAsia="uk-UA"/>
        </w:rPr>
        <w:t>завдяки співпраці з провідними гравцями вітчизняного ринку. Попередні результати вже дають право стве</w:t>
      </w:r>
      <w:r w:rsidR="00F43F04" w:rsidRPr="007910CF">
        <w:rPr>
          <w:color w:val="000000" w:themeColor="text1"/>
          <w:lang w:val="uk-UA" w:eastAsia="uk-UA"/>
        </w:rPr>
        <w:t>рджувати, що майбутнє комерції –</w:t>
      </w:r>
      <w:r w:rsidRPr="007910CF">
        <w:rPr>
          <w:color w:val="000000" w:themeColor="text1"/>
          <w:lang w:val="uk-UA" w:eastAsia="uk-UA"/>
        </w:rPr>
        <w:t xml:space="preserve"> за </w:t>
      </w:r>
      <w:r w:rsidRPr="007910CF">
        <w:rPr>
          <w:color w:val="000000" w:themeColor="text1"/>
          <w:lang w:val="uk-UA" w:eastAsia="fr-FR"/>
        </w:rPr>
        <w:t xml:space="preserve">Phygital ( (Physical + Digital) – інтегровані комунікації на стику цифрового і фізичного просторі) </w:t>
      </w:r>
      <w:r w:rsidRPr="007910CF">
        <w:rPr>
          <w:color w:val="000000" w:themeColor="text1"/>
          <w:lang w:val="uk-UA" w:eastAsia="uk-UA"/>
        </w:rPr>
        <w:t xml:space="preserve">рішеннями, що поєднують </w:t>
      </w:r>
      <w:r w:rsidRPr="007910CF">
        <w:rPr>
          <w:color w:val="000000" w:themeColor="text1"/>
          <w:lang w:val="uk-UA" w:eastAsia="ru-RU"/>
        </w:rPr>
        <w:t xml:space="preserve">онлайн </w:t>
      </w:r>
      <w:r w:rsidRPr="007910CF">
        <w:rPr>
          <w:color w:val="000000" w:themeColor="text1"/>
          <w:lang w:val="uk-UA" w:eastAsia="uk-UA"/>
        </w:rPr>
        <w:t xml:space="preserve">та </w:t>
      </w:r>
      <w:r w:rsidRPr="007910CF">
        <w:rPr>
          <w:color w:val="000000" w:themeColor="text1"/>
          <w:lang w:val="uk-UA" w:eastAsia="ru-RU"/>
        </w:rPr>
        <w:t xml:space="preserve">офлайн </w:t>
      </w:r>
      <w:r w:rsidRPr="007910CF">
        <w:rPr>
          <w:color w:val="000000" w:themeColor="text1"/>
          <w:lang w:val="uk-UA" w:eastAsia="uk-UA"/>
        </w:rPr>
        <w:t>продажі.</w:t>
      </w:r>
    </w:p>
    <w:p w:rsidR="00A7459F" w:rsidRPr="007910CF" w:rsidRDefault="00D11D7A" w:rsidP="009F608E">
      <w:pPr>
        <w:contextualSpacing/>
        <w:rPr>
          <w:color w:val="000000" w:themeColor="text1"/>
          <w:shd w:val="clear" w:color="auto" w:fill="FFFFFF"/>
          <w:lang w:val="uk-UA"/>
        </w:rPr>
      </w:pPr>
      <w:r w:rsidRPr="007910CF">
        <w:rPr>
          <w:color w:val="000000" w:themeColor="text1"/>
          <w:shd w:val="clear" w:color="auto" w:fill="FFFFFF"/>
          <w:lang w:val="uk-UA"/>
        </w:rPr>
        <w:t>Щодо запобігання загроз кадрової безпеки – компанія проаналізувала дані інсайдерських дій, та вбудовувала безпеку персоналу в захисні заходи безпеки. Результати цього навчання допомогли розробити ефективні стратегії, які допоможуть вам зменшити інсайдерський ризик.</w:t>
      </w:r>
    </w:p>
    <w:p w:rsidR="00A7459F" w:rsidRPr="007910CF" w:rsidRDefault="00A7459F" w:rsidP="009F608E">
      <w:pPr>
        <w:contextualSpacing/>
        <w:rPr>
          <w:color w:val="000000" w:themeColor="text1"/>
          <w:shd w:val="clear" w:color="auto" w:fill="FFFFFF"/>
          <w:lang w:val="uk-UA"/>
        </w:rPr>
      </w:pPr>
      <w:r w:rsidRPr="007910CF">
        <w:rPr>
          <w:color w:val="000000" w:themeColor="text1"/>
          <w:shd w:val="clear" w:color="auto" w:fill="FFFFFF"/>
          <w:lang w:val="uk-UA"/>
        </w:rPr>
        <w:br w:type="page"/>
      </w:r>
    </w:p>
    <w:p w:rsidR="00CB28F0" w:rsidRPr="007910CF" w:rsidRDefault="00A7459F" w:rsidP="002C3C88">
      <w:pPr>
        <w:pStyle w:val="1"/>
        <w:contextualSpacing/>
        <w:jc w:val="center"/>
        <w:rPr>
          <w:lang w:val="uk-UA"/>
        </w:rPr>
      </w:pPr>
      <w:bookmarkStart w:id="37" w:name="_Toc29839977"/>
      <w:r w:rsidRPr="007910CF">
        <w:rPr>
          <w:lang w:val="uk-UA"/>
        </w:rPr>
        <w:lastRenderedPageBreak/>
        <w:t xml:space="preserve">3 </w:t>
      </w:r>
      <w:r w:rsidR="002C3C88" w:rsidRPr="002C3C88">
        <w:rPr>
          <w:lang w:val="uk-UA"/>
        </w:rPr>
        <w:t>ШЛЯХИ ПІДВ</w:t>
      </w:r>
      <w:r w:rsidR="009556D1">
        <w:rPr>
          <w:lang w:val="uk-UA"/>
        </w:rPr>
        <w:t>ИЩЕННЯ РІВНЯ КАДРОВОЇ БЕЗПЕКИ В ТОВ </w:t>
      </w:r>
      <w:r w:rsidR="002C3C88" w:rsidRPr="002C3C88">
        <w:rPr>
          <w:lang w:val="uk-UA"/>
        </w:rPr>
        <w:t>«АШАН УКРАЇНА ГІПЕРМАРКЕТ»</w:t>
      </w:r>
      <w:bookmarkEnd w:id="37"/>
    </w:p>
    <w:p w:rsidR="00CB28F0" w:rsidRDefault="00CB28F0" w:rsidP="009F608E">
      <w:pPr>
        <w:contextualSpacing/>
        <w:rPr>
          <w:color w:val="000000" w:themeColor="text1"/>
          <w:lang w:val="uk-UA"/>
        </w:rPr>
      </w:pPr>
    </w:p>
    <w:p w:rsidR="001C5F70" w:rsidRPr="007910CF" w:rsidRDefault="001C5F70" w:rsidP="009F608E">
      <w:pPr>
        <w:contextualSpacing/>
        <w:rPr>
          <w:color w:val="000000" w:themeColor="text1"/>
          <w:lang w:val="uk-UA"/>
        </w:rPr>
      </w:pPr>
    </w:p>
    <w:p w:rsidR="00A7459F" w:rsidRPr="007910CF" w:rsidRDefault="00F124AD" w:rsidP="001C5F70">
      <w:pPr>
        <w:pStyle w:val="2"/>
        <w:rPr>
          <w:lang w:val="uk-UA"/>
        </w:rPr>
      </w:pPr>
      <w:bookmarkStart w:id="38" w:name="_Toc29839978"/>
      <w:r>
        <w:rPr>
          <w:lang w:val="uk-UA"/>
        </w:rPr>
        <w:t>3.1</w:t>
      </w:r>
      <w:r>
        <w:rPr>
          <w:lang w:val="uk-UA"/>
        </w:rPr>
        <w:tab/>
      </w:r>
      <w:r w:rsidR="00E75013" w:rsidRPr="007910CF">
        <w:rPr>
          <w:lang w:val="uk-UA"/>
        </w:rPr>
        <w:t>Формування стратегії</w:t>
      </w:r>
      <w:r w:rsidR="00A7459F" w:rsidRPr="007910CF">
        <w:rPr>
          <w:lang w:val="uk-UA"/>
        </w:rPr>
        <w:t xml:space="preserve"> забезпечення кадрової безпеки</w:t>
      </w:r>
      <w:bookmarkEnd w:id="38"/>
    </w:p>
    <w:p w:rsidR="008C078C" w:rsidRPr="007910CF" w:rsidRDefault="008C078C" w:rsidP="00686829">
      <w:pPr>
        <w:rPr>
          <w:lang w:val="uk-UA"/>
        </w:rPr>
      </w:pPr>
    </w:p>
    <w:p w:rsidR="00CB28F0" w:rsidRPr="007910CF" w:rsidRDefault="000D0A96" w:rsidP="00686829">
      <w:pPr>
        <w:contextualSpacing/>
        <w:rPr>
          <w:rFonts w:cs="Times New Roman"/>
          <w:color w:val="000000" w:themeColor="text1"/>
          <w:szCs w:val="28"/>
          <w:lang w:val="uk-UA"/>
        </w:rPr>
      </w:pPr>
      <w:r w:rsidRPr="007910CF">
        <w:rPr>
          <w:rFonts w:cs="Times New Roman"/>
          <w:color w:val="000000" w:themeColor="text1"/>
          <w:szCs w:val="28"/>
          <w:lang w:val="uk-UA"/>
        </w:rPr>
        <w:t>А</w:t>
      </w:r>
      <w:r w:rsidR="00C65855" w:rsidRPr="007910CF">
        <w:rPr>
          <w:rFonts w:cs="Times New Roman"/>
          <w:color w:val="000000" w:themeColor="text1"/>
          <w:szCs w:val="28"/>
          <w:lang w:val="uk-UA"/>
        </w:rPr>
        <w:t xml:space="preserve">ктуальним для </w:t>
      </w:r>
      <w:r w:rsidRPr="007910CF">
        <w:rPr>
          <w:rFonts w:cs="Times New Roman"/>
          <w:color w:val="000000" w:themeColor="text1"/>
          <w:szCs w:val="28"/>
          <w:lang w:val="uk-UA"/>
        </w:rPr>
        <w:t>підприємства</w:t>
      </w:r>
      <w:r w:rsidR="00C65855" w:rsidRPr="007910CF">
        <w:rPr>
          <w:rFonts w:cs="Times New Roman"/>
          <w:color w:val="000000" w:themeColor="text1"/>
          <w:szCs w:val="28"/>
          <w:lang w:val="uk-UA"/>
        </w:rPr>
        <w:t xml:space="preserve"> є проблема </w:t>
      </w:r>
      <w:r w:rsidR="00C21578" w:rsidRPr="007910CF">
        <w:rPr>
          <w:rFonts w:cs="Times New Roman"/>
          <w:color w:val="000000" w:themeColor="text1"/>
          <w:szCs w:val="28"/>
          <w:lang w:val="uk-UA"/>
        </w:rPr>
        <w:t>забезпечення кадрової безпеки</w:t>
      </w:r>
      <w:r w:rsidR="00195F73" w:rsidRPr="007910CF">
        <w:rPr>
          <w:rFonts w:cs="Times New Roman"/>
          <w:color w:val="000000" w:themeColor="text1"/>
          <w:szCs w:val="28"/>
          <w:lang w:val="uk-UA"/>
        </w:rPr>
        <w:t>,</w:t>
      </w:r>
      <w:r w:rsidR="00EA0EB3" w:rsidRPr="007910CF">
        <w:rPr>
          <w:rFonts w:cs="Times New Roman"/>
          <w:color w:val="000000" w:themeColor="text1"/>
          <w:szCs w:val="28"/>
          <w:lang w:val="uk-UA"/>
        </w:rPr>
        <w:t xml:space="preserve"> </w:t>
      </w:r>
      <w:r w:rsidR="00195F73" w:rsidRPr="007910CF">
        <w:rPr>
          <w:rFonts w:cs="Times New Roman"/>
          <w:color w:val="000000" w:themeColor="text1"/>
          <w:szCs w:val="28"/>
          <w:lang w:val="uk-UA"/>
        </w:rPr>
        <w:t>управління трудовими ресурсами компанії з метою активної протидії негативним ризикам і загрозам.</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Стратегія забезпечення кадрової безпеки визначається як сукупність пріоритетних цілей і управлінських підходів, реалізація яких забезпечує захист від будь-яких потенційних загроз, пов</w:t>
      </w:r>
      <w:r w:rsidR="00551799" w:rsidRPr="007910CF">
        <w:rPr>
          <w:rFonts w:cs="Times New Roman"/>
          <w:color w:val="000000" w:themeColor="text1"/>
          <w:szCs w:val="28"/>
          <w:lang w:val="uk-UA"/>
        </w:rPr>
        <w:t>’</w:t>
      </w:r>
      <w:r w:rsidRPr="007910CF">
        <w:rPr>
          <w:rFonts w:cs="Times New Roman"/>
          <w:color w:val="000000" w:themeColor="text1"/>
          <w:szCs w:val="28"/>
          <w:lang w:val="uk-UA"/>
        </w:rPr>
        <w:t>язаних з функціонуванням кадрового напрямки діяльності. На вибір загальної стратегії забезпечення кадрової безпеки конкретної організації впливають такі чинники:</w:t>
      </w:r>
    </w:p>
    <w:p w:rsidR="00A7459F" w:rsidRPr="007910CF" w:rsidRDefault="00A7459F" w:rsidP="00841F77">
      <w:pPr>
        <w:numPr>
          <w:ilvl w:val="0"/>
          <w:numId w:val="32"/>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галузь або сфера діяльності організації, яка визначає загальний рівень конкурентності відповідного ринку;</w:t>
      </w:r>
    </w:p>
    <w:p w:rsidR="00A7459F" w:rsidRPr="007910CF" w:rsidRDefault="00A7459F" w:rsidP="00841F77">
      <w:pPr>
        <w:numPr>
          <w:ilvl w:val="0"/>
          <w:numId w:val="32"/>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ступінь агресивності конкурентної стратегії організації, встановлює різну ймовірність загроз з боку конкурентів;</w:t>
      </w:r>
    </w:p>
    <w:p w:rsidR="00A7459F" w:rsidRPr="007910CF" w:rsidRDefault="00A7459F" w:rsidP="00841F77">
      <w:pPr>
        <w:numPr>
          <w:ilvl w:val="0"/>
          <w:numId w:val="32"/>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ступінь легітимності бізнесу організації, яка визначає різну ймовірність загроз її безпеки з боку криміналу і відповідних державних органів;</w:t>
      </w:r>
    </w:p>
    <w:p w:rsidR="00A7459F" w:rsidRPr="007910CF" w:rsidRDefault="00A7459F" w:rsidP="00841F77">
      <w:pPr>
        <w:numPr>
          <w:ilvl w:val="0"/>
          <w:numId w:val="32"/>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фінансові можливості організації щодо забезпечення безпеки;</w:t>
      </w:r>
    </w:p>
    <w:p w:rsidR="00A7459F" w:rsidRPr="007910CF" w:rsidRDefault="00A7459F" w:rsidP="00841F77">
      <w:pPr>
        <w:numPr>
          <w:ilvl w:val="0"/>
          <w:numId w:val="32"/>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кваліфікація фахівців, що відповідають за безпеку організації (Що прямо пов</w:t>
      </w:r>
      <w:r w:rsidR="00551799" w:rsidRPr="007910CF">
        <w:rPr>
          <w:rFonts w:cs="Times New Roman"/>
          <w:color w:val="000000" w:themeColor="text1"/>
          <w:szCs w:val="28"/>
          <w:lang w:val="uk-UA"/>
        </w:rPr>
        <w:t>’</w:t>
      </w:r>
      <w:r w:rsidRPr="007910CF">
        <w:rPr>
          <w:rFonts w:cs="Times New Roman"/>
          <w:color w:val="000000" w:themeColor="text1"/>
          <w:szCs w:val="28"/>
          <w:lang w:val="uk-UA"/>
        </w:rPr>
        <w:t>язано з попереднім фактором);</w:t>
      </w:r>
    </w:p>
    <w:p w:rsidR="00A7459F" w:rsidRPr="007910CF" w:rsidRDefault="00A7459F" w:rsidP="00841F77">
      <w:pPr>
        <w:numPr>
          <w:ilvl w:val="0"/>
          <w:numId w:val="32"/>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наявність підтримки з боку органів державної влади, отже, можливість залучення до забезпечення безпеки організації правоохоронних органів і спецслужб.</w:t>
      </w:r>
    </w:p>
    <w:p w:rsidR="00A7459F" w:rsidRDefault="00706D86" w:rsidP="009F608E">
      <w:pPr>
        <w:contextualSpacing/>
        <w:rPr>
          <w:rFonts w:cs="Times New Roman"/>
          <w:color w:val="000000" w:themeColor="text1"/>
          <w:szCs w:val="28"/>
          <w:lang w:val="uk-UA"/>
        </w:rPr>
      </w:pPr>
      <w:r w:rsidRPr="007910CF">
        <w:rPr>
          <w:rFonts w:cs="Times New Roman"/>
          <w:color w:val="000000" w:themeColor="text1"/>
          <w:szCs w:val="28"/>
          <w:lang w:val="uk-UA"/>
        </w:rPr>
        <w:t>Олейников Е.А.</w:t>
      </w:r>
      <w:r w:rsidR="00A7459F" w:rsidRPr="007910CF">
        <w:rPr>
          <w:rFonts w:cs="Times New Roman"/>
          <w:color w:val="000000" w:themeColor="text1"/>
          <w:szCs w:val="28"/>
          <w:lang w:val="uk-UA"/>
        </w:rPr>
        <w:t xml:space="preserve"> – почесний працівник вищої професійної освіти вважає, що стратегія забезпечення кадрової безпеки може бути реалізована на основі одного з трьох наступних варіантів</w:t>
      </w:r>
      <w:r w:rsidR="00500526" w:rsidRPr="007910CF">
        <w:rPr>
          <w:rFonts w:cs="Times New Roman"/>
          <w:color w:val="000000" w:themeColor="text1"/>
          <w:szCs w:val="28"/>
          <w:lang w:val="uk-UA"/>
        </w:rPr>
        <w:t xml:space="preserve"> [40]</w:t>
      </w:r>
      <w:r w:rsidR="00A7459F" w:rsidRPr="007910CF">
        <w:rPr>
          <w:rFonts w:cs="Times New Roman"/>
          <w:color w:val="000000" w:themeColor="text1"/>
          <w:szCs w:val="28"/>
          <w:lang w:val="uk-UA"/>
        </w:rPr>
        <w:t>:</w:t>
      </w:r>
    </w:p>
    <w:p w:rsidR="00F474BD" w:rsidRDefault="00F474BD" w:rsidP="009F608E">
      <w:pPr>
        <w:contextualSpacing/>
        <w:rPr>
          <w:rFonts w:cs="Times New Roman"/>
          <w:color w:val="000000" w:themeColor="text1"/>
          <w:szCs w:val="28"/>
          <w:lang w:val="uk-UA"/>
        </w:rPr>
      </w:pPr>
    </w:p>
    <w:p w:rsidR="00F474BD" w:rsidRDefault="00F474BD" w:rsidP="009F608E">
      <w:pPr>
        <w:contextualSpacing/>
        <w:rPr>
          <w:rFonts w:cs="Times New Roman"/>
          <w:color w:val="000000" w:themeColor="text1"/>
          <w:szCs w:val="28"/>
          <w:lang w:val="uk-UA"/>
        </w:rPr>
      </w:pPr>
      <w:r>
        <w:rPr>
          <w:rFonts w:cs="Times New Roman"/>
          <w:noProof/>
          <w:color w:val="000000" w:themeColor="text1"/>
          <w:szCs w:val="28"/>
          <w:lang w:val="ru-RU" w:eastAsia="ru-RU"/>
        </w:rPr>
        <w:lastRenderedPageBreak/>
        <w:drawing>
          <wp:inline distT="0" distB="0" distL="0" distR="0">
            <wp:extent cx="5486400" cy="32004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FD1569" w:rsidRDefault="00FA6E0A" w:rsidP="00E3689A">
      <w:pPr>
        <w:jc w:val="left"/>
        <w:rPr>
          <w:rFonts w:cs="Times New Roman"/>
          <w:color w:val="000000" w:themeColor="text1"/>
          <w:szCs w:val="28"/>
          <w:lang w:val="ru-RU"/>
        </w:rPr>
      </w:pPr>
      <w:r>
        <w:rPr>
          <w:rFonts w:cs="Times New Roman"/>
          <w:color w:val="000000" w:themeColor="text1"/>
          <w:szCs w:val="28"/>
          <w:lang w:val="uk-UA"/>
        </w:rPr>
        <w:t xml:space="preserve">Рис. 3.1 – </w:t>
      </w:r>
      <w:r w:rsidR="00E3689A" w:rsidRPr="00E3689A">
        <w:rPr>
          <w:rFonts w:cs="Times New Roman"/>
          <w:color w:val="000000" w:themeColor="text1"/>
          <w:szCs w:val="28"/>
          <w:lang w:val="ru-RU"/>
        </w:rPr>
        <w:t>Формування стратегії забезпечення кадрової безпеки</w:t>
      </w:r>
    </w:p>
    <w:p w:rsidR="00C3277B" w:rsidRPr="00E3689A" w:rsidRDefault="00C3277B" w:rsidP="00E3689A">
      <w:pPr>
        <w:jc w:val="left"/>
        <w:rPr>
          <w:rFonts w:cs="Times New Roman"/>
          <w:color w:val="000000" w:themeColor="text1"/>
          <w:szCs w:val="28"/>
          <w:lang w:val="ru-RU"/>
        </w:rPr>
      </w:pPr>
    </w:p>
    <w:p w:rsidR="00FA6E0A" w:rsidRPr="00E3689A" w:rsidRDefault="00E3689A" w:rsidP="00C3277B">
      <w:pPr>
        <w:jc w:val="left"/>
        <w:rPr>
          <w:rFonts w:cs="Times New Roman"/>
          <w:color w:val="000000" w:themeColor="text1"/>
          <w:szCs w:val="28"/>
          <w:lang w:val="ru-RU"/>
        </w:rPr>
      </w:pPr>
      <w:r>
        <w:rPr>
          <w:rFonts w:cs="Times New Roman"/>
          <w:color w:val="000000" w:themeColor="text1"/>
          <w:szCs w:val="28"/>
          <w:lang w:val="ru-RU"/>
        </w:rPr>
        <w:t xml:space="preserve">Розглянемо різновиди </w:t>
      </w:r>
      <w:r w:rsidR="00C3277B">
        <w:rPr>
          <w:rFonts w:cs="Times New Roman"/>
          <w:color w:val="000000" w:themeColor="text1"/>
          <w:szCs w:val="28"/>
          <w:lang w:val="ru-RU"/>
        </w:rPr>
        <w:t>ф</w:t>
      </w:r>
      <w:r w:rsidRPr="00E3689A">
        <w:rPr>
          <w:rFonts w:cs="Times New Roman"/>
          <w:color w:val="000000" w:themeColor="text1"/>
          <w:szCs w:val="28"/>
          <w:lang w:val="ru-RU"/>
        </w:rPr>
        <w:t>ормування стратегії забезпечення кадрової безпеки</w:t>
      </w:r>
      <w:r w:rsidR="00C86674">
        <w:rPr>
          <w:rFonts w:cs="Times New Roman"/>
          <w:color w:val="000000" w:themeColor="text1"/>
          <w:szCs w:val="28"/>
          <w:lang w:val="ru-RU"/>
        </w:rPr>
        <w:t>, що представлені на рис 3.1</w:t>
      </w:r>
      <w:r w:rsidR="00C3277B">
        <w:rPr>
          <w:rFonts w:cs="Times New Roman"/>
          <w:color w:val="000000" w:themeColor="text1"/>
          <w:szCs w:val="28"/>
          <w:lang w:val="ru-RU"/>
        </w:rPr>
        <w:t>:</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Варіант 1. Стратегія випереджального протидії загрозам. В основі даного варіанту лежить стратегічна орієнтація на максимально жорстку протидію можливим загрозам кадрової безпеки шляхом реалізації наступних двох принципів:</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першим принципом є виражений пріоритет профілактичних методів протидії можливим загрозам. виходячи з цього принципу, адміністрація прагне в першу чергу забезпечити такі умови функціонування кадрового напрямки діяльності організації, при яких відповідні загрози не зможуть виникнути взагалі або будуть припинені на стадії їх підготовки.</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Так, найбільш ефективним методом профілактики загрози вербування співробітників різними зовнішніми для організації суб</w:t>
      </w:r>
      <w:r w:rsidR="00551799" w:rsidRPr="007910CF">
        <w:rPr>
          <w:rFonts w:cs="Times New Roman"/>
          <w:color w:val="000000" w:themeColor="text1"/>
          <w:szCs w:val="28"/>
          <w:lang w:val="uk-UA"/>
        </w:rPr>
        <w:t>’</w:t>
      </w:r>
      <w:r w:rsidRPr="007910CF">
        <w:rPr>
          <w:rFonts w:cs="Times New Roman"/>
          <w:color w:val="000000" w:themeColor="text1"/>
          <w:szCs w:val="28"/>
          <w:lang w:val="uk-UA"/>
        </w:rPr>
        <w:t>єктами загроз виступає використання спеціальних технологій відбору кандидатів на працевлаштування. Такі технології дозволяють виявити і, відповідно, відмовити в наймі претендентам, особистісні якості яких роблять їх уразливими для вербування (підвищений меркантилізм, егоцентризм і т. п.).</w:t>
      </w:r>
    </w:p>
    <w:p w:rsidR="00A7459F" w:rsidRPr="007910CF" w:rsidRDefault="005A03C9" w:rsidP="009F608E">
      <w:pPr>
        <w:contextualSpacing/>
        <w:rPr>
          <w:rFonts w:cs="Times New Roman"/>
          <w:color w:val="000000" w:themeColor="text1"/>
          <w:szCs w:val="28"/>
          <w:lang w:val="uk-UA"/>
        </w:rPr>
      </w:pPr>
      <w:r w:rsidRPr="007910CF">
        <w:rPr>
          <w:rFonts w:cs="Times New Roman"/>
          <w:color w:val="000000" w:themeColor="text1"/>
          <w:szCs w:val="28"/>
          <w:lang w:val="uk-UA"/>
        </w:rPr>
        <w:lastRenderedPageBreak/>
        <w:t>Д</w:t>
      </w:r>
      <w:r w:rsidR="00A7459F" w:rsidRPr="007910CF">
        <w:rPr>
          <w:rFonts w:cs="Times New Roman"/>
          <w:color w:val="000000" w:themeColor="text1"/>
          <w:szCs w:val="28"/>
          <w:lang w:val="uk-UA"/>
        </w:rPr>
        <w:t>ругим принципом є можливість застосування для профілактики і відбиття можливих загроз не в повній мірі легітимних методів. вибираючи між легітимністю та ефективністю того чи іншого методу, підприємець віддає перевагу саме ефективності, незважаючи на пов</w:t>
      </w:r>
      <w:r w:rsidR="00551799" w:rsidRPr="007910CF">
        <w:rPr>
          <w:rFonts w:cs="Times New Roman"/>
          <w:color w:val="000000" w:themeColor="text1"/>
          <w:szCs w:val="28"/>
          <w:lang w:val="uk-UA"/>
        </w:rPr>
        <w:t>’</w:t>
      </w:r>
      <w:r w:rsidR="00A7459F" w:rsidRPr="007910CF">
        <w:rPr>
          <w:rFonts w:cs="Times New Roman"/>
          <w:color w:val="000000" w:themeColor="text1"/>
          <w:szCs w:val="28"/>
          <w:lang w:val="uk-UA"/>
        </w:rPr>
        <w:t>язані з цим ризики. у цих умовах важливим завданням є чітке визначення кордону між напівлегітимними і нелегітимними методами. Перетин такої межі автоматично виводить організацію з числа законослухняних суб</w:t>
      </w:r>
      <w:r w:rsidR="00551799" w:rsidRPr="007910CF">
        <w:rPr>
          <w:rFonts w:cs="Times New Roman"/>
          <w:color w:val="000000" w:themeColor="text1"/>
          <w:szCs w:val="28"/>
          <w:lang w:val="uk-UA"/>
        </w:rPr>
        <w:t>’</w:t>
      </w:r>
      <w:r w:rsidR="00A7459F" w:rsidRPr="007910CF">
        <w:rPr>
          <w:rFonts w:cs="Times New Roman"/>
          <w:color w:val="000000" w:themeColor="text1"/>
          <w:szCs w:val="28"/>
          <w:lang w:val="uk-UA"/>
        </w:rPr>
        <w:t>єктів господарювання і загрожує можливістю застосування до неї передбачених законом санкцій.</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 xml:space="preserve">Так, чинне законодавство категорично не допускає використання таких методів перевірки лояльності співробітника, як стеження, проникнення в його житлі з метою встановлення підслуховуючих пристроїв або проведення негласного обшуку. Однак закон не забороняє збирати інформацію про громадянина іншими методами, наприклад, в процесі бесід з товаришами по службі, знайомими, сусідами і т. </w:t>
      </w:r>
      <w:r w:rsidR="00686829" w:rsidRPr="007910CF">
        <w:rPr>
          <w:rFonts w:cs="Times New Roman"/>
          <w:color w:val="000000" w:themeColor="text1"/>
          <w:szCs w:val="28"/>
          <w:lang w:val="uk-UA"/>
        </w:rPr>
        <w:t>п</w:t>
      </w:r>
      <w:r w:rsidRPr="007910CF">
        <w:rPr>
          <w:rFonts w:cs="Times New Roman"/>
          <w:color w:val="000000" w:themeColor="text1"/>
          <w:szCs w:val="28"/>
          <w:lang w:val="uk-UA"/>
        </w:rPr>
        <w:t>. Подібні методи можна віднести до етичним, оскільки вони припускають втручання в приватне життя, в той же час вони не є нелегітимними.</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Переваги варіанта:</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З усіх варіантів стратегії забезпечення кадрової безпеки розглянутий варіант є найбільш ефективним, оскільки дозволяє роботодавцю своєчасно попереджати можливі загрози або припиняти їх практично відразу після виникнення. В результаті ризики майнових чи немайнових втрат, пов</w:t>
      </w:r>
      <w:r w:rsidR="00551799" w:rsidRPr="007910CF">
        <w:rPr>
          <w:rFonts w:cs="Times New Roman"/>
          <w:color w:val="000000" w:themeColor="text1"/>
          <w:szCs w:val="28"/>
          <w:lang w:val="uk-UA"/>
        </w:rPr>
        <w:t>’</w:t>
      </w:r>
      <w:r w:rsidRPr="007910CF">
        <w:rPr>
          <w:rFonts w:cs="Times New Roman"/>
          <w:color w:val="000000" w:themeColor="text1"/>
          <w:szCs w:val="28"/>
          <w:lang w:val="uk-UA"/>
        </w:rPr>
        <w:t>язані з функціонуванням кадрового напрямки діяльності, зводяться до мінімуму.</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Додатковою перевагою даного варіанту служить можливість забезпечення підтримки інших напрямків персонального менеджменту. У процесі виконання своїх функцій в рамках даної стратегії служба безпеки прямо або побічно сприяє топ-менеджменту, службі персоналу, керівникам структурних підрозділів у вирішенні поставлених перед ними завдань. Це позитивно відбивається на кінцевій ефективності не тільки управління персоналом, але і всієї системи внутрішньо</w:t>
      </w:r>
      <w:r w:rsidR="005A03C9" w:rsidRPr="007910CF">
        <w:rPr>
          <w:rFonts w:cs="Times New Roman"/>
          <w:color w:val="000000" w:themeColor="text1"/>
          <w:szCs w:val="28"/>
          <w:lang w:val="uk-UA"/>
        </w:rPr>
        <w:t>-</w:t>
      </w:r>
      <w:r w:rsidRPr="007910CF">
        <w:rPr>
          <w:rFonts w:cs="Times New Roman"/>
          <w:color w:val="000000" w:themeColor="text1"/>
          <w:szCs w:val="28"/>
          <w:lang w:val="uk-UA"/>
        </w:rPr>
        <w:t>фірмового менеджменту.</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lastRenderedPageBreak/>
        <w:t>Так, в процесі збору інформації про потенційного партнера в метою виявлення відсутності у нього кримінальних зв</w:t>
      </w:r>
      <w:r w:rsidR="00551799" w:rsidRPr="007910CF">
        <w:rPr>
          <w:rFonts w:cs="Times New Roman"/>
          <w:color w:val="000000" w:themeColor="text1"/>
          <w:szCs w:val="28"/>
          <w:lang w:val="uk-UA"/>
        </w:rPr>
        <w:t>’</w:t>
      </w:r>
      <w:r w:rsidRPr="007910CF">
        <w:rPr>
          <w:rFonts w:cs="Times New Roman"/>
          <w:color w:val="000000" w:themeColor="text1"/>
          <w:szCs w:val="28"/>
          <w:lang w:val="uk-UA"/>
        </w:rPr>
        <w:t>язків, служба безпеки може отримати дані, що доповнюють відомості, зібрані маркетологом. Висновок служби безпеки про повну законослухняності, але низькою фінансової надійності перевіряється фірми дозволить запобігти можливому чисто комерційний ризик.</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Недоліки варіанту:</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Головним недоліком даного варіанта виступає висока ймовірність конфліктів з чинним законодавством, професійною спілкою і власними співробітниками. Такі конфлікти виникають у організацій, які, як вже зазначалося раніше, перетнули кордон між напівлегітимними і відверто нелегітимними методами. При виявленні співробітниками фактів прослуховування їх телефонних розмов, прихованого відеоспостереження (без письмового попередження з боку адміністрації), примусового схиляння до перевірок на поліграфі (так званому детекторі брехні) стає можливим збудження індивідуальних і колективних (від імені профспілки) позовів до роботодавця. Навіть в разі їх відхилення судовими інстанціями іміджу даного роботодавця на ринку праці може бути завдано відчутної шкоди, наприклад, при підключенні до конфлікту засобів масової інформації. Не менш серйозної шкоди організація може понести у разі ініціативного звільнення цінного для неї фахівця, ображеного на використання відносно нього спеціальних заходів щодо контролю потенційної лояльності. До недоліків відноситься також необхідність дорогої ресурсної підтримки процесу реалізації даної стратегії – фінансової, кадрової, матеріально-технічної, – і висока трудомісткість що здійснюються відповідно до неї управлінських процедур.</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Так, для ефективного вирішення завдань щодо забезпечення кадрової безпеки в режимі попереджувального протидії, організація, яка не має можливості створити власну повноцінну службу безпеки, змушена регулярно оплачувати дорогі послуги сторонніх структур – приватних детективних агентств і охоронних підприємств.</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lastRenderedPageBreak/>
        <w:t>З урахуванням останнього недоліку практична реалізація аналізованого варіанта доступна тільки для корпорацій, що працюють в умовах жорсткого пресингу з боку конкурентів і вимушених в якості одного з умов власного виживання забезпечувати свою безпеку найбільш ефективними методами.</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Варіант 2. Стратегія пасивного захисту від загроз. В основі даного варіанту лежить стратегічна орієнтація підприємця на фактичну відмову від забезпечення кадрової безпеки своїми силами виявляється у вигляді реалізації наступних принципів:</w:t>
      </w:r>
    </w:p>
    <w:p w:rsidR="00A7459F" w:rsidRPr="007910CF" w:rsidRDefault="00A7459F" w:rsidP="00841F77">
      <w:pPr>
        <w:numPr>
          <w:ilvl w:val="0"/>
          <w:numId w:val="49"/>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першим принципом є пріоритетна орієнтація на захист з боку держави в особі правоохоронних органів та судових інстанцій. Позиціонуючи себе як сумлінного платника податків, така організація передбачає, що і держава в свою чергу буде сумлінно виконувати свої традиційні функції, зокрема забезпечувати надійний захист законних інтересів юридичних осіб, в тому числі в галузі безпеки. На практиці така стратегія може бути без ризику реалізована тільки в обмеженому числі країн, що відрізняються високим рівнем законослухняності населення і прихильністю юридичних осіб принципам ведення упорядкованого і соціально-відповідального підприємництва;</w:t>
      </w:r>
    </w:p>
    <w:p w:rsidR="00A7459F" w:rsidRPr="007910CF" w:rsidRDefault="00A7459F" w:rsidP="00841F77">
      <w:pPr>
        <w:numPr>
          <w:ilvl w:val="0"/>
          <w:numId w:val="49"/>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другим принципом є мінімізація витрат з даного напрямку діяльності. Даний принцип логічно взаємопов</w:t>
      </w:r>
      <w:r w:rsidR="00551799" w:rsidRPr="007910CF">
        <w:rPr>
          <w:rFonts w:cs="Times New Roman"/>
          <w:color w:val="000000" w:themeColor="text1"/>
          <w:szCs w:val="28"/>
          <w:lang w:val="uk-UA"/>
        </w:rPr>
        <w:t>’</w:t>
      </w:r>
      <w:r w:rsidRPr="007910CF">
        <w:rPr>
          <w:rFonts w:cs="Times New Roman"/>
          <w:color w:val="000000" w:themeColor="text1"/>
          <w:szCs w:val="28"/>
          <w:lang w:val="uk-UA"/>
        </w:rPr>
        <w:t>язаний з першим принципом і передбачає відмову від подвійної оплати безпеки (через податки державі і через власний бюджет). В цьому випадку організація фінансуватиме лише ті витрати, які забезпечують мінімальний рівень її безпеки.</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Переваги варіанту:</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Основною перевагою варіанту є економія фінансових ресурсів і трудовитрат на забезпечення кадрової безпеки. Подібна економія витягується не тільки за рахунок відсутності повноцінної служби безпеки, але і завдяки відмові від таких трудомістких управлінських процедур, пов</w:t>
      </w:r>
      <w:r w:rsidR="00551799" w:rsidRPr="007910CF">
        <w:rPr>
          <w:rFonts w:cs="Times New Roman"/>
          <w:color w:val="000000" w:themeColor="text1"/>
          <w:szCs w:val="28"/>
          <w:lang w:val="uk-UA"/>
        </w:rPr>
        <w:t>’</w:t>
      </w:r>
      <w:r w:rsidRPr="007910CF">
        <w:rPr>
          <w:rFonts w:cs="Times New Roman"/>
          <w:color w:val="000000" w:themeColor="text1"/>
          <w:szCs w:val="28"/>
          <w:lang w:val="uk-UA"/>
        </w:rPr>
        <w:t>язаних з поточним управлінням персоналом, як:</w:t>
      </w:r>
    </w:p>
    <w:p w:rsidR="00A7459F" w:rsidRPr="007910CF" w:rsidRDefault="00A7459F" w:rsidP="00841F77">
      <w:pPr>
        <w:numPr>
          <w:ilvl w:val="0"/>
          <w:numId w:val="50"/>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ретельний відбір кандидатів на працевлаштування з метою відсіву потенційно нелояльних співробітників;</w:t>
      </w:r>
    </w:p>
    <w:p w:rsidR="00A7459F" w:rsidRPr="007910CF" w:rsidRDefault="00A7459F" w:rsidP="00841F77">
      <w:pPr>
        <w:numPr>
          <w:ilvl w:val="0"/>
          <w:numId w:val="50"/>
        </w:numPr>
        <w:ind w:left="0" w:firstLine="709"/>
        <w:contextualSpacing/>
        <w:rPr>
          <w:rFonts w:cs="Times New Roman"/>
          <w:color w:val="000000" w:themeColor="text1"/>
          <w:szCs w:val="28"/>
          <w:lang w:val="uk-UA"/>
        </w:rPr>
      </w:pPr>
      <w:r w:rsidRPr="007910CF">
        <w:rPr>
          <w:rFonts w:cs="Times New Roman"/>
          <w:color w:val="000000" w:themeColor="text1"/>
          <w:szCs w:val="28"/>
          <w:lang w:val="uk-UA"/>
        </w:rPr>
        <w:lastRenderedPageBreak/>
        <w:t>спеціальне навчання нових співробітників правилам забезпечення безпеки роботодавця;</w:t>
      </w:r>
    </w:p>
    <w:p w:rsidR="00A7459F" w:rsidRPr="007910CF" w:rsidRDefault="00A7459F" w:rsidP="00841F77">
      <w:pPr>
        <w:numPr>
          <w:ilvl w:val="0"/>
          <w:numId w:val="50"/>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спеціальна підготовка всіх категорій менеджерів організації;</w:t>
      </w:r>
    </w:p>
    <w:p w:rsidR="00A7459F" w:rsidRPr="007910CF" w:rsidRDefault="00A7459F" w:rsidP="00841F77">
      <w:pPr>
        <w:numPr>
          <w:ilvl w:val="0"/>
          <w:numId w:val="50"/>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моніторинг психологічного клімату в трудовому колективі з метою своєчасного виявлення незадоволених співробітників і т.д.</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Перевагою є також повна відсутність будь-яких загроз конфліктів і пов</w:t>
      </w:r>
      <w:r w:rsidR="00551799" w:rsidRPr="007910CF">
        <w:rPr>
          <w:rFonts w:cs="Times New Roman"/>
          <w:color w:val="000000" w:themeColor="text1"/>
          <w:szCs w:val="28"/>
          <w:lang w:val="uk-UA"/>
        </w:rPr>
        <w:t>’</w:t>
      </w:r>
      <w:r w:rsidRPr="007910CF">
        <w:rPr>
          <w:rFonts w:cs="Times New Roman"/>
          <w:color w:val="000000" w:themeColor="text1"/>
          <w:szCs w:val="28"/>
          <w:lang w:val="uk-UA"/>
        </w:rPr>
        <w:t>язаних з ними проблем у відносинах з державою, власним персоналом, профспілкою. Реалізація даного варіанту передбачає автоматичну відмову від застосування не тільки нелегітимних, але і частково легітимних методів забезпечення безпеки. Таким чином, конкретна організація не тільки демонструє свою повну законослухняність, але і не дає приводу для невдоволення з боку власних співробітників або конкурентів.</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Недоліки варіанта:</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Основним недоліком даного варіанта стратегії є повна залежність безпеки організації від зовнішніх, що не підвладних їй чинників:</w:t>
      </w:r>
    </w:p>
    <w:p w:rsidR="00A7459F" w:rsidRPr="007910CF" w:rsidRDefault="00A7459F" w:rsidP="00841F77">
      <w:pPr>
        <w:numPr>
          <w:ilvl w:val="0"/>
          <w:numId w:val="48"/>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загальної законослухняності населення конкретної країни;</w:t>
      </w:r>
    </w:p>
    <w:p w:rsidR="00A7459F" w:rsidRPr="007910CF" w:rsidRDefault="00A7459F" w:rsidP="00841F77">
      <w:pPr>
        <w:numPr>
          <w:ilvl w:val="0"/>
          <w:numId w:val="48"/>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історично склалися в ній, ведення професійного підприємництва;</w:t>
      </w:r>
    </w:p>
    <w:p w:rsidR="00A7459F" w:rsidRPr="007910CF" w:rsidRDefault="00A7459F" w:rsidP="00841F77">
      <w:pPr>
        <w:numPr>
          <w:ilvl w:val="0"/>
          <w:numId w:val="48"/>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ефективності чинного законодавства;</w:t>
      </w:r>
    </w:p>
    <w:p w:rsidR="00A7459F" w:rsidRPr="007910CF" w:rsidRDefault="00A7459F" w:rsidP="00841F77">
      <w:pPr>
        <w:numPr>
          <w:ilvl w:val="0"/>
          <w:numId w:val="48"/>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якості роботи правоохоронних органів і судових інстанцій.</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 xml:space="preserve">Раніше вже зазначалося, що сприятливі умови для реалізації даного варіанту сьогодні існують лише в дуже небагатьох країнах. До їх числа України, природно, не відноситься. Тому спроба топ-менеджменту вітчизняних організацій покластися на державу в частині забезпечення безпеки з високим ступенем ймовірності буде фатальною для їхнього бізнесу. До недоліків варіанта також відноситься орієнтація на методи протидії вже реалізованим загрозам, в даному випадку – в режимі звернення за допомогою до держави з метою покарання винуватців і відшкодування завданих збитків. З трьох розглянутих раніше груп методів забезпечення безпеки карають (репресивні) методи є найменш ефективними в порівнянні з методами профілактичними і припиняти. Слід враховувати, що по відношенню до багатьох видів загроз </w:t>
      </w:r>
      <w:r w:rsidRPr="007910CF">
        <w:rPr>
          <w:rFonts w:cs="Times New Roman"/>
          <w:color w:val="000000" w:themeColor="text1"/>
          <w:szCs w:val="28"/>
          <w:lang w:val="uk-UA"/>
        </w:rPr>
        <w:lastRenderedPageBreak/>
        <w:t>кадрової безпеки приватного підприємства просто не існує легітимних караючих методів</w:t>
      </w:r>
      <w:r w:rsidR="00E02E13" w:rsidRPr="007910CF">
        <w:rPr>
          <w:rFonts w:cs="Times New Roman"/>
          <w:color w:val="000000" w:themeColor="text1"/>
          <w:szCs w:val="28"/>
          <w:lang w:val="uk-UA"/>
        </w:rPr>
        <w:t xml:space="preserve"> [41]</w:t>
      </w:r>
      <w:r w:rsidRPr="007910CF">
        <w:rPr>
          <w:rFonts w:cs="Times New Roman"/>
          <w:color w:val="000000" w:themeColor="text1"/>
          <w:szCs w:val="28"/>
          <w:lang w:val="uk-UA"/>
        </w:rPr>
        <w:t>.</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З урахуванням зазначених недоліків практична реалізація аналізованого варіанта в нашій країні доступна тільки двом типам організацій:</w:t>
      </w:r>
    </w:p>
    <w:p w:rsidR="00A7459F" w:rsidRPr="007910CF" w:rsidRDefault="00A7459F" w:rsidP="00841F77">
      <w:pPr>
        <w:numPr>
          <w:ilvl w:val="0"/>
          <w:numId w:val="51"/>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організаціям, в безпеці яких реально зацікавлене держава або його конкретні представники (державні і муніципальні службовці), що мають необхідні владні повноваження;</w:t>
      </w:r>
    </w:p>
    <w:p w:rsidR="00A7459F" w:rsidRPr="007910CF" w:rsidRDefault="00A7459F" w:rsidP="00841F77">
      <w:pPr>
        <w:numPr>
          <w:ilvl w:val="0"/>
          <w:numId w:val="51"/>
        </w:numPr>
        <w:ind w:left="0" w:firstLine="709"/>
        <w:contextualSpacing/>
        <w:rPr>
          <w:rFonts w:cs="Times New Roman"/>
          <w:color w:val="000000" w:themeColor="text1"/>
          <w:szCs w:val="28"/>
          <w:lang w:val="uk-UA"/>
        </w:rPr>
      </w:pPr>
      <w:r w:rsidRPr="007910CF">
        <w:rPr>
          <w:rFonts w:cs="Times New Roman"/>
          <w:color w:val="000000" w:themeColor="text1"/>
          <w:szCs w:val="28"/>
          <w:lang w:val="uk-UA"/>
        </w:rPr>
        <w:t>низькорентабельним організаціям, що працюють на малоконкурентних ринках (як вимушений варіант).</w:t>
      </w:r>
    </w:p>
    <w:p w:rsidR="00A7459F"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Варіант 3. Стратегія адекватної відповіді на загрози.</w:t>
      </w:r>
    </w:p>
    <w:p w:rsidR="009D2EA4" w:rsidRPr="007910CF" w:rsidRDefault="00A7459F" w:rsidP="009F608E">
      <w:pPr>
        <w:contextualSpacing/>
        <w:rPr>
          <w:rFonts w:cs="Times New Roman"/>
          <w:color w:val="000000" w:themeColor="text1"/>
          <w:szCs w:val="28"/>
          <w:lang w:val="uk-UA"/>
        </w:rPr>
      </w:pPr>
      <w:r w:rsidRPr="007910CF">
        <w:rPr>
          <w:rFonts w:cs="Times New Roman"/>
          <w:color w:val="000000" w:themeColor="text1"/>
          <w:szCs w:val="28"/>
          <w:lang w:val="uk-UA"/>
        </w:rPr>
        <w:t>В основі цієї стратегії лежить стратегічна орієнтація підприємця на компроміс між першим і другим варіантом, пом</w:t>
      </w:r>
      <w:r w:rsidR="00551799" w:rsidRPr="007910CF">
        <w:rPr>
          <w:rFonts w:cs="Times New Roman"/>
          <w:color w:val="000000" w:themeColor="text1"/>
          <w:szCs w:val="28"/>
          <w:lang w:val="uk-UA"/>
        </w:rPr>
        <w:t>’</w:t>
      </w:r>
      <w:r w:rsidRPr="007910CF">
        <w:rPr>
          <w:rFonts w:cs="Times New Roman"/>
          <w:color w:val="000000" w:themeColor="text1"/>
          <w:szCs w:val="28"/>
          <w:lang w:val="uk-UA"/>
        </w:rPr>
        <w:t>якшувальний їх радикальні недоліки, але і не дозволяє в повній мірі використовувати відповідні переваги.</w:t>
      </w:r>
    </w:p>
    <w:p w:rsidR="00A7459F" w:rsidRPr="007910CF" w:rsidRDefault="00A7459F" w:rsidP="009F608E">
      <w:pPr>
        <w:contextualSpacing/>
        <w:rPr>
          <w:color w:val="000000" w:themeColor="text1"/>
          <w:shd w:val="clear" w:color="auto" w:fill="FFFFFF"/>
          <w:lang w:val="uk-UA"/>
        </w:rPr>
      </w:pPr>
      <w:r w:rsidRPr="007910CF">
        <w:rPr>
          <w:rFonts w:cs="Times New Roman"/>
          <w:color w:val="000000" w:themeColor="text1"/>
          <w:szCs w:val="28"/>
          <w:lang w:val="uk-UA"/>
        </w:rPr>
        <w:t>Орієнтація на таку стратегію передбачає можливість використання всього комплексу легітимних методів профілактики і відображення потенційних загроз, як виняток допускається використання і не повністю легітимних методів, але лише щодо тих конкурентів чи інших суб</w:t>
      </w:r>
      <w:r w:rsidR="00551799" w:rsidRPr="007910CF">
        <w:rPr>
          <w:rFonts w:cs="Times New Roman"/>
          <w:color w:val="000000" w:themeColor="text1"/>
          <w:szCs w:val="28"/>
          <w:lang w:val="uk-UA"/>
        </w:rPr>
        <w:t>’</w:t>
      </w:r>
      <w:r w:rsidRPr="007910CF">
        <w:rPr>
          <w:rFonts w:cs="Times New Roman"/>
          <w:color w:val="000000" w:themeColor="text1"/>
          <w:szCs w:val="28"/>
          <w:lang w:val="uk-UA"/>
        </w:rPr>
        <w:t>єктів загроз, які першими застосували подібні методи</w:t>
      </w:r>
      <w:r w:rsidR="00E02E13" w:rsidRPr="007910CF">
        <w:rPr>
          <w:rFonts w:cs="Times New Roman"/>
          <w:color w:val="000000" w:themeColor="text1"/>
          <w:szCs w:val="28"/>
          <w:lang w:val="uk-UA"/>
        </w:rPr>
        <w:t xml:space="preserve"> [42]</w:t>
      </w:r>
      <w:r w:rsidRPr="007910CF">
        <w:rPr>
          <w:rFonts w:cs="Times New Roman"/>
          <w:color w:val="000000" w:themeColor="text1"/>
          <w:szCs w:val="28"/>
          <w:lang w:val="uk-UA"/>
        </w:rPr>
        <w:t>.</w:t>
      </w:r>
    </w:p>
    <w:p w:rsidR="00CB28F0" w:rsidRPr="007910CF" w:rsidRDefault="00CB28F0" w:rsidP="009F608E">
      <w:pPr>
        <w:contextualSpacing/>
        <w:rPr>
          <w:color w:val="000000" w:themeColor="text1"/>
          <w:shd w:val="clear" w:color="auto" w:fill="FFFFFF"/>
          <w:lang w:val="uk-UA"/>
        </w:rPr>
      </w:pPr>
    </w:p>
    <w:p w:rsidR="00CB28F0" w:rsidRPr="007910CF" w:rsidRDefault="00CB28F0" w:rsidP="009F608E">
      <w:pPr>
        <w:contextualSpacing/>
        <w:rPr>
          <w:color w:val="000000" w:themeColor="text1"/>
          <w:shd w:val="clear" w:color="auto" w:fill="FFFFFF"/>
          <w:lang w:val="uk-UA"/>
        </w:rPr>
      </w:pPr>
    </w:p>
    <w:p w:rsidR="00A7459F" w:rsidRPr="007910CF" w:rsidRDefault="00686829" w:rsidP="001C5F70">
      <w:pPr>
        <w:pStyle w:val="2"/>
        <w:rPr>
          <w:lang w:val="uk-UA"/>
        </w:rPr>
      </w:pPr>
      <w:bookmarkStart w:id="39" w:name="_Toc29839979"/>
      <w:r w:rsidRPr="008C03C3">
        <w:rPr>
          <w:lang w:val="uk-UA"/>
        </w:rPr>
        <w:t xml:space="preserve">3.2 </w:t>
      </w:r>
      <w:r w:rsidR="00A7459F" w:rsidRPr="008C03C3">
        <w:rPr>
          <w:lang w:val="uk-UA"/>
        </w:rPr>
        <w:t xml:space="preserve">Розробка заходів і методів щодо </w:t>
      </w:r>
      <w:r w:rsidR="009F6B18" w:rsidRPr="008C03C3">
        <w:rPr>
          <w:lang w:val="uk-UA"/>
        </w:rPr>
        <w:t xml:space="preserve">підвищення рівня </w:t>
      </w:r>
      <w:r w:rsidR="00A7459F" w:rsidRPr="008C03C3">
        <w:rPr>
          <w:lang w:val="uk-UA"/>
        </w:rPr>
        <w:t>кадрової безпеки</w:t>
      </w:r>
      <w:bookmarkEnd w:id="39"/>
    </w:p>
    <w:p w:rsidR="00CB28F0" w:rsidRPr="007910CF" w:rsidRDefault="00CB28F0" w:rsidP="009F608E">
      <w:pPr>
        <w:contextualSpacing/>
        <w:rPr>
          <w:color w:val="000000" w:themeColor="text1"/>
          <w:lang w:val="uk-UA"/>
        </w:rPr>
      </w:pPr>
    </w:p>
    <w:p w:rsidR="00A7459F" w:rsidRPr="007910CF" w:rsidRDefault="00A7459F" w:rsidP="009F608E">
      <w:pPr>
        <w:contextualSpacing/>
        <w:rPr>
          <w:color w:val="000000" w:themeColor="text1"/>
          <w:lang w:val="uk-UA"/>
        </w:rPr>
      </w:pPr>
      <w:r w:rsidRPr="007910CF">
        <w:rPr>
          <w:color w:val="000000" w:themeColor="text1"/>
          <w:lang w:val="uk-UA"/>
        </w:rPr>
        <w:t xml:space="preserve">Кадрова захищеність </w:t>
      </w:r>
      <w:r w:rsidR="009D2EA4" w:rsidRPr="007910CF">
        <w:rPr>
          <w:color w:val="000000" w:themeColor="text1"/>
          <w:lang w:val="uk-UA"/>
        </w:rPr>
        <w:t>–</w:t>
      </w:r>
      <w:r w:rsidRPr="007910CF">
        <w:rPr>
          <w:color w:val="000000" w:themeColor="text1"/>
          <w:lang w:val="uk-UA"/>
        </w:rPr>
        <w:t xml:space="preserve"> це забезпечення загальної економічної безпеки організації за рахунок запобігання ризиків загроз, які пов</w:t>
      </w:r>
      <w:r w:rsidR="00551799" w:rsidRPr="007910CF">
        <w:rPr>
          <w:color w:val="000000" w:themeColor="text1"/>
          <w:lang w:val="uk-UA"/>
        </w:rPr>
        <w:t>’</w:t>
      </w:r>
      <w:r w:rsidRPr="007910CF">
        <w:rPr>
          <w:color w:val="000000" w:themeColor="text1"/>
          <w:lang w:val="uk-UA"/>
        </w:rPr>
        <w:t xml:space="preserve">язані з недоброякісної роботою або низьким інтелектуальним потенціалом співробітників, трудовими відносинами в цілому. Забезпечення кадрової безпеки займає домінуюче становище в питаннях до інших основ і елементів системи загальної безпеки </w:t>
      </w:r>
      <w:r w:rsidR="00425E09" w:rsidRPr="007910CF">
        <w:rPr>
          <w:color w:val="000000" w:themeColor="text1"/>
          <w:szCs w:val="28"/>
          <w:lang w:val="uk-UA"/>
        </w:rPr>
        <w:t>ТОВ «Ашан Україна Гіпермаркет»</w:t>
      </w:r>
      <w:r w:rsidR="007F7899" w:rsidRPr="007910CF">
        <w:rPr>
          <w:color w:val="000000" w:themeColor="text1"/>
          <w:szCs w:val="28"/>
          <w:lang w:val="uk-UA"/>
        </w:rPr>
        <w:t xml:space="preserve"> </w:t>
      </w:r>
      <w:r w:rsidR="006676E7" w:rsidRPr="007910CF">
        <w:rPr>
          <w:color w:val="000000" w:themeColor="text1"/>
          <w:szCs w:val="28"/>
          <w:lang w:val="uk-UA"/>
        </w:rPr>
        <w:t xml:space="preserve"> </w:t>
      </w:r>
      <w:r w:rsidR="00CA7207" w:rsidRPr="007910CF">
        <w:rPr>
          <w:color w:val="000000" w:themeColor="text1"/>
          <w:lang w:val="uk-UA"/>
        </w:rPr>
        <w:t>[43].</w:t>
      </w:r>
    </w:p>
    <w:p w:rsidR="00A7459F" w:rsidRPr="007910CF" w:rsidRDefault="00A7459F" w:rsidP="009F608E">
      <w:pPr>
        <w:contextualSpacing/>
        <w:rPr>
          <w:color w:val="000000" w:themeColor="text1"/>
          <w:lang w:val="uk-UA"/>
        </w:rPr>
      </w:pPr>
      <w:r w:rsidRPr="007910CF">
        <w:rPr>
          <w:color w:val="000000" w:themeColor="text1"/>
          <w:lang w:val="uk-UA"/>
        </w:rPr>
        <w:t xml:space="preserve">Загрози кадрової безпеки є своєрідним індикатором її рівня в </w:t>
      </w:r>
      <w:r w:rsidR="00425E09" w:rsidRPr="007910CF">
        <w:rPr>
          <w:color w:val="000000" w:themeColor="text1"/>
          <w:szCs w:val="28"/>
          <w:lang w:val="uk-UA"/>
        </w:rPr>
        <w:t>ТОВ «Ашан Україна Гіпермаркет»</w:t>
      </w:r>
      <w:r w:rsidR="007F7899" w:rsidRPr="007910CF">
        <w:rPr>
          <w:color w:val="000000" w:themeColor="text1"/>
          <w:szCs w:val="28"/>
          <w:lang w:val="uk-UA"/>
        </w:rPr>
        <w:t xml:space="preserve"> </w:t>
      </w:r>
      <w:r w:rsidRPr="007910CF">
        <w:rPr>
          <w:color w:val="000000" w:themeColor="text1"/>
          <w:lang w:val="uk-UA"/>
        </w:rPr>
        <w:t xml:space="preserve">, оскільки ступінь їх впливу може </w:t>
      </w:r>
      <w:r w:rsidRPr="007910CF">
        <w:rPr>
          <w:color w:val="000000" w:themeColor="text1"/>
          <w:lang w:val="uk-UA"/>
        </w:rPr>
        <w:lastRenderedPageBreak/>
        <w:t>неоднозначно позначатися на функціонуванні організації і її структурних підрозділів. Саме через вплив на загрози проявляється управління кадрової безпекою.</w:t>
      </w:r>
    </w:p>
    <w:p w:rsidR="00A7459F" w:rsidRPr="007910CF" w:rsidRDefault="00A7459F" w:rsidP="009F608E">
      <w:pPr>
        <w:contextualSpacing/>
        <w:rPr>
          <w:color w:val="000000" w:themeColor="text1"/>
          <w:lang w:val="uk-UA"/>
        </w:rPr>
      </w:pPr>
      <w:r w:rsidRPr="007910CF">
        <w:rPr>
          <w:color w:val="000000" w:themeColor="text1"/>
          <w:lang w:val="uk-UA"/>
        </w:rPr>
        <w:t xml:space="preserve">Модель управління кадрової безпекою </w:t>
      </w:r>
      <w:r w:rsidR="00425E09" w:rsidRPr="007910CF">
        <w:rPr>
          <w:color w:val="000000" w:themeColor="text1"/>
          <w:szCs w:val="28"/>
          <w:lang w:val="uk-UA"/>
        </w:rPr>
        <w:t>ТОВ «Ашан Україна Гіпермаркет»</w:t>
      </w:r>
      <w:r w:rsidR="007F7899" w:rsidRPr="007910CF">
        <w:rPr>
          <w:color w:val="000000" w:themeColor="text1"/>
          <w:szCs w:val="28"/>
          <w:lang w:val="uk-UA"/>
        </w:rPr>
        <w:t xml:space="preserve"> </w:t>
      </w:r>
      <w:r w:rsidR="006676E7" w:rsidRPr="007910CF">
        <w:rPr>
          <w:color w:val="000000" w:themeColor="text1"/>
          <w:szCs w:val="28"/>
          <w:lang w:val="uk-UA"/>
        </w:rPr>
        <w:t xml:space="preserve"> </w:t>
      </w:r>
      <w:r w:rsidR="00534BF6" w:rsidRPr="007910CF">
        <w:rPr>
          <w:color w:val="000000" w:themeColor="text1"/>
          <w:lang w:val="uk-UA"/>
        </w:rPr>
        <w:t>представимо на рис</w:t>
      </w:r>
      <w:r w:rsidR="00686829" w:rsidRPr="007910CF">
        <w:rPr>
          <w:color w:val="000000" w:themeColor="text1"/>
          <w:lang w:val="uk-UA"/>
        </w:rPr>
        <w:t>.</w:t>
      </w:r>
      <w:r w:rsidR="00534BF6" w:rsidRPr="007910CF">
        <w:rPr>
          <w:color w:val="000000" w:themeColor="text1"/>
          <w:lang w:val="uk-UA"/>
        </w:rPr>
        <w:t xml:space="preserve"> 3.</w:t>
      </w:r>
      <w:r w:rsidR="00C86674">
        <w:rPr>
          <w:color w:val="000000" w:themeColor="text1"/>
          <w:lang w:val="uk-UA"/>
        </w:rPr>
        <w:t>2</w:t>
      </w:r>
      <w:r w:rsidR="004C688F" w:rsidRPr="007910CF">
        <w:rPr>
          <w:color w:val="000000" w:themeColor="text1"/>
          <w:lang w:val="uk-UA"/>
        </w:rPr>
        <w:t xml:space="preserve"> [3</w:t>
      </w:r>
      <w:r w:rsidR="00CA7207" w:rsidRPr="007910CF">
        <w:rPr>
          <w:color w:val="000000" w:themeColor="text1"/>
          <w:lang w:val="uk-UA"/>
        </w:rPr>
        <w:t>4]</w:t>
      </w:r>
      <w:r w:rsidRPr="007910CF">
        <w:rPr>
          <w:color w:val="000000" w:themeColor="text1"/>
          <w:lang w:val="uk-UA"/>
        </w:rPr>
        <w:t>.</w:t>
      </w:r>
    </w:p>
    <w:p w:rsidR="00534BF6" w:rsidRPr="007910CF" w:rsidRDefault="00534BF6" w:rsidP="009F608E">
      <w:pPr>
        <w:contextualSpacing/>
        <w:rPr>
          <w:color w:val="000000" w:themeColor="text1"/>
          <w:lang w:val="uk-UA"/>
        </w:rPr>
      </w:pPr>
    </w:p>
    <w:p w:rsidR="00A7459F" w:rsidRPr="007910CF" w:rsidRDefault="00A7459F" w:rsidP="008C078C">
      <w:pPr>
        <w:spacing w:line="240" w:lineRule="auto"/>
        <w:contextualSpacing/>
        <w:rPr>
          <w:color w:val="000000" w:themeColor="text1"/>
          <w:lang w:val="uk-UA"/>
        </w:rPr>
      </w:pPr>
      <w:r w:rsidRPr="007910CF">
        <w:rPr>
          <w:noProof/>
          <w:color w:val="000000" w:themeColor="text1"/>
          <w:lang w:val="ru-RU" w:eastAsia="ru-RU"/>
        </w:rPr>
        <w:drawing>
          <wp:inline distT="0" distB="0" distL="0" distR="0">
            <wp:extent cx="4781550" cy="1162050"/>
            <wp:effectExtent l="0" t="5715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C5F70" w:rsidRDefault="001C5F70" w:rsidP="00686829">
      <w:pPr>
        <w:pStyle w:val="ad"/>
        <w:shd w:val="clear" w:color="auto" w:fill="auto"/>
        <w:spacing w:line="360" w:lineRule="auto"/>
        <w:ind w:firstLine="709"/>
        <w:contextualSpacing/>
        <w:jc w:val="both"/>
        <w:rPr>
          <w:color w:val="000000" w:themeColor="text1"/>
          <w:lang w:val="uk-UA"/>
        </w:rPr>
      </w:pPr>
    </w:p>
    <w:p w:rsidR="00A7459F" w:rsidRPr="007910CF" w:rsidRDefault="00A7459F" w:rsidP="00686829">
      <w:pPr>
        <w:pStyle w:val="ad"/>
        <w:shd w:val="clear" w:color="auto" w:fill="auto"/>
        <w:spacing w:line="360" w:lineRule="auto"/>
        <w:ind w:firstLine="709"/>
        <w:contextualSpacing/>
        <w:jc w:val="both"/>
        <w:rPr>
          <w:color w:val="000000" w:themeColor="text1"/>
          <w:lang w:val="uk-UA"/>
        </w:rPr>
      </w:pPr>
      <w:r w:rsidRPr="007910CF">
        <w:rPr>
          <w:color w:val="000000" w:themeColor="text1"/>
          <w:lang w:val="uk-UA"/>
        </w:rPr>
        <w:t>Рис</w:t>
      </w:r>
      <w:r w:rsidR="00686829" w:rsidRPr="007910CF">
        <w:rPr>
          <w:color w:val="000000" w:themeColor="text1"/>
          <w:lang w:val="uk-UA"/>
        </w:rPr>
        <w:t>.</w:t>
      </w:r>
      <w:r w:rsidR="00534BF6" w:rsidRPr="007910CF">
        <w:rPr>
          <w:color w:val="000000" w:themeColor="text1"/>
          <w:lang w:val="uk-UA"/>
        </w:rPr>
        <w:t xml:space="preserve"> 3.</w:t>
      </w:r>
      <w:r w:rsidR="00C86674">
        <w:rPr>
          <w:color w:val="000000" w:themeColor="text1"/>
          <w:lang w:val="uk-UA"/>
        </w:rPr>
        <w:t>2</w:t>
      </w:r>
      <w:r w:rsidR="00534BF6" w:rsidRPr="007910CF">
        <w:rPr>
          <w:color w:val="000000" w:themeColor="text1"/>
          <w:lang w:val="uk-UA"/>
        </w:rPr>
        <w:t xml:space="preserve"> –</w:t>
      </w:r>
      <w:r w:rsidRPr="007910CF">
        <w:rPr>
          <w:color w:val="000000" w:themeColor="text1"/>
          <w:lang w:val="uk-UA"/>
        </w:rPr>
        <w:t xml:space="preserve"> Модель управління кадрової безпекою </w:t>
      </w:r>
      <w:r w:rsidR="00425E09" w:rsidRPr="007910CF">
        <w:rPr>
          <w:color w:val="000000" w:themeColor="text1"/>
          <w:lang w:val="uk-UA"/>
        </w:rPr>
        <w:t>ТОВ «Ашан Україна Гіпермаркет»</w:t>
      </w:r>
      <w:r w:rsidR="007F7899" w:rsidRPr="007910CF">
        <w:rPr>
          <w:color w:val="000000" w:themeColor="text1"/>
          <w:lang w:val="uk-UA"/>
        </w:rPr>
        <w:t xml:space="preserve"> </w:t>
      </w:r>
    </w:p>
    <w:p w:rsidR="00534BF6" w:rsidRPr="007910CF" w:rsidRDefault="00534BF6" w:rsidP="00534BF6">
      <w:pPr>
        <w:pStyle w:val="ad"/>
        <w:shd w:val="clear" w:color="auto" w:fill="auto"/>
        <w:spacing w:line="310" w:lineRule="exact"/>
        <w:ind w:firstLine="709"/>
        <w:contextualSpacing/>
        <w:rPr>
          <w:color w:val="000000" w:themeColor="text1"/>
          <w:sz w:val="24"/>
          <w:szCs w:val="24"/>
          <w:lang w:val="uk-UA"/>
        </w:rPr>
      </w:pPr>
      <w:r w:rsidRPr="007910CF">
        <w:rPr>
          <w:color w:val="000000" w:themeColor="text1"/>
          <w:sz w:val="24"/>
          <w:szCs w:val="24"/>
          <w:lang w:val="uk-UA"/>
        </w:rPr>
        <w:t>Джерело</w:t>
      </w:r>
      <w:r w:rsidR="00CA7207" w:rsidRPr="007910CF">
        <w:rPr>
          <w:color w:val="000000" w:themeColor="text1"/>
          <w:sz w:val="24"/>
          <w:szCs w:val="24"/>
          <w:lang w:val="uk-UA"/>
        </w:rPr>
        <w:t xml:space="preserve">: побудовано автором на основі </w:t>
      </w:r>
      <w:r w:rsidRPr="007910CF">
        <w:rPr>
          <w:color w:val="000000" w:themeColor="text1"/>
          <w:sz w:val="24"/>
          <w:szCs w:val="24"/>
          <w:lang w:val="uk-UA"/>
        </w:rPr>
        <w:t>[</w:t>
      </w:r>
      <w:r w:rsidR="00CA7207" w:rsidRPr="007910CF">
        <w:rPr>
          <w:color w:val="000000" w:themeColor="text1"/>
          <w:sz w:val="24"/>
          <w:szCs w:val="24"/>
          <w:lang w:val="uk-UA"/>
        </w:rPr>
        <w:t>44</w:t>
      </w:r>
      <w:r w:rsidRPr="007910CF">
        <w:rPr>
          <w:color w:val="000000" w:themeColor="text1"/>
          <w:sz w:val="24"/>
          <w:szCs w:val="24"/>
          <w:lang w:val="uk-UA"/>
        </w:rPr>
        <w:t>]</w:t>
      </w:r>
    </w:p>
    <w:p w:rsidR="00686829" w:rsidRPr="007910CF" w:rsidRDefault="00686829" w:rsidP="00534BF6">
      <w:pPr>
        <w:pStyle w:val="ad"/>
        <w:shd w:val="clear" w:color="auto" w:fill="auto"/>
        <w:spacing w:line="310" w:lineRule="exact"/>
        <w:ind w:firstLine="709"/>
        <w:contextualSpacing/>
        <w:rPr>
          <w:color w:val="000000" w:themeColor="text1"/>
          <w:sz w:val="24"/>
          <w:szCs w:val="24"/>
          <w:lang w:val="uk-UA"/>
        </w:rPr>
      </w:pPr>
    </w:p>
    <w:p w:rsidR="00A7459F" w:rsidRPr="007910CF" w:rsidRDefault="006E2BE0" w:rsidP="009F608E">
      <w:pPr>
        <w:pStyle w:val="22"/>
        <w:shd w:val="clear" w:color="auto" w:fill="auto"/>
        <w:spacing w:after="0" w:line="485" w:lineRule="exact"/>
        <w:ind w:firstLine="740"/>
        <w:contextualSpacing/>
        <w:rPr>
          <w:color w:val="000000" w:themeColor="text1"/>
          <w:sz w:val="28"/>
          <w:lang w:val="uk-UA"/>
        </w:rPr>
      </w:pPr>
      <w:r w:rsidRPr="007910CF">
        <w:rPr>
          <w:color w:val="000000" w:themeColor="text1"/>
          <w:sz w:val="28"/>
          <w:lang w:val="uk-UA"/>
        </w:rPr>
        <w:t>З рис.</w:t>
      </w:r>
      <w:r w:rsidR="00713A06" w:rsidRPr="007910CF">
        <w:rPr>
          <w:color w:val="000000" w:themeColor="text1"/>
          <w:sz w:val="28"/>
          <w:lang w:val="uk-UA"/>
        </w:rPr>
        <w:t xml:space="preserve"> 3.</w:t>
      </w:r>
      <w:r w:rsidR="00C86674">
        <w:rPr>
          <w:color w:val="000000" w:themeColor="text1"/>
          <w:sz w:val="28"/>
          <w:lang w:val="uk-UA"/>
        </w:rPr>
        <w:t>2</w:t>
      </w:r>
      <w:r w:rsidR="00A7459F" w:rsidRPr="007910CF">
        <w:rPr>
          <w:color w:val="000000" w:themeColor="text1"/>
          <w:sz w:val="28"/>
          <w:lang w:val="uk-UA"/>
        </w:rPr>
        <w:t xml:space="preserve"> видно, що модель управління кадрової безпекою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676E7" w:rsidRPr="007910CF">
        <w:rPr>
          <w:color w:val="000000" w:themeColor="text1"/>
          <w:sz w:val="28"/>
          <w:szCs w:val="28"/>
          <w:lang w:val="uk-UA"/>
        </w:rPr>
        <w:t xml:space="preserve"> </w:t>
      </w:r>
      <w:r w:rsidR="00A7459F" w:rsidRPr="007910CF">
        <w:rPr>
          <w:color w:val="000000" w:themeColor="text1"/>
          <w:sz w:val="28"/>
          <w:lang w:val="uk-UA"/>
        </w:rPr>
        <w:t>побудована на взаємодії виявлення загроз, їх ліквідації та профілактики. Відзначимо, що ідеальна модель управління кадрової безпекою повинна бути вибудувана на першорядної профілактиці з метою недопущення активності етапів</w:t>
      </w:r>
      <w:r w:rsidR="00C363C5" w:rsidRPr="007910CF">
        <w:rPr>
          <w:color w:val="000000" w:themeColor="text1"/>
          <w:sz w:val="28"/>
          <w:lang w:val="uk-UA"/>
        </w:rPr>
        <w:t xml:space="preserve"> виявлення і ліквідації загроз.</w:t>
      </w:r>
    </w:p>
    <w:p w:rsidR="00CF09AF" w:rsidRPr="007910CF" w:rsidRDefault="0019398A" w:rsidP="009F608E">
      <w:pPr>
        <w:pStyle w:val="22"/>
        <w:shd w:val="clear" w:color="auto" w:fill="auto"/>
        <w:spacing w:after="0" w:line="480" w:lineRule="exact"/>
        <w:ind w:firstLine="740"/>
        <w:contextualSpacing/>
        <w:rPr>
          <w:color w:val="000000" w:themeColor="text1"/>
          <w:sz w:val="28"/>
          <w:lang w:val="uk-UA"/>
        </w:rPr>
      </w:pPr>
      <w:r>
        <w:rPr>
          <w:noProof/>
          <w:color w:val="000000" w:themeColor="text1"/>
          <w:sz w:val="28"/>
          <w:lang w:eastAsia="ru-RU"/>
        </w:rPr>
        <w:pict>
          <v:shape id="Надпись 12" o:spid="_x0000_s1026" type="#_x0000_t202" style="position:absolute;left:0;text-align:left;margin-left:-44.5pt;margin-top:702.85pt;width:212.85pt;height:24.45pt;z-index:25166848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" fillcolor="white [3212]" strokecolor="white [3212]" strokeweight=".5pt">
            <v:path arrowok="t"/>
            <v:textbox style="mso-next-textbox:#Надпись 12">
              <w:txbxContent>
                <w:p w:rsidR="0019398A" w:rsidRDefault="0019398A" w:rsidP="00A7459F">
                  <w:r>
                    <w:rPr>
                      <w:lang w:val="uk-UA"/>
                    </w:rPr>
                    <w:t>Продовження таблиці 3.2</w:t>
                  </w:r>
                  <w:r w:rsidRPr="00273119">
                    <w:rPr>
                      <w:lang w:val="uk-UA"/>
                    </w:rPr>
                    <w:t>.1</w:t>
                  </w:r>
                </w:p>
              </w:txbxContent>
            </v:textbox>
          </v:shape>
        </w:pict>
      </w:r>
      <w:r w:rsidR="00A7459F" w:rsidRPr="007910CF">
        <w:rPr>
          <w:color w:val="000000" w:themeColor="text1"/>
          <w:sz w:val="28"/>
          <w:lang w:val="uk-UA"/>
        </w:rPr>
        <w:t xml:space="preserve">Система управління кадрової безпекою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D244BB" w:rsidRPr="007910CF">
        <w:rPr>
          <w:color w:val="000000" w:themeColor="text1"/>
          <w:sz w:val="28"/>
          <w:szCs w:val="28"/>
          <w:lang w:val="uk-UA"/>
        </w:rPr>
        <w:t xml:space="preserve"> </w:t>
      </w:r>
      <w:r w:rsidR="00713A06" w:rsidRPr="007910CF">
        <w:rPr>
          <w:color w:val="000000" w:themeColor="text1"/>
          <w:sz w:val="28"/>
          <w:lang w:val="uk-UA"/>
        </w:rPr>
        <w:t>–</w:t>
      </w:r>
      <w:r w:rsidR="00A7459F" w:rsidRPr="007910CF">
        <w:rPr>
          <w:color w:val="000000" w:themeColor="text1"/>
          <w:sz w:val="28"/>
          <w:lang w:val="uk-UA"/>
        </w:rPr>
        <w:t xml:space="preserve"> це комплекс заходів, спрямований на запобігання негативних впливів на економічну безпеку підприємства за рахунок ризиків і загроз, пов</w:t>
      </w:r>
      <w:r w:rsidR="00551799" w:rsidRPr="007910CF">
        <w:rPr>
          <w:color w:val="000000" w:themeColor="text1"/>
          <w:sz w:val="28"/>
          <w:lang w:val="uk-UA"/>
        </w:rPr>
        <w:t>’</w:t>
      </w:r>
      <w:r w:rsidR="00A7459F" w:rsidRPr="007910CF">
        <w:rPr>
          <w:color w:val="000000" w:themeColor="text1"/>
          <w:sz w:val="28"/>
          <w:lang w:val="uk-UA"/>
        </w:rPr>
        <w:t>язаних з персоналом, його інтелектуальним потенціалом і трудовими відн</w:t>
      </w:r>
      <w:r w:rsidR="00713A06" w:rsidRPr="007910CF">
        <w:rPr>
          <w:color w:val="000000" w:themeColor="text1"/>
          <w:sz w:val="28"/>
          <w:lang w:val="uk-UA"/>
        </w:rPr>
        <w:t xml:space="preserve">осинами в цілому. </w:t>
      </w:r>
    </w:p>
    <w:p w:rsidR="00A7459F" w:rsidRDefault="00713A06" w:rsidP="009F608E">
      <w:pPr>
        <w:pStyle w:val="22"/>
        <w:shd w:val="clear" w:color="auto" w:fill="auto"/>
        <w:spacing w:after="0" w:line="480" w:lineRule="exact"/>
        <w:ind w:firstLine="740"/>
        <w:contextualSpacing/>
        <w:rPr>
          <w:color w:val="000000" w:themeColor="text1"/>
          <w:sz w:val="28"/>
          <w:lang w:val="uk-UA"/>
        </w:rPr>
      </w:pPr>
      <w:r w:rsidRPr="007910CF">
        <w:rPr>
          <w:color w:val="000000" w:themeColor="text1"/>
          <w:sz w:val="28"/>
          <w:lang w:val="uk-UA"/>
        </w:rPr>
        <w:t xml:space="preserve">У </w:t>
      </w:r>
      <w:r w:rsidR="00A621E5" w:rsidRPr="007910CF">
        <w:rPr>
          <w:color w:val="000000" w:themeColor="text1"/>
          <w:sz w:val="28"/>
          <w:lang w:val="uk-UA"/>
        </w:rPr>
        <w:t>таблиці 3.1</w:t>
      </w:r>
      <w:r w:rsidR="00A7459F" w:rsidRPr="007910CF">
        <w:rPr>
          <w:color w:val="000000" w:themeColor="text1"/>
          <w:sz w:val="28"/>
          <w:lang w:val="uk-UA"/>
        </w:rPr>
        <w:t xml:space="preserve"> представимо структуру системи управління кадрової безпекою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D244BB" w:rsidRPr="007910CF">
        <w:rPr>
          <w:color w:val="000000" w:themeColor="text1"/>
          <w:sz w:val="28"/>
          <w:szCs w:val="28"/>
          <w:lang w:val="uk-UA"/>
        </w:rPr>
        <w:t xml:space="preserve"> </w:t>
      </w:r>
      <w:r w:rsidR="00A7459F" w:rsidRPr="007910CF">
        <w:rPr>
          <w:color w:val="000000" w:themeColor="text1"/>
          <w:sz w:val="28"/>
          <w:lang w:val="uk-UA"/>
        </w:rPr>
        <w:t>з визначенням функціональних обов</w:t>
      </w:r>
      <w:r w:rsidR="00551799" w:rsidRPr="007910CF">
        <w:rPr>
          <w:color w:val="000000" w:themeColor="text1"/>
          <w:sz w:val="28"/>
          <w:lang w:val="uk-UA"/>
        </w:rPr>
        <w:t>’</w:t>
      </w:r>
      <w:r w:rsidR="00A7459F" w:rsidRPr="007910CF">
        <w:rPr>
          <w:color w:val="000000" w:themeColor="text1"/>
          <w:sz w:val="28"/>
          <w:lang w:val="uk-UA"/>
        </w:rPr>
        <w:t>язків її учасників</w:t>
      </w:r>
      <w:r w:rsidR="00C363C5" w:rsidRPr="007910CF">
        <w:rPr>
          <w:color w:val="000000" w:themeColor="text1"/>
          <w:sz w:val="28"/>
          <w:lang w:val="uk-UA"/>
        </w:rPr>
        <w:t xml:space="preserve"> [45]</w:t>
      </w:r>
      <w:r w:rsidR="00A7459F" w:rsidRPr="007910CF">
        <w:rPr>
          <w:color w:val="000000" w:themeColor="text1"/>
          <w:sz w:val="28"/>
          <w:lang w:val="uk-UA"/>
        </w:rPr>
        <w:t>.</w:t>
      </w:r>
    </w:p>
    <w:p w:rsidR="00AC65AC" w:rsidRPr="007910CF" w:rsidRDefault="00AC65AC" w:rsidP="009F608E">
      <w:pPr>
        <w:pStyle w:val="22"/>
        <w:shd w:val="clear" w:color="auto" w:fill="auto"/>
        <w:spacing w:after="0" w:line="480" w:lineRule="exact"/>
        <w:ind w:firstLine="740"/>
        <w:contextualSpacing/>
        <w:rPr>
          <w:color w:val="000000" w:themeColor="text1"/>
          <w:sz w:val="28"/>
          <w:lang w:val="uk-UA"/>
        </w:rPr>
      </w:pPr>
      <w:r w:rsidRPr="007910CF">
        <w:rPr>
          <w:color w:val="000000" w:themeColor="text1"/>
          <w:sz w:val="28"/>
          <w:lang w:val="uk-UA"/>
        </w:rPr>
        <w:t xml:space="preserve">З представленого матеріалу </w:t>
      </w:r>
      <w:r>
        <w:rPr>
          <w:color w:val="000000" w:themeColor="text1"/>
          <w:sz w:val="28"/>
          <w:lang w:val="uk-UA"/>
        </w:rPr>
        <w:t>таблиці 3.1</w:t>
      </w:r>
      <w:r w:rsidRPr="007910CF">
        <w:rPr>
          <w:color w:val="000000" w:themeColor="text1"/>
          <w:sz w:val="28"/>
          <w:lang w:val="uk-UA"/>
        </w:rPr>
        <w:t xml:space="preserve"> видно, що систему управління кадрової безпеки на </w:t>
      </w:r>
      <w:r w:rsidRPr="007910CF">
        <w:rPr>
          <w:color w:val="000000" w:themeColor="text1"/>
          <w:sz w:val="28"/>
          <w:szCs w:val="28"/>
          <w:lang w:val="uk-UA"/>
        </w:rPr>
        <w:t xml:space="preserve">ТОВ «Ашан Україна Гіпермаркет»  </w:t>
      </w:r>
      <w:r w:rsidRPr="007910CF">
        <w:rPr>
          <w:color w:val="000000" w:themeColor="text1"/>
          <w:sz w:val="28"/>
          <w:lang w:val="uk-UA"/>
        </w:rPr>
        <w:t xml:space="preserve">крім служби безпеки і </w:t>
      </w:r>
      <w:r w:rsidRPr="007910CF">
        <w:rPr>
          <w:color w:val="000000" w:themeColor="text1"/>
          <w:sz w:val="28"/>
          <w:lang w:val="uk-UA"/>
        </w:rPr>
        <w:lastRenderedPageBreak/>
        <w:t xml:space="preserve">служби персоналу формують генеральний директор і вищий менеджмент, керівники структурних підрозділів. Так, генеральний директор і вищий менеджмент визначають базову концепцію організації внутрішньофірмових трудових відносин у </w:t>
      </w:r>
      <w:r w:rsidRPr="007910CF">
        <w:rPr>
          <w:color w:val="000000" w:themeColor="text1"/>
          <w:sz w:val="28"/>
          <w:szCs w:val="28"/>
          <w:lang w:val="uk-UA"/>
        </w:rPr>
        <w:t xml:space="preserve">ТОВ «Ашан Україна Гіпермаркет» </w:t>
      </w:r>
      <w:r w:rsidRPr="007910CF">
        <w:rPr>
          <w:color w:val="000000" w:themeColor="text1"/>
          <w:sz w:val="28"/>
          <w:lang w:val="uk-UA"/>
        </w:rPr>
        <w:t>, а також контроль над ефективністю її функціонування.</w:t>
      </w:r>
    </w:p>
    <w:p w:rsidR="00686829" w:rsidRPr="007910CF" w:rsidRDefault="00686829" w:rsidP="009F608E">
      <w:pPr>
        <w:pStyle w:val="22"/>
        <w:shd w:val="clear" w:color="auto" w:fill="auto"/>
        <w:spacing w:after="0" w:line="480" w:lineRule="exact"/>
        <w:ind w:firstLine="740"/>
        <w:contextualSpacing/>
        <w:rPr>
          <w:color w:val="000000" w:themeColor="text1"/>
          <w:sz w:val="28"/>
          <w:lang w:val="uk-UA"/>
        </w:rPr>
      </w:pPr>
    </w:p>
    <w:p w:rsidR="008B2191" w:rsidRPr="007910CF" w:rsidRDefault="005D022B" w:rsidP="009F608E">
      <w:pPr>
        <w:pStyle w:val="22"/>
        <w:shd w:val="clear" w:color="auto" w:fill="auto"/>
        <w:spacing w:after="0" w:line="480" w:lineRule="exact"/>
        <w:ind w:firstLine="740"/>
        <w:contextualSpacing/>
        <w:rPr>
          <w:color w:val="000000" w:themeColor="text1"/>
          <w:sz w:val="28"/>
          <w:szCs w:val="28"/>
          <w:lang w:val="uk-UA"/>
        </w:rPr>
      </w:pPr>
      <w:r w:rsidRPr="007910CF">
        <w:rPr>
          <w:color w:val="000000" w:themeColor="text1"/>
          <w:sz w:val="28"/>
          <w:szCs w:val="28"/>
          <w:lang w:val="uk-UA"/>
        </w:rPr>
        <w:t xml:space="preserve">Таблиця 3.1 </w:t>
      </w:r>
      <w:r w:rsidR="008B2191" w:rsidRPr="007910CF">
        <w:rPr>
          <w:color w:val="000000" w:themeColor="text1"/>
          <w:sz w:val="28"/>
          <w:szCs w:val="28"/>
          <w:lang w:val="uk-UA"/>
        </w:rPr>
        <w:t xml:space="preserve">– </w:t>
      </w:r>
      <w:r w:rsidRPr="007910CF">
        <w:rPr>
          <w:color w:val="000000" w:themeColor="text1"/>
          <w:sz w:val="28"/>
          <w:szCs w:val="28"/>
          <w:lang w:val="uk-UA"/>
        </w:rPr>
        <w:t xml:space="preserve">Структура системи управління кадрової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p>
    <w:tbl>
      <w:tblPr>
        <w:tblStyle w:val="a8"/>
        <w:tblW w:w="0" w:type="auto"/>
        <w:tblLook w:val="04A0" w:firstRow="1" w:lastRow="0" w:firstColumn="1" w:lastColumn="0" w:noHBand="0" w:noVBand="1"/>
      </w:tblPr>
      <w:tblGrid>
        <w:gridCol w:w="2397"/>
        <w:gridCol w:w="7458"/>
      </w:tblGrid>
      <w:tr w:rsidR="00A7459F" w:rsidRPr="007910CF" w:rsidTr="00D03966">
        <w:trPr>
          <w:trHeight w:val="533"/>
        </w:trPr>
        <w:tc>
          <w:tcPr>
            <w:tcW w:w="2397" w:type="dxa"/>
            <w:vAlign w:val="center"/>
          </w:tcPr>
          <w:p w:rsidR="00A7459F" w:rsidRPr="007910CF" w:rsidRDefault="00A7459F" w:rsidP="00686829">
            <w:pPr>
              <w:pStyle w:val="22"/>
              <w:shd w:val="clear" w:color="auto" w:fill="auto"/>
              <w:spacing w:after="0" w:line="240" w:lineRule="auto"/>
              <w:contextualSpacing/>
              <w:rPr>
                <w:color w:val="000000" w:themeColor="text1"/>
                <w:sz w:val="24"/>
                <w:szCs w:val="24"/>
                <w:lang w:val="uk-UA"/>
              </w:rPr>
            </w:pPr>
            <w:r w:rsidRPr="007910CF">
              <w:rPr>
                <w:rStyle w:val="211pt"/>
                <w:color w:val="000000" w:themeColor="text1"/>
                <w:sz w:val="24"/>
                <w:szCs w:val="24"/>
                <w:lang w:val="uk-UA"/>
              </w:rPr>
              <w:t>Підрозділ</w:t>
            </w:r>
          </w:p>
        </w:tc>
        <w:tc>
          <w:tcPr>
            <w:tcW w:w="7458" w:type="dxa"/>
            <w:vAlign w:val="center"/>
          </w:tcPr>
          <w:p w:rsidR="00A7459F" w:rsidRPr="007910CF" w:rsidRDefault="00A7459F" w:rsidP="00686829">
            <w:pPr>
              <w:pStyle w:val="22"/>
              <w:shd w:val="clear" w:color="auto" w:fill="auto"/>
              <w:spacing w:after="0" w:line="240" w:lineRule="auto"/>
              <w:ind w:firstLine="320"/>
              <w:contextualSpacing/>
              <w:rPr>
                <w:color w:val="000000" w:themeColor="text1"/>
                <w:sz w:val="24"/>
                <w:szCs w:val="24"/>
                <w:lang w:val="uk-UA"/>
              </w:rPr>
            </w:pPr>
            <w:r w:rsidRPr="007910CF">
              <w:rPr>
                <w:rStyle w:val="211pt"/>
                <w:color w:val="000000" w:themeColor="text1"/>
                <w:sz w:val="24"/>
                <w:szCs w:val="24"/>
                <w:lang w:val="uk-UA"/>
              </w:rPr>
              <w:t>Функції, повноваження, відповідальність</w:t>
            </w:r>
          </w:p>
        </w:tc>
      </w:tr>
      <w:tr w:rsidR="00A7459F" w:rsidRPr="006F38FB" w:rsidTr="00686829">
        <w:trPr>
          <w:trHeight w:val="1495"/>
        </w:trPr>
        <w:tc>
          <w:tcPr>
            <w:tcW w:w="2397" w:type="dxa"/>
            <w:vAlign w:val="center"/>
          </w:tcPr>
          <w:p w:rsidR="00A7459F" w:rsidRPr="007910CF" w:rsidRDefault="00A7459F" w:rsidP="00686829">
            <w:pPr>
              <w:pStyle w:val="22"/>
              <w:shd w:val="clear" w:color="auto" w:fill="auto"/>
              <w:spacing w:after="0" w:line="240" w:lineRule="auto"/>
              <w:contextualSpacing/>
              <w:rPr>
                <w:color w:val="000000" w:themeColor="text1"/>
                <w:sz w:val="24"/>
                <w:szCs w:val="24"/>
                <w:lang w:val="uk-UA"/>
              </w:rPr>
            </w:pPr>
            <w:r w:rsidRPr="007910CF">
              <w:rPr>
                <w:rStyle w:val="211pt"/>
                <w:color w:val="000000" w:themeColor="text1"/>
                <w:sz w:val="24"/>
                <w:szCs w:val="24"/>
                <w:lang w:val="uk-UA"/>
              </w:rPr>
              <w:t>Генеральний директор і вищий менеджмент</w:t>
            </w:r>
          </w:p>
        </w:tc>
        <w:tc>
          <w:tcPr>
            <w:tcW w:w="7458" w:type="dxa"/>
            <w:vAlign w:val="center"/>
          </w:tcPr>
          <w:p w:rsidR="00A7459F" w:rsidRPr="007910CF" w:rsidRDefault="00A7459F" w:rsidP="00686829">
            <w:pPr>
              <w:pStyle w:val="22"/>
              <w:shd w:val="clear" w:color="auto" w:fill="auto"/>
              <w:spacing w:after="0" w:line="240" w:lineRule="auto"/>
              <w:ind w:firstLine="320"/>
              <w:contextualSpacing/>
              <w:rPr>
                <w:color w:val="000000" w:themeColor="text1"/>
                <w:sz w:val="24"/>
                <w:szCs w:val="24"/>
                <w:lang w:val="uk-UA"/>
              </w:rPr>
            </w:pPr>
            <w:r w:rsidRPr="007910CF">
              <w:rPr>
                <w:rStyle w:val="211pt"/>
                <w:color w:val="000000" w:themeColor="text1"/>
                <w:sz w:val="24"/>
                <w:szCs w:val="24"/>
                <w:lang w:val="uk-UA"/>
              </w:rPr>
              <w:t>Вибір базової концепції організації внутрішньофірмових трудових відносин:</w:t>
            </w:r>
          </w:p>
          <w:p w:rsidR="00A7459F" w:rsidRPr="007910CF" w:rsidRDefault="00A7459F" w:rsidP="00686829">
            <w:pPr>
              <w:pStyle w:val="22"/>
              <w:numPr>
                <w:ilvl w:val="0"/>
                <w:numId w:val="33"/>
              </w:numPr>
              <w:shd w:val="clear" w:color="auto" w:fill="auto"/>
              <w:spacing w:after="0" w:line="240" w:lineRule="auto"/>
              <w:ind w:left="0" w:firstLine="320"/>
              <w:contextualSpacing/>
              <w:rPr>
                <w:color w:val="000000" w:themeColor="text1"/>
                <w:sz w:val="24"/>
                <w:szCs w:val="24"/>
                <w:lang w:val="uk-UA"/>
              </w:rPr>
            </w:pPr>
            <w:r w:rsidRPr="007910CF">
              <w:rPr>
                <w:rStyle w:val="211pt"/>
                <w:color w:val="000000" w:themeColor="text1"/>
                <w:sz w:val="24"/>
                <w:szCs w:val="24"/>
                <w:lang w:val="uk-UA"/>
              </w:rPr>
              <w:t>твердження загальної стратегії управління безпекою;</w:t>
            </w:r>
          </w:p>
          <w:p w:rsidR="00A7459F" w:rsidRPr="007910CF" w:rsidRDefault="00A7459F" w:rsidP="00686829">
            <w:pPr>
              <w:pStyle w:val="22"/>
              <w:numPr>
                <w:ilvl w:val="0"/>
                <w:numId w:val="33"/>
              </w:numPr>
              <w:shd w:val="clear" w:color="auto" w:fill="auto"/>
              <w:spacing w:after="0" w:line="240" w:lineRule="auto"/>
              <w:ind w:left="0" w:firstLine="320"/>
              <w:contextualSpacing/>
              <w:rPr>
                <w:color w:val="000000" w:themeColor="text1"/>
                <w:sz w:val="24"/>
                <w:szCs w:val="24"/>
                <w:lang w:val="uk-UA"/>
              </w:rPr>
            </w:pPr>
            <w:r w:rsidRPr="007910CF">
              <w:rPr>
                <w:rStyle w:val="211pt"/>
                <w:color w:val="000000" w:themeColor="text1"/>
                <w:sz w:val="24"/>
                <w:szCs w:val="24"/>
                <w:lang w:val="uk-UA"/>
              </w:rPr>
              <w:t>виділення необхідних ресурсів</w:t>
            </w:r>
          </w:p>
          <w:p w:rsidR="00A7459F" w:rsidRPr="007910CF" w:rsidRDefault="00A7459F" w:rsidP="00686829">
            <w:pPr>
              <w:pStyle w:val="22"/>
              <w:numPr>
                <w:ilvl w:val="0"/>
                <w:numId w:val="33"/>
              </w:numPr>
              <w:shd w:val="clear" w:color="auto" w:fill="auto"/>
              <w:spacing w:after="0" w:line="240" w:lineRule="auto"/>
              <w:ind w:left="0" w:firstLine="320"/>
              <w:contextualSpacing/>
              <w:rPr>
                <w:color w:val="000000" w:themeColor="text1"/>
                <w:sz w:val="24"/>
                <w:szCs w:val="24"/>
                <w:lang w:val="uk-UA"/>
              </w:rPr>
            </w:pPr>
            <w:r w:rsidRPr="007910CF">
              <w:rPr>
                <w:rStyle w:val="211pt"/>
                <w:color w:val="000000" w:themeColor="text1"/>
                <w:sz w:val="24"/>
                <w:szCs w:val="24"/>
                <w:lang w:val="uk-UA"/>
              </w:rPr>
              <w:t>контроль над загальною ефективністю системи</w:t>
            </w:r>
          </w:p>
        </w:tc>
      </w:tr>
      <w:tr w:rsidR="00A7459F" w:rsidRPr="006F38FB" w:rsidTr="00D03966">
        <w:tc>
          <w:tcPr>
            <w:tcW w:w="2397" w:type="dxa"/>
            <w:vAlign w:val="center"/>
          </w:tcPr>
          <w:p w:rsidR="00A7459F" w:rsidRPr="007910CF" w:rsidRDefault="00A7459F" w:rsidP="00686829">
            <w:pPr>
              <w:pStyle w:val="22"/>
              <w:shd w:val="clear" w:color="auto" w:fill="auto"/>
              <w:spacing w:after="0" w:line="240" w:lineRule="auto"/>
              <w:contextualSpacing/>
              <w:rPr>
                <w:color w:val="000000" w:themeColor="text1"/>
                <w:sz w:val="24"/>
                <w:szCs w:val="24"/>
                <w:lang w:val="uk-UA"/>
              </w:rPr>
            </w:pPr>
            <w:r w:rsidRPr="007910CF">
              <w:rPr>
                <w:rStyle w:val="211pt"/>
                <w:color w:val="000000" w:themeColor="text1"/>
                <w:sz w:val="24"/>
                <w:szCs w:val="24"/>
                <w:lang w:val="uk-UA"/>
              </w:rPr>
              <w:t>Служба безпеки</w:t>
            </w:r>
          </w:p>
        </w:tc>
        <w:tc>
          <w:tcPr>
            <w:tcW w:w="7458" w:type="dxa"/>
            <w:vAlign w:val="center"/>
          </w:tcPr>
          <w:p w:rsidR="00A7459F" w:rsidRPr="007910CF" w:rsidRDefault="00A7459F" w:rsidP="00686829">
            <w:pPr>
              <w:pStyle w:val="22"/>
              <w:shd w:val="clear" w:color="auto" w:fill="auto"/>
              <w:spacing w:after="0" w:line="240" w:lineRule="auto"/>
              <w:ind w:firstLine="320"/>
              <w:contextualSpacing/>
              <w:rPr>
                <w:color w:val="000000" w:themeColor="text1"/>
                <w:sz w:val="24"/>
                <w:szCs w:val="24"/>
                <w:lang w:val="uk-UA"/>
              </w:rPr>
            </w:pPr>
            <w:r w:rsidRPr="007910CF">
              <w:rPr>
                <w:rStyle w:val="211pt"/>
                <w:color w:val="000000" w:themeColor="text1"/>
                <w:sz w:val="24"/>
                <w:szCs w:val="24"/>
                <w:lang w:val="uk-UA"/>
              </w:rPr>
              <w:t>Розробка і практична реалізація стратегії управління кадрової безпекою:</w:t>
            </w:r>
          </w:p>
          <w:p w:rsidR="00A7459F" w:rsidRPr="007910CF" w:rsidRDefault="00A7459F" w:rsidP="00686829">
            <w:pPr>
              <w:pStyle w:val="22"/>
              <w:numPr>
                <w:ilvl w:val="0"/>
                <w:numId w:val="33"/>
              </w:numPr>
              <w:shd w:val="clear" w:color="auto" w:fill="auto"/>
              <w:spacing w:after="0" w:line="240" w:lineRule="auto"/>
              <w:ind w:left="0" w:firstLine="320"/>
              <w:contextualSpacing/>
              <w:rPr>
                <w:color w:val="000000" w:themeColor="text1"/>
                <w:sz w:val="24"/>
                <w:szCs w:val="24"/>
                <w:lang w:val="uk-UA"/>
              </w:rPr>
            </w:pPr>
            <w:r w:rsidRPr="007910CF">
              <w:rPr>
                <w:rStyle w:val="211pt"/>
                <w:color w:val="000000" w:themeColor="text1"/>
                <w:sz w:val="24"/>
                <w:szCs w:val="24"/>
                <w:lang w:val="uk-UA"/>
              </w:rPr>
              <w:t xml:space="preserve">методичні керівництво діяльністю інших підрозділів </w:t>
            </w:r>
            <w:r w:rsidR="00425E09" w:rsidRPr="007910CF">
              <w:rPr>
                <w:color w:val="000000" w:themeColor="text1"/>
                <w:sz w:val="24"/>
                <w:szCs w:val="24"/>
                <w:lang w:val="uk-UA"/>
              </w:rPr>
              <w:t>ТОВ «Ашан Україна Гіпермаркет»</w:t>
            </w:r>
            <w:r w:rsidR="007F7899" w:rsidRPr="007910CF">
              <w:rPr>
                <w:color w:val="000000" w:themeColor="text1"/>
                <w:sz w:val="24"/>
                <w:szCs w:val="24"/>
                <w:lang w:val="uk-UA"/>
              </w:rPr>
              <w:t xml:space="preserve"> </w:t>
            </w:r>
            <w:r w:rsidR="00D244BB" w:rsidRPr="007910CF">
              <w:rPr>
                <w:color w:val="000000" w:themeColor="text1"/>
                <w:sz w:val="24"/>
                <w:szCs w:val="24"/>
                <w:lang w:val="uk-UA"/>
              </w:rPr>
              <w:t xml:space="preserve"> </w:t>
            </w:r>
            <w:r w:rsidRPr="007910CF">
              <w:rPr>
                <w:rStyle w:val="211pt"/>
                <w:color w:val="000000" w:themeColor="text1"/>
                <w:sz w:val="24"/>
                <w:szCs w:val="24"/>
                <w:lang w:val="uk-UA"/>
              </w:rPr>
              <w:t>спеціальності навчання персоналу організації;</w:t>
            </w:r>
          </w:p>
          <w:p w:rsidR="00A7459F" w:rsidRPr="007910CF" w:rsidRDefault="00A7459F" w:rsidP="00686829">
            <w:pPr>
              <w:pStyle w:val="22"/>
              <w:numPr>
                <w:ilvl w:val="0"/>
                <w:numId w:val="33"/>
              </w:numPr>
              <w:shd w:val="clear" w:color="auto" w:fill="auto"/>
              <w:spacing w:after="0" w:line="240" w:lineRule="auto"/>
              <w:ind w:left="0" w:firstLine="320"/>
              <w:contextualSpacing/>
              <w:rPr>
                <w:color w:val="000000" w:themeColor="text1"/>
                <w:sz w:val="24"/>
                <w:szCs w:val="24"/>
                <w:lang w:val="uk-UA"/>
              </w:rPr>
            </w:pPr>
            <w:r w:rsidRPr="007910CF">
              <w:rPr>
                <w:rStyle w:val="211pt"/>
                <w:color w:val="000000" w:themeColor="text1"/>
                <w:sz w:val="24"/>
                <w:szCs w:val="24"/>
                <w:lang w:val="uk-UA"/>
              </w:rPr>
              <w:t>загальний моніторинг відповідного напряму діяльності інших підрозділів організації;</w:t>
            </w:r>
          </w:p>
          <w:p w:rsidR="00A7459F" w:rsidRPr="007910CF" w:rsidRDefault="00A7459F" w:rsidP="00686829">
            <w:pPr>
              <w:pStyle w:val="22"/>
              <w:numPr>
                <w:ilvl w:val="0"/>
                <w:numId w:val="33"/>
              </w:numPr>
              <w:shd w:val="clear" w:color="auto" w:fill="auto"/>
              <w:spacing w:after="0" w:line="240" w:lineRule="auto"/>
              <w:ind w:left="0" w:firstLine="320"/>
              <w:contextualSpacing/>
              <w:rPr>
                <w:color w:val="000000" w:themeColor="text1"/>
                <w:sz w:val="24"/>
                <w:szCs w:val="24"/>
                <w:lang w:val="uk-UA"/>
              </w:rPr>
            </w:pPr>
            <w:r w:rsidRPr="007910CF">
              <w:rPr>
                <w:rStyle w:val="211pt"/>
                <w:color w:val="000000" w:themeColor="text1"/>
                <w:sz w:val="24"/>
                <w:szCs w:val="24"/>
                <w:lang w:val="uk-UA"/>
              </w:rPr>
              <w:t>організація службових розслідувань;</w:t>
            </w:r>
          </w:p>
          <w:p w:rsidR="00A7459F" w:rsidRPr="007910CF" w:rsidRDefault="00A7459F" w:rsidP="00686829">
            <w:pPr>
              <w:pStyle w:val="22"/>
              <w:numPr>
                <w:ilvl w:val="0"/>
                <w:numId w:val="33"/>
              </w:numPr>
              <w:shd w:val="clear" w:color="auto" w:fill="auto"/>
              <w:spacing w:after="0" w:line="240" w:lineRule="auto"/>
              <w:ind w:left="0" w:firstLine="320"/>
              <w:contextualSpacing/>
              <w:rPr>
                <w:color w:val="000000" w:themeColor="text1"/>
                <w:sz w:val="24"/>
                <w:szCs w:val="24"/>
                <w:lang w:val="uk-UA"/>
              </w:rPr>
            </w:pPr>
            <w:r w:rsidRPr="007910CF">
              <w:rPr>
                <w:rStyle w:val="211pt"/>
                <w:color w:val="000000" w:themeColor="text1"/>
                <w:sz w:val="24"/>
                <w:szCs w:val="24"/>
                <w:lang w:val="uk-UA"/>
              </w:rPr>
              <w:t>виконання відповідних заявок з боку інших підрозділів, включаючи службу персоналу;</w:t>
            </w:r>
          </w:p>
        </w:tc>
      </w:tr>
      <w:tr w:rsidR="00A7459F" w:rsidRPr="006F38FB" w:rsidTr="00D03966">
        <w:trPr>
          <w:trHeight w:val="711"/>
        </w:trPr>
        <w:tc>
          <w:tcPr>
            <w:tcW w:w="2397" w:type="dxa"/>
            <w:vAlign w:val="center"/>
          </w:tcPr>
          <w:p w:rsidR="00A7459F" w:rsidRPr="007910CF" w:rsidRDefault="00A7459F" w:rsidP="00686829">
            <w:pPr>
              <w:pStyle w:val="22"/>
              <w:shd w:val="clear" w:color="auto" w:fill="auto"/>
              <w:spacing w:after="0" w:line="240" w:lineRule="auto"/>
              <w:contextualSpacing/>
              <w:rPr>
                <w:color w:val="000000" w:themeColor="text1"/>
                <w:sz w:val="24"/>
                <w:szCs w:val="24"/>
                <w:lang w:val="uk-UA"/>
              </w:rPr>
            </w:pPr>
            <w:r w:rsidRPr="007910CF">
              <w:rPr>
                <w:rStyle w:val="211pt"/>
                <w:color w:val="000000" w:themeColor="text1"/>
                <w:sz w:val="24"/>
                <w:szCs w:val="24"/>
                <w:lang w:val="uk-UA"/>
              </w:rPr>
              <w:t>Служба персоналу</w:t>
            </w:r>
          </w:p>
        </w:tc>
        <w:tc>
          <w:tcPr>
            <w:tcW w:w="7458" w:type="dxa"/>
            <w:vAlign w:val="center"/>
          </w:tcPr>
          <w:p w:rsidR="00A7459F" w:rsidRPr="007910CF" w:rsidRDefault="00A7459F" w:rsidP="00686829">
            <w:pPr>
              <w:pStyle w:val="22"/>
              <w:shd w:val="clear" w:color="auto" w:fill="auto"/>
              <w:spacing w:after="0" w:line="240" w:lineRule="auto"/>
              <w:ind w:firstLine="320"/>
              <w:contextualSpacing/>
              <w:rPr>
                <w:color w:val="000000" w:themeColor="text1"/>
                <w:sz w:val="24"/>
                <w:szCs w:val="24"/>
                <w:lang w:val="uk-UA"/>
              </w:rPr>
            </w:pPr>
            <w:r w:rsidRPr="007910CF">
              <w:rPr>
                <w:rStyle w:val="211pt"/>
                <w:color w:val="000000" w:themeColor="text1"/>
                <w:sz w:val="24"/>
                <w:szCs w:val="24"/>
                <w:lang w:val="uk-UA"/>
              </w:rPr>
              <w:t>Реалізація встановлених функцій щодо забезпечення належної відповідальності та лояльності персоналу:</w:t>
            </w:r>
          </w:p>
          <w:p w:rsidR="00A7459F" w:rsidRPr="007910CF" w:rsidRDefault="00A7459F" w:rsidP="00686829">
            <w:pPr>
              <w:pStyle w:val="22"/>
              <w:numPr>
                <w:ilvl w:val="0"/>
                <w:numId w:val="33"/>
              </w:numPr>
              <w:shd w:val="clear" w:color="auto" w:fill="auto"/>
              <w:spacing w:after="0" w:line="240" w:lineRule="auto"/>
              <w:ind w:left="0" w:firstLine="320"/>
              <w:contextualSpacing/>
              <w:rPr>
                <w:color w:val="000000" w:themeColor="text1"/>
                <w:sz w:val="24"/>
                <w:szCs w:val="24"/>
                <w:lang w:val="uk-UA"/>
              </w:rPr>
            </w:pPr>
            <w:r w:rsidRPr="007910CF">
              <w:rPr>
                <w:rStyle w:val="211pt"/>
                <w:color w:val="000000" w:themeColor="text1"/>
                <w:sz w:val="24"/>
                <w:szCs w:val="24"/>
                <w:lang w:val="uk-UA"/>
              </w:rPr>
              <w:t>загальна відповідальність за ефективну протидію загрозу переманювання співробітників;</w:t>
            </w:r>
          </w:p>
          <w:p w:rsidR="00A7459F" w:rsidRPr="007910CF" w:rsidRDefault="00A7459F" w:rsidP="00686829">
            <w:pPr>
              <w:pStyle w:val="22"/>
              <w:numPr>
                <w:ilvl w:val="0"/>
                <w:numId w:val="33"/>
              </w:numPr>
              <w:shd w:val="clear" w:color="auto" w:fill="auto"/>
              <w:spacing w:after="0" w:line="240" w:lineRule="auto"/>
              <w:ind w:left="0" w:firstLine="320"/>
              <w:contextualSpacing/>
              <w:rPr>
                <w:color w:val="000000" w:themeColor="text1"/>
                <w:sz w:val="24"/>
                <w:szCs w:val="24"/>
                <w:lang w:val="uk-UA"/>
              </w:rPr>
            </w:pPr>
            <w:r w:rsidRPr="007910CF">
              <w:rPr>
                <w:rStyle w:val="211pt"/>
                <w:color w:val="000000" w:themeColor="text1"/>
                <w:sz w:val="24"/>
                <w:szCs w:val="24"/>
                <w:lang w:val="uk-UA"/>
              </w:rPr>
              <w:t>оперативна взаємодія зі службою безпеки</w:t>
            </w:r>
          </w:p>
        </w:tc>
      </w:tr>
      <w:tr w:rsidR="00A7459F" w:rsidRPr="006F38FB" w:rsidTr="00D03966">
        <w:trPr>
          <w:trHeight w:val="1308"/>
        </w:trPr>
        <w:tc>
          <w:tcPr>
            <w:tcW w:w="2397" w:type="dxa"/>
            <w:vAlign w:val="center"/>
          </w:tcPr>
          <w:p w:rsidR="00A7459F" w:rsidRPr="007910CF" w:rsidRDefault="00A7459F" w:rsidP="00686829">
            <w:pPr>
              <w:pStyle w:val="22"/>
              <w:shd w:val="clear" w:color="auto" w:fill="auto"/>
              <w:spacing w:after="0" w:line="240" w:lineRule="auto"/>
              <w:contextualSpacing/>
              <w:rPr>
                <w:color w:val="000000" w:themeColor="text1"/>
                <w:sz w:val="24"/>
                <w:szCs w:val="24"/>
                <w:lang w:val="uk-UA"/>
              </w:rPr>
            </w:pPr>
            <w:r w:rsidRPr="007910CF">
              <w:rPr>
                <w:rStyle w:val="211pt"/>
                <w:color w:val="000000" w:themeColor="text1"/>
                <w:sz w:val="24"/>
                <w:szCs w:val="24"/>
                <w:lang w:val="uk-UA"/>
              </w:rPr>
              <w:t>Керівники структурних підрозділів</w:t>
            </w:r>
          </w:p>
        </w:tc>
        <w:tc>
          <w:tcPr>
            <w:tcW w:w="7458" w:type="dxa"/>
            <w:vAlign w:val="center"/>
          </w:tcPr>
          <w:p w:rsidR="00A7459F" w:rsidRPr="007910CF" w:rsidRDefault="00A7459F" w:rsidP="00686829">
            <w:pPr>
              <w:pStyle w:val="22"/>
              <w:shd w:val="clear" w:color="auto" w:fill="auto"/>
              <w:spacing w:after="0" w:line="240" w:lineRule="auto"/>
              <w:ind w:firstLine="320"/>
              <w:contextualSpacing/>
              <w:rPr>
                <w:rStyle w:val="211pt"/>
                <w:color w:val="000000" w:themeColor="text1"/>
                <w:sz w:val="24"/>
                <w:szCs w:val="24"/>
                <w:lang w:val="uk-UA"/>
              </w:rPr>
            </w:pPr>
            <w:r w:rsidRPr="007910CF">
              <w:rPr>
                <w:rStyle w:val="211pt"/>
                <w:color w:val="000000" w:themeColor="text1"/>
                <w:sz w:val="24"/>
                <w:szCs w:val="24"/>
                <w:lang w:val="uk-UA"/>
              </w:rPr>
              <w:t>Поточна робота по спеціальному навчанню підлеглих:</w:t>
            </w:r>
          </w:p>
          <w:p w:rsidR="00A7459F" w:rsidRPr="007910CF" w:rsidRDefault="00A7459F" w:rsidP="00686829">
            <w:pPr>
              <w:pStyle w:val="22"/>
              <w:numPr>
                <w:ilvl w:val="0"/>
                <w:numId w:val="34"/>
              </w:numPr>
              <w:shd w:val="clear" w:color="auto" w:fill="auto"/>
              <w:spacing w:after="0" w:line="240" w:lineRule="auto"/>
              <w:ind w:left="0" w:firstLine="320"/>
              <w:contextualSpacing/>
              <w:rPr>
                <w:rStyle w:val="211pt"/>
                <w:color w:val="000000" w:themeColor="text1"/>
                <w:sz w:val="24"/>
                <w:szCs w:val="24"/>
                <w:lang w:val="uk-UA"/>
              </w:rPr>
            </w:pPr>
            <w:r w:rsidRPr="007910CF">
              <w:rPr>
                <w:rStyle w:val="211pt"/>
                <w:color w:val="000000" w:themeColor="text1"/>
                <w:sz w:val="24"/>
                <w:szCs w:val="24"/>
                <w:lang w:val="uk-UA"/>
              </w:rPr>
              <w:t>поточний контроль над дотриманням підлеглими правил забезпечення безпекио</w:t>
            </w:r>
          </w:p>
          <w:p w:rsidR="00A7459F" w:rsidRPr="007910CF" w:rsidRDefault="00A7459F" w:rsidP="00686829">
            <w:pPr>
              <w:pStyle w:val="22"/>
              <w:numPr>
                <w:ilvl w:val="0"/>
                <w:numId w:val="34"/>
              </w:numPr>
              <w:shd w:val="clear" w:color="auto" w:fill="auto"/>
              <w:spacing w:after="0" w:line="240" w:lineRule="auto"/>
              <w:ind w:left="0" w:firstLine="320"/>
              <w:contextualSpacing/>
              <w:rPr>
                <w:color w:val="000000" w:themeColor="text1"/>
                <w:sz w:val="24"/>
                <w:szCs w:val="24"/>
                <w:lang w:val="uk-UA"/>
              </w:rPr>
            </w:pPr>
            <w:r w:rsidRPr="007910CF">
              <w:rPr>
                <w:rStyle w:val="211pt"/>
                <w:color w:val="000000" w:themeColor="text1"/>
                <w:sz w:val="24"/>
                <w:szCs w:val="24"/>
                <w:lang w:val="uk-UA"/>
              </w:rPr>
              <w:t>оперативна взаємодія зі службою безпеки</w:t>
            </w:r>
          </w:p>
        </w:tc>
      </w:tr>
    </w:tbl>
    <w:p w:rsidR="00A7459F" w:rsidRPr="007910CF" w:rsidRDefault="00C23CD3" w:rsidP="008C4947">
      <w:pPr>
        <w:pStyle w:val="22"/>
        <w:shd w:val="clear" w:color="auto" w:fill="auto"/>
        <w:spacing w:after="0" w:line="240" w:lineRule="auto"/>
        <w:ind w:firstLine="709"/>
        <w:contextualSpacing/>
        <w:rPr>
          <w:color w:val="000000" w:themeColor="text1"/>
          <w:sz w:val="24"/>
          <w:szCs w:val="24"/>
          <w:lang w:val="uk-UA"/>
        </w:rPr>
      </w:pPr>
      <w:r w:rsidRPr="007910CF">
        <w:rPr>
          <w:color w:val="000000" w:themeColor="text1"/>
          <w:sz w:val="24"/>
          <w:szCs w:val="24"/>
          <w:lang w:val="uk-UA"/>
        </w:rPr>
        <w:t>Джерело</w:t>
      </w:r>
      <w:r w:rsidR="00C363C5" w:rsidRPr="007910CF">
        <w:rPr>
          <w:color w:val="000000" w:themeColor="text1"/>
          <w:sz w:val="24"/>
          <w:szCs w:val="24"/>
          <w:lang w:val="uk-UA"/>
        </w:rPr>
        <w:t>:</w:t>
      </w:r>
      <w:r w:rsidRPr="007910CF">
        <w:rPr>
          <w:color w:val="000000" w:themeColor="text1"/>
          <w:sz w:val="24"/>
          <w:szCs w:val="24"/>
          <w:lang w:val="uk-UA"/>
        </w:rPr>
        <w:t xml:space="preserve"> [</w:t>
      </w:r>
      <w:r w:rsidR="004C688F" w:rsidRPr="007910CF">
        <w:rPr>
          <w:color w:val="000000" w:themeColor="text1"/>
          <w:sz w:val="24"/>
          <w:szCs w:val="24"/>
          <w:lang w:val="uk-UA"/>
        </w:rPr>
        <w:t>34,35,36</w:t>
      </w:r>
      <w:r w:rsidRPr="007910CF">
        <w:rPr>
          <w:color w:val="000000" w:themeColor="text1"/>
          <w:sz w:val="24"/>
          <w:szCs w:val="24"/>
          <w:lang w:val="uk-UA"/>
        </w:rPr>
        <w:t>]</w:t>
      </w:r>
      <w:r w:rsidR="00750D34" w:rsidRPr="007910CF">
        <w:rPr>
          <w:color w:val="000000" w:themeColor="text1"/>
          <w:sz w:val="24"/>
          <w:szCs w:val="24"/>
          <w:lang w:val="uk-UA"/>
        </w:rPr>
        <w:t>.</w:t>
      </w:r>
    </w:p>
    <w:p w:rsidR="00A7459F" w:rsidRPr="007910CF" w:rsidRDefault="00A7459F" w:rsidP="00840141">
      <w:pPr>
        <w:pStyle w:val="22"/>
        <w:shd w:val="clear" w:color="auto" w:fill="auto"/>
        <w:spacing w:after="0" w:line="480" w:lineRule="exact"/>
        <w:ind w:firstLine="740"/>
        <w:contextualSpacing/>
        <w:rPr>
          <w:color w:val="000000" w:themeColor="text1"/>
          <w:sz w:val="28"/>
          <w:lang w:val="uk-UA"/>
        </w:rPr>
      </w:pPr>
      <w:r w:rsidRPr="007910CF">
        <w:rPr>
          <w:color w:val="000000" w:themeColor="text1"/>
          <w:sz w:val="28"/>
          <w:lang w:val="uk-UA"/>
        </w:rPr>
        <w:t xml:space="preserve">Служба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D244BB" w:rsidRPr="007910CF">
        <w:rPr>
          <w:color w:val="000000" w:themeColor="text1"/>
          <w:sz w:val="28"/>
          <w:szCs w:val="28"/>
          <w:lang w:val="uk-UA"/>
        </w:rPr>
        <w:t xml:space="preserve"> </w:t>
      </w:r>
      <w:r w:rsidR="00840141" w:rsidRPr="007910CF">
        <w:rPr>
          <w:color w:val="000000" w:themeColor="text1"/>
          <w:sz w:val="28"/>
          <w:lang w:val="uk-UA"/>
        </w:rPr>
        <w:t>безпосередньо здійснює</w:t>
      </w:r>
      <w:r w:rsidRPr="007910CF">
        <w:rPr>
          <w:color w:val="000000" w:themeColor="text1"/>
          <w:sz w:val="28"/>
          <w:lang w:val="uk-UA"/>
        </w:rPr>
        <w:t xml:space="preserve"> розробку та практичну реалізацію стратегії управління кадрової безпекою, її методичне забезпечення та спільну відповідальність за ефективністю систем</w:t>
      </w:r>
      <w:r w:rsidR="00840141" w:rsidRPr="007910CF">
        <w:rPr>
          <w:color w:val="000000" w:themeColor="text1"/>
          <w:sz w:val="28"/>
          <w:lang w:val="uk-UA"/>
        </w:rPr>
        <w:t xml:space="preserve">и управління кадрової безпекою. </w:t>
      </w:r>
      <w:r w:rsidRPr="007910CF">
        <w:rPr>
          <w:color w:val="000000" w:themeColor="text1"/>
          <w:sz w:val="28"/>
          <w:lang w:val="uk-UA"/>
        </w:rPr>
        <w:t xml:space="preserve">Служба персоналу спільно зі службою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D244BB" w:rsidRPr="007910CF">
        <w:rPr>
          <w:color w:val="000000" w:themeColor="text1"/>
          <w:sz w:val="28"/>
          <w:szCs w:val="28"/>
          <w:lang w:val="uk-UA"/>
        </w:rPr>
        <w:t xml:space="preserve"> </w:t>
      </w:r>
      <w:r w:rsidRPr="007910CF">
        <w:rPr>
          <w:color w:val="000000" w:themeColor="text1"/>
          <w:sz w:val="28"/>
          <w:lang w:val="uk-UA"/>
        </w:rPr>
        <w:t xml:space="preserve">забезпечують </w:t>
      </w:r>
      <w:r w:rsidRPr="007910CF">
        <w:rPr>
          <w:color w:val="000000" w:themeColor="text1"/>
          <w:sz w:val="28"/>
          <w:lang w:val="uk-UA"/>
        </w:rPr>
        <w:lastRenderedPageBreak/>
        <w:t>реалізацію встановлених функцій щодо забезпечення належної відповідальності та лояльності персоналу, несе відповідальність за протидію загрозі переманювання співробітників, є центральною ланкою в забезпе</w:t>
      </w:r>
      <w:r w:rsidR="00686829" w:rsidRPr="007910CF">
        <w:rPr>
          <w:color w:val="000000" w:themeColor="text1"/>
          <w:sz w:val="28"/>
          <w:lang w:val="uk-UA"/>
        </w:rPr>
        <w:t xml:space="preserve">ченні кадрової безпеки компанії </w:t>
      </w:r>
      <w:r w:rsidR="00E81383" w:rsidRPr="007910CF">
        <w:rPr>
          <w:color w:val="000000" w:themeColor="text1"/>
          <w:sz w:val="28"/>
          <w:lang w:val="uk-UA"/>
        </w:rPr>
        <w:t>[44]</w:t>
      </w:r>
      <w:r w:rsidR="00686829" w:rsidRPr="007910CF">
        <w:rPr>
          <w:color w:val="000000" w:themeColor="text1"/>
          <w:sz w:val="28"/>
          <w:lang w:val="uk-UA"/>
        </w:rPr>
        <w:t>.</w:t>
      </w:r>
    </w:p>
    <w:p w:rsidR="00A7459F" w:rsidRPr="007910CF" w:rsidRDefault="00A7459F" w:rsidP="009F608E">
      <w:pPr>
        <w:pStyle w:val="22"/>
        <w:shd w:val="clear" w:color="auto" w:fill="auto"/>
        <w:spacing w:after="0" w:line="480" w:lineRule="exact"/>
        <w:ind w:firstLine="740"/>
        <w:contextualSpacing/>
        <w:rPr>
          <w:color w:val="000000" w:themeColor="text1"/>
          <w:sz w:val="28"/>
          <w:lang w:val="uk-UA"/>
        </w:rPr>
      </w:pPr>
      <w:r w:rsidRPr="007910CF">
        <w:rPr>
          <w:color w:val="000000" w:themeColor="text1"/>
          <w:sz w:val="28"/>
          <w:lang w:val="uk-UA"/>
        </w:rPr>
        <w:t xml:space="preserve">Керівники структурних підрозділів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D244BB" w:rsidRPr="007910CF">
        <w:rPr>
          <w:color w:val="000000" w:themeColor="text1"/>
          <w:sz w:val="28"/>
          <w:szCs w:val="28"/>
          <w:lang w:val="uk-UA"/>
        </w:rPr>
        <w:t xml:space="preserve"> </w:t>
      </w:r>
      <w:r w:rsidRPr="007910CF">
        <w:rPr>
          <w:color w:val="000000" w:themeColor="text1"/>
          <w:sz w:val="28"/>
          <w:lang w:val="uk-UA"/>
        </w:rPr>
        <w:t>виконують поточну роботу по спеціальному навчанню підлеглих, несуть відповідальність за дотримання своїми співробітниками комерційної таємниці, оперативно взаємодіють зі службою безпеки і службою персоналу.</w:t>
      </w:r>
    </w:p>
    <w:p w:rsidR="00A7459F" w:rsidRPr="007910CF" w:rsidRDefault="00A7459F" w:rsidP="009F608E">
      <w:pPr>
        <w:pStyle w:val="22"/>
        <w:shd w:val="clear" w:color="auto" w:fill="auto"/>
        <w:spacing w:after="0" w:line="480" w:lineRule="exact"/>
        <w:ind w:firstLine="740"/>
        <w:contextualSpacing/>
        <w:rPr>
          <w:color w:val="000000" w:themeColor="text1"/>
          <w:sz w:val="28"/>
          <w:lang w:val="uk-UA"/>
        </w:rPr>
      </w:pPr>
      <w:r w:rsidRPr="007910CF">
        <w:rPr>
          <w:color w:val="000000" w:themeColor="text1"/>
          <w:sz w:val="28"/>
          <w:lang w:val="uk-UA"/>
        </w:rPr>
        <w:t xml:space="preserve">Таким чином, ефективне виявлення ризиків з боку власного персоналу та протидію загрозам кадрової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D244BB" w:rsidRPr="007910CF">
        <w:rPr>
          <w:color w:val="000000" w:themeColor="text1"/>
          <w:sz w:val="28"/>
          <w:szCs w:val="28"/>
          <w:lang w:val="uk-UA"/>
        </w:rPr>
        <w:t xml:space="preserve"> </w:t>
      </w:r>
      <w:r w:rsidRPr="007910CF">
        <w:rPr>
          <w:color w:val="000000" w:themeColor="text1"/>
          <w:sz w:val="28"/>
          <w:lang w:val="uk-UA"/>
        </w:rPr>
        <w:t>не може бути реалізовано силами виключно служби безпеки, тому для вирішення даного питання підключаються всі посадові особи і структурні підрозділів компанії. З метою запоб</w:t>
      </w:r>
      <w:r w:rsidR="00840141" w:rsidRPr="007910CF">
        <w:rPr>
          <w:color w:val="000000" w:themeColor="text1"/>
          <w:sz w:val="28"/>
          <w:lang w:val="uk-UA"/>
        </w:rPr>
        <w:t>ігання перетину сфер компетенції</w:t>
      </w:r>
      <w:r w:rsidRPr="007910CF">
        <w:rPr>
          <w:color w:val="000000" w:themeColor="text1"/>
          <w:sz w:val="28"/>
          <w:lang w:val="uk-UA"/>
        </w:rPr>
        <w:t xml:space="preserve"> має виконуватися вимога чіткої диференціації функцій, повноважень і відповідальності основних учасників.</w:t>
      </w:r>
    </w:p>
    <w:p w:rsidR="000305D9" w:rsidRPr="007910CF" w:rsidRDefault="008C03C3" w:rsidP="00977E4A">
      <w:pPr>
        <w:pStyle w:val="ad"/>
        <w:shd w:val="clear" w:color="auto" w:fill="auto"/>
        <w:spacing w:line="490" w:lineRule="exact"/>
        <w:ind w:firstLine="0"/>
        <w:contextualSpacing/>
        <w:jc w:val="both"/>
        <w:rPr>
          <w:color w:val="000000" w:themeColor="text1"/>
          <w:sz w:val="24"/>
          <w:lang w:val="uk-UA"/>
        </w:rPr>
      </w:pPr>
      <w:r>
        <w:rPr>
          <w:noProof/>
          <w:color w:val="000000" w:themeColor="text1"/>
          <w:lang w:eastAsia="ru-RU"/>
        </w:rPr>
        <w:drawing>
          <wp:anchor distT="0" distB="0" distL="114300" distR="114300" simplePos="0" relativeHeight="251660288" behindDoc="0" locked="0" layoutInCell="1" allowOverlap="1">
            <wp:simplePos x="0" y="0"/>
            <wp:positionH relativeFrom="margin">
              <wp:posOffset>110490</wp:posOffset>
            </wp:positionH>
            <wp:positionV relativeFrom="paragraph">
              <wp:posOffset>1377950</wp:posOffset>
            </wp:positionV>
            <wp:extent cx="5414010" cy="1998345"/>
            <wp:effectExtent l="19050" t="0" r="0" b="0"/>
            <wp:wrapTopAndBottom/>
            <wp:docPr id="14" name="Рисунок 14" descr="E:\002 Мое\Универ\5курс\ДИПЛОМ\ОЦЕНКА КАДРОВОЙ БЕЗОПАСНОСТИ НОНА_files\1e26151d1a10 1a1014201e121e19 1115171e1f10211d1e212218 1d1e1d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2 Мое\Универ\5курс\ДИПЛОМ\ОЦЕНКА КАДРОВОЙ БЕЗОПАСНОСТИ НОНА_files\1e26151d1a10 1a1014201e121e19 1115171e1f10211d1e212218 1d1e1d10-5.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14010" cy="1998345"/>
                    </a:xfrm>
                    <a:prstGeom prst="rect">
                      <a:avLst/>
                    </a:prstGeom>
                    <a:noFill/>
                    <a:ln>
                      <a:noFill/>
                    </a:ln>
                  </pic:spPr>
                </pic:pic>
              </a:graphicData>
            </a:graphic>
          </wp:anchor>
        </w:drawing>
      </w:r>
      <w:r w:rsidR="00A7459F" w:rsidRPr="007910CF">
        <w:rPr>
          <w:color w:val="000000" w:themeColor="text1"/>
          <w:lang w:val="uk-UA"/>
        </w:rPr>
        <w:t>На основі виділених дл</w:t>
      </w:r>
      <w:r w:rsidR="00840141" w:rsidRPr="007910CF">
        <w:rPr>
          <w:color w:val="000000" w:themeColor="text1"/>
          <w:lang w:val="uk-UA"/>
        </w:rPr>
        <w:t>я кожного підрозділу компетенції</w:t>
      </w:r>
      <w:r w:rsidR="00A7459F" w:rsidRPr="007910CF">
        <w:rPr>
          <w:color w:val="000000" w:themeColor="text1"/>
          <w:lang w:val="uk-UA"/>
        </w:rPr>
        <w:t xml:space="preserve"> в організації системи </w:t>
      </w:r>
      <w:r w:rsidR="00977E4A" w:rsidRPr="007910CF">
        <w:rPr>
          <w:color w:val="000000" w:themeColor="text1"/>
          <w:lang w:val="uk-UA"/>
        </w:rPr>
        <w:t>кадрової безпеки, на рис. 3.</w:t>
      </w:r>
      <w:r w:rsidR="00C86674">
        <w:rPr>
          <w:color w:val="000000" w:themeColor="text1"/>
          <w:lang w:val="uk-UA"/>
        </w:rPr>
        <w:t>3</w:t>
      </w:r>
      <w:r w:rsidR="00A7459F" w:rsidRPr="007910CF">
        <w:rPr>
          <w:color w:val="000000" w:themeColor="text1"/>
          <w:lang w:val="uk-UA"/>
        </w:rPr>
        <w:t xml:space="preserve"> представимо схему руху вирішення питань кадрової безпеки </w:t>
      </w:r>
      <w:r w:rsidR="00425E09" w:rsidRPr="007910CF">
        <w:rPr>
          <w:color w:val="000000" w:themeColor="text1"/>
          <w:lang w:val="uk-UA"/>
        </w:rPr>
        <w:t>ТОВ «Ашан Україна Гіпермаркет»</w:t>
      </w:r>
      <w:r w:rsidR="007F7899" w:rsidRPr="007910CF">
        <w:rPr>
          <w:color w:val="000000" w:themeColor="text1"/>
          <w:lang w:val="uk-UA"/>
        </w:rPr>
        <w:t xml:space="preserve"> </w:t>
      </w:r>
      <w:r w:rsidR="00D244BB" w:rsidRPr="007910CF">
        <w:rPr>
          <w:color w:val="000000" w:themeColor="text1"/>
          <w:lang w:val="uk-UA"/>
        </w:rPr>
        <w:t xml:space="preserve"> </w:t>
      </w:r>
      <w:r w:rsidR="00750D34" w:rsidRPr="007910CF">
        <w:rPr>
          <w:color w:val="000000" w:themeColor="text1"/>
          <w:lang w:val="uk-UA"/>
        </w:rPr>
        <w:t>[</w:t>
      </w:r>
      <w:r w:rsidR="004E4066" w:rsidRPr="007910CF">
        <w:rPr>
          <w:color w:val="000000" w:themeColor="text1"/>
          <w:lang w:val="uk-UA"/>
        </w:rPr>
        <w:t>46</w:t>
      </w:r>
      <w:r w:rsidR="00750D34" w:rsidRPr="007910CF">
        <w:rPr>
          <w:color w:val="000000" w:themeColor="text1"/>
          <w:lang w:val="uk-UA"/>
        </w:rPr>
        <w:t>]</w:t>
      </w:r>
      <w:r w:rsidR="00A7459F" w:rsidRPr="007910CF">
        <w:rPr>
          <w:color w:val="000000" w:themeColor="text1"/>
          <w:lang w:val="uk-UA"/>
        </w:rPr>
        <w:t>.</w:t>
      </w:r>
      <w:r w:rsidR="000305D9" w:rsidRPr="007910CF">
        <w:rPr>
          <w:color w:val="000000" w:themeColor="text1"/>
          <w:sz w:val="24"/>
          <w:lang w:val="uk-UA"/>
        </w:rPr>
        <w:t xml:space="preserve"> </w:t>
      </w:r>
    </w:p>
    <w:p w:rsidR="00977E4A" w:rsidRPr="007910CF" w:rsidRDefault="00977E4A" w:rsidP="000305D9">
      <w:pPr>
        <w:pStyle w:val="ad"/>
        <w:shd w:val="clear" w:color="auto" w:fill="auto"/>
        <w:spacing w:line="490" w:lineRule="exact"/>
        <w:ind w:firstLine="0"/>
        <w:contextualSpacing/>
        <w:jc w:val="center"/>
        <w:rPr>
          <w:color w:val="000000" w:themeColor="text1"/>
          <w:sz w:val="24"/>
          <w:lang w:val="uk-UA"/>
        </w:rPr>
      </w:pPr>
    </w:p>
    <w:p w:rsidR="008C03C3" w:rsidRDefault="008C03C3" w:rsidP="00686829">
      <w:pPr>
        <w:pStyle w:val="ad"/>
        <w:shd w:val="clear" w:color="auto" w:fill="auto"/>
        <w:spacing w:line="360" w:lineRule="auto"/>
        <w:ind w:firstLine="709"/>
        <w:contextualSpacing/>
        <w:jc w:val="both"/>
        <w:rPr>
          <w:color w:val="000000" w:themeColor="text1"/>
          <w:lang w:val="uk-UA"/>
        </w:rPr>
      </w:pPr>
    </w:p>
    <w:p w:rsidR="000305D9" w:rsidRPr="007910CF" w:rsidRDefault="00B3053C" w:rsidP="00686829">
      <w:pPr>
        <w:pStyle w:val="ad"/>
        <w:shd w:val="clear" w:color="auto" w:fill="auto"/>
        <w:spacing w:line="360" w:lineRule="auto"/>
        <w:ind w:firstLine="709"/>
        <w:contextualSpacing/>
        <w:jc w:val="both"/>
        <w:rPr>
          <w:color w:val="000000" w:themeColor="text1"/>
          <w:lang w:val="uk-UA"/>
        </w:rPr>
      </w:pPr>
      <w:r w:rsidRPr="007910CF">
        <w:rPr>
          <w:color w:val="000000" w:themeColor="text1"/>
          <w:lang w:val="uk-UA"/>
        </w:rPr>
        <w:t>Рис</w:t>
      </w:r>
      <w:r w:rsidR="006E2BE0" w:rsidRPr="007910CF">
        <w:rPr>
          <w:color w:val="000000" w:themeColor="text1"/>
          <w:lang w:val="uk-UA"/>
        </w:rPr>
        <w:t>.</w:t>
      </w:r>
      <w:r w:rsidRPr="007910CF">
        <w:rPr>
          <w:color w:val="000000" w:themeColor="text1"/>
          <w:lang w:val="uk-UA"/>
        </w:rPr>
        <w:t xml:space="preserve"> 3.</w:t>
      </w:r>
      <w:r w:rsidR="00C86674">
        <w:rPr>
          <w:color w:val="000000" w:themeColor="text1"/>
          <w:lang w:val="uk-UA"/>
        </w:rPr>
        <w:t>3</w:t>
      </w:r>
      <w:r w:rsidR="00977E4A" w:rsidRPr="007910CF">
        <w:rPr>
          <w:color w:val="000000" w:themeColor="text1"/>
          <w:lang w:val="uk-UA"/>
        </w:rPr>
        <w:t xml:space="preserve"> – с</w:t>
      </w:r>
      <w:r w:rsidR="000305D9" w:rsidRPr="007910CF">
        <w:rPr>
          <w:color w:val="000000" w:themeColor="text1"/>
          <w:lang w:val="uk-UA"/>
        </w:rPr>
        <w:t xml:space="preserve">хема руху вирішення питань щодо забезпечення кадрової безпеки в </w:t>
      </w:r>
      <w:r w:rsidR="00425E09" w:rsidRPr="007910CF">
        <w:rPr>
          <w:color w:val="000000" w:themeColor="text1"/>
          <w:lang w:val="uk-UA"/>
        </w:rPr>
        <w:t>ТОВ «Ашан Україна Гіпермаркет»</w:t>
      </w:r>
      <w:r w:rsidR="007F7899" w:rsidRPr="007910CF">
        <w:rPr>
          <w:color w:val="000000" w:themeColor="text1"/>
          <w:lang w:val="uk-UA"/>
        </w:rPr>
        <w:t xml:space="preserve"> </w:t>
      </w:r>
    </w:p>
    <w:p w:rsidR="00A7459F" w:rsidRPr="007910CF" w:rsidRDefault="00977E4A" w:rsidP="00686829">
      <w:pPr>
        <w:pStyle w:val="22"/>
        <w:shd w:val="clear" w:color="auto" w:fill="auto"/>
        <w:spacing w:after="0" w:line="360" w:lineRule="auto"/>
        <w:ind w:firstLine="740"/>
        <w:contextualSpacing/>
        <w:rPr>
          <w:color w:val="000000" w:themeColor="text1"/>
          <w:sz w:val="24"/>
          <w:szCs w:val="24"/>
          <w:lang w:val="uk-UA"/>
        </w:rPr>
      </w:pPr>
      <w:r w:rsidRPr="007910CF">
        <w:rPr>
          <w:color w:val="000000" w:themeColor="text1"/>
          <w:sz w:val="24"/>
          <w:szCs w:val="24"/>
          <w:lang w:val="uk-UA"/>
        </w:rPr>
        <w:t>Джерело: [</w:t>
      </w:r>
      <w:r w:rsidR="004C688F" w:rsidRPr="007910CF">
        <w:rPr>
          <w:color w:val="000000" w:themeColor="text1"/>
          <w:sz w:val="24"/>
          <w:szCs w:val="24"/>
          <w:lang w:val="uk-UA"/>
        </w:rPr>
        <w:t>35</w:t>
      </w:r>
      <w:r w:rsidRPr="007910CF">
        <w:rPr>
          <w:color w:val="000000" w:themeColor="text1"/>
          <w:sz w:val="24"/>
          <w:szCs w:val="24"/>
          <w:lang w:val="uk-UA"/>
        </w:rPr>
        <w:t>]</w:t>
      </w:r>
    </w:p>
    <w:p w:rsidR="00D75144" w:rsidRPr="007910CF" w:rsidRDefault="00D75144" w:rsidP="00686829">
      <w:pPr>
        <w:pStyle w:val="22"/>
        <w:shd w:val="clear" w:color="auto" w:fill="auto"/>
        <w:spacing w:after="0" w:line="360" w:lineRule="auto"/>
        <w:ind w:firstLine="740"/>
        <w:contextualSpacing/>
        <w:rPr>
          <w:color w:val="000000" w:themeColor="text1"/>
          <w:sz w:val="24"/>
          <w:szCs w:val="24"/>
          <w:lang w:val="uk-UA"/>
        </w:rPr>
      </w:pPr>
    </w:p>
    <w:p w:rsidR="00A7459F" w:rsidRPr="007910CF" w:rsidRDefault="00D75144" w:rsidP="00686829">
      <w:pPr>
        <w:pStyle w:val="22"/>
        <w:shd w:val="clear" w:color="auto" w:fill="auto"/>
        <w:spacing w:after="0" w:line="360" w:lineRule="auto"/>
        <w:ind w:firstLine="760"/>
        <w:contextualSpacing/>
        <w:rPr>
          <w:color w:val="000000" w:themeColor="text1"/>
          <w:sz w:val="28"/>
          <w:lang w:val="uk-UA"/>
        </w:rPr>
      </w:pPr>
      <w:r w:rsidRPr="007910CF">
        <w:rPr>
          <w:color w:val="000000" w:themeColor="text1"/>
          <w:sz w:val="28"/>
          <w:lang w:val="uk-UA"/>
        </w:rPr>
        <w:t xml:space="preserve">Виходячи з даних </w:t>
      </w:r>
      <w:r w:rsidR="002546AA" w:rsidRPr="007910CF">
        <w:rPr>
          <w:color w:val="000000" w:themeColor="text1"/>
          <w:sz w:val="28"/>
          <w:lang w:val="uk-UA"/>
        </w:rPr>
        <w:t>рис.</w:t>
      </w:r>
      <w:r w:rsidRPr="007910CF">
        <w:rPr>
          <w:color w:val="000000" w:themeColor="text1"/>
          <w:sz w:val="28"/>
          <w:lang w:val="uk-UA"/>
        </w:rPr>
        <w:t xml:space="preserve"> 3.</w:t>
      </w:r>
      <w:r w:rsidR="00C86674">
        <w:rPr>
          <w:color w:val="000000" w:themeColor="text1"/>
          <w:sz w:val="28"/>
          <w:lang w:val="uk-UA"/>
        </w:rPr>
        <w:t>3</w:t>
      </w:r>
      <w:r w:rsidR="00A7459F" w:rsidRPr="007910CF">
        <w:rPr>
          <w:color w:val="000000" w:themeColor="text1"/>
          <w:sz w:val="28"/>
          <w:lang w:val="uk-UA"/>
        </w:rPr>
        <w:t xml:space="preserve"> докладніше опишемо систему вирішення питань щодо забезпечення кадрової безпеки в компанії:</w:t>
      </w:r>
    </w:p>
    <w:p w:rsidR="00A7459F" w:rsidRPr="007910CF" w:rsidRDefault="001A2CD9" w:rsidP="00841F77">
      <w:pPr>
        <w:pStyle w:val="22"/>
        <w:numPr>
          <w:ilvl w:val="0"/>
          <w:numId w:val="59"/>
        </w:numPr>
        <w:shd w:val="clear" w:color="auto" w:fill="auto"/>
        <w:tabs>
          <w:tab w:val="left" w:pos="0"/>
        </w:tabs>
        <w:spacing w:after="0" w:line="360" w:lineRule="auto"/>
        <w:ind w:firstLine="709"/>
        <w:contextualSpacing/>
        <w:rPr>
          <w:color w:val="000000" w:themeColor="text1"/>
          <w:sz w:val="28"/>
          <w:lang w:val="uk-UA"/>
        </w:rPr>
      </w:pPr>
      <w:r w:rsidRPr="007910CF">
        <w:rPr>
          <w:color w:val="000000" w:themeColor="text1"/>
          <w:sz w:val="28"/>
          <w:lang w:val="uk-UA"/>
        </w:rPr>
        <w:t>і</w:t>
      </w:r>
      <w:r w:rsidR="00A7459F" w:rsidRPr="007910CF">
        <w:rPr>
          <w:color w:val="000000" w:themeColor="text1"/>
          <w:sz w:val="28"/>
          <w:lang w:val="uk-UA"/>
        </w:rPr>
        <w:t xml:space="preserve">ніціюванням перевірки співробітника (зазвичай при наймі персоналу, або при витоку </w:t>
      </w:r>
      <w:r w:rsidR="009E30D2" w:rsidRPr="007910CF">
        <w:rPr>
          <w:color w:val="000000" w:themeColor="text1"/>
          <w:sz w:val="28"/>
          <w:lang w:val="uk-UA"/>
        </w:rPr>
        <w:t>«</w:t>
      </w:r>
      <w:r w:rsidR="00A7459F" w:rsidRPr="007910CF">
        <w:rPr>
          <w:color w:val="000000" w:themeColor="text1"/>
          <w:sz w:val="28"/>
          <w:lang w:val="uk-UA"/>
        </w:rPr>
        <w:t>цінної</w:t>
      </w:r>
      <w:r w:rsidR="009E30D2" w:rsidRPr="007910CF">
        <w:rPr>
          <w:color w:val="000000" w:themeColor="text1"/>
          <w:sz w:val="28"/>
          <w:lang w:val="uk-UA"/>
        </w:rPr>
        <w:t>»</w:t>
      </w:r>
      <w:r w:rsidR="00A7459F" w:rsidRPr="007910CF">
        <w:rPr>
          <w:color w:val="000000" w:themeColor="text1"/>
          <w:sz w:val="28"/>
          <w:lang w:val="uk-UA"/>
        </w:rPr>
        <w:t xml:space="preserve"> комерційної інформації) займається служба безпеки, яка направляє відповідні дані в службу персоналу і структурний підрозділ, де співробітник буде здій</w:t>
      </w:r>
      <w:r w:rsidRPr="007910CF">
        <w:rPr>
          <w:color w:val="000000" w:themeColor="text1"/>
          <w:sz w:val="28"/>
          <w:lang w:val="uk-UA"/>
        </w:rPr>
        <w:t>снювати свою трудову діяльність;</w:t>
      </w:r>
    </w:p>
    <w:p w:rsidR="00A7459F" w:rsidRPr="007910CF" w:rsidRDefault="001A2CD9" w:rsidP="00841F77">
      <w:pPr>
        <w:pStyle w:val="22"/>
        <w:numPr>
          <w:ilvl w:val="0"/>
          <w:numId w:val="60"/>
        </w:numPr>
        <w:shd w:val="clear" w:color="auto" w:fill="auto"/>
        <w:tabs>
          <w:tab w:val="left" w:pos="0"/>
        </w:tabs>
        <w:spacing w:after="0" w:line="360" w:lineRule="auto"/>
        <w:ind w:firstLine="709"/>
        <w:contextualSpacing/>
        <w:rPr>
          <w:color w:val="000000" w:themeColor="text1"/>
          <w:sz w:val="28"/>
          <w:lang w:val="uk-UA"/>
        </w:rPr>
      </w:pPr>
      <w:r w:rsidRPr="007910CF">
        <w:rPr>
          <w:color w:val="000000" w:themeColor="text1"/>
          <w:sz w:val="28"/>
          <w:lang w:val="uk-UA"/>
        </w:rPr>
        <w:t>з</w:t>
      </w:r>
      <w:r w:rsidR="00A7459F" w:rsidRPr="007910CF">
        <w:rPr>
          <w:color w:val="000000" w:themeColor="text1"/>
          <w:sz w:val="28"/>
          <w:lang w:val="uk-UA"/>
        </w:rPr>
        <w:t>бором необхідної інформації про співробітника займається служба персоналу і керівники структурних підрозділів, в частині ділової репутації кандидата, можливості зв</w:t>
      </w:r>
      <w:r w:rsidR="00551799" w:rsidRPr="007910CF">
        <w:rPr>
          <w:color w:val="000000" w:themeColor="text1"/>
          <w:sz w:val="28"/>
          <w:lang w:val="uk-UA"/>
        </w:rPr>
        <w:t>’</w:t>
      </w:r>
      <w:r w:rsidR="00A7459F" w:rsidRPr="007910CF">
        <w:rPr>
          <w:color w:val="000000" w:themeColor="text1"/>
          <w:sz w:val="28"/>
          <w:lang w:val="uk-UA"/>
        </w:rPr>
        <w:t>язку кандидата з кримінальними структурами, служби його род</w:t>
      </w:r>
      <w:r w:rsidRPr="007910CF">
        <w:rPr>
          <w:color w:val="000000" w:themeColor="text1"/>
          <w:sz w:val="28"/>
          <w:lang w:val="uk-UA"/>
        </w:rPr>
        <w:t>ичів в організаціях-конкурентах;</w:t>
      </w:r>
    </w:p>
    <w:p w:rsidR="00A7459F" w:rsidRPr="007910CF" w:rsidRDefault="001A2CD9" w:rsidP="00841F77">
      <w:pPr>
        <w:pStyle w:val="22"/>
        <w:numPr>
          <w:ilvl w:val="0"/>
          <w:numId w:val="61"/>
        </w:numPr>
        <w:shd w:val="clear" w:color="auto" w:fill="auto"/>
        <w:tabs>
          <w:tab w:val="left" w:pos="0"/>
        </w:tabs>
        <w:spacing w:after="0" w:line="360" w:lineRule="auto"/>
        <w:ind w:firstLine="709"/>
        <w:contextualSpacing/>
        <w:rPr>
          <w:color w:val="000000" w:themeColor="text1"/>
          <w:sz w:val="28"/>
          <w:lang w:val="uk-UA"/>
        </w:rPr>
      </w:pPr>
      <w:r w:rsidRPr="007910CF">
        <w:rPr>
          <w:color w:val="000000" w:themeColor="text1"/>
          <w:sz w:val="28"/>
          <w:lang w:val="uk-UA"/>
        </w:rPr>
        <w:t>п</w:t>
      </w:r>
      <w:r w:rsidR="00A7459F" w:rsidRPr="007910CF">
        <w:rPr>
          <w:color w:val="000000" w:themeColor="text1"/>
          <w:sz w:val="28"/>
          <w:lang w:val="uk-UA"/>
        </w:rPr>
        <w:t>ередачею даних з особової справи, особистісних характеристик, що перевіряється співробітника займається служба персоналу, як</w:t>
      </w:r>
      <w:r w:rsidRPr="007910CF">
        <w:rPr>
          <w:color w:val="000000" w:themeColor="text1"/>
          <w:sz w:val="28"/>
          <w:lang w:val="uk-UA"/>
        </w:rPr>
        <w:t>а передає дані в службу безпеки;</w:t>
      </w:r>
    </w:p>
    <w:p w:rsidR="00A7459F" w:rsidRPr="007910CF" w:rsidRDefault="001A2CD9" w:rsidP="00841F77">
      <w:pPr>
        <w:pStyle w:val="22"/>
        <w:numPr>
          <w:ilvl w:val="0"/>
          <w:numId w:val="61"/>
        </w:numPr>
        <w:shd w:val="clear" w:color="auto" w:fill="auto"/>
        <w:tabs>
          <w:tab w:val="left" w:pos="0"/>
        </w:tabs>
        <w:spacing w:after="0" w:line="360" w:lineRule="auto"/>
        <w:ind w:firstLine="709"/>
        <w:contextualSpacing/>
        <w:rPr>
          <w:color w:val="000000" w:themeColor="text1"/>
          <w:sz w:val="28"/>
          <w:lang w:val="uk-UA"/>
        </w:rPr>
      </w:pPr>
      <w:r w:rsidRPr="007910CF">
        <w:rPr>
          <w:color w:val="000000" w:themeColor="text1"/>
          <w:sz w:val="28"/>
          <w:lang w:val="uk-UA"/>
        </w:rPr>
        <w:t>к</w:t>
      </w:r>
      <w:r w:rsidR="00A7459F" w:rsidRPr="007910CF">
        <w:rPr>
          <w:color w:val="000000" w:themeColor="text1"/>
          <w:sz w:val="28"/>
          <w:lang w:val="uk-UA"/>
        </w:rPr>
        <w:t>омпетентну оцінку співробітника (то виконання посадових обов</w:t>
      </w:r>
      <w:r w:rsidR="00551799" w:rsidRPr="007910CF">
        <w:rPr>
          <w:color w:val="000000" w:themeColor="text1"/>
          <w:sz w:val="28"/>
          <w:lang w:val="uk-UA"/>
        </w:rPr>
        <w:t>’</w:t>
      </w:r>
      <w:r w:rsidR="00A7459F" w:rsidRPr="007910CF">
        <w:rPr>
          <w:color w:val="000000" w:themeColor="text1"/>
          <w:sz w:val="28"/>
          <w:lang w:val="uk-UA"/>
        </w:rPr>
        <w:t xml:space="preserve">язків) проводить керівник структурного підрозділу і передає службі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lang w:val="uk-UA"/>
        </w:rPr>
        <w:t>;</w:t>
      </w:r>
    </w:p>
    <w:p w:rsidR="00A7459F" w:rsidRPr="007910CF" w:rsidRDefault="001A2CD9" w:rsidP="00841F77">
      <w:pPr>
        <w:pStyle w:val="22"/>
        <w:numPr>
          <w:ilvl w:val="0"/>
          <w:numId w:val="61"/>
        </w:numPr>
        <w:shd w:val="clear" w:color="auto" w:fill="auto"/>
        <w:tabs>
          <w:tab w:val="left" w:pos="0"/>
        </w:tabs>
        <w:spacing w:after="0" w:line="360" w:lineRule="auto"/>
        <w:ind w:firstLine="709"/>
        <w:contextualSpacing/>
        <w:rPr>
          <w:color w:val="000000" w:themeColor="text1"/>
          <w:sz w:val="28"/>
          <w:lang w:val="uk-UA"/>
        </w:rPr>
      </w:pPr>
      <w:r w:rsidRPr="007910CF">
        <w:rPr>
          <w:color w:val="000000" w:themeColor="text1"/>
          <w:sz w:val="28"/>
          <w:lang w:val="uk-UA"/>
        </w:rPr>
        <w:t>з</w:t>
      </w:r>
      <w:r w:rsidR="00A7459F" w:rsidRPr="007910CF">
        <w:rPr>
          <w:color w:val="000000" w:themeColor="text1"/>
          <w:sz w:val="28"/>
          <w:lang w:val="uk-UA"/>
        </w:rPr>
        <w:t>бирає інформацію про співробітника і становить портрет його благонадійності служба безпеки, виходячи з інформації, зібраної власними силами, або службою персоналу або керівником структурного підрозділу, яка потім передає цю інформацію безпо</w:t>
      </w:r>
      <w:r w:rsidR="004A1E62" w:rsidRPr="007910CF">
        <w:rPr>
          <w:color w:val="000000" w:themeColor="text1"/>
          <w:sz w:val="28"/>
          <w:lang w:val="uk-UA"/>
        </w:rPr>
        <w:t>середньо генеральному директору;</w:t>
      </w:r>
    </w:p>
    <w:p w:rsidR="00A7459F" w:rsidRPr="007910CF" w:rsidRDefault="004A1E62" w:rsidP="00841F77">
      <w:pPr>
        <w:pStyle w:val="22"/>
        <w:numPr>
          <w:ilvl w:val="0"/>
          <w:numId w:val="62"/>
        </w:numPr>
        <w:shd w:val="clear" w:color="auto" w:fill="auto"/>
        <w:tabs>
          <w:tab w:val="left" w:pos="0"/>
        </w:tabs>
        <w:spacing w:after="0" w:line="360" w:lineRule="auto"/>
        <w:ind w:firstLine="709"/>
        <w:contextualSpacing/>
        <w:rPr>
          <w:color w:val="000000" w:themeColor="text1"/>
          <w:sz w:val="28"/>
          <w:lang w:val="uk-UA"/>
        </w:rPr>
      </w:pPr>
      <w:r w:rsidRPr="007910CF">
        <w:rPr>
          <w:color w:val="000000" w:themeColor="text1"/>
          <w:sz w:val="28"/>
          <w:lang w:val="uk-UA"/>
        </w:rPr>
        <w:t>п</w:t>
      </w:r>
      <w:r w:rsidR="00A7459F" w:rsidRPr="007910CF">
        <w:rPr>
          <w:color w:val="000000" w:themeColor="text1"/>
          <w:sz w:val="28"/>
          <w:lang w:val="uk-UA"/>
        </w:rPr>
        <w:t>риймає рішення щодо неблагонадійного співробітника генеральний директор, який передає його безпосередньо до відділу кадрів</w:t>
      </w:r>
      <w:r w:rsidRPr="007910CF">
        <w:rPr>
          <w:color w:val="000000" w:themeColor="text1"/>
          <w:sz w:val="28"/>
          <w:lang w:val="uk-UA"/>
        </w:rPr>
        <w:t>;</w:t>
      </w:r>
    </w:p>
    <w:p w:rsidR="00A7459F" w:rsidRPr="007910CF" w:rsidRDefault="004A1E62" w:rsidP="00841F77">
      <w:pPr>
        <w:pStyle w:val="22"/>
        <w:numPr>
          <w:ilvl w:val="0"/>
          <w:numId w:val="62"/>
        </w:numPr>
        <w:shd w:val="clear" w:color="auto" w:fill="auto"/>
        <w:tabs>
          <w:tab w:val="left" w:pos="0"/>
        </w:tabs>
        <w:spacing w:after="0" w:line="360" w:lineRule="auto"/>
        <w:ind w:firstLine="709"/>
        <w:contextualSpacing/>
        <w:rPr>
          <w:color w:val="000000" w:themeColor="text1"/>
          <w:sz w:val="28"/>
          <w:lang w:val="uk-UA"/>
        </w:rPr>
      </w:pPr>
      <w:r w:rsidRPr="007910CF">
        <w:rPr>
          <w:color w:val="000000" w:themeColor="text1"/>
          <w:sz w:val="28"/>
          <w:lang w:val="uk-UA"/>
        </w:rPr>
        <w:t>с</w:t>
      </w:r>
      <w:r w:rsidR="00A7459F" w:rsidRPr="007910CF">
        <w:rPr>
          <w:color w:val="000000" w:themeColor="text1"/>
          <w:sz w:val="28"/>
          <w:lang w:val="uk-UA"/>
        </w:rPr>
        <w:t>лужба персоналу і служба безпеки спільно працюють над планом дій щодо</w:t>
      </w:r>
      <w:r w:rsidRPr="007910CF">
        <w:rPr>
          <w:color w:val="000000" w:themeColor="text1"/>
          <w:sz w:val="28"/>
          <w:lang w:val="uk-UA"/>
        </w:rPr>
        <w:t xml:space="preserve"> неблагонадійного співробітника;</w:t>
      </w:r>
    </w:p>
    <w:p w:rsidR="00A7459F" w:rsidRPr="007910CF" w:rsidRDefault="004A1E62" w:rsidP="00841F77">
      <w:pPr>
        <w:pStyle w:val="22"/>
        <w:numPr>
          <w:ilvl w:val="0"/>
          <w:numId w:val="62"/>
        </w:numPr>
        <w:shd w:val="clear" w:color="auto" w:fill="auto"/>
        <w:tabs>
          <w:tab w:val="left" w:pos="0"/>
        </w:tabs>
        <w:spacing w:after="0" w:line="360" w:lineRule="auto"/>
        <w:ind w:firstLine="709"/>
        <w:contextualSpacing/>
        <w:rPr>
          <w:color w:val="000000" w:themeColor="text1"/>
          <w:sz w:val="28"/>
          <w:lang w:val="uk-UA"/>
        </w:rPr>
      </w:pPr>
      <w:r w:rsidRPr="007910CF">
        <w:rPr>
          <w:color w:val="000000" w:themeColor="text1"/>
          <w:sz w:val="28"/>
          <w:lang w:val="uk-UA"/>
        </w:rPr>
        <w:t>р</w:t>
      </w:r>
      <w:r w:rsidR="00A7459F" w:rsidRPr="007910CF">
        <w:rPr>
          <w:color w:val="000000" w:themeColor="text1"/>
          <w:sz w:val="28"/>
          <w:lang w:val="uk-UA"/>
        </w:rPr>
        <w:t>еалізацією заходів з протидії загрозам з боку неблагонадійного співробітника здійснює служба безпеки спільно з керівником структурного підрозділу.</w:t>
      </w:r>
    </w:p>
    <w:p w:rsidR="00A7459F" w:rsidRPr="007910CF" w:rsidRDefault="00A7459F" w:rsidP="001B69AA">
      <w:pPr>
        <w:pStyle w:val="22"/>
        <w:shd w:val="clear" w:color="auto" w:fill="auto"/>
        <w:spacing w:after="0" w:line="360" w:lineRule="auto"/>
        <w:ind w:firstLine="760"/>
        <w:contextualSpacing/>
        <w:rPr>
          <w:color w:val="000000" w:themeColor="text1"/>
          <w:sz w:val="28"/>
          <w:lang w:val="uk-UA"/>
        </w:rPr>
      </w:pPr>
      <w:r w:rsidRPr="007910CF">
        <w:rPr>
          <w:color w:val="000000" w:themeColor="text1"/>
          <w:sz w:val="28"/>
          <w:lang w:val="uk-UA"/>
        </w:rPr>
        <w:t xml:space="preserve">Отже, основну роботу по забезпеченню кадрової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D244BB" w:rsidRPr="007910CF">
        <w:rPr>
          <w:color w:val="000000" w:themeColor="text1"/>
          <w:sz w:val="28"/>
          <w:szCs w:val="28"/>
          <w:lang w:val="uk-UA"/>
        </w:rPr>
        <w:t xml:space="preserve"> </w:t>
      </w:r>
      <w:r w:rsidRPr="007910CF">
        <w:rPr>
          <w:color w:val="000000" w:themeColor="text1"/>
          <w:sz w:val="28"/>
          <w:lang w:val="uk-UA"/>
        </w:rPr>
        <w:t xml:space="preserve">і мінімізації основних загроз з боку </w:t>
      </w:r>
      <w:r w:rsidRPr="007910CF">
        <w:rPr>
          <w:color w:val="000000" w:themeColor="text1"/>
          <w:sz w:val="28"/>
          <w:lang w:val="uk-UA"/>
        </w:rPr>
        <w:lastRenderedPageBreak/>
        <w:t>власного персоналу організують служба безпеки і служба персоналу, тому застосовувані ними методи р</w:t>
      </w:r>
      <w:r w:rsidR="004A1E62" w:rsidRPr="007910CF">
        <w:rPr>
          <w:color w:val="000000" w:themeColor="text1"/>
          <w:sz w:val="28"/>
          <w:lang w:val="uk-UA"/>
        </w:rPr>
        <w:t>ізні і представлені в таблиці 3</w:t>
      </w:r>
      <w:r w:rsidRPr="007910CF">
        <w:rPr>
          <w:color w:val="000000" w:themeColor="text1"/>
          <w:sz w:val="28"/>
          <w:lang w:val="uk-UA"/>
        </w:rPr>
        <w:t>.2</w:t>
      </w:r>
      <w:r w:rsidR="004E4066" w:rsidRPr="007910CF">
        <w:rPr>
          <w:color w:val="000000" w:themeColor="text1"/>
          <w:sz w:val="28"/>
          <w:lang w:val="uk-UA"/>
        </w:rPr>
        <w:t xml:space="preserve"> [47]</w:t>
      </w:r>
      <w:r w:rsidRPr="007910CF">
        <w:rPr>
          <w:color w:val="000000" w:themeColor="text1"/>
          <w:sz w:val="28"/>
          <w:lang w:val="uk-UA"/>
        </w:rPr>
        <w:t>.</w:t>
      </w:r>
    </w:p>
    <w:p w:rsidR="00FA1B2F" w:rsidRDefault="00FA1B2F" w:rsidP="001B69AA">
      <w:pPr>
        <w:pStyle w:val="22"/>
        <w:shd w:val="clear" w:color="auto" w:fill="auto"/>
        <w:spacing w:after="0" w:line="360" w:lineRule="auto"/>
        <w:ind w:firstLine="760"/>
        <w:contextualSpacing/>
        <w:rPr>
          <w:color w:val="000000" w:themeColor="text1"/>
          <w:sz w:val="28"/>
          <w:lang w:val="uk-UA"/>
        </w:rPr>
      </w:pPr>
    </w:p>
    <w:p w:rsidR="008B2191" w:rsidRPr="007910CF" w:rsidRDefault="00CC0A3D" w:rsidP="00CC0A3D">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 xml:space="preserve">Таблиця 3.2 </w:t>
      </w:r>
      <w:r w:rsidR="008B2191" w:rsidRPr="007910CF">
        <w:rPr>
          <w:color w:val="000000" w:themeColor="text1"/>
          <w:sz w:val="28"/>
          <w:szCs w:val="28"/>
          <w:lang w:val="uk-UA"/>
        </w:rPr>
        <w:t xml:space="preserve">– </w:t>
      </w:r>
      <w:r w:rsidRPr="007910CF">
        <w:rPr>
          <w:color w:val="000000" w:themeColor="text1"/>
          <w:sz w:val="28"/>
          <w:szCs w:val="28"/>
          <w:lang w:val="uk-UA"/>
        </w:rPr>
        <w:t xml:space="preserve">Система методів для реалізації забезпечення кадрової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p>
    <w:tbl>
      <w:tblPr>
        <w:tblStyle w:val="a8"/>
        <w:tblW w:w="9912" w:type="dxa"/>
        <w:jc w:val="center"/>
        <w:tblLook w:val="04A0" w:firstRow="1" w:lastRow="0" w:firstColumn="1" w:lastColumn="0" w:noHBand="0" w:noVBand="1"/>
      </w:tblPr>
      <w:tblGrid>
        <w:gridCol w:w="4957"/>
        <w:gridCol w:w="4955"/>
      </w:tblGrid>
      <w:tr w:rsidR="00A7459F" w:rsidRPr="007910CF" w:rsidTr="004A1E62">
        <w:trPr>
          <w:trHeight w:hRule="exact" w:val="411"/>
          <w:jc w:val="center"/>
        </w:trPr>
        <w:tc>
          <w:tcPr>
            <w:tcW w:w="9912" w:type="dxa"/>
            <w:gridSpan w:val="2"/>
            <w:vAlign w:val="center"/>
          </w:tcPr>
          <w:p w:rsidR="00A7459F" w:rsidRPr="007910CF" w:rsidRDefault="00A7459F" w:rsidP="004A1E62">
            <w:pPr>
              <w:pStyle w:val="22"/>
              <w:shd w:val="clear" w:color="auto" w:fill="auto"/>
              <w:spacing w:after="0" w:line="240" w:lineRule="auto"/>
              <w:contextualSpacing/>
              <w:jc w:val="center"/>
              <w:rPr>
                <w:color w:val="000000" w:themeColor="text1"/>
                <w:sz w:val="24"/>
                <w:szCs w:val="24"/>
                <w:lang w:val="uk-UA"/>
              </w:rPr>
            </w:pPr>
            <w:r w:rsidRPr="007910CF">
              <w:rPr>
                <w:color w:val="000000" w:themeColor="text1"/>
                <w:sz w:val="24"/>
                <w:szCs w:val="24"/>
                <w:lang w:val="uk-UA"/>
              </w:rPr>
              <w:t>Методи забезпечення кадрової безпеки</w:t>
            </w:r>
          </w:p>
        </w:tc>
      </w:tr>
      <w:tr w:rsidR="00A7459F" w:rsidRPr="007910CF" w:rsidTr="004A1E62">
        <w:trPr>
          <w:trHeight w:hRule="exact" w:val="567"/>
          <w:jc w:val="center"/>
        </w:trPr>
        <w:tc>
          <w:tcPr>
            <w:tcW w:w="4957" w:type="dxa"/>
            <w:vAlign w:val="center"/>
          </w:tcPr>
          <w:p w:rsidR="00A7459F" w:rsidRPr="007910CF" w:rsidRDefault="00A7459F" w:rsidP="004A1E62">
            <w:pPr>
              <w:pStyle w:val="22"/>
              <w:shd w:val="clear" w:color="auto" w:fill="auto"/>
              <w:spacing w:after="0" w:line="240" w:lineRule="auto"/>
              <w:contextualSpacing/>
              <w:jc w:val="center"/>
              <w:rPr>
                <w:color w:val="000000" w:themeColor="text1"/>
                <w:sz w:val="24"/>
                <w:szCs w:val="24"/>
                <w:lang w:val="uk-UA"/>
              </w:rPr>
            </w:pPr>
            <w:r w:rsidRPr="007910CF">
              <w:rPr>
                <w:color w:val="000000" w:themeColor="text1"/>
                <w:sz w:val="24"/>
                <w:szCs w:val="24"/>
                <w:lang w:val="uk-UA"/>
              </w:rPr>
              <w:t>Служба безпеки</w:t>
            </w:r>
          </w:p>
        </w:tc>
        <w:tc>
          <w:tcPr>
            <w:tcW w:w="4955" w:type="dxa"/>
            <w:vAlign w:val="center"/>
          </w:tcPr>
          <w:p w:rsidR="00A7459F" w:rsidRPr="007910CF" w:rsidRDefault="00A7459F" w:rsidP="004A1E62">
            <w:pPr>
              <w:pStyle w:val="22"/>
              <w:shd w:val="clear" w:color="auto" w:fill="auto"/>
              <w:spacing w:after="0" w:line="240" w:lineRule="auto"/>
              <w:contextualSpacing/>
              <w:jc w:val="center"/>
              <w:rPr>
                <w:color w:val="000000" w:themeColor="text1"/>
                <w:sz w:val="24"/>
                <w:szCs w:val="24"/>
                <w:lang w:val="uk-UA"/>
              </w:rPr>
            </w:pPr>
            <w:r w:rsidRPr="007910CF">
              <w:rPr>
                <w:color w:val="000000" w:themeColor="text1"/>
                <w:sz w:val="24"/>
                <w:szCs w:val="24"/>
                <w:lang w:val="uk-UA"/>
              </w:rPr>
              <w:t>Служба персоналу</w:t>
            </w:r>
          </w:p>
        </w:tc>
      </w:tr>
      <w:tr w:rsidR="00A7459F" w:rsidRPr="007910CF" w:rsidTr="004A1E62">
        <w:trPr>
          <w:trHeight w:val="990"/>
          <w:jc w:val="center"/>
        </w:trPr>
        <w:tc>
          <w:tcPr>
            <w:tcW w:w="4957" w:type="dxa"/>
            <w:vAlign w:val="center"/>
          </w:tcPr>
          <w:p w:rsidR="00A7459F" w:rsidRPr="007910CF" w:rsidRDefault="00A7459F" w:rsidP="00841F77">
            <w:pPr>
              <w:pStyle w:val="22"/>
              <w:numPr>
                <w:ilvl w:val="0"/>
                <w:numId w:val="35"/>
              </w:numPr>
              <w:shd w:val="clear" w:color="auto" w:fill="auto"/>
              <w:spacing w:after="0" w:line="240" w:lineRule="auto"/>
              <w:ind w:left="0" w:firstLine="0"/>
              <w:contextualSpacing/>
              <w:jc w:val="left"/>
              <w:rPr>
                <w:color w:val="000000" w:themeColor="text1"/>
                <w:sz w:val="24"/>
                <w:szCs w:val="24"/>
                <w:lang w:val="uk-UA"/>
              </w:rPr>
            </w:pPr>
            <w:r w:rsidRPr="007910CF">
              <w:rPr>
                <w:color w:val="000000" w:themeColor="text1"/>
                <w:sz w:val="24"/>
                <w:szCs w:val="24"/>
                <w:lang w:val="uk-UA"/>
              </w:rPr>
              <w:t>процедурні:</w:t>
            </w:r>
          </w:p>
          <w:p w:rsidR="00A7459F" w:rsidRPr="007910CF" w:rsidRDefault="00A7459F" w:rsidP="00841F77">
            <w:pPr>
              <w:pStyle w:val="22"/>
              <w:numPr>
                <w:ilvl w:val="0"/>
                <w:numId w:val="35"/>
              </w:numPr>
              <w:shd w:val="clear" w:color="auto" w:fill="auto"/>
              <w:spacing w:after="0" w:line="240" w:lineRule="auto"/>
              <w:ind w:left="0" w:firstLine="0"/>
              <w:contextualSpacing/>
              <w:jc w:val="left"/>
              <w:rPr>
                <w:color w:val="000000" w:themeColor="text1"/>
                <w:sz w:val="24"/>
                <w:szCs w:val="24"/>
                <w:lang w:val="uk-UA"/>
              </w:rPr>
            </w:pPr>
            <w:r w:rsidRPr="007910CF">
              <w:rPr>
                <w:color w:val="000000" w:themeColor="text1"/>
                <w:sz w:val="24"/>
                <w:szCs w:val="24"/>
                <w:lang w:val="uk-UA"/>
              </w:rPr>
              <w:t>фізичні способи охорони та контролю;</w:t>
            </w:r>
          </w:p>
          <w:p w:rsidR="00A7459F" w:rsidRPr="007910CF" w:rsidRDefault="00A7459F" w:rsidP="00841F77">
            <w:pPr>
              <w:pStyle w:val="22"/>
              <w:numPr>
                <w:ilvl w:val="0"/>
                <w:numId w:val="35"/>
              </w:numPr>
              <w:shd w:val="clear" w:color="auto" w:fill="auto"/>
              <w:spacing w:after="0" w:line="240" w:lineRule="auto"/>
              <w:ind w:left="0" w:firstLine="0"/>
              <w:contextualSpacing/>
              <w:jc w:val="left"/>
              <w:rPr>
                <w:color w:val="000000" w:themeColor="text1"/>
                <w:sz w:val="24"/>
                <w:szCs w:val="24"/>
                <w:lang w:val="uk-UA"/>
              </w:rPr>
            </w:pPr>
            <w:r w:rsidRPr="007910CF">
              <w:rPr>
                <w:color w:val="000000" w:themeColor="text1"/>
                <w:sz w:val="24"/>
                <w:szCs w:val="24"/>
                <w:lang w:val="uk-UA"/>
              </w:rPr>
              <w:t>перевірка кандидатів по протоколу поліції</w:t>
            </w:r>
          </w:p>
          <w:p w:rsidR="00A7459F" w:rsidRPr="007910CF" w:rsidRDefault="00A7459F" w:rsidP="00841F77">
            <w:pPr>
              <w:pStyle w:val="22"/>
              <w:numPr>
                <w:ilvl w:val="0"/>
                <w:numId w:val="35"/>
              </w:numPr>
              <w:shd w:val="clear" w:color="auto" w:fill="auto"/>
              <w:spacing w:after="0" w:line="240" w:lineRule="auto"/>
              <w:ind w:left="0" w:firstLine="0"/>
              <w:contextualSpacing/>
              <w:jc w:val="left"/>
              <w:rPr>
                <w:color w:val="000000" w:themeColor="text1"/>
                <w:sz w:val="24"/>
                <w:szCs w:val="24"/>
                <w:lang w:val="uk-UA"/>
              </w:rPr>
            </w:pPr>
            <w:r w:rsidRPr="007910CF">
              <w:rPr>
                <w:color w:val="000000" w:themeColor="text1"/>
                <w:sz w:val="24"/>
                <w:szCs w:val="24"/>
                <w:lang w:val="uk-UA"/>
              </w:rPr>
              <w:t>перевірка рекомендацій</w:t>
            </w:r>
          </w:p>
          <w:p w:rsidR="00A7459F" w:rsidRPr="007910CF" w:rsidRDefault="00A7459F" w:rsidP="00841F77">
            <w:pPr>
              <w:pStyle w:val="22"/>
              <w:numPr>
                <w:ilvl w:val="0"/>
                <w:numId w:val="35"/>
              </w:numPr>
              <w:shd w:val="clear" w:color="auto" w:fill="auto"/>
              <w:spacing w:after="0" w:line="240" w:lineRule="auto"/>
              <w:ind w:left="0" w:firstLine="0"/>
              <w:contextualSpacing/>
              <w:jc w:val="left"/>
              <w:rPr>
                <w:color w:val="000000" w:themeColor="text1"/>
                <w:sz w:val="24"/>
                <w:szCs w:val="24"/>
                <w:lang w:val="uk-UA"/>
              </w:rPr>
            </w:pPr>
            <w:r w:rsidRPr="007910CF">
              <w:rPr>
                <w:color w:val="000000" w:themeColor="text1"/>
                <w:sz w:val="24"/>
                <w:szCs w:val="24"/>
                <w:lang w:val="uk-UA"/>
              </w:rPr>
              <w:t>документальний контроль</w:t>
            </w:r>
          </w:p>
          <w:p w:rsidR="00A7459F" w:rsidRPr="007910CF" w:rsidRDefault="00A7459F" w:rsidP="00841F77">
            <w:pPr>
              <w:pStyle w:val="22"/>
              <w:numPr>
                <w:ilvl w:val="0"/>
                <w:numId w:val="35"/>
              </w:numPr>
              <w:shd w:val="clear" w:color="auto" w:fill="auto"/>
              <w:spacing w:after="0" w:line="240" w:lineRule="auto"/>
              <w:ind w:left="0" w:firstLine="0"/>
              <w:contextualSpacing/>
              <w:jc w:val="left"/>
              <w:rPr>
                <w:color w:val="000000" w:themeColor="text1"/>
                <w:sz w:val="24"/>
                <w:szCs w:val="24"/>
                <w:lang w:val="uk-UA"/>
              </w:rPr>
            </w:pPr>
            <w:r w:rsidRPr="007910CF">
              <w:rPr>
                <w:color w:val="000000" w:themeColor="text1"/>
                <w:sz w:val="24"/>
                <w:szCs w:val="24"/>
                <w:lang w:val="uk-UA"/>
              </w:rPr>
              <w:t>перевірка кредитної історії</w:t>
            </w:r>
          </w:p>
        </w:tc>
        <w:tc>
          <w:tcPr>
            <w:tcW w:w="4955" w:type="dxa"/>
            <w:vAlign w:val="center"/>
          </w:tcPr>
          <w:p w:rsidR="00A7459F" w:rsidRPr="007910CF" w:rsidRDefault="00A7459F" w:rsidP="00841F77">
            <w:pPr>
              <w:pStyle w:val="22"/>
              <w:numPr>
                <w:ilvl w:val="0"/>
                <w:numId w:val="36"/>
              </w:numPr>
              <w:shd w:val="clear" w:color="auto" w:fill="auto"/>
              <w:spacing w:after="0" w:line="240" w:lineRule="auto"/>
              <w:ind w:left="0" w:firstLine="0"/>
              <w:contextualSpacing/>
              <w:jc w:val="left"/>
              <w:rPr>
                <w:color w:val="000000" w:themeColor="text1"/>
                <w:sz w:val="24"/>
                <w:szCs w:val="24"/>
                <w:lang w:val="uk-UA"/>
              </w:rPr>
            </w:pPr>
            <w:r w:rsidRPr="007910CF">
              <w:rPr>
                <w:color w:val="000000" w:themeColor="text1"/>
                <w:sz w:val="24"/>
                <w:szCs w:val="24"/>
                <w:lang w:val="uk-UA"/>
              </w:rPr>
              <w:t>інтерактивні:</w:t>
            </w:r>
          </w:p>
          <w:p w:rsidR="00A7459F" w:rsidRPr="007910CF" w:rsidRDefault="00A7459F" w:rsidP="00841F77">
            <w:pPr>
              <w:pStyle w:val="22"/>
              <w:numPr>
                <w:ilvl w:val="0"/>
                <w:numId w:val="36"/>
              </w:numPr>
              <w:shd w:val="clear" w:color="auto" w:fill="auto"/>
              <w:spacing w:after="0" w:line="240" w:lineRule="auto"/>
              <w:ind w:left="0" w:firstLine="0"/>
              <w:contextualSpacing/>
              <w:jc w:val="left"/>
              <w:rPr>
                <w:color w:val="000000" w:themeColor="text1"/>
                <w:sz w:val="24"/>
                <w:szCs w:val="24"/>
                <w:lang w:val="uk-UA"/>
              </w:rPr>
            </w:pPr>
            <w:r w:rsidRPr="007910CF">
              <w:rPr>
                <w:color w:val="000000" w:themeColor="text1"/>
                <w:sz w:val="24"/>
                <w:szCs w:val="24"/>
                <w:lang w:val="uk-UA"/>
              </w:rPr>
              <w:t>участь співробітників в управлінні;</w:t>
            </w:r>
          </w:p>
          <w:p w:rsidR="00A7459F" w:rsidRPr="007910CF" w:rsidRDefault="00A7459F" w:rsidP="00841F77">
            <w:pPr>
              <w:pStyle w:val="22"/>
              <w:numPr>
                <w:ilvl w:val="0"/>
                <w:numId w:val="36"/>
              </w:numPr>
              <w:shd w:val="clear" w:color="auto" w:fill="auto"/>
              <w:spacing w:after="0" w:line="240" w:lineRule="auto"/>
              <w:ind w:left="0" w:firstLine="0"/>
              <w:contextualSpacing/>
              <w:jc w:val="left"/>
              <w:rPr>
                <w:color w:val="000000" w:themeColor="text1"/>
                <w:sz w:val="24"/>
                <w:szCs w:val="24"/>
                <w:lang w:val="uk-UA"/>
              </w:rPr>
            </w:pPr>
            <w:r w:rsidRPr="007910CF">
              <w:rPr>
                <w:color w:val="000000" w:themeColor="text1"/>
                <w:sz w:val="24"/>
                <w:szCs w:val="24"/>
                <w:lang w:val="uk-UA"/>
              </w:rPr>
              <w:t>система мотивації</w:t>
            </w:r>
          </w:p>
          <w:p w:rsidR="00A7459F" w:rsidRPr="007910CF" w:rsidRDefault="00A7459F" w:rsidP="00841F77">
            <w:pPr>
              <w:pStyle w:val="22"/>
              <w:numPr>
                <w:ilvl w:val="0"/>
                <w:numId w:val="36"/>
              </w:numPr>
              <w:shd w:val="clear" w:color="auto" w:fill="auto"/>
              <w:spacing w:after="0" w:line="240" w:lineRule="auto"/>
              <w:ind w:left="0" w:firstLine="0"/>
              <w:contextualSpacing/>
              <w:jc w:val="left"/>
              <w:rPr>
                <w:color w:val="000000" w:themeColor="text1"/>
                <w:sz w:val="24"/>
                <w:szCs w:val="24"/>
                <w:lang w:val="uk-UA"/>
              </w:rPr>
            </w:pPr>
            <w:r w:rsidRPr="007910CF">
              <w:rPr>
                <w:color w:val="000000" w:themeColor="text1"/>
                <w:sz w:val="24"/>
                <w:szCs w:val="24"/>
                <w:lang w:val="uk-UA"/>
              </w:rPr>
              <w:t>соціальні програмі</w:t>
            </w:r>
          </w:p>
          <w:p w:rsidR="00A7459F" w:rsidRPr="007910CF" w:rsidRDefault="00A7459F" w:rsidP="00841F77">
            <w:pPr>
              <w:pStyle w:val="22"/>
              <w:numPr>
                <w:ilvl w:val="0"/>
                <w:numId w:val="36"/>
              </w:numPr>
              <w:shd w:val="clear" w:color="auto" w:fill="auto"/>
              <w:spacing w:after="0" w:line="240" w:lineRule="auto"/>
              <w:ind w:left="0" w:firstLine="0"/>
              <w:contextualSpacing/>
              <w:jc w:val="left"/>
              <w:rPr>
                <w:color w:val="000000" w:themeColor="text1"/>
                <w:sz w:val="24"/>
                <w:szCs w:val="24"/>
                <w:lang w:val="uk-UA"/>
              </w:rPr>
            </w:pPr>
            <w:r w:rsidRPr="007910CF">
              <w:rPr>
                <w:color w:val="000000" w:themeColor="text1"/>
                <w:sz w:val="24"/>
                <w:szCs w:val="24"/>
                <w:lang w:val="uk-UA"/>
              </w:rPr>
              <w:t>наставництво</w:t>
            </w:r>
          </w:p>
          <w:p w:rsidR="00A7459F" w:rsidRPr="007910CF" w:rsidRDefault="00A7459F" w:rsidP="00841F77">
            <w:pPr>
              <w:pStyle w:val="22"/>
              <w:numPr>
                <w:ilvl w:val="0"/>
                <w:numId w:val="36"/>
              </w:numPr>
              <w:shd w:val="clear" w:color="auto" w:fill="auto"/>
              <w:spacing w:after="0" w:line="240" w:lineRule="auto"/>
              <w:ind w:left="0" w:firstLine="0"/>
              <w:contextualSpacing/>
              <w:jc w:val="left"/>
              <w:rPr>
                <w:color w:val="000000" w:themeColor="text1"/>
                <w:sz w:val="24"/>
                <w:szCs w:val="24"/>
                <w:lang w:val="uk-UA"/>
              </w:rPr>
            </w:pPr>
            <w:r w:rsidRPr="007910CF">
              <w:rPr>
                <w:color w:val="000000" w:themeColor="text1"/>
                <w:sz w:val="24"/>
                <w:szCs w:val="24"/>
                <w:lang w:val="uk-UA"/>
              </w:rPr>
              <w:t>організаційна структура</w:t>
            </w:r>
          </w:p>
          <w:p w:rsidR="00A7459F" w:rsidRPr="007910CF" w:rsidRDefault="00A7459F" w:rsidP="00841F77">
            <w:pPr>
              <w:pStyle w:val="22"/>
              <w:numPr>
                <w:ilvl w:val="0"/>
                <w:numId w:val="36"/>
              </w:numPr>
              <w:shd w:val="clear" w:color="auto" w:fill="auto"/>
              <w:spacing w:after="0" w:line="240" w:lineRule="auto"/>
              <w:ind w:left="0" w:firstLine="0"/>
              <w:contextualSpacing/>
              <w:jc w:val="left"/>
              <w:rPr>
                <w:color w:val="000000" w:themeColor="text1"/>
                <w:sz w:val="24"/>
                <w:szCs w:val="24"/>
                <w:lang w:val="uk-UA"/>
              </w:rPr>
            </w:pPr>
            <w:r w:rsidRPr="007910CF">
              <w:rPr>
                <w:color w:val="000000" w:themeColor="text1"/>
                <w:sz w:val="24"/>
                <w:szCs w:val="24"/>
                <w:lang w:val="uk-UA"/>
              </w:rPr>
              <w:t>навчальні програми</w:t>
            </w:r>
          </w:p>
        </w:tc>
      </w:tr>
    </w:tbl>
    <w:p w:rsidR="00CC0A3D" w:rsidRPr="007910CF" w:rsidRDefault="00CC0A3D" w:rsidP="009F608E">
      <w:pPr>
        <w:pStyle w:val="22"/>
        <w:shd w:val="clear" w:color="auto" w:fill="auto"/>
        <w:spacing w:after="0" w:line="480" w:lineRule="exact"/>
        <w:ind w:firstLine="760"/>
        <w:contextualSpacing/>
        <w:rPr>
          <w:color w:val="000000" w:themeColor="text1"/>
          <w:sz w:val="24"/>
          <w:szCs w:val="24"/>
          <w:lang w:val="uk-UA"/>
        </w:rPr>
      </w:pPr>
      <w:r w:rsidRPr="007910CF">
        <w:rPr>
          <w:color w:val="000000" w:themeColor="text1"/>
          <w:sz w:val="24"/>
          <w:szCs w:val="24"/>
          <w:lang w:val="uk-UA"/>
        </w:rPr>
        <w:t xml:space="preserve">Джерело: </w:t>
      </w:r>
      <w:r w:rsidR="004E4066" w:rsidRPr="007910CF">
        <w:rPr>
          <w:color w:val="000000" w:themeColor="text1"/>
          <w:sz w:val="24"/>
          <w:szCs w:val="24"/>
          <w:lang w:val="uk-UA"/>
        </w:rPr>
        <w:t xml:space="preserve">складено автором на основі </w:t>
      </w:r>
      <w:r w:rsidRPr="007910CF">
        <w:rPr>
          <w:color w:val="000000" w:themeColor="text1"/>
          <w:sz w:val="24"/>
          <w:szCs w:val="24"/>
          <w:lang w:val="uk-UA"/>
        </w:rPr>
        <w:t>[</w:t>
      </w:r>
      <w:r w:rsidR="004C688F" w:rsidRPr="007910CF">
        <w:rPr>
          <w:color w:val="000000" w:themeColor="text1"/>
          <w:sz w:val="24"/>
          <w:szCs w:val="24"/>
          <w:lang w:val="uk-UA"/>
        </w:rPr>
        <w:t>36</w:t>
      </w:r>
      <w:r w:rsidRPr="007910CF">
        <w:rPr>
          <w:color w:val="000000" w:themeColor="text1"/>
          <w:sz w:val="24"/>
          <w:szCs w:val="24"/>
          <w:lang w:val="uk-UA"/>
        </w:rPr>
        <w:t>]</w:t>
      </w:r>
    </w:p>
    <w:p w:rsidR="00CC0A3D" w:rsidRPr="007910CF" w:rsidRDefault="00CC0A3D" w:rsidP="009F608E">
      <w:pPr>
        <w:pStyle w:val="22"/>
        <w:shd w:val="clear" w:color="auto" w:fill="auto"/>
        <w:spacing w:after="0" w:line="480" w:lineRule="exact"/>
        <w:ind w:firstLine="760"/>
        <w:contextualSpacing/>
        <w:rPr>
          <w:color w:val="000000" w:themeColor="text1"/>
          <w:sz w:val="24"/>
          <w:szCs w:val="24"/>
          <w:lang w:val="uk-UA"/>
        </w:rPr>
      </w:pPr>
    </w:p>
    <w:p w:rsidR="00A7459F" w:rsidRPr="007910CF" w:rsidRDefault="00A7459F" w:rsidP="001B69AA">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Виходячи з таблиці 3.2 методи забезпечення кадрової безпеки у служби персоналу і служби безпеки різні, тому в рамках процедурних і інтерактивні існує певна схема розмежування їх функцій:</w:t>
      </w:r>
    </w:p>
    <w:p w:rsidR="00A7459F" w:rsidRPr="007910CF" w:rsidRDefault="00A7459F" w:rsidP="00841F77">
      <w:pPr>
        <w:pStyle w:val="22"/>
        <w:numPr>
          <w:ilvl w:val="0"/>
          <w:numId w:val="37"/>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при відборі і оформленні на роботу: служба безпеки проводить перевірку на відсутність судимості, зв</w:t>
      </w:r>
      <w:r w:rsidR="00551799" w:rsidRPr="007910CF">
        <w:rPr>
          <w:color w:val="000000" w:themeColor="text1"/>
          <w:sz w:val="28"/>
          <w:szCs w:val="28"/>
          <w:lang w:val="uk-UA"/>
        </w:rPr>
        <w:t>’</w:t>
      </w:r>
      <w:r w:rsidRPr="007910CF">
        <w:rPr>
          <w:color w:val="000000" w:themeColor="text1"/>
          <w:sz w:val="28"/>
          <w:szCs w:val="28"/>
          <w:lang w:val="uk-UA"/>
        </w:rPr>
        <w:t>язку з кримінальними структурами, достовірності документів та інших відомостей; служба персоналу - перевірку професіоналізму, відповідності корпоративній культурі;</w:t>
      </w:r>
    </w:p>
    <w:p w:rsidR="00A7459F" w:rsidRPr="007910CF" w:rsidRDefault="00A7459F" w:rsidP="00841F77">
      <w:pPr>
        <w:pStyle w:val="22"/>
        <w:numPr>
          <w:ilvl w:val="0"/>
          <w:numId w:val="37"/>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при адаптації: служба безпеки контролює поведінку з точки зору недопущення шкідливих дій зараз і в майбутньому; служба персоналу - забезпечує засвоєння культурних норм організації, мінімізує невдоволення, не допускає звільнення нового співробітника.</w:t>
      </w:r>
    </w:p>
    <w:p w:rsidR="00A7459F" w:rsidRPr="007910CF" w:rsidRDefault="00A7459F" w:rsidP="001B69AA">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 xml:space="preserve">Службі персоналу спільно зі службою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CF1F60" w:rsidRPr="007910CF">
        <w:rPr>
          <w:color w:val="000000" w:themeColor="text1"/>
          <w:sz w:val="28"/>
          <w:szCs w:val="28"/>
          <w:lang w:val="uk-UA"/>
        </w:rPr>
        <w:t xml:space="preserve"> </w:t>
      </w:r>
      <w:r w:rsidRPr="007910CF">
        <w:rPr>
          <w:color w:val="000000" w:themeColor="text1"/>
          <w:sz w:val="28"/>
          <w:szCs w:val="28"/>
          <w:lang w:val="uk-UA"/>
        </w:rPr>
        <w:t>необхідно розробляти програми щодо запобігання і мінімізації ризиків і загроз з боку персоналу, а саме:</w:t>
      </w:r>
    </w:p>
    <w:p w:rsidR="00A7459F" w:rsidRPr="007910CF" w:rsidRDefault="00A7459F" w:rsidP="00841F77">
      <w:pPr>
        <w:pStyle w:val="22"/>
        <w:numPr>
          <w:ilvl w:val="1"/>
          <w:numId w:val="38"/>
        </w:numPr>
        <w:shd w:val="clear" w:color="auto" w:fill="auto"/>
        <w:tabs>
          <w:tab w:val="left" w:pos="1198"/>
        </w:tabs>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 xml:space="preserve">здійснювати підбір благонадійних і досвідчених співробітників з використанням ефективних сучасних методик: психологічне тестування, </w:t>
      </w:r>
      <w:r w:rsidRPr="007910CF">
        <w:rPr>
          <w:color w:val="000000" w:themeColor="text1"/>
          <w:sz w:val="28"/>
          <w:szCs w:val="28"/>
          <w:lang w:val="uk-UA"/>
        </w:rPr>
        <w:lastRenderedPageBreak/>
        <w:t>застосування ділових ігор для опрацювання різних ситуацій; професійні опитувальники, інтерв</w:t>
      </w:r>
      <w:r w:rsidR="00551799" w:rsidRPr="007910CF">
        <w:rPr>
          <w:color w:val="000000" w:themeColor="text1"/>
          <w:sz w:val="28"/>
          <w:szCs w:val="28"/>
          <w:lang w:val="uk-UA"/>
        </w:rPr>
        <w:t>’</w:t>
      </w:r>
      <w:r w:rsidR="00303EB2" w:rsidRPr="007910CF">
        <w:rPr>
          <w:color w:val="000000" w:themeColor="text1"/>
          <w:sz w:val="28"/>
          <w:szCs w:val="28"/>
          <w:lang w:val="uk-UA"/>
        </w:rPr>
        <w:t>ю, асистент-центр;</w:t>
      </w:r>
    </w:p>
    <w:p w:rsidR="00303EB2" w:rsidRPr="007910CF" w:rsidRDefault="00A7459F" w:rsidP="00841F77">
      <w:pPr>
        <w:pStyle w:val="22"/>
        <w:numPr>
          <w:ilvl w:val="1"/>
          <w:numId w:val="38"/>
        </w:numPr>
        <w:shd w:val="clear" w:color="auto" w:fill="auto"/>
        <w:tabs>
          <w:tab w:val="left" w:pos="1198"/>
        </w:tabs>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 xml:space="preserve">контролювати благонадійність і лояльність працюючого персоналу </w:t>
      </w:r>
      <w:r w:rsidR="00E81383" w:rsidRPr="007910CF">
        <w:rPr>
          <w:color w:val="000000" w:themeColor="text1"/>
          <w:sz w:val="28"/>
          <w:szCs w:val="28"/>
          <w:lang w:val="uk-UA"/>
        </w:rPr>
        <w:t>в динаміці загального розвитку.[45]</w:t>
      </w:r>
    </w:p>
    <w:p w:rsidR="00A7459F" w:rsidRPr="007910CF" w:rsidRDefault="00A7459F" w:rsidP="001B69AA">
      <w:pPr>
        <w:pStyle w:val="22"/>
        <w:shd w:val="clear" w:color="auto" w:fill="auto"/>
        <w:spacing w:after="0" w:line="360" w:lineRule="auto"/>
        <w:ind w:firstLine="709"/>
        <w:contextualSpacing/>
        <w:rPr>
          <w:color w:val="000000" w:themeColor="text1"/>
          <w:sz w:val="28"/>
          <w:szCs w:val="28"/>
          <w:lang w:val="uk-UA"/>
        </w:rPr>
      </w:pPr>
      <w:r w:rsidRPr="007910CF">
        <w:rPr>
          <w:color w:val="000000" w:themeColor="text1"/>
          <w:sz w:val="28"/>
          <w:szCs w:val="28"/>
          <w:lang w:val="uk-UA"/>
        </w:rPr>
        <w:t>Основні заходи повинні полягати у виявленні ключових моментів, які можуть вплинути на всю систему безпеки:</w:t>
      </w:r>
    </w:p>
    <w:p w:rsidR="00A7459F" w:rsidRPr="007910CF" w:rsidRDefault="00A7459F" w:rsidP="00841F77">
      <w:pPr>
        <w:pStyle w:val="22"/>
        <w:numPr>
          <w:ilvl w:val="0"/>
          <w:numId w:val="63"/>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прогноз благонадійності кандидатів повинен включати процес безпечного найму, що є ключовим фактором всієї системи адаптації. При прийомі на роботу варто враховувати рекомендації попередніх роботодавців, визначати випробувальний термін, прогнозувати час повної адаптації;</w:t>
      </w:r>
    </w:p>
    <w:p w:rsidR="00A7459F" w:rsidRPr="007910CF" w:rsidRDefault="00A7459F" w:rsidP="00841F77">
      <w:pPr>
        <w:pStyle w:val="22"/>
        <w:numPr>
          <w:ilvl w:val="0"/>
          <w:numId w:val="63"/>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 xml:space="preserve">при формуванні системи лояльності розробляти методики формування позитивного ставлення співробітників до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szCs w:val="28"/>
          <w:lang w:val="uk-UA"/>
        </w:rPr>
        <w:t>;</w:t>
      </w:r>
    </w:p>
    <w:p w:rsidR="00A7459F" w:rsidRPr="007910CF" w:rsidRDefault="00A7459F" w:rsidP="00841F77">
      <w:pPr>
        <w:pStyle w:val="22"/>
        <w:numPr>
          <w:ilvl w:val="0"/>
          <w:numId w:val="63"/>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при забезпеченні контролю над дотриманням норм, правил, регламентів, режимів, обмежень, оціночних операцій, технологічних процесів і процедури дотримання безпеки попередньо опрацьовувати попередні системи забезпечення загальної безпеки. Фахівці, у яких не вироблена лояльність, традиційно допускають велику кількість помилок в роботі, не прагнуть до кар</w:t>
      </w:r>
      <w:r w:rsidR="00551799" w:rsidRPr="007910CF">
        <w:rPr>
          <w:color w:val="000000" w:themeColor="text1"/>
          <w:sz w:val="28"/>
          <w:szCs w:val="28"/>
          <w:lang w:val="uk-UA"/>
        </w:rPr>
        <w:t>’</w:t>
      </w:r>
      <w:r w:rsidRPr="007910CF">
        <w:rPr>
          <w:color w:val="000000" w:themeColor="text1"/>
          <w:sz w:val="28"/>
          <w:szCs w:val="28"/>
          <w:lang w:val="uk-UA"/>
        </w:rPr>
        <w:t xml:space="preserve">єрного росту, збільшується плинність кадрів, що, загалом, впливає на всю систему безпеки і економічну стабільність </w:t>
      </w:r>
      <w:r w:rsidR="00425E09" w:rsidRPr="007910CF">
        <w:rPr>
          <w:color w:val="000000" w:themeColor="text1"/>
          <w:sz w:val="28"/>
          <w:szCs w:val="28"/>
          <w:lang w:val="uk-UA"/>
        </w:rPr>
        <w:t>ТОВ «Ашан Україна Гіпермаркет»</w:t>
      </w:r>
      <w:r w:rsidRPr="007910CF">
        <w:rPr>
          <w:color w:val="000000" w:themeColor="text1"/>
          <w:sz w:val="28"/>
          <w:szCs w:val="28"/>
          <w:lang w:val="uk-UA"/>
        </w:rPr>
        <w:t>;</w:t>
      </w:r>
    </w:p>
    <w:p w:rsidR="00A7459F" w:rsidRPr="007910CF" w:rsidRDefault="00A7459F" w:rsidP="00FA1B2F">
      <w:pPr>
        <w:pStyle w:val="22"/>
        <w:numPr>
          <w:ilvl w:val="0"/>
          <w:numId w:val="39"/>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 xml:space="preserve">своєчасно виявляти і усувати всі причини і обставини, які можуть завдати шкоди економічній безпеці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szCs w:val="28"/>
          <w:lang w:val="uk-UA"/>
        </w:rPr>
        <w:t>, так як відбувається відсіювання тих кандидатів і співробітників, цілеспрямовано і свідомо чи необережно створюють загрозу для бізнесу в цілому.</w:t>
      </w:r>
    </w:p>
    <w:p w:rsidR="00A7459F" w:rsidRDefault="00A7459F" w:rsidP="00FA1B2F">
      <w:pPr>
        <w:contextualSpacing/>
        <w:rPr>
          <w:color w:val="000000" w:themeColor="text1"/>
          <w:szCs w:val="28"/>
          <w:lang w:val="uk-UA"/>
        </w:rPr>
      </w:pPr>
      <w:r w:rsidRPr="007910CF">
        <w:rPr>
          <w:color w:val="000000" w:themeColor="text1"/>
          <w:szCs w:val="28"/>
          <w:lang w:val="uk-UA"/>
        </w:rPr>
        <w:t xml:space="preserve">В цілому всі структурні підрозділи </w:t>
      </w:r>
      <w:r w:rsidR="00425E09" w:rsidRPr="007910CF">
        <w:rPr>
          <w:color w:val="000000" w:themeColor="text1"/>
          <w:szCs w:val="28"/>
          <w:lang w:val="uk-UA"/>
        </w:rPr>
        <w:t>ТОВ «Ашан Україна Гіпермаркет»</w:t>
      </w:r>
      <w:r w:rsidR="007F7899" w:rsidRPr="007910CF">
        <w:rPr>
          <w:color w:val="000000" w:themeColor="text1"/>
          <w:szCs w:val="28"/>
          <w:lang w:val="uk-UA"/>
        </w:rPr>
        <w:t xml:space="preserve"> </w:t>
      </w:r>
      <w:r w:rsidR="00752A64" w:rsidRPr="007910CF">
        <w:rPr>
          <w:color w:val="000000" w:themeColor="text1"/>
          <w:szCs w:val="28"/>
          <w:lang w:val="uk-UA"/>
        </w:rPr>
        <w:t xml:space="preserve"> </w:t>
      </w:r>
      <w:r w:rsidRPr="007910CF">
        <w:rPr>
          <w:color w:val="000000" w:themeColor="text1"/>
          <w:szCs w:val="28"/>
          <w:lang w:val="uk-UA"/>
        </w:rPr>
        <w:t>беруть участь в розробці заходів щодо забезпечення її кадрової безпеки, що докл</w:t>
      </w:r>
      <w:r w:rsidR="00445A6F" w:rsidRPr="007910CF">
        <w:rPr>
          <w:color w:val="000000" w:themeColor="text1"/>
          <w:szCs w:val="28"/>
          <w:lang w:val="uk-UA"/>
        </w:rPr>
        <w:t>адніше розглянемо в таблиці 3.</w:t>
      </w:r>
      <w:r w:rsidRPr="007910CF">
        <w:rPr>
          <w:color w:val="000000" w:themeColor="text1"/>
          <w:szCs w:val="28"/>
          <w:lang w:val="uk-UA"/>
        </w:rPr>
        <w:t>3</w:t>
      </w:r>
      <w:r w:rsidR="004E4066" w:rsidRPr="007910CF">
        <w:rPr>
          <w:color w:val="000000" w:themeColor="text1"/>
          <w:szCs w:val="28"/>
          <w:lang w:val="uk-UA"/>
        </w:rPr>
        <w:t xml:space="preserve"> </w:t>
      </w:r>
      <w:r w:rsidR="00D4296E" w:rsidRPr="007910CF">
        <w:rPr>
          <w:color w:val="000000" w:themeColor="text1"/>
          <w:szCs w:val="28"/>
          <w:lang w:val="uk-UA"/>
        </w:rPr>
        <w:t>[48]</w:t>
      </w:r>
      <w:r w:rsidRPr="007910CF">
        <w:rPr>
          <w:color w:val="000000" w:themeColor="text1"/>
          <w:szCs w:val="28"/>
          <w:lang w:val="uk-UA"/>
        </w:rPr>
        <w:t>.</w:t>
      </w:r>
    </w:p>
    <w:p w:rsidR="00164AFE" w:rsidRPr="007910CF" w:rsidRDefault="00164AFE" w:rsidP="00164AFE">
      <w:pPr>
        <w:pStyle w:val="22"/>
        <w:shd w:val="clear" w:color="auto" w:fill="auto"/>
        <w:spacing w:after="0" w:line="480" w:lineRule="exact"/>
        <w:ind w:firstLine="760"/>
        <w:contextualSpacing/>
        <w:rPr>
          <w:color w:val="000000" w:themeColor="text1"/>
          <w:sz w:val="28"/>
          <w:lang w:val="uk-UA"/>
        </w:rPr>
      </w:pPr>
      <w:r w:rsidRPr="007910CF">
        <w:rPr>
          <w:color w:val="000000" w:themeColor="text1"/>
          <w:sz w:val="28"/>
          <w:lang w:val="uk-UA"/>
        </w:rPr>
        <w:t xml:space="preserve">Представлені в таблиці 3.3 заходи щодо забезпечення кадрової безпеки </w:t>
      </w:r>
      <w:r w:rsidRPr="007910CF">
        <w:rPr>
          <w:color w:val="000000" w:themeColor="text1"/>
          <w:sz w:val="28"/>
          <w:szCs w:val="28"/>
          <w:lang w:val="uk-UA"/>
        </w:rPr>
        <w:t xml:space="preserve">ТОВ «Ашан Україна Гіпермаркет» </w:t>
      </w:r>
      <w:r w:rsidRPr="007910CF">
        <w:rPr>
          <w:color w:val="000000" w:themeColor="text1"/>
          <w:sz w:val="28"/>
          <w:lang w:val="uk-UA"/>
        </w:rPr>
        <w:t xml:space="preserve"> реалізуються усіма ключовими </w:t>
      </w:r>
      <w:r w:rsidRPr="007910CF">
        <w:rPr>
          <w:color w:val="000000" w:themeColor="text1"/>
          <w:sz w:val="28"/>
          <w:lang w:val="uk-UA"/>
        </w:rPr>
        <w:lastRenderedPageBreak/>
        <w:t xml:space="preserve">підрозділами і фахівцями організації. Застосування даних заходів дозволяє </w:t>
      </w:r>
      <w:r w:rsidRPr="007910CF">
        <w:rPr>
          <w:color w:val="000000" w:themeColor="text1"/>
          <w:sz w:val="28"/>
          <w:szCs w:val="28"/>
          <w:lang w:val="uk-UA"/>
        </w:rPr>
        <w:t xml:space="preserve">ТОВ «Ашан Україна Гіпермаркет» </w:t>
      </w:r>
      <w:r w:rsidRPr="007910CF">
        <w:rPr>
          <w:color w:val="000000" w:themeColor="text1"/>
          <w:sz w:val="28"/>
          <w:lang w:val="uk-UA"/>
        </w:rPr>
        <w:t xml:space="preserve"> своєчасно знижувати ризики, пов’язані з можливістю витоку конфіденційної інформації, підвищувати відповідальність працівників за свої дії, їх мотивацію до забезпечення кадрової безпеки в цілому і, отже, підвищувати рівень захищеності і лояльності працівників в компанії. Дані заходи системи управління кадрової безпекою повинна повністю контролюватися вищим керівництвом і службою безпеки – контроль повинен бути комплексним і безперервним [49].</w:t>
      </w:r>
    </w:p>
    <w:p w:rsidR="00FA1B2F" w:rsidRPr="007910CF" w:rsidRDefault="00FA1B2F" w:rsidP="00FA1B2F">
      <w:pPr>
        <w:contextualSpacing/>
        <w:rPr>
          <w:color w:val="000000" w:themeColor="text1"/>
          <w:szCs w:val="28"/>
          <w:lang w:val="uk-UA"/>
        </w:rPr>
      </w:pPr>
    </w:p>
    <w:p w:rsidR="008B2191" w:rsidRPr="007910CF" w:rsidRDefault="00EC57FF" w:rsidP="00FA1B2F">
      <w:pPr>
        <w:pStyle w:val="22"/>
        <w:shd w:val="clear" w:color="auto" w:fill="auto"/>
        <w:spacing w:after="0" w:line="360" w:lineRule="auto"/>
        <w:ind w:firstLine="709"/>
        <w:contextualSpacing/>
        <w:rPr>
          <w:color w:val="000000" w:themeColor="text1"/>
          <w:sz w:val="28"/>
          <w:szCs w:val="28"/>
          <w:lang w:val="uk-UA"/>
        </w:rPr>
      </w:pPr>
      <w:r w:rsidRPr="007910CF">
        <w:rPr>
          <w:color w:val="000000" w:themeColor="text1"/>
          <w:sz w:val="28"/>
          <w:szCs w:val="28"/>
          <w:lang w:val="uk-UA"/>
        </w:rPr>
        <w:t>Таблиця 3.3</w:t>
      </w:r>
      <w:r w:rsidR="008B2191" w:rsidRPr="007910CF">
        <w:rPr>
          <w:color w:val="000000" w:themeColor="text1"/>
          <w:sz w:val="28"/>
          <w:szCs w:val="28"/>
          <w:lang w:val="uk-UA"/>
        </w:rPr>
        <w:t xml:space="preserve"> –</w:t>
      </w:r>
      <w:r w:rsidRPr="007910CF">
        <w:rPr>
          <w:color w:val="000000" w:themeColor="text1"/>
          <w:sz w:val="28"/>
          <w:szCs w:val="28"/>
          <w:lang w:val="uk-UA"/>
        </w:rPr>
        <w:t xml:space="preserve"> Заходи щодо забезпечення кадрової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p>
    <w:tbl>
      <w:tblPr>
        <w:tblStyle w:val="a8"/>
        <w:tblW w:w="0" w:type="auto"/>
        <w:tblLook w:val="04A0" w:firstRow="1" w:lastRow="0" w:firstColumn="1" w:lastColumn="0" w:noHBand="0" w:noVBand="1"/>
      </w:tblPr>
      <w:tblGrid>
        <w:gridCol w:w="2256"/>
        <w:gridCol w:w="7599"/>
      </w:tblGrid>
      <w:tr w:rsidR="00A7459F" w:rsidRPr="007910CF" w:rsidTr="00EC57FF">
        <w:tc>
          <w:tcPr>
            <w:tcW w:w="2256" w:type="dxa"/>
          </w:tcPr>
          <w:p w:rsidR="00A7459F" w:rsidRPr="007910CF" w:rsidRDefault="00A7459F" w:rsidP="00EC57FF">
            <w:pPr>
              <w:spacing w:line="240" w:lineRule="auto"/>
              <w:ind w:firstLine="0"/>
              <w:contextualSpacing/>
              <w:jc w:val="center"/>
              <w:rPr>
                <w:color w:val="000000" w:themeColor="text1"/>
                <w:sz w:val="24"/>
                <w:szCs w:val="24"/>
                <w:lang w:val="uk-UA"/>
              </w:rPr>
            </w:pPr>
            <w:r w:rsidRPr="007910CF">
              <w:rPr>
                <w:rStyle w:val="211pt"/>
                <w:rFonts w:eastAsia="Courier New"/>
                <w:color w:val="000000" w:themeColor="text1"/>
                <w:sz w:val="24"/>
                <w:szCs w:val="24"/>
                <w:lang w:val="uk-UA"/>
              </w:rPr>
              <w:t>Підрозділ</w:t>
            </w:r>
          </w:p>
        </w:tc>
        <w:tc>
          <w:tcPr>
            <w:tcW w:w="7599" w:type="dxa"/>
          </w:tcPr>
          <w:p w:rsidR="00A7459F" w:rsidRPr="007910CF" w:rsidRDefault="00A7459F" w:rsidP="00EC57F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Напрямки діяльності</w:t>
            </w:r>
          </w:p>
        </w:tc>
      </w:tr>
      <w:tr w:rsidR="00A7459F" w:rsidRPr="006F38FB" w:rsidTr="00EC57FF">
        <w:tc>
          <w:tcPr>
            <w:tcW w:w="2256" w:type="dxa"/>
          </w:tcPr>
          <w:p w:rsidR="00A7459F" w:rsidRPr="007910CF" w:rsidRDefault="00A7459F" w:rsidP="00445A6F">
            <w:pPr>
              <w:spacing w:line="240" w:lineRule="auto"/>
              <w:ind w:firstLine="0"/>
              <w:contextualSpacing/>
              <w:rPr>
                <w:color w:val="000000" w:themeColor="text1"/>
                <w:sz w:val="24"/>
                <w:szCs w:val="24"/>
                <w:lang w:val="uk-UA"/>
              </w:rPr>
            </w:pPr>
            <w:r w:rsidRPr="007910CF">
              <w:rPr>
                <w:color w:val="000000" w:themeColor="text1"/>
                <w:sz w:val="24"/>
                <w:szCs w:val="24"/>
                <w:lang w:val="uk-UA"/>
              </w:rPr>
              <w:t>Генеральний директор і вищий менеджмент</w:t>
            </w:r>
          </w:p>
        </w:tc>
        <w:tc>
          <w:tcPr>
            <w:tcW w:w="7599" w:type="dxa"/>
          </w:tcPr>
          <w:p w:rsidR="00A7459F" w:rsidRPr="007910CF" w:rsidRDefault="00A7459F" w:rsidP="00841F77">
            <w:pPr>
              <w:numPr>
                <w:ilvl w:val="0"/>
                <w:numId w:val="39"/>
              </w:numPr>
              <w:spacing w:line="240" w:lineRule="auto"/>
              <w:ind w:left="0" w:firstLine="140"/>
              <w:contextualSpacing/>
              <w:rPr>
                <w:color w:val="000000" w:themeColor="text1"/>
                <w:sz w:val="24"/>
                <w:szCs w:val="24"/>
                <w:lang w:val="uk-UA"/>
              </w:rPr>
            </w:pPr>
            <w:r w:rsidRPr="007910CF">
              <w:rPr>
                <w:color w:val="000000" w:themeColor="text1"/>
                <w:sz w:val="24"/>
                <w:szCs w:val="24"/>
                <w:lang w:val="uk-UA"/>
              </w:rPr>
              <w:t xml:space="preserve">розробка загальної стратегії кадрової безпеки </w:t>
            </w:r>
            <w:r w:rsidR="00425E09" w:rsidRPr="007910CF">
              <w:rPr>
                <w:color w:val="000000" w:themeColor="text1"/>
                <w:sz w:val="24"/>
                <w:szCs w:val="24"/>
                <w:lang w:val="uk-UA"/>
              </w:rPr>
              <w:t>ТОВ «Ашан Україна Гіпермаркет»</w:t>
            </w:r>
            <w:r w:rsidR="007F7899" w:rsidRPr="007910CF">
              <w:rPr>
                <w:color w:val="000000" w:themeColor="text1"/>
                <w:sz w:val="24"/>
                <w:szCs w:val="24"/>
                <w:lang w:val="uk-UA"/>
              </w:rPr>
              <w:t xml:space="preserve"> </w:t>
            </w:r>
            <w:r w:rsidRPr="007910CF">
              <w:rPr>
                <w:color w:val="000000" w:themeColor="text1"/>
                <w:sz w:val="24"/>
                <w:szCs w:val="24"/>
                <w:lang w:val="uk-UA"/>
              </w:rPr>
              <w:t>;</w:t>
            </w:r>
          </w:p>
          <w:p w:rsidR="00A7459F" w:rsidRPr="007910CF" w:rsidRDefault="00A7459F" w:rsidP="00841F77">
            <w:pPr>
              <w:numPr>
                <w:ilvl w:val="0"/>
                <w:numId w:val="39"/>
              </w:numPr>
              <w:spacing w:line="240" w:lineRule="auto"/>
              <w:ind w:left="0" w:firstLine="140"/>
              <w:contextualSpacing/>
              <w:rPr>
                <w:color w:val="000000" w:themeColor="text1"/>
                <w:sz w:val="24"/>
                <w:szCs w:val="24"/>
                <w:lang w:val="uk-UA"/>
              </w:rPr>
            </w:pPr>
            <w:r w:rsidRPr="007910CF">
              <w:rPr>
                <w:color w:val="000000" w:themeColor="text1"/>
                <w:sz w:val="24"/>
                <w:szCs w:val="24"/>
                <w:lang w:val="uk-UA"/>
              </w:rPr>
              <w:t>забезпечення фінансових та інших ресурсів для реалізації стратегії;</w:t>
            </w:r>
          </w:p>
          <w:p w:rsidR="00A7459F" w:rsidRPr="007910CF" w:rsidRDefault="00A7459F" w:rsidP="00841F77">
            <w:pPr>
              <w:numPr>
                <w:ilvl w:val="0"/>
                <w:numId w:val="39"/>
              </w:numPr>
              <w:spacing w:line="240" w:lineRule="auto"/>
              <w:ind w:left="0" w:firstLine="140"/>
              <w:contextualSpacing/>
              <w:rPr>
                <w:color w:val="000000" w:themeColor="text1"/>
                <w:sz w:val="24"/>
                <w:szCs w:val="24"/>
                <w:lang w:val="uk-UA"/>
              </w:rPr>
            </w:pPr>
            <w:r w:rsidRPr="007910CF">
              <w:rPr>
                <w:color w:val="000000" w:themeColor="text1"/>
                <w:sz w:val="24"/>
                <w:szCs w:val="24"/>
                <w:lang w:val="uk-UA"/>
              </w:rPr>
              <w:t>мобілізація і стимулювання персоналу до участі в реалізації кадрової стратегії організації</w:t>
            </w:r>
          </w:p>
        </w:tc>
      </w:tr>
      <w:tr w:rsidR="00A7459F" w:rsidRPr="006F38FB" w:rsidTr="00EC57FF">
        <w:tc>
          <w:tcPr>
            <w:tcW w:w="2256" w:type="dxa"/>
          </w:tcPr>
          <w:p w:rsidR="00A7459F" w:rsidRPr="007910CF" w:rsidRDefault="00A7459F" w:rsidP="00445A6F">
            <w:pPr>
              <w:spacing w:line="240" w:lineRule="auto"/>
              <w:ind w:firstLine="0"/>
              <w:contextualSpacing/>
              <w:rPr>
                <w:color w:val="000000" w:themeColor="text1"/>
                <w:sz w:val="24"/>
                <w:szCs w:val="24"/>
                <w:lang w:val="uk-UA"/>
              </w:rPr>
            </w:pPr>
            <w:r w:rsidRPr="007910CF">
              <w:rPr>
                <w:color w:val="000000" w:themeColor="text1"/>
                <w:sz w:val="24"/>
                <w:szCs w:val="24"/>
                <w:lang w:val="uk-UA"/>
              </w:rPr>
              <w:t>Служба персоналу</w:t>
            </w:r>
          </w:p>
        </w:tc>
        <w:tc>
          <w:tcPr>
            <w:tcW w:w="7599" w:type="dxa"/>
          </w:tcPr>
          <w:p w:rsidR="00A7459F" w:rsidRPr="007910CF" w:rsidRDefault="00A7459F" w:rsidP="00841F77">
            <w:pPr>
              <w:pStyle w:val="22"/>
              <w:numPr>
                <w:ilvl w:val="0"/>
                <w:numId w:val="39"/>
              </w:numPr>
              <w:shd w:val="clear" w:color="auto" w:fill="auto"/>
              <w:spacing w:after="0" w:line="240" w:lineRule="auto"/>
              <w:ind w:left="0" w:firstLine="140"/>
              <w:contextualSpacing/>
              <w:rPr>
                <w:color w:val="000000" w:themeColor="text1"/>
                <w:sz w:val="32"/>
                <w:lang w:val="uk-UA"/>
              </w:rPr>
            </w:pPr>
            <w:r w:rsidRPr="007910CF">
              <w:rPr>
                <w:rStyle w:val="211pt"/>
                <w:color w:val="000000" w:themeColor="text1"/>
                <w:sz w:val="24"/>
                <w:lang w:val="uk-UA"/>
              </w:rPr>
              <w:t>забезпечення розробки поточних і планових значень показників кадрової безпеки для цілей стратегічного і оперативного планування;</w:t>
            </w:r>
          </w:p>
          <w:p w:rsidR="00A7459F" w:rsidRPr="007910CF" w:rsidRDefault="00A7459F" w:rsidP="00841F77">
            <w:pPr>
              <w:pStyle w:val="22"/>
              <w:numPr>
                <w:ilvl w:val="0"/>
                <w:numId w:val="39"/>
              </w:numPr>
              <w:shd w:val="clear" w:color="auto" w:fill="auto"/>
              <w:spacing w:after="0" w:line="240" w:lineRule="auto"/>
              <w:ind w:left="0" w:firstLine="140"/>
              <w:contextualSpacing/>
              <w:rPr>
                <w:color w:val="000000" w:themeColor="text1"/>
                <w:sz w:val="32"/>
                <w:lang w:val="uk-UA"/>
              </w:rPr>
            </w:pPr>
            <w:r w:rsidRPr="007910CF">
              <w:rPr>
                <w:rStyle w:val="211pt"/>
                <w:color w:val="000000" w:themeColor="text1"/>
                <w:sz w:val="24"/>
                <w:lang w:val="uk-UA"/>
              </w:rPr>
              <w:t>здійснення постійного моніторингу встановлених показників в сфері своєї відповідальності;</w:t>
            </w:r>
          </w:p>
          <w:p w:rsidR="00A7459F" w:rsidRPr="007910CF" w:rsidRDefault="00A7459F" w:rsidP="00841F77">
            <w:pPr>
              <w:pStyle w:val="22"/>
              <w:numPr>
                <w:ilvl w:val="0"/>
                <w:numId w:val="39"/>
              </w:numPr>
              <w:shd w:val="clear" w:color="auto" w:fill="auto"/>
              <w:spacing w:after="0" w:line="240" w:lineRule="auto"/>
              <w:ind w:left="0" w:firstLine="140"/>
              <w:contextualSpacing/>
              <w:rPr>
                <w:color w:val="000000" w:themeColor="text1"/>
                <w:sz w:val="32"/>
                <w:lang w:val="uk-UA"/>
              </w:rPr>
            </w:pPr>
            <w:r w:rsidRPr="007910CF">
              <w:rPr>
                <w:rStyle w:val="211pt"/>
                <w:color w:val="000000" w:themeColor="text1"/>
                <w:sz w:val="24"/>
                <w:lang w:val="uk-UA"/>
              </w:rPr>
              <w:t>надання з різною періодичністю і в певному обсязі даних звітність станом критеріїв кадрової безпеки;</w:t>
            </w:r>
          </w:p>
          <w:p w:rsidR="00A7459F" w:rsidRPr="007910CF" w:rsidRDefault="00A7459F" w:rsidP="00841F77">
            <w:pPr>
              <w:numPr>
                <w:ilvl w:val="0"/>
                <w:numId w:val="39"/>
              </w:numPr>
              <w:spacing w:line="240" w:lineRule="auto"/>
              <w:ind w:left="0" w:firstLine="140"/>
              <w:contextualSpacing/>
              <w:rPr>
                <w:color w:val="000000" w:themeColor="text1"/>
                <w:sz w:val="24"/>
                <w:szCs w:val="24"/>
                <w:lang w:val="uk-UA"/>
              </w:rPr>
            </w:pPr>
            <w:r w:rsidRPr="007910CF">
              <w:rPr>
                <w:rStyle w:val="211pt"/>
                <w:rFonts w:eastAsia="Courier New"/>
                <w:color w:val="000000" w:themeColor="text1"/>
                <w:sz w:val="24"/>
                <w:lang w:val="uk-UA"/>
              </w:rPr>
              <w:t>своєчасне оповіщення служби безпеки при отриманні сигналу про негативний відхиленні значення показника, або про зміну напряму тенденцій за планові величини.</w:t>
            </w:r>
          </w:p>
        </w:tc>
      </w:tr>
      <w:tr w:rsidR="00A7459F" w:rsidRPr="006F38FB" w:rsidTr="00EC57FF">
        <w:tc>
          <w:tcPr>
            <w:tcW w:w="2256" w:type="dxa"/>
          </w:tcPr>
          <w:p w:rsidR="00A7459F" w:rsidRPr="007910CF" w:rsidRDefault="00A7459F" w:rsidP="00445A6F">
            <w:pPr>
              <w:spacing w:line="240" w:lineRule="auto"/>
              <w:ind w:firstLine="0"/>
              <w:contextualSpacing/>
              <w:rPr>
                <w:color w:val="000000" w:themeColor="text1"/>
                <w:sz w:val="24"/>
                <w:szCs w:val="24"/>
                <w:lang w:val="uk-UA"/>
              </w:rPr>
            </w:pPr>
            <w:r w:rsidRPr="007910CF">
              <w:rPr>
                <w:color w:val="000000" w:themeColor="text1"/>
                <w:sz w:val="24"/>
                <w:szCs w:val="24"/>
                <w:lang w:val="uk-UA"/>
              </w:rPr>
              <w:t>Фінансово-економічний відділ, бухгалтерія</w:t>
            </w:r>
          </w:p>
        </w:tc>
        <w:tc>
          <w:tcPr>
            <w:tcW w:w="7599" w:type="dxa"/>
          </w:tcPr>
          <w:p w:rsidR="00A7459F" w:rsidRPr="007910CF" w:rsidRDefault="00A7459F" w:rsidP="00841F77">
            <w:pPr>
              <w:pStyle w:val="22"/>
              <w:numPr>
                <w:ilvl w:val="0"/>
                <w:numId w:val="39"/>
              </w:numPr>
              <w:shd w:val="clear" w:color="auto" w:fill="auto"/>
              <w:spacing w:after="0" w:line="240" w:lineRule="auto"/>
              <w:ind w:left="0" w:firstLine="140"/>
              <w:contextualSpacing/>
              <w:rPr>
                <w:color w:val="000000" w:themeColor="text1"/>
                <w:sz w:val="32"/>
                <w:lang w:val="uk-UA"/>
              </w:rPr>
            </w:pPr>
            <w:r w:rsidRPr="007910CF">
              <w:rPr>
                <w:rStyle w:val="211pt"/>
                <w:color w:val="000000" w:themeColor="text1"/>
                <w:sz w:val="24"/>
                <w:lang w:val="uk-UA"/>
              </w:rPr>
              <w:t>економічний контроль за витратою ресурсів організації</w:t>
            </w:r>
          </w:p>
          <w:p w:rsidR="00A7459F" w:rsidRPr="007910CF" w:rsidRDefault="00A7459F" w:rsidP="00841F77">
            <w:pPr>
              <w:pStyle w:val="22"/>
              <w:numPr>
                <w:ilvl w:val="0"/>
                <w:numId w:val="39"/>
              </w:numPr>
              <w:spacing w:after="0" w:line="240" w:lineRule="auto"/>
              <w:ind w:left="0" w:firstLine="140"/>
              <w:contextualSpacing/>
              <w:rPr>
                <w:color w:val="000000" w:themeColor="text1"/>
                <w:sz w:val="24"/>
                <w:szCs w:val="24"/>
                <w:lang w:val="uk-UA"/>
              </w:rPr>
            </w:pPr>
            <w:r w:rsidRPr="007910CF">
              <w:rPr>
                <w:rStyle w:val="211pt"/>
                <w:color w:val="000000" w:themeColor="text1"/>
                <w:sz w:val="24"/>
                <w:lang w:val="uk-UA"/>
              </w:rPr>
              <w:t>сприяння в здійсненні мотиваційних програм.</w:t>
            </w:r>
          </w:p>
        </w:tc>
      </w:tr>
      <w:tr w:rsidR="00A7459F" w:rsidRPr="006F38FB" w:rsidTr="00EC57FF">
        <w:tc>
          <w:tcPr>
            <w:tcW w:w="2256" w:type="dxa"/>
          </w:tcPr>
          <w:p w:rsidR="00A7459F" w:rsidRPr="007910CF" w:rsidRDefault="00A7459F" w:rsidP="00445A6F">
            <w:pPr>
              <w:spacing w:line="240" w:lineRule="auto"/>
              <w:ind w:firstLine="0"/>
              <w:contextualSpacing/>
              <w:rPr>
                <w:color w:val="000000" w:themeColor="text1"/>
                <w:sz w:val="24"/>
                <w:szCs w:val="24"/>
                <w:lang w:val="uk-UA"/>
              </w:rPr>
            </w:pPr>
            <w:r w:rsidRPr="007910CF">
              <w:rPr>
                <w:color w:val="000000" w:themeColor="text1"/>
                <w:sz w:val="24"/>
                <w:szCs w:val="24"/>
                <w:lang w:val="uk-UA"/>
              </w:rPr>
              <w:t>Служби технічного контролю</w:t>
            </w:r>
          </w:p>
        </w:tc>
        <w:tc>
          <w:tcPr>
            <w:tcW w:w="7599" w:type="dxa"/>
          </w:tcPr>
          <w:p w:rsidR="00A7459F" w:rsidRPr="007910CF" w:rsidRDefault="00A7459F" w:rsidP="00841F77">
            <w:pPr>
              <w:numPr>
                <w:ilvl w:val="0"/>
                <w:numId w:val="40"/>
              </w:numPr>
              <w:tabs>
                <w:tab w:val="left" w:pos="32"/>
              </w:tabs>
              <w:spacing w:line="240" w:lineRule="auto"/>
              <w:ind w:left="0" w:firstLine="140"/>
              <w:contextualSpacing/>
              <w:rPr>
                <w:rStyle w:val="211pt"/>
                <w:rFonts w:eastAsia="Courier New"/>
                <w:color w:val="000000" w:themeColor="text1"/>
                <w:lang w:val="uk-UA"/>
              </w:rPr>
            </w:pPr>
            <w:r w:rsidRPr="007910CF">
              <w:rPr>
                <w:rStyle w:val="211pt"/>
                <w:rFonts w:eastAsia="Courier New"/>
                <w:color w:val="000000" w:themeColor="text1"/>
                <w:lang w:val="uk-UA"/>
              </w:rPr>
              <w:t>аналіз безпеки комп</w:t>
            </w:r>
            <w:r w:rsidR="00551799" w:rsidRPr="007910CF">
              <w:rPr>
                <w:rStyle w:val="211pt"/>
                <w:rFonts w:eastAsia="Courier New"/>
                <w:color w:val="000000" w:themeColor="text1"/>
                <w:lang w:val="uk-UA"/>
              </w:rPr>
              <w:t>’</w:t>
            </w:r>
            <w:r w:rsidRPr="007910CF">
              <w:rPr>
                <w:rStyle w:val="211pt"/>
                <w:rFonts w:eastAsia="Courier New"/>
                <w:color w:val="000000" w:themeColor="text1"/>
                <w:lang w:val="uk-UA"/>
              </w:rPr>
              <w:t>ютерних програм і систем;</w:t>
            </w:r>
          </w:p>
          <w:p w:rsidR="00A7459F" w:rsidRPr="007910CF" w:rsidRDefault="00A7459F" w:rsidP="00841F77">
            <w:pPr>
              <w:numPr>
                <w:ilvl w:val="0"/>
                <w:numId w:val="40"/>
              </w:numPr>
              <w:tabs>
                <w:tab w:val="left" w:pos="360"/>
              </w:tabs>
              <w:spacing w:line="240" w:lineRule="auto"/>
              <w:ind w:left="0" w:firstLine="140"/>
              <w:contextualSpacing/>
              <w:rPr>
                <w:color w:val="000000" w:themeColor="text1"/>
                <w:sz w:val="24"/>
                <w:szCs w:val="24"/>
                <w:lang w:val="uk-UA"/>
              </w:rPr>
            </w:pPr>
            <w:r w:rsidRPr="007910CF">
              <w:rPr>
                <w:rStyle w:val="211pt"/>
                <w:rFonts w:eastAsia="Courier New"/>
                <w:color w:val="000000" w:themeColor="text1"/>
                <w:lang w:val="uk-UA"/>
              </w:rPr>
              <w:t>захист конфіденційної інформації, блокада інформаційних атак.</w:t>
            </w:r>
          </w:p>
        </w:tc>
      </w:tr>
      <w:tr w:rsidR="00A7459F" w:rsidRPr="006F38FB" w:rsidTr="00EC57FF">
        <w:tc>
          <w:tcPr>
            <w:tcW w:w="2256" w:type="dxa"/>
          </w:tcPr>
          <w:p w:rsidR="00A7459F" w:rsidRPr="007910CF" w:rsidRDefault="00A7459F" w:rsidP="00445A6F">
            <w:pPr>
              <w:spacing w:line="240" w:lineRule="auto"/>
              <w:ind w:firstLine="0"/>
              <w:contextualSpacing/>
              <w:rPr>
                <w:color w:val="000000" w:themeColor="text1"/>
                <w:sz w:val="24"/>
                <w:szCs w:val="24"/>
                <w:lang w:val="uk-UA"/>
              </w:rPr>
            </w:pPr>
            <w:r w:rsidRPr="007910CF">
              <w:rPr>
                <w:color w:val="000000" w:themeColor="text1"/>
                <w:sz w:val="24"/>
                <w:szCs w:val="24"/>
                <w:lang w:val="uk-UA"/>
              </w:rPr>
              <w:t>Інші фахівці</w:t>
            </w:r>
          </w:p>
        </w:tc>
        <w:tc>
          <w:tcPr>
            <w:tcW w:w="7599" w:type="dxa"/>
          </w:tcPr>
          <w:p w:rsidR="00A7459F" w:rsidRPr="007910CF" w:rsidRDefault="00A7459F" w:rsidP="00841F77">
            <w:pPr>
              <w:pStyle w:val="22"/>
              <w:numPr>
                <w:ilvl w:val="0"/>
                <w:numId w:val="41"/>
              </w:numPr>
              <w:shd w:val="clear" w:color="auto" w:fill="auto"/>
              <w:spacing w:after="0" w:line="240" w:lineRule="auto"/>
              <w:ind w:left="0" w:firstLine="140"/>
              <w:contextualSpacing/>
              <w:rPr>
                <w:color w:val="000000" w:themeColor="text1"/>
                <w:lang w:val="uk-UA"/>
              </w:rPr>
            </w:pPr>
            <w:r w:rsidRPr="007910CF">
              <w:rPr>
                <w:rStyle w:val="211pt"/>
                <w:color w:val="000000" w:themeColor="text1"/>
                <w:lang w:val="uk-UA"/>
              </w:rPr>
              <w:t>повідомлення керівництву про підозрілі події, поведінці окремих співробітників;</w:t>
            </w:r>
          </w:p>
          <w:p w:rsidR="00A7459F" w:rsidRPr="007910CF" w:rsidRDefault="00A7459F" w:rsidP="00841F77">
            <w:pPr>
              <w:numPr>
                <w:ilvl w:val="0"/>
                <w:numId w:val="41"/>
              </w:numPr>
              <w:spacing w:line="240" w:lineRule="auto"/>
              <w:ind w:left="0" w:firstLine="140"/>
              <w:contextualSpacing/>
              <w:rPr>
                <w:color w:val="000000" w:themeColor="text1"/>
                <w:sz w:val="24"/>
                <w:szCs w:val="24"/>
                <w:lang w:val="uk-UA"/>
              </w:rPr>
            </w:pPr>
            <w:r w:rsidRPr="007910CF">
              <w:rPr>
                <w:rStyle w:val="211pt"/>
                <w:rFonts w:eastAsia="Courier New"/>
                <w:color w:val="000000" w:themeColor="text1"/>
                <w:lang w:val="uk-UA"/>
              </w:rPr>
              <w:t>дотримання  правил внутрішнього розпорядку організації.</w:t>
            </w:r>
          </w:p>
        </w:tc>
      </w:tr>
    </w:tbl>
    <w:p w:rsidR="00F379CB" w:rsidRPr="007910CF" w:rsidRDefault="00EC57FF" w:rsidP="00F379CB">
      <w:pPr>
        <w:pStyle w:val="22"/>
        <w:shd w:val="clear" w:color="auto" w:fill="auto"/>
        <w:spacing w:after="0" w:line="480" w:lineRule="exact"/>
        <w:ind w:firstLine="760"/>
        <w:contextualSpacing/>
        <w:rPr>
          <w:color w:val="000000" w:themeColor="text1"/>
          <w:sz w:val="24"/>
          <w:szCs w:val="24"/>
          <w:lang w:val="uk-UA"/>
        </w:rPr>
      </w:pPr>
      <w:r w:rsidRPr="007910CF">
        <w:rPr>
          <w:color w:val="000000" w:themeColor="text1"/>
          <w:sz w:val="24"/>
          <w:szCs w:val="24"/>
          <w:lang w:val="uk-UA"/>
        </w:rPr>
        <w:t>Джерело: [</w:t>
      </w:r>
      <w:r w:rsidR="00D4296E" w:rsidRPr="007910CF">
        <w:rPr>
          <w:color w:val="000000" w:themeColor="text1"/>
          <w:sz w:val="24"/>
          <w:szCs w:val="24"/>
          <w:lang w:val="uk-UA"/>
        </w:rPr>
        <w:t>48</w:t>
      </w:r>
      <w:r w:rsidRPr="007910CF">
        <w:rPr>
          <w:color w:val="000000" w:themeColor="text1"/>
          <w:sz w:val="24"/>
          <w:szCs w:val="24"/>
          <w:lang w:val="uk-UA"/>
        </w:rPr>
        <w:t>]</w:t>
      </w:r>
    </w:p>
    <w:p w:rsidR="00DB1283" w:rsidRPr="007910CF" w:rsidRDefault="00DB1283" w:rsidP="00F379CB">
      <w:pPr>
        <w:pStyle w:val="22"/>
        <w:shd w:val="clear" w:color="auto" w:fill="auto"/>
        <w:spacing w:after="0" w:line="480" w:lineRule="exact"/>
        <w:ind w:firstLine="760"/>
        <w:contextualSpacing/>
        <w:rPr>
          <w:color w:val="000000" w:themeColor="text1"/>
          <w:sz w:val="24"/>
          <w:szCs w:val="24"/>
          <w:lang w:val="uk-UA"/>
        </w:rPr>
      </w:pPr>
    </w:p>
    <w:p w:rsidR="00A7459F" w:rsidRPr="007910CF" w:rsidRDefault="00A7459F" w:rsidP="009F608E">
      <w:pPr>
        <w:pStyle w:val="22"/>
        <w:shd w:val="clear" w:color="auto" w:fill="auto"/>
        <w:spacing w:after="0" w:line="480" w:lineRule="exact"/>
        <w:ind w:firstLine="760"/>
        <w:contextualSpacing/>
        <w:rPr>
          <w:color w:val="000000" w:themeColor="text1"/>
          <w:sz w:val="28"/>
          <w:lang w:val="uk-UA"/>
        </w:rPr>
      </w:pPr>
      <w:r w:rsidRPr="007910CF">
        <w:rPr>
          <w:color w:val="000000" w:themeColor="text1"/>
          <w:sz w:val="28"/>
          <w:lang w:val="uk-UA"/>
        </w:rPr>
        <w:t>Узагальнивши матеріал, відзначимо, що систем</w:t>
      </w:r>
      <w:r w:rsidR="00EC57FF" w:rsidRPr="007910CF">
        <w:rPr>
          <w:color w:val="000000" w:themeColor="text1"/>
          <w:sz w:val="28"/>
          <w:lang w:val="uk-UA"/>
        </w:rPr>
        <w:t>а управління кадрової безпекою –</w:t>
      </w:r>
      <w:r w:rsidRPr="007910CF">
        <w:rPr>
          <w:color w:val="000000" w:themeColor="text1"/>
          <w:sz w:val="28"/>
          <w:lang w:val="uk-UA"/>
        </w:rPr>
        <w:t xml:space="preserve"> це комплекс заходів, спрямований на запобігання негативних </w:t>
      </w:r>
      <w:r w:rsidRPr="007910CF">
        <w:rPr>
          <w:color w:val="000000" w:themeColor="text1"/>
          <w:sz w:val="28"/>
          <w:lang w:val="uk-UA"/>
        </w:rPr>
        <w:lastRenderedPageBreak/>
        <w:t>впливів на економічну безпеку підприємства за рахунок ризиків і загроз, пов</w:t>
      </w:r>
      <w:r w:rsidR="00551799" w:rsidRPr="007910CF">
        <w:rPr>
          <w:color w:val="000000" w:themeColor="text1"/>
          <w:sz w:val="28"/>
          <w:lang w:val="uk-UA"/>
        </w:rPr>
        <w:t>’</w:t>
      </w:r>
      <w:r w:rsidRPr="007910CF">
        <w:rPr>
          <w:color w:val="000000" w:themeColor="text1"/>
          <w:sz w:val="28"/>
          <w:lang w:val="uk-UA"/>
        </w:rPr>
        <w:t xml:space="preserve">язаних з персоналом, його інтелектуальним потенціалом і трудовими відносинами в цілому. Систему управління кадрової безпеки на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752A64" w:rsidRPr="007910CF">
        <w:rPr>
          <w:color w:val="000000" w:themeColor="text1"/>
          <w:sz w:val="28"/>
          <w:lang w:val="uk-UA"/>
        </w:rPr>
        <w:t xml:space="preserve"> </w:t>
      </w:r>
      <w:r w:rsidRPr="007910CF">
        <w:rPr>
          <w:color w:val="000000" w:themeColor="text1"/>
          <w:sz w:val="28"/>
          <w:lang w:val="uk-UA"/>
        </w:rPr>
        <w:t xml:space="preserve">крім служби безпеки і служби персоналу формують генеральний директор і вищий менеджмент, керівники структурних підрозділів. Основну роботу по забезпеченню кадрової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752A64" w:rsidRPr="007910CF">
        <w:rPr>
          <w:color w:val="000000" w:themeColor="text1"/>
          <w:sz w:val="28"/>
          <w:lang w:val="uk-UA"/>
        </w:rPr>
        <w:t xml:space="preserve"> </w:t>
      </w:r>
      <w:r w:rsidRPr="007910CF">
        <w:rPr>
          <w:color w:val="000000" w:themeColor="text1"/>
          <w:sz w:val="28"/>
          <w:lang w:val="uk-UA"/>
        </w:rPr>
        <w:t>і мінімізації основних загроз з боку власного персоналу організують служба безпеки і служба персоналу за допомогою застосування процедурних і інтерактивних методів.</w:t>
      </w:r>
    </w:p>
    <w:p w:rsidR="00271517" w:rsidRPr="007910CF" w:rsidRDefault="00A7459F" w:rsidP="009F608E">
      <w:pPr>
        <w:pStyle w:val="22"/>
        <w:shd w:val="clear" w:color="auto" w:fill="auto"/>
        <w:spacing w:after="0" w:line="480" w:lineRule="exact"/>
        <w:ind w:firstLine="760"/>
        <w:contextualSpacing/>
        <w:rPr>
          <w:color w:val="000000" w:themeColor="text1"/>
          <w:sz w:val="28"/>
          <w:lang w:val="uk-UA"/>
        </w:rPr>
      </w:pPr>
      <w:r w:rsidRPr="007910CF">
        <w:rPr>
          <w:color w:val="000000" w:themeColor="text1"/>
          <w:sz w:val="28"/>
          <w:lang w:val="uk-UA"/>
        </w:rPr>
        <w:t xml:space="preserve">Служба персоналу спільно зі службою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752A64" w:rsidRPr="007910CF">
        <w:rPr>
          <w:color w:val="000000" w:themeColor="text1"/>
          <w:sz w:val="28"/>
          <w:lang w:val="uk-UA"/>
        </w:rPr>
        <w:t xml:space="preserve"> </w:t>
      </w:r>
      <w:r w:rsidRPr="007910CF">
        <w:rPr>
          <w:color w:val="000000" w:themeColor="text1"/>
          <w:sz w:val="28"/>
          <w:lang w:val="uk-UA"/>
        </w:rPr>
        <w:t xml:space="preserve">розробляють програми щодо запобігання і мінімізації ризиків і загроз з боку персоналу використовуючи спеціальні методи при відборі і наборі кандидатів, трудової адаптації, проводиться вибірка благонадійних і лояльних співробітників. В цілому, заходи щодо забезпечення кадрової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127938" w:rsidRPr="007910CF">
        <w:rPr>
          <w:color w:val="000000" w:themeColor="text1"/>
          <w:sz w:val="28"/>
          <w:lang w:val="uk-UA"/>
        </w:rPr>
        <w:t xml:space="preserve"> </w:t>
      </w:r>
      <w:r w:rsidRPr="007910CF">
        <w:rPr>
          <w:color w:val="000000" w:themeColor="text1"/>
          <w:sz w:val="28"/>
          <w:lang w:val="uk-UA"/>
        </w:rPr>
        <w:t>реалізуються усіма ключовими підрозділами і фахівцями організації, які дозволяють своєчасно знижувати кадрові ризики і загрози, що забезпечує стабільність кадрової, а в цілому та економічної безпеки</w:t>
      </w:r>
      <w:r w:rsidR="00D4296E" w:rsidRPr="007910CF">
        <w:rPr>
          <w:color w:val="000000" w:themeColor="text1"/>
          <w:sz w:val="28"/>
          <w:lang w:val="uk-UA"/>
        </w:rPr>
        <w:t xml:space="preserve"> [50]</w:t>
      </w:r>
      <w:r w:rsidRPr="007910CF">
        <w:rPr>
          <w:color w:val="000000" w:themeColor="text1"/>
          <w:sz w:val="28"/>
          <w:lang w:val="uk-UA"/>
        </w:rPr>
        <w:t>.</w:t>
      </w:r>
    </w:p>
    <w:p w:rsidR="00271517" w:rsidRPr="007910CF" w:rsidRDefault="00271517" w:rsidP="009F608E">
      <w:pPr>
        <w:pStyle w:val="22"/>
        <w:shd w:val="clear" w:color="auto" w:fill="auto"/>
        <w:spacing w:after="0" w:line="480" w:lineRule="exact"/>
        <w:ind w:firstLine="760"/>
        <w:contextualSpacing/>
        <w:rPr>
          <w:color w:val="000000" w:themeColor="text1"/>
          <w:sz w:val="28"/>
          <w:lang w:val="uk-UA"/>
        </w:rPr>
      </w:pPr>
    </w:p>
    <w:p w:rsidR="00271517" w:rsidRPr="007910CF" w:rsidRDefault="00271517" w:rsidP="009F608E">
      <w:pPr>
        <w:pStyle w:val="22"/>
        <w:shd w:val="clear" w:color="auto" w:fill="auto"/>
        <w:spacing w:after="0" w:line="480" w:lineRule="exact"/>
        <w:ind w:firstLine="760"/>
        <w:contextualSpacing/>
        <w:rPr>
          <w:color w:val="000000" w:themeColor="text1"/>
          <w:sz w:val="28"/>
          <w:lang w:val="uk-UA"/>
        </w:rPr>
      </w:pPr>
    </w:p>
    <w:p w:rsidR="00A7459F" w:rsidRPr="007910CF" w:rsidRDefault="00A7459F" w:rsidP="001C5F70">
      <w:pPr>
        <w:pStyle w:val="2"/>
        <w:rPr>
          <w:lang w:val="uk-UA"/>
        </w:rPr>
      </w:pPr>
      <w:bookmarkStart w:id="40" w:name="_Toc29839980"/>
      <w:r w:rsidRPr="007910CF">
        <w:rPr>
          <w:lang w:val="uk-UA"/>
        </w:rPr>
        <w:t xml:space="preserve">3.3 </w:t>
      </w:r>
      <w:r w:rsidR="00F32215" w:rsidRPr="00F32215">
        <w:rPr>
          <w:lang w:val="uk-UA"/>
        </w:rPr>
        <w:t>Напрями мінімізації загроз кадрової безпеки ТОВ «</w:t>
      </w:r>
      <w:r w:rsidR="00F32215">
        <w:rPr>
          <w:lang w:val="uk-UA"/>
        </w:rPr>
        <w:t>Ашан Україна Гіпермаркет»</w:t>
      </w:r>
      <w:bookmarkEnd w:id="40"/>
    </w:p>
    <w:p w:rsidR="00271517" w:rsidRPr="007910CF" w:rsidRDefault="00271517" w:rsidP="00FA1B2F">
      <w:pPr>
        <w:contextualSpacing/>
        <w:rPr>
          <w:color w:val="000000" w:themeColor="text1"/>
          <w:shd w:val="clear" w:color="auto" w:fill="FFFFFF"/>
          <w:lang w:val="uk-UA"/>
        </w:rPr>
      </w:pPr>
    </w:p>
    <w:p w:rsidR="00A7459F" w:rsidRPr="007910CF" w:rsidRDefault="00A7459F" w:rsidP="00FA1B2F">
      <w:pPr>
        <w:contextualSpacing/>
        <w:rPr>
          <w:color w:val="000000" w:themeColor="text1"/>
          <w:szCs w:val="28"/>
          <w:lang w:val="uk-UA"/>
        </w:rPr>
      </w:pPr>
      <w:r w:rsidRPr="007910CF">
        <w:rPr>
          <w:color w:val="000000" w:themeColor="text1"/>
          <w:szCs w:val="28"/>
          <w:shd w:val="clear" w:color="auto" w:fill="FFFFFF"/>
          <w:lang w:val="uk-UA"/>
        </w:rPr>
        <w:t xml:space="preserve">З приводу кадрової безпеки </w:t>
      </w:r>
      <w:r w:rsidR="00E8668C" w:rsidRPr="007910CF">
        <w:rPr>
          <w:color w:val="000000" w:themeColor="text1"/>
          <w:szCs w:val="28"/>
          <w:lang w:val="uk-UA"/>
        </w:rPr>
        <w:t>з проаналізованих даних, можна зробити виснов</w:t>
      </w:r>
      <w:r w:rsidRPr="007910CF">
        <w:rPr>
          <w:color w:val="000000" w:themeColor="text1"/>
          <w:szCs w:val="28"/>
          <w:lang w:val="uk-UA"/>
        </w:rPr>
        <w:t>к</w:t>
      </w:r>
      <w:r w:rsidR="00E8668C" w:rsidRPr="007910CF">
        <w:rPr>
          <w:color w:val="000000" w:themeColor="text1"/>
          <w:szCs w:val="28"/>
          <w:lang w:val="uk-UA"/>
        </w:rPr>
        <w:t>и</w:t>
      </w:r>
      <w:r w:rsidRPr="007910CF">
        <w:rPr>
          <w:color w:val="000000" w:themeColor="text1"/>
          <w:szCs w:val="28"/>
          <w:lang w:val="uk-UA"/>
        </w:rPr>
        <w:t xml:space="preserve"> та надати рекомендації </w:t>
      </w:r>
      <w:r w:rsidR="00425E09" w:rsidRPr="007910CF">
        <w:rPr>
          <w:color w:val="000000" w:themeColor="text1"/>
          <w:szCs w:val="28"/>
          <w:lang w:val="uk-UA"/>
        </w:rPr>
        <w:t>ТОВ «Ашан Україна Гіпермаркет»</w:t>
      </w:r>
      <w:r w:rsidR="007F7899" w:rsidRPr="007910CF">
        <w:rPr>
          <w:color w:val="000000" w:themeColor="text1"/>
          <w:szCs w:val="28"/>
          <w:lang w:val="uk-UA"/>
        </w:rPr>
        <w:t xml:space="preserve"> </w:t>
      </w:r>
      <w:r w:rsidR="00127938" w:rsidRPr="007910CF">
        <w:rPr>
          <w:color w:val="000000" w:themeColor="text1"/>
          <w:szCs w:val="28"/>
          <w:lang w:val="uk-UA"/>
        </w:rPr>
        <w:t xml:space="preserve"> </w:t>
      </w:r>
      <w:r w:rsidRPr="007910CF">
        <w:rPr>
          <w:color w:val="000000" w:themeColor="text1"/>
          <w:szCs w:val="28"/>
          <w:lang w:val="uk-UA"/>
        </w:rPr>
        <w:t>для підвищення рівня кадрової безпеки:</w:t>
      </w:r>
    </w:p>
    <w:p w:rsidR="00A7459F" w:rsidRPr="007910CF" w:rsidRDefault="00A7459F" w:rsidP="00841F77">
      <w:pPr>
        <w:pStyle w:val="22"/>
        <w:numPr>
          <w:ilvl w:val="0"/>
          <w:numId w:val="43"/>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високі показники плинності кадрів, тобто в організації є кадрові проблеми, пов</w:t>
      </w:r>
      <w:r w:rsidR="00551799" w:rsidRPr="007910CF">
        <w:rPr>
          <w:color w:val="000000" w:themeColor="text1"/>
          <w:sz w:val="28"/>
          <w:szCs w:val="28"/>
          <w:lang w:val="uk-UA"/>
        </w:rPr>
        <w:t>’</w:t>
      </w:r>
      <w:r w:rsidRPr="007910CF">
        <w:rPr>
          <w:color w:val="000000" w:themeColor="text1"/>
          <w:sz w:val="28"/>
          <w:szCs w:val="28"/>
          <w:lang w:val="uk-UA"/>
        </w:rPr>
        <w:t>язані з надмірним рівнем звільнення її співробітників. Наявність даної загрози кадрової безпеки, пов</w:t>
      </w:r>
      <w:r w:rsidR="00551799" w:rsidRPr="007910CF">
        <w:rPr>
          <w:color w:val="000000" w:themeColor="text1"/>
          <w:sz w:val="28"/>
          <w:szCs w:val="28"/>
          <w:lang w:val="uk-UA"/>
        </w:rPr>
        <w:t>’</w:t>
      </w:r>
      <w:r w:rsidRPr="007910CF">
        <w:rPr>
          <w:color w:val="000000" w:themeColor="text1"/>
          <w:sz w:val="28"/>
          <w:szCs w:val="28"/>
          <w:lang w:val="uk-UA"/>
        </w:rPr>
        <w:t>язане низькою заробітною платою, неефективної адаптацією, низьким ступенем лояльності;</w:t>
      </w:r>
    </w:p>
    <w:p w:rsidR="00A7459F" w:rsidRPr="007910CF" w:rsidRDefault="00A7459F" w:rsidP="00841F77">
      <w:pPr>
        <w:pStyle w:val="22"/>
        <w:numPr>
          <w:ilvl w:val="0"/>
          <w:numId w:val="43"/>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lastRenderedPageBreak/>
        <w:t>система навчання і розвитку в компанії має середній рівень, так як не розвинені такі основні методи внутрішньо</w:t>
      </w:r>
      <w:r w:rsidR="00C17138" w:rsidRPr="007910CF">
        <w:rPr>
          <w:color w:val="000000" w:themeColor="text1"/>
          <w:sz w:val="28"/>
          <w:szCs w:val="28"/>
          <w:lang w:val="uk-UA"/>
        </w:rPr>
        <w:t>-</w:t>
      </w:r>
      <w:r w:rsidRPr="007910CF">
        <w:rPr>
          <w:color w:val="000000" w:themeColor="text1"/>
          <w:sz w:val="28"/>
          <w:szCs w:val="28"/>
          <w:lang w:val="uk-UA"/>
        </w:rPr>
        <w:t>фірмового навчання, як наст</w:t>
      </w:r>
      <w:r w:rsidR="00C17138" w:rsidRPr="007910CF">
        <w:rPr>
          <w:color w:val="000000" w:themeColor="text1"/>
          <w:sz w:val="28"/>
          <w:szCs w:val="28"/>
          <w:lang w:val="uk-UA"/>
        </w:rPr>
        <w:t xml:space="preserve">авництво, дистанційне навчання та </w:t>
      </w:r>
      <w:r w:rsidRPr="007910CF">
        <w:rPr>
          <w:color w:val="000000" w:themeColor="text1"/>
          <w:sz w:val="28"/>
          <w:szCs w:val="28"/>
          <w:lang w:val="uk-UA"/>
        </w:rPr>
        <w:t>навчання в рамках вищих навчальних закладів (семінари, тренінги та ін.), які дозволяють персоналу підвищувати рівень своєї кваліфікації;</w:t>
      </w:r>
    </w:p>
    <w:p w:rsidR="00A7459F" w:rsidRPr="007910CF" w:rsidRDefault="00A7459F" w:rsidP="00841F77">
      <w:pPr>
        <w:pStyle w:val="22"/>
        <w:numPr>
          <w:ilvl w:val="0"/>
          <w:numId w:val="43"/>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 xml:space="preserve">стимулювання праці працівників, що виражається в матеріальній і моральної мотивації, мають низькі показники, що характеризують те, що співробітники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07F85" w:rsidRPr="007910CF">
        <w:rPr>
          <w:color w:val="000000" w:themeColor="text1"/>
          <w:sz w:val="28"/>
          <w:szCs w:val="28"/>
          <w:lang w:val="uk-UA"/>
        </w:rPr>
        <w:t xml:space="preserve"> </w:t>
      </w:r>
      <w:r w:rsidRPr="007910CF">
        <w:rPr>
          <w:color w:val="000000" w:themeColor="text1"/>
          <w:sz w:val="28"/>
          <w:szCs w:val="28"/>
          <w:lang w:val="uk-UA"/>
        </w:rPr>
        <w:t>не дорожать роботою в компанії, що й обумовлює високу плинність кадрів;</w:t>
      </w:r>
    </w:p>
    <w:p w:rsidR="00A7459F" w:rsidRPr="007910CF" w:rsidRDefault="00A7459F" w:rsidP="00841F77">
      <w:pPr>
        <w:pStyle w:val="22"/>
        <w:numPr>
          <w:ilvl w:val="0"/>
          <w:numId w:val="43"/>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низький рівень автоматизації праці співробітників компанії, яка характеризується слабкою оснащеністю технічними засобами</w:t>
      </w:r>
      <w:r w:rsidR="00D4296E" w:rsidRPr="007910CF">
        <w:rPr>
          <w:color w:val="000000" w:themeColor="text1"/>
          <w:sz w:val="28"/>
          <w:szCs w:val="28"/>
          <w:lang w:val="uk-UA"/>
        </w:rPr>
        <w:t xml:space="preserve"> [51]</w:t>
      </w:r>
      <w:r w:rsidRPr="007910CF">
        <w:rPr>
          <w:color w:val="000000" w:themeColor="text1"/>
          <w:sz w:val="28"/>
          <w:szCs w:val="28"/>
          <w:lang w:val="uk-UA"/>
        </w:rPr>
        <w:t>.</w:t>
      </w:r>
    </w:p>
    <w:p w:rsidR="00A7459F" w:rsidRPr="007910CF" w:rsidRDefault="00A7459F" w:rsidP="00E8668C">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 xml:space="preserve">В рамках основних заходів щодо мінімізації існуючих загроз кадрової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07F85" w:rsidRPr="007910CF">
        <w:rPr>
          <w:color w:val="000000" w:themeColor="text1"/>
          <w:sz w:val="28"/>
          <w:szCs w:val="28"/>
          <w:lang w:val="uk-UA"/>
        </w:rPr>
        <w:t xml:space="preserve"> </w:t>
      </w:r>
      <w:r w:rsidR="00C17138" w:rsidRPr="007910CF">
        <w:rPr>
          <w:color w:val="000000" w:themeColor="text1"/>
          <w:sz w:val="28"/>
          <w:szCs w:val="28"/>
          <w:lang w:val="uk-UA"/>
        </w:rPr>
        <w:t>пропонується</w:t>
      </w:r>
      <w:r w:rsidRPr="007910CF">
        <w:rPr>
          <w:color w:val="000000" w:themeColor="text1"/>
          <w:sz w:val="28"/>
          <w:szCs w:val="28"/>
          <w:lang w:val="uk-UA"/>
        </w:rPr>
        <w:t>:</w:t>
      </w:r>
    </w:p>
    <w:p w:rsidR="00A7459F" w:rsidRPr="007910CF" w:rsidRDefault="00A7459F" w:rsidP="00841F77">
      <w:pPr>
        <w:pStyle w:val="22"/>
        <w:numPr>
          <w:ilvl w:val="0"/>
          <w:numId w:val="44"/>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 xml:space="preserve">використання таких методів навчання і розвитку персоналу, як наставництво і зовнішнє навчання на базі Міжнародного університету продажів Олександра Соколова, що включає семінари, тренінги, ділові ігри, </w:t>
      </w:r>
      <w:r w:rsidR="00632348" w:rsidRPr="007910CF">
        <w:rPr>
          <w:color w:val="000000" w:themeColor="text1"/>
          <w:sz w:val="28"/>
          <w:szCs w:val="28"/>
          <w:lang w:val="uk-UA"/>
        </w:rPr>
        <w:br/>
      </w:r>
      <w:r w:rsidRPr="007910CF">
        <w:rPr>
          <w:color w:val="000000" w:themeColor="text1"/>
          <w:sz w:val="28"/>
          <w:szCs w:val="28"/>
          <w:lang w:val="uk-UA"/>
        </w:rPr>
        <w:t>виробничо-технічного курси, що дозволить підвищити рівень кваліфікації співробітників;</w:t>
      </w:r>
    </w:p>
    <w:p w:rsidR="00A7459F" w:rsidRPr="007910CF" w:rsidRDefault="00A7459F" w:rsidP="00841F77">
      <w:pPr>
        <w:pStyle w:val="22"/>
        <w:numPr>
          <w:ilvl w:val="0"/>
          <w:numId w:val="44"/>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використання атестації персоналу;</w:t>
      </w:r>
    </w:p>
    <w:p w:rsidR="00A7459F" w:rsidRPr="007910CF" w:rsidRDefault="00A7459F" w:rsidP="00841F77">
      <w:pPr>
        <w:pStyle w:val="22"/>
        <w:numPr>
          <w:ilvl w:val="0"/>
          <w:numId w:val="44"/>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удосконалення мотивації співробітників, за допомогою створення системи їх преміювання та додаткових пільг, що дозволить знизити плинність кадрів;</w:t>
      </w:r>
    </w:p>
    <w:p w:rsidR="00A7459F" w:rsidRPr="007910CF" w:rsidRDefault="00A7459F" w:rsidP="00841F77">
      <w:pPr>
        <w:pStyle w:val="22"/>
        <w:numPr>
          <w:ilvl w:val="0"/>
          <w:numId w:val="44"/>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 xml:space="preserve">підвищення автоматизації праці 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07F85" w:rsidRPr="007910CF">
        <w:rPr>
          <w:color w:val="000000" w:themeColor="text1"/>
          <w:sz w:val="28"/>
          <w:szCs w:val="28"/>
          <w:lang w:val="uk-UA"/>
        </w:rPr>
        <w:t xml:space="preserve"> </w:t>
      </w:r>
      <w:r w:rsidR="00AB6DFD" w:rsidRPr="007910CF">
        <w:rPr>
          <w:color w:val="000000" w:themeColor="text1"/>
          <w:sz w:val="28"/>
          <w:szCs w:val="28"/>
          <w:lang w:val="uk-UA"/>
        </w:rPr>
        <w:t>[52]</w:t>
      </w:r>
      <w:r w:rsidRPr="007910CF">
        <w:rPr>
          <w:color w:val="000000" w:themeColor="text1"/>
          <w:sz w:val="28"/>
          <w:szCs w:val="28"/>
          <w:lang w:val="uk-UA"/>
        </w:rPr>
        <w:t>.</w:t>
      </w:r>
    </w:p>
    <w:p w:rsidR="00A7459F" w:rsidRPr="007910CF" w:rsidRDefault="00A7459F" w:rsidP="00E8668C">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 xml:space="preserve">Впровадження таких методів навчання і розвитку персоналу 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07F85" w:rsidRPr="007910CF">
        <w:rPr>
          <w:color w:val="000000" w:themeColor="text1"/>
          <w:sz w:val="28"/>
          <w:szCs w:val="28"/>
          <w:lang w:val="uk-UA"/>
        </w:rPr>
        <w:t xml:space="preserve"> </w:t>
      </w:r>
      <w:r w:rsidRPr="007910CF">
        <w:rPr>
          <w:color w:val="000000" w:themeColor="text1"/>
          <w:sz w:val="28"/>
          <w:szCs w:val="28"/>
          <w:lang w:val="uk-UA"/>
        </w:rPr>
        <w:t>представ</w:t>
      </w:r>
      <w:r w:rsidR="00632348" w:rsidRPr="007910CF">
        <w:rPr>
          <w:color w:val="000000" w:themeColor="text1"/>
          <w:sz w:val="28"/>
          <w:szCs w:val="28"/>
          <w:lang w:val="uk-UA"/>
        </w:rPr>
        <w:t>лено</w:t>
      </w:r>
      <w:r w:rsidRPr="007910CF">
        <w:rPr>
          <w:color w:val="000000" w:themeColor="text1"/>
          <w:sz w:val="28"/>
          <w:szCs w:val="28"/>
          <w:lang w:val="uk-UA"/>
        </w:rPr>
        <w:t xml:space="preserve"> нижче.</w:t>
      </w:r>
    </w:p>
    <w:p w:rsidR="00A7459F" w:rsidRPr="007910CF" w:rsidRDefault="00632348" w:rsidP="009970F7">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Наставництво –</w:t>
      </w:r>
      <w:r w:rsidR="00A7459F" w:rsidRPr="007910CF">
        <w:rPr>
          <w:color w:val="000000" w:themeColor="text1"/>
          <w:sz w:val="28"/>
          <w:szCs w:val="28"/>
          <w:lang w:val="uk-UA"/>
        </w:rPr>
        <w:t xml:space="preserve"> це форма взаємодії бі</w:t>
      </w:r>
      <w:r w:rsidRPr="007910CF">
        <w:rPr>
          <w:color w:val="000000" w:themeColor="text1"/>
          <w:sz w:val="28"/>
          <w:szCs w:val="28"/>
          <w:lang w:val="uk-UA"/>
        </w:rPr>
        <w:t xml:space="preserve">льш досвідченого співробітника – наставника з менш досвідченим учнем – </w:t>
      </w:r>
      <w:r w:rsidR="00A7459F" w:rsidRPr="007910CF">
        <w:rPr>
          <w:color w:val="000000" w:themeColor="text1"/>
          <w:sz w:val="28"/>
          <w:szCs w:val="28"/>
          <w:lang w:val="uk-UA"/>
        </w:rPr>
        <w:t xml:space="preserve">співробітником, що також дозволяє поліпшити адаптацію нового співробітника в колективі. Система наставництва відрізняється від звичайного індивідуального навчання на робочому місці тим, </w:t>
      </w:r>
      <w:r w:rsidR="00A7459F" w:rsidRPr="007910CF">
        <w:rPr>
          <w:color w:val="000000" w:themeColor="text1"/>
          <w:sz w:val="28"/>
          <w:szCs w:val="28"/>
          <w:lang w:val="uk-UA"/>
        </w:rPr>
        <w:lastRenderedPageBreak/>
        <w:t>що одночасно з навчанням, що навчається даються додаткові права і відповідальність. Навчання при цьому йде паралельно з процесом розширення обов</w:t>
      </w:r>
      <w:r w:rsidR="00551799" w:rsidRPr="007910CF">
        <w:rPr>
          <w:color w:val="000000" w:themeColor="text1"/>
          <w:sz w:val="28"/>
          <w:szCs w:val="28"/>
          <w:lang w:val="uk-UA"/>
        </w:rPr>
        <w:t>’</w:t>
      </w:r>
      <w:r w:rsidR="00A7459F" w:rsidRPr="007910CF">
        <w:rPr>
          <w:color w:val="000000" w:themeColor="text1"/>
          <w:sz w:val="28"/>
          <w:szCs w:val="28"/>
          <w:lang w:val="uk-UA"/>
        </w:rPr>
        <w:t>язків учня співробітника. Даний метод вимагає особливої підготовки і складу характеру від наставника, яким практично неможливо стати за розпорядженням згори.</w:t>
      </w:r>
    </w:p>
    <w:p w:rsidR="00A7459F" w:rsidRPr="007910CF" w:rsidRDefault="00A7459F" w:rsidP="009970F7">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 xml:space="preserve">Основними цілями наставництва 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07F85" w:rsidRPr="007910CF">
        <w:rPr>
          <w:color w:val="000000" w:themeColor="text1"/>
          <w:sz w:val="28"/>
          <w:szCs w:val="28"/>
          <w:lang w:val="uk-UA"/>
        </w:rPr>
        <w:t xml:space="preserve"> </w:t>
      </w:r>
      <w:r w:rsidRPr="007910CF">
        <w:rPr>
          <w:color w:val="000000" w:themeColor="text1"/>
          <w:sz w:val="28"/>
          <w:szCs w:val="28"/>
          <w:lang w:val="uk-UA"/>
        </w:rPr>
        <w:t>є:</w:t>
      </w:r>
    </w:p>
    <w:p w:rsidR="009970F7" w:rsidRPr="007910CF" w:rsidRDefault="00A7459F" w:rsidP="00841F77">
      <w:pPr>
        <w:pStyle w:val="22"/>
        <w:numPr>
          <w:ilvl w:val="0"/>
          <w:numId w:val="44"/>
        </w:numPr>
        <w:shd w:val="clear" w:color="auto" w:fill="auto"/>
        <w:spacing w:after="0" w:line="360" w:lineRule="auto"/>
        <w:ind w:left="0" w:firstLine="709"/>
        <w:contextualSpacing/>
        <w:jc w:val="left"/>
        <w:rPr>
          <w:color w:val="000000" w:themeColor="text1"/>
          <w:sz w:val="28"/>
          <w:szCs w:val="28"/>
          <w:lang w:val="uk-UA"/>
        </w:rPr>
      </w:pPr>
      <w:r w:rsidRPr="007910CF">
        <w:rPr>
          <w:color w:val="000000" w:themeColor="text1"/>
          <w:sz w:val="28"/>
          <w:szCs w:val="28"/>
          <w:lang w:val="uk-UA"/>
        </w:rPr>
        <w:t>передача знань, навичок і елементів корпоративної культури;</w:t>
      </w:r>
    </w:p>
    <w:p w:rsidR="00A7459F" w:rsidRPr="007910CF" w:rsidRDefault="00A7459F" w:rsidP="00841F77">
      <w:pPr>
        <w:pStyle w:val="22"/>
        <w:numPr>
          <w:ilvl w:val="0"/>
          <w:numId w:val="44"/>
        </w:numPr>
        <w:shd w:val="clear" w:color="auto" w:fill="auto"/>
        <w:spacing w:after="0" w:line="360" w:lineRule="auto"/>
        <w:ind w:left="0" w:firstLine="709"/>
        <w:contextualSpacing/>
        <w:jc w:val="left"/>
        <w:rPr>
          <w:color w:val="000000" w:themeColor="text1"/>
          <w:sz w:val="28"/>
          <w:szCs w:val="28"/>
          <w:lang w:val="uk-UA"/>
        </w:rPr>
      </w:pPr>
      <w:r w:rsidRPr="007910CF">
        <w:rPr>
          <w:color w:val="000000" w:themeColor="text1"/>
          <w:sz w:val="28"/>
          <w:szCs w:val="28"/>
          <w:lang w:val="uk-UA"/>
        </w:rPr>
        <w:t>зміна поведінки;</w:t>
      </w:r>
    </w:p>
    <w:p w:rsidR="00A7459F" w:rsidRPr="007910CF" w:rsidRDefault="00A7459F" w:rsidP="00841F77">
      <w:pPr>
        <w:pStyle w:val="22"/>
        <w:numPr>
          <w:ilvl w:val="0"/>
          <w:numId w:val="44"/>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ріст і розвиток потенціалу наставляти;</w:t>
      </w:r>
    </w:p>
    <w:p w:rsidR="00A7459F" w:rsidRPr="007910CF" w:rsidRDefault="00A7459F" w:rsidP="00841F77">
      <w:pPr>
        <w:pStyle w:val="22"/>
        <w:numPr>
          <w:ilvl w:val="0"/>
          <w:numId w:val="44"/>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ефективне використання потенціалу наставника;</w:t>
      </w:r>
    </w:p>
    <w:p w:rsidR="00A7459F" w:rsidRPr="007910CF" w:rsidRDefault="00A7459F" w:rsidP="00841F77">
      <w:pPr>
        <w:pStyle w:val="22"/>
        <w:numPr>
          <w:ilvl w:val="0"/>
          <w:numId w:val="44"/>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поліпшення комунікації</w:t>
      </w:r>
      <w:r w:rsidR="00AB6DFD" w:rsidRPr="007910CF">
        <w:rPr>
          <w:color w:val="000000" w:themeColor="text1"/>
          <w:sz w:val="28"/>
          <w:szCs w:val="28"/>
          <w:lang w:val="uk-UA"/>
        </w:rPr>
        <w:t xml:space="preserve"> [53]</w:t>
      </w:r>
      <w:r w:rsidRPr="007910CF">
        <w:rPr>
          <w:color w:val="000000" w:themeColor="text1"/>
          <w:sz w:val="28"/>
          <w:szCs w:val="28"/>
          <w:lang w:val="uk-UA"/>
        </w:rPr>
        <w:t>.</w:t>
      </w:r>
    </w:p>
    <w:p w:rsidR="00A7459F" w:rsidRPr="007910CF" w:rsidRDefault="00A7459F" w:rsidP="009970F7">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 xml:space="preserve">Семінари (компанія </w:t>
      </w:r>
      <w:hyperlink r:id="rId63" w:history="1">
        <w:r w:rsidRPr="007910CF">
          <w:rPr>
            <w:rStyle w:val="ab"/>
            <w:rFonts w:eastAsiaTheme="majorEastAsia"/>
            <w:color w:val="000000" w:themeColor="text1"/>
            <w:sz w:val="28"/>
            <w:szCs w:val="28"/>
            <w:u w:val="none"/>
            <w:shd w:val="clear" w:color="auto" w:fill="FFFFFF"/>
            <w:lang w:val="uk-UA"/>
          </w:rPr>
          <w:t>Go Business</w:t>
        </w:r>
      </w:hyperlink>
      <w:r w:rsidR="009970F7" w:rsidRPr="007910CF">
        <w:rPr>
          <w:color w:val="000000" w:themeColor="text1"/>
          <w:sz w:val="28"/>
          <w:szCs w:val="28"/>
          <w:lang w:val="uk-UA"/>
        </w:rPr>
        <w:t>) –</w:t>
      </w:r>
      <w:r w:rsidRPr="007910CF">
        <w:rPr>
          <w:color w:val="000000" w:themeColor="text1"/>
          <w:sz w:val="28"/>
          <w:szCs w:val="28"/>
          <w:lang w:val="uk-UA"/>
        </w:rPr>
        <w:t xml:space="preserve"> цей метод навчання персоналу має на увазі участь в семінарах з якісному менеджменту, які присвячені залученню нових постійних кадрів, застосовувати на практиці діяльності компанії нові знання, виробляти способи поведінки в різних ситуаціях. Зазвичай даний метод навчання застосовується для вищого менеджменту, керівників і провідних фахівців структурних підрозділів компанії.</w:t>
      </w:r>
    </w:p>
    <w:p w:rsidR="00A7459F" w:rsidRPr="007910CF" w:rsidRDefault="00A7459F" w:rsidP="009970F7">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Тренінги (п</w:t>
      </w:r>
      <w:r w:rsidR="009970F7" w:rsidRPr="007910CF">
        <w:rPr>
          <w:color w:val="000000" w:themeColor="text1"/>
          <w:sz w:val="28"/>
          <w:szCs w:val="28"/>
          <w:lang w:val="uk-UA"/>
        </w:rPr>
        <w:t>роводяться в Logos IT-Academy) –</w:t>
      </w:r>
      <w:r w:rsidRPr="007910CF">
        <w:rPr>
          <w:color w:val="000000" w:themeColor="text1"/>
          <w:sz w:val="28"/>
          <w:szCs w:val="28"/>
          <w:lang w:val="uk-UA"/>
        </w:rPr>
        <w:t xml:space="preserve"> цей метод навчання використовується в рамках розвитку керівної ланки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szCs w:val="28"/>
          <w:lang w:val="uk-UA"/>
        </w:rPr>
        <w:t>, відповідно застосовуються бізнес-тренінги, які дозволяють відповісти на наступні питання:</w:t>
      </w:r>
    </w:p>
    <w:p w:rsidR="00A7459F" w:rsidRPr="007910CF" w:rsidRDefault="00A7459F" w:rsidP="00841F77">
      <w:pPr>
        <w:pStyle w:val="22"/>
        <w:numPr>
          <w:ilvl w:val="0"/>
          <w:numId w:val="64"/>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як себе організувати (самоорганізація);</w:t>
      </w:r>
    </w:p>
    <w:p w:rsidR="00A7459F" w:rsidRPr="007910CF" w:rsidRDefault="00A7459F" w:rsidP="00841F77">
      <w:pPr>
        <w:pStyle w:val="22"/>
        <w:numPr>
          <w:ilvl w:val="0"/>
          <w:numId w:val="64"/>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як навчиться організувати роботу інших людей (підлеглих);</w:t>
      </w:r>
    </w:p>
    <w:p w:rsidR="00A7459F" w:rsidRPr="007910CF" w:rsidRDefault="00A7459F" w:rsidP="00841F77">
      <w:pPr>
        <w:pStyle w:val="22"/>
        <w:numPr>
          <w:ilvl w:val="0"/>
          <w:numId w:val="64"/>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як навчиться координувати свою діяльність з колегами і бути корисним членом команди;</w:t>
      </w:r>
    </w:p>
    <w:p w:rsidR="00A7459F" w:rsidRPr="007910CF" w:rsidRDefault="00A7459F" w:rsidP="00841F77">
      <w:pPr>
        <w:pStyle w:val="22"/>
        <w:numPr>
          <w:ilvl w:val="0"/>
          <w:numId w:val="64"/>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як розвинути здатність взаємодіяти з зовнішніми, по відношенню до організації агентам.</w:t>
      </w:r>
    </w:p>
    <w:p w:rsidR="00A7459F" w:rsidRPr="007910CF" w:rsidRDefault="00A7459F" w:rsidP="007278BB">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Ділові ігри (проводяться в Міжнародному університеті</w:t>
      </w:r>
      <w:r w:rsidR="007278BB" w:rsidRPr="007910CF">
        <w:rPr>
          <w:color w:val="000000" w:themeColor="text1"/>
          <w:sz w:val="28"/>
          <w:szCs w:val="28"/>
          <w:lang w:val="uk-UA"/>
        </w:rPr>
        <w:t xml:space="preserve"> продажів Олександра Соколова) –</w:t>
      </w:r>
      <w:r w:rsidRPr="007910CF">
        <w:rPr>
          <w:color w:val="000000" w:themeColor="text1"/>
          <w:sz w:val="28"/>
          <w:szCs w:val="28"/>
          <w:lang w:val="uk-UA"/>
        </w:rPr>
        <w:t xml:space="preserve"> цей метод навчання персоналу має на меті навчання манері поводитися в різних виробничих ситуаціях, приведення переговорів, </w:t>
      </w:r>
      <w:r w:rsidRPr="007910CF">
        <w:rPr>
          <w:color w:val="000000" w:themeColor="text1"/>
          <w:sz w:val="28"/>
          <w:szCs w:val="28"/>
          <w:lang w:val="uk-UA"/>
        </w:rPr>
        <w:lastRenderedPageBreak/>
        <w:t xml:space="preserve">причому власники ролей повинні виробляти альтернативні точки зору. Даний метод найбільш близький до реальної професійної діяльності учнів. Ділові ігри бувають як глобальні (управління компанією), так і локальні (проведення переговорів, підготовка бізнес-плану). Використання методу </w:t>
      </w:r>
      <w:r w:rsidR="009E30D2" w:rsidRPr="007910CF">
        <w:rPr>
          <w:color w:val="000000" w:themeColor="text1"/>
          <w:sz w:val="28"/>
          <w:szCs w:val="28"/>
          <w:lang w:val="uk-UA"/>
        </w:rPr>
        <w:t>«</w:t>
      </w:r>
      <w:r w:rsidRPr="007910CF">
        <w:rPr>
          <w:color w:val="000000" w:themeColor="text1"/>
          <w:sz w:val="28"/>
          <w:szCs w:val="28"/>
          <w:lang w:val="uk-UA"/>
        </w:rPr>
        <w:t>ділові ігри</w:t>
      </w:r>
      <w:r w:rsidR="009E30D2" w:rsidRPr="007910CF">
        <w:rPr>
          <w:color w:val="000000" w:themeColor="text1"/>
          <w:sz w:val="28"/>
          <w:szCs w:val="28"/>
          <w:lang w:val="uk-UA"/>
        </w:rPr>
        <w:t>»</w:t>
      </w:r>
      <w:r w:rsidRPr="007910CF">
        <w:rPr>
          <w:color w:val="000000" w:themeColor="text1"/>
          <w:sz w:val="28"/>
          <w:szCs w:val="28"/>
          <w:lang w:val="uk-UA"/>
        </w:rPr>
        <w:t xml:space="preserve"> дозволяє навчаються виконувати різні виробничі функції і за рахунок цього розширити власне уявлення про організацію і взаємини її співробітників.</w:t>
      </w:r>
    </w:p>
    <w:p w:rsidR="00A7459F" w:rsidRPr="007910CF" w:rsidRDefault="007278BB" w:rsidP="007278BB">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Виробничо-технічні курси –</w:t>
      </w:r>
      <w:r w:rsidR="00A7459F" w:rsidRPr="007910CF">
        <w:rPr>
          <w:color w:val="000000" w:themeColor="text1"/>
          <w:sz w:val="28"/>
          <w:szCs w:val="28"/>
          <w:lang w:val="uk-UA"/>
        </w:rPr>
        <w:t xml:space="preserve"> цей метод навчання персоналу має на меті підвищення виробничих умінь і технічних знань робітників до необхідного для виконання ними робіт рівня, з метою підвищення кваліфікації робітників в межах даної професії та спеціальності. Вони організовуються також на базі Міжнародного університету продажів Олександра Соколова, чисельністю учнів від 5 до 30 чоловік в групі. Тривалість навчання для кожної навчальної групи встановлюється індивідуально в межах від одного до трьох місяців. Навчання виробничо-технічних курсів закінчується здачею іспиту.</w:t>
      </w:r>
    </w:p>
    <w:p w:rsidR="00A7459F" w:rsidRPr="007910CF" w:rsidRDefault="00A7459F" w:rsidP="007278BB">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Вп</w:t>
      </w:r>
      <w:r w:rsidR="007278BB" w:rsidRPr="007910CF">
        <w:rPr>
          <w:color w:val="000000" w:themeColor="text1"/>
          <w:sz w:val="28"/>
          <w:szCs w:val="28"/>
          <w:lang w:val="uk-UA"/>
        </w:rPr>
        <w:t>ровадження атестації персоналу –</w:t>
      </w:r>
      <w:r w:rsidRPr="007910CF">
        <w:rPr>
          <w:color w:val="000000" w:themeColor="text1"/>
          <w:sz w:val="28"/>
          <w:szCs w:val="28"/>
          <w:lang w:val="uk-UA"/>
        </w:rPr>
        <w:t xml:space="preserve"> ефективно діючий інструмент, що дозволяє керівництву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07F85" w:rsidRPr="007910CF">
        <w:rPr>
          <w:color w:val="000000" w:themeColor="text1"/>
          <w:sz w:val="28"/>
          <w:szCs w:val="28"/>
          <w:lang w:val="uk-UA"/>
        </w:rPr>
        <w:t xml:space="preserve"> </w:t>
      </w:r>
      <w:r w:rsidRPr="007910CF">
        <w:rPr>
          <w:color w:val="000000" w:themeColor="text1"/>
          <w:sz w:val="28"/>
          <w:szCs w:val="28"/>
          <w:lang w:val="uk-UA"/>
        </w:rPr>
        <w:t>на основі оцінки трудової діяльності працівників (перевірки ділових якостей, рівня знань, навичок) визначити наявність у них достатньої кваліфікації, а так само їх відповідність займаній посаді або виконуваній роботі</w:t>
      </w:r>
      <w:r w:rsidR="00AB6DFD" w:rsidRPr="007910CF">
        <w:rPr>
          <w:color w:val="000000" w:themeColor="text1"/>
          <w:sz w:val="28"/>
          <w:szCs w:val="28"/>
          <w:lang w:val="uk-UA"/>
        </w:rPr>
        <w:t xml:space="preserve"> [54]</w:t>
      </w:r>
      <w:r w:rsidRPr="007910CF">
        <w:rPr>
          <w:color w:val="000000" w:themeColor="text1"/>
          <w:sz w:val="28"/>
          <w:szCs w:val="28"/>
          <w:lang w:val="uk-UA"/>
        </w:rPr>
        <w:t>.</w:t>
      </w:r>
    </w:p>
    <w:p w:rsidR="00A7459F" w:rsidRPr="007910CF" w:rsidRDefault="00A7459F" w:rsidP="007278BB">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У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07F85" w:rsidRPr="007910CF">
        <w:rPr>
          <w:color w:val="000000" w:themeColor="text1"/>
          <w:sz w:val="28"/>
          <w:szCs w:val="28"/>
          <w:lang w:val="uk-UA"/>
        </w:rPr>
        <w:t xml:space="preserve"> </w:t>
      </w:r>
      <w:r w:rsidRPr="007910CF">
        <w:rPr>
          <w:color w:val="000000" w:themeColor="text1"/>
          <w:sz w:val="28"/>
          <w:szCs w:val="28"/>
          <w:lang w:val="uk-UA"/>
        </w:rPr>
        <w:t>необхідно щорічно, за рішенням генерального директора, проводити внутрішню атестацію співробітників, на підставі розробленого Положення про порядок проведення атестації.</w:t>
      </w:r>
    </w:p>
    <w:p w:rsidR="00A7459F" w:rsidRPr="007910CF" w:rsidRDefault="00A7459F" w:rsidP="007278BB">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За 30 днів до проведення внутрішньої атестації співробітники отримують повідомлення. Створюється атестаційна комісія, яку очолює генеральний директор, керівник підрозділу, провідний фахівець і начальник служби персоналу. За підсумками атестації генеральний директор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07F85" w:rsidRPr="007910CF">
        <w:rPr>
          <w:color w:val="000000" w:themeColor="text1"/>
          <w:sz w:val="28"/>
          <w:szCs w:val="28"/>
          <w:lang w:val="uk-UA"/>
        </w:rPr>
        <w:t xml:space="preserve"> </w:t>
      </w:r>
      <w:r w:rsidRPr="007910CF">
        <w:rPr>
          <w:color w:val="000000" w:themeColor="text1"/>
          <w:sz w:val="28"/>
          <w:szCs w:val="28"/>
          <w:lang w:val="uk-UA"/>
        </w:rPr>
        <w:t xml:space="preserve">має право не тільки підвищити працівників на посаді і </w:t>
      </w:r>
      <w:r w:rsidR="007278BB" w:rsidRPr="007910CF">
        <w:rPr>
          <w:color w:val="000000" w:themeColor="text1"/>
          <w:sz w:val="28"/>
          <w:szCs w:val="28"/>
          <w:lang w:val="uk-UA"/>
        </w:rPr>
        <w:t>оплати</w:t>
      </w:r>
      <w:r w:rsidRPr="007910CF">
        <w:rPr>
          <w:color w:val="000000" w:themeColor="text1"/>
          <w:sz w:val="28"/>
          <w:szCs w:val="28"/>
          <w:lang w:val="uk-UA"/>
        </w:rPr>
        <w:t xml:space="preserve"> праці, а й припинити трудові відносини з тими, хто не відповідає займаній посаді.</w:t>
      </w:r>
    </w:p>
    <w:p w:rsidR="00A7459F" w:rsidRPr="007910CF" w:rsidRDefault="00A7459F" w:rsidP="007278BB">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Весь персонал на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07F85" w:rsidRPr="007910CF">
        <w:rPr>
          <w:color w:val="000000" w:themeColor="text1"/>
          <w:sz w:val="28"/>
          <w:szCs w:val="28"/>
          <w:lang w:val="uk-UA"/>
        </w:rPr>
        <w:t xml:space="preserve"> </w:t>
      </w:r>
      <w:r w:rsidRPr="007910CF">
        <w:rPr>
          <w:color w:val="000000" w:themeColor="text1"/>
          <w:sz w:val="28"/>
          <w:szCs w:val="28"/>
          <w:lang w:val="uk-UA"/>
        </w:rPr>
        <w:t xml:space="preserve">ділиться на три </w:t>
      </w:r>
      <w:r w:rsidRPr="007910CF">
        <w:rPr>
          <w:color w:val="000000" w:themeColor="text1"/>
          <w:sz w:val="28"/>
          <w:szCs w:val="28"/>
          <w:lang w:val="uk-UA"/>
        </w:rPr>
        <w:lastRenderedPageBreak/>
        <w:t xml:space="preserve">категорії: адміністративний, виробничий та інший. Процедура проведення внутрішньої атестації для різних категорій персоналу на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07F85" w:rsidRPr="007910CF">
        <w:rPr>
          <w:color w:val="000000" w:themeColor="text1"/>
          <w:sz w:val="28"/>
          <w:szCs w:val="28"/>
          <w:lang w:val="uk-UA"/>
        </w:rPr>
        <w:t xml:space="preserve"> </w:t>
      </w:r>
      <w:r w:rsidRPr="007910CF">
        <w:rPr>
          <w:color w:val="000000" w:themeColor="text1"/>
          <w:sz w:val="28"/>
          <w:szCs w:val="28"/>
          <w:lang w:val="uk-UA"/>
        </w:rPr>
        <w:t>матиме свої особливості, які розглянемо докладніше</w:t>
      </w:r>
      <w:r w:rsidR="00AB6DFD" w:rsidRPr="007910CF">
        <w:rPr>
          <w:color w:val="000000" w:themeColor="text1"/>
          <w:sz w:val="28"/>
          <w:szCs w:val="28"/>
          <w:lang w:val="uk-UA"/>
        </w:rPr>
        <w:t xml:space="preserve"> [55]</w:t>
      </w:r>
      <w:r w:rsidRPr="007910CF">
        <w:rPr>
          <w:color w:val="000000" w:themeColor="text1"/>
          <w:sz w:val="28"/>
          <w:szCs w:val="28"/>
          <w:lang w:val="uk-UA"/>
        </w:rPr>
        <w:t>.</w:t>
      </w:r>
    </w:p>
    <w:p w:rsidR="00A7459F" w:rsidRPr="007910CF" w:rsidRDefault="00A7459F" w:rsidP="007278BB">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Для категорії персоналу: виробничі працівники (службовці, робітники) проводитися внутрішня атестація буде з використанням методу тестування. Наказом Міністерства освіти України проходять професійні тести. Позитивні сторони тестової оцінки в тому, що вона дозволяє отримати кількісну характеристику за більшістю критеріїв оцінки, і можлива комп</w:t>
      </w:r>
      <w:r w:rsidR="00551799" w:rsidRPr="007910CF">
        <w:rPr>
          <w:color w:val="000000" w:themeColor="text1"/>
          <w:sz w:val="28"/>
          <w:szCs w:val="28"/>
          <w:lang w:val="uk-UA"/>
        </w:rPr>
        <w:t>’</w:t>
      </w:r>
      <w:r w:rsidRPr="007910CF">
        <w:rPr>
          <w:color w:val="000000" w:themeColor="text1"/>
          <w:sz w:val="28"/>
          <w:szCs w:val="28"/>
          <w:lang w:val="uk-UA"/>
        </w:rPr>
        <w:t>ютерна обробка результатів.</w:t>
      </w:r>
    </w:p>
    <w:p w:rsidR="00A7459F" w:rsidRPr="007910CF" w:rsidRDefault="00A7459F" w:rsidP="007278BB">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Для категорії персоналу: керівники і фахівці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07F85" w:rsidRPr="007910CF">
        <w:rPr>
          <w:color w:val="000000" w:themeColor="text1"/>
          <w:sz w:val="28"/>
          <w:szCs w:val="28"/>
          <w:lang w:val="uk-UA"/>
        </w:rPr>
        <w:t xml:space="preserve"> </w:t>
      </w:r>
      <w:r w:rsidRPr="007910CF">
        <w:rPr>
          <w:color w:val="000000" w:themeColor="text1"/>
          <w:sz w:val="28"/>
          <w:szCs w:val="28"/>
          <w:lang w:val="uk-UA"/>
        </w:rPr>
        <w:t>в рамках методу внутрішньої атестації вибирають також метод тестування і ділової гри. Оцінка персоналу здійснюється в рамках спеціально розроблених імітаційних і розвиваючих ділових ігор. Вони проводяться, з метою оцінити готовність персоналу до вирішення поточних і майбутніх завдань, а також індивідуальний внесок кожного учасника гри.</w:t>
      </w:r>
    </w:p>
    <w:p w:rsidR="00A7459F" w:rsidRPr="007910CF" w:rsidRDefault="00A7459F" w:rsidP="007278BB">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 xml:space="preserve">Для іншого персоналу (водії, комірники, охорона)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607F85" w:rsidRPr="007910CF">
        <w:rPr>
          <w:color w:val="000000" w:themeColor="text1"/>
          <w:sz w:val="28"/>
          <w:szCs w:val="28"/>
          <w:lang w:val="uk-UA"/>
        </w:rPr>
        <w:t xml:space="preserve"> </w:t>
      </w:r>
      <w:r w:rsidRPr="007910CF">
        <w:rPr>
          <w:color w:val="000000" w:themeColor="text1"/>
          <w:sz w:val="28"/>
          <w:szCs w:val="28"/>
          <w:lang w:val="uk-UA"/>
        </w:rPr>
        <w:t>в якості внутрішньої атестації були розроблені різні робочі ситуації, при цьому тому хто проходить атестацію пропонувалося прийняти рішення в якій-небудь дії, типовому для його робочого місця</w:t>
      </w:r>
      <w:r w:rsidR="00836834" w:rsidRPr="007910CF">
        <w:rPr>
          <w:color w:val="000000" w:themeColor="text1"/>
          <w:sz w:val="28"/>
          <w:szCs w:val="28"/>
          <w:lang w:val="uk-UA"/>
        </w:rPr>
        <w:t xml:space="preserve"> [56]</w:t>
      </w:r>
      <w:r w:rsidRPr="007910CF">
        <w:rPr>
          <w:color w:val="000000" w:themeColor="text1"/>
          <w:sz w:val="28"/>
          <w:szCs w:val="28"/>
          <w:lang w:val="uk-UA"/>
        </w:rPr>
        <w:t>.</w:t>
      </w:r>
    </w:p>
    <w:p w:rsidR="00A7459F" w:rsidRPr="007910CF" w:rsidRDefault="00A7459F" w:rsidP="007278BB">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 xml:space="preserve">Для удосконалення існуючої системи мотивації співробітників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szCs w:val="28"/>
          <w:lang w:val="uk-UA"/>
        </w:rPr>
        <w:t xml:space="preserve"> необхідно створення фонду матеріального стимулювання, який буде утворений за рахунок прибутку організації, дозволить, перш за все, якісно змінити спрямованість матеріальних стимулів. Для створення фонду матеріального стимулювання 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szCs w:val="28"/>
          <w:lang w:val="uk-UA"/>
        </w:rPr>
        <w:t xml:space="preserve"> необхідно вирішити наступні питання:</w:t>
      </w:r>
    </w:p>
    <w:p w:rsidR="00A7459F" w:rsidRPr="007910CF" w:rsidRDefault="00A7459F" w:rsidP="00841F77">
      <w:pPr>
        <w:pStyle w:val="22"/>
        <w:numPr>
          <w:ilvl w:val="0"/>
          <w:numId w:val="45"/>
        </w:numPr>
        <w:shd w:val="clear" w:color="auto" w:fill="auto"/>
        <w:spacing w:after="0" w:line="360" w:lineRule="auto"/>
        <w:ind w:firstLine="709"/>
        <w:contextualSpacing/>
        <w:rPr>
          <w:color w:val="000000" w:themeColor="text1"/>
          <w:sz w:val="28"/>
          <w:szCs w:val="28"/>
          <w:lang w:val="uk-UA"/>
        </w:rPr>
      </w:pPr>
      <w:r w:rsidRPr="007910CF">
        <w:rPr>
          <w:color w:val="000000" w:themeColor="text1"/>
          <w:sz w:val="28"/>
          <w:szCs w:val="28"/>
          <w:lang w:val="uk-UA"/>
        </w:rPr>
        <w:t>освіта фонду матеріального стимулювання;</w:t>
      </w:r>
    </w:p>
    <w:p w:rsidR="00A7459F" w:rsidRPr="007910CF" w:rsidRDefault="00A7459F" w:rsidP="00841F77">
      <w:pPr>
        <w:pStyle w:val="22"/>
        <w:numPr>
          <w:ilvl w:val="0"/>
          <w:numId w:val="45"/>
        </w:numPr>
        <w:shd w:val="clear" w:color="auto" w:fill="auto"/>
        <w:spacing w:after="0" w:line="360" w:lineRule="auto"/>
        <w:ind w:firstLine="709"/>
        <w:contextualSpacing/>
        <w:rPr>
          <w:color w:val="000000" w:themeColor="text1"/>
          <w:sz w:val="28"/>
          <w:szCs w:val="28"/>
          <w:lang w:val="uk-UA"/>
        </w:rPr>
      </w:pPr>
      <w:r w:rsidRPr="007910CF">
        <w:rPr>
          <w:color w:val="000000" w:themeColor="text1"/>
          <w:sz w:val="28"/>
          <w:szCs w:val="28"/>
          <w:lang w:val="uk-UA"/>
        </w:rPr>
        <w:t xml:space="preserve">розподіл фонду матеріального стимулювання за напрямками </w:t>
      </w:r>
      <w:r w:rsidRPr="007910CF">
        <w:rPr>
          <w:color w:val="000000" w:themeColor="text1"/>
          <w:sz w:val="28"/>
          <w:szCs w:val="28"/>
          <w:lang w:val="uk-UA"/>
        </w:rPr>
        <w:lastRenderedPageBreak/>
        <w:t>використання;</w:t>
      </w:r>
    </w:p>
    <w:p w:rsidR="00A7459F" w:rsidRPr="007910CF" w:rsidRDefault="00A7459F" w:rsidP="00841F77">
      <w:pPr>
        <w:pStyle w:val="22"/>
        <w:numPr>
          <w:ilvl w:val="0"/>
          <w:numId w:val="45"/>
        </w:numPr>
        <w:shd w:val="clear" w:color="auto" w:fill="auto"/>
        <w:spacing w:after="0" w:line="360" w:lineRule="auto"/>
        <w:ind w:firstLine="709"/>
        <w:contextualSpacing/>
        <w:rPr>
          <w:color w:val="000000" w:themeColor="text1"/>
          <w:sz w:val="28"/>
          <w:szCs w:val="28"/>
          <w:lang w:val="uk-UA"/>
        </w:rPr>
      </w:pPr>
      <w:r w:rsidRPr="007910CF">
        <w:rPr>
          <w:color w:val="000000" w:themeColor="text1"/>
          <w:sz w:val="28"/>
          <w:szCs w:val="28"/>
          <w:lang w:val="uk-UA"/>
        </w:rPr>
        <w:t>розподіл фонду матеріального стимулювання за категоріями працівників;</w:t>
      </w:r>
    </w:p>
    <w:p w:rsidR="00A7459F" w:rsidRPr="007910CF" w:rsidRDefault="00A7459F" w:rsidP="00841F77">
      <w:pPr>
        <w:pStyle w:val="22"/>
        <w:numPr>
          <w:ilvl w:val="0"/>
          <w:numId w:val="45"/>
        </w:numPr>
        <w:shd w:val="clear" w:color="auto" w:fill="auto"/>
        <w:spacing w:after="0" w:line="360" w:lineRule="auto"/>
        <w:ind w:firstLine="709"/>
        <w:contextualSpacing/>
        <w:rPr>
          <w:color w:val="000000" w:themeColor="text1"/>
          <w:sz w:val="28"/>
          <w:szCs w:val="28"/>
          <w:lang w:val="uk-UA"/>
        </w:rPr>
      </w:pPr>
      <w:r w:rsidRPr="007910CF">
        <w:rPr>
          <w:color w:val="000000" w:themeColor="text1"/>
          <w:sz w:val="28"/>
          <w:szCs w:val="28"/>
          <w:lang w:val="uk-UA"/>
        </w:rPr>
        <w:t>визначення розміру та шкали преміювання</w:t>
      </w:r>
      <w:r w:rsidR="00836834" w:rsidRPr="007910CF">
        <w:rPr>
          <w:color w:val="000000" w:themeColor="text1"/>
          <w:sz w:val="28"/>
          <w:szCs w:val="28"/>
          <w:lang w:val="uk-UA"/>
        </w:rPr>
        <w:t xml:space="preserve"> [57]</w:t>
      </w:r>
      <w:r w:rsidRPr="007910CF">
        <w:rPr>
          <w:color w:val="000000" w:themeColor="text1"/>
          <w:sz w:val="28"/>
          <w:szCs w:val="28"/>
          <w:lang w:val="uk-UA"/>
        </w:rPr>
        <w:t>.</w:t>
      </w:r>
    </w:p>
    <w:p w:rsidR="00A7459F" w:rsidRPr="007910CF" w:rsidRDefault="00A7459F" w:rsidP="00593A18">
      <w:pPr>
        <w:pStyle w:val="22"/>
        <w:shd w:val="clear" w:color="auto" w:fill="auto"/>
        <w:tabs>
          <w:tab w:val="left" w:pos="2582"/>
        </w:tabs>
        <w:spacing w:after="0" w:line="360" w:lineRule="auto"/>
        <w:ind w:firstLine="760"/>
        <w:contextualSpacing/>
        <w:rPr>
          <w:color w:val="000000" w:themeColor="text1"/>
          <w:sz w:val="28"/>
          <w:szCs w:val="28"/>
          <w:lang w:val="uk-UA"/>
        </w:rPr>
      </w:pPr>
      <w:r w:rsidRPr="007910CF">
        <w:rPr>
          <w:color w:val="000000" w:themeColor="text1"/>
          <w:sz w:val="28"/>
          <w:szCs w:val="28"/>
          <w:lang w:val="uk-UA"/>
        </w:rPr>
        <w:t>Перш, ніж розробити положення про преміювання працівників, здійснюється розподіл фонду матеріального стимулювання за напрямами і категоріям працівників, що дозволяє створити зацікавленість працівників усіх категорій в досягненні найбільш високих результатів роботи за всіма показниками. Пропонується витрачати фонд матеріального стимулювання за наступними напрямками:</w:t>
      </w:r>
    </w:p>
    <w:p w:rsidR="00A7459F" w:rsidRPr="007910CF" w:rsidRDefault="00A7459F" w:rsidP="00841F77">
      <w:pPr>
        <w:pStyle w:val="22"/>
        <w:numPr>
          <w:ilvl w:val="0"/>
          <w:numId w:val="42"/>
        </w:numPr>
        <w:shd w:val="clear" w:color="auto" w:fill="auto"/>
        <w:tabs>
          <w:tab w:val="left" w:pos="0"/>
        </w:tabs>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одноразове преміювання працівників за результатами особливо важливих виробничих завдань;</w:t>
      </w:r>
    </w:p>
    <w:p w:rsidR="00A7459F" w:rsidRPr="007910CF" w:rsidRDefault="00A7459F" w:rsidP="00841F77">
      <w:pPr>
        <w:pStyle w:val="22"/>
        <w:numPr>
          <w:ilvl w:val="0"/>
          <w:numId w:val="42"/>
        </w:numPr>
        <w:shd w:val="clear" w:color="auto" w:fill="auto"/>
        <w:tabs>
          <w:tab w:val="left" w:pos="0"/>
        </w:tabs>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винагорода за підсумками роботи за рік.</w:t>
      </w:r>
    </w:p>
    <w:p w:rsidR="00A7459F" w:rsidRPr="007910CF" w:rsidRDefault="00A7459F" w:rsidP="00841F77">
      <w:pPr>
        <w:pStyle w:val="22"/>
        <w:numPr>
          <w:ilvl w:val="0"/>
          <w:numId w:val="42"/>
        </w:numPr>
        <w:shd w:val="clear" w:color="auto" w:fill="auto"/>
        <w:tabs>
          <w:tab w:val="left" w:pos="0"/>
        </w:tabs>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поточне преміювання</w:t>
      </w:r>
      <w:r w:rsidR="00836834" w:rsidRPr="007910CF">
        <w:rPr>
          <w:color w:val="000000" w:themeColor="text1"/>
          <w:sz w:val="28"/>
          <w:szCs w:val="28"/>
          <w:lang w:val="uk-UA"/>
        </w:rPr>
        <w:t xml:space="preserve"> [58]</w:t>
      </w:r>
      <w:r w:rsidRPr="007910CF">
        <w:rPr>
          <w:color w:val="000000" w:themeColor="text1"/>
          <w:sz w:val="28"/>
          <w:szCs w:val="28"/>
          <w:lang w:val="uk-UA"/>
        </w:rPr>
        <w:t>.</w:t>
      </w:r>
    </w:p>
    <w:p w:rsidR="00A7459F" w:rsidRPr="007910CF" w:rsidRDefault="00F379CB" w:rsidP="00593A18">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У таблиці 3.4</w:t>
      </w:r>
      <w:r w:rsidR="00A7459F" w:rsidRPr="007910CF">
        <w:rPr>
          <w:color w:val="000000" w:themeColor="text1"/>
          <w:sz w:val="28"/>
          <w:szCs w:val="28"/>
          <w:lang w:val="uk-UA"/>
        </w:rPr>
        <w:t xml:space="preserve"> представимо коротку характеристику поточної і пропонованої впроваджуваної системи преміювання персоналу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836834" w:rsidRPr="007910CF">
        <w:rPr>
          <w:color w:val="000000" w:themeColor="text1"/>
          <w:sz w:val="28"/>
          <w:szCs w:val="28"/>
          <w:lang w:val="uk-UA"/>
        </w:rPr>
        <w:t xml:space="preserve"> [59]</w:t>
      </w:r>
      <w:r w:rsidR="00A7459F" w:rsidRPr="007910CF">
        <w:rPr>
          <w:color w:val="000000" w:themeColor="text1"/>
          <w:sz w:val="28"/>
          <w:szCs w:val="28"/>
          <w:lang w:val="uk-UA"/>
        </w:rPr>
        <w:t>.</w:t>
      </w:r>
    </w:p>
    <w:p w:rsidR="00FA1B2F" w:rsidRPr="007910CF" w:rsidRDefault="00FA1B2F" w:rsidP="00593A18">
      <w:pPr>
        <w:pStyle w:val="22"/>
        <w:shd w:val="clear" w:color="auto" w:fill="auto"/>
        <w:spacing w:after="0" w:line="360" w:lineRule="auto"/>
        <w:ind w:firstLine="760"/>
        <w:contextualSpacing/>
        <w:rPr>
          <w:color w:val="000000" w:themeColor="text1"/>
          <w:sz w:val="28"/>
          <w:szCs w:val="28"/>
          <w:lang w:val="uk-UA"/>
        </w:rPr>
      </w:pPr>
    </w:p>
    <w:p w:rsidR="008B2191" w:rsidRPr="007910CF" w:rsidRDefault="002C0455" w:rsidP="002C0455">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 xml:space="preserve">Таблиця 3.4 </w:t>
      </w:r>
      <w:r w:rsidR="008B2191" w:rsidRPr="007910CF">
        <w:rPr>
          <w:color w:val="000000" w:themeColor="text1"/>
          <w:sz w:val="28"/>
          <w:szCs w:val="28"/>
          <w:lang w:val="uk-UA"/>
        </w:rPr>
        <w:t xml:space="preserve">– </w:t>
      </w:r>
      <w:r w:rsidRPr="007910CF">
        <w:rPr>
          <w:color w:val="000000" w:themeColor="text1"/>
          <w:sz w:val="28"/>
          <w:szCs w:val="28"/>
          <w:lang w:val="uk-UA"/>
        </w:rPr>
        <w:t xml:space="preserve">Характеристика поточної і пропонованої впроваджуваної системи преміювання персоналу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p>
    <w:tbl>
      <w:tblPr>
        <w:tblStyle w:val="a8"/>
        <w:tblW w:w="0" w:type="auto"/>
        <w:tblLook w:val="04A0" w:firstRow="1" w:lastRow="0" w:firstColumn="1" w:lastColumn="0" w:noHBand="0" w:noVBand="1"/>
      </w:tblPr>
      <w:tblGrid>
        <w:gridCol w:w="4926"/>
        <w:gridCol w:w="4929"/>
      </w:tblGrid>
      <w:tr w:rsidR="00A7459F" w:rsidRPr="007910CF" w:rsidTr="002C0455">
        <w:tc>
          <w:tcPr>
            <w:tcW w:w="4926" w:type="dxa"/>
          </w:tcPr>
          <w:p w:rsidR="00A7459F" w:rsidRPr="007910CF" w:rsidRDefault="00A7459F" w:rsidP="009510AD">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Чинне преміювання</w:t>
            </w:r>
          </w:p>
        </w:tc>
        <w:tc>
          <w:tcPr>
            <w:tcW w:w="4929" w:type="dxa"/>
          </w:tcPr>
          <w:p w:rsidR="00A7459F" w:rsidRPr="007910CF" w:rsidRDefault="00A7459F" w:rsidP="009510AD">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Пропоноване впроваджуване преміювання</w:t>
            </w:r>
          </w:p>
        </w:tc>
      </w:tr>
      <w:tr w:rsidR="00A7459F" w:rsidRPr="007910CF" w:rsidTr="002C0455">
        <w:tc>
          <w:tcPr>
            <w:tcW w:w="4926" w:type="dxa"/>
          </w:tcPr>
          <w:p w:rsidR="00A7459F" w:rsidRPr="007910CF" w:rsidRDefault="00A7459F" w:rsidP="009510AD">
            <w:pPr>
              <w:spacing w:line="240" w:lineRule="auto"/>
              <w:ind w:firstLine="0"/>
              <w:contextualSpacing/>
              <w:rPr>
                <w:color w:val="000000" w:themeColor="text1"/>
                <w:sz w:val="24"/>
                <w:szCs w:val="24"/>
                <w:lang w:val="uk-UA"/>
              </w:rPr>
            </w:pPr>
            <w:r w:rsidRPr="007910CF">
              <w:rPr>
                <w:color w:val="000000" w:themeColor="text1"/>
                <w:sz w:val="24"/>
                <w:szCs w:val="24"/>
                <w:lang w:val="uk-UA"/>
              </w:rPr>
              <w:t>Поточне преміювання 7-15% від окладу</w:t>
            </w:r>
          </w:p>
        </w:tc>
        <w:tc>
          <w:tcPr>
            <w:tcW w:w="4929" w:type="dxa"/>
          </w:tcPr>
          <w:p w:rsidR="00A7459F" w:rsidRPr="007910CF" w:rsidRDefault="00A7459F" w:rsidP="009510AD">
            <w:pPr>
              <w:spacing w:line="240" w:lineRule="auto"/>
              <w:ind w:firstLine="0"/>
              <w:contextualSpacing/>
              <w:rPr>
                <w:color w:val="000000" w:themeColor="text1"/>
                <w:sz w:val="24"/>
                <w:szCs w:val="24"/>
                <w:lang w:val="uk-UA"/>
              </w:rPr>
            </w:pPr>
            <w:r w:rsidRPr="007910CF">
              <w:rPr>
                <w:color w:val="000000" w:themeColor="text1"/>
                <w:sz w:val="24"/>
                <w:szCs w:val="24"/>
                <w:lang w:val="uk-UA"/>
              </w:rPr>
              <w:t>Пропоноване преміювання 50-60%</w:t>
            </w:r>
          </w:p>
        </w:tc>
      </w:tr>
      <w:tr w:rsidR="00A7459F" w:rsidRPr="007910CF" w:rsidTr="002C0455">
        <w:tc>
          <w:tcPr>
            <w:tcW w:w="4926" w:type="dxa"/>
          </w:tcPr>
          <w:p w:rsidR="00A7459F" w:rsidRPr="007910CF" w:rsidRDefault="00A7459F" w:rsidP="009510AD">
            <w:pPr>
              <w:spacing w:line="240" w:lineRule="auto"/>
              <w:ind w:firstLine="0"/>
              <w:contextualSpacing/>
              <w:rPr>
                <w:color w:val="000000" w:themeColor="text1"/>
                <w:sz w:val="24"/>
                <w:szCs w:val="24"/>
                <w:lang w:val="uk-UA"/>
              </w:rPr>
            </w:pPr>
            <w:r w:rsidRPr="007910CF">
              <w:rPr>
                <w:color w:val="000000" w:themeColor="text1"/>
                <w:sz w:val="24"/>
                <w:szCs w:val="24"/>
                <w:lang w:val="uk-UA"/>
              </w:rPr>
              <w:t>Матеріальна допомога 3%</w:t>
            </w:r>
          </w:p>
        </w:tc>
        <w:tc>
          <w:tcPr>
            <w:tcW w:w="4929" w:type="dxa"/>
          </w:tcPr>
          <w:p w:rsidR="00A7459F" w:rsidRPr="007910CF" w:rsidRDefault="00A7459F" w:rsidP="009510AD">
            <w:pPr>
              <w:spacing w:line="240" w:lineRule="auto"/>
              <w:ind w:firstLine="0"/>
              <w:contextualSpacing/>
              <w:rPr>
                <w:color w:val="000000" w:themeColor="text1"/>
                <w:sz w:val="24"/>
                <w:szCs w:val="24"/>
                <w:lang w:val="uk-UA"/>
              </w:rPr>
            </w:pPr>
            <w:r w:rsidRPr="007910CF">
              <w:rPr>
                <w:color w:val="000000" w:themeColor="text1"/>
                <w:sz w:val="24"/>
                <w:szCs w:val="24"/>
                <w:lang w:val="uk-UA"/>
              </w:rPr>
              <w:t>Матеріально допомога 2-3%</w:t>
            </w:r>
          </w:p>
        </w:tc>
      </w:tr>
      <w:tr w:rsidR="00A7459F" w:rsidRPr="006F38FB" w:rsidTr="002C0455">
        <w:tc>
          <w:tcPr>
            <w:tcW w:w="4926" w:type="dxa"/>
          </w:tcPr>
          <w:p w:rsidR="00A7459F" w:rsidRPr="007910CF" w:rsidRDefault="00A7459F" w:rsidP="009510AD">
            <w:pPr>
              <w:spacing w:line="240" w:lineRule="auto"/>
              <w:ind w:firstLine="0"/>
              <w:contextualSpacing/>
              <w:rPr>
                <w:color w:val="000000" w:themeColor="text1"/>
                <w:sz w:val="24"/>
                <w:szCs w:val="24"/>
                <w:lang w:val="uk-UA"/>
              </w:rPr>
            </w:pPr>
            <w:r w:rsidRPr="007910CF">
              <w:rPr>
                <w:color w:val="000000" w:themeColor="text1"/>
                <w:sz w:val="24"/>
                <w:szCs w:val="24"/>
                <w:lang w:val="uk-UA"/>
              </w:rPr>
              <w:t>Відсутній</w:t>
            </w:r>
          </w:p>
        </w:tc>
        <w:tc>
          <w:tcPr>
            <w:tcW w:w="4929" w:type="dxa"/>
          </w:tcPr>
          <w:p w:rsidR="00A7459F" w:rsidRPr="007910CF" w:rsidRDefault="00A7459F" w:rsidP="009510AD">
            <w:pPr>
              <w:spacing w:line="240" w:lineRule="auto"/>
              <w:ind w:firstLine="0"/>
              <w:contextualSpacing/>
              <w:rPr>
                <w:color w:val="000000" w:themeColor="text1"/>
                <w:sz w:val="24"/>
                <w:szCs w:val="24"/>
                <w:lang w:val="uk-UA"/>
              </w:rPr>
            </w:pPr>
            <w:r w:rsidRPr="007910CF">
              <w:rPr>
                <w:color w:val="000000" w:themeColor="text1"/>
                <w:sz w:val="24"/>
                <w:szCs w:val="24"/>
                <w:lang w:val="uk-UA"/>
              </w:rPr>
              <w:t>Винагорода за підсумками роботи за рік</w:t>
            </w:r>
          </w:p>
        </w:tc>
      </w:tr>
      <w:tr w:rsidR="00A7459F" w:rsidRPr="007910CF" w:rsidTr="002C0455">
        <w:tc>
          <w:tcPr>
            <w:tcW w:w="4926" w:type="dxa"/>
          </w:tcPr>
          <w:p w:rsidR="00A7459F" w:rsidRPr="007910CF" w:rsidRDefault="00A7459F" w:rsidP="009510AD">
            <w:pPr>
              <w:spacing w:line="240" w:lineRule="auto"/>
              <w:ind w:firstLine="0"/>
              <w:contextualSpacing/>
              <w:rPr>
                <w:color w:val="000000" w:themeColor="text1"/>
                <w:sz w:val="24"/>
                <w:szCs w:val="24"/>
                <w:lang w:val="uk-UA"/>
              </w:rPr>
            </w:pPr>
            <w:r w:rsidRPr="007910CF">
              <w:rPr>
                <w:color w:val="000000" w:themeColor="text1"/>
                <w:sz w:val="24"/>
                <w:szCs w:val="24"/>
                <w:lang w:val="uk-UA"/>
              </w:rPr>
              <w:t>Відсутній</w:t>
            </w:r>
          </w:p>
        </w:tc>
        <w:tc>
          <w:tcPr>
            <w:tcW w:w="4929" w:type="dxa"/>
          </w:tcPr>
          <w:p w:rsidR="00A7459F" w:rsidRPr="007910CF" w:rsidRDefault="00A7459F" w:rsidP="009510AD">
            <w:pPr>
              <w:spacing w:line="240" w:lineRule="auto"/>
              <w:ind w:firstLine="0"/>
              <w:contextualSpacing/>
              <w:rPr>
                <w:color w:val="000000" w:themeColor="text1"/>
                <w:sz w:val="24"/>
                <w:szCs w:val="24"/>
                <w:lang w:val="uk-UA"/>
              </w:rPr>
            </w:pPr>
            <w:r w:rsidRPr="007910CF">
              <w:rPr>
                <w:color w:val="000000" w:themeColor="text1"/>
                <w:sz w:val="24"/>
                <w:szCs w:val="24"/>
                <w:lang w:val="uk-UA"/>
              </w:rPr>
              <w:t>Одноразові заохочення 5-6%</w:t>
            </w:r>
          </w:p>
        </w:tc>
      </w:tr>
    </w:tbl>
    <w:p w:rsidR="009510AD" w:rsidRPr="007910CF" w:rsidRDefault="009510AD" w:rsidP="009F608E">
      <w:pPr>
        <w:contextualSpacing/>
        <w:rPr>
          <w:color w:val="000000" w:themeColor="text1"/>
          <w:sz w:val="24"/>
          <w:szCs w:val="24"/>
          <w:lang w:val="uk-UA"/>
        </w:rPr>
      </w:pPr>
      <w:r w:rsidRPr="007910CF">
        <w:rPr>
          <w:color w:val="000000" w:themeColor="text1"/>
          <w:sz w:val="24"/>
          <w:szCs w:val="24"/>
          <w:lang w:val="uk-UA"/>
        </w:rPr>
        <w:t>Джерело: [</w:t>
      </w:r>
      <w:r w:rsidR="00836834" w:rsidRPr="007910CF">
        <w:rPr>
          <w:color w:val="000000" w:themeColor="text1"/>
          <w:sz w:val="24"/>
          <w:szCs w:val="24"/>
          <w:lang w:val="uk-UA"/>
        </w:rPr>
        <w:t>59</w:t>
      </w:r>
      <w:r w:rsidRPr="007910CF">
        <w:rPr>
          <w:color w:val="000000" w:themeColor="text1"/>
          <w:sz w:val="24"/>
          <w:szCs w:val="24"/>
          <w:lang w:val="uk-UA"/>
        </w:rPr>
        <w:t>]</w:t>
      </w:r>
    </w:p>
    <w:p w:rsidR="00DB1283" w:rsidRPr="007910CF" w:rsidRDefault="00DB1283" w:rsidP="009F608E">
      <w:pPr>
        <w:contextualSpacing/>
        <w:rPr>
          <w:color w:val="000000" w:themeColor="text1"/>
          <w:sz w:val="24"/>
          <w:szCs w:val="24"/>
          <w:lang w:val="uk-UA"/>
        </w:rPr>
      </w:pPr>
    </w:p>
    <w:p w:rsidR="00A7459F" w:rsidRPr="007910CF" w:rsidRDefault="00A7459F" w:rsidP="00282E8A">
      <w:pPr>
        <w:contextualSpacing/>
        <w:rPr>
          <w:color w:val="000000" w:themeColor="text1"/>
          <w:lang w:val="uk-UA"/>
        </w:rPr>
      </w:pPr>
      <w:r w:rsidRPr="007910CF">
        <w:rPr>
          <w:color w:val="000000" w:themeColor="text1"/>
          <w:lang w:val="uk-UA"/>
        </w:rPr>
        <w:t xml:space="preserve">Таким чином, впроваджується преміювання співробітників </w:t>
      </w:r>
      <w:r w:rsidR="00425E09" w:rsidRPr="007910CF">
        <w:rPr>
          <w:color w:val="000000" w:themeColor="text1"/>
          <w:lang w:val="uk-UA"/>
        </w:rPr>
        <w:t>ТОВ «Ашан Україна Гіпермаркет»</w:t>
      </w:r>
      <w:r w:rsidR="007F7899" w:rsidRPr="007910CF">
        <w:rPr>
          <w:color w:val="000000" w:themeColor="text1"/>
          <w:lang w:val="uk-UA"/>
        </w:rPr>
        <w:t xml:space="preserve"> </w:t>
      </w:r>
      <w:r w:rsidRPr="007910CF">
        <w:rPr>
          <w:color w:val="000000" w:themeColor="text1"/>
          <w:lang w:val="uk-UA"/>
        </w:rPr>
        <w:t xml:space="preserve"> буде проводитися за рахунок коштів фонду матеріального стимулювання: поточне преміювання складе 50-60%, винагорода за підсумками роботи за рік 30</w:t>
      </w:r>
      <w:r w:rsidR="00E65911" w:rsidRPr="007910CF">
        <w:rPr>
          <w:color w:val="000000" w:themeColor="text1"/>
          <w:lang w:val="uk-UA"/>
        </w:rPr>
        <w:t>-40% і одноразові заохочення 5-</w:t>
      </w:r>
      <w:r w:rsidRPr="007910CF">
        <w:rPr>
          <w:color w:val="000000" w:themeColor="text1"/>
          <w:lang w:val="uk-UA"/>
        </w:rPr>
        <w:t>6%.</w:t>
      </w:r>
    </w:p>
    <w:p w:rsidR="00A7459F" w:rsidRPr="007910CF" w:rsidRDefault="00A7459F" w:rsidP="00282E8A">
      <w:pPr>
        <w:contextualSpacing/>
        <w:rPr>
          <w:color w:val="000000" w:themeColor="text1"/>
          <w:lang w:val="uk-UA"/>
        </w:rPr>
      </w:pPr>
      <w:r w:rsidRPr="007910CF">
        <w:rPr>
          <w:color w:val="000000" w:themeColor="text1"/>
          <w:lang w:val="uk-UA"/>
        </w:rPr>
        <w:lastRenderedPageBreak/>
        <w:t xml:space="preserve">Підвищення автоматизації праці. Для поліпшення умов керівництву </w:t>
      </w:r>
      <w:r w:rsidR="00425E09" w:rsidRPr="007910CF">
        <w:rPr>
          <w:color w:val="000000" w:themeColor="text1"/>
          <w:lang w:val="uk-UA"/>
        </w:rPr>
        <w:t>ТОВ «Ашан Україна Гіпермаркет»</w:t>
      </w:r>
      <w:r w:rsidR="007F7899" w:rsidRPr="007910CF">
        <w:rPr>
          <w:color w:val="000000" w:themeColor="text1"/>
          <w:lang w:val="uk-UA"/>
        </w:rPr>
        <w:t xml:space="preserve"> </w:t>
      </w:r>
      <w:r w:rsidRPr="007910CF">
        <w:rPr>
          <w:color w:val="000000" w:themeColor="text1"/>
          <w:lang w:val="uk-UA"/>
        </w:rPr>
        <w:t xml:space="preserve"> необхідно збільшити кількість гідравлічних візків, оновити штабелери та електро-гідравлічні візки. Таким чином, для мінімізації загроз кадрової безпеки </w:t>
      </w:r>
      <w:r w:rsidR="00425E09" w:rsidRPr="007910CF">
        <w:rPr>
          <w:color w:val="000000" w:themeColor="text1"/>
          <w:lang w:val="uk-UA"/>
        </w:rPr>
        <w:t>ТОВ «Ашан Україна Гіпермаркет»</w:t>
      </w:r>
      <w:r w:rsidR="007F7899" w:rsidRPr="007910CF">
        <w:rPr>
          <w:color w:val="000000" w:themeColor="text1"/>
          <w:lang w:val="uk-UA"/>
        </w:rPr>
        <w:t xml:space="preserve"> </w:t>
      </w:r>
      <w:r w:rsidRPr="007910CF">
        <w:rPr>
          <w:color w:val="000000" w:themeColor="text1"/>
          <w:lang w:val="uk-UA"/>
        </w:rPr>
        <w:t xml:space="preserve">, були розроблені і впроваджені заходи щодо вдосконалення навчання та розвитку персоналу, системи мотивації і автоматизації виробництва, які в кінцевому підсумку знизять </w:t>
      </w:r>
      <w:r w:rsidR="009E30D2" w:rsidRPr="007910CF">
        <w:rPr>
          <w:color w:val="000000" w:themeColor="text1"/>
          <w:lang w:val="uk-UA"/>
        </w:rPr>
        <w:t>«</w:t>
      </w:r>
      <w:r w:rsidRPr="007910CF">
        <w:rPr>
          <w:color w:val="000000" w:themeColor="text1"/>
          <w:lang w:val="uk-UA"/>
        </w:rPr>
        <w:t>плинність персоналу</w:t>
      </w:r>
      <w:r w:rsidR="009E30D2" w:rsidRPr="007910CF">
        <w:rPr>
          <w:color w:val="000000" w:themeColor="text1"/>
          <w:lang w:val="uk-UA"/>
        </w:rPr>
        <w:t>»</w:t>
      </w:r>
      <w:r w:rsidRPr="007910CF">
        <w:rPr>
          <w:color w:val="000000" w:themeColor="text1"/>
          <w:lang w:val="uk-UA"/>
        </w:rPr>
        <w:t xml:space="preserve"> компанії. Представлені заходи можуть бути реалізовані керівництвом компанії вже в 2020 році.</w:t>
      </w:r>
    </w:p>
    <w:p w:rsidR="00A7459F" w:rsidRPr="007910CF" w:rsidRDefault="00A7459F" w:rsidP="00282E8A">
      <w:pPr>
        <w:contextualSpacing/>
        <w:rPr>
          <w:color w:val="000000" w:themeColor="text1"/>
          <w:lang w:val="uk-UA"/>
        </w:rPr>
      </w:pPr>
      <w:r w:rsidRPr="007910CF">
        <w:rPr>
          <w:color w:val="000000" w:themeColor="text1"/>
          <w:lang w:val="uk-UA"/>
        </w:rPr>
        <w:t xml:space="preserve">Для оцінки ефекту від реалізації пропонованими впровадженими заходів в </w:t>
      </w:r>
      <w:r w:rsidR="00425E09" w:rsidRPr="007910CF">
        <w:rPr>
          <w:color w:val="000000" w:themeColor="text1"/>
          <w:lang w:val="uk-UA"/>
        </w:rPr>
        <w:t>ТОВ «Ашан Україна Гіпермаркет»</w:t>
      </w:r>
      <w:r w:rsidR="007F7899" w:rsidRPr="007910CF">
        <w:rPr>
          <w:color w:val="000000" w:themeColor="text1"/>
          <w:lang w:val="uk-UA"/>
        </w:rPr>
        <w:t xml:space="preserve"> </w:t>
      </w:r>
      <w:r w:rsidRPr="007910CF">
        <w:rPr>
          <w:color w:val="000000" w:themeColor="text1"/>
          <w:lang w:val="uk-UA"/>
        </w:rPr>
        <w:t xml:space="preserve">, складемо план по реалізації пропонованих заходів і отримане значення оптимізації для поліпшення кадрової </w:t>
      </w:r>
      <w:r w:rsidR="0024119F" w:rsidRPr="007910CF">
        <w:rPr>
          <w:color w:val="000000" w:themeColor="text1"/>
          <w:lang w:val="uk-UA"/>
        </w:rPr>
        <w:t>безпеки компанії в таблиці 3.5</w:t>
      </w:r>
      <w:r w:rsidR="007B353F" w:rsidRPr="007910CF">
        <w:rPr>
          <w:color w:val="000000" w:themeColor="text1"/>
          <w:lang w:val="uk-UA"/>
        </w:rPr>
        <w:t xml:space="preserve"> [60]</w:t>
      </w:r>
      <w:r w:rsidRPr="007910CF">
        <w:rPr>
          <w:color w:val="000000" w:themeColor="text1"/>
          <w:lang w:val="uk-UA"/>
        </w:rPr>
        <w:t>.</w:t>
      </w:r>
    </w:p>
    <w:p w:rsidR="008B2191" w:rsidRPr="007910CF" w:rsidRDefault="0024119F" w:rsidP="00282E8A">
      <w:pPr>
        <w:pStyle w:val="22"/>
        <w:shd w:val="clear" w:color="auto" w:fill="auto"/>
        <w:spacing w:after="0" w:line="480" w:lineRule="exact"/>
        <w:ind w:firstLine="709"/>
        <w:contextualSpacing/>
        <w:rPr>
          <w:color w:val="000000" w:themeColor="text1"/>
          <w:sz w:val="28"/>
          <w:szCs w:val="28"/>
          <w:lang w:val="uk-UA"/>
        </w:rPr>
      </w:pPr>
      <w:r w:rsidRPr="007910CF">
        <w:rPr>
          <w:color w:val="000000" w:themeColor="text1"/>
          <w:sz w:val="28"/>
          <w:szCs w:val="28"/>
          <w:lang w:val="uk-UA"/>
        </w:rPr>
        <w:t xml:space="preserve">Таблиця 3.5 </w:t>
      </w:r>
      <w:r w:rsidR="008B2191" w:rsidRPr="007910CF">
        <w:rPr>
          <w:color w:val="000000" w:themeColor="text1"/>
          <w:sz w:val="28"/>
          <w:szCs w:val="28"/>
          <w:lang w:val="uk-UA"/>
        </w:rPr>
        <w:t xml:space="preserve">– </w:t>
      </w:r>
      <w:r w:rsidRPr="007910CF">
        <w:rPr>
          <w:color w:val="000000" w:themeColor="text1"/>
          <w:sz w:val="28"/>
          <w:szCs w:val="28"/>
          <w:lang w:val="uk-UA"/>
        </w:rPr>
        <w:t xml:space="preserve">План впровадження заходів в рамках поліпшення кадрової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p>
    <w:tbl>
      <w:tblPr>
        <w:tblStyle w:val="a8"/>
        <w:tblW w:w="0" w:type="auto"/>
        <w:tblLook w:val="04A0" w:firstRow="1" w:lastRow="0" w:firstColumn="1" w:lastColumn="0" w:noHBand="0" w:noVBand="1"/>
      </w:tblPr>
      <w:tblGrid>
        <w:gridCol w:w="1901"/>
        <w:gridCol w:w="2220"/>
        <w:gridCol w:w="1931"/>
        <w:gridCol w:w="1842"/>
        <w:gridCol w:w="1961"/>
      </w:tblGrid>
      <w:tr w:rsidR="00A7459F" w:rsidRPr="007910CF" w:rsidTr="0024119F">
        <w:tc>
          <w:tcPr>
            <w:tcW w:w="190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Захід</w:t>
            </w:r>
          </w:p>
        </w:tc>
        <w:tc>
          <w:tcPr>
            <w:tcW w:w="2220"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Сутність заходу</w:t>
            </w:r>
          </w:p>
        </w:tc>
        <w:tc>
          <w:tcPr>
            <w:tcW w:w="193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Термін</w:t>
            </w:r>
          </w:p>
        </w:tc>
        <w:tc>
          <w:tcPr>
            <w:tcW w:w="1842"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Відповідальний</w:t>
            </w:r>
          </w:p>
        </w:tc>
        <w:tc>
          <w:tcPr>
            <w:tcW w:w="196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Оптимізація</w:t>
            </w:r>
          </w:p>
        </w:tc>
      </w:tr>
      <w:tr w:rsidR="00A7459F" w:rsidRPr="007910CF" w:rsidTr="0024119F">
        <w:tc>
          <w:tcPr>
            <w:tcW w:w="1901" w:type="dxa"/>
            <w:vMerge w:val="restart"/>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Підвищення кваліфікації</w:t>
            </w:r>
          </w:p>
        </w:tc>
        <w:tc>
          <w:tcPr>
            <w:tcW w:w="2220"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наставництво</w:t>
            </w:r>
          </w:p>
        </w:tc>
        <w:tc>
          <w:tcPr>
            <w:tcW w:w="1931" w:type="dxa"/>
            <w:vMerge w:val="restart"/>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По необхідності</w:t>
            </w:r>
          </w:p>
        </w:tc>
        <w:tc>
          <w:tcPr>
            <w:tcW w:w="1842" w:type="dxa"/>
            <w:vMerge w:val="restart"/>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Керівник підрозділу</w:t>
            </w:r>
          </w:p>
        </w:tc>
        <w:tc>
          <w:tcPr>
            <w:tcW w:w="196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 xml:space="preserve">24040,75 </w:t>
            </w:r>
            <w:r w:rsidR="005736BD" w:rsidRPr="007910CF">
              <w:rPr>
                <w:color w:val="000000" w:themeColor="text1"/>
                <w:sz w:val="24"/>
                <w:szCs w:val="24"/>
                <w:lang w:val="uk-UA"/>
              </w:rPr>
              <w:t>тис. грн</w:t>
            </w:r>
          </w:p>
        </w:tc>
      </w:tr>
      <w:tr w:rsidR="00A7459F" w:rsidRPr="007910CF" w:rsidTr="0024119F">
        <w:tc>
          <w:tcPr>
            <w:tcW w:w="1901" w:type="dxa"/>
            <w:vMerge/>
            <w:vAlign w:val="center"/>
          </w:tcPr>
          <w:p w:rsidR="00A7459F" w:rsidRPr="007910CF" w:rsidRDefault="00A7459F" w:rsidP="0024119F">
            <w:pPr>
              <w:spacing w:line="240" w:lineRule="auto"/>
              <w:ind w:firstLine="0"/>
              <w:contextualSpacing/>
              <w:jc w:val="center"/>
              <w:rPr>
                <w:color w:val="000000" w:themeColor="text1"/>
                <w:sz w:val="24"/>
                <w:szCs w:val="24"/>
                <w:lang w:val="uk-UA"/>
              </w:rPr>
            </w:pPr>
          </w:p>
        </w:tc>
        <w:tc>
          <w:tcPr>
            <w:tcW w:w="2220"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Міжнародному університеті продажів Олександра Соколова</w:t>
            </w:r>
          </w:p>
        </w:tc>
        <w:tc>
          <w:tcPr>
            <w:tcW w:w="1931" w:type="dxa"/>
            <w:vMerge/>
            <w:vAlign w:val="center"/>
          </w:tcPr>
          <w:p w:rsidR="00A7459F" w:rsidRPr="007910CF" w:rsidRDefault="00A7459F" w:rsidP="0024119F">
            <w:pPr>
              <w:spacing w:line="240" w:lineRule="auto"/>
              <w:ind w:firstLine="0"/>
              <w:contextualSpacing/>
              <w:jc w:val="center"/>
              <w:rPr>
                <w:color w:val="000000" w:themeColor="text1"/>
                <w:sz w:val="24"/>
                <w:szCs w:val="24"/>
                <w:lang w:val="uk-UA"/>
              </w:rPr>
            </w:pPr>
          </w:p>
        </w:tc>
        <w:tc>
          <w:tcPr>
            <w:tcW w:w="1842" w:type="dxa"/>
            <w:vMerge/>
            <w:vAlign w:val="center"/>
          </w:tcPr>
          <w:p w:rsidR="00A7459F" w:rsidRPr="007910CF" w:rsidRDefault="00A7459F" w:rsidP="0024119F">
            <w:pPr>
              <w:spacing w:line="240" w:lineRule="auto"/>
              <w:ind w:firstLine="0"/>
              <w:contextualSpacing/>
              <w:jc w:val="center"/>
              <w:rPr>
                <w:color w:val="000000" w:themeColor="text1"/>
                <w:sz w:val="24"/>
                <w:szCs w:val="24"/>
                <w:lang w:val="uk-UA"/>
              </w:rPr>
            </w:pPr>
          </w:p>
        </w:tc>
        <w:tc>
          <w:tcPr>
            <w:tcW w:w="196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47591,54 тис.грн</w:t>
            </w:r>
          </w:p>
        </w:tc>
      </w:tr>
      <w:tr w:rsidR="00A7459F" w:rsidRPr="007910CF" w:rsidTr="0024119F">
        <w:tc>
          <w:tcPr>
            <w:tcW w:w="1901" w:type="dxa"/>
            <w:vMerge/>
            <w:vAlign w:val="center"/>
          </w:tcPr>
          <w:p w:rsidR="00A7459F" w:rsidRPr="007910CF" w:rsidRDefault="00A7459F" w:rsidP="0024119F">
            <w:pPr>
              <w:spacing w:line="240" w:lineRule="auto"/>
              <w:ind w:firstLine="0"/>
              <w:contextualSpacing/>
              <w:jc w:val="center"/>
              <w:rPr>
                <w:color w:val="000000" w:themeColor="text1"/>
                <w:sz w:val="24"/>
                <w:szCs w:val="24"/>
                <w:lang w:val="uk-UA"/>
              </w:rPr>
            </w:pPr>
          </w:p>
        </w:tc>
        <w:tc>
          <w:tcPr>
            <w:tcW w:w="2220" w:type="dxa"/>
            <w:vAlign w:val="center"/>
          </w:tcPr>
          <w:p w:rsidR="00A7459F" w:rsidRPr="007910CF" w:rsidRDefault="0019398A" w:rsidP="0024119F">
            <w:pPr>
              <w:spacing w:line="240" w:lineRule="auto"/>
              <w:ind w:firstLine="0"/>
              <w:contextualSpacing/>
              <w:jc w:val="center"/>
              <w:rPr>
                <w:color w:val="000000" w:themeColor="text1"/>
                <w:sz w:val="24"/>
                <w:szCs w:val="24"/>
                <w:lang w:val="uk-UA"/>
              </w:rPr>
            </w:pPr>
            <w:hyperlink r:id="rId64" w:history="1">
              <w:r w:rsidR="00A7459F" w:rsidRPr="007910CF">
                <w:rPr>
                  <w:rStyle w:val="ab"/>
                  <w:rFonts w:cs="Times New Roman"/>
                  <w:color w:val="000000" w:themeColor="text1"/>
                  <w:sz w:val="24"/>
                  <w:szCs w:val="24"/>
                  <w:u w:val="none"/>
                  <w:shd w:val="clear" w:color="auto" w:fill="FFFFFF"/>
                  <w:lang w:val="uk-UA"/>
                </w:rPr>
                <w:t>Go Business</w:t>
              </w:r>
            </w:hyperlink>
          </w:p>
        </w:tc>
        <w:tc>
          <w:tcPr>
            <w:tcW w:w="1931" w:type="dxa"/>
            <w:vMerge/>
            <w:vAlign w:val="center"/>
          </w:tcPr>
          <w:p w:rsidR="00A7459F" w:rsidRPr="007910CF" w:rsidRDefault="00A7459F" w:rsidP="0024119F">
            <w:pPr>
              <w:spacing w:line="240" w:lineRule="auto"/>
              <w:ind w:firstLine="0"/>
              <w:contextualSpacing/>
              <w:jc w:val="center"/>
              <w:rPr>
                <w:color w:val="000000" w:themeColor="text1"/>
                <w:sz w:val="24"/>
                <w:szCs w:val="24"/>
                <w:lang w:val="uk-UA"/>
              </w:rPr>
            </w:pPr>
          </w:p>
        </w:tc>
        <w:tc>
          <w:tcPr>
            <w:tcW w:w="1842" w:type="dxa"/>
            <w:vMerge/>
            <w:vAlign w:val="center"/>
          </w:tcPr>
          <w:p w:rsidR="00A7459F" w:rsidRPr="007910CF" w:rsidRDefault="00A7459F" w:rsidP="0024119F">
            <w:pPr>
              <w:spacing w:line="240" w:lineRule="auto"/>
              <w:ind w:firstLine="0"/>
              <w:contextualSpacing/>
              <w:jc w:val="center"/>
              <w:rPr>
                <w:color w:val="000000" w:themeColor="text1"/>
                <w:sz w:val="24"/>
                <w:szCs w:val="24"/>
                <w:lang w:val="uk-UA"/>
              </w:rPr>
            </w:pPr>
          </w:p>
        </w:tc>
        <w:tc>
          <w:tcPr>
            <w:tcW w:w="196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 xml:space="preserve">42065,12 </w:t>
            </w:r>
            <w:r w:rsidR="005736BD" w:rsidRPr="007910CF">
              <w:rPr>
                <w:color w:val="000000" w:themeColor="text1"/>
                <w:sz w:val="24"/>
                <w:szCs w:val="24"/>
                <w:lang w:val="uk-UA"/>
              </w:rPr>
              <w:t>тис. грн</w:t>
            </w:r>
          </w:p>
        </w:tc>
      </w:tr>
      <w:tr w:rsidR="00A7459F" w:rsidRPr="007910CF" w:rsidTr="0024119F">
        <w:tc>
          <w:tcPr>
            <w:tcW w:w="1901" w:type="dxa"/>
            <w:vMerge/>
            <w:vAlign w:val="center"/>
          </w:tcPr>
          <w:p w:rsidR="00A7459F" w:rsidRPr="007910CF" w:rsidRDefault="00A7459F" w:rsidP="0024119F">
            <w:pPr>
              <w:spacing w:line="240" w:lineRule="auto"/>
              <w:ind w:firstLine="0"/>
              <w:contextualSpacing/>
              <w:jc w:val="center"/>
              <w:rPr>
                <w:color w:val="000000" w:themeColor="text1"/>
                <w:sz w:val="24"/>
                <w:szCs w:val="24"/>
                <w:lang w:val="uk-UA"/>
              </w:rPr>
            </w:pPr>
          </w:p>
        </w:tc>
        <w:tc>
          <w:tcPr>
            <w:tcW w:w="2220"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Logos IT-Academy</w:t>
            </w:r>
          </w:p>
        </w:tc>
        <w:tc>
          <w:tcPr>
            <w:tcW w:w="1931" w:type="dxa"/>
            <w:vMerge/>
            <w:vAlign w:val="center"/>
          </w:tcPr>
          <w:p w:rsidR="00A7459F" w:rsidRPr="007910CF" w:rsidRDefault="00A7459F" w:rsidP="0024119F">
            <w:pPr>
              <w:spacing w:line="240" w:lineRule="auto"/>
              <w:ind w:firstLine="0"/>
              <w:contextualSpacing/>
              <w:jc w:val="center"/>
              <w:rPr>
                <w:color w:val="000000" w:themeColor="text1"/>
                <w:sz w:val="24"/>
                <w:szCs w:val="24"/>
                <w:lang w:val="uk-UA"/>
              </w:rPr>
            </w:pPr>
          </w:p>
        </w:tc>
        <w:tc>
          <w:tcPr>
            <w:tcW w:w="1842" w:type="dxa"/>
            <w:vMerge/>
            <w:vAlign w:val="center"/>
          </w:tcPr>
          <w:p w:rsidR="00A7459F" w:rsidRPr="007910CF" w:rsidRDefault="00A7459F" w:rsidP="0024119F">
            <w:pPr>
              <w:spacing w:line="240" w:lineRule="auto"/>
              <w:ind w:firstLine="0"/>
              <w:contextualSpacing/>
              <w:jc w:val="center"/>
              <w:rPr>
                <w:color w:val="000000" w:themeColor="text1"/>
                <w:sz w:val="24"/>
                <w:szCs w:val="24"/>
                <w:lang w:val="uk-UA"/>
              </w:rPr>
            </w:pPr>
          </w:p>
        </w:tc>
        <w:tc>
          <w:tcPr>
            <w:tcW w:w="196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 xml:space="preserve">39530,02 </w:t>
            </w:r>
            <w:r w:rsidR="005736BD" w:rsidRPr="007910CF">
              <w:rPr>
                <w:color w:val="000000" w:themeColor="text1"/>
                <w:sz w:val="24"/>
                <w:szCs w:val="24"/>
                <w:lang w:val="uk-UA"/>
              </w:rPr>
              <w:t>тис. грн</w:t>
            </w:r>
          </w:p>
        </w:tc>
      </w:tr>
      <w:tr w:rsidR="00A7459F" w:rsidRPr="007910CF" w:rsidTr="0024119F">
        <w:tc>
          <w:tcPr>
            <w:tcW w:w="1901" w:type="dxa"/>
            <w:vMerge/>
            <w:vAlign w:val="center"/>
          </w:tcPr>
          <w:p w:rsidR="00A7459F" w:rsidRPr="007910CF" w:rsidRDefault="00A7459F" w:rsidP="0024119F">
            <w:pPr>
              <w:spacing w:line="240" w:lineRule="auto"/>
              <w:ind w:firstLine="0"/>
              <w:contextualSpacing/>
              <w:jc w:val="center"/>
              <w:rPr>
                <w:color w:val="000000" w:themeColor="text1"/>
                <w:sz w:val="24"/>
                <w:szCs w:val="24"/>
                <w:lang w:val="uk-UA"/>
              </w:rPr>
            </w:pPr>
          </w:p>
        </w:tc>
        <w:tc>
          <w:tcPr>
            <w:tcW w:w="2220"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Внутрішня атестація</w:t>
            </w:r>
          </w:p>
        </w:tc>
        <w:tc>
          <w:tcPr>
            <w:tcW w:w="193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1 раз на рік</w:t>
            </w:r>
          </w:p>
        </w:tc>
        <w:tc>
          <w:tcPr>
            <w:tcW w:w="1842"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Спеціаліст Служби персоналу</w:t>
            </w:r>
          </w:p>
        </w:tc>
        <w:tc>
          <w:tcPr>
            <w:tcW w:w="196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 xml:space="preserve">6408,15 </w:t>
            </w:r>
            <w:r w:rsidR="005736BD" w:rsidRPr="007910CF">
              <w:rPr>
                <w:color w:val="000000" w:themeColor="text1"/>
                <w:sz w:val="24"/>
                <w:szCs w:val="24"/>
                <w:lang w:val="uk-UA"/>
              </w:rPr>
              <w:t>тис. грн</w:t>
            </w:r>
          </w:p>
        </w:tc>
      </w:tr>
      <w:tr w:rsidR="00A7459F" w:rsidRPr="007910CF" w:rsidTr="0024119F">
        <w:tc>
          <w:tcPr>
            <w:tcW w:w="190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мотивація</w:t>
            </w:r>
          </w:p>
        </w:tc>
        <w:tc>
          <w:tcPr>
            <w:tcW w:w="2220"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Преміювання</w:t>
            </w:r>
          </w:p>
        </w:tc>
        <w:tc>
          <w:tcPr>
            <w:tcW w:w="193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Щомісяця</w:t>
            </w:r>
          </w:p>
        </w:tc>
        <w:tc>
          <w:tcPr>
            <w:tcW w:w="1842"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Керівник підпрозділу</w:t>
            </w:r>
          </w:p>
        </w:tc>
        <w:tc>
          <w:tcPr>
            <w:tcW w:w="196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280 осіб</w:t>
            </w:r>
          </w:p>
        </w:tc>
      </w:tr>
      <w:tr w:rsidR="00A7459F" w:rsidRPr="007910CF" w:rsidTr="0024119F">
        <w:tc>
          <w:tcPr>
            <w:tcW w:w="190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автоматизація праці</w:t>
            </w:r>
          </w:p>
        </w:tc>
        <w:tc>
          <w:tcPr>
            <w:tcW w:w="2220"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Покупка нового вантажного обладнання</w:t>
            </w:r>
          </w:p>
        </w:tc>
        <w:tc>
          <w:tcPr>
            <w:tcW w:w="193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Одноразово</w:t>
            </w:r>
          </w:p>
        </w:tc>
        <w:tc>
          <w:tcPr>
            <w:tcW w:w="1842"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Керівник підпрозділу</w:t>
            </w:r>
          </w:p>
        </w:tc>
        <w:tc>
          <w:tcPr>
            <w:tcW w:w="1961" w:type="dxa"/>
            <w:vAlign w:val="center"/>
          </w:tcPr>
          <w:p w:rsidR="00A7459F" w:rsidRPr="007910CF" w:rsidRDefault="00A7459F" w:rsidP="0024119F">
            <w:pPr>
              <w:spacing w:line="240" w:lineRule="auto"/>
              <w:ind w:firstLine="0"/>
              <w:contextualSpacing/>
              <w:jc w:val="center"/>
              <w:rPr>
                <w:color w:val="000000" w:themeColor="text1"/>
                <w:sz w:val="24"/>
                <w:szCs w:val="24"/>
                <w:lang w:val="uk-UA"/>
              </w:rPr>
            </w:pPr>
            <w:r w:rsidRPr="007910CF">
              <w:rPr>
                <w:color w:val="000000" w:themeColor="text1"/>
                <w:sz w:val="24"/>
                <w:szCs w:val="24"/>
                <w:lang w:val="uk-UA"/>
              </w:rPr>
              <w:t>242 осіб</w:t>
            </w:r>
          </w:p>
        </w:tc>
      </w:tr>
    </w:tbl>
    <w:p w:rsidR="00282E8A" w:rsidRPr="007910CF" w:rsidRDefault="00282E8A" w:rsidP="009F608E">
      <w:pPr>
        <w:pStyle w:val="22"/>
        <w:shd w:val="clear" w:color="auto" w:fill="auto"/>
        <w:spacing w:after="0" w:line="485" w:lineRule="exact"/>
        <w:ind w:firstLine="740"/>
        <w:contextualSpacing/>
        <w:rPr>
          <w:color w:val="000000" w:themeColor="text1"/>
          <w:sz w:val="24"/>
          <w:szCs w:val="24"/>
          <w:lang w:val="uk-UA"/>
        </w:rPr>
      </w:pPr>
      <w:r w:rsidRPr="007910CF">
        <w:rPr>
          <w:color w:val="000000" w:themeColor="text1"/>
          <w:sz w:val="24"/>
          <w:szCs w:val="24"/>
          <w:lang w:val="uk-UA"/>
        </w:rPr>
        <w:t>Джерело: [</w:t>
      </w:r>
      <w:r w:rsidR="007B353F" w:rsidRPr="007910CF">
        <w:rPr>
          <w:color w:val="000000" w:themeColor="text1"/>
          <w:sz w:val="24"/>
          <w:szCs w:val="24"/>
          <w:lang w:val="uk-UA"/>
        </w:rPr>
        <w:t>60</w:t>
      </w:r>
      <w:r w:rsidRPr="007910CF">
        <w:rPr>
          <w:color w:val="000000" w:themeColor="text1"/>
          <w:sz w:val="24"/>
          <w:szCs w:val="24"/>
          <w:lang w:val="uk-UA"/>
        </w:rPr>
        <w:t>]</w:t>
      </w:r>
    </w:p>
    <w:p w:rsidR="00DB1283" w:rsidRPr="007910CF" w:rsidRDefault="00DB1283" w:rsidP="009F608E">
      <w:pPr>
        <w:pStyle w:val="22"/>
        <w:shd w:val="clear" w:color="auto" w:fill="auto"/>
        <w:spacing w:after="0" w:line="485" w:lineRule="exact"/>
        <w:ind w:firstLine="740"/>
        <w:contextualSpacing/>
        <w:rPr>
          <w:color w:val="000000" w:themeColor="text1"/>
          <w:sz w:val="24"/>
          <w:szCs w:val="24"/>
          <w:lang w:val="uk-UA"/>
        </w:rPr>
      </w:pPr>
    </w:p>
    <w:p w:rsidR="00A7459F" w:rsidRPr="007910CF" w:rsidRDefault="00A7459F" w:rsidP="00282E8A">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Виходячи з п</w:t>
      </w:r>
      <w:r w:rsidR="00282E8A" w:rsidRPr="007910CF">
        <w:rPr>
          <w:color w:val="000000" w:themeColor="text1"/>
          <w:sz w:val="28"/>
          <w:szCs w:val="28"/>
          <w:lang w:val="uk-UA"/>
        </w:rPr>
        <w:t>редставлених даних таблиці 3.5</w:t>
      </w:r>
      <w:r w:rsidRPr="007910CF">
        <w:rPr>
          <w:color w:val="000000" w:themeColor="text1"/>
          <w:sz w:val="28"/>
          <w:szCs w:val="28"/>
          <w:lang w:val="uk-UA"/>
        </w:rPr>
        <w:t xml:space="preserve"> зробимо розрахунок оптимізованих значень індикаторів кадрової безпеки нижче:</w:t>
      </w:r>
    </w:p>
    <w:p w:rsidR="00A7459F" w:rsidRPr="007910CF" w:rsidRDefault="00A7459F" w:rsidP="00282E8A">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lastRenderedPageBreak/>
        <w:t>Загальна сума витрат на навчання перс</w:t>
      </w:r>
      <w:r w:rsidR="00A25B23" w:rsidRPr="007910CF">
        <w:rPr>
          <w:color w:val="000000" w:themeColor="text1"/>
          <w:sz w:val="28"/>
          <w:szCs w:val="28"/>
          <w:lang w:val="uk-UA"/>
        </w:rPr>
        <w:t xml:space="preserve">оналу складе 113 605,2 </w:t>
      </w:r>
      <w:r w:rsidR="005736BD" w:rsidRPr="007910CF">
        <w:rPr>
          <w:color w:val="000000" w:themeColor="text1"/>
          <w:sz w:val="28"/>
          <w:szCs w:val="28"/>
          <w:lang w:val="uk-UA"/>
        </w:rPr>
        <w:t>тис. грн</w:t>
      </w:r>
      <w:r w:rsidRPr="007910CF">
        <w:rPr>
          <w:color w:val="000000" w:themeColor="text1"/>
          <w:sz w:val="28"/>
          <w:szCs w:val="28"/>
          <w:lang w:val="uk-UA"/>
        </w:rPr>
        <w:t xml:space="preserve"> відповідно рівень витрат на навчання в загальному обсязі витрат на персонал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szCs w:val="28"/>
          <w:lang w:val="uk-UA"/>
        </w:rPr>
        <w:t xml:space="preserve"> в 2018 році складе:</w:t>
      </w:r>
    </w:p>
    <w:p w:rsidR="00A7459F" w:rsidRPr="007910CF" w:rsidRDefault="00A7459F" w:rsidP="00282E8A">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У 2020   </w:t>
      </w:r>
      <m:oMath>
        <m:f>
          <m:fPr>
            <m:ctrlPr>
              <w:rPr>
                <w:rFonts w:ascii="Cambria Math" w:hAnsi="Cambria Math"/>
                <w:i/>
                <w:color w:val="000000" w:themeColor="text1"/>
                <w:sz w:val="28"/>
                <w:szCs w:val="28"/>
                <w:lang w:val="uk-UA"/>
              </w:rPr>
            </m:ctrlPr>
          </m:fPr>
          <m:num>
            <m:r>
              <m:rPr>
                <m:sty m:val="p"/>
              </m:rPr>
              <w:rPr>
                <w:rStyle w:val="211pt"/>
                <w:rFonts w:ascii="Cambria Math" w:hAnsi="Cambria Math"/>
                <w:color w:val="000000" w:themeColor="text1"/>
                <w:sz w:val="28"/>
                <w:szCs w:val="28"/>
                <w:lang w:val="uk-UA"/>
              </w:rPr>
              <m:t xml:space="preserve">159634,2 </m:t>
            </m:r>
            <m:r>
              <m:rPr>
                <m:sty m:val="p"/>
              </m:rPr>
              <w:rPr>
                <w:rFonts w:ascii="Cambria Math" w:hAnsi="Cambria Math"/>
                <w:color w:val="000000" w:themeColor="text1"/>
                <w:sz w:val="28"/>
                <w:szCs w:val="28"/>
                <w:lang w:val="uk-UA"/>
              </w:rPr>
              <m:t xml:space="preserve"> </m:t>
            </m:r>
          </m:num>
          <m:den>
            <m:r>
              <m:rPr>
                <m:sty m:val="p"/>
              </m:rPr>
              <w:rPr>
                <w:rStyle w:val="211pt"/>
                <w:rFonts w:ascii="Cambria Math" w:hAnsi="Cambria Math"/>
                <w:color w:val="000000" w:themeColor="text1"/>
                <w:sz w:val="28"/>
                <w:szCs w:val="28"/>
                <w:lang w:val="uk-UA"/>
              </w:rPr>
              <m:t xml:space="preserve">665142,28 </m:t>
            </m:r>
            <m:r>
              <m:rPr>
                <m:sty m:val="p"/>
              </m:rPr>
              <w:rPr>
                <w:rFonts w:ascii="Cambria Math" w:hAnsi="Cambria Math"/>
                <w:color w:val="000000" w:themeColor="text1"/>
                <w:sz w:val="28"/>
                <w:szCs w:val="28"/>
                <w:lang w:val="uk-UA"/>
              </w:rPr>
              <m:t xml:space="preserve"> </m:t>
            </m:r>
          </m:den>
        </m:f>
        <m:r>
          <w:rPr>
            <w:rFonts w:ascii="Cambria Math" w:hAnsi="Cambria Math"/>
            <w:color w:val="000000" w:themeColor="text1"/>
            <w:sz w:val="28"/>
            <w:szCs w:val="28"/>
            <w:lang w:val="uk-UA"/>
          </w:rPr>
          <m:t>×100%= 23,9%</m:t>
        </m:r>
      </m:oMath>
      <w:r w:rsidRPr="007910CF">
        <w:rPr>
          <w:color w:val="000000" w:themeColor="text1"/>
          <w:sz w:val="28"/>
          <w:szCs w:val="28"/>
          <w:lang w:val="uk-UA"/>
        </w:rPr>
        <w:t xml:space="preserve"> </w:t>
      </w:r>
    </w:p>
    <w:p w:rsidR="00A7459F" w:rsidRPr="007910CF" w:rsidRDefault="00A7459F" w:rsidP="00FA1B2F">
      <w:pPr>
        <w:pStyle w:val="22"/>
        <w:shd w:val="clear" w:color="auto" w:fill="auto"/>
        <w:spacing w:after="0" w:line="360" w:lineRule="auto"/>
        <w:ind w:firstLine="709"/>
        <w:contextualSpacing/>
        <w:rPr>
          <w:color w:val="000000" w:themeColor="text1"/>
          <w:sz w:val="28"/>
          <w:szCs w:val="28"/>
          <w:lang w:val="uk-UA"/>
        </w:rPr>
      </w:pPr>
      <w:r w:rsidRPr="007910CF">
        <w:rPr>
          <w:color w:val="000000" w:themeColor="text1"/>
          <w:sz w:val="28"/>
          <w:szCs w:val="28"/>
          <w:lang w:val="uk-UA"/>
        </w:rPr>
        <w:t xml:space="preserve">Опитування було проведено в Запорізькому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szCs w:val="28"/>
          <w:lang w:val="uk-UA"/>
        </w:rPr>
        <w:t xml:space="preserve">. Приймало участь 281 людина. За результатами опитування по впроваджуваної системи преміювання з урахуванням створення фонду матеріального стимулювання, 264 співробітників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szCs w:val="28"/>
          <w:lang w:val="uk-UA"/>
        </w:rPr>
        <w:t xml:space="preserve"> були б задоволені новою формою оплати праці, тому ступінь задоволеності визначимо нижче:</w:t>
      </w:r>
    </w:p>
    <w:p w:rsidR="00FB7FF7" w:rsidRPr="007910CF" w:rsidRDefault="00A7459F" w:rsidP="00282E8A">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У 2020 ст</w:t>
      </w:r>
      <w:r w:rsidR="00A25B23" w:rsidRPr="007910CF">
        <w:rPr>
          <w:color w:val="000000" w:themeColor="text1"/>
          <w:sz w:val="28"/>
          <w:szCs w:val="28"/>
          <w:lang w:val="uk-UA"/>
        </w:rPr>
        <w:t xml:space="preserve">упінь </w:t>
      </w:r>
      <w:r w:rsidR="00FB7FF7" w:rsidRPr="007910CF">
        <w:rPr>
          <w:color w:val="000000" w:themeColor="text1"/>
          <w:sz w:val="28"/>
          <w:szCs w:val="28"/>
          <w:lang w:val="uk-UA"/>
        </w:rPr>
        <w:t xml:space="preserve">задоволеності буде сягати: </w:t>
      </w:r>
    </w:p>
    <w:p w:rsidR="00A7459F" w:rsidRPr="007910CF" w:rsidRDefault="00A7459F" w:rsidP="00282E8A">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 </w:t>
      </w:r>
      <m:oMath>
        <m:f>
          <m:fPr>
            <m:ctrlPr>
              <w:rPr>
                <w:rFonts w:ascii="Cambria Math" w:hAnsi="Cambria Math"/>
                <w:i/>
                <w:color w:val="000000" w:themeColor="text1"/>
                <w:sz w:val="28"/>
                <w:szCs w:val="28"/>
                <w:lang w:val="uk-UA"/>
              </w:rPr>
            </m:ctrlPr>
          </m:fPr>
          <m:num>
            <m:r>
              <m:rPr>
                <m:sty m:val="p"/>
              </m:rPr>
              <w:rPr>
                <w:rStyle w:val="211pt"/>
                <w:rFonts w:ascii="Cambria Math" w:hAnsi="Cambria Math"/>
                <w:color w:val="000000" w:themeColor="text1"/>
                <w:sz w:val="28"/>
                <w:szCs w:val="28"/>
                <w:lang w:val="uk-UA"/>
              </w:rPr>
              <m:t xml:space="preserve">264 </m:t>
            </m:r>
            <m:r>
              <m:rPr>
                <m:sty m:val="p"/>
              </m:rPr>
              <w:rPr>
                <w:rFonts w:ascii="Cambria Math" w:hAnsi="Cambria Math"/>
                <w:color w:val="000000" w:themeColor="text1"/>
                <w:sz w:val="28"/>
                <w:szCs w:val="28"/>
                <w:lang w:val="uk-UA"/>
              </w:rPr>
              <m:t xml:space="preserve"> </m:t>
            </m:r>
          </m:num>
          <m:den>
            <m:r>
              <m:rPr>
                <m:sty m:val="p"/>
              </m:rPr>
              <w:rPr>
                <w:rStyle w:val="211pt"/>
                <w:rFonts w:ascii="Cambria Math" w:hAnsi="Cambria Math"/>
                <w:color w:val="000000" w:themeColor="text1"/>
                <w:sz w:val="28"/>
                <w:szCs w:val="28"/>
                <w:lang w:val="uk-UA"/>
              </w:rPr>
              <m:t xml:space="preserve">281 </m:t>
            </m:r>
            <m:r>
              <m:rPr>
                <m:sty m:val="p"/>
              </m:rPr>
              <w:rPr>
                <w:rFonts w:ascii="Cambria Math" w:hAnsi="Cambria Math"/>
                <w:color w:val="000000" w:themeColor="text1"/>
                <w:sz w:val="28"/>
                <w:szCs w:val="28"/>
                <w:lang w:val="uk-UA"/>
              </w:rPr>
              <m:t xml:space="preserve"> </m:t>
            </m:r>
          </m:den>
        </m:f>
        <m:r>
          <w:rPr>
            <w:rFonts w:ascii="Cambria Math" w:hAnsi="Cambria Math"/>
            <w:color w:val="000000" w:themeColor="text1"/>
            <w:sz w:val="28"/>
            <w:szCs w:val="28"/>
            <w:lang w:val="uk-UA"/>
          </w:rPr>
          <m:t>×100%= 93,9%</m:t>
        </m:r>
      </m:oMath>
      <w:r w:rsidRPr="007910CF">
        <w:rPr>
          <w:color w:val="000000" w:themeColor="text1"/>
          <w:sz w:val="28"/>
          <w:szCs w:val="28"/>
          <w:lang w:val="uk-UA"/>
        </w:rPr>
        <w:t xml:space="preserve"> </w:t>
      </w:r>
    </w:p>
    <w:p w:rsidR="00FB7FF7" w:rsidRPr="007910CF" w:rsidRDefault="00A7459F" w:rsidP="00282E8A">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В рамках авто</w:t>
      </w:r>
      <w:r w:rsidR="00FB7FF7" w:rsidRPr="007910CF">
        <w:rPr>
          <w:color w:val="000000" w:themeColor="text1"/>
          <w:sz w:val="28"/>
          <w:szCs w:val="28"/>
          <w:lang w:val="uk-UA"/>
        </w:rPr>
        <w:t>матизації придбання нового техні</w:t>
      </w:r>
      <w:r w:rsidRPr="007910CF">
        <w:rPr>
          <w:color w:val="000000" w:themeColor="text1"/>
          <w:sz w:val="28"/>
          <w:szCs w:val="28"/>
          <w:lang w:val="uk-UA"/>
        </w:rPr>
        <w:t xml:space="preserve">чного обладнання, трудова діяльність 242 співробітників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szCs w:val="28"/>
          <w:lang w:val="uk-UA"/>
        </w:rPr>
        <w:t xml:space="preserve"> в 2020 році буде автоматизовано.</w:t>
      </w:r>
    </w:p>
    <w:p w:rsidR="00A7459F" w:rsidRPr="007910CF" w:rsidRDefault="00A7459F" w:rsidP="00DE17DB">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Відповідно</w:t>
      </w:r>
      <w:r w:rsidR="00FB7FF7" w:rsidRPr="007910CF">
        <w:rPr>
          <w:color w:val="000000" w:themeColor="text1"/>
          <w:sz w:val="28"/>
          <w:szCs w:val="28"/>
          <w:lang w:val="uk-UA"/>
        </w:rPr>
        <w:t>,</w:t>
      </w:r>
      <w:r w:rsidRPr="007910CF">
        <w:rPr>
          <w:color w:val="000000" w:themeColor="text1"/>
          <w:sz w:val="28"/>
          <w:szCs w:val="28"/>
          <w:lang w:val="uk-UA"/>
        </w:rPr>
        <w:t xml:space="preserve"> розрахунок індикатора, що характеризує рівень автоматизації праці, складе:</w:t>
      </w:r>
    </w:p>
    <w:p w:rsidR="00A7459F" w:rsidRPr="007910CF" w:rsidRDefault="00A7459F" w:rsidP="00DE17DB">
      <w:pPr>
        <w:pStyle w:val="22"/>
        <w:shd w:val="clear" w:color="auto" w:fill="auto"/>
        <w:spacing w:after="0" w:line="360" w:lineRule="auto"/>
        <w:ind w:firstLine="740"/>
        <w:contextualSpacing/>
        <w:rPr>
          <w:color w:val="000000" w:themeColor="text1"/>
          <w:sz w:val="28"/>
          <w:szCs w:val="28"/>
          <w:lang w:val="uk-UA"/>
        </w:rPr>
      </w:pPr>
      <w:r w:rsidRPr="007910CF">
        <w:rPr>
          <w:color w:val="000000" w:themeColor="text1"/>
          <w:sz w:val="28"/>
          <w:szCs w:val="28"/>
          <w:lang w:val="uk-UA"/>
        </w:rPr>
        <w:t xml:space="preserve">У 2020  </w:t>
      </w:r>
      <m:oMath>
        <m:f>
          <m:fPr>
            <m:ctrlPr>
              <w:rPr>
                <w:rFonts w:ascii="Cambria Math" w:hAnsi="Cambria Math"/>
                <w:i/>
                <w:color w:val="000000" w:themeColor="text1"/>
                <w:sz w:val="28"/>
                <w:szCs w:val="28"/>
                <w:lang w:val="uk-UA"/>
              </w:rPr>
            </m:ctrlPr>
          </m:fPr>
          <m:num>
            <m:r>
              <m:rPr>
                <m:sty m:val="p"/>
              </m:rPr>
              <w:rPr>
                <w:rStyle w:val="211pt"/>
                <w:rFonts w:ascii="Cambria Math" w:hAnsi="Cambria Math"/>
                <w:color w:val="000000" w:themeColor="text1"/>
                <w:sz w:val="28"/>
                <w:szCs w:val="28"/>
                <w:lang w:val="uk-UA"/>
              </w:rPr>
              <m:t xml:space="preserve">242 </m:t>
            </m:r>
            <m:r>
              <m:rPr>
                <m:sty m:val="p"/>
              </m:rPr>
              <w:rPr>
                <w:rFonts w:ascii="Cambria Math" w:hAnsi="Cambria Math"/>
                <w:color w:val="000000" w:themeColor="text1"/>
                <w:sz w:val="28"/>
                <w:szCs w:val="28"/>
                <w:lang w:val="uk-UA"/>
              </w:rPr>
              <m:t xml:space="preserve"> </m:t>
            </m:r>
          </m:num>
          <m:den>
            <m:r>
              <m:rPr>
                <m:sty m:val="p"/>
              </m:rPr>
              <w:rPr>
                <w:rStyle w:val="211pt"/>
                <w:rFonts w:ascii="Cambria Math" w:hAnsi="Cambria Math"/>
                <w:color w:val="000000" w:themeColor="text1"/>
                <w:sz w:val="28"/>
                <w:szCs w:val="28"/>
                <w:lang w:val="uk-UA"/>
              </w:rPr>
              <m:t xml:space="preserve">281 </m:t>
            </m:r>
            <m:r>
              <m:rPr>
                <m:sty m:val="p"/>
              </m:rPr>
              <w:rPr>
                <w:rFonts w:ascii="Cambria Math" w:hAnsi="Cambria Math"/>
                <w:color w:val="000000" w:themeColor="text1"/>
                <w:sz w:val="28"/>
                <w:szCs w:val="28"/>
                <w:lang w:val="uk-UA"/>
              </w:rPr>
              <m:t xml:space="preserve"> </m:t>
            </m:r>
          </m:den>
        </m:f>
        <m:r>
          <w:rPr>
            <w:rFonts w:ascii="Cambria Math" w:hAnsi="Cambria Math"/>
            <w:color w:val="000000" w:themeColor="text1"/>
            <w:sz w:val="28"/>
            <w:szCs w:val="28"/>
            <w:lang w:val="uk-UA"/>
          </w:rPr>
          <m:t>×100%= 86,12%</m:t>
        </m:r>
      </m:oMath>
      <w:r w:rsidRPr="007910CF">
        <w:rPr>
          <w:color w:val="000000" w:themeColor="text1"/>
          <w:sz w:val="28"/>
          <w:szCs w:val="28"/>
          <w:lang w:val="uk-UA"/>
        </w:rPr>
        <w:t xml:space="preserve"> </w:t>
      </w:r>
    </w:p>
    <w:p w:rsidR="00A7459F" w:rsidRPr="007910CF" w:rsidRDefault="00A7459F" w:rsidP="00FA1B2F">
      <w:pPr>
        <w:pStyle w:val="22"/>
        <w:shd w:val="clear" w:color="auto" w:fill="auto"/>
        <w:spacing w:after="0" w:line="360" w:lineRule="auto"/>
        <w:ind w:firstLine="709"/>
        <w:contextualSpacing/>
        <w:rPr>
          <w:color w:val="000000" w:themeColor="text1"/>
          <w:sz w:val="28"/>
          <w:szCs w:val="28"/>
          <w:lang w:val="uk-UA"/>
        </w:rPr>
      </w:pPr>
      <w:r w:rsidRPr="007910CF">
        <w:rPr>
          <w:color w:val="000000" w:themeColor="text1"/>
          <w:sz w:val="28"/>
          <w:szCs w:val="28"/>
          <w:lang w:val="uk-UA"/>
        </w:rPr>
        <w:t xml:space="preserve">З урахуванням впроваджених заходів по підвищенню кваліфікації співробітників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Pr="007910CF">
        <w:rPr>
          <w:color w:val="000000" w:themeColor="text1"/>
          <w:sz w:val="28"/>
          <w:szCs w:val="28"/>
          <w:lang w:val="uk-UA"/>
        </w:rPr>
        <w:t>, системи мотивації і рівня автоматизації, значення коефіцієнта плинності кадрів році в 2020 знизиться на 27% і складе 1,92.</w:t>
      </w:r>
    </w:p>
    <w:p w:rsidR="00A7459F" w:rsidRPr="007910CF" w:rsidRDefault="00A7459F" w:rsidP="00FA1B2F">
      <w:pPr>
        <w:pStyle w:val="22"/>
        <w:shd w:val="clear" w:color="auto" w:fill="auto"/>
        <w:spacing w:after="0" w:line="360" w:lineRule="auto"/>
        <w:ind w:firstLine="709"/>
        <w:contextualSpacing/>
        <w:rPr>
          <w:color w:val="000000" w:themeColor="text1"/>
          <w:sz w:val="28"/>
          <w:szCs w:val="28"/>
          <w:lang w:val="uk-UA"/>
        </w:rPr>
      </w:pPr>
      <w:r w:rsidRPr="007910CF">
        <w:rPr>
          <w:color w:val="000000" w:themeColor="text1"/>
          <w:sz w:val="28"/>
          <w:szCs w:val="28"/>
          <w:lang w:val="uk-UA"/>
        </w:rPr>
        <w:t xml:space="preserve">Узагальнимо отримані дані по оптимізованим значенням індикаторів кадрової безпеки </w:t>
      </w:r>
      <w:r w:rsidR="00425E09" w:rsidRPr="007910CF">
        <w:rPr>
          <w:color w:val="000000" w:themeColor="text1"/>
          <w:sz w:val="28"/>
          <w:szCs w:val="28"/>
          <w:lang w:val="uk-UA"/>
        </w:rPr>
        <w:t>ТОВ «Ашан Україна Гіпермаркет»</w:t>
      </w:r>
      <w:r w:rsidR="007F7899" w:rsidRPr="007910CF">
        <w:rPr>
          <w:color w:val="000000" w:themeColor="text1"/>
          <w:sz w:val="28"/>
          <w:szCs w:val="28"/>
          <w:lang w:val="uk-UA"/>
        </w:rPr>
        <w:t xml:space="preserve"> </w:t>
      </w:r>
      <w:r w:rsidR="00DE17DB" w:rsidRPr="007910CF">
        <w:rPr>
          <w:color w:val="000000" w:themeColor="text1"/>
          <w:sz w:val="28"/>
          <w:szCs w:val="28"/>
          <w:lang w:val="uk-UA"/>
        </w:rPr>
        <w:t xml:space="preserve"> в таблиці 3.6</w:t>
      </w:r>
      <w:r w:rsidR="00600A0E" w:rsidRPr="007910CF">
        <w:rPr>
          <w:color w:val="000000" w:themeColor="text1"/>
          <w:sz w:val="28"/>
          <w:szCs w:val="28"/>
          <w:lang w:val="uk-UA"/>
        </w:rPr>
        <w:t xml:space="preserve"> [61].</w:t>
      </w:r>
    </w:p>
    <w:p w:rsidR="00FA1B2F" w:rsidRDefault="00FA1B2F" w:rsidP="00FA1B2F">
      <w:pPr>
        <w:pStyle w:val="22"/>
        <w:shd w:val="clear" w:color="auto" w:fill="auto"/>
        <w:spacing w:after="0" w:line="360" w:lineRule="auto"/>
        <w:ind w:firstLine="709"/>
        <w:contextualSpacing/>
        <w:rPr>
          <w:color w:val="000000" w:themeColor="text1"/>
          <w:sz w:val="28"/>
          <w:szCs w:val="28"/>
          <w:lang w:val="uk-UA"/>
        </w:rPr>
      </w:pPr>
    </w:p>
    <w:p w:rsidR="008A7C86" w:rsidRDefault="008A7C86" w:rsidP="00FA1B2F">
      <w:pPr>
        <w:pStyle w:val="22"/>
        <w:shd w:val="clear" w:color="auto" w:fill="auto"/>
        <w:spacing w:after="0" w:line="360" w:lineRule="auto"/>
        <w:ind w:firstLine="709"/>
        <w:contextualSpacing/>
        <w:rPr>
          <w:color w:val="000000" w:themeColor="text1"/>
          <w:sz w:val="28"/>
          <w:szCs w:val="28"/>
          <w:lang w:val="uk-UA"/>
        </w:rPr>
      </w:pPr>
    </w:p>
    <w:p w:rsidR="008A7C86" w:rsidRDefault="008A7C86" w:rsidP="00FA1B2F">
      <w:pPr>
        <w:pStyle w:val="22"/>
        <w:shd w:val="clear" w:color="auto" w:fill="auto"/>
        <w:spacing w:after="0" w:line="360" w:lineRule="auto"/>
        <w:ind w:firstLine="709"/>
        <w:contextualSpacing/>
        <w:rPr>
          <w:color w:val="000000" w:themeColor="text1"/>
          <w:sz w:val="28"/>
          <w:szCs w:val="28"/>
          <w:lang w:val="uk-UA"/>
        </w:rPr>
      </w:pPr>
    </w:p>
    <w:p w:rsidR="008A7C86" w:rsidRDefault="008A7C86" w:rsidP="00FA1B2F">
      <w:pPr>
        <w:pStyle w:val="22"/>
        <w:shd w:val="clear" w:color="auto" w:fill="auto"/>
        <w:spacing w:after="0" w:line="360" w:lineRule="auto"/>
        <w:ind w:firstLine="709"/>
        <w:contextualSpacing/>
        <w:rPr>
          <w:color w:val="000000" w:themeColor="text1"/>
          <w:sz w:val="28"/>
          <w:szCs w:val="28"/>
          <w:lang w:val="uk-UA"/>
        </w:rPr>
      </w:pPr>
    </w:p>
    <w:p w:rsidR="008A7C86" w:rsidRPr="007910CF" w:rsidRDefault="008A7C86" w:rsidP="00FA1B2F">
      <w:pPr>
        <w:pStyle w:val="22"/>
        <w:shd w:val="clear" w:color="auto" w:fill="auto"/>
        <w:spacing w:after="0" w:line="360" w:lineRule="auto"/>
        <w:ind w:firstLine="709"/>
        <w:contextualSpacing/>
        <w:rPr>
          <w:color w:val="000000" w:themeColor="text1"/>
          <w:sz w:val="28"/>
          <w:szCs w:val="28"/>
          <w:lang w:val="uk-UA"/>
        </w:rPr>
      </w:pPr>
    </w:p>
    <w:p w:rsidR="008B2191" w:rsidRPr="007910CF" w:rsidRDefault="00DE17DB" w:rsidP="00FA1B2F">
      <w:pPr>
        <w:pStyle w:val="af"/>
        <w:shd w:val="clear" w:color="auto" w:fill="auto"/>
        <w:spacing w:line="360" w:lineRule="auto"/>
        <w:ind w:firstLine="709"/>
        <w:contextualSpacing/>
        <w:jc w:val="both"/>
        <w:rPr>
          <w:color w:val="000000" w:themeColor="text1"/>
          <w:lang w:val="uk-UA"/>
        </w:rPr>
      </w:pPr>
      <w:r w:rsidRPr="007910CF">
        <w:rPr>
          <w:color w:val="000000" w:themeColor="text1"/>
          <w:lang w:val="uk-UA"/>
        </w:rPr>
        <w:lastRenderedPageBreak/>
        <w:t>Таблиця 3.6</w:t>
      </w:r>
      <w:r w:rsidR="00A7459F" w:rsidRPr="007910CF">
        <w:rPr>
          <w:color w:val="000000" w:themeColor="text1"/>
          <w:lang w:val="uk-UA"/>
        </w:rPr>
        <w:t xml:space="preserve"> </w:t>
      </w:r>
      <w:r w:rsidR="008B2191" w:rsidRPr="007910CF">
        <w:rPr>
          <w:color w:val="000000" w:themeColor="text1"/>
          <w:lang w:val="uk-UA"/>
        </w:rPr>
        <w:t xml:space="preserve">– </w:t>
      </w:r>
      <w:r w:rsidR="00A7459F" w:rsidRPr="007910CF">
        <w:rPr>
          <w:color w:val="000000" w:themeColor="text1"/>
          <w:lang w:val="uk-UA"/>
        </w:rPr>
        <w:t xml:space="preserve">Індикатори кадрової безпеки </w:t>
      </w:r>
      <w:r w:rsidR="00425E09" w:rsidRPr="007910CF">
        <w:rPr>
          <w:color w:val="000000" w:themeColor="text1"/>
          <w:lang w:val="uk-UA"/>
        </w:rPr>
        <w:t>ТОВ «Ашан Україна Гіпермаркет»</w:t>
      </w:r>
      <w:r w:rsidR="007F7899" w:rsidRPr="007910CF">
        <w:rPr>
          <w:color w:val="000000" w:themeColor="text1"/>
          <w:lang w:val="uk-UA"/>
        </w:rPr>
        <w:t xml:space="preserve"> </w:t>
      </w:r>
      <w:r w:rsidR="00A7459F" w:rsidRPr="007910CF">
        <w:rPr>
          <w:color w:val="000000" w:themeColor="text1"/>
          <w:lang w:val="uk-UA"/>
        </w:rPr>
        <w:t xml:space="preserve"> на 2018 рік,%</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9"/>
        <w:gridCol w:w="4853"/>
        <w:gridCol w:w="1417"/>
        <w:gridCol w:w="1134"/>
        <w:gridCol w:w="1843"/>
      </w:tblGrid>
      <w:tr w:rsidR="00A7459F" w:rsidRPr="007910CF" w:rsidTr="00242CBA">
        <w:trPr>
          <w:trHeight w:hRule="exact" w:val="426"/>
        </w:trPr>
        <w:tc>
          <w:tcPr>
            <w:tcW w:w="529" w:type="dxa"/>
            <w:shd w:val="clear" w:color="auto" w:fill="FFFFFF"/>
            <w:vAlign w:val="center"/>
          </w:tcPr>
          <w:p w:rsidR="00A7459F" w:rsidRPr="007910CF" w:rsidRDefault="00A7459F" w:rsidP="00FA1B2F">
            <w:pPr>
              <w:spacing w:line="240" w:lineRule="auto"/>
              <w:ind w:hanging="94"/>
              <w:contextualSpacing/>
              <w:jc w:val="center"/>
              <w:rPr>
                <w:rFonts w:cs="Times New Roman"/>
                <w:color w:val="000000" w:themeColor="text1"/>
                <w:sz w:val="24"/>
                <w:szCs w:val="24"/>
                <w:lang w:val="uk-UA"/>
              </w:rPr>
            </w:pPr>
          </w:p>
        </w:tc>
        <w:tc>
          <w:tcPr>
            <w:tcW w:w="4853" w:type="dxa"/>
            <w:shd w:val="clear" w:color="auto" w:fill="FFFFFF"/>
            <w:vAlign w:val="center"/>
          </w:tcPr>
          <w:p w:rsidR="00A7459F" w:rsidRPr="007910CF" w:rsidRDefault="00A7459F" w:rsidP="00FA1B2F">
            <w:pPr>
              <w:spacing w:line="240" w:lineRule="auto"/>
              <w:ind w:firstLine="170"/>
              <w:contextualSpacing/>
              <w:jc w:val="center"/>
              <w:rPr>
                <w:rFonts w:cs="Times New Roman"/>
                <w:color w:val="000000" w:themeColor="text1"/>
                <w:sz w:val="24"/>
                <w:szCs w:val="24"/>
                <w:lang w:val="uk-UA"/>
              </w:rPr>
            </w:pPr>
            <w:r w:rsidRPr="007910CF">
              <w:rPr>
                <w:rFonts w:cs="Times New Roman"/>
                <w:color w:val="000000" w:themeColor="text1"/>
                <w:sz w:val="24"/>
                <w:szCs w:val="24"/>
                <w:lang w:val="uk-UA"/>
              </w:rPr>
              <w:t>Індикатори</w:t>
            </w:r>
          </w:p>
        </w:tc>
        <w:tc>
          <w:tcPr>
            <w:tcW w:w="1417" w:type="dxa"/>
            <w:shd w:val="clear" w:color="auto" w:fill="FFFFFF"/>
            <w:vAlign w:val="center"/>
          </w:tcPr>
          <w:p w:rsidR="00A7459F" w:rsidRPr="007910CF" w:rsidRDefault="00A7459F" w:rsidP="00FA1B2F">
            <w:pPr>
              <w:spacing w:line="240" w:lineRule="auto"/>
              <w:ind w:firstLine="170"/>
              <w:contextualSpacing/>
              <w:jc w:val="center"/>
              <w:rPr>
                <w:rFonts w:cs="Times New Roman"/>
                <w:color w:val="000000" w:themeColor="text1"/>
                <w:sz w:val="24"/>
                <w:szCs w:val="24"/>
                <w:lang w:val="uk-UA"/>
              </w:rPr>
            </w:pPr>
            <w:r w:rsidRPr="007910CF">
              <w:rPr>
                <w:rStyle w:val="211pt"/>
                <w:rFonts w:eastAsia="Arial"/>
                <w:color w:val="000000" w:themeColor="text1"/>
                <w:sz w:val="24"/>
                <w:szCs w:val="24"/>
                <w:lang w:val="uk-UA"/>
              </w:rPr>
              <w:t>2020 рік</w:t>
            </w:r>
          </w:p>
        </w:tc>
        <w:tc>
          <w:tcPr>
            <w:tcW w:w="1134" w:type="dxa"/>
            <w:shd w:val="clear" w:color="auto" w:fill="FFFFFF"/>
            <w:vAlign w:val="center"/>
          </w:tcPr>
          <w:p w:rsidR="00A7459F" w:rsidRPr="007910CF" w:rsidRDefault="00A7459F" w:rsidP="00FA1B2F">
            <w:pPr>
              <w:spacing w:line="240" w:lineRule="auto"/>
              <w:ind w:firstLine="170"/>
              <w:contextualSpacing/>
              <w:jc w:val="center"/>
              <w:rPr>
                <w:rFonts w:cs="Times New Roman"/>
                <w:color w:val="000000" w:themeColor="text1"/>
                <w:sz w:val="24"/>
                <w:szCs w:val="24"/>
                <w:lang w:val="uk-UA"/>
              </w:rPr>
            </w:pPr>
            <w:r w:rsidRPr="007910CF">
              <w:rPr>
                <w:rFonts w:cs="Times New Roman"/>
                <w:color w:val="000000" w:themeColor="text1"/>
                <w:sz w:val="24"/>
                <w:szCs w:val="24"/>
                <w:lang w:val="uk-UA"/>
              </w:rPr>
              <w:t>Еталон</w:t>
            </w:r>
          </w:p>
        </w:tc>
        <w:tc>
          <w:tcPr>
            <w:tcW w:w="1843" w:type="dxa"/>
            <w:shd w:val="clear" w:color="auto" w:fill="FFFFFF"/>
            <w:vAlign w:val="center"/>
          </w:tcPr>
          <w:p w:rsidR="00A7459F" w:rsidRPr="007910CF" w:rsidRDefault="00A7459F" w:rsidP="00FA1B2F">
            <w:pPr>
              <w:spacing w:line="240" w:lineRule="auto"/>
              <w:ind w:firstLine="170"/>
              <w:contextualSpacing/>
              <w:jc w:val="center"/>
              <w:rPr>
                <w:rFonts w:cs="Times New Roman"/>
                <w:color w:val="000000" w:themeColor="text1"/>
                <w:sz w:val="24"/>
                <w:szCs w:val="24"/>
                <w:lang w:val="uk-UA"/>
              </w:rPr>
            </w:pPr>
            <w:r w:rsidRPr="007910CF">
              <w:rPr>
                <w:rFonts w:cs="Times New Roman"/>
                <w:color w:val="000000" w:themeColor="text1"/>
                <w:sz w:val="24"/>
                <w:szCs w:val="24"/>
                <w:lang w:val="uk-UA"/>
              </w:rPr>
              <w:t>Вага індикатора</w:t>
            </w:r>
          </w:p>
        </w:tc>
      </w:tr>
      <w:tr w:rsidR="00A7459F" w:rsidRPr="007910CF" w:rsidTr="00FA1B2F">
        <w:trPr>
          <w:trHeight w:hRule="exact" w:val="325"/>
        </w:trPr>
        <w:tc>
          <w:tcPr>
            <w:tcW w:w="529" w:type="dxa"/>
            <w:shd w:val="clear" w:color="auto" w:fill="FFFFFF"/>
            <w:vAlign w:val="center"/>
          </w:tcPr>
          <w:p w:rsidR="00A7459F" w:rsidRPr="007910CF" w:rsidRDefault="00A7459F" w:rsidP="00FA1B2F">
            <w:pPr>
              <w:pStyle w:val="22"/>
              <w:shd w:val="clear" w:color="auto" w:fill="auto"/>
              <w:spacing w:after="0" w:line="240" w:lineRule="auto"/>
              <w:ind w:hanging="94"/>
              <w:contextualSpacing/>
              <w:jc w:val="center"/>
              <w:rPr>
                <w:color w:val="000000" w:themeColor="text1"/>
                <w:sz w:val="24"/>
                <w:szCs w:val="24"/>
                <w:lang w:val="uk-UA"/>
              </w:rPr>
            </w:pPr>
            <w:r w:rsidRPr="007910CF">
              <w:rPr>
                <w:rStyle w:val="211pt"/>
                <w:color w:val="000000" w:themeColor="text1"/>
                <w:sz w:val="24"/>
                <w:szCs w:val="24"/>
                <w:lang w:val="uk-UA"/>
              </w:rPr>
              <w:t>1.</w:t>
            </w:r>
          </w:p>
        </w:tc>
        <w:tc>
          <w:tcPr>
            <w:tcW w:w="485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Коефіцієнт плинності кадрів</w:t>
            </w:r>
          </w:p>
        </w:tc>
        <w:tc>
          <w:tcPr>
            <w:tcW w:w="1417"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1,91</w:t>
            </w:r>
          </w:p>
        </w:tc>
        <w:tc>
          <w:tcPr>
            <w:tcW w:w="1134"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2</w:t>
            </w:r>
          </w:p>
        </w:tc>
        <w:tc>
          <w:tcPr>
            <w:tcW w:w="184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0,01</w:t>
            </w:r>
          </w:p>
        </w:tc>
      </w:tr>
      <w:tr w:rsidR="00A7459F" w:rsidRPr="007910CF" w:rsidTr="00FA1B2F">
        <w:trPr>
          <w:trHeight w:hRule="exact" w:val="274"/>
        </w:trPr>
        <w:tc>
          <w:tcPr>
            <w:tcW w:w="529" w:type="dxa"/>
            <w:shd w:val="clear" w:color="auto" w:fill="FFFFFF"/>
            <w:vAlign w:val="center"/>
          </w:tcPr>
          <w:p w:rsidR="00A7459F" w:rsidRPr="007910CF" w:rsidRDefault="00A7459F" w:rsidP="00FA1B2F">
            <w:pPr>
              <w:pStyle w:val="22"/>
              <w:shd w:val="clear" w:color="auto" w:fill="auto"/>
              <w:spacing w:after="0" w:line="240" w:lineRule="auto"/>
              <w:ind w:hanging="94"/>
              <w:contextualSpacing/>
              <w:jc w:val="center"/>
              <w:rPr>
                <w:color w:val="000000" w:themeColor="text1"/>
                <w:sz w:val="24"/>
                <w:szCs w:val="24"/>
                <w:lang w:val="uk-UA"/>
              </w:rPr>
            </w:pPr>
            <w:r w:rsidRPr="007910CF">
              <w:rPr>
                <w:rStyle w:val="211pt"/>
                <w:color w:val="000000" w:themeColor="text1"/>
                <w:sz w:val="24"/>
                <w:szCs w:val="24"/>
                <w:lang w:val="uk-UA"/>
              </w:rPr>
              <w:t>2.</w:t>
            </w:r>
          </w:p>
        </w:tc>
        <w:tc>
          <w:tcPr>
            <w:tcW w:w="485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Освітній склад персоналу</w:t>
            </w:r>
          </w:p>
        </w:tc>
        <w:tc>
          <w:tcPr>
            <w:tcW w:w="1417"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100</w:t>
            </w:r>
          </w:p>
        </w:tc>
        <w:tc>
          <w:tcPr>
            <w:tcW w:w="1134"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100</w:t>
            </w:r>
          </w:p>
        </w:tc>
        <w:tc>
          <w:tcPr>
            <w:tcW w:w="184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0,20</w:t>
            </w:r>
          </w:p>
        </w:tc>
      </w:tr>
      <w:tr w:rsidR="00A7459F" w:rsidRPr="007910CF" w:rsidTr="00FA1B2F">
        <w:trPr>
          <w:trHeight w:hRule="exact" w:val="575"/>
        </w:trPr>
        <w:tc>
          <w:tcPr>
            <w:tcW w:w="529" w:type="dxa"/>
            <w:shd w:val="clear" w:color="auto" w:fill="FFFFFF"/>
            <w:vAlign w:val="center"/>
          </w:tcPr>
          <w:p w:rsidR="00A7459F" w:rsidRPr="007910CF" w:rsidRDefault="00A7459F" w:rsidP="00FA1B2F">
            <w:pPr>
              <w:pStyle w:val="22"/>
              <w:shd w:val="clear" w:color="auto" w:fill="auto"/>
              <w:spacing w:after="0" w:line="240" w:lineRule="auto"/>
              <w:ind w:hanging="94"/>
              <w:contextualSpacing/>
              <w:jc w:val="center"/>
              <w:rPr>
                <w:color w:val="000000" w:themeColor="text1"/>
                <w:sz w:val="24"/>
                <w:szCs w:val="24"/>
                <w:lang w:val="uk-UA"/>
              </w:rPr>
            </w:pPr>
            <w:r w:rsidRPr="007910CF">
              <w:rPr>
                <w:rStyle w:val="211pt"/>
                <w:color w:val="000000" w:themeColor="text1"/>
                <w:sz w:val="24"/>
                <w:szCs w:val="24"/>
                <w:lang w:val="uk-UA"/>
              </w:rPr>
              <w:t>3.</w:t>
            </w:r>
          </w:p>
        </w:tc>
        <w:tc>
          <w:tcPr>
            <w:tcW w:w="485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Частка витрат на навчання в загальному обсязі витрат на персонал</w:t>
            </w:r>
          </w:p>
        </w:tc>
        <w:tc>
          <w:tcPr>
            <w:tcW w:w="1417"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23,9</w:t>
            </w:r>
          </w:p>
        </w:tc>
        <w:tc>
          <w:tcPr>
            <w:tcW w:w="1134"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30</w:t>
            </w:r>
          </w:p>
        </w:tc>
        <w:tc>
          <w:tcPr>
            <w:tcW w:w="184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0,01</w:t>
            </w:r>
          </w:p>
        </w:tc>
      </w:tr>
      <w:tr w:rsidR="00A7459F" w:rsidRPr="007910CF" w:rsidTr="00FA1B2F">
        <w:trPr>
          <w:trHeight w:hRule="exact" w:val="413"/>
        </w:trPr>
        <w:tc>
          <w:tcPr>
            <w:tcW w:w="529" w:type="dxa"/>
            <w:shd w:val="clear" w:color="auto" w:fill="FFFFFF"/>
            <w:vAlign w:val="center"/>
          </w:tcPr>
          <w:p w:rsidR="00A7459F" w:rsidRPr="007910CF" w:rsidRDefault="00A7459F" w:rsidP="00FA1B2F">
            <w:pPr>
              <w:pStyle w:val="22"/>
              <w:shd w:val="clear" w:color="auto" w:fill="auto"/>
              <w:spacing w:after="0" w:line="240" w:lineRule="auto"/>
              <w:ind w:hanging="94"/>
              <w:contextualSpacing/>
              <w:jc w:val="center"/>
              <w:rPr>
                <w:color w:val="000000" w:themeColor="text1"/>
                <w:sz w:val="24"/>
                <w:szCs w:val="24"/>
                <w:lang w:val="uk-UA"/>
              </w:rPr>
            </w:pPr>
            <w:r w:rsidRPr="007910CF">
              <w:rPr>
                <w:rStyle w:val="211pt"/>
                <w:color w:val="000000" w:themeColor="text1"/>
                <w:sz w:val="24"/>
                <w:szCs w:val="24"/>
                <w:lang w:val="uk-UA"/>
              </w:rPr>
              <w:t>4.</w:t>
            </w:r>
          </w:p>
        </w:tc>
        <w:tc>
          <w:tcPr>
            <w:tcW w:w="485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Ступінь задоволеності оплатою праці</w:t>
            </w:r>
          </w:p>
        </w:tc>
        <w:tc>
          <w:tcPr>
            <w:tcW w:w="1417"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color w:val="000000" w:themeColor="text1"/>
                <w:sz w:val="24"/>
                <w:szCs w:val="24"/>
                <w:lang w:val="uk-UA"/>
              </w:rPr>
              <w:t>93,9</w:t>
            </w:r>
          </w:p>
        </w:tc>
        <w:tc>
          <w:tcPr>
            <w:tcW w:w="1134"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100</w:t>
            </w:r>
          </w:p>
        </w:tc>
        <w:tc>
          <w:tcPr>
            <w:tcW w:w="184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0,11</w:t>
            </w:r>
          </w:p>
        </w:tc>
      </w:tr>
      <w:tr w:rsidR="00A7459F" w:rsidRPr="007910CF" w:rsidTr="00FA1B2F">
        <w:trPr>
          <w:trHeight w:hRule="exact" w:val="575"/>
        </w:trPr>
        <w:tc>
          <w:tcPr>
            <w:tcW w:w="529" w:type="dxa"/>
            <w:shd w:val="clear" w:color="auto" w:fill="FFFFFF"/>
            <w:vAlign w:val="center"/>
          </w:tcPr>
          <w:p w:rsidR="00A7459F" w:rsidRPr="007910CF" w:rsidRDefault="00A7459F" w:rsidP="00FA1B2F">
            <w:pPr>
              <w:pStyle w:val="22"/>
              <w:shd w:val="clear" w:color="auto" w:fill="auto"/>
              <w:spacing w:after="0" w:line="240" w:lineRule="auto"/>
              <w:ind w:hanging="94"/>
              <w:contextualSpacing/>
              <w:jc w:val="center"/>
              <w:rPr>
                <w:color w:val="000000" w:themeColor="text1"/>
                <w:sz w:val="24"/>
                <w:szCs w:val="24"/>
                <w:lang w:val="uk-UA"/>
              </w:rPr>
            </w:pPr>
            <w:r w:rsidRPr="007910CF">
              <w:rPr>
                <w:rStyle w:val="211pt"/>
                <w:color w:val="000000" w:themeColor="text1"/>
                <w:sz w:val="24"/>
                <w:szCs w:val="24"/>
                <w:lang w:val="uk-UA"/>
              </w:rPr>
              <w:t>5.</w:t>
            </w:r>
          </w:p>
        </w:tc>
        <w:tc>
          <w:tcPr>
            <w:tcW w:w="485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Питома вага оплати праці в загальних витратах організації</w:t>
            </w:r>
          </w:p>
        </w:tc>
        <w:tc>
          <w:tcPr>
            <w:tcW w:w="1417"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34</w:t>
            </w:r>
          </w:p>
        </w:tc>
        <w:tc>
          <w:tcPr>
            <w:tcW w:w="1134"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70</w:t>
            </w:r>
          </w:p>
        </w:tc>
        <w:tc>
          <w:tcPr>
            <w:tcW w:w="184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0,15</w:t>
            </w:r>
          </w:p>
        </w:tc>
      </w:tr>
      <w:tr w:rsidR="00A7459F" w:rsidRPr="007910CF" w:rsidTr="00DE17DB">
        <w:trPr>
          <w:trHeight w:hRule="exact" w:val="385"/>
        </w:trPr>
        <w:tc>
          <w:tcPr>
            <w:tcW w:w="529" w:type="dxa"/>
            <w:shd w:val="clear" w:color="auto" w:fill="FFFFFF"/>
            <w:vAlign w:val="center"/>
          </w:tcPr>
          <w:p w:rsidR="00A7459F" w:rsidRPr="007910CF" w:rsidRDefault="00A7459F" w:rsidP="00FA1B2F">
            <w:pPr>
              <w:pStyle w:val="22"/>
              <w:shd w:val="clear" w:color="auto" w:fill="auto"/>
              <w:spacing w:after="0" w:line="240" w:lineRule="auto"/>
              <w:ind w:hanging="94"/>
              <w:contextualSpacing/>
              <w:jc w:val="center"/>
              <w:rPr>
                <w:color w:val="000000" w:themeColor="text1"/>
                <w:sz w:val="24"/>
                <w:szCs w:val="24"/>
                <w:lang w:val="uk-UA"/>
              </w:rPr>
            </w:pPr>
            <w:r w:rsidRPr="007910CF">
              <w:rPr>
                <w:rStyle w:val="211pt"/>
                <w:color w:val="000000" w:themeColor="text1"/>
                <w:sz w:val="24"/>
                <w:szCs w:val="24"/>
                <w:lang w:val="uk-UA"/>
              </w:rPr>
              <w:t>6.</w:t>
            </w:r>
          </w:p>
        </w:tc>
        <w:tc>
          <w:tcPr>
            <w:tcW w:w="485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 xml:space="preserve">Наявність </w:t>
            </w:r>
            <w:r w:rsidRPr="007910CF">
              <w:rPr>
                <w:rStyle w:val="211pt"/>
                <w:color w:val="000000" w:themeColor="text1"/>
                <w:lang w:val="uk-UA"/>
              </w:rPr>
              <w:t>профзахворювань</w:t>
            </w:r>
            <w:r w:rsidRPr="007910CF">
              <w:rPr>
                <w:rStyle w:val="6Exact"/>
                <w:color w:val="000000" w:themeColor="text1"/>
                <w:sz w:val="24"/>
                <w:szCs w:val="24"/>
                <w:lang w:val="uk-UA"/>
              </w:rPr>
              <w:t xml:space="preserve"> </w:t>
            </w:r>
            <w:r w:rsidRPr="007910CF">
              <w:rPr>
                <w:rStyle w:val="211pt"/>
                <w:color w:val="000000" w:themeColor="text1"/>
                <w:sz w:val="24"/>
                <w:szCs w:val="24"/>
                <w:lang w:val="uk-UA"/>
              </w:rPr>
              <w:t>профзахворювань</w:t>
            </w:r>
          </w:p>
        </w:tc>
        <w:tc>
          <w:tcPr>
            <w:tcW w:w="1417"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5,76</w:t>
            </w:r>
          </w:p>
        </w:tc>
        <w:tc>
          <w:tcPr>
            <w:tcW w:w="1134"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5</w:t>
            </w:r>
          </w:p>
        </w:tc>
        <w:tc>
          <w:tcPr>
            <w:tcW w:w="184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0,01</w:t>
            </w:r>
          </w:p>
        </w:tc>
      </w:tr>
      <w:tr w:rsidR="00A7459F" w:rsidRPr="007910CF" w:rsidTr="00FA1B2F">
        <w:trPr>
          <w:trHeight w:hRule="exact" w:val="333"/>
        </w:trPr>
        <w:tc>
          <w:tcPr>
            <w:tcW w:w="529" w:type="dxa"/>
            <w:shd w:val="clear" w:color="auto" w:fill="FFFFFF"/>
            <w:vAlign w:val="center"/>
          </w:tcPr>
          <w:p w:rsidR="00A7459F" w:rsidRPr="007910CF" w:rsidRDefault="00A7459F" w:rsidP="00FA1B2F">
            <w:pPr>
              <w:pStyle w:val="22"/>
              <w:shd w:val="clear" w:color="auto" w:fill="auto"/>
              <w:spacing w:after="0" w:line="240" w:lineRule="auto"/>
              <w:ind w:hanging="94"/>
              <w:contextualSpacing/>
              <w:jc w:val="center"/>
              <w:rPr>
                <w:color w:val="000000" w:themeColor="text1"/>
                <w:sz w:val="24"/>
                <w:szCs w:val="24"/>
                <w:lang w:val="uk-UA"/>
              </w:rPr>
            </w:pPr>
            <w:r w:rsidRPr="007910CF">
              <w:rPr>
                <w:rStyle w:val="211pt"/>
                <w:color w:val="000000" w:themeColor="text1"/>
                <w:sz w:val="24"/>
                <w:szCs w:val="24"/>
                <w:lang w:val="uk-UA"/>
              </w:rPr>
              <w:t>7.</w:t>
            </w:r>
          </w:p>
        </w:tc>
        <w:tc>
          <w:tcPr>
            <w:tcW w:w="485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Рівень автоматизації праці</w:t>
            </w:r>
          </w:p>
        </w:tc>
        <w:tc>
          <w:tcPr>
            <w:tcW w:w="1417"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86,12</w:t>
            </w:r>
          </w:p>
        </w:tc>
        <w:tc>
          <w:tcPr>
            <w:tcW w:w="1134"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90</w:t>
            </w:r>
          </w:p>
        </w:tc>
        <w:tc>
          <w:tcPr>
            <w:tcW w:w="184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0,14</w:t>
            </w:r>
          </w:p>
        </w:tc>
      </w:tr>
      <w:tr w:rsidR="00A7459F" w:rsidRPr="007910CF" w:rsidTr="00FA1B2F">
        <w:trPr>
          <w:trHeight w:hRule="exact" w:val="565"/>
        </w:trPr>
        <w:tc>
          <w:tcPr>
            <w:tcW w:w="529" w:type="dxa"/>
            <w:shd w:val="clear" w:color="auto" w:fill="FFFFFF"/>
            <w:vAlign w:val="center"/>
          </w:tcPr>
          <w:p w:rsidR="00A7459F" w:rsidRPr="007910CF" w:rsidRDefault="00A7459F" w:rsidP="00FA1B2F">
            <w:pPr>
              <w:pStyle w:val="22"/>
              <w:shd w:val="clear" w:color="auto" w:fill="auto"/>
              <w:spacing w:after="0" w:line="240" w:lineRule="auto"/>
              <w:ind w:hanging="94"/>
              <w:contextualSpacing/>
              <w:jc w:val="center"/>
              <w:rPr>
                <w:color w:val="000000" w:themeColor="text1"/>
                <w:sz w:val="24"/>
                <w:szCs w:val="24"/>
                <w:lang w:val="uk-UA"/>
              </w:rPr>
            </w:pPr>
            <w:r w:rsidRPr="007910CF">
              <w:rPr>
                <w:rStyle w:val="211pt"/>
                <w:color w:val="000000" w:themeColor="text1"/>
                <w:sz w:val="24"/>
                <w:szCs w:val="24"/>
                <w:lang w:val="uk-UA"/>
              </w:rPr>
              <w:t>8.</w:t>
            </w:r>
          </w:p>
        </w:tc>
        <w:tc>
          <w:tcPr>
            <w:tcW w:w="485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Частка персоналу, що не має порушень трудової дисципліни</w:t>
            </w:r>
          </w:p>
        </w:tc>
        <w:tc>
          <w:tcPr>
            <w:tcW w:w="1417"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99,4</w:t>
            </w:r>
          </w:p>
        </w:tc>
        <w:tc>
          <w:tcPr>
            <w:tcW w:w="1134"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100</w:t>
            </w:r>
          </w:p>
        </w:tc>
        <w:tc>
          <w:tcPr>
            <w:tcW w:w="184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0,20</w:t>
            </w:r>
          </w:p>
        </w:tc>
      </w:tr>
      <w:tr w:rsidR="00A7459F" w:rsidRPr="007910CF" w:rsidTr="00FA1B2F">
        <w:trPr>
          <w:trHeight w:hRule="exact" w:val="701"/>
        </w:trPr>
        <w:tc>
          <w:tcPr>
            <w:tcW w:w="529" w:type="dxa"/>
            <w:shd w:val="clear" w:color="auto" w:fill="FFFFFF"/>
            <w:vAlign w:val="center"/>
          </w:tcPr>
          <w:p w:rsidR="00A7459F" w:rsidRPr="007910CF" w:rsidRDefault="00A7459F" w:rsidP="00FA1B2F">
            <w:pPr>
              <w:pStyle w:val="22"/>
              <w:shd w:val="clear" w:color="auto" w:fill="auto"/>
              <w:spacing w:after="0" w:line="240" w:lineRule="auto"/>
              <w:ind w:hanging="94"/>
              <w:contextualSpacing/>
              <w:jc w:val="center"/>
              <w:rPr>
                <w:color w:val="000000" w:themeColor="text1"/>
                <w:sz w:val="24"/>
                <w:szCs w:val="24"/>
                <w:lang w:val="uk-UA"/>
              </w:rPr>
            </w:pPr>
            <w:r w:rsidRPr="007910CF">
              <w:rPr>
                <w:rStyle w:val="211pt"/>
                <w:color w:val="000000" w:themeColor="text1"/>
                <w:sz w:val="24"/>
                <w:szCs w:val="24"/>
                <w:lang w:val="uk-UA"/>
              </w:rPr>
              <w:t>9.</w:t>
            </w:r>
          </w:p>
        </w:tc>
        <w:tc>
          <w:tcPr>
            <w:tcW w:w="485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Імовірність збереження комерційної таємниці</w:t>
            </w:r>
          </w:p>
        </w:tc>
        <w:tc>
          <w:tcPr>
            <w:tcW w:w="1417"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85,00</w:t>
            </w:r>
          </w:p>
        </w:tc>
        <w:tc>
          <w:tcPr>
            <w:tcW w:w="1134"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100</w:t>
            </w:r>
          </w:p>
        </w:tc>
        <w:tc>
          <w:tcPr>
            <w:tcW w:w="1843" w:type="dxa"/>
            <w:shd w:val="clear" w:color="auto" w:fill="auto"/>
            <w:vAlign w:val="center"/>
          </w:tcPr>
          <w:p w:rsidR="00A7459F" w:rsidRPr="007910CF" w:rsidRDefault="00A7459F" w:rsidP="00FA1B2F">
            <w:pPr>
              <w:pStyle w:val="22"/>
              <w:shd w:val="clear" w:color="auto" w:fill="auto"/>
              <w:spacing w:after="0" w:line="240" w:lineRule="auto"/>
              <w:ind w:firstLine="170"/>
              <w:contextualSpacing/>
              <w:jc w:val="center"/>
              <w:rPr>
                <w:color w:val="000000" w:themeColor="text1"/>
                <w:sz w:val="24"/>
                <w:szCs w:val="24"/>
                <w:lang w:val="uk-UA"/>
              </w:rPr>
            </w:pPr>
            <w:r w:rsidRPr="007910CF">
              <w:rPr>
                <w:rStyle w:val="211pt"/>
                <w:color w:val="000000" w:themeColor="text1"/>
                <w:sz w:val="24"/>
                <w:szCs w:val="24"/>
                <w:lang w:val="uk-UA"/>
              </w:rPr>
              <w:t>0,17</w:t>
            </w:r>
          </w:p>
        </w:tc>
      </w:tr>
      <w:tr w:rsidR="00404F30" w:rsidRPr="007910CF" w:rsidTr="00404F30">
        <w:trPr>
          <w:trHeight w:hRule="exact" w:val="421"/>
        </w:trPr>
        <w:tc>
          <w:tcPr>
            <w:tcW w:w="529" w:type="dxa"/>
            <w:shd w:val="clear" w:color="auto" w:fill="FFFFFF"/>
            <w:vAlign w:val="center"/>
          </w:tcPr>
          <w:p w:rsidR="00404F30" w:rsidRPr="007910CF" w:rsidRDefault="00404F30" w:rsidP="00FA1B2F">
            <w:pPr>
              <w:pStyle w:val="22"/>
              <w:shd w:val="clear" w:color="auto" w:fill="auto"/>
              <w:spacing w:after="0" w:line="240" w:lineRule="auto"/>
              <w:ind w:hanging="94"/>
              <w:contextualSpacing/>
              <w:jc w:val="center"/>
              <w:rPr>
                <w:rStyle w:val="211pt"/>
                <w:color w:val="000000" w:themeColor="text1"/>
                <w:sz w:val="24"/>
                <w:szCs w:val="24"/>
                <w:lang w:val="uk-UA"/>
              </w:rPr>
            </w:pPr>
          </w:p>
        </w:tc>
        <w:tc>
          <w:tcPr>
            <w:tcW w:w="4853" w:type="dxa"/>
            <w:shd w:val="clear" w:color="auto" w:fill="auto"/>
            <w:vAlign w:val="center"/>
          </w:tcPr>
          <w:p w:rsidR="00404F30" w:rsidRPr="00D649F6" w:rsidRDefault="00404F30" w:rsidP="00FA1B2F">
            <w:pPr>
              <w:pStyle w:val="22"/>
              <w:shd w:val="clear" w:color="auto" w:fill="auto"/>
              <w:spacing w:after="0" w:line="240" w:lineRule="auto"/>
              <w:ind w:firstLine="170"/>
              <w:contextualSpacing/>
              <w:jc w:val="center"/>
              <w:rPr>
                <w:rStyle w:val="211pt"/>
                <w:color w:val="000000" w:themeColor="text1"/>
                <w:sz w:val="24"/>
                <w:szCs w:val="24"/>
                <w:lang w:val="uk-UA"/>
              </w:rPr>
            </w:pPr>
            <w:r w:rsidRPr="00D649F6">
              <w:rPr>
                <w:rStyle w:val="211pt"/>
                <w:color w:val="000000" w:themeColor="text1"/>
                <w:sz w:val="24"/>
                <w:szCs w:val="24"/>
                <w:lang w:val="uk-UA"/>
              </w:rPr>
              <w:t>Разом</w:t>
            </w:r>
          </w:p>
        </w:tc>
        <w:tc>
          <w:tcPr>
            <w:tcW w:w="1417" w:type="dxa"/>
            <w:shd w:val="clear" w:color="auto" w:fill="auto"/>
            <w:vAlign w:val="center"/>
          </w:tcPr>
          <w:p w:rsidR="00404F30" w:rsidRPr="00D649F6" w:rsidRDefault="00D649F6" w:rsidP="00FA1B2F">
            <w:pPr>
              <w:pStyle w:val="22"/>
              <w:shd w:val="clear" w:color="auto" w:fill="auto"/>
              <w:spacing w:after="0" w:line="240" w:lineRule="auto"/>
              <w:ind w:firstLine="170"/>
              <w:contextualSpacing/>
              <w:jc w:val="center"/>
              <w:rPr>
                <w:rStyle w:val="211pt"/>
                <w:color w:val="000000" w:themeColor="text1"/>
                <w:sz w:val="24"/>
                <w:szCs w:val="24"/>
                <w:lang w:val="uk-UA"/>
              </w:rPr>
            </w:pPr>
            <w:r w:rsidRPr="00D649F6">
              <w:rPr>
                <w:sz w:val="24"/>
                <w:szCs w:val="24"/>
                <w:lang w:val="uk-UA"/>
              </w:rPr>
              <w:t>530</w:t>
            </w:r>
          </w:p>
        </w:tc>
        <w:tc>
          <w:tcPr>
            <w:tcW w:w="1134" w:type="dxa"/>
            <w:shd w:val="clear" w:color="auto" w:fill="auto"/>
            <w:vAlign w:val="center"/>
          </w:tcPr>
          <w:p w:rsidR="00404F30" w:rsidRPr="00D649F6" w:rsidRDefault="00D649F6" w:rsidP="00FA1B2F">
            <w:pPr>
              <w:pStyle w:val="22"/>
              <w:shd w:val="clear" w:color="auto" w:fill="auto"/>
              <w:spacing w:after="0" w:line="240" w:lineRule="auto"/>
              <w:ind w:firstLine="170"/>
              <w:contextualSpacing/>
              <w:jc w:val="center"/>
              <w:rPr>
                <w:rStyle w:val="211pt"/>
                <w:color w:val="000000" w:themeColor="text1"/>
                <w:sz w:val="24"/>
                <w:szCs w:val="24"/>
                <w:lang w:val="uk-UA"/>
              </w:rPr>
            </w:pPr>
            <w:r w:rsidRPr="00D649F6">
              <w:rPr>
                <w:rStyle w:val="211pt"/>
                <w:color w:val="000000" w:themeColor="text1"/>
                <w:sz w:val="24"/>
                <w:szCs w:val="24"/>
                <w:lang w:val="uk-UA"/>
              </w:rPr>
              <w:t>597</w:t>
            </w:r>
          </w:p>
        </w:tc>
        <w:tc>
          <w:tcPr>
            <w:tcW w:w="1843" w:type="dxa"/>
            <w:shd w:val="clear" w:color="auto" w:fill="auto"/>
            <w:vAlign w:val="center"/>
          </w:tcPr>
          <w:p w:rsidR="00404F30" w:rsidRPr="007910CF" w:rsidRDefault="00D649F6" w:rsidP="00FA1B2F">
            <w:pPr>
              <w:pStyle w:val="22"/>
              <w:shd w:val="clear" w:color="auto" w:fill="auto"/>
              <w:spacing w:after="0" w:line="240" w:lineRule="auto"/>
              <w:ind w:firstLine="170"/>
              <w:contextualSpacing/>
              <w:jc w:val="center"/>
              <w:rPr>
                <w:rStyle w:val="211pt"/>
                <w:color w:val="000000" w:themeColor="text1"/>
                <w:sz w:val="24"/>
                <w:szCs w:val="24"/>
                <w:lang w:val="uk-UA"/>
              </w:rPr>
            </w:pPr>
            <w:r>
              <w:rPr>
                <w:rStyle w:val="211pt"/>
                <w:color w:val="000000" w:themeColor="text1"/>
                <w:sz w:val="24"/>
                <w:szCs w:val="24"/>
                <w:lang w:val="uk-UA"/>
              </w:rPr>
              <w:t>1</w:t>
            </w:r>
          </w:p>
        </w:tc>
      </w:tr>
    </w:tbl>
    <w:p w:rsidR="00A7459F" w:rsidRPr="007910CF" w:rsidRDefault="00DE17DB" w:rsidP="00DE17DB">
      <w:pPr>
        <w:pStyle w:val="22"/>
        <w:shd w:val="clear" w:color="auto" w:fill="auto"/>
        <w:spacing w:after="0" w:line="360" w:lineRule="auto"/>
        <w:ind w:firstLine="740"/>
        <w:contextualSpacing/>
        <w:rPr>
          <w:color w:val="000000" w:themeColor="text1"/>
          <w:sz w:val="24"/>
          <w:szCs w:val="24"/>
          <w:lang w:val="uk-UA"/>
        </w:rPr>
      </w:pPr>
      <w:r w:rsidRPr="007910CF">
        <w:rPr>
          <w:color w:val="000000" w:themeColor="text1"/>
          <w:sz w:val="24"/>
          <w:szCs w:val="24"/>
          <w:lang w:val="uk-UA"/>
        </w:rPr>
        <w:t>Джерело: [</w:t>
      </w:r>
      <w:r w:rsidR="00600A0E" w:rsidRPr="007910CF">
        <w:rPr>
          <w:color w:val="000000" w:themeColor="text1"/>
          <w:sz w:val="24"/>
          <w:szCs w:val="24"/>
          <w:lang w:val="uk-UA"/>
        </w:rPr>
        <w:t>61</w:t>
      </w:r>
      <w:r w:rsidRPr="007910CF">
        <w:rPr>
          <w:color w:val="000000" w:themeColor="text1"/>
          <w:sz w:val="24"/>
          <w:szCs w:val="24"/>
          <w:lang w:val="uk-UA"/>
        </w:rPr>
        <w:t>]</w:t>
      </w:r>
    </w:p>
    <w:p w:rsidR="00A7459F" w:rsidRPr="007910CF" w:rsidRDefault="00A7459F" w:rsidP="00DE17DB">
      <w:pPr>
        <w:pStyle w:val="22"/>
        <w:shd w:val="clear" w:color="auto" w:fill="auto"/>
        <w:spacing w:after="0" w:line="360" w:lineRule="auto"/>
        <w:ind w:firstLine="760"/>
        <w:contextualSpacing/>
        <w:rPr>
          <w:color w:val="000000" w:themeColor="text1"/>
          <w:sz w:val="28"/>
          <w:szCs w:val="24"/>
          <w:lang w:val="uk-UA"/>
        </w:rPr>
      </w:pPr>
      <w:r w:rsidRPr="007910CF">
        <w:rPr>
          <w:color w:val="000000" w:themeColor="text1"/>
          <w:sz w:val="28"/>
          <w:szCs w:val="24"/>
          <w:lang w:val="uk-UA"/>
        </w:rPr>
        <w:t>Виходячи з ро</w:t>
      </w:r>
      <w:r w:rsidR="00B90451" w:rsidRPr="007910CF">
        <w:rPr>
          <w:color w:val="000000" w:themeColor="text1"/>
          <w:sz w:val="28"/>
          <w:szCs w:val="24"/>
          <w:lang w:val="uk-UA"/>
        </w:rPr>
        <w:t>зрахованих значень таблиці 3.6</w:t>
      </w:r>
      <w:r w:rsidRPr="007910CF">
        <w:rPr>
          <w:color w:val="000000" w:themeColor="text1"/>
          <w:sz w:val="28"/>
          <w:szCs w:val="24"/>
          <w:lang w:val="uk-UA"/>
        </w:rPr>
        <w:t xml:space="preserve"> у </w:t>
      </w:r>
      <w:r w:rsidR="00425E09" w:rsidRPr="007910CF">
        <w:rPr>
          <w:color w:val="000000" w:themeColor="text1"/>
          <w:sz w:val="28"/>
          <w:szCs w:val="24"/>
          <w:lang w:val="uk-UA"/>
        </w:rPr>
        <w:t>ТОВ «Ашан Україна Гіпермаркет</w:t>
      </w:r>
      <w:r w:rsidR="00D649F6">
        <w:rPr>
          <w:color w:val="000000" w:themeColor="text1"/>
          <w:sz w:val="28"/>
          <w:szCs w:val="24"/>
          <w:lang w:val="uk-UA"/>
        </w:rPr>
        <w:t>,  р</w:t>
      </w:r>
      <w:r w:rsidRPr="007910CF">
        <w:rPr>
          <w:color w:val="000000" w:themeColor="text1"/>
          <w:sz w:val="28"/>
          <w:szCs w:val="24"/>
          <w:lang w:val="uk-UA"/>
        </w:rPr>
        <w:t>івень кадрової безпеки компанії на 2020 рік значно покращиться, внаслідок розроблених і впроваджених заходів, проте, присутній одна загроза:</w:t>
      </w:r>
    </w:p>
    <w:p w:rsidR="00A7459F" w:rsidRPr="007910CF" w:rsidRDefault="00A7459F" w:rsidP="00841F77">
      <w:pPr>
        <w:pStyle w:val="22"/>
        <w:numPr>
          <w:ilvl w:val="0"/>
          <w:numId w:val="47"/>
        </w:numPr>
        <w:shd w:val="clear" w:color="auto" w:fill="auto"/>
        <w:spacing w:after="0" w:line="360" w:lineRule="auto"/>
        <w:ind w:left="0" w:firstLine="709"/>
        <w:contextualSpacing/>
        <w:rPr>
          <w:color w:val="000000" w:themeColor="text1"/>
          <w:sz w:val="28"/>
          <w:szCs w:val="24"/>
          <w:lang w:val="uk-UA"/>
        </w:rPr>
      </w:pPr>
      <w:r w:rsidRPr="007910CF">
        <w:rPr>
          <w:color w:val="000000" w:themeColor="text1"/>
          <w:sz w:val="28"/>
          <w:szCs w:val="24"/>
          <w:lang w:val="uk-UA"/>
        </w:rPr>
        <w:t xml:space="preserve">значення показника ступеня задоволеності персоналу оплатою праці склало 93,9% (початкове значення – 60,33%), що характеризують поліпшення в цілому системи матеріальної мотивації співробітників </w:t>
      </w:r>
      <w:r w:rsidR="00425E09" w:rsidRPr="007910CF">
        <w:rPr>
          <w:color w:val="000000" w:themeColor="text1"/>
          <w:sz w:val="28"/>
          <w:szCs w:val="24"/>
          <w:lang w:val="uk-UA"/>
        </w:rPr>
        <w:t>ТОВ «Ашан Україна Гіпермаркет»</w:t>
      </w:r>
      <w:r w:rsidR="007F7899" w:rsidRPr="007910CF">
        <w:rPr>
          <w:color w:val="000000" w:themeColor="text1"/>
          <w:sz w:val="28"/>
          <w:szCs w:val="24"/>
          <w:lang w:val="uk-UA"/>
        </w:rPr>
        <w:t xml:space="preserve"> </w:t>
      </w:r>
      <w:r w:rsidRPr="007910CF">
        <w:rPr>
          <w:color w:val="000000" w:themeColor="text1"/>
          <w:sz w:val="28"/>
          <w:szCs w:val="24"/>
          <w:lang w:val="uk-UA"/>
        </w:rPr>
        <w:t>, що сприятиме розвитку лояльності персоналу до компанії, відповідно зниженням плинності кадрів і тому , що кожен співробітник буде дорожити своїм робочим місцем</w:t>
      </w:r>
      <w:r w:rsidR="00600A0E" w:rsidRPr="007910CF">
        <w:rPr>
          <w:color w:val="000000" w:themeColor="text1"/>
          <w:sz w:val="28"/>
          <w:szCs w:val="24"/>
          <w:lang w:val="uk-UA"/>
        </w:rPr>
        <w:t xml:space="preserve"> [62]</w:t>
      </w:r>
      <w:r w:rsidRPr="007910CF">
        <w:rPr>
          <w:color w:val="000000" w:themeColor="text1"/>
          <w:sz w:val="28"/>
          <w:szCs w:val="24"/>
          <w:lang w:val="uk-UA"/>
        </w:rPr>
        <w:t>.</w:t>
      </w:r>
    </w:p>
    <w:p w:rsidR="00A7459F" w:rsidRPr="007910CF" w:rsidRDefault="00A7459F" w:rsidP="00DE17DB">
      <w:pPr>
        <w:pStyle w:val="22"/>
        <w:shd w:val="clear" w:color="auto" w:fill="auto"/>
        <w:spacing w:after="0" w:line="360" w:lineRule="auto"/>
        <w:ind w:firstLine="740"/>
        <w:contextualSpacing/>
        <w:rPr>
          <w:color w:val="000000" w:themeColor="text1"/>
          <w:sz w:val="28"/>
          <w:szCs w:val="24"/>
          <w:lang w:val="uk-UA"/>
        </w:rPr>
      </w:pPr>
      <w:r w:rsidRPr="007910CF">
        <w:rPr>
          <w:color w:val="000000" w:themeColor="text1"/>
          <w:sz w:val="28"/>
          <w:szCs w:val="24"/>
          <w:lang w:val="uk-UA"/>
        </w:rPr>
        <w:t xml:space="preserve">За розрахованими оптимізованим значенням індикаторів і еталону, вагою індикаторів і кількості найбільш небезпечних загроз кадрової безпеки, розрахуємо інтегральне значення коефіцієнта кадрової безпеки </w:t>
      </w:r>
      <w:r w:rsidR="00425E09" w:rsidRPr="007910CF">
        <w:rPr>
          <w:color w:val="000000" w:themeColor="text1"/>
          <w:sz w:val="28"/>
          <w:szCs w:val="24"/>
          <w:lang w:val="uk-UA"/>
        </w:rPr>
        <w:t>ТОВ «Ашан Україна Гіпермаркет»</w:t>
      </w:r>
      <w:r w:rsidR="007F7899" w:rsidRPr="007910CF">
        <w:rPr>
          <w:color w:val="000000" w:themeColor="text1"/>
          <w:sz w:val="28"/>
          <w:szCs w:val="24"/>
          <w:lang w:val="uk-UA"/>
        </w:rPr>
        <w:t xml:space="preserve"> </w:t>
      </w:r>
      <w:r w:rsidRPr="007910CF">
        <w:rPr>
          <w:color w:val="000000" w:themeColor="text1"/>
          <w:sz w:val="28"/>
          <w:szCs w:val="24"/>
          <w:lang w:val="uk-UA"/>
        </w:rPr>
        <w:t xml:space="preserve"> на 2020 рік нижче:</w:t>
      </w:r>
    </w:p>
    <w:p w:rsidR="00184F88" w:rsidRPr="007910CF" w:rsidRDefault="00184F88" w:rsidP="00184F88">
      <w:pPr>
        <w:pStyle w:val="70"/>
        <w:shd w:val="clear" w:color="auto" w:fill="auto"/>
        <w:spacing w:line="360" w:lineRule="auto"/>
        <w:ind w:firstLine="760"/>
        <w:contextualSpacing/>
        <w:jc w:val="both"/>
        <w:rPr>
          <w:i w:val="0"/>
          <w:color w:val="000000" w:themeColor="text1"/>
          <w:lang w:val="uk-UA"/>
        </w:rPr>
      </w:pPr>
      <w:r w:rsidRPr="007910CF">
        <w:rPr>
          <w:i w:val="0"/>
          <w:color w:val="000000" w:themeColor="text1"/>
          <w:lang w:val="uk-UA"/>
        </w:rPr>
        <w:t>Підставимо дані з таблиці для отримання інтегрального значення коефіцієнта кадрової безпеки використовуючи формулу 2.1:</w:t>
      </w:r>
    </w:p>
    <w:p w:rsidR="00FA1B2F" w:rsidRPr="007910CF" w:rsidRDefault="0019398A" w:rsidP="00184F88">
      <w:pPr>
        <w:pStyle w:val="70"/>
        <w:shd w:val="clear" w:color="auto" w:fill="auto"/>
        <w:spacing w:line="360" w:lineRule="auto"/>
        <w:ind w:firstLine="760"/>
        <w:contextualSpacing/>
        <w:jc w:val="both"/>
        <w:rPr>
          <w:color w:val="000000" w:themeColor="text1"/>
          <w:szCs w:val="24"/>
          <w:lang w:val="uk-UA"/>
        </w:rPr>
      </w:pPr>
      <m:oMath>
        <m:f>
          <m:fPr>
            <m:ctrlPr>
              <w:rPr>
                <w:rFonts w:ascii="Cambria Math" w:hAnsi="Cambria Math"/>
                <w:color w:val="000000" w:themeColor="text1"/>
                <w:lang w:val="uk-UA"/>
              </w:rPr>
            </m:ctrlPr>
          </m:fPr>
          <m:num>
            <m:r>
              <w:rPr>
                <w:rFonts w:ascii="Cambria Math" w:hAnsi="Cambria Math"/>
                <w:color w:val="000000" w:themeColor="text1"/>
                <w:lang w:val="uk-UA"/>
              </w:rPr>
              <m:t>359,43</m:t>
            </m:r>
          </m:num>
          <m:den>
            <m:r>
              <w:rPr>
                <w:rFonts w:ascii="Cambria Math" w:hAnsi="Cambria Math"/>
                <w:color w:val="000000" w:themeColor="text1"/>
                <w:lang w:val="uk-UA"/>
              </w:rPr>
              <m:t>577</m:t>
            </m:r>
          </m:den>
        </m:f>
        <m:r>
          <w:rPr>
            <w:rFonts w:ascii="Cambria Math" w:hAnsi="Cambria Math"/>
            <w:color w:val="000000" w:themeColor="text1"/>
            <w:lang w:val="uk-UA"/>
          </w:rPr>
          <m:t>×1=0,88</m:t>
        </m:r>
      </m:oMath>
      <w:r w:rsidR="00FA1B2F" w:rsidRPr="007910CF">
        <w:rPr>
          <w:color w:val="000000" w:themeColor="text1"/>
          <w:szCs w:val="24"/>
          <w:lang w:val="uk-UA"/>
        </w:rPr>
        <w:t xml:space="preserve"> </w:t>
      </w:r>
    </w:p>
    <w:p w:rsidR="00A7459F" w:rsidRPr="007910CF" w:rsidRDefault="00A7459F" w:rsidP="00DE17DB">
      <w:pPr>
        <w:pStyle w:val="22"/>
        <w:shd w:val="clear" w:color="auto" w:fill="auto"/>
        <w:spacing w:after="0" w:line="360" w:lineRule="auto"/>
        <w:ind w:firstLine="760"/>
        <w:contextualSpacing/>
        <w:rPr>
          <w:color w:val="000000" w:themeColor="text1"/>
          <w:sz w:val="24"/>
          <w:szCs w:val="24"/>
          <w:lang w:val="uk-UA"/>
        </w:rPr>
      </w:pPr>
      <w:r w:rsidRPr="007910CF">
        <w:rPr>
          <w:color w:val="000000" w:themeColor="text1"/>
          <w:sz w:val="28"/>
          <w:szCs w:val="24"/>
          <w:lang w:val="uk-UA"/>
        </w:rPr>
        <w:t xml:space="preserve">Виходячи з розрахунку інтегрального показника кадрової безпеки </w:t>
      </w:r>
      <w:r w:rsidR="00425E09" w:rsidRPr="007910CF">
        <w:rPr>
          <w:color w:val="000000" w:themeColor="text1"/>
          <w:sz w:val="28"/>
          <w:szCs w:val="24"/>
          <w:lang w:val="uk-UA"/>
        </w:rPr>
        <w:t>ТОВ «Ашан Україна Гіпермаркет»</w:t>
      </w:r>
      <w:r w:rsidR="007F7899" w:rsidRPr="007910CF">
        <w:rPr>
          <w:color w:val="000000" w:themeColor="text1"/>
          <w:sz w:val="28"/>
          <w:szCs w:val="24"/>
          <w:lang w:val="uk-UA"/>
        </w:rPr>
        <w:t xml:space="preserve"> </w:t>
      </w:r>
      <w:r w:rsidRPr="007910CF">
        <w:rPr>
          <w:color w:val="000000" w:themeColor="text1"/>
          <w:sz w:val="28"/>
          <w:szCs w:val="24"/>
          <w:lang w:val="uk-UA"/>
        </w:rPr>
        <w:t>, яке с</w:t>
      </w:r>
      <w:r w:rsidR="00D7441A" w:rsidRPr="007910CF">
        <w:rPr>
          <w:color w:val="000000" w:themeColor="text1"/>
          <w:sz w:val="28"/>
          <w:szCs w:val="24"/>
          <w:lang w:val="uk-UA"/>
        </w:rPr>
        <w:t>клало 0,88 (початкове значення –</w:t>
      </w:r>
      <w:r w:rsidRPr="007910CF">
        <w:rPr>
          <w:color w:val="000000" w:themeColor="text1"/>
          <w:sz w:val="28"/>
          <w:szCs w:val="24"/>
          <w:lang w:val="uk-UA"/>
        </w:rPr>
        <w:t xml:space="preserve"> 0,61) і потрапляє в інтервал</w:t>
      </w:r>
      <w:r w:rsidR="00FA1B2F" w:rsidRPr="007910CF">
        <w:rPr>
          <w:color w:val="000000" w:themeColor="text1"/>
          <w:sz w:val="28"/>
          <w:szCs w:val="24"/>
          <w:lang w:val="uk-UA"/>
        </w:rPr>
        <w:t xml:space="preserve"> </w:t>
      </w:r>
      <w:r w:rsidRPr="007910CF">
        <w:rPr>
          <w:color w:val="000000" w:themeColor="text1"/>
          <w:sz w:val="28"/>
          <w:szCs w:val="24"/>
          <w:lang w:val="uk-UA"/>
        </w:rPr>
        <w:t xml:space="preserve"> 0,88-0,100, який характеризує стабільний рівень кадрової безпеки, який необхідно підтримувати на досягнутому етапі</w:t>
      </w:r>
      <w:r w:rsidR="00600A0E" w:rsidRPr="007910CF">
        <w:rPr>
          <w:color w:val="000000" w:themeColor="text1"/>
          <w:sz w:val="28"/>
          <w:szCs w:val="24"/>
          <w:lang w:val="uk-UA"/>
        </w:rPr>
        <w:t xml:space="preserve"> [63]</w:t>
      </w:r>
      <w:r w:rsidRPr="007910CF">
        <w:rPr>
          <w:color w:val="000000" w:themeColor="text1"/>
          <w:sz w:val="24"/>
          <w:szCs w:val="24"/>
          <w:lang w:val="uk-UA"/>
        </w:rPr>
        <w:t>.</w:t>
      </w:r>
    </w:p>
    <w:p w:rsidR="00A7459F" w:rsidRPr="007910CF" w:rsidRDefault="00A7459F" w:rsidP="00DE17DB">
      <w:pPr>
        <w:contextualSpacing/>
        <w:rPr>
          <w:color w:val="000000" w:themeColor="text1"/>
          <w:lang w:val="uk-UA"/>
        </w:rPr>
      </w:pPr>
      <w:r w:rsidRPr="007910CF">
        <w:rPr>
          <w:color w:val="000000" w:themeColor="text1"/>
          <w:lang w:val="uk-UA"/>
        </w:rPr>
        <w:t xml:space="preserve">Отже, напрямки по мінімізації загроз кадрової безпеки </w:t>
      </w:r>
      <w:r w:rsidR="00425E09" w:rsidRPr="007910CF">
        <w:rPr>
          <w:color w:val="000000" w:themeColor="text1"/>
          <w:lang w:val="uk-UA"/>
        </w:rPr>
        <w:t>ТОВ «Ашан Україна Гіпермаркет»</w:t>
      </w:r>
      <w:r w:rsidR="007F7899" w:rsidRPr="007910CF">
        <w:rPr>
          <w:color w:val="000000" w:themeColor="text1"/>
          <w:lang w:val="uk-UA"/>
        </w:rPr>
        <w:t xml:space="preserve"> </w:t>
      </w:r>
      <w:r w:rsidRPr="007910CF">
        <w:rPr>
          <w:color w:val="000000" w:themeColor="text1"/>
          <w:lang w:val="uk-UA"/>
        </w:rPr>
        <w:t xml:space="preserve"> дозволили значно поліпшити рівень її кадрової безпеки і довели свою ефективність.</w:t>
      </w:r>
    </w:p>
    <w:p w:rsidR="00A7459F" w:rsidRPr="007910CF" w:rsidRDefault="00A7459F" w:rsidP="00DE17DB">
      <w:pPr>
        <w:contextualSpacing/>
        <w:rPr>
          <w:color w:val="000000" w:themeColor="text1"/>
          <w:lang w:val="uk-UA"/>
        </w:rPr>
      </w:pPr>
      <w:r w:rsidRPr="007910CF">
        <w:rPr>
          <w:color w:val="000000" w:themeColor="text1"/>
          <w:lang w:val="uk-UA"/>
        </w:rPr>
        <w:t xml:space="preserve">Резюмуючи матеріал питання, відзначимо, що основними заходами по мінімізації існуючих загроз кадрової безпеки </w:t>
      </w:r>
      <w:r w:rsidR="00425E09" w:rsidRPr="007910CF">
        <w:rPr>
          <w:color w:val="000000" w:themeColor="text1"/>
          <w:lang w:val="uk-UA"/>
        </w:rPr>
        <w:t>ТОВ «Ашан Україна Гіпермаркет»</w:t>
      </w:r>
      <w:r w:rsidR="007F7899" w:rsidRPr="007910CF">
        <w:rPr>
          <w:color w:val="000000" w:themeColor="text1"/>
          <w:lang w:val="uk-UA"/>
        </w:rPr>
        <w:t xml:space="preserve"> </w:t>
      </w:r>
      <w:r w:rsidRPr="007910CF">
        <w:rPr>
          <w:color w:val="000000" w:themeColor="text1"/>
          <w:lang w:val="uk-UA"/>
        </w:rPr>
        <w:t xml:space="preserve"> були: впровадження таких методів навчання і розвитку персоналу, як наставництво (внутрі</w:t>
      </w:r>
      <w:r w:rsidR="00CA3309" w:rsidRPr="007910CF">
        <w:rPr>
          <w:color w:val="000000" w:themeColor="text1"/>
          <w:lang w:val="uk-UA"/>
        </w:rPr>
        <w:t>шньо-</w:t>
      </w:r>
      <w:r w:rsidRPr="007910CF">
        <w:rPr>
          <w:color w:val="000000" w:themeColor="text1"/>
          <w:lang w:val="uk-UA"/>
        </w:rPr>
        <w:t xml:space="preserve">фірмове) і зовнішнє навчання на базі Міжнародного університету продажів Олександра Соколова, Go Business, IT-Academy, що включає семінари, тренінги, ділові ігри, виробничо-технічного курси, що дозволить підвищити рівень кваліфікації співробітників; впровадження атестації персоналу; удосконалення мотивації співробітників, за допомогою створення системи їх преміювання, що дозволить знизити плинність кадрів; підвищення автоматизації праці в </w:t>
      </w:r>
      <w:r w:rsidR="00425E09" w:rsidRPr="007910CF">
        <w:rPr>
          <w:color w:val="000000" w:themeColor="text1"/>
          <w:lang w:val="uk-UA"/>
        </w:rPr>
        <w:t>ТОВ «Ашан Україна Гіпермаркет»</w:t>
      </w:r>
      <w:r w:rsidR="007F7899" w:rsidRPr="007910CF">
        <w:rPr>
          <w:color w:val="000000" w:themeColor="text1"/>
          <w:lang w:val="uk-UA"/>
        </w:rPr>
        <w:t xml:space="preserve"> </w:t>
      </w:r>
      <w:r w:rsidRPr="007910CF">
        <w:rPr>
          <w:color w:val="000000" w:themeColor="text1"/>
          <w:lang w:val="uk-UA"/>
        </w:rPr>
        <w:t>.</w:t>
      </w:r>
    </w:p>
    <w:p w:rsidR="00A7459F" w:rsidRPr="007910CF" w:rsidRDefault="00A7459F" w:rsidP="00DE17DB">
      <w:pPr>
        <w:contextualSpacing/>
        <w:rPr>
          <w:color w:val="000000" w:themeColor="text1"/>
          <w:lang w:val="uk-UA"/>
        </w:rPr>
      </w:pPr>
      <w:r w:rsidRPr="007910CF">
        <w:rPr>
          <w:color w:val="000000" w:themeColor="text1"/>
          <w:lang w:val="uk-UA"/>
        </w:rPr>
        <w:t xml:space="preserve">Розробка і впровадження даних заходів в </w:t>
      </w:r>
      <w:r w:rsidR="00425E09" w:rsidRPr="007910CF">
        <w:rPr>
          <w:color w:val="000000" w:themeColor="text1"/>
          <w:lang w:val="uk-UA"/>
        </w:rPr>
        <w:t>ТОВ «Ашан Україна Гіпермаркет»</w:t>
      </w:r>
      <w:r w:rsidR="007F7899" w:rsidRPr="007910CF">
        <w:rPr>
          <w:color w:val="000000" w:themeColor="text1"/>
          <w:lang w:val="uk-UA"/>
        </w:rPr>
        <w:t xml:space="preserve"> </w:t>
      </w:r>
      <w:r w:rsidRPr="007910CF">
        <w:rPr>
          <w:color w:val="000000" w:themeColor="text1"/>
          <w:lang w:val="uk-UA"/>
        </w:rPr>
        <w:t xml:space="preserve"> дозволило поліпшити значення таких індикаторів, як рівень витрат на навчання в загальному обсязі витрат на персонал до 23,9%, ступінь задоволеності оплатою праці до 93,9%, рівень автоматизації праці до 86,12% і зниження коефіцієнта плинності кадрів до 1,9. Збільшення значень індикаторів призвело до зростання інтегрального показника до 0,88, що характеризує стабільний рівень кадрової безпеки </w:t>
      </w:r>
      <w:r w:rsidR="00425E09" w:rsidRPr="007910CF">
        <w:rPr>
          <w:color w:val="000000" w:themeColor="text1"/>
          <w:lang w:val="uk-UA"/>
        </w:rPr>
        <w:t>ТОВ «Ашан Україна Гіпермаркет»</w:t>
      </w:r>
      <w:r w:rsidR="00CA3309" w:rsidRPr="007910CF">
        <w:rPr>
          <w:color w:val="000000" w:themeColor="text1"/>
          <w:lang w:val="uk-UA"/>
        </w:rPr>
        <w:t>, а впроваджені заходи –</w:t>
      </w:r>
      <w:r w:rsidRPr="007910CF">
        <w:rPr>
          <w:color w:val="000000" w:themeColor="text1"/>
          <w:lang w:val="uk-UA"/>
        </w:rPr>
        <w:t xml:space="preserve"> ефективними</w:t>
      </w:r>
      <w:r w:rsidR="00600A0E" w:rsidRPr="007910CF">
        <w:rPr>
          <w:color w:val="000000" w:themeColor="text1"/>
          <w:lang w:val="uk-UA"/>
        </w:rPr>
        <w:t xml:space="preserve"> [64]</w:t>
      </w:r>
      <w:r w:rsidRPr="007910CF">
        <w:rPr>
          <w:color w:val="000000" w:themeColor="text1"/>
          <w:lang w:val="uk-UA"/>
        </w:rPr>
        <w:t>.</w:t>
      </w:r>
    </w:p>
    <w:p w:rsidR="00CA3309" w:rsidRPr="007910CF" w:rsidRDefault="00CA3309" w:rsidP="00DE17DB">
      <w:pPr>
        <w:contextualSpacing/>
        <w:rPr>
          <w:color w:val="000000" w:themeColor="text1"/>
          <w:lang w:val="uk-UA"/>
        </w:rPr>
      </w:pPr>
    </w:p>
    <w:p w:rsidR="00CA3309" w:rsidRPr="007910CF" w:rsidRDefault="00CA3309" w:rsidP="00DE17DB">
      <w:pPr>
        <w:contextualSpacing/>
        <w:rPr>
          <w:color w:val="000000" w:themeColor="text1"/>
          <w:lang w:val="uk-UA"/>
        </w:rPr>
      </w:pPr>
    </w:p>
    <w:p w:rsidR="00CA3309" w:rsidRPr="007910CF" w:rsidRDefault="00F76260" w:rsidP="001C5F70">
      <w:pPr>
        <w:pStyle w:val="2"/>
        <w:rPr>
          <w:lang w:val="uk-UA"/>
        </w:rPr>
      </w:pPr>
      <w:bookmarkStart w:id="41" w:name="_Toc29839981"/>
      <w:r w:rsidRPr="007910CF">
        <w:rPr>
          <w:lang w:val="uk-UA"/>
        </w:rPr>
        <w:lastRenderedPageBreak/>
        <w:t>Висновки</w:t>
      </w:r>
      <w:r w:rsidR="00D65C1E" w:rsidRPr="007910CF">
        <w:rPr>
          <w:lang w:val="uk-UA"/>
        </w:rPr>
        <w:t xml:space="preserve"> до розділу 3</w:t>
      </w:r>
      <w:bookmarkEnd w:id="41"/>
    </w:p>
    <w:p w:rsidR="00CA3309" w:rsidRPr="007910CF" w:rsidRDefault="00CA3309" w:rsidP="00CA3309">
      <w:pPr>
        <w:rPr>
          <w:lang w:val="uk-UA"/>
        </w:rPr>
      </w:pPr>
    </w:p>
    <w:p w:rsidR="00A7459F" w:rsidRPr="007910CF" w:rsidRDefault="00A7459F" w:rsidP="009F608E">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 xml:space="preserve">Для зниження і ефективного управління погрозами кадрової безпеки </w:t>
      </w:r>
      <w:r w:rsidR="00425E09" w:rsidRPr="007910CF">
        <w:rPr>
          <w:color w:val="000000" w:themeColor="text1"/>
          <w:sz w:val="28"/>
          <w:szCs w:val="28"/>
          <w:lang w:val="uk-UA"/>
        </w:rPr>
        <w:t>ТОВ «Ашан Україна Гіпермаркет»</w:t>
      </w:r>
      <w:r w:rsidR="00FE4ABC" w:rsidRPr="007910CF">
        <w:rPr>
          <w:color w:val="000000" w:themeColor="text1"/>
          <w:sz w:val="28"/>
          <w:szCs w:val="28"/>
          <w:lang w:val="uk-UA"/>
        </w:rPr>
        <w:t xml:space="preserve"> </w:t>
      </w:r>
      <w:r w:rsidRPr="007910CF">
        <w:rPr>
          <w:color w:val="000000" w:themeColor="text1"/>
          <w:sz w:val="28"/>
          <w:szCs w:val="28"/>
          <w:lang w:val="uk-UA"/>
        </w:rPr>
        <w:t xml:space="preserve"> служба персоналу і служба безпеки організації повинні розробляти програми щодо запобігання і мінімізації ризиків і загроз з боку персоналу, використовуючи спеціальні методи при відборі і наборі кандидатів, трудової адаптації, своєчасно повинні робити вибірку благонадійних і лояльних співробітників. В цілому, пропоновані заходи щодо забезпечення кадрової безпеки </w:t>
      </w:r>
      <w:r w:rsidR="00425E09" w:rsidRPr="007910CF">
        <w:rPr>
          <w:color w:val="000000" w:themeColor="text1"/>
          <w:sz w:val="28"/>
          <w:szCs w:val="28"/>
          <w:lang w:val="uk-UA"/>
        </w:rPr>
        <w:t>ТОВ «Ашан Україна Гіпермаркет»</w:t>
      </w:r>
      <w:r w:rsidR="00FE4ABC" w:rsidRPr="007910CF">
        <w:rPr>
          <w:color w:val="000000" w:themeColor="text1"/>
          <w:sz w:val="28"/>
          <w:szCs w:val="28"/>
          <w:lang w:val="uk-UA"/>
        </w:rPr>
        <w:t xml:space="preserve"> </w:t>
      </w:r>
      <w:r w:rsidRPr="007910CF">
        <w:rPr>
          <w:color w:val="000000" w:themeColor="text1"/>
          <w:sz w:val="28"/>
          <w:szCs w:val="28"/>
          <w:lang w:val="uk-UA"/>
        </w:rPr>
        <w:t xml:space="preserve"> повинні реалізовуватися усіма ключовими підрозділами і фахівцями організації, які дозволяють своєчасно знижувати кадрові ризики і загрози, що забезпечить стабільність кадрової, а в цілому та економічної безпеки.</w:t>
      </w:r>
    </w:p>
    <w:p w:rsidR="00A7459F" w:rsidRPr="007910CF" w:rsidRDefault="00A7459F" w:rsidP="009F608E">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 xml:space="preserve">Основними заходами по мінімізації існуючих загроз кадрової безпеки </w:t>
      </w:r>
      <w:r w:rsidR="00425E09" w:rsidRPr="007910CF">
        <w:rPr>
          <w:color w:val="000000" w:themeColor="text1"/>
          <w:sz w:val="28"/>
          <w:szCs w:val="28"/>
          <w:lang w:val="uk-UA"/>
        </w:rPr>
        <w:t>ТОВ «Ашан Україна Гіпермаркет»</w:t>
      </w:r>
      <w:r w:rsidR="00FE4ABC" w:rsidRPr="007910CF">
        <w:rPr>
          <w:color w:val="000000" w:themeColor="text1"/>
          <w:sz w:val="28"/>
          <w:szCs w:val="28"/>
          <w:lang w:val="uk-UA"/>
        </w:rPr>
        <w:t xml:space="preserve"> </w:t>
      </w:r>
      <w:r w:rsidRPr="007910CF">
        <w:rPr>
          <w:color w:val="000000" w:themeColor="text1"/>
          <w:sz w:val="28"/>
          <w:szCs w:val="28"/>
          <w:lang w:val="uk-UA"/>
        </w:rPr>
        <w:t xml:space="preserve"> є:</w:t>
      </w:r>
    </w:p>
    <w:p w:rsidR="00A7459F" w:rsidRPr="007910CF" w:rsidRDefault="00A7459F" w:rsidP="00841F77">
      <w:pPr>
        <w:pStyle w:val="22"/>
        <w:numPr>
          <w:ilvl w:val="1"/>
          <w:numId w:val="38"/>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використання таких методів навчання і розвитку персоналу, як наставництво (внутрі фірмове) і зовнішнє навчання на базі Міжнародного університету продажів Олександра Соколова, Go Business, IT-Academy, що включає семінари, тренінги, ділові ігри, виробничо-технічного курси, що дозволить підвищити рівень кваліфікації співробітників;</w:t>
      </w:r>
    </w:p>
    <w:p w:rsidR="00A7459F" w:rsidRPr="007910CF" w:rsidRDefault="00A7459F" w:rsidP="00841F77">
      <w:pPr>
        <w:pStyle w:val="22"/>
        <w:numPr>
          <w:ilvl w:val="1"/>
          <w:numId w:val="38"/>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використання атестації персоналу;</w:t>
      </w:r>
    </w:p>
    <w:p w:rsidR="00A7459F" w:rsidRPr="007910CF" w:rsidRDefault="00A7459F" w:rsidP="00841F77">
      <w:pPr>
        <w:pStyle w:val="22"/>
        <w:numPr>
          <w:ilvl w:val="1"/>
          <w:numId w:val="38"/>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удосконалення мотивації співробітників, за допомогою створення системи їх преміювання, що дозволить знизити плинність кадрів;</w:t>
      </w:r>
    </w:p>
    <w:p w:rsidR="00A7459F" w:rsidRPr="007910CF" w:rsidRDefault="00A7459F" w:rsidP="00841F77">
      <w:pPr>
        <w:pStyle w:val="22"/>
        <w:numPr>
          <w:ilvl w:val="1"/>
          <w:numId w:val="38"/>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 xml:space="preserve">підвищення автоматизації праці в </w:t>
      </w:r>
      <w:r w:rsidR="00425E09" w:rsidRPr="007910CF">
        <w:rPr>
          <w:color w:val="000000" w:themeColor="text1"/>
          <w:sz w:val="28"/>
          <w:szCs w:val="28"/>
          <w:lang w:val="uk-UA"/>
        </w:rPr>
        <w:t>ТОВ «Ашан Україна Гіпермаркет»</w:t>
      </w:r>
      <w:r w:rsidR="00FA1B2F" w:rsidRPr="007910CF">
        <w:rPr>
          <w:color w:val="000000" w:themeColor="text1"/>
          <w:sz w:val="28"/>
          <w:szCs w:val="28"/>
          <w:lang w:val="uk-UA"/>
        </w:rPr>
        <w:t>.</w:t>
      </w:r>
    </w:p>
    <w:p w:rsidR="001404B7" w:rsidRPr="007910CF" w:rsidRDefault="00A7459F" w:rsidP="009F608E">
      <w:pPr>
        <w:contextualSpacing/>
        <w:rPr>
          <w:color w:val="000000" w:themeColor="text1"/>
          <w:lang w:val="uk-UA"/>
        </w:rPr>
      </w:pPr>
      <w:r w:rsidRPr="007910CF">
        <w:rPr>
          <w:color w:val="000000" w:themeColor="text1"/>
          <w:lang w:val="uk-UA"/>
        </w:rPr>
        <w:t xml:space="preserve">Розробка і впровадження даних заходів в </w:t>
      </w:r>
      <w:r w:rsidR="00425E09" w:rsidRPr="007910CF">
        <w:rPr>
          <w:color w:val="000000" w:themeColor="text1"/>
          <w:lang w:val="uk-UA"/>
        </w:rPr>
        <w:t>ТОВ «Ашан Україна Гіпермаркет»</w:t>
      </w:r>
      <w:r w:rsidR="00FE4ABC" w:rsidRPr="007910CF">
        <w:rPr>
          <w:color w:val="000000" w:themeColor="text1"/>
          <w:lang w:val="uk-UA"/>
        </w:rPr>
        <w:t xml:space="preserve"> </w:t>
      </w:r>
      <w:r w:rsidRPr="007910CF">
        <w:rPr>
          <w:color w:val="000000" w:themeColor="text1"/>
          <w:lang w:val="uk-UA"/>
        </w:rPr>
        <w:t xml:space="preserve"> дозволило поліпшити значення таких індикаторів, як рівень витрат на навчання в загальному обсязі витрат на персонал до 23,9%, ступінь задоволеності оплатою праці до 93,9%, рівень автоматизації праці до 86,12% і зниження коефіцієнта плинності кадрів до 1,9. Збільшення значень індикаторів призвело до зростання інтегрального </w:t>
      </w:r>
      <w:r w:rsidRPr="007910CF">
        <w:rPr>
          <w:color w:val="000000" w:themeColor="text1"/>
          <w:lang w:val="uk-UA"/>
        </w:rPr>
        <w:lastRenderedPageBreak/>
        <w:t xml:space="preserve">показника до 0,88, що характеризує стабільний рівень кадрової безпеки </w:t>
      </w:r>
      <w:r w:rsidR="00425E09" w:rsidRPr="007910CF">
        <w:rPr>
          <w:color w:val="000000" w:themeColor="text1"/>
          <w:lang w:val="uk-UA"/>
        </w:rPr>
        <w:t>ТОВ «Ашан Україна Гіпермаркет»</w:t>
      </w:r>
      <w:r w:rsidRPr="007910CF">
        <w:rPr>
          <w:color w:val="000000" w:themeColor="text1"/>
          <w:lang w:val="uk-UA"/>
        </w:rPr>
        <w:t>, а впроваджені заходи - ефективними.</w:t>
      </w:r>
      <w:r w:rsidR="001404B7" w:rsidRPr="007910CF">
        <w:rPr>
          <w:color w:val="000000" w:themeColor="text1"/>
          <w:lang w:val="uk-UA"/>
        </w:rPr>
        <w:br w:type="page"/>
      </w:r>
    </w:p>
    <w:p w:rsidR="00457538" w:rsidRPr="007910CF" w:rsidRDefault="001404B7" w:rsidP="009F608E">
      <w:pPr>
        <w:pStyle w:val="1"/>
        <w:ind w:firstLine="0"/>
        <w:contextualSpacing/>
        <w:jc w:val="center"/>
        <w:rPr>
          <w:lang w:val="uk-UA"/>
        </w:rPr>
      </w:pPr>
      <w:bookmarkStart w:id="42" w:name="_Toc29839982"/>
      <w:r w:rsidRPr="007910CF">
        <w:rPr>
          <w:lang w:val="uk-UA"/>
        </w:rPr>
        <w:lastRenderedPageBreak/>
        <w:t>ВИ</w:t>
      </w:r>
      <w:r w:rsidR="007A24B8" w:rsidRPr="007910CF">
        <w:rPr>
          <w:lang w:val="uk-UA"/>
        </w:rPr>
        <w:t>СНОВ</w:t>
      </w:r>
      <w:r w:rsidR="00457538" w:rsidRPr="007910CF">
        <w:rPr>
          <w:lang w:val="uk-UA"/>
        </w:rPr>
        <w:t>КИ</w:t>
      </w:r>
      <w:bookmarkEnd w:id="42"/>
    </w:p>
    <w:p w:rsidR="00FA1B2F" w:rsidRPr="007910CF" w:rsidRDefault="00FA1B2F" w:rsidP="00FA1B2F">
      <w:pPr>
        <w:rPr>
          <w:lang w:val="uk-UA"/>
        </w:rPr>
      </w:pPr>
    </w:p>
    <w:p w:rsidR="00FA1B2F" w:rsidRPr="007910CF" w:rsidRDefault="00FA1B2F" w:rsidP="00FA1B2F">
      <w:pPr>
        <w:rPr>
          <w:lang w:val="uk-UA"/>
        </w:rPr>
      </w:pPr>
    </w:p>
    <w:p w:rsidR="007A24B8" w:rsidRPr="007910CF" w:rsidRDefault="007A24B8" w:rsidP="007A24B8">
      <w:pPr>
        <w:rPr>
          <w:rFonts w:cs="Times New Roman"/>
          <w:szCs w:val="28"/>
          <w:lang w:val="uk-UA"/>
        </w:rPr>
      </w:pPr>
      <w:r w:rsidRPr="007910CF">
        <w:rPr>
          <w:rFonts w:cs="Times New Roman"/>
          <w:szCs w:val="28"/>
          <w:shd w:val="clear" w:color="auto" w:fill="FFFFFF"/>
          <w:lang w:val="uk-UA"/>
        </w:rPr>
        <w:t xml:space="preserve">У </w:t>
      </w:r>
      <w:r w:rsidR="005162A9" w:rsidRPr="007910CF">
        <w:rPr>
          <w:rFonts w:cs="Times New Roman"/>
          <w:szCs w:val="28"/>
          <w:shd w:val="clear" w:color="auto" w:fill="FFFFFF"/>
          <w:lang w:val="uk-UA"/>
        </w:rPr>
        <w:t xml:space="preserve">кваліфікаційній роботі магістра </w:t>
      </w:r>
      <w:r w:rsidRPr="007910CF">
        <w:rPr>
          <w:rFonts w:cs="Times New Roman"/>
          <w:szCs w:val="28"/>
          <w:shd w:val="clear" w:color="auto" w:fill="FFFFFF"/>
          <w:lang w:val="uk-UA"/>
        </w:rPr>
        <w:t xml:space="preserve">вирішено важливе науково-практичне завдання – дослідження кадрової безпеки в </w:t>
      </w:r>
      <w:r w:rsidR="00425E09" w:rsidRPr="007910CF">
        <w:rPr>
          <w:lang w:val="uk-UA"/>
        </w:rPr>
        <w:t>ТОВ «Ашан Україна Гіпермаркет»</w:t>
      </w:r>
      <w:r w:rsidRPr="007910CF">
        <w:rPr>
          <w:rFonts w:cs="Times New Roman"/>
          <w:szCs w:val="28"/>
          <w:shd w:val="clear" w:color="auto" w:fill="FFFFFF"/>
          <w:lang w:val="uk-UA"/>
        </w:rPr>
        <w:t>, та надання рекомендацій щодо зниження загроз кадрової безпеки. Результати проведеного дослідження дозволяють сформулювати наступні висновки:</w:t>
      </w:r>
      <w:r w:rsidR="000F36FB" w:rsidRPr="007910CF">
        <w:rPr>
          <w:rFonts w:cs="Times New Roman"/>
          <w:szCs w:val="28"/>
          <w:shd w:val="clear" w:color="auto" w:fill="FFFFFF"/>
          <w:lang w:val="uk-UA"/>
        </w:rPr>
        <w:t xml:space="preserve"> </w:t>
      </w:r>
    </w:p>
    <w:p w:rsidR="007A24B8" w:rsidRPr="007910CF" w:rsidRDefault="007A24B8" w:rsidP="00841F77">
      <w:pPr>
        <w:pStyle w:val="22"/>
        <w:numPr>
          <w:ilvl w:val="0"/>
          <w:numId w:val="67"/>
        </w:numPr>
        <w:shd w:val="clear" w:color="auto" w:fill="auto"/>
        <w:spacing w:after="0" w:line="360" w:lineRule="auto"/>
        <w:ind w:left="0" w:firstLine="709"/>
        <w:contextualSpacing/>
        <w:rPr>
          <w:sz w:val="28"/>
          <w:szCs w:val="28"/>
          <w:lang w:val="uk-UA"/>
        </w:rPr>
      </w:pPr>
      <w:r w:rsidRPr="007910CF">
        <w:rPr>
          <w:sz w:val="28"/>
          <w:szCs w:val="28"/>
          <w:lang w:val="uk-UA"/>
        </w:rPr>
        <w:t>Кадрова безпека організації  –  це складовий елемент її економічної безпеки, що виявляється в процесі запобігання негативним впливам на економічну безпеку організації за рахунок нейтралізації ризиків і загроз, пов'язаних з людськими ресурсами, їх інтелектуальним потенціалом і трудовими відносинами. Всі загрози кадрової безпеки поділяються на зовнішні і внутрішні.</w:t>
      </w:r>
    </w:p>
    <w:p w:rsidR="007A24B8" w:rsidRPr="007910CF" w:rsidRDefault="007A24B8" w:rsidP="007A24B8">
      <w:pPr>
        <w:pStyle w:val="22"/>
        <w:shd w:val="clear" w:color="auto" w:fill="auto"/>
        <w:spacing w:after="0" w:line="360" w:lineRule="auto"/>
        <w:ind w:firstLine="709"/>
        <w:contextualSpacing/>
        <w:rPr>
          <w:sz w:val="28"/>
          <w:szCs w:val="28"/>
          <w:lang w:val="uk-UA"/>
        </w:rPr>
      </w:pPr>
      <w:r w:rsidRPr="007910CF">
        <w:rPr>
          <w:sz w:val="28"/>
          <w:szCs w:val="28"/>
          <w:lang w:val="uk-UA"/>
        </w:rPr>
        <w:t>Елементами кадрової безпеки організації виступають: найм, лояльність і контроль, які визначають таку роботу з персоналом, яка забезпечує ефективний відбір кандидатів на роботу, створення сприятливого середовища в компанії, за допомогою мотивації і корпоративної культури, а також встановлення етичних і трудових норм, що захищають інтереси компанії .</w:t>
      </w:r>
    </w:p>
    <w:p w:rsidR="007A24B8" w:rsidRPr="007910CF" w:rsidRDefault="007A24B8" w:rsidP="00841F77">
      <w:pPr>
        <w:pStyle w:val="22"/>
        <w:numPr>
          <w:ilvl w:val="0"/>
          <w:numId w:val="67"/>
        </w:numPr>
        <w:shd w:val="clear" w:color="auto" w:fill="auto"/>
        <w:spacing w:after="0" w:line="360" w:lineRule="auto"/>
        <w:ind w:left="0" w:firstLine="426"/>
        <w:contextualSpacing/>
        <w:rPr>
          <w:sz w:val="28"/>
          <w:szCs w:val="28"/>
          <w:lang w:val="uk-UA"/>
        </w:rPr>
      </w:pPr>
      <w:r w:rsidRPr="007910CF">
        <w:rPr>
          <w:sz w:val="28"/>
          <w:szCs w:val="28"/>
          <w:lang w:val="uk-UA"/>
        </w:rPr>
        <w:t xml:space="preserve">Об'єктом кваліфікаційної роботи є товариство з обмеженою відповідальністю </w:t>
      </w:r>
      <w:r w:rsidR="00425E09" w:rsidRPr="007910CF">
        <w:rPr>
          <w:sz w:val="28"/>
          <w:szCs w:val="28"/>
          <w:lang w:val="uk-UA"/>
        </w:rPr>
        <w:t>ТОВ «Ашан Україна Гіпермаркет»</w:t>
      </w:r>
      <w:r w:rsidR="00781E8B" w:rsidRPr="007910CF">
        <w:rPr>
          <w:sz w:val="28"/>
          <w:szCs w:val="28"/>
          <w:lang w:val="uk-UA"/>
        </w:rPr>
        <w:t>, яке функціонує з 1971 </w:t>
      </w:r>
      <w:r w:rsidRPr="007910CF">
        <w:rPr>
          <w:sz w:val="28"/>
          <w:szCs w:val="28"/>
          <w:lang w:val="uk-UA"/>
        </w:rPr>
        <w:t xml:space="preserve">року і є </w:t>
      </w:r>
      <w:r w:rsidRPr="007910CF">
        <w:rPr>
          <w:color w:val="222222"/>
          <w:sz w:val="28"/>
          <w:szCs w:val="28"/>
          <w:shd w:val="clear" w:color="auto" w:fill="FFFFFF"/>
          <w:lang w:val="uk-UA"/>
        </w:rPr>
        <w:t xml:space="preserve">міжнародною мультиформатною </w:t>
      </w:r>
      <w:r w:rsidRPr="007910CF">
        <w:rPr>
          <w:sz w:val="28"/>
          <w:szCs w:val="28"/>
          <w:lang w:val="uk-UA"/>
        </w:rPr>
        <w:t xml:space="preserve">комерційною організацією. Основною метою діяльності товариства є досягнення максимальної економічної ефективності і прибутковості, а предметом діяльності – роздрібна торгівля. Місією </w:t>
      </w:r>
      <w:r w:rsidR="00425E09" w:rsidRPr="007910CF">
        <w:rPr>
          <w:color w:val="000000" w:themeColor="text1"/>
          <w:sz w:val="28"/>
          <w:szCs w:val="28"/>
          <w:lang w:val="uk-UA"/>
        </w:rPr>
        <w:t>ТОВ «Ашан Україна Гіпермаркет»</w:t>
      </w:r>
      <w:r w:rsidR="00FB5E79" w:rsidRPr="007910CF">
        <w:rPr>
          <w:color w:val="000000" w:themeColor="text1"/>
          <w:sz w:val="28"/>
          <w:szCs w:val="28"/>
          <w:lang w:val="uk-UA"/>
        </w:rPr>
        <w:t xml:space="preserve"> </w:t>
      </w:r>
      <w:r w:rsidRPr="007910CF">
        <w:rPr>
          <w:sz w:val="28"/>
          <w:szCs w:val="28"/>
          <w:lang w:val="uk-UA"/>
        </w:rPr>
        <w:t>є продаж за найнижчими цінами все більшу кількість якісного товару все більшій кількості покупців.</w:t>
      </w:r>
    </w:p>
    <w:p w:rsidR="007A24B8" w:rsidRPr="007910CF" w:rsidRDefault="007A24B8" w:rsidP="00841F77">
      <w:pPr>
        <w:pStyle w:val="22"/>
        <w:numPr>
          <w:ilvl w:val="0"/>
          <w:numId w:val="67"/>
        </w:numPr>
        <w:shd w:val="clear" w:color="auto" w:fill="auto"/>
        <w:spacing w:after="0" w:line="360" w:lineRule="auto"/>
        <w:ind w:left="0" w:firstLine="709"/>
        <w:contextualSpacing/>
        <w:rPr>
          <w:sz w:val="28"/>
          <w:szCs w:val="28"/>
          <w:lang w:val="uk-UA"/>
        </w:rPr>
      </w:pPr>
      <w:r w:rsidRPr="007910CF">
        <w:rPr>
          <w:sz w:val="28"/>
          <w:szCs w:val="28"/>
          <w:lang w:val="uk-UA"/>
        </w:rPr>
        <w:t xml:space="preserve">Прийнята в </w:t>
      </w:r>
      <w:r w:rsidR="00425E09" w:rsidRPr="007910CF">
        <w:rPr>
          <w:sz w:val="28"/>
          <w:szCs w:val="28"/>
          <w:lang w:val="uk-UA"/>
        </w:rPr>
        <w:t>ТОВ «Ашан Україна Гіпермаркет»</w:t>
      </w:r>
      <w:r w:rsidRPr="007910CF">
        <w:rPr>
          <w:sz w:val="28"/>
          <w:szCs w:val="28"/>
          <w:lang w:val="uk-UA"/>
        </w:rPr>
        <w:t xml:space="preserve"> система управління є лінійно-функціональною, при якій генеральний директор має в підпорядкуванні фінансового директора, комерційного директора, директора з виробництва і заступника генерального директора з адміністративної роботи, директора магазину. В свою чергу, у директора магазину в підпорядкуванні асистент </w:t>
      </w:r>
      <w:r w:rsidRPr="007910CF">
        <w:rPr>
          <w:sz w:val="28"/>
          <w:szCs w:val="28"/>
          <w:lang w:val="uk-UA"/>
        </w:rPr>
        <w:lastRenderedPageBreak/>
        <w:t>директора, директор з продажу непродовольчих товарів, директор з продажу продовольчих товарів; контролер управління, керівник відділу персоналу, керівник сектора кас, керівник відділу служби безпеки. Фінансові результати показали негативну динаміку, при зростанні окремих показників обсяг прибутку від продажів за аналізований період знизився при одночасному зростанні виручки від реалізації і чистого прибутку.</w:t>
      </w:r>
    </w:p>
    <w:p w:rsidR="00C937EB" w:rsidRPr="007910CF" w:rsidRDefault="007A24B8" w:rsidP="00C937EB">
      <w:pPr>
        <w:pStyle w:val="22"/>
        <w:shd w:val="clear" w:color="auto" w:fill="auto"/>
        <w:spacing w:after="0" w:line="360" w:lineRule="auto"/>
        <w:ind w:firstLine="709"/>
        <w:contextualSpacing/>
        <w:rPr>
          <w:sz w:val="28"/>
          <w:szCs w:val="28"/>
          <w:lang w:val="uk-UA"/>
        </w:rPr>
      </w:pPr>
      <w:r w:rsidRPr="007910CF">
        <w:rPr>
          <w:sz w:val="28"/>
          <w:szCs w:val="28"/>
          <w:lang w:val="uk-UA"/>
        </w:rPr>
        <w:t xml:space="preserve">Проведений аналіз кількісного складу персоналу </w:t>
      </w:r>
      <w:r w:rsidR="00425E09" w:rsidRPr="007910CF">
        <w:rPr>
          <w:color w:val="000000" w:themeColor="text1"/>
          <w:sz w:val="28"/>
          <w:szCs w:val="28"/>
          <w:lang w:val="uk-UA"/>
        </w:rPr>
        <w:t>ТОВ «Ашан Україна Гіпермаркет»</w:t>
      </w:r>
      <w:r w:rsidR="00FB5E79" w:rsidRPr="007910CF">
        <w:rPr>
          <w:color w:val="000000" w:themeColor="text1"/>
          <w:sz w:val="28"/>
          <w:szCs w:val="28"/>
          <w:lang w:val="uk-UA"/>
        </w:rPr>
        <w:t xml:space="preserve"> </w:t>
      </w:r>
      <w:r w:rsidRPr="007910CF">
        <w:rPr>
          <w:sz w:val="28"/>
          <w:szCs w:val="28"/>
          <w:lang w:val="uk-UA"/>
        </w:rPr>
        <w:t xml:space="preserve">за досліджуваний період показав, що чисельність персоналу з </w:t>
      </w:r>
      <w:r w:rsidR="00781E8B" w:rsidRPr="007910CF">
        <w:rPr>
          <w:sz w:val="28"/>
          <w:szCs w:val="28"/>
          <w:lang w:val="uk-UA"/>
        </w:rPr>
        <w:t>2016 </w:t>
      </w:r>
      <w:r w:rsidRPr="007910CF">
        <w:rPr>
          <w:sz w:val="28"/>
          <w:szCs w:val="28"/>
          <w:lang w:val="uk-UA"/>
        </w:rPr>
        <w:t xml:space="preserve">року зросла на 55,86%, такий швидкий зріст відбувся через придбання торгової мережі </w:t>
      </w:r>
      <w:r w:rsidR="009E30D2" w:rsidRPr="007910CF">
        <w:rPr>
          <w:sz w:val="28"/>
          <w:szCs w:val="28"/>
          <w:lang w:val="uk-UA"/>
        </w:rPr>
        <w:t>«</w:t>
      </w:r>
      <w:r w:rsidRPr="007910CF">
        <w:rPr>
          <w:sz w:val="28"/>
          <w:szCs w:val="28"/>
          <w:lang w:val="uk-UA"/>
        </w:rPr>
        <w:t>Караван</w:t>
      </w:r>
      <w:r w:rsidR="009E30D2" w:rsidRPr="007910CF">
        <w:rPr>
          <w:sz w:val="28"/>
          <w:szCs w:val="28"/>
          <w:lang w:val="uk-UA"/>
        </w:rPr>
        <w:t>»</w:t>
      </w:r>
      <w:r w:rsidRPr="007910CF">
        <w:rPr>
          <w:sz w:val="28"/>
          <w:szCs w:val="28"/>
          <w:lang w:val="uk-UA"/>
        </w:rPr>
        <w:t xml:space="preserve">. Аналіз показників руху персоналу </w:t>
      </w:r>
      <w:r w:rsidR="00425E09" w:rsidRPr="007910CF">
        <w:rPr>
          <w:color w:val="000000" w:themeColor="text1"/>
          <w:sz w:val="28"/>
          <w:szCs w:val="28"/>
          <w:lang w:val="uk-UA"/>
        </w:rPr>
        <w:t>ТОВ «Ашан Україна Гіпермаркет»</w:t>
      </w:r>
      <w:r w:rsidR="00FB5E79" w:rsidRPr="007910CF">
        <w:rPr>
          <w:color w:val="000000" w:themeColor="text1"/>
          <w:sz w:val="28"/>
          <w:szCs w:val="28"/>
          <w:lang w:val="uk-UA"/>
        </w:rPr>
        <w:t xml:space="preserve"> </w:t>
      </w:r>
      <w:r w:rsidR="00FA1B2F" w:rsidRPr="007910CF">
        <w:rPr>
          <w:sz w:val="28"/>
          <w:szCs w:val="28"/>
          <w:lang w:val="uk-UA"/>
        </w:rPr>
        <w:t>за 2016-</w:t>
      </w:r>
      <w:r w:rsidRPr="007910CF">
        <w:rPr>
          <w:sz w:val="28"/>
          <w:szCs w:val="28"/>
          <w:lang w:val="uk-UA"/>
        </w:rPr>
        <w:t>2018 роки показав зростання коефіцієнтів обороту по прийому і загального обороту і зниження коефіцієнта обороту з вибуття, що визначається, як сприятливий фактор для підвищення трудового потенціалу організації.</w:t>
      </w:r>
    </w:p>
    <w:p w:rsidR="00544F4C" w:rsidRPr="007910CF" w:rsidRDefault="00544F4C" w:rsidP="00841F77">
      <w:pPr>
        <w:numPr>
          <w:ilvl w:val="0"/>
          <w:numId w:val="67"/>
        </w:numPr>
        <w:ind w:left="0" w:firstLine="709"/>
        <w:rPr>
          <w:lang w:val="uk-UA"/>
        </w:rPr>
      </w:pPr>
      <w:r w:rsidRPr="007910CF">
        <w:rPr>
          <w:bCs/>
          <w:szCs w:val="28"/>
          <w:lang w:val="uk-UA"/>
        </w:rPr>
        <w:t xml:space="preserve">Розглянуто характеристику компанії </w:t>
      </w:r>
      <w:r w:rsidR="00425E09" w:rsidRPr="007910CF">
        <w:rPr>
          <w:bCs/>
          <w:szCs w:val="28"/>
          <w:lang w:val="uk-UA"/>
        </w:rPr>
        <w:t>ТОВ «Ашан Україна Гіпермаркет»</w:t>
      </w:r>
      <w:r w:rsidRPr="007910CF">
        <w:rPr>
          <w:bCs/>
          <w:szCs w:val="28"/>
          <w:lang w:val="uk-UA"/>
        </w:rPr>
        <w:t xml:space="preserve">. </w:t>
      </w:r>
      <w:r w:rsidRPr="007910CF">
        <w:rPr>
          <w:rFonts w:eastAsia="Times New Roman"/>
          <w:szCs w:val="28"/>
          <w:lang w:val="uk-UA"/>
        </w:rPr>
        <w:t>Наведено таблиці розрахунків основних фінансово-економічних показників необхідних для розуміння процесів діяльності компанії.</w:t>
      </w:r>
      <w:r w:rsidRPr="007910CF">
        <w:rPr>
          <w:bCs/>
          <w:szCs w:val="28"/>
          <w:lang w:val="uk-UA"/>
        </w:rPr>
        <w:t xml:space="preserve"> Проаналізовано фінансово-економічний стан на прикладі магазину </w:t>
      </w:r>
      <w:r w:rsidR="00425E09" w:rsidRPr="007910CF">
        <w:rPr>
          <w:bCs/>
          <w:szCs w:val="28"/>
          <w:lang w:val="uk-UA"/>
        </w:rPr>
        <w:t>ТОВ «Ашан Україна Гіпермаркет»</w:t>
      </w:r>
      <w:r w:rsidRPr="007910CF">
        <w:rPr>
          <w:bCs/>
          <w:szCs w:val="28"/>
          <w:lang w:val="uk-UA"/>
        </w:rPr>
        <w:t xml:space="preserve">. Вивчено конкурентне середовище. Проведено аналіз витрат підприємства, наведені розрахунки витрат. </w:t>
      </w:r>
    </w:p>
    <w:p w:rsidR="007A24B8" w:rsidRPr="007910CF" w:rsidRDefault="007A24B8" w:rsidP="00841F77">
      <w:pPr>
        <w:pStyle w:val="22"/>
        <w:numPr>
          <w:ilvl w:val="0"/>
          <w:numId w:val="67"/>
        </w:numPr>
        <w:shd w:val="clear" w:color="auto" w:fill="auto"/>
        <w:spacing w:after="0" w:line="360" w:lineRule="auto"/>
        <w:ind w:left="0" w:firstLine="709"/>
        <w:contextualSpacing/>
        <w:rPr>
          <w:sz w:val="28"/>
          <w:szCs w:val="28"/>
          <w:lang w:val="uk-UA"/>
        </w:rPr>
      </w:pPr>
      <w:r w:rsidRPr="007910CF">
        <w:rPr>
          <w:sz w:val="28"/>
          <w:szCs w:val="28"/>
          <w:lang w:val="uk-UA"/>
        </w:rPr>
        <w:t xml:space="preserve">Проведена оцінка кадрової безпеки </w:t>
      </w:r>
      <w:r w:rsidR="00C937EB" w:rsidRPr="007910CF">
        <w:rPr>
          <w:sz w:val="28"/>
          <w:szCs w:val="28"/>
          <w:lang w:val="uk-UA"/>
        </w:rPr>
        <w:t xml:space="preserve">ТОВ </w:t>
      </w:r>
      <w:r w:rsidR="009E30D2" w:rsidRPr="007910CF">
        <w:rPr>
          <w:sz w:val="28"/>
          <w:szCs w:val="28"/>
          <w:lang w:val="uk-UA"/>
        </w:rPr>
        <w:t>«</w:t>
      </w:r>
      <w:r w:rsidR="00C937EB" w:rsidRPr="007910CF">
        <w:rPr>
          <w:sz w:val="28"/>
          <w:szCs w:val="28"/>
          <w:lang w:val="uk-UA"/>
        </w:rPr>
        <w:t xml:space="preserve">Ашан Україна </w:t>
      </w:r>
      <w:r w:rsidR="009E30D2" w:rsidRPr="007910CF">
        <w:rPr>
          <w:sz w:val="28"/>
          <w:szCs w:val="28"/>
          <w:lang w:val="uk-UA"/>
        </w:rPr>
        <w:t>«</w:t>
      </w:r>
      <w:r w:rsidRPr="007910CF">
        <w:rPr>
          <w:sz w:val="28"/>
          <w:szCs w:val="28"/>
          <w:lang w:val="uk-UA"/>
        </w:rPr>
        <w:t xml:space="preserve"> на основі індикаторного підходу, за результатами якої було виявлено чотири основні загрози: плинність кадрів, низька частка витрат на навчання в загальному обсязі витрат, низький ступінь задоволеності оплатою праці і низьке значення рівня автоматизації праці. Розрахунок інтегрального показника склав 0,61</w:t>
      </w:r>
      <w:r w:rsidR="00FA1B2F" w:rsidRPr="007910CF">
        <w:rPr>
          <w:sz w:val="28"/>
          <w:szCs w:val="28"/>
          <w:lang w:val="uk-UA"/>
        </w:rPr>
        <w:t xml:space="preserve"> і потрапляє в інтервал 0,41-</w:t>
      </w:r>
      <w:r w:rsidRPr="007910CF">
        <w:rPr>
          <w:sz w:val="28"/>
          <w:szCs w:val="28"/>
          <w:lang w:val="uk-UA"/>
        </w:rPr>
        <w:t>0,65, який характеризує задовільну ступінь кадрової безпеки. Основними ризиками, що знижують кадрову безпеку, є: звільнення, розвиток і діяльність персоналу.</w:t>
      </w:r>
    </w:p>
    <w:p w:rsidR="007A24B8" w:rsidRPr="007910CF" w:rsidRDefault="007A24B8" w:rsidP="007A24B8">
      <w:pPr>
        <w:pStyle w:val="22"/>
        <w:shd w:val="clear" w:color="auto" w:fill="auto"/>
        <w:spacing w:after="0" w:line="360" w:lineRule="auto"/>
        <w:ind w:firstLine="709"/>
        <w:contextualSpacing/>
        <w:rPr>
          <w:sz w:val="28"/>
          <w:szCs w:val="28"/>
          <w:lang w:val="uk-UA"/>
        </w:rPr>
      </w:pPr>
      <w:r w:rsidRPr="007910CF">
        <w:rPr>
          <w:sz w:val="28"/>
          <w:szCs w:val="28"/>
          <w:lang w:val="uk-UA"/>
        </w:rPr>
        <w:t>Систе</w:t>
      </w:r>
      <w:r w:rsidR="00C34398" w:rsidRPr="007910CF">
        <w:rPr>
          <w:sz w:val="28"/>
          <w:szCs w:val="28"/>
          <w:lang w:val="uk-UA"/>
        </w:rPr>
        <w:t xml:space="preserve">ма управління кадрової безпекою – </w:t>
      </w:r>
      <w:r w:rsidRPr="007910CF">
        <w:rPr>
          <w:sz w:val="28"/>
          <w:szCs w:val="28"/>
          <w:lang w:val="uk-UA"/>
        </w:rPr>
        <w:t xml:space="preserve">це комплекс заходів, спрямований на запобігання негативних впливів на економічну безпеку </w:t>
      </w:r>
      <w:r w:rsidRPr="007910CF">
        <w:rPr>
          <w:sz w:val="28"/>
          <w:szCs w:val="28"/>
          <w:lang w:val="uk-UA"/>
        </w:rPr>
        <w:lastRenderedPageBreak/>
        <w:t xml:space="preserve">підприємства за рахунок ризиків і загроз, пов'язаних з персоналом, його інтелектуальним потенціалом і трудовими відносинами в цілому. Систему управління кадрової безпеки на </w:t>
      </w:r>
      <w:r w:rsidR="00425E09" w:rsidRPr="007910CF">
        <w:rPr>
          <w:color w:val="000000" w:themeColor="text1"/>
          <w:sz w:val="28"/>
          <w:szCs w:val="28"/>
          <w:lang w:val="uk-UA"/>
        </w:rPr>
        <w:t>ТОВ «Ашан Україна Гіпермаркет»</w:t>
      </w:r>
      <w:r w:rsidR="00FB5E79" w:rsidRPr="007910CF">
        <w:rPr>
          <w:color w:val="000000" w:themeColor="text1"/>
          <w:sz w:val="28"/>
          <w:szCs w:val="28"/>
          <w:lang w:val="uk-UA"/>
        </w:rPr>
        <w:t xml:space="preserve"> </w:t>
      </w:r>
      <w:r w:rsidRPr="007910CF">
        <w:rPr>
          <w:sz w:val="28"/>
          <w:szCs w:val="28"/>
          <w:lang w:val="uk-UA"/>
        </w:rPr>
        <w:t xml:space="preserve">крім служби безпеки і служби персоналу формують генеральний директор і вищий менеджмент, керівники структурних підрозділів. Основну роботу по забезпеченню кадрової безпеки </w:t>
      </w:r>
      <w:r w:rsidR="00425E09" w:rsidRPr="007910CF">
        <w:rPr>
          <w:color w:val="000000" w:themeColor="text1"/>
          <w:sz w:val="28"/>
          <w:szCs w:val="28"/>
          <w:lang w:val="uk-UA"/>
        </w:rPr>
        <w:t>ТОВ «Ашан Україна Гіпермаркет»</w:t>
      </w:r>
      <w:r w:rsidR="00FB5E79" w:rsidRPr="007910CF">
        <w:rPr>
          <w:color w:val="000000" w:themeColor="text1"/>
          <w:sz w:val="28"/>
          <w:szCs w:val="28"/>
          <w:lang w:val="uk-UA"/>
        </w:rPr>
        <w:t xml:space="preserve"> </w:t>
      </w:r>
      <w:r w:rsidRPr="007910CF">
        <w:rPr>
          <w:sz w:val="28"/>
          <w:szCs w:val="28"/>
          <w:lang w:val="uk-UA"/>
        </w:rPr>
        <w:t>і мінімізації основних загроз з боку власного персоналу організують служба безпеки і служба персоналу за допомогою застосування процедурних і інтерактивних методів.</w:t>
      </w:r>
    </w:p>
    <w:p w:rsidR="007A24B8" w:rsidRPr="007910CF" w:rsidRDefault="007A24B8" w:rsidP="007A24B8">
      <w:pPr>
        <w:pStyle w:val="22"/>
        <w:shd w:val="clear" w:color="auto" w:fill="auto"/>
        <w:spacing w:after="0" w:line="360" w:lineRule="auto"/>
        <w:ind w:firstLine="709"/>
        <w:contextualSpacing/>
        <w:rPr>
          <w:sz w:val="28"/>
          <w:szCs w:val="28"/>
          <w:lang w:val="uk-UA"/>
        </w:rPr>
      </w:pPr>
      <w:r w:rsidRPr="007910CF">
        <w:rPr>
          <w:sz w:val="28"/>
          <w:szCs w:val="28"/>
          <w:lang w:val="uk-UA"/>
        </w:rPr>
        <w:t xml:space="preserve">Для зниження і ефективного управління загрозами кадрової безпеки </w:t>
      </w:r>
      <w:r w:rsidR="00425E09" w:rsidRPr="007910CF">
        <w:rPr>
          <w:color w:val="000000" w:themeColor="text1"/>
          <w:sz w:val="28"/>
          <w:szCs w:val="28"/>
          <w:lang w:val="uk-UA"/>
        </w:rPr>
        <w:t>ТОВ «Ашан Україна Гіпермаркет»</w:t>
      </w:r>
      <w:r w:rsidR="00FB5E79" w:rsidRPr="007910CF">
        <w:rPr>
          <w:color w:val="000000" w:themeColor="text1"/>
          <w:sz w:val="28"/>
          <w:szCs w:val="28"/>
          <w:lang w:val="uk-UA"/>
        </w:rPr>
        <w:t xml:space="preserve"> </w:t>
      </w:r>
      <w:r w:rsidRPr="007910CF">
        <w:rPr>
          <w:sz w:val="28"/>
          <w:szCs w:val="28"/>
          <w:lang w:val="uk-UA"/>
        </w:rPr>
        <w:t xml:space="preserve">служба персоналу і служба безпеки організації повинні розробляти програми щодо запобігання і мінімізації ризиків і загроз з боку персоналу, використовуючи спеціальні методи при відборі і наборі кандидатів, трудової адаптації, своєчасно повинні робити вибірку благонадійних і лояльних співробітників. В цілому, пропоновані заходи щодо забезпечення кадрової безпеки </w:t>
      </w:r>
      <w:r w:rsidR="00425E09" w:rsidRPr="007910CF">
        <w:rPr>
          <w:color w:val="000000" w:themeColor="text1"/>
          <w:sz w:val="28"/>
          <w:szCs w:val="28"/>
          <w:lang w:val="uk-UA"/>
        </w:rPr>
        <w:t>ТОВ «Ашан Україна Гіпермаркет»</w:t>
      </w:r>
      <w:r w:rsidR="00FB5E79" w:rsidRPr="007910CF">
        <w:rPr>
          <w:color w:val="000000" w:themeColor="text1"/>
          <w:sz w:val="28"/>
          <w:szCs w:val="28"/>
          <w:lang w:val="uk-UA"/>
        </w:rPr>
        <w:t xml:space="preserve"> </w:t>
      </w:r>
      <w:r w:rsidRPr="007910CF">
        <w:rPr>
          <w:sz w:val="28"/>
          <w:szCs w:val="28"/>
          <w:lang w:val="uk-UA"/>
        </w:rPr>
        <w:t>повинні реалізовуватися усіма ключовими підрозділами і фахівцями організації, які дозволяють своєчасно знижувати кадрові ризики і загрози, що забезпечить стабільність кадрової, а в цілому та економічної безпеки.</w:t>
      </w:r>
    </w:p>
    <w:p w:rsidR="007A24B8" w:rsidRPr="007910CF" w:rsidRDefault="00940A6A" w:rsidP="007A24B8">
      <w:pPr>
        <w:pStyle w:val="22"/>
        <w:shd w:val="clear" w:color="auto" w:fill="auto"/>
        <w:spacing w:after="0" w:line="360" w:lineRule="auto"/>
        <w:ind w:firstLine="760"/>
        <w:contextualSpacing/>
        <w:rPr>
          <w:color w:val="000000" w:themeColor="text1"/>
          <w:sz w:val="28"/>
          <w:szCs w:val="28"/>
          <w:lang w:val="uk-UA"/>
        </w:rPr>
      </w:pPr>
      <w:r w:rsidRPr="007910CF">
        <w:rPr>
          <w:color w:val="000000" w:themeColor="text1"/>
          <w:sz w:val="28"/>
          <w:szCs w:val="28"/>
          <w:lang w:val="uk-UA"/>
        </w:rPr>
        <w:t>6</w:t>
      </w:r>
      <w:r w:rsidRPr="007910CF">
        <w:rPr>
          <w:color w:val="000000" w:themeColor="text1"/>
          <w:sz w:val="28"/>
          <w:szCs w:val="28"/>
          <w:lang w:val="uk-UA"/>
        </w:rPr>
        <w:tab/>
      </w:r>
      <w:r w:rsidR="007A24B8" w:rsidRPr="007910CF">
        <w:rPr>
          <w:color w:val="000000" w:themeColor="text1"/>
          <w:sz w:val="28"/>
          <w:szCs w:val="28"/>
          <w:lang w:val="uk-UA"/>
        </w:rPr>
        <w:t xml:space="preserve">Основними заходами </w:t>
      </w:r>
      <w:r w:rsidR="00F5690C">
        <w:rPr>
          <w:color w:val="000000" w:themeColor="text1"/>
          <w:sz w:val="28"/>
          <w:szCs w:val="28"/>
          <w:lang w:val="uk-UA"/>
        </w:rPr>
        <w:t>з</w:t>
      </w:r>
      <w:r w:rsidR="007A24B8" w:rsidRPr="007910CF">
        <w:rPr>
          <w:color w:val="000000" w:themeColor="text1"/>
          <w:sz w:val="28"/>
          <w:szCs w:val="28"/>
          <w:lang w:val="uk-UA"/>
        </w:rPr>
        <w:t xml:space="preserve"> мінімізації існуючих загроз кадрової безпеки </w:t>
      </w:r>
      <w:r w:rsidR="00425E09" w:rsidRPr="007910CF">
        <w:rPr>
          <w:color w:val="000000" w:themeColor="text1"/>
          <w:sz w:val="28"/>
          <w:szCs w:val="28"/>
          <w:lang w:val="uk-UA"/>
        </w:rPr>
        <w:t>ТОВ «Ашан Україна Гіпермаркет»</w:t>
      </w:r>
      <w:r w:rsidR="00FE4ABC" w:rsidRPr="007910CF">
        <w:rPr>
          <w:color w:val="000000" w:themeColor="text1"/>
          <w:sz w:val="28"/>
          <w:szCs w:val="28"/>
          <w:lang w:val="uk-UA"/>
        </w:rPr>
        <w:t xml:space="preserve"> </w:t>
      </w:r>
      <w:r w:rsidR="001D4E9B" w:rsidRPr="007910CF">
        <w:rPr>
          <w:color w:val="000000" w:themeColor="text1"/>
          <w:sz w:val="28"/>
          <w:szCs w:val="28"/>
          <w:lang w:val="uk-UA"/>
        </w:rPr>
        <w:t xml:space="preserve"> </w:t>
      </w:r>
      <w:r w:rsidR="007A24B8" w:rsidRPr="007910CF">
        <w:rPr>
          <w:color w:val="000000" w:themeColor="text1"/>
          <w:sz w:val="28"/>
          <w:szCs w:val="28"/>
          <w:lang w:val="uk-UA"/>
        </w:rPr>
        <w:t>є:</w:t>
      </w:r>
    </w:p>
    <w:p w:rsidR="007A24B8" w:rsidRPr="007910CF" w:rsidRDefault="007A24B8" w:rsidP="00841F77">
      <w:pPr>
        <w:pStyle w:val="22"/>
        <w:numPr>
          <w:ilvl w:val="1"/>
          <w:numId w:val="68"/>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використання таких методів навчання і розвитку персоналу, як наставництво (всередині фірми) і зовнішнє навчання на базі Міжнародного університету продажів Олександра Соколова, Go Business, IT-Academy, що включає семінари, тренінги, ділові ігри, виробничо-технічного курси, що дозволить підвищити рівень кваліфікації співробітників;</w:t>
      </w:r>
    </w:p>
    <w:p w:rsidR="007A24B8" w:rsidRPr="007910CF" w:rsidRDefault="007A24B8" w:rsidP="00841F77">
      <w:pPr>
        <w:pStyle w:val="22"/>
        <w:numPr>
          <w:ilvl w:val="1"/>
          <w:numId w:val="68"/>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використання атестації персоналу;</w:t>
      </w:r>
    </w:p>
    <w:p w:rsidR="007A24B8" w:rsidRPr="007910CF" w:rsidRDefault="007A24B8" w:rsidP="00841F77">
      <w:pPr>
        <w:pStyle w:val="22"/>
        <w:numPr>
          <w:ilvl w:val="1"/>
          <w:numId w:val="68"/>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удосконалення мотивації співробітників, за допомогою створення системи їх преміювання, що дозволить знизити плинність кадрів;</w:t>
      </w:r>
    </w:p>
    <w:p w:rsidR="007A24B8" w:rsidRPr="007910CF" w:rsidRDefault="007A24B8" w:rsidP="00841F77">
      <w:pPr>
        <w:pStyle w:val="22"/>
        <w:numPr>
          <w:ilvl w:val="1"/>
          <w:numId w:val="68"/>
        </w:numPr>
        <w:shd w:val="clear" w:color="auto" w:fill="auto"/>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 xml:space="preserve">підвищення автоматизації праці в </w:t>
      </w:r>
      <w:r w:rsidR="00425E09" w:rsidRPr="007910CF">
        <w:rPr>
          <w:color w:val="000000" w:themeColor="text1"/>
          <w:sz w:val="28"/>
          <w:szCs w:val="28"/>
          <w:lang w:val="uk-UA"/>
        </w:rPr>
        <w:lastRenderedPageBreak/>
        <w:t>ТОВ «Ашан Україна Гіпермаркет»</w:t>
      </w:r>
      <w:r w:rsidRPr="007910CF">
        <w:rPr>
          <w:color w:val="000000" w:themeColor="text1"/>
          <w:sz w:val="28"/>
          <w:szCs w:val="28"/>
          <w:lang w:val="uk-UA"/>
        </w:rPr>
        <w:t>.</w:t>
      </w:r>
    </w:p>
    <w:p w:rsidR="001404B7" w:rsidRPr="007910CF" w:rsidRDefault="007A24B8" w:rsidP="009F608E">
      <w:pPr>
        <w:rPr>
          <w:color w:val="000000" w:themeColor="text1"/>
          <w:lang w:val="uk-UA"/>
        </w:rPr>
      </w:pPr>
      <w:r w:rsidRPr="007910CF">
        <w:rPr>
          <w:color w:val="000000" w:themeColor="text1"/>
          <w:lang w:val="uk-UA"/>
        </w:rPr>
        <w:t xml:space="preserve">Розробка і впровадження даних заходів в </w:t>
      </w:r>
      <w:r w:rsidR="00425E09" w:rsidRPr="007910CF">
        <w:rPr>
          <w:color w:val="000000" w:themeColor="text1"/>
          <w:szCs w:val="28"/>
          <w:lang w:val="uk-UA"/>
        </w:rPr>
        <w:t>ТОВ «Ашан Україна Гіпермаркет»</w:t>
      </w:r>
      <w:r w:rsidR="00FE4ABC" w:rsidRPr="007910CF">
        <w:rPr>
          <w:color w:val="000000" w:themeColor="text1"/>
          <w:szCs w:val="28"/>
          <w:lang w:val="uk-UA"/>
        </w:rPr>
        <w:t xml:space="preserve"> </w:t>
      </w:r>
      <w:r w:rsidRPr="007910CF">
        <w:rPr>
          <w:color w:val="000000" w:themeColor="text1"/>
          <w:lang w:val="uk-UA"/>
        </w:rPr>
        <w:t xml:space="preserve"> дозволило поліпшити значення таких індикаторів, як рівень витрат на навчання в загальному обсязі витрат на персонал до 23,9%, ступінь задоволеності оплатою праці до 93,9%, рівень автоматизації праці до 86,12% і зниження коефіцієнта плинності кадрів до 1,9. Збільшення значень індикаторів призвело до зростання інтегрального показника до 0,88, що характеризує стабільний рівень кадрової безпеки </w:t>
      </w:r>
      <w:r w:rsidR="00425E09" w:rsidRPr="007910CF">
        <w:rPr>
          <w:color w:val="000000" w:themeColor="text1"/>
          <w:szCs w:val="28"/>
          <w:lang w:val="uk-UA"/>
        </w:rPr>
        <w:t>ТОВ «Ашан Україна Гіпермаркет»</w:t>
      </w:r>
      <w:r w:rsidR="00FE4ABC" w:rsidRPr="007910CF">
        <w:rPr>
          <w:color w:val="000000" w:themeColor="text1"/>
          <w:szCs w:val="28"/>
          <w:lang w:val="uk-UA"/>
        </w:rPr>
        <w:t xml:space="preserve"> </w:t>
      </w:r>
      <w:r w:rsidRPr="007910CF">
        <w:rPr>
          <w:color w:val="000000" w:themeColor="text1"/>
          <w:lang w:val="uk-UA"/>
        </w:rPr>
        <w:t>, а впроваджені заходи – ефективними.</w:t>
      </w:r>
      <w:r w:rsidR="001404B7" w:rsidRPr="007910CF">
        <w:rPr>
          <w:color w:val="000000" w:themeColor="text1"/>
          <w:lang w:val="uk-UA"/>
        </w:rPr>
        <w:br w:type="page"/>
      </w:r>
    </w:p>
    <w:p w:rsidR="00D84EE4" w:rsidRPr="007910CF" w:rsidRDefault="00D84EE4" w:rsidP="00D84EE4">
      <w:pPr>
        <w:pStyle w:val="1"/>
        <w:contextualSpacing/>
        <w:jc w:val="center"/>
        <w:rPr>
          <w:lang w:val="uk-UA"/>
        </w:rPr>
      </w:pPr>
      <w:bookmarkStart w:id="43" w:name="_Toc29839983"/>
      <w:r w:rsidRPr="007910CF">
        <w:rPr>
          <w:lang w:val="uk-UA"/>
        </w:rPr>
        <w:lastRenderedPageBreak/>
        <w:t>СПИСОК ВИКОРИСТАНИХ ДЖЕРЕЛ</w:t>
      </w:r>
      <w:bookmarkEnd w:id="43"/>
      <w:r w:rsidRPr="007910CF">
        <w:rPr>
          <w:lang w:val="uk-UA"/>
        </w:rPr>
        <w:t xml:space="preserve"> </w:t>
      </w:r>
    </w:p>
    <w:p w:rsidR="00FA1B2F" w:rsidRPr="007910CF" w:rsidRDefault="00FA1B2F" w:rsidP="00FA1B2F">
      <w:pPr>
        <w:rPr>
          <w:lang w:val="uk-UA"/>
        </w:rPr>
      </w:pPr>
    </w:p>
    <w:p w:rsidR="00FA1B2F" w:rsidRPr="007910CF" w:rsidRDefault="00FA1B2F" w:rsidP="00FA1B2F">
      <w:pPr>
        <w:rPr>
          <w:lang w:val="uk-UA"/>
        </w:rPr>
      </w:pPr>
    </w:p>
    <w:p w:rsidR="00D84EE4" w:rsidRPr="007910CF" w:rsidRDefault="00D84EE4" w:rsidP="00841F77">
      <w:pPr>
        <w:pStyle w:val="a3"/>
        <w:numPr>
          <w:ilvl w:val="0"/>
          <w:numId w:val="66"/>
        </w:numPr>
        <w:ind w:left="0" w:firstLine="709"/>
        <w:rPr>
          <w:rFonts w:cstheme="majorBidi"/>
          <w:szCs w:val="32"/>
          <w:lang w:val="uk-UA"/>
        </w:rPr>
      </w:pPr>
      <w:r w:rsidRPr="007910CF">
        <w:rPr>
          <w:lang w:val="uk-UA"/>
        </w:rPr>
        <w:t>Андруник А.П. Превентивна кадрова політика та ефективне управління персоналом. монографія. Донецьк: Аборигени, 2015. 338 с.</w:t>
      </w:r>
    </w:p>
    <w:p w:rsidR="00D84EE4" w:rsidRPr="007910CF" w:rsidRDefault="00FA1B2F" w:rsidP="00841F77">
      <w:pPr>
        <w:pStyle w:val="a3"/>
        <w:numPr>
          <w:ilvl w:val="0"/>
          <w:numId w:val="66"/>
        </w:numPr>
        <w:tabs>
          <w:tab w:val="left" w:pos="1418"/>
          <w:tab w:val="left" w:pos="4580"/>
          <w:tab w:val="left" w:pos="5496"/>
          <w:tab w:val="left" w:pos="6379"/>
          <w:tab w:val="left" w:pos="6412"/>
          <w:tab w:val="left" w:pos="7328"/>
          <w:tab w:val="left" w:pos="8244"/>
          <w:tab w:val="left" w:pos="10076"/>
          <w:tab w:val="left" w:pos="10992"/>
          <w:tab w:val="left" w:pos="11908"/>
          <w:tab w:val="left" w:pos="12824"/>
          <w:tab w:val="left" w:pos="13740"/>
          <w:tab w:val="left" w:pos="14656"/>
        </w:tabs>
        <w:ind w:left="0" w:firstLine="709"/>
        <w:rPr>
          <w:rFonts w:eastAsiaTheme="minorHAnsi" w:cs="Times New Roman"/>
          <w:color w:val="000000" w:themeColor="text1"/>
          <w:szCs w:val="28"/>
          <w:lang w:val="uk-UA"/>
        </w:rPr>
      </w:pPr>
      <w:r w:rsidRPr="007910CF">
        <w:rPr>
          <w:rFonts w:cs="Times New Roman"/>
          <w:color w:val="000000" w:themeColor="text1"/>
          <w:szCs w:val="28"/>
          <w:lang w:val="uk-UA"/>
        </w:rPr>
        <w:t>Збрицька Г.</w:t>
      </w:r>
      <w:r w:rsidR="00D84EE4" w:rsidRPr="007910CF">
        <w:rPr>
          <w:rFonts w:cs="Times New Roman"/>
          <w:color w:val="000000" w:themeColor="text1"/>
          <w:szCs w:val="28"/>
          <w:lang w:val="uk-UA"/>
        </w:rPr>
        <w:t>О. Управління розвитком персоналу. навч. посібн. Одеса: Атлант, 2017. 427 с.</w:t>
      </w:r>
    </w:p>
    <w:p w:rsidR="00D84EE4" w:rsidRPr="007910CF" w:rsidRDefault="00D84EE4"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t>Тесліна А.Г. Розвиток організацій як систем управління: монографія: у 2 ч. Ч. I. Київ: МІМ ЛІНК, 2015. С 200-204.</w:t>
      </w:r>
    </w:p>
    <w:p w:rsidR="00D84EE4" w:rsidRPr="007910CF" w:rsidRDefault="00FA1B2F"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t>Чувилин С.</w:t>
      </w:r>
      <w:r w:rsidR="00D84EE4" w:rsidRPr="007910CF">
        <w:rPr>
          <w:rFonts w:cs="Times New Roman"/>
          <w:color w:val="000000" w:themeColor="text1"/>
          <w:sz w:val="28"/>
          <w:szCs w:val="28"/>
          <w:lang w:val="uk-UA"/>
        </w:rPr>
        <w:t>А. Надежность персонала как один из факторов безопасности в условиях рынка. Нов. зб. Т. 13. Вып. 1. 2013. С. 56-74.</w:t>
      </w:r>
    </w:p>
    <w:p w:rsidR="00D84EE4" w:rsidRPr="007910CF" w:rsidRDefault="00FA1B2F"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t>Бугаян С.</w:t>
      </w:r>
      <w:r w:rsidR="00D84EE4" w:rsidRPr="007910CF">
        <w:rPr>
          <w:rFonts w:cs="Times New Roman"/>
          <w:color w:val="000000" w:themeColor="text1"/>
          <w:sz w:val="28"/>
          <w:szCs w:val="28"/>
          <w:lang w:val="uk-UA"/>
        </w:rPr>
        <w:t xml:space="preserve">А. Обеспечение кадровой безопасности предприятия. </w:t>
      </w:r>
      <w:r w:rsidR="00D84EE4" w:rsidRPr="007910CF">
        <w:rPr>
          <w:rFonts w:cs="Times New Roman"/>
          <w:i/>
          <w:color w:val="000000" w:themeColor="text1"/>
          <w:sz w:val="28"/>
          <w:szCs w:val="28"/>
          <w:lang w:val="uk-UA"/>
        </w:rPr>
        <w:t>Академический журнал</w:t>
      </w:r>
      <w:r w:rsidR="00D84EE4" w:rsidRPr="007910CF">
        <w:rPr>
          <w:rFonts w:cs="Times New Roman"/>
          <w:color w:val="000000" w:themeColor="text1"/>
          <w:sz w:val="28"/>
          <w:szCs w:val="28"/>
          <w:lang w:val="uk-UA"/>
        </w:rPr>
        <w:t>. № 3. 2018. С. 28-32.</w:t>
      </w:r>
    </w:p>
    <w:p w:rsidR="00D84EE4" w:rsidRPr="007910CF" w:rsidRDefault="00D84EE4"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t>Тесліна А.Г. Розвиток організацій як систем управління: монографія: у 2 ч. Ч. I. Київ: МІМ ЛІНК, 2015. С. 206-208.</w:t>
      </w:r>
    </w:p>
    <w:p w:rsidR="00D84EE4" w:rsidRPr="007910CF" w:rsidRDefault="00FA1B2F" w:rsidP="00841F77">
      <w:pPr>
        <w:pStyle w:val="a3"/>
        <w:numPr>
          <w:ilvl w:val="0"/>
          <w:numId w:val="66"/>
        </w:numPr>
        <w:ind w:left="0" w:firstLine="709"/>
        <w:rPr>
          <w:rFonts w:cs="Times New Roman"/>
          <w:color w:val="000000" w:themeColor="text1"/>
          <w:szCs w:val="28"/>
          <w:lang w:val="uk-UA"/>
        </w:rPr>
      </w:pPr>
      <w:r w:rsidRPr="007910CF">
        <w:rPr>
          <w:rFonts w:cs="Times New Roman"/>
          <w:color w:val="000000" w:themeColor="text1"/>
          <w:szCs w:val="28"/>
          <w:lang w:val="uk-UA"/>
        </w:rPr>
        <w:t>Хорев А.</w:t>
      </w:r>
      <w:r w:rsidR="00D84EE4" w:rsidRPr="007910CF">
        <w:rPr>
          <w:rFonts w:cs="Times New Roman"/>
          <w:color w:val="000000" w:themeColor="text1"/>
          <w:szCs w:val="28"/>
          <w:lang w:val="uk-UA"/>
        </w:rPr>
        <w:t xml:space="preserve">И. Управление кадровой безопасностью организации. </w:t>
      </w:r>
      <w:r w:rsidR="00D84EE4" w:rsidRPr="007910CF">
        <w:rPr>
          <w:rFonts w:cs="Times New Roman"/>
          <w:i/>
          <w:color w:val="000000" w:themeColor="text1"/>
          <w:szCs w:val="28"/>
          <w:lang w:val="uk-UA"/>
        </w:rPr>
        <w:t>Актуальные проблемы гуманитарных и естественных наук</w:t>
      </w:r>
      <w:r w:rsidR="00D84EE4" w:rsidRPr="007910CF">
        <w:rPr>
          <w:rFonts w:cs="Times New Roman"/>
          <w:color w:val="000000" w:themeColor="text1"/>
          <w:szCs w:val="28"/>
          <w:lang w:val="uk-UA"/>
        </w:rPr>
        <w:t>.</w:t>
      </w:r>
      <w:r w:rsidR="00E35EAC" w:rsidRPr="007910CF">
        <w:rPr>
          <w:rFonts w:cs="Times New Roman"/>
          <w:color w:val="000000" w:themeColor="text1"/>
          <w:szCs w:val="28"/>
          <w:lang w:val="uk-UA"/>
        </w:rPr>
        <w:t xml:space="preserve"> </w:t>
      </w:r>
      <w:r w:rsidR="00D84EE4" w:rsidRPr="007910CF">
        <w:rPr>
          <w:rFonts w:cs="Times New Roman"/>
          <w:color w:val="000000" w:themeColor="text1"/>
          <w:szCs w:val="28"/>
          <w:lang w:val="uk-UA"/>
        </w:rPr>
        <w:t xml:space="preserve">№11. 2014. </w:t>
      </w:r>
      <w:r w:rsidR="00D84EE4" w:rsidRPr="007910CF">
        <w:rPr>
          <w:rFonts w:cs="Times New Roman"/>
          <w:color w:val="000000" w:themeColor="text1"/>
          <w:szCs w:val="28"/>
          <w:lang w:val="uk-UA"/>
        </w:rPr>
        <w:br/>
        <w:t>С. 181-184.</w:t>
      </w:r>
    </w:p>
    <w:p w:rsidR="00D84EE4" w:rsidRPr="007910CF" w:rsidRDefault="00D84EE4"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t>Горькове</w:t>
      </w:r>
      <w:r w:rsidR="00FA1B2F" w:rsidRPr="007910CF">
        <w:rPr>
          <w:rFonts w:cs="Times New Roman"/>
          <w:color w:val="000000" w:themeColor="text1"/>
          <w:sz w:val="28"/>
          <w:szCs w:val="28"/>
          <w:lang w:val="uk-UA"/>
        </w:rPr>
        <w:t>нко Е.</w:t>
      </w:r>
      <w:r w:rsidRPr="007910CF">
        <w:rPr>
          <w:rFonts w:cs="Times New Roman"/>
          <w:color w:val="000000" w:themeColor="text1"/>
          <w:sz w:val="28"/>
          <w:szCs w:val="28"/>
          <w:lang w:val="uk-UA"/>
        </w:rPr>
        <w:t xml:space="preserve">В. Управление кадровой безопасностью организации. </w:t>
      </w:r>
      <w:r w:rsidRPr="007910CF">
        <w:rPr>
          <w:rFonts w:cs="Times New Roman"/>
          <w:i/>
          <w:color w:val="000000" w:themeColor="text1"/>
          <w:sz w:val="28"/>
          <w:szCs w:val="28"/>
          <w:lang w:val="uk-UA"/>
        </w:rPr>
        <w:t>Актуальные проблемы гуманитарных и естественных наук.</w:t>
      </w:r>
      <w:r w:rsidR="00FA1B2F" w:rsidRPr="007910CF">
        <w:rPr>
          <w:rFonts w:cs="Times New Roman"/>
          <w:color w:val="000000" w:themeColor="text1"/>
          <w:sz w:val="28"/>
          <w:szCs w:val="28"/>
          <w:lang w:val="uk-UA"/>
        </w:rPr>
        <w:t xml:space="preserve"> №15. 2015. С. 124-</w:t>
      </w:r>
      <w:r w:rsidRPr="007910CF">
        <w:rPr>
          <w:rFonts w:cs="Times New Roman"/>
          <w:color w:val="000000" w:themeColor="text1"/>
          <w:sz w:val="28"/>
          <w:szCs w:val="28"/>
          <w:lang w:val="uk-UA"/>
        </w:rPr>
        <w:t>136</w:t>
      </w:r>
    </w:p>
    <w:p w:rsidR="00D84EE4" w:rsidRPr="007910CF" w:rsidRDefault="00D84EE4"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t>Петрова І.Л. Управління персоналом у процесі організаційних перетворень. Науковий вісник ПУСК. № 4 (43). 2017. С 125-134.</w:t>
      </w:r>
    </w:p>
    <w:p w:rsidR="00D84EE4" w:rsidRPr="007910CF" w:rsidRDefault="00D84EE4"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t>Skrzypek A. Mechanizmy uzalezniensa: praca polsko – radzieckie 2002 / A. Skrzypek. Pultusk : ASPRA, JR, 2012. 492 c.</w:t>
      </w:r>
    </w:p>
    <w:p w:rsidR="00D84EE4" w:rsidRPr="007910CF" w:rsidRDefault="00D84EE4"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t xml:space="preserve">Davenport T. Information Ecology: Mastering the Information and Knowledge Environment. N. Y.: Oxford University Press, 2015 P. 54-75. </w:t>
      </w:r>
    </w:p>
    <w:p w:rsidR="00D84EE4" w:rsidRPr="007910CF" w:rsidRDefault="00D84EE4"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t>Prusak L. British Petroleum’s Virtual Teamwork Program / Case Study/ Ernst &amp; Young Center for Business Innovation, June 2016. 125 p.</w:t>
      </w:r>
    </w:p>
    <w:p w:rsidR="00D84EE4" w:rsidRPr="007910CF" w:rsidRDefault="00D84EE4"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lastRenderedPageBreak/>
        <w:t>Marowski R.W. Podstawy zarządzania organizacjami. Warszawa : PWN, 2018. 259 s.</w:t>
      </w:r>
    </w:p>
    <w:p w:rsidR="00D84EE4" w:rsidRPr="007910CF" w:rsidRDefault="00D84EE4"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t>Камінський А.Б. Економічний ризик та методи вимирівання. Київ: Альтпрес, С. 15-57.</w:t>
      </w:r>
    </w:p>
    <w:p w:rsidR="00D84EE4" w:rsidRPr="007910CF" w:rsidRDefault="00D84EE4"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t>Камінський А.Б. Економічний ризик та методи вимирівання. Київ: Альтпрес, С. 86-114.</w:t>
      </w:r>
    </w:p>
    <w:p w:rsidR="00D84EE4" w:rsidRPr="007910CF" w:rsidRDefault="00D84EE4" w:rsidP="00841F77">
      <w:pPr>
        <w:pStyle w:val="a3"/>
        <w:numPr>
          <w:ilvl w:val="0"/>
          <w:numId w:val="66"/>
        </w:numPr>
        <w:ind w:left="0" w:firstLine="709"/>
        <w:rPr>
          <w:lang w:val="uk-UA"/>
        </w:rPr>
      </w:pPr>
      <w:r w:rsidRPr="007910CF">
        <w:rPr>
          <w:lang w:val="uk-UA"/>
        </w:rPr>
        <w:t>Маслова В.М. Управління персоналом: підручник і практикум для академічного бакалаврату.</w:t>
      </w:r>
      <w:r w:rsidR="003167F1" w:rsidRPr="007910CF">
        <w:rPr>
          <w:lang w:val="uk-UA"/>
        </w:rPr>
        <w:t xml:space="preserve"> Київ</w:t>
      </w:r>
      <w:r w:rsidRPr="007910CF">
        <w:rPr>
          <w:lang w:val="uk-UA"/>
        </w:rPr>
        <w:t>: вид-тво Юрайт, 2016. 492 с.</w:t>
      </w:r>
    </w:p>
    <w:p w:rsidR="00D84EE4" w:rsidRPr="007910CF" w:rsidRDefault="00D84EE4" w:rsidP="00841F77">
      <w:pPr>
        <w:pStyle w:val="a3"/>
        <w:numPr>
          <w:ilvl w:val="0"/>
          <w:numId w:val="66"/>
        </w:numPr>
        <w:ind w:left="0" w:firstLine="709"/>
        <w:rPr>
          <w:lang w:val="uk-UA"/>
        </w:rPr>
      </w:pPr>
      <w:r w:rsidRPr="007910CF">
        <w:rPr>
          <w:lang w:val="uk-UA"/>
        </w:rPr>
        <w:t xml:space="preserve">Цвєткова І.І. Формування концепції оцінки кадрової безпеки підприємства. </w:t>
      </w:r>
      <w:r w:rsidRPr="007910CF">
        <w:rPr>
          <w:i/>
          <w:lang w:val="uk-UA"/>
        </w:rPr>
        <w:t>Культура народів Причорномор’я</w:t>
      </w:r>
      <w:r w:rsidRPr="007910CF">
        <w:rPr>
          <w:lang w:val="uk-UA"/>
        </w:rPr>
        <w:t>. № 278. 2019. С. 81-84.</w:t>
      </w:r>
    </w:p>
    <w:p w:rsidR="00D84EE4" w:rsidRPr="007910CF" w:rsidRDefault="00D84EE4" w:rsidP="00841F77">
      <w:pPr>
        <w:pStyle w:val="22"/>
        <w:numPr>
          <w:ilvl w:val="0"/>
          <w:numId w:val="66"/>
        </w:numPr>
        <w:shd w:val="clear" w:color="auto" w:fill="auto"/>
        <w:tabs>
          <w:tab w:val="left" w:pos="572"/>
        </w:tabs>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Жанузакова С.К. Аналіз сучасних методик оцінки соціально – економічної безпеки підприємства. Вісник Інноваційного Євразійського Університету № 1. 2015. С. 36-40.</w:t>
      </w:r>
    </w:p>
    <w:p w:rsidR="00D84EE4" w:rsidRPr="007910CF" w:rsidRDefault="00D84EE4" w:rsidP="00841F77">
      <w:pPr>
        <w:pStyle w:val="22"/>
        <w:numPr>
          <w:ilvl w:val="0"/>
          <w:numId w:val="66"/>
        </w:numPr>
        <w:shd w:val="clear" w:color="auto" w:fill="auto"/>
        <w:tabs>
          <w:tab w:val="left" w:pos="577"/>
        </w:tabs>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 xml:space="preserve">Дорофєєв К.М. Кадрова безпека в системі економічної оцінки діяльності фірми. </w:t>
      </w:r>
      <w:r w:rsidRPr="007910CF">
        <w:rPr>
          <w:i/>
          <w:color w:val="000000" w:themeColor="text1"/>
          <w:sz w:val="28"/>
          <w:szCs w:val="28"/>
          <w:lang w:val="uk-UA"/>
        </w:rPr>
        <w:t>Молодий вчений</w:t>
      </w:r>
      <w:r w:rsidRPr="007910CF">
        <w:rPr>
          <w:color w:val="000000" w:themeColor="text1"/>
          <w:sz w:val="28"/>
          <w:szCs w:val="28"/>
          <w:lang w:val="uk-UA"/>
        </w:rPr>
        <w:t>. №6. 2017. С. 327-331.</w:t>
      </w:r>
    </w:p>
    <w:p w:rsidR="00D84EE4" w:rsidRPr="007910CF" w:rsidRDefault="00D84EE4" w:rsidP="00841F77">
      <w:pPr>
        <w:pStyle w:val="22"/>
        <w:numPr>
          <w:ilvl w:val="0"/>
          <w:numId w:val="66"/>
        </w:numPr>
        <w:shd w:val="clear" w:color="auto" w:fill="auto"/>
        <w:tabs>
          <w:tab w:val="left" w:pos="577"/>
        </w:tabs>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t xml:space="preserve">Сазонов А.А. Застосування коефіцієнтів рангової конкордації в експертних оцінках управління персоналом. </w:t>
      </w:r>
      <w:r w:rsidRPr="007910CF">
        <w:rPr>
          <w:i/>
          <w:color w:val="000000" w:themeColor="text1"/>
          <w:sz w:val="28"/>
          <w:szCs w:val="28"/>
          <w:lang w:val="uk-UA"/>
        </w:rPr>
        <w:t>Наука і сучасність.</w:t>
      </w:r>
      <w:r w:rsidR="00FA1B2F" w:rsidRPr="007910CF">
        <w:rPr>
          <w:color w:val="000000" w:themeColor="text1"/>
          <w:sz w:val="28"/>
          <w:szCs w:val="28"/>
          <w:lang w:val="uk-UA"/>
        </w:rPr>
        <w:t xml:space="preserve"> №41. 2015. С. 141-</w:t>
      </w:r>
      <w:r w:rsidRPr="007910CF">
        <w:rPr>
          <w:color w:val="000000" w:themeColor="text1"/>
          <w:sz w:val="28"/>
          <w:szCs w:val="28"/>
          <w:lang w:val="uk-UA"/>
        </w:rPr>
        <w:t>146.</w:t>
      </w:r>
    </w:p>
    <w:p w:rsidR="00D84EE4" w:rsidRPr="007910CF" w:rsidRDefault="00D84EE4"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t>Цвєткова І.І. Алгоритм оцінки кадрової безпеки на основі індикаторного підходу</w:t>
      </w:r>
      <w:r w:rsidRPr="007910CF">
        <w:rPr>
          <w:lang w:val="uk-UA"/>
        </w:rPr>
        <w:t xml:space="preserve">. </w:t>
      </w:r>
      <w:r w:rsidRPr="007910CF">
        <w:rPr>
          <w:i/>
          <w:sz w:val="28"/>
          <w:szCs w:val="28"/>
          <w:lang w:val="uk-UA"/>
        </w:rPr>
        <w:t>Культура народів Причорномор’я</w:t>
      </w:r>
      <w:r w:rsidRPr="007910CF">
        <w:rPr>
          <w:sz w:val="28"/>
          <w:szCs w:val="28"/>
          <w:lang w:val="uk-UA"/>
        </w:rPr>
        <w:t xml:space="preserve">. № 279. 2019. </w:t>
      </w:r>
      <w:r w:rsidRPr="007910CF">
        <w:rPr>
          <w:sz w:val="28"/>
          <w:szCs w:val="28"/>
          <w:lang w:val="uk-UA"/>
        </w:rPr>
        <w:br/>
        <w:t>С. 66-74.</w:t>
      </w:r>
      <w:r w:rsidRPr="007910CF">
        <w:rPr>
          <w:rFonts w:cs="Times New Roman"/>
          <w:color w:val="000000" w:themeColor="text1"/>
          <w:sz w:val="28"/>
          <w:szCs w:val="28"/>
          <w:lang w:val="uk-UA"/>
        </w:rPr>
        <w:t xml:space="preserve"> </w:t>
      </w:r>
    </w:p>
    <w:p w:rsidR="00D84EE4" w:rsidRPr="007910CF" w:rsidRDefault="00D84EE4" w:rsidP="00841F77">
      <w:pPr>
        <w:pStyle w:val="a5"/>
        <w:numPr>
          <w:ilvl w:val="0"/>
          <w:numId w:val="66"/>
        </w:numPr>
        <w:spacing w:line="360" w:lineRule="auto"/>
        <w:ind w:left="0" w:firstLine="709"/>
        <w:contextualSpacing/>
        <w:rPr>
          <w:rFonts w:cs="Times New Roman"/>
          <w:color w:val="000000" w:themeColor="text1"/>
          <w:sz w:val="28"/>
          <w:szCs w:val="28"/>
          <w:lang w:val="uk-UA"/>
        </w:rPr>
      </w:pPr>
      <w:r w:rsidRPr="007910CF">
        <w:rPr>
          <w:rFonts w:cs="Times New Roman"/>
          <w:color w:val="000000" w:themeColor="text1"/>
          <w:sz w:val="28"/>
          <w:szCs w:val="28"/>
          <w:lang w:val="uk-UA"/>
        </w:rPr>
        <w:t xml:space="preserve">Цвєткова І.І. Алгоритм оцінки кадрової безпеки на основі індикаторного підходу. </w:t>
      </w:r>
      <w:r w:rsidRPr="007910CF">
        <w:rPr>
          <w:i/>
          <w:sz w:val="28"/>
          <w:szCs w:val="28"/>
          <w:lang w:val="uk-UA"/>
        </w:rPr>
        <w:t>Культура народів Причорномор’я</w:t>
      </w:r>
      <w:r w:rsidRPr="007910CF">
        <w:rPr>
          <w:sz w:val="28"/>
          <w:szCs w:val="28"/>
          <w:lang w:val="uk-UA"/>
        </w:rPr>
        <w:t>. № 279. 2019.</w:t>
      </w:r>
      <w:r w:rsidRPr="007910CF">
        <w:rPr>
          <w:rFonts w:cs="Times New Roman"/>
          <w:color w:val="000000" w:themeColor="text1"/>
          <w:sz w:val="28"/>
          <w:szCs w:val="28"/>
          <w:lang w:val="uk-UA"/>
        </w:rPr>
        <w:t xml:space="preserve"> </w:t>
      </w:r>
      <w:r w:rsidRPr="007910CF">
        <w:rPr>
          <w:rFonts w:cs="Times New Roman"/>
          <w:color w:val="000000" w:themeColor="text1"/>
          <w:sz w:val="28"/>
          <w:szCs w:val="28"/>
          <w:lang w:val="uk-UA"/>
        </w:rPr>
        <w:br/>
      </w:r>
      <w:r w:rsidRPr="007910CF">
        <w:rPr>
          <w:color w:val="000000" w:themeColor="text1"/>
          <w:sz w:val="28"/>
          <w:szCs w:val="28"/>
          <w:lang w:val="uk-UA"/>
        </w:rPr>
        <w:t>С. 149-153.</w:t>
      </w:r>
    </w:p>
    <w:p w:rsidR="00D84EE4" w:rsidRPr="007910CF" w:rsidRDefault="00D84EE4" w:rsidP="00841F77">
      <w:pPr>
        <w:pStyle w:val="a5"/>
        <w:numPr>
          <w:ilvl w:val="0"/>
          <w:numId w:val="66"/>
        </w:numPr>
        <w:spacing w:line="360" w:lineRule="auto"/>
        <w:ind w:left="0" w:firstLine="709"/>
        <w:contextualSpacing/>
        <w:rPr>
          <w:color w:val="000000" w:themeColor="text1"/>
          <w:sz w:val="28"/>
          <w:szCs w:val="28"/>
          <w:lang w:val="uk-UA"/>
        </w:rPr>
      </w:pPr>
      <w:r w:rsidRPr="007910CF">
        <w:rPr>
          <w:rFonts w:cs="Times New Roman"/>
          <w:color w:val="000000" w:themeColor="text1"/>
          <w:sz w:val="28"/>
          <w:szCs w:val="28"/>
          <w:lang w:val="uk-UA"/>
        </w:rPr>
        <w:t xml:space="preserve">Цвєткова І.І. Алгоритм оцінки кадрової безпеки на основі індикаторного підходу. </w:t>
      </w:r>
      <w:r w:rsidRPr="007910CF">
        <w:rPr>
          <w:i/>
          <w:sz w:val="28"/>
          <w:szCs w:val="28"/>
          <w:lang w:val="uk-UA"/>
        </w:rPr>
        <w:t>Культура народів Причорномор’я</w:t>
      </w:r>
      <w:r w:rsidRPr="007910CF">
        <w:rPr>
          <w:sz w:val="28"/>
          <w:szCs w:val="28"/>
          <w:lang w:val="uk-UA"/>
        </w:rPr>
        <w:t xml:space="preserve">. № 279. 2019 </w:t>
      </w:r>
      <w:r w:rsidRPr="007910CF">
        <w:rPr>
          <w:sz w:val="28"/>
          <w:szCs w:val="28"/>
          <w:lang w:val="uk-UA"/>
        </w:rPr>
        <w:br/>
        <w:t>С</w:t>
      </w:r>
      <w:r w:rsidRPr="007910CF">
        <w:rPr>
          <w:color w:val="000000" w:themeColor="text1"/>
          <w:sz w:val="28"/>
          <w:szCs w:val="28"/>
          <w:lang w:val="uk-UA"/>
        </w:rPr>
        <w:t>. 161-174.</w:t>
      </w:r>
    </w:p>
    <w:p w:rsidR="00D84EE4" w:rsidRPr="007910CF" w:rsidRDefault="00D84EE4" w:rsidP="00841F77">
      <w:pPr>
        <w:pStyle w:val="a5"/>
        <w:numPr>
          <w:ilvl w:val="0"/>
          <w:numId w:val="66"/>
        </w:numPr>
        <w:spacing w:line="360" w:lineRule="auto"/>
        <w:ind w:left="0" w:firstLine="709"/>
        <w:contextualSpacing/>
        <w:rPr>
          <w:color w:val="000000" w:themeColor="text1"/>
          <w:sz w:val="28"/>
          <w:szCs w:val="28"/>
          <w:lang w:val="uk-UA"/>
        </w:rPr>
      </w:pPr>
      <w:r w:rsidRPr="007910CF">
        <w:rPr>
          <w:rFonts w:cs="Times New Roman"/>
          <w:color w:val="000000" w:themeColor="text1"/>
          <w:sz w:val="28"/>
          <w:szCs w:val="28"/>
          <w:lang w:val="uk-UA"/>
        </w:rPr>
        <w:t>Цвєткова І.І. Алгоритм оцінки кадрової безпеки на основі індикаторного підходу.</w:t>
      </w:r>
      <w:r w:rsidRPr="007910CF">
        <w:rPr>
          <w:i/>
          <w:sz w:val="28"/>
          <w:szCs w:val="28"/>
          <w:lang w:val="uk-UA"/>
        </w:rPr>
        <w:t xml:space="preserve"> Культура народів Причорномор’я</w:t>
      </w:r>
      <w:r w:rsidRPr="007910CF">
        <w:rPr>
          <w:sz w:val="28"/>
          <w:szCs w:val="28"/>
          <w:lang w:val="uk-UA"/>
        </w:rPr>
        <w:t>. № 279. 2019</w:t>
      </w:r>
      <w:r w:rsidRPr="007910CF">
        <w:rPr>
          <w:rFonts w:cs="Times New Roman"/>
          <w:color w:val="000000" w:themeColor="text1"/>
          <w:sz w:val="28"/>
          <w:szCs w:val="28"/>
          <w:lang w:val="uk-UA"/>
        </w:rPr>
        <w:t xml:space="preserve"> </w:t>
      </w:r>
      <w:r w:rsidRPr="007910CF">
        <w:rPr>
          <w:color w:val="000000" w:themeColor="text1"/>
          <w:sz w:val="28"/>
          <w:szCs w:val="28"/>
          <w:lang w:val="uk-UA"/>
        </w:rPr>
        <w:t>С. 178-183.</w:t>
      </w:r>
    </w:p>
    <w:p w:rsidR="00D84EE4" w:rsidRPr="007910CF" w:rsidRDefault="00D84EE4" w:rsidP="00841F77">
      <w:pPr>
        <w:pStyle w:val="22"/>
        <w:numPr>
          <w:ilvl w:val="0"/>
          <w:numId w:val="66"/>
        </w:numPr>
        <w:shd w:val="clear" w:color="auto" w:fill="auto"/>
        <w:tabs>
          <w:tab w:val="left" w:pos="577"/>
        </w:tabs>
        <w:spacing w:after="0" w:line="360" w:lineRule="auto"/>
        <w:ind w:left="0" w:firstLine="709"/>
        <w:contextualSpacing/>
        <w:rPr>
          <w:color w:val="000000" w:themeColor="text1"/>
          <w:sz w:val="28"/>
          <w:szCs w:val="28"/>
          <w:lang w:val="uk-UA"/>
        </w:rPr>
      </w:pPr>
      <w:r w:rsidRPr="007910CF">
        <w:rPr>
          <w:color w:val="000000" w:themeColor="text1"/>
          <w:sz w:val="28"/>
          <w:szCs w:val="28"/>
          <w:lang w:val="uk-UA"/>
        </w:rPr>
        <w:lastRenderedPageBreak/>
        <w:t xml:space="preserve">Гараева Е.В. Кадрова безпека в системі економічної оцінки діяльності фірми. </w:t>
      </w:r>
      <w:r w:rsidRPr="007910CF">
        <w:rPr>
          <w:i/>
          <w:color w:val="000000" w:themeColor="text1"/>
          <w:sz w:val="28"/>
          <w:szCs w:val="28"/>
          <w:lang w:val="uk-UA"/>
        </w:rPr>
        <w:t>Молодий вчений</w:t>
      </w:r>
      <w:r w:rsidRPr="007910CF">
        <w:rPr>
          <w:color w:val="000000" w:themeColor="text1"/>
          <w:sz w:val="28"/>
          <w:szCs w:val="28"/>
          <w:lang w:val="uk-UA"/>
        </w:rPr>
        <w:t>. №6. 2018. С. 327-331.</w:t>
      </w:r>
    </w:p>
    <w:p w:rsidR="00D84EE4" w:rsidRPr="007910CF" w:rsidRDefault="00D84EE4" w:rsidP="00841F77">
      <w:pPr>
        <w:pStyle w:val="a5"/>
        <w:numPr>
          <w:ilvl w:val="0"/>
          <w:numId w:val="66"/>
        </w:numPr>
        <w:spacing w:line="360" w:lineRule="auto"/>
        <w:ind w:left="0" w:firstLine="709"/>
        <w:contextualSpacing/>
        <w:rPr>
          <w:color w:val="000000" w:themeColor="text1"/>
          <w:sz w:val="28"/>
          <w:szCs w:val="28"/>
          <w:lang w:val="uk-UA"/>
        </w:rPr>
      </w:pPr>
      <w:r w:rsidRPr="007910CF">
        <w:rPr>
          <w:color w:val="000000" w:themeColor="text1"/>
          <w:sz w:val="28"/>
          <w:szCs w:val="28"/>
          <w:lang w:val="uk-UA"/>
        </w:rPr>
        <w:t>АШАН – мережа гіпермаркетів. URL : https://brand.auchan.ua/ua</w:t>
      </w:r>
    </w:p>
    <w:p w:rsidR="00D84EE4" w:rsidRPr="007910CF" w:rsidRDefault="00D84EE4" w:rsidP="00841F77">
      <w:pPr>
        <w:pStyle w:val="a5"/>
        <w:numPr>
          <w:ilvl w:val="0"/>
          <w:numId w:val="66"/>
        </w:numPr>
        <w:spacing w:line="360" w:lineRule="auto"/>
        <w:ind w:left="0" w:firstLine="709"/>
        <w:contextualSpacing/>
        <w:jc w:val="left"/>
        <w:rPr>
          <w:color w:val="000000" w:themeColor="text1"/>
          <w:sz w:val="28"/>
          <w:szCs w:val="28"/>
          <w:lang w:val="uk-UA"/>
        </w:rPr>
      </w:pPr>
      <w:r w:rsidRPr="007910CF">
        <w:rPr>
          <w:color w:val="000000" w:themeColor="text1"/>
          <w:sz w:val="28"/>
          <w:szCs w:val="28"/>
          <w:lang w:val="uk-UA"/>
        </w:rPr>
        <w:t>АШАН – Запитання та відповіді. URL : https://auchan.ua/questions_and_answers/</w:t>
      </w:r>
    </w:p>
    <w:p w:rsidR="00D84EE4" w:rsidRPr="007910CF" w:rsidRDefault="00D84EE4" w:rsidP="00841F77">
      <w:pPr>
        <w:pStyle w:val="a3"/>
        <w:numPr>
          <w:ilvl w:val="0"/>
          <w:numId w:val="66"/>
        </w:numPr>
        <w:ind w:left="0" w:firstLine="709"/>
        <w:rPr>
          <w:lang w:val="uk-UA"/>
        </w:rPr>
      </w:pPr>
      <w:r w:rsidRPr="007910CF">
        <w:rPr>
          <w:lang w:val="uk-UA"/>
        </w:rPr>
        <w:t>Митрофанова А.Е. Класифікація кадрових ризиків в системі управління персоналом організації. Вісник університету (ГУУ). №7. 2018.</w:t>
      </w:r>
      <w:r w:rsidRPr="007910CF">
        <w:rPr>
          <w:lang w:val="uk-UA"/>
        </w:rPr>
        <w:br/>
        <w:t xml:space="preserve"> С. 95-101.</w:t>
      </w:r>
    </w:p>
    <w:p w:rsidR="00702A28" w:rsidRPr="007910CF" w:rsidRDefault="00D84EE4" w:rsidP="00841F77">
      <w:pPr>
        <w:pStyle w:val="a3"/>
        <w:numPr>
          <w:ilvl w:val="0"/>
          <w:numId w:val="66"/>
        </w:numPr>
        <w:ind w:left="0" w:firstLine="709"/>
        <w:rPr>
          <w:lang w:val="uk-UA"/>
        </w:rPr>
      </w:pPr>
      <w:r w:rsidRPr="007910CF">
        <w:rPr>
          <w:lang w:val="uk-UA"/>
        </w:rPr>
        <w:t>Молчанов М.А. Кадрова безпека як елемент економічної безпеки організації. під</w:t>
      </w:r>
      <w:r w:rsidR="00465FF2" w:rsidRPr="007910CF">
        <w:rPr>
          <w:lang w:val="uk-UA"/>
        </w:rPr>
        <w:t>ручник . Луцьк: ЮНІТІ ДАТ</w:t>
      </w:r>
      <w:r w:rsidRPr="007910CF">
        <w:rPr>
          <w:lang w:val="uk-UA"/>
        </w:rPr>
        <w:t>А, 2018. 304 с.</w:t>
      </w:r>
    </w:p>
    <w:p w:rsidR="00702A28" w:rsidRPr="007910CF" w:rsidRDefault="009E30D2" w:rsidP="00841F77">
      <w:pPr>
        <w:pStyle w:val="a3"/>
        <w:numPr>
          <w:ilvl w:val="0"/>
          <w:numId w:val="66"/>
        </w:numPr>
        <w:ind w:left="0" w:firstLine="709"/>
        <w:rPr>
          <w:lang w:val="uk-UA"/>
        </w:rPr>
      </w:pPr>
      <w:r w:rsidRPr="007910CF">
        <w:rPr>
          <w:lang w:val="uk-UA"/>
        </w:rPr>
        <w:t>«</w:t>
      </w:r>
      <w:r w:rsidR="00702A28" w:rsidRPr="007910CF">
        <w:rPr>
          <w:lang w:val="uk-UA"/>
        </w:rPr>
        <w:t>Фінансові результати</w:t>
      </w:r>
      <w:r w:rsidRPr="007910CF">
        <w:rPr>
          <w:lang w:val="uk-UA"/>
        </w:rPr>
        <w:t>»</w:t>
      </w:r>
      <w:r w:rsidR="00702A28" w:rsidRPr="007910CF">
        <w:rPr>
          <w:lang w:val="uk-UA"/>
        </w:rPr>
        <w:t xml:space="preserve"> </w:t>
      </w:r>
      <w:r w:rsidR="00425E09" w:rsidRPr="007910CF">
        <w:rPr>
          <w:lang w:val="uk-UA"/>
        </w:rPr>
        <w:t>ТОВ «Ашан Україна Гіпермаркет»</w:t>
      </w:r>
      <w:r w:rsidR="00FA1B2F" w:rsidRPr="007910CF">
        <w:rPr>
          <w:lang w:val="uk-UA"/>
        </w:rPr>
        <w:t xml:space="preserve"> </w:t>
      </w:r>
      <w:r w:rsidR="00FA1B2F" w:rsidRPr="007910CF">
        <w:rPr>
          <w:lang w:val="uk-UA"/>
        </w:rPr>
        <w:sym w:font="Symbol" w:char="F02D"/>
      </w:r>
      <w:r w:rsidR="00702A28" w:rsidRPr="007910CF">
        <w:rPr>
          <w:lang w:val="uk-UA"/>
        </w:rPr>
        <w:t xml:space="preserve"> CDG info</w:t>
      </w:r>
    </w:p>
    <w:p w:rsidR="00702A28" w:rsidRPr="007910CF" w:rsidRDefault="00F62B8D" w:rsidP="00841F77">
      <w:pPr>
        <w:pStyle w:val="a3"/>
        <w:numPr>
          <w:ilvl w:val="0"/>
          <w:numId w:val="66"/>
        </w:numPr>
        <w:ind w:left="0" w:firstLine="709"/>
        <w:rPr>
          <w:lang w:val="uk-UA"/>
        </w:rPr>
      </w:pPr>
      <w:r w:rsidRPr="007910CF">
        <w:rPr>
          <w:color w:val="000000" w:themeColor="text1"/>
          <w:szCs w:val="28"/>
          <w:lang w:val="uk-UA"/>
        </w:rPr>
        <w:t xml:space="preserve">– Final report TOV </w:t>
      </w:r>
      <w:r w:rsidR="009E30D2" w:rsidRPr="007910CF">
        <w:rPr>
          <w:color w:val="000000" w:themeColor="text1"/>
          <w:szCs w:val="28"/>
          <w:lang w:val="uk-UA"/>
        </w:rPr>
        <w:t>«AUCHAN</w:t>
      </w:r>
      <w:r w:rsidRPr="007910CF">
        <w:rPr>
          <w:color w:val="000000" w:themeColor="text1"/>
          <w:szCs w:val="28"/>
          <w:lang w:val="uk-UA"/>
        </w:rPr>
        <w:t xml:space="preserve"> UKRAYINA HIPERMARKET</w:t>
      </w:r>
      <w:r w:rsidR="009E30D2" w:rsidRPr="007910CF">
        <w:rPr>
          <w:color w:val="000000" w:themeColor="text1"/>
          <w:szCs w:val="28"/>
          <w:lang w:val="uk-UA"/>
        </w:rPr>
        <w:t>»</w:t>
      </w:r>
      <w:r w:rsidR="00AA614A" w:rsidRPr="007910CF">
        <w:rPr>
          <w:color w:val="000000" w:themeColor="text1"/>
          <w:szCs w:val="28"/>
          <w:lang w:val="uk-UA"/>
        </w:rPr>
        <w:t xml:space="preserve">. URL : </w:t>
      </w:r>
      <w:r w:rsidR="00244CC8" w:rsidRPr="007910CF">
        <w:rPr>
          <w:color w:val="000000" w:themeColor="text1"/>
          <w:szCs w:val="28"/>
          <w:lang w:val="uk-UA"/>
        </w:rPr>
        <w:t>https://youcontrol.com.ua/catalog/company_details/35442481.pdf</w:t>
      </w:r>
    </w:p>
    <w:p w:rsidR="00D84EE4" w:rsidRPr="007910CF" w:rsidRDefault="00D84EE4" w:rsidP="00841F77">
      <w:pPr>
        <w:pStyle w:val="a3"/>
        <w:numPr>
          <w:ilvl w:val="0"/>
          <w:numId w:val="66"/>
        </w:numPr>
        <w:ind w:left="0" w:firstLine="709"/>
        <w:rPr>
          <w:lang w:val="uk-UA"/>
        </w:rPr>
      </w:pPr>
      <w:r w:rsidRPr="007910CF">
        <w:rPr>
          <w:lang w:val="uk-UA"/>
        </w:rPr>
        <w:t>Лебедєва Н.А. Економічна безпека організації. навч. посіб.</w:t>
      </w:r>
      <w:r w:rsidR="00480D7C" w:rsidRPr="007910CF">
        <w:rPr>
          <w:lang w:val="uk-UA"/>
        </w:rPr>
        <w:t xml:space="preserve"> Харків </w:t>
      </w:r>
      <w:r w:rsidRPr="007910CF">
        <w:rPr>
          <w:lang w:val="uk-UA"/>
        </w:rPr>
        <w:t xml:space="preserve">: Вид-тво </w:t>
      </w:r>
      <w:r w:rsidR="009E30D2" w:rsidRPr="007910CF">
        <w:rPr>
          <w:lang w:val="uk-UA"/>
        </w:rPr>
        <w:t>«</w:t>
      </w:r>
      <w:r w:rsidRPr="007910CF">
        <w:rPr>
          <w:lang w:val="uk-UA"/>
        </w:rPr>
        <w:t>МАБІВ</w:t>
      </w:r>
      <w:r w:rsidR="009E30D2" w:rsidRPr="007910CF">
        <w:rPr>
          <w:lang w:val="uk-UA"/>
        </w:rPr>
        <w:t>»</w:t>
      </w:r>
      <w:r w:rsidRPr="007910CF">
        <w:rPr>
          <w:lang w:val="uk-UA"/>
        </w:rPr>
        <w:t>, 2014. 162 с.</w:t>
      </w:r>
    </w:p>
    <w:p w:rsidR="00D84EE4" w:rsidRPr="007910CF" w:rsidRDefault="00D84EE4" w:rsidP="00841F77">
      <w:pPr>
        <w:pStyle w:val="a3"/>
        <w:numPr>
          <w:ilvl w:val="0"/>
          <w:numId w:val="66"/>
        </w:numPr>
        <w:ind w:left="0" w:firstLine="709"/>
        <w:rPr>
          <w:lang w:val="uk-UA"/>
        </w:rPr>
      </w:pPr>
      <w:r w:rsidRPr="007910CF">
        <w:rPr>
          <w:lang w:val="uk-UA"/>
        </w:rPr>
        <w:t>Лемке Г.Е. Комерційна розвідка для конкурентної переваги. навчальний посібник.</w:t>
      </w:r>
      <w:r w:rsidR="00465FF2" w:rsidRPr="007910CF">
        <w:rPr>
          <w:lang w:val="uk-UA"/>
        </w:rPr>
        <w:t xml:space="preserve"> Дніпро</w:t>
      </w:r>
      <w:r w:rsidRPr="007910CF">
        <w:rPr>
          <w:lang w:val="uk-UA"/>
        </w:rPr>
        <w:t>:</w:t>
      </w:r>
      <w:r w:rsidR="00E35EAC" w:rsidRPr="007910CF">
        <w:rPr>
          <w:lang w:val="uk-UA"/>
        </w:rPr>
        <w:t xml:space="preserve"> ДНУ</w:t>
      </w:r>
      <w:r w:rsidRPr="007910CF">
        <w:rPr>
          <w:lang w:val="uk-UA"/>
        </w:rPr>
        <w:t>, 2016. 352 с.</w:t>
      </w:r>
    </w:p>
    <w:p w:rsidR="00734B07" w:rsidRPr="007910CF" w:rsidRDefault="00734B07" w:rsidP="00841F77">
      <w:pPr>
        <w:pStyle w:val="a3"/>
        <w:numPr>
          <w:ilvl w:val="0"/>
          <w:numId w:val="66"/>
        </w:numPr>
        <w:ind w:left="0" w:firstLine="709"/>
        <w:rPr>
          <w:color w:val="000000" w:themeColor="text1"/>
          <w:szCs w:val="28"/>
          <w:lang w:val="uk-UA"/>
        </w:rPr>
      </w:pPr>
      <w:r w:rsidRPr="007910CF">
        <w:rPr>
          <w:color w:val="000000" w:themeColor="text1"/>
          <w:szCs w:val="28"/>
          <w:lang w:val="uk-UA"/>
        </w:rPr>
        <w:t>Aushan Holding – Final report 2016. URL :</w:t>
      </w:r>
      <w:r w:rsidRPr="007910CF">
        <w:rPr>
          <w:color w:val="000000" w:themeColor="text1"/>
          <w:lang w:val="uk-UA"/>
        </w:rPr>
        <w:t xml:space="preserve"> </w:t>
      </w:r>
      <w:hyperlink r:id="rId65" w:history="1">
        <w:r w:rsidRPr="007910CF">
          <w:rPr>
            <w:rStyle w:val="ab"/>
            <w:color w:val="000000" w:themeColor="text1"/>
            <w:u w:val="none"/>
            <w:lang w:val="uk-UA"/>
          </w:rPr>
          <w:t>https://www.auchan –</w:t>
        </w:r>
        <w:r w:rsidRPr="007910CF">
          <w:rPr>
            <w:rStyle w:val="ab"/>
            <w:color w:val="000000" w:themeColor="text1"/>
            <w:lang w:val="uk-UA"/>
          </w:rPr>
          <w:t xml:space="preserve"> </w:t>
        </w:r>
        <w:r w:rsidRPr="007910CF">
          <w:rPr>
            <w:rStyle w:val="ab"/>
            <w:color w:val="000000" w:themeColor="text1"/>
            <w:u w:val="none"/>
            <w:lang w:val="uk-UA"/>
          </w:rPr>
          <w:t>holding.com/uploads/files/modules/results/1504611432_59ae8c68d5036.pdf</w:t>
        </w:r>
      </w:hyperlink>
    </w:p>
    <w:p w:rsidR="00734B07" w:rsidRPr="007910CF" w:rsidRDefault="00734B07" w:rsidP="00841F77">
      <w:pPr>
        <w:pStyle w:val="a3"/>
        <w:numPr>
          <w:ilvl w:val="0"/>
          <w:numId w:val="66"/>
        </w:numPr>
        <w:ind w:left="0" w:firstLine="709"/>
        <w:rPr>
          <w:rStyle w:val="ab"/>
          <w:color w:val="000000" w:themeColor="text1"/>
          <w:szCs w:val="28"/>
          <w:u w:val="none"/>
          <w:lang w:val="uk-UA"/>
        </w:rPr>
      </w:pPr>
      <w:r w:rsidRPr="007910CF">
        <w:rPr>
          <w:color w:val="000000" w:themeColor="text1"/>
          <w:szCs w:val="28"/>
          <w:lang w:val="uk-UA"/>
        </w:rPr>
        <w:t xml:space="preserve">Aushan Holding – Final report 2017. URL : </w:t>
      </w:r>
      <w:r w:rsidRPr="007910CF">
        <w:rPr>
          <w:color w:val="000000" w:themeColor="text1"/>
          <w:lang w:val="uk-UA"/>
        </w:rPr>
        <w:t xml:space="preserve"> http://oney – ra – 2017.com/assets/pdf/ONEY_Rapport%20financier_EN.pdf</w:t>
      </w:r>
    </w:p>
    <w:p w:rsidR="00734B07" w:rsidRPr="007910CF" w:rsidRDefault="00734B07" w:rsidP="00D365CB">
      <w:pPr>
        <w:pStyle w:val="a3"/>
        <w:numPr>
          <w:ilvl w:val="0"/>
          <w:numId w:val="66"/>
        </w:numPr>
        <w:ind w:left="0" w:firstLine="709"/>
        <w:rPr>
          <w:color w:val="000000" w:themeColor="text1"/>
          <w:lang w:val="uk-UA"/>
        </w:rPr>
      </w:pPr>
      <w:r w:rsidRPr="007910CF">
        <w:rPr>
          <w:color w:val="000000" w:themeColor="text1"/>
          <w:szCs w:val="28"/>
          <w:lang w:val="uk-UA"/>
        </w:rPr>
        <w:t xml:space="preserve">Aushan Holding – Final report 2018. URL : </w:t>
      </w:r>
      <w:r w:rsidR="009B0D84" w:rsidRPr="007910CF">
        <w:t>https://www.auchan-holding.com/uploads/files/modules/articles/1553852721_5c9de931cf2f7.pdf</w:t>
      </w:r>
    </w:p>
    <w:p w:rsidR="00D84EE4" w:rsidRPr="007910CF" w:rsidRDefault="00D84EE4" w:rsidP="00841F77">
      <w:pPr>
        <w:pStyle w:val="a3"/>
        <w:numPr>
          <w:ilvl w:val="0"/>
          <w:numId w:val="66"/>
        </w:numPr>
        <w:ind w:left="0" w:firstLine="709"/>
        <w:rPr>
          <w:lang w:val="uk-UA"/>
        </w:rPr>
      </w:pPr>
      <w:r w:rsidRPr="007910CF">
        <w:rPr>
          <w:lang w:val="uk-UA"/>
        </w:rPr>
        <w:t xml:space="preserve">Лукашин В.Н. Інформаційна безпека. навч. посіб. </w:t>
      </w:r>
      <w:r w:rsidR="00106819" w:rsidRPr="007910CF">
        <w:rPr>
          <w:lang w:val="uk-UA"/>
        </w:rPr>
        <w:t>Тернопіль</w:t>
      </w:r>
      <w:r w:rsidRPr="007910CF">
        <w:rPr>
          <w:lang w:val="uk-UA"/>
        </w:rPr>
        <w:t>: МЕСІ, 2018. 269 с.</w:t>
      </w:r>
    </w:p>
    <w:p w:rsidR="00D84EE4" w:rsidRPr="007910CF" w:rsidRDefault="00D84EE4" w:rsidP="00841F77">
      <w:pPr>
        <w:pStyle w:val="a3"/>
        <w:numPr>
          <w:ilvl w:val="0"/>
          <w:numId w:val="66"/>
        </w:numPr>
        <w:ind w:left="0" w:firstLine="709"/>
        <w:rPr>
          <w:lang w:val="uk-UA"/>
        </w:rPr>
      </w:pPr>
      <w:r w:rsidRPr="007910CF">
        <w:rPr>
          <w:lang w:val="uk-UA"/>
        </w:rPr>
        <w:t>Новак Б.М. Бізнес в Україні. навч. посіб. Львів : Каста, 2018. 240 с.</w:t>
      </w:r>
    </w:p>
    <w:p w:rsidR="00D84EE4" w:rsidRPr="007910CF" w:rsidRDefault="00D84EE4" w:rsidP="00841F77">
      <w:pPr>
        <w:pStyle w:val="a3"/>
        <w:numPr>
          <w:ilvl w:val="0"/>
          <w:numId w:val="66"/>
        </w:numPr>
        <w:ind w:left="0" w:firstLine="709"/>
        <w:rPr>
          <w:lang w:val="uk-UA"/>
        </w:rPr>
      </w:pPr>
      <w:r w:rsidRPr="007910CF">
        <w:rPr>
          <w:lang w:val="uk-UA"/>
        </w:rPr>
        <w:t xml:space="preserve">Одінцов А.А. Економічна та інформаційна безпека підприємництва. підручник для ВНЗ. Київ: </w:t>
      </w:r>
      <w:r w:rsidR="009E30D2" w:rsidRPr="007910CF">
        <w:rPr>
          <w:lang w:val="uk-UA"/>
        </w:rPr>
        <w:t>«</w:t>
      </w:r>
      <w:r w:rsidRPr="007910CF">
        <w:rPr>
          <w:lang w:val="uk-UA"/>
        </w:rPr>
        <w:t>Академія</w:t>
      </w:r>
      <w:r w:rsidR="009E30D2" w:rsidRPr="007910CF">
        <w:rPr>
          <w:lang w:val="uk-UA"/>
        </w:rPr>
        <w:t>»</w:t>
      </w:r>
      <w:r w:rsidRPr="007910CF">
        <w:rPr>
          <w:lang w:val="uk-UA"/>
        </w:rPr>
        <w:t>, 2016. 336 с.</w:t>
      </w:r>
    </w:p>
    <w:p w:rsidR="00D84EE4" w:rsidRPr="007910CF" w:rsidRDefault="00D84EE4" w:rsidP="00841F77">
      <w:pPr>
        <w:pStyle w:val="a3"/>
        <w:numPr>
          <w:ilvl w:val="0"/>
          <w:numId w:val="66"/>
        </w:numPr>
        <w:ind w:left="0" w:firstLine="709"/>
        <w:rPr>
          <w:lang w:val="uk-UA"/>
        </w:rPr>
      </w:pPr>
      <w:r w:rsidRPr="007910CF">
        <w:rPr>
          <w:lang w:val="uk-UA"/>
        </w:rPr>
        <w:lastRenderedPageBreak/>
        <w:t xml:space="preserve">Олейников, Е.А. Економічна і національна безпека. підручник для ВНЗ. Харків: </w:t>
      </w:r>
      <w:r w:rsidR="009E30D2" w:rsidRPr="007910CF">
        <w:rPr>
          <w:lang w:val="uk-UA"/>
        </w:rPr>
        <w:t>«</w:t>
      </w:r>
      <w:r w:rsidRPr="007910CF">
        <w:rPr>
          <w:lang w:val="uk-UA"/>
        </w:rPr>
        <w:t>Іспит</w:t>
      </w:r>
      <w:r w:rsidR="009E30D2" w:rsidRPr="007910CF">
        <w:rPr>
          <w:lang w:val="uk-UA"/>
        </w:rPr>
        <w:t>»</w:t>
      </w:r>
      <w:r w:rsidRPr="007910CF">
        <w:rPr>
          <w:lang w:val="uk-UA"/>
        </w:rPr>
        <w:t>, 2019. 408 с.</w:t>
      </w:r>
    </w:p>
    <w:p w:rsidR="00D84EE4" w:rsidRPr="007910CF" w:rsidRDefault="00D84EE4" w:rsidP="00841F77">
      <w:pPr>
        <w:pStyle w:val="a3"/>
        <w:numPr>
          <w:ilvl w:val="0"/>
          <w:numId w:val="66"/>
        </w:numPr>
        <w:ind w:left="0" w:firstLine="709"/>
        <w:rPr>
          <w:lang w:val="uk-UA"/>
        </w:rPr>
      </w:pPr>
      <w:r w:rsidRPr="007910CF">
        <w:rPr>
          <w:lang w:val="uk-UA"/>
        </w:rPr>
        <w:t>Панкратьєв, В.В. Кадрова безпека. підручник для вузів.</w:t>
      </w:r>
      <w:r w:rsidR="00106819" w:rsidRPr="007910CF">
        <w:rPr>
          <w:lang w:val="uk-UA"/>
        </w:rPr>
        <w:t xml:space="preserve"> Донецьк</w:t>
      </w:r>
      <w:r w:rsidRPr="007910CF">
        <w:rPr>
          <w:lang w:val="uk-UA"/>
        </w:rPr>
        <w:t>: ИНФРА-М</w:t>
      </w:r>
      <w:r w:rsidR="00A5711E" w:rsidRPr="007910CF">
        <w:rPr>
          <w:lang w:val="uk-UA"/>
        </w:rPr>
        <w:t>К</w:t>
      </w:r>
      <w:r w:rsidRPr="007910CF">
        <w:rPr>
          <w:lang w:val="uk-UA"/>
        </w:rPr>
        <w:t>, 2018. 211 с.</w:t>
      </w:r>
    </w:p>
    <w:p w:rsidR="00D84EE4" w:rsidRPr="007910CF" w:rsidRDefault="00D84EE4" w:rsidP="00841F77">
      <w:pPr>
        <w:pStyle w:val="a3"/>
        <w:numPr>
          <w:ilvl w:val="0"/>
          <w:numId w:val="66"/>
        </w:numPr>
        <w:ind w:left="0" w:firstLine="709"/>
        <w:rPr>
          <w:lang w:val="uk-UA"/>
        </w:rPr>
      </w:pPr>
      <w:r w:rsidRPr="007910CF">
        <w:rPr>
          <w:lang w:val="uk-UA"/>
        </w:rPr>
        <w:t>Петров М.І. Безпека і персонал. навчальний посібник. Харків: Імпульс, 2018. 153 с.</w:t>
      </w:r>
    </w:p>
    <w:p w:rsidR="00D84EE4" w:rsidRPr="007910CF" w:rsidRDefault="00D84EE4" w:rsidP="00841F77">
      <w:pPr>
        <w:pStyle w:val="a3"/>
        <w:numPr>
          <w:ilvl w:val="0"/>
          <w:numId w:val="66"/>
        </w:numPr>
        <w:ind w:left="0" w:firstLine="709"/>
        <w:rPr>
          <w:lang w:val="uk-UA"/>
        </w:rPr>
      </w:pPr>
      <w:r w:rsidRPr="007910CF">
        <w:rPr>
          <w:lang w:val="uk-UA"/>
        </w:rPr>
        <w:t xml:space="preserve">Савчук В.П. Діагностика комерційного організації. Підручник </w:t>
      </w:r>
      <w:r w:rsidRPr="007910CF">
        <w:rPr>
          <w:lang w:val="uk-UA"/>
        </w:rPr>
        <w:br/>
        <w:t>Київ: Еріус, 2017. 715 с.</w:t>
      </w:r>
    </w:p>
    <w:p w:rsidR="00D84EE4" w:rsidRPr="007910CF" w:rsidRDefault="00D84EE4" w:rsidP="00841F77">
      <w:pPr>
        <w:pStyle w:val="a3"/>
        <w:numPr>
          <w:ilvl w:val="0"/>
          <w:numId w:val="66"/>
        </w:numPr>
        <w:ind w:left="0" w:firstLine="709"/>
        <w:rPr>
          <w:lang w:val="uk-UA"/>
        </w:rPr>
      </w:pPr>
      <w:r w:rsidRPr="007910CF">
        <w:rPr>
          <w:lang w:val="uk-UA"/>
        </w:rPr>
        <w:t>Самигін С.І. Менеджмент персоналу. Навч. посіб.</w:t>
      </w:r>
      <w:r w:rsidR="00A5711E" w:rsidRPr="007910CF">
        <w:rPr>
          <w:lang w:val="uk-UA"/>
        </w:rPr>
        <w:t xml:space="preserve"> Київ</w:t>
      </w:r>
      <w:r w:rsidRPr="007910CF">
        <w:rPr>
          <w:lang w:val="uk-UA"/>
        </w:rPr>
        <w:t>: Фенікс, 2017. 480 с.</w:t>
      </w:r>
    </w:p>
    <w:p w:rsidR="00D84EE4" w:rsidRPr="007910CF" w:rsidRDefault="00D84EE4" w:rsidP="00841F77">
      <w:pPr>
        <w:pStyle w:val="a3"/>
        <w:numPr>
          <w:ilvl w:val="0"/>
          <w:numId w:val="66"/>
        </w:numPr>
        <w:ind w:left="0" w:firstLine="709"/>
        <w:rPr>
          <w:lang w:val="uk-UA"/>
        </w:rPr>
      </w:pPr>
      <w:r w:rsidRPr="007910CF">
        <w:rPr>
          <w:lang w:val="uk-UA"/>
        </w:rPr>
        <w:t xml:space="preserve">Сенчагов В.К. Економічна безпека України. Підручник. </w:t>
      </w:r>
      <w:r w:rsidRPr="007910CF">
        <w:rPr>
          <w:lang w:val="uk-UA"/>
        </w:rPr>
        <w:br/>
        <w:t>Київ: БІНОМ, 2017. 819 с.</w:t>
      </w:r>
    </w:p>
    <w:p w:rsidR="00D84EE4" w:rsidRPr="007910CF" w:rsidRDefault="00D84EE4" w:rsidP="00841F77">
      <w:pPr>
        <w:pStyle w:val="a3"/>
        <w:numPr>
          <w:ilvl w:val="0"/>
          <w:numId w:val="66"/>
        </w:numPr>
        <w:ind w:left="0" w:firstLine="709"/>
        <w:rPr>
          <w:lang w:val="uk-UA"/>
        </w:rPr>
      </w:pPr>
      <w:r w:rsidRPr="007910CF">
        <w:rPr>
          <w:lang w:val="uk-UA"/>
        </w:rPr>
        <w:t xml:space="preserve">Сенчагов В.К. Економічна безпека. Геополітика, глобалізація, самозбереження і розвиток. Підручник. Київ: Фінанси і статистика, 2014. </w:t>
      </w:r>
      <w:r w:rsidRPr="007910CF">
        <w:rPr>
          <w:lang w:val="uk-UA"/>
        </w:rPr>
        <w:br/>
        <w:t>525 с.</w:t>
      </w:r>
    </w:p>
    <w:p w:rsidR="00D84EE4" w:rsidRPr="007910CF" w:rsidRDefault="00D84EE4" w:rsidP="00841F77">
      <w:pPr>
        <w:pStyle w:val="a3"/>
        <w:numPr>
          <w:ilvl w:val="0"/>
          <w:numId w:val="66"/>
        </w:numPr>
        <w:ind w:left="0" w:firstLine="709"/>
        <w:rPr>
          <w:lang w:val="uk-UA"/>
        </w:rPr>
      </w:pPr>
      <w:r w:rsidRPr="007910CF">
        <w:rPr>
          <w:lang w:val="uk-UA"/>
        </w:rPr>
        <w:t>Слєпцова А.С. Психодіагностика персоналу.</w:t>
      </w:r>
      <w:r w:rsidR="00A5711E" w:rsidRPr="007910CF">
        <w:rPr>
          <w:lang w:val="uk-UA"/>
        </w:rPr>
        <w:t xml:space="preserve"> Івано Франківськ</w:t>
      </w:r>
      <w:r w:rsidRPr="007910CF">
        <w:rPr>
          <w:lang w:val="uk-UA"/>
        </w:rPr>
        <w:t>: Фенікс, 2018. 320 с.</w:t>
      </w:r>
    </w:p>
    <w:p w:rsidR="00D84EE4" w:rsidRPr="007910CF" w:rsidRDefault="00D84EE4" w:rsidP="00841F77">
      <w:pPr>
        <w:pStyle w:val="a3"/>
        <w:numPr>
          <w:ilvl w:val="0"/>
          <w:numId w:val="66"/>
        </w:numPr>
        <w:ind w:left="0" w:firstLine="709"/>
        <w:rPr>
          <w:lang w:val="uk-UA"/>
        </w:rPr>
      </w:pPr>
      <w:r w:rsidRPr="007910CF">
        <w:rPr>
          <w:lang w:val="uk-UA"/>
        </w:rPr>
        <w:t>Слобідська А.Л. Ризики в управлінні персоналом: навч. посібник. Львів: Альтпрес, 2018. 294 с.</w:t>
      </w:r>
    </w:p>
    <w:p w:rsidR="00D84EE4" w:rsidRPr="007910CF" w:rsidRDefault="00D84EE4" w:rsidP="00841F77">
      <w:pPr>
        <w:pStyle w:val="a3"/>
        <w:numPr>
          <w:ilvl w:val="0"/>
          <w:numId w:val="66"/>
        </w:numPr>
        <w:ind w:left="0" w:firstLine="709"/>
        <w:rPr>
          <w:lang w:val="uk-UA"/>
        </w:rPr>
      </w:pPr>
      <w:r w:rsidRPr="007910CF">
        <w:rPr>
          <w:lang w:val="uk-UA"/>
        </w:rPr>
        <w:t>Смагулов А.М. Вплив кадрових ризиків на стратегію управління персоналом в організації. навч. посіб. Київ: Терра, 2017. 309 с.</w:t>
      </w:r>
    </w:p>
    <w:p w:rsidR="00D84EE4" w:rsidRPr="007910CF" w:rsidRDefault="00D84EE4" w:rsidP="00841F77">
      <w:pPr>
        <w:pStyle w:val="a3"/>
        <w:numPr>
          <w:ilvl w:val="0"/>
          <w:numId w:val="66"/>
        </w:numPr>
        <w:ind w:left="0" w:firstLine="709"/>
        <w:rPr>
          <w:lang w:val="uk-UA"/>
        </w:rPr>
      </w:pPr>
      <w:r w:rsidRPr="007910CF">
        <w:rPr>
          <w:lang w:val="uk-UA"/>
        </w:rPr>
        <w:t>Соломанідіна Т.О. Кадрова безпека компанії. Підручник.</w:t>
      </w:r>
      <w:r w:rsidR="00A64FD2" w:rsidRPr="007910CF">
        <w:rPr>
          <w:lang w:val="uk-UA"/>
        </w:rPr>
        <w:t xml:space="preserve"> Суми</w:t>
      </w:r>
      <w:r w:rsidRPr="007910CF">
        <w:rPr>
          <w:lang w:val="uk-UA"/>
        </w:rPr>
        <w:t>: Альфа-Пресс, 2016. 253 с.</w:t>
      </w:r>
    </w:p>
    <w:p w:rsidR="00D84EE4" w:rsidRPr="007910CF" w:rsidRDefault="00D84EE4" w:rsidP="00841F77">
      <w:pPr>
        <w:pStyle w:val="a3"/>
        <w:numPr>
          <w:ilvl w:val="0"/>
          <w:numId w:val="66"/>
        </w:numPr>
        <w:ind w:left="0" w:firstLine="709"/>
        <w:rPr>
          <w:lang w:val="uk-UA"/>
        </w:rPr>
      </w:pPr>
      <w:r w:rsidRPr="007910CF">
        <w:rPr>
          <w:lang w:val="uk-UA"/>
        </w:rPr>
        <w:t>Суглобов А.Е. Економічна безпека організації. навчальний посібник Львів: Дзига, 2015. 271 с.</w:t>
      </w:r>
    </w:p>
    <w:p w:rsidR="00D84EE4" w:rsidRPr="007910CF" w:rsidRDefault="00D84EE4" w:rsidP="00841F77">
      <w:pPr>
        <w:pStyle w:val="a3"/>
        <w:numPr>
          <w:ilvl w:val="0"/>
          <w:numId w:val="66"/>
        </w:numPr>
        <w:ind w:left="0" w:firstLine="709"/>
        <w:rPr>
          <w:lang w:val="uk-UA"/>
        </w:rPr>
      </w:pPr>
      <w:r w:rsidRPr="007910CF">
        <w:rPr>
          <w:lang w:val="uk-UA"/>
        </w:rPr>
        <w:t>Реверчук Н.Й. Управління економічною безпекою підприємницьких структур. Львів: ЛБІ НБУ, 2017. 195 с.</w:t>
      </w:r>
    </w:p>
    <w:p w:rsidR="00D84EE4" w:rsidRPr="007910CF" w:rsidRDefault="009B0D84" w:rsidP="00841F77">
      <w:pPr>
        <w:pStyle w:val="a3"/>
        <w:numPr>
          <w:ilvl w:val="0"/>
          <w:numId w:val="66"/>
        </w:numPr>
        <w:ind w:left="0" w:firstLine="709"/>
        <w:rPr>
          <w:lang w:val="uk-UA"/>
        </w:rPr>
      </w:pPr>
      <w:r w:rsidRPr="007910CF">
        <w:rPr>
          <w:lang w:val="uk-UA"/>
        </w:rPr>
        <w:t>Кавтиш О.</w:t>
      </w:r>
      <w:r w:rsidR="00D84EE4" w:rsidRPr="007910CF">
        <w:rPr>
          <w:lang w:val="uk-UA"/>
        </w:rPr>
        <w:t>П. Системна природа кадрової безпеки підприємства. Еко</w:t>
      </w:r>
      <w:r w:rsidR="00FA1B2F" w:rsidRPr="007910CF">
        <w:rPr>
          <w:lang w:val="uk-UA"/>
        </w:rPr>
        <w:t>н. вісн. НТУУ КПІ. 2016. С. 181-</w:t>
      </w:r>
      <w:r w:rsidR="00D84EE4" w:rsidRPr="007910CF">
        <w:rPr>
          <w:lang w:val="uk-UA"/>
        </w:rPr>
        <w:t>190.</w:t>
      </w:r>
    </w:p>
    <w:p w:rsidR="00D84EE4" w:rsidRPr="007910CF" w:rsidRDefault="00D84EE4" w:rsidP="00841F77">
      <w:pPr>
        <w:pStyle w:val="a3"/>
        <w:numPr>
          <w:ilvl w:val="0"/>
          <w:numId w:val="66"/>
        </w:numPr>
        <w:ind w:left="0" w:firstLine="709"/>
        <w:rPr>
          <w:lang w:val="uk-UA"/>
        </w:rPr>
      </w:pPr>
      <w:r w:rsidRPr="007910CF">
        <w:rPr>
          <w:lang w:val="uk-UA"/>
        </w:rPr>
        <w:lastRenderedPageBreak/>
        <w:t xml:space="preserve">Кондратьєва С.В. Генезис поняття </w:t>
      </w:r>
      <w:r w:rsidR="009E30D2" w:rsidRPr="007910CF">
        <w:rPr>
          <w:lang w:val="uk-UA"/>
        </w:rPr>
        <w:t>«</w:t>
      </w:r>
      <w:r w:rsidRPr="007910CF">
        <w:rPr>
          <w:lang w:val="uk-UA"/>
        </w:rPr>
        <w:t>кадрової безпеки</w:t>
      </w:r>
      <w:r w:rsidR="009E30D2" w:rsidRPr="007910CF">
        <w:rPr>
          <w:lang w:val="uk-UA"/>
        </w:rPr>
        <w:t>»</w:t>
      </w:r>
      <w:r w:rsidRPr="007910CF">
        <w:rPr>
          <w:lang w:val="uk-UA"/>
        </w:rPr>
        <w:t xml:space="preserve"> підприємства. </w:t>
      </w:r>
      <w:r w:rsidRPr="007910CF">
        <w:rPr>
          <w:i/>
          <w:lang w:val="uk-UA"/>
        </w:rPr>
        <w:t>Еконо-міка: реалії часу</w:t>
      </w:r>
      <w:r w:rsidR="00FA1B2F" w:rsidRPr="007910CF">
        <w:rPr>
          <w:lang w:val="uk-UA"/>
        </w:rPr>
        <w:t>. №5. 2015. С. 194-</w:t>
      </w:r>
      <w:r w:rsidRPr="007910CF">
        <w:rPr>
          <w:lang w:val="uk-UA"/>
        </w:rPr>
        <w:t xml:space="preserve">198.  </w:t>
      </w:r>
    </w:p>
    <w:p w:rsidR="00D84EE4" w:rsidRPr="007910CF" w:rsidRDefault="00FA1B2F" w:rsidP="00841F77">
      <w:pPr>
        <w:pStyle w:val="a3"/>
        <w:numPr>
          <w:ilvl w:val="0"/>
          <w:numId w:val="66"/>
        </w:numPr>
        <w:ind w:left="0" w:firstLine="709"/>
        <w:rPr>
          <w:lang w:val="uk-UA"/>
        </w:rPr>
      </w:pPr>
      <w:r w:rsidRPr="007910CF">
        <w:rPr>
          <w:lang w:val="uk-UA"/>
        </w:rPr>
        <w:t xml:space="preserve"> Лащенко О.</w:t>
      </w:r>
      <w:r w:rsidR="00D84EE4" w:rsidRPr="007910CF">
        <w:rPr>
          <w:lang w:val="uk-UA"/>
        </w:rPr>
        <w:t>Ю. Кадрова безпека, як складова економічної безпеки банківської установи. URL : http://www.economy.nayka.com.ua/?op=1&amp;z=4602.</w:t>
      </w:r>
    </w:p>
    <w:p w:rsidR="00D84EE4" w:rsidRPr="007910CF" w:rsidRDefault="00FA1B2F" w:rsidP="00841F77">
      <w:pPr>
        <w:pStyle w:val="a3"/>
        <w:numPr>
          <w:ilvl w:val="0"/>
          <w:numId w:val="66"/>
        </w:numPr>
        <w:ind w:left="0" w:firstLine="709"/>
        <w:rPr>
          <w:lang w:val="uk-UA"/>
        </w:rPr>
      </w:pPr>
      <w:r w:rsidRPr="007910CF">
        <w:rPr>
          <w:lang w:val="uk-UA"/>
        </w:rPr>
        <w:t>Момот Т.</w:t>
      </w:r>
      <w:r w:rsidR="00D84EE4" w:rsidRPr="007910CF">
        <w:rPr>
          <w:lang w:val="uk-UA"/>
        </w:rPr>
        <w:t xml:space="preserve">В. Визначення індикаторів кадрової безпеки в складі фінансово-економічної безпеки. </w:t>
      </w:r>
      <w:r w:rsidR="00D84EE4" w:rsidRPr="007910CF">
        <w:rPr>
          <w:i/>
          <w:lang w:val="uk-UA"/>
        </w:rPr>
        <w:t>Бізнес Інформ</w:t>
      </w:r>
      <w:r w:rsidR="00D84EE4" w:rsidRPr="007910CF">
        <w:rPr>
          <w:lang w:val="uk-UA"/>
        </w:rPr>
        <w:t>. №8. 2015. С. 266-271.</w:t>
      </w:r>
    </w:p>
    <w:p w:rsidR="00D84EE4" w:rsidRPr="007910CF" w:rsidRDefault="00D84EE4" w:rsidP="00841F77">
      <w:pPr>
        <w:pStyle w:val="a3"/>
        <w:numPr>
          <w:ilvl w:val="0"/>
          <w:numId w:val="66"/>
        </w:numPr>
        <w:ind w:left="0" w:firstLine="709"/>
        <w:rPr>
          <w:rFonts w:cs="Times New Roman"/>
          <w:szCs w:val="28"/>
          <w:lang w:val="uk-UA"/>
        </w:rPr>
      </w:pPr>
      <w:r w:rsidRPr="007910CF">
        <w:rPr>
          <w:lang w:val="uk-UA"/>
        </w:rPr>
        <w:t>Назарова</w:t>
      </w:r>
      <w:r w:rsidR="00FA1B2F" w:rsidRPr="007910CF">
        <w:rPr>
          <w:lang w:val="uk-UA"/>
        </w:rPr>
        <w:t xml:space="preserve"> </w:t>
      </w:r>
      <w:r w:rsidRPr="007910CF">
        <w:rPr>
          <w:lang w:val="uk-UA"/>
        </w:rPr>
        <w:t>Г. Передумови створення системи кадрової безпеки підпри</w:t>
      </w:r>
      <w:r w:rsidRPr="007910CF">
        <w:rPr>
          <w:rFonts w:cs="Times New Roman"/>
          <w:szCs w:val="28"/>
          <w:lang w:val="uk-UA"/>
        </w:rPr>
        <w:t xml:space="preserve">єм-ства. URL : php/rarrpsu/article/viewFile/58/58. </w:t>
      </w:r>
    </w:p>
    <w:p w:rsidR="00745EB8" w:rsidRPr="007910CF" w:rsidRDefault="00FA1B2F" w:rsidP="00841F77">
      <w:pPr>
        <w:pStyle w:val="a9"/>
        <w:numPr>
          <w:ilvl w:val="0"/>
          <w:numId w:val="66"/>
        </w:numPr>
        <w:shd w:val="clear" w:color="auto" w:fill="FFFFFF"/>
        <w:spacing w:before="0" w:beforeAutospacing="0" w:after="0" w:afterAutospacing="0" w:line="360" w:lineRule="auto"/>
        <w:ind w:left="0" w:firstLine="709"/>
        <w:jc w:val="both"/>
        <w:rPr>
          <w:color w:val="111111"/>
          <w:sz w:val="28"/>
          <w:szCs w:val="28"/>
          <w:lang w:val="uk-UA"/>
        </w:rPr>
      </w:pPr>
      <w:r w:rsidRPr="007910CF">
        <w:rPr>
          <w:color w:val="111111"/>
          <w:sz w:val="28"/>
          <w:szCs w:val="28"/>
          <w:lang w:val="uk-UA"/>
        </w:rPr>
        <w:t>Ареф’єва О.</w:t>
      </w:r>
      <w:r w:rsidR="00745EB8" w:rsidRPr="007910CF">
        <w:rPr>
          <w:color w:val="111111"/>
          <w:sz w:val="28"/>
          <w:szCs w:val="28"/>
          <w:lang w:val="uk-UA"/>
        </w:rPr>
        <w:t>В. Кадрова складова в системі економі</w:t>
      </w:r>
      <w:r w:rsidR="007274AA" w:rsidRPr="007910CF">
        <w:rPr>
          <w:color w:val="111111"/>
          <w:sz w:val="28"/>
          <w:szCs w:val="28"/>
          <w:lang w:val="uk-UA"/>
        </w:rPr>
        <w:t xml:space="preserve">чної машинобудівних підприємств. </w:t>
      </w:r>
      <w:r w:rsidR="00745EB8" w:rsidRPr="007910CF">
        <w:rPr>
          <w:color w:val="111111"/>
          <w:sz w:val="28"/>
          <w:szCs w:val="28"/>
          <w:lang w:val="uk-UA"/>
        </w:rPr>
        <w:t>Акт</w:t>
      </w:r>
      <w:r w:rsidR="007274AA" w:rsidRPr="007910CF">
        <w:rPr>
          <w:color w:val="111111"/>
          <w:sz w:val="28"/>
          <w:szCs w:val="28"/>
          <w:lang w:val="uk-UA"/>
        </w:rPr>
        <w:t>уальні проблеми економіки. № 11. 2018.</w:t>
      </w:r>
      <w:r w:rsidR="007274AA" w:rsidRPr="007910CF">
        <w:rPr>
          <w:color w:val="111111"/>
          <w:sz w:val="28"/>
          <w:szCs w:val="28"/>
          <w:lang w:val="uk-UA"/>
        </w:rPr>
        <w:br/>
      </w:r>
      <w:r w:rsidR="00745EB8" w:rsidRPr="007910CF">
        <w:rPr>
          <w:color w:val="111111"/>
          <w:sz w:val="28"/>
          <w:szCs w:val="28"/>
          <w:lang w:val="uk-UA"/>
        </w:rPr>
        <w:t xml:space="preserve"> С. 95-100.</w:t>
      </w:r>
    </w:p>
    <w:p w:rsidR="00745EB8" w:rsidRPr="007910CF" w:rsidRDefault="00745EB8" w:rsidP="00841F77">
      <w:pPr>
        <w:pStyle w:val="a9"/>
        <w:numPr>
          <w:ilvl w:val="0"/>
          <w:numId w:val="66"/>
        </w:numPr>
        <w:shd w:val="clear" w:color="auto" w:fill="FFFFFF"/>
        <w:spacing w:before="0" w:beforeAutospacing="0" w:after="0" w:afterAutospacing="0" w:line="360" w:lineRule="auto"/>
        <w:ind w:left="0" w:firstLine="709"/>
        <w:jc w:val="both"/>
        <w:rPr>
          <w:color w:val="111111"/>
          <w:sz w:val="28"/>
          <w:szCs w:val="28"/>
          <w:lang w:val="uk-UA"/>
        </w:rPr>
      </w:pPr>
      <w:r w:rsidRPr="007910CF">
        <w:rPr>
          <w:color w:val="111111"/>
          <w:sz w:val="28"/>
          <w:szCs w:val="28"/>
          <w:lang w:val="uk-UA"/>
        </w:rPr>
        <w:t xml:space="preserve">Живко З.Б. Аналіз підходів до визначення поняття </w:t>
      </w:r>
      <w:r w:rsidR="009E30D2" w:rsidRPr="007910CF">
        <w:rPr>
          <w:color w:val="111111"/>
          <w:sz w:val="28"/>
          <w:szCs w:val="28"/>
          <w:lang w:val="uk-UA"/>
        </w:rPr>
        <w:t>«</w:t>
      </w:r>
      <w:r w:rsidRPr="007910CF">
        <w:rPr>
          <w:color w:val="111111"/>
          <w:sz w:val="28"/>
          <w:szCs w:val="28"/>
          <w:lang w:val="uk-UA"/>
        </w:rPr>
        <w:t>кадрова безпека</w:t>
      </w:r>
      <w:r w:rsidR="009E30D2" w:rsidRPr="007910CF">
        <w:rPr>
          <w:color w:val="111111"/>
          <w:sz w:val="28"/>
          <w:szCs w:val="28"/>
          <w:lang w:val="uk-UA"/>
        </w:rPr>
        <w:t>»</w:t>
      </w:r>
      <w:r w:rsidRPr="007910CF">
        <w:rPr>
          <w:color w:val="111111"/>
          <w:sz w:val="28"/>
          <w:szCs w:val="28"/>
          <w:lang w:val="uk-UA"/>
        </w:rPr>
        <w:t xml:space="preserve"> Вісник К</w:t>
      </w:r>
      <w:r w:rsidR="00AB33D0" w:rsidRPr="007910CF">
        <w:rPr>
          <w:color w:val="111111"/>
          <w:sz w:val="28"/>
          <w:szCs w:val="28"/>
          <w:lang w:val="uk-UA"/>
        </w:rPr>
        <w:t>НУ</w:t>
      </w:r>
      <w:r w:rsidRPr="007910CF">
        <w:rPr>
          <w:color w:val="111111"/>
          <w:sz w:val="28"/>
          <w:szCs w:val="28"/>
          <w:lang w:val="uk-UA"/>
        </w:rPr>
        <w:t xml:space="preserve"> імені Івана Огієнк</w:t>
      </w:r>
      <w:r w:rsidR="00AB33D0" w:rsidRPr="007910CF">
        <w:rPr>
          <w:color w:val="111111"/>
          <w:sz w:val="28"/>
          <w:szCs w:val="28"/>
          <w:lang w:val="uk-UA"/>
        </w:rPr>
        <w:t>а. Економічні науки. Випуск 8.</w:t>
      </w:r>
      <w:r w:rsidRPr="007910CF">
        <w:rPr>
          <w:color w:val="111111"/>
          <w:sz w:val="28"/>
          <w:szCs w:val="28"/>
          <w:lang w:val="uk-UA"/>
        </w:rPr>
        <w:t xml:space="preserve"> Кам’ян</w:t>
      </w:r>
      <w:r w:rsidR="00AB33D0" w:rsidRPr="007910CF">
        <w:rPr>
          <w:color w:val="111111"/>
          <w:sz w:val="28"/>
          <w:szCs w:val="28"/>
          <w:lang w:val="uk-UA"/>
        </w:rPr>
        <w:t>ець-Подільський: Абетка, 2013.</w:t>
      </w:r>
      <w:r w:rsidRPr="007910CF">
        <w:rPr>
          <w:color w:val="111111"/>
          <w:sz w:val="28"/>
          <w:szCs w:val="28"/>
          <w:lang w:val="uk-UA"/>
        </w:rPr>
        <w:t xml:space="preserve"> С. 28-31.</w:t>
      </w:r>
    </w:p>
    <w:p w:rsidR="00745EB8" w:rsidRPr="007910CF" w:rsidRDefault="00745EB8" w:rsidP="00841F77">
      <w:pPr>
        <w:pStyle w:val="a9"/>
        <w:numPr>
          <w:ilvl w:val="0"/>
          <w:numId w:val="66"/>
        </w:numPr>
        <w:shd w:val="clear" w:color="auto" w:fill="FFFFFF"/>
        <w:spacing w:before="0" w:beforeAutospacing="0" w:after="0" w:afterAutospacing="0" w:line="360" w:lineRule="auto"/>
        <w:ind w:left="0" w:firstLine="709"/>
        <w:jc w:val="both"/>
        <w:rPr>
          <w:color w:val="111111"/>
          <w:sz w:val="28"/>
          <w:szCs w:val="28"/>
          <w:lang w:val="uk-UA"/>
        </w:rPr>
      </w:pPr>
      <w:r w:rsidRPr="007910CF">
        <w:rPr>
          <w:color w:val="111111"/>
          <w:sz w:val="28"/>
          <w:szCs w:val="28"/>
          <w:lang w:val="uk-UA"/>
        </w:rPr>
        <w:t>Живко З.Б. Кадрова безпека в системі е</w:t>
      </w:r>
      <w:r w:rsidR="00AB33D0" w:rsidRPr="007910CF">
        <w:rPr>
          <w:color w:val="111111"/>
          <w:sz w:val="28"/>
          <w:szCs w:val="28"/>
          <w:lang w:val="uk-UA"/>
        </w:rPr>
        <w:t>кономічної безпеки підприємства. Науковий вісник.</w:t>
      </w:r>
      <w:r w:rsidR="0061051C" w:rsidRPr="007910CF">
        <w:rPr>
          <w:color w:val="111111"/>
          <w:sz w:val="28"/>
          <w:szCs w:val="28"/>
          <w:lang w:val="uk-UA"/>
        </w:rPr>
        <w:t xml:space="preserve"> № 20 (199) </w:t>
      </w:r>
      <w:r w:rsidR="00AB33D0" w:rsidRPr="007910CF">
        <w:rPr>
          <w:color w:val="111111"/>
          <w:sz w:val="28"/>
          <w:szCs w:val="28"/>
          <w:lang w:val="uk-UA"/>
        </w:rPr>
        <w:t xml:space="preserve"> ОНЕУ</w:t>
      </w:r>
      <w:r w:rsidRPr="007910CF">
        <w:rPr>
          <w:color w:val="111111"/>
          <w:sz w:val="28"/>
          <w:szCs w:val="28"/>
          <w:lang w:val="uk-UA"/>
        </w:rPr>
        <w:t>.</w:t>
      </w:r>
      <w:r w:rsidR="0061051C" w:rsidRPr="007910CF">
        <w:rPr>
          <w:color w:val="111111"/>
          <w:sz w:val="28"/>
          <w:szCs w:val="28"/>
          <w:lang w:val="uk-UA"/>
        </w:rPr>
        <w:t xml:space="preserve"> 2013.</w:t>
      </w:r>
      <w:r w:rsidRPr="007910CF">
        <w:rPr>
          <w:color w:val="111111"/>
          <w:sz w:val="28"/>
          <w:szCs w:val="28"/>
          <w:lang w:val="uk-UA"/>
        </w:rPr>
        <w:t xml:space="preserve"> С. 127-135.</w:t>
      </w:r>
    </w:p>
    <w:p w:rsidR="00745EB8" w:rsidRPr="007910CF" w:rsidRDefault="00745EB8" w:rsidP="00841F77">
      <w:pPr>
        <w:pStyle w:val="a9"/>
        <w:numPr>
          <w:ilvl w:val="0"/>
          <w:numId w:val="66"/>
        </w:numPr>
        <w:shd w:val="clear" w:color="auto" w:fill="FFFFFF"/>
        <w:spacing w:before="0" w:beforeAutospacing="0" w:after="0" w:afterAutospacing="0" w:line="360" w:lineRule="auto"/>
        <w:ind w:left="0" w:firstLine="709"/>
        <w:jc w:val="both"/>
        <w:rPr>
          <w:color w:val="111111"/>
          <w:sz w:val="28"/>
          <w:szCs w:val="28"/>
          <w:lang w:val="uk-UA"/>
        </w:rPr>
      </w:pPr>
      <w:r w:rsidRPr="007910CF">
        <w:rPr>
          <w:color w:val="111111"/>
          <w:sz w:val="28"/>
          <w:szCs w:val="28"/>
          <w:lang w:val="uk-UA"/>
        </w:rPr>
        <w:t>Кіріченко</w:t>
      </w:r>
      <w:r w:rsidR="00FA1B2F" w:rsidRPr="007910CF">
        <w:rPr>
          <w:color w:val="111111"/>
          <w:sz w:val="28"/>
          <w:szCs w:val="28"/>
          <w:lang w:val="uk-UA"/>
        </w:rPr>
        <w:t xml:space="preserve"> О.</w:t>
      </w:r>
      <w:r w:rsidRPr="007910CF">
        <w:rPr>
          <w:color w:val="111111"/>
          <w:sz w:val="28"/>
          <w:szCs w:val="28"/>
          <w:lang w:val="uk-UA"/>
        </w:rPr>
        <w:t>А. Менеджмент зовнішньоекономічної діяльно</w:t>
      </w:r>
      <w:r w:rsidR="0061051C" w:rsidRPr="007910CF">
        <w:rPr>
          <w:color w:val="111111"/>
          <w:sz w:val="28"/>
          <w:szCs w:val="28"/>
          <w:lang w:val="uk-UA"/>
        </w:rPr>
        <w:t xml:space="preserve">сті : навч. посібник. 3-тє вид. </w:t>
      </w:r>
      <w:r w:rsidRPr="007910CF">
        <w:rPr>
          <w:color w:val="111111"/>
          <w:sz w:val="28"/>
          <w:szCs w:val="28"/>
          <w:lang w:val="uk-UA"/>
        </w:rPr>
        <w:t xml:space="preserve"> К</w:t>
      </w:r>
      <w:r w:rsidR="0061051C" w:rsidRPr="007910CF">
        <w:rPr>
          <w:color w:val="111111"/>
          <w:sz w:val="28"/>
          <w:szCs w:val="28"/>
          <w:lang w:val="uk-UA"/>
        </w:rPr>
        <w:t>иїв</w:t>
      </w:r>
      <w:r w:rsidR="000D2166" w:rsidRPr="007910CF">
        <w:rPr>
          <w:color w:val="111111"/>
          <w:sz w:val="28"/>
          <w:szCs w:val="28"/>
          <w:lang w:val="uk-UA"/>
        </w:rPr>
        <w:t xml:space="preserve"> : Знання-Прес, 2002.</w:t>
      </w:r>
      <w:r w:rsidRPr="007910CF">
        <w:rPr>
          <w:color w:val="111111"/>
          <w:sz w:val="28"/>
          <w:szCs w:val="28"/>
          <w:lang w:val="uk-UA"/>
        </w:rPr>
        <w:t xml:space="preserve"> 384 с.</w:t>
      </w:r>
    </w:p>
    <w:p w:rsidR="00745EB8" w:rsidRPr="007910CF" w:rsidRDefault="00FA1B2F" w:rsidP="00841F77">
      <w:pPr>
        <w:pStyle w:val="a9"/>
        <w:numPr>
          <w:ilvl w:val="0"/>
          <w:numId w:val="66"/>
        </w:numPr>
        <w:shd w:val="clear" w:color="auto" w:fill="FFFFFF"/>
        <w:spacing w:before="0" w:beforeAutospacing="0" w:after="0" w:afterAutospacing="0" w:line="360" w:lineRule="auto"/>
        <w:ind w:left="0" w:firstLine="709"/>
        <w:jc w:val="both"/>
        <w:rPr>
          <w:color w:val="111111"/>
          <w:sz w:val="28"/>
          <w:szCs w:val="28"/>
          <w:lang w:val="uk-UA"/>
        </w:rPr>
      </w:pPr>
      <w:r w:rsidRPr="007910CF">
        <w:rPr>
          <w:color w:val="111111"/>
          <w:sz w:val="28"/>
          <w:szCs w:val="28"/>
          <w:lang w:val="uk-UA"/>
        </w:rPr>
        <w:t>Козаченко Г.</w:t>
      </w:r>
      <w:r w:rsidR="00745EB8" w:rsidRPr="007910CF">
        <w:rPr>
          <w:color w:val="111111"/>
          <w:sz w:val="28"/>
          <w:szCs w:val="28"/>
          <w:lang w:val="uk-UA"/>
        </w:rPr>
        <w:t>В. Економічна безпека підприємства: сутність та меха</w:t>
      </w:r>
      <w:r w:rsidR="000D2166" w:rsidRPr="007910CF">
        <w:rPr>
          <w:color w:val="111111"/>
          <w:sz w:val="28"/>
          <w:szCs w:val="28"/>
          <w:lang w:val="uk-UA"/>
        </w:rPr>
        <w:t xml:space="preserve">нізм забезпечення : монографія. </w:t>
      </w:r>
      <w:r w:rsidR="00745EB8" w:rsidRPr="007910CF">
        <w:rPr>
          <w:color w:val="111111"/>
          <w:sz w:val="28"/>
          <w:szCs w:val="28"/>
          <w:lang w:val="uk-UA"/>
        </w:rPr>
        <w:t>К</w:t>
      </w:r>
      <w:r w:rsidR="000D2166" w:rsidRPr="007910CF">
        <w:rPr>
          <w:color w:val="111111"/>
          <w:sz w:val="28"/>
          <w:szCs w:val="28"/>
          <w:lang w:val="uk-UA"/>
        </w:rPr>
        <w:t>иїв : Лібра, 2017.</w:t>
      </w:r>
      <w:r w:rsidR="00745EB8" w:rsidRPr="007910CF">
        <w:rPr>
          <w:color w:val="111111"/>
          <w:sz w:val="28"/>
          <w:szCs w:val="28"/>
          <w:lang w:val="uk-UA"/>
        </w:rPr>
        <w:t xml:space="preserve"> 280 с.</w:t>
      </w:r>
    </w:p>
    <w:p w:rsidR="00745EB8" w:rsidRPr="007910CF" w:rsidRDefault="00FA1B2F" w:rsidP="00841F77">
      <w:pPr>
        <w:pStyle w:val="a9"/>
        <w:numPr>
          <w:ilvl w:val="0"/>
          <w:numId w:val="66"/>
        </w:numPr>
        <w:shd w:val="clear" w:color="auto" w:fill="FFFFFF"/>
        <w:spacing w:before="0" w:beforeAutospacing="0" w:after="0" w:afterAutospacing="0" w:line="360" w:lineRule="auto"/>
        <w:ind w:left="0" w:firstLine="709"/>
        <w:jc w:val="both"/>
        <w:rPr>
          <w:color w:val="111111"/>
          <w:sz w:val="28"/>
          <w:szCs w:val="28"/>
          <w:lang w:val="uk-UA"/>
        </w:rPr>
      </w:pPr>
      <w:r w:rsidRPr="007910CF">
        <w:rPr>
          <w:color w:val="111111"/>
          <w:sz w:val="28"/>
          <w:szCs w:val="28"/>
          <w:lang w:val="uk-UA"/>
        </w:rPr>
        <w:t>Петров М.</w:t>
      </w:r>
      <w:r w:rsidR="00745EB8" w:rsidRPr="007910CF">
        <w:rPr>
          <w:color w:val="111111"/>
          <w:sz w:val="28"/>
          <w:szCs w:val="28"/>
          <w:lang w:val="uk-UA"/>
        </w:rPr>
        <w:t xml:space="preserve">І. Економічна безпека підприємства: сутність, трактування, точки зору </w:t>
      </w:r>
      <w:r w:rsidR="00F657C9" w:rsidRPr="007910CF">
        <w:rPr>
          <w:color w:val="111111"/>
          <w:sz w:val="28"/>
          <w:szCs w:val="28"/>
          <w:lang w:val="uk-UA"/>
        </w:rPr>
        <w:t xml:space="preserve">Менеджер. 2002. </w:t>
      </w:r>
      <w:r w:rsidR="00745EB8" w:rsidRPr="007910CF">
        <w:rPr>
          <w:color w:val="111111"/>
          <w:sz w:val="28"/>
          <w:szCs w:val="28"/>
          <w:lang w:val="uk-UA"/>
        </w:rPr>
        <w:t>С. 67-71.</w:t>
      </w:r>
    </w:p>
    <w:p w:rsidR="00745EB8" w:rsidRPr="007910CF" w:rsidRDefault="00745EB8" w:rsidP="00841F77">
      <w:pPr>
        <w:pStyle w:val="a9"/>
        <w:numPr>
          <w:ilvl w:val="0"/>
          <w:numId w:val="66"/>
        </w:numPr>
        <w:shd w:val="clear" w:color="auto" w:fill="FFFFFF"/>
        <w:spacing w:before="0" w:beforeAutospacing="0" w:after="0" w:afterAutospacing="0" w:line="360" w:lineRule="auto"/>
        <w:ind w:left="0" w:firstLine="709"/>
        <w:jc w:val="both"/>
        <w:rPr>
          <w:color w:val="111111"/>
          <w:sz w:val="28"/>
          <w:szCs w:val="28"/>
          <w:lang w:val="uk-UA"/>
        </w:rPr>
      </w:pPr>
      <w:r w:rsidRPr="007910CF">
        <w:rPr>
          <w:color w:val="111111"/>
          <w:sz w:val="28"/>
          <w:szCs w:val="28"/>
          <w:lang w:val="uk-UA"/>
        </w:rPr>
        <w:t>Сладкевич В.П. Сучасни</w:t>
      </w:r>
      <w:r w:rsidR="00F657C9" w:rsidRPr="007910CF">
        <w:rPr>
          <w:color w:val="111111"/>
          <w:sz w:val="28"/>
          <w:szCs w:val="28"/>
          <w:lang w:val="uk-UA"/>
        </w:rPr>
        <w:t>й менеджмент організацій.</w:t>
      </w:r>
      <w:r w:rsidRPr="007910CF">
        <w:rPr>
          <w:color w:val="111111"/>
          <w:sz w:val="28"/>
          <w:szCs w:val="28"/>
          <w:lang w:val="uk-UA"/>
        </w:rPr>
        <w:t xml:space="preserve"> К</w:t>
      </w:r>
      <w:r w:rsidR="00F657C9" w:rsidRPr="007910CF">
        <w:rPr>
          <w:color w:val="111111"/>
          <w:sz w:val="28"/>
          <w:szCs w:val="28"/>
          <w:lang w:val="uk-UA"/>
        </w:rPr>
        <w:t xml:space="preserve">иїв : МАУП, 2017. </w:t>
      </w:r>
      <w:r w:rsidRPr="007910CF">
        <w:rPr>
          <w:color w:val="111111"/>
          <w:sz w:val="28"/>
          <w:szCs w:val="28"/>
          <w:lang w:val="uk-UA"/>
        </w:rPr>
        <w:t xml:space="preserve"> 448 с.</w:t>
      </w:r>
    </w:p>
    <w:p w:rsidR="001404B7" w:rsidRPr="007910CF" w:rsidRDefault="001404B7" w:rsidP="009F608E">
      <w:pPr>
        <w:contextualSpacing/>
        <w:rPr>
          <w:color w:val="000000" w:themeColor="text1"/>
          <w:lang w:val="uk-UA"/>
        </w:rPr>
      </w:pPr>
      <w:r w:rsidRPr="007910CF">
        <w:rPr>
          <w:color w:val="000000" w:themeColor="text1"/>
          <w:lang w:val="uk-UA"/>
        </w:rPr>
        <w:br w:type="page"/>
      </w:r>
    </w:p>
    <w:p w:rsidR="00CF53A5" w:rsidRPr="007910CF" w:rsidRDefault="00CF53A5" w:rsidP="00B75D59">
      <w:pPr>
        <w:pStyle w:val="1"/>
        <w:jc w:val="center"/>
        <w:rPr>
          <w:lang w:val="uk-UA"/>
        </w:rPr>
      </w:pPr>
      <w:bookmarkStart w:id="44" w:name="_Toc29839984"/>
      <w:r w:rsidRPr="007910CF">
        <w:rPr>
          <w:lang w:val="uk-UA"/>
        </w:rPr>
        <w:lastRenderedPageBreak/>
        <w:t>ДОДАТОК А</w:t>
      </w:r>
      <w:bookmarkEnd w:id="44"/>
    </w:p>
    <w:p w:rsidR="00FA1B2F" w:rsidRPr="007910CF" w:rsidRDefault="00FA1B2F" w:rsidP="00CF53A5">
      <w:pPr>
        <w:ind w:firstLine="0"/>
        <w:contextualSpacing/>
        <w:jc w:val="center"/>
        <w:rPr>
          <w:color w:val="000000" w:themeColor="text1"/>
          <w:lang w:val="uk-UA"/>
        </w:rPr>
      </w:pPr>
    </w:p>
    <w:p w:rsidR="00B75D59" w:rsidRPr="007910CF" w:rsidRDefault="00B75D59" w:rsidP="00CF53A5">
      <w:pPr>
        <w:ind w:firstLine="0"/>
        <w:contextualSpacing/>
        <w:jc w:val="center"/>
        <w:rPr>
          <w:color w:val="000000" w:themeColor="text1"/>
          <w:lang w:val="uk-UA"/>
        </w:rPr>
      </w:pPr>
    </w:p>
    <w:p w:rsidR="00CF53A5" w:rsidRPr="007910CF" w:rsidRDefault="00722F82" w:rsidP="00CF53A5">
      <w:pPr>
        <w:contextualSpacing/>
        <w:jc w:val="left"/>
        <w:rPr>
          <w:color w:val="000000" w:themeColor="text1"/>
          <w:lang w:val="uk-UA"/>
        </w:rPr>
      </w:pPr>
      <w:r w:rsidRPr="007910CF">
        <w:rPr>
          <w:color w:val="000000" w:themeColor="text1"/>
          <w:lang w:val="uk-UA"/>
        </w:rPr>
        <w:t>Таблиця А.</w:t>
      </w:r>
      <w:r w:rsidR="00FA1B2F" w:rsidRPr="007910CF">
        <w:rPr>
          <w:color w:val="000000" w:themeColor="text1"/>
          <w:lang w:val="uk-UA"/>
        </w:rPr>
        <w:t xml:space="preserve">1 </w:t>
      </w:r>
      <w:r w:rsidR="00FA1B2F" w:rsidRPr="007910CF">
        <w:rPr>
          <w:color w:val="000000" w:themeColor="text1"/>
          <w:lang w:val="uk-UA"/>
        </w:rPr>
        <w:sym w:font="Symbol" w:char="F02D"/>
      </w:r>
      <w:r w:rsidR="00FA1B2F" w:rsidRPr="007910CF">
        <w:rPr>
          <w:color w:val="000000" w:themeColor="text1"/>
          <w:lang w:val="uk-UA"/>
        </w:rPr>
        <w:t xml:space="preserve"> </w:t>
      </w:r>
      <w:r w:rsidR="00CF53A5" w:rsidRPr="007910CF">
        <w:rPr>
          <w:color w:val="000000" w:themeColor="text1"/>
          <w:lang w:val="uk-UA"/>
        </w:rPr>
        <w:t>Баланс (Звіт про фінансовий стан) на 31 грудня 2016</w:t>
      </w:r>
      <w:r w:rsidR="00FA1B2F" w:rsidRPr="007910CF">
        <w:rPr>
          <w:color w:val="000000" w:themeColor="text1"/>
          <w:lang w:val="uk-UA"/>
        </w:rPr>
        <w:t xml:space="preserve"> рік, </w:t>
      </w:r>
      <w:r w:rsidR="00167AA7" w:rsidRPr="007910CF">
        <w:rPr>
          <w:color w:val="000000" w:themeColor="text1"/>
          <w:lang w:val="uk-UA"/>
        </w:rPr>
        <w:t>тис грн</w:t>
      </w:r>
    </w:p>
    <w:p w:rsidR="00CF53A5" w:rsidRPr="007910CF" w:rsidRDefault="003311FD" w:rsidP="00954E8C">
      <w:pPr>
        <w:contextualSpacing/>
        <w:jc w:val="center"/>
        <w:rPr>
          <w:color w:val="000000" w:themeColor="text1"/>
          <w:sz w:val="24"/>
          <w:lang w:val="uk-UA"/>
        </w:rPr>
      </w:pPr>
      <w:r w:rsidRPr="007910CF">
        <w:rPr>
          <w:noProof/>
          <w:color w:val="000000" w:themeColor="text1"/>
          <w:sz w:val="24"/>
          <w:lang w:val="ru-RU" w:eastAsia="ru-RU"/>
        </w:rPr>
        <w:drawing>
          <wp:inline distT="0" distB="0" distL="0" distR="0">
            <wp:extent cx="5064305" cy="7338950"/>
            <wp:effectExtent l="0" t="0" r="0" b="0"/>
            <wp:docPr id="20" name="Рисунок 20" descr="E:\002 Мое\Универ\5курс\ДИПЛОМ\с ашана\Форма_1\Форма_1_1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02 Мое\Универ\5курс\ДИПЛОМ\с ашана\Форма_1\Форма_1_1_2016.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272" t="1646" r="4070" b="4520"/>
                    <a:stretch/>
                  </pic:blipFill>
                  <pic:spPr bwMode="auto">
                    <a:xfrm>
                      <a:off x="0" y="0"/>
                      <a:ext cx="5065543" cy="7340744"/>
                    </a:xfrm>
                    <a:prstGeom prst="rect">
                      <a:avLst/>
                    </a:prstGeom>
                    <a:noFill/>
                    <a:ln>
                      <a:noFill/>
                    </a:ln>
                    <a:extLst>
                      <a:ext uri="{53640926-AAD7-44D8-BBD7-CCE9431645EC}">
                        <a14:shadowObscured xmlns:a14="http://schemas.microsoft.com/office/drawing/2010/main"/>
                      </a:ext>
                    </a:extLst>
                  </pic:spPr>
                </pic:pic>
              </a:graphicData>
            </a:graphic>
          </wp:inline>
        </w:drawing>
      </w:r>
      <w:r w:rsidR="00CF53A5" w:rsidRPr="007910CF">
        <w:rPr>
          <w:color w:val="000000" w:themeColor="text1"/>
          <w:sz w:val="24"/>
          <w:lang w:val="uk-UA"/>
        </w:rPr>
        <w:br w:type="page"/>
      </w:r>
    </w:p>
    <w:p w:rsidR="00722F82" w:rsidRPr="007910CF" w:rsidRDefault="00B75D59" w:rsidP="00722F82">
      <w:pPr>
        <w:contextualSpacing/>
        <w:jc w:val="right"/>
        <w:rPr>
          <w:color w:val="000000" w:themeColor="text1"/>
          <w:lang w:val="uk-UA"/>
        </w:rPr>
      </w:pPr>
      <w:r w:rsidRPr="007910CF">
        <w:rPr>
          <w:color w:val="000000" w:themeColor="text1"/>
          <w:lang w:val="uk-UA"/>
        </w:rPr>
        <w:lastRenderedPageBreak/>
        <w:t>Продовження таблиці А</w:t>
      </w:r>
      <w:r w:rsidR="00722F82" w:rsidRPr="007910CF">
        <w:rPr>
          <w:color w:val="000000" w:themeColor="text1"/>
          <w:lang w:val="uk-UA"/>
        </w:rPr>
        <w:t>.</w:t>
      </w:r>
      <w:r w:rsidRPr="007910CF">
        <w:rPr>
          <w:color w:val="000000" w:themeColor="text1"/>
          <w:lang w:val="uk-UA"/>
        </w:rPr>
        <w:t>1</w:t>
      </w:r>
    </w:p>
    <w:p w:rsidR="00CF53A5" w:rsidRPr="007910CF" w:rsidRDefault="006F7656" w:rsidP="00722F82">
      <w:pPr>
        <w:contextualSpacing/>
        <w:jc w:val="center"/>
        <w:rPr>
          <w:noProof/>
          <w:color w:val="000000" w:themeColor="text1"/>
          <w:lang w:val="uk-UA" w:eastAsia="ru-RU"/>
        </w:rPr>
      </w:pPr>
      <w:r w:rsidRPr="007910CF">
        <w:rPr>
          <w:noProof/>
          <w:color w:val="000000" w:themeColor="text1"/>
          <w:sz w:val="24"/>
          <w:lang w:val="ru-RU" w:eastAsia="ru-RU"/>
        </w:rPr>
        <w:drawing>
          <wp:inline distT="0" distB="0" distL="0" distR="0">
            <wp:extent cx="4975761" cy="6685493"/>
            <wp:effectExtent l="0" t="0" r="0" b="0"/>
            <wp:docPr id="22" name="Рисунок 22" descr="E:\002 Мое\Универ\5курс\ДИПЛОМ\с ашана\Форма_1\Форма_1_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002 Мое\Универ\5курс\ДИПЛОМ\с ашана\Форма_1\Форма_1_2_2016.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4660" t="3296" r="4398" b="10268"/>
                    <a:stretch/>
                  </pic:blipFill>
                  <pic:spPr bwMode="auto">
                    <a:xfrm>
                      <a:off x="0" y="0"/>
                      <a:ext cx="4981642" cy="6693394"/>
                    </a:xfrm>
                    <a:prstGeom prst="rect">
                      <a:avLst/>
                    </a:prstGeom>
                    <a:noFill/>
                    <a:ln>
                      <a:noFill/>
                    </a:ln>
                    <a:extLst>
                      <a:ext uri="{53640926-AAD7-44D8-BBD7-CCE9431645EC}">
                        <a14:shadowObscured xmlns:a14="http://schemas.microsoft.com/office/drawing/2010/main"/>
                      </a:ext>
                    </a:extLst>
                  </pic:spPr>
                </pic:pic>
              </a:graphicData>
            </a:graphic>
          </wp:inline>
        </w:drawing>
      </w:r>
    </w:p>
    <w:p w:rsidR="00CF53A5" w:rsidRPr="007910CF" w:rsidRDefault="00CF53A5" w:rsidP="00CF53A5">
      <w:pPr>
        <w:contextualSpacing/>
        <w:jc w:val="left"/>
        <w:rPr>
          <w:color w:val="000000" w:themeColor="text1"/>
          <w:sz w:val="24"/>
          <w:lang w:val="uk-UA"/>
        </w:rPr>
      </w:pPr>
      <w:r w:rsidRPr="007910CF">
        <w:rPr>
          <w:color w:val="000000" w:themeColor="text1"/>
          <w:sz w:val="24"/>
          <w:lang w:val="uk-UA"/>
        </w:rPr>
        <w:br w:type="page"/>
      </w:r>
    </w:p>
    <w:p w:rsidR="00954E8C" w:rsidRPr="007910CF" w:rsidRDefault="00954E8C" w:rsidP="00954E8C">
      <w:pPr>
        <w:contextualSpacing/>
        <w:jc w:val="left"/>
        <w:rPr>
          <w:color w:val="000000" w:themeColor="text1"/>
          <w:lang w:val="uk-UA"/>
        </w:rPr>
      </w:pPr>
      <w:r w:rsidRPr="007910CF">
        <w:rPr>
          <w:color w:val="000000" w:themeColor="text1"/>
          <w:lang w:val="uk-UA"/>
        </w:rPr>
        <w:lastRenderedPageBreak/>
        <w:t>Таблиця А</w:t>
      </w:r>
      <w:r w:rsidR="00722F82" w:rsidRPr="007910CF">
        <w:rPr>
          <w:color w:val="000000" w:themeColor="text1"/>
          <w:lang w:val="uk-UA"/>
        </w:rPr>
        <w:t>.</w:t>
      </w:r>
      <w:r w:rsidRPr="007910CF">
        <w:rPr>
          <w:color w:val="000000" w:themeColor="text1"/>
          <w:lang w:val="uk-UA"/>
        </w:rPr>
        <w:t xml:space="preserve">2 </w:t>
      </w:r>
      <w:r w:rsidRPr="007910CF">
        <w:rPr>
          <w:color w:val="000000" w:themeColor="text1"/>
          <w:lang w:val="uk-UA"/>
        </w:rPr>
        <w:sym w:font="Symbol" w:char="F02D"/>
      </w:r>
      <w:r w:rsidRPr="007910CF">
        <w:rPr>
          <w:color w:val="000000" w:themeColor="text1"/>
          <w:lang w:val="uk-UA"/>
        </w:rPr>
        <w:t xml:space="preserve"> Баланс (Звіт про фі</w:t>
      </w:r>
      <w:r w:rsidR="00656234" w:rsidRPr="007910CF">
        <w:rPr>
          <w:color w:val="000000" w:themeColor="text1"/>
          <w:lang w:val="uk-UA"/>
        </w:rPr>
        <w:t>нансовий стан) на 31 грудня 2017</w:t>
      </w:r>
      <w:r w:rsidRPr="007910CF">
        <w:rPr>
          <w:color w:val="000000" w:themeColor="text1"/>
          <w:lang w:val="uk-UA"/>
        </w:rPr>
        <w:t xml:space="preserve"> рік, тис грн</w:t>
      </w:r>
    </w:p>
    <w:p w:rsidR="00DE1A4E" w:rsidRPr="007910CF" w:rsidRDefault="00DE1A4E" w:rsidP="00DE1A4E">
      <w:pPr>
        <w:contextualSpacing/>
        <w:jc w:val="left"/>
        <w:rPr>
          <w:color w:val="000000" w:themeColor="text1"/>
          <w:sz w:val="24"/>
          <w:lang w:val="uk-UA"/>
        </w:rPr>
      </w:pPr>
      <w:r w:rsidRPr="007910CF">
        <w:rPr>
          <w:color w:val="000000" w:themeColor="text1"/>
          <w:lang w:val="uk-UA"/>
        </w:rPr>
        <w:t>.</w:t>
      </w:r>
      <w:r w:rsidRPr="007910CF">
        <w:rPr>
          <w:noProof/>
          <w:color w:val="000000" w:themeColor="text1"/>
          <w:sz w:val="24"/>
          <w:lang w:val="ru-RU" w:eastAsia="ru-RU"/>
        </w:rPr>
        <w:drawing>
          <wp:inline distT="0" distB="0" distL="0" distR="0">
            <wp:extent cx="5088170" cy="7398072"/>
            <wp:effectExtent l="0" t="0" r="0" b="0"/>
            <wp:docPr id="31" name="Рисунок 31" descr="E:\002 Мое\Универ\5курс\ДИПЛОМ\с ашана\Форма_1\Форма_1_1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002 Мое\Универ\5курс\ДИПЛОМ\с ашана\Форма_1\Форма_1_1_2017.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687" r="3566" b="4637"/>
                    <a:stretch/>
                  </pic:blipFill>
                  <pic:spPr bwMode="auto">
                    <a:xfrm>
                      <a:off x="0" y="0"/>
                      <a:ext cx="5092122" cy="7403819"/>
                    </a:xfrm>
                    <a:prstGeom prst="rect">
                      <a:avLst/>
                    </a:prstGeom>
                    <a:noFill/>
                    <a:ln>
                      <a:noFill/>
                    </a:ln>
                    <a:extLst>
                      <a:ext uri="{53640926-AAD7-44D8-BBD7-CCE9431645EC}">
                        <a14:shadowObscured xmlns:a14="http://schemas.microsoft.com/office/drawing/2010/main"/>
                      </a:ext>
                    </a:extLst>
                  </pic:spPr>
                </pic:pic>
              </a:graphicData>
            </a:graphic>
          </wp:inline>
        </w:drawing>
      </w:r>
    </w:p>
    <w:p w:rsidR="00DE1A4E" w:rsidRPr="007910CF" w:rsidRDefault="00DE1A4E" w:rsidP="00656234">
      <w:pPr>
        <w:contextualSpacing/>
        <w:jc w:val="left"/>
        <w:rPr>
          <w:color w:val="000000" w:themeColor="text1"/>
          <w:sz w:val="24"/>
          <w:lang w:val="uk-UA"/>
        </w:rPr>
      </w:pPr>
      <w:r w:rsidRPr="007910CF">
        <w:rPr>
          <w:color w:val="000000" w:themeColor="text1"/>
          <w:sz w:val="24"/>
          <w:lang w:val="uk-UA"/>
        </w:rPr>
        <w:br w:type="page"/>
      </w:r>
    </w:p>
    <w:p w:rsidR="00DE1A4E" w:rsidRPr="007910CF" w:rsidRDefault="00656234" w:rsidP="00722F82">
      <w:pPr>
        <w:contextualSpacing/>
        <w:jc w:val="right"/>
        <w:rPr>
          <w:noProof/>
          <w:color w:val="000000" w:themeColor="text1"/>
          <w:lang w:val="ru-RU" w:eastAsia="ru-RU"/>
        </w:rPr>
      </w:pPr>
      <w:r w:rsidRPr="007910CF">
        <w:rPr>
          <w:color w:val="000000" w:themeColor="text1"/>
          <w:lang w:val="uk-UA"/>
        </w:rPr>
        <w:lastRenderedPageBreak/>
        <w:t>П</w:t>
      </w:r>
      <w:r w:rsidR="00722F82" w:rsidRPr="007910CF">
        <w:rPr>
          <w:color w:val="000000" w:themeColor="text1"/>
          <w:lang w:val="uk-UA"/>
        </w:rPr>
        <w:t>родовження таблиці А.</w:t>
      </w:r>
      <w:r w:rsidRPr="007910CF">
        <w:rPr>
          <w:color w:val="000000" w:themeColor="text1"/>
          <w:lang w:val="uk-UA"/>
        </w:rPr>
        <w:t>2</w:t>
      </w:r>
      <w:r w:rsidR="00DE1A4E" w:rsidRPr="007910CF">
        <w:rPr>
          <w:rFonts w:eastAsia="Times New Roman" w:cs="Times New Roman"/>
          <w:snapToGrid w:val="0"/>
          <w:w w:val="0"/>
          <w:sz w:val="0"/>
          <w:szCs w:val="0"/>
          <w:u w:color="000000"/>
          <w:bdr w:val="none" w:sz="0" w:space="0" w:color="000000"/>
          <w:shd w:val="clear" w:color="000000" w:fill="000000"/>
        </w:rPr>
        <w:t xml:space="preserve"> </w:t>
      </w:r>
    </w:p>
    <w:p w:rsidR="00DE1A4E" w:rsidRPr="007910CF" w:rsidRDefault="00DE1A4E" w:rsidP="00722F82">
      <w:pPr>
        <w:contextualSpacing/>
        <w:jc w:val="center"/>
        <w:rPr>
          <w:noProof/>
          <w:color w:val="000000" w:themeColor="text1"/>
          <w:lang w:val="uk-UA" w:eastAsia="ru-RU"/>
        </w:rPr>
      </w:pPr>
      <w:r w:rsidRPr="007910CF">
        <w:rPr>
          <w:noProof/>
          <w:color w:val="000000" w:themeColor="text1"/>
          <w:lang w:val="ru-RU" w:eastAsia="ru-RU"/>
        </w:rPr>
        <w:drawing>
          <wp:inline distT="0" distB="0" distL="0" distR="0">
            <wp:extent cx="5723906" cy="7433244"/>
            <wp:effectExtent l="0" t="0" r="0" b="0"/>
            <wp:docPr id="36" name="Рисунок 36" descr="E:\002 Мое\Универ\5курс\ДИПЛОМ\с ашана\Форма_1\Форма_1_2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002 Мое\Универ\5курс\ДИПЛОМ\с ашана\Форма_1\Форма_1_2_2017.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522" t="2881" r="3949" b="11227"/>
                    <a:stretch/>
                  </pic:blipFill>
                  <pic:spPr bwMode="auto">
                    <a:xfrm>
                      <a:off x="0" y="0"/>
                      <a:ext cx="5724640" cy="7434197"/>
                    </a:xfrm>
                    <a:prstGeom prst="rect">
                      <a:avLst/>
                    </a:prstGeom>
                    <a:noFill/>
                    <a:ln>
                      <a:noFill/>
                    </a:ln>
                    <a:extLst>
                      <a:ext uri="{53640926-AAD7-44D8-BBD7-CCE9431645EC}">
                        <a14:shadowObscured xmlns:a14="http://schemas.microsoft.com/office/drawing/2010/main"/>
                      </a:ext>
                    </a:extLst>
                  </pic:spPr>
                </pic:pic>
              </a:graphicData>
            </a:graphic>
          </wp:inline>
        </w:drawing>
      </w:r>
    </w:p>
    <w:p w:rsidR="00DE1A4E" w:rsidRPr="007910CF" w:rsidRDefault="00DE1A4E" w:rsidP="00DE1A4E">
      <w:pPr>
        <w:contextualSpacing/>
        <w:jc w:val="left"/>
        <w:rPr>
          <w:color w:val="000000" w:themeColor="text1"/>
          <w:sz w:val="24"/>
          <w:lang w:val="uk-UA"/>
        </w:rPr>
      </w:pPr>
      <w:r w:rsidRPr="007910CF">
        <w:rPr>
          <w:color w:val="000000" w:themeColor="text1"/>
          <w:sz w:val="24"/>
          <w:lang w:val="uk-UA"/>
        </w:rPr>
        <w:br w:type="page"/>
      </w:r>
    </w:p>
    <w:p w:rsidR="00DE1A4E" w:rsidRPr="007910CF" w:rsidRDefault="00E028EA" w:rsidP="00DE1A4E">
      <w:pPr>
        <w:contextualSpacing/>
        <w:jc w:val="left"/>
        <w:rPr>
          <w:noProof/>
          <w:color w:val="000000" w:themeColor="text1"/>
          <w:sz w:val="24"/>
          <w:lang w:val="ru-RU" w:eastAsia="ru-RU"/>
        </w:rPr>
      </w:pPr>
      <w:r w:rsidRPr="007910CF">
        <w:rPr>
          <w:color w:val="000000" w:themeColor="text1"/>
          <w:lang w:val="uk-UA"/>
        </w:rPr>
        <w:lastRenderedPageBreak/>
        <w:t xml:space="preserve">Таблиця А.3 </w:t>
      </w:r>
      <w:r w:rsidRPr="007910CF">
        <w:rPr>
          <w:color w:val="000000" w:themeColor="text1"/>
          <w:lang w:val="uk-UA"/>
        </w:rPr>
        <w:sym w:font="Symbol" w:char="F02D"/>
      </w:r>
      <w:r w:rsidRPr="007910CF">
        <w:rPr>
          <w:color w:val="000000" w:themeColor="text1"/>
          <w:lang w:val="uk-UA"/>
        </w:rPr>
        <w:t xml:space="preserve"> Баланс (Звіт про фінансовий стан) на 31 грудня 2018 рік, тис грн</w:t>
      </w:r>
    </w:p>
    <w:p w:rsidR="00DE1A4E" w:rsidRPr="007910CF" w:rsidRDefault="00DE1A4E" w:rsidP="00722F82">
      <w:pPr>
        <w:contextualSpacing/>
        <w:jc w:val="center"/>
        <w:rPr>
          <w:color w:val="000000" w:themeColor="text1"/>
          <w:sz w:val="24"/>
          <w:lang w:val="uk-UA"/>
        </w:rPr>
      </w:pPr>
      <w:r w:rsidRPr="007910CF">
        <w:rPr>
          <w:noProof/>
          <w:color w:val="000000" w:themeColor="text1"/>
          <w:sz w:val="24"/>
          <w:lang w:val="ru-RU" w:eastAsia="ru-RU"/>
        </w:rPr>
        <w:drawing>
          <wp:inline distT="0" distB="0" distL="0" distR="0">
            <wp:extent cx="5231105" cy="7647709"/>
            <wp:effectExtent l="0" t="0" r="0" b="0"/>
            <wp:docPr id="39" name="Рисунок 39" descr="E:\002 Мое\Универ\5курс\ДИПЛОМ\с ашана\Форма_1\Форма_1_1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002 Мое\Универ\5курс\ДИПЛОМ\с ашана\Форма_1\Форма_1_1_2018.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074" t="686" r="3957" b="4229"/>
                    <a:stretch/>
                  </pic:blipFill>
                  <pic:spPr bwMode="auto">
                    <a:xfrm>
                      <a:off x="0" y="0"/>
                      <a:ext cx="5235469" cy="7654088"/>
                    </a:xfrm>
                    <a:prstGeom prst="rect">
                      <a:avLst/>
                    </a:prstGeom>
                    <a:noFill/>
                    <a:ln>
                      <a:noFill/>
                    </a:ln>
                    <a:extLst>
                      <a:ext uri="{53640926-AAD7-44D8-BBD7-CCE9431645EC}">
                        <a14:shadowObscured xmlns:a14="http://schemas.microsoft.com/office/drawing/2010/main"/>
                      </a:ext>
                    </a:extLst>
                  </pic:spPr>
                </pic:pic>
              </a:graphicData>
            </a:graphic>
          </wp:inline>
        </w:drawing>
      </w:r>
    </w:p>
    <w:p w:rsidR="00DE1A4E" w:rsidRPr="007910CF" w:rsidRDefault="00DE1A4E" w:rsidP="00DE1A4E">
      <w:pPr>
        <w:contextualSpacing/>
        <w:jc w:val="left"/>
        <w:rPr>
          <w:color w:val="000000" w:themeColor="text1"/>
          <w:sz w:val="24"/>
          <w:lang w:val="uk-UA"/>
        </w:rPr>
      </w:pPr>
      <w:r w:rsidRPr="007910CF">
        <w:rPr>
          <w:color w:val="000000" w:themeColor="text1"/>
          <w:sz w:val="24"/>
          <w:lang w:val="uk-UA"/>
        </w:rPr>
        <w:br w:type="page"/>
      </w:r>
    </w:p>
    <w:p w:rsidR="00DE1A4E" w:rsidRPr="007910CF" w:rsidRDefault="00E028EA" w:rsidP="00E028EA">
      <w:pPr>
        <w:contextualSpacing/>
        <w:jc w:val="right"/>
        <w:rPr>
          <w:noProof/>
          <w:color w:val="000000" w:themeColor="text1"/>
          <w:lang w:val="ru-RU" w:eastAsia="ru-RU"/>
        </w:rPr>
      </w:pPr>
      <w:r w:rsidRPr="007910CF">
        <w:rPr>
          <w:noProof/>
          <w:color w:val="000000" w:themeColor="text1"/>
          <w:lang w:val="ru-RU" w:eastAsia="ru-RU"/>
        </w:rPr>
        <w:lastRenderedPageBreak/>
        <w:t>Продовження таблиці А.3</w:t>
      </w:r>
    </w:p>
    <w:p w:rsidR="00DE1A4E" w:rsidRPr="007910CF" w:rsidRDefault="00DE1A4E" w:rsidP="00DE1A4E">
      <w:pPr>
        <w:contextualSpacing/>
        <w:jc w:val="left"/>
        <w:rPr>
          <w:noProof/>
          <w:color w:val="000000" w:themeColor="text1"/>
          <w:lang w:val="uk-UA" w:eastAsia="ru-RU"/>
        </w:rPr>
      </w:pPr>
      <w:r w:rsidRPr="007910CF">
        <w:rPr>
          <w:noProof/>
          <w:color w:val="000000" w:themeColor="text1"/>
          <w:lang w:val="ru-RU" w:eastAsia="ru-RU"/>
        </w:rPr>
        <w:drawing>
          <wp:inline distT="0" distB="0" distL="0" distR="0">
            <wp:extent cx="5664200" cy="7445032"/>
            <wp:effectExtent l="0" t="0" r="0" b="0"/>
            <wp:docPr id="40" name="Рисунок 40" descr="E:\002 Мое\Универ\5курс\ДИПЛОМ\с ашана\Форма_1\Форма_1_2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002 Мое\Универ\5курс\ДИПЛОМ\с ашана\Форма_1\Форма_1_2_2018.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911" t="3293" r="4538" b="10678"/>
                    <a:stretch/>
                  </pic:blipFill>
                  <pic:spPr bwMode="auto">
                    <a:xfrm>
                      <a:off x="0" y="0"/>
                      <a:ext cx="5664873" cy="7445917"/>
                    </a:xfrm>
                    <a:prstGeom prst="rect">
                      <a:avLst/>
                    </a:prstGeom>
                    <a:noFill/>
                    <a:ln>
                      <a:noFill/>
                    </a:ln>
                    <a:extLst>
                      <a:ext uri="{53640926-AAD7-44D8-BBD7-CCE9431645EC}">
                        <a14:shadowObscured xmlns:a14="http://schemas.microsoft.com/office/drawing/2010/main"/>
                      </a:ext>
                    </a:extLst>
                  </pic:spPr>
                </pic:pic>
              </a:graphicData>
            </a:graphic>
          </wp:inline>
        </w:drawing>
      </w:r>
    </w:p>
    <w:p w:rsidR="00DE1A4E" w:rsidRPr="007910CF" w:rsidRDefault="00DE1A4E" w:rsidP="00DE1A4E">
      <w:pPr>
        <w:contextualSpacing/>
        <w:jc w:val="left"/>
        <w:rPr>
          <w:color w:val="000000" w:themeColor="text1"/>
          <w:sz w:val="24"/>
          <w:lang w:val="uk-UA"/>
        </w:rPr>
      </w:pPr>
      <w:r w:rsidRPr="007910CF">
        <w:rPr>
          <w:color w:val="000000" w:themeColor="text1"/>
          <w:sz w:val="24"/>
          <w:lang w:val="uk-UA"/>
        </w:rPr>
        <w:br w:type="page"/>
      </w:r>
    </w:p>
    <w:p w:rsidR="00CF53A5" w:rsidRPr="007910CF" w:rsidRDefault="00CF53A5" w:rsidP="0014518E">
      <w:pPr>
        <w:pStyle w:val="1"/>
        <w:jc w:val="center"/>
        <w:rPr>
          <w:lang w:val="uk-UA"/>
        </w:rPr>
      </w:pPr>
      <w:bookmarkStart w:id="45" w:name="_Toc29839985"/>
      <w:r w:rsidRPr="007910CF">
        <w:rPr>
          <w:lang w:val="uk-UA"/>
        </w:rPr>
        <w:lastRenderedPageBreak/>
        <w:t xml:space="preserve">ДОДАТОК </w:t>
      </w:r>
      <w:r w:rsidR="0014518E" w:rsidRPr="007910CF">
        <w:rPr>
          <w:lang w:val="uk-UA"/>
        </w:rPr>
        <w:t>Б</w:t>
      </w:r>
      <w:bookmarkEnd w:id="45"/>
    </w:p>
    <w:p w:rsidR="0014518E" w:rsidRPr="007910CF" w:rsidRDefault="0014518E" w:rsidP="0014518E">
      <w:pPr>
        <w:rPr>
          <w:lang w:val="uk-UA"/>
        </w:rPr>
      </w:pPr>
    </w:p>
    <w:p w:rsidR="0014518E" w:rsidRPr="007910CF" w:rsidRDefault="0014518E" w:rsidP="0014518E">
      <w:pPr>
        <w:rPr>
          <w:lang w:val="uk-UA"/>
        </w:rPr>
      </w:pPr>
    </w:p>
    <w:p w:rsidR="006F7656" w:rsidRPr="007910CF" w:rsidRDefault="0014518E" w:rsidP="00B63F5D">
      <w:pPr>
        <w:contextualSpacing/>
        <w:jc w:val="left"/>
        <w:rPr>
          <w:noProof/>
          <w:color w:val="000000" w:themeColor="text1"/>
          <w:lang w:val="ru-RU" w:eastAsia="ru-RU"/>
        </w:rPr>
      </w:pPr>
      <w:r w:rsidRPr="007910CF">
        <w:rPr>
          <w:color w:val="000000" w:themeColor="text1"/>
          <w:lang w:val="uk-UA"/>
        </w:rPr>
        <w:t>Таблиця Б.1</w:t>
      </w:r>
      <w:r w:rsidR="0023023F" w:rsidRPr="007910CF">
        <w:rPr>
          <w:color w:val="000000" w:themeColor="text1"/>
          <w:lang w:val="uk-UA"/>
        </w:rPr>
        <w:t xml:space="preserve"> –</w:t>
      </w:r>
      <w:r w:rsidRPr="007910CF">
        <w:rPr>
          <w:color w:val="000000" w:themeColor="text1"/>
          <w:lang w:val="uk-UA"/>
        </w:rPr>
        <w:t xml:space="preserve"> </w:t>
      </w:r>
      <w:r w:rsidR="00CF53A5" w:rsidRPr="007910CF">
        <w:rPr>
          <w:color w:val="000000" w:themeColor="text1"/>
          <w:lang w:val="uk-UA"/>
        </w:rPr>
        <w:t>Звіт про фінансові результати (Звіт про сукупний дохід) за</w:t>
      </w:r>
      <w:r w:rsidR="005850F8" w:rsidRPr="007910CF">
        <w:rPr>
          <w:color w:val="000000" w:themeColor="text1"/>
          <w:lang w:val="uk-UA"/>
        </w:rPr>
        <w:t xml:space="preserve"> 2016</w:t>
      </w:r>
      <w:r w:rsidR="00EB0796" w:rsidRPr="007910CF">
        <w:rPr>
          <w:color w:val="000000" w:themeColor="text1"/>
          <w:lang w:val="uk-UA"/>
        </w:rPr>
        <w:t xml:space="preserve"> рік.</w:t>
      </w:r>
      <w:r w:rsidR="00CF53A5" w:rsidRPr="007910CF">
        <w:rPr>
          <w:color w:val="000000" w:themeColor="text1"/>
          <w:lang w:val="uk-UA"/>
        </w:rPr>
        <w:t>.</w:t>
      </w:r>
      <w:r w:rsidR="006F7656" w:rsidRPr="00AB5A62">
        <w:rPr>
          <w:rFonts w:eastAsia="Times New Roman" w:cs="Times New Roman"/>
          <w:snapToGrid w:val="0"/>
          <w:w w:val="0"/>
          <w:sz w:val="0"/>
          <w:szCs w:val="0"/>
          <w:u w:color="000000"/>
          <w:bdr w:val="none" w:sz="0" w:space="0" w:color="000000"/>
          <w:shd w:val="clear" w:color="000000" w:fill="000000"/>
          <w:lang w:val="ru-RU"/>
        </w:rPr>
        <w:t xml:space="preserve"> </w:t>
      </w:r>
    </w:p>
    <w:p w:rsidR="005850F8" w:rsidRPr="007910CF" w:rsidRDefault="006F7656" w:rsidP="00B63F5D">
      <w:pPr>
        <w:contextualSpacing/>
        <w:jc w:val="left"/>
        <w:rPr>
          <w:noProof/>
          <w:color w:val="000000" w:themeColor="text1"/>
          <w:lang w:val="uk-UA" w:eastAsia="ru-RU"/>
        </w:rPr>
      </w:pPr>
      <w:r w:rsidRPr="007910CF">
        <w:rPr>
          <w:noProof/>
          <w:color w:val="000000" w:themeColor="text1"/>
          <w:lang w:val="ru-RU" w:eastAsia="ru-RU"/>
        </w:rPr>
        <w:drawing>
          <wp:inline distT="0" distB="0" distL="0" distR="0">
            <wp:extent cx="4986670" cy="7201549"/>
            <wp:effectExtent l="0" t="0" r="4445" b="0"/>
            <wp:docPr id="28" name="Рисунок 28" descr="E:\002 Мое\Универ\5курс\ДИПЛОМ\с ашана\Форма_2\Форма_2_1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002 Мое\Универ\5курс\ДИПЛОМ\с ашана\Форма_2\Форма_2_1_2016.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6015" t="3019" r="3569" b="4642"/>
                    <a:stretch/>
                  </pic:blipFill>
                  <pic:spPr bwMode="auto">
                    <a:xfrm>
                      <a:off x="0" y="0"/>
                      <a:ext cx="4989376" cy="7205457"/>
                    </a:xfrm>
                    <a:prstGeom prst="rect">
                      <a:avLst/>
                    </a:prstGeom>
                    <a:noFill/>
                    <a:ln>
                      <a:noFill/>
                    </a:ln>
                    <a:extLst>
                      <a:ext uri="{53640926-AAD7-44D8-BBD7-CCE9431645EC}">
                        <a14:shadowObscured xmlns:a14="http://schemas.microsoft.com/office/drawing/2010/main"/>
                      </a:ext>
                    </a:extLst>
                  </pic:spPr>
                </pic:pic>
              </a:graphicData>
            </a:graphic>
          </wp:inline>
        </w:drawing>
      </w:r>
    </w:p>
    <w:p w:rsidR="00CF53A5" w:rsidRPr="007910CF" w:rsidRDefault="00CF53A5" w:rsidP="00CF53A5">
      <w:pPr>
        <w:ind w:firstLine="426"/>
        <w:contextualSpacing/>
        <w:jc w:val="left"/>
        <w:rPr>
          <w:color w:val="000000" w:themeColor="text1"/>
          <w:sz w:val="24"/>
          <w:lang w:val="uk-UA"/>
        </w:rPr>
      </w:pPr>
      <w:r w:rsidRPr="007910CF">
        <w:rPr>
          <w:color w:val="000000" w:themeColor="text1"/>
          <w:sz w:val="24"/>
          <w:lang w:val="uk-UA"/>
        </w:rPr>
        <w:br w:type="page"/>
      </w:r>
    </w:p>
    <w:p w:rsidR="00CF53A5" w:rsidRPr="007910CF" w:rsidRDefault="009B32D0" w:rsidP="009B32D0">
      <w:pPr>
        <w:contextualSpacing/>
        <w:jc w:val="right"/>
        <w:rPr>
          <w:color w:val="000000" w:themeColor="text1"/>
          <w:lang w:val="uk-UA"/>
        </w:rPr>
      </w:pPr>
      <w:r w:rsidRPr="007910CF">
        <w:rPr>
          <w:color w:val="000000" w:themeColor="text1"/>
          <w:lang w:val="uk-UA"/>
        </w:rPr>
        <w:lastRenderedPageBreak/>
        <w:t>Продовження таблиці Б.1</w:t>
      </w:r>
    </w:p>
    <w:p w:rsidR="005850F8" w:rsidRPr="007910CF" w:rsidRDefault="004F0D5F" w:rsidP="009B32D0">
      <w:pPr>
        <w:contextualSpacing/>
        <w:jc w:val="center"/>
        <w:rPr>
          <w:noProof/>
          <w:color w:val="000000" w:themeColor="text1"/>
          <w:lang w:val="uk-UA" w:eastAsia="ru-RU"/>
        </w:rPr>
      </w:pPr>
      <w:r w:rsidRPr="007910CF">
        <w:rPr>
          <w:noProof/>
          <w:color w:val="000000" w:themeColor="text1"/>
          <w:lang w:val="ru-RU" w:eastAsia="ru-RU"/>
        </w:rPr>
        <w:drawing>
          <wp:inline distT="0" distB="0" distL="0" distR="0">
            <wp:extent cx="5220157" cy="7386452"/>
            <wp:effectExtent l="0" t="0" r="0" b="0"/>
            <wp:docPr id="30" name="Рисунок 30" descr="E:\002 Мое\Универ\5курс\ДИПЛОМ\с ашана\Форма_2\Форма_2_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002 Мое\Универ\5курс\ДИПЛОМ\с ашана\Форма_2\Форма_2_2_2016.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6015" t="3159" r="3761" b="6480"/>
                    <a:stretch/>
                  </pic:blipFill>
                  <pic:spPr bwMode="auto">
                    <a:xfrm>
                      <a:off x="0" y="0"/>
                      <a:ext cx="5225275" cy="7393695"/>
                    </a:xfrm>
                    <a:prstGeom prst="rect">
                      <a:avLst/>
                    </a:prstGeom>
                    <a:noFill/>
                    <a:ln>
                      <a:noFill/>
                    </a:ln>
                    <a:extLst>
                      <a:ext uri="{53640926-AAD7-44D8-BBD7-CCE9431645EC}">
                        <a14:shadowObscured xmlns:a14="http://schemas.microsoft.com/office/drawing/2010/main"/>
                      </a:ext>
                    </a:extLst>
                  </pic:spPr>
                </pic:pic>
              </a:graphicData>
            </a:graphic>
          </wp:inline>
        </w:drawing>
      </w:r>
    </w:p>
    <w:p w:rsidR="009B32D0" w:rsidRPr="007910CF" w:rsidRDefault="009B32D0">
      <w:pPr>
        <w:spacing w:after="160" w:line="259" w:lineRule="auto"/>
        <w:ind w:firstLine="0"/>
        <w:jc w:val="left"/>
        <w:rPr>
          <w:color w:val="000000" w:themeColor="text1"/>
          <w:lang w:val="uk-UA"/>
        </w:rPr>
      </w:pPr>
      <w:r w:rsidRPr="007910CF">
        <w:rPr>
          <w:color w:val="000000" w:themeColor="text1"/>
          <w:lang w:val="uk-UA"/>
        </w:rPr>
        <w:br w:type="page"/>
      </w:r>
    </w:p>
    <w:p w:rsidR="00EB0796" w:rsidRPr="007910CF" w:rsidRDefault="00EB0796" w:rsidP="00EB0796">
      <w:pPr>
        <w:contextualSpacing/>
        <w:jc w:val="left"/>
        <w:rPr>
          <w:noProof/>
          <w:color w:val="000000" w:themeColor="text1"/>
          <w:lang w:val="ru-RU" w:eastAsia="ru-RU"/>
        </w:rPr>
      </w:pPr>
      <w:r w:rsidRPr="007910CF">
        <w:rPr>
          <w:color w:val="000000" w:themeColor="text1"/>
          <w:lang w:val="uk-UA"/>
        </w:rPr>
        <w:lastRenderedPageBreak/>
        <w:t xml:space="preserve">Таблиця Б.2 </w:t>
      </w:r>
      <w:r w:rsidR="000C4BE0" w:rsidRPr="007910CF">
        <w:rPr>
          <w:color w:val="000000" w:themeColor="text1"/>
          <w:lang w:val="uk-UA"/>
        </w:rPr>
        <w:t xml:space="preserve">– </w:t>
      </w:r>
      <w:r w:rsidRPr="007910CF">
        <w:rPr>
          <w:color w:val="000000" w:themeColor="text1"/>
          <w:lang w:val="uk-UA"/>
        </w:rPr>
        <w:t xml:space="preserve">Звіт про фінансові результати (Звіт про сукупний дохід) за 2017 рік. </w:t>
      </w:r>
    </w:p>
    <w:p w:rsidR="00C97E85" w:rsidRPr="007910CF" w:rsidRDefault="00771905" w:rsidP="00C97E85">
      <w:pPr>
        <w:contextualSpacing/>
        <w:jc w:val="left"/>
        <w:rPr>
          <w:color w:val="000000" w:themeColor="text1"/>
          <w:lang w:val="uk-UA"/>
        </w:rPr>
      </w:pPr>
      <w:r w:rsidRPr="007910CF">
        <w:rPr>
          <w:noProof/>
          <w:color w:val="000000" w:themeColor="text1"/>
          <w:lang w:val="ru-RU" w:eastAsia="ru-RU"/>
        </w:rPr>
        <w:drawing>
          <wp:inline distT="0" distB="0" distL="0" distR="0">
            <wp:extent cx="5331137" cy="7659585"/>
            <wp:effectExtent l="0" t="0" r="0" b="0"/>
            <wp:docPr id="37" name="Рисунок 37" descr="E:\002 Мое\Универ\5курс\ДИПЛОМ\с ашана\Форма_2\Форма_2_1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002 Мое\Универ\5курс\ДИПЛОМ\с ашана\Форма_2\Форма_2_1_2017.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6209" t="2882" r="3180" b="5053"/>
                    <a:stretch/>
                  </pic:blipFill>
                  <pic:spPr bwMode="auto">
                    <a:xfrm>
                      <a:off x="0" y="0"/>
                      <a:ext cx="5335497" cy="7665850"/>
                    </a:xfrm>
                    <a:prstGeom prst="rect">
                      <a:avLst/>
                    </a:prstGeom>
                    <a:noFill/>
                    <a:ln>
                      <a:noFill/>
                    </a:ln>
                    <a:extLst>
                      <a:ext uri="{53640926-AAD7-44D8-BBD7-CCE9431645EC}">
                        <a14:shadowObscured xmlns:a14="http://schemas.microsoft.com/office/drawing/2010/main"/>
                      </a:ext>
                    </a:extLst>
                  </pic:spPr>
                </pic:pic>
              </a:graphicData>
            </a:graphic>
          </wp:inline>
        </w:drawing>
      </w:r>
    </w:p>
    <w:p w:rsidR="00C97E85" w:rsidRPr="007910CF" w:rsidRDefault="00C97E85" w:rsidP="00C97E85">
      <w:pPr>
        <w:ind w:firstLine="426"/>
        <w:contextualSpacing/>
        <w:jc w:val="left"/>
        <w:rPr>
          <w:color w:val="000000" w:themeColor="text1"/>
          <w:sz w:val="24"/>
          <w:lang w:val="uk-UA"/>
        </w:rPr>
      </w:pPr>
      <w:r w:rsidRPr="007910CF">
        <w:rPr>
          <w:color w:val="000000" w:themeColor="text1"/>
          <w:sz w:val="24"/>
          <w:lang w:val="uk-UA"/>
        </w:rPr>
        <w:br w:type="page"/>
      </w:r>
    </w:p>
    <w:p w:rsidR="00771905" w:rsidRPr="007910CF" w:rsidRDefault="00EB0796" w:rsidP="00EB0796">
      <w:pPr>
        <w:tabs>
          <w:tab w:val="left" w:pos="2656"/>
        </w:tabs>
        <w:ind w:firstLine="0"/>
        <w:contextualSpacing/>
        <w:jc w:val="right"/>
        <w:rPr>
          <w:noProof/>
          <w:color w:val="000000" w:themeColor="text1"/>
          <w:lang w:val="ru-RU" w:eastAsia="ru-RU"/>
        </w:rPr>
      </w:pPr>
      <w:r w:rsidRPr="007910CF">
        <w:rPr>
          <w:noProof/>
          <w:color w:val="000000" w:themeColor="text1"/>
          <w:lang w:val="ru-RU" w:eastAsia="ru-RU"/>
        </w:rPr>
        <w:lastRenderedPageBreak/>
        <w:t>Продовження таблиці Б.2</w:t>
      </w:r>
    </w:p>
    <w:p w:rsidR="00B6747D" w:rsidRPr="007910CF" w:rsidRDefault="00771905" w:rsidP="00EB0796">
      <w:pPr>
        <w:tabs>
          <w:tab w:val="left" w:pos="2656"/>
        </w:tabs>
        <w:ind w:firstLine="0"/>
        <w:contextualSpacing/>
        <w:jc w:val="center"/>
        <w:rPr>
          <w:color w:val="000000" w:themeColor="text1"/>
          <w:sz w:val="24"/>
          <w:lang w:val="uk-UA"/>
        </w:rPr>
      </w:pPr>
      <w:r w:rsidRPr="007910CF">
        <w:rPr>
          <w:noProof/>
          <w:color w:val="000000" w:themeColor="text1"/>
          <w:sz w:val="24"/>
          <w:lang w:val="ru-RU" w:eastAsia="ru-RU"/>
        </w:rPr>
        <w:drawing>
          <wp:inline distT="0" distB="0" distL="0" distR="0">
            <wp:extent cx="5093880" cy="7122626"/>
            <wp:effectExtent l="0" t="0" r="0" b="0"/>
            <wp:docPr id="38" name="Рисунок 38" descr="E:\002 Мое\Универ\5курс\ДИПЛОМ\с ашана\Форма_2\Форма_2_2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02 Мое\Универ\5курс\ДИПЛОМ\с ашана\Форма_2\Форма_2_2_2017.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6402" t="3705" r="3961" b="7660"/>
                    <a:stretch/>
                  </pic:blipFill>
                  <pic:spPr bwMode="auto">
                    <a:xfrm>
                      <a:off x="0" y="0"/>
                      <a:ext cx="5097947" cy="7128313"/>
                    </a:xfrm>
                    <a:prstGeom prst="rect">
                      <a:avLst/>
                    </a:prstGeom>
                    <a:noFill/>
                    <a:ln>
                      <a:noFill/>
                    </a:ln>
                    <a:extLst>
                      <a:ext uri="{53640926-AAD7-44D8-BBD7-CCE9431645EC}">
                        <a14:shadowObscured xmlns:a14="http://schemas.microsoft.com/office/drawing/2010/main"/>
                      </a:ext>
                    </a:extLst>
                  </pic:spPr>
                </pic:pic>
              </a:graphicData>
            </a:graphic>
          </wp:inline>
        </w:drawing>
      </w:r>
    </w:p>
    <w:p w:rsidR="00B6747D" w:rsidRPr="007910CF" w:rsidRDefault="00CF53A5" w:rsidP="00DE1A4E">
      <w:pPr>
        <w:pStyle w:val="1"/>
        <w:rPr>
          <w:sz w:val="24"/>
          <w:lang w:val="uk-UA"/>
        </w:rPr>
      </w:pPr>
      <w:r w:rsidRPr="007910CF">
        <w:rPr>
          <w:lang w:val="uk-UA"/>
        </w:rPr>
        <w:br w:type="page"/>
      </w:r>
    </w:p>
    <w:p w:rsidR="007B40CC" w:rsidRPr="007910CF" w:rsidRDefault="00EB0796" w:rsidP="00B6747D">
      <w:pPr>
        <w:contextualSpacing/>
        <w:jc w:val="left"/>
        <w:rPr>
          <w:noProof/>
          <w:color w:val="000000" w:themeColor="text1"/>
          <w:lang w:val="ru-RU" w:eastAsia="ru-RU"/>
        </w:rPr>
      </w:pPr>
      <w:r w:rsidRPr="007910CF">
        <w:rPr>
          <w:color w:val="000000" w:themeColor="text1"/>
          <w:lang w:val="uk-UA"/>
        </w:rPr>
        <w:lastRenderedPageBreak/>
        <w:t>Таблиц</w:t>
      </w:r>
      <w:r w:rsidR="000C4BE0" w:rsidRPr="007910CF">
        <w:rPr>
          <w:color w:val="000000" w:themeColor="text1"/>
          <w:lang w:val="uk-UA"/>
        </w:rPr>
        <w:t>я Б.3 –</w:t>
      </w:r>
      <w:r w:rsidRPr="007910CF">
        <w:rPr>
          <w:color w:val="000000" w:themeColor="text1"/>
          <w:lang w:val="uk-UA"/>
        </w:rPr>
        <w:t xml:space="preserve"> Звіт про фінансові результати (Звіт про сукупний дохід) за 2018 рік.</w:t>
      </w:r>
    </w:p>
    <w:p w:rsidR="007B40CC" w:rsidRPr="007910CF" w:rsidRDefault="007B40CC" w:rsidP="0029064B">
      <w:pPr>
        <w:contextualSpacing/>
        <w:jc w:val="center"/>
        <w:rPr>
          <w:color w:val="000000" w:themeColor="text1"/>
          <w:lang w:val="uk-UA"/>
        </w:rPr>
      </w:pPr>
      <w:r w:rsidRPr="007910CF">
        <w:rPr>
          <w:noProof/>
          <w:color w:val="000000" w:themeColor="text1"/>
          <w:lang w:val="ru-RU" w:eastAsia="ru-RU"/>
        </w:rPr>
        <w:drawing>
          <wp:inline distT="0" distB="0" distL="0" distR="0">
            <wp:extent cx="5071447" cy="7303325"/>
            <wp:effectExtent l="0" t="0" r="0" b="0"/>
            <wp:docPr id="41" name="Рисунок 41" descr="E:\002 Мое\Универ\5курс\ДИПЛОМ\с ашана\Форма_2\Форма_2_1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002 Мое\Универ\5курс\ДИПЛОМ\с ашана\Форма_2\Форма_2_1_2018.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5627" t="2882" r="3567" b="4642"/>
                    <a:stretch/>
                  </pic:blipFill>
                  <pic:spPr bwMode="auto">
                    <a:xfrm>
                      <a:off x="0" y="0"/>
                      <a:ext cx="5074631" cy="7307911"/>
                    </a:xfrm>
                    <a:prstGeom prst="rect">
                      <a:avLst/>
                    </a:prstGeom>
                    <a:noFill/>
                    <a:ln>
                      <a:noFill/>
                    </a:ln>
                    <a:extLst>
                      <a:ext uri="{53640926-AAD7-44D8-BBD7-CCE9431645EC}">
                        <a14:shadowObscured xmlns:a14="http://schemas.microsoft.com/office/drawing/2010/main"/>
                      </a:ext>
                    </a:extLst>
                  </pic:spPr>
                </pic:pic>
              </a:graphicData>
            </a:graphic>
          </wp:inline>
        </w:drawing>
      </w:r>
    </w:p>
    <w:p w:rsidR="00B6747D" w:rsidRPr="007910CF" w:rsidRDefault="00B6747D" w:rsidP="00B6747D">
      <w:pPr>
        <w:ind w:firstLine="426"/>
        <w:contextualSpacing/>
        <w:jc w:val="left"/>
        <w:rPr>
          <w:color w:val="000000" w:themeColor="text1"/>
          <w:sz w:val="24"/>
          <w:lang w:val="uk-UA"/>
        </w:rPr>
      </w:pPr>
      <w:r w:rsidRPr="007910CF">
        <w:rPr>
          <w:color w:val="000000" w:themeColor="text1"/>
          <w:sz w:val="24"/>
          <w:lang w:val="uk-UA"/>
        </w:rPr>
        <w:br w:type="page"/>
      </w:r>
    </w:p>
    <w:p w:rsidR="007B40CC" w:rsidRPr="007910CF" w:rsidRDefault="000C4BE0" w:rsidP="0029064B">
      <w:pPr>
        <w:contextualSpacing/>
        <w:jc w:val="right"/>
        <w:rPr>
          <w:noProof/>
          <w:color w:val="000000" w:themeColor="text1"/>
          <w:lang w:val="ru-RU" w:eastAsia="ru-RU"/>
        </w:rPr>
      </w:pPr>
      <w:r w:rsidRPr="007910CF">
        <w:rPr>
          <w:color w:val="000000" w:themeColor="text1"/>
          <w:lang w:val="uk-UA"/>
        </w:rPr>
        <w:lastRenderedPageBreak/>
        <w:t>Продовження таблиці Б.3</w:t>
      </w:r>
    </w:p>
    <w:p w:rsidR="007B40CC" w:rsidRPr="007910CF" w:rsidRDefault="007B40CC" w:rsidP="007B40CC">
      <w:pPr>
        <w:contextualSpacing/>
        <w:jc w:val="left"/>
        <w:rPr>
          <w:color w:val="000000" w:themeColor="text1"/>
          <w:sz w:val="24"/>
          <w:lang w:val="uk-UA"/>
        </w:rPr>
      </w:pPr>
      <w:r w:rsidRPr="007910CF">
        <w:rPr>
          <w:noProof/>
          <w:color w:val="000000" w:themeColor="text1"/>
          <w:sz w:val="24"/>
          <w:lang w:val="ru-RU" w:eastAsia="ru-RU"/>
        </w:rPr>
        <w:drawing>
          <wp:inline distT="0" distB="0" distL="0" distR="0">
            <wp:extent cx="5130140" cy="7249880"/>
            <wp:effectExtent l="0" t="0" r="0" b="0"/>
            <wp:docPr id="42" name="Рисунок 42" descr="E:\002 Мое\Универ\5курс\ДИПЛОМ\с ашана\Форма_2\Форма_2_2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002 Мое\Универ\5курс\ДИПЛОМ\с ашана\Форма_2\Форма_2_2_2018.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5627" t="3430" r="3762" b="6013"/>
                    <a:stretch/>
                  </pic:blipFill>
                  <pic:spPr bwMode="auto">
                    <a:xfrm>
                      <a:off x="0" y="0"/>
                      <a:ext cx="5132189" cy="7252776"/>
                    </a:xfrm>
                    <a:prstGeom prst="rect">
                      <a:avLst/>
                    </a:prstGeom>
                    <a:noFill/>
                    <a:ln>
                      <a:noFill/>
                    </a:ln>
                    <a:extLst>
                      <a:ext uri="{53640926-AAD7-44D8-BBD7-CCE9431645EC}">
                        <a14:shadowObscured xmlns:a14="http://schemas.microsoft.com/office/drawing/2010/main"/>
                      </a:ext>
                    </a:extLst>
                  </pic:spPr>
                </pic:pic>
              </a:graphicData>
            </a:graphic>
          </wp:inline>
        </w:drawing>
      </w:r>
    </w:p>
    <w:p w:rsidR="00B6747D" w:rsidRPr="007910CF" w:rsidRDefault="00B6747D" w:rsidP="00B6747D">
      <w:pPr>
        <w:spacing w:after="160" w:line="259" w:lineRule="auto"/>
        <w:ind w:firstLine="0"/>
        <w:jc w:val="left"/>
        <w:rPr>
          <w:color w:val="000000" w:themeColor="text1"/>
          <w:sz w:val="24"/>
          <w:lang w:val="uk-UA"/>
        </w:rPr>
      </w:pPr>
      <w:r w:rsidRPr="007910CF">
        <w:rPr>
          <w:color w:val="000000" w:themeColor="text1"/>
          <w:sz w:val="24"/>
          <w:lang w:val="uk-UA"/>
        </w:rPr>
        <w:br w:type="page"/>
      </w:r>
    </w:p>
    <w:p w:rsidR="00CF5BCB" w:rsidRPr="007910CF" w:rsidRDefault="00F101DA" w:rsidP="00BE0461">
      <w:pPr>
        <w:pStyle w:val="1"/>
        <w:jc w:val="center"/>
        <w:rPr>
          <w:lang w:val="uk-UA"/>
        </w:rPr>
      </w:pPr>
      <w:bookmarkStart w:id="46" w:name="_Toc29839986"/>
      <w:r w:rsidRPr="007910CF">
        <w:rPr>
          <w:lang w:val="uk-UA"/>
        </w:rPr>
        <w:lastRenderedPageBreak/>
        <w:t xml:space="preserve">ДОДАТОК </w:t>
      </w:r>
      <w:r w:rsidR="000C4BE0" w:rsidRPr="007910CF">
        <w:rPr>
          <w:lang w:val="uk-UA"/>
        </w:rPr>
        <w:t>В</w:t>
      </w:r>
      <w:bookmarkEnd w:id="46"/>
    </w:p>
    <w:p w:rsidR="0059393B" w:rsidRPr="007910CF" w:rsidRDefault="00B91392" w:rsidP="009F608E">
      <w:pPr>
        <w:contextualSpacing/>
        <w:jc w:val="left"/>
        <w:rPr>
          <w:noProof/>
          <w:color w:val="000000" w:themeColor="text1"/>
          <w:lang w:val="uk-UA" w:eastAsia="ru-RU"/>
        </w:rPr>
      </w:pPr>
      <w:r w:rsidRPr="007910CF">
        <w:rPr>
          <w:color w:val="000000" w:themeColor="text1"/>
          <w:lang w:val="uk-UA"/>
        </w:rPr>
        <w:t>Анкетування персоналу</w:t>
      </w:r>
      <w:r w:rsidR="00AC7509" w:rsidRPr="007910CF">
        <w:rPr>
          <w:color w:val="000000" w:themeColor="text1"/>
          <w:lang w:val="uk-UA"/>
        </w:rPr>
        <w:t xml:space="preserve"> за 2018 рік.</w:t>
      </w:r>
    </w:p>
    <w:p w:rsidR="00D07E2A" w:rsidRPr="007910CF" w:rsidRDefault="003A7E42" w:rsidP="003A7E42">
      <w:pPr>
        <w:ind w:firstLine="0"/>
        <w:contextualSpacing/>
        <w:jc w:val="center"/>
        <w:rPr>
          <w:color w:val="000000" w:themeColor="text1"/>
          <w:sz w:val="24"/>
          <w:lang w:val="uk-UA"/>
        </w:rPr>
      </w:pPr>
      <w:r w:rsidRPr="007910CF">
        <w:rPr>
          <w:noProof/>
          <w:color w:val="000000" w:themeColor="text1"/>
          <w:sz w:val="24"/>
          <w:lang w:val="ru-RU" w:eastAsia="ru-RU"/>
        </w:rPr>
        <w:drawing>
          <wp:inline distT="0" distB="0" distL="0" distR="0">
            <wp:extent cx="6115050" cy="5400675"/>
            <wp:effectExtent l="0" t="0" r="0" b="0"/>
            <wp:docPr id="2" name="Рисунок 2" descr="E:\002 Мое\Универ\5курс\ДИПЛОМ\Анкетув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2 Мое\Универ\5курс\ДИПЛОМ\Анкетування.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15050" cy="5400675"/>
                    </a:xfrm>
                    <a:prstGeom prst="rect">
                      <a:avLst/>
                    </a:prstGeom>
                    <a:noFill/>
                    <a:ln>
                      <a:noFill/>
                    </a:ln>
                  </pic:spPr>
                </pic:pic>
              </a:graphicData>
            </a:graphic>
          </wp:inline>
        </w:drawing>
      </w:r>
      <w:r w:rsidR="00AC7509" w:rsidRPr="007910CF">
        <w:rPr>
          <w:color w:val="000000" w:themeColor="text1"/>
          <w:sz w:val="24"/>
          <w:lang w:val="uk-UA"/>
        </w:rPr>
        <w:t xml:space="preserve">Джерело: надано </w:t>
      </w:r>
      <w:r w:rsidR="00425E09" w:rsidRPr="007910CF">
        <w:rPr>
          <w:color w:val="000000" w:themeColor="text1"/>
          <w:sz w:val="24"/>
          <w:lang w:val="uk-UA"/>
        </w:rPr>
        <w:t>ТОВ «АШАН УКРАЇНА ГІПЕРМАРКЕТ»</w:t>
      </w:r>
      <w:r w:rsidR="00AC7509" w:rsidRPr="007910CF">
        <w:rPr>
          <w:color w:val="000000" w:themeColor="text1"/>
          <w:sz w:val="24"/>
          <w:lang w:val="uk-UA"/>
        </w:rPr>
        <w:t xml:space="preserve"> за зверненням станом на 13.06.2019</w:t>
      </w:r>
    </w:p>
    <w:p w:rsidR="00D07E2A" w:rsidRPr="007910CF" w:rsidRDefault="00D07E2A">
      <w:pPr>
        <w:spacing w:after="160" w:line="259" w:lineRule="auto"/>
        <w:ind w:firstLine="0"/>
        <w:jc w:val="left"/>
        <w:rPr>
          <w:color w:val="000000" w:themeColor="text1"/>
          <w:sz w:val="24"/>
          <w:lang w:val="uk-UA"/>
        </w:rPr>
      </w:pPr>
      <w:r w:rsidRPr="007910CF">
        <w:rPr>
          <w:color w:val="000000" w:themeColor="text1"/>
          <w:sz w:val="24"/>
          <w:lang w:val="uk-UA"/>
        </w:rPr>
        <w:br w:type="page"/>
      </w:r>
    </w:p>
    <w:p w:rsidR="00D07E2A" w:rsidRPr="007910CF" w:rsidRDefault="00D07E2A" w:rsidP="00D07E2A">
      <w:pPr>
        <w:jc w:val="center"/>
        <w:rPr>
          <w:b/>
          <w:szCs w:val="28"/>
          <w:lang w:val="uk-UA"/>
        </w:rPr>
      </w:pPr>
      <w:r w:rsidRPr="007910CF">
        <w:rPr>
          <w:b/>
          <w:szCs w:val="28"/>
          <w:lang w:val="uk-UA"/>
        </w:rPr>
        <w:lastRenderedPageBreak/>
        <w:t>Декларація</w:t>
      </w:r>
    </w:p>
    <w:p w:rsidR="00D07E2A" w:rsidRPr="007910CF" w:rsidRDefault="00D07E2A" w:rsidP="00D07E2A">
      <w:pPr>
        <w:jc w:val="center"/>
        <w:rPr>
          <w:b/>
          <w:szCs w:val="28"/>
          <w:lang w:val="uk-UA"/>
        </w:rPr>
      </w:pPr>
      <w:r w:rsidRPr="007910CF">
        <w:rPr>
          <w:b/>
          <w:szCs w:val="28"/>
          <w:lang w:val="uk-UA"/>
        </w:rPr>
        <w:t>академічної доброчесності</w:t>
      </w:r>
    </w:p>
    <w:p w:rsidR="00D07E2A" w:rsidRPr="007910CF" w:rsidRDefault="00D07E2A" w:rsidP="00D07E2A">
      <w:pPr>
        <w:jc w:val="center"/>
        <w:rPr>
          <w:b/>
          <w:szCs w:val="28"/>
          <w:lang w:val="uk-UA"/>
        </w:rPr>
      </w:pPr>
      <w:r w:rsidRPr="007910CF">
        <w:rPr>
          <w:b/>
          <w:szCs w:val="28"/>
          <w:lang w:val="uk-UA"/>
        </w:rPr>
        <w:t>здобувача вищої освіти ЗНУ</w:t>
      </w:r>
    </w:p>
    <w:p w:rsidR="00D07E2A" w:rsidRPr="007910CF" w:rsidRDefault="00D07E2A" w:rsidP="00D07E2A">
      <w:pPr>
        <w:jc w:val="center"/>
        <w:rPr>
          <w:b/>
          <w:szCs w:val="28"/>
          <w:lang w:val="uk-UA"/>
        </w:rPr>
      </w:pPr>
    </w:p>
    <w:p w:rsidR="00D07E2A" w:rsidRPr="007910CF" w:rsidRDefault="00D07E2A" w:rsidP="00D07E2A">
      <w:pPr>
        <w:rPr>
          <w:sz w:val="24"/>
          <w:szCs w:val="24"/>
          <w:lang w:val="uk-UA"/>
        </w:rPr>
      </w:pPr>
    </w:p>
    <w:p w:rsidR="00D07E2A" w:rsidRPr="007910CF" w:rsidRDefault="00D07E2A" w:rsidP="00D07E2A">
      <w:pPr>
        <w:rPr>
          <w:szCs w:val="28"/>
          <w:lang w:val="uk-UA"/>
        </w:rPr>
      </w:pPr>
      <w:r w:rsidRPr="007910CF">
        <w:rPr>
          <w:szCs w:val="28"/>
          <w:lang w:val="uk-UA"/>
        </w:rPr>
        <w:t>Я, Карапетян Давид Мгерович,</w:t>
      </w:r>
    </w:p>
    <w:p w:rsidR="00D07E2A" w:rsidRPr="007910CF" w:rsidRDefault="00D07E2A" w:rsidP="00D07E2A">
      <w:pPr>
        <w:rPr>
          <w:szCs w:val="28"/>
          <w:lang w:val="uk-UA"/>
        </w:rPr>
      </w:pPr>
      <w:r w:rsidRPr="007910CF">
        <w:rPr>
          <w:szCs w:val="28"/>
          <w:lang w:val="uk-UA"/>
        </w:rPr>
        <w:t xml:space="preserve"> Студент 2 курсу,</w:t>
      </w:r>
    </w:p>
    <w:p w:rsidR="00D07E2A" w:rsidRPr="007910CF" w:rsidRDefault="00D07E2A" w:rsidP="00D07E2A">
      <w:pPr>
        <w:rPr>
          <w:szCs w:val="28"/>
          <w:lang w:val="uk-UA"/>
        </w:rPr>
      </w:pPr>
      <w:r w:rsidRPr="007910CF">
        <w:rPr>
          <w:szCs w:val="28"/>
          <w:lang w:val="uk-UA"/>
        </w:rPr>
        <w:t>денної форми навчання,</w:t>
      </w:r>
    </w:p>
    <w:p w:rsidR="00D07E2A" w:rsidRPr="007910CF" w:rsidRDefault="00D07E2A" w:rsidP="00D07E2A">
      <w:pPr>
        <w:rPr>
          <w:szCs w:val="28"/>
          <w:lang w:val="uk-UA"/>
        </w:rPr>
      </w:pPr>
      <w:r w:rsidRPr="007910CF">
        <w:rPr>
          <w:szCs w:val="28"/>
          <w:lang w:val="uk-UA"/>
        </w:rPr>
        <w:t>факультету економіки,</w:t>
      </w:r>
    </w:p>
    <w:p w:rsidR="00D07E2A" w:rsidRPr="007910CF" w:rsidRDefault="00D07E2A" w:rsidP="00D07E2A">
      <w:pPr>
        <w:rPr>
          <w:szCs w:val="28"/>
          <w:lang w:val="uk-UA"/>
        </w:rPr>
      </w:pPr>
      <w:r w:rsidRPr="007910CF">
        <w:rPr>
          <w:szCs w:val="28"/>
          <w:lang w:val="uk-UA"/>
        </w:rPr>
        <w:t>спеціальності управління фінансово-економічною безпекою,</w:t>
      </w:r>
    </w:p>
    <w:p w:rsidR="00D07E2A" w:rsidRPr="007910CF" w:rsidRDefault="00D07E2A" w:rsidP="00D07E2A">
      <w:pPr>
        <w:rPr>
          <w:szCs w:val="28"/>
          <w:lang w:val="ru-RU"/>
        </w:rPr>
      </w:pPr>
      <w:r w:rsidRPr="007910CF">
        <w:rPr>
          <w:szCs w:val="28"/>
          <w:lang w:val="uk-UA"/>
        </w:rPr>
        <w:t xml:space="preserve">адреса електронної пошти </w:t>
      </w:r>
      <w:r w:rsidRPr="007910CF">
        <w:rPr>
          <w:szCs w:val="28"/>
        </w:rPr>
        <w:t>karapetyan</w:t>
      </w:r>
      <w:r w:rsidRPr="007910CF">
        <w:rPr>
          <w:szCs w:val="28"/>
          <w:lang w:val="ru-RU"/>
        </w:rPr>
        <w:t>.</w:t>
      </w:r>
      <w:r w:rsidRPr="007910CF">
        <w:rPr>
          <w:szCs w:val="28"/>
        </w:rPr>
        <w:t>david</w:t>
      </w:r>
      <w:r w:rsidRPr="007910CF">
        <w:rPr>
          <w:szCs w:val="28"/>
          <w:lang w:val="ru-RU"/>
        </w:rPr>
        <w:t>.</w:t>
      </w:r>
      <w:r w:rsidRPr="007910CF">
        <w:rPr>
          <w:szCs w:val="28"/>
        </w:rPr>
        <w:t>developer</w:t>
      </w:r>
      <w:r w:rsidRPr="007910CF">
        <w:rPr>
          <w:szCs w:val="28"/>
          <w:lang w:val="ru-RU"/>
        </w:rPr>
        <w:t>@</w:t>
      </w:r>
      <w:r w:rsidRPr="007910CF">
        <w:rPr>
          <w:szCs w:val="28"/>
        </w:rPr>
        <w:t>gmail</w:t>
      </w:r>
      <w:r w:rsidRPr="007910CF">
        <w:rPr>
          <w:szCs w:val="28"/>
          <w:lang w:val="ru-RU"/>
        </w:rPr>
        <w:t>.</w:t>
      </w:r>
      <w:r w:rsidRPr="007910CF">
        <w:rPr>
          <w:szCs w:val="28"/>
        </w:rPr>
        <w:t>com</w:t>
      </w:r>
      <w:r w:rsidRPr="007910CF">
        <w:rPr>
          <w:szCs w:val="28"/>
          <w:lang w:val="ru-RU"/>
        </w:rPr>
        <w:t>,</w:t>
      </w:r>
    </w:p>
    <w:p w:rsidR="00D07E2A" w:rsidRPr="007910CF" w:rsidRDefault="00D07E2A" w:rsidP="00D07E2A">
      <w:pPr>
        <w:pStyle w:val="a3"/>
        <w:numPr>
          <w:ilvl w:val="0"/>
          <w:numId w:val="72"/>
        </w:numPr>
        <w:tabs>
          <w:tab w:val="left" w:pos="426"/>
        </w:tabs>
        <w:ind w:left="0" w:firstLine="709"/>
        <w:rPr>
          <w:szCs w:val="28"/>
          <w:lang w:val="uk-UA"/>
        </w:rPr>
      </w:pPr>
      <w:r w:rsidRPr="007910CF">
        <w:rPr>
          <w:szCs w:val="28"/>
          <w:lang w:val="uk-UA"/>
        </w:rPr>
        <w:t xml:space="preserve">підтверджую, що написана мною кваліфікаційна робота на тему «Забезпечення кадрової безпеки на  підприємстві </w:t>
      </w:r>
      <w:r w:rsidR="00425E09" w:rsidRPr="007910CF">
        <w:rPr>
          <w:szCs w:val="28"/>
          <w:lang w:val="uk-UA"/>
        </w:rPr>
        <w:t>ТОВ «Ашан Україна Гіпермаркет»</w:t>
      </w:r>
      <w:r w:rsidRPr="007910CF">
        <w:rPr>
          <w:szCs w:val="28"/>
          <w:lang w:val="uk-UA"/>
        </w:rPr>
        <w:t xml:space="preserve">» </w:t>
      </w:r>
      <w:r w:rsidRPr="007910CF">
        <w:rPr>
          <w:rFonts w:cs="Times New Roman"/>
          <w:szCs w:val="28"/>
          <w:lang w:val="uk-UA"/>
        </w:rPr>
        <w:t>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D07E2A" w:rsidRPr="007910CF" w:rsidRDefault="00D07E2A" w:rsidP="00D07E2A">
      <w:pPr>
        <w:pStyle w:val="a3"/>
        <w:numPr>
          <w:ilvl w:val="0"/>
          <w:numId w:val="72"/>
        </w:numPr>
        <w:tabs>
          <w:tab w:val="left" w:pos="284"/>
          <w:tab w:val="left" w:pos="567"/>
        </w:tabs>
        <w:ind w:left="0" w:firstLine="709"/>
        <w:rPr>
          <w:szCs w:val="28"/>
          <w:lang w:val="uk-UA"/>
        </w:rPr>
      </w:pPr>
      <w:r w:rsidRPr="007910CF">
        <w:rPr>
          <w:szCs w:val="28"/>
          <w:lang w:val="uk-UA"/>
        </w:rPr>
        <w:t>заявляю, що надана мною для перевірки електронна версія роботи є ідентичною її друкованій версії;</w:t>
      </w:r>
    </w:p>
    <w:p w:rsidR="00D07E2A" w:rsidRPr="007910CF" w:rsidRDefault="00D07E2A" w:rsidP="00D07E2A">
      <w:pPr>
        <w:rPr>
          <w:szCs w:val="28"/>
          <w:lang w:val="uk-UA"/>
        </w:rPr>
      </w:pPr>
      <w:r w:rsidRPr="007910CF">
        <w:rPr>
          <w:szCs w:val="28"/>
          <w:lang w:val="uk-UA"/>
        </w:rPr>
        <w:t xml:space="preserve">- згоден/згодна на перевірку моєї роботи на відповідність критеріям </w:t>
      </w:r>
      <w:r w:rsidRPr="007910CF">
        <w:rPr>
          <w:i/>
          <w:szCs w:val="28"/>
          <w:lang w:val="uk-UA"/>
        </w:rPr>
        <w:t>академічної доброчесності у будь-який спосіб, у тому числі за допомогою</w:t>
      </w:r>
      <w:r w:rsidRPr="007910CF">
        <w:rPr>
          <w:szCs w:val="28"/>
          <w:lang w:val="uk-UA"/>
        </w:rPr>
        <w:t xml:space="preserve"> Інтернет-системи, а також на архівування роботи в базі даних цієї системи.</w:t>
      </w:r>
    </w:p>
    <w:p w:rsidR="00D07E2A" w:rsidRPr="007910CF" w:rsidRDefault="00D07E2A" w:rsidP="00D07E2A">
      <w:pPr>
        <w:rPr>
          <w:sz w:val="24"/>
          <w:szCs w:val="24"/>
          <w:lang w:val="uk-UA"/>
        </w:rPr>
      </w:pPr>
    </w:p>
    <w:p w:rsidR="00D07E2A" w:rsidRPr="007910CF" w:rsidRDefault="00D07E2A" w:rsidP="00D07E2A">
      <w:pPr>
        <w:rPr>
          <w:lang w:val="uk-UA"/>
        </w:rPr>
      </w:pPr>
      <w:r w:rsidRPr="007910CF">
        <w:rPr>
          <w:lang w:val="uk-UA"/>
        </w:rPr>
        <w:t>Дата__________</w:t>
      </w:r>
      <w:r w:rsidRPr="007910CF">
        <w:rPr>
          <w:lang w:val="uk-UA"/>
        </w:rPr>
        <w:tab/>
        <w:t>Підпис___________</w:t>
      </w:r>
      <w:r w:rsidRPr="007910CF">
        <w:rPr>
          <w:lang w:val="uk-UA"/>
        </w:rPr>
        <w:tab/>
      </w:r>
      <w:r w:rsidRPr="007910CF">
        <w:rPr>
          <w:lang w:val="uk-UA"/>
        </w:rPr>
        <w:tab/>
        <w:t>Карапетян Д.М.</w:t>
      </w:r>
    </w:p>
    <w:p w:rsidR="00D07E2A" w:rsidRDefault="00D07E2A" w:rsidP="00D07E2A">
      <w:pPr>
        <w:rPr>
          <w:szCs w:val="28"/>
          <w:lang w:val="uk-UA"/>
        </w:rPr>
      </w:pPr>
      <w:r w:rsidRPr="007910CF">
        <w:rPr>
          <w:lang w:val="uk-UA"/>
        </w:rPr>
        <w:t>Дата__________</w:t>
      </w:r>
      <w:r w:rsidRPr="007910CF">
        <w:rPr>
          <w:lang w:val="uk-UA"/>
        </w:rPr>
        <w:tab/>
        <w:t>Підпис___________</w:t>
      </w:r>
      <w:r w:rsidRPr="007910CF">
        <w:rPr>
          <w:lang w:val="uk-UA"/>
        </w:rPr>
        <w:tab/>
      </w:r>
      <w:r w:rsidRPr="007910CF">
        <w:rPr>
          <w:lang w:val="uk-UA"/>
        </w:rPr>
        <w:tab/>
        <w:t>Клименко С.Є.</w:t>
      </w:r>
    </w:p>
    <w:p w:rsidR="00D07E2A" w:rsidRDefault="00D07E2A" w:rsidP="00D07E2A">
      <w:pPr>
        <w:rPr>
          <w:sz w:val="24"/>
          <w:szCs w:val="24"/>
          <w:lang w:val="uk-UA"/>
        </w:rPr>
      </w:pPr>
    </w:p>
    <w:p w:rsidR="003E78AD" w:rsidRPr="00276A0E" w:rsidRDefault="003E78AD" w:rsidP="003A7E42">
      <w:pPr>
        <w:ind w:firstLine="0"/>
        <w:contextualSpacing/>
        <w:jc w:val="center"/>
        <w:rPr>
          <w:color w:val="000000" w:themeColor="text1"/>
          <w:lang w:val="uk-UA"/>
        </w:rPr>
      </w:pPr>
    </w:p>
    <w:sectPr w:rsidR="003E78AD" w:rsidRPr="00276A0E" w:rsidSect="0019398A">
      <w:headerReference w:type="default" r:id="rId79"/>
      <w:pgSz w:w="11906" w:h="16838"/>
      <w:pgMar w:top="1134" w:right="566" w:bottom="993"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C69" w:rsidRDefault="00F23C69" w:rsidP="00194927">
      <w:pPr>
        <w:spacing w:line="240" w:lineRule="auto"/>
      </w:pPr>
      <w:r>
        <w:separator/>
      </w:r>
    </w:p>
  </w:endnote>
  <w:endnote w:type="continuationSeparator" w:id="0">
    <w:p w:rsidR="00F23C69" w:rsidRDefault="00F23C69" w:rsidP="001949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C69" w:rsidRDefault="00F23C69" w:rsidP="00194927">
      <w:pPr>
        <w:spacing w:line="240" w:lineRule="auto"/>
      </w:pPr>
      <w:r>
        <w:separator/>
      </w:r>
    </w:p>
  </w:footnote>
  <w:footnote w:type="continuationSeparator" w:id="0">
    <w:p w:rsidR="00F23C69" w:rsidRDefault="00F23C69" w:rsidP="001949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0153"/>
      <w:docPartObj>
        <w:docPartGallery w:val="Page Numbers (Top of Page)"/>
        <w:docPartUnique/>
      </w:docPartObj>
    </w:sdtPr>
    <w:sdtContent>
      <w:p w:rsidR="0019398A" w:rsidRDefault="0019398A">
        <w:pPr>
          <w:pStyle w:val="afa"/>
          <w:jc w:val="right"/>
        </w:pPr>
        <w:r>
          <w:fldChar w:fldCharType="begin"/>
        </w:r>
        <w:r>
          <w:instrText>PAGE   \* MERGEFORMAT</w:instrText>
        </w:r>
        <w:r>
          <w:fldChar w:fldCharType="separate"/>
        </w:r>
        <w:r w:rsidR="00C839AC" w:rsidRPr="00C839AC">
          <w:rPr>
            <w:noProof/>
            <w:lang w:val="ru-RU"/>
          </w:rPr>
          <w:t>4</w:t>
        </w:r>
        <w:r>
          <w:fldChar w:fldCharType="end"/>
        </w:r>
      </w:p>
    </w:sdtContent>
  </w:sdt>
  <w:p w:rsidR="00AD062A" w:rsidRDefault="00AD062A">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A18DC"/>
    <w:multiLevelType w:val="hybridMultilevel"/>
    <w:tmpl w:val="C55A9062"/>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9B1D8C"/>
    <w:multiLevelType w:val="hybridMultilevel"/>
    <w:tmpl w:val="FAB6D702"/>
    <w:lvl w:ilvl="0" w:tplc="25E40A56">
      <w:start w:val="1"/>
      <w:numFmt w:val="bullet"/>
      <w:lvlText w:val=""/>
      <w:lvlJc w:val="left"/>
      <w:pPr>
        <w:ind w:left="720" w:hanging="360"/>
      </w:pPr>
      <w:rPr>
        <w:rFonts w:ascii="Symbol" w:hAnsi="Symbol" w:hint="default"/>
      </w:rPr>
    </w:lvl>
    <w:lvl w:ilvl="1" w:tplc="25E40A5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B547B0"/>
    <w:multiLevelType w:val="hybridMultilevel"/>
    <w:tmpl w:val="E6C8306C"/>
    <w:lvl w:ilvl="0" w:tplc="25E40A56">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 w15:restartNumberingAfterBreak="0">
    <w:nsid w:val="0D940FBF"/>
    <w:multiLevelType w:val="hybridMultilevel"/>
    <w:tmpl w:val="04105AE6"/>
    <w:lvl w:ilvl="0" w:tplc="58B2F566">
      <w:start w:val="3"/>
      <w:numFmt w:val="bullet"/>
      <w:lvlText w:val="–"/>
      <w:lvlJc w:val="left"/>
      <w:pPr>
        <w:ind w:left="1100" w:hanging="360"/>
      </w:pPr>
      <w:rPr>
        <w:rFonts w:ascii="Times New Roman" w:eastAsia="Times New Roman" w:hAnsi="Times New Roman" w:cs="Times New Roman"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4" w15:restartNumberingAfterBreak="0">
    <w:nsid w:val="0FA2612D"/>
    <w:multiLevelType w:val="hybridMultilevel"/>
    <w:tmpl w:val="A00C6ACC"/>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580D34"/>
    <w:multiLevelType w:val="hybridMultilevel"/>
    <w:tmpl w:val="6CEC1B2C"/>
    <w:lvl w:ilvl="0" w:tplc="25E40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907696"/>
    <w:multiLevelType w:val="hybridMultilevel"/>
    <w:tmpl w:val="31060398"/>
    <w:lvl w:ilvl="0" w:tplc="25E40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D1077D"/>
    <w:multiLevelType w:val="hybridMultilevel"/>
    <w:tmpl w:val="7804D6CC"/>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B80BE3"/>
    <w:multiLevelType w:val="hybridMultilevel"/>
    <w:tmpl w:val="C9D20612"/>
    <w:lvl w:ilvl="0" w:tplc="04190011">
      <w:start w:val="1"/>
      <w:numFmt w:val="decimal"/>
      <w:lvlText w:val="%1)"/>
      <w:lvlJc w:val="left"/>
      <w:pPr>
        <w:ind w:left="1070"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FE2BF6"/>
    <w:multiLevelType w:val="multilevel"/>
    <w:tmpl w:val="A766A802"/>
    <w:lvl w:ilvl="0">
      <w:start w:val="1"/>
      <w:numFmt w:val="bullet"/>
      <w:lvlText w:val=""/>
      <w:lvlJc w:val="left"/>
      <w:pPr>
        <w:ind w:left="1429" w:hanging="360"/>
      </w:pPr>
      <w:rPr>
        <w:rFonts w:ascii="Symbol" w:hAnsi="Symbol" w:hint="default"/>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 w15:restartNumberingAfterBreak="0">
    <w:nsid w:val="19CB26E6"/>
    <w:multiLevelType w:val="hybridMultilevel"/>
    <w:tmpl w:val="E02EDBA8"/>
    <w:lvl w:ilvl="0" w:tplc="AB9C1E0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9DD7289"/>
    <w:multiLevelType w:val="hybridMultilevel"/>
    <w:tmpl w:val="85F234B8"/>
    <w:lvl w:ilvl="0" w:tplc="81F04B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B9F646A"/>
    <w:multiLevelType w:val="multilevel"/>
    <w:tmpl w:val="1742BF10"/>
    <w:lvl w:ilvl="0">
      <w:numFmt w:val="bullet"/>
      <w:lvlText w:val="–"/>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1BF52B42"/>
    <w:multiLevelType w:val="hybridMultilevel"/>
    <w:tmpl w:val="5FDCD7F6"/>
    <w:lvl w:ilvl="0" w:tplc="AB9C1E0A">
      <w:numFmt w:val="bullet"/>
      <w:lvlText w:val="–"/>
      <w:lvlJc w:val="left"/>
      <w:pPr>
        <w:ind w:left="1480" w:hanging="360"/>
      </w:pPr>
      <w:rPr>
        <w:rFonts w:ascii="Times New Roman" w:eastAsia="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4" w15:restartNumberingAfterBreak="0">
    <w:nsid w:val="1D481264"/>
    <w:multiLevelType w:val="hybridMultilevel"/>
    <w:tmpl w:val="6E542B2E"/>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1E033C8"/>
    <w:multiLevelType w:val="hybridMultilevel"/>
    <w:tmpl w:val="C4CE8D20"/>
    <w:lvl w:ilvl="0" w:tplc="25E40A56">
      <w:start w:val="1"/>
      <w:numFmt w:val="bullet"/>
      <w:lvlText w:val=""/>
      <w:lvlJc w:val="left"/>
      <w:pPr>
        <w:ind w:left="1480" w:hanging="360"/>
      </w:pPr>
      <w:rPr>
        <w:rFonts w:ascii="Symbol" w:hAnsi="Symbol" w:hint="default"/>
      </w:r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16" w15:restartNumberingAfterBreak="0">
    <w:nsid w:val="22B4034A"/>
    <w:multiLevelType w:val="hybridMultilevel"/>
    <w:tmpl w:val="C228F2DE"/>
    <w:lvl w:ilvl="0" w:tplc="AB9C1E0A">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3837E94"/>
    <w:multiLevelType w:val="hybridMultilevel"/>
    <w:tmpl w:val="A7FA9844"/>
    <w:lvl w:ilvl="0" w:tplc="25E40A5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F5301D"/>
    <w:multiLevelType w:val="hybridMultilevel"/>
    <w:tmpl w:val="E756569E"/>
    <w:lvl w:ilvl="0" w:tplc="FBD0F3F6">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9863101"/>
    <w:multiLevelType w:val="hybridMultilevel"/>
    <w:tmpl w:val="6232B1DC"/>
    <w:lvl w:ilvl="0" w:tplc="25E40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AAD5CD4"/>
    <w:multiLevelType w:val="hybridMultilevel"/>
    <w:tmpl w:val="0EF42ABA"/>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BCE2D26"/>
    <w:multiLevelType w:val="multilevel"/>
    <w:tmpl w:val="3000D75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DDA464E"/>
    <w:multiLevelType w:val="hybridMultilevel"/>
    <w:tmpl w:val="C60E813E"/>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F6C0414"/>
    <w:multiLevelType w:val="hybridMultilevel"/>
    <w:tmpl w:val="50ECD01A"/>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FB0339E"/>
    <w:multiLevelType w:val="multilevel"/>
    <w:tmpl w:val="C30E9278"/>
    <w:lvl w:ilvl="0">
      <w:numFmt w:val="bullet"/>
      <w:lvlText w:val="–"/>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30F724B7"/>
    <w:multiLevelType w:val="multilevel"/>
    <w:tmpl w:val="7F5C70FC"/>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31B17F87"/>
    <w:multiLevelType w:val="hybridMultilevel"/>
    <w:tmpl w:val="5CE63742"/>
    <w:lvl w:ilvl="0" w:tplc="25E40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354C2A"/>
    <w:multiLevelType w:val="hybridMultilevel"/>
    <w:tmpl w:val="763E85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7C305CB"/>
    <w:multiLevelType w:val="hybridMultilevel"/>
    <w:tmpl w:val="D04C9DC6"/>
    <w:lvl w:ilvl="0" w:tplc="25E40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CED040C"/>
    <w:multiLevelType w:val="hybridMultilevel"/>
    <w:tmpl w:val="EAFA2764"/>
    <w:lvl w:ilvl="0" w:tplc="25E40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B32B3E"/>
    <w:multiLevelType w:val="hybridMultilevel"/>
    <w:tmpl w:val="39887796"/>
    <w:lvl w:ilvl="0" w:tplc="25E40A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3ED93B60"/>
    <w:multiLevelType w:val="hybridMultilevel"/>
    <w:tmpl w:val="2C74DD60"/>
    <w:lvl w:ilvl="0" w:tplc="25E40A56">
      <w:start w:val="1"/>
      <w:numFmt w:val="bullet"/>
      <w:lvlText w:val=""/>
      <w:lvlJc w:val="left"/>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0DC74E4"/>
    <w:multiLevelType w:val="hybridMultilevel"/>
    <w:tmpl w:val="8E46A800"/>
    <w:lvl w:ilvl="0" w:tplc="25E40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2E7588C"/>
    <w:multiLevelType w:val="multilevel"/>
    <w:tmpl w:val="7F5C70FC"/>
    <w:lvl w:ilvl="0">
      <w:start w:val="1"/>
      <w:numFmt w:val="bullet"/>
      <w:lvlText w:val=""/>
      <w:lvlJc w:val="left"/>
      <w:pPr>
        <w:ind w:left="568" w:firstLine="0"/>
      </w:pPr>
      <w:rPr>
        <w:rFonts w:ascii="Symbol" w:hAnsi="Symbol"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34" w15:restartNumberingAfterBreak="0">
    <w:nsid w:val="444A0FD4"/>
    <w:multiLevelType w:val="hybridMultilevel"/>
    <w:tmpl w:val="F8965194"/>
    <w:lvl w:ilvl="0" w:tplc="25E40A5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15:restartNumberingAfterBreak="0">
    <w:nsid w:val="45243EA1"/>
    <w:multiLevelType w:val="hybridMultilevel"/>
    <w:tmpl w:val="E31683EA"/>
    <w:lvl w:ilvl="0" w:tplc="AB9C1E0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46253AA9"/>
    <w:multiLevelType w:val="hybridMultilevel"/>
    <w:tmpl w:val="925A2F4A"/>
    <w:lvl w:ilvl="0" w:tplc="45ECFEFC">
      <w:start w:val="1"/>
      <w:numFmt w:val="decimal"/>
      <w:lvlText w:val="%1."/>
      <w:lvlJc w:val="left"/>
      <w:pPr>
        <w:ind w:left="1100" w:hanging="360"/>
      </w:pPr>
    </w:lvl>
    <w:lvl w:ilvl="1" w:tplc="04190019">
      <w:start w:val="1"/>
      <w:numFmt w:val="lowerLetter"/>
      <w:lvlText w:val="%2."/>
      <w:lvlJc w:val="left"/>
      <w:pPr>
        <w:ind w:left="1820" w:hanging="360"/>
      </w:pPr>
    </w:lvl>
    <w:lvl w:ilvl="2" w:tplc="0419001B">
      <w:start w:val="1"/>
      <w:numFmt w:val="lowerRoman"/>
      <w:lvlText w:val="%3."/>
      <w:lvlJc w:val="right"/>
      <w:pPr>
        <w:ind w:left="2540" w:hanging="180"/>
      </w:pPr>
    </w:lvl>
    <w:lvl w:ilvl="3" w:tplc="0419000F">
      <w:start w:val="1"/>
      <w:numFmt w:val="decimal"/>
      <w:lvlText w:val="%4."/>
      <w:lvlJc w:val="left"/>
      <w:pPr>
        <w:ind w:left="3260" w:hanging="360"/>
      </w:pPr>
    </w:lvl>
    <w:lvl w:ilvl="4" w:tplc="04190019">
      <w:start w:val="1"/>
      <w:numFmt w:val="lowerLetter"/>
      <w:lvlText w:val="%5."/>
      <w:lvlJc w:val="left"/>
      <w:pPr>
        <w:ind w:left="3980" w:hanging="360"/>
      </w:pPr>
    </w:lvl>
    <w:lvl w:ilvl="5" w:tplc="0419001B">
      <w:start w:val="1"/>
      <w:numFmt w:val="lowerRoman"/>
      <w:lvlText w:val="%6."/>
      <w:lvlJc w:val="right"/>
      <w:pPr>
        <w:ind w:left="4700" w:hanging="180"/>
      </w:pPr>
    </w:lvl>
    <w:lvl w:ilvl="6" w:tplc="0419000F">
      <w:start w:val="1"/>
      <w:numFmt w:val="decimal"/>
      <w:lvlText w:val="%7."/>
      <w:lvlJc w:val="left"/>
      <w:pPr>
        <w:ind w:left="5420" w:hanging="360"/>
      </w:pPr>
    </w:lvl>
    <w:lvl w:ilvl="7" w:tplc="04190019">
      <w:start w:val="1"/>
      <w:numFmt w:val="lowerLetter"/>
      <w:lvlText w:val="%8."/>
      <w:lvlJc w:val="left"/>
      <w:pPr>
        <w:ind w:left="6140" w:hanging="360"/>
      </w:pPr>
    </w:lvl>
    <w:lvl w:ilvl="8" w:tplc="0419001B">
      <w:start w:val="1"/>
      <w:numFmt w:val="lowerRoman"/>
      <w:lvlText w:val="%9."/>
      <w:lvlJc w:val="right"/>
      <w:pPr>
        <w:ind w:left="6860" w:hanging="180"/>
      </w:pPr>
    </w:lvl>
  </w:abstractNum>
  <w:abstractNum w:abstractNumId="37" w15:restartNumberingAfterBreak="0">
    <w:nsid w:val="486A49B3"/>
    <w:multiLevelType w:val="hybridMultilevel"/>
    <w:tmpl w:val="13527EEA"/>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8726EEA"/>
    <w:multiLevelType w:val="hybridMultilevel"/>
    <w:tmpl w:val="C34A9D56"/>
    <w:lvl w:ilvl="0" w:tplc="25E40A5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CFE7640"/>
    <w:multiLevelType w:val="hybridMultilevel"/>
    <w:tmpl w:val="9AB6AD60"/>
    <w:lvl w:ilvl="0" w:tplc="25E40A5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4DF578FC"/>
    <w:multiLevelType w:val="hybridMultilevel"/>
    <w:tmpl w:val="721CF83C"/>
    <w:lvl w:ilvl="0" w:tplc="25E40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06B62F3"/>
    <w:multiLevelType w:val="hybridMultilevel"/>
    <w:tmpl w:val="8A9AA740"/>
    <w:lvl w:ilvl="0" w:tplc="AB9C1E0A">
      <w:numFmt w:val="bullet"/>
      <w:lvlText w:val="–"/>
      <w:lvlJc w:val="left"/>
      <w:pPr>
        <w:ind w:left="1480" w:hanging="360"/>
      </w:pPr>
      <w:rPr>
        <w:rFonts w:ascii="Times New Roman" w:eastAsia="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2" w15:restartNumberingAfterBreak="0">
    <w:nsid w:val="528B5540"/>
    <w:multiLevelType w:val="hybridMultilevel"/>
    <w:tmpl w:val="E0746DEA"/>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3" w15:restartNumberingAfterBreak="0">
    <w:nsid w:val="546739F1"/>
    <w:multiLevelType w:val="multilevel"/>
    <w:tmpl w:val="3422642C"/>
    <w:lvl w:ilvl="0">
      <w:start w:val="3"/>
      <w:numFmt w:val="decimal"/>
      <w:lvlText w:val="%1"/>
      <w:lvlJc w:val="left"/>
      <w:pPr>
        <w:ind w:left="375" w:hanging="375"/>
      </w:pPr>
      <w:rPr>
        <w:rFonts w:hint="default"/>
      </w:rPr>
    </w:lvl>
    <w:lvl w:ilvl="1">
      <w:start w:val="2"/>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4" w15:restartNumberingAfterBreak="0">
    <w:nsid w:val="54B02A9B"/>
    <w:multiLevelType w:val="hybridMultilevel"/>
    <w:tmpl w:val="57860AB2"/>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4C83745"/>
    <w:multiLevelType w:val="hybridMultilevel"/>
    <w:tmpl w:val="ED78CAD6"/>
    <w:lvl w:ilvl="0" w:tplc="25E40A5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57F34D9B"/>
    <w:multiLevelType w:val="hybridMultilevel"/>
    <w:tmpl w:val="0E82D416"/>
    <w:lvl w:ilvl="0" w:tplc="25E40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A1936EE"/>
    <w:multiLevelType w:val="hybridMultilevel"/>
    <w:tmpl w:val="EDBCE3E6"/>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AA66728"/>
    <w:multiLevelType w:val="hybridMultilevel"/>
    <w:tmpl w:val="89F4E4F4"/>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B3A0412"/>
    <w:multiLevelType w:val="hybridMultilevel"/>
    <w:tmpl w:val="8E745E36"/>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C82403B"/>
    <w:multiLevelType w:val="hybridMultilevel"/>
    <w:tmpl w:val="AA225534"/>
    <w:lvl w:ilvl="0" w:tplc="AB9C1E0A">
      <w:numFmt w:val="bullet"/>
      <w:lvlText w:val="–"/>
      <w:lvlJc w:val="left"/>
      <w:pPr>
        <w:ind w:left="1460" w:hanging="360"/>
      </w:pPr>
      <w:rPr>
        <w:rFonts w:ascii="Times New Roman" w:eastAsia="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1" w15:restartNumberingAfterBreak="0">
    <w:nsid w:val="5E3B3BE2"/>
    <w:multiLevelType w:val="multilevel"/>
    <w:tmpl w:val="267A65B8"/>
    <w:lvl w:ilvl="0">
      <w:start w:val="1"/>
      <w:numFmt w:val="decimal"/>
      <w:lvlText w:val="%1."/>
      <w:lvlJc w:val="left"/>
      <w:pPr>
        <w:ind w:left="420" w:hanging="420"/>
      </w:pPr>
      <w:rPr>
        <w:rFonts w:hint="default"/>
      </w:rPr>
    </w:lvl>
    <w:lvl w:ilvl="1">
      <w:start w:val="1"/>
      <w:numFmt w:val="decimal"/>
      <w:lvlText w:val="%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5EDB3E33"/>
    <w:multiLevelType w:val="hybridMultilevel"/>
    <w:tmpl w:val="C21C2E98"/>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FA046AD"/>
    <w:multiLevelType w:val="hybridMultilevel"/>
    <w:tmpl w:val="5114BC28"/>
    <w:lvl w:ilvl="0" w:tplc="25E40A56">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4" w15:restartNumberingAfterBreak="0">
    <w:nsid w:val="642952CE"/>
    <w:multiLevelType w:val="multilevel"/>
    <w:tmpl w:val="D81C5A2C"/>
    <w:lvl w:ilvl="0">
      <w:numFmt w:val="bullet"/>
      <w:lvlText w:val="–"/>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65A826B7"/>
    <w:multiLevelType w:val="hybridMultilevel"/>
    <w:tmpl w:val="D69A9298"/>
    <w:lvl w:ilvl="0" w:tplc="25E40A56">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6" w15:restartNumberingAfterBreak="0">
    <w:nsid w:val="66BB5DFF"/>
    <w:multiLevelType w:val="hybridMultilevel"/>
    <w:tmpl w:val="A73654A6"/>
    <w:lvl w:ilvl="0" w:tplc="AB9C1E0A">
      <w:numFmt w:val="bullet"/>
      <w:lvlText w:val="–"/>
      <w:lvlJc w:val="left"/>
      <w:pPr>
        <w:ind w:left="1480" w:hanging="360"/>
      </w:pPr>
      <w:rPr>
        <w:rFonts w:ascii="Times New Roman" w:eastAsia="Times New Roman" w:hAnsi="Times New Roman" w:cs="Times New Roman" w:hint="default"/>
      </w:r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57" w15:restartNumberingAfterBreak="0">
    <w:nsid w:val="69C8719F"/>
    <w:multiLevelType w:val="hybridMultilevel"/>
    <w:tmpl w:val="172406BE"/>
    <w:lvl w:ilvl="0" w:tplc="04190011">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58" w15:restartNumberingAfterBreak="0">
    <w:nsid w:val="6ADB20E6"/>
    <w:multiLevelType w:val="hybridMultilevel"/>
    <w:tmpl w:val="81A28114"/>
    <w:lvl w:ilvl="0" w:tplc="25E40A56">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9" w15:restartNumberingAfterBreak="0">
    <w:nsid w:val="6B0F5C8B"/>
    <w:multiLevelType w:val="hybridMultilevel"/>
    <w:tmpl w:val="10C82A34"/>
    <w:lvl w:ilvl="0" w:tplc="25E40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B446F5A"/>
    <w:multiLevelType w:val="hybridMultilevel"/>
    <w:tmpl w:val="48822B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6BC11D6C"/>
    <w:multiLevelType w:val="hybridMultilevel"/>
    <w:tmpl w:val="C3448D6C"/>
    <w:lvl w:ilvl="0" w:tplc="25E40A5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BFE4573"/>
    <w:multiLevelType w:val="hybridMultilevel"/>
    <w:tmpl w:val="0E58CBAE"/>
    <w:lvl w:ilvl="0" w:tplc="76701F66">
      <w:start w:val="1"/>
      <w:numFmt w:val="bullet"/>
      <w:lvlText w:val="•"/>
      <w:lvlJc w:val="left"/>
      <w:pPr>
        <w:tabs>
          <w:tab w:val="num" w:pos="720"/>
        </w:tabs>
        <w:ind w:left="720" w:hanging="360"/>
      </w:pPr>
      <w:rPr>
        <w:rFonts w:ascii="Times New Roman" w:hAnsi="Times New Roman" w:hint="default"/>
      </w:rPr>
    </w:lvl>
    <w:lvl w:ilvl="1" w:tplc="D422D87E" w:tentative="1">
      <w:start w:val="1"/>
      <w:numFmt w:val="bullet"/>
      <w:lvlText w:val="•"/>
      <w:lvlJc w:val="left"/>
      <w:pPr>
        <w:tabs>
          <w:tab w:val="num" w:pos="1440"/>
        </w:tabs>
        <w:ind w:left="1440" w:hanging="360"/>
      </w:pPr>
      <w:rPr>
        <w:rFonts w:ascii="Times New Roman" w:hAnsi="Times New Roman" w:hint="default"/>
      </w:rPr>
    </w:lvl>
    <w:lvl w:ilvl="2" w:tplc="0944B3E4" w:tentative="1">
      <w:start w:val="1"/>
      <w:numFmt w:val="bullet"/>
      <w:lvlText w:val="•"/>
      <w:lvlJc w:val="left"/>
      <w:pPr>
        <w:tabs>
          <w:tab w:val="num" w:pos="2160"/>
        </w:tabs>
        <w:ind w:left="2160" w:hanging="360"/>
      </w:pPr>
      <w:rPr>
        <w:rFonts w:ascii="Times New Roman" w:hAnsi="Times New Roman" w:hint="default"/>
      </w:rPr>
    </w:lvl>
    <w:lvl w:ilvl="3" w:tplc="C160FE82" w:tentative="1">
      <w:start w:val="1"/>
      <w:numFmt w:val="bullet"/>
      <w:lvlText w:val="•"/>
      <w:lvlJc w:val="left"/>
      <w:pPr>
        <w:tabs>
          <w:tab w:val="num" w:pos="2880"/>
        </w:tabs>
        <w:ind w:left="2880" w:hanging="360"/>
      </w:pPr>
      <w:rPr>
        <w:rFonts w:ascii="Times New Roman" w:hAnsi="Times New Roman" w:hint="default"/>
      </w:rPr>
    </w:lvl>
    <w:lvl w:ilvl="4" w:tplc="657A555A" w:tentative="1">
      <w:start w:val="1"/>
      <w:numFmt w:val="bullet"/>
      <w:lvlText w:val="•"/>
      <w:lvlJc w:val="left"/>
      <w:pPr>
        <w:tabs>
          <w:tab w:val="num" w:pos="3600"/>
        </w:tabs>
        <w:ind w:left="3600" w:hanging="360"/>
      </w:pPr>
      <w:rPr>
        <w:rFonts w:ascii="Times New Roman" w:hAnsi="Times New Roman" w:hint="default"/>
      </w:rPr>
    </w:lvl>
    <w:lvl w:ilvl="5" w:tplc="E662D740" w:tentative="1">
      <w:start w:val="1"/>
      <w:numFmt w:val="bullet"/>
      <w:lvlText w:val="•"/>
      <w:lvlJc w:val="left"/>
      <w:pPr>
        <w:tabs>
          <w:tab w:val="num" w:pos="4320"/>
        </w:tabs>
        <w:ind w:left="4320" w:hanging="360"/>
      </w:pPr>
      <w:rPr>
        <w:rFonts w:ascii="Times New Roman" w:hAnsi="Times New Roman" w:hint="default"/>
      </w:rPr>
    </w:lvl>
    <w:lvl w:ilvl="6" w:tplc="6EC03B4C" w:tentative="1">
      <w:start w:val="1"/>
      <w:numFmt w:val="bullet"/>
      <w:lvlText w:val="•"/>
      <w:lvlJc w:val="left"/>
      <w:pPr>
        <w:tabs>
          <w:tab w:val="num" w:pos="5040"/>
        </w:tabs>
        <w:ind w:left="5040" w:hanging="360"/>
      </w:pPr>
      <w:rPr>
        <w:rFonts w:ascii="Times New Roman" w:hAnsi="Times New Roman" w:hint="default"/>
      </w:rPr>
    </w:lvl>
    <w:lvl w:ilvl="7" w:tplc="61F8C550" w:tentative="1">
      <w:start w:val="1"/>
      <w:numFmt w:val="bullet"/>
      <w:lvlText w:val="•"/>
      <w:lvlJc w:val="left"/>
      <w:pPr>
        <w:tabs>
          <w:tab w:val="num" w:pos="5760"/>
        </w:tabs>
        <w:ind w:left="5760" w:hanging="360"/>
      </w:pPr>
      <w:rPr>
        <w:rFonts w:ascii="Times New Roman" w:hAnsi="Times New Roman" w:hint="default"/>
      </w:rPr>
    </w:lvl>
    <w:lvl w:ilvl="8" w:tplc="0484B956"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6DB7526B"/>
    <w:multiLevelType w:val="hybridMultilevel"/>
    <w:tmpl w:val="153602CC"/>
    <w:lvl w:ilvl="0" w:tplc="25E40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EF6108E"/>
    <w:multiLevelType w:val="hybridMultilevel"/>
    <w:tmpl w:val="E6944114"/>
    <w:lvl w:ilvl="0" w:tplc="25E40A56">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65" w15:restartNumberingAfterBreak="0">
    <w:nsid w:val="6F3C289A"/>
    <w:multiLevelType w:val="hybridMultilevel"/>
    <w:tmpl w:val="9C4202E0"/>
    <w:lvl w:ilvl="0" w:tplc="25E40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F5F5F47"/>
    <w:multiLevelType w:val="hybridMultilevel"/>
    <w:tmpl w:val="D7C88FEA"/>
    <w:lvl w:ilvl="0" w:tplc="AB9C1E0A">
      <w:numFmt w:val="bullet"/>
      <w:lvlText w:val="–"/>
      <w:lvlJc w:val="left"/>
      <w:pPr>
        <w:ind w:left="1460" w:hanging="360"/>
      </w:pPr>
      <w:rPr>
        <w:rFonts w:ascii="Times New Roman" w:eastAsia="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7" w15:restartNumberingAfterBreak="0">
    <w:nsid w:val="70663686"/>
    <w:multiLevelType w:val="hybridMultilevel"/>
    <w:tmpl w:val="EFCC15B0"/>
    <w:lvl w:ilvl="0" w:tplc="25E40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0EB29B9"/>
    <w:multiLevelType w:val="multilevel"/>
    <w:tmpl w:val="91C0D790"/>
    <w:lvl w:ilvl="0">
      <w:numFmt w:val="bullet"/>
      <w:lvlText w:val="–"/>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15:restartNumberingAfterBreak="0">
    <w:nsid w:val="715F1660"/>
    <w:multiLevelType w:val="hybridMultilevel"/>
    <w:tmpl w:val="1B388A10"/>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7179729E"/>
    <w:multiLevelType w:val="hybridMultilevel"/>
    <w:tmpl w:val="B74099EA"/>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722B3086"/>
    <w:multiLevelType w:val="hybridMultilevel"/>
    <w:tmpl w:val="7F9ABDEC"/>
    <w:lvl w:ilvl="0" w:tplc="AB9C1E0A">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74BF13D2"/>
    <w:multiLevelType w:val="hybridMultilevel"/>
    <w:tmpl w:val="3D5A175A"/>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51C0C3E"/>
    <w:multiLevelType w:val="hybridMultilevel"/>
    <w:tmpl w:val="BBB0C564"/>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5AD4B6B"/>
    <w:multiLevelType w:val="hybridMultilevel"/>
    <w:tmpl w:val="1974E764"/>
    <w:lvl w:ilvl="0" w:tplc="25E40A56">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5" w15:restartNumberingAfterBreak="0">
    <w:nsid w:val="7C872370"/>
    <w:multiLevelType w:val="hybridMultilevel"/>
    <w:tmpl w:val="375047E2"/>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15:restartNumberingAfterBreak="0">
    <w:nsid w:val="7FB10B0B"/>
    <w:multiLevelType w:val="hybridMultilevel"/>
    <w:tmpl w:val="C6F66F4C"/>
    <w:lvl w:ilvl="0" w:tplc="25E40A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39"/>
  </w:num>
  <w:num w:numId="3">
    <w:abstractNumId w:val="34"/>
  </w:num>
  <w:num w:numId="4">
    <w:abstractNumId w:val="19"/>
  </w:num>
  <w:num w:numId="5">
    <w:abstractNumId w:val="38"/>
  </w:num>
  <w:num w:numId="6">
    <w:abstractNumId w:val="67"/>
  </w:num>
  <w:num w:numId="7">
    <w:abstractNumId w:val="28"/>
  </w:num>
  <w:num w:numId="8">
    <w:abstractNumId w:val="6"/>
  </w:num>
  <w:num w:numId="9">
    <w:abstractNumId w:val="40"/>
  </w:num>
  <w:num w:numId="10">
    <w:abstractNumId w:val="72"/>
  </w:num>
  <w:num w:numId="11">
    <w:abstractNumId w:val="63"/>
  </w:num>
  <w:num w:numId="12">
    <w:abstractNumId w:val="59"/>
  </w:num>
  <w:num w:numId="13">
    <w:abstractNumId w:val="17"/>
  </w:num>
  <w:num w:numId="14">
    <w:abstractNumId w:val="21"/>
  </w:num>
  <w:num w:numId="15">
    <w:abstractNumId w:val="7"/>
  </w:num>
  <w:num w:numId="16">
    <w:abstractNumId w:val="44"/>
  </w:num>
  <w:num w:numId="17">
    <w:abstractNumId w:val="47"/>
  </w:num>
  <w:num w:numId="18">
    <w:abstractNumId w:val="4"/>
  </w:num>
  <w:num w:numId="19">
    <w:abstractNumId w:val="22"/>
  </w:num>
  <w:num w:numId="20">
    <w:abstractNumId w:val="76"/>
  </w:num>
  <w:num w:numId="21">
    <w:abstractNumId w:val="30"/>
  </w:num>
  <w:num w:numId="22">
    <w:abstractNumId w:val="49"/>
  </w:num>
  <w:num w:numId="23">
    <w:abstractNumId w:val="37"/>
  </w:num>
  <w:num w:numId="24">
    <w:abstractNumId w:val="8"/>
  </w:num>
  <w:num w:numId="25">
    <w:abstractNumId w:val="45"/>
  </w:num>
  <w:num w:numId="26">
    <w:abstractNumId w:val="9"/>
  </w:num>
  <w:num w:numId="27">
    <w:abstractNumId w:val="46"/>
  </w:num>
  <w:num w:numId="28">
    <w:abstractNumId w:val="75"/>
  </w:num>
  <w:num w:numId="29">
    <w:abstractNumId w:val="69"/>
  </w:num>
  <w:num w:numId="30">
    <w:abstractNumId w:val="2"/>
  </w:num>
  <w:num w:numId="31">
    <w:abstractNumId w:val="0"/>
  </w:num>
  <w:num w:numId="32">
    <w:abstractNumId w:val="48"/>
  </w:num>
  <w:num w:numId="33">
    <w:abstractNumId w:val="32"/>
  </w:num>
  <w:num w:numId="34">
    <w:abstractNumId w:val="29"/>
  </w:num>
  <w:num w:numId="35">
    <w:abstractNumId w:val="65"/>
  </w:num>
  <w:num w:numId="36">
    <w:abstractNumId w:val="61"/>
  </w:num>
  <w:num w:numId="37">
    <w:abstractNumId w:val="58"/>
  </w:num>
  <w:num w:numId="38">
    <w:abstractNumId w:val="1"/>
  </w:num>
  <w:num w:numId="39">
    <w:abstractNumId w:val="15"/>
  </w:num>
  <w:num w:numId="40">
    <w:abstractNumId w:val="26"/>
  </w:num>
  <w:num w:numId="41">
    <w:abstractNumId w:val="5"/>
  </w:num>
  <w:num w:numId="42">
    <w:abstractNumId w:val="33"/>
  </w:num>
  <w:num w:numId="43">
    <w:abstractNumId w:val="55"/>
  </w:num>
  <w:num w:numId="44">
    <w:abstractNumId w:val="64"/>
  </w:num>
  <w:num w:numId="45">
    <w:abstractNumId w:val="25"/>
  </w:num>
  <w:num w:numId="46">
    <w:abstractNumId w:val="43"/>
  </w:num>
  <w:num w:numId="47">
    <w:abstractNumId w:val="53"/>
  </w:num>
  <w:num w:numId="48">
    <w:abstractNumId w:val="20"/>
  </w:num>
  <w:num w:numId="49">
    <w:abstractNumId w:val="14"/>
  </w:num>
  <w:num w:numId="50">
    <w:abstractNumId w:val="23"/>
  </w:num>
  <w:num w:numId="51">
    <w:abstractNumId w:val="73"/>
  </w:num>
  <w:num w:numId="52">
    <w:abstractNumId w:val="71"/>
  </w:num>
  <w:num w:numId="53">
    <w:abstractNumId w:val="10"/>
  </w:num>
  <w:num w:numId="54">
    <w:abstractNumId w:val="13"/>
  </w:num>
  <w:num w:numId="55">
    <w:abstractNumId w:val="50"/>
  </w:num>
  <w:num w:numId="56">
    <w:abstractNumId w:val="66"/>
  </w:num>
  <w:num w:numId="57">
    <w:abstractNumId w:val="51"/>
  </w:num>
  <w:num w:numId="58">
    <w:abstractNumId w:val="16"/>
  </w:num>
  <w:num w:numId="59">
    <w:abstractNumId w:val="68"/>
  </w:num>
  <w:num w:numId="60">
    <w:abstractNumId w:val="12"/>
  </w:num>
  <w:num w:numId="61">
    <w:abstractNumId w:val="54"/>
  </w:num>
  <w:num w:numId="62">
    <w:abstractNumId w:val="24"/>
  </w:num>
  <w:num w:numId="63">
    <w:abstractNumId w:val="56"/>
  </w:num>
  <w:num w:numId="64">
    <w:abstractNumId w:val="41"/>
  </w:num>
  <w:num w:numId="65">
    <w:abstractNumId w:val="74"/>
  </w:num>
  <w:num w:numId="66">
    <w:abstractNumId w:val="60"/>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num>
  <w:num w:numId="69">
    <w:abstractNumId w:val="31"/>
  </w:num>
  <w:num w:numId="70">
    <w:abstractNumId w:val="70"/>
  </w:num>
  <w:num w:numId="71">
    <w:abstractNumId w:val="3"/>
  </w:num>
  <w:num w:numId="72">
    <w:abstractNumId w:val="35"/>
  </w:num>
  <w:num w:numId="73">
    <w:abstractNumId w:val="42"/>
  </w:num>
  <w:num w:numId="74">
    <w:abstractNumId w:val="52"/>
  </w:num>
  <w:num w:numId="75">
    <w:abstractNumId w:val="57"/>
  </w:num>
  <w:num w:numId="76">
    <w:abstractNumId w:val="11"/>
  </w:num>
  <w:num w:numId="77">
    <w:abstractNumId w:val="18"/>
  </w:num>
  <w:num w:numId="78">
    <w:abstractNumId w:val="6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851E4"/>
    <w:rsid w:val="00000B78"/>
    <w:rsid w:val="00000DFC"/>
    <w:rsid w:val="000015A9"/>
    <w:rsid w:val="000016DB"/>
    <w:rsid w:val="0000279F"/>
    <w:rsid w:val="000054A8"/>
    <w:rsid w:val="00012C55"/>
    <w:rsid w:val="00013B26"/>
    <w:rsid w:val="00022574"/>
    <w:rsid w:val="00027B8B"/>
    <w:rsid w:val="000301EE"/>
    <w:rsid w:val="000305D9"/>
    <w:rsid w:val="00031D22"/>
    <w:rsid w:val="00040B75"/>
    <w:rsid w:val="00042B5C"/>
    <w:rsid w:val="00044F44"/>
    <w:rsid w:val="00050F68"/>
    <w:rsid w:val="00064011"/>
    <w:rsid w:val="000652F7"/>
    <w:rsid w:val="000655D2"/>
    <w:rsid w:val="00067201"/>
    <w:rsid w:val="00070CAA"/>
    <w:rsid w:val="000712C6"/>
    <w:rsid w:val="000720B9"/>
    <w:rsid w:val="0007409C"/>
    <w:rsid w:val="000743DA"/>
    <w:rsid w:val="00075983"/>
    <w:rsid w:val="000771DC"/>
    <w:rsid w:val="00080243"/>
    <w:rsid w:val="0008544D"/>
    <w:rsid w:val="00086363"/>
    <w:rsid w:val="00087B12"/>
    <w:rsid w:val="000917FC"/>
    <w:rsid w:val="00091C59"/>
    <w:rsid w:val="00092D12"/>
    <w:rsid w:val="00092D83"/>
    <w:rsid w:val="000A19A8"/>
    <w:rsid w:val="000A3D16"/>
    <w:rsid w:val="000A4477"/>
    <w:rsid w:val="000B1245"/>
    <w:rsid w:val="000B2684"/>
    <w:rsid w:val="000B3ADF"/>
    <w:rsid w:val="000B5191"/>
    <w:rsid w:val="000B62C9"/>
    <w:rsid w:val="000B69FF"/>
    <w:rsid w:val="000B73D9"/>
    <w:rsid w:val="000C089C"/>
    <w:rsid w:val="000C0F45"/>
    <w:rsid w:val="000C392A"/>
    <w:rsid w:val="000C3C6C"/>
    <w:rsid w:val="000C4BE0"/>
    <w:rsid w:val="000C586F"/>
    <w:rsid w:val="000C6562"/>
    <w:rsid w:val="000C73E6"/>
    <w:rsid w:val="000D0A96"/>
    <w:rsid w:val="000D2166"/>
    <w:rsid w:val="000D32C0"/>
    <w:rsid w:val="000D3FD1"/>
    <w:rsid w:val="000D4A1A"/>
    <w:rsid w:val="000D5D22"/>
    <w:rsid w:val="000D701D"/>
    <w:rsid w:val="000D746A"/>
    <w:rsid w:val="000D7DE3"/>
    <w:rsid w:val="000E02E4"/>
    <w:rsid w:val="000E51EF"/>
    <w:rsid w:val="000F36FB"/>
    <w:rsid w:val="000F7FC8"/>
    <w:rsid w:val="0010014A"/>
    <w:rsid w:val="001029A4"/>
    <w:rsid w:val="00106819"/>
    <w:rsid w:val="0010738D"/>
    <w:rsid w:val="001126B9"/>
    <w:rsid w:val="001220E3"/>
    <w:rsid w:val="0012622D"/>
    <w:rsid w:val="00126CF2"/>
    <w:rsid w:val="001278C4"/>
    <w:rsid w:val="00127938"/>
    <w:rsid w:val="00130EF1"/>
    <w:rsid w:val="001404B7"/>
    <w:rsid w:val="001407E4"/>
    <w:rsid w:val="001449D5"/>
    <w:rsid w:val="0014518E"/>
    <w:rsid w:val="00145765"/>
    <w:rsid w:val="00146509"/>
    <w:rsid w:val="0014784F"/>
    <w:rsid w:val="001506FB"/>
    <w:rsid w:val="001528EE"/>
    <w:rsid w:val="00155630"/>
    <w:rsid w:val="001575DF"/>
    <w:rsid w:val="001604AD"/>
    <w:rsid w:val="00162EE7"/>
    <w:rsid w:val="00164AFE"/>
    <w:rsid w:val="0016775A"/>
    <w:rsid w:val="001679B9"/>
    <w:rsid w:val="00167AA7"/>
    <w:rsid w:val="00170E58"/>
    <w:rsid w:val="00172FF5"/>
    <w:rsid w:val="00180F50"/>
    <w:rsid w:val="00181CFF"/>
    <w:rsid w:val="00183D60"/>
    <w:rsid w:val="00184F88"/>
    <w:rsid w:val="001864F7"/>
    <w:rsid w:val="00186533"/>
    <w:rsid w:val="001920CA"/>
    <w:rsid w:val="0019398A"/>
    <w:rsid w:val="00194927"/>
    <w:rsid w:val="00195F73"/>
    <w:rsid w:val="00197AEC"/>
    <w:rsid w:val="001A2CD9"/>
    <w:rsid w:val="001A6187"/>
    <w:rsid w:val="001B032B"/>
    <w:rsid w:val="001B33B3"/>
    <w:rsid w:val="001B69AA"/>
    <w:rsid w:val="001B6C51"/>
    <w:rsid w:val="001C3885"/>
    <w:rsid w:val="001C5F70"/>
    <w:rsid w:val="001D00AA"/>
    <w:rsid w:val="001D4D36"/>
    <w:rsid w:val="001D4E9B"/>
    <w:rsid w:val="001D5188"/>
    <w:rsid w:val="001D6F32"/>
    <w:rsid w:val="001F21BD"/>
    <w:rsid w:val="001F6D11"/>
    <w:rsid w:val="002029E6"/>
    <w:rsid w:val="00203A7E"/>
    <w:rsid w:val="00212DD1"/>
    <w:rsid w:val="00221229"/>
    <w:rsid w:val="0022452B"/>
    <w:rsid w:val="00224939"/>
    <w:rsid w:val="00224B75"/>
    <w:rsid w:val="0023023F"/>
    <w:rsid w:val="00231AC7"/>
    <w:rsid w:val="00233B94"/>
    <w:rsid w:val="00234924"/>
    <w:rsid w:val="00240553"/>
    <w:rsid w:val="00240772"/>
    <w:rsid w:val="0024119F"/>
    <w:rsid w:val="00242CBA"/>
    <w:rsid w:val="00244CC8"/>
    <w:rsid w:val="00251D76"/>
    <w:rsid w:val="002546AA"/>
    <w:rsid w:val="0025610C"/>
    <w:rsid w:val="00256337"/>
    <w:rsid w:val="00265BBA"/>
    <w:rsid w:val="00266C48"/>
    <w:rsid w:val="00271517"/>
    <w:rsid w:val="00273F37"/>
    <w:rsid w:val="00274661"/>
    <w:rsid w:val="00274A5E"/>
    <w:rsid w:val="00276A0E"/>
    <w:rsid w:val="00276BE6"/>
    <w:rsid w:val="00282E8A"/>
    <w:rsid w:val="002851E4"/>
    <w:rsid w:val="00285393"/>
    <w:rsid w:val="00287587"/>
    <w:rsid w:val="0029064B"/>
    <w:rsid w:val="00294F07"/>
    <w:rsid w:val="002A3571"/>
    <w:rsid w:val="002B45E5"/>
    <w:rsid w:val="002B5E87"/>
    <w:rsid w:val="002C0455"/>
    <w:rsid w:val="002C0909"/>
    <w:rsid w:val="002C1A91"/>
    <w:rsid w:val="002C3C88"/>
    <w:rsid w:val="002C6878"/>
    <w:rsid w:val="002C6987"/>
    <w:rsid w:val="002C6D78"/>
    <w:rsid w:val="002C767A"/>
    <w:rsid w:val="002C7F9D"/>
    <w:rsid w:val="002D0108"/>
    <w:rsid w:val="002D78B7"/>
    <w:rsid w:val="002E09B2"/>
    <w:rsid w:val="002E191D"/>
    <w:rsid w:val="002E1C29"/>
    <w:rsid w:val="002E1E13"/>
    <w:rsid w:val="002E26D7"/>
    <w:rsid w:val="002E35E3"/>
    <w:rsid w:val="002F1EF1"/>
    <w:rsid w:val="002F2DE8"/>
    <w:rsid w:val="002F59F6"/>
    <w:rsid w:val="00303115"/>
    <w:rsid w:val="00303EB2"/>
    <w:rsid w:val="00306D1E"/>
    <w:rsid w:val="00307BC6"/>
    <w:rsid w:val="0031348B"/>
    <w:rsid w:val="00313D40"/>
    <w:rsid w:val="003167F1"/>
    <w:rsid w:val="003169F4"/>
    <w:rsid w:val="003268BE"/>
    <w:rsid w:val="00330A00"/>
    <w:rsid w:val="003311FD"/>
    <w:rsid w:val="00331497"/>
    <w:rsid w:val="003350EA"/>
    <w:rsid w:val="003363B6"/>
    <w:rsid w:val="00340912"/>
    <w:rsid w:val="003443CE"/>
    <w:rsid w:val="00352F03"/>
    <w:rsid w:val="00354091"/>
    <w:rsid w:val="00361E3B"/>
    <w:rsid w:val="0036246F"/>
    <w:rsid w:val="00366F4B"/>
    <w:rsid w:val="003677B3"/>
    <w:rsid w:val="0037023D"/>
    <w:rsid w:val="00370D08"/>
    <w:rsid w:val="00373F79"/>
    <w:rsid w:val="003835AD"/>
    <w:rsid w:val="003838A5"/>
    <w:rsid w:val="003853AD"/>
    <w:rsid w:val="00390C31"/>
    <w:rsid w:val="00390E31"/>
    <w:rsid w:val="00396326"/>
    <w:rsid w:val="003A44EF"/>
    <w:rsid w:val="003A5F8B"/>
    <w:rsid w:val="003A7E42"/>
    <w:rsid w:val="003B64BC"/>
    <w:rsid w:val="003B7D4B"/>
    <w:rsid w:val="003C0720"/>
    <w:rsid w:val="003C2A88"/>
    <w:rsid w:val="003C6B09"/>
    <w:rsid w:val="003C6E05"/>
    <w:rsid w:val="003D2CF4"/>
    <w:rsid w:val="003E0B68"/>
    <w:rsid w:val="003E78AD"/>
    <w:rsid w:val="003F0F14"/>
    <w:rsid w:val="003F2747"/>
    <w:rsid w:val="003F5C8E"/>
    <w:rsid w:val="003F616F"/>
    <w:rsid w:val="003F75FD"/>
    <w:rsid w:val="00400E49"/>
    <w:rsid w:val="004013D1"/>
    <w:rsid w:val="00401BC8"/>
    <w:rsid w:val="00402192"/>
    <w:rsid w:val="00402319"/>
    <w:rsid w:val="0040240F"/>
    <w:rsid w:val="0040258F"/>
    <w:rsid w:val="00402C20"/>
    <w:rsid w:val="00404F30"/>
    <w:rsid w:val="004071A5"/>
    <w:rsid w:val="004155FE"/>
    <w:rsid w:val="00416B55"/>
    <w:rsid w:val="00420BC0"/>
    <w:rsid w:val="0042336D"/>
    <w:rsid w:val="00423B82"/>
    <w:rsid w:val="00425E09"/>
    <w:rsid w:val="00431265"/>
    <w:rsid w:val="004333B4"/>
    <w:rsid w:val="004424D7"/>
    <w:rsid w:val="00442531"/>
    <w:rsid w:val="00442822"/>
    <w:rsid w:val="004440ED"/>
    <w:rsid w:val="00444C1E"/>
    <w:rsid w:val="00445017"/>
    <w:rsid w:val="00445A6F"/>
    <w:rsid w:val="00447422"/>
    <w:rsid w:val="004522EC"/>
    <w:rsid w:val="00455873"/>
    <w:rsid w:val="00457538"/>
    <w:rsid w:val="00460DAE"/>
    <w:rsid w:val="00461D16"/>
    <w:rsid w:val="0046338D"/>
    <w:rsid w:val="00465FF2"/>
    <w:rsid w:val="0047563F"/>
    <w:rsid w:val="0047583B"/>
    <w:rsid w:val="004768FE"/>
    <w:rsid w:val="00477B1F"/>
    <w:rsid w:val="00480D7C"/>
    <w:rsid w:val="00481639"/>
    <w:rsid w:val="00491264"/>
    <w:rsid w:val="0049353B"/>
    <w:rsid w:val="0049484C"/>
    <w:rsid w:val="004968FE"/>
    <w:rsid w:val="00496D11"/>
    <w:rsid w:val="004972C8"/>
    <w:rsid w:val="004A147C"/>
    <w:rsid w:val="004A1BA0"/>
    <w:rsid w:val="004A1E62"/>
    <w:rsid w:val="004A26A5"/>
    <w:rsid w:val="004A62D2"/>
    <w:rsid w:val="004B0311"/>
    <w:rsid w:val="004B0A37"/>
    <w:rsid w:val="004B4291"/>
    <w:rsid w:val="004C31CE"/>
    <w:rsid w:val="004C3451"/>
    <w:rsid w:val="004C497D"/>
    <w:rsid w:val="004C56D9"/>
    <w:rsid w:val="004C688F"/>
    <w:rsid w:val="004D082C"/>
    <w:rsid w:val="004D6A9E"/>
    <w:rsid w:val="004E4066"/>
    <w:rsid w:val="004E4B2B"/>
    <w:rsid w:val="004E4D4E"/>
    <w:rsid w:val="004E4DAD"/>
    <w:rsid w:val="004E71BE"/>
    <w:rsid w:val="004E7547"/>
    <w:rsid w:val="004E7974"/>
    <w:rsid w:val="004F0B59"/>
    <w:rsid w:val="004F0D5F"/>
    <w:rsid w:val="004F2039"/>
    <w:rsid w:val="004F2397"/>
    <w:rsid w:val="004F271B"/>
    <w:rsid w:val="004F374E"/>
    <w:rsid w:val="004F6186"/>
    <w:rsid w:val="004F7A0A"/>
    <w:rsid w:val="00500126"/>
    <w:rsid w:val="00500287"/>
    <w:rsid w:val="00500526"/>
    <w:rsid w:val="00501F9F"/>
    <w:rsid w:val="0050261B"/>
    <w:rsid w:val="00502F66"/>
    <w:rsid w:val="00504FA1"/>
    <w:rsid w:val="00505787"/>
    <w:rsid w:val="005065DB"/>
    <w:rsid w:val="0051044F"/>
    <w:rsid w:val="00515A41"/>
    <w:rsid w:val="005162A9"/>
    <w:rsid w:val="005165BB"/>
    <w:rsid w:val="00516615"/>
    <w:rsid w:val="005227E2"/>
    <w:rsid w:val="00522CF1"/>
    <w:rsid w:val="00530C3B"/>
    <w:rsid w:val="00533B4B"/>
    <w:rsid w:val="00534BF6"/>
    <w:rsid w:val="00535C01"/>
    <w:rsid w:val="00541810"/>
    <w:rsid w:val="0054335F"/>
    <w:rsid w:val="00544F4C"/>
    <w:rsid w:val="0054732A"/>
    <w:rsid w:val="00550885"/>
    <w:rsid w:val="00551799"/>
    <w:rsid w:val="005528F0"/>
    <w:rsid w:val="005530A2"/>
    <w:rsid w:val="0055622F"/>
    <w:rsid w:val="0055661C"/>
    <w:rsid w:val="00567959"/>
    <w:rsid w:val="005707C8"/>
    <w:rsid w:val="0057154F"/>
    <w:rsid w:val="005718E9"/>
    <w:rsid w:val="00572CD0"/>
    <w:rsid w:val="005736BD"/>
    <w:rsid w:val="00583E84"/>
    <w:rsid w:val="005850F8"/>
    <w:rsid w:val="00585C8F"/>
    <w:rsid w:val="00590539"/>
    <w:rsid w:val="0059393B"/>
    <w:rsid w:val="00593A18"/>
    <w:rsid w:val="00595CA9"/>
    <w:rsid w:val="005A03C9"/>
    <w:rsid w:val="005A14A3"/>
    <w:rsid w:val="005A3813"/>
    <w:rsid w:val="005B0E89"/>
    <w:rsid w:val="005B141C"/>
    <w:rsid w:val="005B2019"/>
    <w:rsid w:val="005B7778"/>
    <w:rsid w:val="005D022B"/>
    <w:rsid w:val="005D1F72"/>
    <w:rsid w:val="005D5DC6"/>
    <w:rsid w:val="005D7F92"/>
    <w:rsid w:val="005E0E4C"/>
    <w:rsid w:val="005E4800"/>
    <w:rsid w:val="005E48E0"/>
    <w:rsid w:val="005E6032"/>
    <w:rsid w:val="005F11EC"/>
    <w:rsid w:val="005F4DA4"/>
    <w:rsid w:val="006006B1"/>
    <w:rsid w:val="00600A0E"/>
    <w:rsid w:val="00601ADF"/>
    <w:rsid w:val="00602023"/>
    <w:rsid w:val="006038F2"/>
    <w:rsid w:val="00605C77"/>
    <w:rsid w:val="00607F85"/>
    <w:rsid w:val="0061051C"/>
    <w:rsid w:val="00613514"/>
    <w:rsid w:val="0061713D"/>
    <w:rsid w:val="00617143"/>
    <w:rsid w:val="006179ED"/>
    <w:rsid w:val="00621155"/>
    <w:rsid w:val="0062411F"/>
    <w:rsid w:val="00625F00"/>
    <w:rsid w:val="00626562"/>
    <w:rsid w:val="006279A9"/>
    <w:rsid w:val="00632348"/>
    <w:rsid w:val="00633C6B"/>
    <w:rsid w:val="00635A9E"/>
    <w:rsid w:val="0064210C"/>
    <w:rsid w:val="006436B2"/>
    <w:rsid w:val="00644090"/>
    <w:rsid w:val="00646D98"/>
    <w:rsid w:val="00647A34"/>
    <w:rsid w:val="00647BE4"/>
    <w:rsid w:val="006514E1"/>
    <w:rsid w:val="0065234E"/>
    <w:rsid w:val="00656234"/>
    <w:rsid w:val="006643EF"/>
    <w:rsid w:val="006643FF"/>
    <w:rsid w:val="00665B51"/>
    <w:rsid w:val="006676E7"/>
    <w:rsid w:val="006729D0"/>
    <w:rsid w:val="00674A7E"/>
    <w:rsid w:val="00676934"/>
    <w:rsid w:val="00686829"/>
    <w:rsid w:val="00691808"/>
    <w:rsid w:val="00693E4D"/>
    <w:rsid w:val="00694282"/>
    <w:rsid w:val="00694F34"/>
    <w:rsid w:val="00695DEE"/>
    <w:rsid w:val="00697243"/>
    <w:rsid w:val="006A263B"/>
    <w:rsid w:val="006A4836"/>
    <w:rsid w:val="006A6071"/>
    <w:rsid w:val="006B122E"/>
    <w:rsid w:val="006B2601"/>
    <w:rsid w:val="006B509E"/>
    <w:rsid w:val="006B5B50"/>
    <w:rsid w:val="006B6F6D"/>
    <w:rsid w:val="006D015D"/>
    <w:rsid w:val="006D48EB"/>
    <w:rsid w:val="006E2BE0"/>
    <w:rsid w:val="006E4D13"/>
    <w:rsid w:val="006F38FB"/>
    <w:rsid w:val="006F3EAE"/>
    <w:rsid w:val="006F5309"/>
    <w:rsid w:val="006F7656"/>
    <w:rsid w:val="0070128D"/>
    <w:rsid w:val="007026D2"/>
    <w:rsid w:val="00702A28"/>
    <w:rsid w:val="00704DE1"/>
    <w:rsid w:val="00706D86"/>
    <w:rsid w:val="00710F63"/>
    <w:rsid w:val="00713A06"/>
    <w:rsid w:val="00721CED"/>
    <w:rsid w:val="00722F82"/>
    <w:rsid w:val="007274AA"/>
    <w:rsid w:val="007278BB"/>
    <w:rsid w:val="007315D4"/>
    <w:rsid w:val="00731C17"/>
    <w:rsid w:val="00732407"/>
    <w:rsid w:val="00734768"/>
    <w:rsid w:val="00734B07"/>
    <w:rsid w:val="0073786F"/>
    <w:rsid w:val="007458CF"/>
    <w:rsid w:val="00745EB8"/>
    <w:rsid w:val="00746C66"/>
    <w:rsid w:val="00750D34"/>
    <w:rsid w:val="00752A64"/>
    <w:rsid w:val="007532BC"/>
    <w:rsid w:val="00753A2A"/>
    <w:rsid w:val="00764279"/>
    <w:rsid w:val="00770892"/>
    <w:rsid w:val="00771905"/>
    <w:rsid w:val="00773780"/>
    <w:rsid w:val="00775191"/>
    <w:rsid w:val="00776BC6"/>
    <w:rsid w:val="007809BC"/>
    <w:rsid w:val="00781E8B"/>
    <w:rsid w:val="0078741A"/>
    <w:rsid w:val="007910CF"/>
    <w:rsid w:val="007916C8"/>
    <w:rsid w:val="00793E77"/>
    <w:rsid w:val="00794152"/>
    <w:rsid w:val="00795D82"/>
    <w:rsid w:val="007974F4"/>
    <w:rsid w:val="007A000C"/>
    <w:rsid w:val="007A00EA"/>
    <w:rsid w:val="007A24B8"/>
    <w:rsid w:val="007A273D"/>
    <w:rsid w:val="007A5B7B"/>
    <w:rsid w:val="007A79FE"/>
    <w:rsid w:val="007B035A"/>
    <w:rsid w:val="007B353F"/>
    <w:rsid w:val="007B40CC"/>
    <w:rsid w:val="007B5218"/>
    <w:rsid w:val="007C1318"/>
    <w:rsid w:val="007C1B21"/>
    <w:rsid w:val="007C4D1E"/>
    <w:rsid w:val="007C6FBC"/>
    <w:rsid w:val="007D2828"/>
    <w:rsid w:val="007D2B7B"/>
    <w:rsid w:val="007D7A6B"/>
    <w:rsid w:val="007E1D68"/>
    <w:rsid w:val="007E2B0F"/>
    <w:rsid w:val="007E3349"/>
    <w:rsid w:val="007E349F"/>
    <w:rsid w:val="007E5D83"/>
    <w:rsid w:val="007E67FF"/>
    <w:rsid w:val="007F0A52"/>
    <w:rsid w:val="007F1DBF"/>
    <w:rsid w:val="007F52F7"/>
    <w:rsid w:val="007F5C29"/>
    <w:rsid w:val="007F7899"/>
    <w:rsid w:val="00803E47"/>
    <w:rsid w:val="00805620"/>
    <w:rsid w:val="008116F5"/>
    <w:rsid w:val="008135FD"/>
    <w:rsid w:val="00815EAD"/>
    <w:rsid w:val="008162A4"/>
    <w:rsid w:val="00822428"/>
    <w:rsid w:val="0082539F"/>
    <w:rsid w:val="008256E1"/>
    <w:rsid w:val="008305A4"/>
    <w:rsid w:val="00830808"/>
    <w:rsid w:val="008353F1"/>
    <w:rsid w:val="008357D8"/>
    <w:rsid w:val="00836834"/>
    <w:rsid w:val="00837DA3"/>
    <w:rsid w:val="00840141"/>
    <w:rsid w:val="00841F77"/>
    <w:rsid w:val="00842EA3"/>
    <w:rsid w:val="00845AF0"/>
    <w:rsid w:val="00845DBF"/>
    <w:rsid w:val="008472BC"/>
    <w:rsid w:val="00851AA5"/>
    <w:rsid w:val="00852E82"/>
    <w:rsid w:val="00854952"/>
    <w:rsid w:val="00855FE1"/>
    <w:rsid w:val="008575A0"/>
    <w:rsid w:val="008575D8"/>
    <w:rsid w:val="0086428C"/>
    <w:rsid w:val="0086444D"/>
    <w:rsid w:val="00864A7B"/>
    <w:rsid w:val="00881ED2"/>
    <w:rsid w:val="00882DFB"/>
    <w:rsid w:val="00883EAD"/>
    <w:rsid w:val="008852FF"/>
    <w:rsid w:val="00887504"/>
    <w:rsid w:val="00897FF2"/>
    <w:rsid w:val="008A107D"/>
    <w:rsid w:val="008A65B3"/>
    <w:rsid w:val="008A7164"/>
    <w:rsid w:val="008A78FD"/>
    <w:rsid w:val="008A7C86"/>
    <w:rsid w:val="008A7FF1"/>
    <w:rsid w:val="008B1A31"/>
    <w:rsid w:val="008B2191"/>
    <w:rsid w:val="008B23DB"/>
    <w:rsid w:val="008B595D"/>
    <w:rsid w:val="008B5DD0"/>
    <w:rsid w:val="008B6B3C"/>
    <w:rsid w:val="008C03C3"/>
    <w:rsid w:val="008C078C"/>
    <w:rsid w:val="008C29F7"/>
    <w:rsid w:val="008C4947"/>
    <w:rsid w:val="008C5121"/>
    <w:rsid w:val="008C796F"/>
    <w:rsid w:val="008D3A84"/>
    <w:rsid w:val="008D7051"/>
    <w:rsid w:val="008E1D80"/>
    <w:rsid w:val="008E271A"/>
    <w:rsid w:val="008F11E6"/>
    <w:rsid w:val="008F14A7"/>
    <w:rsid w:val="008F78EC"/>
    <w:rsid w:val="00905C46"/>
    <w:rsid w:val="009122C6"/>
    <w:rsid w:val="00912A91"/>
    <w:rsid w:val="009162ED"/>
    <w:rsid w:val="009213FD"/>
    <w:rsid w:val="00922512"/>
    <w:rsid w:val="00922CDF"/>
    <w:rsid w:val="009231C3"/>
    <w:rsid w:val="00924B34"/>
    <w:rsid w:val="00925576"/>
    <w:rsid w:val="00926FFD"/>
    <w:rsid w:val="009278BE"/>
    <w:rsid w:val="00927CA6"/>
    <w:rsid w:val="00930FF4"/>
    <w:rsid w:val="00931DEC"/>
    <w:rsid w:val="00940A6A"/>
    <w:rsid w:val="009420F6"/>
    <w:rsid w:val="0094267C"/>
    <w:rsid w:val="0094790D"/>
    <w:rsid w:val="00950017"/>
    <w:rsid w:val="009504BC"/>
    <w:rsid w:val="009510AD"/>
    <w:rsid w:val="00954E8C"/>
    <w:rsid w:val="00954FD9"/>
    <w:rsid w:val="009556D1"/>
    <w:rsid w:val="00962BED"/>
    <w:rsid w:val="00965579"/>
    <w:rsid w:val="00977E4A"/>
    <w:rsid w:val="009826CA"/>
    <w:rsid w:val="00982F00"/>
    <w:rsid w:val="00985BE2"/>
    <w:rsid w:val="00986B92"/>
    <w:rsid w:val="009937F9"/>
    <w:rsid w:val="009963BE"/>
    <w:rsid w:val="009970F7"/>
    <w:rsid w:val="009A0436"/>
    <w:rsid w:val="009A1194"/>
    <w:rsid w:val="009A129E"/>
    <w:rsid w:val="009A3C44"/>
    <w:rsid w:val="009B0A1F"/>
    <w:rsid w:val="009B0D84"/>
    <w:rsid w:val="009B0E25"/>
    <w:rsid w:val="009B32D0"/>
    <w:rsid w:val="009B584E"/>
    <w:rsid w:val="009C09E9"/>
    <w:rsid w:val="009C0B4D"/>
    <w:rsid w:val="009C17CD"/>
    <w:rsid w:val="009C4092"/>
    <w:rsid w:val="009C4B4D"/>
    <w:rsid w:val="009D2EA4"/>
    <w:rsid w:val="009D4041"/>
    <w:rsid w:val="009E30D2"/>
    <w:rsid w:val="009F315C"/>
    <w:rsid w:val="009F37F5"/>
    <w:rsid w:val="009F608E"/>
    <w:rsid w:val="009F6B18"/>
    <w:rsid w:val="00A03847"/>
    <w:rsid w:val="00A040E5"/>
    <w:rsid w:val="00A06C86"/>
    <w:rsid w:val="00A074FC"/>
    <w:rsid w:val="00A1370D"/>
    <w:rsid w:val="00A13B1D"/>
    <w:rsid w:val="00A17F93"/>
    <w:rsid w:val="00A22FF7"/>
    <w:rsid w:val="00A243C1"/>
    <w:rsid w:val="00A25B23"/>
    <w:rsid w:val="00A25F42"/>
    <w:rsid w:val="00A268FF"/>
    <w:rsid w:val="00A3210F"/>
    <w:rsid w:val="00A34862"/>
    <w:rsid w:val="00A35109"/>
    <w:rsid w:val="00A3653F"/>
    <w:rsid w:val="00A40C8F"/>
    <w:rsid w:val="00A4170E"/>
    <w:rsid w:val="00A41FCC"/>
    <w:rsid w:val="00A46A28"/>
    <w:rsid w:val="00A47670"/>
    <w:rsid w:val="00A50D5A"/>
    <w:rsid w:val="00A51366"/>
    <w:rsid w:val="00A53A3B"/>
    <w:rsid w:val="00A5711E"/>
    <w:rsid w:val="00A621E5"/>
    <w:rsid w:val="00A64FD2"/>
    <w:rsid w:val="00A71430"/>
    <w:rsid w:val="00A7459F"/>
    <w:rsid w:val="00A755A5"/>
    <w:rsid w:val="00A75BCC"/>
    <w:rsid w:val="00A80258"/>
    <w:rsid w:val="00A8306C"/>
    <w:rsid w:val="00A839E7"/>
    <w:rsid w:val="00A8618B"/>
    <w:rsid w:val="00A87C21"/>
    <w:rsid w:val="00A87E81"/>
    <w:rsid w:val="00A91495"/>
    <w:rsid w:val="00A923B0"/>
    <w:rsid w:val="00A96F2F"/>
    <w:rsid w:val="00AA25DC"/>
    <w:rsid w:val="00AA36E9"/>
    <w:rsid w:val="00AA614A"/>
    <w:rsid w:val="00AA7313"/>
    <w:rsid w:val="00AB33D0"/>
    <w:rsid w:val="00AB3760"/>
    <w:rsid w:val="00AB420E"/>
    <w:rsid w:val="00AB5A62"/>
    <w:rsid w:val="00AB6DFD"/>
    <w:rsid w:val="00AC2808"/>
    <w:rsid w:val="00AC65AC"/>
    <w:rsid w:val="00AC7509"/>
    <w:rsid w:val="00AD062A"/>
    <w:rsid w:val="00AE2271"/>
    <w:rsid w:val="00AE311A"/>
    <w:rsid w:val="00AE5261"/>
    <w:rsid w:val="00AE6B53"/>
    <w:rsid w:val="00AF0AA5"/>
    <w:rsid w:val="00AF0B22"/>
    <w:rsid w:val="00AF29CE"/>
    <w:rsid w:val="00AF6FA8"/>
    <w:rsid w:val="00B000F6"/>
    <w:rsid w:val="00B018A0"/>
    <w:rsid w:val="00B03A76"/>
    <w:rsid w:val="00B04EB3"/>
    <w:rsid w:val="00B05E13"/>
    <w:rsid w:val="00B17D4A"/>
    <w:rsid w:val="00B22447"/>
    <w:rsid w:val="00B24560"/>
    <w:rsid w:val="00B24F96"/>
    <w:rsid w:val="00B26960"/>
    <w:rsid w:val="00B272ED"/>
    <w:rsid w:val="00B3053C"/>
    <w:rsid w:val="00B30BC4"/>
    <w:rsid w:val="00B32B12"/>
    <w:rsid w:val="00B34AAD"/>
    <w:rsid w:val="00B37D85"/>
    <w:rsid w:val="00B421C1"/>
    <w:rsid w:val="00B42D69"/>
    <w:rsid w:val="00B44493"/>
    <w:rsid w:val="00B508B8"/>
    <w:rsid w:val="00B5317E"/>
    <w:rsid w:val="00B5536A"/>
    <w:rsid w:val="00B57B14"/>
    <w:rsid w:val="00B60185"/>
    <w:rsid w:val="00B6037A"/>
    <w:rsid w:val="00B607E0"/>
    <w:rsid w:val="00B63F5D"/>
    <w:rsid w:val="00B64708"/>
    <w:rsid w:val="00B671A6"/>
    <w:rsid w:val="00B6747D"/>
    <w:rsid w:val="00B714FB"/>
    <w:rsid w:val="00B71F18"/>
    <w:rsid w:val="00B72F57"/>
    <w:rsid w:val="00B75D59"/>
    <w:rsid w:val="00B77280"/>
    <w:rsid w:val="00B861EC"/>
    <w:rsid w:val="00B90451"/>
    <w:rsid w:val="00B91392"/>
    <w:rsid w:val="00B923A7"/>
    <w:rsid w:val="00B932CA"/>
    <w:rsid w:val="00B95779"/>
    <w:rsid w:val="00B96727"/>
    <w:rsid w:val="00BA7EE1"/>
    <w:rsid w:val="00BB1FE0"/>
    <w:rsid w:val="00BB2E8B"/>
    <w:rsid w:val="00BB4D8F"/>
    <w:rsid w:val="00BB5406"/>
    <w:rsid w:val="00BC034F"/>
    <w:rsid w:val="00BD1FE8"/>
    <w:rsid w:val="00BD614C"/>
    <w:rsid w:val="00BD6206"/>
    <w:rsid w:val="00BE0461"/>
    <w:rsid w:val="00BE05B7"/>
    <w:rsid w:val="00BE282C"/>
    <w:rsid w:val="00BE4AC4"/>
    <w:rsid w:val="00BE4B2A"/>
    <w:rsid w:val="00BE4B39"/>
    <w:rsid w:val="00BF394F"/>
    <w:rsid w:val="00BF5B00"/>
    <w:rsid w:val="00BF6898"/>
    <w:rsid w:val="00BF68F7"/>
    <w:rsid w:val="00BF7D66"/>
    <w:rsid w:val="00C02EDC"/>
    <w:rsid w:val="00C0393E"/>
    <w:rsid w:val="00C04984"/>
    <w:rsid w:val="00C073D6"/>
    <w:rsid w:val="00C10FEC"/>
    <w:rsid w:val="00C143E1"/>
    <w:rsid w:val="00C16BBB"/>
    <w:rsid w:val="00C17138"/>
    <w:rsid w:val="00C17870"/>
    <w:rsid w:val="00C20AC6"/>
    <w:rsid w:val="00C21578"/>
    <w:rsid w:val="00C21C22"/>
    <w:rsid w:val="00C22E0E"/>
    <w:rsid w:val="00C234F3"/>
    <w:rsid w:val="00C236B0"/>
    <w:rsid w:val="00C23CD3"/>
    <w:rsid w:val="00C242A8"/>
    <w:rsid w:val="00C30E55"/>
    <w:rsid w:val="00C3277B"/>
    <w:rsid w:val="00C32A30"/>
    <w:rsid w:val="00C34398"/>
    <w:rsid w:val="00C363C5"/>
    <w:rsid w:val="00C42D64"/>
    <w:rsid w:val="00C44697"/>
    <w:rsid w:val="00C46271"/>
    <w:rsid w:val="00C46741"/>
    <w:rsid w:val="00C47FD1"/>
    <w:rsid w:val="00C51670"/>
    <w:rsid w:val="00C52F8E"/>
    <w:rsid w:val="00C56FCC"/>
    <w:rsid w:val="00C603E2"/>
    <w:rsid w:val="00C640EF"/>
    <w:rsid w:val="00C65855"/>
    <w:rsid w:val="00C706E6"/>
    <w:rsid w:val="00C70A94"/>
    <w:rsid w:val="00C81739"/>
    <w:rsid w:val="00C8246C"/>
    <w:rsid w:val="00C839AC"/>
    <w:rsid w:val="00C857B6"/>
    <w:rsid w:val="00C86006"/>
    <w:rsid w:val="00C86674"/>
    <w:rsid w:val="00C87CFE"/>
    <w:rsid w:val="00C937EB"/>
    <w:rsid w:val="00C9388E"/>
    <w:rsid w:val="00C93DC4"/>
    <w:rsid w:val="00C95820"/>
    <w:rsid w:val="00C97E85"/>
    <w:rsid w:val="00CA0128"/>
    <w:rsid w:val="00CA3309"/>
    <w:rsid w:val="00CA5407"/>
    <w:rsid w:val="00CA6A38"/>
    <w:rsid w:val="00CA7207"/>
    <w:rsid w:val="00CA77AB"/>
    <w:rsid w:val="00CA7E72"/>
    <w:rsid w:val="00CB09F3"/>
    <w:rsid w:val="00CB19B7"/>
    <w:rsid w:val="00CB2873"/>
    <w:rsid w:val="00CB28F0"/>
    <w:rsid w:val="00CB3944"/>
    <w:rsid w:val="00CB3E09"/>
    <w:rsid w:val="00CB4DA8"/>
    <w:rsid w:val="00CB6424"/>
    <w:rsid w:val="00CC0A3D"/>
    <w:rsid w:val="00CC24AE"/>
    <w:rsid w:val="00CC34AB"/>
    <w:rsid w:val="00CC6705"/>
    <w:rsid w:val="00CC6FF3"/>
    <w:rsid w:val="00CD0978"/>
    <w:rsid w:val="00CD0D9E"/>
    <w:rsid w:val="00CD6B41"/>
    <w:rsid w:val="00CE168C"/>
    <w:rsid w:val="00CE17A2"/>
    <w:rsid w:val="00CE4C28"/>
    <w:rsid w:val="00CF09AF"/>
    <w:rsid w:val="00CF1F60"/>
    <w:rsid w:val="00CF2C0C"/>
    <w:rsid w:val="00CF53A5"/>
    <w:rsid w:val="00CF5BCB"/>
    <w:rsid w:val="00CF6597"/>
    <w:rsid w:val="00D01210"/>
    <w:rsid w:val="00D0159C"/>
    <w:rsid w:val="00D03966"/>
    <w:rsid w:val="00D04938"/>
    <w:rsid w:val="00D05FD7"/>
    <w:rsid w:val="00D079F3"/>
    <w:rsid w:val="00D07E2A"/>
    <w:rsid w:val="00D104F3"/>
    <w:rsid w:val="00D11D7A"/>
    <w:rsid w:val="00D12AE1"/>
    <w:rsid w:val="00D13108"/>
    <w:rsid w:val="00D1313C"/>
    <w:rsid w:val="00D147EB"/>
    <w:rsid w:val="00D148A6"/>
    <w:rsid w:val="00D1730F"/>
    <w:rsid w:val="00D1797F"/>
    <w:rsid w:val="00D202BC"/>
    <w:rsid w:val="00D20DD9"/>
    <w:rsid w:val="00D20F7F"/>
    <w:rsid w:val="00D244BB"/>
    <w:rsid w:val="00D26A9E"/>
    <w:rsid w:val="00D3368F"/>
    <w:rsid w:val="00D3393D"/>
    <w:rsid w:val="00D365CB"/>
    <w:rsid w:val="00D4296E"/>
    <w:rsid w:val="00D45C2E"/>
    <w:rsid w:val="00D47C80"/>
    <w:rsid w:val="00D509AB"/>
    <w:rsid w:val="00D5111D"/>
    <w:rsid w:val="00D5631D"/>
    <w:rsid w:val="00D623A6"/>
    <w:rsid w:val="00D649F6"/>
    <w:rsid w:val="00D65C1E"/>
    <w:rsid w:val="00D6741A"/>
    <w:rsid w:val="00D702BE"/>
    <w:rsid w:val="00D7229E"/>
    <w:rsid w:val="00D7441A"/>
    <w:rsid w:val="00D75144"/>
    <w:rsid w:val="00D83D81"/>
    <w:rsid w:val="00D844BE"/>
    <w:rsid w:val="00D84EE4"/>
    <w:rsid w:val="00D90D2F"/>
    <w:rsid w:val="00D91EA1"/>
    <w:rsid w:val="00D92078"/>
    <w:rsid w:val="00D93E77"/>
    <w:rsid w:val="00D95DF1"/>
    <w:rsid w:val="00DA0CD6"/>
    <w:rsid w:val="00DA0D38"/>
    <w:rsid w:val="00DA42AE"/>
    <w:rsid w:val="00DA5EE3"/>
    <w:rsid w:val="00DB1283"/>
    <w:rsid w:val="00DB446A"/>
    <w:rsid w:val="00DB5F46"/>
    <w:rsid w:val="00DC3868"/>
    <w:rsid w:val="00DC444A"/>
    <w:rsid w:val="00DC5DAD"/>
    <w:rsid w:val="00DC66D7"/>
    <w:rsid w:val="00DC6F91"/>
    <w:rsid w:val="00DD2D44"/>
    <w:rsid w:val="00DD3091"/>
    <w:rsid w:val="00DD4139"/>
    <w:rsid w:val="00DD4649"/>
    <w:rsid w:val="00DD77BF"/>
    <w:rsid w:val="00DD7CC2"/>
    <w:rsid w:val="00DE102C"/>
    <w:rsid w:val="00DE17DB"/>
    <w:rsid w:val="00DE1A4E"/>
    <w:rsid w:val="00DE1E8F"/>
    <w:rsid w:val="00DE2037"/>
    <w:rsid w:val="00DE3056"/>
    <w:rsid w:val="00DE3177"/>
    <w:rsid w:val="00DE7628"/>
    <w:rsid w:val="00DF012D"/>
    <w:rsid w:val="00DF6B60"/>
    <w:rsid w:val="00DF7A1A"/>
    <w:rsid w:val="00E018F5"/>
    <w:rsid w:val="00E028EA"/>
    <w:rsid w:val="00E02E13"/>
    <w:rsid w:val="00E0395B"/>
    <w:rsid w:val="00E04CC1"/>
    <w:rsid w:val="00E10070"/>
    <w:rsid w:val="00E143A0"/>
    <w:rsid w:val="00E1498E"/>
    <w:rsid w:val="00E14E1E"/>
    <w:rsid w:val="00E1713A"/>
    <w:rsid w:val="00E20F29"/>
    <w:rsid w:val="00E22238"/>
    <w:rsid w:val="00E22D82"/>
    <w:rsid w:val="00E23493"/>
    <w:rsid w:val="00E27F7B"/>
    <w:rsid w:val="00E3113F"/>
    <w:rsid w:val="00E32544"/>
    <w:rsid w:val="00E33213"/>
    <w:rsid w:val="00E35EAC"/>
    <w:rsid w:val="00E3689A"/>
    <w:rsid w:val="00E40286"/>
    <w:rsid w:val="00E41DDA"/>
    <w:rsid w:val="00E46459"/>
    <w:rsid w:val="00E522A3"/>
    <w:rsid w:val="00E634DE"/>
    <w:rsid w:val="00E639A7"/>
    <w:rsid w:val="00E65911"/>
    <w:rsid w:val="00E707E6"/>
    <w:rsid w:val="00E70B82"/>
    <w:rsid w:val="00E716FE"/>
    <w:rsid w:val="00E72BE3"/>
    <w:rsid w:val="00E75013"/>
    <w:rsid w:val="00E77EB7"/>
    <w:rsid w:val="00E8084E"/>
    <w:rsid w:val="00E81383"/>
    <w:rsid w:val="00E81FDB"/>
    <w:rsid w:val="00E85D2F"/>
    <w:rsid w:val="00E8668C"/>
    <w:rsid w:val="00E90839"/>
    <w:rsid w:val="00E90C1D"/>
    <w:rsid w:val="00EA0EB3"/>
    <w:rsid w:val="00EA1F84"/>
    <w:rsid w:val="00EA2A05"/>
    <w:rsid w:val="00EA6155"/>
    <w:rsid w:val="00EA691A"/>
    <w:rsid w:val="00EA6E1A"/>
    <w:rsid w:val="00EB0796"/>
    <w:rsid w:val="00EB14DF"/>
    <w:rsid w:val="00EB3653"/>
    <w:rsid w:val="00EB3C27"/>
    <w:rsid w:val="00EC1FB0"/>
    <w:rsid w:val="00EC3C79"/>
    <w:rsid w:val="00EC49C3"/>
    <w:rsid w:val="00EC57FF"/>
    <w:rsid w:val="00ED0767"/>
    <w:rsid w:val="00ED2E13"/>
    <w:rsid w:val="00ED4177"/>
    <w:rsid w:val="00ED428B"/>
    <w:rsid w:val="00ED4ED2"/>
    <w:rsid w:val="00ED5F55"/>
    <w:rsid w:val="00ED77A8"/>
    <w:rsid w:val="00ED7CC2"/>
    <w:rsid w:val="00EE3802"/>
    <w:rsid w:val="00EE3B86"/>
    <w:rsid w:val="00EE52F4"/>
    <w:rsid w:val="00EF3E0E"/>
    <w:rsid w:val="00EF4C8F"/>
    <w:rsid w:val="00EF6C04"/>
    <w:rsid w:val="00F00F04"/>
    <w:rsid w:val="00F01B61"/>
    <w:rsid w:val="00F03202"/>
    <w:rsid w:val="00F03319"/>
    <w:rsid w:val="00F072E6"/>
    <w:rsid w:val="00F075D5"/>
    <w:rsid w:val="00F101DA"/>
    <w:rsid w:val="00F119BC"/>
    <w:rsid w:val="00F11C03"/>
    <w:rsid w:val="00F124AD"/>
    <w:rsid w:val="00F1550B"/>
    <w:rsid w:val="00F214FB"/>
    <w:rsid w:val="00F228EF"/>
    <w:rsid w:val="00F23C69"/>
    <w:rsid w:val="00F24F53"/>
    <w:rsid w:val="00F32215"/>
    <w:rsid w:val="00F379CB"/>
    <w:rsid w:val="00F429D8"/>
    <w:rsid w:val="00F43F04"/>
    <w:rsid w:val="00F46FF3"/>
    <w:rsid w:val="00F474BD"/>
    <w:rsid w:val="00F545F4"/>
    <w:rsid w:val="00F55796"/>
    <w:rsid w:val="00F5690C"/>
    <w:rsid w:val="00F57540"/>
    <w:rsid w:val="00F578ED"/>
    <w:rsid w:val="00F61223"/>
    <w:rsid w:val="00F617D6"/>
    <w:rsid w:val="00F62B8D"/>
    <w:rsid w:val="00F657C9"/>
    <w:rsid w:val="00F65D85"/>
    <w:rsid w:val="00F666A4"/>
    <w:rsid w:val="00F72053"/>
    <w:rsid w:val="00F74C43"/>
    <w:rsid w:val="00F75BC3"/>
    <w:rsid w:val="00F76260"/>
    <w:rsid w:val="00F77940"/>
    <w:rsid w:val="00F77E97"/>
    <w:rsid w:val="00F83CE7"/>
    <w:rsid w:val="00F90945"/>
    <w:rsid w:val="00F9180A"/>
    <w:rsid w:val="00F97775"/>
    <w:rsid w:val="00FA1B2F"/>
    <w:rsid w:val="00FA5E07"/>
    <w:rsid w:val="00FA6E0A"/>
    <w:rsid w:val="00FA763A"/>
    <w:rsid w:val="00FB14FA"/>
    <w:rsid w:val="00FB2973"/>
    <w:rsid w:val="00FB3051"/>
    <w:rsid w:val="00FB541D"/>
    <w:rsid w:val="00FB5AD1"/>
    <w:rsid w:val="00FB5E79"/>
    <w:rsid w:val="00FB7FF7"/>
    <w:rsid w:val="00FC178E"/>
    <w:rsid w:val="00FC3E6E"/>
    <w:rsid w:val="00FD079E"/>
    <w:rsid w:val="00FD1569"/>
    <w:rsid w:val="00FD2A61"/>
    <w:rsid w:val="00FE0E81"/>
    <w:rsid w:val="00FE4ABC"/>
    <w:rsid w:val="00FE6DD0"/>
    <w:rsid w:val="00FF389D"/>
    <w:rsid w:val="00FF5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91A0F37"/>
  <w15:docId w15:val="{6D7AF2F0-BB22-497B-84BE-621FFDA5A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5DAD"/>
    <w:pPr>
      <w:spacing w:after="0" w:line="360" w:lineRule="auto"/>
      <w:ind w:firstLine="709"/>
      <w:jc w:val="both"/>
    </w:pPr>
    <w:rPr>
      <w:rFonts w:cs="Arial"/>
      <w:color w:val="000000"/>
      <w:lang w:val="en-US"/>
    </w:rPr>
  </w:style>
  <w:style w:type="paragraph" w:styleId="1">
    <w:name w:val="heading 1"/>
    <w:basedOn w:val="a"/>
    <w:next w:val="a"/>
    <w:link w:val="10"/>
    <w:uiPriority w:val="9"/>
    <w:qFormat/>
    <w:rsid w:val="00D01210"/>
    <w:pPr>
      <w:keepNext/>
      <w:keepLines/>
      <w:outlineLvl w:val="0"/>
    </w:pPr>
    <w:rPr>
      <w:rFonts w:eastAsiaTheme="majorEastAsia" w:cstheme="majorBidi"/>
      <w:caps/>
      <w:color w:val="000000" w:themeColor="text1"/>
      <w:szCs w:val="32"/>
    </w:rPr>
  </w:style>
  <w:style w:type="paragraph" w:styleId="2">
    <w:name w:val="heading 2"/>
    <w:basedOn w:val="a"/>
    <w:next w:val="a"/>
    <w:link w:val="20"/>
    <w:autoRedefine/>
    <w:uiPriority w:val="9"/>
    <w:unhideWhenUsed/>
    <w:qFormat/>
    <w:rsid w:val="001C5F70"/>
    <w:pPr>
      <w:keepNext/>
      <w:keepLines/>
      <w:contextualSpacing/>
      <w:outlineLvl w:val="1"/>
    </w:pPr>
    <w:rPr>
      <w:rFonts w:eastAsiaTheme="majorEastAsia" w:cstheme="majorBidi"/>
      <w:color w:val="000000" w:themeColor="text1"/>
      <w:szCs w:val="26"/>
    </w:rPr>
  </w:style>
  <w:style w:type="paragraph" w:styleId="3">
    <w:name w:val="heading 3"/>
    <w:basedOn w:val="a"/>
    <w:next w:val="a"/>
    <w:link w:val="30"/>
    <w:qFormat/>
    <w:rsid w:val="004E4D4E"/>
    <w:pPr>
      <w:keepNext/>
      <w:spacing w:before="240" w:after="60" w:line="240" w:lineRule="auto"/>
      <w:ind w:firstLine="0"/>
      <w:jc w:val="left"/>
      <w:outlineLvl w:val="2"/>
    </w:pPr>
    <w:rPr>
      <w:rFonts w:ascii="Arial" w:eastAsia="Times New Roman" w:hAnsi="Arial"/>
      <w:b/>
      <w:bCs/>
      <w:color w:val="auto"/>
      <w:sz w:val="26"/>
      <w:szCs w:val="26"/>
      <w:lang w:val="uk-UA" w:eastAsia="uk-UA"/>
    </w:rPr>
  </w:style>
  <w:style w:type="paragraph" w:styleId="4">
    <w:name w:val="heading 4"/>
    <w:basedOn w:val="a"/>
    <w:next w:val="a"/>
    <w:link w:val="40"/>
    <w:qFormat/>
    <w:rsid w:val="004E4D4E"/>
    <w:pPr>
      <w:keepNext/>
      <w:spacing w:before="240" w:after="60" w:line="240" w:lineRule="auto"/>
      <w:ind w:firstLine="0"/>
      <w:jc w:val="left"/>
      <w:outlineLvl w:val="3"/>
    </w:pPr>
    <w:rPr>
      <w:rFonts w:ascii="Calibri" w:eastAsia="Times New Roman" w:hAnsi="Calibri" w:cs="Times New Roman"/>
      <w:b/>
      <w:bCs/>
      <w:color w:val="auto"/>
      <w:szCs w:val="2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1210"/>
    <w:rPr>
      <w:rFonts w:eastAsiaTheme="majorEastAsia" w:cstheme="majorBidi"/>
      <w:caps/>
      <w:color w:val="000000" w:themeColor="text1"/>
      <w:szCs w:val="32"/>
    </w:rPr>
  </w:style>
  <w:style w:type="character" w:customStyle="1" w:styleId="20">
    <w:name w:val="Заголовок 2 Знак"/>
    <w:basedOn w:val="a0"/>
    <w:link w:val="2"/>
    <w:uiPriority w:val="9"/>
    <w:rsid w:val="001C5F70"/>
    <w:rPr>
      <w:rFonts w:eastAsiaTheme="majorEastAsia" w:cstheme="majorBidi"/>
      <w:color w:val="000000" w:themeColor="text1"/>
      <w:szCs w:val="26"/>
      <w:lang w:val="en-US"/>
    </w:rPr>
  </w:style>
  <w:style w:type="paragraph" w:styleId="a3">
    <w:name w:val="List Paragraph"/>
    <w:basedOn w:val="a"/>
    <w:link w:val="a4"/>
    <w:uiPriority w:val="34"/>
    <w:qFormat/>
    <w:rsid w:val="00194927"/>
    <w:pPr>
      <w:ind w:left="720"/>
      <w:contextualSpacing/>
    </w:pPr>
  </w:style>
  <w:style w:type="paragraph" w:styleId="a5">
    <w:name w:val="footnote text"/>
    <w:basedOn w:val="a"/>
    <w:link w:val="a6"/>
    <w:uiPriority w:val="99"/>
    <w:semiHidden/>
    <w:unhideWhenUsed/>
    <w:rsid w:val="00194927"/>
    <w:pPr>
      <w:spacing w:line="240" w:lineRule="auto"/>
    </w:pPr>
    <w:rPr>
      <w:sz w:val="20"/>
      <w:szCs w:val="20"/>
    </w:rPr>
  </w:style>
  <w:style w:type="character" w:customStyle="1" w:styleId="a6">
    <w:name w:val="Текст сноски Знак"/>
    <w:basedOn w:val="a0"/>
    <w:link w:val="a5"/>
    <w:uiPriority w:val="99"/>
    <w:semiHidden/>
    <w:rsid w:val="00194927"/>
    <w:rPr>
      <w:rFonts w:cs="Arial"/>
      <w:color w:val="000000"/>
      <w:sz w:val="20"/>
      <w:szCs w:val="20"/>
      <w:lang w:val="en-US"/>
    </w:rPr>
  </w:style>
  <w:style w:type="character" w:styleId="a7">
    <w:name w:val="footnote reference"/>
    <w:basedOn w:val="a0"/>
    <w:uiPriority w:val="99"/>
    <w:semiHidden/>
    <w:unhideWhenUsed/>
    <w:rsid w:val="00194927"/>
    <w:rPr>
      <w:vertAlign w:val="superscript"/>
    </w:rPr>
  </w:style>
  <w:style w:type="table" w:styleId="a8">
    <w:name w:val="Table Grid"/>
    <w:basedOn w:val="a1"/>
    <w:uiPriority w:val="59"/>
    <w:rsid w:val="0019492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ok-info-href">
    <w:name w:val="book-info-href"/>
    <w:basedOn w:val="a"/>
    <w:rsid w:val="00194927"/>
    <w:pPr>
      <w:spacing w:before="100" w:beforeAutospacing="1" w:after="100" w:afterAutospacing="1" w:line="240" w:lineRule="auto"/>
      <w:ind w:firstLine="0"/>
      <w:jc w:val="left"/>
    </w:pPr>
    <w:rPr>
      <w:rFonts w:eastAsia="Times New Roman" w:cs="Times New Roman"/>
      <w:color w:val="auto"/>
      <w:sz w:val="24"/>
      <w:szCs w:val="24"/>
      <w:lang w:val="ru-RU" w:eastAsia="ru-RU"/>
    </w:rPr>
  </w:style>
  <w:style w:type="character" w:customStyle="1" w:styleId="a4">
    <w:name w:val="Абзац списка Знак"/>
    <w:link w:val="a3"/>
    <w:uiPriority w:val="34"/>
    <w:locked/>
    <w:rsid w:val="00194927"/>
    <w:rPr>
      <w:rFonts w:cs="Arial"/>
      <w:color w:val="000000"/>
      <w:lang w:val="en-US"/>
    </w:rPr>
  </w:style>
  <w:style w:type="character" w:customStyle="1" w:styleId="21">
    <w:name w:val="Основной текст (2)_"/>
    <w:basedOn w:val="a0"/>
    <w:link w:val="22"/>
    <w:rsid w:val="00194927"/>
    <w:rPr>
      <w:rFonts w:eastAsia="Times New Roman"/>
      <w:sz w:val="20"/>
      <w:szCs w:val="20"/>
      <w:shd w:val="clear" w:color="auto" w:fill="FFFFFF"/>
    </w:rPr>
  </w:style>
  <w:style w:type="paragraph" w:customStyle="1" w:styleId="22">
    <w:name w:val="Основной текст (2)"/>
    <w:basedOn w:val="a"/>
    <w:link w:val="21"/>
    <w:rsid w:val="00194927"/>
    <w:pPr>
      <w:widowControl w:val="0"/>
      <w:shd w:val="clear" w:color="auto" w:fill="FFFFFF"/>
      <w:spacing w:after="220" w:line="222" w:lineRule="exact"/>
      <w:ind w:firstLine="0"/>
    </w:pPr>
    <w:rPr>
      <w:rFonts w:eastAsia="Times New Roman" w:cs="Times New Roman"/>
      <w:color w:val="auto"/>
      <w:sz w:val="20"/>
      <w:szCs w:val="20"/>
      <w:lang w:val="ru-RU"/>
    </w:rPr>
  </w:style>
  <w:style w:type="character" w:customStyle="1" w:styleId="105pt">
    <w:name w:val="Подпись к таблице + 10;5 pt;Полужирный;Курсив"/>
    <w:basedOn w:val="a0"/>
    <w:rsid w:val="00194927"/>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paragraph" w:styleId="a9">
    <w:name w:val="Normal (Web)"/>
    <w:basedOn w:val="a"/>
    <w:uiPriority w:val="99"/>
    <w:unhideWhenUsed/>
    <w:rsid w:val="00D11D7A"/>
    <w:pPr>
      <w:spacing w:before="100" w:beforeAutospacing="1" w:after="100" w:afterAutospacing="1" w:line="240" w:lineRule="auto"/>
      <w:ind w:firstLine="0"/>
      <w:jc w:val="left"/>
    </w:pPr>
    <w:rPr>
      <w:rFonts w:eastAsia="Times New Roman" w:cs="Times New Roman"/>
      <w:color w:val="auto"/>
      <w:sz w:val="24"/>
      <w:szCs w:val="24"/>
      <w:lang w:val="ru-RU" w:eastAsia="ru-RU"/>
    </w:rPr>
  </w:style>
  <w:style w:type="paragraph" w:styleId="aa">
    <w:name w:val="No Spacing"/>
    <w:uiPriority w:val="1"/>
    <w:qFormat/>
    <w:rsid w:val="00D11D7A"/>
    <w:pPr>
      <w:spacing w:after="0" w:line="240" w:lineRule="auto"/>
      <w:ind w:firstLine="709"/>
      <w:jc w:val="both"/>
    </w:pPr>
    <w:rPr>
      <w:rFonts w:cs="Arial"/>
      <w:color w:val="000000"/>
      <w:lang w:val="en-US"/>
    </w:rPr>
  </w:style>
  <w:style w:type="paragraph" w:customStyle="1" w:styleId="highlight">
    <w:name w:val="highlight"/>
    <w:basedOn w:val="a"/>
    <w:rsid w:val="00D11D7A"/>
    <w:pPr>
      <w:spacing w:before="100" w:beforeAutospacing="1" w:after="100" w:afterAutospacing="1" w:line="240" w:lineRule="auto"/>
      <w:ind w:firstLine="0"/>
      <w:jc w:val="left"/>
    </w:pPr>
    <w:rPr>
      <w:rFonts w:eastAsia="Times New Roman" w:cs="Times New Roman"/>
      <w:color w:val="auto"/>
      <w:sz w:val="24"/>
      <w:szCs w:val="24"/>
      <w:lang w:val="ru-RU" w:eastAsia="ru-RU"/>
    </w:rPr>
  </w:style>
  <w:style w:type="character" w:styleId="ab">
    <w:name w:val="Hyperlink"/>
    <w:basedOn w:val="a0"/>
    <w:uiPriority w:val="99"/>
    <w:unhideWhenUsed/>
    <w:rsid w:val="00D11D7A"/>
    <w:rPr>
      <w:color w:val="0000FF"/>
      <w:u w:val="single"/>
    </w:rPr>
  </w:style>
  <w:style w:type="character" w:customStyle="1" w:styleId="211pt">
    <w:name w:val="Основной текст (2) + 11 pt"/>
    <w:basedOn w:val="21"/>
    <w:rsid w:val="00D11D7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6Exact">
    <w:name w:val="Основной текст (6) Exact"/>
    <w:basedOn w:val="a0"/>
    <w:rsid w:val="00D11D7A"/>
    <w:rPr>
      <w:rFonts w:ascii="Times New Roman" w:eastAsia="Times New Roman" w:hAnsi="Times New Roman" w:cs="Times New Roman"/>
      <w:b w:val="0"/>
      <w:bCs w:val="0"/>
      <w:i w:val="0"/>
      <w:iCs w:val="0"/>
      <w:smallCaps w:val="0"/>
      <w:strike w:val="0"/>
      <w:sz w:val="22"/>
      <w:szCs w:val="22"/>
      <w:u w:val="none"/>
    </w:rPr>
  </w:style>
  <w:style w:type="character" w:customStyle="1" w:styleId="ac">
    <w:name w:val="Подпись к картинке_"/>
    <w:basedOn w:val="a0"/>
    <w:link w:val="ad"/>
    <w:rsid w:val="00D11D7A"/>
    <w:rPr>
      <w:rFonts w:eastAsia="Times New Roman"/>
      <w:szCs w:val="28"/>
      <w:shd w:val="clear" w:color="auto" w:fill="FFFFFF"/>
    </w:rPr>
  </w:style>
  <w:style w:type="character" w:customStyle="1" w:styleId="Exact">
    <w:name w:val="Подпись к картинке Exact"/>
    <w:basedOn w:val="a0"/>
    <w:rsid w:val="00D11D7A"/>
    <w:rPr>
      <w:rFonts w:ascii="Times New Roman" w:eastAsia="Times New Roman" w:hAnsi="Times New Roman" w:cs="Times New Roman"/>
      <w:b w:val="0"/>
      <w:bCs w:val="0"/>
      <w:i w:val="0"/>
      <w:iCs w:val="0"/>
      <w:smallCaps w:val="0"/>
      <w:strike w:val="0"/>
      <w:sz w:val="28"/>
      <w:szCs w:val="28"/>
      <w:u w:val="none"/>
    </w:rPr>
  </w:style>
  <w:style w:type="paragraph" w:customStyle="1" w:styleId="ad">
    <w:name w:val="Подпись к картинке"/>
    <w:basedOn w:val="a"/>
    <w:link w:val="ac"/>
    <w:rsid w:val="00D11D7A"/>
    <w:pPr>
      <w:widowControl w:val="0"/>
      <w:shd w:val="clear" w:color="auto" w:fill="FFFFFF"/>
      <w:spacing w:line="480" w:lineRule="exact"/>
      <w:ind w:hanging="1800"/>
      <w:jc w:val="left"/>
    </w:pPr>
    <w:rPr>
      <w:rFonts w:eastAsia="Times New Roman" w:cs="Times New Roman"/>
      <w:color w:val="auto"/>
      <w:szCs w:val="28"/>
      <w:lang w:val="ru-RU"/>
    </w:rPr>
  </w:style>
  <w:style w:type="character" w:customStyle="1" w:styleId="7">
    <w:name w:val="Основной текст (7)_"/>
    <w:basedOn w:val="a0"/>
    <w:link w:val="70"/>
    <w:rsid w:val="00D11D7A"/>
    <w:rPr>
      <w:rFonts w:eastAsia="Times New Roman"/>
      <w:i/>
      <w:iCs/>
      <w:szCs w:val="28"/>
      <w:shd w:val="clear" w:color="auto" w:fill="FFFFFF"/>
    </w:rPr>
  </w:style>
  <w:style w:type="paragraph" w:customStyle="1" w:styleId="70">
    <w:name w:val="Основной текст (7)"/>
    <w:basedOn w:val="a"/>
    <w:link w:val="7"/>
    <w:rsid w:val="00D11D7A"/>
    <w:pPr>
      <w:widowControl w:val="0"/>
      <w:shd w:val="clear" w:color="auto" w:fill="FFFFFF"/>
      <w:spacing w:line="310" w:lineRule="exact"/>
      <w:ind w:firstLine="0"/>
      <w:jc w:val="left"/>
    </w:pPr>
    <w:rPr>
      <w:rFonts w:eastAsia="Times New Roman" w:cs="Times New Roman"/>
      <w:i/>
      <w:iCs/>
      <w:color w:val="auto"/>
      <w:szCs w:val="28"/>
      <w:lang w:val="ru-RU"/>
    </w:rPr>
  </w:style>
  <w:style w:type="character" w:customStyle="1" w:styleId="ae">
    <w:name w:val="Подпись к таблице_"/>
    <w:basedOn w:val="a0"/>
    <w:link w:val="af"/>
    <w:rsid w:val="00A7459F"/>
    <w:rPr>
      <w:rFonts w:eastAsia="Times New Roman"/>
      <w:szCs w:val="28"/>
      <w:shd w:val="clear" w:color="auto" w:fill="FFFFFF"/>
    </w:rPr>
  </w:style>
  <w:style w:type="paragraph" w:customStyle="1" w:styleId="af">
    <w:name w:val="Подпись к таблице"/>
    <w:basedOn w:val="a"/>
    <w:link w:val="ae"/>
    <w:rsid w:val="00A7459F"/>
    <w:pPr>
      <w:widowControl w:val="0"/>
      <w:shd w:val="clear" w:color="auto" w:fill="FFFFFF"/>
      <w:spacing w:line="310" w:lineRule="exact"/>
      <w:ind w:firstLine="0"/>
      <w:jc w:val="left"/>
    </w:pPr>
    <w:rPr>
      <w:rFonts w:eastAsia="Times New Roman" w:cs="Times New Roman"/>
      <w:color w:val="auto"/>
      <w:szCs w:val="28"/>
      <w:lang w:val="ru-RU"/>
    </w:rPr>
  </w:style>
  <w:style w:type="character" w:styleId="af0">
    <w:name w:val="FollowedHyperlink"/>
    <w:basedOn w:val="a0"/>
    <w:uiPriority w:val="99"/>
    <w:semiHidden/>
    <w:unhideWhenUsed/>
    <w:rsid w:val="00C47FD1"/>
    <w:rPr>
      <w:color w:val="954F72" w:themeColor="followedHyperlink"/>
      <w:u w:val="single"/>
    </w:rPr>
  </w:style>
  <w:style w:type="paragraph" w:styleId="af1">
    <w:name w:val="Balloon Text"/>
    <w:basedOn w:val="a"/>
    <w:link w:val="af2"/>
    <w:uiPriority w:val="99"/>
    <w:semiHidden/>
    <w:unhideWhenUsed/>
    <w:rsid w:val="00F545F4"/>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545F4"/>
    <w:rPr>
      <w:rFonts w:ascii="Tahoma" w:hAnsi="Tahoma" w:cs="Tahoma"/>
      <w:color w:val="000000"/>
      <w:sz w:val="16"/>
      <w:szCs w:val="16"/>
      <w:lang w:val="en-US"/>
    </w:rPr>
  </w:style>
  <w:style w:type="character" w:customStyle="1" w:styleId="30">
    <w:name w:val="Заголовок 3 Знак"/>
    <w:basedOn w:val="a0"/>
    <w:link w:val="3"/>
    <w:rsid w:val="004E4D4E"/>
    <w:rPr>
      <w:rFonts w:ascii="Arial" w:eastAsia="Times New Roman" w:hAnsi="Arial" w:cs="Arial"/>
      <w:b/>
      <w:bCs/>
      <w:sz w:val="26"/>
      <w:szCs w:val="26"/>
      <w:lang w:val="uk-UA" w:eastAsia="uk-UA"/>
    </w:rPr>
  </w:style>
  <w:style w:type="character" w:customStyle="1" w:styleId="40">
    <w:name w:val="Заголовок 4 Знак"/>
    <w:basedOn w:val="a0"/>
    <w:link w:val="4"/>
    <w:rsid w:val="004E4D4E"/>
    <w:rPr>
      <w:rFonts w:ascii="Calibri" w:eastAsia="Times New Roman" w:hAnsi="Calibri"/>
      <w:b/>
      <w:bCs/>
      <w:szCs w:val="28"/>
      <w:lang w:val="uk-UA" w:eastAsia="uk-UA"/>
    </w:rPr>
  </w:style>
  <w:style w:type="paragraph" w:customStyle="1" w:styleId="af3">
    <w:name w:val="Отчет_осн"/>
    <w:basedOn w:val="af4"/>
    <w:link w:val="af5"/>
    <w:rsid w:val="004E4D4E"/>
    <w:pPr>
      <w:spacing w:after="0"/>
      <w:ind w:firstLine="567"/>
    </w:pPr>
    <w:rPr>
      <w:rFonts w:eastAsia="Times New Roman" w:cs="Times New Roman"/>
      <w:szCs w:val="28"/>
      <w:lang w:val="uk-UA"/>
    </w:rPr>
  </w:style>
  <w:style w:type="character" w:customStyle="1" w:styleId="af5">
    <w:name w:val="Отчет_осн Знак"/>
    <w:link w:val="af3"/>
    <w:rsid w:val="004E4D4E"/>
    <w:rPr>
      <w:rFonts w:eastAsia="Times New Roman"/>
      <w:color w:val="000000"/>
      <w:szCs w:val="28"/>
      <w:lang w:val="uk-UA"/>
    </w:rPr>
  </w:style>
  <w:style w:type="paragraph" w:styleId="23">
    <w:name w:val="Body Text 2"/>
    <w:basedOn w:val="a"/>
    <w:link w:val="24"/>
    <w:rsid w:val="004E4D4E"/>
    <w:pPr>
      <w:spacing w:after="120" w:line="480" w:lineRule="auto"/>
      <w:ind w:firstLine="0"/>
      <w:jc w:val="left"/>
    </w:pPr>
    <w:rPr>
      <w:rFonts w:eastAsia="Times New Roman" w:cs="Times New Roman"/>
      <w:color w:val="auto"/>
      <w:sz w:val="24"/>
      <w:szCs w:val="24"/>
      <w:lang w:val="uk-UA" w:eastAsia="uk-UA"/>
    </w:rPr>
  </w:style>
  <w:style w:type="character" w:customStyle="1" w:styleId="24">
    <w:name w:val="Основной текст 2 Знак"/>
    <w:basedOn w:val="a0"/>
    <w:link w:val="23"/>
    <w:rsid w:val="004E4D4E"/>
    <w:rPr>
      <w:rFonts w:eastAsia="Times New Roman"/>
      <w:sz w:val="24"/>
      <w:szCs w:val="24"/>
      <w:lang w:val="uk-UA" w:eastAsia="uk-UA"/>
    </w:rPr>
  </w:style>
  <w:style w:type="paragraph" w:styleId="af6">
    <w:name w:val="Title"/>
    <w:basedOn w:val="a"/>
    <w:link w:val="af7"/>
    <w:qFormat/>
    <w:rsid w:val="004E4D4E"/>
    <w:pPr>
      <w:ind w:firstLine="0"/>
      <w:jc w:val="center"/>
      <w:outlineLvl w:val="0"/>
    </w:pPr>
    <w:rPr>
      <w:rFonts w:eastAsia="Times New Roman" w:cs="Times New Roman"/>
      <w:b/>
      <w:caps/>
      <w:color w:val="auto"/>
      <w:szCs w:val="20"/>
      <w:lang w:val="uk-UA"/>
    </w:rPr>
  </w:style>
  <w:style w:type="character" w:customStyle="1" w:styleId="af7">
    <w:name w:val="Заголовок Знак"/>
    <w:basedOn w:val="a0"/>
    <w:link w:val="af6"/>
    <w:rsid w:val="004E4D4E"/>
    <w:rPr>
      <w:rFonts w:eastAsia="Times New Roman"/>
      <w:b/>
      <w:caps/>
      <w:szCs w:val="20"/>
      <w:lang w:val="uk-UA"/>
    </w:rPr>
  </w:style>
  <w:style w:type="paragraph" w:customStyle="1" w:styleId="11">
    <w:name w:val="Стиль1"/>
    <w:basedOn w:val="a"/>
    <w:link w:val="12"/>
    <w:qFormat/>
    <w:rsid w:val="004E4D4E"/>
    <w:pPr>
      <w:spacing w:after="160" w:line="259" w:lineRule="auto"/>
      <w:ind w:firstLine="0"/>
      <w:jc w:val="center"/>
    </w:pPr>
    <w:rPr>
      <w:rFonts w:eastAsia="Calibri" w:cs="Times New Roman"/>
      <w:color w:val="auto"/>
      <w:szCs w:val="28"/>
      <w:lang w:val="uk-UA"/>
    </w:rPr>
  </w:style>
  <w:style w:type="character" w:customStyle="1" w:styleId="12">
    <w:name w:val="Стиль1 Знак"/>
    <w:link w:val="11"/>
    <w:rsid w:val="004E4D4E"/>
    <w:rPr>
      <w:rFonts w:eastAsia="Calibri"/>
      <w:szCs w:val="28"/>
      <w:lang w:val="uk-UA"/>
    </w:rPr>
  </w:style>
  <w:style w:type="paragraph" w:styleId="af4">
    <w:name w:val="Body Text"/>
    <w:basedOn w:val="a"/>
    <w:link w:val="af8"/>
    <w:uiPriority w:val="99"/>
    <w:semiHidden/>
    <w:unhideWhenUsed/>
    <w:rsid w:val="004E4D4E"/>
    <w:pPr>
      <w:spacing w:after="120"/>
    </w:pPr>
  </w:style>
  <w:style w:type="character" w:customStyle="1" w:styleId="af8">
    <w:name w:val="Основной текст Знак"/>
    <w:basedOn w:val="a0"/>
    <w:link w:val="af4"/>
    <w:uiPriority w:val="99"/>
    <w:semiHidden/>
    <w:rsid w:val="004E4D4E"/>
    <w:rPr>
      <w:rFonts w:cs="Arial"/>
      <w:color w:val="000000"/>
      <w:lang w:val="en-US"/>
    </w:rPr>
  </w:style>
  <w:style w:type="paragraph" w:styleId="af9">
    <w:name w:val="TOC Heading"/>
    <w:basedOn w:val="1"/>
    <w:next w:val="a"/>
    <w:uiPriority w:val="39"/>
    <w:unhideWhenUsed/>
    <w:qFormat/>
    <w:rsid w:val="00922CDF"/>
    <w:pPr>
      <w:spacing w:before="480" w:line="276" w:lineRule="auto"/>
      <w:ind w:firstLine="0"/>
      <w:jc w:val="left"/>
      <w:outlineLvl w:val="9"/>
    </w:pPr>
    <w:rPr>
      <w:rFonts w:asciiTheme="majorHAnsi" w:hAnsiTheme="majorHAnsi"/>
      <w:b/>
      <w:bCs/>
      <w:caps w:val="0"/>
      <w:color w:val="2E74B5" w:themeColor="accent1" w:themeShade="BF"/>
      <w:szCs w:val="28"/>
      <w:lang w:val="ru-RU" w:eastAsia="ru-RU"/>
    </w:rPr>
  </w:style>
  <w:style w:type="paragraph" w:styleId="13">
    <w:name w:val="toc 1"/>
    <w:basedOn w:val="a"/>
    <w:next w:val="a"/>
    <w:autoRedefine/>
    <w:uiPriority w:val="39"/>
    <w:unhideWhenUsed/>
    <w:rsid w:val="00922CDF"/>
    <w:pPr>
      <w:spacing w:after="100"/>
    </w:pPr>
  </w:style>
  <w:style w:type="paragraph" w:styleId="25">
    <w:name w:val="toc 2"/>
    <w:basedOn w:val="a"/>
    <w:next w:val="a"/>
    <w:autoRedefine/>
    <w:uiPriority w:val="39"/>
    <w:unhideWhenUsed/>
    <w:rsid w:val="00922CDF"/>
    <w:pPr>
      <w:spacing w:after="100"/>
      <w:ind w:left="280"/>
    </w:pPr>
  </w:style>
  <w:style w:type="paragraph" w:styleId="31">
    <w:name w:val="toc 3"/>
    <w:basedOn w:val="a"/>
    <w:next w:val="a"/>
    <w:autoRedefine/>
    <w:uiPriority w:val="39"/>
    <w:unhideWhenUsed/>
    <w:rsid w:val="00922CDF"/>
    <w:pPr>
      <w:spacing w:after="100"/>
      <w:ind w:left="560"/>
    </w:pPr>
  </w:style>
  <w:style w:type="paragraph" w:styleId="afa">
    <w:name w:val="header"/>
    <w:basedOn w:val="a"/>
    <w:link w:val="afb"/>
    <w:uiPriority w:val="99"/>
    <w:unhideWhenUsed/>
    <w:rsid w:val="005162A9"/>
    <w:pPr>
      <w:tabs>
        <w:tab w:val="center" w:pos="4677"/>
        <w:tab w:val="right" w:pos="9355"/>
      </w:tabs>
      <w:spacing w:line="240" w:lineRule="auto"/>
    </w:pPr>
  </w:style>
  <w:style w:type="character" w:customStyle="1" w:styleId="afb">
    <w:name w:val="Верхний колонтитул Знак"/>
    <w:basedOn w:val="a0"/>
    <w:link w:val="afa"/>
    <w:uiPriority w:val="99"/>
    <w:rsid w:val="005162A9"/>
    <w:rPr>
      <w:rFonts w:cs="Arial"/>
      <w:color w:val="000000"/>
      <w:lang w:val="en-US"/>
    </w:rPr>
  </w:style>
  <w:style w:type="paragraph" w:styleId="afc">
    <w:name w:val="footer"/>
    <w:basedOn w:val="a"/>
    <w:link w:val="afd"/>
    <w:uiPriority w:val="99"/>
    <w:unhideWhenUsed/>
    <w:rsid w:val="005162A9"/>
    <w:pPr>
      <w:tabs>
        <w:tab w:val="center" w:pos="4677"/>
        <w:tab w:val="right" w:pos="9355"/>
      </w:tabs>
      <w:spacing w:line="240" w:lineRule="auto"/>
    </w:pPr>
  </w:style>
  <w:style w:type="character" w:customStyle="1" w:styleId="afd">
    <w:name w:val="Нижний колонтитул Знак"/>
    <w:basedOn w:val="a0"/>
    <w:link w:val="afc"/>
    <w:uiPriority w:val="99"/>
    <w:rsid w:val="005162A9"/>
    <w:rPr>
      <w:rFonts w:cs="Arial"/>
      <w:color w:val="000000"/>
      <w:lang w:val="en-US"/>
    </w:rPr>
  </w:style>
  <w:style w:type="character" w:styleId="afe">
    <w:name w:val="Placeholder Text"/>
    <w:basedOn w:val="a0"/>
    <w:uiPriority w:val="99"/>
    <w:semiHidden/>
    <w:rsid w:val="00FB3051"/>
    <w:rPr>
      <w:color w:val="808080"/>
    </w:rPr>
  </w:style>
  <w:style w:type="paragraph" w:customStyle="1" w:styleId="26">
    <w:name w:val="Абзац списка2"/>
    <w:basedOn w:val="a"/>
    <w:uiPriority w:val="99"/>
    <w:rsid w:val="005E6032"/>
    <w:pPr>
      <w:spacing w:after="160" w:line="259" w:lineRule="auto"/>
      <w:ind w:left="720" w:firstLine="0"/>
      <w:contextualSpacing/>
      <w:jc w:val="left"/>
    </w:pPr>
    <w:rPr>
      <w:rFonts w:ascii="Calibri" w:eastAsia="Times New Roman" w:hAnsi="Calibri" w:cs="Times New Roman"/>
      <w:color w:val="auto"/>
      <w:sz w:val="2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782325">
      <w:bodyDiv w:val="1"/>
      <w:marLeft w:val="0"/>
      <w:marRight w:val="0"/>
      <w:marTop w:val="0"/>
      <w:marBottom w:val="0"/>
      <w:divBdr>
        <w:top w:val="none" w:sz="0" w:space="0" w:color="auto"/>
        <w:left w:val="none" w:sz="0" w:space="0" w:color="auto"/>
        <w:bottom w:val="none" w:sz="0" w:space="0" w:color="auto"/>
        <w:right w:val="none" w:sz="0" w:space="0" w:color="auto"/>
      </w:divBdr>
      <w:divsChild>
        <w:div w:id="1961766542">
          <w:marLeft w:val="547"/>
          <w:marRight w:val="0"/>
          <w:marTop w:val="0"/>
          <w:marBottom w:val="0"/>
          <w:divBdr>
            <w:top w:val="none" w:sz="0" w:space="0" w:color="auto"/>
            <w:left w:val="none" w:sz="0" w:space="0" w:color="auto"/>
            <w:bottom w:val="none" w:sz="0" w:space="0" w:color="auto"/>
            <w:right w:val="none" w:sz="0" w:space="0" w:color="auto"/>
          </w:divBdr>
        </w:div>
      </w:divsChild>
    </w:div>
    <w:div w:id="515730508">
      <w:bodyDiv w:val="1"/>
      <w:marLeft w:val="0"/>
      <w:marRight w:val="0"/>
      <w:marTop w:val="0"/>
      <w:marBottom w:val="0"/>
      <w:divBdr>
        <w:top w:val="none" w:sz="0" w:space="0" w:color="auto"/>
        <w:left w:val="none" w:sz="0" w:space="0" w:color="auto"/>
        <w:bottom w:val="none" w:sz="0" w:space="0" w:color="auto"/>
        <w:right w:val="none" w:sz="0" w:space="0" w:color="auto"/>
      </w:divBdr>
      <w:divsChild>
        <w:div w:id="406416392">
          <w:marLeft w:val="547"/>
          <w:marRight w:val="0"/>
          <w:marTop w:val="0"/>
          <w:marBottom w:val="0"/>
          <w:divBdr>
            <w:top w:val="none" w:sz="0" w:space="0" w:color="auto"/>
            <w:left w:val="none" w:sz="0" w:space="0" w:color="auto"/>
            <w:bottom w:val="none" w:sz="0" w:space="0" w:color="auto"/>
            <w:right w:val="none" w:sz="0" w:space="0" w:color="auto"/>
          </w:divBdr>
        </w:div>
      </w:divsChild>
    </w:div>
    <w:div w:id="585117210">
      <w:bodyDiv w:val="1"/>
      <w:marLeft w:val="0"/>
      <w:marRight w:val="0"/>
      <w:marTop w:val="0"/>
      <w:marBottom w:val="0"/>
      <w:divBdr>
        <w:top w:val="none" w:sz="0" w:space="0" w:color="auto"/>
        <w:left w:val="none" w:sz="0" w:space="0" w:color="auto"/>
        <w:bottom w:val="none" w:sz="0" w:space="0" w:color="auto"/>
        <w:right w:val="none" w:sz="0" w:space="0" w:color="auto"/>
      </w:divBdr>
      <w:divsChild>
        <w:div w:id="1725064387">
          <w:marLeft w:val="547"/>
          <w:marRight w:val="0"/>
          <w:marTop w:val="0"/>
          <w:marBottom w:val="0"/>
          <w:divBdr>
            <w:top w:val="none" w:sz="0" w:space="0" w:color="auto"/>
            <w:left w:val="none" w:sz="0" w:space="0" w:color="auto"/>
            <w:bottom w:val="none" w:sz="0" w:space="0" w:color="auto"/>
            <w:right w:val="none" w:sz="0" w:space="0" w:color="auto"/>
          </w:divBdr>
        </w:div>
      </w:divsChild>
    </w:div>
    <w:div w:id="710960488">
      <w:bodyDiv w:val="1"/>
      <w:marLeft w:val="0"/>
      <w:marRight w:val="0"/>
      <w:marTop w:val="0"/>
      <w:marBottom w:val="0"/>
      <w:divBdr>
        <w:top w:val="none" w:sz="0" w:space="0" w:color="auto"/>
        <w:left w:val="none" w:sz="0" w:space="0" w:color="auto"/>
        <w:bottom w:val="none" w:sz="0" w:space="0" w:color="auto"/>
        <w:right w:val="none" w:sz="0" w:space="0" w:color="auto"/>
      </w:divBdr>
    </w:div>
    <w:div w:id="880215230">
      <w:bodyDiv w:val="1"/>
      <w:marLeft w:val="0"/>
      <w:marRight w:val="0"/>
      <w:marTop w:val="0"/>
      <w:marBottom w:val="0"/>
      <w:divBdr>
        <w:top w:val="none" w:sz="0" w:space="0" w:color="auto"/>
        <w:left w:val="none" w:sz="0" w:space="0" w:color="auto"/>
        <w:bottom w:val="none" w:sz="0" w:space="0" w:color="auto"/>
        <w:right w:val="none" w:sz="0" w:space="0" w:color="auto"/>
      </w:divBdr>
    </w:div>
    <w:div w:id="904996382">
      <w:bodyDiv w:val="1"/>
      <w:marLeft w:val="0"/>
      <w:marRight w:val="0"/>
      <w:marTop w:val="0"/>
      <w:marBottom w:val="0"/>
      <w:divBdr>
        <w:top w:val="none" w:sz="0" w:space="0" w:color="auto"/>
        <w:left w:val="none" w:sz="0" w:space="0" w:color="auto"/>
        <w:bottom w:val="none" w:sz="0" w:space="0" w:color="auto"/>
        <w:right w:val="none" w:sz="0" w:space="0" w:color="auto"/>
      </w:divBdr>
      <w:divsChild>
        <w:div w:id="1639992515">
          <w:marLeft w:val="547"/>
          <w:marRight w:val="0"/>
          <w:marTop w:val="0"/>
          <w:marBottom w:val="0"/>
          <w:divBdr>
            <w:top w:val="none" w:sz="0" w:space="0" w:color="auto"/>
            <w:left w:val="none" w:sz="0" w:space="0" w:color="auto"/>
            <w:bottom w:val="none" w:sz="0" w:space="0" w:color="auto"/>
            <w:right w:val="none" w:sz="0" w:space="0" w:color="auto"/>
          </w:divBdr>
        </w:div>
        <w:div w:id="2093239783">
          <w:marLeft w:val="547"/>
          <w:marRight w:val="0"/>
          <w:marTop w:val="0"/>
          <w:marBottom w:val="0"/>
          <w:divBdr>
            <w:top w:val="none" w:sz="0" w:space="0" w:color="auto"/>
            <w:left w:val="none" w:sz="0" w:space="0" w:color="auto"/>
            <w:bottom w:val="none" w:sz="0" w:space="0" w:color="auto"/>
            <w:right w:val="none" w:sz="0" w:space="0" w:color="auto"/>
          </w:divBdr>
        </w:div>
        <w:div w:id="763500997">
          <w:marLeft w:val="547"/>
          <w:marRight w:val="0"/>
          <w:marTop w:val="0"/>
          <w:marBottom w:val="0"/>
          <w:divBdr>
            <w:top w:val="none" w:sz="0" w:space="0" w:color="auto"/>
            <w:left w:val="none" w:sz="0" w:space="0" w:color="auto"/>
            <w:bottom w:val="none" w:sz="0" w:space="0" w:color="auto"/>
            <w:right w:val="none" w:sz="0" w:space="0" w:color="auto"/>
          </w:divBdr>
        </w:div>
        <w:div w:id="762922261">
          <w:marLeft w:val="547"/>
          <w:marRight w:val="0"/>
          <w:marTop w:val="0"/>
          <w:marBottom w:val="0"/>
          <w:divBdr>
            <w:top w:val="none" w:sz="0" w:space="0" w:color="auto"/>
            <w:left w:val="none" w:sz="0" w:space="0" w:color="auto"/>
            <w:bottom w:val="none" w:sz="0" w:space="0" w:color="auto"/>
            <w:right w:val="none" w:sz="0" w:space="0" w:color="auto"/>
          </w:divBdr>
        </w:div>
        <w:div w:id="1335033894">
          <w:marLeft w:val="547"/>
          <w:marRight w:val="0"/>
          <w:marTop w:val="0"/>
          <w:marBottom w:val="0"/>
          <w:divBdr>
            <w:top w:val="none" w:sz="0" w:space="0" w:color="auto"/>
            <w:left w:val="none" w:sz="0" w:space="0" w:color="auto"/>
            <w:bottom w:val="none" w:sz="0" w:space="0" w:color="auto"/>
            <w:right w:val="none" w:sz="0" w:space="0" w:color="auto"/>
          </w:divBdr>
        </w:div>
        <w:div w:id="969893664">
          <w:marLeft w:val="547"/>
          <w:marRight w:val="0"/>
          <w:marTop w:val="0"/>
          <w:marBottom w:val="0"/>
          <w:divBdr>
            <w:top w:val="none" w:sz="0" w:space="0" w:color="auto"/>
            <w:left w:val="none" w:sz="0" w:space="0" w:color="auto"/>
            <w:bottom w:val="none" w:sz="0" w:space="0" w:color="auto"/>
            <w:right w:val="none" w:sz="0" w:space="0" w:color="auto"/>
          </w:divBdr>
        </w:div>
        <w:div w:id="1377854770">
          <w:marLeft w:val="547"/>
          <w:marRight w:val="0"/>
          <w:marTop w:val="0"/>
          <w:marBottom w:val="0"/>
          <w:divBdr>
            <w:top w:val="none" w:sz="0" w:space="0" w:color="auto"/>
            <w:left w:val="none" w:sz="0" w:space="0" w:color="auto"/>
            <w:bottom w:val="none" w:sz="0" w:space="0" w:color="auto"/>
            <w:right w:val="none" w:sz="0" w:space="0" w:color="auto"/>
          </w:divBdr>
        </w:div>
        <w:div w:id="1734498531">
          <w:marLeft w:val="547"/>
          <w:marRight w:val="0"/>
          <w:marTop w:val="0"/>
          <w:marBottom w:val="0"/>
          <w:divBdr>
            <w:top w:val="none" w:sz="0" w:space="0" w:color="auto"/>
            <w:left w:val="none" w:sz="0" w:space="0" w:color="auto"/>
            <w:bottom w:val="none" w:sz="0" w:space="0" w:color="auto"/>
            <w:right w:val="none" w:sz="0" w:space="0" w:color="auto"/>
          </w:divBdr>
        </w:div>
        <w:div w:id="246890569">
          <w:marLeft w:val="547"/>
          <w:marRight w:val="0"/>
          <w:marTop w:val="0"/>
          <w:marBottom w:val="0"/>
          <w:divBdr>
            <w:top w:val="none" w:sz="0" w:space="0" w:color="auto"/>
            <w:left w:val="none" w:sz="0" w:space="0" w:color="auto"/>
            <w:bottom w:val="none" w:sz="0" w:space="0" w:color="auto"/>
            <w:right w:val="none" w:sz="0" w:space="0" w:color="auto"/>
          </w:divBdr>
        </w:div>
        <w:div w:id="1407264562">
          <w:marLeft w:val="547"/>
          <w:marRight w:val="0"/>
          <w:marTop w:val="0"/>
          <w:marBottom w:val="0"/>
          <w:divBdr>
            <w:top w:val="none" w:sz="0" w:space="0" w:color="auto"/>
            <w:left w:val="none" w:sz="0" w:space="0" w:color="auto"/>
            <w:bottom w:val="none" w:sz="0" w:space="0" w:color="auto"/>
            <w:right w:val="none" w:sz="0" w:space="0" w:color="auto"/>
          </w:divBdr>
        </w:div>
      </w:divsChild>
    </w:div>
    <w:div w:id="1205017312">
      <w:bodyDiv w:val="1"/>
      <w:marLeft w:val="0"/>
      <w:marRight w:val="0"/>
      <w:marTop w:val="0"/>
      <w:marBottom w:val="0"/>
      <w:divBdr>
        <w:top w:val="none" w:sz="0" w:space="0" w:color="auto"/>
        <w:left w:val="none" w:sz="0" w:space="0" w:color="auto"/>
        <w:bottom w:val="none" w:sz="0" w:space="0" w:color="auto"/>
        <w:right w:val="none" w:sz="0" w:space="0" w:color="auto"/>
      </w:divBdr>
      <w:divsChild>
        <w:div w:id="1123961462">
          <w:marLeft w:val="547"/>
          <w:marRight w:val="0"/>
          <w:marTop w:val="0"/>
          <w:marBottom w:val="0"/>
          <w:divBdr>
            <w:top w:val="none" w:sz="0" w:space="0" w:color="auto"/>
            <w:left w:val="none" w:sz="0" w:space="0" w:color="auto"/>
            <w:bottom w:val="none" w:sz="0" w:space="0" w:color="auto"/>
            <w:right w:val="none" w:sz="0" w:space="0" w:color="auto"/>
          </w:divBdr>
        </w:div>
        <w:div w:id="974945885">
          <w:marLeft w:val="547"/>
          <w:marRight w:val="0"/>
          <w:marTop w:val="0"/>
          <w:marBottom w:val="0"/>
          <w:divBdr>
            <w:top w:val="none" w:sz="0" w:space="0" w:color="auto"/>
            <w:left w:val="none" w:sz="0" w:space="0" w:color="auto"/>
            <w:bottom w:val="none" w:sz="0" w:space="0" w:color="auto"/>
            <w:right w:val="none" w:sz="0" w:space="0" w:color="auto"/>
          </w:divBdr>
        </w:div>
        <w:div w:id="1787848913">
          <w:marLeft w:val="547"/>
          <w:marRight w:val="0"/>
          <w:marTop w:val="0"/>
          <w:marBottom w:val="0"/>
          <w:divBdr>
            <w:top w:val="none" w:sz="0" w:space="0" w:color="auto"/>
            <w:left w:val="none" w:sz="0" w:space="0" w:color="auto"/>
            <w:bottom w:val="none" w:sz="0" w:space="0" w:color="auto"/>
            <w:right w:val="none" w:sz="0" w:space="0" w:color="auto"/>
          </w:divBdr>
        </w:div>
        <w:div w:id="1186823093">
          <w:marLeft w:val="547"/>
          <w:marRight w:val="0"/>
          <w:marTop w:val="0"/>
          <w:marBottom w:val="0"/>
          <w:divBdr>
            <w:top w:val="none" w:sz="0" w:space="0" w:color="auto"/>
            <w:left w:val="none" w:sz="0" w:space="0" w:color="auto"/>
            <w:bottom w:val="none" w:sz="0" w:space="0" w:color="auto"/>
            <w:right w:val="none" w:sz="0" w:space="0" w:color="auto"/>
          </w:divBdr>
        </w:div>
        <w:div w:id="237442725">
          <w:marLeft w:val="547"/>
          <w:marRight w:val="0"/>
          <w:marTop w:val="0"/>
          <w:marBottom w:val="0"/>
          <w:divBdr>
            <w:top w:val="none" w:sz="0" w:space="0" w:color="auto"/>
            <w:left w:val="none" w:sz="0" w:space="0" w:color="auto"/>
            <w:bottom w:val="none" w:sz="0" w:space="0" w:color="auto"/>
            <w:right w:val="none" w:sz="0" w:space="0" w:color="auto"/>
          </w:divBdr>
        </w:div>
        <w:div w:id="908423468">
          <w:marLeft w:val="547"/>
          <w:marRight w:val="0"/>
          <w:marTop w:val="0"/>
          <w:marBottom w:val="0"/>
          <w:divBdr>
            <w:top w:val="none" w:sz="0" w:space="0" w:color="auto"/>
            <w:left w:val="none" w:sz="0" w:space="0" w:color="auto"/>
            <w:bottom w:val="none" w:sz="0" w:space="0" w:color="auto"/>
            <w:right w:val="none" w:sz="0" w:space="0" w:color="auto"/>
          </w:divBdr>
        </w:div>
      </w:divsChild>
    </w:div>
    <w:div w:id="1478183206">
      <w:bodyDiv w:val="1"/>
      <w:marLeft w:val="0"/>
      <w:marRight w:val="0"/>
      <w:marTop w:val="0"/>
      <w:marBottom w:val="0"/>
      <w:divBdr>
        <w:top w:val="none" w:sz="0" w:space="0" w:color="auto"/>
        <w:left w:val="none" w:sz="0" w:space="0" w:color="auto"/>
        <w:bottom w:val="none" w:sz="0" w:space="0" w:color="auto"/>
        <w:right w:val="none" w:sz="0" w:space="0" w:color="auto"/>
      </w:divBdr>
    </w:div>
    <w:div w:id="148558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A%D1%80%D0%B8%D0%B2%D0%B8%D0%B9_%D0%A0%D1%96%D0%B3" TargetMode="External"/><Relationship Id="rId21" Type="http://schemas.openxmlformats.org/officeDocument/2006/relationships/hyperlink" Target="https://uk.wikipedia.org/wiki/%D0%94%D0%BE%D0%BD%D0%B5%D1%86%D1%8C%D0%BA" TargetMode="External"/><Relationship Id="rId42" Type="http://schemas.openxmlformats.org/officeDocument/2006/relationships/hyperlink" Target="https://uk.wikipedia.org/wiki/%D0%90%D0%BA%D1%86%D1%96%D1%8F_(%D1%84%D1%96%D0%BD%D0%B0%D0%BD%D1%81%D0%B8)" TargetMode="External"/><Relationship Id="rId47" Type="http://schemas.openxmlformats.org/officeDocument/2006/relationships/diagramLayout" Target="diagrams/layout1.xml"/><Relationship Id="rId63" Type="http://schemas.openxmlformats.org/officeDocument/2006/relationships/hyperlink" Target="https://www.trn.ua/companies/11368/" TargetMode="External"/><Relationship Id="rId68" Type="http://schemas.openxmlformats.org/officeDocument/2006/relationships/image" Target="media/image9.jpeg"/><Relationship Id="rId16" Type="http://schemas.openxmlformats.org/officeDocument/2006/relationships/hyperlink" Target="https://uk.wikipedia.org/wiki/%D0%93%D1%96%D0%BF%D0%B5%D1%80%D0%BC%D0%B0%D1%80%D0%BA%D0%B5%D1%82" TargetMode="External"/><Relationship Id="rId11" Type="http://schemas.openxmlformats.org/officeDocument/2006/relationships/image" Target="media/image4.png"/><Relationship Id="rId32" Type="http://schemas.openxmlformats.org/officeDocument/2006/relationships/hyperlink" Target="https://uk.wikipedia.org/wiki/2017" TargetMode="External"/><Relationship Id="rId37" Type="http://schemas.openxmlformats.org/officeDocument/2006/relationships/hyperlink" Target="https://uk.wikipedia.org/wiki/%D0%9A%D0%B0%D1%80%D0%B0%D0%B2%D0%B0%D0%BD_(%D0%BC%D0%B5%D1%80%D0%B5%D0%B6%D0%B0_%D0%B3%D1%96%D0%BF%D0%B5%D1%80%D0%BC%D0%B0%D1%80%D0%BA%D0%B5%D1%82%D1%96%D0%B2)" TargetMode="External"/><Relationship Id="rId53" Type="http://schemas.openxmlformats.org/officeDocument/2006/relationships/diagramLayout" Target="diagrams/layout2.xml"/><Relationship Id="rId58" Type="http://schemas.openxmlformats.org/officeDocument/2006/relationships/diagramLayout" Target="diagrams/layout3.xml"/><Relationship Id="rId74" Type="http://schemas.openxmlformats.org/officeDocument/2006/relationships/image" Target="media/image15.jpeg"/><Relationship Id="rId79" Type="http://schemas.openxmlformats.org/officeDocument/2006/relationships/header" Target="header1.xml"/><Relationship Id="rId5" Type="http://schemas.openxmlformats.org/officeDocument/2006/relationships/webSettings" Target="webSettings.xml"/><Relationship Id="rId61" Type="http://schemas.microsoft.com/office/2007/relationships/diagramDrawing" Target="diagrams/drawing3.xml"/><Relationship Id="rId19" Type="http://schemas.openxmlformats.org/officeDocument/2006/relationships/hyperlink" Target="https://uk.wikipedia.org/wiki/12_%D0%B3%D1%80%D1%83%D0%B4%D0%BD%D1%8F" TargetMode="External"/><Relationship Id="rId14" Type="http://schemas.openxmlformats.org/officeDocument/2006/relationships/hyperlink" Target="https://uk.wikipedia.org/wiki/6_%D0%B1%D0%B5%D1%80%D0%B5%D0%B7%D0%BD%D1%8F" TargetMode="External"/><Relationship Id="rId22" Type="http://schemas.openxmlformats.org/officeDocument/2006/relationships/hyperlink" Target="https://uk.wikipedia.org/wiki/%D0%94%D0%BE%D0%BD%D0%B5%D1%86%D1%8C%D0%BA%D0%B0_%D0%BE%D0%B1%D0%BB%D0%B0%D1%81%D1%82%D1%8C" TargetMode="External"/><Relationship Id="rId27" Type="http://schemas.openxmlformats.org/officeDocument/2006/relationships/hyperlink" Target="https://uk.wikipedia.org/wiki/%D0%A1%D1%96%D0%BC%D1%84%D0%B5%D1%80%D0%BE%D0%BF%D0%BE%D0%BB%D1%8C" TargetMode="External"/><Relationship Id="rId30" Type="http://schemas.openxmlformats.org/officeDocument/2006/relationships/hyperlink" Target="https://uk.wikipedia.org/wiki/2014" TargetMode="External"/><Relationship Id="rId35" Type="http://schemas.openxmlformats.org/officeDocument/2006/relationships/hyperlink" Target="https://uk.wikipedia.org/wiki/2017" TargetMode="External"/><Relationship Id="rId43" Type="http://schemas.openxmlformats.org/officeDocument/2006/relationships/hyperlink" Target="https://uk.wikipedia.org/wiki/%D0%A1%D0%BF%D1%96%D0%BB%D1%8C%D0%BD%D0%B5_%D0%BF%D1%96%D0%B4%D0%BF%D1%80%D0%B8%D1%94%D0%BC%D1%81%D1%82%D0%B2%D0%BE" TargetMode="External"/><Relationship Id="rId48" Type="http://schemas.openxmlformats.org/officeDocument/2006/relationships/diagramQuickStyle" Target="diagrams/quickStyle1.xml"/><Relationship Id="rId56" Type="http://schemas.microsoft.com/office/2007/relationships/diagramDrawing" Target="diagrams/drawing2.xml"/><Relationship Id="rId64" Type="http://schemas.openxmlformats.org/officeDocument/2006/relationships/hyperlink" Target="https://www.trn.ua/companies/11368/" TargetMode="External"/><Relationship Id="rId69" Type="http://schemas.openxmlformats.org/officeDocument/2006/relationships/image" Target="media/image10.jpeg"/><Relationship Id="rId77"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image" Target="media/image5.png"/><Relationship Id="rId72" Type="http://schemas.openxmlformats.org/officeDocument/2006/relationships/image" Target="media/image13.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k.wikipedia.org/wiki/%D0%A3%D0%BA%D1%80%D0%B0%D1%97%D0%BD%D0%B0" TargetMode="External"/><Relationship Id="rId17" Type="http://schemas.openxmlformats.org/officeDocument/2006/relationships/hyperlink" Target="https://uk.wikipedia.org/wiki/2008" TargetMode="External"/><Relationship Id="rId25" Type="http://schemas.openxmlformats.org/officeDocument/2006/relationships/hyperlink" Target="https://uk.wikipedia.org/wiki/%D0%9A%D0%B8%D1%97%D0%B2" TargetMode="External"/><Relationship Id="rId33" Type="http://schemas.openxmlformats.org/officeDocument/2006/relationships/hyperlink" Target="https://uk.wikipedia.org/wiki/%D0%9A%D0%B0%D1%80%D0%B0%D0%B2%D0%B0%D0%BD_(%D0%BC%D0%B5%D1%80%D0%B5%D0%B6%D0%B0_%D0%B3%D1%96%D0%BF%D0%B5%D1%80%D0%BC%D0%B0%D1%80%D0%BA%D0%B5%D1%82%D1%96%D0%B2)" TargetMode="External"/><Relationship Id="rId38" Type="http://schemas.openxmlformats.org/officeDocument/2006/relationships/hyperlink" Target="https://uk.wikipedia.org/wiki/%D0%A0%D0%BE%D0%B7%D0%B4%D1%80%D1%96%D0%B1%D0%BD%D0%B0_%D1%82%D0%BE%D1%80%D0%B3%D1%96%D0%B2%D0%BB%D1%8F" TargetMode="External"/><Relationship Id="rId46" Type="http://schemas.openxmlformats.org/officeDocument/2006/relationships/diagramData" Target="diagrams/data1.xml"/><Relationship Id="rId59" Type="http://schemas.openxmlformats.org/officeDocument/2006/relationships/diagramQuickStyle" Target="diagrams/quickStyle3.xml"/><Relationship Id="rId67" Type="http://schemas.openxmlformats.org/officeDocument/2006/relationships/image" Target="media/image8.jpeg"/><Relationship Id="rId20" Type="http://schemas.openxmlformats.org/officeDocument/2006/relationships/hyperlink" Target="https://uk.wikipedia.org/wiki/2008" TargetMode="External"/><Relationship Id="rId41" Type="http://schemas.openxmlformats.org/officeDocument/2006/relationships/hyperlink" Target="https://uk.wikipedia.org/wiki/%D0%9B%D0%BE%D0%B3%D1%96%D1%81%D1%82%D0%B8%D0%BA%D0%B0" TargetMode="External"/><Relationship Id="rId54" Type="http://schemas.openxmlformats.org/officeDocument/2006/relationships/diagramQuickStyle" Target="diagrams/quickStyle2.xml"/><Relationship Id="rId62" Type="http://schemas.openxmlformats.org/officeDocument/2006/relationships/image" Target="media/image6.png"/><Relationship Id="rId70" Type="http://schemas.openxmlformats.org/officeDocument/2006/relationships/image" Target="media/image11.jpeg"/><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2007" TargetMode="External"/><Relationship Id="rId23" Type="http://schemas.openxmlformats.org/officeDocument/2006/relationships/hyperlink" Target="https://uk.wikipedia.org/wiki/25_%D1%81%D0%B5%D1%80%D0%BF%D0%BD%D1%8F" TargetMode="External"/><Relationship Id="rId28" Type="http://schemas.openxmlformats.org/officeDocument/2006/relationships/hyperlink" Target="https://uk.wikipedia.org/wiki/2010" TargetMode="External"/><Relationship Id="rId36" Type="http://schemas.openxmlformats.org/officeDocument/2006/relationships/hyperlink" Target="https://uk.wikipedia.org/wiki/%D0%90%D0%BD%D1%82%D0%B8%D0%BC%D0%BE%D0%BD%D0%BE%D0%BF%D0%BE%D0%BB%D1%8C%D0%BD%D0%B8%D0%B9_%D0%BA%D0%BE%D0%BC%D1%96%D1%82%D0%B5%D1%82_%D0%A3%D0%BA%D1%80%D0%B0%D1%97%D0%BD%D0%B8" TargetMode="External"/><Relationship Id="rId49" Type="http://schemas.openxmlformats.org/officeDocument/2006/relationships/diagramColors" Target="diagrams/colors1.xml"/><Relationship Id="rId57" Type="http://schemas.openxmlformats.org/officeDocument/2006/relationships/diagramData" Target="diagrams/data3.xml"/><Relationship Id="rId10" Type="http://schemas.openxmlformats.org/officeDocument/2006/relationships/image" Target="media/image3.png"/><Relationship Id="rId31" Type="http://schemas.openxmlformats.org/officeDocument/2006/relationships/hyperlink" Target="https://uk.wikipedia.org/wiki/20_%D1%87%D0%B5%D1%80%D0%B2%D0%BD%D1%8F" TargetMode="External"/><Relationship Id="rId44" Type="http://schemas.openxmlformats.org/officeDocument/2006/relationships/hyperlink" Target="https://uk.wikipedia.org/wiki/%D0%A2%D0%A0%D0%A6" TargetMode="External"/><Relationship Id="rId52" Type="http://schemas.openxmlformats.org/officeDocument/2006/relationships/diagramData" Target="diagrams/data2.xml"/><Relationship Id="rId60" Type="http://schemas.openxmlformats.org/officeDocument/2006/relationships/diagramColors" Target="diagrams/colors3.xml"/><Relationship Id="rId65" Type="http://schemas.openxmlformats.org/officeDocument/2006/relationships/hyperlink" Target="https://www.auchan-holding.com/uploads/files/modules/results/1504611432_59ae8c68d5036.pdf" TargetMode="External"/><Relationship Id="rId73" Type="http://schemas.openxmlformats.org/officeDocument/2006/relationships/image" Target="media/image14.jpeg"/><Relationship Id="rId78" Type="http://schemas.openxmlformats.org/officeDocument/2006/relationships/image" Target="media/image19.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uk.wikipedia.org/wiki/%D0%93%D1%96%D0%BF%D0%B5%D1%80%D0%BC%D0%B0%D1%80%D0%BA%D0%B5%D1%82" TargetMode="External"/><Relationship Id="rId18" Type="http://schemas.openxmlformats.org/officeDocument/2006/relationships/hyperlink" Target="https://uk.wikipedia.org/wiki/%D0%9A%D0%B8%D1%97%D0%B2" TargetMode="External"/><Relationship Id="rId39" Type="http://schemas.openxmlformats.org/officeDocument/2006/relationships/hyperlink" Target="https://uk.wikipedia.org/wiki/%D0%A4%D1%83%D1%80%D1%88%D0%B5%D1%82_(%D0%BC%D0%B5%D1%80%D0%B5%D0%B6%D0%B0_%D1%81%D1%83%D0%BF%D0%B5%D1%80%D0%BC%D0%B0%D1%80%D0%BA%D0%B5%D1%82%D1%96%D0%B2)" TargetMode="External"/><Relationship Id="rId34" Type="http://schemas.openxmlformats.org/officeDocument/2006/relationships/hyperlink" Target="https://uk.wikipedia.org/wiki/5_%D0%B2%D0%B5%D1%80%D0%B5%D1%81%D0%BD%D1%8F" TargetMode="External"/><Relationship Id="rId50" Type="http://schemas.microsoft.com/office/2007/relationships/diagramDrawing" Target="diagrams/drawing1.xml"/><Relationship Id="rId55" Type="http://schemas.openxmlformats.org/officeDocument/2006/relationships/diagramColors" Target="diagrams/colors2.xml"/><Relationship Id="rId76"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hyperlink" Target="https://uk.wikipedia.org/wiki/%D0%96%D0%BE%D0%B2%D1%82%D0%B5%D0%BD%D1%8C" TargetMode="External"/><Relationship Id="rId24" Type="http://schemas.openxmlformats.org/officeDocument/2006/relationships/hyperlink" Target="https://uk.wikipedia.org/wiki/2009" TargetMode="External"/><Relationship Id="rId40" Type="http://schemas.openxmlformats.org/officeDocument/2006/relationships/hyperlink" Target="https://uk.wikipedia.org/wiki/2010" TargetMode="External"/><Relationship Id="rId45" Type="http://schemas.openxmlformats.org/officeDocument/2006/relationships/hyperlink" Target="https://uk.wikipedia.org/wiki/%D0%92%D0%BB%D0%B0%D1%81%D0%BD%D0%B0_%D1%82%D0%BE%D1%80%D0%B3%D0%BE%D0%B2%D0%B0_%D0%BC%D0%B0%D1%80%D0%BA%D0%B0" TargetMode="External"/><Relationship Id="rId66"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61B8F0-DCB7-4EC3-91E6-145B3DE21F74}" type="doc">
      <dgm:prSet loTypeId="urn:microsoft.com/office/officeart/2005/8/layout/hProcess7#1" loCatId="list" qsTypeId="urn:microsoft.com/office/officeart/2005/8/quickstyle/simple1" qsCatId="simple" csTypeId="urn:microsoft.com/office/officeart/2005/8/colors/accent0_1" csCatId="mainScheme" phldr="1"/>
      <dgm:spPr/>
      <dgm:t>
        <a:bodyPr/>
        <a:lstStyle/>
        <a:p>
          <a:endParaRPr lang="ru-RU"/>
        </a:p>
      </dgm:t>
    </dgm:pt>
    <dgm:pt modelId="{0901A35F-C48A-4D20-9094-0D0D1CAAB525}">
      <dgm:prSet phldrT="[Текст]" custT="1"/>
      <dgm:spPr/>
      <dgm:t>
        <a:bodyPr/>
        <a:lstStyle/>
        <a:p>
          <a:pPr algn="ctr"/>
          <a:r>
            <a:rPr lang="ru-RU" sz="1400">
              <a:latin typeface="Times New Roman" panose="02020603050405020304" pitchFamily="18" charset="0"/>
              <a:cs typeface="Times New Roman" panose="02020603050405020304" pitchFamily="18" charset="0"/>
            </a:rPr>
            <a:t>Довіра</a:t>
          </a:r>
        </a:p>
      </dgm:t>
    </dgm:pt>
    <dgm:pt modelId="{1EAF7867-C779-4ABE-BE78-1C0D7024F769}" type="parTrans" cxnId="{A4C41C5E-6B8F-4285-B618-D173C89A7CF8}">
      <dgm:prSet/>
      <dgm:spPr/>
      <dgm:t>
        <a:bodyPr/>
        <a:lstStyle/>
        <a:p>
          <a:endParaRPr lang="ru-RU"/>
        </a:p>
      </dgm:t>
    </dgm:pt>
    <dgm:pt modelId="{D394E90A-9A2C-4370-81C6-071A4669419E}" type="sibTrans" cxnId="{A4C41C5E-6B8F-4285-B618-D173C89A7CF8}">
      <dgm:prSet/>
      <dgm:spPr/>
      <dgm:t>
        <a:bodyPr/>
        <a:lstStyle/>
        <a:p>
          <a:endParaRPr lang="ru-RU"/>
        </a:p>
      </dgm:t>
    </dgm:pt>
    <dgm:pt modelId="{DCB28440-6C11-4A79-A94F-454136A645A8}">
      <dgm:prSet phldrT="[Текст]" custT="1"/>
      <dgm:spPr/>
      <dgm:t>
        <a:bodyPr anchor="ctr" anchorCtr="0"/>
        <a:lstStyle/>
        <a:p>
          <a:pPr algn="l"/>
          <a:r>
            <a:rPr lang="ru-RU" sz="1200">
              <a:latin typeface="Times New Roman" panose="02020603050405020304" pitchFamily="18" charset="0"/>
              <a:cs typeface="Times New Roman" panose="02020603050405020304" pitchFamily="18" charset="0"/>
            </a:rPr>
            <a:t>Це наша основа. У світі, який постійно змінюється, завдяки довірі, ми створюємо надійні зв'язки і взаємодіємо між собою з повагою щодня</a:t>
          </a:r>
        </a:p>
      </dgm:t>
    </dgm:pt>
    <dgm:pt modelId="{15D30BAD-5AB5-4417-9499-1C5A2A946C48}" type="parTrans" cxnId="{71D3932E-041A-4306-AE5C-2E61EF28708A}">
      <dgm:prSet/>
      <dgm:spPr/>
      <dgm:t>
        <a:bodyPr/>
        <a:lstStyle/>
        <a:p>
          <a:endParaRPr lang="ru-RU"/>
        </a:p>
      </dgm:t>
    </dgm:pt>
    <dgm:pt modelId="{1A37D45A-9E25-43C8-A726-945E0DBCBDC9}" type="sibTrans" cxnId="{71D3932E-041A-4306-AE5C-2E61EF28708A}">
      <dgm:prSet/>
      <dgm:spPr/>
      <dgm:t>
        <a:bodyPr/>
        <a:lstStyle/>
        <a:p>
          <a:endParaRPr lang="ru-RU"/>
        </a:p>
      </dgm:t>
    </dgm:pt>
    <dgm:pt modelId="{4664C59A-3FB7-439E-9DB1-B24C84C5DE1B}">
      <dgm:prSet phldrT="[Текст]" custT="1"/>
      <dgm:spPr/>
      <dgm:t>
        <a:bodyPr/>
        <a:lstStyle/>
        <a:p>
          <a:pPr algn="ctr"/>
          <a:r>
            <a:rPr lang="ru-RU" sz="1400">
              <a:latin typeface="Times New Roman" panose="02020603050405020304" pitchFamily="18" charset="0"/>
              <a:cs typeface="Times New Roman" panose="02020603050405020304" pitchFamily="18" charset="0"/>
            </a:rPr>
            <a:t>Відкритість</a:t>
          </a:r>
        </a:p>
      </dgm:t>
    </dgm:pt>
    <dgm:pt modelId="{176AC2DD-E2CB-4C95-9E77-E9274100EA89}" type="parTrans" cxnId="{E966441C-53D1-4376-BAA3-8A5EB70B4B1A}">
      <dgm:prSet/>
      <dgm:spPr/>
      <dgm:t>
        <a:bodyPr/>
        <a:lstStyle/>
        <a:p>
          <a:endParaRPr lang="ru-RU"/>
        </a:p>
      </dgm:t>
    </dgm:pt>
    <dgm:pt modelId="{0A7E4E41-D8D6-4621-A010-7A4A71BC84AB}" type="sibTrans" cxnId="{E966441C-53D1-4376-BAA3-8A5EB70B4B1A}">
      <dgm:prSet/>
      <dgm:spPr/>
      <dgm:t>
        <a:bodyPr/>
        <a:lstStyle/>
        <a:p>
          <a:endParaRPr lang="ru-RU"/>
        </a:p>
      </dgm:t>
    </dgm:pt>
    <dgm:pt modelId="{AD07C795-884B-4DBF-9E8F-E45E5ED6ABE9}">
      <dgm:prSet phldrT="[Текст]" custT="1"/>
      <dgm:spPr/>
      <dgm:t>
        <a:bodyPr anchor="ctr" anchorCtr="0"/>
        <a:lstStyle/>
        <a:p>
          <a:pPr algn="l"/>
          <a:r>
            <a:rPr lang="ru-RU" sz="1200">
              <a:latin typeface="Times New Roman" panose="02020603050405020304" pitchFamily="18" charset="0"/>
              <a:cs typeface="Times New Roman" panose="02020603050405020304" pitchFamily="18" charset="0"/>
            </a:rPr>
            <a:t>Це те, що допомагає змінюватися. Цікавість, інтерес невід'ємні для створення комерції нового покоління і зміни життя 8 мільярдів людей на планеті</a:t>
          </a:r>
          <a:r>
            <a:rPr lang="ru-RU" sz="1500"/>
            <a:t>.</a:t>
          </a:r>
        </a:p>
      </dgm:t>
    </dgm:pt>
    <dgm:pt modelId="{FA09B0C8-3585-4BE2-911B-80D881B60879}" type="parTrans" cxnId="{6F1A237F-14C8-4FF1-BC63-09F07366F033}">
      <dgm:prSet/>
      <dgm:spPr/>
      <dgm:t>
        <a:bodyPr/>
        <a:lstStyle/>
        <a:p>
          <a:endParaRPr lang="ru-RU"/>
        </a:p>
      </dgm:t>
    </dgm:pt>
    <dgm:pt modelId="{87BAAA6D-A0C7-413D-91D6-08E7113B27DC}" type="sibTrans" cxnId="{6F1A237F-14C8-4FF1-BC63-09F07366F033}">
      <dgm:prSet/>
      <dgm:spPr/>
      <dgm:t>
        <a:bodyPr/>
        <a:lstStyle/>
        <a:p>
          <a:endParaRPr lang="ru-RU"/>
        </a:p>
      </dgm:t>
    </dgm:pt>
    <dgm:pt modelId="{603B50DB-2075-4AD7-9E60-F87434514F7B}">
      <dgm:prSet phldrT="[Текст]" custT="1"/>
      <dgm:spPr/>
      <dgm:t>
        <a:bodyPr/>
        <a:lstStyle/>
        <a:p>
          <a:pPr algn="ctr"/>
          <a:r>
            <a:rPr lang="ru-RU" sz="1400">
              <a:latin typeface="Times New Roman" panose="02020603050405020304" pitchFamily="18" charset="0"/>
              <a:cs typeface="Times New Roman" panose="02020603050405020304" pitchFamily="18" charset="0"/>
            </a:rPr>
            <a:t>Досконалість</a:t>
          </a:r>
        </a:p>
      </dgm:t>
    </dgm:pt>
    <dgm:pt modelId="{5253F88A-5127-4895-AC3C-21FB09EDC20D}" type="parTrans" cxnId="{59443015-9FA5-4251-AF07-E90E2999AAFB}">
      <dgm:prSet/>
      <dgm:spPr/>
      <dgm:t>
        <a:bodyPr/>
        <a:lstStyle/>
        <a:p>
          <a:endParaRPr lang="ru-RU"/>
        </a:p>
      </dgm:t>
    </dgm:pt>
    <dgm:pt modelId="{320E437B-7DA7-466E-B3D7-BDB457432FB8}" type="sibTrans" cxnId="{59443015-9FA5-4251-AF07-E90E2999AAFB}">
      <dgm:prSet/>
      <dgm:spPr/>
      <dgm:t>
        <a:bodyPr/>
        <a:lstStyle/>
        <a:p>
          <a:endParaRPr lang="ru-RU"/>
        </a:p>
      </dgm:t>
    </dgm:pt>
    <dgm:pt modelId="{0D6BA02A-AC66-4252-883F-0A2E7DD24212}">
      <dgm:prSet phldrT="[Текст]" custT="1"/>
      <dgm:spPr/>
      <dgm:t>
        <a:bodyPr anchor="t" anchorCtr="0"/>
        <a:lstStyle/>
        <a:p>
          <a:r>
            <a:rPr lang="ru-RU" sz="1200" b="0" i="0">
              <a:latin typeface="Times New Roman" panose="02020603050405020304" pitchFamily="18" charset="0"/>
              <a:cs typeface="Times New Roman" panose="02020603050405020304" pitchFamily="18" charset="0"/>
            </a:rPr>
            <a:t>Це постійне дотримання найвищих стандартів, захоплення нашими товарами, послугами і партнерствами. Ми керуємося досконалістю, адже прагнемо робити не краще, ніж хто-то, а просто запропонувати краще кожному.</a:t>
          </a:r>
          <a:endParaRPr lang="ru-RU" sz="1200">
            <a:latin typeface="Times New Roman" panose="02020603050405020304" pitchFamily="18" charset="0"/>
            <a:cs typeface="Times New Roman" panose="02020603050405020304" pitchFamily="18" charset="0"/>
          </a:endParaRPr>
        </a:p>
      </dgm:t>
    </dgm:pt>
    <dgm:pt modelId="{BD69FF23-EC28-41C0-938C-5E3EA4A8FC77}" type="parTrans" cxnId="{52DBA829-66DB-49E2-9754-B0364826BDCD}">
      <dgm:prSet/>
      <dgm:spPr/>
      <dgm:t>
        <a:bodyPr/>
        <a:lstStyle/>
        <a:p>
          <a:endParaRPr lang="ru-RU"/>
        </a:p>
      </dgm:t>
    </dgm:pt>
    <dgm:pt modelId="{E95F6061-8CEA-4236-A547-503DE2957185}" type="sibTrans" cxnId="{52DBA829-66DB-49E2-9754-B0364826BDCD}">
      <dgm:prSet/>
      <dgm:spPr/>
      <dgm:t>
        <a:bodyPr/>
        <a:lstStyle/>
        <a:p>
          <a:endParaRPr lang="ru-RU"/>
        </a:p>
      </dgm:t>
    </dgm:pt>
    <dgm:pt modelId="{7C85F3CB-8BD1-4D7F-A0A4-155F8DF3575D}">
      <dgm:prSet/>
      <dgm:spPr/>
      <dgm:t>
        <a:bodyPr anchor="t" anchorCtr="0"/>
        <a:lstStyle/>
        <a:p>
          <a:endParaRPr lang="ru-RU" sz="1300"/>
        </a:p>
      </dgm:t>
    </dgm:pt>
    <dgm:pt modelId="{1CF0B8B9-61BC-4A58-8AB2-5F3872528148}" type="parTrans" cxnId="{3F5B2B0E-ED73-4DD0-838D-0CC558DFD943}">
      <dgm:prSet/>
      <dgm:spPr/>
      <dgm:t>
        <a:bodyPr/>
        <a:lstStyle/>
        <a:p>
          <a:endParaRPr lang="ru-RU"/>
        </a:p>
      </dgm:t>
    </dgm:pt>
    <dgm:pt modelId="{203CEE0A-709A-4D59-9CF9-2594D2397F6D}" type="sibTrans" cxnId="{3F5B2B0E-ED73-4DD0-838D-0CC558DFD943}">
      <dgm:prSet/>
      <dgm:spPr/>
      <dgm:t>
        <a:bodyPr/>
        <a:lstStyle/>
        <a:p>
          <a:endParaRPr lang="ru-RU"/>
        </a:p>
      </dgm:t>
    </dgm:pt>
    <dgm:pt modelId="{441E7434-B070-42D6-B0A3-D1AF1E9EAED6}" type="pres">
      <dgm:prSet presAssocID="{AC61B8F0-DCB7-4EC3-91E6-145B3DE21F74}" presName="Name0" presStyleCnt="0">
        <dgm:presLayoutVars>
          <dgm:dir/>
          <dgm:animLvl val="lvl"/>
          <dgm:resizeHandles val="exact"/>
        </dgm:presLayoutVars>
      </dgm:prSet>
      <dgm:spPr/>
      <dgm:t>
        <a:bodyPr/>
        <a:lstStyle/>
        <a:p>
          <a:endParaRPr lang="ru-RU"/>
        </a:p>
      </dgm:t>
    </dgm:pt>
    <dgm:pt modelId="{7F9BE2FA-A4F3-4A2A-9DF7-9E692F039978}" type="pres">
      <dgm:prSet presAssocID="{0901A35F-C48A-4D20-9094-0D0D1CAAB525}" presName="compositeNode" presStyleCnt="0">
        <dgm:presLayoutVars>
          <dgm:bulletEnabled val="1"/>
        </dgm:presLayoutVars>
      </dgm:prSet>
      <dgm:spPr/>
    </dgm:pt>
    <dgm:pt modelId="{B1DEF812-74EB-4296-BFD6-4E345B2CE289}" type="pres">
      <dgm:prSet presAssocID="{0901A35F-C48A-4D20-9094-0D0D1CAAB525}" presName="bgRect" presStyleLbl="node1" presStyleIdx="0" presStyleCnt="3"/>
      <dgm:spPr/>
      <dgm:t>
        <a:bodyPr/>
        <a:lstStyle/>
        <a:p>
          <a:endParaRPr lang="ru-RU"/>
        </a:p>
      </dgm:t>
    </dgm:pt>
    <dgm:pt modelId="{2C169F98-5EB5-49F1-9AB6-BBFE435F6C0B}" type="pres">
      <dgm:prSet presAssocID="{0901A35F-C48A-4D20-9094-0D0D1CAAB525}" presName="parentNode" presStyleLbl="node1" presStyleIdx="0" presStyleCnt="3">
        <dgm:presLayoutVars>
          <dgm:chMax val="0"/>
          <dgm:bulletEnabled val="1"/>
        </dgm:presLayoutVars>
      </dgm:prSet>
      <dgm:spPr/>
      <dgm:t>
        <a:bodyPr/>
        <a:lstStyle/>
        <a:p>
          <a:endParaRPr lang="ru-RU"/>
        </a:p>
      </dgm:t>
    </dgm:pt>
    <dgm:pt modelId="{6608BB27-58BD-41A4-A573-391A5F77BA5E}" type="pres">
      <dgm:prSet presAssocID="{0901A35F-C48A-4D20-9094-0D0D1CAAB525}" presName="childNode" presStyleLbl="node1" presStyleIdx="0" presStyleCnt="3">
        <dgm:presLayoutVars>
          <dgm:bulletEnabled val="1"/>
        </dgm:presLayoutVars>
      </dgm:prSet>
      <dgm:spPr/>
      <dgm:t>
        <a:bodyPr/>
        <a:lstStyle/>
        <a:p>
          <a:endParaRPr lang="ru-RU"/>
        </a:p>
      </dgm:t>
    </dgm:pt>
    <dgm:pt modelId="{2C1592E9-AF89-4EC5-87ED-DC9DCAB71F48}" type="pres">
      <dgm:prSet presAssocID="{D394E90A-9A2C-4370-81C6-071A4669419E}" presName="hSp" presStyleCnt="0"/>
      <dgm:spPr/>
    </dgm:pt>
    <dgm:pt modelId="{9C4DD4E1-D65D-478F-B0DA-F2CD1256F8E4}" type="pres">
      <dgm:prSet presAssocID="{D394E90A-9A2C-4370-81C6-071A4669419E}" presName="vProcSp" presStyleCnt="0"/>
      <dgm:spPr/>
    </dgm:pt>
    <dgm:pt modelId="{A003F221-7D35-4B8B-B8A0-DF84BCFA6AED}" type="pres">
      <dgm:prSet presAssocID="{D394E90A-9A2C-4370-81C6-071A4669419E}" presName="vSp1" presStyleCnt="0"/>
      <dgm:spPr/>
    </dgm:pt>
    <dgm:pt modelId="{DB29C5EE-082B-433E-95DE-27CEEA5055DD}" type="pres">
      <dgm:prSet presAssocID="{D394E90A-9A2C-4370-81C6-071A4669419E}" presName="simulatedConn" presStyleLbl="solidFgAcc1" presStyleIdx="0" presStyleCnt="2"/>
      <dgm:spPr/>
    </dgm:pt>
    <dgm:pt modelId="{78F0C62C-2C77-4FBF-8855-DF40B68D4060}" type="pres">
      <dgm:prSet presAssocID="{D394E90A-9A2C-4370-81C6-071A4669419E}" presName="vSp2" presStyleCnt="0"/>
      <dgm:spPr/>
    </dgm:pt>
    <dgm:pt modelId="{A6D1F49F-2981-4D24-BB39-E8E7CD7876F4}" type="pres">
      <dgm:prSet presAssocID="{D394E90A-9A2C-4370-81C6-071A4669419E}" presName="sibTrans" presStyleCnt="0"/>
      <dgm:spPr/>
    </dgm:pt>
    <dgm:pt modelId="{4C5F5AC0-2790-486B-A3E3-32092E64816A}" type="pres">
      <dgm:prSet presAssocID="{4664C59A-3FB7-439E-9DB1-B24C84C5DE1B}" presName="compositeNode" presStyleCnt="0">
        <dgm:presLayoutVars>
          <dgm:bulletEnabled val="1"/>
        </dgm:presLayoutVars>
      </dgm:prSet>
      <dgm:spPr/>
    </dgm:pt>
    <dgm:pt modelId="{148E59E1-EBD5-4700-AFEC-6B0B11B65844}" type="pres">
      <dgm:prSet presAssocID="{4664C59A-3FB7-439E-9DB1-B24C84C5DE1B}" presName="bgRect" presStyleLbl="node1" presStyleIdx="1" presStyleCnt="3" custLinFactNeighborX="-841" custLinFactNeighborY="-351"/>
      <dgm:spPr/>
      <dgm:t>
        <a:bodyPr/>
        <a:lstStyle/>
        <a:p>
          <a:endParaRPr lang="ru-RU"/>
        </a:p>
      </dgm:t>
    </dgm:pt>
    <dgm:pt modelId="{4BF2F8A9-157B-4CE4-BFEB-B572F1533884}" type="pres">
      <dgm:prSet presAssocID="{4664C59A-3FB7-439E-9DB1-B24C84C5DE1B}" presName="parentNode" presStyleLbl="node1" presStyleIdx="1" presStyleCnt="3">
        <dgm:presLayoutVars>
          <dgm:chMax val="0"/>
          <dgm:bulletEnabled val="1"/>
        </dgm:presLayoutVars>
      </dgm:prSet>
      <dgm:spPr/>
      <dgm:t>
        <a:bodyPr/>
        <a:lstStyle/>
        <a:p>
          <a:endParaRPr lang="ru-RU"/>
        </a:p>
      </dgm:t>
    </dgm:pt>
    <dgm:pt modelId="{E8080919-BC78-4A59-8B98-ED5451B863D8}" type="pres">
      <dgm:prSet presAssocID="{4664C59A-3FB7-439E-9DB1-B24C84C5DE1B}" presName="childNode" presStyleLbl="node1" presStyleIdx="1" presStyleCnt="3">
        <dgm:presLayoutVars>
          <dgm:bulletEnabled val="1"/>
        </dgm:presLayoutVars>
      </dgm:prSet>
      <dgm:spPr/>
      <dgm:t>
        <a:bodyPr/>
        <a:lstStyle/>
        <a:p>
          <a:endParaRPr lang="ru-RU"/>
        </a:p>
      </dgm:t>
    </dgm:pt>
    <dgm:pt modelId="{D1B1D071-112F-471C-9193-DAE56BB0F761}" type="pres">
      <dgm:prSet presAssocID="{0A7E4E41-D8D6-4621-A010-7A4A71BC84AB}" presName="hSp" presStyleCnt="0"/>
      <dgm:spPr/>
    </dgm:pt>
    <dgm:pt modelId="{803815F8-AF44-4EAC-9E1C-8FE550930B0D}" type="pres">
      <dgm:prSet presAssocID="{0A7E4E41-D8D6-4621-A010-7A4A71BC84AB}" presName="vProcSp" presStyleCnt="0"/>
      <dgm:spPr/>
    </dgm:pt>
    <dgm:pt modelId="{669D40FE-74CE-412C-8199-C8A84A956CD4}" type="pres">
      <dgm:prSet presAssocID="{0A7E4E41-D8D6-4621-A010-7A4A71BC84AB}" presName="vSp1" presStyleCnt="0"/>
      <dgm:spPr/>
    </dgm:pt>
    <dgm:pt modelId="{F49613E3-A22D-4DC7-9CDC-81D89D476171}" type="pres">
      <dgm:prSet presAssocID="{0A7E4E41-D8D6-4621-A010-7A4A71BC84AB}" presName="simulatedConn" presStyleLbl="solidFgAcc1" presStyleIdx="1" presStyleCnt="2"/>
      <dgm:spPr/>
    </dgm:pt>
    <dgm:pt modelId="{B90C1C46-2AB5-4D7D-B8F5-E41F9FF125B4}" type="pres">
      <dgm:prSet presAssocID="{0A7E4E41-D8D6-4621-A010-7A4A71BC84AB}" presName="vSp2" presStyleCnt="0"/>
      <dgm:spPr/>
    </dgm:pt>
    <dgm:pt modelId="{41BF56D1-ECE2-469F-B9A6-617EF41D3276}" type="pres">
      <dgm:prSet presAssocID="{0A7E4E41-D8D6-4621-A010-7A4A71BC84AB}" presName="sibTrans" presStyleCnt="0"/>
      <dgm:spPr/>
    </dgm:pt>
    <dgm:pt modelId="{71450F6B-9415-4CDF-A871-9AC34737F71B}" type="pres">
      <dgm:prSet presAssocID="{603B50DB-2075-4AD7-9E60-F87434514F7B}" presName="compositeNode" presStyleCnt="0">
        <dgm:presLayoutVars>
          <dgm:bulletEnabled val="1"/>
        </dgm:presLayoutVars>
      </dgm:prSet>
      <dgm:spPr/>
    </dgm:pt>
    <dgm:pt modelId="{D6C116A3-F957-47D6-AC5B-564E570C463D}" type="pres">
      <dgm:prSet presAssocID="{603B50DB-2075-4AD7-9E60-F87434514F7B}" presName="bgRect" presStyleLbl="node1" presStyleIdx="2" presStyleCnt="3"/>
      <dgm:spPr/>
      <dgm:t>
        <a:bodyPr/>
        <a:lstStyle/>
        <a:p>
          <a:endParaRPr lang="ru-RU"/>
        </a:p>
      </dgm:t>
    </dgm:pt>
    <dgm:pt modelId="{9F90DA1D-88DD-451C-9BAA-26FFD1DC6BA7}" type="pres">
      <dgm:prSet presAssocID="{603B50DB-2075-4AD7-9E60-F87434514F7B}" presName="parentNode" presStyleLbl="node1" presStyleIdx="2" presStyleCnt="3">
        <dgm:presLayoutVars>
          <dgm:chMax val="0"/>
          <dgm:bulletEnabled val="1"/>
        </dgm:presLayoutVars>
      </dgm:prSet>
      <dgm:spPr/>
      <dgm:t>
        <a:bodyPr/>
        <a:lstStyle/>
        <a:p>
          <a:endParaRPr lang="ru-RU"/>
        </a:p>
      </dgm:t>
    </dgm:pt>
    <dgm:pt modelId="{4BCC3A2F-24F4-4608-8966-C0BC6977264C}" type="pres">
      <dgm:prSet presAssocID="{603B50DB-2075-4AD7-9E60-F87434514F7B}" presName="childNode" presStyleLbl="node1" presStyleIdx="2" presStyleCnt="3">
        <dgm:presLayoutVars>
          <dgm:bulletEnabled val="1"/>
        </dgm:presLayoutVars>
      </dgm:prSet>
      <dgm:spPr/>
      <dgm:t>
        <a:bodyPr/>
        <a:lstStyle/>
        <a:p>
          <a:endParaRPr lang="ru-RU"/>
        </a:p>
      </dgm:t>
    </dgm:pt>
  </dgm:ptLst>
  <dgm:cxnLst>
    <dgm:cxn modelId="{71D3932E-041A-4306-AE5C-2E61EF28708A}" srcId="{0901A35F-C48A-4D20-9094-0D0D1CAAB525}" destId="{DCB28440-6C11-4A79-A94F-454136A645A8}" srcOrd="0" destOrd="0" parTransId="{15D30BAD-5AB5-4417-9499-1C5A2A946C48}" sibTransId="{1A37D45A-9E25-43C8-A726-945E0DBCBDC9}"/>
    <dgm:cxn modelId="{15BEA2D3-824D-48F1-B011-3EAE1633AAEA}" type="presOf" srcId="{AD07C795-884B-4DBF-9E8F-E45E5ED6ABE9}" destId="{E8080919-BC78-4A59-8B98-ED5451B863D8}" srcOrd="0" destOrd="0" presId="urn:microsoft.com/office/officeart/2005/8/layout/hProcess7#1"/>
    <dgm:cxn modelId="{52DBA829-66DB-49E2-9754-B0364826BDCD}" srcId="{603B50DB-2075-4AD7-9E60-F87434514F7B}" destId="{0D6BA02A-AC66-4252-883F-0A2E7DD24212}" srcOrd="0" destOrd="0" parTransId="{BD69FF23-EC28-41C0-938C-5E3EA4A8FC77}" sibTransId="{E95F6061-8CEA-4236-A547-503DE2957185}"/>
    <dgm:cxn modelId="{6F1A237F-14C8-4FF1-BC63-09F07366F033}" srcId="{4664C59A-3FB7-439E-9DB1-B24C84C5DE1B}" destId="{AD07C795-884B-4DBF-9E8F-E45E5ED6ABE9}" srcOrd="0" destOrd="0" parTransId="{FA09B0C8-3585-4BE2-911B-80D881B60879}" sibTransId="{87BAAA6D-A0C7-413D-91D6-08E7113B27DC}"/>
    <dgm:cxn modelId="{3F5B2B0E-ED73-4DD0-838D-0CC558DFD943}" srcId="{603B50DB-2075-4AD7-9E60-F87434514F7B}" destId="{7C85F3CB-8BD1-4D7F-A0A4-155F8DF3575D}" srcOrd="1" destOrd="0" parTransId="{1CF0B8B9-61BC-4A58-8AB2-5F3872528148}" sibTransId="{203CEE0A-709A-4D59-9CF9-2594D2397F6D}"/>
    <dgm:cxn modelId="{7BF4A168-774A-41BF-8C27-1BF574732C79}" type="presOf" srcId="{4664C59A-3FB7-439E-9DB1-B24C84C5DE1B}" destId="{148E59E1-EBD5-4700-AFEC-6B0B11B65844}" srcOrd="0" destOrd="0" presId="urn:microsoft.com/office/officeart/2005/8/layout/hProcess7#1"/>
    <dgm:cxn modelId="{C1AF51BC-ABA6-4532-A6F9-C9DE3E9EC6AB}" type="presOf" srcId="{603B50DB-2075-4AD7-9E60-F87434514F7B}" destId="{9F90DA1D-88DD-451C-9BAA-26FFD1DC6BA7}" srcOrd="1" destOrd="0" presId="urn:microsoft.com/office/officeart/2005/8/layout/hProcess7#1"/>
    <dgm:cxn modelId="{51E23EA2-726F-4EEF-A79B-0BD9E5C5C00B}" type="presOf" srcId="{603B50DB-2075-4AD7-9E60-F87434514F7B}" destId="{D6C116A3-F957-47D6-AC5B-564E570C463D}" srcOrd="0" destOrd="0" presId="urn:microsoft.com/office/officeart/2005/8/layout/hProcess7#1"/>
    <dgm:cxn modelId="{A4C41C5E-6B8F-4285-B618-D173C89A7CF8}" srcId="{AC61B8F0-DCB7-4EC3-91E6-145B3DE21F74}" destId="{0901A35F-C48A-4D20-9094-0D0D1CAAB525}" srcOrd="0" destOrd="0" parTransId="{1EAF7867-C779-4ABE-BE78-1C0D7024F769}" sibTransId="{D394E90A-9A2C-4370-81C6-071A4669419E}"/>
    <dgm:cxn modelId="{E966441C-53D1-4376-BAA3-8A5EB70B4B1A}" srcId="{AC61B8F0-DCB7-4EC3-91E6-145B3DE21F74}" destId="{4664C59A-3FB7-439E-9DB1-B24C84C5DE1B}" srcOrd="1" destOrd="0" parTransId="{176AC2DD-E2CB-4C95-9E77-E9274100EA89}" sibTransId="{0A7E4E41-D8D6-4621-A010-7A4A71BC84AB}"/>
    <dgm:cxn modelId="{F34AE42F-C094-4093-8341-64F9909AAD9F}" type="presOf" srcId="{DCB28440-6C11-4A79-A94F-454136A645A8}" destId="{6608BB27-58BD-41A4-A573-391A5F77BA5E}" srcOrd="0" destOrd="0" presId="urn:microsoft.com/office/officeart/2005/8/layout/hProcess7#1"/>
    <dgm:cxn modelId="{65A5D9B7-0048-4EC1-B9B2-A31EC6E50618}" type="presOf" srcId="{4664C59A-3FB7-439E-9DB1-B24C84C5DE1B}" destId="{4BF2F8A9-157B-4CE4-BFEB-B572F1533884}" srcOrd="1" destOrd="0" presId="urn:microsoft.com/office/officeart/2005/8/layout/hProcess7#1"/>
    <dgm:cxn modelId="{BCB542EE-9163-410D-A424-617AC0DB6589}" type="presOf" srcId="{0901A35F-C48A-4D20-9094-0D0D1CAAB525}" destId="{2C169F98-5EB5-49F1-9AB6-BBFE435F6C0B}" srcOrd="1" destOrd="0" presId="urn:microsoft.com/office/officeart/2005/8/layout/hProcess7#1"/>
    <dgm:cxn modelId="{203050DD-7C00-4521-B502-B27771E917DB}" type="presOf" srcId="{AC61B8F0-DCB7-4EC3-91E6-145B3DE21F74}" destId="{441E7434-B070-42D6-B0A3-D1AF1E9EAED6}" srcOrd="0" destOrd="0" presId="urn:microsoft.com/office/officeart/2005/8/layout/hProcess7#1"/>
    <dgm:cxn modelId="{59443015-9FA5-4251-AF07-E90E2999AAFB}" srcId="{AC61B8F0-DCB7-4EC3-91E6-145B3DE21F74}" destId="{603B50DB-2075-4AD7-9E60-F87434514F7B}" srcOrd="2" destOrd="0" parTransId="{5253F88A-5127-4895-AC3C-21FB09EDC20D}" sibTransId="{320E437B-7DA7-466E-B3D7-BDB457432FB8}"/>
    <dgm:cxn modelId="{04AAC477-678D-42B4-BC74-20A95A9AC42A}" type="presOf" srcId="{0901A35F-C48A-4D20-9094-0D0D1CAAB525}" destId="{B1DEF812-74EB-4296-BFD6-4E345B2CE289}" srcOrd="0" destOrd="0" presId="urn:microsoft.com/office/officeart/2005/8/layout/hProcess7#1"/>
    <dgm:cxn modelId="{7C23A3D1-6538-41DC-8A5B-AFCE85152DCF}" type="presOf" srcId="{7C85F3CB-8BD1-4D7F-A0A4-155F8DF3575D}" destId="{4BCC3A2F-24F4-4608-8966-C0BC6977264C}" srcOrd="0" destOrd="1" presId="urn:microsoft.com/office/officeart/2005/8/layout/hProcess7#1"/>
    <dgm:cxn modelId="{3E242A65-E92C-407E-94B0-0D7C514EDF05}" type="presOf" srcId="{0D6BA02A-AC66-4252-883F-0A2E7DD24212}" destId="{4BCC3A2F-24F4-4608-8966-C0BC6977264C}" srcOrd="0" destOrd="0" presId="urn:microsoft.com/office/officeart/2005/8/layout/hProcess7#1"/>
    <dgm:cxn modelId="{93CD5E06-EB85-4FF5-B2CB-A40B937DAB8E}" type="presParOf" srcId="{441E7434-B070-42D6-B0A3-D1AF1E9EAED6}" destId="{7F9BE2FA-A4F3-4A2A-9DF7-9E692F039978}" srcOrd="0" destOrd="0" presId="urn:microsoft.com/office/officeart/2005/8/layout/hProcess7#1"/>
    <dgm:cxn modelId="{5750CDD7-BE8C-4448-B7CF-4B686F7AD527}" type="presParOf" srcId="{7F9BE2FA-A4F3-4A2A-9DF7-9E692F039978}" destId="{B1DEF812-74EB-4296-BFD6-4E345B2CE289}" srcOrd="0" destOrd="0" presId="urn:microsoft.com/office/officeart/2005/8/layout/hProcess7#1"/>
    <dgm:cxn modelId="{677F471D-9276-444A-A745-60888C357949}" type="presParOf" srcId="{7F9BE2FA-A4F3-4A2A-9DF7-9E692F039978}" destId="{2C169F98-5EB5-49F1-9AB6-BBFE435F6C0B}" srcOrd="1" destOrd="0" presId="urn:microsoft.com/office/officeart/2005/8/layout/hProcess7#1"/>
    <dgm:cxn modelId="{0AC6262E-D4E6-4087-91D5-9BEAFF0837D9}" type="presParOf" srcId="{7F9BE2FA-A4F3-4A2A-9DF7-9E692F039978}" destId="{6608BB27-58BD-41A4-A573-391A5F77BA5E}" srcOrd="2" destOrd="0" presId="urn:microsoft.com/office/officeart/2005/8/layout/hProcess7#1"/>
    <dgm:cxn modelId="{7CD41B69-5BBD-4799-81AA-8AEA1CFF395C}" type="presParOf" srcId="{441E7434-B070-42D6-B0A3-D1AF1E9EAED6}" destId="{2C1592E9-AF89-4EC5-87ED-DC9DCAB71F48}" srcOrd="1" destOrd="0" presId="urn:microsoft.com/office/officeart/2005/8/layout/hProcess7#1"/>
    <dgm:cxn modelId="{88ED3658-9D8F-4A78-AEBF-8ECC9B99E8EB}" type="presParOf" srcId="{441E7434-B070-42D6-B0A3-D1AF1E9EAED6}" destId="{9C4DD4E1-D65D-478F-B0DA-F2CD1256F8E4}" srcOrd="2" destOrd="0" presId="urn:microsoft.com/office/officeart/2005/8/layout/hProcess7#1"/>
    <dgm:cxn modelId="{1A32C70D-4BDE-4F3A-960E-7A4E4C2B234A}" type="presParOf" srcId="{9C4DD4E1-D65D-478F-B0DA-F2CD1256F8E4}" destId="{A003F221-7D35-4B8B-B8A0-DF84BCFA6AED}" srcOrd="0" destOrd="0" presId="urn:microsoft.com/office/officeart/2005/8/layout/hProcess7#1"/>
    <dgm:cxn modelId="{2F5CDE4E-837A-4DB2-B276-87427B7F7C78}" type="presParOf" srcId="{9C4DD4E1-D65D-478F-B0DA-F2CD1256F8E4}" destId="{DB29C5EE-082B-433E-95DE-27CEEA5055DD}" srcOrd="1" destOrd="0" presId="urn:microsoft.com/office/officeart/2005/8/layout/hProcess7#1"/>
    <dgm:cxn modelId="{E24CF561-A659-4CA3-9E91-C2EDDD77F171}" type="presParOf" srcId="{9C4DD4E1-D65D-478F-B0DA-F2CD1256F8E4}" destId="{78F0C62C-2C77-4FBF-8855-DF40B68D4060}" srcOrd="2" destOrd="0" presId="urn:microsoft.com/office/officeart/2005/8/layout/hProcess7#1"/>
    <dgm:cxn modelId="{5E9FE391-4F73-400A-B2B0-794739451C2E}" type="presParOf" srcId="{441E7434-B070-42D6-B0A3-D1AF1E9EAED6}" destId="{A6D1F49F-2981-4D24-BB39-E8E7CD7876F4}" srcOrd="3" destOrd="0" presId="urn:microsoft.com/office/officeart/2005/8/layout/hProcess7#1"/>
    <dgm:cxn modelId="{E6EC774A-60E2-4EC5-91A1-505A9499E4C5}" type="presParOf" srcId="{441E7434-B070-42D6-B0A3-D1AF1E9EAED6}" destId="{4C5F5AC0-2790-486B-A3E3-32092E64816A}" srcOrd="4" destOrd="0" presId="urn:microsoft.com/office/officeart/2005/8/layout/hProcess7#1"/>
    <dgm:cxn modelId="{DAE456BD-AC7C-494A-AE37-497E00390E9A}" type="presParOf" srcId="{4C5F5AC0-2790-486B-A3E3-32092E64816A}" destId="{148E59E1-EBD5-4700-AFEC-6B0B11B65844}" srcOrd="0" destOrd="0" presId="urn:microsoft.com/office/officeart/2005/8/layout/hProcess7#1"/>
    <dgm:cxn modelId="{6966260C-F559-407E-83BD-B3976918C76A}" type="presParOf" srcId="{4C5F5AC0-2790-486B-A3E3-32092E64816A}" destId="{4BF2F8A9-157B-4CE4-BFEB-B572F1533884}" srcOrd="1" destOrd="0" presId="urn:microsoft.com/office/officeart/2005/8/layout/hProcess7#1"/>
    <dgm:cxn modelId="{7962A9DE-74AE-46E8-B160-509553AC3BA1}" type="presParOf" srcId="{4C5F5AC0-2790-486B-A3E3-32092E64816A}" destId="{E8080919-BC78-4A59-8B98-ED5451B863D8}" srcOrd="2" destOrd="0" presId="urn:microsoft.com/office/officeart/2005/8/layout/hProcess7#1"/>
    <dgm:cxn modelId="{408E4650-43E6-49B3-A48D-959C500A921C}" type="presParOf" srcId="{441E7434-B070-42D6-B0A3-D1AF1E9EAED6}" destId="{D1B1D071-112F-471C-9193-DAE56BB0F761}" srcOrd="5" destOrd="0" presId="urn:microsoft.com/office/officeart/2005/8/layout/hProcess7#1"/>
    <dgm:cxn modelId="{99D4A60E-7BE6-466D-A5A1-56E253C9F44B}" type="presParOf" srcId="{441E7434-B070-42D6-B0A3-D1AF1E9EAED6}" destId="{803815F8-AF44-4EAC-9E1C-8FE550930B0D}" srcOrd="6" destOrd="0" presId="urn:microsoft.com/office/officeart/2005/8/layout/hProcess7#1"/>
    <dgm:cxn modelId="{A54B8E15-0F87-4AA2-AD61-4FC71AC6E44D}" type="presParOf" srcId="{803815F8-AF44-4EAC-9E1C-8FE550930B0D}" destId="{669D40FE-74CE-412C-8199-C8A84A956CD4}" srcOrd="0" destOrd="0" presId="urn:microsoft.com/office/officeart/2005/8/layout/hProcess7#1"/>
    <dgm:cxn modelId="{CAE90635-1906-4CEB-83BD-15AD5972B592}" type="presParOf" srcId="{803815F8-AF44-4EAC-9E1C-8FE550930B0D}" destId="{F49613E3-A22D-4DC7-9CDC-81D89D476171}" srcOrd="1" destOrd="0" presId="urn:microsoft.com/office/officeart/2005/8/layout/hProcess7#1"/>
    <dgm:cxn modelId="{3B1F5E30-69EA-45FF-AAE3-BF328D7A904F}" type="presParOf" srcId="{803815F8-AF44-4EAC-9E1C-8FE550930B0D}" destId="{B90C1C46-2AB5-4D7D-B8F5-E41F9FF125B4}" srcOrd="2" destOrd="0" presId="urn:microsoft.com/office/officeart/2005/8/layout/hProcess7#1"/>
    <dgm:cxn modelId="{6AD11859-E615-480B-AABF-12EF0DD458FB}" type="presParOf" srcId="{441E7434-B070-42D6-B0A3-D1AF1E9EAED6}" destId="{41BF56D1-ECE2-469F-B9A6-617EF41D3276}" srcOrd="7" destOrd="0" presId="urn:microsoft.com/office/officeart/2005/8/layout/hProcess7#1"/>
    <dgm:cxn modelId="{39E76ED2-E146-456F-81AB-7BEFD8F5EFCC}" type="presParOf" srcId="{441E7434-B070-42D6-B0A3-D1AF1E9EAED6}" destId="{71450F6B-9415-4CDF-A871-9AC34737F71B}" srcOrd="8" destOrd="0" presId="urn:microsoft.com/office/officeart/2005/8/layout/hProcess7#1"/>
    <dgm:cxn modelId="{D33CA6D2-194A-42A0-9A78-764F04F58811}" type="presParOf" srcId="{71450F6B-9415-4CDF-A871-9AC34737F71B}" destId="{D6C116A3-F957-47D6-AC5B-564E570C463D}" srcOrd="0" destOrd="0" presId="urn:microsoft.com/office/officeart/2005/8/layout/hProcess7#1"/>
    <dgm:cxn modelId="{E7E555DD-78A9-4D5C-911A-20FD64C2D0C3}" type="presParOf" srcId="{71450F6B-9415-4CDF-A871-9AC34737F71B}" destId="{9F90DA1D-88DD-451C-9BAA-26FFD1DC6BA7}" srcOrd="1" destOrd="0" presId="urn:microsoft.com/office/officeart/2005/8/layout/hProcess7#1"/>
    <dgm:cxn modelId="{5FA56357-434D-4095-91BC-057A13DE3A15}" type="presParOf" srcId="{71450F6B-9415-4CDF-A871-9AC34737F71B}" destId="{4BCC3A2F-24F4-4608-8966-C0BC6977264C}" srcOrd="2" destOrd="0" presId="urn:microsoft.com/office/officeart/2005/8/layout/hProcess7#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3B055F-3180-43CA-8CBC-77E5FFDACE0D}"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ru-RU"/>
        </a:p>
      </dgm:t>
    </dgm:pt>
    <dgm:pt modelId="{88B9558F-8FED-4196-BD4E-4C0D169F792D}">
      <dgm:prSet phldrT="[Текст]" custT="1"/>
      <dgm:spPr/>
      <dgm:t>
        <a:bodyPr/>
        <a:lstStyle/>
        <a:p>
          <a:r>
            <a:rPr lang="ru-RU" sz="1200">
              <a:latin typeface="Times New Roman" panose="02020603050405020304" pitchFamily="18" charset="0"/>
              <a:cs typeface="Times New Roman" panose="02020603050405020304" pitchFamily="18" charset="0"/>
            </a:rPr>
            <a:t>Формування стратегії забезпечення кадрової безпеки</a:t>
          </a:r>
        </a:p>
      </dgm:t>
    </dgm:pt>
    <dgm:pt modelId="{0A9DEE94-6EAE-4B71-A28D-3639EAD003A0}" type="parTrans" cxnId="{1D487CD0-D237-4C24-9233-8EB42C8EE464}">
      <dgm:prSet/>
      <dgm:spPr/>
      <dgm:t>
        <a:bodyPr/>
        <a:lstStyle/>
        <a:p>
          <a:endParaRPr lang="ru-RU" sz="1200">
            <a:latin typeface="Times New Roman" panose="02020603050405020304" pitchFamily="18" charset="0"/>
            <a:cs typeface="Times New Roman" panose="02020603050405020304" pitchFamily="18" charset="0"/>
          </a:endParaRPr>
        </a:p>
      </dgm:t>
    </dgm:pt>
    <dgm:pt modelId="{D5437896-E000-47B6-98E1-CB4AED4EE02B}" type="sibTrans" cxnId="{1D487CD0-D237-4C24-9233-8EB42C8EE464}">
      <dgm:prSet/>
      <dgm:spPr/>
      <dgm:t>
        <a:bodyPr/>
        <a:lstStyle/>
        <a:p>
          <a:endParaRPr lang="ru-RU" sz="1200">
            <a:latin typeface="Times New Roman" panose="02020603050405020304" pitchFamily="18" charset="0"/>
            <a:cs typeface="Times New Roman" panose="02020603050405020304" pitchFamily="18" charset="0"/>
          </a:endParaRPr>
        </a:p>
      </dgm:t>
    </dgm:pt>
    <dgm:pt modelId="{6E2397F3-D204-4285-8D3A-9E1AC885362F}">
      <dgm:prSet phldrT="[Текст]" custT="1"/>
      <dgm:spPr/>
      <dgm:t>
        <a:bodyPr/>
        <a:lstStyle/>
        <a:p>
          <a:r>
            <a:rPr lang="uk-UA" sz="1200">
              <a:latin typeface="Times New Roman" panose="02020603050405020304" pitchFamily="18" charset="0"/>
              <a:cs typeface="Times New Roman" panose="02020603050405020304" pitchFamily="18" charset="0"/>
            </a:rPr>
            <a:t>Стратегія випереджального протидії загрозам.</a:t>
          </a:r>
          <a:endParaRPr lang="ru-RU" sz="1200">
            <a:latin typeface="Times New Roman" panose="02020603050405020304" pitchFamily="18" charset="0"/>
            <a:cs typeface="Times New Roman" panose="02020603050405020304" pitchFamily="18" charset="0"/>
          </a:endParaRPr>
        </a:p>
      </dgm:t>
    </dgm:pt>
    <dgm:pt modelId="{3D937FD3-2B42-48D5-9C98-71BAD2ECA656}" type="parTrans" cxnId="{95850586-2327-4B95-86BD-00E856E61260}">
      <dgm:prSet/>
      <dgm:spPr/>
      <dgm:t>
        <a:bodyPr/>
        <a:lstStyle/>
        <a:p>
          <a:endParaRPr lang="ru-RU" sz="1200">
            <a:latin typeface="Times New Roman" panose="02020603050405020304" pitchFamily="18" charset="0"/>
            <a:cs typeface="Times New Roman" panose="02020603050405020304" pitchFamily="18" charset="0"/>
          </a:endParaRPr>
        </a:p>
      </dgm:t>
    </dgm:pt>
    <dgm:pt modelId="{60ED0177-09C1-4D26-B980-9051B566D3E4}" type="sibTrans" cxnId="{95850586-2327-4B95-86BD-00E856E61260}">
      <dgm:prSet/>
      <dgm:spPr/>
      <dgm:t>
        <a:bodyPr/>
        <a:lstStyle/>
        <a:p>
          <a:endParaRPr lang="ru-RU" sz="1200">
            <a:latin typeface="Times New Roman" panose="02020603050405020304" pitchFamily="18" charset="0"/>
            <a:cs typeface="Times New Roman" panose="02020603050405020304" pitchFamily="18" charset="0"/>
          </a:endParaRPr>
        </a:p>
      </dgm:t>
    </dgm:pt>
    <dgm:pt modelId="{C5E053E9-0D4F-4820-9A53-B570A55D3248}">
      <dgm:prSet phldrT="[Текст]" custT="1"/>
      <dgm:spPr/>
      <dgm:t>
        <a:bodyPr/>
        <a:lstStyle/>
        <a:p>
          <a:r>
            <a:rPr lang="uk-UA" sz="1200">
              <a:latin typeface="Times New Roman" panose="02020603050405020304" pitchFamily="18" charset="0"/>
              <a:cs typeface="Times New Roman" panose="02020603050405020304" pitchFamily="18" charset="0"/>
            </a:rPr>
            <a:t> Стратегія пасивного захисту від загроз</a:t>
          </a:r>
          <a:endParaRPr lang="ru-RU" sz="1200">
            <a:latin typeface="Times New Roman" panose="02020603050405020304" pitchFamily="18" charset="0"/>
            <a:cs typeface="Times New Roman" panose="02020603050405020304" pitchFamily="18" charset="0"/>
          </a:endParaRPr>
        </a:p>
      </dgm:t>
    </dgm:pt>
    <dgm:pt modelId="{0A0C2107-1F08-44DD-824F-99A4DA6F4506}" type="parTrans" cxnId="{563E03FB-2EDA-4B81-A03F-94AA31B91A8C}">
      <dgm:prSet/>
      <dgm:spPr/>
      <dgm:t>
        <a:bodyPr/>
        <a:lstStyle/>
        <a:p>
          <a:endParaRPr lang="ru-RU" sz="1200">
            <a:latin typeface="Times New Roman" panose="02020603050405020304" pitchFamily="18" charset="0"/>
            <a:cs typeface="Times New Roman" panose="02020603050405020304" pitchFamily="18" charset="0"/>
          </a:endParaRPr>
        </a:p>
      </dgm:t>
    </dgm:pt>
    <dgm:pt modelId="{90887B03-1705-47FA-89CE-7191243E7D9E}" type="sibTrans" cxnId="{563E03FB-2EDA-4B81-A03F-94AA31B91A8C}">
      <dgm:prSet/>
      <dgm:spPr/>
      <dgm:t>
        <a:bodyPr/>
        <a:lstStyle/>
        <a:p>
          <a:endParaRPr lang="ru-RU" sz="1200">
            <a:latin typeface="Times New Roman" panose="02020603050405020304" pitchFamily="18" charset="0"/>
            <a:cs typeface="Times New Roman" panose="02020603050405020304" pitchFamily="18" charset="0"/>
          </a:endParaRPr>
        </a:p>
      </dgm:t>
    </dgm:pt>
    <dgm:pt modelId="{C026DA27-D70A-4AAB-B02A-BF4C331ECFFF}">
      <dgm:prSet phldrT="[Текст]" custT="1"/>
      <dgm:spPr/>
      <dgm:t>
        <a:bodyPr/>
        <a:lstStyle/>
        <a:p>
          <a:r>
            <a:rPr lang="uk-UA" sz="1200">
              <a:latin typeface="Times New Roman" panose="02020603050405020304" pitchFamily="18" charset="0"/>
              <a:cs typeface="Times New Roman" panose="02020603050405020304" pitchFamily="18" charset="0"/>
            </a:rPr>
            <a:t>Стратегія адекватної відповіді на загрози</a:t>
          </a:r>
          <a:endParaRPr lang="ru-RU" sz="1200">
            <a:latin typeface="Times New Roman" panose="02020603050405020304" pitchFamily="18" charset="0"/>
            <a:cs typeface="Times New Roman" panose="02020603050405020304" pitchFamily="18" charset="0"/>
          </a:endParaRPr>
        </a:p>
      </dgm:t>
    </dgm:pt>
    <dgm:pt modelId="{B503C993-0AA2-41A9-9902-58CFE5ADBD9C}" type="parTrans" cxnId="{594CE557-DE87-4D46-8E43-C2963F58C2C3}">
      <dgm:prSet/>
      <dgm:spPr/>
      <dgm:t>
        <a:bodyPr/>
        <a:lstStyle/>
        <a:p>
          <a:endParaRPr lang="ru-RU" sz="1200">
            <a:latin typeface="Times New Roman" panose="02020603050405020304" pitchFamily="18" charset="0"/>
            <a:cs typeface="Times New Roman" panose="02020603050405020304" pitchFamily="18" charset="0"/>
          </a:endParaRPr>
        </a:p>
      </dgm:t>
    </dgm:pt>
    <dgm:pt modelId="{271441A1-2184-4F22-8AE8-367FCA9B2068}" type="sibTrans" cxnId="{594CE557-DE87-4D46-8E43-C2963F58C2C3}">
      <dgm:prSet/>
      <dgm:spPr/>
      <dgm:t>
        <a:bodyPr/>
        <a:lstStyle/>
        <a:p>
          <a:endParaRPr lang="ru-RU" sz="1200">
            <a:latin typeface="Times New Roman" panose="02020603050405020304" pitchFamily="18" charset="0"/>
            <a:cs typeface="Times New Roman" panose="02020603050405020304" pitchFamily="18" charset="0"/>
          </a:endParaRPr>
        </a:p>
      </dgm:t>
    </dgm:pt>
    <dgm:pt modelId="{C877BCC7-330E-4068-8587-6D541319CFF9}" type="pres">
      <dgm:prSet presAssocID="{703B055F-3180-43CA-8CBC-77E5FFDACE0D}" presName="cycle" presStyleCnt="0">
        <dgm:presLayoutVars>
          <dgm:chMax val="1"/>
          <dgm:dir/>
          <dgm:animLvl val="ctr"/>
          <dgm:resizeHandles val="exact"/>
        </dgm:presLayoutVars>
      </dgm:prSet>
      <dgm:spPr/>
      <dgm:t>
        <a:bodyPr/>
        <a:lstStyle/>
        <a:p>
          <a:endParaRPr lang="ru-RU"/>
        </a:p>
      </dgm:t>
    </dgm:pt>
    <dgm:pt modelId="{D1EFD5C0-EBAC-48AA-90C2-A5A65F1CFD8C}" type="pres">
      <dgm:prSet presAssocID="{88B9558F-8FED-4196-BD4E-4C0D169F792D}" presName="centerShape" presStyleLbl="node0" presStyleIdx="0" presStyleCnt="1"/>
      <dgm:spPr/>
      <dgm:t>
        <a:bodyPr/>
        <a:lstStyle/>
        <a:p>
          <a:endParaRPr lang="ru-RU"/>
        </a:p>
      </dgm:t>
    </dgm:pt>
    <dgm:pt modelId="{169785AA-19EC-48B5-B57D-551003F9F0E9}" type="pres">
      <dgm:prSet presAssocID="{3D937FD3-2B42-48D5-9C98-71BAD2ECA656}" presName="parTrans" presStyleLbl="bgSibTrans2D1" presStyleIdx="0" presStyleCnt="3"/>
      <dgm:spPr/>
      <dgm:t>
        <a:bodyPr/>
        <a:lstStyle/>
        <a:p>
          <a:endParaRPr lang="ru-RU"/>
        </a:p>
      </dgm:t>
    </dgm:pt>
    <dgm:pt modelId="{956570FC-173C-4260-AB22-3D34D3E0C262}" type="pres">
      <dgm:prSet presAssocID="{6E2397F3-D204-4285-8D3A-9E1AC885362F}" presName="node" presStyleLbl="node1" presStyleIdx="0" presStyleCnt="3">
        <dgm:presLayoutVars>
          <dgm:bulletEnabled val="1"/>
        </dgm:presLayoutVars>
      </dgm:prSet>
      <dgm:spPr/>
      <dgm:t>
        <a:bodyPr/>
        <a:lstStyle/>
        <a:p>
          <a:endParaRPr lang="ru-RU"/>
        </a:p>
      </dgm:t>
    </dgm:pt>
    <dgm:pt modelId="{E7C33060-E04A-454A-96CF-84B667CF3DEA}" type="pres">
      <dgm:prSet presAssocID="{0A0C2107-1F08-44DD-824F-99A4DA6F4506}" presName="parTrans" presStyleLbl="bgSibTrans2D1" presStyleIdx="1" presStyleCnt="3"/>
      <dgm:spPr/>
      <dgm:t>
        <a:bodyPr/>
        <a:lstStyle/>
        <a:p>
          <a:endParaRPr lang="ru-RU"/>
        </a:p>
      </dgm:t>
    </dgm:pt>
    <dgm:pt modelId="{936A630E-7102-4F7D-8526-8E6E0E222317}" type="pres">
      <dgm:prSet presAssocID="{C5E053E9-0D4F-4820-9A53-B570A55D3248}" presName="node" presStyleLbl="node1" presStyleIdx="1" presStyleCnt="3">
        <dgm:presLayoutVars>
          <dgm:bulletEnabled val="1"/>
        </dgm:presLayoutVars>
      </dgm:prSet>
      <dgm:spPr/>
      <dgm:t>
        <a:bodyPr/>
        <a:lstStyle/>
        <a:p>
          <a:endParaRPr lang="ru-RU"/>
        </a:p>
      </dgm:t>
    </dgm:pt>
    <dgm:pt modelId="{8D7280CD-24E3-4B12-91BF-D68B3200E30D}" type="pres">
      <dgm:prSet presAssocID="{B503C993-0AA2-41A9-9902-58CFE5ADBD9C}" presName="parTrans" presStyleLbl="bgSibTrans2D1" presStyleIdx="2" presStyleCnt="3"/>
      <dgm:spPr/>
      <dgm:t>
        <a:bodyPr/>
        <a:lstStyle/>
        <a:p>
          <a:endParaRPr lang="ru-RU"/>
        </a:p>
      </dgm:t>
    </dgm:pt>
    <dgm:pt modelId="{9B24E77D-12BA-4B91-9403-9E038AF5DA53}" type="pres">
      <dgm:prSet presAssocID="{C026DA27-D70A-4AAB-B02A-BF4C331ECFFF}" presName="node" presStyleLbl="node1" presStyleIdx="2" presStyleCnt="3">
        <dgm:presLayoutVars>
          <dgm:bulletEnabled val="1"/>
        </dgm:presLayoutVars>
      </dgm:prSet>
      <dgm:spPr/>
      <dgm:t>
        <a:bodyPr/>
        <a:lstStyle/>
        <a:p>
          <a:endParaRPr lang="ru-RU"/>
        </a:p>
      </dgm:t>
    </dgm:pt>
  </dgm:ptLst>
  <dgm:cxnLst>
    <dgm:cxn modelId="{257423CB-6FD0-49C0-BFB0-7FFAACF5C322}" type="presOf" srcId="{6E2397F3-D204-4285-8D3A-9E1AC885362F}" destId="{956570FC-173C-4260-AB22-3D34D3E0C262}" srcOrd="0" destOrd="0" presId="urn:microsoft.com/office/officeart/2005/8/layout/radial4"/>
    <dgm:cxn modelId="{5523B659-44E7-42FF-92D7-5AE33911B297}" type="presOf" srcId="{88B9558F-8FED-4196-BD4E-4C0D169F792D}" destId="{D1EFD5C0-EBAC-48AA-90C2-A5A65F1CFD8C}" srcOrd="0" destOrd="0" presId="urn:microsoft.com/office/officeart/2005/8/layout/radial4"/>
    <dgm:cxn modelId="{AEB0858B-E150-423E-A625-B8D0F9DA4008}" type="presOf" srcId="{C026DA27-D70A-4AAB-B02A-BF4C331ECFFF}" destId="{9B24E77D-12BA-4B91-9403-9E038AF5DA53}" srcOrd="0" destOrd="0" presId="urn:microsoft.com/office/officeart/2005/8/layout/radial4"/>
    <dgm:cxn modelId="{1D487CD0-D237-4C24-9233-8EB42C8EE464}" srcId="{703B055F-3180-43CA-8CBC-77E5FFDACE0D}" destId="{88B9558F-8FED-4196-BD4E-4C0D169F792D}" srcOrd="0" destOrd="0" parTransId="{0A9DEE94-6EAE-4B71-A28D-3639EAD003A0}" sibTransId="{D5437896-E000-47B6-98E1-CB4AED4EE02B}"/>
    <dgm:cxn modelId="{563E03FB-2EDA-4B81-A03F-94AA31B91A8C}" srcId="{88B9558F-8FED-4196-BD4E-4C0D169F792D}" destId="{C5E053E9-0D4F-4820-9A53-B570A55D3248}" srcOrd="1" destOrd="0" parTransId="{0A0C2107-1F08-44DD-824F-99A4DA6F4506}" sibTransId="{90887B03-1705-47FA-89CE-7191243E7D9E}"/>
    <dgm:cxn modelId="{95850586-2327-4B95-86BD-00E856E61260}" srcId="{88B9558F-8FED-4196-BD4E-4C0D169F792D}" destId="{6E2397F3-D204-4285-8D3A-9E1AC885362F}" srcOrd="0" destOrd="0" parTransId="{3D937FD3-2B42-48D5-9C98-71BAD2ECA656}" sibTransId="{60ED0177-09C1-4D26-B980-9051B566D3E4}"/>
    <dgm:cxn modelId="{FF724EB0-2AE9-4359-B0C0-A8EAFC3C2290}" type="presOf" srcId="{B503C993-0AA2-41A9-9902-58CFE5ADBD9C}" destId="{8D7280CD-24E3-4B12-91BF-D68B3200E30D}" srcOrd="0" destOrd="0" presId="urn:microsoft.com/office/officeart/2005/8/layout/radial4"/>
    <dgm:cxn modelId="{113469A7-8C88-4357-9719-629B5AA35C2F}" type="presOf" srcId="{703B055F-3180-43CA-8CBC-77E5FFDACE0D}" destId="{C877BCC7-330E-4068-8587-6D541319CFF9}" srcOrd="0" destOrd="0" presId="urn:microsoft.com/office/officeart/2005/8/layout/radial4"/>
    <dgm:cxn modelId="{3F617072-AD2A-41D6-8D41-5DB7A2113AA1}" type="presOf" srcId="{3D937FD3-2B42-48D5-9C98-71BAD2ECA656}" destId="{169785AA-19EC-48B5-B57D-551003F9F0E9}" srcOrd="0" destOrd="0" presId="urn:microsoft.com/office/officeart/2005/8/layout/radial4"/>
    <dgm:cxn modelId="{28762EBE-6B6B-4D6C-95CD-AA110B640EEC}" type="presOf" srcId="{C5E053E9-0D4F-4820-9A53-B570A55D3248}" destId="{936A630E-7102-4F7D-8526-8E6E0E222317}" srcOrd="0" destOrd="0" presId="urn:microsoft.com/office/officeart/2005/8/layout/radial4"/>
    <dgm:cxn modelId="{594CE557-DE87-4D46-8E43-C2963F58C2C3}" srcId="{88B9558F-8FED-4196-BD4E-4C0D169F792D}" destId="{C026DA27-D70A-4AAB-B02A-BF4C331ECFFF}" srcOrd="2" destOrd="0" parTransId="{B503C993-0AA2-41A9-9902-58CFE5ADBD9C}" sibTransId="{271441A1-2184-4F22-8AE8-367FCA9B2068}"/>
    <dgm:cxn modelId="{2078D8CD-F936-4879-A8D4-E8E64C2ED58A}" type="presOf" srcId="{0A0C2107-1F08-44DD-824F-99A4DA6F4506}" destId="{E7C33060-E04A-454A-96CF-84B667CF3DEA}" srcOrd="0" destOrd="0" presId="urn:microsoft.com/office/officeart/2005/8/layout/radial4"/>
    <dgm:cxn modelId="{CB9F11CC-E986-4F82-842D-EB7B4C52D146}" type="presParOf" srcId="{C877BCC7-330E-4068-8587-6D541319CFF9}" destId="{D1EFD5C0-EBAC-48AA-90C2-A5A65F1CFD8C}" srcOrd="0" destOrd="0" presId="urn:microsoft.com/office/officeart/2005/8/layout/radial4"/>
    <dgm:cxn modelId="{4A1D7486-5F9E-4A60-B55A-BABB86A54975}" type="presParOf" srcId="{C877BCC7-330E-4068-8587-6D541319CFF9}" destId="{169785AA-19EC-48B5-B57D-551003F9F0E9}" srcOrd="1" destOrd="0" presId="urn:microsoft.com/office/officeart/2005/8/layout/radial4"/>
    <dgm:cxn modelId="{A3BA74A5-19A2-4811-B197-DC63EBBACFEB}" type="presParOf" srcId="{C877BCC7-330E-4068-8587-6D541319CFF9}" destId="{956570FC-173C-4260-AB22-3D34D3E0C262}" srcOrd="2" destOrd="0" presId="urn:microsoft.com/office/officeart/2005/8/layout/radial4"/>
    <dgm:cxn modelId="{DE57B309-BA22-4BEA-B7FB-55D86BCCC473}" type="presParOf" srcId="{C877BCC7-330E-4068-8587-6D541319CFF9}" destId="{E7C33060-E04A-454A-96CF-84B667CF3DEA}" srcOrd="3" destOrd="0" presId="urn:microsoft.com/office/officeart/2005/8/layout/radial4"/>
    <dgm:cxn modelId="{F009CA91-8D28-402B-B1F5-8F2AE87C0079}" type="presParOf" srcId="{C877BCC7-330E-4068-8587-6D541319CFF9}" destId="{936A630E-7102-4F7D-8526-8E6E0E222317}" srcOrd="4" destOrd="0" presId="urn:microsoft.com/office/officeart/2005/8/layout/radial4"/>
    <dgm:cxn modelId="{F3985A43-CCEF-499B-9041-CE5B23936A75}" type="presParOf" srcId="{C877BCC7-330E-4068-8587-6D541319CFF9}" destId="{8D7280CD-24E3-4B12-91BF-D68B3200E30D}" srcOrd="5" destOrd="0" presId="urn:microsoft.com/office/officeart/2005/8/layout/radial4"/>
    <dgm:cxn modelId="{789B490B-2E82-42A0-950D-17FF61599D31}" type="presParOf" srcId="{C877BCC7-330E-4068-8587-6D541319CFF9}" destId="{9B24E77D-12BA-4B91-9403-9E038AF5DA53}" srcOrd="6" destOrd="0" presId="urn:microsoft.com/office/officeart/2005/8/layout/radial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22145A-31EC-4387-8665-D320AD111649}"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ru-RU"/>
        </a:p>
      </dgm:t>
    </dgm:pt>
    <dgm:pt modelId="{710AD149-D917-4075-A6C6-FFEE90E718E5}">
      <dgm:prSet phldrT="[Текст]" custT="1"/>
      <dgm:spPr/>
      <dgm:t>
        <a:bodyPr/>
        <a:lstStyle/>
        <a:p>
          <a:pPr algn="ctr"/>
          <a:r>
            <a:rPr lang="ru-RU" sz="1200">
              <a:latin typeface="Times New Roman" panose="02020603050405020304" pitchFamily="18" charset="0"/>
              <a:cs typeface="Times New Roman" panose="02020603050405020304" pitchFamily="18" charset="0"/>
            </a:rPr>
            <a:t>Профілактика загроз</a:t>
          </a:r>
        </a:p>
      </dgm:t>
    </dgm:pt>
    <dgm:pt modelId="{189DFCE8-725E-4E8D-822D-8B984F84F288}" type="parTrans" cxnId="{9FFBD099-8471-4F6C-B27E-6EF91B711012}">
      <dgm:prSet/>
      <dgm:spPr/>
      <dgm:t>
        <a:bodyPr/>
        <a:lstStyle/>
        <a:p>
          <a:pPr algn="ctr"/>
          <a:endParaRPr lang="ru-RU" sz="1200"/>
        </a:p>
      </dgm:t>
    </dgm:pt>
    <dgm:pt modelId="{125C8ACD-7889-423D-8AFA-644C6AE72E49}" type="sibTrans" cxnId="{9FFBD099-8471-4F6C-B27E-6EF91B711012}">
      <dgm:prSet custT="1"/>
      <dgm:spPr/>
      <dgm:t>
        <a:bodyPr/>
        <a:lstStyle/>
        <a:p>
          <a:pPr algn="ctr"/>
          <a:endParaRPr lang="ru-RU" sz="1200"/>
        </a:p>
      </dgm:t>
    </dgm:pt>
    <dgm:pt modelId="{8B77FEE5-6BC4-4500-9325-EE277452472B}">
      <dgm:prSet phldrT="[Текст]" custT="1"/>
      <dgm:spPr/>
      <dgm:t>
        <a:bodyPr/>
        <a:lstStyle/>
        <a:p>
          <a:pPr algn="ctr"/>
          <a:r>
            <a:rPr lang="ru-RU" sz="1200">
              <a:latin typeface="Times New Roman" panose="02020603050405020304" pitchFamily="18" charset="0"/>
              <a:cs typeface="Times New Roman" panose="02020603050405020304" pitchFamily="18" charset="0"/>
            </a:rPr>
            <a:t>Виявлення та аналіз загроз</a:t>
          </a:r>
          <a:endParaRPr lang="ru-RU" sz="1200"/>
        </a:p>
      </dgm:t>
    </dgm:pt>
    <dgm:pt modelId="{D8151091-7F5E-4114-B9F1-F3032F3F77E0}" type="parTrans" cxnId="{B3EB2283-918E-44AD-A83A-325EB345EA77}">
      <dgm:prSet/>
      <dgm:spPr/>
      <dgm:t>
        <a:bodyPr/>
        <a:lstStyle/>
        <a:p>
          <a:pPr algn="ctr"/>
          <a:endParaRPr lang="ru-RU" sz="1200"/>
        </a:p>
      </dgm:t>
    </dgm:pt>
    <dgm:pt modelId="{7064771D-6AD5-4492-AC5E-3C66705894AD}" type="sibTrans" cxnId="{B3EB2283-918E-44AD-A83A-325EB345EA77}">
      <dgm:prSet custT="1"/>
      <dgm:spPr/>
      <dgm:t>
        <a:bodyPr/>
        <a:lstStyle/>
        <a:p>
          <a:pPr algn="ctr"/>
          <a:endParaRPr lang="ru-RU" sz="1200"/>
        </a:p>
      </dgm:t>
    </dgm:pt>
    <dgm:pt modelId="{D3EDE1B6-53B4-4370-807E-64E403326C41}">
      <dgm:prSet phldrT="[Текст]" custT="1"/>
      <dgm:spPr/>
      <dgm:t>
        <a:bodyPr/>
        <a:lstStyle/>
        <a:p>
          <a:pPr algn="ctr"/>
          <a:r>
            <a:rPr lang="uk-UA" sz="1200">
              <a:latin typeface="Times New Roman" panose="02020603050405020304" pitchFamily="18" charset="0"/>
              <a:cs typeface="Times New Roman" panose="02020603050405020304" pitchFamily="18" charset="0"/>
            </a:rPr>
            <a:t>Ліквідація загроз</a:t>
          </a:r>
          <a:endParaRPr lang="ru-RU" sz="1200">
            <a:latin typeface="Times New Roman" panose="02020603050405020304" pitchFamily="18" charset="0"/>
            <a:cs typeface="Times New Roman" panose="02020603050405020304" pitchFamily="18" charset="0"/>
          </a:endParaRPr>
        </a:p>
      </dgm:t>
    </dgm:pt>
    <dgm:pt modelId="{4F409868-F0E1-4B04-B3CF-656A9A767FD5}" type="parTrans" cxnId="{ADE37FB8-2672-42BA-A016-577768F6F1A3}">
      <dgm:prSet/>
      <dgm:spPr/>
      <dgm:t>
        <a:bodyPr/>
        <a:lstStyle/>
        <a:p>
          <a:pPr algn="ctr"/>
          <a:endParaRPr lang="ru-RU" sz="1200"/>
        </a:p>
      </dgm:t>
    </dgm:pt>
    <dgm:pt modelId="{AECA636A-895F-4B9D-BE29-7788DBBD1DDB}" type="sibTrans" cxnId="{ADE37FB8-2672-42BA-A016-577768F6F1A3}">
      <dgm:prSet custT="1"/>
      <dgm:spPr/>
      <dgm:t>
        <a:bodyPr/>
        <a:lstStyle/>
        <a:p>
          <a:pPr algn="ctr"/>
          <a:endParaRPr lang="ru-RU" sz="1200"/>
        </a:p>
      </dgm:t>
    </dgm:pt>
    <dgm:pt modelId="{BF5AC6A6-BB83-4017-9507-61EE24DAF913}" type="pres">
      <dgm:prSet presAssocID="{4522145A-31EC-4387-8665-D320AD111649}" presName="Name0" presStyleCnt="0">
        <dgm:presLayoutVars>
          <dgm:dir/>
          <dgm:resizeHandles val="exact"/>
        </dgm:presLayoutVars>
      </dgm:prSet>
      <dgm:spPr/>
      <dgm:t>
        <a:bodyPr/>
        <a:lstStyle/>
        <a:p>
          <a:endParaRPr lang="ru-RU"/>
        </a:p>
      </dgm:t>
    </dgm:pt>
    <dgm:pt modelId="{B404E8D3-FD2B-4247-818C-646E0085E261}" type="pres">
      <dgm:prSet presAssocID="{710AD149-D917-4075-A6C6-FFEE90E718E5}" presName="node" presStyleLbl="node1" presStyleIdx="0" presStyleCnt="3" custScaleX="452114" custScaleY="124402">
        <dgm:presLayoutVars>
          <dgm:bulletEnabled val="1"/>
        </dgm:presLayoutVars>
      </dgm:prSet>
      <dgm:spPr/>
      <dgm:t>
        <a:bodyPr/>
        <a:lstStyle/>
        <a:p>
          <a:endParaRPr lang="ru-RU"/>
        </a:p>
      </dgm:t>
    </dgm:pt>
    <dgm:pt modelId="{B10311DD-E6E7-4AF8-BD9E-736603FC9121}" type="pres">
      <dgm:prSet presAssocID="{125C8ACD-7889-423D-8AFA-644C6AE72E49}" presName="sibTrans" presStyleLbl="sibTrans2D1" presStyleIdx="0" presStyleCnt="3" custScaleX="63669" custScaleY="146029"/>
      <dgm:spPr/>
      <dgm:t>
        <a:bodyPr/>
        <a:lstStyle/>
        <a:p>
          <a:endParaRPr lang="ru-RU"/>
        </a:p>
      </dgm:t>
    </dgm:pt>
    <dgm:pt modelId="{31EE94D4-4AE3-43F6-8CBA-C73A26B34DC4}" type="pres">
      <dgm:prSet presAssocID="{125C8ACD-7889-423D-8AFA-644C6AE72E49}" presName="connectorText" presStyleLbl="sibTrans2D1" presStyleIdx="0" presStyleCnt="3"/>
      <dgm:spPr/>
      <dgm:t>
        <a:bodyPr/>
        <a:lstStyle/>
        <a:p>
          <a:endParaRPr lang="ru-RU"/>
        </a:p>
      </dgm:t>
    </dgm:pt>
    <dgm:pt modelId="{3A931DB5-7CFB-4C4B-B9C0-76A0B39719CA}" type="pres">
      <dgm:prSet presAssocID="{8B77FEE5-6BC4-4500-9325-EE277452472B}" presName="node" presStyleLbl="node1" presStyleIdx="1" presStyleCnt="3" custScaleX="348976" custScaleY="146410" custRadScaleRad="266532" custRadScaleInc="-39557">
        <dgm:presLayoutVars>
          <dgm:bulletEnabled val="1"/>
        </dgm:presLayoutVars>
      </dgm:prSet>
      <dgm:spPr/>
      <dgm:t>
        <a:bodyPr/>
        <a:lstStyle/>
        <a:p>
          <a:endParaRPr lang="ru-RU"/>
        </a:p>
      </dgm:t>
    </dgm:pt>
    <dgm:pt modelId="{FDEB9B88-8B11-47C8-8EAC-1B37944AA101}" type="pres">
      <dgm:prSet presAssocID="{7064771D-6AD5-4492-AC5E-3C66705894AD}" presName="sibTrans" presStyleLbl="sibTrans2D1" presStyleIdx="1" presStyleCnt="3" custScaleX="73882" custScaleY="202006"/>
      <dgm:spPr/>
      <dgm:t>
        <a:bodyPr/>
        <a:lstStyle/>
        <a:p>
          <a:endParaRPr lang="ru-RU"/>
        </a:p>
      </dgm:t>
    </dgm:pt>
    <dgm:pt modelId="{13944F81-F01A-44D3-8C71-9A3C6B092DE9}" type="pres">
      <dgm:prSet presAssocID="{7064771D-6AD5-4492-AC5E-3C66705894AD}" presName="connectorText" presStyleLbl="sibTrans2D1" presStyleIdx="1" presStyleCnt="3"/>
      <dgm:spPr/>
      <dgm:t>
        <a:bodyPr/>
        <a:lstStyle/>
        <a:p>
          <a:endParaRPr lang="ru-RU"/>
        </a:p>
      </dgm:t>
    </dgm:pt>
    <dgm:pt modelId="{935E6D8A-CAB0-41A5-849E-02E6D1AA252F}" type="pres">
      <dgm:prSet presAssocID="{D3EDE1B6-53B4-4370-807E-64E403326C41}" presName="node" presStyleLbl="node1" presStyleIdx="2" presStyleCnt="3" custScaleX="346428" custScaleY="151451" custRadScaleRad="258196" custRadScaleInc="39216">
        <dgm:presLayoutVars>
          <dgm:bulletEnabled val="1"/>
        </dgm:presLayoutVars>
      </dgm:prSet>
      <dgm:spPr/>
      <dgm:t>
        <a:bodyPr/>
        <a:lstStyle/>
        <a:p>
          <a:endParaRPr lang="ru-RU"/>
        </a:p>
      </dgm:t>
    </dgm:pt>
    <dgm:pt modelId="{C89E6DE4-F97D-4566-9F13-AFD9C20A9F5B}" type="pres">
      <dgm:prSet presAssocID="{AECA636A-895F-4B9D-BE29-7788DBBD1DDB}" presName="sibTrans" presStyleLbl="sibTrans2D1" presStyleIdx="2" presStyleCnt="3" custScaleX="73825" custScaleY="156750"/>
      <dgm:spPr/>
      <dgm:t>
        <a:bodyPr/>
        <a:lstStyle/>
        <a:p>
          <a:endParaRPr lang="ru-RU"/>
        </a:p>
      </dgm:t>
    </dgm:pt>
    <dgm:pt modelId="{6D62D764-5B1C-4CB3-9E5C-FC63E4F082F5}" type="pres">
      <dgm:prSet presAssocID="{AECA636A-895F-4B9D-BE29-7788DBBD1DDB}" presName="connectorText" presStyleLbl="sibTrans2D1" presStyleIdx="2" presStyleCnt="3"/>
      <dgm:spPr/>
      <dgm:t>
        <a:bodyPr/>
        <a:lstStyle/>
        <a:p>
          <a:endParaRPr lang="ru-RU"/>
        </a:p>
      </dgm:t>
    </dgm:pt>
  </dgm:ptLst>
  <dgm:cxnLst>
    <dgm:cxn modelId="{5612E4A9-19A9-4B9D-A65C-FCA679E297C9}" type="presOf" srcId="{4522145A-31EC-4387-8665-D320AD111649}" destId="{BF5AC6A6-BB83-4017-9507-61EE24DAF913}" srcOrd="0" destOrd="0" presId="urn:microsoft.com/office/officeart/2005/8/layout/cycle7"/>
    <dgm:cxn modelId="{F244EE22-09F6-4018-AAFF-533826C4E3A9}" type="presOf" srcId="{8B77FEE5-6BC4-4500-9325-EE277452472B}" destId="{3A931DB5-7CFB-4C4B-B9C0-76A0B39719CA}" srcOrd="0" destOrd="0" presId="urn:microsoft.com/office/officeart/2005/8/layout/cycle7"/>
    <dgm:cxn modelId="{B3EB2283-918E-44AD-A83A-325EB345EA77}" srcId="{4522145A-31EC-4387-8665-D320AD111649}" destId="{8B77FEE5-6BC4-4500-9325-EE277452472B}" srcOrd="1" destOrd="0" parTransId="{D8151091-7F5E-4114-B9F1-F3032F3F77E0}" sibTransId="{7064771D-6AD5-4492-AC5E-3C66705894AD}"/>
    <dgm:cxn modelId="{0DD2EA4F-B342-41D8-838F-F9F6CE96F4ED}" type="presOf" srcId="{AECA636A-895F-4B9D-BE29-7788DBBD1DDB}" destId="{C89E6DE4-F97D-4566-9F13-AFD9C20A9F5B}" srcOrd="0" destOrd="0" presId="urn:microsoft.com/office/officeart/2005/8/layout/cycle7"/>
    <dgm:cxn modelId="{ADE37FB8-2672-42BA-A016-577768F6F1A3}" srcId="{4522145A-31EC-4387-8665-D320AD111649}" destId="{D3EDE1B6-53B4-4370-807E-64E403326C41}" srcOrd="2" destOrd="0" parTransId="{4F409868-F0E1-4B04-B3CF-656A9A767FD5}" sibTransId="{AECA636A-895F-4B9D-BE29-7788DBBD1DDB}"/>
    <dgm:cxn modelId="{1CCF0369-9F1D-4CCC-893E-A5E4F4A63C1B}" type="presOf" srcId="{710AD149-D917-4075-A6C6-FFEE90E718E5}" destId="{B404E8D3-FD2B-4247-818C-646E0085E261}" srcOrd="0" destOrd="0" presId="urn:microsoft.com/office/officeart/2005/8/layout/cycle7"/>
    <dgm:cxn modelId="{6119EFE1-454D-4A40-80E2-1FB12A177B36}" type="presOf" srcId="{125C8ACD-7889-423D-8AFA-644C6AE72E49}" destId="{31EE94D4-4AE3-43F6-8CBA-C73A26B34DC4}" srcOrd="1" destOrd="0" presId="urn:microsoft.com/office/officeart/2005/8/layout/cycle7"/>
    <dgm:cxn modelId="{4C86466E-7777-4E98-B52C-4981B9688250}" type="presOf" srcId="{AECA636A-895F-4B9D-BE29-7788DBBD1DDB}" destId="{6D62D764-5B1C-4CB3-9E5C-FC63E4F082F5}" srcOrd="1" destOrd="0" presId="urn:microsoft.com/office/officeart/2005/8/layout/cycle7"/>
    <dgm:cxn modelId="{34B0ACA9-6559-435B-9AC5-18F285218ADB}" type="presOf" srcId="{7064771D-6AD5-4492-AC5E-3C66705894AD}" destId="{13944F81-F01A-44D3-8C71-9A3C6B092DE9}" srcOrd="1" destOrd="0" presId="urn:microsoft.com/office/officeart/2005/8/layout/cycle7"/>
    <dgm:cxn modelId="{9FFBD099-8471-4F6C-B27E-6EF91B711012}" srcId="{4522145A-31EC-4387-8665-D320AD111649}" destId="{710AD149-D917-4075-A6C6-FFEE90E718E5}" srcOrd="0" destOrd="0" parTransId="{189DFCE8-725E-4E8D-822D-8B984F84F288}" sibTransId="{125C8ACD-7889-423D-8AFA-644C6AE72E49}"/>
    <dgm:cxn modelId="{D5B24DC3-7EE6-47DB-8EFC-E752EE23EDF8}" type="presOf" srcId="{D3EDE1B6-53B4-4370-807E-64E403326C41}" destId="{935E6D8A-CAB0-41A5-849E-02E6D1AA252F}" srcOrd="0" destOrd="0" presId="urn:microsoft.com/office/officeart/2005/8/layout/cycle7"/>
    <dgm:cxn modelId="{D16E6BEE-F785-48C2-8D77-B6215E03CDEE}" type="presOf" srcId="{7064771D-6AD5-4492-AC5E-3C66705894AD}" destId="{FDEB9B88-8B11-47C8-8EAC-1B37944AA101}" srcOrd="0" destOrd="0" presId="urn:microsoft.com/office/officeart/2005/8/layout/cycle7"/>
    <dgm:cxn modelId="{49C4CA4A-FE73-4E28-A235-7FF79FDF41C2}" type="presOf" srcId="{125C8ACD-7889-423D-8AFA-644C6AE72E49}" destId="{B10311DD-E6E7-4AF8-BD9E-736603FC9121}" srcOrd="0" destOrd="0" presId="urn:microsoft.com/office/officeart/2005/8/layout/cycle7"/>
    <dgm:cxn modelId="{5292847E-7072-4616-959A-0DC579314415}" type="presParOf" srcId="{BF5AC6A6-BB83-4017-9507-61EE24DAF913}" destId="{B404E8D3-FD2B-4247-818C-646E0085E261}" srcOrd="0" destOrd="0" presId="urn:microsoft.com/office/officeart/2005/8/layout/cycle7"/>
    <dgm:cxn modelId="{A3BAFA22-4027-4CCC-B887-831717CFF2FE}" type="presParOf" srcId="{BF5AC6A6-BB83-4017-9507-61EE24DAF913}" destId="{B10311DD-E6E7-4AF8-BD9E-736603FC9121}" srcOrd="1" destOrd="0" presId="urn:microsoft.com/office/officeart/2005/8/layout/cycle7"/>
    <dgm:cxn modelId="{D22100C0-ED2C-4D3E-AD4B-08044E8690B3}" type="presParOf" srcId="{B10311DD-E6E7-4AF8-BD9E-736603FC9121}" destId="{31EE94D4-4AE3-43F6-8CBA-C73A26B34DC4}" srcOrd="0" destOrd="0" presId="urn:microsoft.com/office/officeart/2005/8/layout/cycle7"/>
    <dgm:cxn modelId="{2E993047-C193-4AEE-8E21-B7F4A42276E0}" type="presParOf" srcId="{BF5AC6A6-BB83-4017-9507-61EE24DAF913}" destId="{3A931DB5-7CFB-4C4B-B9C0-76A0B39719CA}" srcOrd="2" destOrd="0" presId="urn:microsoft.com/office/officeart/2005/8/layout/cycle7"/>
    <dgm:cxn modelId="{183FEDB4-2340-4808-8EF9-4A76804CD51E}" type="presParOf" srcId="{BF5AC6A6-BB83-4017-9507-61EE24DAF913}" destId="{FDEB9B88-8B11-47C8-8EAC-1B37944AA101}" srcOrd="3" destOrd="0" presId="urn:microsoft.com/office/officeart/2005/8/layout/cycle7"/>
    <dgm:cxn modelId="{E66029D5-FB9F-44A2-A5C1-D4378CF1AD99}" type="presParOf" srcId="{FDEB9B88-8B11-47C8-8EAC-1B37944AA101}" destId="{13944F81-F01A-44D3-8C71-9A3C6B092DE9}" srcOrd="0" destOrd="0" presId="urn:microsoft.com/office/officeart/2005/8/layout/cycle7"/>
    <dgm:cxn modelId="{C803626D-C2F2-4B18-BE7A-766879198E7B}" type="presParOf" srcId="{BF5AC6A6-BB83-4017-9507-61EE24DAF913}" destId="{935E6D8A-CAB0-41A5-849E-02E6D1AA252F}" srcOrd="4" destOrd="0" presId="urn:microsoft.com/office/officeart/2005/8/layout/cycle7"/>
    <dgm:cxn modelId="{D2B9C4EE-7E9E-4665-B7A3-3A9AFE241FCB}" type="presParOf" srcId="{BF5AC6A6-BB83-4017-9507-61EE24DAF913}" destId="{C89E6DE4-F97D-4566-9F13-AFD9C20A9F5B}" srcOrd="5" destOrd="0" presId="urn:microsoft.com/office/officeart/2005/8/layout/cycle7"/>
    <dgm:cxn modelId="{BDD03D99-676B-4015-B595-5D818D8AC029}" type="presParOf" srcId="{C89E6DE4-F97D-4566-9F13-AFD9C20A9F5B}" destId="{6D62D764-5B1C-4CB3-9E5C-FC63E4F082F5}" srcOrd="0" destOrd="0" presId="urn:microsoft.com/office/officeart/2005/8/layout/cycle7"/>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DEF812-74EB-4296-BFD6-4E345B2CE289}">
      <dsp:nvSpPr>
        <dsp:cNvPr id="0" name=""/>
        <dsp:cNvSpPr/>
      </dsp:nvSpPr>
      <dsp:spPr>
        <a:xfrm>
          <a:off x="476" y="0"/>
          <a:ext cx="2050718" cy="2009955"/>
        </a:xfrm>
        <a:prstGeom prst="roundRect">
          <a:avLst>
            <a:gd name="adj" fmla="val 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Довіра</a:t>
          </a:r>
        </a:p>
      </dsp:txBody>
      <dsp:txXfrm rot="16200000">
        <a:off x="-618533" y="619009"/>
        <a:ext cx="1648163" cy="410143"/>
      </dsp:txXfrm>
    </dsp:sp>
    <dsp:sp modelId="{6608BB27-58BD-41A4-A573-391A5F77BA5E}">
      <dsp:nvSpPr>
        <dsp:cNvPr id="0" name=""/>
        <dsp:cNvSpPr/>
      </dsp:nvSpPr>
      <dsp:spPr>
        <a:xfrm>
          <a:off x="410620" y="0"/>
          <a:ext cx="1527785" cy="20099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Це наша основа. У світі, який постійно змінюється, завдяки довірі, ми створюємо надійні зв'язки і взаємодіємо між собою з повагою щодня</a:t>
          </a:r>
        </a:p>
      </dsp:txBody>
      <dsp:txXfrm>
        <a:off x="410620" y="0"/>
        <a:ext cx="1527785" cy="2009955"/>
      </dsp:txXfrm>
    </dsp:sp>
    <dsp:sp modelId="{148E59E1-EBD5-4700-AFEC-6B0B11B65844}">
      <dsp:nvSpPr>
        <dsp:cNvPr id="0" name=""/>
        <dsp:cNvSpPr/>
      </dsp:nvSpPr>
      <dsp:spPr>
        <a:xfrm>
          <a:off x="2105724" y="0"/>
          <a:ext cx="2050718" cy="2009955"/>
        </a:xfrm>
        <a:prstGeom prst="roundRect">
          <a:avLst>
            <a:gd name="adj" fmla="val 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Відкритість</a:t>
          </a:r>
        </a:p>
      </dsp:txBody>
      <dsp:txXfrm rot="16200000">
        <a:off x="1486714" y="619009"/>
        <a:ext cx="1648163" cy="410143"/>
      </dsp:txXfrm>
    </dsp:sp>
    <dsp:sp modelId="{DB29C5EE-082B-433E-95DE-27CEEA5055DD}">
      <dsp:nvSpPr>
        <dsp:cNvPr id="0" name=""/>
        <dsp:cNvSpPr/>
      </dsp:nvSpPr>
      <dsp:spPr>
        <a:xfrm rot="5400000">
          <a:off x="1985646" y="1567939"/>
          <a:ext cx="295155" cy="307607"/>
        </a:xfrm>
        <a:prstGeom prst="flowChartExtra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8080919-BC78-4A59-8B98-ED5451B863D8}">
      <dsp:nvSpPr>
        <dsp:cNvPr id="0" name=""/>
        <dsp:cNvSpPr/>
      </dsp:nvSpPr>
      <dsp:spPr>
        <a:xfrm>
          <a:off x="2515867" y="0"/>
          <a:ext cx="1527785" cy="20099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Це те, що допомагає змінюватися. Цікавість, інтерес невід'ємні для створення комерції нового покоління і зміни життя 8 мільярдів людей на планеті</a:t>
          </a:r>
          <a:r>
            <a:rPr lang="ru-RU" sz="1500" kern="1200"/>
            <a:t>.</a:t>
          </a:r>
        </a:p>
      </dsp:txBody>
      <dsp:txXfrm>
        <a:off x="2515867" y="0"/>
        <a:ext cx="1527785" cy="2009955"/>
      </dsp:txXfrm>
    </dsp:sp>
    <dsp:sp modelId="{D6C116A3-F957-47D6-AC5B-564E570C463D}">
      <dsp:nvSpPr>
        <dsp:cNvPr id="0" name=""/>
        <dsp:cNvSpPr/>
      </dsp:nvSpPr>
      <dsp:spPr>
        <a:xfrm>
          <a:off x="4245464" y="0"/>
          <a:ext cx="2050718" cy="2009955"/>
        </a:xfrm>
        <a:prstGeom prst="roundRect">
          <a:avLst>
            <a:gd name="adj" fmla="val 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Досконалість</a:t>
          </a:r>
        </a:p>
      </dsp:txBody>
      <dsp:txXfrm rot="16200000">
        <a:off x="3626454" y="619009"/>
        <a:ext cx="1648163" cy="410143"/>
      </dsp:txXfrm>
    </dsp:sp>
    <dsp:sp modelId="{F49613E3-A22D-4DC7-9CDC-81D89D476171}">
      <dsp:nvSpPr>
        <dsp:cNvPr id="0" name=""/>
        <dsp:cNvSpPr/>
      </dsp:nvSpPr>
      <dsp:spPr>
        <a:xfrm rot="5400000">
          <a:off x="4108140" y="1567939"/>
          <a:ext cx="295155" cy="307607"/>
        </a:xfrm>
        <a:prstGeom prst="flowChartExtract">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CC3A2F-24F4-4608-8966-C0BC6977264C}">
      <dsp:nvSpPr>
        <dsp:cNvPr id="0" name=""/>
        <dsp:cNvSpPr/>
      </dsp:nvSpPr>
      <dsp:spPr>
        <a:xfrm>
          <a:off x="4655608" y="0"/>
          <a:ext cx="1527785" cy="200995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Це постійне дотримання найвищих стандартів, захоплення нашими товарами, послугами і партнерствами. Ми керуємося досконалістю, адже прагнемо робити не краще, ніж хто-то, а просто запропонувати краще кожному.</a:t>
          </a:r>
          <a:endParaRPr lang="ru-RU" sz="1200" kern="1200">
            <a:latin typeface="Times New Roman" panose="02020603050405020304" pitchFamily="18" charset="0"/>
            <a:cs typeface="Times New Roman" panose="02020603050405020304" pitchFamily="18" charset="0"/>
          </a:endParaRPr>
        </a:p>
        <a:p>
          <a:pPr lvl="0" algn="l" defTabSz="577850">
            <a:lnSpc>
              <a:spcPct val="90000"/>
            </a:lnSpc>
            <a:spcBef>
              <a:spcPct val="0"/>
            </a:spcBef>
            <a:spcAft>
              <a:spcPct val="35000"/>
            </a:spcAft>
          </a:pPr>
          <a:endParaRPr lang="ru-RU" sz="1300" kern="1200"/>
        </a:p>
      </dsp:txBody>
      <dsp:txXfrm>
        <a:off x="4655608" y="0"/>
        <a:ext cx="1527785" cy="20099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EFD5C0-EBAC-48AA-90C2-A5A65F1CFD8C}">
      <dsp:nvSpPr>
        <dsp:cNvPr id="0" name=""/>
        <dsp:cNvSpPr/>
      </dsp:nvSpPr>
      <dsp:spPr>
        <a:xfrm>
          <a:off x="2013385" y="1739549"/>
          <a:ext cx="1459628" cy="1459628"/>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Формування стратегії забезпечення кадрової безпеки</a:t>
          </a:r>
        </a:p>
      </dsp:txBody>
      <dsp:txXfrm>
        <a:off x="2227143" y="1953307"/>
        <a:ext cx="1032112" cy="1032112"/>
      </dsp:txXfrm>
    </dsp:sp>
    <dsp:sp modelId="{169785AA-19EC-48B5-B57D-551003F9F0E9}">
      <dsp:nvSpPr>
        <dsp:cNvPr id="0" name=""/>
        <dsp:cNvSpPr/>
      </dsp:nvSpPr>
      <dsp:spPr>
        <a:xfrm rot="12900000">
          <a:off x="1074621" y="1484629"/>
          <a:ext cx="1118566" cy="41599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6570FC-173C-4260-AB22-3D34D3E0C262}">
      <dsp:nvSpPr>
        <dsp:cNvPr id="0" name=""/>
        <dsp:cNvSpPr/>
      </dsp:nvSpPr>
      <dsp:spPr>
        <a:xfrm>
          <a:off x="482442" y="817176"/>
          <a:ext cx="1386647" cy="11093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Стратегія випереджального протидії загрозам.</a:t>
          </a:r>
          <a:endParaRPr lang="ru-RU" sz="1200" kern="1200">
            <a:latin typeface="Times New Roman" panose="02020603050405020304" pitchFamily="18" charset="0"/>
            <a:cs typeface="Times New Roman" panose="02020603050405020304" pitchFamily="18" charset="0"/>
          </a:endParaRPr>
        </a:p>
      </dsp:txBody>
      <dsp:txXfrm>
        <a:off x="514933" y="849667"/>
        <a:ext cx="1321665" cy="1044335"/>
      </dsp:txXfrm>
    </dsp:sp>
    <dsp:sp modelId="{E7C33060-E04A-454A-96CF-84B667CF3DEA}">
      <dsp:nvSpPr>
        <dsp:cNvPr id="0" name=""/>
        <dsp:cNvSpPr/>
      </dsp:nvSpPr>
      <dsp:spPr>
        <a:xfrm rot="16200000">
          <a:off x="2183916" y="907167"/>
          <a:ext cx="1118566" cy="41599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6A630E-7102-4F7D-8526-8E6E0E222317}">
      <dsp:nvSpPr>
        <dsp:cNvPr id="0" name=""/>
        <dsp:cNvSpPr/>
      </dsp:nvSpPr>
      <dsp:spPr>
        <a:xfrm>
          <a:off x="2049876" y="1221"/>
          <a:ext cx="1386647" cy="11093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 Стратегія пасивного захисту від загроз</a:t>
          </a:r>
          <a:endParaRPr lang="ru-RU" sz="1200" kern="1200">
            <a:latin typeface="Times New Roman" panose="02020603050405020304" pitchFamily="18" charset="0"/>
            <a:cs typeface="Times New Roman" panose="02020603050405020304" pitchFamily="18" charset="0"/>
          </a:endParaRPr>
        </a:p>
      </dsp:txBody>
      <dsp:txXfrm>
        <a:off x="2082367" y="33712"/>
        <a:ext cx="1321665" cy="1044335"/>
      </dsp:txXfrm>
    </dsp:sp>
    <dsp:sp modelId="{8D7280CD-24E3-4B12-91BF-D68B3200E30D}">
      <dsp:nvSpPr>
        <dsp:cNvPr id="0" name=""/>
        <dsp:cNvSpPr/>
      </dsp:nvSpPr>
      <dsp:spPr>
        <a:xfrm rot="19500000">
          <a:off x="3293211" y="1484629"/>
          <a:ext cx="1118566" cy="415994"/>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24E77D-12BA-4B91-9403-9E038AF5DA53}">
      <dsp:nvSpPr>
        <dsp:cNvPr id="0" name=""/>
        <dsp:cNvSpPr/>
      </dsp:nvSpPr>
      <dsp:spPr>
        <a:xfrm>
          <a:off x="3617309" y="817176"/>
          <a:ext cx="1386647" cy="110931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Стратегія адекватної відповіді на загрози</a:t>
          </a:r>
          <a:endParaRPr lang="ru-RU" sz="1200" kern="1200">
            <a:latin typeface="Times New Roman" panose="02020603050405020304" pitchFamily="18" charset="0"/>
            <a:cs typeface="Times New Roman" panose="02020603050405020304" pitchFamily="18" charset="0"/>
          </a:endParaRPr>
        </a:p>
      </dsp:txBody>
      <dsp:txXfrm>
        <a:off x="3649800" y="849667"/>
        <a:ext cx="1321665" cy="10443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04E8D3-FD2B-4247-818C-646E0085E261}">
      <dsp:nvSpPr>
        <dsp:cNvPr id="0" name=""/>
        <dsp:cNvSpPr/>
      </dsp:nvSpPr>
      <dsp:spPr>
        <a:xfrm>
          <a:off x="1027900" y="-56526"/>
          <a:ext cx="2718090" cy="373949"/>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Профілактика загроз</a:t>
          </a:r>
        </a:p>
      </dsp:txBody>
      <dsp:txXfrm>
        <a:off x="1038853" y="-45573"/>
        <a:ext cx="2696184" cy="352043"/>
      </dsp:txXfrm>
    </dsp:sp>
    <dsp:sp modelId="{B10311DD-E6E7-4AF8-BD9E-736603FC9121}">
      <dsp:nvSpPr>
        <dsp:cNvPr id="0" name=""/>
        <dsp:cNvSpPr/>
      </dsp:nvSpPr>
      <dsp:spPr>
        <a:xfrm rot="1729567">
          <a:off x="2876676" y="407362"/>
          <a:ext cx="306023" cy="153636"/>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2922767" y="438089"/>
        <a:ext cx="213841" cy="92182"/>
      </dsp:txXfrm>
    </dsp:sp>
    <dsp:sp modelId="{3A931DB5-7CFB-4C4B-B9C0-76A0B39719CA}">
      <dsp:nvSpPr>
        <dsp:cNvPr id="0" name=""/>
        <dsp:cNvSpPr/>
      </dsp:nvSpPr>
      <dsp:spPr>
        <a:xfrm>
          <a:off x="2683520" y="650938"/>
          <a:ext cx="2098029" cy="4401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Виявлення та аналіз загроз</a:t>
          </a:r>
          <a:endParaRPr lang="ru-RU" sz="1200" kern="1200"/>
        </a:p>
      </dsp:txBody>
      <dsp:txXfrm>
        <a:off x="2696410" y="663828"/>
        <a:ext cx="2072249" cy="414325"/>
      </dsp:txXfrm>
    </dsp:sp>
    <dsp:sp modelId="{FDEB9B88-8B11-47C8-8EAC-1B37944AA101}">
      <dsp:nvSpPr>
        <dsp:cNvPr id="0" name=""/>
        <dsp:cNvSpPr/>
      </dsp:nvSpPr>
      <dsp:spPr>
        <a:xfrm rot="10799952">
          <a:off x="2205559" y="764745"/>
          <a:ext cx="355112" cy="212529"/>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2269318" y="807251"/>
        <a:ext cx="227594" cy="127517"/>
      </dsp:txXfrm>
    </dsp:sp>
    <dsp:sp modelId="{935E6D8A-CAB0-41A5-849E-02E6D1AA252F}">
      <dsp:nvSpPr>
        <dsp:cNvPr id="0" name=""/>
        <dsp:cNvSpPr/>
      </dsp:nvSpPr>
      <dsp:spPr>
        <a:xfrm>
          <a:off x="0" y="643399"/>
          <a:ext cx="2082710" cy="45525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Ліквідація загроз</a:t>
          </a:r>
          <a:endParaRPr lang="ru-RU" sz="1200" kern="1200">
            <a:latin typeface="Times New Roman" panose="02020603050405020304" pitchFamily="18" charset="0"/>
            <a:cs typeface="Times New Roman" panose="02020603050405020304" pitchFamily="18" charset="0"/>
          </a:endParaRPr>
        </a:p>
      </dsp:txBody>
      <dsp:txXfrm>
        <a:off x="13334" y="656733"/>
        <a:ext cx="2056042" cy="428590"/>
      </dsp:txXfrm>
    </dsp:sp>
    <dsp:sp modelId="{C89E6DE4-F97D-4566-9F13-AFD9C20A9F5B}">
      <dsp:nvSpPr>
        <dsp:cNvPr id="0" name=""/>
        <dsp:cNvSpPr/>
      </dsp:nvSpPr>
      <dsp:spPr>
        <a:xfrm rot="19870359">
          <a:off x="1573664" y="397953"/>
          <a:ext cx="354838" cy="164915"/>
        </a:xfrm>
        <a:prstGeom prst="lef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1623139" y="430936"/>
        <a:ext cx="255889" cy="9894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6C3D3-6084-4FA7-AC1C-110924661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121</Pages>
  <Words>27400</Words>
  <Characters>156186</Characters>
  <Application>Microsoft Office Word</Application>
  <DocSecurity>0</DocSecurity>
  <Lines>1301</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BeHappy</Company>
  <LinksUpToDate>false</LinksUpToDate>
  <CharactersWithSpaces>183220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Akioshi</dc:creator>
  <cp:lastModifiedBy>Akioshi</cp:lastModifiedBy>
  <cp:revision>30</cp:revision>
  <cp:lastPrinted>2020-01-14T05:52:00Z</cp:lastPrinted>
  <dcterms:created xsi:type="dcterms:W3CDTF">2020-01-13T19:42:00Z</dcterms:created>
  <dcterms:modified xsi:type="dcterms:W3CDTF">2020-01-14T06:00:00Z</dcterms:modified>
</cp:coreProperties>
</file>